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38ECFC" w14:textId="3940B28A" w:rsidR="008A262D" w:rsidRPr="00827769" w:rsidRDefault="00F6077B" w:rsidP="00827769">
      <w:pPr>
        <w:jc w:val="center"/>
        <w:rPr>
          <w:rFonts w:asciiTheme="minorHAnsi" w:hAnsiTheme="minorHAnsi" w:cstheme="minorHAnsi"/>
          <w:u w:val="single"/>
        </w:rPr>
      </w:pPr>
      <w:r w:rsidRPr="00827769">
        <w:rPr>
          <w:rFonts w:asciiTheme="minorHAnsi" w:hAnsiTheme="minorHAnsi" w:cstheme="minorHAnsi"/>
          <w:u w:val="single"/>
        </w:rPr>
        <w:t xml:space="preserve">Discuss the issue of </w:t>
      </w:r>
      <w:r w:rsidRPr="00827769">
        <w:rPr>
          <w:rFonts w:asciiTheme="minorHAnsi" w:hAnsiTheme="minorHAnsi" w:cstheme="minorHAnsi"/>
          <w:color w:val="000000" w:themeColor="text1"/>
          <w:u w:val="single"/>
        </w:rPr>
        <w:t>authenticity</w:t>
      </w:r>
      <w:r w:rsidRPr="00827769">
        <w:rPr>
          <w:rFonts w:asciiTheme="minorHAnsi" w:hAnsiTheme="minorHAnsi" w:cstheme="minorHAnsi"/>
          <w:u w:val="single"/>
        </w:rPr>
        <w:t xml:space="preserve"> in relation to battlefield </w:t>
      </w:r>
      <w:r w:rsidR="004939A4" w:rsidRPr="00827769">
        <w:rPr>
          <w:rFonts w:asciiTheme="minorHAnsi" w:hAnsiTheme="minorHAnsi" w:cstheme="minorHAnsi"/>
          <w:u w:val="single"/>
        </w:rPr>
        <w:t>and</w:t>
      </w:r>
      <w:r w:rsidRPr="00827769">
        <w:rPr>
          <w:rFonts w:asciiTheme="minorHAnsi" w:hAnsiTheme="minorHAnsi" w:cstheme="minorHAnsi"/>
          <w:u w:val="single"/>
        </w:rPr>
        <w:t xml:space="preserve"> military</w:t>
      </w:r>
      <w:r w:rsidR="003C2D09" w:rsidRPr="00827769">
        <w:rPr>
          <w:rFonts w:asciiTheme="minorHAnsi" w:hAnsiTheme="minorHAnsi" w:cstheme="minorHAnsi"/>
          <w:u w:val="single"/>
        </w:rPr>
        <w:t xml:space="preserve"> </w:t>
      </w:r>
      <w:r w:rsidRPr="00827769">
        <w:rPr>
          <w:rFonts w:asciiTheme="minorHAnsi" w:hAnsiTheme="minorHAnsi" w:cstheme="minorHAnsi"/>
          <w:u w:val="single"/>
        </w:rPr>
        <w:t>memorials</w:t>
      </w:r>
      <w:r w:rsidR="00827769">
        <w:rPr>
          <w:rFonts w:asciiTheme="minorHAnsi" w:hAnsiTheme="minorHAnsi" w:cstheme="minorHAnsi"/>
          <w:u w:val="single"/>
        </w:rPr>
        <w:t>.</w:t>
      </w:r>
    </w:p>
    <w:p w14:paraId="59EBEB69" w14:textId="46C2C34E" w:rsidR="00F6077B" w:rsidRPr="009D5189" w:rsidRDefault="00F6077B">
      <w:pPr>
        <w:rPr>
          <w:rFonts w:asciiTheme="minorHAnsi" w:hAnsiTheme="minorHAnsi" w:cstheme="minorHAnsi"/>
          <w:color w:val="ED7D31" w:themeColor="accent2"/>
        </w:rPr>
      </w:pPr>
      <w:r w:rsidRPr="009D5189">
        <w:rPr>
          <w:rFonts w:asciiTheme="minorHAnsi" w:hAnsiTheme="minorHAnsi" w:cstheme="minorHAnsi"/>
          <w:color w:val="ED7D31" w:themeColor="accent2"/>
        </w:rPr>
        <w:t xml:space="preserve"> </w:t>
      </w:r>
    </w:p>
    <w:p w14:paraId="72200F10" w14:textId="77777777" w:rsidR="00871135" w:rsidRDefault="00871135">
      <w:pPr>
        <w:rPr>
          <w:rFonts w:asciiTheme="minorHAnsi" w:hAnsiTheme="minorHAnsi" w:cstheme="minorHAnsi"/>
        </w:rPr>
      </w:pPr>
    </w:p>
    <w:p w14:paraId="4398197C" w14:textId="4690304B" w:rsidR="00C119C9" w:rsidRPr="00B76D33" w:rsidRDefault="007671D1" w:rsidP="00C119C9">
      <w:r>
        <w:rPr>
          <w:rFonts w:asciiTheme="minorHAnsi" w:hAnsiTheme="minorHAnsi" w:cstheme="minorHAnsi"/>
        </w:rPr>
        <w:t>A</w:t>
      </w:r>
      <w:r w:rsidR="00871135">
        <w:rPr>
          <w:rFonts w:asciiTheme="minorHAnsi" w:hAnsiTheme="minorHAnsi" w:cstheme="minorHAnsi"/>
        </w:rPr>
        <w:t>uthenticit</w:t>
      </w:r>
      <w:r>
        <w:rPr>
          <w:rFonts w:asciiTheme="minorHAnsi" w:hAnsiTheme="minorHAnsi" w:cstheme="minorHAnsi"/>
        </w:rPr>
        <w:t>y i</w:t>
      </w:r>
      <w:r w:rsidR="00AF755C">
        <w:rPr>
          <w:rFonts w:asciiTheme="minorHAnsi" w:hAnsiTheme="minorHAnsi" w:cstheme="minorHAnsi"/>
        </w:rPr>
        <w:t xml:space="preserve">s </w:t>
      </w:r>
      <w:r w:rsidR="00113095">
        <w:rPr>
          <w:rFonts w:asciiTheme="minorHAnsi" w:hAnsiTheme="minorHAnsi" w:cstheme="minorHAnsi"/>
        </w:rPr>
        <w:t xml:space="preserve">a physical item that </w:t>
      </w:r>
      <w:r w:rsidR="00A8318D">
        <w:rPr>
          <w:rFonts w:asciiTheme="minorHAnsi" w:hAnsiTheme="minorHAnsi" w:cstheme="minorHAnsi"/>
        </w:rPr>
        <w:t>is untouched a</w:t>
      </w:r>
      <w:r w:rsidR="006A15DB">
        <w:rPr>
          <w:rFonts w:asciiTheme="minorHAnsi" w:hAnsiTheme="minorHAnsi" w:cstheme="minorHAnsi"/>
        </w:rPr>
        <w:t>n</w:t>
      </w:r>
      <w:r w:rsidR="00A8318D">
        <w:rPr>
          <w:rFonts w:asciiTheme="minorHAnsi" w:hAnsiTheme="minorHAnsi" w:cstheme="minorHAnsi"/>
        </w:rPr>
        <w:t xml:space="preserve">d ‘unrefined’ from </w:t>
      </w:r>
      <w:r w:rsidR="00182830">
        <w:rPr>
          <w:rFonts w:asciiTheme="minorHAnsi" w:hAnsiTheme="minorHAnsi" w:cstheme="minorHAnsi"/>
        </w:rPr>
        <w:t>its</w:t>
      </w:r>
      <w:r w:rsidR="00A8318D">
        <w:rPr>
          <w:rFonts w:asciiTheme="minorHAnsi" w:hAnsiTheme="minorHAnsi" w:cstheme="minorHAnsi"/>
        </w:rPr>
        <w:t xml:space="preserve"> original form </w:t>
      </w:r>
      <w:r w:rsidR="003C2D09">
        <w:rPr>
          <w:rFonts w:asciiTheme="minorHAnsi" w:hAnsiTheme="minorHAnsi" w:cstheme="minorHAnsi"/>
        </w:rPr>
        <w:t xml:space="preserve">(Wood, B. </w:t>
      </w:r>
      <w:r w:rsidR="004705EA">
        <w:rPr>
          <w:rFonts w:asciiTheme="minorHAnsi" w:hAnsiTheme="minorHAnsi" w:cstheme="minorHAnsi"/>
        </w:rPr>
        <w:t>2020, p</w:t>
      </w:r>
      <w:r w:rsidR="006F7342">
        <w:rPr>
          <w:rFonts w:asciiTheme="minorHAnsi" w:hAnsiTheme="minorHAnsi" w:cstheme="minorHAnsi"/>
        </w:rPr>
        <w:t>10).</w:t>
      </w:r>
      <w:r w:rsidR="006A15DB">
        <w:rPr>
          <w:rFonts w:asciiTheme="minorHAnsi" w:hAnsiTheme="minorHAnsi" w:cstheme="minorHAnsi"/>
        </w:rPr>
        <w:t xml:space="preserve"> </w:t>
      </w:r>
      <w:r w:rsidR="00C119C9">
        <w:rPr>
          <w:rFonts w:asciiTheme="minorHAnsi" w:hAnsiTheme="minorHAnsi" w:cstheme="minorHAnsi"/>
        </w:rPr>
        <w:t>Memorials are architectural structures used to commemorate an event or person (Stevens, Q. Franck, K,Q. 2016. p2).</w:t>
      </w:r>
      <w:r w:rsidR="009001A5">
        <w:rPr>
          <w:rFonts w:asciiTheme="minorHAnsi" w:hAnsiTheme="minorHAnsi" w:cstheme="minorHAnsi"/>
        </w:rPr>
        <w:t xml:space="preserve"> </w:t>
      </w:r>
      <w:r w:rsidR="00B76D33">
        <w:rPr>
          <w:rFonts w:asciiTheme="minorHAnsi" w:hAnsiTheme="minorHAnsi" w:cstheme="minorHAnsi"/>
        </w:rPr>
        <w:t xml:space="preserve">Both definitions are a generalisation of what authenticity and memorials are. </w:t>
      </w:r>
      <w:r w:rsidR="00E82FE2">
        <w:rPr>
          <w:rFonts w:asciiTheme="minorHAnsi" w:hAnsiTheme="minorHAnsi" w:cstheme="minorHAnsi"/>
        </w:rPr>
        <w:t xml:space="preserve">What makes a memorial authentic cannot be defined by </w:t>
      </w:r>
      <w:r w:rsidR="0093716C">
        <w:rPr>
          <w:rFonts w:asciiTheme="minorHAnsi" w:hAnsiTheme="minorHAnsi" w:cstheme="minorHAnsi"/>
        </w:rPr>
        <w:t xml:space="preserve">just one definition. </w:t>
      </w:r>
      <w:r w:rsidR="009001A5">
        <w:rPr>
          <w:rFonts w:asciiTheme="minorHAnsi" w:hAnsiTheme="minorHAnsi" w:cstheme="minorHAnsi"/>
        </w:rPr>
        <w:t xml:space="preserve">A war memorial </w:t>
      </w:r>
      <w:r w:rsidR="00502380">
        <w:rPr>
          <w:rFonts w:asciiTheme="minorHAnsi" w:hAnsiTheme="minorHAnsi" w:cstheme="minorHAnsi"/>
        </w:rPr>
        <w:t xml:space="preserve">can be different types, </w:t>
      </w:r>
      <w:r w:rsidR="00A7249F" w:rsidRPr="00A7249F">
        <w:rPr>
          <w:rFonts w:asciiTheme="minorHAnsi" w:hAnsiTheme="minorHAnsi" w:cstheme="minorHAnsi"/>
        </w:rPr>
        <w:t>whole buildings or</w:t>
      </w:r>
      <w:r w:rsidR="00A7249F">
        <w:rPr>
          <w:rFonts w:asciiTheme="minorHAnsi" w:hAnsiTheme="minorHAnsi" w:cstheme="minorHAnsi"/>
        </w:rPr>
        <w:t xml:space="preserve"> parts of a</w:t>
      </w:r>
      <w:r w:rsidR="00A7249F" w:rsidRPr="00A7249F">
        <w:rPr>
          <w:rFonts w:asciiTheme="minorHAnsi" w:hAnsiTheme="minorHAnsi" w:cstheme="minorHAnsi"/>
        </w:rPr>
        <w:t xml:space="preserve"> building</w:t>
      </w:r>
      <w:r w:rsidR="00A7249F">
        <w:rPr>
          <w:rFonts w:asciiTheme="minorHAnsi" w:hAnsiTheme="minorHAnsi" w:cstheme="minorHAnsi"/>
        </w:rPr>
        <w:t xml:space="preserve">, components of a building, such as a </w:t>
      </w:r>
      <w:r w:rsidR="00A7249F" w:rsidRPr="00A7249F">
        <w:rPr>
          <w:rFonts w:asciiTheme="minorHAnsi" w:hAnsiTheme="minorHAnsi" w:cstheme="minorHAnsi"/>
        </w:rPr>
        <w:t>commemorative window, monuments, sculptures, gardens and designed landscapes</w:t>
      </w:r>
      <w:r w:rsidR="00A7249F">
        <w:rPr>
          <w:rFonts w:asciiTheme="minorHAnsi" w:hAnsiTheme="minorHAnsi" w:cstheme="minorHAnsi"/>
        </w:rPr>
        <w:t xml:space="preserve"> and</w:t>
      </w:r>
      <w:r w:rsidR="00A7249F" w:rsidRPr="00A7249F">
        <w:rPr>
          <w:rFonts w:asciiTheme="minorHAnsi" w:hAnsiTheme="minorHAnsi" w:cstheme="minorHAnsi"/>
        </w:rPr>
        <w:t xml:space="preserve"> shrines of remembrance</w:t>
      </w:r>
      <w:r w:rsidR="00A7249F">
        <w:rPr>
          <w:rFonts w:asciiTheme="minorHAnsi" w:hAnsiTheme="minorHAnsi" w:cstheme="minorHAnsi"/>
        </w:rPr>
        <w:t xml:space="preserve"> (Commonwealth War Graves commission, 2022). </w:t>
      </w:r>
      <w:r w:rsidR="00C119C9">
        <w:rPr>
          <w:rFonts w:asciiTheme="minorHAnsi" w:hAnsiTheme="minorHAnsi" w:cstheme="minorHAnsi"/>
        </w:rPr>
        <w:t>Authenticity and Memorials are at the centre of the debate on h</w:t>
      </w:r>
      <w:r w:rsidR="006A15DB">
        <w:rPr>
          <w:rFonts w:asciiTheme="minorHAnsi" w:hAnsiTheme="minorHAnsi" w:cstheme="minorHAnsi"/>
        </w:rPr>
        <w:t xml:space="preserve">ow we decide what is authentic is dependent on the reason for the memorial. Certain memorials </w:t>
      </w:r>
      <w:r w:rsidR="00A3223A">
        <w:rPr>
          <w:rFonts w:asciiTheme="minorHAnsi" w:hAnsiTheme="minorHAnsi" w:cstheme="minorHAnsi"/>
        </w:rPr>
        <w:t xml:space="preserve">are used </w:t>
      </w:r>
      <w:r w:rsidR="00676FF9">
        <w:rPr>
          <w:rFonts w:asciiTheme="minorHAnsi" w:hAnsiTheme="minorHAnsi" w:cstheme="minorHAnsi"/>
        </w:rPr>
        <w:t xml:space="preserve">to commemorate different </w:t>
      </w:r>
      <w:r w:rsidR="00C119C9">
        <w:rPr>
          <w:rFonts w:asciiTheme="minorHAnsi" w:hAnsiTheme="minorHAnsi" w:cstheme="minorHAnsi"/>
        </w:rPr>
        <w:t>emotions, events or used for a specific political agenda.</w:t>
      </w:r>
      <w:r w:rsidR="00C119C9" w:rsidRPr="00C119C9">
        <w:rPr>
          <w:rFonts w:asciiTheme="minorHAnsi" w:hAnsiTheme="minorHAnsi" w:cstheme="minorHAnsi"/>
        </w:rPr>
        <w:t xml:space="preserve"> </w:t>
      </w:r>
      <w:r w:rsidR="00C119C9">
        <w:rPr>
          <w:rFonts w:asciiTheme="minorHAnsi" w:hAnsiTheme="minorHAnsi" w:cstheme="minorHAnsi"/>
        </w:rPr>
        <w:t>Dachau, the debate on the tomb of Spanish Dictator, General Franco and town war memorials are an example of this idea of authenticity being subjective to the purpose.</w:t>
      </w:r>
    </w:p>
    <w:p w14:paraId="267D6E3B" w14:textId="77777777" w:rsidR="00C119C9" w:rsidRDefault="00C119C9" w:rsidP="00C119C9">
      <w:pPr>
        <w:rPr>
          <w:rFonts w:asciiTheme="minorHAnsi" w:hAnsiTheme="minorHAnsi" w:cstheme="minorHAnsi"/>
        </w:rPr>
      </w:pPr>
    </w:p>
    <w:p w14:paraId="01D3F540" w14:textId="04B36E4C" w:rsidR="00F6077B" w:rsidRDefault="00C119C9">
      <w:pPr>
        <w:rPr>
          <w:rFonts w:asciiTheme="minorHAnsi" w:hAnsiTheme="minorHAnsi" w:cstheme="minorHAnsi"/>
        </w:rPr>
      </w:pPr>
      <w:r>
        <w:rPr>
          <w:rFonts w:asciiTheme="minorHAnsi" w:hAnsiTheme="minorHAnsi" w:cstheme="minorHAnsi"/>
        </w:rPr>
        <w:t xml:space="preserve">Dachau, the debate on the tomb of Spanish Dictator, General Franco and town war memorials present different understandings on what makes </w:t>
      </w:r>
      <w:r w:rsidR="001E4B7B">
        <w:rPr>
          <w:rFonts w:asciiTheme="minorHAnsi" w:hAnsiTheme="minorHAnsi" w:cstheme="minorHAnsi"/>
        </w:rPr>
        <w:t>each memorial</w:t>
      </w:r>
      <w:r>
        <w:rPr>
          <w:rFonts w:asciiTheme="minorHAnsi" w:hAnsiTheme="minorHAnsi" w:cstheme="minorHAnsi"/>
        </w:rPr>
        <w:t xml:space="preserve"> authentic. Each of the examples</w:t>
      </w:r>
      <w:r w:rsidR="00D9228A">
        <w:rPr>
          <w:rFonts w:asciiTheme="minorHAnsi" w:hAnsiTheme="minorHAnsi" w:cstheme="minorHAnsi"/>
        </w:rPr>
        <w:t xml:space="preserve"> given</w:t>
      </w:r>
      <w:r>
        <w:rPr>
          <w:rFonts w:asciiTheme="minorHAnsi" w:hAnsiTheme="minorHAnsi" w:cstheme="minorHAnsi"/>
        </w:rPr>
        <w:t xml:space="preserve"> bring</w:t>
      </w:r>
      <w:r w:rsidR="00D9228A">
        <w:rPr>
          <w:rFonts w:asciiTheme="minorHAnsi" w:hAnsiTheme="minorHAnsi" w:cstheme="minorHAnsi"/>
        </w:rPr>
        <w:t>s</w:t>
      </w:r>
      <w:r>
        <w:rPr>
          <w:rFonts w:asciiTheme="minorHAnsi" w:hAnsiTheme="minorHAnsi" w:cstheme="minorHAnsi"/>
        </w:rPr>
        <w:t xml:space="preserve"> a different suggestion on what makes a </w:t>
      </w:r>
      <w:r w:rsidR="000B39E6">
        <w:rPr>
          <w:rFonts w:asciiTheme="minorHAnsi" w:hAnsiTheme="minorHAnsi" w:cstheme="minorHAnsi"/>
        </w:rPr>
        <w:t>m</w:t>
      </w:r>
      <w:r>
        <w:rPr>
          <w:rFonts w:asciiTheme="minorHAnsi" w:hAnsiTheme="minorHAnsi" w:cstheme="minorHAnsi"/>
        </w:rPr>
        <w:t>emorial authentic</w:t>
      </w:r>
      <w:r w:rsidR="0042050C">
        <w:rPr>
          <w:rFonts w:asciiTheme="minorHAnsi" w:hAnsiTheme="minorHAnsi" w:cstheme="minorHAnsi"/>
        </w:rPr>
        <w:t xml:space="preserve"> as well as how the authenticity of memorials are changed overtime.</w:t>
      </w:r>
      <w:r w:rsidR="000B39E6">
        <w:rPr>
          <w:rFonts w:asciiTheme="minorHAnsi" w:hAnsiTheme="minorHAnsi" w:cstheme="minorHAnsi"/>
        </w:rPr>
        <w:t xml:space="preserve"> Does what make a memorial authentic </w:t>
      </w:r>
      <w:r w:rsidR="0025747B">
        <w:rPr>
          <w:rFonts w:asciiTheme="minorHAnsi" w:hAnsiTheme="minorHAnsi" w:cstheme="minorHAnsi"/>
        </w:rPr>
        <w:t xml:space="preserve">change over </w:t>
      </w:r>
      <w:r w:rsidR="009001A5">
        <w:rPr>
          <w:rFonts w:asciiTheme="minorHAnsi" w:hAnsiTheme="minorHAnsi" w:cstheme="minorHAnsi"/>
        </w:rPr>
        <w:t>time,</w:t>
      </w:r>
      <w:r w:rsidR="0025747B">
        <w:rPr>
          <w:rFonts w:asciiTheme="minorHAnsi" w:hAnsiTheme="minorHAnsi" w:cstheme="minorHAnsi"/>
        </w:rPr>
        <w:t xml:space="preserve"> and it is authentic in this time period or has it lost its purpose and authenticity.</w:t>
      </w:r>
      <w:r w:rsidR="00BB5420">
        <w:rPr>
          <w:rFonts w:asciiTheme="minorHAnsi" w:hAnsiTheme="minorHAnsi" w:cstheme="minorHAnsi"/>
        </w:rPr>
        <w:t xml:space="preserve"> All three forms of memorials </w:t>
      </w:r>
      <w:r w:rsidR="00544B4B">
        <w:rPr>
          <w:rFonts w:asciiTheme="minorHAnsi" w:hAnsiTheme="minorHAnsi" w:cstheme="minorHAnsi"/>
        </w:rPr>
        <w:t xml:space="preserve">present a </w:t>
      </w:r>
      <w:r w:rsidR="00E51D84">
        <w:rPr>
          <w:rFonts w:asciiTheme="minorHAnsi" w:hAnsiTheme="minorHAnsi" w:cstheme="minorHAnsi"/>
        </w:rPr>
        <w:t>different idea</w:t>
      </w:r>
      <w:r w:rsidR="00544B4B">
        <w:rPr>
          <w:rFonts w:asciiTheme="minorHAnsi" w:hAnsiTheme="minorHAnsi" w:cstheme="minorHAnsi"/>
        </w:rPr>
        <w:t xml:space="preserve"> on</w:t>
      </w:r>
      <w:r w:rsidR="00B60F7D">
        <w:rPr>
          <w:rFonts w:asciiTheme="minorHAnsi" w:hAnsiTheme="minorHAnsi" w:cstheme="minorHAnsi"/>
        </w:rPr>
        <w:t xml:space="preserve"> what makes the memorial</w:t>
      </w:r>
      <w:r w:rsidR="00544B4B">
        <w:rPr>
          <w:rFonts w:asciiTheme="minorHAnsi" w:hAnsiTheme="minorHAnsi" w:cstheme="minorHAnsi"/>
        </w:rPr>
        <w:t xml:space="preserve"> authentic</w:t>
      </w:r>
      <w:r w:rsidR="00B60F7D">
        <w:rPr>
          <w:rFonts w:asciiTheme="minorHAnsi" w:hAnsiTheme="minorHAnsi" w:cstheme="minorHAnsi"/>
        </w:rPr>
        <w:t xml:space="preserve">. </w:t>
      </w:r>
      <w:r w:rsidR="0068792E">
        <w:rPr>
          <w:rFonts w:asciiTheme="minorHAnsi" w:hAnsiTheme="minorHAnsi" w:cstheme="minorHAnsi"/>
        </w:rPr>
        <w:t xml:space="preserve">These three forms each bring challenges and observations that </w:t>
      </w:r>
      <w:r w:rsidR="00A6652A">
        <w:rPr>
          <w:rFonts w:asciiTheme="minorHAnsi" w:hAnsiTheme="minorHAnsi" w:cstheme="minorHAnsi"/>
        </w:rPr>
        <w:t xml:space="preserve">show how difficult it can be to </w:t>
      </w:r>
      <w:r w:rsidR="006F70CF">
        <w:rPr>
          <w:rFonts w:asciiTheme="minorHAnsi" w:hAnsiTheme="minorHAnsi" w:cstheme="minorHAnsi"/>
        </w:rPr>
        <w:t xml:space="preserve">answer the question of </w:t>
      </w:r>
      <w:r w:rsidR="00A6652A">
        <w:rPr>
          <w:rFonts w:asciiTheme="minorHAnsi" w:hAnsiTheme="minorHAnsi" w:cstheme="minorHAnsi"/>
        </w:rPr>
        <w:t xml:space="preserve">what </w:t>
      </w:r>
      <w:r w:rsidR="006F70CF">
        <w:rPr>
          <w:rFonts w:asciiTheme="minorHAnsi" w:hAnsiTheme="minorHAnsi" w:cstheme="minorHAnsi"/>
        </w:rPr>
        <w:t xml:space="preserve">makes memorials </w:t>
      </w:r>
      <w:r w:rsidR="00A6652A">
        <w:rPr>
          <w:rFonts w:asciiTheme="minorHAnsi" w:hAnsiTheme="minorHAnsi" w:cstheme="minorHAnsi"/>
        </w:rPr>
        <w:t>authentic</w:t>
      </w:r>
      <w:r w:rsidR="006F70CF">
        <w:rPr>
          <w:rFonts w:asciiTheme="minorHAnsi" w:hAnsiTheme="minorHAnsi" w:cstheme="minorHAnsi"/>
        </w:rPr>
        <w:t>.</w:t>
      </w:r>
      <w:r w:rsidR="00F40630">
        <w:rPr>
          <w:rFonts w:asciiTheme="minorHAnsi" w:hAnsiTheme="minorHAnsi" w:cstheme="minorHAnsi"/>
        </w:rPr>
        <w:t xml:space="preserve"> Each memorial has its own purpose and definition. </w:t>
      </w:r>
    </w:p>
    <w:p w14:paraId="23F82CD4" w14:textId="6668AF38" w:rsidR="00F6077B" w:rsidRDefault="00F6077B" w:rsidP="00F6077B">
      <w:pPr>
        <w:rPr>
          <w:rFonts w:asciiTheme="minorHAnsi" w:hAnsiTheme="minorHAnsi" w:cstheme="minorHAnsi"/>
          <w:u w:val="single"/>
        </w:rPr>
      </w:pPr>
    </w:p>
    <w:p w14:paraId="650E574E" w14:textId="7E48FBE3" w:rsidR="00EE5CC4" w:rsidRPr="00BE7E59" w:rsidRDefault="00EE5CC4" w:rsidP="00BE7E59">
      <w:pPr>
        <w:rPr>
          <w:rFonts w:asciiTheme="minorHAnsi" w:hAnsiTheme="minorHAnsi" w:cstheme="minorHAnsi"/>
          <w:color w:val="000000" w:themeColor="text1"/>
        </w:rPr>
      </w:pPr>
      <w:r w:rsidRPr="00BE7E59">
        <w:rPr>
          <w:rFonts w:asciiTheme="minorHAnsi" w:hAnsiTheme="minorHAnsi" w:cstheme="minorHAnsi"/>
          <w:color w:val="000000" w:themeColor="text1"/>
        </w:rPr>
        <w:t xml:space="preserve">Town </w:t>
      </w:r>
      <w:r w:rsidR="00D068C9">
        <w:rPr>
          <w:rFonts w:asciiTheme="minorHAnsi" w:hAnsiTheme="minorHAnsi" w:cstheme="minorHAnsi"/>
          <w:color w:val="000000" w:themeColor="text1"/>
        </w:rPr>
        <w:t>w</w:t>
      </w:r>
      <w:r w:rsidRPr="00BE7E59">
        <w:rPr>
          <w:rFonts w:asciiTheme="minorHAnsi" w:hAnsiTheme="minorHAnsi" w:cstheme="minorHAnsi"/>
          <w:color w:val="000000" w:themeColor="text1"/>
        </w:rPr>
        <w:t xml:space="preserve">ar </w:t>
      </w:r>
      <w:r w:rsidR="00D068C9">
        <w:rPr>
          <w:rFonts w:asciiTheme="minorHAnsi" w:hAnsiTheme="minorHAnsi" w:cstheme="minorHAnsi"/>
          <w:color w:val="000000" w:themeColor="text1"/>
        </w:rPr>
        <w:t>m</w:t>
      </w:r>
      <w:r w:rsidRPr="00BE7E59">
        <w:rPr>
          <w:rFonts w:asciiTheme="minorHAnsi" w:hAnsiTheme="minorHAnsi" w:cstheme="minorHAnsi"/>
          <w:color w:val="000000" w:themeColor="text1"/>
        </w:rPr>
        <w:t xml:space="preserve">emorials </w:t>
      </w:r>
      <w:r w:rsidR="000057AA">
        <w:rPr>
          <w:rFonts w:asciiTheme="minorHAnsi" w:hAnsiTheme="minorHAnsi" w:cstheme="minorHAnsi"/>
          <w:color w:val="000000" w:themeColor="text1"/>
        </w:rPr>
        <w:t xml:space="preserve">are </w:t>
      </w:r>
      <w:r w:rsidR="00062125" w:rsidRPr="00C24CD5">
        <w:rPr>
          <w:rFonts w:asciiTheme="minorHAnsi" w:hAnsiTheme="minorHAnsi" w:cstheme="minorHAnsi"/>
          <w:color w:val="000000" w:themeColor="text1"/>
        </w:rPr>
        <w:t xml:space="preserve">way to </w:t>
      </w:r>
      <w:r w:rsidR="00394A0F" w:rsidRPr="00C24CD5">
        <w:rPr>
          <w:rFonts w:asciiTheme="minorHAnsi" w:hAnsiTheme="minorHAnsi" w:cstheme="minorHAnsi"/>
          <w:color w:val="000000" w:themeColor="text1"/>
        </w:rPr>
        <w:t>look at how authenticity can be defined in relation to memorials</w:t>
      </w:r>
      <w:r w:rsidR="00D068C9">
        <w:rPr>
          <w:rFonts w:asciiTheme="minorHAnsi" w:hAnsiTheme="minorHAnsi" w:cstheme="minorHAnsi"/>
          <w:color w:val="000000" w:themeColor="text1"/>
        </w:rPr>
        <w:t xml:space="preserve"> </w:t>
      </w:r>
      <w:r w:rsidR="0066375F">
        <w:rPr>
          <w:rFonts w:asciiTheme="minorHAnsi" w:hAnsiTheme="minorHAnsi" w:cstheme="minorHAnsi"/>
          <w:color w:val="000000" w:themeColor="text1"/>
        </w:rPr>
        <w:t>on a global scale</w:t>
      </w:r>
      <w:r w:rsidR="00394A0F" w:rsidRPr="00C24CD5">
        <w:rPr>
          <w:rFonts w:asciiTheme="minorHAnsi" w:hAnsiTheme="minorHAnsi" w:cstheme="minorHAnsi"/>
          <w:color w:val="000000" w:themeColor="text1"/>
        </w:rPr>
        <w:t>.</w:t>
      </w:r>
      <w:r w:rsidR="00394A0F" w:rsidRPr="00C24CD5">
        <w:rPr>
          <w:rFonts w:asciiTheme="minorHAnsi" w:hAnsiTheme="minorHAnsi" w:cstheme="minorHAnsi"/>
          <w:color w:val="000000" w:themeColor="text1"/>
        </w:rPr>
        <w:t xml:space="preserve"> </w:t>
      </w:r>
      <w:r w:rsidR="000057AA">
        <w:rPr>
          <w:rFonts w:asciiTheme="minorHAnsi" w:hAnsiTheme="minorHAnsi" w:cstheme="minorHAnsi"/>
          <w:color w:val="000000" w:themeColor="text1"/>
        </w:rPr>
        <w:t>T</w:t>
      </w:r>
      <w:r w:rsidR="00652098">
        <w:rPr>
          <w:rFonts w:asciiTheme="minorHAnsi" w:hAnsiTheme="minorHAnsi" w:cstheme="minorHAnsi"/>
          <w:color w:val="000000" w:themeColor="text1"/>
        </w:rPr>
        <w:t xml:space="preserve">own </w:t>
      </w:r>
      <w:r w:rsidR="000057AA">
        <w:rPr>
          <w:rFonts w:asciiTheme="minorHAnsi" w:hAnsiTheme="minorHAnsi" w:cstheme="minorHAnsi"/>
          <w:color w:val="000000" w:themeColor="text1"/>
        </w:rPr>
        <w:t xml:space="preserve">memorials </w:t>
      </w:r>
      <w:r w:rsidRPr="00BE7E59">
        <w:rPr>
          <w:rFonts w:asciiTheme="minorHAnsi" w:hAnsiTheme="minorHAnsi" w:cstheme="minorHAnsi"/>
          <w:color w:val="000000" w:themeColor="text1"/>
        </w:rPr>
        <w:t>are a</w:t>
      </w:r>
      <w:r w:rsidR="00D676EA" w:rsidRPr="00BE7E59">
        <w:rPr>
          <w:rFonts w:asciiTheme="minorHAnsi" w:hAnsiTheme="minorHAnsi" w:cstheme="minorHAnsi"/>
          <w:color w:val="000000" w:themeColor="text1"/>
        </w:rPr>
        <w:t>n example of commemorating the dead in War</w:t>
      </w:r>
      <w:r w:rsidR="008C5BC8">
        <w:rPr>
          <w:rFonts w:asciiTheme="minorHAnsi" w:hAnsiTheme="minorHAnsi" w:cstheme="minorHAnsi"/>
          <w:color w:val="000000" w:themeColor="text1"/>
        </w:rPr>
        <w:t xml:space="preserve"> and they </w:t>
      </w:r>
      <w:r w:rsidR="00BE7E59" w:rsidRPr="00BE7E59">
        <w:rPr>
          <w:rFonts w:asciiTheme="minorHAnsi" w:hAnsiTheme="minorHAnsi" w:cstheme="minorHAnsi"/>
          <w:color w:val="000000" w:themeColor="text1"/>
        </w:rPr>
        <w:t>are used as</w:t>
      </w:r>
      <w:r w:rsidR="008C5BC8">
        <w:rPr>
          <w:rFonts w:asciiTheme="minorHAnsi" w:hAnsiTheme="minorHAnsi" w:cstheme="minorHAnsi"/>
          <w:color w:val="000000" w:themeColor="text1"/>
        </w:rPr>
        <w:t xml:space="preserve"> a tribute to</w:t>
      </w:r>
      <w:r w:rsidR="00BE7E59" w:rsidRPr="00BE7E59">
        <w:rPr>
          <w:rFonts w:asciiTheme="minorHAnsi" w:hAnsiTheme="minorHAnsi" w:cstheme="minorHAnsi"/>
          <w:color w:val="000000" w:themeColor="text1"/>
        </w:rPr>
        <w:t xml:space="preserve"> the war dead </w:t>
      </w:r>
      <w:r w:rsidR="008C5BC8">
        <w:rPr>
          <w:rFonts w:asciiTheme="minorHAnsi" w:hAnsiTheme="minorHAnsi" w:cstheme="minorHAnsi"/>
          <w:color w:val="000000" w:themeColor="text1"/>
        </w:rPr>
        <w:t xml:space="preserve">who </w:t>
      </w:r>
      <w:r w:rsidR="00BE7E59" w:rsidRPr="00BE7E59">
        <w:rPr>
          <w:rFonts w:asciiTheme="minorHAnsi" w:hAnsiTheme="minorHAnsi" w:cstheme="minorHAnsi"/>
          <w:color w:val="000000" w:themeColor="text1"/>
        </w:rPr>
        <w:t>are buried overseas</w:t>
      </w:r>
      <w:r w:rsidR="007216D2">
        <w:rPr>
          <w:rFonts w:asciiTheme="minorHAnsi" w:hAnsiTheme="minorHAnsi" w:cstheme="minorHAnsi"/>
          <w:color w:val="000000" w:themeColor="text1"/>
        </w:rPr>
        <w:t xml:space="preserve"> and to pay tribute to those whose bodies are not found and those who’s graves cannot be commemorated (Commonwealth War Graves Commission, 2022)</w:t>
      </w:r>
      <w:r w:rsidR="00BE7E59" w:rsidRPr="00BE7E59">
        <w:rPr>
          <w:rFonts w:asciiTheme="minorHAnsi" w:hAnsiTheme="minorHAnsi" w:cstheme="minorHAnsi"/>
          <w:color w:val="000000" w:themeColor="text1"/>
        </w:rPr>
        <w:t>.</w:t>
      </w:r>
      <w:r w:rsidR="00D676EA" w:rsidRPr="00BE7E59">
        <w:rPr>
          <w:rFonts w:asciiTheme="minorHAnsi" w:hAnsiTheme="minorHAnsi" w:cstheme="minorHAnsi"/>
          <w:color w:val="000000" w:themeColor="text1"/>
        </w:rPr>
        <w:t xml:space="preserve"> The</w:t>
      </w:r>
      <w:r w:rsidR="00BE7E59">
        <w:rPr>
          <w:rFonts w:asciiTheme="minorHAnsi" w:hAnsiTheme="minorHAnsi" w:cstheme="minorHAnsi"/>
          <w:color w:val="000000" w:themeColor="text1"/>
        </w:rPr>
        <w:t>refore, the</w:t>
      </w:r>
      <w:r w:rsidR="00D676EA" w:rsidRPr="00BE7E59">
        <w:rPr>
          <w:rFonts w:asciiTheme="minorHAnsi" w:hAnsiTheme="minorHAnsi" w:cstheme="minorHAnsi"/>
          <w:color w:val="000000" w:themeColor="text1"/>
        </w:rPr>
        <w:t xml:space="preserve"> main purpose of the </w:t>
      </w:r>
      <w:r w:rsidR="0094374D">
        <w:rPr>
          <w:rFonts w:asciiTheme="minorHAnsi" w:hAnsiTheme="minorHAnsi" w:cstheme="minorHAnsi"/>
          <w:color w:val="000000" w:themeColor="text1"/>
        </w:rPr>
        <w:t>w</w:t>
      </w:r>
      <w:r w:rsidR="00D676EA" w:rsidRPr="00BE7E59">
        <w:rPr>
          <w:rFonts w:asciiTheme="minorHAnsi" w:hAnsiTheme="minorHAnsi" w:cstheme="minorHAnsi"/>
          <w:color w:val="000000" w:themeColor="text1"/>
        </w:rPr>
        <w:t>ar memorials in towns are to remember th</w:t>
      </w:r>
      <w:r w:rsidR="00511B95">
        <w:rPr>
          <w:rFonts w:asciiTheme="minorHAnsi" w:hAnsiTheme="minorHAnsi" w:cstheme="minorHAnsi"/>
          <w:color w:val="000000" w:themeColor="text1"/>
        </w:rPr>
        <w:t>ose that have</w:t>
      </w:r>
      <w:r w:rsidR="00D676EA" w:rsidRPr="00BE7E59">
        <w:rPr>
          <w:rFonts w:asciiTheme="minorHAnsi" w:hAnsiTheme="minorHAnsi" w:cstheme="minorHAnsi"/>
          <w:color w:val="000000" w:themeColor="text1"/>
        </w:rPr>
        <w:t xml:space="preserve"> d</w:t>
      </w:r>
      <w:r w:rsidR="00511B95">
        <w:rPr>
          <w:rFonts w:asciiTheme="minorHAnsi" w:hAnsiTheme="minorHAnsi" w:cstheme="minorHAnsi"/>
          <w:color w:val="000000" w:themeColor="text1"/>
        </w:rPr>
        <w:t>ied</w:t>
      </w:r>
      <w:r w:rsidR="007851C8">
        <w:rPr>
          <w:rFonts w:asciiTheme="minorHAnsi" w:hAnsiTheme="minorHAnsi" w:cstheme="minorHAnsi"/>
          <w:color w:val="000000" w:themeColor="text1"/>
        </w:rPr>
        <w:t xml:space="preserve"> and th</w:t>
      </w:r>
      <w:r w:rsidR="00511B95">
        <w:rPr>
          <w:rFonts w:asciiTheme="minorHAnsi" w:hAnsiTheme="minorHAnsi" w:cstheme="minorHAnsi"/>
          <w:color w:val="000000" w:themeColor="text1"/>
        </w:rPr>
        <w:t>ose who have</w:t>
      </w:r>
      <w:r w:rsidR="007851C8">
        <w:rPr>
          <w:rFonts w:asciiTheme="minorHAnsi" w:hAnsiTheme="minorHAnsi" w:cstheme="minorHAnsi"/>
          <w:color w:val="000000" w:themeColor="text1"/>
        </w:rPr>
        <w:t xml:space="preserve"> </w:t>
      </w:r>
      <w:r w:rsidR="00511B95">
        <w:rPr>
          <w:rFonts w:asciiTheme="minorHAnsi" w:hAnsiTheme="minorHAnsi" w:cstheme="minorHAnsi"/>
          <w:color w:val="000000" w:themeColor="text1"/>
        </w:rPr>
        <w:t>‘</w:t>
      </w:r>
      <w:r w:rsidR="007851C8">
        <w:rPr>
          <w:rFonts w:asciiTheme="minorHAnsi" w:hAnsiTheme="minorHAnsi" w:cstheme="minorHAnsi"/>
          <w:color w:val="000000" w:themeColor="text1"/>
        </w:rPr>
        <w:t>fallen</w:t>
      </w:r>
      <w:r w:rsidR="00511B95">
        <w:rPr>
          <w:rFonts w:asciiTheme="minorHAnsi" w:hAnsiTheme="minorHAnsi" w:cstheme="minorHAnsi"/>
          <w:color w:val="000000" w:themeColor="text1"/>
        </w:rPr>
        <w:t xml:space="preserve">’ from that </w:t>
      </w:r>
      <w:r w:rsidR="00A51803">
        <w:rPr>
          <w:rFonts w:asciiTheme="minorHAnsi" w:hAnsiTheme="minorHAnsi" w:cstheme="minorHAnsi"/>
          <w:color w:val="000000" w:themeColor="text1"/>
        </w:rPr>
        <w:t>community</w:t>
      </w:r>
      <w:r w:rsidR="00D676EA" w:rsidRPr="00BE7E59">
        <w:rPr>
          <w:rFonts w:asciiTheme="minorHAnsi" w:hAnsiTheme="minorHAnsi" w:cstheme="minorHAnsi"/>
          <w:color w:val="000000" w:themeColor="text1"/>
        </w:rPr>
        <w:t>, which are classed as ‘heroes’, but also to help ‘comfort the families’ in their time of grief (Winter, C. 2019. p117).</w:t>
      </w:r>
      <w:r w:rsidR="00026042">
        <w:rPr>
          <w:rFonts w:asciiTheme="minorHAnsi" w:hAnsiTheme="minorHAnsi" w:cstheme="minorHAnsi"/>
          <w:color w:val="000000" w:themeColor="text1"/>
        </w:rPr>
        <w:t xml:space="preserve"> Most of the dead in the First and Second World Wars are often buried </w:t>
      </w:r>
      <w:r w:rsidR="00A51803">
        <w:rPr>
          <w:rFonts w:asciiTheme="minorHAnsi" w:hAnsiTheme="minorHAnsi" w:cstheme="minorHAnsi"/>
          <w:color w:val="000000" w:themeColor="text1"/>
        </w:rPr>
        <w:t xml:space="preserve">near </w:t>
      </w:r>
      <w:r w:rsidR="00026042">
        <w:rPr>
          <w:rFonts w:asciiTheme="minorHAnsi" w:hAnsiTheme="minorHAnsi" w:cstheme="minorHAnsi"/>
          <w:color w:val="000000" w:themeColor="text1"/>
        </w:rPr>
        <w:t>where they died in cemeteries</w:t>
      </w:r>
      <w:r w:rsidR="00A51803">
        <w:rPr>
          <w:rFonts w:asciiTheme="minorHAnsi" w:hAnsiTheme="minorHAnsi" w:cstheme="minorHAnsi"/>
          <w:color w:val="000000" w:themeColor="text1"/>
        </w:rPr>
        <w:t xml:space="preserve"> specifically made for the soldiers. Examples are seen in France</w:t>
      </w:r>
      <w:r w:rsidR="00026042">
        <w:rPr>
          <w:rFonts w:asciiTheme="minorHAnsi" w:hAnsiTheme="minorHAnsi" w:cstheme="minorHAnsi"/>
          <w:color w:val="000000" w:themeColor="text1"/>
        </w:rPr>
        <w:t>. However at the time most people could</w:t>
      </w:r>
      <w:r w:rsidR="00374C45">
        <w:rPr>
          <w:rFonts w:asciiTheme="minorHAnsi" w:hAnsiTheme="minorHAnsi" w:cstheme="minorHAnsi"/>
          <w:color w:val="000000" w:themeColor="text1"/>
        </w:rPr>
        <w:t xml:space="preserve"> not </w:t>
      </w:r>
      <w:r w:rsidR="00226963">
        <w:rPr>
          <w:rFonts w:asciiTheme="minorHAnsi" w:hAnsiTheme="minorHAnsi" w:cstheme="minorHAnsi"/>
          <w:color w:val="000000" w:themeColor="text1"/>
        </w:rPr>
        <w:t xml:space="preserve">visit the graves </w:t>
      </w:r>
      <w:r w:rsidR="007D374A">
        <w:rPr>
          <w:rFonts w:asciiTheme="minorHAnsi" w:hAnsiTheme="minorHAnsi" w:cstheme="minorHAnsi"/>
          <w:color w:val="000000" w:themeColor="text1"/>
        </w:rPr>
        <w:t>so use memorials as a replacement for the graves</w:t>
      </w:r>
      <w:r w:rsidR="006349E2">
        <w:rPr>
          <w:rFonts w:asciiTheme="minorHAnsi" w:hAnsiTheme="minorHAnsi" w:cstheme="minorHAnsi"/>
          <w:color w:val="000000" w:themeColor="text1"/>
        </w:rPr>
        <w:t xml:space="preserve"> (Commonwealth War Graves Commission, 2022)</w:t>
      </w:r>
      <w:r w:rsidR="007D374A">
        <w:rPr>
          <w:rFonts w:asciiTheme="minorHAnsi" w:hAnsiTheme="minorHAnsi" w:cstheme="minorHAnsi"/>
          <w:color w:val="000000" w:themeColor="text1"/>
        </w:rPr>
        <w:t>.</w:t>
      </w:r>
      <w:r w:rsidR="00D676EA" w:rsidRPr="00BE7E59">
        <w:rPr>
          <w:rFonts w:asciiTheme="minorHAnsi" w:hAnsiTheme="minorHAnsi" w:cstheme="minorHAnsi"/>
          <w:color w:val="000000" w:themeColor="text1"/>
        </w:rPr>
        <w:t xml:space="preserve"> </w:t>
      </w:r>
      <w:r w:rsidR="00060505">
        <w:rPr>
          <w:rFonts w:asciiTheme="minorHAnsi" w:hAnsiTheme="minorHAnsi" w:cstheme="minorHAnsi"/>
          <w:color w:val="000000" w:themeColor="text1"/>
        </w:rPr>
        <w:t xml:space="preserve">Therefore, </w:t>
      </w:r>
      <w:r w:rsidR="007658D9" w:rsidRPr="00BE7E59">
        <w:rPr>
          <w:rFonts w:asciiTheme="minorHAnsi" w:hAnsiTheme="minorHAnsi" w:cstheme="minorHAnsi"/>
          <w:color w:val="000000" w:themeColor="text1"/>
        </w:rPr>
        <w:t xml:space="preserve">War Memorials are authentic to the feelings and emotions of the people at the time. </w:t>
      </w:r>
      <w:r w:rsidR="00060505">
        <w:rPr>
          <w:rFonts w:asciiTheme="minorHAnsi" w:hAnsiTheme="minorHAnsi" w:cstheme="minorHAnsi"/>
          <w:color w:val="000000" w:themeColor="text1"/>
        </w:rPr>
        <w:t>However, t</w:t>
      </w:r>
      <w:r w:rsidR="00E15E61">
        <w:rPr>
          <w:rFonts w:asciiTheme="minorHAnsi" w:hAnsiTheme="minorHAnsi" w:cstheme="minorHAnsi"/>
          <w:color w:val="000000" w:themeColor="text1"/>
        </w:rPr>
        <w:t>he purpose of memorials has changed over time and the personal link between the person and the War Memorials is not the same as it was at the time it was erected</w:t>
      </w:r>
      <w:r w:rsidR="00444FE4">
        <w:rPr>
          <w:rFonts w:asciiTheme="minorHAnsi" w:hAnsiTheme="minorHAnsi" w:cstheme="minorHAnsi"/>
          <w:color w:val="000000" w:themeColor="text1"/>
        </w:rPr>
        <w:t>, which would have been shortly after the war it was commemorating</w:t>
      </w:r>
      <w:r w:rsidR="00E15E61">
        <w:rPr>
          <w:rFonts w:asciiTheme="minorHAnsi" w:hAnsiTheme="minorHAnsi" w:cstheme="minorHAnsi"/>
          <w:color w:val="000000" w:themeColor="text1"/>
        </w:rPr>
        <w:t>.</w:t>
      </w:r>
      <w:r w:rsidR="0063312B">
        <w:rPr>
          <w:rFonts w:asciiTheme="minorHAnsi" w:hAnsiTheme="minorHAnsi" w:cstheme="minorHAnsi"/>
          <w:color w:val="000000" w:themeColor="text1"/>
        </w:rPr>
        <w:t xml:space="preserve"> </w:t>
      </w:r>
      <w:r w:rsidR="009D38AC">
        <w:rPr>
          <w:rFonts w:asciiTheme="minorHAnsi" w:hAnsiTheme="minorHAnsi" w:cstheme="minorHAnsi"/>
          <w:color w:val="000000" w:themeColor="text1"/>
        </w:rPr>
        <w:t xml:space="preserve">That memorial would soon become a piece of History and lose that emotional attachment placed on it by the relatives </w:t>
      </w:r>
      <w:r w:rsidR="009D38AC">
        <w:rPr>
          <w:rFonts w:asciiTheme="minorHAnsi" w:hAnsiTheme="minorHAnsi" w:cstheme="minorHAnsi"/>
          <w:color w:val="000000" w:themeColor="text1"/>
        </w:rPr>
        <w:t>(Commonwealth War Graves Commission, 2022</w:t>
      </w:r>
      <w:r w:rsidR="005918E4">
        <w:rPr>
          <w:rFonts w:asciiTheme="minorHAnsi" w:hAnsiTheme="minorHAnsi" w:cstheme="minorHAnsi"/>
          <w:color w:val="000000" w:themeColor="text1"/>
        </w:rPr>
        <w:t>).</w:t>
      </w:r>
      <w:r w:rsidR="009518E0">
        <w:rPr>
          <w:rFonts w:asciiTheme="minorHAnsi" w:hAnsiTheme="minorHAnsi" w:cstheme="minorHAnsi"/>
          <w:color w:val="000000" w:themeColor="text1"/>
        </w:rPr>
        <w:t xml:space="preserve"> </w:t>
      </w:r>
      <w:r w:rsidR="007851C8">
        <w:rPr>
          <w:rFonts w:asciiTheme="minorHAnsi" w:hAnsiTheme="minorHAnsi" w:cstheme="minorHAnsi"/>
          <w:color w:val="000000" w:themeColor="text1"/>
        </w:rPr>
        <w:t>The War Memorials still serve the purpose of commemoration</w:t>
      </w:r>
      <w:r w:rsidR="00262B2C">
        <w:rPr>
          <w:rFonts w:asciiTheme="minorHAnsi" w:hAnsiTheme="minorHAnsi" w:cstheme="minorHAnsi"/>
          <w:color w:val="000000" w:themeColor="text1"/>
        </w:rPr>
        <w:t xml:space="preserve"> for the dead</w:t>
      </w:r>
      <w:r w:rsidR="007851C8">
        <w:rPr>
          <w:rFonts w:asciiTheme="minorHAnsi" w:hAnsiTheme="minorHAnsi" w:cstheme="minorHAnsi"/>
          <w:color w:val="000000" w:themeColor="text1"/>
        </w:rPr>
        <w:t xml:space="preserve"> despite the emotional purpose being lost. </w:t>
      </w:r>
      <w:r w:rsidR="00C8432A">
        <w:rPr>
          <w:rFonts w:asciiTheme="minorHAnsi" w:hAnsiTheme="minorHAnsi" w:cstheme="minorHAnsi"/>
          <w:color w:val="000000" w:themeColor="text1"/>
        </w:rPr>
        <w:t xml:space="preserve">Each war Memorial is </w:t>
      </w:r>
      <w:r w:rsidR="00E9334B">
        <w:rPr>
          <w:rFonts w:asciiTheme="minorHAnsi" w:hAnsiTheme="minorHAnsi" w:cstheme="minorHAnsi"/>
          <w:color w:val="000000" w:themeColor="text1"/>
        </w:rPr>
        <w:t>different,</w:t>
      </w:r>
      <w:r w:rsidR="00C8432A">
        <w:rPr>
          <w:rFonts w:asciiTheme="minorHAnsi" w:hAnsiTheme="minorHAnsi" w:cstheme="minorHAnsi"/>
          <w:color w:val="000000" w:themeColor="text1"/>
        </w:rPr>
        <w:t xml:space="preserve"> </w:t>
      </w:r>
      <w:r w:rsidR="00E9334B">
        <w:rPr>
          <w:rFonts w:asciiTheme="minorHAnsi" w:hAnsiTheme="minorHAnsi" w:cstheme="minorHAnsi"/>
          <w:color w:val="000000" w:themeColor="text1"/>
        </w:rPr>
        <w:t>but they still have the same purpose in commemoration (Commonwealth War Graces Commission, 2022).</w:t>
      </w:r>
      <w:r w:rsidR="002236D4">
        <w:rPr>
          <w:rFonts w:asciiTheme="minorHAnsi" w:hAnsiTheme="minorHAnsi" w:cstheme="minorHAnsi"/>
          <w:color w:val="000000" w:themeColor="text1"/>
        </w:rPr>
        <w:t xml:space="preserve"> Two examples of the town war memorials that </w:t>
      </w:r>
      <w:r w:rsidR="00191A68">
        <w:rPr>
          <w:rFonts w:asciiTheme="minorHAnsi" w:hAnsiTheme="minorHAnsi" w:cstheme="minorHAnsi"/>
          <w:color w:val="000000" w:themeColor="text1"/>
        </w:rPr>
        <w:t xml:space="preserve">present different </w:t>
      </w:r>
      <w:r w:rsidR="00431C28">
        <w:rPr>
          <w:rFonts w:asciiTheme="minorHAnsi" w:hAnsiTheme="minorHAnsi" w:cstheme="minorHAnsi"/>
          <w:color w:val="000000" w:themeColor="text1"/>
        </w:rPr>
        <w:t xml:space="preserve">sides to the question of </w:t>
      </w:r>
      <w:r w:rsidR="00191A68">
        <w:rPr>
          <w:rFonts w:asciiTheme="minorHAnsi" w:hAnsiTheme="minorHAnsi" w:cstheme="minorHAnsi"/>
          <w:color w:val="000000" w:themeColor="text1"/>
        </w:rPr>
        <w:t>authentic</w:t>
      </w:r>
      <w:r w:rsidR="00431C28">
        <w:rPr>
          <w:rFonts w:asciiTheme="minorHAnsi" w:hAnsiTheme="minorHAnsi" w:cstheme="minorHAnsi"/>
          <w:color w:val="000000" w:themeColor="text1"/>
        </w:rPr>
        <w:t xml:space="preserve">ity with town memorials are the First World War Memorial in Bury, Greater Manchester and the Saddleworth War Memorial. </w:t>
      </w:r>
    </w:p>
    <w:p w14:paraId="20EE0C58" w14:textId="77777777" w:rsidR="00F36B30" w:rsidRDefault="00F36B30" w:rsidP="00F6077B">
      <w:pPr>
        <w:rPr>
          <w:rFonts w:asciiTheme="minorHAnsi" w:hAnsiTheme="minorHAnsi" w:cstheme="minorHAnsi"/>
          <w:color w:val="4472C4" w:themeColor="accent1"/>
        </w:rPr>
      </w:pPr>
    </w:p>
    <w:p w14:paraId="53BEF485" w14:textId="1C528496" w:rsidR="00C54EA1" w:rsidRDefault="00411DE6" w:rsidP="00F6077B">
      <w:pPr>
        <w:rPr>
          <w:rFonts w:asciiTheme="minorHAnsi" w:hAnsiTheme="minorHAnsi" w:cstheme="minorHAnsi"/>
          <w:color w:val="000000" w:themeColor="text1"/>
        </w:rPr>
      </w:pPr>
      <w:r w:rsidRPr="00EE5CC4">
        <w:rPr>
          <w:rFonts w:asciiTheme="minorHAnsi" w:hAnsiTheme="minorHAnsi" w:cstheme="minorHAnsi"/>
          <w:color w:val="000000" w:themeColor="text1"/>
        </w:rPr>
        <w:t xml:space="preserve">The </w:t>
      </w:r>
      <w:r w:rsidR="006B1204">
        <w:rPr>
          <w:rFonts w:asciiTheme="minorHAnsi" w:hAnsiTheme="minorHAnsi" w:cstheme="minorHAnsi"/>
          <w:color w:val="000000" w:themeColor="text1"/>
        </w:rPr>
        <w:t xml:space="preserve">First World </w:t>
      </w:r>
      <w:r w:rsidRPr="00EE5CC4">
        <w:rPr>
          <w:rFonts w:asciiTheme="minorHAnsi" w:hAnsiTheme="minorHAnsi" w:cstheme="minorHAnsi"/>
          <w:color w:val="000000" w:themeColor="text1"/>
        </w:rPr>
        <w:t xml:space="preserve">War memorial in </w:t>
      </w:r>
      <w:r w:rsidR="00F36B30" w:rsidRPr="00EE5CC4">
        <w:rPr>
          <w:rFonts w:asciiTheme="minorHAnsi" w:hAnsiTheme="minorHAnsi" w:cstheme="minorHAnsi"/>
          <w:color w:val="000000" w:themeColor="text1"/>
        </w:rPr>
        <w:t>Bury</w:t>
      </w:r>
      <w:r w:rsidRPr="00EE5CC4">
        <w:rPr>
          <w:rFonts w:asciiTheme="minorHAnsi" w:hAnsiTheme="minorHAnsi" w:cstheme="minorHAnsi"/>
          <w:color w:val="000000" w:themeColor="text1"/>
        </w:rPr>
        <w:t xml:space="preserve">, Greater Manchester, </w:t>
      </w:r>
      <w:r w:rsidR="002904B7" w:rsidRPr="00EE5CC4">
        <w:rPr>
          <w:rFonts w:asciiTheme="minorHAnsi" w:hAnsiTheme="minorHAnsi" w:cstheme="minorHAnsi"/>
          <w:color w:val="000000" w:themeColor="text1"/>
        </w:rPr>
        <w:t xml:space="preserve">raises </w:t>
      </w:r>
      <w:r w:rsidR="009011AD">
        <w:rPr>
          <w:rFonts w:asciiTheme="minorHAnsi" w:hAnsiTheme="minorHAnsi" w:cstheme="minorHAnsi"/>
          <w:color w:val="000000" w:themeColor="text1"/>
        </w:rPr>
        <w:t>q</w:t>
      </w:r>
      <w:r w:rsidR="002904B7" w:rsidRPr="00EE5CC4">
        <w:rPr>
          <w:rFonts w:asciiTheme="minorHAnsi" w:hAnsiTheme="minorHAnsi" w:cstheme="minorHAnsi"/>
          <w:color w:val="000000" w:themeColor="text1"/>
        </w:rPr>
        <w:t>uestions on the authenticity of the memorial</w:t>
      </w:r>
      <w:r w:rsidR="00E9334B">
        <w:rPr>
          <w:rFonts w:asciiTheme="minorHAnsi" w:hAnsiTheme="minorHAnsi" w:cstheme="minorHAnsi"/>
          <w:color w:val="000000" w:themeColor="text1"/>
        </w:rPr>
        <w:t xml:space="preserve"> due its location</w:t>
      </w:r>
      <w:r w:rsidR="002904B7" w:rsidRPr="00EE5CC4">
        <w:rPr>
          <w:rFonts w:asciiTheme="minorHAnsi" w:hAnsiTheme="minorHAnsi" w:cstheme="minorHAnsi"/>
          <w:color w:val="000000" w:themeColor="text1"/>
        </w:rPr>
        <w:t xml:space="preserve">. Unlike the </w:t>
      </w:r>
      <w:r w:rsidR="00F36B30" w:rsidRPr="00EE5CC4">
        <w:rPr>
          <w:rFonts w:asciiTheme="minorHAnsi" w:hAnsiTheme="minorHAnsi" w:cstheme="minorHAnsi"/>
          <w:color w:val="000000" w:themeColor="text1"/>
        </w:rPr>
        <w:t>Saddleworth War Memorial</w:t>
      </w:r>
      <w:r w:rsidR="002904B7" w:rsidRPr="00EE5CC4">
        <w:rPr>
          <w:rFonts w:asciiTheme="minorHAnsi" w:hAnsiTheme="minorHAnsi" w:cstheme="minorHAnsi"/>
          <w:color w:val="000000" w:themeColor="text1"/>
        </w:rPr>
        <w:t xml:space="preserve">, </w:t>
      </w:r>
      <w:r w:rsidR="00375C7B">
        <w:rPr>
          <w:rFonts w:asciiTheme="minorHAnsi" w:hAnsiTheme="minorHAnsi" w:cstheme="minorHAnsi"/>
          <w:color w:val="000000" w:themeColor="text1"/>
        </w:rPr>
        <w:t xml:space="preserve">the </w:t>
      </w:r>
      <w:r w:rsidR="002904B7" w:rsidRPr="00EE5CC4">
        <w:rPr>
          <w:rFonts w:asciiTheme="minorHAnsi" w:hAnsiTheme="minorHAnsi" w:cstheme="minorHAnsi"/>
          <w:color w:val="000000" w:themeColor="text1"/>
        </w:rPr>
        <w:t>Bury</w:t>
      </w:r>
      <w:r w:rsidR="0068792E">
        <w:rPr>
          <w:rFonts w:asciiTheme="minorHAnsi" w:hAnsiTheme="minorHAnsi" w:cstheme="minorHAnsi"/>
          <w:color w:val="000000" w:themeColor="text1"/>
        </w:rPr>
        <w:t xml:space="preserve"> First World</w:t>
      </w:r>
      <w:r w:rsidR="002904B7" w:rsidRPr="00EE5CC4">
        <w:rPr>
          <w:rFonts w:asciiTheme="minorHAnsi" w:hAnsiTheme="minorHAnsi" w:cstheme="minorHAnsi"/>
          <w:color w:val="000000" w:themeColor="text1"/>
        </w:rPr>
        <w:t xml:space="preserve"> War Memorial is placed outside the Parish Church and in a </w:t>
      </w:r>
      <w:r w:rsidR="00D27CA9" w:rsidRPr="00EE5CC4">
        <w:rPr>
          <w:rFonts w:asciiTheme="minorHAnsi" w:hAnsiTheme="minorHAnsi" w:cstheme="minorHAnsi"/>
          <w:color w:val="000000" w:themeColor="text1"/>
        </w:rPr>
        <w:t>location to which many people either walk past</w:t>
      </w:r>
      <w:r w:rsidR="0032351E" w:rsidRPr="00EE5CC4">
        <w:rPr>
          <w:rFonts w:asciiTheme="minorHAnsi" w:hAnsiTheme="minorHAnsi" w:cstheme="minorHAnsi"/>
          <w:color w:val="000000" w:themeColor="text1"/>
        </w:rPr>
        <w:t xml:space="preserve"> unable to stop and see the memorial</w:t>
      </w:r>
      <w:r w:rsidR="00D27CA9" w:rsidRPr="00EE5CC4">
        <w:rPr>
          <w:rFonts w:asciiTheme="minorHAnsi" w:hAnsiTheme="minorHAnsi" w:cstheme="minorHAnsi"/>
          <w:color w:val="000000" w:themeColor="text1"/>
        </w:rPr>
        <w:t xml:space="preserve"> </w:t>
      </w:r>
      <w:r w:rsidR="00C20C60" w:rsidRPr="00EE5CC4">
        <w:rPr>
          <w:rFonts w:asciiTheme="minorHAnsi" w:hAnsiTheme="minorHAnsi" w:cstheme="minorHAnsi"/>
          <w:color w:val="000000" w:themeColor="text1"/>
        </w:rPr>
        <w:t xml:space="preserve">or some do not go </w:t>
      </w:r>
      <w:r w:rsidR="00C20C60" w:rsidRPr="00EE5CC4">
        <w:rPr>
          <w:rFonts w:asciiTheme="minorHAnsi" w:hAnsiTheme="minorHAnsi" w:cstheme="minorHAnsi"/>
          <w:color w:val="000000" w:themeColor="text1"/>
        </w:rPr>
        <w:lastRenderedPageBreak/>
        <w:t xml:space="preserve">near that part of the town as it is not the main shopping area. </w:t>
      </w:r>
      <w:r w:rsidR="006659F5">
        <w:rPr>
          <w:rFonts w:asciiTheme="minorHAnsi" w:hAnsiTheme="minorHAnsi" w:cstheme="minorHAnsi"/>
          <w:color w:val="000000" w:themeColor="text1"/>
        </w:rPr>
        <w:t xml:space="preserve">The location of the </w:t>
      </w:r>
      <w:r w:rsidR="009512B5">
        <w:rPr>
          <w:rFonts w:asciiTheme="minorHAnsi" w:hAnsiTheme="minorHAnsi" w:cstheme="minorHAnsi"/>
          <w:color w:val="000000" w:themeColor="text1"/>
        </w:rPr>
        <w:t>w</w:t>
      </w:r>
      <w:r w:rsidR="006659F5">
        <w:rPr>
          <w:rFonts w:asciiTheme="minorHAnsi" w:hAnsiTheme="minorHAnsi" w:cstheme="minorHAnsi"/>
          <w:color w:val="000000" w:themeColor="text1"/>
        </w:rPr>
        <w:t xml:space="preserve">ar </w:t>
      </w:r>
      <w:r w:rsidR="009512B5">
        <w:rPr>
          <w:rFonts w:asciiTheme="minorHAnsi" w:hAnsiTheme="minorHAnsi" w:cstheme="minorHAnsi"/>
          <w:color w:val="000000" w:themeColor="text1"/>
        </w:rPr>
        <w:t>m</w:t>
      </w:r>
      <w:r w:rsidR="006659F5">
        <w:rPr>
          <w:rFonts w:asciiTheme="minorHAnsi" w:hAnsiTheme="minorHAnsi" w:cstheme="minorHAnsi"/>
          <w:color w:val="000000" w:themeColor="text1"/>
        </w:rPr>
        <w:t>emorial in Bury i</w:t>
      </w:r>
      <w:r w:rsidR="00E7357F">
        <w:rPr>
          <w:rFonts w:asciiTheme="minorHAnsi" w:hAnsiTheme="minorHAnsi" w:cstheme="minorHAnsi"/>
          <w:color w:val="000000" w:themeColor="text1"/>
        </w:rPr>
        <w:t xml:space="preserve">s isolating from </w:t>
      </w:r>
      <w:r w:rsidR="000859D8">
        <w:rPr>
          <w:rFonts w:asciiTheme="minorHAnsi" w:hAnsiTheme="minorHAnsi" w:cstheme="minorHAnsi"/>
          <w:color w:val="000000" w:themeColor="text1"/>
        </w:rPr>
        <w:t xml:space="preserve">any place that </w:t>
      </w:r>
      <w:r w:rsidR="00BC05A8">
        <w:rPr>
          <w:rFonts w:asciiTheme="minorHAnsi" w:hAnsiTheme="minorHAnsi" w:cstheme="minorHAnsi"/>
          <w:color w:val="000000" w:themeColor="text1"/>
        </w:rPr>
        <w:t xml:space="preserve">is popular </w:t>
      </w:r>
      <w:r w:rsidR="0090056D">
        <w:rPr>
          <w:rFonts w:asciiTheme="minorHAnsi" w:hAnsiTheme="minorHAnsi" w:cstheme="minorHAnsi"/>
          <w:color w:val="000000" w:themeColor="text1"/>
        </w:rPr>
        <w:t xml:space="preserve">sights (Historic England, </w:t>
      </w:r>
      <w:r w:rsidR="00AB5E8D">
        <w:rPr>
          <w:rFonts w:asciiTheme="minorHAnsi" w:hAnsiTheme="minorHAnsi" w:cstheme="minorHAnsi"/>
          <w:color w:val="000000" w:themeColor="text1"/>
        </w:rPr>
        <w:t xml:space="preserve">2024). </w:t>
      </w:r>
      <w:r w:rsidR="00AE382B" w:rsidRPr="00EE5CC4">
        <w:rPr>
          <w:rFonts w:asciiTheme="minorHAnsi" w:hAnsiTheme="minorHAnsi" w:cstheme="minorHAnsi"/>
          <w:color w:val="000000" w:themeColor="text1"/>
        </w:rPr>
        <w:t xml:space="preserve">Therefore a place to which people reflect on </w:t>
      </w:r>
      <w:r w:rsidR="00CE0C86" w:rsidRPr="00EE5CC4">
        <w:rPr>
          <w:rFonts w:asciiTheme="minorHAnsi" w:hAnsiTheme="minorHAnsi" w:cstheme="minorHAnsi"/>
          <w:color w:val="000000" w:themeColor="text1"/>
        </w:rPr>
        <w:t xml:space="preserve">and </w:t>
      </w:r>
      <w:r w:rsidR="00F7743F" w:rsidRPr="00EE5CC4">
        <w:rPr>
          <w:rFonts w:asciiTheme="minorHAnsi" w:hAnsiTheme="minorHAnsi" w:cstheme="minorHAnsi"/>
          <w:color w:val="000000" w:themeColor="text1"/>
        </w:rPr>
        <w:t>the memorials are still uses in the same way and feeling as what the memorial originally was used for. This is what makes the memorial ‘authentic’. The memori</w:t>
      </w:r>
      <w:r w:rsidR="00432884" w:rsidRPr="00EE5CC4">
        <w:rPr>
          <w:rFonts w:asciiTheme="minorHAnsi" w:hAnsiTheme="minorHAnsi" w:cstheme="minorHAnsi"/>
          <w:color w:val="000000" w:themeColor="text1"/>
        </w:rPr>
        <w:t xml:space="preserve">als in busy towns such as Bury have lost the ‘authentic’ purpose for use. </w:t>
      </w:r>
      <w:r w:rsidR="00E12672" w:rsidRPr="00EE5CC4">
        <w:rPr>
          <w:rFonts w:asciiTheme="minorHAnsi" w:hAnsiTheme="minorHAnsi" w:cstheme="minorHAnsi"/>
          <w:color w:val="000000" w:themeColor="text1"/>
        </w:rPr>
        <w:t xml:space="preserve">Memorials are now structures that are used </w:t>
      </w:r>
      <w:r w:rsidR="009D41F2" w:rsidRPr="00EE5CC4">
        <w:rPr>
          <w:rFonts w:asciiTheme="minorHAnsi" w:hAnsiTheme="minorHAnsi" w:cstheme="minorHAnsi"/>
          <w:color w:val="000000" w:themeColor="text1"/>
        </w:rPr>
        <w:t>one day a year for remembrance and are not remembered by younger generations</w:t>
      </w:r>
      <w:r w:rsidR="009D77BA" w:rsidRPr="00EE5CC4">
        <w:rPr>
          <w:rFonts w:asciiTheme="minorHAnsi" w:hAnsiTheme="minorHAnsi" w:cstheme="minorHAnsi"/>
          <w:color w:val="000000" w:themeColor="text1"/>
        </w:rPr>
        <w:t xml:space="preserve"> in the same way as it does for the wartime generation. This</w:t>
      </w:r>
      <w:r w:rsidR="003D4837">
        <w:rPr>
          <w:rFonts w:asciiTheme="minorHAnsi" w:hAnsiTheme="minorHAnsi" w:cstheme="minorHAnsi"/>
          <w:color w:val="000000" w:themeColor="text1"/>
        </w:rPr>
        <w:t xml:space="preserve"> </w:t>
      </w:r>
      <w:r w:rsidR="003518B2">
        <w:rPr>
          <w:rFonts w:asciiTheme="minorHAnsi" w:hAnsiTheme="minorHAnsi" w:cstheme="minorHAnsi"/>
          <w:color w:val="000000" w:themeColor="text1"/>
        </w:rPr>
        <w:t>new way of using memorials</w:t>
      </w:r>
      <w:r w:rsidR="009D77BA" w:rsidRPr="00EE5CC4">
        <w:rPr>
          <w:rFonts w:asciiTheme="minorHAnsi" w:hAnsiTheme="minorHAnsi" w:cstheme="minorHAnsi"/>
          <w:color w:val="000000" w:themeColor="text1"/>
        </w:rPr>
        <w:t xml:space="preserve"> </w:t>
      </w:r>
      <w:r w:rsidR="00F05DB8" w:rsidRPr="00EE5CC4">
        <w:rPr>
          <w:rFonts w:asciiTheme="minorHAnsi" w:hAnsiTheme="minorHAnsi" w:cstheme="minorHAnsi"/>
          <w:color w:val="000000" w:themeColor="text1"/>
        </w:rPr>
        <w:t>q</w:t>
      </w:r>
      <w:r w:rsidR="009D77BA" w:rsidRPr="00EE5CC4">
        <w:rPr>
          <w:rFonts w:asciiTheme="minorHAnsi" w:hAnsiTheme="minorHAnsi" w:cstheme="minorHAnsi"/>
          <w:color w:val="000000" w:themeColor="text1"/>
        </w:rPr>
        <w:t>uestion</w:t>
      </w:r>
      <w:r w:rsidR="005D50AD">
        <w:rPr>
          <w:rFonts w:asciiTheme="minorHAnsi" w:hAnsiTheme="minorHAnsi" w:cstheme="minorHAnsi"/>
          <w:color w:val="000000" w:themeColor="text1"/>
        </w:rPr>
        <w:t>s the idea that</w:t>
      </w:r>
      <w:r w:rsidR="009D77BA" w:rsidRPr="00EE5CC4">
        <w:rPr>
          <w:rFonts w:asciiTheme="minorHAnsi" w:hAnsiTheme="minorHAnsi" w:cstheme="minorHAnsi"/>
          <w:color w:val="000000" w:themeColor="text1"/>
        </w:rPr>
        <w:t xml:space="preserve"> </w:t>
      </w:r>
      <w:r w:rsidR="005D50AD">
        <w:rPr>
          <w:rFonts w:asciiTheme="minorHAnsi" w:hAnsiTheme="minorHAnsi" w:cstheme="minorHAnsi"/>
          <w:color w:val="000000" w:themeColor="text1"/>
        </w:rPr>
        <w:t>w</w:t>
      </w:r>
      <w:r w:rsidR="00F05DB8" w:rsidRPr="00EE5CC4">
        <w:rPr>
          <w:rFonts w:asciiTheme="minorHAnsi" w:hAnsiTheme="minorHAnsi" w:cstheme="minorHAnsi"/>
          <w:color w:val="000000" w:themeColor="text1"/>
        </w:rPr>
        <w:t xml:space="preserve">ar </w:t>
      </w:r>
      <w:r w:rsidR="005D50AD">
        <w:rPr>
          <w:rFonts w:asciiTheme="minorHAnsi" w:hAnsiTheme="minorHAnsi" w:cstheme="minorHAnsi"/>
          <w:color w:val="000000" w:themeColor="text1"/>
        </w:rPr>
        <w:t>m</w:t>
      </w:r>
      <w:r w:rsidR="00F05DB8" w:rsidRPr="00EE5CC4">
        <w:rPr>
          <w:rFonts w:asciiTheme="minorHAnsi" w:hAnsiTheme="minorHAnsi" w:cstheme="minorHAnsi"/>
          <w:color w:val="000000" w:themeColor="text1"/>
        </w:rPr>
        <w:t xml:space="preserve">emorials are </w:t>
      </w:r>
      <w:r w:rsidR="005D50AD">
        <w:rPr>
          <w:rFonts w:asciiTheme="minorHAnsi" w:hAnsiTheme="minorHAnsi" w:cstheme="minorHAnsi"/>
          <w:color w:val="000000" w:themeColor="text1"/>
        </w:rPr>
        <w:t>still r</w:t>
      </w:r>
      <w:r w:rsidR="00F05DB8" w:rsidRPr="00EE5CC4">
        <w:rPr>
          <w:rFonts w:asciiTheme="minorHAnsi" w:hAnsiTheme="minorHAnsi" w:cstheme="minorHAnsi"/>
          <w:color w:val="000000" w:themeColor="text1"/>
        </w:rPr>
        <w:t xml:space="preserve">elevant </w:t>
      </w:r>
      <w:r w:rsidR="00266840">
        <w:rPr>
          <w:rFonts w:asciiTheme="minorHAnsi" w:hAnsiTheme="minorHAnsi" w:cstheme="minorHAnsi"/>
          <w:color w:val="000000" w:themeColor="text1"/>
        </w:rPr>
        <w:t>if they are only used</w:t>
      </w:r>
      <w:r w:rsidR="00EE0BB6">
        <w:rPr>
          <w:rFonts w:asciiTheme="minorHAnsi" w:hAnsiTheme="minorHAnsi" w:cstheme="minorHAnsi"/>
          <w:color w:val="000000" w:themeColor="text1"/>
        </w:rPr>
        <w:t xml:space="preserve"> for</w:t>
      </w:r>
      <w:r w:rsidR="00F05DB8" w:rsidRPr="00EE5CC4">
        <w:rPr>
          <w:rFonts w:asciiTheme="minorHAnsi" w:hAnsiTheme="minorHAnsi" w:cstheme="minorHAnsi"/>
          <w:color w:val="000000" w:themeColor="text1"/>
        </w:rPr>
        <w:t xml:space="preserve"> the</w:t>
      </w:r>
      <w:r w:rsidR="00EE0BB6">
        <w:rPr>
          <w:rFonts w:asciiTheme="minorHAnsi" w:hAnsiTheme="minorHAnsi" w:cstheme="minorHAnsi"/>
          <w:color w:val="000000" w:themeColor="text1"/>
        </w:rPr>
        <w:t>ir</w:t>
      </w:r>
      <w:r w:rsidR="00F05DB8" w:rsidRPr="00EE5CC4">
        <w:rPr>
          <w:rFonts w:asciiTheme="minorHAnsi" w:hAnsiTheme="minorHAnsi" w:cstheme="minorHAnsi"/>
          <w:color w:val="000000" w:themeColor="text1"/>
        </w:rPr>
        <w:t xml:space="preserve"> authentic purpose </w:t>
      </w:r>
      <w:r w:rsidR="00391D19" w:rsidRPr="00EE5CC4">
        <w:rPr>
          <w:rFonts w:asciiTheme="minorHAnsi" w:hAnsiTheme="minorHAnsi" w:cstheme="minorHAnsi"/>
          <w:color w:val="000000" w:themeColor="text1"/>
        </w:rPr>
        <w:t>t</w:t>
      </w:r>
      <w:r w:rsidR="00EC5A44">
        <w:rPr>
          <w:rFonts w:asciiTheme="minorHAnsi" w:hAnsiTheme="minorHAnsi" w:cstheme="minorHAnsi"/>
          <w:color w:val="000000" w:themeColor="text1"/>
        </w:rPr>
        <w:t>o which</w:t>
      </w:r>
      <w:r w:rsidR="00391D19" w:rsidRPr="00EE5CC4">
        <w:rPr>
          <w:rFonts w:asciiTheme="minorHAnsi" w:hAnsiTheme="minorHAnsi" w:cstheme="minorHAnsi"/>
          <w:color w:val="000000" w:themeColor="text1"/>
        </w:rPr>
        <w:t xml:space="preserve"> </w:t>
      </w:r>
      <w:r w:rsidR="00EE0BB6">
        <w:rPr>
          <w:rFonts w:asciiTheme="minorHAnsi" w:hAnsiTheme="minorHAnsi" w:cstheme="minorHAnsi"/>
          <w:color w:val="000000" w:themeColor="text1"/>
        </w:rPr>
        <w:t>they</w:t>
      </w:r>
      <w:r w:rsidR="00391D19" w:rsidRPr="00EE5CC4">
        <w:rPr>
          <w:rFonts w:asciiTheme="minorHAnsi" w:hAnsiTheme="minorHAnsi" w:cstheme="minorHAnsi"/>
          <w:color w:val="000000" w:themeColor="text1"/>
        </w:rPr>
        <w:t xml:space="preserve"> w</w:t>
      </w:r>
      <w:r w:rsidR="00EE0BB6">
        <w:rPr>
          <w:rFonts w:asciiTheme="minorHAnsi" w:hAnsiTheme="minorHAnsi" w:cstheme="minorHAnsi"/>
          <w:color w:val="000000" w:themeColor="text1"/>
        </w:rPr>
        <w:t>ere</w:t>
      </w:r>
      <w:r w:rsidR="00391D19" w:rsidRPr="00EE5CC4">
        <w:rPr>
          <w:rFonts w:asciiTheme="minorHAnsi" w:hAnsiTheme="minorHAnsi" w:cstheme="minorHAnsi"/>
          <w:color w:val="000000" w:themeColor="text1"/>
        </w:rPr>
        <w:t xml:space="preserve"> </w:t>
      </w:r>
      <w:r w:rsidR="00EC5A44">
        <w:rPr>
          <w:rFonts w:asciiTheme="minorHAnsi" w:hAnsiTheme="minorHAnsi" w:cstheme="minorHAnsi"/>
          <w:color w:val="000000" w:themeColor="text1"/>
        </w:rPr>
        <w:t xml:space="preserve">originally </w:t>
      </w:r>
      <w:r w:rsidR="00391D19" w:rsidRPr="00EE5CC4">
        <w:rPr>
          <w:rFonts w:asciiTheme="minorHAnsi" w:hAnsiTheme="minorHAnsi" w:cstheme="minorHAnsi"/>
          <w:color w:val="000000" w:themeColor="text1"/>
        </w:rPr>
        <w:t>designed for.</w:t>
      </w:r>
      <w:r w:rsidR="00982D6B">
        <w:rPr>
          <w:rFonts w:asciiTheme="minorHAnsi" w:hAnsiTheme="minorHAnsi" w:cstheme="minorHAnsi"/>
          <w:color w:val="000000" w:themeColor="text1"/>
        </w:rPr>
        <w:t xml:space="preserve"> In the case of town war memorials, it would be </w:t>
      </w:r>
      <w:r w:rsidR="007D459F">
        <w:rPr>
          <w:rFonts w:asciiTheme="minorHAnsi" w:hAnsiTheme="minorHAnsi" w:cstheme="minorHAnsi"/>
          <w:color w:val="000000" w:themeColor="text1"/>
        </w:rPr>
        <w:t xml:space="preserve">a place for relatives to go to </w:t>
      </w:r>
      <w:r w:rsidR="001D41FC">
        <w:rPr>
          <w:rFonts w:asciiTheme="minorHAnsi" w:hAnsiTheme="minorHAnsi" w:cstheme="minorHAnsi"/>
          <w:color w:val="000000" w:themeColor="text1"/>
        </w:rPr>
        <w:t>pay respects to their loved ones who are buried overseas.</w:t>
      </w:r>
    </w:p>
    <w:p w14:paraId="31B7F3FD" w14:textId="77777777" w:rsidR="006728FB" w:rsidRDefault="006728FB" w:rsidP="00F6077B">
      <w:pPr>
        <w:rPr>
          <w:rFonts w:asciiTheme="minorHAnsi" w:hAnsiTheme="minorHAnsi" w:cstheme="minorHAnsi"/>
          <w:color w:val="000000" w:themeColor="text1"/>
        </w:rPr>
      </w:pPr>
    </w:p>
    <w:p w14:paraId="2A5B79AF" w14:textId="2D05469A" w:rsidR="006728FB" w:rsidRDefault="006728FB" w:rsidP="00F6077B">
      <w:pPr>
        <w:rPr>
          <w:rFonts w:asciiTheme="minorHAnsi" w:hAnsiTheme="minorHAnsi" w:cstheme="minorHAnsi"/>
          <w:color w:val="000000" w:themeColor="text1"/>
        </w:rPr>
      </w:pPr>
      <w:r>
        <w:rPr>
          <w:rFonts w:asciiTheme="minorHAnsi" w:hAnsiTheme="minorHAnsi" w:cstheme="minorHAnsi"/>
          <w:color w:val="000000" w:themeColor="text1"/>
        </w:rPr>
        <w:t>However, Saddleworth</w:t>
      </w:r>
      <w:r w:rsidR="001D41FC">
        <w:rPr>
          <w:rFonts w:asciiTheme="minorHAnsi" w:hAnsiTheme="minorHAnsi" w:cstheme="minorHAnsi"/>
          <w:color w:val="000000" w:themeColor="text1"/>
        </w:rPr>
        <w:t xml:space="preserve"> War Memorial</w:t>
      </w:r>
      <w:r>
        <w:rPr>
          <w:rFonts w:asciiTheme="minorHAnsi" w:hAnsiTheme="minorHAnsi" w:cstheme="minorHAnsi"/>
          <w:color w:val="000000" w:themeColor="text1"/>
        </w:rPr>
        <w:t xml:space="preserve"> </w:t>
      </w:r>
      <w:r w:rsidR="004E673E">
        <w:rPr>
          <w:rFonts w:asciiTheme="minorHAnsi" w:hAnsiTheme="minorHAnsi" w:cstheme="minorHAnsi"/>
          <w:color w:val="000000" w:themeColor="text1"/>
        </w:rPr>
        <w:t xml:space="preserve">is situated on top of a </w:t>
      </w:r>
      <w:r w:rsidR="003D7708">
        <w:rPr>
          <w:rFonts w:asciiTheme="minorHAnsi" w:hAnsiTheme="minorHAnsi" w:cstheme="minorHAnsi"/>
          <w:color w:val="000000" w:themeColor="text1"/>
        </w:rPr>
        <w:t xml:space="preserve">Hill </w:t>
      </w:r>
      <w:r w:rsidR="00400933">
        <w:rPr>
          <w:rFonts w:asciiTheme="minorHAnsi" w:hAnsiTheme="minorHAnsi" w:cstheme="minorHAnsi"/>
          <w:color w:val="000000" w:themeColor="text1"/>
        </w:rPr>
        <w:t xml:space="preserve">called Pots and Pans Hill (Imperial War Museum, </w:t>
      </w:r>
      <w:r w:rsidR="00502699">
        <w:rPr>
          <w:rFonts w:asciiTheme="minorHAnsi" w:hAnsiTheme="minorHAnsi" w:cstheme="minorHAnsi"/>
          <w:color w:val="000000" w:themeColor="text1"/>
        </w:rPr>
        <w:t>2024</w:t>
      </w:r>
      <w:r w:rsidR="0022257E">
        <w:rPr>
          <w:rFonts w:asciiTheme="minorHAnsi" w:hAnsiTheme="minorHAnsi" w:cstheme="minorHAnsi"/>
          <w:color w:val="000000" w:themeColor="text1"/>
        </w:rPr>
        <w:t xml:space="preserve">). </w:t>
      </w:r>
      <w:r w:rsidR="00BC1B3C">
        <w:rPr>
          <w:rFonts w:asciiTheme="minorHAnsi" w:hAnsiTheme="minorHAnsi" w:cstheme="minorHAnsi"/>
          <w:color w:val="000000" w:themeColor="text1"/>
        </w:rPr>
        <w:t xml:space="preserve">The significance of being on top of a Hill </w:t>
      </w:r>
      <w:r w:rsidR="000643CE">
        <w:rPr>
          <w:rFonts w:asciiTheme="minorHAnsi" w:hAnsiTheme="minorHAnsi" w:cstheme="minorHAnsi"/>
          <w:color w:val="000000" w:themeColor="text1"/>
        </w:rPr>
        <w:t xml:space="preserve">overlooking the town shows the importance of the memorial but also </w:t>
      </w:r>
      <w:r w:rsidR="009A0788">
        <w:rPr>
          <w:rFonts w:asciiTheme="minorHAnsi" w:hAnsiTheme="minorHAnsi" w:cstheme="minorHAnsi"/>
          <w:color w:val="000000" w:themeColor="text1"/>
        </w:rPr>
        <w:t xml:space="preserve">evidence that the monument is not lost within the busy town life. People can reflect </w:t>
      </w:r>
      <w:r w:rsidR="003F388B">
        <w:rPr>
          <w:rFonts w:asciiTheme="minorHAnsi" w:hAnsiTheme="minorHAnsi" w:cstheme="minorHAnsi"/>
          <w:color w:val="000000" w:themeColor="text1"/>
        </w:rPr>
        <w:t>on the memorial in the peace with only the monument as a focus</w:t>
      </w:r>
      <w:r w:rsidR="009A0788">
        <w:rPr>
          <w:rFonts w:asciiTheme="minorHAnsi" w:hAnsiTheme="minorHAnsi" w:cstheme="minorHAnsi"/>
          <w:color w:val="000000" w:themeColor="text1"/>
        </w:rPr>
        <w:t xml:space="preserve">. </w:t>
      </w:r>
      <w:r w:rsidR="002267BE">
        <w:rPr>
          <w:rFonts w:asciiTheme="minorHAnsi" w:hAnsiTheme="minorHAnsi" w:cstheme="minorHAnsi"/>
          <w:color w:val="000000" w:themeColor="text1"/>
        </w:rPr>
        <w:t>The authenticity of the War Memorial</w:t>
      </w:r>
      <w:r w:rsidR="00912138">
        <w:rPr>
          <w:rFonts w:asciiTheme="minorHAnsi" w:hAnsiTheme="minorHAnsi" w:cstheme="minorHAnsi"/>
          <w:color w:val="000000" w:themeColor="text1"/>
        </w:rPr>
        <w:t xml:space="preserve"> in Saddleworth has </w:t>
      </w:r>
      <w:r w:rsidR="00E906C1">
        <w:rPr>
          <w:rFonts w:asciiTheme="minorHAnsi" w:hAnsiTheme="minorHAnsi" w:cstheme="minorHAnsi"/>
          <w:color w:val="000000" w:themeColor="text1"/>
        </w:rPr>
        <w:t>significance within the community as it is a place of re</w:t>
      </w:r>
      <w:r w:rsidR="00AA1F2F">
        <w:rPr>
          <w:rFonts w:asciiTheme="minorHAnsi" w:hAnsiTheme="minorHAnsi" w:cstheme="minorHAnsi"/>
          <w:color w:val="000000" w:themeColor="text1"/>
        </w:rPr>
        <w:t xml:space="preserve">flection rather than </w:t>
      </w:r>
      <w:r w:rsidR="00E00010">
        <w:rPr>
          <w:rFonts w:asciiTheme="minorHAnsi" w:hAnsiTheme="minorHAnsi" w:cstheme="minorHAnsi"/>
          <w:color w:val="000000" w:themeColor="text1"/>
        </w:rPr>
        <w:t xml:space="preserve">being forgotten in </w:t>
      </w:r>
      <w:r w:rsidR="0097083F">
        <w:rPr>
          <w:rFonts w:asciiTheme="minorHAnsi" w:hAnsiTheme="minorHAnsi" w:cstheme="minorHAnsi"/>
          <w:color w:val="000000" w:themeColor="text1"/>
        </w:rPr>
        <w:t xml:space="preserve">a town centre. The impact on the </w:t>
      </w:r>
      <w:r w:rsidR="002373EA">
        <w:rPr>
          <w:rFonts w:asciiTheme="minorHAnsi" w:hAnsiTheme="minorHAnsi" w:cstheme="minorHAnsi"/>
          <w:color w:val="000000" w:themeColor="text1"/>
        </w:rPr>
        <w:t xml:space="preserve">location of the memorial is just as impactful as the purpose. </w:t>
      </w:r>
      <w:r w:rsidR="006A23D8">
        <w:rPr>
          <w:rFonts w:asciiTheme="minorHAnsi" w:hAnsiTheme="minorHAnsi" w:cstheme="minorHAnsi"/>
          <w:color w:val="000000" w:themeColor="text1"/>
        </w:rPr>
        <w:t xml:space="preserve">There is a variety of types of memorials in the world and </w:t>
      </w:r>
      <w:r w:rsidR="00834A38">
        <w:rPr>
          <w:rFonts w:asciiTheme="minorHAnsi" w:hAnsiTheme="minorHAnsi" w:cstheme="minorHAnsi"/>
          <w:color w:val="000000" w:themeColor="text1"/>
        </w:rPr>
        <w:t xml:space="preserve">each </w:t>
      </w:r>
      <w:r w:rsidR="00F96D26">
        <w:rPr>
          <w:rFonts w:asciiTheme="minorHAnsi" w:hAnsiTheme="minorHAnsi" w:cstheme="minorHAnsi"/>
          <w:color w:val="000000" w:themeColor="text1"/>
        </w:rPr>
        <w:t>reflects the different communities that the memorial represents (</w:t>
      </w:r>
      <w:r w:rsidR="00463A09">
        <w:rPr>
          <w:rFonts w:asciiTheme="minorHAnsi" w:hAnsiTheme="minorHAnsi" w:cstheme="minorHAnsi"/>
          <w:color w:val="000000" w:themeColor="text1"/>
        </w:rPr>
        <w:t xml:space="preserve">Commonwealth War Graves Commission, 2022). </w:t>
      </w:r>
    </w:p>
    <w:p w14:paraId="554EFC01" w14:textId="77777777" w:rsidR="0060738C" w:rsidRDefault="0060738C" w:rsidP="00F6077B">
      <w:pPr>
        <w:rPr>
          <w:rFonts w:asciiTheme="minorHAnsi" w:hAnsiTheme="minorHAnsi" w:cstheme="minorHAnsi"/>
          <w:u w:val="single"/>
        </w:rPr>
      </w:pPr>
    </w:p>
    <w:p w14:paraId="2D788612" w14:textId="6FCF2D55" w:rsidR="0060738C" w:rsidRDefault="00C64715" w:rsidP="00F6077B">
      <w:pPr>
        <w:rPr>
          <w:rFonts w:asciiTheme="minorHAnsi" w:hAnsiTheme="minorHAnsi" w:cstheme="minorHAnsi"/>
          <w:color w:val="000000" w:themeColor="text1"/>
        </w:rPr>
      </w:pPr>
      <w:r>
        <w:rPr>
          <w:rFonts w:asciiTheme="minorHAnsi" w:hAnsiTheme="minorHAnsi" w:cstheme="minorHAnsi"/>
          <w:color w:val="000000" w:themeColor="text1"/>
        </w:rPr>
        <w:t xml:space="preserve">Dachau is another event that is different in how authenticity can be defined. </w:t>
      </w:r>
      <w:r w:rsidR="00D15D99">
        <w:rPr>
          <w:rFonts w:asciiTheme="minorHAnsi" w:hAnsiTheme="minorHAnsi" w:cstheme="minorHAnsi"/>
          <w:color w:val="000000" w:themeColor="text1"/>
        </w:rPr>
        <w:t>By observing</w:t>
      </w:r>
      <w:r w:rsidR="00E10B49">
        <w:rPr>
          <w:rFonts w:asciiTheme="minorHAnsi" w:hAnsiTheme="minorHAnsi" w:cstheme="minorHAnsi"/>
          <w:color w:val="000000" w:themeColor="text1"/>
        </w:rPr>
        <w:t xml:space="preserve"> </w:t>
      </w:r>
      <w:r w:rsidR="00CE5D4A">
        <w:rPr>
          <w:rFonts w:asciiTheme="minorHAnsi" w:hAnsiTheme="minorHAnsi" w:cstheme="minorHAnsi"/>
          <w:color w:val="000000" w:themeColor="text1"/>
        </w:rPr>
        <w:t xml:space="preserve">how Dachau has been </w:t>
      </w:r>
      <w:r w:rsidR="005659F6">
        <w:rPr>
          <w:rFonts w:asciiTheme="minorHAnsi" w:hAnsiTheme="minorHAnsi" w:cstheme="minorHAnsi"/>
          <w:color w:val="000000" w:themeColor="text1"/>
        </w:rPr>
        <w:t xml:space="preserve">changed and is it still authentic to the survivors. </w:t>
      </w:r>
      <w:r w:rsidR="00BA7E77">
        <w:rPr>
          <w:rFonts w:asciiTheme="minorHAnsi" w:hAnsiTheme="minorHAnsi" w:cstheme="minorHAnsi"/>
          <w:color w:val="000000" w:themeColor="text1"/>
        </w:rPr>
        <w:t xml:space="preserve">A point is made by Edkins that </w:t>
      </w:r>
      <w:r w:rsidR="001D3320">
        <w:rPr>
          <w:rFonts w:asciiTheme="minorHAnsi" w:hAnsiTheme="minorHAnsi" w:cstheme="minorHAnsi"/>
          <w:color w:val="000000" w:themeColor="text1"/>
        </w:rPr>
        <w:t xml:space="preserve">there is a difficulty </w:t>
      </w:r>
      <w:r w:rsidR="00773130">
        <w:rPr>
          <w:rFonts w:asciiTheme="minorHAnsi" w:hAnsiTheme="minorHAnsi" w:cstheme="minorHAnsi"/>
          <w:color w:val="000000" w:themeColor="text1"/>
        </w:rPr>
        <w:t xml:space="preserve">on how to </w:t>
      </w:r>
      <w:r w:rsidR="00866701">
        <w:rPr>
          <w:rFonts w:asciiTheme="minorHAnsi" w:hAnsiTheme="minorHAnsi" w:cstheme="minorHAnsi"/>
          <w:color w:val="000000" w:themeColor="text1"/>
        </w:rPr>
        <w:t xml:space="preserve">create a memorial </w:t>
      </w:r>
      <w:r w:rsidR="00E11009">
        <w:rPr>
          <w:rFonts w:asciiTheme="minorHAnsi" w:hAnsiTheme="minorHAnsi" w:cstheme="minorHAnsi"/>
          <w:color w:val="000000" w:themeColor="text1"/>
        </w:rPr>
        <w:t xml:space="preserve">about a </w:t>
      </w:r>
      <w:r w:rsidR="00D6044C">
        <w:rPr>
          <w:rFonts w:asciiTheme="minorHAnsi" w:hAnsiTheme="minorHAnsi" w:cstheme="minorHAnsi"/>
          <w:color w:val="000000" w:themeColor="text1"/>
        </w:rPr>
        <w:t>horrific</w:t>
      </w:r>
      <w:r w:rsidR="00E11009">
        <w:rPr>
          <w:rFonts w:asciiTheme="minorHAnsi" w:hAnsiTheme="minorHAnsi" w:cstheme="minorHAnsi"/>
          <w:color w:val="000000" w:themeColor="text1"/>
        </w:rPr>
        <w:t xml:space="preserve"> event </w:t>
      </w:r>
      <w:r w:rsidR="00866701">
        <w:rPr>
          <w:rFonts w:asciiTheme="minorHAnsi" w:hAnsiTheme="minorHAnsi" w:cstheme="minorHAnsi"/>
          <w:color w:val="000000" w:themeColor="text1"/>
        </w:rPr>
        <w:t xml:space="preserve">that </w:t>
      </w:r>
      <w:r w:rsidR="00E11009">
        <w:rPr>
          <w:rFonts w:asciiTheme="minorHAnsi" w:hAnsiTheme="minorHAnsi" w:cstheme="minorHAnsi"/>
          <w:color w:val="000000" w:themeColor="text1"/>
        </w:rPr>
        <w:t xml:space="preserve">is too </w:t>
      </w:r>
      <w:r w:rsidR="00D6044C">
        <w:rPr>
          <w:rFonts w:asciiTheme="minorHAnsi" w:hAnsiTheme="minorHAnsi" w:cstheme="minorHAnsi"/>
          <w:color w:val="000000" w:themeColor="text1"/>
        </w:rPr>
        <w:t xml:space="preserve">traumatic that many see it as impossible to be </w:t>
      </w:r>
      <w:r w:rsidR="00B101E6">
        <w:rPr>
          <w:rFonts w:asciiTheme="minorHAnsi" w:hAnsiTheme="minorHAnsi" w:cstheme="minorHAnsi"/>
          <w:color w:val="000000" w:themeColor="text1"/>
        </w:rPr>
        <w:t xml:space="preserve">‘encompassed into language’ (Edkins, J. 2009. </w:t>
      </w:r>
      <w:r w:rsidR="00B64EB6">
        <w:rPr>
          <w:rFonts w:asciiTheme="minorHAnsi" w:hAnsiTheme="minorHAnsi" w:cstheme="minorHAnsi"/>
          <w:color w:val="000000" w:themeColor="text1"/>
        </w:rPr>
        <w:t>P405).</w:t>
      </w:r>
      <w:r w:rsidR="00C216FA">
        <w:rPr>
          <w:rFonts w:asciiTheme="minorHAnsi" w:hAnsiTheme="minorHAnsi" w:cstheme="minorHAnsi"/>
          <w:color w:val="000000" w:themeColor="text1"/>
        </w:rPr>
        <w:t xml:space="preserve"> </w:t>
      </w:r>
      <w:r w:rsidR="002F4974">
        <w:rPr>
          <w:rFonts w:asciiTheme="minorHAnsi" w:hAnsiTheme="minorHAnsi" w:cstheme="minorHAnsi"/>
          <w:color w:val="000000" w:themeColor="text1"/>
        </w:rPr>
        <w:t xml:space="preserve">She further explains her point in stating that, </w:t>
      </w:r>
      <w:r w:rsidR="00A11EEF">
        <w:rPr>
          <w:rFonts w:asciiTheme="minorHAnsi" w:hAnsiTheme="minorHAnsi" w:cstheme="minorHAnsi"/>
          <w:color w:val="000000" w:themeColor="text1"/>
        </w:rPr>
        <w:t>‘</w:t>
      </w:r>
      <w:r w:rsidR="00854B53">
        <w:rPr>
          <w:rFonts w:asciiTheme="minorHAnsi" w:hAnsiTheme="minorHAnsi" w:cstheme="minorHAnsi"/>
          <w:color w:val="000000" w:themeColor="text1"/>
        </w:rPr>
        <w:t xml:space="preserve">there is no way </w:t>
      </w:r>
      <w:r w:rsidR="00A11EEF">
        <w:rPr>
          <w:rFonts w:asciiTheme="minorHAnsi" w:hAnsiTheme="minorHAnsi" w:cstheme="minorHAnsi"/>
          <w:color w:val="000000" w:themeColor="text1"/>
        </w:rPr>
        <w:t xml:space="preserve">the </w:t>
      </w:r>
      <w:r w:rsidR="002F4974">
        <w:rPr>
          <w:rFonts w:asciiTheme="minorHAnsi" w:hAnsiTheme="minorHAnsi" w:cstheme="minorHAnsi"/>
          <w:color w:val="000000" w:themeColor="text1"/>
        </w:rPr>
        <w:t>‘tru</w:t>
      </w:r>
      <w:r w:rsidR="00854B53">
        <w:rPr>
          <w:rFonts w:asciiTheme="minorHAnsi" w:hAnsiTheme="minorHAnsi" w:cstheme="minorHAnsi"/>
          <w:color w:val="000000" w:themeColor="text1"/>
        </w:rPr>
        <w:t>th</w:t>
      </w:r>
      <w:r w:rsidR="002F4974">
        <w:rPr>
          <w:rFonts w:asciiTheme="minorHAnsi" w:hAnsiTheme="minorHAnsi" w:cstheme="minorHAnsi"/>
          <w:color w:val="000000" w:themeColor="text1"/>
        </w:rPr>
        <w:t xml:space="preserve">’ </w:t>
      </w:r>
      <w:r w:rsidR="00A11EEF">
        <w:rPr>
          <w:rFonts w:asciiTheme="minorHAnsi" w:hAnsiTheme="minorHAnsi" w:cstheme="minorHAnsi"/>
          <w:color w:val="000000" w:themeColor="text1"/>
        </w:rPr>
        <w:t xml:space="preserve">of what happened </w:t>
      </w:r>
      <w:r w:rsidR="00854B53">
        <w:rPr>
          <w:rFonts w:asciiTheme="minorHAnsi" w:hAnsiTheme="minorHAnsi" w:cstheme="minorHAnsi"/>
          <w:color w:val="000000" w:themeColor="text1"/>
        </w:rPr>
        <w:t>can be expressed in a historical account’</w:t>
      </w:r>
      <w:r w:rsidR="00335F4A">
        <w:rPr>
          <w:rFonts w:asciiTheme="minorHAnsi" w:hAnsiTheme="minorHAnsi" w:cstheme="minorHAnsi"/>
          <w:color w:val="000000" w:themeColor="text1"/>
        </w:rPr>
        <w:t xml:space="preserve"> (Edkins, J. 2009. P405)</w:t>
      </w:r>
      <w:r w:rsidR="00854B53">
        <w:rPr>
          <w:rFonts w:asciiTheme="minorHAnsi" w:hAnsiTheme="minorHAnsi" w:cstheme="minorHAnsi"/>
          <w:color w:val="000000" w:themeColor="text1"/>
        </w:rPr>
        <w:t xml:space="preserve">. </w:t>
      </w:r>
      <w:r w:rsidR="00335F4A">
        <w:rPr>
          <w:rFonts w:asciiTheme="minorHAnsi" w:hAnsiTheme="minorHAnsi" w:cstheme="minorHAnsi"/>
          <w:color w:val="000000" w:themeColor="text1"/>
        </w:rPr>
        <w:t xml:space="preserve">This argument made by Edkins </w:t>
      </w:r>
      <w:r w:rsidR="008414FE">
        <w:rPr>
          <w:rFonts w:asciiTheme="minorHAnsi" w:hAnsiTheme="minorHAnsi" w:cstheme="minorHAnsi"/>
          <w:color w:val="000000" w:themeColor="text1"/>
        </w:rPr>
        <w:t xml:space="preserve">raises some questions on the authenticity of the </w:t>
      </w:r>
      <w:r w:rsidR="00D32851">
        <w:rPr>
          <w:rFonts w:asciiTheme="minorHAnsi" w:hAnsiTheme="minorHAnsi" w:cstheme="minorHAnsi"/>
          <w:color w:val="000000" w:themeColor="text1"/>
        </w:rPr>
        <w:t xml:space="preserve">Museums and dedications to Dachau and camps similar to it. </w:t>
      </w:r>
      <w:r w:rsidR="00CF5658">
        <w:rPr>
          <w:rFonts w:asciiTheme="minorHAnsi" w:hAnsiTheme="minorHAnsi" w:cstheme="minorHAnsi"/>
          <w:color w:val="000000" w:themeColor="text1"/>
        </w:rPr>
        <w:t>Edkins writes of accounts made by American Soldiers that liberated Dachau, wh</w:t>
      </w:r>
      <w:r w:rsidR="009504E3">
        <w:rPr>
          <w:rFonts w:asciiTheme="minorHAnsi" w:hAnsiTheme="minorHAnsi" w:cstheme="minorHAnsi"/>
          <w:color w:val="000000" w:themeColor="text1"/>
        </w:rPr>
        <w:t xml:space="preserve">o say that the experience of seeing what happened was so shocking that no soldier present could put it into any form of language (Edkins, J. 2009. P405). </w:t>
      </w:r>
      <w:r w:rsidR="00BE5EFF">
        <w:rPr>
          <w:rFonts w:asciiTheme="minorHAnsi" w:hAnsiTheme="minorHAnsi" w:cstheme="minorHAnsi"/>
          <w:color w:val="000000" w:themeColor="text1"/>
        </w:rPr>
        <w:t>If the experience and the accounts are so horrific and those who were either victims of Dachau or soldiers who liberated</w:t>
      </w:r>
      <w:r w:rsidR="00F166A0">
        <w:rPr>
          <w:rFonts w:asciiTheme="minorHAnsi" w:hAnsiTheme="minorHAnsi" w:cstheme="minorHAnsi"/>
          <w:color w:val="000000" w:themeColor="text1"/>
        </w:rPr>
        <w:t>, couldn’t speak about it then how can the events that happened be fully expressed in a memorial</w:t>
      </w:r>
      <w:r w:rsidR="00BF5778">
        <w:rPr>
          <w:rFonts w:asciiTheme="minorHAnsi" w:hAnsiTheme="minorHAnsi" w:cstheme="minorHAnsi"/>
          <w:color w:val="000000" w:themeColor="text1"/>
        </w:rPr>
        <w:t xml:space="preserve"> or by any physical </w:t>
      </w:r>
      <w:r w:rsidR="00156576">
        <w:rPr>
          <w:rFonts w:asciiTheme="minorHAnsi" w:hAnsiTheme="minorHAnsi" w:cstheme="minorHAnsi"/>
          <w:color w:val="000000" w:themeColor="text1"/>
        </w:rPr>
        <w:t>tribute</w:t>
      </w:r>
      <w:r w:rsidR="00F166A0">
        <w:rPr>
          <w:rFonts w:asciiTheme="minorHAnsi" w:hAnsiTheme="minorHAnsi" w:cstheme="minorHAnsi"/>
          <w:color w:val="000000" w:themeColor="text1"/>
        </w:rPr>
        <w:t xml:space="preserve">. This does not </w:t>
      </w:r>
      <w:r w:rsidR="009412D0">
        <w:rPr>
          <w:rFonts w:asciiTheme="minorHAnsi" w:hAnsiTheme="minorHAnsi" w:cstheme="minorHAnsi"/>
          <w:color w:val="000000" w:themeColor="text1"/>
        </w:rPr>
        <w:t xml:space="preserve">show the authentic experience of the camp and a lot </w:t>
      </w:r>
      <w:r w:rsidR="00EE5335">
        <w:rPr>
          <w:rFonts w:asciiTheme="minorHAnsi" w:hAnsiTheme="minorHAnsi" w:cstheme="minorHAnsi"/>
          <w:color w:val="000000" w:themeColor="text1"/>
        </w:rPr>
        <w:t>of what was experience</w:t>
      </w:r>
      <w:r w:rsidR="00712068">
        <w:rPr>
          <w:rFonts w:asciiTheme="minorHAnsi" w:hAnsiTheme="minorHAnsi" w:cstheme="minorHAnsi"/>
          <w:color w:val="000000" w:themeColor="text1"/>
        </w:rPr>
        <w:t xml:space="preserve">d are missing from </w:t>
      </w:r>
      <w:r w:rsidR="00B36F73">
        <w:rPr>
          <w:rFonts w:asciiTheme="minorHAnsi" w:hAnsiTheme="minorHAnsi" w:cstheme="minorHAnsi"/>
          <w:color w:val="000000" w:themeColor="text1"/>
        </w:rPr>
        <w:t xml:space="preserve">memorial as many of the things observed and experienced were not able to be put into historical accounts as they are so horrific. </w:t>
      </w:r>
      <w:r w:rsidR="00B63A0C">
        <w:rPr>
          <w:rFonts w:asciiTheme="minorHAnsi" w:hAnsiTheme="minorHAnsi" w:cstheme="minorHAnsi"/>
          <w:color w:val="000000" w:themeColor="text1"/>
        </w:rPr>
        <w:t xml:space="preserve">Therefore, the Museum and memorials in Dachau are not Authentic to the </w:t>
      </w:r>
      <w:r w:rsidR="00BC1BAE">
        <w:rPr>
          <w:rFonts w:asciiTheme="minorHAnsi" w:hAnsiTheme="minorHAnsi" w:cstheme="minorHAnsi"/>
          <w:color w:val="000000" w:themeColor="text1"/>
        </w:rPr>
        <w:t>full experience of what really happened in Dachau. This is the same for every Concentration Camp built and used by the Nazi’s or groups like them.</w:t>
      </w:r>
      <w:r w:rsidR="00156576">
        <w:rPr>
          <w:rFonts w:asciiTheme="minorHAnsi" w:hAnsiTheme="minorHAnsi" w:cstheme="minorHAnsi"/>
          <w:color w:val="000000" w:themeColor="text1"/>
        </w:rPr>
        <w:t xml:space="preserve"> A lot of what </w:t>
      </w:r>
      <w:r w:rsidR="0032380B">
        <w:rPr>
          <w:rFonts w:asciiTheme="minorHAnsi" w:hAnsiTheme="minorHAnsi" w:cstheme="minorHAnsi"/>
          <w:color w:val="000000" w:themeColor="text1"/>
        </w:rPr>
        <w:t xml:space="preserve">happened in camps are often not widely known and it can be hard </w:t>
      </w:r>
      <w:r w:rsidR="001A5DB9">
        <w:rPr>
          <w:rFonts w:asciiTheme="minorHAnsi" w:hAnsiTheme="minorHAnsi" w:cstheme="minorHAnsi"/>
          <w:color w:val="000000" w:themeColor="text1"/>
        </w:rPr>
        <w:t xml:space="preserve">to fully understand without the whole truth </w:t>
      </w:r>
      <w:r w:rsidR="00501B79">
        <w:rPr>
          <w:rFonts w:asciiTheme="minorHAnsi" w:hAnsiTheme="minorHAnsi" w:cstheme="minorHAnsi"/>
          <w:color w:val="000000" w:themeColor="text1"/>
        </w:rPr>
        <w:t>being known.</w:t>
      </w:r>
    </w:p>
    <w:p w14:paraId="27A736DB" w14:textId="77777777" w:rsidR="00CB6D0B" w:rsidRPr="00E10B49" w:rsidRDefault="00CB6D0B" w:rsidP="00F6077B">
      <w:pPr>
        <w:rPr>
          <w:rFonts w:asciiTheme="minorHAnsi" w:hAnsiTheme="minorHAnsi" w:cstheme="minorHAnsi"/>
          <w:color w:val="000000" w:themeColor="text1"/>
        </w:rPr>
      </w:pPr>
    </w:p>
    <w:p w14:paraId="5F7C0B49" w14:textId="4CCF673F" w:rsidR="00F6077B" w:rsidRPr="00A4774B" w:rsidRDefault="00CB6D0B" w:rsidP="00A4774B">
      <w:pPr>
        <w:pStyle w:val="Heading1"/>
        <w:spacing w:before="0" w:beforeAutospacing="0" w:after="0" w:afterAutospacing="0"/>
        <w:rPr>
          <w:rFonts w:asciiTheme="minorHAnsi" w:hAnsiTheme="minorHAnsi" w:cstheme="minorHAnsi"/>
          <w:b w:val="0"/>
          <w:bCs w:val="0"/>
          <w:color w:val="333333"/>
          <w:spacing w:val="8"/>
          <w:sz w:val="24"/>
          <w:szCs w:val="24"/>
        </w:rPr>
      </w:pPr>
      <w:r w:rsidRPr="00A4774B">
        <w:rPr>
          <w:rFonts w:asciiTheme="minorHAnsi" w:hAnsiTheme="minorHAnsi" w:cstheme="minorHAnsi"/>
          <w:b w:val="0"/>
          <w:bCs w:val="0"/>
          <w:sz w:val="24"/>
          <w:szCs w:val="24"/>
        </w:rPr>
        <w:t xml:space="preserve">Camps like Dachau are traumatic and emotional </w:t>
      </w:r>
      <w:r w:rsidR="005137BC" w:rsidRPr="00A4774B">
        <w:rPr>
          <w:rFonts w:asciiTheme="minorHAnsi" w:hAnsiTheme="minorHAnsi" w:cstheme="minorHAnsi"/>
          <w:b w:val="0"/>
          <w:bCs w:val="0"/>
          <w:sz w:val="24"/>
          <w:szCs w:val="24"/>
        </w:rPr>
        <w:t>placed with horrific events that happened within them. It is impossible to express the emotion and the pain in a single monument</w:t>
      </w:r>
      <w:r w:rsidR="00C30319" w:rsidRPr="00A4774B">
        <w:rPr>
          <w:rFonts w:asciiTheme="minorHAnsi" w:hAnsiTheme="minorHAnsi" w:cstheme="minorHAnsi"/>
          <w:b w:val="0"/>
          <w:bCs w:val="0"/>
          <w:sz w:val="24"/>
          <w:szCs w:val="24"/>
        </w:rPr>
        <w:t xml:space="preserve"> or memorial. </w:t>
      </w:r>
      <w:r w:rsidR="00FC39D5" w:rsidRPr="00A4774B">
        <w:rPr>
          <w:rFonts w:asciiTheme="minorHAnsi" w:hAnsiTheme="minorHAnsi" w:cstheme="minorHAnsi"/>
          <w:b w:val="0"/>
          <w:bCs w:val="0"/>
          <w:sz w:val="24"/>
          <w:szCs w:val="24"/>
        </w:rPr>
        <w:t xml:space="preserve">Museums are often used in the camps as a memorial for </w:t>
      </w:r>
      <w:r w:rsidR="00827769" w:rsidRPr="00A4774B">
        <w:rPr>
          <w:rFonts w:asciiTheme="minorHAnsi" w:hAnsiTheme="minorHAnsi" w:cstheme="minorHAnsi"/>
          <w:b w:val="0"/>
          <w:bCs w:val="0"/>
          <w:sz w:val="24"/>
          <w:szCs w:val="24"/>
        </w:rPr>
        <w:t>the events that occurred in the camps,</w:t>
      </w:r>
      <w:r w:rsidR="00FC39D5" w:rsidRPr="00A4774B">
        <w:rPr>
          <w:rFonts w:asciiTheme="minorHAnsi" w:hAnsiTheme="minorHAnsi" w:cstheme="minorHAnsi"/>
          <w:b w:val="0"/>
          <w:bCs w:val="0"/>
          <w:sz w:val="24"/>
          <w:szCs w:val="24"/>
        </w:rPr>
        <w:t xml:space="preserve"> but the images and the information still cannot portray the true trauma and </w:t>
      </w:r>
      <w:r w:rsidR="00827769" w:rsidRPr="00A4774B">
        <w:rPr>
          <w:rFonts w:asciiTheme="minorHAnsi" w:hAnsiTheme="minorHAnsi" w:cstheme="minorHAnsi"/>
          <w:b w:val="0"/>
          <w:bCs w:val="0"/>
          <w:sz w:val="24"/>
          <w:szCs w:val="24"/>
        </w:rPr>
        <w:t xml:space="preserve">experience of what happened. </w:t>
      </w:r>
      <w:r w:rsidR="001F1844" w:rsidRPr="00A4774B">
        <w:rPr>
          <w:rFonts w:asciiTheme="minorHAnsi" w:hAnsiTheme="minorHAnsi" w:cstheme="minorHAnsi"/>
          <w:b w:val="0"/>
          <w:bCs w:val="0"/>
          <w:sz w:val="24"/>
          <w:szCs w:val="24"/>
        </w:rPr>
        <w:t>More than 28,</w:t>
      </w:r>
      <w:r w:rsidR="00D50955" w:rsidRPr="00A4774B">
        <w:rPr>
          <w:rFonts w:asciiTheme="minorHAnsi" w:hAnsiTheme="minorHAnsi" w:cstheme="minorHAnsi"/>
          <w:b w:val="0"/>
          <w:bCs w:val="0"/>
          <w:sz w:val="24"/>
          <w:szCs w:val="24"/>
        </w:rPr>
        <w:t xml:space="preserve"> </w:t>
      </w:r>
      <w:r w:rsidR="001F1844" w:rsidRPr="00A4774B">
        <w:rPr>
          <w:rFonts w:asciiTheme="minorHAnsi" w:hAnsiTheme="minorHAnsi" w:cstheme="minorHAnsi"/>
          <w:b w:val="0"/>
          <w:bCs w:val="0"/>
          <w:sz w:val="24"/>
          <w:szCs w:val="24"/>
        </w:rPr>
        <w:t>000</w:t>
      </w:r>
      <w:r w:rsidR="006C584B" w:rsidRPr="00A4774B">
        <w:rPr>
          <w:rFonts w:asciiTheme="minorHAnsi" w:hAnsiTheme="minorHAnsi" w:cstheme="minorHAnsi"/>
          <w:b w:val="0"/>
          <w:bCs w:val="0"/>
          <w:sz w:val="24"/>
          <w:szCs w:val="24"/>
        </w:rPr>
        <w:t xml:space="preserve"> died in Dachau between 1940 and 1945</w:t>
      </w:r>
      <w:r w:rsidR="00974774" w:rsidRPr="00A4774B">
        <w:rPr>
          <w:rFonts w:asciiTheme="minorHAnsi" w:hAnsiTheme="minorHAnsi" w:cstheme="minorHAnsi"/>
          <w:b w:val="0"/>
          <w:bCs w:val="0"/>
          <w:sz w:val="24"/>
          <w:szCs w:val="24"/>
        </w:rPr>
        <w:t xml:space="preserve"> but the total number is unknown</w:t>
      </w:r>
      <w:r w:rsidR="00032480" w:rsidRPr="00A4774B">
        <w:rPr>
          <w:rFonts w:asciiTheme="minorHAnsi" w:hAnsiTheme="minorHAnsi" w:cstheme="minorHAnsi"/>
          <w:b w:val="0"/>
          <w:bCs w:val="0"/>
          <w:sz w:val="24"/>
          <w:szCs w:val="24"/>
        </w:rPr>
        <w:t xml:space="preserve"> (</w:t>
      </w:r>
      <w:r w:rsidR="00D51EA6" w:rsidRPr="00A4774B">
        <w:rPr>
          <w:rFonts w:asciiTheme="minorHAnsi" w:hAnsiTheme="minorHAnsi" w:cstheme="minorHAnsi"/>
          <w:b w:val="0"/>
          <w:bCs w:val="0"/>
          <w:sz w:val="24"/>
          <w:szCs w:val="24"/>
        </w:rPr>
        <w:t xml:space="preserve">American </w:t>
      </w:r>
      <w:r w:rsidR="003D707D" w:rsidRPr="00A4774B">
        <w:rPr>
          <w:rFonts w:asciiTheme="minorHAnsi" w:hAnsiTheme="minorHAnsi" w:cstheme="minorHAnsi"/>
          <w:b w:val="0"/>
          <w:bCs w:val="0"/>
          <w:sz w:val="24"/>
          <w:szCs w:val="24"/>
        </w:rPr>
        <w:t>National Archives</w:t>
      </w:r>
      <w:r w:rsidR="009C2887" w:rsidRPr="00A4774B">
        <w:rPr>
          <w:rFonts w:asciiTheme="minorHAnsi" w:hAnsiTheme="minorHAnsi" w:cstheme="minorHAnsi"/>
          <w:b w:val="0"/>
          <w:bCs w:val="0"/>
          <w:sz w:val="24"/>
          <w:szCs w:val="24"/>
        </w:rPr>
        <w:t>, Eyewitness</w:t>
      </w:r>
      <w:r w:rsidR="00D51EA6" w:rsidRPr="00A4774B">
        <w:rPr>
          <w:rFonts w:asciiTheme="minorHAnsi" w:hAnsiTheme="minorHAnsi" w:cstheme="minorHAnsi"/>
          <w:b w:val="0"/>
          <w:bCs w:val="0"/>
          <w:sz w:val="24"/>
          <w:szCs w:val="24"/>
        </w:rPr>
        <w:t>)</w:t>
      </w:r>
      <w:r w:rsidR="006C584B" w:rsidRPr="00A4774B">
        <w:rPr>
          <w:rFonts w:asciiTheme="minorHAnsi" w:hAnsiTheme="minorHAnsi" w:cstheme="minorHAnsi"/>
          <w:b w:val="0"/>
          <w:bCs w:val="0"/>
          <w:sz w:val="24"/>
          <w:szCs w:val="24"/>
        </w:rPr>
        <w:t>. The true horrors of Dachau and the Holocaust cannot be contained in pictures</w:t>
      </w:r>
      <w:r w:rsidR="00547850" w:rsidRPr="00A4774B">
        <w:rPr>
          <w:rFonts w:asciiTheme="minorHAnsi" w:hAnsiTheme="minorHAnsi" w:cstheme="minorHAnsi"/>
          <w:b w:val="0"/>
          <w:bCs w:val="0"/>
          <w:sz w:val="24"/>
          <w:szCs w:val="24"/>
        </w:rPr>
        <w:t>, memorials</w:t>
      </w:r>
      <w:r w:rsidR="006C584B" w:rsidRPr="00A4774B">
        <w:rPr>
          <w:rFonts w:asciiTheme="minorHAnsi" w:hAnsiTheme="minorHAnsi" w:cstheme="minorHAnsi"/>
          <w:b w:val="0"/>
          <w:bCs w:val="0"/>
          <w:sz w:val="24"/>
          <w:szCs w:val="24"/>
        </w:rPr>
        <w:t xml:space="preserve"> or </w:t>
      </w:r>
      <w:r w:rsidR="00547850" w:rsidRPr="00A4774B">
        <w:rPr>
          <w:rFonts w:asciiTheme="minorHAnsi" w:hAnsiTheme="minorHAnsi" w:cstheme="minorHAnsi"/>
          <w:b w:val="0"/>
          <w:bCs w:val="0"/>
          <w:sz w:val="24"/>
          <w:szCs w:val="24"/>
        </w:rPr>
        <w:lastRenderedPageBreak/>
        <w:t xml:space="preserve">museums. </w:t>
      </w:r>
      <w:r w:rsidR="00901965" w:rsidRPr="00A4774B">
        <w:rPr>
          <w:rFonts w:asciiTheme="minorHAnsi" w:hAnsiTheme="minorHAnsi" w:cstheme="minorHAnsi"/>
          <w:b w:val="0"/>
          <w:bCs w:val="0"/>
          <w:sz w:val="24"/>
          <w:szCs w:val="24"/>
        </w:rPr>
        <w:t>Th</w:t>
      </w:r>
      <w:r w:rsidR="00E279F4" w:rsidRPr="00A4774B">
        <w:rPr>
          <w:rFonts w:asciiTheme="minorHAnsi" w:hAnsiTheme="minorHAnsi" w:cstheme="minorHAnsi"/>
          <w:b w:val="0"/>
          <w:bCs w:val="0"/>
          <w:sz w:val="24"/>
          <w:szCs w:val="24"/>
        </w:rPr>
        <w:t xml:space="preserve">e Authenticity of the Museums and the </w:t>
      </w:r>
      <w:r w:rsidR="00806B85" w:rsidRPr="00A4774B">
        <w:rPr>
          <w:rFonts w:asciiTheme="minorHAnsi" w:hAnsiTheme="minorHAnsi" w:cstheme="minorHAnsi"/>
          <w:b w:val="0"/>
          <w:bCs w:val="0"/>
          <w:sz w:val="24"/>
          <w:szCs w:val="24"/>
        </w:rPr>
        <w:t xml:space="preserve">monuments in </w:t>
      </w:r>
      <w:r w:rsidR="00E279F4" w:rsidRPr="00A4774B">
        <w:rPr>
          <w:rFonts w:asciiTheme="minorHAnsi" w:hAnsiTheme="minorHAnsi" w:cstheme="minorHAnsi"/>
          <w:b w:val="0"/>
          <w:bCs w:val="0"/>
          <w:sz w:val="24"/>
          <w:szCs w:val="24"/>
        </w:rPr>
        <w:t xml:space="preserve">Dachau </w:t>
      </w:r>
      <w:r w:rsidR="00806B85" w:rsidRPr="00A4774B">
        <w:rPr>
          <w:rFonts w:asciiTheme="minorHAnsi" w:hAnsiTheme="minorHAnsi" w:cstheme="minorHAnsi"/>
          <w:b w:val="0"/>
          <w:bCs w:val="0"/>
          <w:sz w:val="24"/>
          <w:szCs w:val="24"/>
        </w:rPr>
        <w:t xml:space="preserve">are only authentic if they relay the true horrors of the Holocaust. </w:t>
      </w:r>
      <w:r w:rsidR="00C74ECD" w:rsidRPr="00A4774B">
        <w:rPr>
          <w:rFonts w:asciiTheme="minorHAnsi" w:hAnsiTheme="minorHAnsi" w:cstheme="minorHAnsi"/>
          <w:b w:val="0"/>
          <w:bCs w:val="0"/>
          <w:sz w:val="24"/>
          <w:szCs w:val="24"/>
        </w:rPr>
        <w:t xml:space="preserve">To make them Authentic the only way is to retain the evidence of what </w:t>
      </w:r>
      <w:r w:rsidR="00A851EA" w:rsidRPr="00A4774B">
        <w:rPr>
          <w:rFonts w:asciiTheme="minorHAnsi" w:hAnsiTheme="minorHAnsi" w:cstheme="minorHAnsi"/>
          <w:b w:val="0"/>
          <w:bCs w:val="0"/>
          <w:sz w:val="24"/>
          <w:szCs w:val="24"/>
        </w:rPr>
        <w:t>happens,</w:t>
      </w:r>
      <w:r w:rsidR="00C74ECD" w:rsidRPr="00A4774B">
        <w:rPr>
          <w:rFonts w:asciiTheme="minorHAnsi" w:hAnsiTheme="minorHAnsi" w:cstheme="minorHAnsi"/>
          <w:b w:val="0"/>
          <w:bCs w:val="0"/>
          <w:sz w:val="24"/>
          <w:szCs w:val="24"/>
        </w:rPr>
        <w:t xml:space="preserve"> and anything excavated to be shown. </w:t>
      </w:r>
      <w:r w:rsidR="00A851EA" w:rsidRPr="00A4774B">
        <w:rPr>
          <w:rFonts w:asciiTheme="minorHAnsi" w:hAnsiTheme="minorHAnsi" w:cstheme="minorHAnsi"/>
          <w:b w:val="0"/>
          <w:bCs w:val="0"/>
          <w:sz w:val="24"/>
          <w:szCs w:val="24"/>
        </w:rPr>
        <w:t>The memoria</w:t>
      </w:r>
      <w:r w:rsidR="00734B02" w:rsidRPr="00A4774B">
        <w:rPr>
          <w:rFonts w:asciiTheme="minorHAnsi" w:hAnsiTheme="minorHAnsi" w:cstheme="minorHAnsi"/>
          <w:b w:val="0"/>
          <w:bCs w:val="0"/>
          <w:sz w:val="24"/>
          <w:szCs w:val="24"/>
        </w:rPr>
        <w:t xml:space="preserve">ls </w:t>
      </w:r>
      <w:r w:rsidR="00A851EA" w:rsidRPr="00A4774B">
        <w:rPr>
          <w:rFonts w:asciiTheme="minorHAnsi" w:hAnsiTheme="minorHAnsi" w:cstheme="minorHAnsi"/>
          <w:b w:val="0"/>
          <w:bCs w:val="0"/>
          <w:sz w:val="24"/>
          <w:szCs w:val="24"/>
        </w:rPr>
        <w:t xml:space="preserve">and the museum must not censor or </w:t>
      </w:r>
      <w:r w:rsidR="002C74B7" w:rsidRPr="00A4774B">
        <w:rPr>
          <w:rFonts w:asciiTheme="minorHAnsi" w:hAnsiTheme="minorHAnsi" w:cstheme="minorHAnsi"/>
          <w:b w:val="0"/>
          <w:bCs w:val="0"/>
          <w:sz w:val="24"/>
          <w:szCs w:val="24"/>
        </w:rPr>
        <w:t>restrict what happened as the whole truth is what makes them authentic.</w:t>
      </w:r>
      <w:r w:rsidR="0031200E" w:rsidRPr="00A4774B">
        <w:rPr>
          <w:rFonts w:asciiTheme="minorHAnsi" w:hAnsiTheme="minorHAnsi" w:cstheme="minorHAnsi"/>
          <w:b w:val="0"/>
          <w:bCs w:val="0"/>
          <w:sz w:val="24"/>
          <w:szCs w:val="24"/>
        </w:rPr>
        <w:t xml:space="preserve"> The memorial should be a tribute to </w:t>
      </w:r>
      <w:r w:rsidR="001C2F0A" w:rsidRPr="00A4774B">
        <w:rPr>
          <w:rFonts w:asciiTheme="minorHAnsi" w:hAnsiTheme="minorHAnsi" w:cstheme="minorHAnsi"/>
          <w:b w:val="0"/>
          <w:bCs w:val="0"/>
          <w:sz w:val="24"/>
          <w:szCs w:val="24"/>
        </w:rPr>
        <w:t>not only th</w:t>
      </w:r>
      <w:r w:rsidR="00974774" w:rsidRPr="00A4774B">
        <w:rPr>
          <w:rFonts w:asciiTheme="minorHAnsi" w:hAnsiTheme="minorHAnsi" w:cstheme="minorHAnsi"/>
          <w:b w:val="0"/>
          <w:bCs w:val="0"/>
          <w:sz w:val="24"/>
          <w:szCs w:val="24"/>
        </w:rPr>
        <w:t>ose</w:t>
      </w:r>
      <w:r w:rsidR="001C2F0A" w:rsidRPr="00A4774B">
        <w:rPr>
          <w:rFonts w:asciiTheme="minorHAnsi" w:hAnsiTheme="minorHAnsi" w:cstheme="minorHAnsi"/>
          <w:b w:val="0"/>
          <w:bCs w:val="0"/>
          <w:sz w:val="24"/>
          <w:szCs w:val="24"/>
        </w:rPr>
        <w:t xml:space="preserve"> people that died </w:t>
      </w:r>
      <w:r w:rsidR="00974774" w:rsidRPr="00A4774B">
        <w:rPr>
          <w:rFonts w:asciiTheme="minorHAnsi" w:hAnsiTheme="minorHAnsi" w:cstheme="minorHAnsi"/>
          <w:b w:val="0"/>
          <w:bCs w:val="0"/>
          <w:sz w:val="24"/>
          <w:szCs w:val="24"/>
        </w:rPr>
        <w:t xml:space="preserve">in the camp </w:t>
      </w:r>
      <w:r w:rsidR="001C2F0A" w:rsidRPr="00A4774B">
        <w:rPr>
          <w:rFonts w:asciiTheme="minorHAnsi" w:hAnsiTheme="minorHAnsi" w:cstheme="minorHAnsi"/>
          <w:b w:val="0"/>
          <w:bCs w:val="0"/>
          <w:sz w:val="24"/>
          <w:szCs w:val="24"/>
        </w:rPr>
        <w:t>but</w:t>
      </w:r>
      <w:r w:rsidR="00451A1F" w:rsidRPr="00A4774B">
        <w:rPr>
          <w:rFonts w:asciiTheme="minorHAnsi" w:hAnsiTheme="minorHAnsi" w:cstheme="minorHAnsi"/>
          <w:b w:val="0"/>
          <w:bCs w:val="0"/>
          <w:sz w:val="24"/>
          <w:szCs w:val="24"/>
        </w:rPr>
        <w:t xml:space="preserve"> the 32,000 ‘prisoners’ that were liberated from Dachau should also be commemorated in the memorials </w:t>
      </w:r>
      <w:r w:rsidR="00CB7574" w:rsidRPr="00A4774B">
        <w:rPr>
          <w:rFonts w:asciiTheme="minorHAnsi" w:hAnsiTheme="minorHAnsi" w:cstheme="minorHAnsi"/>
          <w:b w:val="0"/>
          <w:bCs w:val="0"/>
          <w:sz w:val="24"/>
          <w:szCs w:val="24"/>
        </w:rPr>
        <w:t>(United States Holocaust Memorial Museum</w:t>
      </w:r>
      <w:r w:rsidR="00A4774B" w:rsidRPr="00A4774B">
        <w:rPr>
          <w:rFonts w:asciiTheme="minorHAnsi" w:hAnsiTheme="minorHAnsi" w:cstheme="minorHAnsi"/>
          <w:b w:val="0"/>
          <w:bCs w:val="0"/>
          <w:sz w:val="24"/>
          <w:szCs w:val="24"/>
        </w:rPr>
        <w:t xml:space="preserve">, </w:t>
      </w:r>
      <w:r w:rsidR="00A4774B" w:rsidRPr="00A4774B">
        <w:rPr>
          <w:rFonts w:asciiTheme="minorHAnsi" w:hAnsiTheme="minorHAnsi" w:cstheme="minorHAnsi"/>
          <w:b w:val="0"/>
          <w:bCs w:val="0"/>
          <w:color w:val="333333"/>
          <w:spacing w:val="8"/>
          <w:sz w:val="24"/>
          <w:szCs w:val="24"/>
        </w:rPr>
        <w:t>Liberation of Dachau</w:t>
      </w:r>
      <w:r w:rsidR="00C62EB6" w:rsidRPr="00A4774B">
        <w:rPr>
          <w:rFonts w:asciiTheme="minorHAnsi" w:hAnsiTheme="minorHAnsi" w:cstheme="minorHAnsi"/>
          <w:b w:val="0"/>
          <w:bCs w:val="0"/>
          <w:sz w:val="24"/>
          <w:szCs w:val="24"/>
        </w:rPr>
        <w:t>).</w:t>
      </w:r>
      <w:r w:rsidR="00A4774B">
        <w:rPr>
          <w:rFonts w:asciiTheme="minorHAnsi" w:hAnsiTheme="minorHAnsi" w:cstheme="minorHAnsi"/>
          <w:b w:val="0"/>
          <w:bCs w:val="0"/>
          <w:sz w:val="24"/>
          <w:szCs w:val="24"/>
        </w:rPr>
        <w:t xml:space="preserve"> </w:t>
      </w:r>
      <w:r w:rsidR="00D1561C">
        <w:rPr>
          <w:rFonts w:asciiTheme="minorHAnsi" w:hAnsiTheme="minorHAnsi" w:cstheme="minorHAnsi"/>
          <w:b w:val="0"/>
          <w:bCs w:val="0"/>
          <w:sz w:val="24"/>
          <w:szCs w:val="24"/>
        </w:rPr>
        <w:t xml:space="preserve">Despite the traumatic events of Dachau being </w:t>
      </w:r>
      <w:r w:rsidR="007E3B68">
        <w:rPr>
          <w:rFonts w:asciiTheme="minorHAnsi" w:hAnsiTheme="minorHAnsi" w:cstheme="minorHAnsi"/>
          <w:b w:val="0"/>
          <w:bCs w:val="0"/>
          <w:sz w:val="24"/>
          <w:szCs w:val="24"/>
        </w:rPr>
        <w:t xml:space="preserve">impossible to express we can observe that </w:t>
      </w:r>
      <w:r w:rsidR="00961981">
        <w:rPr>
          <w:rFonts w:asciiTheme="minorHAnsi" w:hAnsiTheme="minorHAnsi" w:cstheme="minorHAnsi"/>
          <w:b w:val="0"/>
          <w:bCs w:val="0"/>
          <w:sz w:val="24"/>
          <w:szCs w:val="24"/>
        </w:rPr>
        <w:t>the authentic purpose of the memorial will be to educate and have the victims stories being told.</w:t>
      </w:r>
    </w:p>
    <w:p w14:paraId="2F727858" w14:textId="77777777" w:rsidR="00FF66D7" w:rsidRDefault="00FF66D7" w:rsidP="00F6077B">
      <w:pPr>
        <w:rPr>
          <w:rFonts w:asciiTheme="minorHAnsi" w:hAnsiTheme="minorHAnsi" w:cstheme="minorHAnsi"/>
          <w:u w:val="single"/>
        </w:rPr>
      </w:pPr>
    </w:p>
    <w:p w14:paraId="003C78A9" w14:textId="2DDF68E8" w:rsidR="00C119C9" w:rsidRDefault="00C65A8A" w:rsidP="00C119C9">
      <w:pPr>
        <w:rPr>
          <w:rFonts w:asciiTheme="minorHAnsi" w:hAnsiTheme="minorHAnsi" w:cstheme="minorHAnsi"/>
        </w:rPr>
      </w:pPr>
      <w:r>
        <w:rPr>
          <w:rFonts w:asciiTheme="minorHAnsi" w:hAnsiTheme="minorHAnsi" w:cstheme="minorHAnsi"/>
        </w:rPr>
        <w:t xml:space="preserve">Another example of how authenticity can be different depending on the </w:t>
      </w:r>
      <w:r w:rsidR="007F404D">
        <w:rPr>
          <w:rFonts w:asciiTheme="minorHAnsi" w:hAnsiTheme="minorHAnsi" w:cstheme="minorHAnsi"/>
        </w:rPr>
        <w:t xml:space="preserve">purpose and intent of the memorial is the Former Tomb of General France and the debate surrounding his exhumation. </w:t>
      </w:r>
      <w:r w:rsidR="007E52DE">
        <w:rPr>
          <w:rFonts w:asciiTheme="minorHAnsi" w:hAnsiTheme="minorHAnsi" w:cstheme="minorHAnsi"/>
        </w:rPr>
        <w:t xml:space="preserve">General Franco’s </w:t>
      </w:r>
      <w:r w:rsidR="00F85298">
        <w:rPr>
          <w:rFonts w:asciiTheme="minorHAnsi" w:hAnsiTheme="minorHAnsi" w:cstheme="minorHAnsi"/>
        </w:rPr>
        <w:t>former tomb, the Valley of the Fallen, was known as a very controversial monument in Spain.</w:t>
      </w:r>
      <w:r w:rsidR="000D4213">
        <w:rPr>
          <w:rFonts w:asciiTheme="minorHAnsi" w:hAnsiTheme="minorHAnsi" w:cstheme="minorHAnsi"/>
        </w:rPr>
        <w:t xml:space="preserve"> Many victims that are still alive saw the Monument as a </w:t>
      </w:r>
      <w:r w:rsidR="00520745">
        <w:rPr>
          <w:rFonts w:asciiTheme="minorHAnsi" w:hAnsiTheme="minorHAnsi" w:cstheme="minorHAnsi"/>
        </w:rPr>
        <w:t xml:space="preserve">continuing torment on their own pain which was expressed in the </w:t>
      </w:r>
      <w:r w:rsidR="00545D15">
        <w:rPr>
          <w:rFonts w:asciiTheme="minorHAnsi" w:hAnsiTheme="minorHAnsi" w:cstheme="minorHAnsi"/>
        </w:rPr>
        <w:t xml:space="preserve">article from the Guardian (Guardian 2017). </w:t>
      </w:r>
      <w:r w:rsidR="00C119C9">
        <w:rPr>
          <w:rFonts w:asciiTheme="minorHAnsi" w:hAnsiTheme="minorHAnsi" w:cstheme="minorHAnsi"/>
        </w:rPr>
        <w:t xml:space="preserve">General Franco </w:t>
      </w:r>
      <w:r w:rsidR="000D4213">
        <w:rPr>
          <w:rFonts w:asciiTheme="minorHAnsi" w:hAnsiTheme="minorHAnsi" w:cstheme="minorHAnsi"/>
        </w:rPr>
        <w:t>was</w:t>
      </w:r>
      <w:r w:rsidR="00C119C9">
        <w:rPr>
          <w:rFonts w:asciiTheme="minorHAnsi" w:hAnsiTheme="minorHAnsi" w:cstheme="minorHAnsi"/>
        </w:rPr>
        <w:t xml:space="preserve"> responsible for killing thousands of people. This </w:t>
      </w:r>
      <w:r w:rsidR="009F73D6">
        <w:rPr>
          <w:rFonts w:asciiTheme="minorHAnsi" w:hAnsiTheme="minorHAnsi" w:cstheme="minorHAnsi"/>
        </w:rPr>
        <w:t>was</w:t>
      </w:r>
      <w:r w:rsidR="00C119C9">
        <w:rPr>
          <w:rFonts w:asciiTheme="minorHAnsi" w:hAnsiTheme="minorHAnsi" w:cstheme="minorHAnsi"/>
        </w:rPr>
        <w:t xml:space="preserve"> </w:t>
      </w:r>
      <w:r w:rsidR="007E52DE">
        <w:rPr>
          <w:rFonts w:asciiTheme="minorHAnsi" w:hAnsiTheme="minorHAnsi" w:cstheme="minorHAnsi"/>
        </w:rPr>
        <w:t>according</w:t>
      </w:r>
      <w:r w:rsidR="00C119C9">
        <w:rPr>
          <w:rFonts w:asciiTheme="minorHAnsi" w:hAnsiTheme="minorHAnsi" w:cstheme="minorHAnsi"/>
        </w:rPr>
        <w:t xml:space="preserve"> </w:t>
      </w:r>
      <w:r w:rsidR="007E52DE">
        <w:rPr>
          <w:rFonts w:asciiTheme="minorHAnsi" w:hAnsiTheme="minorHAnsi" w:cstheme="minorHAnsi"/>
        </w:rPr>
        <w:t>to a</w:t>
      </w:r>
      <w:r w:rsidR="00C119C9">
        <w:rPr>
          <w:rFonts w:asciiTheme="minorHAnsi" w:hAnsiTheme="minorHAnsi" w:cstheme="minorHAnsi"/>
        </w:rPr>
        <w:t xml:space="preserve"> news </w:t>
      </w:r>
      <w:r w:rsidR="007E52DE">
        <w:rPr>
          <w:rFonts w:asciiTheme="minorHAnsi" w:hAnsiTheme="minorHAnsi" w:cstheme="minorHAnsi"/>
        </w:rPr>
        <w:t>report</w:t>
      </w:r>
      <w:r w:rsidR="00C119C9">
        <w:rPr>
          <w:rFonts w:asciiTheme="minorHAnsi" w:hAnsiTheme="minorHAnsi" w:cstheme="minorHAnsi"/>
        </w:rPr>
        <w:t xml:space="preserve"> from</w:t>
      </w:r>
      <w:r w:rsidR="007E52DE">
        <w:rPr>
          <w:rFonts w:asciiTheme="minorHAnsi" w:hAnsiTheme="minorHAnsi" w:cstheme="minorHAnsi"/>
        </w:rPr>
        <w:t xml:space="preserve"> a European news channel called</w:t>
      </w:r>
      <w:r w:rsidR="00C119C9">
        <w:rPr>
          <w:rFonts w:asciiTheme="minorHAnsi" w:hAnsiTheme="minorHAnsi" w:cstheme="minorHAnsi"/>
        </w:rPr>
        <w:t xml:space="preserve"> Euro news, an unbiased news channel</w:t>
      </w:r>
      <w:r w:rsidR="000E4AA2">
        <w:rPr>
          <w:rFonts w:asciiTheme="minorHAnsi" w:hAnsiTheme="minorHAnsi" w:cstheme="minorHAnsi"/>
        </w:rPr>
        <w:t>, who gave a full report on the exhumation including the reasons behind the exhumation and the reburial</w:t>
      </w:r>
      <w:r w:rsidR="00685E22">
        <w:rPr>
          <w:rFonts w:asciiTheme="minorHAnsi" w:hAnsiTheme="minorHAnsi" w:cstheme="minorHAnsi"/>
        </w:rPr>
        <w:t xml:space="preserve"> (Euro News. </w:t>
      </w:r>
      <w:r w:rsidR="00BA6238">
        <w:rPr>
          <w:rFonts w:asciiTheme="minorHAnsi" w:hAnsiTheme="minorHAnsi" w:cstheme="minorHAnsi"/>
        </w:rPr>
        <w:t>2019)</w:t>
      </w:r>
      <w:r w:rsidR="00E15E61">
        <w:rPr>
          <w:rFonts w:asciiTheme="minorHAnsi" w:hAnsiTheme="minorHAnsi" w:cstheme="minorHAnsi"/>
        </w:rPr>
        <w:t xml:space="preserve">. </w:t>
      </w:r>
      <w:r w:rsidR="00207A45" w:rsidRPr="00C119C9">
        <w:rPr>
          <w:rFonts w:asciiTheme="minorHAnsi" w:hAnsiTheme="minorHAnsi" w:cstheme="minorHAnsi"/>
        </w:rPr>
        <w:t xml:space="preserve">There </w:t>
      </w:r>
      <w:r w:rsidR="00D76945">
        <w:rPr>
          <w:rFonts w:asciiTheme="minorHAnsi" w:hAnsiTheme="minorHAnsi" w:cstheme="minorHAnsi"/>
        </w:rPr>
        <w:t>wa</w:t>
      </w:r>
      <w:r w:rsidR="00207A45" w:rsidRPr="00C119C9">
        <w:rPr>
          <w:rFonts w:asciiTheme="minorHAnsi" w:hAnsiTheme="minorHAnsi" w:cstheme="minorHAnsi"/>
        </w:rPr>
        <w:t>s some c</w:t>
      </w:r>
      <w:r w:rsidR="00530F13" w:rsidRPr="00C119C9">
        <w:rPr>
          <w:rFonts w:asciiTheme="minorHAnsi" w:hAnsiTheme="minorHAnsi" w:cstheme="minorHAnsi"/>
        </w:rPr>
        <w:t>ontroversy</w:t>
      </w:r>
      <w:r w:rsidR="00FF66D7" w:rsidRPr="00C119C9">
        <w:rPr>
          <w:rFonts w:asciiTheme="minorHAnsi" w:hAnsiTheme="minorHAnsi" w:cstheme="minorHAnsi"/>
        </w:rPr>
        <w:t xml:space="preserve"> over </w:t>
      </w:r>
      <w:r w:rsidR="00530F13" w:rsidRPr="00C119C9">
        <w:rPr>
          <w:rFonts w:asciiTheme="minorHAnsi" w:hAnsiTheme="minorHAnsi" w:cstheme="minorHAnsi"/>
        </w:rPr>
        <w:t>General Franco being buried at the valley of the fallen.</w:t>
      </w:r>
      <w:r w:rsidR="00207A45" w:rsidRPr="00C119C9">
        <w:rPr>
          <w:rFonts w:asciiTheme="minorHAnsi" w:hAnsiTheme="minorHAnsi" w:cstheme="minorHAnsi"/>
        </w:rPr>
        <w:t xml:space="preserve"> This debate was taken to Parliament and </w:t>
      </w:r>
      <w:r w:rsidR="001506F0" w:rsidRPr="00C119C9">
        <w:rPr>
          <w:rFonts w:asciiTheme="minorHAnsi" w:hAnsiTheme="minorHAnsi" w:cstheme="minorHAnsi"/>
        </w:rPr>
        <w:t>the decision was made to exhume his coffin and rebury him in a smaller tomb in a cemetery just outside of Madrid.</w:t>
      </w:r>
      <w:r w:rsidR="000E4AA2">
        <w:rPr>
          <w:rFonts w:asciiTheme="minorHAnsi" w:hAnsiTheme="minorHAnsi" w:cstheme="minorHAnsi"/>
        </w:rPr>
        <w:t xml:space="preserve"> The Franco Family attempted to challenge the </w:t>
      </w:r>
      <w:r w:rsidR="00CB6D0B">
        <w:rPr>
          <w:rFonts w:asciiTheme="minorHAnsi" w:hAnsiTheme="minorHAnsi" w:cstheme="minorHAnsi"/>
        </w:rPr>
        <w:t>decision,</w:t>
      </w:r>
      <w:r w:rsidR="000E4AA2">
        <w:rPr>
          <w:rFonts w:asciiTheme="minorHAnsi" w:hAnsiTheme="minorHAnsi" w:cstheme="minorHAnsi"/>
        </w:rPr>
        <w:t xml:space="preserve"> but it was denied</w:t>
      </w:r>
      <w:r w:rsidR="001417D9">
        <w:rPr>
          <w:rFonts w:asciiTheme="minorHAnsi" w:hAnsiTheme="minorHAnsi" w:cstheme="minorHAnsi"/>
        </w:rPr>
        <w:t xml:space="preserve"> by the courts</w:t>
      </w:r>
      <w:r w:rsidR="00B33F7A">
        <w:rPr>
          <w:rFonts w:asciiTheme="minorHAnsi" w:hAnsiTheme="minorHAnsi" w:cstheme="minorHAnsi"/>
        </w:rPr>
        <w:t xml:space="preserve"> </w:t>
      </w:r>
      <w:r w:rsidR="00B33F7A">
        <w:rPr>
          <w:rFonts w:asciiTheme="minorHAnsi" w:hAnsiTheme="minorHAnsi" w:cstheme="minorHAnsi"/>
        </w:rPr>
        <w:t>(Euro News. 2019)</w:t>
      </w:r>
      <w:r w:rsidR="000E4AA2">
        <w:rPr>
          <w:rFonts w:asciiTheme="minorHAnsi" w:hAnsiTheme="minorHAnsi" w:cstheme="minorHAnsi"/>
        </w:rPr>
        <w:t>.</w:t>
      </w:r>
      <w:r w:rsidR="001417D9">
        <w:rPr>
          <w:rFonts w:asciiTheme="minorHAnsi" w:hAnsiTheme="minorHAnsi" w:cstheme="minorHAnsi"/>
        </w:rPr>
        <w:t xml:space="preserve"> </w:t>
      </w:r>
      <w:r w:rsidR="00B33F7A">
        <w:rPr>
          <w:rFonts w:asciiTheme="minorHAnsi" w:hAnsiTheme="minorHAnsi" w:cstheme="minorHAnsi"/>
        </w:rPr>
        <w:t>The debate on the e</w:t>
      </w:r>
      <w:r w:rsidR="00180350">
        <w:rPr>
          <w:rFonts w:asciiTheme="minorHAnsi" w:hAnsiTheme="minorHAnsi" w:cstheme="minorHAnsi"/>
        </w:rPr>
        <w:t>x</w:t>
      </w:r>
      <w:r w:rsidR="00B33F7A">
        <w:rPr>
          <w:rFonts w:asciiTheme="minorHAnsi" w:hAnsiTheme="minorHAnsi" w:cstheme="minorHAnsi"/>
        </w:rPr>
        <w:t xml:space="preserve">humation of General Franco is </w:t>
      </w:r>
      <w:r w:rsidR="0097556D">
        <w:rPr>
          <w:rFonts w:asciiTheme="minorHAnsi" w:hAnsiTheme="minorHAnsi" w:cstheme="minorHAnsi"/>
        </w:rPr>
        <w:t xml:space="preserve">political and social matter making it more than a family agreement. The exhumation involves </w:t>
      </w:r>
      <w:r w:rsidR="00180350">
        <w:rPr>
          <w:rFonts w:asciiTheme="minorHAnsi" w:hAnsiTheme="minorHAnsi" w:cstheme="minorHAnsi"/>
        </w:rPr>
        <w:t>a national vote which was done in Parliament</w:t>
      </w:r>
      <w:r w:rsidR="00C85978">
        <w:rPr>
          <w:rFonts w:asciiTheme="minorHAnsi" w:hAnsiTheme="minorHAnsi" w:cstheme="minorHAnsi"/>
        </w:rPr>
        <w:t xml:space="preserve"> </w:t>
      </w:r>
      <w:r w:rsidR="00180350">
        <w:rPr>
          <w:rFonts w:asciiTheme="minorHAnsi" w:hAnsiTheme="minorHAnsi" w:cstheme="minorHAnsi"/>
        </w:rPr>
        <w:t>(Guardian. 2017)</w:t>
      </w:r>
      <w:r w:rsidR="00180350">
        <w:rPr>
          <w:rFonts w:asciiTheme="minorHAnsi" w:hAnsiTheme="minorHAnsi" w:cstheme="minorHAnsi"/>
        </w:rPr>
        <w:t xml:space="preserve">. </w:t>
      </w:r>
    </w:p>
    <w:p w14:paraId="6EE92717" w14:textId="77777777" w:rsidR="00180350" w:rsidRDefault="00180350" w:rsidP="00C119C9">
      <w:pPr>
        <w:rPr>
          <w:rFonts w:asciiTheme="minorHAnsi" w:hAnsiTheme="minorHAnsi" w:cstheme="minorHAnsi"/>
        </w:rPr>
      </w:pPr>
    </w:p>
    <w:p w14:paraId="399BD14F" w14:textId="2283D491" w:rsidR="00C946B5" w:rsidRDefault="00C119C9" w:rsidP="00C119C9">
      <w:pPr>
        <w:rPr>
          <w:rFonts w:asciiTheme="minorHAnsi" w:hAnsiTheme="minorHAnsi" w:cstheme="minorHAnsi"/>
        </w:rPr>
      </w:pPr>
      <w:r>
        <w:rPr>
          <w:rFonts w:asciiTheme="minorHAnsi" w:hAnsiTheme="minorHAnsi" w:cstheme="minorHAnsi"/>
        </w:rPr>
        <w:t xml:space="preserve">According to Wood, </w:t>
      </w:r>
      <w:r w:rsidR="008B7AD5">
        <w:rPr>
          <w:rFonts w:asciiTheme="minorHAnsi" w:hAnsiTheme="minorHAnsi" w:cstheme="minorHAnsi"/>
        </w:rPr>
        <w:t>‘</w:t>
      </w:r>
      <w:r w:rsidR="00F67F3B" w:rsidRPr="00970B7C">
        <w:rPr>
          <w:rFonts w:asciiTheme="minorHAnsi" w:hAnsiTheme="minorHAnsi" w:cstheme="minorHAnsi"/>
        </w:rPr>
        <w:t>Lindholm characterizes a form of social and political change to construct an idea of authenticity</w:t>
      </w:r>
      <w:r w:rsidR="008B7AD5">
        <w:rPr>
          <w:rFonts w:asciiTheme="minorHAnsi" w:hAnsiTheme="minorHAnsi" w:cstheme="minorHAnsi"/>
        </w:rPr>
        <w:t>’</w:t>
      </w:r>
      <w:r w:rsidR="00F67F3B" w:rsidRPr="00970B7C">
        <w:rPr>
          <w:rFonts w:asciiTheme="minorHAnsi" w:hAnsiTheme="minorHAnsi" w:cstheme="minorHAnsi"/>
        </w:rPr>
        <w:t xml:space="preserve"> (</w:t>
      </w:r>
      <w:r>
        <w:rPr>
          <w:rFonts w:asciiTheme="minorHAnsi" w:hAnsiTheme="minorHAnsi" w:cstheme="minorHAnsi"/>
        </w:rPr>
        <w:t>Wood, B.</w:t>
      </w:r>
      <w:r>
        <w:rPr>
          <w:rFonts w:asciiTheme="minorHAnsi" w:hAnsiTheme="minorHAnsi" w:cstheme="minorHAnsi"/>
          <w:i/>
          <w:iCs/>
        </w:rPr>
        <w:t xml:space="preserve"> </w:t>
      </w:r>
      <w:r>
        <w:rPr>
          <w:rFonts w:asciiTheme="minorHAnsi" w:hAnsiTheme="minorHAnsi" w:cstheme="minorHAnsi"/>
        </w:rPr>
        <w:t>2020.</w:t>
      </w:r>
      <w:r w:rsidR="00970B7C" w:rsidRPr="00970B7C">
        <w:rPr>
          <w:rFonts w:asciiTheme="minorHAnsi" w:hAnsiTheme="minorHAnsi" w:cstheme="minorHAnsi"/>
        </w:rPr>
        <w:t xml:space="preserve"> p10</w:t>
      </w:r>
      <w:r w:rsidR="008B7AD5">
        <w:rPr>
          <w:rFonts w:asciiTheme="minorHAnsi" w:hAnsiTheme="minorHAnsi" w:cstheme="minorHAnsi"/>
        </w:rPr>
        <w:t>)</w:t>
      </w:r>
      <w:r>
        <w:rPr>
          <w:rFonts w:asciiTheme="minorHAnsi" w:hAnsiTheme="minorHAnsi" w:cstheme="minorHAnsi"/>
        </w:rPr>
        <w:t xml:space="preserve">. This definition of authenticity can be put to the debate surrounding the exhumation of General Franco. </w:t>
      </w:r>
      <w:r w:rsidR="00C946B5">
        <w:rPr>
          <w:rFonts w:asciiTheme="minorHAnsi" w:hAnsiTheme="minorHAnsi" w:cstheme="minorHAnsi"/>
        </w:rPr>
        <w:t xml:space="preserve">According to the news report made during the exhumation, the </w:t>
      </w:r>
      <w:r w:rsidR="003A1CA4">
        <w:rPr>
          <w:rFonts w:asciiTheme="minorHAnsi" w:hAnsiTheme="minorHAnsi" w:cstheme="minorHAnsi"/>
        </w:rPr>
        <w:t xml:space="preserve">Franco Family took the debate to court </w:t>
      </w:r>
      <w:r w:rsidR="00DF3A7B">
        <w:rPr>
          <w:rFonts w:asciiTheme="minorHAnsi" w:hAnsiTheme="minorHAnsi" w:cstheme="minorHAnsi"/>
        </w:rPr>
        <w:t>in an ‘attempt’ to keep General Franco at the valley of the fallen.</w:t>
      </w:r>
      <w:r w:rsidR="00E15E61">
        <w:rPr>
          <w:rFonts w:asciiTheme="minorHAnsi" w:hAnsiTheme="minorHAnsi" w:cstheme="minorHAnsi"/>
        </w:rPr>
        <w:t xml:space="preserve"> General Franco’s victims are still alive and as spoken in the news report, the tomb that General Franco built for himself is offensive to the survivors. This debate became political and brought morals into question rather than looking to just the legal side. General Franco was removed from a memorial that he had made for himself therefore the memorial’s authenticity is questioned as it is not a memorial for the people of Spain but a memorial for General Franco and the Franco family.</w:t>
      </w:r>
    </w:p>
    <w:p w14:paraId="523134CA" w14:textId="77777777" w:rsidR="0042050C" w:rsidRDefault="0042050C" w:rsidP="00C119C9">
      <w:pPr>
        <w:rPr>
          <w:rFonts w:asciiTheme="minorHAnsi" w:hAnsiTheme="minorHAnsi" w:cstheme="minorHAnsi"/>
        </w:rPr>
      </w:pPr>
    </w:p>
    <w:p w14:paraId="0B19F3F5" w14:textId="1DD71C54" w:rsidR="0042050C" w:rsidRDefault="009A5CF5" w:rsidP="00C119C9">
      <w:pPr>
        <w:rPr>
          <w:rFonts w:asciiTheme="minorHAnsi" w:hAnsiTheme="minorHAnsi" w:cstheme="minorHAnsi"/>
        </w:rPr>
      </w:pPr>
      <w:r>
        <w:rPr>
          <w:rFonts w:asciiTheme="minorHAnsi" w:hAnsiTheme="minorHAnsi" w:cstheme="minorHAnsi"/>
        </w:rPr>
        <w:t>T</w:t>
      </w:r>
      <w:r w:rsidR="0042050C">
        <w:rPr>
          <w:rFonts w:asciiTheme="minorHAnsi" w:hAnsiTheme="minorHAnsi" w:cstheme="minorHAnsi"/>
        </w:rPr>
        <w:t xml:space="preserve">he decision to exhume the coffin was a majority </w:t>
      </w:r>
      <w:r w:rsidR="00050D72">
        <w:rPr>
          <w:rFonts w:asciiTheme="minorHAnsi" w:hAnsiTheme="minorHAnsi" w:cstheme="minorHAnsi"/>
        </w:rPr>
        <w:t>to remove it</w:t>
      </w:r>
      <w:r>
        <w:rPr>
          <w:rFonts w:asciiTheme="minorHAnsi" w:hAnsiTheme="minorHAnsi" w:cstheme="minorHAnsi"/>
        </w:rPr>
        <w:t>, which is according to an article in the Guardian</w:t>
      </w:r>
      <w:r w:rsidR="00050D72">
        <w:rPr>
          <w:rFonts w:asciiTheme="minorHAnsi" w:hAnsiTheme="minorHAnsi" w:cstheme="minorHAnsi"/>
        </w:rPr>
        <w:t>. 198 to 1</w:t>
      </w:r>
      <w:r w:rsidR="00F66567">
        <w:rPr>
          <w:rFonts w:asciiTheme="minorHAnsi" w:hAnsiTheme="minorHAnsi" w:cstheme="minorHAnsi"/>
        </w:rPr>
        <w:t xml:space="preserve"> Members of Parliament</w:t>
      </w:r>
      <w:r w:rsidR="00050D72">
        <w:rPr>
          <w:rFonts w:asciiTheme="minorHAnsi" w:hAnsiTheme="minorHAnsi" w:cstheme="minorHAnsi"/>
        </w:rPr>
        <w:t xml:space="preserve"> passed the bill after 140 Members of Parliament abstained (Guardian. 2017). This allowed the</w:t>
      </w:r>
      <w:r w:rsidR="00F66567">
        <w:rPr>
          <w:rFonts w:asciiTheme="minorHAnsi" w:hAnsiTheme="minorHAnsi" w:cstheme="minorHAnsi"/>
        </w:rPr>
        <w:t xml:space="preserve"> exhumation</w:t>
      </w:r>
      <w:r w:rsidR="00050D72">
        <w:rPr>
          <w:rFonts w:asciiTheme="minorHAnsi" w:hAnsiTheme="minorHAnsi" w:cstheme="minorHAnsi"/>
        </w:rPr>
        <w:t xml:space="preserve"> of the coffin from the Valley of the Fallen without the Franco Family continuing legal action in court. Franco killed an estimate of 500,000 people which caused a lot of controversy (Guardian. 2017). In the article, there is a reminder that Hitler and Mussolini, who were similar to Franco, ‘disappeared’ from Europe whereas Franco is given a grand tomb (Guardian. 2017). This monument was once a place for supporters of Franco and a monument to the regime that Franco had. The change in attitudes towards the monument changed within 60 years and </w:t>
      </w:r>
      <w:r w:rsidR="00050D72">
        <w:rPr>
          <w:rFonts w:asciiTheme="minorHAnsi" w:hAnsiTheme="minorHAnsi" w:cstheme="minorHAnsi"/>
        </w:rPr>
        <w:lastRenderedPageBreak/>
        <w:t xml:space="preserve">therefore it is no longer </w:t>
      </w:r>
      <w:r w:rsidR="000E4AA2">
        <w:rPr>
          <w:rFonts w:asciiTheme="minorHAnsi" w:hAnsiTheme="minorHAnsi" w:cstheme="minorHAnsi"/>
        </w:rPr>
        <w:t>a</w:t>
      </w:r>
      <w:r w:rsidR="00050D72">
        <w:rPr>
          <w:rFonts w:asciiTheme="minorHAnsi" w:hAnsiTheme="minorHAnsi" w:cstheme="minorHAnsi"/>
        </w:rPr>
        <w:t xml:space="preserve">uthentic for the </w:t>
      </w:r>
      <w:r w:rsidR="000E4AA2">
        <w:rPr>
          <w:rFonts w:asciiTheme="minorHAnsi" w:hAnsiTheme="minorHAnsi" w:cstheme="minorHAnsi"/>
        </w:rPr>
        <w:t>people of Spain. It is no longer authentic to the political views of modern Spain.</w:t>
      </w:r>
    </w:p>
    <w:p w14:paraId="78573AE7" w14:textId="77777777" w:rsidR="00B64D54" w:rsidRDefault="00B64D54" w:rsidP="00C119C9">
      <w:pPr>
        <w:rPr>
          <w:rFonts w:asciiTheme="minorHAnsi" w:hAnsiTheme="minorHAnsi" w:cstheme="minorHAnsi"/>
        </w:rPr>
      </w:pPr>
    </w:p>
    <w:p w14:paraId="357F42AB" w14:textId="52DD269B" w:rsidR="00B64D54" w:rsidRDefault="00B64D54" w:rsidP="00C119C9">
      <w:pPr>
        <w:rPr>
          <w:rFonts w:asciiTheme="minorHAnsi" w:hAnsiTheme="minorHAnsi" w:cstheme="minorHAnsi"/>
        </w:rPr>
      </w:pPr>
      <w:r>
        <w:rPr>
          <w:rFonts w:asciiTheme="minorHAnsi" w:hAnsiTheme="minorHAnsi" w:cstheme="minorHAnsi"/>
        </w:rPr>
        <w:t>The Monument was known to be a place of gathering for the supporters of Franco</w:t>
      </w:r>
      <w:r w:rsidR="006E1029">
        <w:rPr>
          <w:rFonts w:asciiTheme="minorHAnsi" w:hAnsiTheme="minorHAnsi" w:cstheme="minorHAnsi"/>
        </w:rPr>
        <w:t xml:space="preserve"> or the Far-right</w:t>
      </w:r>
      <w:r>
        <w:rPr>
          <w:rFonts w:asciiTheme="minorHAnsi" w:hAnsiTheme="minorHAnsi" w:cstheme="minorHAnsi"/>
        </w:rPr>
        <w:t xml:space="preserve">. </w:t>
      </w:r>
      <w:r w:rsidR="0081142B" w:rsidRPr="00CC38A2">
        <w:rPr>
          <w:rFonts w:asciiTheme="minorHAnsi" w:hAnsiTheme="minorHAnsi" w:cstheme="minorHAnsi"/>
        </w:rPr>
        <w:t>Right-wing</w:t>
      </w:r>
      <w:r w:rsidR="00CC38A2" w:rsidRPr="00CC38A2">
        <w:rPr>
          <w:rFonts w:asciiTheme="minorHAnsi" w:hAnsiTheme="minorHAnsi" w:cstheme="minorHAnsi"/>
        </w:rPr>
        <w:t xml:space="preserve"> falangists and Franco supporters</w:t>
      </w:r>
      <w:r w:rsidR="0081142B">
        <w:rPr>
          <w:rFonts w:asciiTheme="minorHAnsi" w:hAnsiTheme="minorHAnsi" w:cstheme="minorHAnsi"/>
        </w:rPr>
        <w:t xml:space="preserve"> use the Monument as a place to protest</w:t>
      </w:r>
      <w:r w:rsidR="00DB3126">
        <w:rPr>
          <w:rFonts w:asciiTheme="minorHAnsi" w:hAnsiTheme="minorHAnsi" w:cstheme="minorHAnsi"/>
        </w:rPr>
        <w:t xml:space="preserve"> for far</w:t>
      </w:r>
      <w:r w:rsidR="00B44EDE">
        <w:rPr>
          <w:rFonts w:asciiTheme="minorHAnsi" w:hAnsiTheme="minorHAnsi" w:cstheme="minorHAnsi"/>
        </w:rPr>
        <w:t>-right ideas</w:t>
      </w:r>
      <w:r w:rsidR="005E3207">
        <w:rPr>
          <w:rFonts w:asciiTheme="minorHAnsi" w:hAnsiTheme="minorHAnsi" w:cstheme="minorHAnsi"/>
        </w:rPr>
        <w:t xml:space="preserve"> (Guardian. 2017). The article </w:t>
      </w:r>
      <w:r w:rsidR="00C15D29">
        <w:rPr>
          <w:rFonts w:asciiTheme="minorHAnsi" w:hAnsiTheme="minorHAnsi" w:cstheme="minorHAnsi"/>
        </w:rPr>
        <w:t>refers</w:t>
      </w:r>
      <w:r w:rsidR="005E3207">
        <w:rPr>
          <w:rFonts w:asciiTheme="minorHAnsi" w:hAnsiTheme="minorHAnsi" w:cstheme="minorHAnsi"/>
        </w:rPr>
        <w:t xml:space="preserve"> to Hitler and Mussolini and how the Counties made them disappear from </w:t>
      </w:r>
      <w:r w:rsidR="00C15D29">
        <w:rPr>
          <w:rFonts w:asciiTheme="minorHAnsi" w:hAnsiTheme="minorHAnsi" w:cstheme="minorHAnsi"/>
        </w:rPr>
        <w:t xml:space="preserve">Europe and if those countries did it then Spain could easily do it. </w:t>
      </w:r>
      <w:r w:rsidR="005B0418">
        <w:rPr>
          <w:rFonts w:asciiTheme="minorHAnsi" w:hAnsiTheme="minorHAnsi" w:cstheme="minorHAnsi"/>
        </w:rPr>
        <w:t xml:space="preserve">This issue </w:t>
      </w:r>
      <w:r w:rsidR="00A02297">
        <w:rPr>
          <w:rFonts w:asciiTheme="minorHAnsi" w:hAnsiTheme="minorHAnsi" w:cstheme="minorHAnsi"/>
        </w:rPr>
        <w:t>has people in Spain and across the world</w:t>
      </w:r>
      <w:r w:rsidR="00B44EDE">
        <w:rPr>
          <w:rFonts w:asciiTheme="minorHAnsi" w:hAnsiTheme="minorHAnsi" w:cstheme="minorHAnsi"/>
        </w:rPr>
        <w:t xml:space="preserve"> question</w:t>
      </w:r>
      <w:r w:rsidR="00A02297">
        <w:rPr>
          <w:rFonts w:asciiTheme="minorHAnsi" w:hAnsiTheme="minorHAnsi" w:cstheme="minorHAnsi"/>
        </w:rPr>
        <w:t>ing</w:t>
      </w:r>
      <w:r w:rsidR="00B44EDE">
        <w:rPr>
          <w:rFonts w:asciiTheme="minorHAnsi" w:hAnsiTheme="minorHAnsi" w:cstheme="minorHAnsi"/>
        </w:rPr>
        <w:t xml:space="preserve"> the morality of </w:t>
      </w:r>
      <w:r w:rsidR="00B75EC7">
        <w:rPr>
          <w:rFonts w:asciiTheme="minorHAnsi" w:hAnsiTheme="minorHAnsi" w:cstheme="minorHAnsi"/>
        </w:rPr>
        <w:t xml:space="preserve">Spain and </w:t>
      </w:r>
      <w:r w:rsidR="00A02297">
        <w:rPr>
          <w:rFonts w:asciiTheme="minorHAnsi" w:hAnsiTheme="minorHAnsi" w:cstheme="minorHAnsi"/>
        </w:rPr>
        <w:t xml:space="preserve">also </w:t>
      </w:r>
      <w:r w:rsidR="008A2E77">
        <w:rPr>
          <w:rFonts w:asciiTheme="minorHAnsi" w:hAnsiTheme="minorHAnsi" w:cstheme="minorHAnsi"/>
        </w:rPr>
        <w:t>question</w:t>
      </w:r>
      <w:r w:rsidR="00A02297">
        <w:rPr>
          <w:rFonts w:asciiTheme="minorHAnsi" w:hAnsiTheme="minorHAnsi" w:cstheme="minorHAnsi"/>
        </w:rPr>
        <w:t>ing</w:t>
      </w:r>
      <w:r w:rsidR="008A2E77">
        <w:rPr>
          <w:rFonts w:asciiTheme="minorHAnsi" w:hAnsiTheme="minorHAnsi" w:cstheme="minorHAnsi"/>
        </w:rPr>
        <w:t xml:space="preserve"> the morality of the </w:t>
      </w:r>
      <w:r w:rsidR="004D7D15">
        <w:rPr>
          <w:rFonts w:asciiTheme="minorHAnsi" w:hAnsiTheme="minorHAnsi" w:cstheme="minorHAnsi"/>
        </w:rPr>
        <w:t>Spanish Parliament.</w:t>
      </w:r>
      <w:r w:rsidR="00AA5E71">
        <w:rPr>
          <w:rFonts w:asciiTheme="minorHAnsi" w:hAnsiTheme="minorHAnsi" w:cstheme="minorHAnsi"/>
        </w:rPr>
        <w:t xml:space="preserve"> </w:t>
      </w:r>
      <w:r w:rsidR="00C15D29">
        <w:rPr>
          <w:rFonts w:asciiTheme="minorHAnsi" w:hAnsiTheme="minorHAnsi" w:cstheme="minorHAnsi"/>
        </w:rPr>
        <w:t xml:space="preserve">However, there is an argument made by the supporters of Franco that refer to </w:t>
      </w:r>
      <w:r w:rsidR="00A45369">
        <w:rPr>
          <w:rFonts w:asciiTheme="minorHAnsi" w:hAnsiTheme="minorHAnsi" w:cstheme="minorHAnsi"/>
        </w:rPr>
        <w:t xml:space="preserve">the Civil War as something that should remain in the past. </w:t>
      </w:r>
      <w:r w:rsidR="00A13AE9">
        <w:rPr>
          <w:rFonts w:asciiTheme="minorHAnsi" w:hAnsiTheme="minorHAnsi" w:cstheme="minorHAnsi"/>
        </w:rPr>
        <w:t xml:space="preserve">A comparison made is of the American and British Civil Wars and how Britain and America </w:t>
      </w:r>
      <w:r w:rsidR="00CC0829">
        <w:rPr>
          <w:rFonts w:asciiTheme="minorHAnsi" w:hAnsiTheme="minorHAnsi" w:cstheme="minorHAnsi"/>
        </w:rPr>
        <w:t>had reacted to the past</w:t>
      </w:r>
      <w:r w:rsidR="001E6636">
        <w:rPr>
          <w:rFonts w:asciiTheme="minorHAnsi" w:hAnsiTheme="minorHAnsi" w:cstheme="minorHAnsi"/>
        </w:rPr>
        <w:t xml:space="preserve"> (Guardian. 2017).</w:t>
      </w:r>
    </w:p>
    <w:p w14:paraId="2524A073" w14:textId="77777777" w:rsidR="00437236" w:rsidRDefault="00437236" w:rsidP="00C119C9">
      <w:pPr>
        <w:rPr>
          <w:rFonts w:asciiTheme="minorHAnsi" w:hAnsiTheme="minorHAnsi" w:cstheme="minorHAnsi"/>
        </w:rPr>
      </w:pPr>
    </w:p>
    <w:p w14:paraId="7C268D34" w14:textId="7C29AD87" w:rsidR="00437236" w:rsidRPr="00970B7C" w:rsidRDefault="00437236" w:rsidP="00C119C9">
      <w:pPr>
        <w:rPr>
          <w:rFonts w:asciiTheme="minorHAnsi" w:hAnsiTheme="minorHAnsi" w:cstheme="minorHAnsi"/>
        </w:rPr>
      </w:pPr>
      <w:r>
        <w:rPr>
          <w:rFonts w:asciiTheme="minorHAnsi" w:hAnsiTheme="minorHAnsi" w:cstheme="minorHAnsi"/>
        </w:rPr>
        <w:t>The Valley of the Fallen is a</w:t>
      </w:r>
      <w:r w:rsidR="00CB098C">
        <w:rPr>
          <w:rFonts w:asciiTheme="minorHAnsi" w:hAnsiTheme="minorHAnsi" w:cstheme="minorHAnsi"/>
        </w:rPr>
        <w:t xml:space="preserve"> monument that is</w:t>
      </w:r>
      <w:r>
        <w:rPr>
          <w:rFonts w:asciiTheme="minorHAnsi" w:hAnsiTheme="minorHAnsi" w:cstheme="minorHAnsi"/>
        </w:rPr>
        <w:t xml:space="preserve"> rare find for</w:t>
      </w:r>
      <w:r w:rsidR="000E2CD9">
        <w:rPr>
          <w:rFonts w:asciiTheme="minorHAnsi" w:hAnsiTheme="minorHAnsi" w:cstheme="minorHAnsi"/>
        </w:rPr>
        <w:t xml:space="preserve"> </w:t>
      </w:r>
      <w:r w:rsidR="005D7A9F">
        <w:rPr>
          <w:rFonts w:asciiTheme="minorHAnsi" w:hAnsiTheme="minorHAnsi" w:cstheme="minorHAnsi"/>
        </w:rPr>
        <w:t>Fascist leaders</w:t>
      </w:r>
      <w:r w:rsidR="000E2CD9">
        <w:rPr>
          <w:rFonts w:asciiTheme="minorHAnsi" w:hAnsiTheme="minorHAnsi" w:cstheme="minorHAnsi"/>
        </w:rPr>
        <w:t>,</w:t>
      </w:r>
      <w:r w:rsidR="005D7A9F">
        <w:rPr>
          <w:rFonts w:asciiTheme="minorHAnsi" w:hAnsiTheme="minorHAnsi" w:cstheme="minorHAnsi"/>
        </w:rPr>
        <w:t xml:space="preserve"> </w:t>
      </w:r>
      <w:r w:rsidR="006E1029">
        <w:rPr>
          <w:rFonts w:asciiTheme="minorHAnsi" w:hAnsiTheme="minorHAnsi" w:cstheme="minorHAnsi"/>
        </w:rPr>
        <w:t xml:space="preserve">who were </w:t>
      </w:r>
      <w:r w:rsidR="00CB098C">
        <w:rPr>
          <w:rFonts w:asciiTheme="minorHAnsi" w:hAnsiTheme="minorHAnsi" w:cstheme="minorHAnsi"/>
        </w:rPr>
        <w:t>dictators at the same time as Franco</w:t>
      </w:r>
      <w:r w:rsidR="000E2CD9">
        <w:rPr>
          <w:rFonts w:asciiTheme="minorHAnsi" w:hAnsiTheme="minorHAnsi" w:cstheme="minorHAnsi"/>
        </w:rPr>
        <w:t>, to have that structure to remain functioning</w:t>
      </w:r>
      <w:r w:rsidR="005D7A9F">
        <w:rPr>
          <w:rFonts w:asciiTheme="minorHAnsi" w:hAnsiTheme="minorHAnsi" w:cstheme="minorHAnsi"/>
        </w:rPr>
        <w:t xml:space="preserve">. Hitler and Mussolini’s monuments </w:t>
      </w:r>
      <w:r w:rsidR="006F2066">
        <w:rPr>
          <w:rFonts w:asciiTheme="minorHAnsi" w:hAnsiTheme="minorHAnsi" w:cstheme="minorHAnsi"/>
        </w:rPr>
        <w:t xml:space="preserve">and structures </w:t>
      </w:r>
      <w:r w:rsidR="005D7A9F">
        <w:rPr>
          <w:rFonts w:asciiTheme="minorHAnsi" w:hAnsiTheme="minorHAnsi" w:cstheme="minorHAnsi"/>
        </w:rPr>
        <w:t>were mostly stripped away from history</w:t>
      </w:r>
      <w:r w:rsidR="006F2066">
        <w:rPr>
          <w:rFonts w:asciiTheme="minorHAnsi" w:hAnsiTheme="minorHAnsi" w:cstheme="minorHAnsi"/>
        </w:rPr>
        <w:t xml:space="preserve"> and disappeared from </w:t>
      </w:r>
      <w:r w:rsidR="00F46972">
        <w:rPr>
          <w:rFonts w:asciiTheme="minorHAnsi" w:hAnsiTheme="minorHAnsi" w:cstheme="minorHAnsi"/>
        </w:rPr>
        <w:t>the world</w:t>
      </w:r>
      <w:r w:rsidR="005D7A9F">
        <w:rPr>
          <w:rFonts w:asciiTheme="minorHAnsi" w:hAnsiTheme="minorHAnsi" w:cstheme="minorHAnsi"/>
        </w:rPr>
        <w:t>. Anything they built that was for self-preservation was removed and their bodies disappeared</w:t>
      </w:r>
      <w:r w:rsidR="00F46972">
        <w:rPr>
          <w:rFonts w:asciiTheme="minorHAnsi" w:hAnsiTheme="minorHAnsi" w:cstheme="minorHAnsi"/>
        </w:rPr>
        <w:t xml:space="preserve"> from the world</w:t>
      </w:r>
      <w:r w:rsidR="005D7A9F">
        <w:rPr>
          <w:rFonts w:asciiTheme="minorHAnsi" w:hAnsiTheme="minorHAnsi" w:cstheme="minorHAnsi"/>
        </w:rPr>
        <w:t xml:space="preserve">. </w:t>
      </w:r>
      <w:r w:rsidR="00F46972">
        <w:rPr>
          <w:rFonts w:asciiTheme="minorHAnsi" w:hAnsiTheme="minorHAnsi" w:cstheme="minorHAnsi"/>
        </w:rPr>
        <w:t xml:space="preserve">However, </w:t>
      </w:r>
      <w:r w:rsidR="005D7A9F">
        <w:rPr>
          <w:rFonts w:asciiTheme="minorHAnsi" w:hAnsiTheme="minorHAnsi" w:cstheme="minorHAnsi"/>
        </w:rPr>
        <w:t xml:space="preserve">Franco was put into a </w:t>
      </w:r>
      <w:r w:rsidR="00F46972">
        <w:rPr>
          <w:rFonts w:asciiTheme="minorHAnsi" w:hAnsiTheme="minorHAnsi" w:cstheme="minorHAnsi"/>
        </w:rPr>
        <w:t>monument,</w:t>
      </w:r>
      <w:r w:rsidR="005D7A9F">
        <w:rPr>
          <w:rFonts w:asciiTheme="minorHAnsi" w:hAnsiTheme="minorHAnsi" w:cstheme="minorHAnsi"/>
        </w:rPr>
        <w:t xml:space="preserve"> </w:t>
      </w:r>
      <w:r w:rsidR="00F46972">
        <w:rPr>
          <w:rFonts w:asciiTheme="minorHAnsi" w:hAnsiTheme="minorHAnsi" w:cstheme="minorHAnsi"/>
        </w:rPr>
        <w:t xml:space="preserve">and this has </w:t>
      </w:r>
      <w:r w:rsidR="005D7A9F">
        <w:rPr>
          <w:rFonts w:asciiTheme="minorHAnsi" w:hAnsiTheme="minorHAnsi" w:cstheme="minorHAnsi"/>
        </w:rPr>
        <w:t>made the ap</w:t>
      </w:r>
      <w:r w:rsidR="00F46972">
        <w:rPr>
          <w:rFonts w:asciiTheme="minorHAnsi" w:hAnsiTheme="minorHAnsi" w:cstheme="minorHAnsi"/>
        </w:rPr>
        <w:t>p</w:t>
      </w:r>
      <w:r w:rsidR="005D7A9F">
        <w:rPr>
          <w:rFonts w:asciiTheme="minorHAnsi" w:hAnsiTheme="minorHAnsi" w:cstheme="minorHAnsi"/>
        </w:rPr>
        <w:t xml:space="preserve">earance that he was a hero and a great leader </w:t>
      </w:r>
      <w:r w:rsidR="00F46972">
        <w:rPr>
          <w:rFonts w:asciiTheme="minorHAnsi" w:hAnsiTheme="minorHAnsi" w:cstheme="minorHAnsi"/>
        </w:rPr>
        <w:t>and</w:t>
      </w:r>
      <w:r w:rsidR="005D7A9F">
        <w:rPr>
          <w:rFonts w:asciiTheme="minorHAnsi" w:hAnsiTheme="minorHAnsi" w:cstheme="minorHAnsi"/>
        </w:rPr>
        <w:t xml:space="preserve"> for historians the monument gives a false</w:t>
      </w:r>
      <w:r w:rsidR="00B940A8">
        <w:rPr>
          <w:rFonts w:asciiTheme="minorHAnsi" w:hAnsiTheme="minorHAnsi" w:cstheme="minorHAnsi"/>
        </w:rPr>
        <w:t xml:space="preserve"> representation on the opinions of the Spanish people.</w:t>
      </w:r>
      <w:r w:rsidR="00F46972">
        <w:rPr>
          <w:rFonts w:asciiTheme="minorHAnsi" w:hAnsiTheme="minorHAnsi" w:cstheme="minorHAnsi"/>
        </w:rPr>
        <w:t xml:space="preserve"> The Valley of the Fallen was built </w:t>
      </w:r>
      <w:r w:rsidR="00FE35B1">
        <w:rPr>
          <w:rFonts w:asciiTheme="minorHAnsi" w:hAnsiTheme="minorHAnsi" w:cstheme="minorHAnsi"/>
        </w:rPr>
        <w:t>by Franco for himself. It has no social or political importance or represents Spain.</w:t>
      </w:r>
      <w:r w:rsidR="00B940A8">
        <w:rPr>
          <w:rFonts w:asciiTheme="minorHAnsi" w:hAnsiTheme="minorHAnsi" w:cstheme="minorHAnsi"/>
        </w:rPr>
        <w:t xml:space="preserve"> Morally, the monument is offensive to those who </w:t>
      </w:r>
      <w:r w:rsidR="00114E0B">
        <w:rPr>
          <w:rFonts w:asciiTheme="minorHAnsi" w:hAnsiTheme="minorHAnsi" w:cstheme="minorHAnsi"/>
        </w:rPr>
        <w:t xml:space="preserve">are victims of Franco. </w:t>
      </w:r>
      <w:r w:rsidR="00595DFE">
        <w:rPr>
          <w:rFonts w:asciiTheme="minorHAnsi" w:hAnsiTheme="minorHAnsi" w:cstheme="minorHAnsi"/>
        </w:rPr>
        <w:t xml:space="preserve">The Valley of the Fallen, therefore, is not authentic to the </w:t>
      </w:r>
      <w:r w:rsidR="002C2DBC">
        <w:rPr>
          <w:rFonts w:asciiTheme="minorHAnsi" w:hAnsiTheme="minorHAnsi" w:cstheme="minorHAnsi"/>
        </w:rPr>
        <w:t xml:space="preserve">political and social opinions of </w:t>
      </w:r>
      <w:r w:rsidR="0034299F">
        <w:rPr>
          <w:rFonts w:asciiTheme="minorHAnsi" w:hAnsiTheme="minorHAnsi" w:cstheme="minorHAnsi"/>
        </w:rPr>
        <w:t>Modern Spain</w:t>
      </w:r>
      <w:r w:rsidR="002C2DBC">
        <w:rPr>
          <w:rFonts w:asciiTheme="minorHAnsi" w:hAnsiTheme="minorHAnsi" w:cstheme="minorHAnsi"/>
        </w:rPr>
        <w:t xml:space="preserve">. The Monument is authentic if </w:t>
      </w:r>
      <w:r w:rsidR="00D10B94">
        <w:rPr>
          <w:rFonts w:asciiTheme="minorHAnsi" w:hAnsiTheme="minorHAnsi" w:cstheme="minorHAnsi"/>
        </w:rPr>
        <w:t>historians</w:t>
      </w:r>
      <w:r w:rsidR="002C2DBC">
        <w:rPr>
          <w:rFonts w:asciiTheme="minorHAnsi" w:hAnsiTheme="minorHAnsi" w:cstheme="minorHAnsi"/>
        </w:rPr>
        <w:t xml:space="preserve"> are to see </w:t>
      </w:r>
      <w:r w:rsidR="00D10B94">
        <w:rPr>
          <w:rFonts w:asciiTheme="minorHAnsi" w:hAnsiTheme="minorHAnsi" w:cstheme="minorHAnsi"/>
        </w:rPr>
        <w:t xml:space="preserve">the </w:t>
      </w:r>
      <w:r w:rsidR="00DC25FD">
        <w:rPr>
          <w:rFonts w:asciiTheme="minorHAnsi" w:hAnsiTheme="minorHAnsi" w:cstheme="minorHAnsi"/>
        </w:rPr>
        <w:t>Valley of the Fallen</w:t>
      </w:r>
      <w:r w:rsidR="002C2DBC">
        <w:rPr>
          <w:rFonts w:asciiTheme="minorHAnsi" w:hAnsiTheme="minorHAnsi" w:cstheme="minorHAnsi"/>
        </w:rPr>
        <w:t xml:space="preserve"> as how General Franco saw himself.</w:t>
      </w:r>
      <w:r w:rsidR="00BB17AF">
        <w:rPr>
          <w:rFonts w:asciiTheme="minorHAnsi" w:hAnsiTheme="minorHAnsi" w:cstheme="minorHAnsi"/>
        </w:rPr>
        <w:t xml:space="preserve"> A memorial should b</w:t>
      </w:r>
      <w:r w:rsidR="00820EEC">
        <w:rPr>
          <w:rFonts w:asciiTheme="minorHAnsi" w:hAnsiTheme="minorHAnsi" w:cstheme="minorHAnsi"/>
        </w:rPr>
        <w:t xml:space="preserve">ring ‘engagement to the wider population’ towards the events that are being commemorated (Commonwealth War Graves Commission, 2022). The Valley of the Fallen fails to </w:t>
      </w:r>
      <w:r w:rsidR="00CE647B">
        <w:rPr>
          <w:rFonts w:asciiTheme="minorHAnsi" w:hAnsiTheme="minorHAnsi" w:cstheme="minorHAnsi"/>
        </w:rPr>
        <w:t xml:space="preserve">fulfil </w:t>
      </w:r>
      <w:r w:rsidR="00226F02">
        <w:rPr>
          <w:rFonts w:asciiTheme="minorHAnsi" w:hAnsiTheme="minorHAnsi" w:cstheme="minorHAnsi"/>
        </w:rPr>
        <w:t>this specific criterion</w:t>
      </w:r>
      <w:r w:rsidR="00CE647B">
        <w:rPr>
          <w:rFonts w:asciiTheme="minorHAnsi" w:hAnsiTheme="minorHAnsi" w:cstheme="minorHAnsi"/>
        </w:rPr>
        <w:t xml:space="preserve">. Therefore, </w:t>
      </w:r>
      <w:r w:rsidR="00860A74">
        <w:rPr>
          <w:rFonts w:asciiTheme="minorHAnsi" w:hAnsiTheme="minorHAnsi" w:cstheme="minorHAnsi"/>
        </w:rPr>
        <w:t xml:space="preserve">the Memorial was not authentic when it served as a tomb for General Franco. </w:t>
      </w:r>
      <w:r w:rsidR="005E3687">
        <w:rPr>
          <w:rFonts w:asciiTheme="minorHAnsi" w:hAnsiTheme="minorHAnsi" w:cstheme="minorHAnsi"/>
        </w:rPr>
        <w:t>It does, however, serve as an insight into the mind and historical understanding of General Franco</w:t>
      </w:r>
      <w:r w:rsidR="00C74C3A">
        <w:rPr>
          <w:rFonts w:asciiTheme="minorHAnsi" w:hAnsiTheme="minorHAnsi" w:cstheme="minorHAnsi"/>
        </w:rPr>
        <w:t xml:space="preserve">. </w:t>
      </w:r>
      <w:r w:rsidR="00660866">
        <w:rPr>
          <w:rFonts w:asciiTheme="minorHAnsi" w:hAnsiTheme="minorHAnsi" w:cstheme="minorHAnsi"/>
        </w:rPr>
        <w:t>T</w:t>
      </w:r>
      <w:r w:rsidR="005E3687">
        <w:rPr>
          <w:rFonts w:asciiTheme="minorHAnsi" w:hAnsiTheme="minorHAnsi" w:cstheme="minorHAnsi"/>
        </w:rPr>
        <w:t xml:space="preserve">herefore making it no longer a memorial </w:t>
      </w:r>
      <w:r w:rsidR="00660866">
        <w:rPr>
          <w:rFonts w:asciiTheme="minorHAnsi" w:hAnsiTheme="minorHAnsi" w:cstheme="minorHAnsi"/>
        </w:rPr>
        <w:t xml:space="preserve">for General Franco </w:t>
      </w:r>
      <w:r w:rsidR="005E3687">
        <w:rPr>
          <w:rFonts w:asciiTheme="minorHAnsi" w:hAnsiTheme="minorHAnsi" w:cstheme="minorHAnsi"/>
        </w:rPr>
        <w:t xml:space="preserve">but a </w:t>
      </w:r>
      <w:r w:rsidR="009D5869">
        <w:rPr>
          <w:rFonts w:asciiTheme="minorHAnsi" w:hAnsiTheme="minorHAnsi" w:cstheme="minorHAnsi"/>
        </w:rPr>
        <w:t>memorial for those roughly 34,000 soldiers are buried (Guardian, 2023)</w:t>
      </w:r>
      <w:r w:rsidR="00C74C3A">
        <w:rPr>
          <w:rFonts w:asciiTheme="minorHAnsi" w:hAnsiTheme="minorHAnsi" w:cstheme="minorHAnsi"/>
        </w:rPr>
        <w:t xml:space="preserve">. </w:t>
      </w:r>
    </w:p>
    <w:p w14:paraId="6CD95591" w14:textId="77777777" w:rsidR="00CE5D4A" w:rsidRDefault="00CE5D4A" w:rsidP="00F6077B">
      <w:pPr>
        <w:rPr>
          <w:rFonts w:asciiTheme="minorHAnsi" w:hAnsiTheme="minorHAnsi" w:cstheme="minorHAnsi"/>
          <w:color w:val="7030A0"/>
          <w:u w:val="single"/>
        </w:rPr>
      </w:pPr>
    </w:p>
    <w:p w14:paraId="721237CA" w14:textId="728FBBB1" w:rsidR="00CE5D4A" w:rsidRDefault="00550F78" w:rsidP="00F6077B">
      <w:pPr>
        <w:rPr>
          <w:rFonts w:asciiTheme="minorHAnsi" w:hAnsiTheme="minorHAnsi" w:cstheme="minorHAnsi"/>
          <w:color w:val="000000" w:themeColor="text1"/>
        </w:rPr>
      </w:pPr>
      <w:r>
        <w:rPr>
          <w:rFonts w:asciiTheme="minorHAnsi" w:hAnsiTheme="minorHAnsi" w:cstheme="minorHAnsi"/>
          <w:color w:val="000000" w:themeColor="text1"/>
        </w:rPr>
        <w:t>In conclusion</w:t>
      </w:r>
      <w:r w:rsidR="0029363E">
        <w:rPr>
          <w:rFonts w:asciiTheme="minorHAnsi" w:hAnsiTheme="minorHAnsi" w:cstheme="minorHAnsi"/>
          <w:color w:val="000000" w:themeColor="text1"/>
        </w:rPr>
        <w:t xml:space="preserve">, memorials </w:t>
      </w:r>
      <w:r w:rsidR="00BD70AD">
        <w:rPr>
          <w:rFonts w:asciiTheme="minorHAnsi" w:hAnsiTheme="minorHAnsi" w:cstheme="minorHAnsi"/>
          <w:color w:val="000000" w:themeColor="text1"/>
        </w:rPr>
        <w:t xml:space="preserve">are </w:t>
      </w:r>
      <w:r w:rsidR="005C34AE">
        <w:rPr>
          <w:rFonts w:asciiTheme="minorHAnsi" w:hAnsiTheme="minorHAnsi" w:cstheme="minorHAnsi"/>
          <w:color w:val="000000" w:themeColor="text1"/>
        </w:rPr>
        <w:t xml:space="preserve">losing their </w:t>
      </w:r>
      <w:r w:rsidR="005243F2">
        <w:rPr>
          <w:rFonts w:asciiTheme="minorHAnsi" w:hAnsiTheme="minorHAnsi" w:cstheme="minorHAnsi"/>
          <w:color w:val="000000" w:themeColor="text1"/>
        </w:rPr>
        <w:t xml:space="preserve">authenticity as the </w:t>
      </w:r>
      <w:r w:rsidR="00F17A7F">
        <w:rPr>
          <w:rFonts w:asciiTheme="minorHAnsi" w:hAnsiTheme="minorHAnsi" w:cstheme="minorHAnsi"/>
          <w:color w:val="000000" w:themeColor="text1"/>
        </w:rPr>
        <w:t xml:space="preserve">original purpose for the memorial and monument </w:t>
      </w:r>
      <w:r w:rsidR="001279E1">
        <w:rPr>
          <w:rFonts w:asciiTheme="minorHAnsi" w:hAnsiTheme="minorHAnsi" w:cstheme="minorHAnsi"/>
          <w:color w:val="000000" w:themeColor="text1"/>
        </w:rPr>
        <w:t xml:space="preserve">is not being portrayed through the modern audience. </w:t>
      </w:r>
      <w:r w:rsidR="006F2B5C">
        <w:rPr>
          <w:rFonts w:asciiTheme="minorHAnsi" w:hAnsiTheme="minorHAnsi" w:cstheme="minorHAnsi"/>
          <w:color w:val="000000" w:themeColor="text1"/>
        </w:rPr>
        <w:t xml:space="preserve">Town War Memorials </w:t>
      </w:r>
      <w:r w:rsidR="005545D0">
        <w:rPr>
          <w:rFonts w:asciiTheme="minorHAnsi" w:hAnsiTheme="minorHAnsi" w:cstheme="minorHAnsi"/>
          <w:color w:val="000000" w:themeColor="text1"/>
        </w:rPr>
        <w:t xml:space="preserve">do not have the same connection as </w:t>
      </w:r>
      <w:r w:rsidR="00D66026">
        <w:rPr>
          <w:rFonts w:asciiTheme="minorHAnsi" w:hAnsiTheme="minorHAnsi" w:cstheme="minorHAnsi"/>
          <w:color w:val="000000" w:themeColor="text1"/>
        </w:rPr>
        <w:t xml:space="preserve">when it was first erected </w:t>
      </w:r>
      <w:r w:rsidR="00A33C56">
        <w:rPr>
          <w:rFonts w:asciiTheme="minorHAnsi" w:hAnsiTheme="minorHAnsi" w:cstheme="minorHAnsi"/>
          <w:color w:val="000000" w:themeColor="text1"/>
        </w:rPr>
        <w:t xml:space="preserve">however to retain the </w:t>
      </w:r>
      <w:r w:rsidR="00401C9A">
        <w:rPr>
          <w:rFonts w:asciiTheme="minorHAnsi" w:hAnsiTheme="minorHAnsi" w:cstheme="minorHAnsi"/>
          <w:color w:val="000000" w:themeColor="text1"/>
        </w:rPr>
        <w:t>a</w:t>
      </w:r>
      <w:r w:rsidR="00A33C56">
        <w:rPr>
          <w:rFonts w:asciiTheme="minorHAnsi" w:hAnsiTheme="minorHAnsi" w:cstheme="minorHAnsi"/>
          <w:color w:val="000000" w:themeColor="text1"/>
        </w:rPr>
        <w:t xml:space="preserve">uthenticity of Town War Memorials, there must be a change in attitude and </w:t>
      </w:r>
      <w:r w:rsidR="000153DF">
        <w:rPr>
          <w:rFonts w:asciiTheme="minorHAnsi" w:hAnsiTheme="minorHAnsi" w:cstheme="minorHAnsi"/>
          <w:color w:val="000000" w:themeColor="text1"/>
        </w:rPr>
        <w:t xml:space="preserve">education on the War memorial. Dachau </w:t>
      </w:r>
      <w:r w:rsidR="00F72218">
        <w:rPr>
          <w:rFonts w:asciiTheme="minorHAnsi" w:hAnsiTheme="minorHAnsi" w:cstheme="minorHAnsi"/>
          <w:color w:val="000000" w:themeColor="text1"/>
        </w:rPr>
        <w:t xml:space="preserve">cannot be as authentic as the true pain of the </w:t>
      </w:r>
      <w:r w:rsidR="00BB6E80">
        <w:rPr>
          <w:rFonts w:asciiTheme="minorHAnsi" w:hAnsiTheme="minorHAnsi" w:cstheme="minorHAnsi"/>
          <w:color w:val="000000" w:themeColor="text1"/>
        </w:rPr>
        <w:t xml:space="preserve">victims cannot be fully portrayed as the traumatic event </w:t>
      </w:r>
      <w:r w:rsidR="002F6707">
        <w:rPr>
          <w:rFonts w:asciiTheme="minorHAnsi" w:hAnsiTheme="minorHAnsi" w:cstheme="minorHAnsi"/>
          <w:color w:val="000000" w:themeColor="text1"/>
        </w:rPr>
        <w:t xml:space="preserve">cannot be expressed in any form of language. </w:t>
      </w:r>
      <w:r w:rsidR="00B36DAC">
        <w:rPr>
          <w:rFonts w:asciiTheme="minorHAnsi" w:hAnsiTheme="minorHAnsi" w:cstheme="minorHAnsi"/>
          <w:color w:val="000000" w:themeColor="text1"/>
        </w:rPr>
        <w:t>The monument</w:t>
      </w:r>
      <w:r w:rsidR="00584BEF">
        <w:rPr>
          <w:rFonts w:asciiTheme="minorHAnsi" w:hAnsiTheme="minorHAnsi" w:cstheme="minorHAnsi"/>
          <w:color w:val="000000" w:themeColor="text1"/>
        </w:rPr>
        <w:t xml:space="preserve"> cannot truly be </w:t>
      </w:r>
      <w:r w:rsidR="00401C9A">
        <w:rPr>
          <w:rFonts w:asciiTheme="minorHAnsi" w:hAnsiTheme="minorHAnsi" w:cstheme="minorHAnsi"/>
          <w:color w:val="000000" w:themeColor="text1"/>
        </w:rPr>
        <w:t>a</w:t>
      </w:r>
      <w:r w:rsidR="00584BEF">
        <w:rPr>
          <w:rFonts w:asciiTheme="minorHAnsi" w:hAnsiTheme="minorHAnsi" w:cstheme="minorHAnsi"/>
          <w:color w:val="000000" w:themeColor="text1"/>
        </w:rPr>
        <w:t xml:space="preserve">uthentic </w:t>
      </w:r>
      <w:r w:rsidR="00401C9A">
        <w:rPr>
          <w:rFonts w:asciiTheme="minorHAnsi" w:hAnsiTheme="minorHAnsi" w:cstheme="minorHAnsi"/>
          <w:color w:val="000000" w:themeColor="text1"/>
        </w:rPr>
        <w:t xml:space="preserve">as the purpose of educating </w:t>
      </w:r>
      <w:r w:rsidR="004D65E7">
        <w:rPr>
          <w:rFonts w:asciiTheme="minorHAnsi" w:hAnsiTheme="minorHAnsi" w:cstheme="minorHAnsi"/>
          <w:color w:val="000000" w:themeColor="text1"/>
        </w:rPr>
        <w:t xml:space="preserve">the </w:t>
      </w:r>
      <w:r w:rsidR="008E6F7D">
        <w:rPr>
          <w:rFonts w:asciiTheme="minorHAnsi" w:hAnsiTheme="minorHAnsi" w:cstheme="minorHAnsi"/>
          <w:color w:val="000000" w:themeColor="text1"/>
        </w:rPr>
        <w:t xml:space="preserve">audience on everything that happened in the </w:t>
      </w:r>
      <w:r w:rsidR="00DC25FD">
        <w:rPr>
          <w:rFonts w:asciiTheme="minorHAnsi" w:hAnsiTheme="minorHAnsi" w:cstheme="minorHAnsi"/>
          <w:color w:val="000000" w:themeColor="text1"/>
        </w:rPr>
        <w:t>c</w:t>
      </w:r>
      <w:r w:rsidR="008E6F7D">
        <w:rPr>
          <w:rFonts w:asciiTheme="minorHAnsi" w:hAnsiTheme="minorHAnsi" w:cstheme="minorHAnsi"/>
          <w:color w:val="000000" w:themeColor="text1"/>
        </w:rPr>
        <w:t>amp</w:t>
      </w:r>
      <w:r w:rsidR="00DC25FD">
        <w:rPr>
          <w:rFonts w:asciiTheme="minorHAnsi" w:hAnsiTheme="minorHAnsi" w:cstheme="minorHAnsi"/>
          <w:color w:val="000000" w:themeColor="text1"/>
        </w:rPr>
        <w:t>s</w:t>
      </w:r>
      <w:r w:rsidR="008E6F7D">
        <w:rPr>
          <w:rFonts w:asciiTheme="minorHAnsi" w:hAnsiTheme="minorHAnsi" w:cstheme="minorHAnsi"/>
          <w:color w:val="000000" w:themeColor="text1"/>
        </w:rPr>
        <w:t xml:space="preserve"> during the Holocaust. </w:t>
      </w:r>
      <w:r w:rsidR="00535828">
        <w:rPr>
          <w:rFonts w:asciiTheme="minorHAnsi" w:hAnsiTheme="minorHAnsi" w:cstheme="minorHAnsi"/>
          <w:color w:val="000000" w:themeColor="text1"/>
        </w:rPr>
        <w:t xml:space="preserve">Franco’s exhumation shows how attitudes and political ideas change through time. </w:t>
      </w:r>
      <w:r w:rsidR="00E54F0B">
        <w:rPr>
          <w:rFonts w:asciiTheme="minorHAnsi" w:hAnsiTheme="minorHAnsi" w:cstheme="minorHAnsi"/>
          <w:color w:val="000000" w:themeColor="text1"/>
        </w:rPr>
        <w:t xml:space="preserve">Franco built the Valley of the Fallen for his own personal glory however the monument is not authentic to the attitudes towards Franco. </w:t>
      </w:r>
      <w:r w:rsidR="000B68EA">
        <w:rPr>
          <w:rFonts w:asciiTheme="minorHAnsi" w:hAnsiTheme="minorHAnsi" w:cstheme="minorHAnsi"/>
          <w:color w:val="000000" w:themeColor="text1"/>
        </w:rPr>
        <w:t xml:space="preserve">The former tomb is only authentic in portraying </w:t>
      </w:r>
      <w:r w:rsidR="00720EFA">
        <w:rPr>
          <w:rFonts w:asciiTheme="minorHAnsi" w:hAnsiTheme="minorHAnsi" w:cstheme="minorHAnsi"/>
          <w:color w:val="000000" w:themeColor="text1"/>
        </w:rPr>
        <w:t xml:space="preserve">how Franco saw himself and how his Supporters saw him. </w:t>
      </w:r>
      <w:r w:rsidR="00397449">
        <w:rPr>
          <w:rFonts w:asciiTheme="minorHAnsi" w:hAnsiTheme="minorHAnsi" w:cstheme="minorHAnsi"/>
          <w:color w:val="000000" w:themeColor="text1"/>
        </w:rPr>
        <w:t>As he has been moved, it is now more authentic to the public opinion of him and also respect to the victims who are alive and the 500,000 people that Franco killed.</w:t>
      </w:r>
      <w:r w:rsidR="00B14DA3">
        <w:rPr>
          <w:rFonts w:asciiTheme="minorHAnsi" w:hAnsiTheme="minorHAnsi" w:cstheme="minorHAnsi"/>
          <w:color w:val="000000" w:themeColor="text1"/>
        </w:rPr>
        <w:t xml:space="preserve"> Looking at these three separate monuments it suggests that memorials and monuments are used and designed for a different purpose. </w:t>
      </w:r>
      <w:r w:rsidR="00F214D3">
        <w:rPr>
          <w:rFonts w:asciiTheme="minorHAnsi" w:hAnsiTheme="minorHAnsi" w:cstheme="minorHAnsi"/>
          <w:color w:val="000000" w:themeColor="text1"/>
        </w:rPr>
        <w:t xml:space="preserve">What makes a memorial authentic is </w:t>
      </w:r>
      <w:r w:rsidR="00B46B83">
        <w:rPr>
          <w:rFonts w:asciiTheme="minorHAnsi" w:hAnsiTheme="minorHAnsi" w:cstheme="minorHAnsi"/>
          <w:color w:val="000000" w:themeColor="text1"/>
        </w:rPr>
        <w:t xml:space="preserve">if that purpose is still being kept </w:t>
      </w:r>
      <w:r w:rsidR="00511B19">
        <w:rPr>
          <w:rFonts w:asciiTheme="minorHAnsi" w:hAnsiTheme="minorHAnsi" w:cstheme="minorHAnsi"/>
          <w:color w:val="000000" w:themeColor="text1"/>
        </w:rPr>
        <w:t>and if it remains true to what it original form</w:t>
      </w:r>
      <w:r w:rsidR="00136ACD">
        <w:rPr>
          <w:rFonts w:asciiTheme="minorHAnsi" w:hAnsiTheme="minorHAnsi" w:cstheme="minorHAnsi"/>
          <w:color w:val="000000" w:themeColor="text1"/>
        </w:rPr>
        <w:t>.</w:t>
      </w:r>
      <w:r w:rsidR="00B60F7D">
        <w:rPr>
          <w:rFonts w:asciiTheme="minorHAnsi" w:hAnsiTheme="minorHAnsi" w:cstheme="minorHAnsi"/>
          <w:color w:val="000000" w:themeColor="text1"/>
        </w:rPr>
        <w:t xml:space="preserve"> </w:t>
      </w:r>
      <w:r w:rsidR="00F7227B">
        <w:rPr>
          <w:rFonts w:asciiTheme="minorHAnsi" w:hAnsiTheme="minorHAnsi" w:cstheme="minorHAnsi"/>
          <w:color w:val="000000" w:themeColor="text1"/>
        </w:rPr>
        <w:t xml:space="preserve">Memorials are the connections between the living and their relatives that died in the Wars being commemorated. </w:t>
      </w:r>
      <w:r w:rsidR="006F70CF">
        <w:rPr>
          <w:rFonts w:asciiTheme="minorHAnsi" w:hAnsiTheme="minorHAnsi" w:cstheme="minorHAnsi"/>
          <w:color w:val="000000" w:themeColor="text1"/>
        </w:rPr>
        <w:t xml:space="preserve">Therefore, they cannot be defined by a general </w:t>
      </w:r>
      <w:r w:rsidR="00194589">
        <w:rPr>
          <w:rFonts w:asciiTheme="minorHAnsi" w:hAnsiTheme="minorHAnsi" w:cstheme="minorHAnsi"/>
          <w:color w:val="000000" w:themeColor="text1"/>
        </w:rPr>
        <w:t>definition,</w:t>
      </w:r>
      <w:r w:rsidR="006F70CF">
        <w:rPr>
          <w:rFonts w:asciiTheme="minorHAnsi" w:hAnsiTheme="minorHAnsi" w:cstheme="minorHAnsi"/>
          <w:color w:val="000000" w:themeColor="text1"/>
        </w:rPr>
        <w:t xml:space="preserve"> but a memorial is only authentic </w:t>
      </w:r>
      <w:r w:rsidR="006F70CF">
        <w:rPr>
          <w:rFonts w:asciiTheme="minorHAnsi" w:hAnsiTheme="minorHAnsi" w:cstheme="minorHAnsi"/>
          <w:color w:val="000000" w:themeColor="text1"/>
        </w:rPr>
        <w:lastRenderedPageBreak/>
        <w:t xml:space="preserve">if it portrays the political, emotional and social feelings of the community. </w:t>
      </w:r>
      <w:r w:rsidR="00194589">
        <w:rPr>
          <w:rFonts w:asciiTheme="minorHAnsi" w:hAnsiTheme="minorHAnsi" w:cstheme="minorHAnsi"/>
          <w:color w:val="000000" w:themeColor="text1"/>
        </w:rPr>
        <w:t>Each memorial is different and has a different purpose. The purpose for memorialising Dachau is ent</w:t>
      </w:r>
      <w:r w:rsidR="00D17E5F">
        <w:rPr>
          <w:rFonts w:asciiTheme="minorHAnsi" w:hAnsiTheme="minorHAnsi" w:cstheme="minorHAnsi"/>
          <w:color w:val="000000" w:themeColor="text1"/>
        </w:rPr>
        <w:t>i</w:t>
      </w:r>
      <w:r w:rsidR="00194589">
        <w:rPr>
          <w:rFonts w:asciiTheme="minorHAnsi" w:hAnsiTheme="minorHAnsi" w:cstheme="minorHAnsi"/>
          <w:color w:val="000000" w:themeColor="text1"/>
        </w:rPr>
        <w:t xml:space="preserve">rely different than the </w:t>
      </w:r>
      <w:r w:rsidR="00730D3A">
        <w:rPr>
          <w:rFonts w:asciiTheme="minorHAnsi" w:hAnsiTheme="minorHAnsi" w:cstheme="minorHAnsi"/>
          <w:color w:val="000000" w:themeColor="text1"/>
        </w:rPr>
        <w:t xml:space="preserve">Valley of the Fallen or the town memorials. </w:t>
      </w:r>
      <w:r w:rsidR="00B6690E">
        <w:rPr>
          <w:rFonts w:asciiTheme="minorHAnsi" w:hAnsiTheme="minorHAnsi" w:cstheme="minorHAnsi"/>
          <w:color w:val="000000" w:themeColor="text1"/>
        </w:rPr>
        <w:t xml:space="preserve">Authenticity can only be defined as a subjective rather than a </w:t>
      </w:r>
      <w:r w:rsidR="00D17E5F">
        <w:rPr>
          <w:rFonts w:asciiTheme="minorHAnsi" w:hAnsiTheme="minorHAnsi" w:cstheme="minorHAnsi"/>
          <w:color w:val="000000" w:themeColor="text1"/>
        </w:rPr>
        <w:t>general definition.</w:t>
      </w:r>
      <w:r w:rsidR="00BB6C68">
        <w:rPr>
          <w:rFonts w:asciiTheme="minorHAnsi" w:hAnsiTheme="minorHAnsi" w:cstheme="minorHAnsi"/>
          <w:color w:val="000000" w:themeColor="text1"/>
        </w:rPr>
        <w:t xml:space="preserve"> </w:t>
      </w:r>
      <w:r w:rsidR="00D429B6">
        <w:rPr>
          <w:rFonts w:asciiTheme="minorHAnsi" w:hAnsiTheme="minorHAnsi" w:cstheme="minorHAnsi"/>
          <w:color w:val="000000" w:themeColor="text1"/>
        </w:rPr>
        <w:t>Because Authenticity is a flexible definition, it is harder to define what is authentic and w</w:t>
      </w:r>
      <w:r w:rsidR="0079694E">
        <w:rPr>
          <w:rFonts w:asciiTheme="minorHAnsi" w:hAnsiTheme="minorHAnsi" w:cstheme="minorHAnsi"/>
          <w:color w:val="000000" w:themeColor="text1"/>
        </w:rPr>
        <w:t>hat is not authentic when talking about War and Battlefield memorials.</w:t>
      </w:r>
    </w:p>
    <w:p w14:paraId="071794D4" w14:textId="77777777" w:rsidR="000437DF" w:rsidRPr="00625854" w:rsidRDefault="000437DF" w:rsidP="00F6077B">
      <w:pPr>
        <w:rPr>
          <w:rFonts w:asciiTheme="minorHAnsi" w:hAnsiTheme="minorHAnsi" w:cstheme="minorHAnsi"/>
          <w:color w:val="000000" w:themeColor="text1"/>
          <w:sz w:val="28"/>
          <w:szCs w:val="28"/>
        </w:rPr>
      </w:pPr>
    </w:p>
    <w:p w14:paraId="280FD6C9" w14:textId="7FDD5E6C" w:rsidR="00625854" w:rsidRPr="00625854" w:rsidRDefault="00625854" w:rsidP="00F6077B">
      <w:pPr>
        <w:rPr>
          <w:rFonts w:asciiTheme="minorHAnsi" w:hAnsiTheme="minorHAnsi" w:cstheme="minorHAnsi"/>
          <w:color w:val="000000" w:themeColor="text1"/>
          <w:sz w:val="28"/>
          <w:szCs w:val="28"/>
          <w:u w:val="single"/>
        </w:rPr>
      </w:pPr>
      <w:r w:rsidRPr="00625854">
        <w:rPr>
          <w:rFonts w:asciiTheme="minorHAnsi" w:hAnsiTheme="minorHAnsi" w:cstheme="minorHAnsi"/>
          <w:color w:val="000000" w:themeColor="text1"/>
          <w:sz w:val="28"/>
          <w:szCs w:val="28"/>
          <w:u w:val="single"/>
        </w:rPr>
        <w:t>References</w:t>
      </w:r>
    </w:p>
    <w:p w14:paraId="27E1E04C" w14:textId="77777777" w:rsidR="00625854" w:rsidRDefault="00625854" w:rsidP="00F6077B">
      <w:pPr>
        <w:rPr>
          <w:rFonts w:asciiTheme="minorHAnsi" w:hAnsiTheme="minorHAnsi" w:cstheme="minorHAnsi"/>
          <w:color w:val="000000" w:themeColor="text1"/>
        </w:rPr>
      </w:pPr>
    </w:p>
    <w:p w14:paraId="4BC8CDAE" w14:textId="739818CB" w:rsidR="00625854" w:rsidRPr="00625854" w:rsidRDefault="00625854" w:rsidP="00625854">
      <w:pPr>
        <w:rPr>
          <w:rFonts w:asciiTheme="minorHAnsi" w:hAnsiTheme="minorHAnsi" w:cstheme="minorHAnsi"/>
        </w:rPr>
      </w:pPr>
      <w:r w:rsidRPr="00625854">
        <w:rPr>
          <w:rFonts w:asciiTheme="minorHAnsi" w:hAnsiTheme="minorHAnsi" w:cstheme="minorHAnsi"/>
          <w:i/>
          <w:iCs/>
        </w:rPr>
        <w:t>About us</w:t>
      </w:r>
      <w:r w:rsidRPr="00625854">
        <w:rPr>
          <w:rFonts w:asciiTheme="minorHAnsi" w:hAnsiTheme="minorHAnsi" w:cstheme="minorHAnsi"/>
        </w:rPr>
        <w:t xml:space="preserve"> (no date) </w:t>
      </w:r>
      <w:proofErr w:type="spellStart"/>
      <w:r w:rsidRPr="00625854">
        <w:rPr>
          <w:rFonts w:asciiTheme="minorHAnsi" w:hAnsiTheme="minorHAnsi" w:cstheme="minorHAnsi"/>
          <w:i/>
          <w:iCs/>
        </w:rPr>
        <w:t>Euronews</w:t>
      </w:r>
      <w:proofErr w:type="spellEnd"/>
      <w:r w:rsidRPr="00625854">
        <w:rPr>
          <w:rFonts w:asciiTheme="minorHAnsi" w:hAnsiTheme="minorHAnsi" w:cstheme="minorHAnsi"/>
        </w:rPr>
        <w:t>. Available at:  (Accessed: 5 February 2024).</w:t>
      </w:r>
    </w:p>
    <w:p w14:paraId="0EC58F67" w14:textId="77777777" w:rsidR="00625854" w:rsidRPr="00625854" w:rsidRDefault="00625854" w:rsidP="00625854">
      <w:pPr>
        <w:rPr>
          <w:rFonts w:asciiTheme="minorHAnsi" w:hAnsiTheme="minorHAnsi" w:cstheme="minorHAnsi"/>
        </w:rPr>
      </w:pPr>
    </w:p>
    <w:p w14:paraId="71876440" w14:textId="77777777" w:rsidR="00625854" w:rsidRPr="00625854" w:rsidRDefault="00625854" w:rsidP="00625854">
      <w:pPr>
        <w:rPr>
          <w:rFonts w:asciiTheme="minorHAnsi" w:hAnsiTheme="minorHAnsi" w:cstheme="minorHAnsi"/>
        </w:rPr>
      </w:pPr>
      <w:r w:rsidRPr="00625854">
        <w:rPr>
          <w:rFonts w:asciiTheme="minorHAnsi" w:hAnsiTheme="minorHAnsi" w:cstheme="minorHAnsi"/>
          <w:i/>
          <w:iCs/>
        </w:rPr>
        <w:t xml:space="preserve">Bury War Memorial, </w:t>
      </w:r>
      <w:proofErr w:type="gramStart"/>
      <w:r w:rsidRPr="00625854">
        <w:rPr>
          <w:rFonts w:asciiTheme="minorHAnsi" w:hAnsiTheme="minorHAnsi" w:cstheme="minorHAnsi"/>
          <w:i/>
          <w:iCs/>
        </w:rPr>
        <w:t>Non Civil</w:t>
      </w:r>
      <w:proofErr w:type="gramEnd"/>
      <w:r w:rsidRPr="00625854">
        <w:rPr>
          <w:rFonts w:asciiTheme="minorHAnsi" w:hAnsiTheme="minorHAnsi" w:cstheme="minorHAnsi"/>
          <w:i/>
          <w:iCs/>
        </w:rPr>
        <w:t xml:space="preserve"> Parish - 1444845 | Historic England</w:t>
      </w:r>
      <w:r w:rsidRPr="00625854">
        <w:rPr>
          <w:rFonts w:asciiTheme="minorHAnsi" w:hAnsiTheme="minorHAnsi" w:cstheme="minorHAnsi"/>
        </w:rPr>
        <w:t xml:space="preserve"> (no date). Available at: </w:t>
      </w:r>
      <w:hyperlink r:id="rId6" w:history="1">
        <w:r w:rsidRPr="00625854">
          <w:rPr>
            <w:rStyle w:val="Hyperlink"/>
            <w:rFonts w:asciiTheme="minorHAnsi" w:hAnsiTheme="minorHAnsi" w:cstheme="minorHAnsi"/>
          </w:rPr>
          <w:t>https://historicengland.org.uk/listing/the-list/list-entry/1444845</w:t>
        </w:r>
      </w:hyperlink>
      <w:r w:rsidRPr="00625854">
        <w:rPr>
          <w:rFonts w:asciiTheme="minorHAnsi" w:hAnsiTheme="minorHAnsi" w:cstheme="minorHAnsi"/>
        </w:rPr>
        <w:t xml:space="preserve"> (Accessed: 11 February 2024).</w:t>
      </w:r>
    </w:p>
    <w:p w14:paraId="45E486B5" w14:textId="77777777" w:rsidR="00625854" w:rsidRPr="00625854" w:rsidRDefault="00625854" w:rsidP="00625854">
      <w:pPr>
        <w:rPr>
          <w:rFonts w:asciiTheme="minorHAnsi" w:hAnsiTheme="minorHAnsi" w:cstheme="minorHAnsi"/>
        </w:rPr>
      </w:pPr>
    </w:p>
    <w:p w14:paraId="721DD57F" w14:textId="77777777" w:rsidR="00625854" w:rsidRPr="00625854" w:rsidRDefault="00625854" w:rsidP="00625854">
      <w:pPr>
        <w:rPr>
          <w:rFonts w:asciiTheme="minorHAnsi" w:hAnsiTheme="minorHAnsi" w:cstheme="minorHAnsi"/>
        </w:rPr>
      </w:pPr>
      <w:r w:rsidRPr="00625854">
        <w:rPr>
          <w:rFonts w:asciiTheme="minorHAnsi" w:hAnsiTheme="minorHAnsi" w:cstheme="minorHAnsi"/>
        </w:rPr>
        <w:t xml:space="preserve">Edkins, J. (2001) ‘Authenticity and memory at Dachau’, </w:t>
      </w:r>
      <w:r w:rsidRPr="00625854">
        <w:rPr>
          <w:rFonts w:asciiTheme="minorHAnsi" w:hAnsiTheme="minorHAnsi" w:cstheme="minorHAnsi"/>
          <w:i/>
          <w:iCs/>
        </w:rPr>
        <w:t>Cultural Values</w:t>
      </w:r>
      <w:r w:rsidRPr="00625854">
        <w:rPr>
          <w:rFonts w:asciiTheme="minorHAnsi" w:hAnsiTheme="minorHAnsi" w:cstheme="minorHAnsi"/>
        </w:rPr>
        <w:t xml:space="preserve">, 5(4), pp. 405–420. Available at: </w:t>
      </w:r>
      <w:hyperlink r:id="rId7" w:history="1">
        <w:r w:rsidRPr="00625854">
          <w:rPr>
            <w:rStyle w:val="Hyperlink"/>
            <w:rFonts w:asciiTheme="minorHAnsi" w:hAnsiTheme="minorHAnsi" w:cstheme="minorHAnsi"/>
          </w:rPr>
          <w:t>https://doi.org/10.1080/14797580109367241</w:t>
        </w:r>
      </w:hyperlink>
      <w:r w:rsidRPr="00625854">
        <w:rPr>
          <w:rFonts w:asciiTheme="minorHAnsi" w:hAnsiTheme="minorHAnsi" w:cstheme="minorHAnsi"/>
        </w:rPr>
        <w:t>.</w:t>
      </w:r>
    </w:p>
    <w:p w14:paraId="7AFFAC9C" w14:textId="77777777" w:rsidR="00625854" w:rsidRPr="00625854" w:rsidRDefault="00625854" w:rsidP="00625854">
      <w:pPr>
        <w:rPr>
          <w:rFonts w:asciiTheme="minorHAnsi" w:hAnsiTheme="minorHAnsi" w:cstheme="minorHAnsi"/>
        </w:rPr>
      </w:pPr>
    </w:p>
    <w:p w14:paraId="7D9458B4" w14:textId="77777777" w:rsidR="00625854" w:rsidRPr="00625854" w:rsidRDefault="00625854" w:rsidP="00625854">
      <w:pPr>
        <w:rPr>
          <w:rFonts w:asciiTheme="minorHAnsi" w:hAnsiTheme="minorHAnsi" w:cstheme="minorHAnsi"/>
        </w:rPr>
      </w:pPr>
      <w:r w:rsidRPr="00625854">
        <w:rPr>
          <w:rFonts w:asciiTheme="minorHAnsi" w:hAnsiTheme="minorHAnsi" w:cstheme="minorHAnsi"/>
          <w:i/>
          <w:iCs/>
        </w:rPr>
        <w:t>Eyewitness</w:t>
      </w:r>
      <w:r w:rsidRPr="00625854">
        <w:rPr>
          <w:rFonts w:asciiTheme="minorHAnsi" w:hAnsiTheme="minorHAnsi" w:cstheme="minorHAnsi"/>
        </w:rPr>
        <w:t xml:space="preserve"> (no date). Available at: </w:t>
      </w:r>
      <w:hyperlink r:id="rId8" w:anchor=":~:text=Dachau%20was%20the%20first%20concentration,the%20camp%20is%20not%20known." w:history="1">
        <w:r w:rsidRPr="00625854">
          <w:rPr>
            <w:rStyle w:val="Hyperlink"/>
            <w:rFonts w:asciiTheme="minorHAnsi" w:hAnsiTheme="minorHAnsi" w:cstheme="minorHAnsi"/>
          </w:rPr>
          <w:t>https://www.archives.gov/exhibits/eyewitness/html.php?section=7#:~:text=Dachau%20was%20the%20first%20concentration,the%20camp%20is%20not%20known.</w:t>
        </w:r>
      </w:hyperlink>
      <w:r w:rsidRPr="00625854">
        <w:rPr>
          <w:rFonts w:asciiTheme="minorHAnsi" w:hAnsiTheme="minorHAnsi" w:cstheme="minorHAnsi"/>
        </w:rPr>
        <w:t xml:space="preserve"> (Accessed: 10 February 2024).</w:t>
      </w:r>
    </w:p>
    <w:p w14:paraId="045FA625" w14:textId="77777777" w:rsidR="00625854" w:rsidRPr="00625854" w:rsidRDefault="00625854" w:rsidP="00625854">
      <w:pPr>
        <w:rPr>
          <w:rFonts w:asciiTheme="minorHAnsi" w:hAnsiTheme="minorHAnsi" w:cstheme="minorHAnsi"/>
        </w:rPr>
      </w:pPr>
    </w:p>
    <w:p w14:paraId="3F1BDD10" w14:textId="77777777" w:rsidR="00625854" w:rsidRPr="00625854" w:rsidRDefault="00625854" w:rsidP="00625854">
      <w:pPr>
        <w:rPr>
          <w:rFonts w:asciiTheme="minorHAnsi" w:hAnsiTheme="minorHAnsi" w:cstheme="minorHAnsi"/>
        </w:rPr>
      </w:pPr>
      <w:r w:rsidRPr="00625854">
        <w:rPr>
          <w:rFonts w:asciiTheme="minorHAnsi" w:hAnsiTheme="minorHAnsi" w:cstheme="minorHAnsi"/>
          <w:i/>
          <w:iCs/>
        </w:rPr>
        <w:t>Franco’s exhumation ‘step towards reconciliation’ says acting prime minister Pedro Sanchez</w:t>
      </w:r>
      <w:r w:rsidRPr="00625854">
        <w:rPr>
          <w:rFonts w:asciiTheme="minorHAnsi" w:hAnsiTheme="minorHAnsi" w:cstheme="minorHAnsi"/>
        </w:rPr>
        <w:t xml:space="preserve"> (2019). Available at: </w:t>
      </w:r>
      <w:hyperlink r:id="rId9" w:history="1">
        <w:r w:rsidRPr="00625854">
          <w:rPr>
            <w:rStyle w:val="Hyperlink"/>
            <w:rFonts w:asciiTheme="minorHAnsi" w:hAnsiTheme="minorHAnsi" w:cstheme="minorHAnsi"/>
          </w:rPr>
          <w:t>https://www.youtube.com/watch?v=kx5f5rSgdfc</w:t>
        </w:r>
      </w:hyperlink>
      <w:r w:rsidRPr="00625854">
        <w:rPr>
          <w:rFonts w:asciiTheme="minorHAnsi" w:hAnsiTheme="minorHAnsi" w:cstheme="minorHAnsi"/>
        </w:rPr>
        <w:t xml:space="preserve"> (Accessed: 5 February 2024).</w:t>
      </w:r>
    </w:p>
    <w:p w14:paraId="0E5831C7" w14:textId="77777777" w:rsidR="00625854" w:rsidRPr="00625854" w:rsidRDefault="00625854" w:rsidP="00625854">
      <w:pPr>
        <w:rPr>
          <w:rFonts w:asciiTheme="minorHAnsi" w:hAnsiTheme="minorHAnsi" w:cstheme="minorHAnsi"/>
        </w:rPr>
      </w:pPr>
    </w:p>
    <w:p w14:paraId="2AFC8967" w14:textId="77777777" w:rsidR="00625854" w:rsidRPr="00625854" w:rsidRDefault="00625854" w:rsidP="00625854">
      <w:pPr>
        <w:rPr>
          <w:rFonts w:asciiTheme="minorHAnsi" w:hAnsiTheme="minorHAnsi" w:cstheme="minorHAnsi"/>
        </w:rPr>
      </w:pPr>
      <w:r w:rsidRPr="00625854">
        <w:rPr>
          <w:rFonts w:asciiTheme="minorHAnsi" w:hAnsiTheme="minorHAnsi" w:cstheme="minorHAnsi"/>
        </w:rPr>
        <w:t xml:space="preserve">Jones, S. (2017) </w:t>
      </w:r>
      <w:r w:rsidRPr="00625854">
        <w:rPr>
          <w:rFonts w:asciiTheme="minorHAnsi" w:hAnsiTheme="minorHAnsi" w:cstheme="minorHAnsi"/>
          <w:i/>
          <w:iCs/>
        </w:rPr>
        <w:t>‘“It’s shameful for Franco’s victims”: Spanish MPs vote to exhume dictator’</w:t>
      </w:r>
      <w:r w:rsidRPr="00625854">
        <w:rPr>
          <w:rFonts w:asciiTheme="minorHAnsi" w:hAnsiTheme="minorHAnsi" w:cstheme="minorHAnsi"/>
        </w:rPr>
        <w:t xml:space="preserve">, </w:t>
      </w:r>
      <w:r w:rsidRPr="00625854">
        <w:rPr>
          <w:rFonts w:asciiTheme="minorHAnsi" w:hAnsiTheme="minorHAnsi" w:cstheme="minorHAnsi"/>
          <w:i/>
          <w:iCs/>
        </w:rPr>
        <w:t>The Guardian</w:t>
      </w:r>
      <w:r w:rsidRPr="00625854">
        <w:rPr>
          <w:rFonts w:asciiTheme="minorHAnsi" w:hAnsiTheme="minorHAnsi" w:cstheme="minorHAnsi"/>
        </w:rPr>
        <w:t xml:space="preserve">, 11 May. Available at: </w:t>
      </w:r>
      <w:hyperlink r:id="rId10" w:history="1">
        <w:r w:rsidRPr="00625854">
          <w:rPr>
            <w:rStyle w:val="Hyperlink"/>
            <w:rFonts w:asciiTheme="minorHAnsi" w:hAnsiTheme="minorHAnsi" w:cstheme="minorHAnsi"/>
          </w:rPr>
          <w:t>https://www.theguardian.com/world/2017/may/11/its-shameful-for-francos-victims-spanish-mps-agree-to-exhume-dictator</w:t>
        </w:r>
      </w:hyperlink>
      <w:r w:rsidRPr="00625854">
        <w:rPr>
          <w:rFonts w:asciiTheme="minorHAnsi" w:hAnsiTheme="minorHAnsi" w:cstheme="minorHAnsi"/>
        </w:rPr>
        <w:t xml:space="preserve"> (Accessed: 10 February 2024).</w:t>
      </w:r>
    </w:p>
    <w:p w14:paraId="47EAEF9F" w14:textId="77777777" w:rsidR="00625854" w:rsidRPr="00625854" w:rsidRDefault="00625854" w:rsidP="00625854">
      <w:pPr>
        <w:rPr>
          <w:rFonts w:asciiTheme="minorHAnsi" w:hAnsiTheme="minorHAnsi" w:cstheme="minorHAnsi"/>
        </w:rPr>
      </w:pPr>
    </w:p>
    <w:p w14:paraId="37AC4267" w14:textId="77777777" w:rsidR="00625854" w:rsidRPr="00625854" w:rsidRDefault="00625854" w:rsidP="00625854">
      <w:pPr>
        <w:rPr>
          <w:rFonts w:asciiTheme="minorHAnsi" w:hAnsiTheme="minorHAnsi" w:cstheme="minorHAnsi"/>
        </w:rPr>
      </w:pPr>
      <w:r w:rsidRPr="00625854">
        <w:rPr>
          <w:rFonts w:asciiTheme="minorHAnsi" w:hAnsiTheme="minorHAnsi" w:cstheme="minorHAnsi"/>
        </w:rPr>
        <w:t>Jones, S. (2023) ‘Exhumation of civil war de</w:t>
      </w:r>
    </w:p>
    <w:p w14:paraId="352FFF0C" w14:textId="687A5218" w:rsidR="00625854" w:rsidRPr="00625854" w:rsidRDefault="00625854" w:rsidP="00625854">
      <w:pPr>
        <w:rPr>
          <w:rFonts w:asciiTheme="minorHAnsi" w:hAnsiTheme="minorHAnsi" w:cstheme="minorHAnsi"/>
        </w:rPr>
      </w:pPr>
      <w:r w:rsidRPr="00625854">
        <w:rPr>
          <w:rFonts w:asciiTheme="minorHAnsi" w:hAnsiTheme="minorHAnsi" w:cstheme="minorHAnsi"/>
        </w:rPr>
        <w:t xml:space="preserve">ad from Spain’s Valley of </w:t>
      </w:r>
      <w:proofErr w:type="spellStart"/>
      <w:r w:rsidRPr="00625854">
        <w:rPr>
          <w:rFonts w:asciiTheme="minorHAnsi" w:hAnsiTheme="minorHAnsi" w:cstheme="minorHAnsi"/>
        </w:rPr>
        <w:t>Cuelgamuros</w:t>
      </w:r>
      <w:proofErr w:type="spellEnd"/>
      <w:r w:rsidRPr="00625854">
        <w:rPr>
          <w:rFonts w:asciiTheme="minorHAnsi" w:hAnsiTheme="minorHAnsi" w:cstheme="minorHAnsi"/>
        </w:rPr>
        <w:t xml:space="preserve"> begins’, </w:t>
      </w:r>
      <w:r w:rsidRPr="00625854">
        <w:rPr>
          <w:rFonts w:asciiTheme="minorHAnsi" w:hAnsiTheme="minorHAnsi" w:cstheme="minorHAnsi"/>
          <w:i/>
          <w:iCs/>
        </w:rPr>
        <w:t>The Guardian</w:t>
      </w:r>
      <w:r w:rsidRPr="00625854">
        <w:rPr>
          <w:rFonts w:asciiTheme="minorHAnsi" w:hAnsiTheme="minorHAnsi" w:cstheme="minorHAnsi"/>
        </w:rPr>
        <w:t xml:space="preserve">, 12 June. Available at: </w:t>
      </w:r>
      <w:hyperlink r:id="rId11" w:history="1">
        <w:r w:rsidRPr="00625854">
          <w:rPr>
            <w:rStyle w:val="Hyperlink"/>
            <w:rFonts w:asciiTheme="minorHAnsi" w:hAnsiTheme="minorHAnsi" w:cstheme="minorHAnsi"/>
          </w:rPr>
          <w:t>https://www.theguardian.com/world/2023/jun/12/exhumation-of-civil-war-dead-from-spain-valley-of-cuelgamuros-begins</w:t>
        </w:r>
      </w:hyperlink>
      <w:r w:rsidRPr="00625854">
        <w:rPr>
          <w:rFonts w:asciiTheme="minorHAnsi" w:hAnsiTheme="minorHAnsi" w:cstheme="minorHAnsi"/>
        </w:rPr>
        <w:t xml:space="preserve"> (Accessed: 11 February 2024).</w:t>
      </w:r>
    </w:p>
    <w:p w14:paraId="26B0E73A" w14:textId="77777777" w:rsidR="00625854" w:rsidRPr="00625854" w:rsidRDefault="00625854" w:rsidP="00625854">
      <w:pPr>
        <w:rPr>
          <w:rFonts w:asciiTheme="minorHAnsi" w:hAnsiTheme="minorHAnsi" w:cstheme="minorHAnsi"/>
        </w:rPr>
      </w:pPr>
    </w:p>
    <w:p w14:paraId="0D5845E8" w14:textId="77777777" w:rsidR="00625854" w:rsidRPr="00625854" w:rsidRDefault="00625854" w:rsidP="00625854">
      <w:pPr>
        <w:rPr>
          <w:rFonts w:asciiTheme="minorHAnsi" w:hAnsiTheme="minorHAnsi" w:cstheme="minorHAnsi"/>
        </w:rPr>
      </w:pPr>
      <w:r w:rsidRPr="00625854">
        <w:rPr>
          <w:rFonts w:asciiTheme="minorHAnsi" w:hAnsiTheme="minorHAnsi" w:cstheme="minorHAnsi"/>
          <w:i/>
          <w:iCs/>
        </w:rPr>
        <w:t>Liberation of Dachau</w:t>
      </w:r>
      <w:r w:rsidRPr="00625854">
        <w:rPr>
          <w:rFonts w:asciiTheme="minorHAnsi" w:hAnsiTheme="minorHAnsi" w:cstheme="minorHAnsi"/>
        </w:rPr>
        <w:t xml:space="preserve"> (no date). Available at: </w:t>
      </w:r>
      <w:hyperlink r:id="rId12" w:history="1">
        <w:r w:rsidRPr="00625854">
          <w:rPr>
            <w:rStyle w:val="Hyperlink"/>
            <w:rFonts w:asciiTheme="minorHAnsi" w:hAnsiTheme="minorHAnsi" w:cstheme="minorHAnsi"/>
          </w:rPr>
          <w:t>https://encyclopedia.ushmm.org/content/en/timeline-event/liberation-of-dachau</w:t>
        </w:r>
      </w:hyperlink>
      <w:r w:rsidRPr="00625854">
        <w:rPr>
          <w:rFonts w:asciiTheme="minorHAnsi" w:hAnsiTheme="minorHAnsi" w:cstheme="minorHAnsi"/>
        </w:rPr>
        <w:t xml:space="preserve"> (Accessed: 11 February 2024).</w:t>
      </w:r>
    </w:p>
    <w:p w14:paraId="7776AE41" w14:textId="77777777" w:rsidR="00625854" w:rsidRPr="00625854" w:rsidRDefault="00625854" w:rsidP="00625854">
      <w:pPr>
        <w:rPr>
          <w:rFonts w:asciiTheme="minorHAnsi" w:hAnsiTheme="minorHAnsi" w:cstheme="minorHAnsi"/>
        </w:rPr>
      </w:pPr>
    </w:p>
    <w:p w14:paraId="0E7E80E5" w14:textId="77777777" w:rsidR="00625854" w:rsidRPr="00625854" w:rsidRDefault="00625854" w:rsidP="00625854">
      <w:pPr>
        <w:rPr>
          <w:rFonts w:asciiTheme="minorHAnsi" w:hAnsiTheme="minorHAnsi" w:cstheme="minorHAnsi"/>
        </w:rPr>
      </w:pPr>
      <w:r w:rsidRPr="00625854">
        <w:rPr>
          <w:rFonts w:asciiTheme="minorHAnsi" w:hAnsiTheme="minorHAnsi" w:cstheme="minorHAnsi"/>
          <w:i/>
          <w:iCs/>
        </w:rPr>
        <w:t>Saddleworth Obelisk</w:t>
      </w:r>
      <w:r w:rsidRPr="00625854">
        <w:rPr>
          <w:rFonts w:asciiTheme="minorHAnsi" w:hAnsiTheme="minorHAnsi" w:cstheme="minorHAnsi"/>
        </w:rPr>
        <w:t xml:space="preserve"> (2024) </w:t>
      </w:r>
      <w:r w:rsidRPr="00625854">
        <w:rPr>
          <w:rFonts w:asciiTheme="minorHAnsi" w:hAnsiTheme="minorHAnsi" w:cstheme="minorHAnsi"/>
          <w:i/>
          <w:iCs/>
        </w:rPr>
        <w:t>Imperial War Museums</w:t>
      </w:r>
      <w:r w:rsidRPr="00625854">
        <w:rPr>
          <w:rFonts w:asciiTheme="minorHAnsi" w:hAnsiTheme="minorHAnsi" w:cstheme="minorHAnsi"/>
        </w:rPr>
        <w:t xml:space="preserve">. Available at: </w:t>
      </w:r>
      <w:hyperlink r:id="rId13" w:history="1">
        <w:r w:rsidRPr="00625854">
          <w:rPr>
            <w:rStyle w:val="Hyperlink"/>
            <w:rFonts w:asciiTheme="minorHAnsi" w:hAnsiTheme="minorHAnsi" w:cstheme="minorHAnsi"/>
          </w:rPr>
          <w:t>https://www.iwm.org.uk/memorials/item/memorial/27891</w:t>
        </w:r>
      </w:hyperlink>
      <w:r w:rsidRPr="00625854">
        <w:rPr>
          <w:rFonts w:asciiTheme="minorHAnsi" w:hAnsiTheme="minorHAnsi" w:cstheme="minorHAnsi"/>
        </w:rPr>
        <w:t xml:space="preserve"> (Accessed: 11 February 2024).</w:t>
      </w:r>
    </w:p>
    <w:p w14:paraId="0F7D668A" w14:textId="77777777" w:rsidR="00625854" w:rsidRPr="00625854" w:rsidRDefault="00625854" w:rsidP="00625854">
      <w:pPr>
        <w:rPr>
          <w:rFonts w:asciiTheme="minorHAnsi" w:hAnsiTheme="minorHAnsi" w:cstheme="minorHAnsi"/>
        </w:rPr>
      </w:pPr>
    </w:p>
    <w:p w14:paraId="262379BB" w14:textId="77777777" w:rsidR="00625854" w:rsidRPr="00625854" w:rsidRDefault="00625854" w:rsidP="00625854">
      <w:pPr>
        <w:rPr>
          <w:rFonts w:asciiTheme="minorHAnsi" w:hAnsiTheme="minorHAnsi" w:cstheme="minorHAnsi"/>
        </w:rPr>
      </w:pPr>
      <w:r w:rsidRPr="00625854">
        <w:rPr>
          <w:rFonts w:asciiTheme="minorHAnsi" w:hAnsiTheme="minorHAnsi" w:cstheme="minorHAnsi"/>
        </w:rPr>
        <w:t xml:space="preserve">Stevens, Q. and Franck, K.A. (2015) </w:t>
      </w:r>
      <w:r w:rsidRPr="00625854">
        <w:rPr>
          <w:rFonts w:asciiTheme="minorHAnsi" w:hAnsiTheme="minorHAnsi" w:cstheme="minorHAnsi"/>
          <w:i/>
          <w:iCs/>
        </w:rPr>
        <w:t>Memorials as Spaces of Engagement: Design, Use and Meaning</w:t>
      </w:r>
      <w:r w:rsidRPr="00625854">
        <w:rPr>
          <w:rFonts w:asciiTheme="minorHAnsi" w:hAnsiTheme="minorHAnsi" w:cstheme="minorHAnsi"/>
        </w:rPr>
        <w:t>. Routledge.</w:t>
      </w:r>
    </w:p>
    <w:p w14:paraId="40E3B710" w14:textId="77777777" w:rsidR="00625854" w:rsidRPr="00625854" w:rsidRDefault="00625854" w:rsidP="00625854">
      <w:pPr>
        <w:rPr>
          <w:rFonts w:asciiTheme="minorHAnsi" w:hAnsiTheme="minorHAnsi" w:cstheme="minorHAnsi"/>
        </w:rPr>
      </w:pPr>
    </w:p>
    <w:p w14:paraId="3A01B8AD" w14:textId="77777777" w:rsidR="00625854" w:rsidRPr="00625854" w:rsidRDefault="00625854" w:rsidP="00625854">
      <w:pPr>
        <w:rPr>
          <w:rFonts w:asciiTheme="minorHAnsi" w:hAnsiTheme="minorHAnsi" w:cstheme="minorHAnsi"/>
        </w:rPr>
      </w:pPr>
      <w:r w:rsidRPr="00625854">
        <w:rPr>
          <w:rFonts w:asciiTheme="minorHAnsi" w:hAnsiTheme="minorHAnsi" w:cstheme="minorHAnsi"/>
          <w:i/>
          <w:iCs/>
        </w:rPr>
        <w:t>The Importance of War Memorials and Monuments | CWGC</w:t>
      </w:r>
      <w:r w:rsidRPr="00625854">
        <w:rPr>
          <w:rFonts w:asciiTheme="minorHAnsi" w:hAnsiTheme="minorHAnsi" w:cstheme="minorHAnsi"/>
        </w:rPr>
        <w:t xml:space="preserve"> (no date). Available at: </w:t>
      </w:r>
      <w:hyperlink r:id="rId14" w:anchor=":~:text=War%20memorials%20are%20erected%20to,organisations%20that%20had%20them%20erected." w:history="1">
        <w:r w:rsidRPr="00625854">
          <w:rPr>
            <w:rStyle w:val="Hyperlink"/>
            <w:rFonts w:asciiTheme="minorHAnsi" w:hAnsiTheme="minorHAnsi" w:cstheme="minorHAnsi"/>
          </w:rPr>
          <w:t>https://www.cwgc.org/our-work/blog/the-importance-of-war-memorials/#:~:text=War%20memorials%20are%20erected%20to,organisations%20that%20had%20them%20erected.</w:t>
        </w:r>
      </w:hyperlink>
      <w:r w:rsidRPr="00625854">
        <w:rPr>
          <w:rFonts w:asciiTheme="minorHAnsi" w:hAnsiTheme="minorHAnsi" w:cstheme="minorHAnsi"/>
        </w:rPr>
        <w:t xml:space="preserve"> (Accessed: 11 February 2024).</w:t>
      </w:r>
    </w:p>
    <w:p w14:paraId="4B3D5DDE" w14:textId="77777777" w:rsidR="00625854" w:rsidRPr="00625854" w:rsidRDefault="00625854" w:rsidP="00625854">
      <w:pPr>
        <w:rPr>
          <w:rFonts w:asciiTheme="minorHAnsi" w:hAnsiTheme="minorHAnsi" w:cstheme="minorHAnsi"/>
        </w:rPr>
      </w:pPr>
    </w:p>
    <w:p w14:paraId="6F169219" w14:textId="77777777" w:rsidR="00625854" w:rsidRPr="00625854" w:rsidRDefault="00625854" w:rsidP="00625854">
      <w:pPr>
        <w:rPr>
          <w:rFonts w:asciiTheme="minorHAnsi" w:hAnsiTheme="minorHAnsi" w:cstheme="minorHAnsi"/>
        </w:rPr>
      </w:pPr>
      <w:r w:rsidRPr="00625854">
        <w:rPr>
          <w:rFonts w:asciiTheme="minorHAnsi" w:hAnsiTheme="minorHAnsi" w:cstheme="minorHAnsi"/>
        </w:rPr>
        <w:t xml:space="preserve">Winter, C. (2019) ‘Pilgrims and votives at war memorials: a vow to remember’, </w:t>
      </w:r>
      <w:r w:rsidRPr="00625854">
        <w:rPr>
          <w:rFonts w:asciiTheme="minorHAnsi" w:hAnsiTheme="minorHAnsi" w:cstheme="minorHAnsi"/>
          <w:i/>
          <w:iCs/>
        </w:rPr>
        <w:t>Annals of Tourism Research</w:t>
      </w:r>
      <w:r w:rsidRPr="00625854">
        <w:rPr>
          <w:rFonts w:asciiTheme="minorHAnsi" w:hAnsiTheme="minorHAnsi" w:cstheme="minorHAnsi"/>
        </w:rPr>
        <w:t xml:space="preserve">, 76, pp. 117–128. Available at: </w:t>
      </w:r>
      <w:hyperlink r:id="rId15" w:history="1">
        <w:r w:rsidRPr="00625854">
          <w:rPr>
            <w:rStyle w:val="Hyperlink"/>
            <w:rFonts w:asciiTheme="minorHAnsi" w:hAnsiTheme="minorHAnsi" w:cstheme="minorHAnsi"/>
          </w:rPr>
          <w:t>https://doi.org/10.1016/j.annals.2019.03.010</w:t>
        </w:r>
      </w:hyperlink>
      <w:r w:rsidRPr="00625854">
        <w:rPr>
          <w:rFonts w:asciiTheme="minorHAnsi" w:hAnsiTheme="minorHAnsi" w:cstheme="minorHAnsi"/>
        </w:rPr>
        <w:t>.</w:t>
      </w:r>
    </w:p>
    <w:p w14:paraId="1861EA1E" w14:textId="77777777" w:rsidR="00625854" w:rsidRPr="00625854" w:rsidRDefault="00625854" w:rsidP="00625854">
      <w:pPr>
        <w:rPr>
          <w:rFonts w:asciiTheme="minorHAnsi" w:hAnsiTheme="minorHAnsi" w:cstheme="minorHAnsi"/>
        </w:rPr>
      </w:pPr>
    </w:p>
    <w:p w14:paraId="62830815" w14:textId="5F557299" w:rsidR="00625854" w:rsidRPr="00625854" w:rsidRDefault="00625854" w:rsidP="00F6077B">
      <w:pPr>
        <w:rPr>
          <w:rFonts w:asciiTheme="minorHAnsi" w:hAnsiTheme="minorHAnsi" w:cstheme="minorHAnsi"/>
        </w:rPr>
      </w:pPr>
      <w:r w:rsidRPr="00625854">
        <w:rPr>
          <w:rFonts w:asciiTheme="minorHAnsi" w:hAnsiTheme="minorHAnsi" w:cstheme="minorHAnsi"/>
        </w:rPr>
        <w:t xml:space="preserve">Wood, B. (2020) </w:t>
      </w:r>
      <w:r w:rsidRPr="00625854">
        <w:rPr>
          <w:rFonts w:asciiTheme="minorHAnsi" w:hAnsiTheme="minorHAnsi" w:cstheme="minorHAnsi"/>
          <w:i/>
          <w:iCs/>
        </w:rPr>
        <w:t>A Review of the Concept of Authenticity in Heritage, with Particular Reference to Historic Houses</w:t>
      </w:r>
      <w:r w:rsidRPr="00625854">
        <w:rPr>
          <w:rFonts w:asciiTheme="minorHAnsi" w:hAnsiTheme="minorHAnsi" w:cstheme="minorHAnsi"/>
        </w:rPr>
        <w:t xml:space="preserve">. Available at: </w:t>
      </w:r>
      <w:hyperlink r:id="rId16" w:history="1">
        <w:r w:rsidRPr="00625854">
          <w:rPr>
            <w:rStyle w:val="Hyperlink"/>
            <w:rFonts w:asciiTheme="minorHAnsi" w:hAnsiTheme="minorHAnsi" w:cstheme="minorHAnsi"/>
          </w:rPr>
          <w:t>https://doi.org/10.1177/1550190620904798</w:t>
        </w:r>
      </w:hyperlink>
      <w:r w:rsidRPr="00625854">
        <w:rPr>
          <w:rFonts w:asciiTheme="minorHAnsi" w:hAnsiTheme="minorHAnsi" w:cstheme="minorHAnsi"/>
        </w:rPr>
        <w:t>.</w:t>
      </w:r>
    </w:p>
    <w:sectPr w:rsidR="00625854" w:rsidRPr="006258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E77AB8"/>
    <w:multiLevelType w:val="hybridMultilevel"/>
    <w:tmpl w:val="31B0B760"/>
    <w:lvl w:ilvl="0" w:tplc="342845E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F90615"/>
    <w:multiLevelType w:val="hybridMultilevel"/>
    <w:tmpl w:val="1AF8FB32"/>
    <w:lvl w:ilvl="0" w:tplc="0409000F">
      <w:start w:val="1"/>
      <w:numFmt w:val="decimal"/>
      <w:lvlText w:val="%1."/>
      <w:lvlJc w:val="left"/>
      <w:pPr>
        <w:tabs>
          <w:tab w:val="num" w:pos="720"/>
        </w:tabs>
        <w:ind w:left="720" w:hanging="360"/>
      </w:pPr>
      <w:rPr>
        <w:rFonts w:cs="Times New Roman"/>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2" w15:restartNumberingAfterBreak="0">
    <w:nsid w:val="519225D3"/>
    <w:multiLevelType w:val="hybridMultilevel"/>
    <w:tmpl w:val="FBD0E494"/>
    <w:lvl w:ilvl="0" w:tplc="A5B23B6C">
      <w:start w:val="2013"/>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EC57C2"/>
    <w:multiLevelType w:val="hybridMultilevel"/>
    <w:tmpl w:val="9C10AEB8"/>
    <w:lvl w:ilvl="0" w:tplc="490E06F0">
      <w:start w:val="200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9821910">
    <w:abstractNumId w:val="1"/>
  </w:num>
  <w:num w:numId="2" w16cid:durableId="623731136">
    <w:abstractNumId w:val="2"/>
  </w:num>
  <w:num w:numId="3" w16cid:durableId="385832595">
    <w:abstractNumId w:val="0"/>
  </w:num>
  <w:num w:numId="4" w16cid:durableId="8745380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77B"/>
    <w:rsid w:val="000057AA"/>
    <w:rsid w:val="000153DF"/>
    <w:rsid w:val="000202E2"/>
    <w:rsid w:val="00026042"/>
    <w:rsid w:val="00032480"/>
    <w:rsid w:val="000437DF"/>
    <w:rsid w:val="00050D72"/>
    <w:rsid w:val="0005311B"/>
    <w:rsid w:val="00060505"/>
    <w:rsid w:val="00062125"/>
    <w:rsid w:val="000635C1"/>
    <w:rsid w:val="000643CE"/>
    <w:rsid w:val="000859D8"/>
    <w:rsid w:val="000A5520"/>
    <w:rsid w:val="000B39E6"/>
    <w:rsid w:val="000B68EA"/>
    <w:rsid w:val="000C2612"/>
    <w:rsid w:val="000D4213"/>
    <w:rsid w:val="000E2CD9"/>
    <w:rsid w:val="000E4AA2"/>
    <w:rsid w:val="000F55D4"/>
    <w:rsid w:val="00111C3F"/>
    <w:rsid w:val="00113095"/>
    <w:rsid w:val="00114E0B"/>
    <w:rsid w:val="00125676"/>
    <w:rsid w:val="001279E1"/>
    <w:rsid w:val="00136ACD"/>
    <w:rsid w:val="001417D9"/>
    <w:rsid w:val="001506F0"/>
    <w:rsid w:val="00156576"/>
    <w:rsid w:val="0017124D"/>
    <w:rsid w:val="00180350"/>
    <w:rsid w:val="00182830"/>
    <w:rsid w:val="00191A68"/>
    <w:rsid w:val="00194589"/>
    <w:rsid w:val="001A090F"/>
    <w:rsid w:val="001A5DB9"/>
    <w:rsid w:val="001A7EFE"/>
    <w:rsid w:val="001C2F0A"/>
    <w:rsid w:val="001C2FAE"/>
    <w:rsid w:val="001D3320"/>
    <w:rsid w:val="001D41FC"/>
    <w:rsid w:val="001E4B7B"/>
    <w:rsid w:val="001E6636"/>
    <w:rsid w:val="001F1844"/>
    <w:rsid w:val="001F23C1"/>
    <w:rsid w:val="001F3941"/>
    <w:rsid w:val="001F47D6"/>
    <w:rsid w:val="00207A45"/>
    <w:rsid w:val="0022257E"/>
    <w:rsid w:val="002236D4"/>
    <w:rsid w:val="002267BE"/>
    <w:rsid w:val="00226963"/>
    <w:rsid w:val="00226F02"/>
    <w:rsid w:val="002373EA"/>
    <w:rsid w:val="0025275B"/>
    <w:rsid w:val="0025747B"/>
    <w:rsid w:val="00262B2C"/>
    <w:rsid w:val="00265C27"/>
    <w:rsid w:val="00266840"/>
    <w:rsid w:val="002904B7"/>
    <w:rsid w:val="0029363E"/>
    <w:rsid w:val="00296511"/>
    <w:rsid w:val="002C2DBC"/>
    <w:rsid w:val="002C74B7"/>
    <w:rsid w:val="002F4974"/>
    <w:rsid w:val="002F6707"/>
    <w:rsid w:val="0031200E"/>
    <w:rsid w:val="0032351E"/>
    <w:rsid w:val="0032380B"/>
    <w:rsid w:val="00335F4A"/>
    <w:rsid w:val="0034299F"/>
    <w:rsid w:val="003518B2"/>
    <w:rsid w:val="00374C45"/>
    <w:rsid w:val="00375C7B"/>
    <w:rsid w:val="00391D19"/>
    <w:rsid w:val="00394A0F"/>
    <w:rsid w:val="00397449"/>
    <w:rsid w:val="003A1CA4"/>
    <w:rsid w:val="003C2D09"/>
    <w:rsid w:val="003D4837"/>
    <w:rsid w:val="003D707D"/>
    <w:rsid w:val="003D7708"/>
    <w:rsid w:val="003F388B"/>
    <w:rsid w:val="00400933"/>
    <w:rsid w:val="00401C9A"/>
    <w:rsid w:val="004063E7"/>
    <w:rsid w:val="00411DE6"/>
    <w:rsid w:val="0042050C"/>
    <w:rsid w:val="00421103"/>
    <w:rsid w:val="00431C28"/>
    <w:rsid w:val="00432884"/>
    <w:rsid w:val="0043330C"/>
    <w:rsid w:val="00437236"/>
    <w:rsid w:val="00442607"/>
    <w:rsid w:val="00444FE4"/>
    <w:rsid w:val="00451A1F"/>
    <w:rsid w:val="00463A09"/>
    <w:rsid w:val="004705EA"/>
    <w:rsid w:val="00471D8E"/>
    <w:rsid w:val="004939A4"/>
    <w:rsid w:val="004D300D"/>
    <w:rsid w:val="004D65E7"/>
    <w:rsid w:val="004D7D15"/>
    <w:rsid w:val="004E673E"/>
    <w:rsid w:val="00501B79"/>
    <w:rsid w:val="00502380"/>
    <w:rsid w:val="00502699"/>
    <w:rsid w:val="00511B19"/>
    <w:rsid w:val="00511B95"/>
    <w:rsid w:val="00511C1C"/>
    <w:rsid w:val="005137BC"/>
    <w:rsid w:val="00520745"/>
    <w:rsid w:val="005243F2"/>
    <w:rsid w:val="00530F13"/>
    <w:rsid w:val="00530F48"/>
    <w:rsid w:val="00535828"/>
    <w:rsid w:val="00544B4B"/>
    <w:rsid w:val="00545D15"/>
    <w:rsid w:val="00547850"/>
    <w:rsid w:val="00550F78"/>
    <w:rsid w:val="005545D0"/>
    <w:rsid w:val="005659F6"/>
    <w:rsid w:val="005811E3"/>
    <w:rsid w:val="00584BEF"/>
    <w:rsid w:val="005918E4"/>
    <w:rsid w:val="00595DFE"/>
    <w:rsid w:val="005B0418"/>
    <w:rsid w:val="005C34AE"/>
    <w:rsid w:val="005D0CE9"/>
    <w:rsid w:val="005D4EEE"/>
    <w:rsid w:val="005D50AD"/>
    <w:rsid w:val="005D7A9F"/>
    <w:rsid w:val="005E3207"/>
    <w:rsid w:val="005E3687"/>
    <w:rsid w:val="0060738C"/>
    <w:rsid w:val="00622189"/>
    <w:rsid w:val="00625854"/>
    <w:rsid w:val="0063312B"/>
    <w:rsid w:val="006349E2"/>
    <w:rsid w:val="00641C27"/>
    <w:rsid w:val="00652098"/>
    <w:rsid w:val="00660866"/>
    <w:rsid w:val="00661BC6"/>
    <w:rsid w:val="0066375F"/>
    <w:rsid w:val="006659F5"/>
    <w:rsid w:val="006660EE"/>
    <w:rsid w:val="006728FB"/>
    <w:rsid w:val="00676FF9"/>
    <w:rsid w:val="00685E22"/>
    <w:rsid w:val="0068792E"/>
    <w:rsid w:val="00690A92"/>
    <w:rsid w:val="006A15DB"/>
    <w:rsid w:val="006A23D8"/>
    <w:rsid w:val="006B1204"/>
    <w:rsid w:val="006B33A0"/>
    <w:rsid w:val="006B714E"/>
    <w:rsid w:val="006C584B"/>
    <w:rsid w:val="006E1029"/>
    <w:rsid w:val="006E7BFF"/>
    <w:rsid w:val="006F2066"/>
    <w:rsid w:val="006F2B5C"/>
    <w:rsid w:val="006F70CF"/>
    <w:rsid w:val="006F7342"/>
    <w:rsid w:val="00712068"/>
    <w:rsid w:val="00720EFA"/>
    <w:rsid w:val="007216D2"/>
    <w:rsid w:val="00727A6B"/>
    <w:rsid w:val="00730D3A"/>
    <w:rsid w:val="00734B02"/>
    <w:rsid w:val="007658D9"/>
    <w:rsid w:val="007671D1"/>
    <w:rsid w:val="00772DFE"/>
    <w:rsid w:val="00773130"/>
    <w:rsid w:val="007851C8"/>
    <w:rsid w:val="0079694E"/>
    <w:rsid w:val="007B32ED"/>
    <w:rsid w:val="007D374A"/>
    <w:rsid w:val="007D459F"/>
    <w:rsid w:val="007E3B68"/>
    <w:rsid w:val="007E52DE"/>
    <w:rsid w:val="007F404D"/>
    <w:rsid w:val="00806B85"/>
    <w:rsid w:val="0081142B"/>
    <w:rsid w:val="00820EEC"/>
    <w:rsid w:val="00827769"/>
    <w:rsid w:val="00834A38"/>
    <w:rsid w:val="008414FE"/>
    <w:rsid w:val="00842A5A"/>
    <w:rsid w:val="00854B53"/>
    <w:rsid w:val="00860A74"/>
    <w:rsid w:val="00866701"/>
    <w:rsid w:val="00871135"/>
    <w:rsid w:val="008712EC"/>
    <w:rsid w:val="0088244A"/>
    <w:rsid w:val="008A262D"/>
    <w:rsid w:val="008A2E77"/>
    <w:rsid w:val="008B7AD5"/>
    <w:rsid w:val="008C4B6D"/>
    <w:rsid w:val="008C5BC8"/>
    <w:rsid w:val="008E6F7D"/>
    <w:rsid w:val="008F7F61"/>
    <w:rsid w:val="009001A5"/>
    <w:rsid w:val="0090056D"/>
    <w:rsid w:val="009011AD"/>
    <w:rsid w:val="00901965"/>
    <w:rsid w:val="00912138"/>
    <w:rsid w:val="0091361D"/>
    <w:rsid w:val="0093716C"/>
    <w:rsid w:val="009412D0"/>
    <w:rsid w:val="0094374D"/>
    <w:rsid w:val="009504E3"/>
    <w:rsid w:val="009512B5"/>
    <w:rsid w:val="009518E0"/>
    <w:rsid w:val="00961981"/>
    <w:rsid w:val="0097083F"/>
    <w:rsid w:val="00970B7C"/>
    <w:rsid w:val="00974774"/>
    <w:rsid w:val="0097556D"/>
    <w:rsid w:val="00982D6B"/>
    <w:rsid w:val="009A0788"/>
    <w:rsid w:val="009A5CF5"/>
    <w:rsid w:val="009C2887"/>
    <w:rsid w:val="009C5C5B"/>
    <w:rsid w:val="009D38AC"/>
    <w:rsid w:val="009D41F2"/>
    <w:rsid w:val="009D5126"/>
    <w:rsid w:val="009D5189"/>
    <w:rsid w:val="009D5869"/>
    <w:rsid w:val="009D77BA"/>
    <w:rsid w:val="009F154B"/>
    <w:rsid w:val="009F73D6"/>
    <w:rsid w:val="00A02297"/>
    <w:rsid w:val="00A07508"/>
    <w:rsid w:val="00A11EEF"/>
    <w:rsid w:val="00A12C2B"/>
    <w:rsid w:val="00A13AE9"/>
    <w:rsid w:val="00A3223A"/>
    <w:rsid w:val="00A33C56"/>
    <w:rsid w:val="00A426B4"/>
    <w:rsid w:val="00A45369"/>
    <w:rsid w:val="00A4774B"/>
    <w:rsid w:val="00A51803"/>
    <w:rsid w:val="00A6652A"/>
    <w:rsid w:val="00A7249F"/>
    <w:rsid w:val="00A8318D"/>
    <w:rsid w:val="00A851EA"/>
    <w:rsid w:val="00AA1F2F"/>
    <w:rsid w:val="00AA5E71"/>
    <w:rsid w:val="00AB01B6"/>
    <w:rsid w:val="00AB5E8D"/>
    <w:rsid w:val="00AE382B"/>
    <w:rsid w:val="00AF755C"/>
    <w:rsid w:val="00B101E6"/>
    <w:rsid w:val="00B14DA3"/>
    <w:rsid w:val="00B22EE7"/>
    <w:rsid w:val="00B33F7A"/>
    <w:rsid w:val="00B36DAC"/>
    <w:rsid w:val="00B36F73"/>
    <w:rsid w:val="00B44EDE"/>
    <w:rsid w:val="00B46B83"/>
    <w:rsid w:val="00B60F7D"/>
    <w:rsid w:val="00B63A0C"/>
    <w:rsid w:val="00B64D54"/>
    <w:rsid w:val="00B64EB6"/>
    <w:rsid w:val="00B6690E"/>
    <w:rsid w:val="00B75EC7"/>
    <w:rsid w:val="00B76D33"/>
    <w:rsid w:val="00B82E96"/>
    <w:rsid w:val="00B940A8"/>
    <w:rsid w:val="00B97134"/>
    <w:rsid w:val="00BA6238"/>
    <w:rsid w:val="00BA7E77"/>
    <w:rsid w:val="00BB17AF"/>
    <w:rsid w:val="00BB5420"/>
    <w:rsid w:val="00BB6C68"/>
    <w:rsid w:val="00BB6E80"/>
    <w:rsid w:val="00BC05A8"/>
    <w:rsid w:val="00BC1B3C"/>
    <w:rsid w:val="00BC1BAE"/>
    <w:rsid w:val="00BD429B"/>
    <w:rsid w:val="00BD70AD"/>
    <w:rsid w:val="00BE33E3"/>
    <w:rsid w:val="00BE5EFF"/>
    <w:rsid w:val="00BE69E8"/>
    <w:rsid w:val="00BE7E59"/>
    <w:rsid w:val="00BF5778"/>
    <w:rsid w:val="00C119C9"/>
    <w:rsid w:val="00C15D29"/>
    <w:rsid w:val="00C20C60"/>
    <w:rsid w:val="00C216FA"/>
    <w:rsid w:val="00C24CD5"/>
    <w:rsid w:val="00C30319"/>
    <w:rsid w:val="00C528BD"/>
    <w:rsid w:val="00C54EA1"/>
    <w:rsid w:val="00C62EB6"/>
    <w:rsid w:val="00C64715"/>
    <w:rsid w:val="00C65A8A"/>
    <w:rsid w:val="00C67943"/>
    <w:rsid w:val="00C749C4"/>
    <w:rsid w:val="00C74C3A"/>
    <w:rsid w:val="00C74ECD"/>
    <w:rsid w:val="00C8432A"/>
    <w:rsid w:val="00C85978"/>
    <w:rsid w:val="00C946B5"/>
    <w:rsid w:val="00CB098C"/>
    <w:rsid w:val="00CB6D0B"/>
    <w:rsid w:val="00CB7574"/>
    <w:rsid w:val="00CC0829"/>
    <w:rsid w:val="00CC38A2"/>
    <w:rsid w:val="00CE0C86"/>
    <w:rsid w:val="00CE5D4A"/>
    <w:rsid w:val="00CE647B"/>
    <w:rsid w:val="00CF1517"/>
    <w:rsid w:val="00CF4F1E"/>
    <w:rsid w:val="00CF5658"/>
    <w:rsid w:val="00D068C9"/>
    <w:rsid w:val="00D10B94"/>
    <w:rsid w:val="00D1561C"/>
    <w:rsid w:val="00D15D99"/>
    <w:rsid w:val="00D17E5F"/>
    <w:rsid w:val="00D27CA9"/>
    <w:rsid w:val="00D32851"/>
    <w:rsid w:val="00D429B6"/>
    <w:rsid w:val="00D429C6"/>
    <w:rsid w:val="00D50955"/>
    <w:rsid w:val="00D51EA6"/>
    <w:rsid w:val="00D6044C"/>
    <w:rsid w:val="00D66026"/>
    <w:rsid w:val="00D676EA"/>
    <w:rsid w:val="00D76945"/>
    <w:rsid w:val="00D9228A"/>
    <w:rsid w:val="00D95CDC"/>
    <w:rsid w:val="00DB0721"/>
    <w:rsid w:val="00DB3126"/>
    <w:rsid w:val="00DC25FD"/>
    <w:rsid w:val="00DF3A7B"/>
    <w:rsid w:val="00DF6695"/>
    <w:rsid w:val="00E00010"/>
    <w:rsid w:val="00E02263"/>
    <w:rsid w:val="00E10B49"/>
    <w:rsid w:val="00E11009"/>
    <w:rsid w:val="00E12672"/>
    <w:rsid w:val="00E15E61"/>
    <w:rsid w:val="00E163DE"/>
    <w:rsid w:val="00E279F4"/>
    <w:rsid w:val="00E310F4"/>
    <w:rsid w:val="00E51D84"/>
    <w:rsid w:val="00E54F0B"/>
    <w:rsid w:val="00E7357F"/>
    <w:rsid w:val="00E80980"/>
    <w:rsid w:val="00E82FE2"/>
    <w:rsid w:val="00E906C1"/>
    <w:rsid w:val="00E9334B"/>
    <w:rsid w:val="00EC2340"/>
    <w:rsid w:val="00EC5A44"/>
    <w:rsid w:val="00EE0BB6"/>
    <w:rsid w:val="00EE5335"/>
    <w:rsid w:val="00EE5CC4"/>
    <w:rsid w:val="00F05DB8"/>
    <w:rsid w:val="00F166A0"/>
    <w:rsid w:val="00F17A7F"/>
    <w:rsid w:val="00F214D3"/>
    <w:rsid w:val="00F25DAB"/>
    <w:rsid w:val="00F35319"/>
    <w:rsid w:val="00F36B30"/>
    <w:rsid w:val="00F40630"/>
    <w:rsid w:val="00F46972"/>
    <w:rsid w:val="00F47B35"/>
    <w:rsid w:val="00F6077B"/>
    <w:rsid w:val="00F66567"/>
    <w:rsid w:val="00F67F3B"/>
    <w:rsid w:val="00F72218"/>
    <w:rsid w:val="00F7227B"/>
    <w:rsid w:val="00F7743F"/>
    <w:rsid w:val="00F85298"/>
    <w:rsid w:val="00F96D26"/>
    <w:rsid w:val="00FB2A50"/>
    <w:rsid w:val="00FB5FE4"/>
    <w:rsid w:val="00FC39D5"/>
    <w:rsid w:val="00FE35B1"/>
    <w:rsid w:val="00FF66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EAE858"/>
  <w15:chartTrackingRefBased/>
  <w15:docId w15:val="{0085865C-AF39-8E44-9243-CEB8DFF01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6695"/>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A4774B"/>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077B"/>
    <w:pPr>
      <w:ind w:left="720"/>
      <w:contextualSpacing/>
    </w:pPr>
    <w:rPr>
      <w:lang w:eastAsia="en-US"/>
    </w:rPr>
  </w:style>
  <w:style w:type="character" w:styleId="Hyperlink">
    <w:name w:val="Hyperlink"/>
    <w:basedOn w:val="DefaultParagraphFont"/>
    <w:uiPriority w:val="99"/>
    <w:unhideWhenUsed/>
    <w:rsid w:val="004D300D"/>
    <w:rPr>
      <w:color w:val="0563C1" w:themeColor="hyperlink"/>
      <w:u w:val="single"/>
    </w:rPr>
  </w:style>
  <w:style w:type="character" w:styleId="UnresolvedMention">
    <w:name w:val="Unresolved Mention"/>
    <w:basedOn w:val="DefaultParagraphFont"/>
    <w:uiPriority w:val="99"/>
    <w:semiHidden/>
    <w:unhideWhenUsed/>
    <w:rsid w:val="004D300D"/>
    <w:rPr>
      <w:color w:val="605E5C"/>
      <w:shd w:val="clear" w:color="auto" w:fill="E1DFDD"/>
    </w:rPr>
  </w:style>
  <w:style w:type="paragraph" w:styleId="NormalWeb">
    <w:name w:val="Normal (Web)"/>
    <w:basedOn w:val="Normal"/>
    <w:uiPriority w:val="99"/>
    <w:unhideWhenUsed/>
    <w:rsid w:val="00F67F3B"/>
    <w:pPr>
      <w:spacing w:before="100" w:beforeAutospacing="1" w:after="100" w:afterAutospacing="1"/>
    </w:pPr>
  </w:style>
  <w:style w:type="character" w:customStyle="1" w:styleId="Heading1Char">
    <w:name w:val="Heading 1 Char"/>
    <w:basedOn w:val="DefaultParagraphFont"/>
    <w:link w:val="Heading1"/>
    <w:uiPriority w:val="9"/>
    <w:rsid w:val="00A4774B"/>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751433">
      <w:bodyDiv w:val="1"/>
      <w:marLeft w:val="0"/>
      <w:marRight w:val="0"/>
      <w:marTop w:val="0"/>
      <w:marBottom w:val="0"/>
      <w:divBdr>
        <w:top w:val="none" w:sz="0" w:space="0" w:color="auto"/>
        <w:left w:val="none" w:sz="0" w:space="0" w:color="auto"/>
        <w:bottom w:val="none" w:sz="0" w:space="0" w:color="auto"/>
        <w:right w:val="none" w:sz="0" w:space="0" w:color="auto"/>
      </w:divBdr>
      <w:divsChild>
        <w:div w:id="2048599563">
          <w:marLeft w:val="0"/>
          <w:marRight w:val="0"/>
          <w:marTop w:val="0"/>
          <w:marBottom w:val="0"/>
          <w:divBdr>
            <w:top w:val="none" w:sz="0" w:space="0" w:color="auto"/>
            <w:left w:val="none" w:sz="0" w:space="0" w:color="auto"/>
            <w:bottom w:val="none" w:sz="0" w:space="0" w:color="auto"/>
            <w:right w:val="none" w:sz="0" w:space="0" w:color="auto"/>
          </w:divBdr>
          <w:divsChild>
            <w:div w:id="1819180915">
              <w:marLeft w:val="0"/>
              <w:marRight w:val="0"/>
              <w:marTop w:val="0"/>
              <w:marBottom w:val="0"/>
              <w:divBdr>
                <w:top w:val="none" w:sz="0" w:space="0" w:color="auto"/>
                <w:left w:val="none" w:sz="0" w:space="0" w:color="auto"/>
                <w:bottom w:val="none" w:sz="0" w:space="0" w:color="auto"/>
                <w:right w:val="none" w:sz="0" w:space="0" w:color="auto"/>
              </w:divBdr>
              <w:divsChild>
                <w:div w:id="1855879229">
                  <w:marLeft w:val="0"/>
                  <w:marRight w:val="0"/>
                  <w:marTop w:val="0"/>
                  <w:marBottom w:val="0"/>
                  <w:divBdr>
                    <w:top w:val="none" w:sz="0" w:space="0" w:color="auto"/>
                    <w:left w:val="none" w:sz="0" w:space="0" w:color="auto"/>
                    <w:bottom w:val="none" w:sz="0" w:space="0" w:color="auto"/>
                    <w:right w:val="none" w:sz="0" w:space="0" w:color="auto"/>
                  </w:divBdr>
                  <w:divsChild>
                    <w:div w:id="111694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4427822">
      <w:bodyDiv w:val="1"/>
      <w:marLeft w:val="0"/>
      <w:marRight w:val="0"/>
      <w:marTop w:val="0"/>
      <w:marBottom w:val="0"/>
      <w:divBdr>
        <w:top w:val="none" w:sz="0" w:space="0" w:color="auto"/>
        <w:left w:val="none" w:sz="0" w:space="0" w:color="auto"/>
        <w:bottom w:val="none" w:sz="0" w:space="0" w:color="auto"/>
        <w:right w:val="none" w:sz="0" w:space="0" w:color="auto"/>
      </w:divBdr>
      <w:divsChild>
        <w:div w:id="1797523457">
          <w:marLeft w:val="0"/>
          <w:marRight w:val="0"/>
          <w:marTop w:val="0"/>
          <w:marBottom w:val="0"/>
          <w:divBdr>
            <w:top w:val="none" w:sz="0" w:space="0" w:color="auto"/>
            <w:left w:val="none" w:sz="0" w:space="0" w:color="auto"/>
            <w:bottom w:val="none" w:sz="0" w:space="0" w:color="auto"/>
            <w:right w:val="none" w:sz="0" w:space="0" w:color="auto"/>
          </w:divBdr>
          <w:divsChild>
            <w:div w:id="1105928575">
              <w:marLeft w:val="0"/>
              <w:marRight w:val="0"/>
              <w:marTop w:val="0"/>
              <w:marBottom w:val="240"/>
              <w:divBdr>
                <w:top w:val="none" w:sz="0" w:space="0" w:color="auto"/>
                <w:left w:val="none" w:sz="0" w:space="0" w:color="auto"/>
                <w:bottom w:val="none" w:sz="0" w:space="0" w:color="auto"/>
                <w:right w:val="none" w:sz="0" w:space="0" w:color="auto"/>
              </w:divBdr>
            </w:div>
            <w:div w:id="543299711">
              <w:marLeft w:val="0"/>
              <w:marRight w:val="0"/>
              <w:marTop w:val="0"/>
              <w:marBottom w:val="240"/>
              <w:divBdr>
                <w:top w:val="none" w:sz="0" w:space="0" w:color="auto"/>
                <w:left w:val="none" w:sz="0" w:space="0" w:color="auto"/>
                <w:bottom w:val="none" w:sz="0" w:space="0" w:color="auto"/>
                <w:right w:val="none" w:sz="0" w:space="0" w:color="auto"/>
              </w:divBdr>
            </w:div>
            <w:div w:id="1208449175">
              <w:marLeft w:val="0"/>
              <w:marRight w:val="0"/>
              <w:marTop w:val="0"/>
              <w:marBottom w:val="240"/>
              <w:divBdr>
                <w:top w:val="none" w:sz="0" w:space="0" w:color="auto"/>
                <w:left w:val="none" w:sz="0" w:space="0" w:color="auto"/>
                <w:bottom w:val="none" w:sz="0" w:space="0" w:color="auto"/>
                <w:right w:val="none" w:sz="0" w:space="0" w:color="auto"/>
              </w:divBdr>
            </w:div>
            <w:div w:id="1906646672">
              <w:marLeft w:val="0"/>
              <w:marRight w:val="0"/>
              <w:marTop w:val="0"/>
              <w:marBottom w:val="240"/>
              <w:divBdr>
                <w:top w:val="none" w:sz="0" w:space="0" w:color="auto"/>
                <w:left w:val="none" w:sz="0" w:space="0" w:color="auto"/>
                <w:bottom w:val="none" w:sz="0" w:space="0" w:color="auto"/>
                <w:right w:val="none" w:sz="0" w:space="0" w:color="auto"/>
              </w:divBdr>
            </w:div>
            <w:div w:id="124004960">
              <w:marLeft w:val="0"/>
              <w:marRight w:val="0"/>
              <w:marTop w:val="0"/>
              <w:marBottom w:val="240"/>
              <w:divBdr>
                <w:top w:val="none" w:sz="0" w:space="0" w:color="auto"/>
                <w:left w:val="none" w:sz="0" w:space="0" w:color="auto"/>
                <w:bottom w:val="none" w:sz="0" w:space="0" w:color="auto"/>
                <w:right w:val="none" w:sz="0" w:space="0" w:color="auto"/>
              </w:divBdr>
            </w:div>
            <w:div w:id="1000621723">
              <w:marLeft w:val="0"/>
              <w:marRight w:val="0"/>
              <w:marTop w:val="0"/>
              <w:marBottom w:val="240"/>
              <w:divBdr>
                <w:top w:val="none" w:sz="0" w:space="0" w:color="auto"/>
                <w:left w:val="none" w:sz="0" w:space="0" w:color="auto"/>
                <w:bottom w:val="none" w:sz="0" w:space="0" w:color="auto"/>
                <w:right w:val="none" w:sz="0" w:space="0" w:color="auto"/>
              </w:divBdr>
            </w:div>
            <w:div w:id="928151147">
              <w:marLeft w:val="0"/>
              <w:marRight w:val="0"/>
              <w:marTop w:val="0"/>
              <w:marBottom w:val="240"/>
              <w:divBdr>
                <w:top w:val="none" w:sz="0" w:space="0" w:color="auto"/>
                <w:left w:val="none" w:sz="0" w:space="0" w:color="auto"/>
                <w:bottom w:val="none" w:sz="0" w:space="0" w:color="auto"/>
                <w:right w:val="none" w:sz="0" w:space="0" w:color="auto"/>
              </w:divBdr>
            </w:div>
            <w:div w:id="266889617">
              <w:marLeft w:val="0"/>
              <w:marRight w:val="0"/>
              <w:marTop w:val="0"/>
              <w:marBottom w:val="240"/>
              <w:divBdr>
                <w:top w:val="none" w:sz="0" w:space="0" w:color="auto"/>
                <w:left w:val="none" w:sz="0" w:space="0" w:color="auto"/>
                <w:bottom w:val="none" w:sz="0" w:space="0" w:color="auto"/>
                <w:right w:val="none" w:sz="0" w:space="0" w:color="auto"/>
              </w:divBdr>
            </w:div>
            <w:div w:id="236214149">
              <w:marLeft w:val="0"/>
              <w:marRight w:val="0"/>
              <w:marTop w:val="0"/>
              <w:marBottom w:val="240"/>
              <w:divBdr>
                <w:top w:val="none" w:sz="0" w:space="0" w:color="auto"/>
                <w:left w:val="none" w:sz="0" w:space="0" w:color="auto"/>
                <w:bottom w:val="none" w:sz="0" w:space="0" w:color="auto"/>
                <w:right w:val="none" w:sz="0" w:space="0" w:color="auto"/>
              </w:divBdr>
            </w:div>
            <w:div w:id="863176664">
              <w:marLeft w:val="0"/>
              <w:marRight w:val="0"/>
              <w:marTop w:val="0"/>
              <w:marBottom w:val="240"/>
              <w:divBdr>
                <w:top w:val="none" w:sz="0" w:space="0" w:color="auto"/>
                <w:left w:val="none" w:sz="0" w:space="0" w:color="auto"/>
                <w:bottom w:val="none" w:sz="0" w:space="0" w:color="auto"/>
                <w:right w:val="none" w:sz="0" w:space="0" w:color="auto"/>
              </w:divBdr>
            </w:div>
            <w:div w:id="1920558365">
              <w:marLeft w:val="0"/>
              <w:marRight w:val="0"/>
              <w:marTop w:val="0"/>
              <w:marBottom w:val="240"/>
              <w:divBdr>
                <w:top w:val="none" w:sz="0" w:space="0" w:color="auto"/>
                <w:left w:val="none" w:sz="0" w:space="0" w:color="auto"/>
                <w:bottom w:val="none" w:sz="0" w:space="0" w:color="auto"/>
                <w:right w:val="none" w:sz="0" w:space="0" w:color="auto"/>
              </w:divBdr>
            </w:div>
            <w:div w:id="962613939">
              <w:marLeft w:val="0"/>
              <w:marRight w:val="0"/>
              <w:marTop w:val="0"/>
              <w:marBottom w:val="240"/>
              <w:divBdr>
                <w:top w:val="none" w:sz="0" w:space="0" w:color="auto"/>
                <w:left w:val="none" w:sz="0" w:space="0" w:color="auto"/>
                <w:bottom w:val="none" w:sz="0" w:space="0" w:color="auto"/>
                <w:right w:val="none" w:sz="0" w:space="0" w:color="auto"/>
              </w:divBdr>
            </w:div>
            <w:div w:id="738941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274103">
      <w:bodyDiv w:val="1"/>
      <w:marLeft w:val="0"/>
      <w:marRight w:val="0"/>
      <w:marTop w:val="0"/>
      <w:marBottom w:val="0"/>
      <w:divBdr>
        <w:top w:val="none" w:sz="0" w:space="0" w:color="auto"/>
        <w:left w:val="none" w:sz="0" w:space="0" w:color="auto"/>
        <w:bottom w:val="none" w:sz="0" w:space="0" w:color="auto"/>
        <w:right w:val="none" w:sz="0" w:space="0" w:color="auto"/>
      </w:divBdr>
    </w:div>
    <w:div w:id="851142946">
      <w:bodyDiv w:val="1"/>
      <w:marLeft w:val="0"/>
      <w:marRight w:val="0"/>
      <w:marTop w:val="0"/>
      <w:marBottom w:val="0"/>
      <w:divBdr>
        <w:top w:val="none" w:sz="0" w:space="0" w:color="auto"/>
        <w:left w:val="none" w:sz="0" w:space="0" w:color="auto"/>
        <w:bottom w:val="none" w:sz="0" w:space="0" w:color="auto"/>
        <w:right w:val="none" w:sz="0" w:space="0" w:color="auto"/>
      </w:divBdr>
      <w:divsChild>
        <w:div w:id="73166233">
          <w:marLeft w:val="0"/>
          <w:marRight w:val="0"/>
          <w:marTop w:val="0"/>
          <w:marBottom w:val="0"/>
          <w:divBdr>
            <w:top w:val="none" w:sz="0" w:space="0" w:color="auto"/>
            <w:left w:val="none" w:sz="0" w:space="0" w:color="auto"/>
            <w:bottom w:val="none" w:sz="0" w:space="0" w:color="auto"/>
            <w:right w:val="none" w:sz="0" w:space="0" w:color="auto"/>
          </w:divBdr>
          <w:divsChild>
            <w:div w:id="2138447723">
              <w:marLeft w:val="0"/>
              <w:marRight w:val="0"/>
              <w:marTop w:val="0"/>
              <w:marBottom w:val="240"/>
              <w:divBdr>
                <w:top w:val="none" w:sz="0" w:space="0" w:color="auto"/>
                <w:left w:val="none" w:sz="0" w:space="0" w:color="auto"/>
                <w:bottom w:val="none" w:sz="0" w:space="0" w:color="auto"/>
                <w:right w:val="none" w:sz="0" w:space="0" w:color="auto"/>
              </w:divBdr>
            </w:div>
            <w:div w:id="1293831109">
              <w:marLeft w:val="0"/>
              <w:marRight w:val="0"/>
              <w:marTop w:val="0"/>
              <w:marBottom w:val="240"/>
              <w:divBdr>
                <w:top w:val="none" w:sz="0" w:space="0" w:color="auto"/>
                <w:left w:val="none" w:sz="0" w:space="0" w:color="auto"/>
                <w:bottom w:val="none" w:sz="0" w:space="0" w:color="auto"/>
                <w:right w:val="none" w:sz="0" w:space="0" w:color="auto"/>
              </w:divBdr>
            </w:div>
            <w:div w:id="1914005313">
              <w:marLeft w:val="0"/>
              <w:marRight w:val="0"/>
              <w:marTop w:val="0"/>
              <w:marBottom w:val="240"/>
              <w:divBdr>
                <w:top w:val="none" w:sz="0" w:space="0" w:color="auto"/>
                <w:left w:val="none" w:sz="0" w:space="0" w:color="auto"/>
                <w:bottom w:val="none" w:sz="0" w:space="0" w:color="auto"/>
                <w:right w:val="none" w:sz="0" w:space="0" w:color="auto"/>
              </w:divBdr>
            </w:div>
            <w:div w:id="1365399728">
              <w:marLeft w:val="0"/>
              <w:marRight w:val="0"/>
              <w:marTop w:val="0"/>
              <w:marBottom w:val="240"/>
              <w:divBdr>
                <w:top w:val="none" w:sz="0" w:space="0" w:color="auto"/>
                <w:left w:val="none" w:sz="0" w:space="0" w:color="auto"/>
                <w:bottom w:val="none" w:sz="0" w:space="0" w:color="auto"/>
                <w:right w:val="none" w:sz="0" w:space="0" w:color="auto"/>
              </w:divBdr>
            </w:div>
            <w:div w:id="59063604">
              <w:marLeft w:val="0"/>
              <w:marRight w:val="0"/>
              <w:marTop w:val="0"/>
              <w:marBottom w:val="240"/>
              <w:divBdr>
                <w:top w:val="none" w:sz="0" w:space="0" w:color="auto"/>
                <w:left w:val="none" w:sz="0" w:space="0" w:color="auto"/>
                <w:bottom w:val="none" w:sz="0" w:space="0" w:color="auto"/>
                <w:right w:val="none" w:sz="0" w:space="0" w:color="auto"/>
              </w:divBdr>
            </w:div>
            <w:div w:id="27606289">
              <w:marLeft w:val="0"/>
              <w:marRight w:val="0"/>
              <w:marTop w:val="0"/>
              <w:marBottom w:val="240"/>
              <w:divBdr>
                <w:top w:val="none" w:sz="0" w:space="0" w:color="auto"/>
                <w:left w:val="none" w:sz="0" w:space="0" w:color="auto"/>
                <w:bottom w:val="none" w:sz="0" w:space="0" w:color="auto"/>
                <w:right w:val="none" w:sz="0" w:space="0" w:color="auto"/>
              </w:divBdr>
            </w:div>
            <w:div w:id="1283339271">
              <w:marLeft w:val="0"/>
              <w:marRight w:val="0"/>
              <w:marTop w:val="0"/>
              <w:marBottom w:val="240"/>
              <w:divBdr>
                <w:top w:val="none" w:sz="0" w:space="0" w:color="auto"/>
                <w:left w:val="none" w:sz="0" w:space="0" w:color="auto"/>
                <w:bottom w:val="none" w:sz="0" w:space="0" w:color="auto"/>
                <w:right w:val="none" w:sz="0" w:space="0" w:color="auto"/>
              </w:divBdr>
            </w:div>
            <w:div w:id="24143527">
              <w:marLeft w:val="0"/>
              <w:marRight w:val="0"/>
              <w:marTop w:val="0"/>
              <w:marBottom w:val="240"/>
              <w:divBdr>
                <w:top w:val="none" w:sz="0" w:space="0" w:color="auto"/>
                <w:left w:val="none" w:sz="0" w:space="0" w:color="auto"/>
                <w:bottom w:val="none" w:sz="0" w:space="0" w:color="auto"/>
                <w:right w:val="none" w:sz="0" w:space="0" w:color="auto"/>
              </w:divBdr>
            </w:div>
            <w:div w:id="716856407">
              <w:marLeft w:val="0"/>
              <w:marRight w:val="0"/>
              <w:marTop w:val="0"/>
              <w:marBottom w:val="240"/>
              <w:divBdr>
                <w:top w:val="none" w:sz="0" w:space="0" w:color="auto"/>
                <w:left w:val="none" w:sz="0" w:space="0" w:color="auto"/>
                <w:bottom w:val="none" w:sz="0" w:space="0" w:color="auto"/>
                <w:right w:val="none" w:sz="0" w:space="0" w:color="auto"/>
              </w:divBdr>
            </w:div>
            <w:div w:id="393772812">
              <w:marLeft w:val="0"/>
              <w:marRight w:val="0"/>
              <w:marTop w:val="0"/>
              <w:marBottom w:val="240"/>
              <w:divBdr>
                <w:top w:val="none" w:sz="0" w:space="0" w:color="auto"/>
                <w:left w:val="none" w:sz="0" w:space="0" w:color="auto"/>
                <w:bottom w:val="none" w:sz="0" w:space="0" w:color="auto"/>
                <w:right w:val="none" w:sz="0" w:space="0" w:color="auto"/>
              </w:divBdr>
            </w:div>
            <w:div w:id="254479974">
              <w:marLeft w:val="0"/>
              <w:marRight w:val="0"/>
              <w:marTop w:val="0"/>
              <w:marBottom w:val="240"/>
              <w:divBdr>
                <w:top w:val="none" w:sz="0" w:space="0" w:color="auto"/>
                <w:left w:val="none" w:sz="0" w:space="0" w:color="auto"/>
                <w:bottom w:val="none" w:sz="0" w:space="0" w:color="auto"/>
                <w:right w:val="none" w:sz="0" w:space="0" w:color="auto"/>
              </w:divBdr>
            </w:div>
            <w:div w:id="1847942075">
              <w:marLeft w:val="0"/>
              <w:marRight w:val="0"/>
              <w:marTop w:val="0"/>
              <w:marBottom w:val="240"/>
              <w:divBdr>
                <w:top w:val="none" w:sz="0" w:space="0" w:color="auto"/>
                <w:left w:val="none" w:sz="0" w:space="0" w:color="auto"/>
                <w:bottom w:val="none" w:sz="0" w:space="0" w:color="auto"/>
                <w:right w:val="none" w:sz="0" w:space="0" w:color="auto"/>
              </w:divBdr>
            </w:div>
            <w:div w:id="734474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627393">
      <w:bodyDiv w:val="1"/>
      <w:marLeft w:val="0"/>
      <w:marRight w:val="0"/>
      <w:marTop w:val="0"/>
      <w:marBottom w:val="0"/>
      <w:divBdr>
        <w:top w:val="none" w:sz="0" w:space="0" w:color="auto"/>
        <w:left w:val="none" w:sz="0" w:space="0" w:color="auto"/>
        <w:bottom w:val="none" w:sz="0" w:space="0" w:color="auto"/>
        <w:right w:val="none" w:sz="0" w:space="0" w:color="auto"/>
      </w:divBdr>
    </w:div>
    <w:div w:id="1308431988">
      <w:bodyDiv w:val="1"/>
      <w:marLeft w:val="0"/>
      <w:marRight w:val="0"/>
      <w:marTop w:val="0"/>
      <w:marBottom w:val="0"/>
      <w:divBdr>
        <w:top w:val="none" w:sz="0" w:space="0" w:color="auto"/>
        <w:left w:val="none" w:sz="0" w:space="0" w:color="auto"/>
        <w:bottom w:val="none" w:sz="0" w:space="0" w:color="auto"/>
        <w:right w:val="none" w:sz="0" w:space="0" w:color="auto"/>
      </w:divBdr>
      <w:divsChild>
        <w:div w:id="1982692983">
          <w:marLeft w:val="480"/>
          <w:marRight w:val="0"/>
          <w:marTop w:val="0"/>
          <w:marBottom w:val="0"/>
          <w:divBdr>
            <w:top w:val="none" w:sz="0" w:space="0" w:color="auto"/>
            <w:left w:val="none" w:sz="0" w:space="0" w:color="auto"/>
            <w:bottom w:val="none" w:sz="0" w:space="0" w:color="auto"/>
            <w:right w:val="none" w:sz="0" w:space="0" w:color="auto"/>
          </w:divBdr>
          <w:divsChild>
            <w:div w:id="1059088506">
              <w:marLeft w:val="0"/>
              <w:marRight w:val="0"/>
              <w:marTop w:val="0"/>
              <w:marBottom w:val="0"/>
              <w:divBdr>
                <w:top w:val="none" w:sz="0" w:space="0" w:color="auto"/>
                <w:left w:val="none" w:sz="0" w:space="0" w:color="auto"/>
                <w:bottom w:val="none" w:sz="0" w:space="0" w:color="auto"/>
                <w:right w:val="none" w:sz="0" w:space="0" w:color="auto"/>
              </w:divBdr>
            </w:div>
            <w:div w:id="980578544">
              <w:marLeft w:val="0"/>
              <w:marRight w:val="0"/>
              <w:marTop w:val="0"/>
              <w:marBottom w:val="0"/>
              <w:divBdr>
                <w:top w:val="none" w:sz="0" w:space="0" w:color="auto"/>
                <w:left w:val="none" w:sz="0" w:space="0" w:color="auto"/>
                <w:bottom w:val="none" w:sz="0" w:space="0" w:color="auto"/>
                <w:right w:val="none" w:sz="0" w:space="0" w:color="auto"/>
              </w:divBdr>
            </w:div>
            <w:div w:id="1292133778">
              <w:marLeft w:val="0"/>
              <w:marRight w:val="0"/>
              <w:marTop w:val="0"/>
              <w:marBottom w:val="0"/>
              <w:divBdr>
                <w:top w:val="none" w:sz="0" w:space="0" w:color="auto"/>
                <w:left w:val="none" w:sz="0" w:space="0" w:color="auto"/>
                <w:bottom w:val="none" w:sz="0" w:space="0" w:color="auto"/>
                <w:right w:val="none" w:sz="0" w:space="0" w:color="auto"/>
              </w:divBdr>
            </w:div>
            <w:div w:id="881483698">
              <w:marLeft w:val="0"/>
              <w:marRight w:val="0"/>
              <w:marTop w:val="0"/>
              <w:marBottom w:val="0"/>
              <w:divBdr>
                <w:top w:val="none" w:sz="0" w:space="0" w:color="auto"/>
                <w:left w:val="none" w:sz="0" w:space="0" w:color="auto"/>
                <w:bottom w:val="none" w:sz="0" w:space="0" w:color="auto"/>
                <w:right w:val="none" w:sz="0" w:space="0" w:color="auto"/>
              </w:divBdr>
            </w:div>
            <w:div w:id="1731077067">
              <w:marLeft w:val="0"/>
              <w:marRight w:val="0"/>
              <w:marTop w:val="0"/>
              <w:marBottom w:val="0"/>
              <w:divBdr>
                <w:top w:val="none" w:sz="0" w:space="0" w:color="auto"/>
                <w:left w:val="none" w:sz="0" w:space="0" w:color="auto"/>
                <w:bottom w:val="none" w:sz="0" w:space="0" w:color="auto"/>
                <w:right w:val="none" w:sz="0" w:space="0" w:color="auto"/>
              </w:divBdr>
            </w:div>
            <w:div w:id="614678838">
              <w:marLeft w:val="0"/>
              <w:marRight w:val="0"/>
              <w:marTop w:val="0"/>
              <w:marBottom w:val="0"/>
              <w:divBdr>
                <w:top w:val="none" w:sz="0" w:space="0" w:color="auto"/>
                <w:left w:val="none" w:sz="0" w:space="0" w:color="auto"/>
                <w:bottom w:val="none" w:sz="0" w:space="0" w:color="auto"/>
                <w:right w:val="none" w:sz="0" w:space="0" w:color="auto"/>
              </w:divBdr>
            </w:div>
            <w:div w:id="1633554154">
              <w:marLeft w:val="0"/>
              <w:marRight w:val="0"/>
              <w:marTop w:val="0"/>
              <w:marBottom w:val="0"/>
              <w:divBdr>
                <w:top w:val="none" w:sz="0" w:space="0" w:color="auto"/>
                <w:left w:val="none" w:sz="0" w:space="0" w:color="auto"/>
                <w:bottom w:val="none" w:sz="0" w:space="0" w:color="auto"/>
                <w:right w:val="none" w:sz="0" w:space="0" w:color="auto"/>
              </w:divBdr>
            </w:div>
            <w:div w:id="967471438">
              <w:marLeft w:val="0"/>
              <w:marRight w:val="0"/>
              <w:marTop w:val="0"/>
              <w:marBottom w:val="0"/>
              <w:divBdr>
                <w:top w:val="none" w:sz="0" w:space="0" w:color="auto"/>
                <w:left w:val="none" w:sz="0" w:space="0" w:color="auto"/>
                <w:bottom w:val="none" w:sz="0" w:space="0" w:color="auto"/>
                <w:right w:val="none" w:sz="0" w:space="0" w:color="auto"/>
              </w:divBdr>
            </w:div>
            <w:div w:id="2045788994">
              <w:marLeft w:val="0"/>
              <w:marRight w:val="0"/>
              <w:marTop w:val="0"/>
              <w:marBottom w:val="0"/>
              <w:divBdr>
                <w:top w:val="none" w:sz="0" w:space="0" w:color="auto"/>
                <w:left w:val="none" w:sz="0" w:space="0" w:color="auto"/>
                <w:bottom w:val="none" w:sz="0" w:space="0" w:color="auto"/>
                <w:right w:val="none" w:sz="0" w:space="0" w:color="auto"/>
              </w:divBdr>
            </w:div>
            <w:div w:id="1419911102">
              <w:marLeft w:val="0"/>
              <w:marRight w:val="0"/>
              <w:marTop w:val="0"/>
              <w:marBottom w:val="0"/>
              <w:divBdr>
                <w:top w:val="none" w:sz="0" w:space="0" w:color="auto"/>
                <w:left w:val="none" w:sz="0" w:space="0" w:color="auto"/>
                <w:bottom w:val="none" w:sz="0" w:space="0" w:color="auto"/>
                <w:right w:val="none" w:sz="0" w:space="0" w:color="auto"/>
              </w:divBdr>
            </w:div>
            <w:div w:id="1101099287">
              <w:marLeft w:val="0"/>
              <w:marRight w:val="0"/>
              <w:marTop w:val="0"/>
              <w:marBottom w:val="0"/>
              <w:divBdr>
                <w:top w:val="none" w:sz="0" w:space="0" w:color="auto"/>
                <w:left w:val="none" w:sz="0" w:space="0" w:color="auto"/>
                <w:bottom w:val="none" w:sz="0" w:space="0" w:color="auto"/>
                <w:right w:val="none" w:sz="0" w:space="0" w:color="auto"/>
              </w:divBdr>
            </w:div>
            <w:div w:id="586233839">
              <w:marLeft w:val="0"/>
              <w:marRight w:val="0"/>
              <w:marTop w:val="0"/>
              <w:marBottom w:val="0"/>
              <w:divBdr>
                <w:top w:val="none" w:sz="0" w:space="0" w:color="auto"/>
                <w:left w:val="none" w:sz="0" w:space="0" w:color="auto"/>
                <w:bottom w:val="none" w:sz="0" w:space="0" w:color="auto"/>
                <w:right w:val="none" w:sz="0" w:space="0" w:color="auto"/>
              </w:divBdr>
            </w:div>
            <w:div w:id="1972831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589407">
      <w:bodyDiv w:val="1"/>
      <w:marLeft w:val="0"/>
      <w:marRight w:val="0"/>
      <w:marTop w:val="0"/>
      <w:marBottom w:val="0"/>
      <w:divBdr>
        <w:top w:val="none" w:sz="0" w:space="0" w:color="auto"/>
        <w:left w:val="none" w:sz="0" w:space="0" w:color="auto"/>
        <w:bottom w:val="none" w:sz="0" w:space="0" w:color="auto"/>
        <w:right w:val="none" w:sz="0" w:space="0" w:color="auto"/>
      </w:divBdr>
      <w:divsChild>
        <w:div w:id="187574107">
          <w:marLeft w:val="0"/>
          <w:marRight w:val="0"/>
          <w:marTop w:val="0"/>
          <w:marBottom w:val="0"/>
          <w:divBdr>
            <w:top w:val="none" w:sz="0" w:space="0" w:color="auto"/>
            <w:left w:val="none" w:sz="0" w:space="0" w:color="auto"/>
            <w:bottom w:val="none" w:sz="0" w:space="0" w:color="auto"/>
            <w:right w:val="none" w:sz="0" w:space="0" w:color="auto"/>
          </w:divBdr>
          <w:divsChild>
            <w:div w:id="1658994600">
              <w:marLeft w:val="0"/>
              <w:marRight w:val="0"/>
              <w:marTop w:val="0"/>
              <w:marBottom w:val="240"/>
              <w:divBdr>
                <w:top w:val="none" w:sz="0" w:space="0" w:color="auto"/>
                <w:left w:val="none" w:sz="0" w:space="0" w:color="auto"/>
                <w:bottom w:val="none" w:sz="0" w:space="0" w:color="auto"/>
                <w:right w:val="none" w:sz="0" w:space="0" w:color="auto"/>
              </w:divBdr>
            </w:div>
            <w:div w:id="421881806">
              <w:marLeft w:val="0"/>
              <w:marRight w:val="0"/>
              <w:marTop w:val="0"/>
              <w:marBottom w:val="240"/>
              <w:divBdr>
                <w:top w:val="none" w:sz="0" w:space="0" w:color="auto"/>
                <w:left w:val="none" w:sz="0" w:space="0" w:color="auto"/>
                <w:bottom w:val="none" w:sz="0" w:space="0" w:color="auto"/>
                <w:right w:val="none" w:sz="0" w:space="0" w:color="auto"/>
              </w:divBdr>
            </w:div>
            <w:div w:id="1701978275">
              <w:marLeft w:val="0"/>
              <w:marRight w:val="0"/>
              <w:marTop w:val="0"/>
              <w:marBottom w:val="240"/>
              <w:divBdr>
                <w:top w:val="none" w:sz="0" w:space="0" w:color="auto"/>
                <w:left w:val="none" w:sz="0" w:space="0" w:color="auto"/>
                <w:bottom w:val="none" w:sz="0" w:space="0" w:color="auto"/>
                <w:right w:val="none" w:sz="0" w:space="0" w:color="auto"/>
              </w:divBdr>
            </w:div>
            <w:div w:id="243341353">
              <w:marLeft w:val="0"/>
              <w:marRight w:val="0"/>
              <w:marTop w:val="0"/>
              <w:marBottom w:val="240"/>
              <w:divBdr>
                <w:top w:val="none" w:sz="0" w:space="0" w:color="auto"/>
                <w:left w:val="none" w:sz="0" w:space="0" w:color="auto"/>
                <w:bottom w:val="none" w:sz="0" w:space="0" w:color="auto"/>
                <w:right w:val="none" w:sz="0" w:space="0" w:color="auto"/>
              </w:divBdr>
            </w:div>
            <w:div w:id="1919703591">
              <w:marLeft w:val="0"/>
              <w:marRight w:val="0"/>
              <w:marTop w:val="0"/>
              <w:marBottom w:val="240"/>
              <w:divBdr>
                <w:top w:val="none" w:sz="0" w:space="0" w:color="auto"/>
                <w:left w:val="none" w:sz="0" w:space="0" w:color="auto"/>
                <w:bottom w:val="none" w:sz="0" w:space="0" w:color="auto"/>
                <w:right w:val="none" w:sz="0" w:space="0" w:color="auto"/>
              </w:divBdr>
            </w:div>
            <w:div w:id="844175226">
              <w:marLeft w:val="0"/>
              <w:marRight w:val="0"/>
              <w:marTop w:val="0"/>
              <w:marBottom w:val="240"/>
              <w:divBdr>
                <w:top w:val="none" w:sz="0" w:space="0" w:color="auto"/>
                <w:left w:val="none" w:sz="0" w:space="0" w:color="auto"/>
                <w:bottom w:val="none" w:sz="0" w:space="0" w:color="auto"/>
                <w:right w:val="none" w:sz="0" w:space="0" w:color="auto"/>
              </w:divBdr>
            </w:div>
            <w:div w:id="876507294">
              <w:marLeft w:val="0"/>
              <w:marRight w:val="0"/>
              <w:marTop w:val="0"/>
              <w:marBottom w:val="240"/>
              <w:divBdr>
                <w:top w:val="none" w:sz="0" w:space="0" w:color="auto"/>
                <w:left w:val="none" w:sz="0" w:space="0" w:color="auto"/>
                <w:bottom w:val="none" w:sz="0" w:space="0" w:color="auto"/>
                <w:right w:val="none" w:sz="0" w:space="0" w:color="auto"/>
              </w:divBdr>
            </w:div>
            <w:div w:id="267205802">
              <w:marLeft w:val="0"/>
              <w:marRight w:val="0"/>
              <w:marTop w:val="0"/>
              <w:marBottom w:val="240"/>
              <w:divBdr>
                <w:top w:val="none" w:sz="0" w:space="0" w:color="auto"/>
                <w:left w:val="none" w:sz="0" w:space="0" w:color="auto"/>
                <w:bottom w:val="none" w:sz="0" w:space="0" w:color="auto"/>
                <w:right w:val="none" w:sz="0" w:space="0" w:color="auto"/>
              </w:divBdr>
            </w:div>
            <w:div w:id="1925606723">
              <w:marLeft w:val="0"/>
              <w:marRight w:val="0"/>
              <w:marTop w:val="0"/>
              <w:marBottom w:val="240"/>
              <w:divBdr>
                <w:top w:val="none" w:sz="0" w:space="0" w:color="auto"/>
                <w:left w:val="none" w:sz="0" w:space="0" w:color="auto"/>
                <w:bottom w:val="none" w:sz="0" w:space="0" w:color="auto"/>
                <w:right w:val="none" w:sz="0" w:space="0" w:color="auto"/>
              </w:divBdr>
            </w:div>
            <w:div w:id="1158228954">
              <w:marLeft w:val="0"/>
              <w:marRight w:val="0"/>
              <w:marTop w:val="0"/>
              <w:marBottom w:val="240"/>
              <w:divBdr>
                <w:top w:val="none" w:sz="0" w:space="0" w:color="auto"/>
                <w:left w:val="none" w:sz="0" w:space="0" w:color="auto"/>
                <w:bottom w:val="none" w:sz="0" w:space="0" w:color="auto"/>
                <w:right w:val="none" w:sz="0" w:space="0" w:color="auto"/>
              </w:divBdr>
            </w:div>
            <w:div w:id="1512988058">
              <w:marLeft w:val="0"/>
              <w:marRight w:val="0"/>
              <w:marTop w:val="0"/>
              <w:marBottom w:val="240"/>
              <w:divBdr>
                <w:top w:val="none" w:sz="0" w:space="0" w:color="auto"/>
                <w:left w:val="none" w:sz="0" w:space="0" w:color="auto"/>
                <w:bottom w:val="none" w:sz="0" w:space="0" w:color="auto"/>
                <w:right w:val="none" w:sz="0" w:space="0" w:color="auto"/>
              </w:divBdr>
            </w:div>
            <w:div w:id="33192725">
              <w:marLeft w:val="0"/>
              <w:marRight w:val="0"/>
              <w:marTop w:val="0"/>
              <w:marBottom w:val="240"/>
              <w:divBdr>
                <w:top w:val="none" w:sz="0" w:space="0" w:color="auto"/>
                <w:left w:val="none" w:sz="0" w:space="0" w:color="auto"/>
                <w:bottom w:val="none" w:sz="0" w:space="0" w:color="auto"/>
                <w:right w:val="none" w:sz="0" w:space="0" w:color="auto"/>
              </w:divBdr>
            </w:div>
            <w:div w:id="22198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998223">
      <w:bodyDiv w:val="1"/>
      <w:marLeft w:val="0"/>
      <w:marRight w:val="0"/>
      <w:marTop w:val="0"/>
      <w:marBottom w:val="0"/>
      <w:divBdr>
        <w:top w:val="none" w:sz="0" w:space="0" w:color="auto"/>
        <w:left w:val="none" w:sz="0" w:space="0" w:color="auto"/>
        <w:bottom w:val="none" w:sz="0" w:space="0" w:color="auto"/>
        <w:right w:val="none" w:sz="0" w:space="0" w:color="auto"/>
      </w:divBdr>
      <w:divsChild>
        <w:div w:id="1849443072">
          <w:marLeft w:val="0"/>
          <w:marRight w:val="0"/>
          <w:marTop w:val="0"/>
          <w:marBottom w:val="0"/>
          <w:divBdr>
            <w:top w:val="none" w:sz="0" w:space="0" w:color="auto"/>
            <w:left w:val="none" w:sz="0" w:space="0" w:color="auto"/>
            <w:bottom w:val="none" w:sz="0" w:space="0" w:color="auto"/>
            <w:right w:val="none" w:sz="0" w:space="0" w:color="auto"/>
          </w:divBdr>
          <w:divsChild>
            <w:div w:id="225069337">
              <w:marLeft w:val="0"/>
              <w:marRight w:val="0"/>
              <w:marTop w:val="0"/>
              <w:marBottom w:val="0"/>
              <w:divBdr>
                <w:top w:val="none" w:sz="0" w:space="0" w:color="auto"/>
                <w:left w:val="none" w:sz="0" w:space="0" w:color="auto"/>
                <w:bottom w:val="none" w:sz="0" w:space="0" w:color="auto"/>
                <w:right w:val="none" w:sz="0" w:space="0" w:color="auto"/>
              </w:divBdr>
              <w:divsChild>
                <w:div w:id="1741556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058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chives.gov/exhibits/eyewitness/html.php?section=7" TargetMode="External"/><Relationship Id="rId13" Type="http://schemas.openxmlformats.org/officeDocument/2006/relationships/hyperlink" Target="https://www.iwm.org.uk/memorials/item/memorial/2789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oi.org/10.1080/14797580109367241" TargetMode="External"/><Relationship Id="rId12" Type="http://schemas.openxmlformats.org/officeDocument/2006/relationships/hyperlink" Target="https://encyclopedia.ushmm.org/content/en/timeline-event/liberation-of-dachau"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77/1550190620904798" TargetMode="External"/><Relationship Id="rId1" Type="http://schemas.openxmlformats.org/officeDocument/2006/relationships/customXml" Target="../customXml/item1.xml"/><Relationship Id="rId6" Type="http://schemas.openxmlformats.org/officeDocument/2006/relationships/hyperlink" Target="https://historicengland.org.uk/listing/the-list/list-entry/1444845" TargetMode="External"/><Relationship Id="rId11" Type="http://schemas.openxmlformats.org/officeDocument/2006/relationships/hyperlink" Target="https://www.theguardian.com/world/2023/jun/12/exhumation-of-civil-war-dead-from-spain-valley-of-cuelgamuros-begins" TargetMode="External"/><Relationship Id="rId5" Type="http://schemas.openxmlformats.org/officeDocument/2006/relationships/webSettings" Target="webSettings.xml"/><Relationship Id="rId15" Type="http://schemas.openxmlformats.org/officeDocument/2006/relationships/hyperlink" Target="https://doi.org/10.1016/j.annals.2019.03.010" TargetMode="External"/><Relationship Id="rId10" Type="http://schemas.openxmlformats.org/officeDocument/2006/relationships/hyperlink" Target="https://www.theguardian.com/world/2017/may/11/its-shameful-for-francos-victims-spanish-mps-agree-to-exhume-dictator" TargetMode="External"/><Relationship Id="rId4" Type="http://schemas.openxmlformats.org/officeDocument/2006/relationships/settings" Target="settings.xml"/><Relationship Id="rId9" Type="http://schemas.openxmlformats.org/officeDocument/2006/relationships/hyperlink" Target="https://www.youtube.com/watch?v=kx5f5rSgdfc" TargetMode="External"/><Relationship Id="rId14" Type="http://schemas.openxmlformats.org/officeDocument/2006/relationships/hyperlink" Target="https://www.cwgc.org/our-work/blog/the-importance-of-war-memori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D6B25E-3D95-3B42-84FB-51F518137C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3009</Words>
  <Characters>17152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Gaff (2203979)</dc:creator>
  <cp:keywords/>
  <dc:description/>
  <cp:lastModifiedBy>Matt Gaff (2203979)</cp:lastModifiedBy>
  <cp:revision>2</cp:revision>
  <dcterms:created xsi:type="dcterms:W3CDTF">2024-02-11T07:19:00Z</dcterms:created>
  <dcterms:modified xsi:type="dcterms:W3CDTF">2024-02-11T07:19:00Z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id="PI6jSVBv"/&gt;&lt;style id="http://www.zotero.org/styles/harvard-cite-them-right" hasBibliography="1" bibliographyStyleHasBeenSet="0"/&gt;&lt;prefs&gt;&lt;pref name="fieldType" value="Field"/&gt;&lt;/prefs&gt;&lt;/data&gt;</vt:lpwstr>
  </property>
</Properties>
</file>