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BBDDA5" w14:textId="77777777" w:rsidR="0036692A" w:rsidRDefault="0036692A" w:rsidP="0036692A">
      <w:pPr>
        <w:widowControl w:val="0"/>
        <w:autoSpaceDE w:val="0"/>
        <w:autoSpaceDN w:val="0"/>
        <w:adjustRightInd w:val="0"/>
        <w:rPr>
          <w:rFonts w:ascii="Helvetica Neue" w:hAnsi="Helvetica Neue" w:cs="Helvetica Neue"/>
          <w:b/>
          <w:bCs/>
          <w:color w:val="333333"/>
        </w:rPr>
      </w:pPr>
    </w:p>
    <w:p w14:paraId="0132E494" w14:textId="77777777" w:rsidR="0036692A" w:rsidRDefault="0036692A" w:rsidP="0036692A">
      <w:pPr>
        <w:widowControl w:val="0"/>
        <w:autoSpaceDE w:val="0"/>
        <w:autoSpaceDN w:val="0"/>
        <w:adjustRightInd w:val="0"/>
        <w:rPr>
          <w:rFonts w:ascii="Helvetica Neue" w:hAnsi="Helvetica Neue" w:cs="Helvetica Neue"/>
          <w:b/>
          <w:bCs/>
          <w:color w:val="333333"/>
        </w:rPr>
      </w:pPr>
      <w:r>
        <w:rPr>
          <w:rFonts w:ascii="Helvetica Neue" w:hAnsi="Helvetica Neue" w:cs="Helvetica Neue"/>
          <w:b/>
          <w:bCs/>
          <w:color w:val="333333"/>
        </w:rPr>
        <w:t>Introduction</w:t>
      </w:r>
    </w:p>
    <w:p w14:paraId="1877A8E2" w14:textId="674BE0AF" w:rsidR="0036692A" w:rsidRDefault="0036692A" w:rsidP="0036692A">
      <w:pPr>
        <w:widowControl w:val="0"/>
        <w:autoSpaceDE w:val="0"/>
        <w:autoSpaceDN w:val="0"/>
        <w:adjustRightInd w:val="0"/>
        <w:rPr>
          <w:rFonts w:ascii="Helvetica Neue" w:hAnsi="Helvetica Neue" w:cs="Helvetica Neue"/>
          <w:color w:val="333333"/>
        </w:rPr>
      </w:pPr>
      <w:r>
        <w:rPr>
          <w:rFonts w:ascii="Helvetica Neue" w:hAnsi="Helvetica Neue" w:cs="Helvetica Neue"/>
          <w:color w:val="333333"/>
        </w:rPr>
        <w:t>This assignment is about Dr John Clements</w:t>
      </w:r>
      <w:r w:rsidR="00C0271A">
        <w:rPr>
          <w:rStyle w:val="EndnoteReference"/>
          <w:rFonts w:ascii="Helvetica Neue" w:hAnsi="Helvetica Neue" w:cs="Helvetica Neue"/>
          <w:color w:val="333333"/>
        </w:rPr>
        <w:endnoteReference w:id="1"/>
      </w:r>
      <w:r w:rsidR="00EE63F4">
        <w:rPr>
          <w:rStyle w:val="FootnoteReference"/>
          <w:rFonts w:ascii="Helvetica Neue" w:hAnsi="Helvetica Neue" w:cs="Helvetica Neue"/>
          <w:color w:val="333333"/>
        </w:rPr>
        <w:footnoteReference w:id="1"/>
      </w:r>
      <w:r>
        <w:rPr>
          <w:rFonts w:ascii="Helvetica Neue" w:hAnsi="Helvetica Neue" w:cs="Helvetica Neue"/>
          <w:color w:val="333333"/>
        </w:rPr>
        <w:t xml:space="preserve"> who, along with myself, established Communique Communications in the early 1990’s. The business provided mail-order business stationery and marketing materials to self-employed direct sales consultants. This work will cover the factors that motivated John to set up this venture.</w:t>
      </w:r>
    </w:p>
    <w:p w14:paraId="41969289" w14:textId="77777777" w:rsidR="0036692A" w:rsidRDefault="0036692A" w:rsidP="0036692A">
      <w:pPr>
        <w:widowControl w:val="0"/>
        <w:autoSpaceDE w:val="0"/>
        <w:autoSpaceDN w:val="0"/>
        <w:adjustRightInd w:val="0"/>
        <w:rPr>
          <w:rFonts w:ascii="Helvetica Neue" w:hAnsi="Helvetica Neue" w:cs="Helvetica Neue"/>
          <w:color w:val="333333"/>
        </w:rPr>
      </w:pPr>
    </w:p>
    <w:p w14:paraId="48806C18" w14:textId="77777777" w:rsidR="0036692A" w:rsidRDefault="0036692A" w:rsidP="0036692A">
      <w:pPr>
        <w:widowControl w:val="0"/>
        <w:autoSpaceDE w:val="0"/>
        <w:autoSpaceDN w:val="0"/>
        <w:adjustRightInd w:val="0"/>
        <w:rPr>
          <w:rFonts w:ascii="Helvetica Neue" w:hAnsi="Helvetica Neue" w:cs="Helvetica Neue"/>
          <w:b/>
          <w:bCs/>
          <w:color w:val="333333"/>
        </w:rPr>
      </w:pPr>
      <w:r>
        <w:rPr>
          <w:rFonts w:ascii="Helvetica Neue" w:hAnsi="Helvetica Neue" w:cs="Helvetica Neue"/>
          <w:b/>
          <w:bCs/>
          <w:color w:val="333333"/>
        </w:rPr>
        <w:t>The setting</w:t>
      </w:r>
    </w:p>
    <w:p w14:paraId="01BFC078" w14:textId="77777777" w:rsidR="0036692A" w:rsidRDefault="0036692A" w:rsidP="0036692A">
      <w:pPr>
        <w:widowControl w:val="0"/>
        <w:autoSpaceDE w:val="0"/>
        <w:autoSpaceDN w:val="0"/>
        <w:adjustRightInd w:val="0"/>
        <w:rPr>
          <w:rFonts w:ascii="Helvetica Neue" w:hAnsi="Helvetica Neue" w:cs="Helvetica Neue"/>
          <w:color w:val="333333"/>
        </w:rPr>
      </w:pPr>
      <w:r>
        <w:rPr>
          <w:rFonts w:ascii="Helvetica Neue" w:hAnsi="Helvetica Neue" w:cs="Helvetica Neue"/>
          <w:color w:val="333333"/>
        </w:rPr>
        <w:t xml:space="preserve">In the early 1990’s my husband, John, was working as a professional structural engineer. He had a good education, secure career and a </w:t>
      </w:r>
      <w:r>
        <w:rPr>
          <w:rFonts w:ascii="Helvetica Neue" w:hAnsi="Helvetica Neue" w:cs="Helvetica Neue"/>
          <w:color w:val="333333"/>
        </w:rPr>
        <w:t>well-paid</w:t>
      </w:r>
      <w:r>
        <w:rPr>
          <w:rFonts w:ascii="Helvetica Neue" w:hAnsi="Helvetica Neue" w:cs="Helvetica Neue"/>
          <w:color w:val="333333"/>
        </w:rPr>
        <w:t xml:space="preserve"> job. However, he decided to leave this behind to set up a small business manufacturing and retailing greeting cards. We invested all our savings into the business, however, very early on we realised this initial business would not be the income generator that we hoped it would be.</w:t>
      </w:r>
    </w:p>
    <w:p w14:paraId="344776B7" w14:textId="77777777" w:rsidR="0036692A" w:rsidRDefault="0036692A" w:rsidP="0036692A">
      <w:pPr>
        <w:widowControl w:val="0"/>
        <w:autoSpaceDE w:val="0"/>
        <w:autoSpaceDN w:val="0"/>
        <w:adjustRightInd w:val="0"/>
        <w:rPr>
          <w:rFonts w:ascii="Helvetica Neue" w:hAnsi="Helvetica Neue" w:cs="Helvetica Neue"/>
          <w:b/>
          <w:bCs/>
          <w:color w:val="333333"/>
        </w:rPr>
      </w:pPr>
    </w:p>
    <w:p w14:paraId="34A20A06" w14:textId="77777777" w:rsidR="0036692A" w:rsidRDefault="0036692A" w:rsidP="0036692A">
      <w:pPr>
        <w:widowControl w:val="0"/>
        <w:autoSpaceDE w:val="0"/>
        <w:autoSpaceDN w:val="0"/>
        <w:adjustRightInd w:val="0"/>
        <w:rPr>
          <w:rFonts w:ascii="Helvetica Neue" w:hAnsi="Helvetica Neue" w:cs="Helvetica Neue"/>
          <w:b/>
          <w:bCs/>
          <w:color w:val="333333"/>
        </w:rPr>
      </w:pPr>
      <w:r>
        <w:rPr>
          <w:rFonts w:ascii="Helvetica Neue" w:hAnsi="Helvetica Neue" w:cs="Helvetica Neue"/>
          <w:b/>
          <w:bCs/>
          <w:color w:val="333333"/>
        </w:rPr>
        <w:t>The opportunity</w:t>
      </w:r>
    </w:p>
    <w:p w14:paraId="476753DB" w14:textId="77777777" w:rsidR="0036692A" w:rsidRDefault="0036692A" w:rsidP="0036692A">
      <w:pPr>
        <w:widowControl w:val="0"/>
        <w:autoSpaceDE w:val="0"/>
        <w:autoSpaceDN w:val="0"/>
        <w:adjustRightInd w:val="0"/>
        <w:rPr>
          <w:rFonts w:ascii="Helvetica Neue" w:hAnsi="Helvetica Neue" w:cs="Helvetica Neue"/>
          <w:i/>
          <w:iCs/>
          <w:color w:val="333333"/>
        </w:rPr>
      </w:pPr>
      <w:r>
        <w:rPr>
          <w:rFonts w:ascii="Helvetica Neue" w:hAnsi="Helvetica Neue" w:cs="Helvetica Neue"/>
          <w:color w:val="333333"/>
        </w:rPr>
        <w:t xml:space="preserve">A friend of ours called Paulette </w:t>
      </w:r>
      <w:proofErr w:type="spellStart"/>
      <w:r>
        <w:rPr>
          <w:rFonts w:ascii="Helvetica Neue" w:hAnsi="Helvetica Neue" w:cs="Helvetica Neue"/>
          <w:color w:val="333333"/>
        </w:rPr>
        <w:t>Thoms</w:t>
      </w:r>
      <w:proofErr w:type="spellEnd"/>
      <w:r>
        <w:rPr>
          <w:rFonts w:ascii="Helvetica Neue" w:hAnsi="Helvetica Neue" w:cs="Helvetica Neue"/>
          <w:color w:val="333333"/>
        </w:rPr>
        <w:t>, saw the cards we had been produci</w:t>
      </w:r>
      <w:r w:rsidR="00C0271A">
        <w:rPr>
          <w:rFonts w:ascii="Helvetica Neue" w:hAnsi="Helvetica Neue" w:cs="Helvetica Neue"/>
          <w:color w:val="333333"/>
        </w:rPr>
        <w:t>ng in a local shop and sought John</w:t>
      </w:r>
      <w:r>
        <w:rPr>
          <w:rFonts w:ascii="Helvetica Neue" w:hAnsi="Helvetica Neue" w:cs="Helvetica Neue"/>
          <w:color w:val="333333"/>
        </w:rPr>
        <w:t xml:space="preserve"> out to </w:t>
      </w:r>
      <w:r w:rsidR="00C0271A">
        <w:rPr>
          <w:rFonts w:ascii="Helvetica Neue" w:hAnsi="Helvetica Neue" w:cs="Helvetica Neue"/>
          <w:color w:val="333333"/>
        </w:rPr>
        <w:t>ask if he could produce some perforated business cards for her.</w:t>
      </w:r>
      <w:r w:rsidR="00C0271A">
        <w:rPr>
          <w:rFonts w:ascii="Helvetica Neue" w:hAnsi="Helvetica Neue" w:cs="Helvetica Neue"/>
          <w:i/>
          <w:iCs/>
          <w:color w:val="333333"/>
        </w:rPr>
        <w:t xml:space="preserve"> </w:t>
      </w:r>
      <w:r w:rsidR="00C0271A" w:rsidRPr="00C0271A">
        <w:rPr>
          <w:rFonts w:ascii="Helvetica Neue" w:hAnsi="Helvetica Neue" w:cs="Helvetica Neue"/>
          <w:i/>
          <w:iCs/>
          <w:color w:val="333333"/>
        </w:rPr>
        <w:t>She worked with</w:t>
      </w:r>
      <w:r w:rsidRPr="00C0271A">
        <w:rPr>
          <w:rFonts w:ascii="Helvetica Neue" w:hAnsi="Helvetica Neue" w:cs="Helvetica Neue"/>
          <w:i/>
          <w:color w:val="333333"/>
        </w:rPr>
        <w:t xml:space="preserve"> an</w:t>
      </w:r>
      <w:r>
        <w:rPr>
          <w:rFonts w:ascii="Helvetica Neue" w:hAnsi="Helvetica Neue" w:cs="Helvetica Neue"/>
          <w:color w:val="333333"/>
        </w:rPr>
        <w:t xml:space="preserve"> international direct selling company where all the consultants were provided with an art-board and told to go along to their local printer for their personal stationery production.</w:t>
      </w:r>
    </w:p>
    <w:p w14:paraId="6208E3EE" w14:textId="77777777" w:rsidR="0036692A" w:rsidRDefault="0036692A" w:rsidP="0036692A">
      <w:pPr>
        <w:widowControl w:val="0"/>
        <w:autoSpaceDE w:val="0"/>
        <w:autoSpaceDN w:val="0"/>
        <w:adjustRightInd w:val="0"/>
        <w:rPr>
          <w:rFonts w:ascii="Helvetica Neue" w:hAnsi="Helvetica Neue" w:cs="Helvetica Neue"/>
          <w:i/>
          <w:iCs/>
          <w:color w:val="333333"/>
        </w:rPr>
      </w:pPr>
    </w:p>
    <w:p w14:paraId="0A1D0678" w14:textId="6067FEA1" w:rsidR="0036692A" w:rsidRDefault="0036692A" w:rsidP="0036692A">
      <w:pPr>
        <w:widowControl w:val="0"/>
        <w:autoSpaceDE w:val="0"/>
        <w:autoSpaceDN w:val="0"/>
        <w:adjustRightInd w:val="0"/>
        <w:rPr>
          <w:rFonts w:ascii="Helvetica Neue" w:hAnsi="Helvetica Neue" w:cs="Helvetica Neue"/>
          <w:color w:val="333333"/>
        </w:rPr>
      </w:pPr>
      <w:r>
        <w:rPr>
          <w:rFonts w:ascii="Helvetica Neue" w:hAnsi="Helvetica Neue" w:cs="Helvetica Neue"/>
          <w:color w:val="333333"/>
        </w:rPr>
        <w:t xml:space="preserve">John respond to Paulette by saying </w:t>
      </w:r>
      <w:r>
        <w:rPr>
          <w:rFonts w:ascii="Helvetica Neue" w:hAnsi="Helvetica Neue" w:cs="Helvetica Neue"/>
          <w:i/>
          <w:iCs/>
          <w:color w:val="333333"/>
        </w:rPr>
        <w:t>“Yes we can!</w:t>
      </w:r>
      <w:r>
        <w:rPr>
          <w:rFonts w:ascii="Helvetica Neue" w:hAnsi="Helvetica Neue" w:cs="Helvetica Neue"/>
          <w:color w:val="333333"/>
        </w:rPr>
        <w:t>”</w:t>
      </w:r>
      <w:r w:rsidR="006D240E">
        <w:rPr>
          <w:rFonts w:ascii="Helvetica Neue" w:hAnsi="Helvetica Neue" w:cs="Helvetica Neue"/>
          <w:color w:val="333333"/>
        </w:rPr>
        <w:t xml:space="preserve"> </w:t>
      </w:r>
      <w:r>
        <w:rPr>
          <w:rFonts w:ascii="Helvetica Neue" w:hAnsi="Helvetica Neue" w:cs="Helvetica Neue"/>
          <w:color w:val="333333"/>
        </w:rPr>
        <w:t xml:space="preserve"> and offered to produce a </w:t>
      </w:r>
      <w:r>
        <w:rPr>
          <w:rFonts w:ascii="Helvetica Neue" w:hAnsi="Helvetica Neue" w:cs="Helvetica Neue"/>
          <w:color w:val="333333"/>
        </w:rPr>
        <w:t>high-quality</w:t>
      </w:r>
      <w:r>
        <w:rPr>
          <w:rFonts w:ascii="Helvetica Neue" w:hAnsi="Helvetica Neue" w:cs="Helvetica Neue"/>
          <w:color w:val="333333"/>
        </w:rPr>
        <w:t xml:space="preserve"> product at a very competitive price, if she could guarantee us twenty customers. He said this knowing full well that we would make a loss on the sale because of the additional equipment we would need to purchase in order to produce them. But also knowing, that if things went well, we could have a large number of potential orders.</w:t>
      </w:r>
    </w:p>
    <w:p w14:paraId="168DD761" w14:textId="77777777" w:rsidR="0036692A" w:rsidRDefault="0036692A" w:rsidP="0036692A">
      <w:pPr>
        <w:widowControl w:val="0"/>
        <w:autoSpaceDE w:val="0"/>
        <w:autoSpaceDN w:val="0"/>
        <w:adjustRightInd w:val="0"/>
        <w:rPr>
          <w:rFonts w:ascii="Helvetica Neue" w:hAnsi="Helvetica Neue" w:cs="Helvetica Neue"/>
          <w:color w:val="333333"/>
        </w:rPr>
      </w:pPr>
    </w:p>
    <w:p w14:paraId="5A8C570A" w14:textId="72709004" w:rsidR="0036692A" w:rsidRDefault="0036692A" w:rsidP="0036692A">
      <w:pPr>
        <w:widowControl w:val="0"/>
        <w:autoSpaceDE w:val="0"/>
        <w:autoSpaceDN w:val="0"/>
        <w:adjustRightInd w:val="0"/>
        <w:rPr>
          <w:rFonts w:ascii="Helvetica Neue" w:hAnsi="Helvetica Neue" w:cs="Helvetica Neue"/>
          <w:i/>
          <w:iCs/>
          <w:color w:val="333333"/>
        </w:rPr>
      </w:pPr>
      <w:proofErr w:type="spellStart"/>
      <w:r>
        <w:rPr>
          <w:rFonts w:ascii="Helvetica Neue" w:hAnsi="Helvetica Neue" w:cs="Helvetica Neue"/>
          <w:color w:val="333333"/>
        </w:rPr>
        <w:t>Kirzner’s</w:t>
      </w:r>
      <w:proofErr w:type="spellEnd"/>
      <w:r>
        <w:rPr>
          <w:rFonts w:ascii="Helvetica Neue" w:hAnsi="Helvetica Neue" w:cs="Helvetica Neue"/>
          <w:color w:val="333333"/>
        </w:rPr>
        <w:t xml:space="preserve"> definition of an entrepreneur is </w:t>
      </w:r>
      <w:r>
        <w:rPr>
          <w:rFonts w:ascii="Helvetica Neue" w:hAnsi="Helvetica Neue" w:cs="Helvetica Neue"/>
          <w:i/>
          <w:iCs/>
          <w:color w:val="333333"/>
        </w:rPr>
        <w:t>“a decision‐maker whose entire role arises out of his alertness to hitherto unnoticed opportunities.”</w:t>
      </w:r>
      <w:r w:rsidR="00EE63F4">
        <w:rPr>
          <w:rStyle w:val="FootnoteReference"/>
          <w:rFonts w:ascii="Helvetica Neue" w:hAnsi="Helvetica Neue" w:cs="Helvetica Neue"/>
          <w:i/>
          <w:iCs/>
          <w:color w:val="333333"/>
        </w:rPr>
        <w:footnoteReference w:id="2"/>
      </w:r>
      <w:r>
        <w:rPr>
          <w:rFonts w:ascii="Helvetica Neue" w:hAnsi="Helvetica Neue" w:cs="Helvetica Neue"/>
          <w:i/>
          <w:iCs/>
          <w:color w:val="333333"/>
        </w:rPr>
        <w:t xml:space="preserve"> </w:t>
      </w:r>
      <w:r>
        <w:rPr>
          <w:rFonts w:ascii="Helvetica Neue" w:hAnsi="Helvetica Neue" w:cs="Helvetica Neue"/>
          <w:color w:val="333333"/>
        </w:rPr>
        <w:t xml:space="preserve">John saw this request as a potentially big opportunity in the few moments he’d had to think about it and guessed rightly, that if he didn’t take it someone else would (and indeed another company tried to later on, but by then we had obtained the larger market share). </w:t>
      </w:r>
      <w:r>
        <w:rPr>
          <w:rFonts w:ascii="Helvetica Neue" w:hAnsi="Helvetica Neue" w:cs="Helvetica Neue"/>
          <w:i/>
          <w:iCs/>
          <w:color w:val="333333"/>
        </w:rPr>
        <w:t>“Entrepreneurs often perceive a short window of opportunity.”</w:t>
      </w:r>
      <w:r w:rsidR="00EE63F4">
        <w:rPr>
          <w:rStyle w:val="FootnoteReference"/>
          <w:rFonts w:ascii="Helvetica Neue" w:hAnsi="Helvetica Neue" w:cs="Helvetica Neue"/>
          <w:i/>
          <w:iCs/>
          <w:color w:val="333333"/>
        </w:rPr>
        <w:footnoteReference w:id="3"/>
      </w:r>
    </w:p>
    <w:p w14:paraId="54F3FA51" w14:textId="77777777" w:rsidR="0036692A" w:rsidRDefault="0036692A" w:rsidP="0036692A">
      <w:pPr>
        <w:widowControl w:val="0"/>
        <w:autoSpaceDE w:val="0"/>
        <w:autoSpaceDN w:val="0"/>
        <w:adjustRightInd w:val="0"/>
        <w:rPr>
          <w:rFonts w:ascii="Helvetica Neue" w:hAnsi="Helvetica Neue" w:cs="Helvetica Neue"/>
          <w:i/>
          <w:iCs/>
          <w:color w:val="333333"/>
        </w:rPr>
      </w:pPr>
    </w:p>
    <w:p w14:paraId="0198185B" w14:textId="2AFA56D7" w:rsidR="0036692A" w:rsidRDefault="0036692A" w:rsidP="0031776B">
      <w:pPr>
        <w:widowControl w:val="0"/>
        <w:autoSpaceDE w:val="0"/>
        <w:autoSpaceDN w:val="0"/>
        <w:adjustRightInd w:val="0"/>
        <w:spacing w:after="200"/>
        <w:rPr>
          <w:rFonts w:ascii="Helvetica Neue" w:hAnsi="Helvetica Neue" w:cs="Helvetica Neue"/>
          <w:color w:val="333333"/>
        </w:rPr>
      </w:pPr>
      <w:r>
        <w:rPr>
          <w:rFonts w:ascii="Helvetica Neue" w:hAnsi="Helvetica Neue" w:cs="Helvetica Neue"/>
          <w:color w:val="333333"/>
        </w:rPr>
        <w:t xml:space="preserve">I agree with Bolton and Thompson when they say </w:t>
      </w:r>
      <w:r>
        <w:rPr>
          <w:rFonts w:ascii="Helvetica Neue" w:hAnsi="Helvetica Neue" w:cs="Helvetica Neue"/>
          <w:i/>
          <w:iCs/>
          <w:color w:val="333333"/>
        </w:rPr>
        <w:t>“Advantage - the ability to select the right opportunity from the many. It is this talent that enables entrepreneurs to pick winners and know in</w:t>
      </w:r>
      <w:r w:rsidR="00EE63F4">
        <w:rPr>
          <w:rFonts w:ascii="Helvetica Neue" w:hAnsi="Helvetica Neue" w:cs="Helvetica Neue"/>
          <w:i/>
          <w:iCs/>
          <w:color w:val="333333"/>
        </w:rPr>
        <w:t>stinctively what really matters”.</w:t>
      </w:r>
      <w:r w:rsidR="00EE63F4">
        <w:rPr>
          <w:rStyle w:val="FootnoteReference"/>
          <w:rFonts w:ascii="Helvetica Neue" w:hAnsi="Helvetica Neue" w:cs="Helvetica Neue"/>
          <w:i/>
          <w:iCs/>
          <w:color w:val="333333"/>
        </w:rPr>
        <w:footnoteReference w:id="4"/>
      </w:r>
      <w:r>
        <w:rPr>
          <w:rFonts w:ascii="Helvetica Neue" w:hAnsi="Helvetica Neue" w:cs="Helvetica Neue"/>
          <w:color w:val="333333"/>
        </w:rPr>
        <w:t xml:space="preserve"> I think that this is the </w:t>
      </w:r>
      <w:r>
        <w:rPr>
          <w:rFonts w:ascii="Helvetica Neue" w:hAnsi="Helvetica Neue" w:cs="Helvetica Neue"/>
          <w:color w:val="333333"/>
        </w:rPr>
        <w:lastRenderedPageBreak/>
        <w:t>primary talent required for an entrepreneur to be successful.</w:t>
      </w:r>
      <w:r w:rsidR="00EE63F4">
        <w:rPr>
          <w:rStyle w:val="FootnoteReference"/>
          <w:rFonts w:ascii="Helvetica Neue" w:hAnsi="Helvetica Neue" w:cs="Helvetica Neue"/>
          <w:color w:val="333333"/>
        </w:rPr>
        <w:footnoteReference w:id="5"/>
      </w:r>
      <w:r>
        <w:rPr>
          <w:rFonts w:ascii="Helvetica Neue" w:hAnsi="Helvetica Neue" w:cs="Helvetica Neue"/>
          <w:color w:val="333333"/>
        </w:rPr>
        <w:t xml:space="preserve"> It is </w:t>
      </w:r>
      <w:r>
        <w:rPr>
          <w:rFonts w:ascii="Helvetica Neue" w:hAnsi="Helvetica Neue" w:cs="Helvetica Neue"/>
          <w:i/>
          <w:iCs/>
          <w:color w:val="333333"/>
        </w:rPr>
        <w:t>“…the attribute that enables you to recognise an opportunity, the primary talent that an entrepreneur should possess, and everything else follows on from this.”</w:t>
      </w:r>
      <w:r w:rsidR="00EE63F4">
        <w:rPr>
          <w:rStyle w:val="FootnoteReference"/>
          <w:rFonts w:ascii="Helvetica Neue" w:hAnsi="Helvetica Neue" w:cs="Helvetica Neue"/>
          <w:i/>
          <w:iCs/>
          <w:color w:val="333333"/>
        </w:rPr>
        <w:footnoteReference w:id="6"/>
      </w:r>
    </w:p>
    <w:p w14:paraId="42EAF9C8" w14:textId="77777777" w:rsidR="0036692A" w:rsidRDefault="0036692A" w:rsidP="0036692A">
      <w:pPr>
        <w:widowControl w:val="0"/>
        <w:autoSpaceDE w:val="0"/>
        <w:autoSpaceDN w:val="0"/>
        <w:adjustRightInd w:val="0"/>
        <w:rPr>
          <w:rFonts w:ascii="Helvetica Neue" w:hAnsi="Helvetica Neue" w:cs="Helvetica Neue"/>
          <w:b/>
          <w:bCs/>
          <w:color w:val="333333"/>
        </w:rPr>
      </w:pPr>
      <w:r>
        <w:rPr>
          <w:rFonts w:ascii="Helvetica Neue" w:hAnsi="Helvetica Neue" w:cs="Helvetica Neue"/>
          <w:b/>
          <w:bCs/>
          <w:color w:val="333333"/>
        </w:rPr>
        <w:t>The outcome</w:t>
      </w:r>
    </w:p>
    <w:p w14:paraId="4B7D3344" w14:textId="77777777" w:rsidR="0036692A" w:rsidRDefault="0036692A" w:rsidP="0036692A">
      <w:pPr>
        <w:widowControl w:val="0"/>
        <w:autoSpaceDE w:val="0"/>
        <w:autoSpaceDN w:val="0"/>
        <w:adjustRightInd w:val="0"/>
        <w:rPr>
          <w:rFonts w:ascii="Helvetica Neue" w:hAnsi="Helvetica Neue" w:cs="Helvetica Neue"/>
          <w:color w:val="333333"/>
        </w:rPr>
      </w:pPr>
      <w:r>
        <w:rPr>
          <w:rFonts w:ascii="Helvetica Neue" w:hAnsi="Helvetica Neue" w:cs="Helvetica Neue"/>
          <w:color w:val="333333"/>
        </w:rPr>
        <w:t xml:space="preserve">After these first few sales came advertising, networking, developing the product range, investment, and a lot of extremely hard work. The rest, you could say, is history. That particular business expanded </w:t>
      </w:r>
      <w:r w:rsidR="001526C4">
        <w:rPr>
          <w:rFonts w:ascii="Helvetica Neue" w:hAnsi="Helvetica Neue" w:cs="Helvetica Neue"/>
          <w:color w:val="333333"/>
        </w:rPr>
        <w:t>its</w:t>
      </w:r>
      <w:r>
        <w:rPr>
          <w:rFonts w:ascii="Helvetica Neue" w:hAnsi="Helvetica Neue" w:cs="Helvetica Neue"/>
          <w:color w:val="333333"/>
        </w:rPr>
        <w:t xml:space="preserve"> range and customer base, spreading across the entire UK, Ireland and some parts of Europe, having thousands of regular customers and successfully trading for 12 years. </w:t>
      </w:r>
    </w:p>
    <w:p w14:paraId="1D249331" w14:textId="77777777" w:rsidR="0036692A" w:rsidRDefault="0036692A" w:rsidP="0036692A">
      <w:pPr>
        <w:widowControl w:val="0"/>
        <w:autoSpaceDE w:val="0"/>
        <w:autoSpaceDN w:val="0"/>
        <w:adjustRightInd w:val="0"/>
        <w:rPr>
          <w:rFonts w:ascii="Helvetica Neue" w:hAnsi="Helvetica Neue" w:cs="Helvetica Neue"/>
          <w:color w:val="333333"/>
        </w:rPr>
      </w:pPr>
    </w:p>
    <w:p w14:paraId="1F2F9053" w14:textId="268F2C7E" w:rsidR="0036692A" w:rsidRDefault="0036692A" w:rsidP="0036692A">
      <w:pPr>
        <w:widowControl w:val="0"/>
        <w:autoSpaceDE w:val="0"/>
        <w:autoSpaceDN w:val="0"/>
        <w:adjustRightInd w:val="0"/>
        <w:rPr>
          <w:rFonts w:ascii="Helvetica Neue" w:hAnsi="Helvetica Neue" w:cs="Helvetica Neue"/>
          <w:color w:val="333333"/>
        </w:rPr>
      </w:pPr>
      <w:r>
        <w:rPr>
          <w:rFonts w:ascii="Helvetica Neue" w:hAnsi="Helvetica Neue" w:cs="Helvetica Neue"/>
          <w:color w:val="333333"/>
        </w:rPr>
        <w:t xml:space="preserve">This was despite the fact that John had no experience or training in this field of work, nor had I, being a biochemist beforehand. </w:t>
      </w:r>
      <w:r>
        <w:rPr>
          <w:rFonts w:ascii="Helvetica Neue" w:hAnsi="Helvetica Neue" w:cs="Helvetica Neue"/>
          <w:i/>
          <w:iCs/>
          <w:color w:val="333333"/>
        </w:rPr>
        <w:t>“Studies have shown that as many as 90% of entrepreneurs launch their business in the same market and industry as they were previously working in.”</w:t>
      </w:r>
      <w:r w:rsidR="00EE63F4">
        <w:rPr>
          <w:rStyle w:val="FootnoteReference"/>
          <w:rFonts w:ascii="Helvetica Neue" w:hAnsi="Helvetica Neue" w:cs="Helvetica Neue"/>
          <w:i/>
          <w:iCs/>
          <w:color w:val="333333"/>
        </w:rPr>
        <w:footnoteReference w:id="7"/>
      </w:r>
      <w:r>
        <w:rPr>
          <w:rFonts w:ascii="Helvetica Neue" w:hAnsi="Helvetica Neue" w:cs="Helvetica Neue"/>
          <w:i/>
          <w:iCs/>
          <w:color w:val="333333"/>
        </w:rPr>
        <w:t xml:space="preserve"> </w:t>
      </w:r>
    </w:p>
    <w:p w14:paraId="7EC08B9A" w14:textId="77777777" w:rsidR="0036692A" w:rsidRDefault="0036692A" w:rsidP="0036692A">
      <w:pPr>
        <w:widowControl w:val="0"/>
        <w:autoSpaceDE w:val="0"/>
        <w:autoSpaceDN w:val="0"/>
        <w:adjustRightInd w:val="0"/>
        <w:rPr>
          <w:rFonts w:ascii="Helvetica Neue" w:hAnsi="Helvetica Neue" w:cs="Helvetica Neue"/>
          <w:color w:val="333333"/>
        </w:rPr>
      </w:pPr>
    </w:p>
    <w:p w14:paraId="3BB88FC7" w14:textId="77777777" w:rsidR="0036692A" w:rsidRDefault="0036692A" w:rsidP="0036692A">
      <w:pPr>
        <w:widowControl w:val="0"/>
        <w:autoSpaceDE w:val="0"/>
        <w:autoSpaceDN w:val="0"/>
        <w:adjustRightInd w:val="0"/>
        <w:rPr>
          <w:rFonts w:ascii="Helvetica Neue" w:hAnsi="Helvetica Neue" w:cs="Helvetica Neue"/>
          <w:b/>
          <w:bCs/>
          <w:color w:val="333333"/>
        </w:rPr>
      </w:pPr>
      <w:r>
        <w:rPr>
          <w:rFonts w:ascii="Helvetica Neue" w:hAnsi="Helvetica Neue" w:cs="Helvetica Neue"/>
          <w:b/>
          <w:bCs/>
          <w:color w:val="333333"/>
        </w:rPr>
        <w:t>Motivation</w:t>
      </w:r>
    </w:p>
    <w:p w14:paraId="32709072" w14:textId="498153F9" w:rsidR="0036692A" w:rsidRDefault="0036692A" w:rsidP="0036692A">
      <w:pPr>
        <w:widowControl w:val="0"/>
        <w:autoSpaceDE w:val="0"/>
        <w:autoSpaceDN w:val="0"/>
        <w:adjustRightInd w:val="0"/>
        <w:rPr>
          <w:rFonts w:ascii="Helvetica Neue" w:hAnsi="Helvetica Neue" w:cs="Helvetica Neue"/>
          <w:color w:val="333333"/>
        </w:rPr>
      </w:pPr>
      <w:r>
        <w:rPr>
          <w:rFonts w:ascii="Helvetica Neue" w:hAnsi="Helvetica Neue" w:cs="Helvetica Neue"/>
          <w:color w:val="333333"/>
        </w:rPr>
        <w:t>The term ‘motivation’ derives from a Latin word meaning movement.</w:t>
      </w:r>
      <w:r w:rsidR="00EE63F4">
        <w:rPr>
          <w:rStyle w:val="FootnoteReference"/>
          <w:rFonts w:ascii="Helvetica Neue" w:hAnsi="Helvetica Neue" w:cs="Helvetica Neue"/>
          <w:color w:val="333333"/>
        </w:rPr>
        <w:footnoteReference w:id="8"/>
      </w:r>
      <w:r>
        <w:rPr>
          <w:rFonts w:ascii="Helvetica Neue" w:hAnsi="Helvetica Neue" w:cs="Helvetica Neue"/>
          <w:color w:val="333333"/>
        </w:rPr>
        <w:t xml:space="preserve"> And intrinsic motivation </w:t>
      </w:r>
      <w:r>
        <w:rPr>
          <w:rFonts w:ascii="Helvetica Neue" w:hAnsi="Helvetica Neue" w:cs="Helvetica Neue"/>
          <w:i/>
          <w:iCs/>
          <w:color w:val="333333"/>
        </w:rPr>
        <w:t>“is the self-desire to seek out new things and new challenges, to analyse one's capacity, to observe and to gain knowledge.”</w:t>
      </w:r>
      <w:r w:rsidR="00EE63F4">
        <w:rPr>
          <w:rStyle w:val="FootnoteReference"/>
          <w:rFonts w:ascii="Helvetica Neue" w:hAnsi="Helvetica Neue" w:cs="Helvetica Neue"/>
          <w:i/>
          <w:iCs/>
          <w:color w:val="333333"/>
        </w:rPr>
        <w:footnoteReference w:id="9"/>
      </w:r>
      <w:r>
        <w:rPr>
          <w:rFonts w:ascii="Helvetica Neue" w:hAnsi="Helvetica Neue" w:cs="Helvetica Neue"/>
          <w:color w:val="333333"/>
        </w:rPr>
        <w:t xml:space="preserve"> So,</w:t>
      </w:r>
      <w:r>
        <w:rPr>
          <w:rFonts w:ascii="Helvetica Neue" w:hAnsi="Helvetica Neue" w:cs="Helvetica Neue"/>
          <w:color w:val="333333"/>
        </w:rPr>
        <w:t xml:space="preserve"> what were John’s intrinsic motivations? What caused him to move away from where he was and to set out on this route, and what did he hope to gain from it?</w:t>
      </w:r>
    </w:p>
    <w:p w14:paraId="23624660" w14:textId="77777777" w:rsidR="0036692A" w:rsidRDefault="0036692A" w:rsidP="0036692A">
      <w:pPr>
        <w:widowControl w:val="0"/>
        <w:autoSpaceDE w:val="0"/>
        <w:autoSpaceDN w:val="0"/>
        <w:adjustRightInd w:val="0"/>
        <w:rPr>
          <w:rFonts w:ascii="Helvetica Neue" w:hAnsi="Helvetica Neue" w:cs="Helvetica Neue"/>
          <w:color w:val="333333"/>
        </w:rPr>
      </w:pPr>
    </w:p>
    <w:p w14:paraId="0C328601" w14:textId="164215F3" w:rsidR="0036692A" w:rsidRDefault="0036692A" w:rsidP="0036692A">
      <w:pPr>
        <w:widowControl w:val="0"/>
        <w:autoSpaceDE w:val="0"/>
        <w:autoSpaceDN w:val="0"/>
        <w:adjustRightInd w:val="0"/>
        <w:rPr>
          <w:rFonts w:ascii="Helvetica Neue" w:hAnsi="Helvetica Neue" w:cs="Helvetica Neue"/>
          <w:color w:val="333333"/>
        </w:rPr>
      </w:pPr>
      <w:r>
        <w:rPr>
          <w:rFonts w:ascii="Helvetica Neue" w:hAnsi="Helvetica Neue" w:cs="Helvetica Neue"/>
          <w:color w:val="333333"/>
        </w:rPr>
        <w:t xml:space="preserve">Bolton and Thompson say about entrepreneurs that </w:t>
      </w:r>
      <w:r>
        <w:rPr>
          <w:rFonts w:ascii="Helvetica Neue" w:hAnsi="Helvetica Neue" w:cs="Helvetica Neue"/>
          <w:i/>
          <w:iCs/>
          <w:color w:val="333333"/>
        </w:rPr>
        <w:t>“…they seek independence and want to be their own boss. Those with ideas and who show initiative often feel themselves squashed and stifled in large and even not so large organisations.”</w:t>
      </w:r>
      <w:r w:rsidR="00EE63F4">
        <w:rPr>
          <w:rStyle w:val="FootnoteReference"/>
          <w:rFonts w:ascii="Helvetica Neue" w:hAnsi="Helvetica Neue" w:cs="Helvetica Neue"/>
          <w:i/>
          <w:iCs/>
          <w:color w:val="333333"/>
        </w:rPr>
        <w:footnoteReference w:id="10"/>
      </w:r>
      <w:r>
        <w:rPr>
          <w:rFonts w:ascii="Helvetica Neue" w:hAnsi="Helvetica Neue" w:cs="Helvetica Neue"/>
          <w:color w:val="333333"/>
        </w:rPr>
        <w:t xml:space="preserve"> </w:t>
      </w:r>
    </w:p>
    <w:p w14:paraId="094B7F87" w14:textId="3326B19C" w:rsidR="0036692A" w:rsidRDefault="0036692A" w:rsidP="0036692A">
      <w:pPr>
        <w:widowControl w:val="0"/>
        <w:autoSpaceDE w:val="0"/>
        <w:autoSpaceDN w:val="0"/>
        <w:adjustRightInd w:val="0"/>
        <w:rPr>
          <w:rFonts w:ascii="Helvetica Neue" w:hAnsi="Helvetica Neue" w:cs="Helvetica Neue"/>
          <w:color w:val="333333"/>
        </w:rPr>
      </w:pPr>
      <w:r>
        <w:rPr>
          <w:rFonts w:ascii="Helvetica Neue" w:hAnsi="Helvetica Neue" w:cs="Helvetica Neue"/>
          <w:color w:val="333333"/>
        </w:rPr>
        <w:t xml:space="preserve">Also, </w:t>
      </w:r>
      <w:r>
        <w:rPr>
          <w:rFonts w:ascii="Helvetica Neue" w:hAnsi="Helvetica Neue" w:cs="Helvetica Neue"/>
          <w:i/>
          <w:iCs/>
          <w:color w:val="333333"/>
        </w:rPr>
        <w:t>“Studies of the motivations of both nascent and accomplished entrepreneurs suggest that intrinsic motivation – desire for independence, innovation, personal achievement – is a significant factor in explaining people’s entry into the entrepreneurship process.”</w:t>
      </w:r>
      <w:r w:rsidR="00EE63F4">
        <w:rPr>
          <w:rStyle w:val="FootnoteReference"/>
          <w:rFonts w:ascii="Helvetica Neue" w:hAnsi="Helvetica Neue" w:cs="Helvetica Neue"/>
          <w:i/>
          <w:iCs/>
          <w:color w:val="333333"/>
        </w:rPr>
        <w:footnoteReference w:id="11"/>
      </w:r>
    </w:p>
    <w:p w14:paraId="30680322" w14:textId="77777777" w:rsidR="0036692A" w:rsidRDefault="0036692A" w:rsidP="0036692A">
      <w:pPr>
        <w:widowControl w:val="0"/>
        <w:autoSpaceDE w:val="0"/>
        <w:autoSpaceDN w:val="0"/>
        <w:adjustRightInd w:val="0"/>
        <w:rPr>
          <w:rFonts w:ascii="Helvetica Neue" w:hAnsi="Helvetica Neue" w:cs="Helvetica Neue"/>
          <w:color w:val="333333"/>
        </w:rPr>
      </w:pPr>
    </w:p>
    <w:p w14:paraId="214D05D2" w14:textId="62CF3754" w:rsidR="0036692A" w:rsidRDefault="0036692A" w:rsidP="0036692A">
      <w:pPr>
        <w:widowControl w:val="0"/>
        <w:autoSpaceDE w:val="0"/>
        <w:autoSpaceDN w:val="0"/>
        <w:adjustRightInd w:val="0"/>
        <w:rPr>
          <w:rFonts w:ascii="Helvetica Neue" w:hAnsi="Helvetica Neue" w:cs="Helvetica Neue"/>
          <w:color w:val="333333"/>
        </w:rPr>
      </w:pPr>
      <w:r>
        <w:rPr>
          <w:rFonts w:ascii="Helvetica Neue" w:hAnsi="Helvetica Neue" w:cs="Helvetica Neue"/>
          <w:color w:val="333333"/>
        </w:rPr>
        <w:t xml:space="preserve">For John, this need for independence was true, but also his aim in leaving was both a </w:t>
      </w:r>
      <w:r>
        <w:rPr>
          <w:rFonts w:ascii="Helvetica Neue" w:hAnsi="Helvetica Neue" w:cs="Helvetica Neue"/>
          <w:i/>
          <w:iCs/>
          <w:color w:val="333333"/>
        </w:rPr>
        <w:t>“need for personal development</w:t>
      </w:r>
      <w:r w:rsidR="00EE63F4">
        <w:rPr>
          <w:rFonts w:ascii="Helvetica Neue" w:hAnsi="Helvetica Neue" w:cs="Helvetica Neue"/>
          <w:i/>
          <w:iCs/>
          <w:color w:val="333333"/>
        </w:rPr>
        <w:t xml:space="preserve">… a </w:t>
      </w:r>
      <w:r>
        <w:rPr>
          <w:rFonts w:ascii="Helvetica Neue" w:hAnsi="Helvetica Neue" w:cs="Helvetica Neue"/>
          <w:i/>
          <w:iCs/>
          <w:color w:val="333333"/>
        </w:rPr>
        <w:t>need to escape”</w:t>
      </w:r>
      <w:r>
        <w:rPr>
          <w:rFonts w:ascii="Helvetica Neue" w:hAnsi="Helvetica Neue" w:cs="Helvetica Neue"/>
          <w:color w:val="333333"/>
        </w:rPr>
        <w:t>.</w:t>
      </w:r>
      <w:r w:rsidR="00EE63F4">
        <w:rPr>
          <w:rStyle w:val="FootnoteReference"/>
          <w:rFonts w:ascii="Helvetica Neue" w:hAnsi="Helvetica Neue" w:cs="Helvetica Neue"/>
          <w:color w:val="333333"/>
        </w:rPr>
        <w:footnoteReference w:id="12"/>
      </w:r>
    </w:p>
    <w:p w14:paraId="22E5144B" w14:textId="77777777" w:rsidR="0036692A" w:rsidRDefault="0036692A" w:rsidP="0036692A">
      <w:pPr>
        <w:widowControl w:val="0"/>
        <w:autoSpaceDE w:val="0"/>
        <w:autoSpaceDN w:val="0"/>
        <w:adjustRightInd w:val="0"/>
        <w:rPr>
          <w:rFonts w:ascii="Helvetica Neue" w:hAnsi="Helvetica Neue" w:cs="Helvetica Neue"/>
          <w:color w:val="333333"/>
        </w:rPr>
      </w:pPr>
    </w:p>
    <w:p w14:paraId="49485444" w14:textId="756956D7" w:rsidR="0036692A" w:rsidRDefault="0036692A" w:rsidP="0036692A">
      <w:pPr>
        <w:widowControl w:val="0"/>
        <w:autoSpaceDE w:val="0"/>
        <w:autoSpaceDN w:val="0"/>
        <w:adjustRightInd w:val="0"/>
        <w:rPr>
          <w:rFonts w:ascii="Helvetica Neue" w:hAnsi="Helvetica Neue" w:cs="Helvetica Neue"/>
          <w:color w:val="333333"/>
        </w:rPr>
      </w:pPr>
      <w:r>
        <w:rPr>
          <w:rFonts w:ascii="Helvetica Neue" w:hAnsi="Helvetica Neue" w:cs="Helvetica Neue"/>
          <w:color w:val="333333"/>
        </w:rPr>
        <w:t xml:space="preserve">John had become dissatisfied with his current profession and wanted to express something he couldn’t express within his engineering job. He had realised that parts of his work he found more interesting and enjoyable than his actual core job - these being project management, using new computer technology and being in charge of quality assurance. All these he was better at doing and found far more engaging than the central maths and physics part of the engineering job. </w:t>
      </w:r>
      <w:r>
        <w:rPr>
          <w:rFonts w:ascii="Helvetica Neue" w:hAnsi="Helvetica Neue" w:cs="Helvetica Neue"/>
          <w:i/>
          <w:iCs/>
          <w:color w:val="333333"/>
        </w:rPr>
        <w:t>“I knew I wanted to do something that made me feel more engaged and alive. I felt alive when I was doing project management, the rest of the time I felt… dead!”</w:t>
      </w:r>
      <w:r w:rsidR="0045567C">
        <w:rPr>
          <w:rStyle w:val="FootnoteReference"/>
          <w:rFonts w:ascii="Helvetica Neue" w:hAnsi="Helvetica Neue" w:cs="Helvetica Neue"/>
          <w:i/>
          <w:iCs/>
          <w:color w:val="333333"/>
        </w:rPr>
        <w:footnoteReference w:id="13"/>
      </w:r>
    </w:p>
    <w:p w14:paraId="76D5986E" w14:textId="77777777" w:rsidR="0036692A" w:rsidRDefault="0036692A" w:rsidP="0036692A">
      <w:pPr>
        <w:widowControl w:val="0"/>
        <w:autoSpaceDE w:val="0"/>
        <w:autoSpaceDN w:val="0"/>
        <w:adjustRightInd w:val="0"/>
        <w:rPr>
          <w:rFonts w:ascii="Helvetica Neue" w:hAnsi="Helvetica Neue" w:cs="Helvetica Neue"/>
          <w:color w:val="333333"/>
        </w:rPr>
      </w:pPr>
    </w:p>
    <w:p w14:paraId="7B45AB18" w14:textId="6D483456" w:rsidR="0036692A" w:rsidRDefault="0036692A" w:rsidP="0036692A">
      <w:pPr>
        <w:widowControl w:val="0"/>
        <w:autoSpaceDE w:val="0"/>
        <w:autoSpaceDN w:val="0"/>
        <w:adjustRightInd w:val="0"/>
        <w:rPr>
          <w:rFonts w:ascii="Helvetica Neue" w:hAnsi="Helvetica Neue" w:cs="Helvetica Neue"/>
          <w:color w:val="333333"/>
        </w:rPr>
      </w:pPr>
      <w:r>
        <w:rPr>
          <w:rFonts w:ascii="Helvetica Neue" w:hAnsi="Helvetica Neue" w:cs="Helvetica Neue"/>
          <w:color w:val="333333"/>
        </w:rPr>
        <w:t xml:space="preserve">This realisation initially planted the idea to look for another type of job. But when he got moved away from project management at work, he said </w:t>
      </w:r>
      <w:r>
        <w:rPr>
          <w:rFonts w:ascii="Helvetica Neue" w:hAnsi="Helvetica Neue" w:cs="Helvetica Neue"/>
          <w:i/>
          <w:iCs/>
          <w:color w:val="333333"/>
        </w:rPr>
        <w:t>“It was the final nail in the coffin - I have to jump ship!”</w:t>
      </w:r>
      <w:r>
        <w:rPr>
          <w:rFonts w:ascii="Helvetica Neue" w:hAnsi="Helvetica Neue" w:cs="Helvetica Neue"/>
          <w:color w:val="333333"/>
        </w:rPr>
        <w:t xml:space="preserve"> </w:t>
      </w:r>
      <w:r w:rsidR="0045567C">
        <w:rPr>
          <w:rStyle w:val="FootnoteReference"/>
          <w:rFonts w:ascii="Helvetica Neue" w:hAnsi="Helvetica Neue" w:cs="Helvetica Neue"/>
          <w:color w:val="333333"/>
        </w:rPr>
        <w:footnoteReference w:id="14"/>
      </w:r>
    </w:p>
    <w:p w14:paraId="3AC1B0BB" w14:textId="77777777" w:rsidR="0036692A" w:rsidRDefault="0036692A" w:rsidP="0036692A">
      <w:pPr>
        <w:widowControl w:val="0"/>
        <w:autoSpaceDE w:val="0"/>
        <w:autoSpaceDN w:val="0"/>
        <w:adjustRightInd w:val="0"/>
        <w:rPr>
          <w:rFonts w:ascii="Helvetica Neue" w:hAnsi="Helvetica Neue" w:cs="Helvetica Neue"/>
          <w:color w:val="333333"/>
        </w:rPr>
      </w:pPr>
    </w:p>
    <w:p w14:paraId="33A5B6E6" w14:textId="05305E00" w:rsidR="0036692A" w:rsidRDefault="0036692A" w:rsidP="0036692A">
      <w:pPr>
        <w:widowControl w:val="0"/>
        <w:autoSpaceDE w:val="0"/>
        <w:autoSpaceDN w:val="0"/>
        <w:adjustRightInd w:val="0"/>
        <w:rPr>
          <w:rFonts w:ascii="Helvetica Neue" w:hAnsi="Helvetica Neue" w:cs="Helvetica Neue"/>
          <w:i/>
          <w:iCs/>
          <w:color w:val="333333"/>
        </w:rPr>
      </w:pPr>
      <w:r>
        <w:rPr>
          <w:rFonts w:ascii="Helvetica Neue" w:hAnsi="Helvetica Neue" w:cs="Helvetica Neue"/>
          <w:color w:val="333333"/>
        </w:rPr>
        <w:t xml:space="preserve">At this point, John recognised that entrepreneurship (although we wouldn’t have called it that at the time) was the way ahead, was a valid career option and that this was the time to do it. </w:t>
      </w:r>
      <w:r>
        <w:rPr>
          <w:rFonts w:ascii="Helvetica Neue" w:hAnsi="Helvetica Neue" w:cs="Helvetica Neue"/>
          <w:i/>
          <w:iCs/>
          <w:color w:val="333333"/>
        </w:rPr>
        <w:t>“it is inconceivable to think that people will recognise opportunities if they do not value entrepreneurship as a career option.”</w:t>
      </w:r>
      <w:r w:rsidR="0045567C">
        <w:rPr>
          <w:rStyle w:val="FootnoteReference"/>
          <w:rFonts w:ascii="Helvetica Neue" w:hAnsi="Helvetica Neue" w:cs="Helvetica Neue"/>
          <w:i/>
          <w:iCs/>
          <w:color w:val="333333"/>
        </w:rPr>
        <w:footnoteReference w:id="15"/>
      </w:r>
    </w:p>
    <w:p w14:paraId="77665B89" w14:textId="77777777" w:rsidR="0036692A" w:rsidRDefault="0036692A" w:rsidP="0036692A">
      <w:pPr>
        <w:widowControl w:val="0"/>
        <w:autoSpaceDE w:val="0"/>
        <w:autoSpaceDN w:val="0"/>
        <w:adjustRightInd w:val="0"/>
        <w:rPr>
          <w:rFonts w:ascii="Helvetica Neue" w:hAnsi="Helvetica Neue" w:cs="Helvetica Neue"/>
          <w:i/>
          <w:iCs/>
          <w:color w:val="333333"/>
        </w:rPr>
      </w:pPr>
    </w:p>
    <w:p w14:paraId="2741AE17" w14:textId="77777777" w:rsidR="0031776B" w:rsidRPr="0031776B" w:rsidRDefault="0031776B" w:rsidP="0031776B">
      <w:pPr>
        <w:widowControl w:val="0"/>
        <w:autoSpaceDE w:val="0"/>
        <w:autoSpaceDN w:val="0"/>
        <w:adjustRightInd w:val="0"/>
        <w:rPr>
          <w:rFonts w:ascii="Helvetica Neue" w:hAnsi="Helvetica Neue" w:cs="Helvetica Neue"/>
          <w:color w:val="C00000"/>
        </w:rPr>
      </w:pPr>
      <w:r w:rsidRPr="0031776B">
        <w:rPr>
          <w:rFonts w:ascii="Helvetica Neue" w:hAnsi="Helvetica Neue" w:cs="Helvetica Neue"/>
          <w:color w:val="C00000"/>
        </w:rPr>
        <w:t>[MORE ABOUT MOTIVATION]</w:t>
      </w:r>
    </w:p>
    <w:p w14:paraId="1DC05F5B" w14:textId="77777777" w:rsidR="0031776B" w:rsidRPr="0031776B" w:rsidRDefault="0031776B" w:rsidP="0031776B">
      <w:pPr>
        <w:widowControl w:val="0"/>
        <w:autoSpaceDE w:val="0"/>
        <w:autoSpaceDN w:val="0"/>
        <w:adjustRightInd w:val="0"/>
        <w:rPr>
          <w:rFonts w:ascii="Helvetica Neue" w:hAnsi="Helvetica Neue" w:cs="Helvetica Neue"/>
          <w:color w:val="C00000"/>
        </w:rPr>
      </w:pPr>
    </w:p>
    <w:p w14:paraId="7816E5F8" w14:textId="77777777" w:rsidR="0031776B" w:rsidRPr="0031776B" w:rsidRDefault="0031776B" w:rsidP="0031776B">
      <w:pPr>
        <w:widowControl w:val="0"/>
        <w:autoSpaceDE w:val="0"/>
        <w:autoSpaceDN w:val="0"/>
        <w:adjustRightInd w:val="0"/>
        <w:rPr>
          <w:rFonts w:ascii="Helvetica Neue" w:hAnsi="Helvetica Neue" w:cs="Helvetica Neue"/>
          <w:color w:val="C00000"/>
        </w:rPr>
      </w:pPr>
      <w:r w:rsidRPr="0031776B">
        <w:rPr>
          <w:rFonts w:ascii="Helvetica Neue" w:hAnsi="Helvetica Neue" w:cs="Helvetica Neue"/>
          <w:color w:val="C00000"/>
        </w:rPr>
        <w:t>[LINK CHARACTERISTICS TO MOTIVATION]</w:t>
      </w:r>
    </w:p>
    <w:p w14:paraId="218158FA" w14:textId="77777777" w:rsidR="0031776B" w:rsidRPr="0031776B" w:rsidRDefault="0031776B" w:rsidP="0031776B">
      <w:pPr>
        <w:widowControl w:val="0"/>
        <w:autoSpaceDE w:val="0"/>
        <w:autoSpaceDN w:val="0"/>
        <w:adjustRightInd w:val="0"/>
        <w:rPr>
          <w:rFonts w:ascii="Helvetica Neue" w:hAnsi="Helvetica Neue" w:cs="Helvetica Neue"/>
          <w:color w:val="C00000"/>
        </w:rPr>
      </w:pPr>
    </w:p>
    <w:p w14:paraId="7A3F2849" w14:textId="77777777" w:rsidR="0031776B" w:rsidRPr="0031776B" w:rsidRDefault="0031776B" w:rsidP="0031776B">
      <w:pPr>
        <w:widowControl w:val="0"/>
        <w:autoSpaceDE w:val="0"/>
        <w:autoSpaceDN w:val="0"/>
        <w:adjustRightInd w:val="0"/>
        <w:rPr>
          <w:rFonts w:ascii="Helvetica Neue" w:hAnsi="Helvetica Neue" w:cs="Helvetica Neue"/>
          <w:color w:val="C00000"/>
        </w:rPr>
      </w:pPr>
      <w:r w:rsidRPr="0031776B">
        <w:rPr>
          <w:rFonts w:ascii="Helvetica Neue" w:hAnsi="Helvetica Neue" w:cs="Helvetica Neue"/>
          <w:color w:val="C00000"/>
        </w:rPr>
        <w:t>[MORE COHORT FORUM QUOTES]</w:t>
      </w:r>
    </w:p>
    <w:p w14:paraId="63F984EF" w14:textId="77777777" w:rsidR="0031776B" w:rsidRPr="0031776B" w:rsidRDefault="0031776B" w:rsidP="0031776B">
      <w:pPr>
        <w:widowControl w:val="0"/>
        <w:autoSpaceDE w:val="0"/>
        <w:autoSpaceDN w:val="0"/>
        <w:adjustRightInd w:val="0"/>
        <w:rPr>
          <w:rFonts w:ascii="Helvetica Neue" w:hAnsi="Helvetica Neue" w:cs="Helvetica Neue"/>
          <w:color w:val="C00000"/>
        </w:rPr>
      </w:pPr>
    </w:p>
    <w:p w14:paraId="60E24C92" w14:textId="766DADF2" w:rsidR="0031776B" w:rsidRPr="0031776B" w:rsidRDefault="0031776B" w:rsidP="0031776B">
      <w:pPr>
        <w:widowControl w:val="0"/>
        <w:autoSpaceDE w:val="0"/>
        <w:autoSpaceDN w:val="0"/>
        <w:adjustRightInd w:val="0"/>
        <w:rPr>
          <w:rFonts w:ascii="Helvetica Neue" w:hAnsi="Helvetica Neue" w:cs="Helvetica Neue"/>
          <w:i/>
          <w:iCs/>
          <w:color w:val="C00000"/>
        </w:rPr>
      </w:pPr>
      <w:r w:rsidRPr="0031776B">
        <w:rPr>
          <w:rFonts w:ascii="Helvetica Neue" w:hAnsi="Helvetica Neue" w:cs="Helvetica Neue"/>
          <w:color w:val="C00000"/>
        </w:rPr>
        <w:t>[MORE FROM INTERVIEW ESP WRT economic, psychological and social factors]</w:t>
      </w:r>
    </w:p>
    <w:p w14:paraId="2CD289A3" w14:textId="77777777" w:rsidR="0036692A" w:rsidRDefault="0036692A" w:rsidP="0036692A">
      <w:pPr>
        <w:widowControl w:val="0"/>
        <w:autoSpaceDE w:val="0"/>
        <w:autoSpaceDN w:val="0"/>
        <w:adjustRightInd w:val="0"/>
        <w:rPr>
          <w:rFonts w:ascii="Helvetica Neue" w:hAnsi="Helvetica Neue" w:cs="Helvetica Neue"/>
          <w:i/>
          <w:iCs/>
          <w:color w:val="333333"/>
        </w:rPr>
      </w:pPr>
    </w:p>
    <w:p w14:paraId="37AD932B" w14:textId="77777777" w:rsidR="00332149" w:rsidRDefault="0036692A" w:rsidP="0036692A">
      <w:pPr>
        <w:widowControl w:val="0"/>
        <w:autoSpaceDE w:val="0"/>
        <w:autoSpaceDN w:val="0"/>
        <w:adjustRightInd w:val="0"/>
        <w:rPr>
          <w:rFonts w:ascii="Helvetica Neue" w:hAnsi="Helvetica Neue" w:cs="Helvetica Neue"/>
          <w:color w:val="333333"/>
        </w:rPr>
      </w:pPr>
      <w:r w:rsidRPr="0036692A">
        <w:rPr>
          <w:rFonts w:ascii="Helvetica Neue" w:hAnsi="Helvetica Neue" w:cs="Helvetica Neue"/>
          <w:b/>
          <w:bCs/>
          <w:color w:val="333333"/>
        </w:rPr>
        <w:t>Creativity</w:t>
      </w:r>
      <w:r w:rsidRPr="0036692A">
        <w:rPr>
          <w:rFonts w:ascii="Helvetica Neue" w:hAnsi="Helvetica Neue" w:cs="Helvetica Neue"/>
          <w:color w:val="333333"/>
        </w:rPr>
        <w:t> </w:t>
      </w:r>
    </w:p>
    <w:p w14:paraId="23F6F73A" w14:textId="503FFDF9" w:rsidR="0036692A" w:rsidRPr="0036692A" w:rsidRDefault="0036692A" w:rsidP="0036692A">
      <w:pPr>
        <w:widowControl w:val="0"/>
        <w:autoSpaceDE w:val="0"/>
        <w:autoSpaceDN w:val="0"/>
        <w:adjustRightInd w:val="0"/>
        <w:rPr>
          <w:rFonts w:ascii="Helvetica Neue" w:hAnsi="Helvetica Neue" w:cs="Helvetica Neue"/>
          <w:i/>
          <w:iCs/>
          <w:color w:val="333333"/>
        </w:rPr>
      </w:pPr>
      <w:r w:rsidRPr="0036692A">
        <w:rPr>
          <w:rFonts w:ascii="Helvetica Neue" w:hAnsi="Helvetica Neue" w:cs="Helvetica Neue"/>
          <w:color w:val="333333"/>
        </w:rPr>
        <w:t>We didn’t do anything particularly new,</w:t>
      </w:r>
      <w:r w:rsidR="0045567C">
        <w:rPr>
          <w:rStyle w:val="FootnoteReference"/>
          <w:rFonts w:ascii="Helvetica Neue" w:hAnsi="Helvetica Neue" w:cs="Helvetica Neue"/>
          <w:color w:val="333333"/>
        </w:rPr>
        <w:footnoteReference w:id="16"/>
      </w:r>
      <w:r w:rsidRPr="0036692A">
        <w:rPr>
          <w:rFonts w:ascii="Helvetica Neue" w:hAnsi="Helvetica Neue" w:cs="Helvetica Neue"/>
          <w:color w:val="333333"/>
        </w:rPr>
        <w:t xml:space="preserve"> there had been plenty of printers and designers around before us, but the way we developed the business was new and in the forefront of new using new technology</w:t>
      </w:r>
      <w:r w:rsidRPr="0036692A">
        <w:rPr>
          <w:rFonts w:ascii="Helvetica Neue" w:hAnsi="Helvetica Neue" w:cs="Helvetica Neue"/>
          <w:i/>
          <w:iCs/>
          <w:color w:val="333333"/>
        </w:rPr>
        <w:t xml:space="preserve">. </w:t>
      </w:r>
      <w:proofErr w:type="spellStart"/>
      <w:r w:rsidRPr="0036692A">
        <w:rPr>
          <w:rFonts w:ascii="Helvetica Neue" w:hAnsi="Helvetica Neue" w:cs="Helvetica Neue"/>
          <w:color w:val="333333"/>
        </w:rPr>
        <w:t>Schumpter</w:t>
      </w:r>
      <w:proofErr w:type="spellEnd"/>
      <w:r w:rsidRPr="0036692A">
        <w:rPr>
          <w:rFonts w:ascii="Helvetica Neue" w:hAnsi="Helvetica Neue" w:cs="Helvetica Neue"/>
          <w:color w:val="333333"/>
        </w:rPr>
        <w:t xml:space="preserve"> says “</w:t>
      </w:r>
      <w:r w:rsidRPr="0036692A">
        <w:rPr>
          <w:rFonts w:ascii="Helvetica Neue" w:hAnsi="Helvetica Neue" w:cs="Helvetica Neue"/>
          <w:i/>
          <w:iCs/>
          <w:color w:val="333333"/>
        </w:rPr>
        <w:t xml:space="preserve">The defining characteristic (of entrepreneurism) is simply the doing of a new thing or the doing of things that are already being done in a new way” and “that the new thing need not be spectacular or of historic importance.” </w:t>
      </w:r>
      <w:r w:rsidR="0045567C">
        <w:rPr>
          <w:rStyle w:val="FootnoteReference"/>
          <w:rFonts w:ascii="Helvetica Neue" w:hAnsi="Helvetica Neue" w:cs="Helvetica Neue"/>
          <w:i/>
          <w:iCs/>
          <w:color w:val="333333"/>
        </w:rPr>
        <w:footnoteReference w:id="17"/>
      </w:r>
    </w:p>
    <w:p w14:paraId="6410160E" w14:textId="77777777" w:rsidR="0045567C" w:rsidRDefault="0045567C" w:rsidP="0036692A">
      <w:pPr>
        <w:widowControl w:val="0"/>
        <w:autoSpaceDE w:val="0"/>
        <w:autoSpaceDN w:val="0"/>
        <w:adjustRightInd w:val="0"/>
        <w:rPr>
          <w:rFonts w:ascii="Helvetica Neue" w:hAnsi="Helvetica Neue" w:cs="Helvetica Neue"/>
          <w:color w:val="333333"/>
        </w:rPr>
      </w:pPr>
    </w:p>
    <w:p w14:paraId="54772AB6" w14:textId="582B102B" w:rsidR="0036692A" w:rsidRPr="0036692A" w:rsidRDefault="0045567C" w:rsidP="0036692A">
      <w:pPr>
        <w:widowControl w:val="0"/>
        <w:autoSpaceDE w:val="0"/>
        <w:autoSpaceDN w:val="0"/>
        <w:adjustRightInd w:val="0"/>
        <w:rPr>
          <w:rFonts w:ascii="Helvetica Neue" w:hAnsi="Helvetica Neue" w:cs="Helvetica Neue"/>
          <w:color w:val="333333"/>
        </w:rPr>
      </w:pPr>
      <w:r>
        <w:rPr>
          <w:rFonts w:ascii="Helvetica Neue" w:hAnsi="Helvetica Neue" w:cs="Helvetica Neue"/>
          <w:color w:val="333333"/>
        </w:rPr>
        <w:t>\</w:t>
      </w:r>
      <w:r w:rsidR="0036692A" w:rsidRPr="0036692A">
        <w:rPr>
          <w:rFonts w:ascii="Helvetica Neue" w:hAnsi="Helvetica Neue" w:cs="Helvetica Neue"/>
          <w:color w:val="333333"/>
        </w:rPr>
        <w:t>What was new was:</w:t>
      </w:r>
    </w:p>
    <w:p w14:paraId="7AAE5C42" w14:textId="77777777" w:rsidR="0036692A" w:rsidRPr="0036692A" w:rsidRDefault="0036692A" w:rsidP="0036692A">
      <w:pPr>
        <w:widowControl w:val="0"/>
        <w:numPr>
          <w:ilvl w:val="0"/>
          <w:numId w:val="1"/>
        </w:numPr>
        <w:tabs>
          <w:tab w:val="left" w:pos="20"/>
          <w:tab w:val="left" w:pos="216"/>
        </w:tabs>
        <w:autoSpaceDE w:val="0"/>
        <w:autoSpaceDN w:val="0"/>
        <w:adjustRightInd w:val="0"/>
        <w:spacing w:after="200"/>
        <w:ind w:left="196" w:hanging="197"/>
        <w:rPr>
          <w:rFonts w:ascii="Helvetica Neue" w:hAnsi="Helvetica Neue" w:cs="Helvetica Neue"/>
          <w:color w:val="333333"/>
        </w:rPr>
      </w:pPr>
      <w:r w:rsidRPr="0036692A">
        <w:rPr>
          <w:rFonts w:ascii="Helvetica Neue" w:hAnsi="Helvetica Neue" w:cs="Helvetica Neue"/>
          <w:color w:val="333333"/>
        </w:rPr>
        <w:t>Centralising the printing for direct sales companies, rather than individuals using local printers</w:t>
      </w:r>
    </w:p>
    <w:p w14:paraId="0E164F82" w14:textId="77777777" w:rsidR="0036692A" w:rsidRPr="0036692A" w:rsidRDefault="0036692A" w:rsidP="0036692A">
      <w:pPr>
        <w:widowControl w:val="0"/>
        <w:numPr>
          <w:ilvl w:val="0"/>
          <w:numId w:val="1"/>
        </w:numPr>
        <w:tabs>
          <w:tab w:val="left" w:pos="20"/>
          <w:tab w:val="left" w:pos="216"/>
        </w:tabs>
        <w:autoSpaceDE w:val="0"/>
        <w:autoSpaceDN w:val="0"/>
        <w:adjustRightInd w:val="0"/>
        <w:spacing w:after="200"/>
        <w:ind w:left="196" w:hanging="197"/>
        <w:rPr>
          <w:rFonts w:ascii="Helvetica Neue" w:hAnsi="Helvetica Neue" w:cs="Helvetica Neue"/>
          <w:color w:val="333333"/>
        </w:rPr>
      </w:pPr>
      <w:r w:rsidRPr="0036692A">
        <w:rPr>
          <w:rFonts w:ascii="Helvetica Neue" w:hAnsi="Helvetica Neue" w:cs="Helvetica Neue"/>
          <w:color w:val="333333"/>
        </w:rPr>
        <w:t>Developing marketing materials for customer use in collaboration with regional teams of various direct sales companies and sharing these nationally</w:t>
      </w:r>
    </w:p>
    <w:p w14:paraId="08F4E7B3" w14:textId="77777777" w:rsidR="0036692A" w:rsidRPr="0036692A" w:rsidRDefault="0036692A" w:rsidP="0036692A">
      <w:pPr>
        <w:widowControl w:val="0"/>
        <w:numPr>
          <w:ilvl w:val="0"/>
          <w:numId w:val="1"/>
        </w:numPr>
        <w:tabs>
          <w:tab w:val="left" w:pos="20"/>
          <w:tab w:val="left" w:pos="216"/>
        </w:tabs>
        <w:autoSpaceDE w:val="0"/>
        <w:autoSpaceDN w:val="0"/>
        <w:adjustRightInd w:val="0"/>
        <w:spacing w:after="200"/>
        <w:ind w:left="196" w:hanging="197"/>
        <w:rPr>
          <w:rFonts w:ascii="Helvetica Neue" w:hAnsi="Helvetica Neue" w:cs="Helvetica Neue"/>
          <w:color w:val="333333"/>
        </w:rPr>
      </w:pPr>
      <w:r w:rsidRPr="0036692A">
        <w:rPr>
          <w:rFonts w:ascii="Helvetica Neue" w:hAnsi="Helvetica Neue" w:cs="Helvetica Neue"/>
          <w:color w:val="333333"/>
        </w:rPr>
        <w:t>Outsourcing designing, printing and other manufacturing nationally rather than locally as was typical of printers at the time</w:t>
      </w:r>
    </w:p>
    <w:p w14:paraId="36697DB8" w14:textId="77777777" w:rsidR="0036692A" w:rsidRPr="0036692A" w:rsidRDefault="0036692A" w:rsidP="0036692A">
      <w:pPr>
        <w:widowControl w:val="0"/>
        <w:numPr>
          <w:ilvl w:val="0"/>
          <w:numId w:val="1"/>
        </w:numPr>
        <w:tabs>
          <w:tab w:val="left" w:pos="20"/>
          <w:tab w:val="left" w:pos="216"/>
        </w:tabs>
        <w:autoSpaceDE w:val="0"/>
        <w:autoSpaceDN w:val="0"/>
        <w:adjustRightInd w:val="0"/>
        <w:spacing w:after="200"/>
        <w:ind w:left="196" w:hanging="197"/>
        <w:rPr>
          <w:rFonts w:ascii="Helvetica Neue" w:hAnsi="Helvetica Neue" w:cs="Helvetica Neue"/>
          <w:color w:val="333333"/>
        </w:rPr>
      </w:pPr>
      <w:r w:rsidRPr="0036692A">
        <w:rPr>
          <w:rFonts w:ascii="Helvetica Neue" w:hAnsi="Helvetica Neue" w:cs="Helvetica Neue"/>
          <w:color w:val="333333"/>
        </w:rPr>
        <w:t>Providing online ordering (these were the early days of the internet and this kind of thing was only just beginning to happen)</w:t>
      </w:r>
    </w:p>
    <w:p w14:paraId="0808BE75" w14:textId="77777777" w:rsidR="0036692A" w:rsidRPr="0036692A" w:rsidRDefault="0036692A" w:rsidP="0036692A">
      <w:pPr>
        <w:widowControl w:val="0"/>
        <w:numPr>
          <w:ilvl w:val="0"/>
          <w:numId w:val="1"/>
        </w:numPr>
        <w:tabs>
          <w:tab w:val="left" w:pos="20"/>
          <w:tab w:val="left" w:pos="216"/>
        </w:tabs>
        <w:autoSpaceDE w:val="0"/>
        <w:autoSpaceDN w:val="0"/>
        <w:adjustRightInd w:val="0"/>
        <w:spacing w:after="200"/>
        <w:ind w:left="196" w:hanging="197"/>
        <w:rPr>
          <w:rFonts w:ascii="Helvetica Neue" w:hAnsi="Helvetica Neue" w:cs="Helvetica Neue"/>
          <w:color w:val="333333"/>
        </w:rPr>
      </w:pPr>
      <w:r w:rsidRPr="0036692A">
        <w:rPr>
          <w:rFonts w:ascii="Helvetica Neue" w:hAnsi="Helvetica Neue" w:cs="Helvetica Neue"/>
          <w:color w:val="333333"/>
        </w:rPr>
        <w:t>Later on</w:t>
      </w:r>
      <w:r>
        <w:rPr>
          <w:rFonts w:ascii="Helvetica Neue" w:hAnsi="Helvetica Neue" w:cs="Helvetica Neue"/>
          <w:color w:val="333333"/>
        </w:rPr>
        <w:t>,</w:t>
      </w:r>
      <w:r w:rsidRPr="0036692A">
        <w:rPr>
          <w:rFonts w:ascii="Helvetica Neue" w:hAnsi="Helvetica Neue" w:cs="Helvetica Neue"/>
          <w:color w:val="333333"/>
        </w:rPr>
        <w:t xml:space="preserve"> linked to e-commerce (again as an early adopter of that technology)</w:t>
      </w:r>
    </w:p>
    <w:p w14:paraId="527F5456" w14:textId="77777777" w:rsidR="0036692A" w:rsidRPr="0036692A" w:rsidRDefault="0036692A" w:rsidP="0036692A">
      <w:pPr>
        <w:widowControl w:val="0"/>
        <w:numPr>
          <w:ilvl w:val="0"/>
          <w:numId w:val="1"/>
        </w:numPr>
        <w:tabs>
          <w:tab w:val="left" w:pos="20"/>
          <w:tab w:val="left" w:pos="216"/>
        </w:tabs>
        <w:autoSpaceDE w:val="0"/>
        <w:autoSpaceDN w:val="0"/>
        <w:adjustRightInd w:val="0"/>
        <w:spacing w:after="200"/>
        <w:ind w:left="196" w:hanging="197"/>
        <w:rPr>
          <w:rFonts w:ascii="Helvetica Neue" w:hAnsi="Helvetica Neue" w:cs="Helvetica Neue"/>
          <w:color w:val="333333"/>
        </w:rPr>
      </w:pPr>
      <w:r w:rsidRPr="0036692A">
        <w:rPr>
          <w:rFonts w:ascii="Helvetica Neue" w:hAnsi="Helvetica Neue" w:cs="Helvetica Neue"/>
          <w:color w:val="333333"/>
        </w:rPr>
        <w:t>State-of-the art CMR (customer-managed relationship) database for tracking and invoicing customer orders</w:t>
      </w:r>
    </w:p>
    <w:p w14:paraId="79D34C2B" w14:textId="77777777" w:rsidR="0036692A" w:rsidRPr="0036692A" w:rsidRDefault="0036692A" w:rsidP="0036692A">
      <w:pPr>
        <w:widowControl w:val="0"/>
        <w:numPr>
          <w:ilvl w:val="0"/>
          <w:numId w:val="1"/>
        </w:numPr>
        <w:tabs>
          <w:tab w:val="left" w:pos="20"/>
          <w:tab w:val="left" w:pos="216"/>
        </w:tabs>
        <w:autoSpaceDE w:val="0"/>
        <w:autoSpaceDN w:val="0"/>
        <w:adjustRightInd w:val="0"/>
        <w:spacing w:after="200"/>
        <w:ind w:left="196" w:hanging="197"/>
        <w:rPr>
          <w:rFonts w:ascii="Helvetica Neue" w:hAnsi="Helvetica Neue" w:cs="Helvetica Neue"/>
          <w:color w:val="333333"/>
        </w:rPr>
      </w:pPr>
      <w:r w:rsidRPr="0036692A">
        <w:rPr>
          <w:rFonts w:ascii="Helvetica Neue" w:hAnsi="Helvetica Neue" w:cs="Helvetica Neue"/>
          <w:color w:val="333333"/>
        </w:rPr>
        <w:t xml:space="preserve">Drupal website production for regional teams (John was one of only a handful of people in the country who were skilled in using this technology at the time) </w:t>
      </w:r>
    </w:p>
    <w:p w14:paraId="3A1E0129" w14:textId="3E9C64E3" w:rsidR="0036692A" w:rsidRPr="0036692A" w:rsidRDefault="0036692A" w:rsidP="0036692A">
      <w:pPr>
        <w:widowControl w:val="0"/>
        <w:autoSpaceDE w:val="0"/>
        <w:autoSpaceDN w:val="0"/>
        <w:adjustRightInd w:val="0"/>
        <w:rPr>
          <w:rFonts w:ascii="Helvetica Neue" w:hAnsi="Helvetica Neue" w:cs="Helvetica Neue"/>
          <w:i/>
          <w:iCs/>
          <w:color w:val="333333"/>
        </w:rPr>
      </w:pPr>
      <w:r w:rsidRPr="0036692A">
        <w:rPr>
          <w:rFonts w:ascii="Helvetica Neue" w:hAnsi="Helvetica Neue" w:cs="Helvetica Neue"/>
          <w:color w:val="333333"/>
        </w:rPr>
        <w:t xml:space="preserve">These innovations fit with </w:t>
      </w:r>
      <w:proofErr w:type="spellStart"/>
      <w:r w:rsidRPr="0036692A">
        <w:rPr>
          <w:rFonts w:ascii="Helvetica Neue" w:hAnsi="Helvetica Neue" w:cs="Helvetica Neue"/>
          <w:color w:val="333333"/>
        </w:rPr>
        <w:t>Schumpter’s</w:t>
      </w:r>
      <w:proofErr w:type="spellEnd"/>
      <w:r w:rsidRPr="0036692A">
        <w:rPr>
          <w:rFonts w:ascii="Helvetica Neue" w:hAnsi="Helvetica Neue" w:cs="Helvetica Neue"/>
          <w:color w:val="333333"/>
        </w:rPr>
        <w:t xml:space="preserve"> assertions that entrepreneurism initiates change - a ‘creative response’, </w:t>
      </w:r>
      <w:r w:rsidRPr="0036692A">
        <w:rPr>
          <w:rFonts w:ascii="Helvetica Neue" w:hAnsi="Helvetica Neue" w:cs="Helvetica Neue"/>
          <w:i/>
          <w:iCs/>
          <w:color w:val="333333"/>
        </w:rPr>
        <w:t xml:space="preserve">“whenever the economy or an industry or some firms in an industry do something else, something that is outside of the range of existing practice, we </w:t>
      </w:r>
      <w:r w:rsidR="0045567C">
        <w:rPr>
          <w:rFonts w:ascii="Helvetica Neue" w:hAnsi="Helvetica Neue" w:cs="Helvetica Neue"/>
          <w:i/>
          <w:iCs/>
          <w:color w:val="333333"/>
        </w:rPr>
        <w:t>may speak of creative response.”</w:t>
      </w:r>
      <w:r w:rsidR="0045567C">
        <w:rPr>
          <w:rStyle w:val="FootnoteReference"/>
          <w:rFonts w:ascii="Helvetica Neue" w:hAnsi="Helvetica Neue" w:cs="Helvetica Neue"/>
          <w:i/>
          <w:iCs/>
          <w:color w:val="333333"/>
        </w:rPr>
        <w:footnoteReference w:id="18"/>
      </w:r>
    </w:p>
    <w:p w14:paraId="2C1F5F55" w14:textId="77777777" w:rsidR="0036692A" w:rsidRPr="0036692A" w:rsidRDefault="0036692A" w:rsidP="0036692A">
      <w:pPr>
        <w:widowControl w:val="0"/>
        <w:autoSpaceDE w:val="0"/>
        <w:autoSpaceDN w:val="0"/>
        <w:adjustRightInd w:val="0"/>
        <w:rPr>
          <w:rFonts w:ascii="Helvetica Neue" w:hAnsi="Helvetica Neue" w:cs="Helvetica Neue"/>
          <w:i/>
          <w:iCs/>
          <w:color w:val="333333"/>
        </w:rPr>
      </w:pPr>
    </w:p>
    <w:p w14:paraId="4A9906C3" w14:textId="77777777" w:rsidR="0036692A" w:rsidRPr="0036692A" w:rsidRDefault="0036692A" w:rsidP="0036692A">
      <w:pPr>
        <w:widowControl w:val="0"/>
        <w:autoSpaceDE w:val="0"/>
        <w:autoSpaceDN w:val="0"/>
        <w:adjustRightInd w:val="0"/>
        <w:rPr>
          <w:rFonts w:ascii="Helvetica Neue" w:hAnsi="Helvetica Neue" w:cs="Helvetica Neue"/>
          <w:b/>
          <w:bCs/>
          <w:i/>
          <w:iCs/>
          <w:color w:val="333333"/>
        </w:rPr>
      </w:pPr>
      <w:r w:rsidRPr="0036692A">
        <w:rPr>
          <w:rFonts w:ascii="Helvetica Neue" w:hAnsi="Helvetica Neue" w:cs="Helvetica Neue"/>
          <w:b/>
          <w:bCs/>
          <w:color w:val="333333"/>
        </w:rPr>
        <w:t>Optimism</w:t>
      </w:r>
    </w:p>
    <w:p w14:paraId="6BA53A3C" w14:textId="77777777" w:rsidR="0036692A" w:rsidRPr="0036692A" w:rsidRDefault="0036692A" w:rsidP="0036692A">
      <w:pPr>
        <w:widowControl w:val="0"/>
        <w:autoSpaceDE w:val="0"/>
        <w:autoSpaceDN w:val="0"/>
        <w:adjustRightInd w:val="0"/>
        <w:spacing w:after="200"/>
        <w:rPr>
          <w:rFonts w:ascii="Helvetica Neue" w:hAnsi="Helvetica Neue" w:cs="Helvetica Neue"/>
          <w:b/>
          <w:bCs/>
          <w:i/>
          <w:iCs/>
          <w:color w:val="333333"/>
        </w:rPr>
      </w:pPr>
      <w:r>
        <w:rPr>
          <w:rFonts w:ascii="Helvetica Neue" w:hAnsi="Helvetica Neue" w:cs="Helvetica Neue"/>
          <w:color w:val="800002"/>
        </w:rPr>
        <w:t xml:space="preserve">John always had an optimistic outlook </w:t>
      </w:r>
      <w:r w:rsidRPr="0036692A">
        <w:rPr>
          <w:rFonts w:ascii="Helvetica Neue" w:hAnsi="Helvetica Neue" w:cs="Helvetica Neue"/>
          <w:color w:val="800002"/>
        </w:rPr>
        <w:t xml:space="preserve">Creative and innovative, spotted the opportunities, found the resources, good networker, determined in the face of adversity, managed risk, had control of the business, put the customer first (B&amp;T </w:t>
      </w:r>
      <w:proofErr w:type="spellStart"/>
      <w:r w:rsidRPr="0036692A">
        <w:rPr>
          <w:rFonts w:ascii="Helvetica Neue" w:hAnsi="Helvetica Neue" w:cs="Helvetica Neue"/>
          <w:color w:val="800002"/>
        </w:rPr>
        <w:t>Pg</w:t>
      </w:r>
      <w:proofErr w:type="spellEnd"/>
      <w:r w:rsidRPr="0036692A">
        <w:rPr>
          <w:rFonts w:ascii="Helvetica Neue" w:hAnsi="Helvetica Neue" w:cs="Helvetica Neue"/>
          <w:color w:val="800002"/>
        </w:rPr>
        <w:t xml:space="preserve"> 192) OPTIMISTIC outlook - John’s interview</w:t>
      </w:r>
    </w:p>
    <w:p w14:paraId="3CB7F001" w14:textId="77777777" w:rsidR="0036692A" w:rsidRPr="0036692A" w:rsidRDefault="0036692A" w:rsidP="0036692A">
      <w:pPr>
        <w:widowControl w:val="0"/>
        <w:autoSpaceDE w:val="0"/>
        <w:autoSpaceDN w:val="0"/>
        <w:adjustRightInd w:val="0"/>
        <w:rPr>
          <w:rFonts w:ascii="Helvetica Neue" w:hAnsi="Helvetica Neue" w:cs="Helvetica Neue"/>
          <w:b/>
          <w:bCs/>
          <w:i/>
          <w:iCs/>
          <w:color w:val="333333"/>
        </w:rPr>
      </w:pPr>
      <w:r w:rsidRPr="0036692A">
        <w:rPr>
          <w:rFonts w:ascii="Helvetica Neue" w:hAnsi="Helvetica Neue" w:cs="Helvetica Neue"/>
          <w:b/>
          <w:bCs/>
          <w:color w:val="333333"/>
        </w:rPr>
        <w:t>Determination</w:t>
      </w:r>
    </w:p>
    <w:p w14:paraId="777F38E4" w14:textId="77777777" w:rsidR="0036692A" w:rsidRPr="0036692A" w:rsidRDefault="0036692A" w:rsidP="0036692A">
      <w:pPr>
        <w:widowControl w:val="0"/>
        <w:autoSpaceDE w:val="0"/>
        <w:autoSpaceDN w:val="0"/>
        <w:adjustRightInd w:val="0"/>
        <w:rPr>
          <w:rFonts w:ascii="Helvetica Neue" w:hAnsi="Helvetica Neue" w:cs="Helvetica Neue"/>
          <w:color w:val="333333"/>
        </w:rPr>
      </w:pPr>
      <w:r w:rsidRPr="0036692A">
        <w:rPr>
          <w:rFonts w:ascii="Helvetica Neue" w:hAnsi="Helvetica Neue" w:cs="Helvetica Neue"/>
          <w:color w:val="333333"/>
        </w:rPr>
        <w:t xml:space="preserve">John was driven by a determination to make a business work from the small opportunity that had presented itself - to transform a small initial request for work into a company with thousands of customers across the country. This I would suggest defines an entrepreneur - hard word and determination, and the desire to succeed in the face of whatever obstacles are in the way. </w:t>
      </w:r>
      <w:r w:rsidRPr="0031776B">
        <w:rPr>
          <w:rFonts w:ascii="Helvetica Neue" w:hAnsi="Helvetica Neue" w:cs="Helvetica Neue"/>
          <w:color w:val="C00000"/>
        </w:rPr>
        <w:t>[QUOTES &amp; REFS]</w:t>
      </w:r>
    </w:p>
    <w:p w14:paraId="66B67D8F" w14:textId="77777777" w:rsidR="0036692A" w:rsidRPr="0036692A" w:rsidRDefault="0036692A" w:rsidP="0036692A">
      <w:pPr>
        <w:widowControl w:val="0"/>
        <w:autoSpaceDE w:val="0"/>
        <w:autoSpaceDN w:val="0"/>
        <w:adjustRightInd w:val="0"/>
        <w:rPr>
          <w:rFonts w:ascii="Helvetica Neue" w:hAnsi="Helvetica Neue" w:cs="Helvetica Neue"/>
          <w:b/>
          <w:bCs/>
          <w:color w:val="333333"/>
        </w:rPr>
      </w:pPr>
    </w:p>
    <w:p w14:paraId="01FBC52C" w14:textId="77777777" w:rsidR="0036692A" w:rsidRPr="0036692A" w:rsidRDefault="0036692A" w:rsidP="0036692A">
      <w:pPr>
        <w:widowControl w:val="0"/>
        <w:autoSpaceDE w:val="0"/>
        <w:autoSpaceDN w:val="0"/>
        <w:adjustRightInd w:val="0"/>
        <w:rPr>
          <w:rFonts w:ascii="Helvetica Neue" w:hAnsi="Helvetica Neue" w:cs="Helvetica Neue"/>
          <w:b/>
          <w:bCs/>
          <w:color w:val="333333"/>
        </w:rPr>
      </w:pPr>
      <w:r w:rsidRPr="0036692A">
        <w:rPr>
          <w:rFonts w:ascii="Helvetica Neue" w:hAnsi="Helvetica Neue" w:cs="Helvetica Neue"/>
          <w:b/>
          <w:bCs/>
          <w:color w:val="333333"/>
        </w:rPr>
        <w:t>Risk</w:t>
      </w:r>
    </w:p>
    <w:p w14:paraId="32C7E3E1" w14:textId="47C4B0CE" w:rsidR="0036692A" w:rsidRPr="0036692A" w:rsidRDefault="0036692A" w:rsidP="0036692A">
      <w:pPr>
        <w:widowControl w:val="0"/>
        <w:autoSpaceDE w:val="0"/>
        <w:autoSpaceDN w:val="0"/>
        <w:adjustRightInd w:val="0"/>
        <w:rPr>
          <w:rFonts w:ascii="Helvetica Neue" w:hAnsi="Helvetica Neue" w:cs="Helvetica Neue"/>
          <w:color w:val="333333"/>
        </w:rPr>
      </w:pPr>
      <w:r w:rsidRPr="0036692A">
        <w:rPr>
          <w:rFonts w:ascii="Helvetica Neue" w:hAnsi="Helvetica Neue" w:cs="Helvetica Neue"/>
          <w:color w:val="333333"/>
        </w:rPr>
        <w:t>Why was John prepared to take a risk - a number of people in his engineering office highlighted the risk, suggesting he would be back in six months. They were not bothered by his need for ‘creative expression’. Others thought he was so courageous because he had two small children and they couldn’t conceive taking such a risk. “</w:t>
      </w:r>
      <w:r w:rsidRPr="0036692A">
        <w:rPr>
          <w:rFonts w:ascii="Helvetica Neue" w:hAnsi="Helvetica Neue" w:cs="Helvetica Neue"/>
          <w:i/>
          <w:iCs/>
          <w:color w:val="333333"/>
        </w:rPr>
        <w:t>The risk of starting everything from scratch is not the kind of risk everyone has the will and courage to take</w:t>
      </w:r>
      <w:r w:rsidRPr="0036692A">
        <w:rPr>
          <w:rFonts w:ascii="Helvetica Neue" w:hAnsi="Helvetica Neue" w:cs="Helvetica Neue"/>
          <w:color w:val="333333"/>
        </w:rPr>
        <w:t>.”</w:t>
      </w:r>
      <w:r w:rsidR="0031776B">
        <w:rPr>
          <w:rStyle w:val="FootnoteReference"/>
          <w:rFonts w:ascii="Helvetica Neue" w:hAnsi="Helvetica Neue" w:cs="Helvetica Neue"/>
          <w:color w:val="333333"/>
        </w:rPr>
        <w:footnoteReference w:id="19"/>
      </w:r>
      <w:r w:rsidR="0031776B">
        <w:rPr>
          <w:rFonts w:ascii="Helvetica Neue" w:hAnsi="Helvetica Neue" w:cs="Helvetica Neue"/>
          <w:color w:val="333333"/>
        </w:rPr>
        <w:t xml:space="preserve"> B</w:t>
      </w:r>
      <w:r w:rsidRPr="0036692A">
        <w:rPr>
          <w:rFonts w:ascii="Helvetica Neue" w:hAnsi="Helvetica Neue" w:cs="Helvetica Neue"/>
          <w:color w:val="333333"/>
        </w:rPr>
        <w:t>ut John states “</w:t>
      </w:r>
      <w:r w:rsidRPr="0036692A">
        <w:rPr>
          <w:rFonts w:ascii="Helvetica Neue" w:hAnsi="Helvetica Neue" w:cs="Helvetica Neue"/>
          <w:i/>
          <w:iCs/>
          <w:color w:val="333333"/>
        </w:rPr>
        <w:t xml:space="preserve">It never occurred to me that I wouldn’t be able to care for my children - never felt I was risking </w:t>
      </w:r>
      <w:r w:rsidR="0031776B">
        <w:rPr>
          <w:rFonts w:ascii="Helvetica Neue" w:hAnsi="Helvetica Neue" w:cs="Helvetica Neue"/>
          <w:i/>
          <w:iCs/>
          <w:color w:val="333333"/>
        </w:rPr>
        <w:t xml:space="preserve">my </w:t>
      </w:r>
      <w:r w:rsidR="0031776B" w:rsidRPr="0036692A">
        <w:rPr>
          <w:rFonts w:ascii="Helvetica Neue" w:hAnsi="Helvetica Neue" w:cs="Helvetica Neue"/>
          <w:i/>
          <w:iCs/>
          <w:color w:val="333333"/>
        </w:rPr>
        <w:t>family’s</w:t>
      </w:r>
      <w:r w:rsidRPr="0036692A">
        <w:rPr>
          <w:rFonts w:ascii="Helvetica Neue" w:hAnsi="Helvetica Neue" w:cs="Helvetica Neue"/>
          <w:i/>
          <w:iCs/>
          <w:color w:val="333333"/>
        </w:rPr>
        <w:t xml:space="preserve"> future, I didn’t see it in those terms. I never felt like I was risking anything by moving away from engineering - I knew I wasn’t made for a future as an engineer, even after ten years of experience. And I knew I wasn’t going to miss it. I always thought ‘I can handle this, whatever comes at me it’s worth doing’”</w:t>
      </w:r>
      <w:r w:rsidR="0031776B">
        <w:rPr>
          <w:rStyle w:val="FootnoteReference"/>
          <w:rFonts w:ascii="Helvetica Neue" w:hAnsi="Helvetica Neue" w:cs="Helvetica Neue"/>
          <w:i/>
          <w:iCs/>
          <w:color w:val="333333"/>
        </w:rPr>
        <w:footnoteReference w:id="20"/>
      </w:r>
    </w:p>
    <w:p w14:paraId="397DFFBD" w14:textId="77777777" w:rsidR="0036692A" w:rsidRPr="0036692A" w:rsidRDefault="0036692A" w:rsidP="0036692A">
      <w:pPr>
        <w:widowControl w:val="0"/>
        <w:autoSpaceDE w:val="0"/>
        <w:autoSpaceDN w:val="0"/>
        <w:adjustRightInd w:val="0"/>
        <w:rPr>
          <w:rFonts w:ascii="Helvetica Neue" w:hAnsi="Helvetica Neue" w:cs="Helvetica Neue"/>
          <w:color w:val="333333"/>
        </w:rPr>
      </w:pPr>
    </w:p>
    <w:p w14:paraId="31C8CDB4" w14:textId="54E9FCDB" w:rsidR="0036692A" w:rsidRPr="0036692A" w:rsidRDefault="0036692A" w:rsidP="0036692A">
      <w:pPr>
        <w:widowControl w:val="0"/>
        <w:autoSpaceDE w:val="0"/>
        <w:autoSpaceDN w:val="0"/>
        <w:adjustRightInd w:val="0"/>
        <w:spacing w:after="200"/>
        <w:rPr>
          <w:rFonts w:ascii="Helvetica Neue" w:hAnsi="Helvetica Neue" w:cs="Helvetica Neue"/>
          <w:b/>
          <w:bCs/>
          <w:color w:val="333333"/>
        </w:rPr>
      </w:pPr>
      <w:r w:rsidRPr="0036692A">
        <w:rPr>
          <w:rFonts w:ascii="Helvetica Neue" w:hAnsi="Helvetica Neue" w:cs="Helvetica Neue"/>
          <w:b/>
          <w:bCs/>
          <w:color w:val="333333"/>
        </w:rPr>
        <w:t>Characteristics</w:t>
      </w:r>
      <w:r w:rsidR="0031776B">
        <w:rPr>
          <w:rFonts w:ascii="Helvetica Neue" w:hAnsi="Helvetica Neue" w:cs="Helvetica Neue"/>
          <w:b/>
          <w:bCs/>
          <w:color w:val="333333"/>
        </w:rPr>
        <w:br/>
      </w:r>
      <w:r w:rsidRPr="0036692A">
        <w:rPr>
          <w:rFonts w:ascii="Helvetica Neue" w:hAnsi="Helvetica Neue" w:cs="Helvetica Neue"/>
          <w:i/>
          <w:iCs/>
          <w:color w:val="333333"/>
        </w:rPr>
        <w:t>“A study conducted in various countries (Management Systems International, 1990) found ten behavioural characteristics of successful entrepreneurs. These characteristics are opportunity seeking and initiative, persistence, risk taking, demand for quality and efficiency, commitment to work, goal setting, information seeking, systematic planning and monitoring, persuasion and networking, and independence and self-confidence.”</w:t>
      </w:r>
      <w:r w:rsidR="0031776B">
        <w:rPr>
          <w:rStyle w:val="FootnoteReference"/>
          <w:rFonts w:ascii="Helvetica Neue" w:hAnsi="Helvetica Neue" w:cs="Helvetica Neue"/>
          <w:i/>
          <w:iCs/>
          <w:color w:val="333333"/>
        </w:rPr>
        <w:footnoteReference w:id="21"/>
      </w:r>
      <w:r w:rsidRPr="0036692A">
        <w:rPr>
          <w:rFonts w:ascii="Helvetica Neue" w:hAnsi="Helvetica Neue" w:cs="Helvetica Neue"/>
          <w:color w:val="333333"/>
        </w:rPr>
        <w:t xml:space="preserve"> I believe John had all these characteristics and this gave him the capability to want to take the necessary steps in both deciding he wanted to start a business, and then actually being able to establish and grow it.     </w:t>
      </w:r>
    </w:p>
    <w:p w14:paraId="7F883646" w14:textId="20696118" w:rsidR="0036692A" w:rsidRPr="0036692A" w:rsidRDefault="0036692A" w:rsidP="0036692A">
      <w:pPr>
        <w:widowControl w:val="0"/>
        <w:autoSpaceDE w:val="0"/>
        <w:autoSpaceDN w:val="0"/>
        <w:adjustRightInd w:val="0"/>
        <w:spacing w:after="200"/>
        <w:rPr>
          <w:rFonts w:ascii="Helvetica Neue" w:hAnsi="Helvetica Neue" w:cs="Helvetica Neue"/>
          <w:b/>
          <w:bCs/>
          <w:color w:val="333333"/>
        </w:rPr>
      </w:pPr>
      <w:r w:rsidRPr="0036692A">
        <w:rPr>
          <w:rFonts w:ascii="Helvetica Neue" w:hAnsi="Helvetica Neue" w:cs="Helvetica Neue"/>
          <w:b/>
          <w:bCs/>
          <w:color w:val="333333"/>
        </w:rPr>
        <w:t>Bootstrapping</w:t>
      </w:r>
      <w:r w:rsidR="0031776B">
        <w:rPr>
          <w:rFonts w:ascii="Helvetica Neue" w:hAnsi="Helvetica Neue" w:cs="Helvetica Neue"/>
          <w:b/>
          <w:bCs/>
          <w:color w:val="333333"/>
        </w:rPr>
        <w:br/>
      </w:r>
      <w:r w:rsidRPr="0036692A">
        <w:rPr>
          <w:rFonts w:ascii="Helvetica Neue" w:hAnsi="Helvetica Neue" w:cs="Helvetica Neue"/>
          <w:b/>
          <w:bCs/>
          <w:color w:val="333333"/>
        </w:rPr>
        <w:t> </w:t>
      </w:r>
      <w:r w:rsidRPr="0036692A">
        <w:rPr>
          <w:rFonts w:ascii="Helvetica Neue" w:hAnsi="Helvetica Neue" w:cs="Helvetica Neue"/>
          <w:color w:val="333333"/>
        </w:rPr>
        <w:t>Rogers, in his diffusion of innovations theory,</w:t>
      </w:r>
      <w:r w:rsidR="0031776B">
        <w:rPr>
          <w:rStyle w:val="FootnoteReference"/>
          <w:rFonts w:ascii="Helvetica Neue" w:hAnsi="Helvetica Neue" w:cs="Helvetica Neue"/>
          <w:color w:val="333333"/>
        </w:rPr>
        <w:footnoteReference w:id="22"/>
      </w:r>
      <w:r w:rsidRPr="0036692A">
        <w:rPr>
          <w:rFonts w:ascii="Helvetica Neue" w:hAnsi="Helvetica Neue" w:cs="Helvetica Neue"/>
          <w:color w:val="333333"/>
        </w:rPr>
        <w:t xml:space="preserve"> states that innovators have financial liquidity and financial resources to help absorb failures</w:t>
      </w:r>
      <w:r w:rsidR="0031776B">
        <w:rPr>
          <w:rFonts w:ascii="Helvetica Neue" w:hAnsi="Helvetica Neue" w:cs="Helvetica Neue"/>
          <w:color w:val="333333"/>
        </w:rPr>
        <w:t>. I would have to dispute this.</w:t>
      </w:r>
      <w:r w:rsidR="0031776B">
        <w:rPr>
          <w:rStyle w:val="FootnoteReference"/>
          <w:rFonts w:ascii="Helvetica Neue" w:hAnsi="Helvetica Neue" w:cs="Helvetica Neue"/>
          <w:color w:val="333333"/>
        </w:rPr>
        <w:footnoteReference w:id="23"/>
      </w:r>
      <w:r w:rsidR="0031776B">
        <w:rPr>
          <w:rFonts w:ascii="Helvetica Neue" w:hAnsi="Helvetica Neue" w:cs="Helvetica Neue"/>
          <w:color w:val="333333"/>
        </w:rPr>
        <w:t xml:space="preserve"> </w:t>
      </w:r>
      <w:r w:rsidRPr="0036692A">
        <w:rPr>
          <w:rFonts w:ascii="Helvetica Neue" w:hAnsi="Helvetica Neue" w:cs="Helvetica Neue"/>
          <w:color w:val="333333"/>
        </w:rPr>
        <w:t>“</w:t>
      </w:r>
      <w:r w:rsidRPr="0036692A">
        <w:rPr>
          <w:rFonts w:ascii="Helvetica Neue" w:hAnsi="Helvetica Neue" w:cs="Helvetica Neue"/>
          <w:i/>
          <w:iCs/>
          <w:color w:val="333333"/>
        </w:rPr>
        <w:t>Rogers describes Innovators as having the highest social status, financial liquidity, social connections and contact to scientific sources. This must have been probably true in 1962 but not in our world today.”</w:t>
      </w:r>
      <w:r w:rsidR="0031776B">
        <w:rPr>
          <w:rStyle w:val="FootnoteReference"/>
          <w:rFonts w:ascii="Helvetica Neue" w:hAnsi="Helvetica Neue" w:cs="Helvetica Neue"/>
          <w:i/>
          <w:iCs/>
          <w:color w:val="333333"/>
        </w:rPr>
        <w:footnoteReference w:id="24"/>
      </w:r>
      <w:r w:rsidRPr="0036692A">
        <w:rPr>
          <w:rFonts w:ascii="Helvetica Neue" w:hAnsi="Helvetica Neue" w:cs="Helvetica Neue"/>
          <w:color w:val="333333"/>
        </w:rPr>
        <w:t xml:space="preserve"> Nor was it true in the early 1990’s, we had no resources to fall back on and for many of the early years, all the profit and any other money we had was ploughed back into the business and we took very little in wages. ‘Bootstrapping’ a business in this way i.e. starting up an enterprise with minimal financial resources, showed the strong motivation and commitment John had to ensuring the business became a success.</w:t>
      </w:r>
      <w:r w:rsidRPr="0036692A">
        <w:rPr>
          <w:rFonts w:ascii="Helvetica Neue" w:hAnsi="Helvetica Neue" w:cs="Helvetica Neue"/>
          <w:i/>
          <w:iCs/>
          <w:color w:val="333333"/>
        </w:rPr>
        <w:t xml:space="preserve"> “Many entrepreneurs bootstrap: they keep expenditures to a bare minimum while investing only their own time and, as necessary, their personal funds.”</w:t>
      </w:r>
      <w:r w:rsidR="0031776B">
        <w:rPr>
          <w:rStyle w:val="FootnoteReference"/>
          <w:rFonts w:ascii="Helvetica Neue" w:hAnsi="Helvetica Neue" w:cs="Helvetica Neue"/>
          <w:i/>
          <w:iCs/>
          <w:color w:val="333333"/>
        </w:rPr>
        <w:footnoteReference w:id="25"/>
      </w:r>
    </w:p>
    <w:p w14:paraId="27970B00" w14:textId="77777777" w:rsidR="0036692A" w:rsidRDefault="0036692A" w:rsidP="0036692A">
      <w:pPr>
        <w:widowControl w:val="0"/>
        <w:autoSpaceDE w:val="0"/>
        <w:autoSpaceDN w:val="0"/>
        <w:adjustRightInd w:val="0"/>
        <w:rPr>
          <w:rFonts w:ascii="Helvetica Neue" w:hAnsi="Helvetica Neue" w:cs="Helvetica Neue"/>
          <w:b/>
          <w:bCs/>
          <w:color w:val="333333"/>
          <w:u w:color="000000"/>
        </w:rPr>
      </w:pPr>
      <w:r>
        <w:rPr>
          <w:rFonts w:ascii="Helvetica Neue" w:hAnsi="Helvetica Neue" w:cs="Helvetica Neue"/>
          <w:b/>
          <w:bCs/>
          <w:color w:val="333333"/>
          <w:u w:color="000000"/>
        </w:rPr>
        <w:t>Conclusion</w:t>
      </w:r>
    </w:p>
    <w:p w14:paraId="688DC44E" w14:textId="52FC0432" w:rsidR="0036692A" w:rsidRDefault="0036692A" w:rsidP="0036692A">
      <w:pPr>
        <w:widowControl w:val="0"/>
        <w:autoSpaceDE w:val="0"/>
        <w:autoSpaceDN w:val="0"/>
        <w:adjustRightInd w:val="0"/>
        <w:rPr>
          <w:rFonts w:ascii="Helvetica Neue" w:hAnsi="Helvetica Neue" w:cs="Helvetica Neue"/>
          <w:i/>
          <w:iCs/>
          <w:color w:val="333333"/>
          <w:u w:color="000000"/>
        </w:rPr>
      </w:pPr>
      <w:r>
        <w:rPr>
          <w:rFonts w:ascii="Helvetica Neue" w:hAnsi="Helvetica Neue" w:cs="Helvetica Neue"/>
          <w:color w:val="333333"/>
          <w:u w:color="000000"/>
        </w:rPr>
        <w:t xml:space="preserve">Interestingly, until studying entrepreneurism in this module, I wouldn’t have considered what we did to be entrepreneurial at the time. We thought it was simply a business! In that sense, the words of </w:t>
      </w:r>
      <w:proofErr w:type="spellStart"/>
      <w:r>
        <w:rPr>
          <w:rFonts w:ascii="Helvetica Neue" w:hAnsi="Helvetica Neue" w:cs="Helvetica Neue"/>
          <w:color w:val="333333"/>
          <w:u w:color="000000"/>
        </w:rPr>
        <w:t>Schumpter</w:t>
      </w:r>
      <w:proofErr w:type="spellEnd"/>
      <w:r>
        <w:rPr>
          <w:rFonts w:ascii="Helvetica Neue" w:hAnsi="Helvetica Neue" w:cs="Helvetica Neue"/>
          <w:color w:val="333333"/>
          <w:u w:color="000000"/>
        </w:rPr>
        <w:t xml:space="preserve"> are quite encouraging: </w:t>
      </w:r>
      <w:r>
        <w:rPr>
          <w:rFonts w:ascii="Helvetica Neue" w:hAnsi="Helvetica Neue" w:cs="Helvetica Neue"/>
          <w:i/>
          <w:iCs/>
          <w:color w:val="333333"/>
          <w:u w:color="000000"/>
        </w:rPr>
        <w:t xml:space="preserve">“it can always be understood ex post; but it can never be practically </w:t>
      </w:r>
      <w:proofErr w:type="gramStart"/>
      <w:r>
        <w:rPr>
          <w:rFonts w:ascii="Helvetica Neue" w:hAnsi="Helvetica Neue" w:cs="Helvetica Neue"/>
          <w:i/>
          <w:iCs/>
          <w:color w:val="333333"/>
          <w:u w:color="000000"/>
        </w:rPr>
        <w:t>be</w:t>
      </w:r>
      <w:proofErr w:type="gramEnd"/>
      <w:r>
        <w:rPr>
          <w:rFonts w:ascii="Helvetica Neue" w:hAnsi="Helvetica Neue" w:cs="Helvetica Neue"/>
          <w:i/>
          <w:iCs/>
          <w:color w:val="333333"/>
          <w:u w:color="000000"/>
        </w:rPr>
        <w:t xml:space="preserve"> understood ex ante.”</w:t>
      </w:r>
      <w:r w:rsidR="0031776B">
        <w:rPr>
          <w:rStyle w:val="FootnoteReference"/>
          <w:rFonts w:ascii="Helvetica Neue" w:hAnsi="Helvetica Neue" w:cs="Helvetica Neue"/>
          <w:i/>
          <w:iCs/>
          <w:color w:val="333333"/>
          <w:u w:color="000000"/>
        </w:rPr>
        <w:footnoteReference w:id="26"/>
      </w:r>
      <w:r>
        <w:rPr>
          <w:rFonts w:ascii="Helvetica Neue" w:hAnsi="Helvetica Neue" w:cs="Helvetica Neue"/>
          <w:i/>
          <w:iCs/>
          <w:color w:val="333333"/>
          <w:u w:color="000000"/>
        </w:rPr>
        <w:t xml:space="preserve"> </w:t>
      </w:r>
      <w:r>
        <w:rPr>
          <w:rFonts w:ascii="Helvetica Neue" w:hAnsi="Helvetica Neue" w:cs="Helvetica Neue"/>
          <w:color w:val="333333"/>
          <w:u w:color="000000"/>
        </w:rPr>
        <w:t>Looking back</w:t>
      </w:r>
      <w:r>
        <w:rPr>
          <w:rFonts w:ascii="Helvetica Neue" w:hAnsi="Helvetica Neue" w:cs="Helvetica Neue"/>
          <w:color w:val="333333"/>
          <w:u w:color="000000"/>
        </w:rPr>
        <w:t>,</w:t>
      </w:r>
      <w:r>
        <w:rPr>
          <w:rFonts w:ascii="Helvetica Neue" w:hAnsi="Helvetica Neue" w:cs="Helvetica Neue"/>
          <w:color w:val="333333"/>
          <w:u w:color="000000"/>
        </w:rPr>
        <w:t xml:space="preserve"> I can see that we had the characteristics and approach necessary to build this enterprise and for it to stand the test of time. </w:t>
      </w:r>
      <w:r>
        <w:rPr>
          <w:rFonts w:ascii="Helvetica Neue" w:hAnsi="Helvetica Neue" w:cs="Helvetica Neue"/>
          <w:i/>
          <w:iCs/>
          <w:color w:val="333333"/>
          <w:u w:color="000000"/>
        </w:rPr>
        <w:t>“According to Bloomberg, 8 out of 10 entrepreneurs who start businesses fail within the first 18 months.”</w:t>
      </w:r>
      <w:r w:rsidR="0031776B">
        <w:rPr>
          <w:rStyle w:val="FootnoteReference"/>
          <w:rFonts w:ascii="Helvetica Neue" w:hAnsi="Helvetica Neue" w:cs="Helvetica Neue"/>
          <w:i/>
          <w:iCs/>
          <w:color w:val="333333"/>
          <w:u w:color="000000"/>
        </w:rPr>
        <w:footnoteReference w:id="27"/>
      </w:r>
    </w:p>
    <w:p w14:paraId="21B0E537" w14:textId="77777777" w:rsidR="0036692A" w:rsidRDefault="0036692A" w:rsidP="0036692A">
      <w:pPr>
        <w:widowControl w:val="0"/>
        <w:autoSpaceDE w:val="0"/>
        <w:autoSpaceDN w:val="0"/>
        <w:adjustRightInd w:val="0"/>
        <w:rPr>
          <w:rFonts w:ascii="Helvetica Neue" w:hAnsi="Helvetica Neue" w:cs="Helvetica Neue"/>
          <w:color w:val="333333"/>
          <w:u w:color="000000"/>
        </w:rPr>
      </w:pPr>
    </w:p>
    <w:p w14:paraId="1A5632A5" w14:textId="77777777" w:rsidR="0036692A" w:rsidRDefault="0036692A" w:rsidP="0036692A">
      <w:pPr>
        <w:widowControl w:val="0"/>
        <w:autoSpaceDE w:val="0"/>
        <w:autoSpaceDN w:val="0"/>
        <w:adjustRightInd w:val="0"/>
        <w:rPr>
          <w:rFonts w:ascii="Helvetica Neue" w:hAnsi="Helvetica Neue" w:cs="Helvetica Neue"/>
          <w:color w:val="333333"/>
          <w:u w:color="000000"/>
        </w:rPr>
      </w:pPr>
      <w:r>
        <w:rPr>
          <w:rFonts w:ascii="Helvetica Neue" w:hAnsi="Helvetica Neue" w:cs="Helvetica Neue"/>
          <w:color w:val="333333"/>
          <w:u w:color="000000"/>
        </w:rPr>
        <w:t>John’s and my combined talents and application enabled it to succeed and overcome whenever the difficult moments came (and there were lots of them). For John</w:t>
      </w:r>
      <w:r>
        <w:rPr>
          <w:rFonts w:ascii="Helvetica Neue" w:hAnsi="Helvetica Neue" w:cs="Helvetica Neue"/>
          <w:color w:val="333333"/>
          <w:u w:color="000000"/>
        </w:rPr>
        <w:t>,</w:t>
      </w:r>
      <w:r>
        <w:rPr>
          <w:rFonts w:ascii="Helvetica Neue" w:hAnsi="Helvetica Neue" w:cs="Helvetica Neue"/>
          <w:color w:val="333333"/>
          <w:u w:color="000000"/>
        </w:rPr>
        <w:t xml:space="preserve"> the motivation to move away from a job that he didn’t enjoy, and towards constructing an environment where he could use his creative talents and people skills and ultimately, create worth. </w:t>
      </w:r>
    </w:p>
    <w:p w14:paraId="249A541F" w14:textId="77777777" w:rsidR="0036692A" w:rsidRDefault="0036692A"/>
    <w:sectPr w:rsidR="0036692A" w:rsidSect="00EC2ED6">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833C86" w14:textId="77777777" w:rsidR="00C57197" w:rsidRDefault="00C57197" w:rsidP="0036692A">
      <w:r>
        <w:separator/>
      </w:r>
    </w:p>
  </w:endnote>
  <w:endnote w:type="continuationSeparator" w:id="0">
    <w:p w14:paraId="6BCFB157" w14:textId="77777777" w:rsidR="00C57197" w:rsidRDefault="00C57197" w:rsidP="0036692A">
      <w:r>
        <w:continuationSeparator/>
      </w:r>
    </w:p>
  </w:endnote>
  <w:endnote w:id="1">
    <w:p w14:paraId="11EBED34" w14:textId="6A071421" w:rsidR="00C0271A" w:rsidRDefault="00C0271A">
      <w:pPr>
        <w:pStyle w:val="EndnoteText"/>
      </w:pPr>
      <w:bookmarkStart w:id="0" w:name="_GoBack"/>
      <w:bookmarkEnd w:id="0"/>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Helvetica Neue">
    <w:panose1 w:val="02000503000000020004"/>
    <w:charset w:val="00"/>
    <w:family w:val="swiss"/>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2662A2" w14:textId="77777777" w:rsidR="00C57197" w:rsidRDefault="00C57197" w:rsidP="0036692A">
      <w:r>
        <w:separator/>
      </w:r>
    </w:p>
  </w:footnote>
  <w:footnote w:type="continuationSeparator" w:id="0">
    <w:p w14:paraId="7668866C" w14:textId="77777777" w:rsidR="00C57197" w:rsidRDefault="00C57197" w:rsidP="0036692A">
      <w:r>
        <w:continuationSeparator/>
      </w:r>
    </w:p>
  </w:footnote>
  <w:footnote w:id="1">
    <w:p w14:paraId="64F79428" w14:textId="5AD03547" w:rsidR="00EE63F4" w:rsidRDefault="00EE63F4">
      <w:pPr>
        <w:pStyle w:val="FootnoteText"/>
      </w:pPr>
      <w:r>
        <w:rPr>
          <w:rStyle w:val="FootnoteReference"/>
        </w:rPr>
        <w:footnoteRef/>
      </w:r>
      <w:r>
        <w:t xml:space="preserve"> </w:t>
      </w:r>
      <w:r w:rsidRPr="00C0271A">
        <w:rPr>
          <w:rFonts w:ascii="Helvetica Neue" w:hAnsi="Helvetica Neue" w:cs="Helvetica Neue"/>
          <w:color w:val="000000"/>
          <w:sz w:val="22"/>
          <w:szCs w:val="22"/>
        </w:rPr>
        <w:t>Clements, John B (2017) Entrepreneurism Interview. Llanelli. 21/10/17 1.30pm</w:t>
      </w:r>
    </w:p>
  </w:footnote>
  <w:footnote w:id="2">
    <w:p w14:paraId="5880B125" w14:textId="038438B2" w:rsidR="00EE63F4" w:rsidRDefault="00EE63F4">
      <w:pPr>
        <w:pStyle w:val="FootnoteText"/>
      </w:pPr>
      <w:r>
        <w:rPr>
          <w:rStyle w:val="FootnoteReference"/>
        </w:rPr>
        <w:footnoteRef/>
      </w:r>
      <w:r>
        <w:t xml:space="preserve"> </w:t>
      </w:r>
      <w:proofErr w:type="spellStart"/>
      <w:r>
        <w:rPr>
          <w:rFonts w:ascii="Helvetica Neue" w:hAnsi="Helvetica Neue" w:cs="Helvetica Neue"/>
          <w:color w:val="000000"/>
          <w:sz w:val="22"/>
          <w:szCs w:val="22"/>
        </w:rPr>
        <w:t>Kirzner</w:t>
      </w:r>
      <w:proofErr w:type="spellEnd"/>
      <w:r>
        <w:rPr>
          <w:rFonts w:ascii="Helvetica Neue" w:hAnsi="Helvetica Neue" w:cs="Helvetica Neue"/>
          <w:color w:val="000000"/>
          <w:sz w:val="22"/>
          <w:szCs w:val="22"/>
        </w:rPr>
        <w:t xml:space="preserve"> I. (1973) Competition and Entrepreneurship. University of Chicago Press</w:t>
      </w:r>
    </w:p>
  </w:footnote>
  <w:footnote w:id="3">
    <w:p w14:paraId="6351E216" w14:textId="5D5A50FD" w:rsidR="00EE63F4" w:rsidRDefault="00EE63F4">
      <w:pPr>
        <w:pStyle w:val="FootnoteText"/>
      </w:pPr>
      <w:r>
        <w:rPr>
          <w:rStyle w:val="FootnoteReference"/>
        </w:rPr>
        <w:footnoteRef/>
      </w:r>
      <w:r>
        <w:t xml:space="preserve"> </w:t>
      </w:r>
      <w:proofErr w:type="spellStart"/>
      <w:r>
        <w:rPr>
          <w:rFonts w:ascii="Helvetica Neue" w:hAnsi="Helvetica Neue" w:cs="Helvetica Neue"/>
          <w:color w:val="000000"/>
          <w:sz w:val="22"/>
          <w:szCs w:val="22"/>
        </w:rPr>
        <w:t>Eisenmann</w:t>
      </w:r>
      <w:proofErr w:type="spellEnd"/>
      <w:r>
        <w:rPr>
          <w:rFonts w:ascii="Helvetica Neue" w:hAnsi="Helvetica Neue" w:cs="Helvetica Neue"/>
          <w:color w:val="000000"/>
          <w:sz w:val="22"/>
          <w:szCs w:val="22"/>
        </w:rPr>
        <w:t xml:space="preserve"> T.R. (2013) Entrepreneurship: A Working Definition, Harvard Business Review Jan 10</w:t>
      </w:r>
      <w:r>
        <w:rPr>
          <w:rFonts w:ascii="Helvetica Neue" w:hAnsi="Helvetica Neue" w:cs="Helvetica Neue"/>
          <w:color w:val="000000"/>
          <w:sz w:val="22"/>
          <w:szCs w:val="22"/>
        </w:rPr>
        <w:t>,</w:t>
      </w:r>
      <w:r>
        <w:rPr>
          <w:rFonts w:ascii="Helvetica Neue" w:hAnsi="Helvetica Neue" w:cs="Helvetica Neue"/>
          <w:color w:val="000000"/>
          <w:sz w:val="22"/>
          <w:szCs w:val="22"/>
        </w:rPr>
        <w:t xml:space="preserve"> 2013</w:t>
      </w:r>
    </w:p>
  </w:footnote>
  <w:footnote w:id="4">
    <w:p w14:paraId="6F2A4EB4" w14:textId="71F04D6E" w:rsidR="00EE63F4" w:rsidRDefault="00EE63F4">
      <w:pPr>
        <w:pStyle w:val="FootnoteText"/>
      </w:pPr>
      <w:r>
        <w:rPr>
          <w:rStyle w:val="FootnoteReference"/>
        </w:rPr>
        <w:footnoteRef/>
      </w:r>
      <w:r>
        <w:t xml:space="preserve"> </w:t>
      </w:r>
      <w:r>
        <w:rPr>
          <w:rFonts w:ascii="Helvetica Neue" w:hAnsi="Helvetica Neue" w:cs="Helvetica Neue"/>
          <w:color w:val="000000"/>
          <w:sz w:val="22"/>
          <w:szCs w:val="22"/>
        </w:rPr>
        <w:t xml:space="preserve">Bolton B. &amp; Thompson J. (2013) Entrepreneurs: Talent, Temperament, Technique (3rd Ed) Oxford: Elsevier Butterworth-Heinemann. </w:t>
      </w:r>
      <w:proofErr w:type="spellStart"/>
      <w:r>
        <w:rPr>
          <w:rFonts w:ascii="Helvetica Neue" w:hAnsi="Helvetica Neue" w:cs="Helvetica Neue"/>
          <w:color w:val="000000"/>
          <w:sz w:val="22"/>
          <w:szCs w:val="22"/>
        </w:rPr>
        <w:t>Pg</w:t>
      </w:r>
      <w:proofErr w:type="spellEnd"/>
      <w:r>
        <w:rPr>
          <w:rFonts w:ascii="Helvetica Neue" w:hAnsi="Helvetica Neue" w:cs="Helvetica Neue"/>
          <w:color w:val="000000"/>
          <w:sz w:val="22"/>
          <w:szCs w:val="22"/>
        </w:rPr>
        <w:t xml:space="preserve"> 67-72</w:t>
      </w:r>
    </w:p>
  </w:footnote>
  <w:footnote w:id="5">
    <w:p w14:paraId="0D561DB0" w14:textId="67982195" w:rsidR="00EE63F4" w:rsidRDefault="00EE63F4">
      <w:pPr>
        <w:pStyle w:val="FootnoteText"/>
      </w:pPr>
      <w:r>
        <w:rPr>
          <w:rStyle w:val="FootnoteReference"/>
        </w:rPr>
        <w:footnoteRef/>
      </w:r>
      <w:r>
        <w:t xml:space="preserve"> </w:t>
      </w:r>
      <w:r>
        <w:rPr>
          <w:rFonts w:ascii="Helvetica Neue" w:hAnsi="Helvetica Neue" w:cs="Helvetica Neue"/>
          <w:color w:val="000000"/>
          <w:sz w:val="22"/>
          <w:szCs w:val="22"/>
        </w:rPr>
        <w:t>Clements S. (2017) UWTSD MBA Week 2 Activity 3 Forum Post</w:t>
      </w:r>
    </w:p>
  </w:footnote>
  <w:footnote w:id="6">
    <w:p w14:paraId="4D76A49D" w14:textId="1F089029" w:rsidR="00EE63F4" w:rsidRDefault="00EE63F4">
      <w:pPr>
        <w:pStyle w:val="FootnoteText"/>
      </w:pPr>
      <w:r>
        <w:rPr>
          <w:rStyle w:val="FootnoteReference"/>
        </w:rPr>
        <w:footnoteRef/>
      </w:r>
      <w:r>
        <w:t xml:space="preserve"> </w:t>
      </w:r>
      <w:r>
        <w:rPr>
          <w:rFonts w:ascii="Helvetica Neue" w:hAnsi="Helvetica Neue" w:cs="Helvetica Neue"/>
          <w:color w:val="000000"/>
          <w:sz w:val="22"/>
          <w:szCs w:val="22"/>
        </w:rPr>
        <w:t xml:space="preserve">Bolton B. &amp; Thompson J. (2013) Entrepreneurs: Talent, Temperament, Technique (3rd Ed) Oxford: Elsevier Butterworth-Heinemann. </w:t>
      </w:r>
      <w:proofErr w:type="spellStart"/>
      <w:r>
        <w:rPr>
          <w:rFonts w:ascii="Helvetica Neue" w:hAnsi="Helvetica Neue" w:cs="Helvetica Neue"/>
          <w:color w:val="000000"/>
          <w:sz w:val="22"/>
          <w:szCs w:val="22"/>
        </w:rPr>
        <w:t>Pg</w:t>
      </w:r>
      <w:proofErr w:type="spellEnd"/>
      <w:r>
        <w:rPr>
          <w:rFonts w:ascii="Helvetica Neue" w:hAnsi="Helvetica Neue" w:cs="Helvetica Neue"/>
          <w:color w:val="000000"/>
          <w:sz w:val="22"/>
          <w:szCs w:val="22"/>
        </w:rPr>
        <w:t xml:space="preserve"> 67-72</w:t>
      </w:r>
    </w:p>
  </w:footnote>
  <w:footnote w:id="7">
    <w:p w14:paraId="5DAAAF12" w14:textId="4F1758AE" w:rsidR="00EE63F4" w:rsidRDefault="00EE63F4">
      <w:pPr>
        <w:pStyle w:val="FootnoteText"/>
      </w:pPr>
      <w:r>
        <w:rPr>
          <w:rStyle w:val="FootnoteReference"/>
        </w:rPr>
        <w:footnoteRef/>
      </w:r>
      <w:r>
        <w:t xml:space="preserve"> </w:t>
      </w:r>
      <w:proofErr w:type="spellStart"/>
      <w:r>
        <w:rPr>
          <w:rFonts w:ascii="Helvetica Neue" w:hAnsi="Helvetica Neue" w:cs="Helvetica Neue"/>
          <w:color w:val="000000"/>
          <w:sz w:val="22"/>
          <w:szCs w:val="22"/>
        </w:rPr>
        <w:t>Brockhaus</w:t>
      </w:r>
      <w:proofErr w:type="spellEnd"/>
      <w:r>
        <w:rPr>
          <w:rFonts w:ascii="Helvetica Neue" w:hAnsi="Helvetica Neue" w:cs="Helvetica Neue"/>
          <w:color w:val="000000"/>
          <w:sz w:val="22"/>
          <w:szCs w:val="22"/>
        </w:rPr>
        <w:t xml:space="preserve"> R.H. (1982) The Psychology of the Entrepreneur. In Kent C, Sexton D and Vesper K Eds., </w:t>
      </w:r>
      <w:proofErr w:type="spellStart"/>
      <w:r>
        <w:rPr>
          <w:rFonts w:ascii="Helvetica Neue" w:hAnsi="Helvetica Neue" w:cs="Helvetica Neue"/>
          <w:color w:val="000000"/>
          <w:sz w:val="22"/>
          <w:szCs w:val="22"/>
        </w:rPr>
        <w:t>Encyclopedia</w:t>
      </w:r>
      <w:proofErr w:type="spellEnd"/>
      <w:r>
        <w:rPr>
          <w:rFonts w:ascii="Helvetica Neue" w:hAnsi="Helvetica Neue" w:cs="Helvetica Neue"/>
          <w:color w:val="000000"/>
          <w:sz w:val="22"/>
          <w:szCs w:val="22"/>
        </w:rPr>
        <w:t xml:space="preserve"> of Entrepreneurship. Prentice Hall</w:t>
      </w:r>
    </w:p>
  </w:footnote>
  <w:footnote w:id="8">
    <w:p w14:paraId="3B4E452C" w14:textId="6A5CAB74" w:rsidR="00EE63F4" w:rsidRDefault="00EE63F4">
      <w:pPr>
        <w:pStyle w:val="FootnoteText"/>
      </w:pPr>
      <w:r>
        <w:rPr>
          <w:rStyle w:val="FootnoteReference"/>
        </w:rPr>
        <w:footnoteRef/>
      </w:r>
      <w:r>
        <w:t xml:space="preserve"> </w:t>
      </w:r>
      <w:r>
        <w:rPr>
          <w:rFonts w:ascii="Helvetica Neue" w:hAnsi="Helvetica Neue" w:cs="Helvetica Neue"/>
          <w:color w:val="000000"/>
          <w:sz w:val="22"/>
          <w:szCs w:val="22"/>
        </w:rPr>
        <w:t>Steers R.M. et al (2004) Introduction to Special Topic Forum: The Future of Job Motivation Theory. The Academy of Management Review, 29, 379-387</w:t>
      </w:r>
    </w:p>
  </w:footnote>
  <w:footnote w:id="9">
    <w:p w14:paraId="017F6515" w14:textId="5A129745" w:rsidR="00EE63F4" w:rsidRDefault="00EE63F4">
      <w:pPr>
        <w:pStyle w:val="FootnoteText"/>
      </w:pPr>
      <w:r>
        <w:rPr>
          <w:rStyle w:val="FootnoteReference"/>
        </w:rPr>
        <w:footnoteRef/>
      </w:r>
      <w:r>
        <w:t xml:space="preserve"> </w:t>
      </w:r>
      <w:r>
        <w:rPr>
          <w:rFonts w:ascii="Helvetica Neue" w:hAnsi="Helvetica Neue" w:cs="Helvetica Neue"/>
          <w:color w:val="000000"/>
          <w:sz w:val="22"/>
          <w:szCs w:val="22"/>
        </w:rPr>
        <w:t>Ryan R.M. &amp; Deci E.L. (2000). "Self-determination theory and the facilitation of intrinsic motivation, social development, and well-being". American Psychologist. 55 (1): 68–78</w:t>
      </w:r>
    </w:p>
  </w:footnote>
  <w:footnote w:id="10">
    <w:p w14:paraId="0050C3A1" w14:textId="609E476B" w:rsidR="00EE63F4" w:rsidRDefault="00EE63F4">
      <w:pPr>
        <w:pStyle w:val="FootnoteText"/>
      </w:pPr>
      <w:r>
        <w:rPr>
          <w:rStyle w:val="FootnoteReference"/>
        </w:rPr>
        <w:footnoteRef/>
      </w:r>
      <w:r>
        <w:t xml:space="preserve"> </w:t>
      </w:r>
      <w:r>
        <w:rPr>
          <w:rFonts w:ascii="Helvetica Neue" w:hAnsi="Helvetica Neue" w:cs="Helvetica Neue"/>
          <w:color w:val="000000"/>
          <w:sz w:val="22"/>
          <w:szCs w:val="22"/>
        </w:rPr>
        <w:t xml:space="preserve">Bolton B. &amp; Thompson </w:t>
      </w:r>
      <w:proofErr w:type="gramStart"/>
      <w:r>
        <w:rPr>
          <w:rFonts w:ascii="Helvetica Neue" w:hAnsi="Helvetica Neue" w:cs="Helvetica Neue"/>
          <w:color w:val="000000"/>
          <w:sz w:val="22"/>
          <w:szCs w:val="22"/>
        </w:rPr>
        <w:t>J.(</w:t>
      </w:r>
      <w:proofErr w:type="gramEnd"/>
      <w:r>
        <w:rPr>
          <w:rFonts w:ascii="Helvetica Neue" w:hAnsi="Helvetica Neue" w:cs="Helvetica Neue"/>
          <w:color w:val="000000"/>
          <w:sz w:val="22"/>
          <w:szCs w:val="22"/>
        </w:rPr>
        <w:t xml:space="preserve">2013) Entrepreneurs: Talent, Temperament, Technique (3rd Ed) Oxford: Elsevier Butterworth-Heinemann. </w:t>
      </w:r>
      <w:proofErr w:type="spellStart"/>
      <w:r>
        <w:rPr>
          <w:rFonts w:ascii="Helvetica Neue" w:hAnsi="Helvetica Neue" w:cs="Helvetica Neue"/>
          <w:color w:val="000000"/>
          <w:sz w:val="22"/>
          <w:szCs w:val="22"/>
        </w:rPr>
        <w:t>Pg</w:t>
      </w:r>
      <w:proofErr w:type="spellEnd"/>
      <w:r>
        <w:rPr>
          <w:rFonts w:ascii="Helvetica Neue" w:hAnsi="Helvetica Neue" w:cs="Helvetica Neue"/>
          <w:color w:val="000000"/>
          <w:sz w:val="22"/>
          <w:szCs w:val="22"/>
        </w:rPr>
        <w:t xml:space="preserve"> 714</w:t>
      </w:r>
    </w:p>
  </w:footnote>
  <w:footnote w:id="11">
    <w:p w14:paraId="6E786A10" w14:textId="0A7C6F87" w:rsidR="00EE63F4" w:rsidRDefault="00EE63F4">
      <w:pPr>
        <w:pStyle w:val="FootnoteText"/>
      </w:pPr>
      <w:r>
        <w:rPr>
          <w:rStyle w:val="FootnoteReference"/>
        </w:rPr>
        <w:footnoteRef/>
      </w:r>
      <w:r>
        <w:t xml:space="preserve"> </w:t>
      </w:r>
      <w:r>
        <w:rPr>
          <w:rFonts w:ascii="Helvetica Neue" w:hAnsi="Helvetica Neue" w:cs="Helvetica Neue"/>
          <w:color w:val="000000"/>
          <w:sz w:val="22"/>
          <w:szCs w:val="22"/>
        </w:rPr>
        <w:t xml:space="preserve">Carter S. &amp; Jones-Evans D. (2006) Enterprise and small business: principles, practices and policy. 2nd. Ed. Prentice Hall. </w:t>
      </w:r>
      <w:proofErr w:type="spellStart"/>
      <w:r>
        <w:rPr>
          <w:rFonts w:ascii="Helvetica Neue" w:hAnsi="Helvetica Neue" w:cs="Helvetica Neue"/>
          <w:color w:val="000000"/>
          <w:sz w:val="22"/>
          <w:szCs w:val="22"/>
        </w:rPr>
        <w:t>Pg</w:t>
      </w:r>
      <w:proofErr w:type="spellEnd"/>
      <w:r>
        <w:rPr>
          <w:rFonts w:ascii="Helvetica Neue" w:hAnsi="Helvetica Neue" w:cs="Helvetica Neue"/>
          <w:color w:val="000000"/>
          <w:sz w:val="22"/>
          <w:szCs w:val="22"/>
        </w:rPr>
        <w:t xml:space="preserve"> 126</w:t>
      </w:r>
    </w:p>
  </w:footnote>
  <w:footnote w:id="12">
    <w:p w14:paraId="428A6E94" w14:textId="626BBDDB" w:rsidR="00EE63F4" w:rsidRDefault="00EE63F4">
      <w:pPr>
        <w:pStyle w:val="FootnoteText"/>
      </w:pPr>
      <w:r>
        <w:rPr>
          <w:rStyle w:val="FootnoteReference"/>
        </w:rPr>
        <w:footnoteRef/>
      </w:r>
      <w:r>
        <w:t xml:space="preserve"> </w:t>
      </w:r>
      <w:proofErr w:type="spellStart"/>
      <w:r>
        <w:rPr>
          <w:rFonts w:ascii="Helvetica Neue" w:hAnsi="Helvetica Neue" w:cs="Helvetica Neue"/>
          <w:color w:val="000000"/>
          <w:sz w:val="22"/>
          <w:szCs w:val="22"/>
        </w:rPr>
        <w:t>Alange</w:t>
      </w:r>
      <w:proofErr w:type="spellEnd"/>
      <w:r>
        <w:rPr>
          <w:rFonts w:ascii="Helvetica Neue" w:hAnsi="Helvetica Neue" w:cs="Helvetica Neue"/>
          <w:color w:val="000000"/>
          <w:sz w:val="22"/>
          <w:szCs w:val="22"/>
        </w:rPr>
        <w:t xml:space="preserve"> S. et al (1988) What motivates people to start their own businesses - a Nordic perspective. Presentation at the ISBC 1988 conference in Helsinki</w:t>
      </w:r>
    </w:p>
  </w:footnote>
  <w:footnote w:id="13">
    <w:p w14:paraId="65356898" w14:textId="589F2B2D" w:rsidR="0045567C" w:rsidRDefault="0045567C">
      <w:pPr>
        <w:pStyle w:val="FootnoteText"/>
      </w:pPr>
      <w:r>
        <w:rPr>
          <w:rStyle w:val="FootnoteReference"/>
        </w:rPr>
        <w:footnoteRef/>
      </w:r>
      <w:r>
        <w:t xml:space="preserve"> </w:t>
      </w:r>
      <w:r w:rsidRPr="00C0271A">
        <w:rPr>
          <w:rFonts w:ascii="Helvetica Neue" w:hAnsi="Helvetica Neue" w:cs="Helvetica Neue"/>
          <w:color w:val="000000"/>
          <w:sz w:val="22"/>
          <w:szCs w:val="22"/>
        </w:rPr>
        <w:t>Clements, John B (2017) Entrepreneurism Interview. Llanelli. 21/10/17 1.30pm</w:t>
      </w:r>
    </w:p>
  </w:footnote>
  <w:footnote w:id="14">
    <w:p w14:paraId="060CC307" w14:textId="689DB4DD" w:rsidR="0045567C" w:rsidRDefault="0045567C">
      <w:pPr>
        <w:pStyle w:val="FootnoteText"/>
      </w:pPr>
      <w:r>
        <w:rPr>
          <w:rStyle w:val="FootnoteReference"/>
        </w:rPr>
        <w:footnoteRef/>
      </w:r>
      <w:r>
        <w:t xml:space="preserve"> </w:t>
      </w:r>
      <w:r w:rsidRPr="00C0271A">
        <w:rPr>
          <w:rFonts w:ascii="Helvetica Neue" w:hAnsi="Helvetica Neue" w:cs="Helvetica Neue"/>
          <w:color w:val="000000"/>
          <w:sz w:val="22"/>
          <w:szCs w:val="22"/>
        </w:rPr>
        <w:t>Clements, John B (2017) Entrepreneurism Interview. Llanelli. 21/10/17 1.30pm</w:t>
      </w:r>
    </w:p>
  </w:footnote>
  <w:footnote w:id="15">
    <w:p w14:paraId="2B92E611" w14:textId="7E85474A" w:rsidR="0045567C" w:rsidRDefault="0045567C">
      <w:pPr>
        <w:pStyle w:val="FootnoteText"/>
      </w:pPr>
      <w:r>
        <w:rPr>
          <w:rStyle w:val="FootnoteReference"/>
        </w:rPr>
        <w:footnoteRef/>
      </w:r>
      <w:r>
        <w:t xml:space="preserve"> </w:t>
      </w:r>
      <w:r>
        <w:rPr>
          <w:rFonts w:ascii="Helvetica Neue" w:hAnsi="Helvetica Neue" w:cs="Helvetica Neue"/>
          <w:color w:val="000000"/>
          <w:sz w:val="22"/>
          <w:szCs w:val="22"/>
        </w:rPr>
        <w:t xml:space="preserve">Carter S. &amp; Jones-Evans D. (2006) Enterprise and small business: principles, practices and policy. 2nd. Ed. Prentice Hall. </w:t>
      </w:r>
      <w:proofErr w:type="spellStart"/>
      <w:r>
        <w:rPr>
          <w:rFonts w:ascii="Helvetica Neue" w:hAnsi="Helvetica Neue" w:cs="Helvetica Neue"/>
          <w:color w:val="000000"/>
          <w:sz w:val="22"/>
          <w:szCs w:val="22"/>
        </w:rPr>
        <w:t>Pg</w:t>
      </w:r>
      <w:proofErr w:type="spellEnd"/>
      <w:r>
        <w:rPr>
          <w:rFonts w:ascii="Helvetica Neue" w:hAnsi="Helvetica Neue" w:cs="Helvetica Neue"/>
          <w:color w:val="000000"/>
          <w:sz w:val="22"/>
          <w:szCs w:val="22"/>
        </w:rPr>
        <w:t xml:space="preserve"> 126</w:t>
      </w:r>
    </w:p>
  </w:footnote>
  <w:footnote w:id="16">
    <w:p w14:paraId="37DD7F42" w14:textId="3DB163A5" w:rsidR="0045567C" w:rsidRDefault="0045567C">
      <w:pPr>
        <w:pStyle w:val="FootnoteText"/>
      </w:pPr>
      <w:r>
        <w:rPr>
          <w:rStyle w:val="FootnoteReference"/>
        </w:rPr>
        <w:footnoteRef/>
      </w:r>
      <w:r>
        <w:t xml:space="preserve"> </w:t>
      </w:r>
      <w:r>
        <w:rPr>
          <w:rFonts w:ascii="Helvetica Neue" w:hAnsi="Helvetica Neue" w:cs="Helvetica Neue"/>
          <w:color w:val="000000"/>
          <w:sz w:val="22"/>
          <w:szCs w:val="22"/>
        </w:rPr>
        <w:t>Clements S. (2017) UWTSD MBA Week 1 Activity 3 Forum Post</w:t>
      </w:r>
    </w:p>
  </w:footnote>
  <w:footnote w:id="17">
    <w:p w14:paraId="41FF15C5" w14:textId="2C9826AA" w:rsidR="0045567C" w:rsidRDefault="0045567C">
      <w:pPr>
        <w:pStyle w:val="FootnoteText"/>
      </w:pPr>
      <w:r>
        <w:rPr>
          <w:rStyle w:val="FootnoteReference"/>
        </w:rPr>
        <w:footnoteRef/>
      </w:r>
      <w:r>
        <w:t xml:space="preserve"> </w:t>
      </w:r>
      <w:r>
        <w:rPr>
          <w:rFonts w:ascii="Helvetica Neue" w:hAnsi="Helvetica Neue" w:cs="Helvetica Neue"/>
          <w:color w:val="000000"/>
          <w:sz w:val="22"/>
          <w:szCs w:val="22"/>
        </w:rPr>
        <w:t xml:space="preserve">Schumpeter J. A. (1947) The creative response in economic history. The Journal of Economic History, 7(02). </w:t>
      </w:r>
      <w:proofErr w:type="spellStart"/>
      <w:r>
        <w:rPr>
          <w:rFonts w:ascii="Helvetica Neue" w:hAnsi="Helvetica Neue" w:cs="Helvetica Neue"/>
          <w:color w:val="000000"/>
          <w:sz w:val="22"/>
          <w:szCs w:val="22"/>
        </w:rPr>
        <w:t>Pg</w:t>
      </w:r>
      <w:proofErr w:type="spellEnd"/>
      <w:r>
        <w:rPr>
          <w:rFonts w:ascii="Helvetica Neue" w:hAnsi="Helvetica Neue" w:cs="Helvetica Neue"/>
          <w:color w:val="000000"/>
          <w:sz w:val="22"/>
          <w:szCs w:val="22"/>
        </w:rPr>
        <w:t xml:space="preserve"> 151</w:t>
      </w:r>
    </w:p>
  </w:footnote>
  <w:footnote w:id="18">
    <w:p w14:paraId="10D733BB" w14:textId="33F1BE64" w:rsidR="0045567C" w:rsidRDefault="0045567C">
      <w:pPr>
        <w:pStyle w:val="FootnoteText"/>
      </w:pPr>
      <w:r>
        <w:rPr>
          <w:rStyle w:val="FootnoteReference"/>
        </w:rPr>
        <w:footnoteRef/>
      </w:r>
      <w:r>
        <w:t xml:space="preserve"> </w:t>
      </w:r>
      <w:r>
        <w:rPr>
          <w:rFonts w:ascii="Helvetica Neue" w:hAnsi="Helvetica Neue" w:cs="Helvetica Neue"/>
          <w:color w:val="000000"/>
          <w:sz w:val="22"/>
          <w:szCs w:val="22"/>
        </w:rPr>
        <w:t xml:space="preserve">Schumpeter J. A. (1947) The creative response in economic history. The Journal of Economic History, 7(02). </w:t>
      </w:r>
      <w:proofErr w:type="spellStart"/>
      <w:r>
        <w:rPr>
          <w:rFonts w:ascii="Helvetica Neue" w:hAnsi="Helvetica Neue" w:cs="Helvetica Neue"/>
          <w:color w:val="000000"/>
          <w:sz w:val="22"/>
          <w:szCs w:val="22"/>
        </w:rPr>
        <w:t>Pg</w:t>
      </w:r>
      <w:proofErr w:type="spellEnd"/>
      <w:r>
        <w:rPr>
          <w:rFonts w:ascii="Helvetica Neue" w:hAnsi="Helvetica Neue" w:cs="Helvetica Neue"/>
          <w:color w:val="000000"/>
          <w:sz w:val="22"/>
          <w:szCs w:val="22"/>
        </w:rPr>
        <w:t xml:space="preserve"> 150</w:t>
      </w:r>
    </w:p>
  </w:footnote>
  <w:footnote w:id="19">
    <w:p w14:paraId="0F7E690D" w14:textId="1B6F3673" w:rsidR="0031776B" w:rsidRDefault="0031776B">
      <w:pPr>
        <w:pStyle w:val="FootnoteText"/>
      </w:pPr>
      <w:r>
        <w:rPr>
          <w:rStyle w:val="FootnoteReference"/>
        </w:rPr>
        <w:footnoteRef/>
      </w:r>
      <w:r>
        <w:t xml:space="preserve"> </w:t>
      </w:r>
      <w:proofErr w:type="spellStart"/>
      <w:r>
        <w:t>F</w:t>
      </w:r>
      <w:r>
        <w:rPr>
          <w:rFonts w:ascii="Helvetica Neue" w:hAnsi="Helvetica Neue" w:cs="Helvetica Neue"/>
          <w:color w:val="000000"/>
          <w:sz w:val="22"/>
          <w:szCs w:val="22"/>
        </w:rPr>
        <w:t>riel</w:t>
      </w:r>
      <w:proofErr w:type="spellEnd"/>
      <w:r>
        <w:rPr>
          <w:rFonts w:ascii="Helvetica Neue" w:hAnsi="Helvetica Neue" w:cs="Helvetica Neue"/>
          <w:color w:val="000000"/>
          <w:sz w:val="22"/>
          <w:szCs w:val="22"/>
        </w:rPr>
        <w:t xml:space="preserve"> D. (2017) What is Entrepreneurship? Entrepreneur Handbook</w:t>
      </w:r>
    </w:p>
  </w:footnote>
  <w:footnote w:id="20">
    <w:p w14:paraId="17578CBC" w14:textId="6C679B4F" w:rsidR="0031776B" w:rsidRDefault="0031776B">
      <w:pPr>
        <w:pStyle w:val="FootnoteText"/>
      </w:pPr>
      <w:r>
        <w:rPr>
          <w:rStyle w:val="FootnoteReference"/>
        </w:rPr>
        <w:footnoteRef/>
      </w:r>
      <w:r>
        <w:t xml:space="preserve"> </w:t>
      </w:r>
      <w:r w:rsidRPr="00C0271A">
        <w:rPr>
          <w:rFonts w:ascii="Helvetica Neue" w:hAnsi="Helvetica Neue" w:cs="Helvetica Neue"/>
          <w:color w:val="000000"/>
          <w:sz w:val="22"/>
          <w:szCs w:val="22"/>
        </w:rPr>
        <w:t>Clements, John B (2017) Entrepreneurism Interview. Llanelli. 21/10/17 1.30pm</w:t>
      </w:r>
    </w:p>
  </w:footnote>
  <w:footnote w:id="21">
    <w:p w14:paraId="550799EB" w14:textId="6854F532" w:rsidR="0031776B" w:rsidRDefault="0031776B">
      <w:pPr>
        <w:pStyle w:val="FootnoteText"/>
      </w:pPr>
      <w:r>
        <w:rPr>
          <w:rStyle w:val="FootnoteReference"/>
        </w:rPr>
        <w:footnoteRef/>
      </w:r>
      <w:r>
        <w:t xml:space="preserve"> </w:t>
      </w:r>
      <w:proofErr w:type="spellStart"/>
      <w:r>
        <w:rPr>
          <w:rFonts w:ascii="Helvetica Neue" w:hAnsi="Helvetica Neue" w:cs="Helvetica Neue"/>
          <w:color w:val="000000"/>
          <w:sz w:val="22"/>
          <w:szCs w:val="22"/>
        </w:rPr>
        <w:t>Gnyawali</w:t>
      </w:r>
      <w:proofErr w:type="spellEnd"/>
      <w:r>
        <w:rPr>
          <w:rFonts w:ascii="Helvetica Neue" w:hAnsi="Helvetica Neue" w:cs="Helvetica Neue"/>
          <w:color w:val="000000"/>
          <w:sz w:val="22"/>
          <w:szCs w:val="22"/>
        </w:rPr>
        <w:t xml:space="preserve"> D.R. et al (1994) </w:t>
      </w:r>
      <w:hyperlink r:id="rId1" w:history="1">
        <w:r>
          <w:rPr>
            <w:rFonts w:ascii="Helvetica Neue" w:hAnsi="Helvetica Neue" w:cs="Helvetica Neue"/>
            <w:color w:val="000000"/>
            <w:sz w:val="22"/>
            <w:szCs w:val="22"/>
          </w:rPr>
          <w:t>Environments for Entrepreneurship Development: Key Dimensions and Research Implications.</w:t>
        </w:r>
      </w:hyperlink>
      <w:r>
        <w:rPr>
          <w:rFonts w:ascii="Helvetica Neue" w:hAnsi="Helvetica Neue" w:cs="Helvetica Neue"/>
          <w:color w:val="000000"/>
          <w:sz w:val="22"/>
          <w:szCs w:val="22"/>
        </w:rPr>
        <w:t xml:space="preserve"> Entrepreneurship: Theory &amp; Practice. Summer 94, Vol. 18 Issue 4</w:t>
      </w:r>
    </w:p>
  </w:footnote>
  <w:footnote w:id="22">
    <w:p w14:paraId="30D255FD" w14:textId="38A3A09F" w:rsidR="0031776B" w:rsidRDefault="0031776B">
      <w:pPr>
        <w:pStyle w:val="FootnoteText"/>
      </w:pPr>
      <w:r>
        <w:rPr>
          <w:rStyle w:val="FootnoteReference"/>
        </w:rPr>
        <w:footnoteRef/>
      </w:r>
      <w:r>
        <w:t xml:space="preserve"> </w:t>
      </w:r>
      <w:r>
        <w:rPr>
          <w:rFonts w:ascii="Helvetica Neue" w:hAnsi="Helvetica Neue" w:cs="Helvetica Neue"/>
          <w:color w:val="000000"/>
          <w:sz w:val="22"/>
          <w:szCs w:val="22"/>
        </w:rPr>
        <w:t>Rogers E. (1962) Diffusion of Innovations. (1st ed.). New York: Free Press of Glencoe</w:t>
      </w:r>
    </w:p>
  </w:footnote>
  <w:footnote w:id="23">
    <w:p w14:paraId="778C1845" w14:textId="1031395D" w:rsidR="0031776B" w:rsidRDefault="0031776B">
      <w:pPr>
        <w:pStyle w:val="FootnoteText"/>
      </w:pPr>
      <w:r>
        <w:rPr>
          <w:rStyle w:val="FootnoteReference"/>
        </w:rPr>
        <w:footnoteRef/>
      </w:r>
      <w:r>
        <w:t xml:space="preserve"> </w:t>
      </w:r>
      <w:r>
        <w:rPr>
          <w:rFonts w:ascii="Helvetica Neue" w:hAnsi="Helvetica Neue" w:cs="Helvetica Neue"/>
          <w:color w:val="000000"/>
          <w:sz w:val="22"/>
          <w:szCs w:val="22"/>
        </w:rPr>
        <w:t>Clements S. (2017) UWTSD MBA Week 3 Activity 4 Forum Post</w:t>
      </w:r>
    </w:p>
  </w:footnote>
  <w:footnote w:id="24">
    <w:p w14:paraId="096127C7" w14:textId="52A5097A" w:rsidR="0031776B" w:rsidRDefault="0031776B">
      <w:pPr>
        <w:pStyle w:val="FootnoteText"/>
      </w:pPr>
      <w:r>
        <w:rPr>
          <w:rStyle w:val="FootnoteReference"/>
        </w:rPr>
        <w:footnoteRef/>
      </w:r>
      <w:r>
        <w:t xml:space="preserve"> </w:t>
      </w:r>
      <w:proofErr w:type="spellStart"/>
      <w:r>
        <w:rPr>
          <w:rFonts w:ascii="Helvetica Neue" w:hAnsi="Helvetica Neue" w:cs="Helvetica Neue"/>
          <w:color w:val="000000"/>
          <w:sz w:val="22"/>
          <w:szCs w:val="22"/>
        </w:rPr>
        <w:t>Kankam-boadu</w:t>
      </w:r>
      <w:proofErr w:type="spellEnd"/>
      <w:r>
        <w:rPr>
          <w:rFonts w:ascii="Helvetica Neue" w:hAnsi="Helvetica Neue" w:cs="Helvetica Neue"/>
          <w:color w:val="000000"/>
          <w:sz w:val="22"/>
          <w:szCs w:val="22"/>
        </w:rPr>
        <w:t xml:space="preserve"> M. (2017) UWTSD MBA Week 3 Activity 4 Forum Post</w:t>
      </w:r>
    </w:p>
  </w:footnote>
  <w:footnote w:id="25">
    <w:p w14:paraId="05BE8C0C" w14:textId="3AF208A1" w:rsidR="0031776B" w:rsidRDefault="0031776B">
      <w:pPr>
        <w:pStyle w:val="FootnoteText"/>
      </w:pPr>
      <w:r>
        <w:rPr>
          <w:rStyle w:val="FootnoteReference"/>
        </w:rPr>
        <w:footnoteRef/>
      </w:r>
      <w:r>
        <w:t xml:space="preserve"> </w:t>
      </w:r>
      <w:proofErr w:type="spellStart"/>
      <w:r>
        <w:rPr>
          <w:rFonts w:ascii="Helvetica Neue" w:hAnsi="Helvetica Neue" w:cs="Helvetica Neue"/>
          <w:color w:val="000000"/>
          <w:sz w:val="22"/>
          <w:szCs w:val="22"/>
        </w:rPr>
        <w:t>Eisenmann</w:t>
      </w:r>
      <w:proofErr w:type="spellEnd"/>
      <w:r>
        <w:rPr>
          <w:rFonts w:ascii="Helvetica Neue" w:hAnsi="Helvetica Neue" w:cs="Helvetica Neue"/>
          <w:color w:val="000000"/>
          <w:sz w:val="22"/>
          <w:szCs w:val="22"/>
        </w:rPr>
        <w:t xml:space="preserve"> T.R. (2013) Entrepreneurship: A Working Definition, Harvard Business Review Jan 10</w:t>
      </w:r>
      <w:r>
        <w:rPr>
          <w:rFonts w:ascii="Helvetica Neue" w:hAnsi="Helvetica Neue" w:cs="Helvetica Neue"/>
          <w:color w:val="000000"/>
          <w:sz w:val="22"/>
          <w:szCs w:val="22"/>
        </w:rPr>
        <w:t>,</w:t>
      </w:r>
      <w:r>
        <w:rPr>
          <w:rFonts w:ascii="Helvetica Neue" w:hAnsi="Helvetica Neue" w:cs="Helvetica Neue"/>
          <w:color w:val="000000"/>
          <w:sz w:val="22"/>
          <w:szCs w:val="22"/>
        </w:rPr>
        <w:t xml:space="preserve"> 2013</w:t>
      </w:r>
    </w:p>
  </w:footnote>
  <w:footnote w:id="26">
    <w:p w14:paraId="64DC5EF4" w14:textId="44F6C560" w:rsidR="0031776B" w:rsidRDefault="0031776B">
      <w:pPr>
        <w:pStyle w:val="FootnoteText"/>
      </w:pPr>
      <w:r>
        <w:rPr>
          <w:rStyle w:val="FootnoteReference"/>
        </w:rPr>
        <w:footnoteRef/>
      </w:r>
      <w:r>
        <w:t xml:space="preserve"> </w:t>
      </w:r>
      <w:r>
        <w:rPr>
          <w:rFonts w:ascii="Helvetica Neue" w:hAnsi="Helvetica Neue" w:cs="Helvetica Neue"/>
          <w:color w:val="000000"/>
          <w:sz w:val="22"/>
          <w:szCs w:val="22"/>
        </w:rPr>
        <w:t xml:space="preserve">Schumpeter J. A. (1947) The creative response in economic history. The Journal of Economic History, 7(02). </w:t>
      </w:r>
      <w:proofErr w:type="spellStart"/>
      <w:r>
        <w:rPr>
          <w:rFonts w:ascii="Helvetica Neue" w:hAnsi="Helvetica Neue" w:cs="Helvetica Neue"/>
          <w:color w:val="000000"/>
          <w:sz w:val="22"/>
          <w:szCs w:val="22"/>
        </w:rPr>
        <w:t>Pg</w:t>
      </w:r>
      <w:proofErr w:type="spellEnd"/>
      <w:r>
        <w:rPr>
          <w:rFonts w:ascii="Helvetica Neue" w:hAnsi="Helvetica Neue" w:cs="Helvetica Neue"/>
          <w:color w:val="000000"/>
          <w:sz w:val="22"/>
          <w:szCs w:val="22"/>
        </w:rPr>
        <w:t xml:space="preserve"> 150</w:t>
      </w:r>
    </w:p>
  </w:footnote>
  <w:footnote w:id="27">
    <w:p w14:paraId="2939CE07" w14:textId="06259C68" w:rsidR="0031776B" w:rsidRDefault="0031776B">
      <w:pPr>
        <w:pStyle w:val="FootnoteText"/>
      </w:pPr>
      <w:r>
        <w:rPr>
          <w:rStyle w:val="FootnoteReference"/>
        </w:rPr>
        <w:footnoteRef/>
      </w:r>
      <w:r>
        <w:t xml:space="preserve"> </w:t>
      </w:r>
      <w:r>
        <w:rPr>
          <w:rFonts w:ascii="Helvetica Neue" w:hAnsi="Helvetica Neue" w:cs="Helvetica Neue"/>
          <w:color w:val="000000"/>
          <w:sz w:val="22"/>
          <w:szCs w:val="22"/>
        </w:rPr>
        <w:t>Wagner E.T. (2013) Five Reasons 8 Out Of 10 Businesses Fail, Forbes Sep 12</w:t>
      </w:r>
      <w:r>
        <w:rPr>
          <w:rFonts w:ascii="Helvetica Neue" w:hAnsi="Helvetica Neue" w:cs="Helvetica Neue"/>
          <w:color w:val="000000"/>
          <w:sz w:val="22"/>
          <w:szCs w:val="22"/>
        </w:rPr>
        <w:t>,</w:t>
      </w:r>
      <w:r>
        <w:rPr>
          <w:rFonts w:ascii="Helvetica Neue" w:hAnsi="Helvetica Neue" w:cs="Helvetica Neue"/>
          <w:color w:val="000000"/>
          <w:sz w:val="22"/>
          <w:szCs w:val="22"/>
        </w:rPr>
        <w:t xml:space="preserve"> 2013</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FC1588" w14:textId="77777777" w:rsidR="0045567C" w:rsidRDefault="0045567C" w:rsidP="0045567C">
    <w:pPr>
      <w:rPr>
        <w:rFonts w:ascii="Arial" w:hAnsi="Arial" w:cs="Arial"/>
        <w:b/>
      </w:rPr>
    </w:pPr>
    <w:r w:rsidRPr="0045567C">
      <w:rPr>
        <w:rFonts w:ascii="Arial" w:hAnsi="Arial" w:cs="Arial"/>
        <w:b/>
      </w:rPr>
      <w:t xml:space="preserve">Entrepreneurship – Assessment 1 </w:t>
    </w:r>
  </w:p>
  <w:p w14:paraId="3061ED12" w14:textId="592ED9E0" w:rsidR="0045567C" w:rsidRPr="0045567C" w:rsidRDefault="0045567C" w:rsidP="0045567C">
    <w:pPr>
      <w:rPr>
        <w:rFonts w:ascii="Arial" w:hAnsi="Arial" w:cs="Arial"/>
        <w:b/>
      </w:rPr>
    </w:pPr>
    <w:r w:rsidRPr="0045567C">
      <w:rPr>
        <w:rFonts w:ascii="Arial" w:hAnsi="Arial" w:cs="Arial"/>
        <w:b/>
      </w:rPr>
      <w:t>Sarah Clements 1706960</w:t>
    </w:r>
  </w:p>
  <w:p w14:paraId="2171006F" w14:textId="77777777" w:rsidR="0045567C" w:rsidRDefault="0045567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692A"/>
    <w:rsid w:val="00126106"/>
    <w:rsid w:val="001526C4"/>
    <w:rsid w:val="0031776B"/>
    <w:rsid w:val="00332149"/>
    <w:rsid w:val="0036692A"/>
    <w:rsid w:val="003E2F70"/>
    <w:rsid w:val="0045567C"/>
    <w:rsid w:val="00697BE1"/>
    <w:rsid w:val="006D240E"/>
    <w:rsid w:val="00C0271A"/>
    <w:rsid w:val="00C57197"/>
    <w:rsid w:val="00EC2ED6"/>
    <w:rsid w:val="00EE63F4"/>
    <w:rsid w:val="00FE6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AF2CEC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unhideWhenUsed/>
    <w:rsid w:val="0036692A"/>
  </w:style>
  <w:style w:type="character" w:customStyle="1" w:styleId="EndnoteTextChar">
    <w:name w:val="Endnote Text Char"/>
    <w:basedOn w:val="DefaultParagraphFont"/>
    <w:link w:val="EndnoteText"/>
    <w:uiPriority w:val="99"/>
    <w:rsid w:val="0036692A"/>
  </w:style>
  <w:style w:type="character" w:styleId="EndnoteReference">
    <w:name w:val="endnote reference"/>
    <w:basedOn w:val="DefaultParagraphFont"/>
    <w:uiPriority w:val="99"/>
    <w:unhideWhenUsed/>
    <w:rsid w:val="0036692A"/>
    <w:rPr>
      <w:vertAlign w:val="superscript"/>
    </w:rPr>
  </w:style>
  <w:style w:type="paragraph" w:styleId="FootnoteText">
    <w:name w:val="footnote text"/>
    <w:basedOn w:val="Normal"/>
    <w:link w:val="FootnoteTextChar"/>
    <w:uiPriority w:val="99"/>
    <w:unhideWhenUsed/>
    <w:rsid w:val="0036692A"/>
  </w:style>
  <w:style w:type="character" w:customStyle="1" w:styleId="FootnoteTextChar">
    <w:name w:val="Footnote Text Char"/>
    <w:basedOn w:val="DefaultParagraphFont"/>
    <w:link w:val="FootnoteText"/>
    <w:uiPriority w:val="99"/>
    <w:rsid w:val="0036692A"/>
  </w:style>
  <w:style w:type="character" w:styleId="FootnoteReference">
    <w:name w:val="footnote reference"/>
    <w:basedOn w:val="DefaultParagraphFont"/>
    <w:uiPriority w:val="99"/>
    <w:unhideWhenUsed/>
    <w:rsid w:val="0036692A"/>
    <w:rPr>
      <w:vertAlign w:val="superscript"/>
    </w:rPr>
  </w:style>
  <w:style w:type="paragraph" w:styleId="Header">
    <w:name w:val="header"/>
    <w:basedOn w:val="Normal"/>
    <w:link w:val="HeaderChar"/>
    <w:uiPriority w:val="99"/>
    <w:unhideWhenUsed/>
    <w:rsid w:val="0045567C"/>
    <w:pPr>
      <w:tabs>
        <w:tab w:val="center" w:pos="4513"/>
        <w:tab w:val="right" w:pos="9026"/>
      </w:tabs>
    </w:pPr>
  </w:style>
  <w:style w:type="character" w:customStyle="1" w:styleId="HeaderChar">
    <w:name w:val="Header Char"/>
    <w:basedOn w:val="DefaultParagraphFont"/>
    <w:link w:val="Header"/>
    <w:uiPriority w:val="99"/>
    <w:rsid w:val="0045567C"/>
  </w:style>
  <w:style w:type="paragraph" w:styleId="Footer">
    <w:name w:val="footer"/>
    <w:basedOn w:val="Normal"/>
    <w:link w:val="FooterChar"/>
    <w:uiPriority w:val="99"/>
    <w:unhideWhenUsed/>
    <w:rsid w:val="0045567C"/>
    <w:pPr>
      <w:tabs>
        <w:tab w:val="center" w:pos="4513"/>
        <w:tab w:val="right" w:pos="9026"/>
      </w:tabs>
    </w:pPr>
  </w:style>
  <w:style w:type="character" w:customStyle="1" w:styleId="FooterChar">
    <w:name w:val="Footer Char"/>
    <w:basedOn w:val="DefaultParagraphFont"/>
    <w:link w:val="Footer"/>
    <w:uiPriority w:val="99"/>
    <w:rsid w:val="004556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_rels/footnotes.xml.rels><?xml version="1.0" encoding="UTF-8" standalone="yes"?>
<Relationships xmlns="http://schemas.openxmlformats.org/package/2006/relationships"><Relationship Id="rId1" Type="http://schemas.openxmlformats.org/officeDocument/2006/relationships/hyperlink" Target="http://web.a.ebscohost.com.ezproxy.uwtsd.ac.uk/ehost/viewarticle/render?data=dGJyMPPp44rp2%2fdV0%2bnjisfk5Ie46bJPt6mvS7ek63nn5Kx95uXxjL6nrkewrq1Krqe1OLWwsFG4p7A4v8OkjPDX7Ivf2fKB7eTnfLunsUq0qa5Jtqi2PurX7H%2b72%2bw%2b4ti7evLepIzf3btZzJzfhruvs0iwpq9LsKiwPuTl8IXf6rt%2b8%2bLqjOPu8gAA&amp;vid=3&amp;sid=5660f1c8-c6ad-4727-ad9f-298acf017b46@sessionmgr4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D3B78DA0-9134-4846-9838-AC5CFF8E23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1862</Words>
  <Characters>9518</Characters>
  <Application>Microsoft Macintosh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11328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Clements (1706960)</dc:creator>
  <cp:keywords/>
  <dc:description/>
  <cp:lastModifiedBy>Sarah Clements (1706960)</cp:lastModifiedBy>
  <cp:revision>2</cp:revision>
  <dcterms:created xsi:type="dcterms:W3CDTF">2017-10-31T11:19:00Z</dcterms:created>
  <dcterms:modified xsi:type="dcterms:W3CDTF">2017-10-31T11:19:00Z</dcterms:modified>
</cp:coreProperties>
</file>