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6E4FED" w:rsidRDefault="006140EE" w:rsidP="00E61D2B">
      <w:r>
        <w:rPr>
          <w:noProof/>
          <w:lang w:val="en-GB" w:eastAsia="en-GB"/>
        </w:rPr>
        <w:drawing>
          <wp:anchor distT="0" distB="0" distL="114300" distR="114300" simplePos="0" relativeHeight="251658240" behindDoc="0" locked="0" layoutInCell="1" allowOverlap="1">
            <wp:simplePos x="723900" y="466725"/>
            <wp:positionH relativeFrom="column">
              <wp:align>left</wp:align>
            </wp:positionH>
            <wp:positionV relativeFrom="paragraph">
              <wp:align>top</wp:align>
            </wp:positionV>
            <wp:extent cx="2886075" cy="1133475"/>
            <wp:effectExtent l="0" t="0" r="9525" b="9525"/>
            <wp:wrapSquare wrapText="bothSides"/>
            <wp:docPr id="1" name="Picture 1" descr="cid:image005.jpg@01CE9DB3.D8EB29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id:image005.jpg@01CE9DB3.D8EB2900"/>
                    <pic:cNvPicPr>
                      <a:picLocks noChangeAspect="1" noChangeArrowheads="1"/>
                    </pic:cNvPicPr>
                  </pic:nvPicPr>
                  <pic:blipFill>
                    <a:blip r:embed="rId6">
                      <a:extLst>
                        <a:ext uri="{28A0092B-C50C-407E-A947-70E740481C1C}">
                          <a14:useLocalDpi xmlns:a14="http://schemas.microsoft.com/office/drawing/2010/main" val="0"/>
                        </a:ext>
                      </a:extLst>
                    </a:blip>
                    <a:srcRect/>
                    <a:stretch>
                      <a:fillRect/>
                    </a:stretch>
                  </pic:blipFill>
                  <pic:spPr bwMode="auto">
                    <a:xfrm>
                      <a:off x="0" y="0"/>
                      <a:ext cx="2886075" cy="1133475"/>
                    </a:xfrm>
                    <a:prstGeom prst="rect">
                      <a:avLst/>
                    </a:prstGeom>
                    <a:noFill/>
                    <a:ln>
                      <a:noFill/>
                    </a:ln>
                  </pic:spPr>
                </pic:pic>
              </a:graphicData>
            </a:graphic>
          </wp:anchor>
        </w:drawing>
      </w:r>
      <w:r w:rsidR="00610910">
        <w:br w:type="textWrapping" w:clear="all"/>
      </w:r>
    </w:p>
    <w:p w:rsidR="006E4FED" w:rsidRDefault="006E4FED" w:rsidP="006E4FED">
      <w:pPr>
        <w:jc w:val="center"/>
      </w:pPr>
    </w:p>
    <w:p w:rsidR="006E4FED" w:rsidRPr="00610910" w:rsidRDefault="00E61D2B" w:rsidP="006E4FED">
      <w:pPr>
        <w:jc w:val="center"/>
        <w:rPr>
          <w:rFonts w:ascii="Arial" w:hAnsi="Arial" w:cs="Arial"/>
        </w:rPr>
      </w:pPr>
      <w:r w:rsidRPr="00610910">
        <w:rPr>
          <w:rFonts w:ascii="Arial" w:hAnsi="Arial" w:cs="Arial"/>
        </w:rPr>
        <w:t>Faculty of Architecture,</w:t>
      </w:r>
      <w:r w:rsidR="006E4FED" w:rsidRPr="00610910">
        <w:rPr>
          <w:rFonts w:ascii="Arial" w:hAnsi="Arial" w:cs="Arial"/>
        </w:rPr>
        <w:t xml:space="preserve"> </w:t>
      </w:r>
      <w:r w:rsidRPr="00610910">
        <w:rPr>
          <w:rFonts w:ascii="Arial" w:hAnsi="Arial" w:cs="Arial"/>
        </w:rPr>
        <w:t>Computing</w:t>
      </w:r>
      <w:r w:rsidR="006E4FED" w:rsidRPr="00610910">
        <w:rPr>
          <w:rFonts w:ascii="Arial" w:hAnsi="Arial" w:cs="Arial"/>
        </w:rPr>
        <w:t xml:space="preserve"> and Engineering, School of </w:t>
      </w:r>
      <w:r w:rsidRPr="00610910">
        <w:rPr>
          <w:rFonts w:ascii="Arial" w:hAnsi="Arial" w:cs="Arial"/>
        </w:rPr>
        <w:t xml:space="preserve">Architecture, </w:t>
      </w:r>
      <w:r w:rsidR="006E4FED" w:rsidRPr="00610910">
        <w:rPr>
          <w:rFonts w:ascii="Arial" w:hAnsi="Arial" w:cs="Arial"/>
        </w:rPr>
        <w:t>Built and Natural Environment</w:t>
      </w:r>
      <w:r w:rsidRPr="00610910">
        <w:rPr>
          <w:rFonts w:ascii="Arial" w:hAnsi="Arial" w:cs="Arial"/>
        </w:rPr>
        <w:t>s</w:t>
      </w:r>
    </w:p>
    <w:p w:rsidR="006E4FED" w:rsidRPr="00610910" w:rsidRDefault="006E4FED" w:rsidP="006E4FED">
      <w:pPr>
        <w:jc w:val="center"/>
        <w:rPr>
          <w:rFonts w:ascii="Arial" w:hAnsi="Arial" w:cs="Arial"/>
        </w:rPr>
      </w:pPr>
    </w:p>
    <w:p w:rsidR="006E4FED" w:rsidRPr="00610910" w:rsidRDefault="004B682B" w:rsidP="006E4FED">
      <w:pPr>
        <w:jc w:val="center"/>
        <w:rPr>
          <w:rFonts w:ascii="Arial" w:hAnsi="Arial" w:cs="Arial"/>
        </w:rPr>
      </w:pPr>
      <w:r w:rsidRPr="00610910">
        <w:rPr>
          <w:rFonts w:ascii="Arial" w:hAnsi="Arial" w:cs="Arial"/>
        </w:rPr>
        <w:t xml:space="preserve">Dissertation Marking Sheet, Built </w:t>
      </w:r>
      <w:r w:rsidR="00610910">
        <w:rPr>
          <w:rFonts w:ascii="Arial" w:hAnsi="Arial" w:cs="Arial"/>
        </w:rPr>
        <w:t xml:space="preserve">&amp; Natural </w:t>
      </w:r>
      <w:r w:rsidRPr="00610910">
        <w:rPr>
          <w:rFonts w:ascii="Arial" w:hAnsi="Arial" w:cs="Arial"/>
        </w:rPr>
        <w:t>Portfolio</w:t>
      </w:r>
    </w:p>
    <w:p w:rsidR="004B682B" w:rsidRPr="00610910" w:rsidRDefault="004B682B" w:rsidP="004B682B">
      <w:pPr>
        <w:rPr>
          <w:rFonts w:ascii="Arial" w:hAnsi="Arial" w:cs="Arial"/>
        </w:rPr>
      </w:pPr>
      <w:r w:rsidRPr="00610910">
        <w:rPr>
          <w:rFonts w:ascii="Arial" w:hAnsi="Arial" w:cs="Arial"/>
        </w:rPr>
        <w:t>Programme</w:t>
      </w:r>
      <w:r w:rsidR="00610910">
        <w:rPr>
          <w:rFonts w:ascii="Arial" w:hAnsi="Arial" w:cs="Arial"/>
        </w:rPr>
        <w:t xml:space="preserve">: </w:t>
      </w:r>
    </w:p>
    <w:p w:rsidR="001F37E9" w:rsidRPr="00610910" w:rsidRDefault="001F37E9" w:rsidP="006E4FED">
      <w:pPr>
        <w:jc w:val="center"/>
        <w:rPr>
          <w:rFonts w:ascii="Arial" w:hAnsi="Arial" w:cs="Arial"/>
        </w:rPr>
      </w:pPr>
    </w:p>
    <w:p w:rsidR="006E4FED" w:rsidRPr="00610910" w:rsidRDefault="001F37E9" w:rsidP="009F4CB7">
      <w:pPr>
        <w:rPr>
          <w:rFonts w:ascii="Arial" w:hAnsi="Arial" w:cs="Arial"/>
          <w:b/>
        </w:rPr>
      </w:pPr>
      <w:r w:rsidRPr="00610910">
        <w:rPr>
          <w:rFonts w:ascii="Arial" w:hAnsi="Arial" w:cs="Arial"/>
          <w:b/>
        </w:rPr>
        <w:t>Name</w:t>
      </w:r>
      <w:r w:rsidR="00A47D09" w:rsidRPr="00610910">
        <w:rPr>
          <w:rFonts w:ascii="Arial" w:hAnsi="Arial" w:cs="Arial"/>
          <w:b/>
        </w:rPr>
        <w:t>:</w:t>
      </w:r>
      <w:r w:rsidR="00922AF6" w:rsidRPr="00610910">
        <w:rPr>
          <w:rFonts w:ascii="Arial" w:hAnsi="Arial" w:cs="Arial"/>
        </w:rPr>
        <w:tab/>
      </w:r>
      <w:r w:rsidR="00EC0D16">
        <w:rPr>
          <w:rFonts w:ascii="Arial" w:hAnsi="Arial" w:cs="Arial"/>
        </w:rPr>
        <w:t>Adam Meyrick</w:t>
      </w:r>
      <w:r w:rsidR="00A47D09" w:rsidRPr="00610910">
        <w:rPr>
          <w:rFonts w:ascii="Arial" w:hAnsi="Arial" w:cs="Arial"/>
        </w:rPr>
        <w:tab/>
      </w:r>
      <w:r w:rsidR="00A47D09" w:rsidRPr="00610910">
        <w:rPr>
          <w:rFonts w:ascii="Arial" w:hAnsi="Arial" w:cs="Arial"/>
        </w:rPr>
        <w:tab/>
      </w:r>
      <w:r w:rsidR="00922AF6" w:rsidRPr="00610910">
        <w:rPr>
          <w:rFonts w:ascii="Arial" w:hAnsi="Arial" w:cs="Arial"/>
          <w:b/>
        </w:rPr>
        <w:t>Marker 1</w:t>
      </w:r>
      <w:r w:rsidR="00A47D09" w:rsidRPr="00610910">
        <w:rPr>
          <w:rFonts w:ascii="Arial" w:hAnsi="Arial" w:cs="Arial"/>
          <w:b/>
        </w:rPr>
        <w:t>:</w:t>
      </w:r>
      <w:r w:rsidR="00A47D09" w:rsidRPr="00610910">
        <w:rPr>
          <w:rFonts w:ascii="Arial" w:hAnsi="Arial" w:cs="Arial"/>
          <w:b/>
        </w:rPr>
        <w:tab/>
      </w:r>
      <w:r w:rsidR="00EC0D16">
        <w:rPr>
          <w:rFonts w:ascii="Arial" w:hAnsi="Arial" w:cs="Arial"/>
          <w:b/>
        </w:rPr>
        <w:t>AN</w:t>
      </w:r>
      <w:r w:rsidR="00A47D09" w:rsidRPr="00610910">
        <w:rPr>
          <w:rFonts w:ascii="Arial" w:hAnsi="Arial" w:cs="Arial"/>
          <w:b/>
        </w:rPr>
        <w:tab/>
      </w:r>
      <w:r w:rsidR="00A47D09" w:rsidRPr="00610910">
        <w:rPr>
          <w:rFonts w:ascii="Arial" w:hAnsi="Arial" w:cs="Arial"/>
          <w:b/>
        </w:rPr>
        <w:tab/>
      </w:r>
      <w:r w:rsidR="00922AF6" w:rsidRPr="00610910">
        <w:rPr>
          <w:rFonts w:ascii="Arial" w:hAnsi="Arial" w:cs="Arial"/>
          <w:b/>
        </w:rPr>
        <w:t xml:space="preserve"> </w:t>
      </w:r>
      <w:r w:rsidR="00922AF6" w:rsidRPr="00610910">
        <w:rPr>
          <w:rFonts w:ascii="Arial" w:hAnsi="Arial" w:cs="Arial"/>
        </w:rPr>
        <w:t xml:space="preserve">  </w:t>
      </w:r>
      <w:r w:rsidR="00610910">
        <w:rPr>
          <w:rFonts w:ascii="Arial" w:hAnsi="Arial" w:cs="Arial"/>
          <w:b/>
        </w:rPr>
        <w:t xml:space="preserve">Marker </w:t>
      </w:r>
      <w:r w:rsidR="00922AF6" w:rsidRPr="00610910">
        <w:rPr>
          <w:rFonts w:ascii="Arial" w:hAnsi="Arial" w:cs="Arial"/>
          <w:b/>
        </w:rPr>
        <w:t>2</w:t>
      </w:r>
      <w:r w:rsidR="00A47D09" w:rsidRPr="00610910">
        <w:rPr>
          <w:rFonts w:ascii="Arial" w:hAnsi="Arial" w:cs="Arial"/>
          <w:b/>
        </w:rPr>
        <w:t>:</w:t>
      </w:r>
      <w:r w:rsidR="00A47D09" w:rsidRPr="00610910">
        <w:rPr>
          <w:rFonts w:ascii="Arial" w:hAnsi="Arial" w:cs="Arial"/>
          <w:b/>
        </w:rPr>
        <w:tab/>
      </w:r>
      <w:r w:rsidR="00A47D09" w:rsidRPr="00610910">
        <w:rPr>
          <w:rFonts w:ascii="Arial" w:hAnsi="Arial" w:cs="Arial"/>
          <w:b/>
        </w:rPr>
        <w:tab/>
      </w:r>
      <w:r w:rsidR="00380087">
        <w:rPr>
          <w:rFonts w:ascii="Arial" w:hAnsi="Arial" w:cs="Arial"/>
          <w:b/>
        </w:rPr>
        <w:t>RJ</w:t>
      </w:r>
      <w:r w:rsidR="00A47D09" w:rsidRPr="00610910">
        <w:rPr>
          <w:rFonts w:ascii="Arial" w:hAnsi="Arial" w:cs="Arial"/>
          <w:b/>
        </w:rPr>
        <w:tab/>
      </w:r>
    </w:p>
    <w:p w:rsidR="00A47D09" w:rsidRPr="00610910" w:rsidRDefault="00A47D09" w:rsidP="009F4CB7">
      <w:pPr>
        <w:rPr>
          <w:rFonts w:ascii="Arial" w:hAnsi="Arial" w:cs="Arial"/>
        </w:rPr>
      </w:pPr>
    </w:p>
    <w:p w:rsidR="009F4CB7" w:rsidRPr="00610910" w:rsidRDefault="009F4CB7" w:rsidP="009F4CB7">
      <w:pPr>
        <w:rPr>
          <w:rFonts w:ascii="Arial" w:hAnsi="Arial" w:cs="Arial"/>
          <w:b/>
        </w:rPr>
      </w:pPr>
      <w:r w:rsidRPr="00610910">
        <w:rPr>
          <w:rFonts w:ascii="Arial" w:hAnsi="Arial" w:cs="Arial"/>
          <w:b/>
        </w:rPr>
        <w:t>Topic</w:t>
      </w:r>
      <w:r w:rsidR="00610910">
        <w:rPr>
          <w:rFonts w:ascii="Arial" w:hAnsi="Arial" w:cs="Arial"/>
          <w:b/>
        </w:rPr>
        <w:t>:</w:t>
      </w:r>
      <w:r w:rsidRPr="00610910">
        <w:rPr>
          <w:rFonts w:ascii="Arial" w:hAnsi="Arial" w:cs="Arial"/>
          <w:b/>
        </w:rPr>
        <w:t xml:space="preserve">  </w:t>
      </w:r>
      <w:r w:rsidR="00EC0D16">
        <w:rPr>
          <w:rFonts w:ascii="Arial" w:hAnsi="Arial" w:cs="Arial"/>
          <w:b/>
        </w:rPr>
        <w:t>Retrofitting Living Walls</w:t>
      </w:r>
    </w:p>
    <w:p w:rsidR="009F4CB7" w:rsidRPr="00610910" w:rsidRDefault="009F4CB7" w:rsidP="009F4CB7">
      <w:pPr>
        <w:rPr>
          <w:rFonts w:ascii="Arial" w:hAnsi="Arial" w:cs="Arial"/>
        </w:rPr>
      </w:pPr>
    </w:p>
    <w:tbl>
      <w:tblPr>
        <w:tblW w:w="1006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8388"/>
        <w:gridCol w:w="840"/>
        <w:gridCol w:w="840"/>
      </w:tblGrid>
      <w:tr w:rsidR="006E4FED" w:rsidRPr="00610910" w:rsidTr="00B97D0A">
        <w:tc>
          <w:tcPr>
            <w:tcW w:w="8388" w:type="dxa"/>
            <w:shd w:val="clear" w:color="auto" w:fill="CCCCCC"/>
          </w:tcPr>
          <w:p w:rsidR="006E4FED" w:rsidRPr="00610910" w:rsidRDefault="006E4FED" w:rsidP="006E4FED">
            <w:pPr>
              <w:pStyle w:val="BodyText"/>
              <w:rPr>
                <w:rFonts w:ascii="Arial" w:hAnsi="Arial" w:cs="Arial"/>
                <w:b/>
              </w:rPr>
            </w:pPr>
            <w:r w:rsidRPr="00610910">
              <w:rPr>
                <w:rFonts w:ascii="Arial" w:hAnsi="Arial" w:cs="Arial"/>
                <w:b/>
              </w:rPr>
              <w:t>Assessment Criteria</w:t>
            </w:r>
          </w:p>
        </w:tc>
        <w:tc>
          <w:tcPr>
            <w:tcW w:w="840" w:type="dxa"/>
            <w:shd w:val="clear" w:color="auto" w:fill="CCCCCC"/>
          </w:tcPr>
          <w:p w:rsidR="006E4FED" w:rsidRPr="00610910" w:rsidRDefault="006E4FED" w:rsidP="00B97D0A">
            <w:pPr>
              <w:jc w:val="center"/>
              <w:rPr>
                <w:rFonts w:ascii="Arial" w:hAnsi="Arial" w:cs="Arial"/>
                <w:b/>
              </w:rPr>
            </w:pPr>
            <w:r w:rsidRPr="00610910">
              <w:rPr>
                <w:rFonts w:ascii="Arial" w:hAnsi="Arial" w:cs="Arial"/>
                <w:b/>
              </w:rPr>
              <w:t>Max</w:t>
            </w:r>
          </w:p>
        </w:tc>
        <w:tc>
          <w:tcPr>
            <w:tcW w:w="840" w:type="dxa"/>
            <w:shd w:val="clear" w:color="auto" w:fill="CCCCCC"/>
          </w:tcPr>
          <w:p w:rsidR="006E4FED" w:rsidRPr="00610910" w:rsidRDefault="006E4FED" w:rsidP="00B97D0A">
            <w:pPr>
              <w:jc w:val="center"/>
              <w:rPr>
                <w:rFonts w:ascii="Arial" w:hAnsi="Arial" w:cs="Arial"/>
                <w:b/>
              </w:rPr>
            </w:pPr>
            <w:r w:rsidRPr="00610910">
              <w:rPr>
                <w:rFonts w:ascii="Arial" w:hAnsi="Arial" w:cs="Arial"/>
                <w:b/>
              </w:rPr>
              <w:t>Mark</w:t>
            </w:r>
          </w:p>
        </w:tc>
      </w:tr>
      <w:tr w:rsidR="006E4FED" w:rsidRPr="00610910" w:rsidTr="00B97D0A">
        <w:tc>
          <w:tcPr>
            <w:tcW w:w="8388" w:type="dxa"/>
          </w:tcPr>
          <w:p w:rsidR="006E4FED" w:rsidRPr="00610910" w:rsidRDefault="006E4FED" w:rsidP="006E4FED">
            <w:pPr>
              <w:pStyle w:val="BodyText"/>
              <w:rPr>
                <w:rFonts w:ascii="Arial" w:hAnsi="Arial" w:cs="Arial"/>
              </w:rPr>
            </w:pPr>
            <w:r w:rsidRPr="00610910">
              <w:rPr>
                <w:rFonts w:ascii="Arial" w:hAnsi="Arial" w:cs="Arial"/>
              </w:rPr>
              <w:t>(i) Structure</w:t>
            </w:r>
          </w:p>
          <w:p w:rsidR="006E4FED" w:rsidRPr="00610910" w:rsidRDefault="00EC0D16" w:rsidP="006E4FED">
            <w:pPr>
              <w:pStyle w:val="BodyText"/>
              <w:rPr>
                <w:rFonts w:ascii="Arial" w:hAnsi="Arial" w:cs="Arial"/>
              </w:rPr>
            </w:pPr>
            <w:r>
              <w:rPr>
                <w:rFonts w:ascii="Arial" w:hAnsi="Arial" w:cs="Arial"/>
              </w:rPr>
              <w:t xml:space="preserve">Excellent structure and presentation throughout. Turnitin ok, word count ok. All required elements are present. Page numbering, Justified border margins. </w:t>
            </w:r>
          </w:p>
          <w:p w:rsidR="008C4410" w:rsidRPr="00610910" w:rsidRDefault="006753B4" w:rsidP="006E4FED">
            <w:pPr>
              <w:pStyle w:val="BodyText"/>
              <w:rPr>
                <w:rFonts w:ascii="Arial" w:hAnsi="Arial" w:cs="Arial"/>
              </w:rPr>
            </w:pPr>
            <w:r>
              <w:rPr>
                <w:rFonts w:ascii="Arial" w:hAnsi="Arial" w:cs="Arial"/>
              </w:rPr>
              <w:t>Aim and Objectives are well focused and clear. Well illustrated throughout and these illustrations are fully referenced. Tables and Figures are well presented and detailed. Terms of equations explained.</w:t>
            </w:r>
          </w:p>
        </w:tc>
        <w:tc>
          <w:tcPr>
            <w:tcW w:w="840" w:type="dxa"/>
            <w:shd w:val="clear" w:color="auto" w:fill="CCCCCC"/>
          </w:tcPr>
          <w:p w:rsidR="006E4FED" w:rsidRPr="00610910" w:rsidRDefault="001A309B" w:rsidP="00B97D0A">
            <w:pPr>
              <w:jc w:val="center"/>
              <w:rPr>
                <w:rFonts w:ascii="Arial" w:hAnsi="Arial" w:cs="Arial"/>
              </w:rPr>
            </w:pPr>
            <w:r w:rsidRPr="00610910">
              <w:rPr>
                <w:rFonts w:ascii="Arial" w:hAnsi="Arial" w:cs="Arial"/>
              </w:rPr>
              <w:t>10</w:t>
            </w:r>
          </w:p>
        </w:tc>
        <w:tc>
          <w:tcPr>
            <w:tcW w:w="840" w:type="dxa"/>
            <w:shd w:val="clear" w:color="auto" w:fill="auto"/>
          </w:tcPr>
          <w:p w:rsidR="006E4FED" w:rsidRPr="00610910" w:rsidRDefault="00D27815" w:rsidP="00B97D0A">
            <w:pPr>
              <w:jc w:val="center"/>
              <w:rPr>
                <w:rFonts w:ascii="Arial" w:hAnsi="Arial" w:cs="Arial"/>
              </w:rPr>
            </w:pPr>
            <w:r>
              <w:rPr>
                <w:rFonts w:ascii="Arial" w:hAnsi="Arial" w:cs="Arial"/>
              </w:rPr>
              <w:t>9</w:t>
            </w:r>
          </w:p>
        </w:tc>
      </w:tr>
      <w:tr w:rsidR="006E4FED" w:rsidRPr="00610910" w:rsidTr="00B97D0A">
        <w:tc>
          <w:tcPr>
            <w:tcW w:w="8388" w:type="dxa"/>
          </w:tcPr>
          <w:p w:rsidR="006E4FED" w:rsidRPr="00610910" w:rsidRDefault="004B682B" w:rsidP="006E4FED">
            <w:pPr>
              <w:pStyle w:val="BodyText"/>
              <w:rPr>
                <w:rFonts w:ascii="Arial" w:hAnsi="Arial" w:cs="Arial"/>
              </w:rPr>
            </w:pPr>
            <w:r w:rsidRPr="00610910">
              <w:rPr>
                <w:rFonts w:ascii="Arial" w:hAnsi="Arial" w:cs="Arial"/>
              </w:rPr>
              <w:t>(ii)Literature Review</w:t>
            </w:r>
          </w:p>
          <w:p w:rsidR="006E4FED" w:rsidRPr="00610910" w:rsidRDefault="006753B4">
            <w:pPr>
              <w:rPr>
                <w:rFonts w:ascii="Arial" w:hAnsi="Arial" w:cs="Arial"/>
              </w:rPr>
            </w:pPr>
            <w:r>
              <w:rPr>
                <w:rFonts w:ascii="Arial" w:hAnsi="Arial" w:cs="Arial"/>
              </w:rPr>
              <w:t xml:space="preserve">Background reading is well evidenced. Student writes extremely well academically and with a wide and professional knowledge. Literature review supports the Aim and Objectives of the study area very well. Literature builds general historic information and definition, appraisal of technique, benefits  and governing legislation. Comparison in feasibility of employment of retrofit against </w:t>
            </w:r>
            <w:r w:rsidR="00D27815">
              <w:rPr>
                <w:rFonts w:ascii="Arial" w:hAnsi="Arial" w:cs="Arial"/>
              </w:rPr>
              <w:t>the installation of urban schemes / technologies. Solution of Thames Tideway tunnel held up as example case study. ’Similarity’ statements could be referenced.</w:t>
            </w:r>
          </w:p>
          <w:p w:rsidR="008C4410" w:rsidRPr="00610910" w:rsidRDefault="008C4410">
            <w:pPr>
              <w:rPr>
                <w:rFonts w:ascii="Arial" w:hAnsi="Arial" w:cs="Arial"/>
              </w:rPr>
            </w:pPr>
          </w:p>
        </w:tc>
        <w:tc>
          <w:tcPr>
            <w:tcW w:w="840" w:type="dxa"/>
            <w:shd w:val="clear" w:color="auto" w:fill="CCCCCC"/>
          </w:tcPr>
          <w:p w:rsidR="006E4FED" w:rsidRPr="00610910" w:rsidRDefault="004B682B" w:rsidP="00B97D0A">
            <w:pPr>
              <w:jc w:val="center"/>
              <w:rPr>
                <w:rFonts w:ascii="Arial" w:hAnsi="Arial" w:cs="Arial"/>
              </w:rPr>
            </w:pPr>
            <w:r w:rsidRPr="00610910">
              <w:rPr>
                <w:rFonts w:ascii="Arial" w:hAnsi="Arial" w:cs="Arial"/>
              </w:rPr>
              <w:t>10</w:t>
            </w:r>
          </w:p>
        </w:tc>
        <w:tc>
          <w:tcPr>
            <w:tcW w:w="840" w:type="dxa"/>
            <w:shd w:val="clear" w:color="auto" w:fill="auto"/>
          </w:tcPr>
          <w:p w:rsidR="006E4FED" w:rsidRPr="00610910" w:rsidRDefault="00D27815" w:rsidP="00B97D0A">
            <w:pPr>
              <w:jc w:val="center"/>
              <w:rPr>
                <w:rFonts w:ascii="Arial" w:hAnsi="Arial" w:cs="Arial"/>
              </w:rPr>
            </w:pPr>
            <w:r>
              <w:rPr>
                <w:rFonts w:ascii="Arial" w:hAnsi="Arial" w:cs="Arial"/>
              </w:rPr>
              <w:t>8</w:t>
            </w:r>
          </w:p>
        </w:tc>
      </w:tr>
      <w:tr w:rsidR="006E4FED" w:rsidRPr="00610910" w:rsidTr="00B97D0A">
        <w:tc>
          <w:tcPr>
            <w:tcW w:w="8388" w:type="dxa"/>
          </w:tcPr>
          <w:p w:rsidR="006E4FED" w:rsidRPr="00610910" w:rsidRDefault="004B682B" w:rsidP="006E4FED">
            <w:pPr>
              <w:pStyle w:val="BodyText"/>
              <w:rPr>
                <w:rFonts w:ascii="Arial" w:hAnsi="Arial" w:cs="Arial"/>
              </w:rPr>
            </w:pPr>
            <w:r w:rsidRPr="00610910">
              <w:rPr>
                <w:rFonts w:ascii="Arial" w:hAnsi="Arial" w:cs="Arial"/>
              </w:rPr>
              <w:t>(iii) Research Methodology</w:t>
            </w:r>
          </w:p>
          <w:p w:rsidR="006E4FED" w:rsidRPr="00610910" w:rsidRDefault="00D27815">
            <w:pPr>
              <w:rPr>
                <w:rFonts w:ascii="Arial" w:hAnsi="Arial" w:cs="Arial"/>
              </w:rPr>
            </w:pPr>
            <w:r>
              <w:rPr>
                <w:rFonts w:ascii="Arial" w:hAnsi="Arial" w:cs="Arial"/>
              </w:rPr>
              <w:t>Research methodology approaches was perhaps over-written. Research established</w:t>
            </w:r>
            <w:r w:rsidR="00252162">
              <w:rPr>
                <w:rFonts w:ascii="Arial" w:hAnsi="Arial" w:cs="Arial"/>
              </w:rPr>
              <w:t xml:space="preserve"> in two test methods, </w:t>
            </w:r>
            <w:r>
              <w:rPr>
                <w:rFonts w:ascii="Arial" w:hAnsi="Arial" w:cs="Arial"/>
              </w:rPr>
              <w:t xml:space="preserve"> in 5 personal interviews (10 originally , but Covid interruption)</w:t>
            </w:r>
            <w:r w:rsidR="00252162">
              <w:rPr>
                <w:rFonts w:ascii="Arial" w:hAnsi="Arial" w:cs="Arial"/>
              </w:rPr>
              <w:t xml:space="preserve"> and </w:t>
            </w:r>
            <w:r>
              <w:rPr>
                <w:rFonts w:ascii="Arial" w:hAnsi="Arial" w:cs="Arial"/>
              </w:rPr>
              <w:t xml:space="preserve"> compri</w:t>
            </w:r>
            <w:r w:rsidR="00252162">
              <w:rPr>
                <w:rFonts w:ascii="Arial" w:hAnsi="Arial" w:cs="Arial"/>
              </w:rPr>
              <w:t>sing questionnaire (30 responses)</w:t>
            </w:r>
            <w:r>
              <w:rPr>
                <w:rFonts w:ascii="Arial" w:hAnsi="Arial" w:cs="Arial"/>
              </w:rPr>
              <w:t>, transcripts supplied in Appendices. Pro-forma for respondents was centered in Aim and Objectives. Industry professionals from various approach backgrounds</w:t>
            </w:r>
            <w:r w:rsidR="00252162">
              <w:rPr>
                <w:rFonts w:ascii="Arial" w:hAnsi="Arial" w:cs="Arial"/>
              </w:rPr>
              <w:t xml:space="preserve"> took part in interviews</w:t>
            </w:r>
            <w:r>
              <w:rPr>
                <w:rFonts w:ascii="Arial" w:hAnsi="Arial" w:cs="Arial"/>
              </w:rPr>
              <w:t xml:space="preserve"> ( these could have been detailed for support).</w:t>
            </w:r>
            <w:r w:rsidR="00252162">
              <w:rPr>
                <w:rFonts w:ascii="Arial" w:hAnsi="Arial" w:cs="Arial"/>
              </w:rPr>
              <w:t xml:space="preserve"> Limitations to study discussed.</w:t>
            </w:r>
          </w:p>
          <w:p w:rsidR="008C4410" w:rsidRPr="00610910" w:rsidRDefault="008C4410">
            <w:pPr>
              <w:rPr>
                <w:rFonts w:ascii="Arial" w:hAnsi="Arial" w:cs="Arial"/>
              </w:rPr>
            </w:pPr>
          </w:p>
        </w:tc>
        <w:tc>
          <w:tcPr>
            <w:tcW w:w="840" w:type="dxa"/>
            <w:shd w:val="clear" w:color="auto" w:fill="CCCCCC"/>
          </w:tcPr>
          <w:p w:rsidR="006E4FED" w:rsidRPr="00610910" w:rsidRDefault="004B682B" w:rsidP="00B97D0A">
            <w:pPr>
              <w:jc w:val="center"/>
              <w:rPr>
                <w:rFonts w:ascii="Arial" w:hAnsi="Arial" w:cs="Arial"/>
              </w:rPr>
            </w:pPr>
            <w:r w:rsidRPr="00610910">
              <w:rPr>
                <w:rFonts w:ascii="Arial" w:hAnsi="Arial" w:cs="Arial"/>
              </w:rPr>
              <w:t>10</w:t>
            </w:r>
          </w:p>
        </w:tc>
        <w:tc>
          <w:tcPr>
            <w:tcW w:w="840" w:type="dxa"/>
            <w:shd w:val="clear" w:color="auto" w:fill="auto"/>
          </w:tcPr>
          <w:p w:rsidR="006E4FED" w:rsidRPr="00610910" w:rsidRDefault="00252162" w:rsidP="00B97D0A">
            <w:pPr>
              <w:jc w:val="center"/>
              <w:rPr>
                <w:rFonts w:ascii="Arial" w:hAnsi="Arial" w:cs="Arial"/>
              </w:rPr>
            </w:pPr>
            <w:r>
              <w:rPr>
                <w:rFonts w:ascii="Arial" w:hAnsi="Arial" w:cs="Arial"/>
              </w:rPr>
              <w:t>7</w:t>
            </w:r>
          </w:p>
        </w:tc>
      </w:tr>
      <w:tr w:rsidR="006E4FED" w:rsidRPr="00610910" w:rsidTr="00B97D0A">
        <w:tc>
          <w:tcPr>
            <w:tcW w:w="8388" w:type="dxa"/>
          </w:tcPr>
          <w:p w:rsidR="006E4FED" w:rsidRPr="00610910" w:rsidRDefault="006E4FED" w:rsidP="006E4FED">
            <w:pPr>
              <w:pStyle w:val="BodyText"/>
              <w:rPr>
                <w:rFonts w:ascii="Arial" w:hAnsi="Arial" w:cs="Arial"/>
              </w:rPr>
            </w:pPr>
            <w:r w:rsidRPr="00610910">
              <w:rPr>
                <w:rFonts w:ascii="Arial" w:hAnsi="Arial" w:cs="Arial"/>
              </w:rPr>
              <w:t>(</w:t>
            </w:r>
            <w:r w:rsidR="004B682B" w:rsidRPr="00610910">
              <w:rPr>
                <w:rFonts w:ascii="Arial" w:hAnsi="Arial" w:cs="Arial"/>
              </w:rPr>
              <w:t>iv) Concept Development and Planning</w:t>
            </w:r>
          </w:p>
          <w:p w:rsidR="00925269" w:rsidRPr="00610910" w:rsidRDefault="006753B4">
            <w:pPr>
              <w:rPr>
                <w:rFonts w:ascii="Arial" w:hAnsi="Arial" w:cs="Arial"/>
              </w:rPr>
            </w:pPr>
            <w:r>
              <w:rPr>
                <w:rFonts w:ascii="Arial" w:hAnsi="Arial" w:cs="Arial"/>
              </w:rPr>
              <w:t xml:space="preserve">Topic area is well supported, proven as timely and valuable in future contexts in sustainable approach. Student started the planning and progress in early July of 2019 and has been in constant contact for supervision. Development of research approach has been focused more narrowly since </w:t>
            </w:r>
            <w:r>
              <w:rPr>
                <w:rFonts w:ascii="Arial" w:hAnsi="Arial" w:cs="Arial"/>
              </w:rPr>
              <w:lastRenderedPageBreak/>
              <w:t xml:space="preserve">January 2019. </w:t>
            </w:r>
            <w:r w:rsidR="00252162">
              <w:rPr>
                <w:rFonts w:ascii="Arial" w:hAnsi="Arial" w:cs="Arial"/>
              </w:rPr>
              <w:t>Commendable for the diversity of approach in trying to answer the questions set in the Aim.</w:t>
            </w:r>
          </w:p>
          <w:p w:rsidR="008C4410" w:rsidRPr="00610910" w:rsidRDefault="008C4410">
            <w:pPr>
              <w:rPr>
                <w:rFonts w:ascii="Arial" w:hAnsi="Arial" w:cs="Arial"/>
              </w:rPr>
            </w:pPr>
          </w:p>
        </w:tc>
        <w:tc>
          <w:tcPr>
            <w:tcW w:w="840" w:type="dxa"/>
            <w:shd w:val="clear" w:color="auto" w:fill="CCCCCC"/>
          </w:tcPr>
          <w:p w:rsidR="006E4FED" w:rsidRPr="00610910" w:rsidRDefault="006E4FED" w:rsidP="00B97D0A">
            <w:pPr>
              <w:jc w:val="center"/>
              <w:rPr>
                <w:rFonts w:ascii="Arial" w:hAnsi="Arial" w:cs="Arial"/>
              </w:rPr>
            </w:pPr>
            <w:r w:rsidRPr="00610910">
              <w:rPr>
                <w:rFonts w:ascii="Arial" w:hAnsi="Arial" w:cs="Arial"/>
              </w:rPr>
              <w:lastRenderedPageBreak/>
              <w:t>1</w:t>
            </w:r>
            <w:r w:rsidR="004B682B" w:rsidRPr="00610910">
              <w:rPr>
                <w:rFonts w:ascii="Arial" w:hAnsi="Arial" w:cs="Arial"/>
              </w:rPr>
              <w:t>0</w:t>
            </w:r>
          </w:p>
        </w:tc>
        <w:tc>
          <w:tcPr>
            <w:tcW w:w="840" w:type="dxa"/>
            <w:shd w:val="clear" w:color="auto" w:fill="auto"/>
          </w:tcPr>
          <w:p w:rsidR="006E4FED" w:rsidRPr="00610910" w:rsidRDefault="00252162" w:rsidP="00B97D0A">
            <w:pPr>
              <w:jc w:val="center"/>
              <w:rPr>
                <w:rFonts w:ascii="Arial" w:hAnsi="Arial" w:cs="Arial"/>
              </w:rPr>
            </w:pPr>
            <w:r>
              <w:rPr>
                <w:rFonts w:ascii="Arial" w:hAnsi="Arial" w:cs="Arial"/>
              </w:rPr>
              <w:t>8</w:t>
            </w:r>
          </w:p>
        </w:tc>
      </w:tr>
      <w:tr w:rsidR="00925269" w:rsidRPr="00610910" w:rsidTr="00B97D0A">
        <w:tc>
          <w:tcPr>
            <w:tcW w:w="8388" w:type="dxa"/>
            <w:shd w:val="clear" w:color="auto" w:fill="CCCCCC"/>
          </w:tcPr>
          <w:p w:rsidR="00925269" w:rsidRPr="00610910" w:rsidRDefault="00925269" w:rsidP="00530B39">
            <w:pPr>
              <w:pStyle w:val="BodyText"/>
              <w:rPr>
                <w:rFonts w:ascii="Arial" w:hAnsi="Arial" w:cs="Arial"/>
                <w:b/>
              </w:rPr>
            </w:pPr>
            <w:r w:rsidRPr="00610910">
              <w:rPr>
                <w:rFonts w:ascii="Arial" w:hAnsi="Arial" w:cs="Arial"/>
                <w:b/>
              </w:rPr>
              <w:t>Assessment Criteria</w:t>
            </w:r>
          </w:p>
        </w:tc>
        <w:tc>
          <w:tcPr>
            <w:tcW w:w="840" w:type="dxa"/>
            <w:shd w:val="clear" w:color="auto" w:fill="CCCCCC"/>
          </w:tcPr>
          <w:p w:rsidR="00925269" w:rsidRPr="00610910" w:rsidRDefault="00925269" w:rsidP="00B97D0A">
            <w:pPr>
              <w:jc w:val="center"/>
              <w:rPr>
                <w:rFonts w:ascii="Arial" w:hAnsi="Arial" w:cs="Arial"/>
                <w:b/>
              </w:rPr>
            </w:pPr>
            <w:r w:rsidRPr="00610910">
              <w:rPr>
                <w:rFonts w:ascii="Arial" w:hAnsi="Arial" w:cs="Arial"/>
                <w:b/>
              </w:rPr>
              <w:t>Max</w:t>
            </w:r>
          </w:p>
        </w:tc>
        <w:tc>
          <w:tcPr>
            <w:tcW w:w="840" w:type="dxa"/>
            <w:shd w:val="clear" w:color="auto" w:fill="CCCCCC"/>
          </w:tcPr>
          <w:p w:rsidR="00925269" w:rsidRPr="00610910" w:rsidRDefault="00925269" w:rsidP="00B97D0A">
            <w:pPr>
              <w:jc w:val="center"/>
              <w:rPr>
                <w:rFonts w:ascii="Arial" w:hAnsi="Arial" w:cs="Arial"/>
                <w:b/>
              </w:rPr>
            </w:pPr>
            <w:r w:rsidRPr="00610910">
              <w:rPr>
                <w:rFonts w:ascii="Arial" w:hAnsi="Arial" w:cs="Arial"/>
                <w:b/>
              </w:rPr>
              <w:t>Mark</w:t>
            </w:r>
          </w:p>
        </w:tc>
      </w:tr>
      <w:tr w:rsidR="006E4FED" w:rsidRPr="00610910" w:rsidTr="00B97D0A">
        <w:tc>
          <w:tcPr>
            <w:tcW w:w="8388" w:type="dxa"/>
          </w:tcPr>
          <w:p w:rsidR="006E4FED" w:rsidRDefault="006E4FED" w:rsidP="006E4FED">
            <w:pPr>
              <w:pStyle w:val="BodyText"/>
              <w:rPr>
                <w:rFonts w:ascii="Arial" w:hAnsi="Arial" w:cs="Arial"/>
              </w:rPr>
            </w:pPr>
            <w:r w:rsidRPr="00610910">
              <w:rPr>
                <w:rFonts w:ascii="Arial" w:hAnsi="Arial" w:cs="Arial"/>
              </w:rPr>
              <w:t>(v) Analysis and Evaluation of the results/solutions</w:t>
            </w:r>
          </w:p>
          <w:p w:rsidR="00252162" w:rsidRDefault="00252162" w:rsidP="006E4FED">
            <w:pPr>
              <w:pStyle w:val="BodyText"/>
              <w:rPr>
                <w:rFonts w:ascii="Arial" w:hAnsi="Arial" w:cs="Arial"/>
              </w:rPr>
            </w:pPr>
            <w:r>
              <w:rPr>
                <w:rFonts w:ascii="Arial" w:hAnsi="Arial" w:cs="Arial"/>
              </w:rPr>
              <w:t>Professional approach to delivering data in ‘Question / Response’ styling. Comments examine data findings in cross evaluation.</w:t>
            </w:r>
            <w:r w:rsidR="00DC7A16">
              <w:rPr>
                <w:rFonts w:ascii="Arial" w:hAnsi="Arial" w:cs="Arial"/>
              </w:rPr>
              <w:t xml:space="preserve"> Correlations examined utilizing statistical analysis. Well detailed charts/tables give clarity to the data set and hence interpretation. Attempts at analysis ‘blends’ to be commended</w:t>
            </w:r>
          </w:p>
          <w:p w:rsidR="00610910" w:rsidRPr="00610910" w:rsidRDefault="00610910">
            <w:pPr>
              <w:rPr>
                <w:rFonts w:ascii="Arial" w:hAnsi="Arial" w:cs="Arial"/>
              </w:rPr>
            </w:pPr>
          </w:p>
        </w:tc>
        <w:tc>
          <w:tcPr>
            <w:tcW w:w="840" w:type="dxa"/>
            <w:shd w:val="clear" w:color="auto" w:fill="CCCCCC"/>
          </w:tcPr>
          <w:p w:rsidR="006E4FED" w:rsidRPr="00610910" w:rsidRDefault="006E4FED" w:rsidP="00B97D0A">
            <w:pPr>
              <w:jc w:val="center"/>
              <w:rPr>
                <w:rFonts w:ascii="Arial" w:hAnsi="Arial" w:cs="Arial"/>
              </w:rPr>
            </w:pPr>
            <w:r w:rsidRPr="00610910">
              <w:rPr>
                <w:rFonts w:ascii="Arial" w:hAnsi="Arial" w:cs="Arial"/>
              </w:rPr>
              <w:t>30</w:t>
            </w:r>
          </w:p>
        </w:tc>
        <w:tc>
          <w:tcPr>
            <w:tcW w:w="840" w:type="dxa"/>
            <w:shd w:val="clear" w:color="auto" w:fill="auto"/>
          </w:tcPr>
          <w:p w:rsidR="006E4FED" w:rsidRPr="00610910" w:rsidRDefault="00DC7A16" w:rsidP="00B97D0A">
            <w:pPr>
              <w:jc w:val="center"/>
              <w:rPr>
                <w:rFonts w:ascii="Arial" w:hAnsi="Arial" w:cs="Arial"/>
              </w:rPr>
            </w:pPr>
            <w:r>
              <w:rPr>
                <w:rFonts w:ascii="Arial" w:hAnsi="Arial" w:cs="Arial"/>
              </w:rPr>
              <w:t>22</w:t>
            </w:r>
          </w:p>
        </w:tc>
      </w:tr>
      <w:tr w:rsidR="006E4FED" w:rsidRPr="00610910" w:rsidTr="00B97D0A">
        <w:tc>
          <w:tcPr>
            <w:tcW w:w="8388" w:type="dxa"/>
          </w:tcPr>
          <w:p w:rsidR="006E4FED" w:rsidRPr="00610910" w:rsidRDefault="006E4FED" w:rsidP="006E4FED">
            <w:pPr>
              <w:pStyle w:val="BodyText"/>
              <w:rPr>
                <w:rFonts w:ascii="Arial" w:hAnsi="Arial" w:cs="Arial"/>
              </w:rPr>
            </w:pPr>
            <w:r w:rsidRPr="00610910">
              <w:rPr>
                <w:rFonts w:ascii="Arial" w:hAnsi="Arial" w:cs="Arial"/>
              </w:rPr>
              <w:t>(vi) Accuracy of the abstract and conclusions</w:t>
            </w:r>
          </w:p>
          <w:p w:rsidR="008C4410" w:rsidRPr="00610910" w:rsidRDefault="00EC0D16" w:rsidP="00DC7A16">
            <w:pPr>
              <w:rPr>
                <w:rFonts w:ascii="Arial" w:hAnsi="Arial" w:cs="Arial"/>
              </w:rPr>
            </w:pPr>
            <w:r>
              <w:rPr>
                <w:rFonts w:ascii="Arial" w:hAnsi="Arial" w:cs="Arial"/>
              </w:rPr>
              <w:t xml:space="preserve">Abstract is engaging and very well written. A innovative writing style. </w:t>
            </w:r>
            <w:r w:rsidR="00DC7A16">
              <w:rPr>
                <w:rFonts w:ascii="Arial" w:hAnsi="Arial" w:cs="Arial"/>
              </w:rPr>
              <w:t>Conclusion directly address the Objectives set for the study, and attempts a mathematical cost comparison for the implementation of MLW’s. Recommendations and Limitations considered here. Reference back to Lit Review could have been stronger in support of argument and discussion, though student does link arguments to data collected and responses</w:t>
            </w:r>
          </w:p>
        </w:tc>
        <w:tc>
          <w:tcPr>
            <w:tcW w:w="840" w:type="dxa"/>
            <w:shd w:val="clear" w:color="auto" w:fill="CCCCCC"/>
          </w:tcPr>
          <w:p w:rsidR="006E4FED" w:rsidRPr="00610910" w:rsidRDefault="00610910" w:rsidP="00B97D0A">
            <w:pPr>
              <w:jc w:val="center"/>
              <w:rPr>
                <w:rFonts w:ascii="Arial" w:hAnsi="Arial" w:cs="Arial"/>
              </w:rPr>
            </w:pPr>
            <w:r w:rsidRPr="00610910">
              <w:rPr>
                <w:rFonts w:ascii="Arial" w:hAnsi="Arial" w:cs="Arial"/>
              </w:rPr>
              <w:t>2</w:t>
            </w:r>
            <w:r w:rsidR="006E4FED" w:rsidRPr="00610910">
              <w:rPr>
                <w:rFonts w:ascii="Arial" w:hAnsi="Arial" w:cs="Arial"/>
              </w:rPr>
              <w:t>0</w:t>
            </w:r>
          </w:p>
        </w:tc>
        <w:tc>
          <w:tcPr>
            <w:tcW w:w="840" w:type="dxa"/>
            <w:shd w:val="clear" w:color="auto" w:fill="auto"/>
          </w:tcPr>
          <w:p w:rsidR="006E4FED" w:rsidRPr="00610910" w:rsidRDefault="00DC7A16" w:rsidP="00B97D0A">
            <w:pPr>
              <w:jc w:val="center"/>
              <w:rPr>
                <w:rFonts w:ascii="Arial" w:hAnsi="Arial" w:cs="Arial"/>
              </w:rPr>
            </w:pPr>
            <w:r>
              <w:rPr>
                <w:rFonts w:ascii="Arial" w:hAnsi="Arial" w:cs="Arial"/>
              </w:rPr>
              <w:t>16</w:t>
            </w:r>
          </w:p>
        </w:tc>
      </w:tr>
      <w:tr w:rsidR="006E4FED" w:rsidRPr="00610910" w:rsidTr="00B97D0A">
        <w:tc>
          <w:tcPr>
            <w:tcW w:w="8388" w:type="dxa"/>
          </w:tcPr>
          <w:p w:rsidR="006E4FED" w:rsidRPr="00610910" w:rsidRDefault="006E4FED" w:rsidP="006E4FED">
            <w:pPr>
              <w:pStyle w:val="BodyText"/>
              <w:rPr>
                <w:rFonts w:ascii="Arial" w:hAnsi="Arial" w:cs="Arial"/>
              </w:rPr>
            </w:pPr>
            <w:r w:rsidRPr="00610910">
              <w:rPr>
                <w:rFonts w:ascii="Arial" w:hAnsi="Arial" w:cs="Arial"/>
              </w:rPr>
              <w:t>(vii) Referencing</w:t>
            </w:r>
          </w:p>
          <w:p w:rsidR="006E4FED" w:rsidRPr="00610910" w:rsidRDefault="006753B4">
            <w:pPr>
              <w:rPr>
                <w:rFonts w:ascii="Arial" w:hAnsi="Arial" w:cs="Arial"/>
              </w:rPr>
            </w:pPr>
            <w:r>
              <w:rPr>
                <w:rFonts w:ascii="Arial" w:hAnsi="Arial" w:cs="Arial"/>
              </w:rPr>
              <w:t>Very well supported throughout with citations from multiple, topical and recent reference, showing diversity in choice and reading.</w:t>
            </w:r>
            <w:r w:rsidR="00DC7A16">
              <w:rPr>
                <w:rFonts w:ascii="Arial" w:hAnsi="Arial" w:cs="Arial"/>
              </w:rPr>
              <w:t xml:space="preserve"> List is Reference…not Bibliography….but </w:t>
            </w:r>
            <w:r w:rsidR="00380087">
              <w:rPr>
                <w:rFonts w:ascii="Arial" w:hAnsi="Arial" w:cs="Arial"/>
              </w:rPr>
              <w:t>citations are comprehensive,</w:t>
            </w:r>
            <w:r w:rsidR="00DC7A16">
              <w:rPr>
                <w:rFonts w:ascii="Arial" w:hAnsi="Arial" w:cs="Arial"/>
              </w:rPr>
              <w:t xml:space="preserve"> </w:t>
            </w:r>
            <w:r w:rsidR="00380087">
              <w:rPr>
                <w:rFonts w:ascii="Arial" w:hAnsi="Arial" w:cs="Arial"/>
              </w:rPr>
              <w:t>numerous, up to date and diverse.</w:t>
            </w:r>
          </w:p>
          <w:p w:rsidR="008C4410" w:rsidRPr="00610910" w:rsidRDefault="008C4410">
            <w:pPr>
              <w:rPr>
                <w:rFonts w:ascii="Arial" w:hAnsi="Arial" w:cs="Arial"/>
              </w:rPr>
            </w:pPr>
          </w:p>
        </w:tc>
        <w:tc>
          <w:tcPr>
            <w:tcW w:w="840" w:type="dxa"/>
            <w:shd w:val="clear" w:color="auto" w:fill="CCCCCC"/>
          </w:tcPr>
          <w:p w:rsidR="006E4FED" w:rsidRPr="00610910" w:rsidRDefault="001A309B" w:rsidP="00B97D0A">
            <w:pPr>
              <w:jc w:val="center"/>
              <w:rPr>
                <w:rFonts w:ascii="Arial" w:hAnsi="Arial" w:cs="Arial"/>
              </w:rPr>
            </w:pPr>
            <w:r w:rsidRPr="00610910">
              <w:rPr>
                <w:rFonts w:ascii="Arial" w:hAnsi="Arial" w:cs="Arial"/>
              </w:rPr>
              <w:t>10</w:t>
            </w:r>
          </w:p>
        </w:tc>
        <w:tc>
          <w:tcPr>
            <w:tcW w:w="840" w:type="dxa"/>
            <w:shd w:val="clear" w:color="auto" w:fill="auto"/>
          </w:tcPr>
          <w:p w:rsidR="006E4FED" w:rsidRPr="00610910" w:rsidRDefault="00380087" w:rsidP="00B97D0A">
            <w:pPr>
              <w:jc w:val="center"/>
              <w:rPr>
                <w:rFonts w:ascii="Arial" w:hAnsi="Arial" w:cs="Arial"/>
              </w:rPr>
            </w:pPr>
            <w:r>
              <w:rPr>
                <w:rFonts w:ascii="Arial" w:hAnsi="Arial" w:cs="Arial"/>
              </w:rPr>
              <w:t>7</w:t>
            </w:r>
          </w:p>
        </w:tc>
      </w:tr>
      <w:tr w:rsidR="006E4FED" w:rsidRPr="00610910" w:rsidTr="00610910">
        <w:trPr>
          <w:trHeight w:val="906"/>
        </w:trPr>
        <w:tc>
          <w:tcPr>
            <w:tcW w:w="8388" w:type="dxa"/>
          </w:tcPr>
          <w:p w:rsidR="006E4FED" w:rsidRPr="00610910" w:rsidRDefault="008C4410">
            <w:pPr>
              <w:rPr>
                <w:rFonts w:ascii="Arial" w:hAnsi="Arial" w:cs="Arial"/>
              </w:rPr>
            </w:pPr>
            <w:r w:rsidRPr="00610910">
              <w:rPr>
                <w:rFonts w:ascii="Arial" w:hAnsi="Arial" w:cs="Arial"/>
              </w:rPr>
              <w:t>Other Comments</w:t>
            </w:r>
          </w:p>
          <w:p w:rsidR="008C4410" w:rsidRPr="00610910" w:rsidRDefault="00D52714">
            <w:pPr>
              <w:rPr>
                <w:rFonts w:ascii="Arial" w:hAnsi="Arial" w:cs="Arial"/>
                <w:i/>
              </w:rPr>
            </w:pPr>
            <w:r>
              <w:rPr>
                <w:rFonts w:ascii="Arial" w:hAnsi="Arial" w:cs="Arial"/>
                <w:i/>
              </w:rPr>
              <w:t xml:space="preserve">A professional and competent submission of high academic standard. </w:t>
            </w:r>
          </w:p>
        </w:tc>
        <w:tc>
          <w:tcPr>
            <w:tcW w:w="840" w:type="dxa"/>
            <w:shd w:val="clear" w:color="auto" w:fill="CCCCCC"/>
          </w:tcPr>
          <w:p w:rsidR="006E4FED" w:rsidRPr="00610910" w:rsidRDefault="006E4FED" w:rsidP="00B97D0A">
            <w:pPr>
              <w:jc w:val="center"/>
              <w:rPr>
                <w:rFonts w:ascii="Arial" w:hAnsi="Arial" w:cs="Arial"/>
              </w:rPr>
            </w:pPr>
          </w:p>
        </w:tc>
        <w:tc>
          <w:tcPr>
            <w:tcW w:w="840" w:type="dxa"/>
            <w:shd w:val="clear" w:color="auto" w:fill="auto"/>
          </w:tcPr>
          <w:p w:rsidR="006E4FED" w:rsidRPr="00610910" w:rsidRDefault="006E4FED" w:rsidP="00B97D0A">
            <w:pPr>
              <w:jc w:val="center"/>
              <w:rPr>
                <w:rFonts w:ascii="Arial" w:hAnsi="Arial" w:cs="Arial"/>
              </w:rPr>
            </w:pPr>
          </w:p>
        </w:tc>
      </w:tr>
      <w:tr w:rsidR="00610910" w:rsidRPr="00610910" w:rsidTr="00610910">
        <w:trPr>
          <w:trHeight w:val="409"/>
        </w:trPr>
        <w:tc>
          <w:tcPr>
            <w:tcW w:w="8388" w:type="dxa"/>
          </w:tcPr>
          <w:p w:rsidR="00610910" w:rsidRPr="00610910" w:rsidRDefault="00610910">
            <w:pPr>
              <w:rPr>
                <w:rFonts w:ascii="Arial" w:hAnsi="Arial" w:cs="Arial"/>
                <w:b/>
              </w:rPr>
            </w:pPr>
            <w:r w:rsidRPr="00610910">
              <w:rPr>
                <w:rFonts w:ascii="Arial" w:hAnsi="Arial" w:cs="Arial"/>
                <w:b/>
              </w:rPr>
              <w:t>TOTAL</w:t>
            </w:r>
          </w:p>
        </w:tc>
        <w:tc>
          <w:tcPr>
            <w:tcW w:w="840" w:type="dxa"/>
            <w:shd w:val="clear" w:color="auto" w:fill="CCCCCC"/>
          </w:tcPr>
          <w:p w:rsidR="00610910" w:rsidRPr="00610910" w:rsidRDefault="00610910" w:rsidP="00B97D0A">
            <w:pPr>
              <w:jc w:val="center"/>
              <w:rPr>
                <w:rFonts w:ascii="Arial" w:hAnsi="Arial" w:cs="Arial"/>
                <w:b/>
              </w:rPr>
            </w:pPr>
            <w:r w:rsidRPr="00610910">
              <w:rPr>
                <w:rFonts w:ascii="Arial" w:hAnsi="Arial" w:cs="Arial"/>
                <w:b/>
              </w:rPr>
              <w:t>100</w:t>
            </w:r>
          </w:p>
        </w:tc>
        <w:tc>
          <w:tcPr>
            <w:tcW w:w="840" w:type="dxa"/>
            <w:shd w:val="clear" w:color="auto" w:fill="auto"/>
          </w:tcPr>
          <w:p w:rsidR="00610910" w:rsidRPr="00610910" w:rsidRDefault="00380087" w:rsidP="00B97D0A">
            <w:pPr>
              <w:jc w:val="center"/>
              <w:rPr>
                <w:rFonts w:ascii="Arial" w:hAnsi="Arial" w:cs="Arial"/>
                <w:b/>
              </w:rPr>
            </w:pPr>
            <w:r>
              <w:rPr>
                <w:rFonts w:ascii="Arial" w:hAnsi="Arial" w:cs="Arial"/>
                <w:b/>
              </w:rPr>
              <w:t>77%</w:t>
            </w:r>
          </w:p>
        </w:tc>
      </w:tr>
    </w:tbl>
    <w:p w:rsidR="006E4FED" w:rsidRDefault="006E4FED">
      <w:bookmarkStart w:id="0" w:name="_GoBack"/>
      <w:bookmarkEnd w:id="0"/>
    </w:p>
    <w:sectPr w:rsidR="006E4FED" w:rsidSect="00925269">
      <w:footerReference w:type="even" r:id="rId7"/>
      <w:footerReference w:type="default" r:id="rId8"/>
      <w:pgSz w:w="12240" w:h="15840"/>
      <w:pgMar w:top="737" w:right="1134" w:bottom="737" w:left="1134" w:header="720" w:footer="720" w:gutter="0"/>
      <w:cols w:space="708"/>
      <w:noEndnote/>
      <w:docGrid w:linePitch="326"/>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CA1183" w:rsidRDefault="00CA1183" w:rsidP="006E4FED">
      <w:r>
        <w:separator/>
      </w:r>
    </w:p>
  </w:endnote>
  <w:endnote w:type="continuationSeparator" w:id="0">
    <w:p w:rsidR="00CA1183" w:rsidRDefault="00CA1183" w:rsidP="006E4FED">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Segoe UI">
    <w:panose1 w:val="020B0502040204020203"/>
    <w:charset w:val="00"/>
    <w:family w:val="swiss"/>
    <w:pitch w:val="variable"/>
    <w:sig w:usb0="E10022FF" w:usb1="C000E47F" w:usb2="00000029" w:usb3="00000000" w:csb0="000001DF"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925269" w:rsidRDefault="00925269" w:rsidP="00530B39">
    <w:pPr>
      <w:pStyle w:val="Footer"/>
      <w:framePr w:wrap="around" w:vAnchor="text" w:hAnchor="margin" w:xAlign="right" w:y="1"/>
      <w:rPr>
        <w:rStyle w:val="PageNumber"/>
      </w:rPr>
    </w:pPr>
    <w:r>
      <w:rPr>
        <w:rStyle w:val="PageNumber"/>
      </w:rPr>
      <w:fldChar w:fldCharType="begin"/>
    </w:r>
    <w:r>
      <w:rPr>
        <w:rStyle w:val="PageNumber"/>
      </w:rPr>
      <w:instrText xml:space="preserve">PAGE  </w:instrText>
    </w:r>
    <w:r>
      <w:rPr>
        <w:rStyle w:val="PageNumber"/>
      </w:rPr>
      <w:fldChar w:fldCharType="end"/>
    </w:r>
  </w:p>
  <w:p w:rsidR="00925269" w:rsidRDefault="00925269" w:rsidP="008C4410">
    <w:pPr>
      <w:pStyle w:val="Footer"/>
      <w:ind w:right="360"/>
    </w:pP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925269" w:rsidRPr="00610910" w:rsidRDefault="00925269" w:rsidP="00530B39">
    <w:pPr>
      <w:pStyle w:val="Footer"/>
      <w:framePr w:wrap="around" w:vAnchor="text" w:hAnchor="margin" w:xAlign="right" w:y="1"/>
      <w:rPr>
        <w:rStyle w:val="PageNumber"/>
        <w:rFonts w:ascii="Arial" w:hAnsi="Arial" w:cs="Arial"/>
        <w:sz w:val="20"/>
      </w:rPr>
    </w:pPr>
    <w:r w:rsidRPr="00610910">
      <w:rPr>
        <w:rStyle w:val="PageNumber"/>
        <w:rFonts w:ascii="Arial" w:hAnsi="Arial" w:cs="Arial"/>
        <w:sz w:val="20"/>
      </w:rPr>
      <w:fldChar w:fldCharType="begin"/>
    </w:r>
    <w:r w:rsidRPr="00610910">
      <w:rPr>
        <w:rStyle w:val="PageNumber"/>
        <w:rFonts w:ascii="Arial" w:hAnsi="Arial" w:cs="Arial"/>
        <w:sz w:val="20"/>
      </w:rPr>
      <w:instrText xml:space="preserve">PAGE  </w:instrText>
    </w:r>
    <w:r w:rsidRPr="00610910">
      <w:rPr>
        <w:rStyle w:val="PageNumber"/>
        <w:rFonts w:ascii="Arial" w:hAnsi="Arial" w:cs="Arial"/>
        <w:sz w:val="20"/>
      </w:rPr>
      <w:fldChar w:fldCharType="separate"/>
    </w:r>
    <w:r w:rsidR="00D52714">
      <w:rPr>
        <w:rStyle w:val="PageNumber"/>
        <w:rFonts w:ascii="Arial" w:hAnsi="Arial" w:cs="Arial"/>
        <w:noProof/>
        <w:sz w:val="20"/>
      </w:rPr>
      <w:t>2</w:t>
    </w:r>
    <w:r w:rsidRPr="00610910">
      <w:rPr>
        <w:rStyle w:val="PageNumber"/>
        <w:rFonts w:ascii="Arial" w:hAnsi="Arial" w:cs="Arial"/>
        <w:sz w:val="20"/>
      </w:rPr>
      <w:fldChar w:fldCharType="end"/>
    </w:r>
  </w:p>
  <w:p w:rsidR="00925269" w:rsidRPr="00610910" w:rsidRDefault="004B682B" w:rsidP="008C4410">
    <w:pPr>
      <w:pStyle w:val="Footer"/>
      <w:ind w:right="360"/>
      <w:rPr>
        <w:rFonts w:ascii="Arial" w:hAnsi="Arial" w:cs="Arial"/>
        <w:sz w:val="20"/>
      </w:rPr>
    </w:pPr>
    <w:r w:rsidRPr="00610910">
      <w:rPr>
        <w:rFonts w:ascii="Arial" w:hAnsi="Arial" w:cs="Arial"/>
        <w:sz w:val="20"/>
      </w:rPr>
      <w:t xml:space="preserve">BSc Built </w:t>
    </w:r>
    <w:r w:rsidR="00610910">
      <w:rPr>
        <w:rFonts w:ascii="Arial" w:hAnsi="Arial" w:cs="Arial"/>
        <w:sz w:val="20"/>
      </w:rPr>
      <w:t xml:space="preserve">&amp; Natural </w:t>
    </w:r>
    <w:r w:rsidRPr="00610910">
      <w:rPr>
        <w:rFonts w:ascii="Arial" w:hAnsi="Arial" w:cs="Arial"/>
        <w:sz w:val="20"/>
      </w:rPr>
      <w:t>Portfolio</w:t>
    </w:r>
    <w:r w:rsidR="00925269" w:rsidRPr="00610910">
      <w:rPr>
        <w:rFonts w:ascii="Arial" w:hAnsi="Arial" w:cs="Arial"/>
        <w:sz w:val="20"/>
      </w:rPr>
      <w:t xml:space="preserve"> Dissertation</w:t>
    </w: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CA1183" w:rsidRDefault="00CA1183" w:rsidP="006E4FED">
      <w:r>
        <w:separator/>
      </w:r>
    </w:p>
  </w:footnote>
  <w:footnote w:type="continuationSeparator" w:id="0">
    <w:p w:rsidR="00CA1183" w:rsidRDefault="00CA1183" w:rsidP="006E4FED">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86"/>
  <w:displayBackgroundShape/>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rawingGridHorizontalSpacing w:val="120"/>
  <w:drawingGridVerticalSpacing w:val="163"/>
  <w:displayHorizontalDrawingGridEvery w:val="2"/>
  <w:displayVerticalDrawingGridEvery w:val="2"/>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6E4FED"/>
    <w:rsid w:val="00054600"/>
    <w:rsid w:val="000E4926"/>
    <w:rsid w:val="00112D46"/>
    <w:rsid w:val="001A309B"/>
    <w:rsid w:val="001F37E9"/>
    <w:rsid w:val="00252162"/>
    <w:rsid w:val="00380087"/>
    <w:rsid w:val="004B682B"/>
    <w:rsid w:val="004E04FA"/>
    <w:rsid w:val="00530B39"/>
    <w:rsid w:val="00596A3B"/>
    <w:rsid w:val="006015EF"/>
    <w:rsid w:val="00610910"/>
    <w:rsid w:val="006140EE"/>
    <w:rsid w:val="006753B4"/>
    <w:rsid w:val="006951D7"/>
    <w:rsid w:val="006E4FED"/>
    <w:rsid w:val="007E79EA"/>
    <w:rsid w:val="008C4410"/>
    <w:rsid w:val="00922AF6"/>
    <w:rsid w:val="00925269"/>
    <w:rsid w:val="009F0AF8"/>
    <w:rsid w:val="009F4CB7"/>
    <w:rsid w:val="00A47D09"/>
    <w:rsid w:val="00B97D0A"/>
    <w:rsid w:val="00C1216E"/>
    <w:rsid w:val="00C92969"/>
    <w:rsid w:val="00CA1183"/>
    <w:rsid w:val="00CF214F"/>
    <w:rsid w:val="00D27815"/>
    <w:rsid w:val="00D52714"/>
    <w:rsid w:val="00DC7A16"/>
    <w:rsid w:val="00DE6499"/>
    <w:rsid w:val="00E61D2B"/>
    <w:rsid w:val="00EC0D16"/>
    <w:rsid w:val="00ED5136"/>
    <w:rsid w:val="00F32E3E"/>
    <w:rsid w:val="00F47EFC"/>
    <w:rsid w:val="00F522A2"/>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6AB3CCF5"/>
  <w15:docId w15:val="{9E6711F5-43D1-48B6-956F-E57A8EBE603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en-GB" w:eastAsia="en-GB" w:bidi="ar-SA"/>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6E4FED"/>
    <w:rPr>
      <w:sz w:val="24"/>
      <w:lang w:val="en-US" w:eastAsia="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odyText">
    <w:name w:val="Body Text"/>
    <w:basedOn w:val="Normal"/>
    <w:rsid w:val="006E4FED"/>
    <w:pPr>
      <w:tabs>
        <w:tab w:val="left" w:pos="720"/>
      </w:tabs>
      <w:jc w:val="both"/>
    </w:pPr>
  </w:style>
  <w:style w:type="table" w:styleId="TableGrid">
    <w:name w:val="Table Grid"/>
    <w:basedOn w:val="TableNormal"/>
    <w:rsid w:val="006E4FED"/>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Footer">
    <w:name w:val="footer"/>
    <w:basedOn w:val="Normal"/>
    <w:rsid w:val="008C4410"/>
    <w:pPr>
      <w:tabs>
        <w:tab w:val="center" w:pos="4153"/>
        <w:tab w:val="right" w:pos="8306"/>
      </w:tabs>
    </w:pPr>
  </w:style>
  <w:style w:type="character" w:styleId="PageNumber">
    <w:name w:val="page number"/>
    <w:basedOn w:val="DefaultParagraphFont"/>
    <w:rsid w:val="008C4410"/>
  </w:style>
  <w:style w:type="paragraph" w:styleId="Header">
    <w:name w:val="header"/>
    <w:basedOn w:val="Normal"/>
    <w:rsid w:val="00925269"/>
    <w:pPr>
      <w:tabs>
        <w:tab w:val="center" w:pos="4153"/>
        <w:tab w:val="right" w:pos="8306"/>
      </w:tabs>
    </w:pPr>
  </w:style>
  <w:style w:type="paragraph" w:styleId="BalloonText">
    <w:name w:val="Balloon Text"/>
    <w:basedOn w:val="Normal"/>
    <w:link w:val="BalloonTextChar"/>
    <w:semiHidden/>
    <w:unhideWhenUsed/>
    <w:rsid w:val="006140EE"/>
    <w:rPr>
      <w:rFonts w:ascii="Segoe UI" w:hAnsi="Segoe UI" w:cs="Segoe UI"/>
      <w:sz w:val="18"/>
      <w:szCs w:val="18"/>
    </w:rPr>
  </w:style>
  <w:style w:type="character" w:customStyle="1" w:styleId="BalloonTextChar">
    <w:name w:val="Balloon Text Char"/>
    <w:basedOn w:val="DefaultParagraphFont"/>
    <w:link w:val="BalloonText"/>
    <w:semiHidden/>
    <w:rsid w:val="006140EE"/>
    <w:rPr>
      <w:rFonts w:ascii="Segoe UI" w:hAnsi="Segoe UI" w:cs="Segoe UI"/>
      <w:sz w:val="18"/>
      <w:szCs w:val="18"/>
      <w:lang w:val="en-US"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webSettings>
</file>

<file path=word/_rels/document.xml.rels><?xml version="1.0" encoding="UTF-8" standalone="yes"?>
<Relationships xmlns="http://schemas.openxmlformats.org/package/2006/relationships"><Relationship Id="rId8" Type="http://schemas.openxmlformats.org/officeDocument/2006/relationships/footer" Target="footer2.xml"/><Relationship Id="rId3" Type="http://schemas.openxmlformats.org/officeDocument/2006/relationships/webSettings" Target="webSettings.xml"/><Relationship Id="rId7" Type="http://schemas.openxmlformats.org/officeDocument/2006/relationships/footer" Target="footer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image" Target="media/image1.jpeg"/><Relationship Id="rId5" Type="http://schemas.openxmlformats.org/officeDocument/2006/relationships/endnotes" Target="endnotes.xml"/><Relationship Id="rId10" Type="http://schemas.openxmlformats.org/officeDocument/2006/relationships/theme" Target="theme/theme1.xml"/><Relationship Id="rId4" Type="http://schemas.openxmlformats.org/officeDocument/2006/relationships/footnotes" Target="footnote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TotalTime>
  <Pages>2</Pages>
  <Words>512</Words>
  <Characters>2920</Characters>
  <Application>Microsoft Office Word</Application>
  <DocSecurity>0</DocSecurity>
  <Lines>24</Lines>
  <Paragraphs>6</Paragraphs>
  <ScaleCrop>false</ScaleCrop>
  <HeadingPairs>
    <vt:vector size="2" baseType="variant">
      <vt:variant>
        <vt:lpstr>Title</vt:lpstr>
      </vt:variant>
      <vt:variant>
        <vt:i4>1</vt:i4>
      </vt:variant>
    </vt:vector>
  </HeadingPairs>
  <TitlesOfParts>
    <vt:vector size="1" baseType="lpstr">
      <vt:lpstr> </vt:lpstr>
    </vt:vector>
  </TitlesOfParts>
  <Company>FADE - SIHE</Company>
  <LinksUpToDate>false</LinksUpToDate>
  <CharactersWithSpaces>3426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title>
  <dc:subject/>
  <dc:creator>edu-ch</dc:creator>
  <cp:keywords/>
  <dc:description/>
  <cp:lastModifiedBy>Alan Nantel</cp:lastModifiedBy>
  <cp:revision>3</cp:revision>
  <cp:lastPrinted>2016-05-03T10:02:00Z</cp:lastPrinted>
  <dcterms:created xsi:type="dcterms:W3CDTF">2020-06-01T14:39:00Z</dcterms:created>
  <dcterms:modified xsi:type="dcterms:W3CDTF">2020-06-02T07:17:00Z</dcterms:modified>
</cp:coreProperties>
</file>