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2A6AFB" w14:textId="772EEB70" w:rsidR="006363DD" w:rsidRPr="00D96A1C" w:rsidRDefault="00D96A1C" w:rsidP="00D96A1C">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BA GAMES DESI</w:t>
      </w:r>
      <w:r w:rsidR="00170673" w:rsidRPr="00D96A1C">
        <w:rPr>
          <w:rFonts w:asciiTheme="minorHAnsi" w:hAnsiTheme="minorHAnsi" w:cstheme="minorHAnsi"/>
          <w:b/>
          <w:color w:val="000000" w:themeColor="text1"/>
          <w:u w:val="single"/>
        </w:rPr>
        <w:t>GN - INDEPENDENT</w:t>
      </w:r>
      <w:r w:rsidR="006363DD" w:rsidRPr="00D96A1C">
        <w:rPr>
          <w:rFonts w:asciiTheme="minorHAnsi" w:hAnsiTheme="minorHAnsi" w:cstheme="minorHAnsi"/>
          <w:b/>
          <w:color w:val="000000" w:themeColor="text1"/>
          <w:u w:val="single"/>
        </w:rPr>
        <w:t xml:space="preserve"> PROJECT - </w:t>
      </w:r>
      <w:r w:rsidR="00242112" w:rsidRPr="00D96A1C">
        <w:rPr>
          <w:rFonts w:asciiTheme="minorHAnsi" w:hAnsiTheme="minorHAnsi" w:cstheme="minorHAnsi"/>
          <w:b/>
          <w:color w:val="000000" w:themeColor="text1"/>
          <w:u w:val="single"/>
        </w:rPr>
        <w:t xml:space="preserve">  </w:t>
      </w:r>
      <w:r w:rsidR="00B572CD">
        <w:rPr>
          <w:rFonts w:asciiTheme="minorHAnsi" w:hAnsiTheme="minorHAnsi" w:cstheme="minorHAnsi"/>
          <w:b/>
          <w:color w:val="000000" w:themeColor="text1"/>
          <w:u w:val="single"/>
        </w:rPr>
        <w:t>Final</w:t>
      </w:r>
      <w:r w:rsidR="006363DD" w:rsidRPr="00D96A1C">
        <w:rPr>
          <w:rFonts w:asciiTheme="minorHAnsi" w:hAnsiTheme="minorHAnsi" w:cstheme="minorHAnsi"/>
          <w:b/>
          <w:color w:val="000000" w:themeColor="text1"/>
          <w:u w:val="single"/>
        </w:rPr>
        <w:t xml:space="preserve"> </w:t>
      </w:r>
      <w:r w:rsidR="00D316D2">
        <w:rPr>
          <w:rFonts w:asciiTheme="minorHAnsi" w:hAnsiTheme="minorHAnsi" w:cstheme="minorHAnsi"/>
          <w:b/>
          <w:color w:val="000000" w:themeColor="text1"/>
          <w:u w:val="single"/>
        </w:rPr>
        <w:t xml:space="preserve">Report </w:t>
      </w:r>
      <w:r w:rsidR="006363DD" w:rsidRPr="00D96A1C">
        <w:rPr>
          <w:rFonts w:asciiTheme="minorHAnsi" w:hAnsiTheme="minorHAnsi" w:cstheme="minorHAnsi"/>
          <w:b/>
          <w:color w:val="000000" w:themeColor="text1"/>
          <w:u w:val="single"/>
        </w:rPr>
        <w:t xml:space="preserve">– </w:t>
      </w:r>
      <w:r w:rsidR="00B572CD">
        <w:rPr>
          <w:rFonts w:asciiTheme="minorHAnsi" w:hAnsiTheme="minorHAnsi" w:cstheme="minorHAnsi"/>
          <w:b/>
          <w:color w:val="000000" w:themeColor="text1"/>
          <w:u w:val="single"/>
        </w:rPr>
        <w:t>40</w:t>
      </w:r>
      <w:r w:rsidR="006363DD" w:rsidRPr="00D96A1C">
        <w:rPr>
          <w:rFonts w:asciiTheme="minorHAnsi" w:hAnsiTheme="minorHAnsi" w:cstheme="minorHAnsi"/>
          <w:b/>
          <w:color w:val="000000" w:themeColor="text1"/>
          <w:u w:val="single"/>
        </w:rPr>
        <w:t>%</w:t>
      </w:r>
    </w:p>
    <w:p w14:paraId="26571D97" w14:textId="77777777" w:rsidR="006363DD" w:rsidRPr="00D96A1C" w:rsidRDefault="006363DD" w:rsidP="00D96A1C">
      <w:pPr>
        <w:rPr>
          <w:rFonts w:asciiTheme="minorHAnsi" w:hAnsiTheme="minorHAnsi" w:cstheme="minorHAnsi"/>
          <w:b/>
          <w:color w:val="000000" w:themeColor="text1"/>
          <w:sz w:val="12"/>
        </w:rPr>
      </w:pPr>
    </w:p>
    <w:tbl>
      <w:tblPr>
        <w:tblStyle w:val="TableGrid"/>
        <w:tblW w:w="0" w:type="auto"/>
        <w:tblLook w:val="04A0" w:firstRow="1" w:lastRow="0" w:firstColumn="1" w:lastColumn="0" w:noHBand="0" w:noVBand="1"/>
      </w:tblPr>
      <w:tblGrid>
        <w:gridCol w:w="2341"/>
        <w:gridCol w:w="7009"/>
      </w:tblGrid>
      <w:tr w:rsidR="006A543A" w:rsidRPr="00D96A1C" w14:paraId="481E15B5" w14:textId="77777777" w:rsidTr="00170673">
        <w:trPr>
          <w:trHeight w:val="551"/>
        </w:trPr>
        <w:tc>
          <w:tcPr>
            <w:tcW w:w="2341" w:type="dxa"/>
            <w:shd w:val="clear" w:color="auto" w:fill="D9D9D9" w:themeFill="background1" w:themeFillShade="D9"/>
            <w:vAlign w:val="center"/>
          </w:tcPr>
          <w:p w14:paraId="7716EDD0"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Student Name:</w:t>
            </w:r>
          </w:p>
        </w:tc>
        <w:tc>
          <w:tcPr>
            <w:tcW w:w="7009" w:type="dxa"/>
            <w:vAlign w:val="center"/>
          </w:tcPr>
          <w:p w14:paraId="45AE3B19" w14:textId="450D98C8" w:rsidR="006A543A" w:rsidRPr="00D96A1C" w:rsidRDefault="00146D9A" w:rsidP="00D96A1C">
            <w:pPr>
              <w:rPr>
                <w:rFonts w:asciiTheme="minorHAnsi" w:hAnsiTheme="minorHAnsi" w:cstheme="minorHAnsi"/>
                <w:b/>
                <w:color w:val="000000" w:themeColor="text1"/>
              </w:rPr>
            </w:pPr>
            <w:r>
              <w:rPr>
                <w:rFonts w:asciiTheme="minorHAnsi" w:hAnsiTheme="minorHAnsi" w:cstheme="minorHAnsi"/>
                <w:b/>
                <w:color w:val="000000" w:themeColor="text1"/>
              </w:rPr>
              <w:t>Thomas Nurse</w:t>
            </w:r>
          </w:p>
        </w:tc>
      </w:tr>
      <w:tr w:rsidR="006A543A" w:rsidRPr="00D96A1C" w14:paraId="2B516885" w14:textId="77777777" w:rsidTr="00170673">
        <w:trPr>
          <w:trHeight w:val="545"/>
        </w:trPr>
        <w:tc>
          <w:tcPr>
            <w:tcW w:w="2341" w:type="dxa"/>
            <w:shd w:val="clear" w:color="auto" w:fill="D9D9D9" w:themeFill="background1" w:themeFillShade="D9"/>
            <w:vAlign w:val="center"/>
          </w:tcPr>
          <w:p w14:paraId="4533A29C"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Title of Project:</w:t>
            </w:r>
          </w:p>
        </w:tc>
        <w:tc>
          <w:tcPr>
            <w:tcW w:w="7009" w:type="dxa"/>
            <w:vAlign w:val="center"/>
          </w:tcPr>
          <w:p w14:paraId="68F21D0D" w14:textId="69511508" w:rsidR="006A543A" w:rsidRPr="00D96A1C" w:rsidRDefault="006D6275" w:rsidP="00D96A1C">
            <w:pPr>
              <w:rPr>
                <w:rFonts w:asciiTheme="minorHAnsi" w:hAnsiTheme="minorHAnsi" w:cstheme="minorHAnsi"/>
                <w:b/>
                <w:color w:val="000000" w:themeColor="text1"/>
              </w:rPr>
            </w:pPr>
            <w:r w:rsidRPr="006D6275">
              <w:rPr>
                <w:rFonts w:asciiTheme="minorHAnsi" w:hAnsiTheme="minorHAnsi" w:cstheme="minorHAnsi"/>
                <w:b/>
                <w:color w:val="000000" w:themeColor="text1"/>
              </w:rPr>
              <w:t>A Retrospective of Sci-Fi Environments: How does the Design of Future Worlds Reflect the Hopes and Fears of the Present Time?</w:t>
            </w:r>
          </w:p>
        </w:tc>
      </w:tr>
      <w:tr w:rsidR="006A543A" w:rsidRPr="00D96A1C" w14:paraId="41B7AADD" w14:textId="77777777" w:rsidTr="00170673">
        <w:trPr>
          <w:trHeight w:val="552"/>
        </w:trPr>
        <w:tc>
          <w:tcPr>
            <w:tcW w:w="2341" w:type="dxa"/>
            <w:shd w:val="clear" w:color="auto" w:fill="D9D9D9" w:themeFill="background1" w:themeFillShade="D9"/>
            <w:vAlign w:val="center"/>
          </w:tcPr>
          <w:p w14:paraId="6D238643"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Supervisor:</w:t>
            </w:r>
          </w:p>
        </w:tc>
        <w:tc>
          <w:tcPr>
            <w:tcW w:w="7009" w:type="dxa"/>
            <w:vAlign w:val="center"/>
          </w:tcPr>
          <w:p w14:paraId="06E2B147" w14:textId="0244BB35" w:rsidR="006A543A" w:rsidRPr="00D96A1C" w:rsidRDefault="00146D9A" w:rsidP="00D96A1C">
            <w:pPr>
              <w:rPr>
                <w:rFonts w:asciiTheme="minorHAnsi" w:hAnsiTheme="minorHAnsi" w:cstheme="minorHAnsi"/>
                <w:b/>
                <w:color w:val="000000" w:themeColor="text1"/>
              </w:rPr>
            </w:pPr>
            <w:r>
              <w:rPr>
                <w:rFonts w:asciiTheme="minorHAnsi" w:hAnsiTheme="minorHAnsi" w:cstheme="minorHAnsi"/>
                <w:b/>
                <w:color w:val="000000" w:themeColor="text1"/>
              </w:rPr>
              <w:t>R Morgan</w:t>
            </w:r>
          </w:p>
        </w:tc>
      </w:tr>
      <w:tr w:rsidR="006A543A" w:rsidRPr="00D96A1C" w14:paraId="5A33EACA" w14:textId="77777777" w:rsidTr="00170673">
        <w:trPr>
          <w:trHeight w:val="564"/>
        </w:trPr>
        <w:tc>
          <w:tcPr>
            <w:tcW w:w="2341" w:type="dxa"/>
            <w:shd w:val="clear" w:color="auto" w:fill="D9D9D9" w:themeFill="background1" w:themeFillShade="D9"/>
            <w:vAlign w:val="center"/>
          </w:tcPr>
          <w:p w14:paraId="3E22B15C"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2</w:t>
            </w:r>
            <w:r w:rsidRPr="00D96A1C">
              <w:rPr>
                <w:rFonts w:asciiTheme="minorHAnsi" w:hAnsiTheme="minorHAnsi" w:cstheme="minorHAnsi"/>
                <w:b/>
                <w:color w:val="000000" w:themeColor="text1"/>
                <w:vertAlign w:val="superscript"/>
              </w:rPr>
              <w:t>nd</w:t>
            </w:r>
            <w:r w:rsidRPr="00D96A1C">
              <w:rPr>
                <w:rFonts w:asciiTheme="minorHAnsi" w:hAnsiTheme="minorHAnsi" w:cstheme="minorHAnsi"/>
                <w:b/>
                <w:color w:val="000000" w:themeColor="text1"/>
              </w:rPr>
              <w:t xml:space="preserve"> marker: </w:t>
            </w:r>
          </w:p>
        </w:tc>
        <w:tc>
          <w:tcPr>
            <w:tcW w:w="7009" w:type="dxa"/>
            <w:vAlign w:val="center"/>
          </w:tcPr>
          <w:p w14:paraId="53FADE6D" w14:textId="6B7BD282" w:rsidR="006A543A" w:rsidRPr="00D96A1C" w:rsidRDefault="00146D9A" w:rsidP="00D96A1C">
            <w:pPr>
              <w:rPr>
                <w:rFonts w:asciiTheme="minorHAnsi" w:hAnsiTheme="minorHAnsi" w:cstheme="minorHAnsi"/>
                <w:b/>
                <w:color w:val="000000" w:themeColor="text1"/>
              </w:rPr>
            </w:pPr>
            <w:r>
              <w:rPr>
                <w:rFonts w:asciiTheme="minorHAnsi" w:hAnsiTheme="minorHAnsi" w:cstheme="minorHAnsi"/>
                <w:b/>
                <w:color w:val="000000" w:themeColor="text1"/>
              </w:rPr>
              <w:t>A Head</w:t>
            </w:r>
          </w:p>
        </w:tc>
      </w:tr>
    </w:tbl>
    <w:p w14:paraId="14C33681" w14:textId="77777777" w:rsidR="006363DD" w:rsidRPr="00D96A1C" w:rsidRDefault="006363DD" w:rsidP="00D96A1C">
      <w:pPr>
        <w:rPr>
          <w:rFonts w:asciiTheme="minorHAnsi" w:hAnsiTheme="minorHAnsi" w:cstheme="minorHAnsi"/>
          <w:color w:val="000000" w:themeColor="text1"/>
          <w:sz w:val="14"/>
        </w:rPr>
      </w:pPr>
    </w:p>
    <w:tbl>
      <w:tblPr>
        <w:tblW w:w="9346" w:type="dxa"/>
        <w:shd w:val="clear" w:color="auto" w:fill="FFFFFF" w:themeFill="background1"/>
        <w:tblLayout w:type="fixed"/>
        <w:tblLook w:val="04A0" w:firstRow="1" w:lastRow="0" w:firstColumn="1" w:lastColumn="0" w:noHBand="0" w:noVBand="1"/>
      </w:tblPr>
      <w:tblGrid>
        <w:gridCol w:w="8070"/>
        <w:gridCol w:w="1276"/>
      </w:tblGrid>
      <w:tr w:rsidR="00170673" w:rsidRPr="00D96A1C" w14:paraId="6695634C" w14:textId="77777777" w:rsidTr="00170673">
        <w:trPr>
          <w:trHeight w:val="300"/>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bottom"/>
            <w:hideMark/>
          </w:tcPr>
          <w:p w14:paraId="200EB4A7" w14:textId="77777777" w:rsidR="00170673" w:rsidRPr="00D96A1C" w:rsidRDefault="0017067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 xml:space="preserve">1. </w:t>
            </w:r>
            <w:r w:rsidR="00DD55E3">
              <w:rPr>
                <w:rFonts w:asciiTheme="minorHAnsi" w:hAnsiTheme="minorHAnsi" w:cstheme="minorHAnsi"/>
                <w:b/>
                <w:color w:val="000000" w:themeColor="text1"/>
                <w:lang w:eastAsia="en-GB"/>
              </w:rPr>
              <w:t>Engagement with Literature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6F353093" w14:textId="77777777" w:rsidR="00170673" w:rsidRPr="00D96A1C" w:rsidRDefault="00170673" w:rsidP="00D96A1C">
            <w:pPr>
              <w:jc w:val="right"/>
              <w:rPr>
                <w:rFonts w:asciiTheme="minorHAnsi" w:hAnsiTheme="minorHAnsi" w:cstheme="minorHAnsi"/>
                <w:color w:val="000000" w:themeColor="text1"/>
                <w:lang w:eastAsia="en-GB"/>
              </w:rPr>
            </w:pPr>
          </w:p>
        </w:tc>
      </w:tr>
      <w:tr w:rsidR="00DD55E3" w:rsidRPr="00D96A1C" w14:paraId="0F03C3F7" w14:textId="77777777" w:rsidTr="00DD55E3">
        <w:trPr>
          <w:trHeight w:val="495"/>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tcPr>
          <w:p w14:paraId="0C0F4A08" w14:textId="77777777" w:rsidR="009A1551" w:rsidRPr="009A1551" w:rsidRDefault="009A1551" w:rsidP="009A1551">
            <w:pPr>
              <w:pStyle w:val="ListParagraph"/>
              <w:numPr>
                <w:ilvl w:val="0"/>
                <w:numId w:val="17"/>
              </w:numPr>
              <w:jc w:val="both"/>
              <w:rPr>
                <w:rFonts w:asciiTheme="minorHAnsi" w:hAnsiTheme="minorHAnsi" w:cs="Arial"/>
              </w:rPr>
            </w:pPr>
            <w:r w:rsidRPr="009A1551">
              <w:rPr>
                <w:rFonts w:asciiTheme="minorHAnsi" w:hAnsiTheme="minorHAnsi" w:cs="Arial"/>
                <w:iCs/>
              </w:rPr>
              <w:t xml:space="preserve">Clearly show your engagement with an extensive range of relevant and credible literature. </w:t>
            </w:r>
          </w:p>
          <w:p w14:paraId="4197CC34" w14:textId="77777777" w:rsidR="009A1551" w:rsidRPr="009A1551" w:rsidRDefault="009A1551" w:rsidP="009A1551">
            <w:pPr>
              <w:pStyle w:val="ListParagraph"/>
              <w:numPr>
                <w:ilvl w:val="0"/>
                <w:numId w:val="17"/>
              </w:numPr>
              <w:jc w:val="both"/>
              <w:rPr>
                <w:rFonts w:asciiTheme="minorHAnsi" w:hAnsiTheme="minorHAnsi" w:cs="Arial"/>
              </w:rPr>
            </w:pPr>
            <w:r w:rsidRPr="009A1551">
              <w:rPr>
                <w:rFonts w:asciiTheme="minorHAnsi" w:hAnsiTheme="minorHAnsi" w:cs="Arial"/>
                <w:iCs/>
              </w:rPr>
              <w:t xml:space="preserve">Use discussion, critique and referencing to demonstrate your awareness of a range of theories and concepts. </w:t>
            </w:r>
          </w:p>
          <w:p w14:paraId="7781C2AD" w14:textId="77777777" w:rsidR="009A1551" w:rsidRPr="009A1551" w:rsidRDefault="009A1551" w:rsidP="009A1551">
            <w:pPr>
              <w:pStyle w:val="ListParagraph"/>
              <w:numPr>
                <w:ilvl w:val="0"/>
                <w:numId w:val="17"/>
              </w:numPr>
              <w:jc w:val="both"/>
              <w:rPr>
                <w:rFonts w:asciiTheme="minorHAnsi" w:hAnsiTheme="minorHAnsi" w:cs="Arial"/>
              </w:rPr>
            </w:pPr>
            <w:r w:rsidRPr="009A1551">
              <w:rPr>
                <w:rFonts w:asciiTheme="minorHAnsi" w:hAnsiTheme="minorHAnsi" w:cs="Arial"/>
                <w:iCs/>
              </w:rPr>
              <w:t>Apply your referencing skills clearly and consistently.</w:t>
            </w:r>
          </w:p>
          <w:p w14:paraId="4816543E" w14:textId="77777777" w:rsidR="009A1551" w:rsidRPr="009A1551" w:rsidRDefault="009A1551" w:rsidP="009A1551">
            <w:pPr>
              <w:pStyle w:val="ListParagraph"/>
              <w:jc w:val="both"/>
              <w:rPr>
                <w:rFonts w:asciiTheme="minorHAnsi" w:hAnsiTheme="minorHAnsi" w:cs="Arial"/>
              </w:rPr>
            </w:pPr>
          </w:p>
          <w:p w14:paraId="1BAAAFDC" w14:textId="77777777" w:rsidR="009A1551" w:rsidRPr="009A1551" w:rsidRDefault="009A1551" w:rsidP="009A1551">
            <w:pPr>
              <w:rPr>
                <w:rFonts w:asciiTheme="minorHAnsi" w:hAnsiTheme="minorHAnsi" w:cs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FFFFFF" w:themeFill="background1"/>
            <w:noWrap/>
            <w:vAlign w:val="center"/>
          </w:tcPr>
          <w:p w14:paraId="7E293C85" w14:textId="65B171DC" w:rsidR="00DD55E3" w:rsidRPr="00D96A1C" w:rsidRDefault="000D17BF" w:rsidP="0049749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14</w:t>
            </w:r>
            <w:r w:rsidR="00DD55E3" w:rsidRPr="00D96A1C">
              <w:rPr>
                <w:rFonts w:asciiTheme="minorHAnsi" w:hAnsiTheme="minorHAnsi" w:cstheme="minorHAnsi"/>
                <w:color w:val="000000" w:themeColor="text1"/>
                <w:lang w:eastAsia="en-GB"/>
              </w:rPr>
              <w:t>/</w:t>
            </w:r>
            <w:r w:rsidR="00497493">
              <w:rPr>
                <w:rFonts w:asciiTheme="minorHAnsi" w:hAnsiTheme="minorHAnsi" w:cstheme="minorHAnsi"/>
                <w:color w:val="000000" w:themeColor="text1"/>
                <w:lang w:eastAsia="en-GB"/>
              </w:rPr>
              <w:t>20</w:t>
            </w:r>
          </w:p>
        </w:tc>
      </w:tr>
      <w:tr w:rsidR="00DD55E3" w:rsidRPr="00D96A1C" w14:paraId="106CABA4" w14:textId="77777777" w:rsidTr="00D96A1C">
        <w:trPr>
          <w:trHeight w:val="285"/>
        </w:trPr>
        <w:tc>
          <w:tcPr>
            <w:tcW w:w="8070"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E8181C5" w14:textId="77777777" w:rsidR="00DD55E3" w:rsidRPr="00D96A1C" w:rsidRDefault="00DD55E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 xml:space="preserve">2. </w:t>
            </w:r>
            <w:r>
              <w:rPr>
                <w:rFonts w:asciiTheme="minorHAnsi" w:hAnsiTheme="minorHAnsi" w:cstheme="minorHAnsi"/>
                <w:b/>
                <w:color w:val="000000" w:themeColor="text1"/>
                <w:lang w:eastAsia="en-GB"/>
              </w:rPr>
              <w:t>Knowledge and Understanding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695C2E64" w14:textId="77777777" w:rsidR="00DD55E3" w:rsidRPr="00D96A1C" w:rsidRDefault="00DD55E3" w:rsidP="00DD55E3">
            <w:pPr>
              <w:jc w:val="right"/>
              <w:rPr>
                <w:rFonts w:asciiTheme="minorHAnsi" w:hAnsiTheme="minorHAnsi" w:cstheme="minorHAnsi"/>
                <w:color w:val="000000" w:themeColor="text1"/>
                <w:lang w:eastAsia="en-GB"/>
              </w:rPr>
            </w:pPr>
          </w:p>
        </w:tc>
      </w:tr>
      <w:tr w:rsidR="00DD55E3" w:rsidRPr="00D96A1C" w14:paraId="5050A5A3" w14:textId="77777777" w:rsidTr="00DD55E3">
        <w:trPr>
          <w:trHeight w:val="300"/>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tcPr>
          <w:p w14:paraId="340168FA" w14:textId="77777777" w:rsidR="009A1551" w:rsidRPr="009A1551" w:rsidRDefault="009A1551" w:rsidP="009A1551">
            <w:pPr>
              <w:pStyle w:val="ListParagraph"/>
              <w:numPr>
                <w:ilvl w:val="0"/>
                <w:numId w:val="18"/>
              </w:numPr>
              <w:jc w:val="both"/>
              <w:rPr>
                <w:rFonts w:asciiTheme="minorHAnsi" w:hAnsiTheme="minorHAnsi" w:cs="Arial"/>
              </w:rPr>
            </w:pPr>
            <w:r w:rsidRPr="009A1551">
              <w:rPr>
                <w:rFonts w:asciiTheme="minorHAnsi" w:hAnsiTheme="minorHAnsi" w:cs="Arial"/>
                <w:iCs/>
              </w:rPr>
              <w:t xml:space="preserve">Manage and organise your research information into a coherent framework which clearly shows your knowledge and understanding of the principles and theories of your topic. </w:t>
            </w:r>
          </w:p>
          <w:p w14:paraId="352513B7" w14:textId="77777777" w:rsidR="009A1551" w:rsidRPr="009A1551" w:rsidRDefault="009A1551" w:rsidP="009A1551">
            <w:pPr>
              <w:pStyle w:val="ListParagraph"/>
              <w:numPr>
                <w:ilvl w:val="0"/>
                <w:numId w:val="18"/>
              </w:numPr>
              <w:jc w:val="both"/>
              <w:rPr>
                <w:rFonts w:asciiTheme="minorHAnsi" w:hAnsiTheme="minorHAnsi" w:cs="Arial"/>
              </w:rPr>
            </w:pPr>
            <w:r w:rsidRPr="009A1551">
              <w:rPr>
                <w:rFonts w:asciiTheme="minorHAnsi" w:hAnsiTheme="minorHAnsi" w:cs="Arial"/>
                <w:iCs/>
              </w:rPr>
              <w:t>Use analysis, discussion, and bibliographic referencing to show you are well-informed by a range of research and scholarship.</w:t>
            </w:r>
          </w:p>
          <w:p w14:paraId="6A72259A" w14:textId="77777777" w:rsidR="009A1551" w:rsidRPr="009A1551" w:rsidRDefault="009A1551" w:rsidP="009A1551">
            <w:pPr>
              <w:pStyle w:val="ListParagraph"/>
              <w:numPr>
                <w:ilvl w:val="0"/>
                <w:numId w:val="18"/>
              </w:numPr>
              <w:jc w:val="both"/>
              <w:rPr>
                <w:rFonts w:asciiTheme="minorHAnsi" w:hAnsiTheme="minorHAnsi" w:cs="Arial"/>
              </w:rPr>
            </w:pPr>
            <w:r w:rsidRPr="009A1551">
              <w:rPr>
                <w:rFonts w:asciiTheme="minorHAnsi" w:hAnsiTheme="minorHAnsi" w:cs="Arial"/>
                <w:iCs/>
              </w:rPr>
              <w:t>Show your ability to learn from your insights and understanding by showing how this could link to your practice, the future direction of your practice, and/or the practices of others.</w:t>
            </w:r>
          </w:p>
          <w:p w14:paraId="381961C8" w14:textId="77777777" w:rsidR="009A1551" w:rsidRDefault="009A1551" w:rsidP="009A1551">
            <w:pPr>
              <w:ind w:left="720"/>
              <w:rPr>
                <w:rFonts w:asciiTheme="minorHAnsi" w:hAnsiTheme="minorHAnsi" w:cstheme="minorHAnsi"/>
                <w:color w:val="000000" w:themeColor="text1"/>
                <w:lang w:eastAsia="en-GB"/>
              </w:rPr>
            </w:pPr>
          </w:p>
          <w:p w14:paraId="40C91185" w14:textId="77777777" w:rsidR="009A1551" w:rsidRPr="00D96A1C" w:rsidRDefault="009A1551" w:rsidP="009A1551">
            <w:pPr>
              <w:ind w:left="720"/>
              <w:rPr>
                <w:rFonts w:asciiTheme="minorHAnsi" w:hAnsiTheme="minorHAnsi" w:cs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FFFFFF" w:themeFill="background1"/>
            <w:noWrap/>
            <w:vAlign w:val="center"/>
          </w:tcPr>
          <w:p w14:paraId="7CB1E950" w14:textId="6E629F16" w:rsidR="00DD55E3" w:rsidRPr="00D96A1C" w:rsidRDefault="000D17BF" w:rsidP="0049749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20</w:t>
            </w:r>
            <w:r w:rsidR="00DD55E3" w:rsidRPr="00D96A1C">
              <w:rPr>
                <w:rFonts w:asciiTheme="minorHAnsi" w:hAnsiTheme="minorHAnsi" w:cstheme="minorHAnsi"/>
                <w:color w:val="000000" w:themeColor="text1"/>
                <w:lang w:eastAsia="en-GB"/>
              </w:rPr>
              <w:t>/</w:t>
            </w:r>
            <w:r w:rsidR="00497493">
              <w:rPr>
                <w:rFonts w:asciiTheme="minorHAnsi" w:hAnsiTheme="minorHAnsi" w:cstheme="minorHAnsi"/>
                <w:color w:val="000000" w:themeColor="text1"/>
                <w:lang w:eastAsia="en-GB"/>
              </w:rPr>
              <w:t>30</w:t>
            </w:r>
          </w:p>
        </w:tc>
      </w:tr>
      <w:tr w:rsidR="00DD55E3" w:rsidRPr="00D96A1C" w14:paraId="68FBA00D" w14:textId="77777777" w:rsidTr="00170673">
        <w:trPr>
          <w:trHeight w:val="349"/>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40EF368E" w14:textId="77777777" w:rsidR="00DD55E3" w:rsidRPr="00D96A1C" w:rsidRDefault="00DD55E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3. Cognitive and Intellectual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40CC558" w14:textId="77777777" w:rsidR="00DD55E3" w:rsidRPr="00D96A1C" w:rsidRDefault="00DD55E3" w:rsidP="00DD55E3">
            <w:pPr>
              <w:jc w:val="right"/>
              <w:rPr>
                <w:rFonts w:asciiTheme="minorHAnsi" w:hAnsiTheme="minorHAnsi" w:cstheme="minorHAnsi"/>
                <w:color w:val="000000" w:themeColor="text1"/>
                <w:lang w:eastAsia="en-GB"/>
              </w:rPr>
            </w:pPr>
            <w:r w:rsidRPr="00D96A1C">
              <w:rPr>
                <w:rFonts w:asciiTheme="minorHAnsi" w:hAnsiTheme="minorHAnsi" w:cstheme="minorHAnsi"/>
                <w:color w:val="000000" w:themeColor="text1"/>
                <w:lang w:eastAsia="en-GB"/>
              </w:rPr>
              <w:t> </w:t>
            </w:r>
          </w:p>
        </w:tc>
      </w:tr>
      <w:tr w:rsidR="00DD55E3" w:rsidRPr="00D96A1C" w14:paraId="30230A01" w14:textId="77777777" w:rsidTr="00170673">
        <w:trPr>
          <w:trHeight w:val="487"/>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837FFD2" w14:textId="77777777" w:rsidR="009A1551" w:rsidRPr="009A1551" w:rsidRDefault="009A1551" w:rsidP="009A1551">
            <w:pPr>
              <w:pStyle w:val="ListParagraph"/>
              <w:numPr>
                <w:ilvl w:val="0"/>
                <w:numId w:val="19"/>
              </w:numPr>
              <w:jc w:val="both"/>
              <w:rPr>
                <w:rFonts w:asciiTheme="minorHAnsi" w:hAnsiTheme="minorHAnsi" w:cs="Arial"/>
              </w:rPr>
            </w:pPr>
            <w:r w:rsidRPr="009A1551">
              <w:rPr>
                <w:rFonts w:asciiTheme="minorHAnsi" w:hAnsiTheme="minorHAnsi" w:cs="Arial"/>
                <w:iCs/>
              </w:rPr>
              <w:t>Independently select and build a distinctive research area or field.</w:t>
            </w:r>
          </w:p>
          <w:p w14:paraId="375DE0C0" w14:textId="77777777" w:rsidR="009A1551" w:rsidRPr="009A1551" w:rsidRDefault="009A1551" w:rsidP="009A1551">
            <w:pPr>
              <w:pStyle w:val="ListParagraph"/>
              <w:numPr>
                <w:ilvl w:val="0"/>
                <w:numId w:val="19"/>
              </w:numPr>
              <w:jc w:val="both"/>
              <w:rPr>
                <w:rFonts w:asciiTheme="minorHAnsi" w:hAnsiTheme="minorHAnsi" w:cs="Arial"/>
              </w:rPr>
            </w:pPr>
            <w:r w:rsidRPr="009A1551">
              <w:rPr>
                <w:rFonts w:asciiTheme="minorHAnsi" w:hAnsiTheme="minorHAnsi" w:cs="Arial"/>
                <w:iCs/>
              </w:rPr>
              <w:t>Create links and relationships to theories and practices that apply to your chosen theme/topic.</w:t>
            </w:r>
          </w:p>
          <w:p w14:paraId="2783E7D7" w14:textId="77777777" w:rsidR="009A1551" w:rsidRPr="009A1551" w:rsidRDefault="009A1551" w:rsidP="009A1551">
            <w:pPr>
              <w:pStyle w:val="ListParagraph"/>
              <w:numPr>
                <w:ilvl w:val="0"/>
                <w:numId w:val="19"/>
              </w:numPr>
              <w:jc w:val="both"/>
              <w:rPr>
                <w:rFonts w:asciiTheme="minorHAnsi" w:hAnsiTheme="minorHAnsi" w:cs="Arial"/>
              </w:rPr>
            </w:pPr>
            <w:r w:rsidRPr="009A1551">
              <w:rPr>
                <w:rFonts w:asciiTheme="minorHAnsi" w:hAnsiTheme="minorHAnsi" w:cs="Arial"/>
                <w:iCs/>
              </w:rPr>
              <w:t>Critically evaluate and analyse the relevant theoretical and practice-based discourses;</w:t>
            </w:r>
          </w:p>
          <w:p w14:paraId="0A61DE87" w14:textId="77777777" w:rsidR="009A1551" w:rsidRPr="00497493" w:rsidRDefault="009A1551" w:rsidP="00497493">
            <w:pPr>
              <w:pStyle w:val="ListParagraph"/>
              <w:numPr>
                <w:ilvl w:val="0"/>
                <w:numId w:val="19"/>
              </w:numPr>
              <w:jc w:val="both"/>
              <w:rPr>
                <w:rFonts w:asciiTheme="minorHAnsi" w:hAnsiTheme="minorHAnsi" w:cs="Arial"/>
              </w:rPr>
            </w:pPr>
            <w:r w:rsidRPr="009A1551">
              <w:rPr>
                <w:rFonts w:asciiTheme="minorHAnsi" w:hAnsiTheme="minorHAnsi" w:cs="Arial"/>
                <w:iCs/>
              </w:rPr>
              <w:t xml:space="preserve">Outline and justify the insights and understanding that have come from your research. </w:t>
            </w:r>
          </w:p>
          <w:p w14:paraId="67A29617" w14:textId="77777777" w:rsidR="009A1551" w:rsidRPr="0087285F" w:rsidRDefault="009A1551" w:rsidP="009A1551">
            <w:pPr>
              <w:rPr>
                <w:rFonts w:asciiTheme="minorHAnsi" w:hAnsiTheme="minorHAnsi" w:cstheme="minorHAnsi"/>
                <w:color w:val="000000"/>
              </w:rPr>
            </w:pPr>
          </w:p>
        </w:tc>
        <w:tc>
          <w:tcPr>
            <w:tcW w:w="1276"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6364E145" w14:textId="42CD9BA6" w:rsidR="00DD55E3" w:rsidRPr="00D96A1C" w:rsidRDefault="00623DFC" w:rsidP="0049749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16</w:t>
            </w:r>
            <w:r w:rsidR="00DD55E3" w:rsidRPr="00D96A1C">
              <w:rPr>
                <w:rFonts w:asciiTheme="minorHAnsi" w:hAnsiTheme="minorHAnsi" w:cstheme="minorHAnsi"/>
                <w:color w:val="000000" w:themeColor="text1"/>
                <w:lang w:eastAsia="en-GB"/>
              </w:rPr>
              <w:t>/2</w:t>
            </w:r>
            <w:r w:rsidR="00497493">
              <w:rPr>
                <w:rFonts w:asciiTheme="minorHAnsi" w:hAnsiTheme="minorHAnsi" w:cstheme="minorHAnsi"/>
                <w:color w:val="000000" w:themeColor="text1"/>
                <w:lang w:eastAsia="en-GB"/>
              </w:rPr>
              <w:t>5</w:t>
            </w:r>
          </w:p>
        </w:tc>
      </w:tr>
      <w:tr w:rsidR="00DD55E3" w:rsidRPr="00D96A1C" w14:paraId="5BBA9D2B" w14:textId="77777777" w:rsidTr="00D96A1C">
        <w:trPr>
          <w:trHeight w:val="331"/>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4B439E75" w14:textId="15299057" w:rsidR="00DD55E3" w:rsidRPr="00D96A1C" w:rsidRDefault="00DD55E3" w:rsidP="00DD55E3">
            <w:pPr>
              <w:rPr>
                <w:rFonts w:asciiTheme="minorHAnsi" w:hAnsiTheme="minorHAnsi" w:cstheme="minorHAnsi"/>
                <w:color w:val="000000" w:themeColor="text1"/>
                <w:lang w:eastAsia="en-GB"/>
              </w:rPr>
            </w:pPr>
            <w:r w:rsidRPr="00D96A1C">
              <w:rPr>
                <w:rFonts w:asciiTheme="minorHAnsi" w:hAnsiTheme="minorHAnsi" w:cstheme="minorHAnsi"/>
                <w:b/>
                <w:color w:val="000000" w:themeColor="text1"/>
                <w:lang w:eastAsia="en-GB"/>
              </w:rPr>
              <w:t>4. Practical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7C22BD07" w14:textId="77777777" w:rsidR="00DD55E3" w:rsidRPr="00D96A1C" w:rsidRDefault="00DD55E3" w:rsidP="00DD55E3">
            <w:pPr>
              <w:jc w:val="right"/>
              <w:rPr>
                <w:rFonts w:asciiTheme="minorHAnsi" w:hAnsiTheme="minorHAnsi" w:cstheme="minorHAnsi"/>
                <w:color w:val="000000" w:themeColor="text1"/>
                <w:lang w:eastAsia="en-GB"/>
              </w:rPr>
            </w:pPr>
          </w:p>
        </w:tc>
      </w:tr>
      <w:tr w:rsidR="00DD55E3" w:rsidRPr="00D96A1C" w14:paraId="15B77DE7" w14:textId="77777777" w:rsidTr="00170673">
        <w:trPr>
          <w:trHeight w:val="487"/>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212C5C8E" w14:textId="77777777" w:rsidR="00497493" w:rsidRDefault="00497493" w:rsidP="00497493">
            <w:pPr>
              <w:jc w:val="center"/>
              <w:rPr>
                <w:rFonts w:asciiTheme="minorHAnsi" w:hAnsiTheme="minorHAnsi" w:cstheme="minorHAnsi"/>
                <w:i/>
                <w:color w:val="000000" w:themeColor="text1"/>
                <w:lang w:eastAsia="en-GB"/>
              </w:rPr>
            </w:pPr>
          </w:p>
          <w:p w14:paraId="3DE77693" w14:textId="77777777" w:rsidR="00497493" w:rsidRDefault="00497493" w:rsidP="00497493">
            <w:pPr>
              <w:jc w:val="center"/>
              <w:rPr>
                <w:rFonts w:asciiTheme="minorHAnsi" w:hAnsiTheme="minorHAnsi" w:cstheme="minorHAnsi"/>
                <w:i/>
                <w:color w:val="000000" w:themeColor="text1"/>
                <w:lang w:eastAsia="en-GB"/>
              </w:rPr>
            </w:pPr>
          </w:p>
          <w:p w14:paraId="73BCA7B6" w14:textId="77777777" w:rsidR="005F1F5C" w:rsidRDefault="005F1F5C" w:rsidP="00497493">
            <w:pPr>
              <w:jc w:val="center"/>
              <w:rPr>
                <w:rFonts w:asciiTheme="minorHAnsi" w:hAnsiTheme="minorHAnsi" w:cstheme="minorHAnsi"/>
                <w:i/>
                <w:color w:val="808080" w:themeColor="background1" w:themeShade="80"/>
                <w:lang w:eastAsia="en-GB"/>
              </w:rPr>
            </w:pPr>
          </w:p>
          <w:p w14:paraId="277AE7CE" w14:textId="77777777" w:rsidR="005F1F5C" w:rsidRDefault="005F1F5C" w:rsidP="00497493">
            <w:pPr>
              <w:jc w:val="center"/>
              <w:rPr>
                <w:rFonts w:asciiTheme="minorHAnsi" w:hAnsiTheme="minorHAnsi" w:cstheme="minorHAnsi"/>
                <w:i/>
                <w:color w:val="808080" w:themeColor="background1" w:themeShade="80"/>
                <w:lang w:eastAsia="en-GB"/>
              </w:rPr>
            </w:pPr>
          </w:p>
          <w:p w14:paraId="311B98E3" w14:textId="77777777" w:rsidR="009A1551" w:rsidRPr="00497493" w:rsidRDefault="00497493" w:rsidP="00497493">
            <w:pPr>
              <w:jc w:val="center"/>
              <w:rPr>
                <w:rFonts w:asciiTheme="minorHAnsi" w:hAnsiTheme="minorHAnsi" w:cstheme="minorHAnsi"/>
                <w:i/>
                <w:color w:val="808080" w:themeColor="background1" w:themeShade="80"/>
                <w:lang w:eastAsia="en-GB"/>
              </w:rPr>
            </w:pPr>
            <w:r w:rsidRPr="00497493">
              <w:rPr>
                <w:rFonts w:asciiTheme="minorHAnsi" w:hAnsiTheme="minorHAnsi" w:cstheme="minorHAnsi"/>
                <w:i/>
                <w:color w:val="808080" w:themeColor="background1" w:themeShade="80"/>
                <w:lang w:eastAsia="en-GB"/>
              </w:rPr>
              <w:t>Criteria not assessed as part of this submission</w:t>
            </w:r>
          </w:p>
          <w:p w14:paraId="0AC50825" w14:textId="77777777" w:rsidR="009A1551" w:rsidRDefault="009A1551" w:rsidP="009A1551">
            <w:pPr>
              <w:rPr>
                <w:rFonts w:asciiTheme="minorHAnsi" w:hAnsiTheme="minorHAnsi" w:cstheme="minorHAnsi"/>
                <w:color w:val="000000" w:themeColor="text1"/>
                <w:lang w:eastAsia="en-GB"/>
              </w:rPr>
            </w:pPr>
          </w:p>
          <w:p w14:paraId="43D63873" w14:textId="77777777" w:rsidR="00497493" w:rsidRDefault="00497493" w:rsidP="009A1551">
            <w:pPr>
              <w:rPr>
                <w:rFonts w:asciiTheme="minorHAnsi" w:hAnsiTheme="minorHAnsi" w:cstheme="minorHAnsi"/>
                <w:color w:val="000000" w:themeColor="text1"/>
                <w:lang w:eastAsia="en-GB"/>
              </w:rPr>
            </w:pPr>
          </w:p>
          <w:p w14:paraId="0C4078C9" w14:textId="77777777" w:rsidR="00497493" w:rsidRDefault="00497493" w:rsidP="009A1551">
            <w:pPr>
              <w:rPr>
                <w:rFonts w:asciiTheme="minorHAnsi" w:hAnsiTheme="minorHAnsi" w:cstheme="minorHAnsi"/>
                <w:color w:val="000000" w:themeColor="text1"/>
                <w:lang w:eastAsia="en-GB"/>
              </w:rPr>
            </w:pPr>
          </w:p>
          <w:p w14:paraId="206664CE" w14:textId="77777777" w:rsidR="00497493" w:rsidRPr="00D96A1C" w:rsidRDefault="00497493" w:rsidP="009A1551">
            <w:pPr>
              <w:rPr>
                <w:rFonts w:asciiTheme="minorHAnsi" w:hAnsiTheme="minorHAnsi" w:cstheme="minorHAnsi"/>
                <w:color w:val="000000" w:themeColor="text1"/>
                <w:lang w:eastAsia="en-GB"/>
              </w:rPr>
            </w:pPr>
          </w:p>
        </w:tc>
        <w:tc>
          <w:tcPr>
            <w:tcW w:w="1276"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1335E5A4" w14:textId="77777777" w:rsidR="00DD55E3" w:rsidRPr="00497493" w:rsidRDefault="00497493" w:rsidP="005F1F5C">
            <w:pPr>
              <w:jc w:val="center"/>
              <w:rPr>
                <w:rFonts w:asciiTheme="minorHAnsi" w:hAnsiTheme="minorHAnsi" w:cstheme="minorHAnsi"/>
                <w:i/>
                <w:color w:val="808080" w:themeColor="background1" w:themeShade="80"/>
                <w:lang w:eastAsia="en-GB"/>
              </w:rPr>
            </w:pPr>
            <w:r w:rsidRPr="00497493">
              <w:rPr>
                <w:rFonts w:asciiTheme="minorHAnsi" w:hAnsiTheme="minorHAnsi" w:cstheme="minorHAnsi"/>
                <w:i/>
                <w:color w:val="808080" w:themeColor="background1" w:themeShade="80"/>
                <w:lang w:eastAsia="en-GB"/>
              </w:rPr>
              <w:t>n/a</w:t>
            </w:r>
          </w:p>
        </w:tc>
      </w:tr>
    </w:tbl>
    <w:p w14:paraId="35C4A636" w14:textId="77777777" w:rsidR="0053024D" w:rsidRDefault="0053024D">
      <w:r>
        <w:br w:type="page"/>
      </w:r>
    </w:p>
    <w:tbl>
      <w:tblPr>
        <w:tblW w:w="9346" w:type="dxa"/>
        <w:shd w:val="clear" w:color="auto" w:fill="FFFFFF" w:themeFill="background1"/>
        <w:tblLayout w:type="fixed"/>
        <w:tblLook w:val="04A0" w:firstRow="1" w:lastRow="0" w:firstColumn="1" w:lastColumn="0" w:noHBand="0" w:noVBand="1"/>
      </w:tblPr>
      <w:tblGrid>
        <w:gridCol w:w="8070"/>
        <w:gridCol w:w="1276"/>
      </w:tblGrid>
      <w:tr w:rsidR="00DD55E3" w:rsidRPr="00D96A1C" w14:paraId="3557F3B1" w14:textId="77777777" w:rsidTr="00170673">
        <w:trPr>
          <w:trHeight w:val="389"/>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3B65B8AC" w14:textId="664D1251" w:rsidR="00DD55E3" w:rsidRPr="00D96A1C" w:rsidRDefault="00DD55E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lastRenderedPageBreak/>
              <w:t>5. Transferable Skills for Life and Professional Practice</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486A6956" w14:textId="77777777" w:rsidR="00DD55E3" w:rsidRPr="00D96A1C" w:rsidRDefault="00DD55E3" w:rsidP="00DD55E3">
            <w:pPr>
              <w:jc w:val="right"/>
              <w:rPr>
                <w:rFonts w:asciiTheme="minorHAnsi" w:hAnsiTheme="minorHAnsi" w:cstheme="minorHAnsi"/>
                <w:color w:val="000000" w:themeColor="text1"/>
                <w:lang w:eastAsia="en-GB"/>
              </w:rPr>
            </w:pPr>
            <w:r w:rsidRPr="00D96A1C">
              <w:rPr>
                <w:rFonts w:asciiTheme="minorHAnsi" w:hAnsiTheme="minorHAnsi" w:cstheme="minorHAnsi"/>
                <w:color w:val="000000" w:themeColor="text1"/>
                <w:lang w:eastAsia="en-GB"/>
              </w:rPr>
              <w:t> </w:t>
            </w:r>
          </w:p>
        </w:tc>
      </w:tr>
      <w:tr w:rsidR="00DD55E3" w:rsidRPr="00D96A1C" w14:paraId="0F162790" w14:textId="77777777" w:rsidTr="00170673">
        <w:trPr>
          <w:trHeight w:val="521"/>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0A2C92EA" w14:textId="77777777" w:rsidR="00497493" w:rsidRPr="009A1551" w:rsidRDefault="00497493" w:rsidP="00497493">
            <w:pPr>
              <w:numPr>
                <w:ilvl w:val="0"/>
                <w:numId w:val="9"/>
              </w:numPr>
              <w:jc w:val="both"/>
              <w:rPr>
                <w:rFonts w:asciiTheme="minorHAnsi" w:hAnsiTheme="minorHAnsi" w:cs="Arial"/>
              </w:rPr>
            </w:pPr>
            <w:r w:rsidRPr="009A1551">
              <w:rPr>
                <w:rFonts w:asciiTheme="minorHAnsi" w:hAnsiTheme="minorHAnsi" w:cs="Arial"/>
                <w:iCs/>
              </w:rPr>
              <w:t xml:space="preserve">Assimilate and apply the required rules and criteria of the dissertation format to your text. </w:t>
            </w:r>
          </w:p>
          <w:p w14:paraId="6B0CC4AA" w14:textId="77777777" w:rsidR="00497493" w:rsidRPr="009A1551" w:rsidRDefault="00497493" w:rsidP="00497493">
            <w:pPr>
              <w:numPr>
                <w:ilvl w:val="0"/>
                <w:numId w:val="9"/>
              </w:numPr>
              <w:jc w:val="both"/>
              <w:rPr>
                <w:rFonts w:asciiTheme="minorHAnsi" w:hAnsiTheme="minorHAnsi" w:cs="Arial"/>
              </w:rPr>
            </w:pPr>
            <w:r w:rsidRPr="009A1551">
              <w:rPr>
                <w:rFonts w:asciiTheme="minorHAnsi" w:hAnsiTheme="minorHAnsi" w:cs="Arial"/>
                <w:iCs/>
              </w:rPr>
              <w:t xml:space="preserve">Organise information into a coherent framework which identifies and clearly communicates the ideas of others, your own ideas drawn from a theoretical discourse, your insights and understandings. </w:t>
            </w:r>
          </w:p>
          <w:p w14:paraId="63E1ADA9" w14:textId="77777777" w:rsidR="00497493" w:rsidRPr="00497493" w:rsidRDefault="00497493" w:rsidP="00497493">
            <w:pPr>
              <w:pStyle w:val="ListParagraph"/>
              <w:numPr>
                <w:ilvl w:val="0"/>
                <w:numId w:val="9"/>
              </w:numPr>
              <w:jc w:val="both"/>
              <w:rPr>
                <w:rFonts w:asciiTheme="minorHAnsi" w:hAnsiTheme="minorHAnsi" w:cs="Arial"/>
              </w:rPr>
            </w:pPr>
            <w:r w:rsidRPr="009A1551">
              <w:rPr>
                <w:rFonts w:asciiTheme="minorHAnsi" w:hAnsiTheme="minorHAnsi" w:cs="Arial"/>
                <w:iCs/>
              </w:rPr>
              <w:t>Consistently apply referencing conventions to suit the required format.</w:t>
            </w:r>
          </w:p>
          <w:p w14:paraId="63D008A1" w14:textId="77777777" w:rsidR="009A1551" w:rsidRPr="009A1551" w:rsidRDefault="009A1551" w:rsidP="009A1551">
            <w:pPr>
              <w:numPr>
                <w:ilvl w:val="0"/>
                <w:numId w:val="9"/>
              </w:numPr>
              <w:jc w:val="both"/>
              <w:rPr>
                <w:rFonts w:asciiTheme="minorHAnsi" w:hAnsiTheme="minorHAnsi" w:cs="Arial"/>
              </w:rPr>
            </w:pPr>
            <w:r w:rsidRPr="009A1551">
              <w:rPr>
                <w:rFonts w:asciiTheme="minorHAnsi" w:hAnsiTheme="minorHAnsi" w:cs="Arial"/>
                <w:iCs/>
              </w:rPr>
              <w:t>Present your text professionally, applying attention to the conventions of English language and grammar.</w:t>
            </w:r>
          </w:p>
          <w:p w14:paraId="3EE7F955" w14:textId="77777777" w:rsidR="009A1551" w:rsidRPr="009A1551" w:rsidRDefault="009A1551" w:rsidP="009A1551">
            <w:pPr>
              <w:numPr>
                <w:ilvl w:val="0"/>
                <w:numId w:val="9"/>
              </w:numPr>
              <w:jc w:val="both"/>
              <w:rPr>
                <w:rFonts w:asciiTheme="minorHAnsi" w:hAnsiTheme="minorHAnsi" w:cs="Arial"/>
              </w:rPr>
            </w:pPr>
            <w:r w:rsidRPr="009A1551">
              <w:rPr>
                <w:rFonts w:asciiTheme="minorHAnsi" w:hAnsiTheme="minorHAnsi" w:cs="Arial"/>
                <w:iCs/>
              </w:rPr>
              <w:t xml:space="preserve">Communicate your ideas in a coherent and consistent style with due consideration to the reader/audience.  </w:t>
            </w:r>
          </w:p>
          <w:p w14:paraId="6454FA7C" w14:textId="77777777" w:rsidR="009A1551" w:rsidRPr="009A1551" w:rsidRDefault="009A1551" w:rsidP="009A1551">
            <w:pPr>
              <w:numPr>
                <w:ilvl w:val="0"/>
                <w:numId w:val="9"/>
              </w:numPr>
              <w:jc w:val="both"/>
              <w:rPr>
                <w:rFonts w:asciiTheme="minorHAnsi" w:hAnsiTheme="minorHAnsi" w:cs="Arial"/>
              </w:rPr>
            </w:pPr>
            <w:r w:rsidRPr="009A1551">
              <w:rPr>
                <w:rFonts w:asciiTheme="minorHAnsi" w:hAnsiTheme="minorHAnsi" w:cs="Arial"/>
                <w:iCs/>
              </w:rPr>
              <w:t xml:space="preserve">Apply your writing knowledge showing a command of writing structures, such as sentence structure, paragraphing, the use of headings and chapters, and appropriate and explicit use of visuals to enhance communication.  </w:t>
            </w:r>
          </w:p>
          <w:p w14:paraId="2B1A4143" w14:textId="77777777" w:rsidR="00DD55E3" w:rsidRPr="00D96A1C" w:rsidRDefault="00DD55E3" w:rsidP="00DD55E3">
            <w:pPr>
              <w:rPr>
                <w:rFonts w:asciiTheme="minorHAnsi" w:hAnsiTheme="minorHAnsi" w:cs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FFFFFF" w:themeFill="background1"/>
            <w:noWrap/>
            <w:vAlign w:val="center"/>
            <w:hideMark/>
          </w:tcPr>
          <w:p w14:paraId="2946757E" w14:textId="7D5B36C2" w:rsidR="00DD55E3" w:rsidRPr="00D96A1C" w:rsidRDefault="00623DFC" w:rsidP="0049749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16</w:t>
            </w:r>
            <w:r w:rsidR="00DD55E3" w:rsidRPr="00D96A1C">
              <w:rPr>
                <w:rFonts w:asciiTheme="minorHAnsi" w:hAnsiTheme="minorHAnsi" w:cstheme="minorHAnsi"/>
                <w:color w:val="000000" w:themeColor="text1"/>
                <w:lang w:eastAsia="en-GB"/>
              </w:rPr>
              <w:t>/2</w:t>
            </w:r>
            <w:r w:rsidR="00497493">
              <w:rPr>
                <w:rFonts w:asciiTheme="minorHAnsi" w:hAnsiTheme="minorHAnsi" w:cstheme="minorHAnsi"/>
                <w:color w:val="000000" w:themeColor="text1"/>
                <w:lang w:eastAsia="en-GB"/>
              </w:rPr>
              <w:t>5</w:t>
            </w:r>
          </w:p>
        </w:tc>
      </w:tr>
      <w:tr w:rsidR="00DD55E3" w:rsidRPr="00D96A1C" w14:paraId="339A09B1" w14:textId="77777777" w:rsidTr="00170673">
        <w:trPr>
          <w:trHeight w:val="632"/>
        </w:trPr>
        <w:tc>
          <w:tcPr>
            <w:tcW w:w="8070"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5FF8690C" w14:textId="77777777" w:rsidR="00DD55E3" w:rsidRPr="00D96A1C" w:rsidRDefault="00DD55E3" w:rsidP="00DD55E3">
            <w:pPr>
              <w:jc w:val="right"/>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TOTAL</w:t>
            </w:r>
          </w:p>
        </w:tc>
        <w:tc>
          <w:tcPr>
            <w:tcW w:w="1276"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57E2D1DE" w14:textId="77777777" w:rsidR="00DD55E3" w:rsidRPr="00D96A1C" w:rsidRDefault="00DD55E3" w:rsidP="00DD55E3">
            <w:pPr>
              <w:jc w:val="right"/>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/100</w:t>
            </w:r>
          </w:p>
        </w:tc>
      </w:tr>
    </w:tbl>
    <w:p w14:paraId="37728F30" w14:textId="77777777" w:rsidR="009A1551" w:rsidRDefault="009A1551" w:rsidP="00D96A1C">
      <w:pPr>
        <w:rPr>
          <w:rFonts w:asciiTheme="minorHAnsi" w:hAnsiTheme="minorHAnsi" w:cstheme="minorHAnsi"/>
          <w:color w:val="000000" w:themeColor="text1"/>
        </w:rPr>
      </w:pPr>
    </w:p>
    <w:p w14:paraId="40EBEDA5" w14:textId="77777777" w:rsidR="00D87BAB" w:rsidRDefault="00A12820" w:rsidP="00D96A1C">
      <w:pPr>
        <w:rPr>
          <w:rFonts w:asciiTheme="minorHAnsi" w:hAnsiTheme="minorHAnsi" w:cstheme="minorHAnsi"/>
          <w:b/>
          <w:color w:val="000000" w:themeColor="text1"/>
        </w:rPr>
      </w:pPr>
      <w:r>
        <w:rPr>
          <w:rFonts w:asciiTheme="minorHAnsi" w:hAnsiTheme="minorHAnsi" w:cstheme="minorHAnsi"/>
          <w:b/>
          <w:color w:val="000000" w:themeColor="text1"/>
        </w:rPr>
        <w:t>Feedback/</w:t>
      </w:r>
      <w:r w:rsidR="006363DD" w:rsidRPr="00D96A1C">
        <w:rPr>
          <w:rFonts w:asciiTheme="minorHAnsi" w:hAnsiTheme="minorHAnsi" w:cstheme="minorHAnsi"/>
          <w:b/>
          <w:color w:val="000000" w:themeColor="text1"/>
        </w:rPr>
        <w:t>Comments:</w:t>
      </w:r>
    </w:p>
    <w:p w14:paraId="3608982D" w14:textId="77777777" w:rsidR="004E382F" w:rsidRDefault="004E382F" w:rsidP="00D96A1C">
      <w:pPr>
        <w:rPr>
          <w:rFonts w:asciiTheme="minorHAnsi" w:hAnsiTheme="minorHAnsi" w:cstheme="minorHAnsi"/>
          <w:b/>
          <w:color w:val="000000" w:themeColor="text1"/>
        </w:rPr>
      </w:pPr>
    </w:p>
    <w:tbl>
      <w:tblPr>
        <w:tblW w:w="9630" w:type="dxa"/>
        <w:tblInd w:w="-22" w:type="dxa"/>
        <w:tblLayout w:type="fixed"/>
        <w:tblLook w:val="04A0" w:firstRow="1" w:lastRow="0" w:firstColumn="1" w:lastColumn="0" w:noHBand="0" w:noVBand="1"/>
      </w:tblPr>
      <w:tblGrid>
        <w:gridCol w:w="8496"/>
        <w:gridCol w:w="1134"/>
      </w:tblGrid>
      <w:tr w:rsidR="004E382F" w14:paraId="6932B3BF" w14:textId="77777777" w:rsidTr="004E382F">
        <w:tc>
          <w:tcPr>
            <w:tcW w:w="8494" w:type="dxa"/>
            <w:tcBorders>
              <w:top w:val="single" w:sz="4" w:space="0" w:color="000000"/>
              <w:left w:val="single" w:sz="4" w:space="0" w:color="000000"/>
              <w:bottom w:val="single" w:sz="4" w:space="0" w:color="000000"/>
              <w:right w:val="nil"/>
            </w:tcBorders>
            <w:shd w:val="clear" w:color="auto" w:fill="BFBFBF" w:themeFill="background1" w:themeFillShade="BF"/>
          </w:tcPr>
          <w:p w14:paraId="02C2C9E6" w14:textId="77777777" w:rsidR="004E382F" w:rsidRDefault="004E382F">
            <w:pPr>
              <w:snapToGrid w:val="0"/>
              <w:rPr>
                <w:rFonts w:asciiTheme="minorHAnsi" w:hAnsiTheme="minorHAnsi"/>
                <w:b/>
                <w:color w:val="000000" w:themeColor="text1"/>
                <w:u w:val="single"/>
                <w:lang w:val="en-US"/>
              </w:rPr>
            </w:pPr>
          </w:p>
        </w:tc>
        <w:tc>
          <w:tcPr>
            <w:tcW w:w="1134" w:type="dxa"/>
            <w:tcBorders>
              <w:top w:val="single" w:sz="4" w:space="0" w:color="000000"/>
              <w:left w:val="single" w:sz="4" w:space="0" w:color="000000"/>
              <w:bottom w:val="single" w:sz="4" w:space="0" w:color="000000"/>
              <w:right w:val="single" w:sz="4" w:space="0" w:color="000000"/>
            </w:tcBorders>
            <w:shd w:val="clear" w:color="auto" w:fill="BFBFBF" w:themeFill="background1" w:themeFillShade="BF"/>
            <w:hideMark/>
          </w:tcPr>
          <w:p w14:paraId="05C81DFA" w14:textId="77777777" w:rsidR="004E382F" w:rsidRDefault="004E382F">
            <w:pPr>
              <w:snapToGrid w:val="0"/>
              <w:jc w:val="center"/>
              <w:rPr>
                <w:rFonts w:asciiTheme="minorHAnsi" w:hAnsiTheme="minorHAnsi"/>
                <w:b/>
                <w:color w:val="000000" w:themeColor="text1"/>
                <w:lang w:val="en-US"/>
              </w:rPr>
            </w:pPr>
            <w:r>
              <w:rPr>
                <w:rFonts w:asciiTheme="minorHAnsi" w:hAnsiTheme="minorHAnsi"/>
                <w:b/>
                <w:color w:val="000000" w:themeColor="text1"/>
                <w:lang w:val="en-US"/>
              </w:rPr>
              <w:t>Mark %</w:t>
            </w:r>
          </w:p>
        </w:tc>
      </w:tr>
      <w:tr w:rsidR="004E382F" w14:paraId="1B82B5C9" w14:textId="77777777" w:rsidTr="004E382F">
        <w:tc>
          <w:tcPr>
            <w:tcW w:w="8494" w:type="dxa"/>
            <w:tcBorders>
              <w:top w:val="single" w:sz="4" w:space="0" w:color="000000"/>
              <w:left w:val="single" w:sz="4" w:space="0" w:color="000000"/>
              <w:bottom w:val="single" w:sz="4" w:space="0" w:color="000000"/>
              <w:right w:val="nil"/>
            </w:tcBorders>
          </w:tcPr>
          <w:p w14:paraId="5926927F" w14:textId="77777777" w:rsidR="004E382F" w:rsidRDefault="004E382F">
            <w:pPr>
              <w:snapToGrid w:val="0"/>
              <w:rPr>
                <w:rFonts w:asciiTheme="minorHAnsi" w:hAnsiTheme="minorHAnsi"/>
                <w:b/>
                <w:color w:val="000000" w:themeColor="text1"/>
                <w:u w:val="single"/>
                <w:lang w:val="en-US"/>
              </w:rPr>
            </w:pPr>
            <w:r>
              <w:rPr>
                <w:rFonts w:asciiTheme="minorHAnsi" w:hAnsiTheme="minorHAnsi"/>
                <w:b/>
                <w:color w:val="000000" w:themeColor="text1"/>
                <w:u w:val="single"/>
                <w:lang w:val="en-US"/>
              </w:rPr>
              <w:t>First Marker’s General Comments and Original Mark</w:t>
            </w:r>
          </w:p>
          <w:p w14:paraId="37CF072D" w14:textId="77777777" w:rsidR="004E382F" w:rsidRDefault="004E382F">
            <w:pPr>
              <w:rPr>
                <w:rFonts w:asciiTheme="minorHAnsi" w:hAnsiTheme="minorHAnsi"/>
                <w:b/>
                <w:color w:val="000000" w:themeColor="text1"/>
                <w:lang w:val="en-US"/>
              </w:rPr>
            </w:pPr>
          </w:p>
          <w:p w14:paraId="1C53188D" w14:textId="40CF9537" w:rsidR="004E382F" w:rsidRDefault="001D3603">
            <w:pPr>
              <w:rPr>
                <w:rFonts w:asciiTheme="minorHAnsi" w:hAnsiTheme="minorHAnsi"/>
                <w:color w:val="000000" w:themeColor="text1"/>
                <w:lang w:val="en-US"/>
              </w:rPr>
            </w:pPr>
            <w:r>
              <w:rPr>
                <w:rFonts w:asciiTheme="minorHAnsi" w:hAnsiTheme="minorHAnsi"/>
                <w:color w:val="000000" w:themeColor="text1"/>
                <w:lang w:val="en-US"/>
              </w:rPr>
              <w:t xml:space="preserve">The report is structured well and </w:t>
            </w:r>
            <w:r w:rsidR="0093382D">
              <w:rPr>
                <w:rFonts w:asciiTheme="minorHAnsi" w:hAnsiTheme="minorHAnsi"/>
                <w:color w:val="000000" w:themeColor="text1"/>
                <w:lang w:val="en-US"/>
              </w:rPr>
              <w:t>contains elements required of a Dissertation at final undergraduate level.</w:t>
            </w:r>
          </w:p>
          <w:p w14:paraId="70FE005C" w14:textId="77777777" w:rsidR="00743050" w:rsidRDefault="00743050">
            <w:pPr>
              <w:rPr>
                <w:rFonts w:asciiTheme="minorHAnsi" w:hAnsiTheme="minorHAnsi"/>
                <w:color w:val="000000" w:themeColor="text1"/>
                <w:lang w:val="en-US"/>
              </w:rPr>
            </w:pPr>
          </w:p>
          <w:p w14:paraId="273E5DAD" w14:textId="5EAE7DBD" w:rsidR="00743050" w:rsidRDefault="00743050">
            <w:pPr>
              <w:rPr>
                <w:rFonts w:asciiTheme="minorHAnsi" w:hAnsiTheme="minorHAnsi"/>
                <w:color w:val="000000" w:themeColor="text1"/>
                <w:lang w:val="en-US"/>
              </w:rPr>
            </w:pPr>
            <w:r>
              <w:rPr>
                <w:rFonts w:asciiTheme="minorHAnsi" w:hAnsiTheme="minorHAnsi"/>
                <w:color w:val="000000" w:themeColor="text1"/>
                <w:lang w:val="en-US"/>
              </w:rPr>
              <w:t>Aims and objectives are outlined in the early stages of the report</w:t>
            </w:r>
            <w:r w:rsidR="00C85201">
              <w:rPr>
                <w:rFonts w:asciiTheme="minorHAnsi" w:hAnsiTheme="minorHAnsi"/>
                <w:color w:val="000000" w:themeColor="text1"/>
                <w:lang w:val="en-US"/>
              </w:rPr>
              <w:t>, which is good to see and provides useful context to the reader.</w:t>
            </w:r>
          </w:p>
          <w:p w14:paraId="05B77534" w14:textId="77777777" w:rsidR="00C85201" w:rsidRDefault="00C85201">
            <w:pPr>
              <w:rPr>
                <w:rFonts w:asciiTheme="minorHAnsi" w:hAnsiTheme="minorHAnsi"/>
                <w:color w:val="000000" w:themeColor="text1"/>
                <w:lang w:val="en-US"/>
              </w:rPr>
            </w:pPr>
          </w:p>
          <w:p w14:paraId="3858AC0B" w14:textId="744F2226" w:rsidR="00C85201" w:rsidRDefault="001108C7">
            <w:pPr>
              <w:rPr>
                <w:rFonts w:asciiTheme="minorHAnsi" w:hAnsiTheme="minorHAnsi"/>
                <w:color w:val="000000" w:themeColor="text1"/>
                <w:lang w:val="en-US"/>
              </w:rPr>
            </w:pPr>
            <w:r>
              <w:rPr>
                <w:rFonts w:asciiTheme="minorHAnsi" w:hAnsiTheme="minorHAnsi"/>
                <w:color w:val="000000" w:themeColor="text1"/>
                <w:lang w:val="en-US"/>
              </w:rPr>
              <w:t>References are present in the text with IEEE citations used. More examples of this in the literature review might be worth considering, as this part of the work is typically very research-orientated.</w:t>
            </w:r>
            <w:r w:rsidR="006C1572">
              <w:rPr>
                <w:rFonts w:asciiTheme="minorHAnsi" w:hAnsiTheme="minorHAnsi"/>
                <w:color w:val="000000" w:themeColor="text1"/>
                <w:lang w:val="en-US"/>
              </w:rPr>
              <w:t xml:space="preserve"> A bibliography of research is present in the submitted work.</w:t>
            </w:r>
          </w:p>
          <w:p w14:paraId="68417E1F" w14:textId="77777777" w:rsidR="001108C7" w:rsidRDefault="001108C7">
            <w:pPr>
              <w:rPr>
                <w:rFonts w:asciiTheme="minorHAnsi" w:hAnsiTheme="minorHAnsi"/>
                <w:color w:val="000000" w:themeColor="text1"/>
                <w:lang w:val="en-US"/>
              </w:rPr>
            </w:pPr>
          </w:p>
          <w:p w14:paraId="4136426D" w14:textId="79A80AFD" w:rsidR="001108C7" w:rsidRDefault="001108C7">
            <w:pPr>
              <w:rPr>
                <w:rFonts w:asciiTheme="minorHAnsi" w:hAnsiTheme="minorHAnsi"/>
                <w:color w:val="000000" w:themeColor="text1"/>
                <w:lang w:val="en-US"/>
              </w:rPr>
            </w:pPr>
            <w:r>
              <w:rPr>
                <w:rFonts w:asciiTheme="minorHAnsi" w:hAnsiTheme="minorHAnsi"/>
                <w:color w:val="000000" w:themeColor="text1"/>
                <w:lang w:val="en-US"/>
              </w:rPr>
              <w:t xml:space="preserve">The Literature review mentions a good number of examples of sci-fi, though it feels as if this section could include more about </w:t>
            </w:r>
            <w:r w:rsidR="00B20F1A">
              <w:rPr>
                <w:rFonts w:asciiTheme="minorHAnsi" w:hAnsiTheme="minorHAnsi"/>
                <w:color w:val="000000" w:themeColor="text1"/>
                <w:lang w:val="en-US"/>
              </w:rPr>
              <w:t>how real-world events helped shape the sci-fi of different eras. At present it feels like more case studies</w:t>
            </w:r>
            <w:r w:rsidR="000C1B26">
              <w:rPr>
                <w:rFonts w:asciiTheme="minorHAnsi" w:hAnsiTheme="minorHAnsi"/>
                <w:color w:val="000000" w:themeColor="text1"/>
                <w:lang w:val="en-US"/>
              </w:rPr>
              <w:t xml:space="preserve"> and descriptions of </w:t>
            </w:r>
            <w:r w:rsidR="00900F5C">
              <w:rPr>
                <w:rFonts w:asciiTheme="minorHAnsi" w:hAnsiTheme="minorHAnsi"/>
                <w:color w:val="000000" w:themeColor="text1"/>
                <w:lang w:val="en-US"/>
              </w:rPr>
              <w:t>environments – it would be good to dive deeper</w:t>
            </w:r>
            <w:r w:rsidR="007A3F52">
              <w:rPr>
                <w:rFonts w:asciiTheme="minorHAnsi" w:hAnsiTheme="minorHAnsi"/>
                <w:color w:val="000000" w:themeColor="text1"/>
                <w:lang w:val="en-US"/>
              </w:rPr>
              <w:t xml:space="preserve"> and see</w:t>
            </w:r>
            <w:r w:rsidR="00900F5C">
              <w:rPr>
                <w:rFonts w:asciiTheme="minorHAnsi" w:hAnsiTheme="minorHAnsi"/>
                <w:color w:val="000000" w:themeColor="text1"/>
                <w:lang w:val="en-US"/>
              </w:rPr>
              <w:t xml:space="preserve"> </w:t>
            </w:r>
            <w:r w:rsidR="007A3F52">
              <w:rPr>
                <w:rFonts w:asciiTheme="minorHAnsi" w:hAnsiTheme="minorHAnsi"/>
                <w:color w:val="000000" w:themeColor="text1"/>
                <w:lang w:val="en-US"/>
              </w:rPr>
              <w:t>where</w:t>
            </w:r>
            <w:r w:rsidR="00900F5C">
              <w:rPr>
                <w:rFonts w:asciiTheme="minorHAnsi" w:hAnsiTheme="minorHAnsi"/>
                <w:color w:val="000000" w:themeColor="text1"/>
                <w:lang w:val="en-US"/>
              </w:rPr>
              <w:t xml:space="preserve"> </w:t>
            </w:r>
            <w:r w:rsidR="007A3F52">
              <w:rPr>
                <w:rFonts w:asciiTheme="minorHAnsi" w:hAnsiTheme="minorHAnsi"/>
                <w:color w:val="000000" w:themeColor="text1"/>
                <w:lang w:val="en-US"/>
              </w:rPr>
              <w:t xml:space="preserve">design choices, </w:t>
            </w:r>
            <w:proofErr w:type="spellStart"/>
            <w:r w:rsidR="007A3F52">
              <w:rPr>
                <w:rFonts w:asciiTheme="minorHAnsi" w:hAnsiTheme="minorHAnsi"/>
                <w:color w:val="000000" w:themeColor="text1"/>
                <w:lang w:val="en-US"/>
              </w:rPr>
              <w:t>colours</w:t>
            </w:r>
            <w:proofErr w:type="spellEnd"/>
            <w:r w:rsidR="007A3F52">
              <w:rPr>
                <w:rFonts w:asciiTheme="minorHAnsi" w:hAnsiTheme="minorHAnsi"/>
                <w:color w:val="000000" w:themeColor="text1"/>
                <w:lang w:val="en-US"/>
              </w:rPr>
              <w:t>, tech representation etc.</w:t>
            </w:r>
            <w:r w:rsidR="00900F5C">
              <w:rPr>
                <w:rFonts w:asciiTheme="minorHAnsi" w:hAnsiTheme="minorHAnsi"/>
                <w:color w:val="000000" w:themeColor="text1"/>
                <w:lang w:val="en-US"/>
              </w:rPr>
              <w:t xml:space="preserve"> align with cultural trends</w:t>
            </w:r>
            <w:r w:rsidR="007A3F52">
              <w:rPr>
                <w:rFonts w:asciiTheme="minorHAnsi" w:hAnsiTheme="minorHAnsi"/>
                <w:color w:val="000000" w:themeColor="text1"/>
                <w:lang w:val="en-US"/>
              </w:rPr>
              <w:t>.</w:t>
            </w:r>
            <w:r w:rsidR="00F60DE4">
              <w:rPr>
                <w:rFonts w:asciiTheme="minorHAnsi" w:hAnsiTheme="minorHAnsi"/>
                <w:color w:val="000000" w:themeColor="text1"/>
                <w:lang w:val="en-US"/>
              </w:rPr>
              <w:t xml:space="preserve"> </w:t>
            </w:r>
            <w:r w:rsidR="004E289B">
              <w:rPr>
                <w:rFonts w:asciiTheme="minorHAnsi" w:hAnsiTheme="minorHAnsi"/>
                <w:color w:val="000000" w:themeColor="text1"/>
                <w:lang w:val="en-US"/>
              </w:rPr>
              <w:t>Chapter</w:t>
            </w:r>
            <w:r w:rsidR="00F60DE4">
              <w:rPr>
                <w:rFonts w:asciiTheme="minorHAnsi" w:hAnsiTheme="minorHAnsi"/>
                <w:color w:val="000000" w:themeColor="text1"/>
                <w:lang w:val="en-US"/>
              </w:rPr>
              <w:t xml:space="preserve"> 4.1 could possibly be moved into the Literature review</w:t>
            </w:r>
            <w:r w:rsidR="004E289B">
              <w:rPr>
                <w:rFonts w:asciiTheme="minorHAnsi" w:hAnsiTheme="minorHAnsi"/>
                <w:color w:val="000000" w:themeColor="text1"/>
                <w:lang w:val="en-US"/>
              </w:rPr>
              <w:t>, perhaps?</w:t>
            </w:r>
          </w:p>
          <w:p w14:paraId="07B4A72C" w14:textId="77777777" w:rsidR="0061531F" w:rsidRDefault="0061531F">
            <w:pPr>
              <w:rPr>
                <w:rFonts w:asciiTheme="minorHAnsi" w:hAnsiTheme="minorHAnsi"/>
                <w:color w:val="000000" w:themeColor="text1"/>
                <w:lang w:val="en-US"/>
              </w:rPr>
            </w:pPr>
          </w:p>
          <w:p w14:paraId="514B56B9" w14:textId="00B43C0B" w:rsidR="0061531F" w:rsidRDefault="0061531F">
            <w:pPr>
              <w:rPr>
                <w:rFonts w:asciiTheme="minorHAnsi" w:hAnsiTheme="minorHAnsi"/>
                <w:color w:val="000000" w:themeColor="text1"/>
                <w:lang w:val="en-US"/>
              </w:rPr>
            </w:pPr>
            <w:r>
              <w:rPr>
                <w:rFonts w:asciiTheme="minorHAnsi" w:hAnsiTheme="minorHAnsi"/>
                <w:color w:val="000000" w:themeColor="text1"/>
                <w:lang w:val="en-US"/>
              </w:rPr>
              <w:t xml:space="preserve">A chronological list of productions has been produced, showing an ability to </w:t>
            </w:r>
            <w:proofErr w:type="spellStart"/>
            <w:r>
              <w:rPr>
                <w:rFonts w:asciiTheme="minorHAnsi" w:hAnsiTheme="minorHAnsi"/>
                <w:color w:val="000000" w:themeColor="text1"/>
                <w:lang w:val="en-US"/>
              </w:rPr>
              <w:t>analyse</w:t>
            </w:r>
            <w:proofErr w:type="spellEnd"/>
            <w:r>
              <w:rPr>
                <w:rFonts w:asciiTheme="minorHAnsi" w:hAnsiTheme="minorHAnsi"/>
                <w:color w:val="000000" w:themeColor="text1"/>
                <w:lang w:val="en-US"/>
              </w:rPr>
              <w:t xml:space="preserve"> and organize data</w:t>
            </w:r>
            <w:r w:rsidR="00860C05">
              <w:rPr>
                <w:rFonts w:asciiTheme="minorHAnsi" w:hAnsiTheme="minorHAnsi"/>
                <w:color w:val="000000" w:themeColor="text1"/>
                <w:lang w:val="en-US"/>
              </w:rPr>
              <w:t xml:space="preserve"> visually.</w:t>
            </w:r>
          </w:p>
          <w:p w14:paraId="3BF705BA" w14:textId="77777777" w:rsidR="00D7361B" w:rsidRDefault="00D7361B">
            <w:pPr>
              <w:rPr>
                <w:rFonts w:asciiTheme="minorHAnsi" w:hAnsiTheme="minorHAnsi"/>
                <w:color w:val="000000" w:themeColor="text1"/>
                <w:lang w:val="en-US"/>
              </w:rPr>
            </w:pPr>
          </w:p>
          <w:p w14:paraId="33B107EE" w14:textId="0EF92ED1" w:rsidR="00D7361B" w:rsidRDefault="00D7361B">
            <w:pPr>
              <w:rPr>
                <w:rFonts w:asciiTheme="minorHAnsi" w:hAnsiTheme="minorHAnsi"/>
                <w:color w:val="000000" w:themeColor="text1"/>
                <w:lang w:val="en-US"/>
              </w:rPr>
            </w:pPr>
            <w:r>
              <w:rPr>
                <w:rFonts w:asciiTheme="minorHAnsi" w:hAnsiTheme="minorHAnsi"/>
                <w:color w:val="000000" w:themeColor="text1"/>
                <w:lang w:val="en-US"/>
              </w:rPr>
              <w:t xml:space="preserve">Use of images is good throughout, </w:t>
            </w:r>
            <w:r w:rsidR="00D0164E">
              <w:rPr>
                <w:rFonts w:asciiTheme="minorHAnsi" w:hAnsiTheme="minorHAnsi"/>
                <w:color w:val="000000" w:themeColor="text1"/>
                <w:lang w:val="en-US"/>
              </w:rPr>
              <w:t>this is useful to highlight details or specific visual elements in the research and methodology of the project.</w:t>
            </w:r>
          </w:p>
          <w:p w14:paraId="1B054630" w14:textId="77777777" w:rsidR="009B1F2A" w:rsidRDefault="009B1F2A">
            <w:pPr>
              <w:rPr>
                <w:rFonts w:asciiTheme="minorHAnsi" w:hAnsiTheme="minorHAnsi"/>
                <w:color w:val="000000" w:themeColor="text1"/>
                <w:lang w:val="en-US"/>
              </w:rPr>
            </w:pPr>
          </w:p>
          <w:p w14:paraId="4385EEBF" w14:textId="1FF0AC08" w:rsidR="004E382F" w:rsidRDefault="009B1F2A">
            <w:pPr>
              <w:rPr>
                <w:rFonts w:asciiTheme="minorHAnsi" w:hAnsiTheme="minorHAnsi"/>
                <w:color w:val="000000" w:themeColor="text1"/>
                <w:lang w:val="en-US"/>
              </w:rPr>
            </w:pPr>
            <w:r>
              <w:rPr>
                <w:rFonts w:asciiTheme="minorHAnsi" w:hAnsiTheme="minorHAnsi"/>
                <w:color w:val="000000" w:themeColor="text1"/>
                <w:lang w:val="en-US"/>
              </w:rPr>
              <w:t xml:space="preserve">While the environments have a distinctively different design, these </w:t>
            </w:r>
            <w:r w:rsidR="0081240A">
              <w:rPr>
                <w:rFonts w:asciiTheme="minorHAnsi" w:hAnsiTheme="minorHAnsi"/>
                <w:color w:val="000000" w:themeColor="text1"/>
                <w:lang w:val="en-US"/>
              </w:rPr>
              <w:t xml:space="preserve">could look at </w:t>
            </w:r>
            <w:r w:rsidR="0081240A">
              <w:rPr>
                <w:rFonts w:asciiTheme="minorHAnsi" w:hAnsiTheme="minorHAnsi"/>
                <w:color w:val="000000" w:themeColor="text1"/>
                <w:lang w:val="en-US"/>
              </w:rPr>
              <w:lastRenderedPageBreak/>
              <w:t>additional factors which are noticeable such as the fonts used in signage</w:t>
            </w:r>
            <w:r w:rsidR="00ED3180">
              <w:rPr>
                <w:rFonts w:asciiTheme="minorHAnsi" w:hAnsiTheme="minorHAnsi"/>
                <w:color w:val="000000" w:themeColor="text1"/>
                <w:lang w:val="en-US"/>
              </w:rPr>
              <w:t xml:space="preserve"> and technology such as terminals/computers – the latter are not represented clearly in the final ‘retro’ render, which </w:t>
            </w:r>
            <w:r w:rsidR="001F17AB">
              <w:rPr>
                <w:rFonts w:asciiTheme="minorHAnsi" w:hAnsiTheme="minorHAnsi"/>
                <w:color w:val="000000" w:themeColor="text1"/>
                <w:lang w:val="en-US"/>
              </w:rPr>
              <w:t>feels like a missed opportunity for this sort of visual exploration.</w:t>
            </w:r>
            <w:r w:rsidR="0081240A">
              <w:rPr>
                <w:rFonts w:asciiTheme="minorHAnsi" w:hAnsiTheme="minorHAnsi"/>
                <w:color w:val="000000" w:themeColor="text1"/>
                <w:lang w:val="en-US"/>
              </w:rPr>
              <w:t xml:space="preserve"> </w:t>
            </w:r>
          </w:p>
          <w:p w14:paraId="0424E2A4" w14:textId="77777777" w:rsidR="004E382F" w:rsidRDefault="004E382F">
            <w:pPr>
              <w:rPr>
                <w:rFonts w:asciiTheme="minorHAnsi" w:hAnsiTheme="minorHAnsi"/>
                <w:b/>
                <w:color w:val="000000" w:themeColor="text1"/>
                <w:u w:val="single"/>
                <w:lang w:val="en-US"/>
              </w:rPr>
            </w:pPr>
          </w:p>
        </w:tc>
        <w:tc>
          <w:tcPr>
            <w:tcW w:w="1134" w:type="dxa"/>
            <w:tcBorders>
              <w:top w:val="single" w:sz="4" w:space="0" w:color="000000"/>
              <w:left w:val="single" w:sz="4" w:space="0" w:color="000000"/>
              <w:bottom w:val="single" w:sz="4" w:space="0" w:color="000000"/>
              <w:right w:val="single" w:sz="4" w:space="0" w:color="000000"/>
            </w:tcBorders>
          </w:tcPr>
          <w:p w14:paraId="16176B79" w14:textId="56CDC4B0" w:rsidR="004E382F" w:rsidRDefault="004C389C">
            <w:pPr>
              <w:snapToGrid w:val="0"/>
              <w:rPr>
                <w:rFonts w:asciiTheme="minorHAnsi" w:hAnsiTheme="minorHAnsi"/>
                <w:color w:val="000000" w:themeColor="text1"/>
                <w:lang w:val="en-US"/>
              </w:rPr>
            </w:pPr>
            <w:r>
              <w:rPr>
                <w:rFonts w:asciiTheme="minorHAnsi" w:hAnsiTheme="minorHAnsi"/>
                <w:color w:val="000000" w:themeColor="text1"/>
                <w:lang w:val="en-US"/>
              </w:rPr>
              <w:lastRenderedPageBreak/>
              <w:t>66%</w:t>
            </w:r>
          </w:p>
        </w:tc>
      </w:tr>
      <w:tr w:rsidR="004E382F" w14:paraId="5FAC7243" w14:textId="77777777" w:rsidTr="004E382F">
        <w:tc>
          <w:tcPr>
            <w:tcW w:w="8494" w:type="dxa"/>
            <w:tcBorders>
              <w:top w:val="single" w:sz="4" w:space="0" w:color="000000"/>
              <w:left w:val="single" w:sz="4" w:space="0" w:color="000000"/>
              <w:bottom w:val="single" w:sz="8" w:space="0" w:color="000000"/>
              <w:right w:val="nil"/>
            </w:tcBorders>
          </w:tcPr>
          <w:p w14:paraId="008495AC" w14:textId="77777777" w:rsidR="004E382F" w:rsidRDefault="004E382F">
            <w:pPr>
              <w:snapToGrid w:val="0"/>
              <w:rPr>
                <w:rFonts w:asciiTheme="minorHAnsi" w:hAnsiTheme="minorHAnsi"/>
                <w:b/>
                <w:color w:val="000000" w:themeColor="text1"/>
                <w:u w:val="single"/>
                <w:lang w:val="en-US"/>
              </w:rPr>
            </w:pPr>
            <w:r>
              <w:rPr>
                <w:rFonts w:asciiTheme="minorHAnsi" w:hAnsiTheme="minorHAnsi"/>
                <w:b/>
                <w:color w:val="000000" w:themeColor="text1"/>
                <w:u w:val="single"/>
                <w:lang w:val="en-US"/>
              </w:rPr>
              <w:t>Second Marker’s General Comments and Original Mark</w:t>
            </w:r>
          </w:p>
          <w:p w14:paraId="796E9D0E" w14:textId="77777777" w:rsidR="004E382F" w:rsidRDefault="004E382F">
            <w:pPr>
              <w:snapToGrid w:val="0"/>
              <w:rPr>
                <w:rFonts w:asciiTheme="minorHAnsi" w:hAnsiTheme="minorHAnsi"/>
                <w:b/>
                <w:color w:val="000000" w:themeColor="text1"/>
                <w:u w:val="single"/>
                <w:lang w:val="en-US"/>
              </w:rPr>
            </w:pPr>
          </w:p>
          <w:p w14:paraId="6F047436" w14:textId="77777777" w:rsidR="004C7DBE" w:rsidRPr="004A2B82" w:rsidRDefault="004C7DBE" w:rsidP="004C7DBE">
            <w:pPr>
              <w:rPr>
                <w:rFonts w:asciiTheme="minorHAnsi" w:hAnsiTheme="minorHAnsi"/>
                <w:bCs/>
                <w:color w:val="000000" w:themeColor="text1"/>
                <w:lang w:val="en-US"/>
              </w:rPr>
            </w:pPr>
            <w:r>
              <w:rPr>
                <w:rFonts w:asciiTheme="minorHAnsi" w:hAnsiTheme="minorHAnsi"/>
                <w:bCs/>
                <w:color w:val="000000" w:themeColor="text1"/>
                <w:lang w:val="en-US"/>
              </w:rPr>
              <w:t>Research is in-depth with contextual sources used of relevant media.  These are also backed up with a good use of imagery to elaborate on points made by the research chosen.  Research methods have been highlighted and good application of research into practical work is evident.</w:t>
            </w:r>
          </w:p>
          <w:p w14:paraId="18EB3C7F" w14:textId="77777777" w:rsidR="004C7DBE" w:rsidRPr="004A2B82" w:rsidRDefault="004C7DBE" w:rsidP="004C7DBE">
            <w:pPr>
              <w:rPr>
                <w:rFonts w:asciiTheme="minorHAnsi" w:hAnsiTheme="minorHAnsi"/>
                <w:bCs/>
                <w:color w:val="000000" w:themeColor="text1"/>
                <w:lang w:val="en-US"/>
              </w:rPr>
            </w:pPr>
          </w:p>
          <w:p w14:paraId="137C97CD" w14:textId="77777777" w:rsidR="004C7DBE" w:rsidRPr="004A2B82" w:rsidRDefault="004C7DBE" w:rsidP="004C7DBE">
            <w:pPr>
              <w:rPr>
                <w:rFonts w:asciiTheme="minorHAnsi" w:hAnsiTheme="minorHAnsi"/>
                <w:bCs/>
                <w:color w:val="000000" w:themeColor="text1"/>
                <w:lang w:val="en-US"/>
              </w:rPr>
            </w:pPr>
            <w:r>
              <w:rPr>
                <w:rFonts w:asciiTheme="minorHAnsi" w:hAnsiTheme="minorHAnsi"/>
                <w:bCs/>
                <w:color w:val="000000" w:themeColor="text1"/>
                <w:lang w:val="en-US"/>
              </w:rPr>
              <w:t>Clear knowledge and understanding of the virtual environment creation process has been evidenced with workflows explained.</w:t>
            </w:r>
          </w:p>
          <w:p w14:paraId="2DD847C6" w14:textId="77777777" w:rsidR="004C7DBE" w:rsidRDefault="004C7DBE" w:rsidP="004C7DBE">
            <w:pPr>
              <w:rPr>
                <w:rFonts w:asciiTheme="minorHAnsi" w:hAnsiTheme="minorHAnsi"/>
                <w:bCs/>
                <w:color w:val="000000" w:themeColor="text1"/>
                <w:lang w:val="en-US"/>
              </w:rPr>
            </w:pPr>
          </w:p>
          <w:p w14:paraId="5D464886" w14:textId="77777777" w:rsidR="004C7DBE" w:rsidRDefault="004C7DBE" w:rsidP="004C7DBE">
            <w:pPr>
              <w:rPr>
                <w:rFonts w:asciiTheme="minorHAnsi" w:hAnsiTheme="minorHAnsi"/>
                <w:bCs/>
                <w:color w:val="000000" w:themeColor="text1"/>
                <w:lang w:val="en-US"/>
              </w:rPr>
            </w:pPr>
            <w:r>
              <w:rPr>
                <w:rFonts w:asciiTheme="minorHAnsi" w:hAnsiTheme="minorHAnsi"/>
                <w:bCs/>
                <w:color w:val="000000" w:themeColor="text1"/>
                <w:lang w:val="en-US"/>
              </w:rPr>
              <w:t>A good reflection has been given on the outcomes of the project in relation to the research conducted throughout its duration.</w:t>
            </w:r>
          </w:p>
          <w:p w14:paraId="6C593576" w14:textId="77777777" w:rsidR="004C7DBE" w:rsidRDefault="004C7DBE" w:rsidP="004C7DBE">
            <w:pPr>
              <w:rPr>
                <w:rFonts w:asciiTheme="minorHAnsi" w:hAnsiTheme="minorHAnsi"/>
                <w:bCs/>
                <w:color w:val="000000" w:themeColor="text1"/>
                <w:lang w:val="en-US"/>
              </w:rPr>
            </w:pPr>
          </w:p>
          <w:p w14:paraId="3564E894" w14:textId="77777777" w:rsidR="004C7DBE" w:rsidRPr="007C0120" w:rsidRDefault="004C7DBE" w:rsidP="004C7DBE">
            <w:pPr>
              <w:rPr>
                <w:rFonts w:asciiTheme="minorHAnsi" w:hAnsiTheme="minorHAnsi"/>
                <w:bCs/>
                <w:color w:val="000000" w:themeColor="text1"/>
                <w:lang w:val="en-US"/>
              </w:rPr>
            </w:pPr>
            <w:r>
              <w:rPr>
                <w:rFonts w:asciiTheme="minorHAnsi" w:hAnsiTheme="minorHAnsi"/>
                <w:bCs/>
                <w:color w:val="000000" w:themeColor="text1"/>
                <w:lang w:val="en-US"/>
              </w:rPr>
              <w:t xml:space="preserve">Document is formatted well and referenced in IEEE format with a bibliography. </w:t>
            </w:r>
          </w:p>
          <w:p w14:paraId="238C1D6C" w14:textId="77777777" w:rsidR="004E382F" w:rsidRDefault="004E382F">
            <w:pPr>
              <w:rPr>
                <w:rFonts w:asciiTheme="minorHAnsi" w:hAnsiTheme="minorHAnsi"/>
                <w:b/>
                <w:color w:val="000000" w:themeColor="text1"/>
                <w:u w:val="single"/>
                <w:lang w:val="en-US"/>
              </w:rPr>
            </w:pPr>
          </w:p>
          <w:p w14:paraId="51517680" w14:textId="77777777" w:rsidR="004E382F" w:rsidRDefault="004E382F">
            <w:pPr>
              <w:rPr>
                <w:rFonts w:asciiTheme="minorHAnsi" w:hAnsiTheme="minorHAnsi"/>
                <w:b/>
                <w:color w:val="000000" w:themeColor="text1"/>
                <w:u w:val="single"/>
                <w:lang w:val="en-US"/>
              </w:rPr>
            </w:pPr>
          </w:p>
          <w:p w14:paraId="3D3BE42B" w14:textId="77777777" w:rsidR="004E382F" w:rsidRDefault="004E382F">
            <w:pPr>
              <w:rPr>
                <w:rFonts w:asciiTheme="minorHAnsi" w:hAnsiTheme="minorHAnsi"/>
                <w:b/>
                <w:color w:val="000000" w:themeColor="text1"/>
                <w:u w:val="single"/>
                <w:lang w:val="en-US"/>
              </w:rPr>
            </w:pPr>
          </w:p>
          <w:p w14:paraId="3DAD0D07" w14:textId="77777777" w:rsidR="004E382F" w:rsidRDefault="004E382F">
            <w:pPr>
              <w:rPr>
                <w:rFonts w:asciiTheme="minorHAnsi" w:hAnsiTheme="minorHAnsi"/>
                <w:b/>
                <w:color w:val="000000" w:themeColor="text1"/>
                <w:u w:val="single"/>
                <w:lang w:val="en-US"/>
              </w:rPr>
            </w:pPr>
          </w:p>
          <w:p w14:paraId="32D9A35B" w14:textId="77777777" w:rsidR="004E382F" w:rsidRDefault="004E382F">
            <w:pPr>
              <w:rPr>
                <w:rFonts w:asciiTheme="minorHAnsi" w:hAnsiTheme="minorHAnsi"/>
                <w:b/>
                <w:color w:val="000000" w:themeColor="text1"/>
                <w:u w:val="single"/>
                <w:lang w:val="en-US"/>
              </w:rPr>
            </w:pPr>
          </w:p>
          <w:p w14:paraId="625C9D6B" w14:textId="77777777" w:rsidR="004E382F" w:rsidRDefault="004E382F">
            <w:pPr>
              <w:rPr>
                <w:rFonts w:asciiTheme="minorHAnsi" w:hAnsiTheme="minorHAnsi"/>
                <w:b/>
                <w:color w:val="000000" w:themeColor="text1"/>
                <w:u w:val="single"/>
                <w:lang w:val="en-US"/>
              </w:rPr>
            </w:pPr>
          </w:p>
          <w:p w14:paraId="160FF707" w14:textId="77777777" w:rsidR="004E382F" w:rsidRDefault="004E382F">
            <w:pPr>
              <w:rPr>
                <w:rFonts w:asciiTheme="minorHAnsi" w:hAnsiTheme="minorHAnsi"/>
                <w:b/>
                <w:color w:val="000000" w:themeColor="text1"/>
                <w:u w:val="single"/>
                <w:lang w:val="en-US"/>
              </w:rPr>
            </w:pPr>
          </w:p>
        </w:tc>
        <w:tc>
          <w:tcPr>
            <w:tcW w:w="1134" w:type="dxa"/>
            <w:tcBorders>
              <w:top w:val="single" w:sz="4" w:space="0" w:color="000000"/>
              <w:left w:val="single" w:sz="4" w:space="0" w:color="000000"/>
              <w:bottom w:val="single" w:sz="8" w:space="0" w:color="000000"/>
              <w:right w:val="single" w:sz="4" w:space="0" w:color="000000"/>
            </w:tcBorders>
          </w:tcPr>
          <w:p w14:paraId="7D848342" w14:textId="6D64226B" w:rsidR="004E382F" w:rsidRDefault="005F2F35">
            <w:pPr>
              <w:snapToGrid w:val="0"/>
              <w:rPr>
                <w:rFonts w:asciiTheme="minorHAnsi" w:hAnsiTheme="minorHAnsi"/>
                <w:color w:val="000000" w:themeColor="text1"/>
                <w:lang w:val="en-US"/>
              </w:rPr>
            </w:pPr>
            <w:r>
              <w:rPr>
                <w:rFonts w:asciiTheme="minorHAnsi" w:hAnsiTheme="minorHAnsi"/>
                <w:color w:val="000000" w:themeColor="text1"/>
                <w:lang w:val="en-US"/>
              </w:rPr>
              <w:t>74%</w:t>
            </w:r>
          </w:p>
        </w:tc>
      </w:tr>
      <w:tr w:rsidR="004E382F" w14:paraId="0B11C712" w14:textId="77777777" w:rsidTr="004E382F">
        <w:trPr>
          <w:trHeight w:val="1876"/>
        </w:trPr>
        <w:tc>
          <w:tcPr>
            <w:tcW w:w="8494" w:type="dxa"/>
            <w:tcBorders>
              <w:top w:val="single" w:sz="4" w:space="0" w:color="000000"/>
              <w:left w:val="single" w:sz="4" w:space="0" w:color="000000"/>
              <w:bottom w:val="single" w:sz="8" w:space="0" w:color="000000"/>
              <w:right w:val="nil"/>
            </w:tcBorders>
          </w:tcPr>
          <w:p w14:paraId="75A854C5" w14:textId="77777777" w:rsidR="004E382F" w:rsidRDefault="004E382F">
            <w:pPr>
              <w:snapToGrid w:val="0"/>
              <w:rPr>
                <w:rFonts w:asciiTheme="minorHAnsi" w:hAnsiTheme="minorHAnsi"/>
                <w:b/>
                <w:color w:val="000000" w:themeColor="text1"/>
                <w:u w:val="single"/>
                <w:lang w:val="en-US"/>
              </w:rPr>
            </w:pPr>
            <w:r>
              <w:rPr>
                <w:rFonts w:asciiTheme="minorHAnsi" w:hAnsiTheme="minorHAnsi"/>
                <w:b/>
                <w:color w:val="000000" w:themeColor="text1"/>
                <w:u w:val="single"/>
                <w:lang w:val="en-US"/>
              </w:rPr>
              <w:t>Comment After Consultation With Other Marker &amp; Final Agreed Mark</w:t>
            </w:r>
          </w:p>
          <w:p w14:paraId="55C90100" w14:textId="77777777" w:rsidR="004E382F" w:rsidRDefault="004E382F">
            <w:pPr>
              <w:snapToGrid w:val="0"/>
              <w:rPr>
                <w:rFonts w:asciiTheme="minorHAnsi" w:hAnsiTheme="minorHAnsi"/>
                <w:b/>
                <w:color w:val="000000" w:themeColor="text1"/>
                <w:u w:val="single"/>
                <w:lang w:val="en-US"/>
              </w:rPr>
            </w:pPr>
          </w:p>
          <w:p w14:paraId="06A6D498" w14:textId="77777777" w:rsidR="00E50F37" w:rsidRPr="00AD4A3F" w:rsidRDefault="00E50F37" w:rsidP="00E50F37">
            <w:pPr>
              <w:snapToGrid w:val="0"/>
              <w:rPr>
                <w:rFonts w:asciiTheme="minorHAnsi" w:hAnsiTheme="minorHAnsi" w:cstheme="minorHAnsi"/>
                <w:b/>
                <w:color w:val="000000" w:themeColor="text1"/>
                <w:u w:val="single"/>
                <w:lang w:val="en-US"/>
              </w:rPr>
            </w:pPr>
            <w:r w:rsidRPr="00AD4A3F">
              <w:rPr>
                <w:rFonts w:asciiTheme="minorHAnsi" w:hAnsiTheme="minorHAnsi" w:cstheme="minorHAnsi"/>
                <w:color w:val="000000"/>
              </w:rPr>
              <w:t>Marks agreed during meeting/discussion on respective parties marks.</w:t>
            </w:r>
          </w:p>
          <w:p w14:paraId="1B384B86" w14:textId="77777777" w:rsidR="004E382F" w:rsidRDefault="004E382F">
            <w:pPr>
              <w:snapToGrid w:val="0"/>
              <w:rPr>
                <w:rFonts w:asciiTheme="minorHAnsi" w:hAnsiTheme="minorHAnsi"/>
                <w:b/>
                <w:color w:val="000000" w:themeColor="text1"/>
                <w:u w:val="single"/>
                <w:lang w:val="en-US"/>
              </w:rPr>
            </w:pPr>
          </w:p>
          <w:p w14:paraId="59B60415" w14:textId="77777777" w:rsidR="004E382F" w:rsidRDefault="004E382F">
            <w:pPr>
              <w:snapToGrid w:val="0"/>
              <w:rPr>
                <w:rFonts w:asciiTheme="minorHAnsi" w:hAnsiTheme="minorHAnsi"/>
                <w:b/>
                <w:color w:val="000000" w:themeColor="text1"/>
                <w:u w:val="single"/>
                <w:lang w:val="en-US"/>
              </w:rPr>
            </w:pPr>
          </w:p>
          <w:p w14:paraId="36C78082" w14:textId="77777777" w:rsidR="004E382F" w:rsidRDefault="004E382F">
            <w:pPr>
              <w:snapToGrid w:val="0"/>
              <w:rPr>
                <w:rFonts w:asciiTheme="minorHAnsi" w:hAnsiTheme="minorHAnsi"/>
                <w:b/>
                <w:color w:val="000000" w:themeColor="text1"/>
                <w:u w:val="single"/>
                <w:lang w:val="en-US"/>
              </w:rPr>
            </w:pPr>
          </w:p>
        </w:tc>
        <w:tc>
          <w:tcPr>
            <w:tcW w:w="1134" w:type="dxa"/>
            <w:tcBorders>
              <w:top w:val="single" w:sz="4" w:space="0" w:color="000000"/>
              <w:left w:val="single" w:sz="4" w:space="0" w:color="000000"/>
              <w:bottom w:val="single" w:sz="8" w:space="0" w:color="000000"/>
              <w:right w:val="single" w:sz="4" w:space="0" w:color="000000"/>
            </w:tcBorders>
          </w:tcPr>
          <w:p w14:paraId="1E99BDC4" w14:textId="45F78D7F" w:rsidR="004E382F" w:rsidRDefault="005F2F35">
            <w:pPr>
              <w:snapToGrid w:val="0"/>
              <w:rPr>
                <w:rFonts w:asciiTheme="minorHAnsi" w:hAnsiTheme="minorHAnsi"/>
                <w:color w:val="000000" w:themeColor="text1"/>
                <w:lang w:val="en-US"/>
              </w:rPr>
            </w:pPr>
            <w:r>
              <w:rPr>
                <w:rFonts w:asciiTheme="minorHAnsi" w:hAnsiTheme="minorHAnsi"/>
                <w:color w:val="000000" w:themeColor="text1"/>
                <w:lang w:val="en-US"/>
              </w:rPr>
              <w:t>7</w:t>
            </w:r>
            <w:r w:rsidR="00400652">
              <w:rPr>
                <w:rFonts w:asciiTheme="minorHAnsi" w:hAnsiTheme="minorHAnsi"/>
                <w:color w:val="000000" w:themeColor="text1"/>
                <w:lang w:val="en-US"/>
              </w:rPr>
              <w:t>0</w:t>
            </w:r>
            <w:r>
              <w:rPr>
                <w:rFonts w:asciiTheme="minorHAnsi" w:hAnsiTheme="minorHAnsi"/>
                <w:color w:val="000000" w:themeColor="text1"/>
                <w:lang w:val="en-US"/>
              </w:rPr>
              <w:t>%</w:t>
            </w:r>
          </w:p>
        </w:tc>
      </w:tr>
    </w:tbl>
    <w:p w14:paraId="440EC03A" w14:textId="77777777" w:rsidR="004E382F" w:rsidRDefault="004E382F" w:rsidP="004E382F">
      <w:pPr>
        <w:rPr>
          <w:rFonts w:asciiTheme="minorHAnsi" w:hAnsiTheme="minorHAnsi"/>
          <w:color w:val="000000" w:themeColor="text1"/>
        </w:rPr>
      </w:pPr>
    </w:p>
    <w:p w14:paraId="04F13DE0" w14:textId="77777777" w:rsidR="004E382F" w:rsidRDefault="004E382F" w:rsidP="004E382F">
      <w:pPr>
        <w:rPr>
          <w:rFonts w:asciiTheme="minorHAnsi" w:hAnsiTheme="minorHAnsi"/>
          <w:color w:val="000000" w:themeColor="text1"/>
        </w:rPr>
      </w:pPr>
    </w:p>
    <w:tbl>
      <w:tblPr>
        <w:tblStyle w:val="TableGrid"/>
        <w:tblW w:w="0" w:type="auto"/>
        <w:tblLook w:val="04A0" w:firstRow="1" w:lastRow="0" w:firstColumn="1" w:lastColumn="0" w:noHBand="0" w:noVBand="1"/>
      </w:tblPr>
      <w:tblGrid>
        <w:gridCol w:w="1088"/>
        <w:gridCol w:w="4549"/>
        <w:gridCol w:w="2037"/>
        <w:gridCol w:w="1932"/>
      </w:tblGrid>
      <w:tr w:rsidR="008B4891" w14:paraId="54C035AF" w14:textId="0EE3695C" w:rsidTr="008B4891">
        <w:tc>
          <w:tcPr>
            <w:tcW w:w="10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041F035" w14:textId="77777777" w:rsidR="008B4891" w:rsidRDefault="008B4891">
            <w:pPr>
              <w:rPr>
                <w:rFonts w:asciiTheme="minorHAnsi" w:hAnsiTheme="minorHAnsi"/>
                <w:b/>
                <w:color w:val="000000" w:themeColor="text1"/>
                <w:lang w:val="en-US"/>
              </w:rPr>
            </w:pPr>
            <w:r>
              <w:rPr>
                <w:rFonts w:asciiTheme="minorHAnsi" w:hAnsiTheme="minorHAnsi"/>
                <w:b/>
                <w:color w:val="000000" w:themeColor="text1"/>
                <w:lang w:val="en-US"/>
              </w:rPr>
              <w:t>Signed:</w:t>
            </w:r>
          </w:p>
        </w:tc>
        <w:tc>
          <w:tcPr>
            <w:tcW w:w="4549"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CA8F627" w14:textId="77777777" w:rsidR="008B4891" w:rsidRDefault="008B4891">
            <w:pPr>
              <w:rPr>
                <w:rFonts w:asciiTheme="minorHAnsi" w:hAnsiTheme="minorHAnsi"/>
                <w:b/>
                <w:color w:val="000000" w:themeColor="text1"/>
                <w:lang w:val="en-US"/>
              </w:rPr>
            </w:pPr>
          </w:p>
        </w:tc>
        <w:tc>
          <w:tcPr>
            <w:tcW w:w="2037"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8F7E1ED" w14:textId="7F7BF9C9" w:rsidR="008B4891" w:rsidRDefault="008B4891">
            <w:pPr>
              <w:rPr>
                <w:rFonts w:asciiTheme="minorHAnsi" w:hAnsiTheme="minorHAnsi"/>
                <w:b/>
                <w:color w:val="000000" w:themeColor="text1"/>
                <w:lang w:val="en-US"/>
              </w:rPr>
            </w:pPr>
            <w:r>
              <w:rPr>
                <w:rFonts w:asciiTheme="minorHAnsi" w:hAnsiTheme="minorHAnsi"/>
                <w:b/>
                <w:color w:val="000000" w:themeColor="text1"/>
                <w:lang w:val="en-US"/>
              </w:rPr>
              <w:t>Date:</w:t>
            </w:r>
          </w:p>
          <w:p w14:paraId="68A31DEF" w14:textId="77777777" w:rsidR="008B4891" w:rsidRDefault="008B4891">
            <w:pPr>
              <w:rPr>
                <w:rFonts w:asciiTheme="minorHAnsi" w:hAnsiTheme="minorHAnsi"/>
                <w:b/>
                <w:color w:val="000000" w:themeColor="text1"/>
                <w:lang w:val="en-US"/>
              </w:rPr>
            </w:pPr>
          </w:p>
        </w:tc>
        <w:tc>
          <w:tcPr>
            <w:tcW w:w="193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54DB514" w14:textId="77777777" w:rsidR="008B4891" w:rsidRDefault="008B4891">
            <w:pPr>
              <w:rPr>
                <w:rFonts w:asciiTheme="minorHAnsi" w:hAnsiTheme="minorHAnsi"/>
                <w:b/>
                <w:color w:val="000000" w:themeColor="text1"/>
                <w:lang w:val="en-US"/>
              </w:rPr>
            </w:pPr>
          </w:p>
        </w:tc>
      </w:tr>
    </w:tbl>
    <w:p w14:paraId="35DF74D2" w14:textId="7C512694" w:rsidR="009A1551" w:rsidRPr="00D96A1C" w:rsidRDefault="009A1551" w:rsidP="008B4891">
      <w:pPr>
        <w:rPr>
          <w:rFonts w:asciiTheme="minorHAnsi" w:hAnsiTheme="minorHAnsi" w:cstheme="minorHAnsi"/>
          <w:b/>
          <w:color w:val="000000" w:themeColor="text1"/>
        </w:rPr>
      </w:pPr>
    </w:p>
    <w:sectPr w:rsidR="009A1551" w:rsidRPr="00D96A1C" w:rsidSect="004E382F">
      <w:pgSz w:w="12240" w:h="15840"/>
      <w:pgMar w:top="720" w:right="900" w:bottom="720" w:left="1418"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71FAFB" w14:textId="77777777" w:rsidR="008575BA" w:rsidRDefault="008575BA" w:rsidP="00D316D2">
      <w:r>
        <w:separator/>
      </w:r>
    </w:p>
  </w:endnote>
  <w:endnote w:type="continuationSeparator" w:id="0">
    <w:p w14:paraId="2AA0CDED" w14:textId="77777777" w:rsidR="008575BA" w:rsidRDefault="008575BA" w:rsidP="00D316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A399AF" w14:textId="77777777" w:rsidR="008575BA" w:rsidRDefault="008575BA" w:rsidP="00D316D2">
      <w:r>
        <w:separator/>
      </w:r>
    </w:p>
  </w:footnote>
  <w:footnote w:type="continuationSeparator" w:id="0">
    <w:p w14:paraId="3F99A462" w14:textId="77777777" w:rsidR="008575BA" w:rsidRDefault="008575BA" w:rsidP="00D316D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DF2515"/>
    <w:multiLevelType w:val="hybridMultilevel"/>
    <w:tmpl w:val="C618F97A"/>
    <w:lvl w:ilvl="0" w:tplc="5C7C5D42">
      <w:start w:val="1"/>
      <w:numFmt w:val="bullet"/>
      <w:lvlText w:val=""/>
      <w:lvlJc w:val="left"/>
      <w:pPr>
        <w:tabs>
          <w:tab w:val="num" w:pos="720"/>
        </w:tabs>
        <w:ind w:left="720" w:hanging="360"/>
      </w:pPr>
      <w:rPr>
        <w:rFonts w:ascii="Wingdings" w:hAnsi="Wingdings" w:hint="default"/>
      </w:rPr>
    </w:lvl>
    <w:lvl w:ilvl="1" w:tplc="0EDEC82E" w:tentative="1">
      <w:start w:val="1"/>
      <w:numFmt w:val="bullet"/>
      <w:lvlText w:val=""/>
      <w:lvlJc w:val="left"/>
      <w:pPr>
        <w:tabs>
          <w:tab w:val="num" w:pos="1440"/>
        </w:tabs>
        <w:ind w:left="1440" w:hanging="360"/>
      </w:pPr>
      <w:rPr>
        <w:rFonts w:ascii="Wingdings" w:hAnsi="Wingdings" w:hint="default"/>
      </w:rPr>
    </w:lvl>
    <w:lvl w:ilvl="2" w:tplc="258E24C2" w:tentative="1">
      <w:start w:val="1"/>
      <w:numFmt w:val="bullet"/>
      <w:lvlText w:val=""/>
      <w:lvlJc w:val="left"/>
      <w:pPr>
        <w:tabs>
          <w:tab w:val="num" w:pos="2160"/>
        </w:tabs>
        <w:ind w:left="2160" w:hanging="360"/>
      </w:pPr>
      <w:rPr>
        <w:rFonts w:ascii="Wingdings" w:hAnsi="Wingdings" w:hint="default"/>
      </w:rPr>
    </w:lvl>
    <w:lvl w:ilvl="3" w:tplc="7C8A5272" w:tentative="1">
      <w:start w:val="1"/>
      <w:numFmt w:val="bullet"/>
      <w:lvlText w:val=""/>
      <w:lvlJc w:val="left"/>
      <w:pPr>
        <w:tabs>
          <w:tab w:val="num" w:pos="2880"/>
        </w:tabs>
        <w:ind w:left="2880" w:hanging="360"/>
      </w:pPr>
      <w:rPr>
        <w:rFonts w:ascii="Wingdings" w:hAnsi="Wingdings" w:hint="default"/>
      </w:rPr>
    </w:lvl>
    <w:lvl w:ilvl="4" w:tplc="60D2E90A" w:tentative="1">
      <w:start w:val="1"/>
      <w:numFmt w:val="bullet"/>
      <w:lvlText w:val=""/>
      <w:lvlJc w:val="left"/>
      <w:pPr>
        <w:tabs>
          <w:tab w:val="num" w:pos="3600"/>
        </w:tabs>
        <w:ind w:left="3600" w:hanging="360"/>
      </w:pPr>
      <w:rPr>
        <w:rFonts w:ascii="Wingdings" w:hAnsi="Wingdings" w:hint="default"/>
      </w:rPr>
    </w:lvl>
    <w:lvl w:ilvl="5" w:tplc="AD90187A" w:tentative="1">
      <w:start w:val="1"/>
      <w:numFmt w:val="bullet"/>
      <w:lvlText w:val=""/>
      <w:lvlJc w:val="left"/>
      <w:pPr>
        <w:tabs>
          <w:tab w:val="num" w:pos="4320"/>
        </w:tabs>
        <w:ind w:left="4320" w:hanging="360"/>
      </w:pPr>
      <w:rPr>
        <w:rFonts w:ascii="Wingdings" w:hAnsi="Wingdings" w:hint="default"/>
      </w:rPr>
    </w:lvl>
    <w:lvl w:ilvl="6" w:tplc="3E4C75C6" w:tentative="1">
      <w:start w:val="1"/>
      <w:numFmt w:val="bullet"/>
      <w:lvlText w:val=""/>
      <w:lvlJc w:val="left"/>
      <w:pPr>
        <w:tabs>
          <w:tab w:val="num" w:pos="5040"/>
        </w:tabs>
        <w:ind w:left="5040" w:hanging="360"/>
      </w:pPr>
      <w:rPr>
        <w:rFonts w:ascii="Wingdings" w:hAnsi="Wingdings" w:hint="default"/>
      </w:rPr>
    </w:lvl>
    <w:lvl w:ilvl="7" w:tplc="8946C07E" w:tentative="1">
      <w:start w:val="1"/>
      <w:numFmt w:val="bullet"/>
      <w:lvlText w:val=""/>
      <w:lvlJc w:val="left"/>
      <w:pPr>
        <w:tabs>
          <w:tab w:val="num" w:pos="5760"/>
        </w:tabs>
        <w:ind w:left="5760" w:hanging="360"/>
      </w:pPr>
      <w:rPr>
        <w:rFonts w:ascii="Wingdings" w:hAnsi="Wingdings" w:hint="default"/>
      </w:rPr>
    </w:lvl>
    <w:lvl w:ilvl="8" w:tplc="544C778C"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D48329B"/>
    <w:multiLevelType w:val="multilevel"/>
    <w:tmpl w:val="2DC6809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E27288F"/>
    <w:multiLevelType w:val="hybridMultilevel"/>
    <w:tmpl w:val="3E0CAAB6"/>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580B53"/>
    <w:multiLevelType w:val="multilevel"/>
    <w:tmpl w:val="37309AA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C6D2E18"/>
    <w:multiLevelType w:val="multilevel"/>
    <w:tmpl w:val="039AA32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C75776C"/>
    <w:multiLevelType w:val="multilevel"/>
    <w:tmpl w:val="669AB0F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5D068C2"/>
    <w:multiLevelType w:val="hybridMultilevel"/>
    <w:tmpl w:val="6B68E2C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5F73729"/>
    <w:multiLevelType w:val="hybridMultilevel"/>
    <w:tmpl w:val="D87A73F2"/>
    <w:lvl w:ilvl="0" w:tplc="93CEC396">
      <w:start w:val="1"/>
      <w:numFmt w:val="bullet"/>
      <w:lvlText w:val=""/>
      <w:lvlJc w:val="left"/>
      <w:pPr>
        <w:tabs>
          <w:tab w:val="num" w:pos="720"/>
        </w:tabs>
        <w:ind w:left="720" w:hanging="360"/>
      </w:pPr>
      <w:rPr>
        <w:rFonts w:ascii="Wingdings" w:hAnsi="Wingdings" w:hint="default"/>
      </w:rPr>
    </w:lvl>
    <w:lvl w:ilvl="1" w:tplc="CB0037BA" w:tentative="1">
      <w:start w:val="1"/>
      <w:numFmt w:val="bullet"/>
      <w:lvlText w:val=""/>
      <w:lvlJc w:val="left"/>
      <w:pPr>
        <w:tabs>
          <w:tab w:val="num" w:pos="1440"/>
        </w:tabs>
        <w:ind w:left="1440" w:hanging="360"/>
      </w:pPr>
      <w:rPr>
        <w:rFonts w:ascii="Wingdings" w:hAnsi="Wingdings" w:hint="default"/>
      </w:rPr>
    </w:lvl>
    <w:lvl w:ilvl="2" w:tplc="220C8756" w:tentative="1">
      <w:start w:val="1"/>
      <w:numFmt w:val="bullet"/>
      <w:lvlText w:val=""/>
      <w:lvlJc w:val="left"/>
      <w:pPr>
        <w:tabs>
          <w:tab w:val="num" w:pos="2160"/>
        </w:tabs>
        <w:ind w:left="2160" w:hanging="360"/>
      </w:pPr>
      <w:rPr>
        <w:rFonts w:ascii="Wingdings" w:hAnsi="Wingdings" w:hint="default"/>
      </w:rPr>
    </w:lvl>
    <w:lvl w:ilvl="3" w:tplc="608A2D70" w:tentative="1">
      <w:start w:val="1"/>
      <w:numFmt w:val="bullet"/>
      <w:lvlText w:val=""/>
      <w:lvlJc w:val="left"/>
      <w:pPr>
        <w:tabs>
          <w:tab w:val="num" w:pos="2880"/>
        </w:tabs>
        <w:ind w:left="2880" w:hanging="360"/>
      </w:pPr>
      <w:rPr>
        <w:rFonts w:ascii="Wingdings" w:hAnsi="Wingdings" w:hint="default"/>
      </w:rPr>
    </w:lvl>
    <w:lvl w:ilvl="4" w:tplc="A0D8F51E" w:tentative="1">
      <w:start w:val="1"/>
      <w:numFmt w:val="bullet"/>
      <w:lvlText w:val=""/>
      <w:lvlJc w:val="left"/>
      <w:pPr>
        <w:tabs>
          <w:tab w:val="num" w:pos="3600"/>
        </w:tabs>
        <w:ind w:left="3600" w:hanging="360"/>
      </w:pPr>
      <w:rPr>
        <w:rFonts w:ascii="Wingdings" w:hAnsi="Wingdings" w:hint="default"/>
      </w:rPr>
    </w:lvl>
    <w:lvl w:ilvl="5" w:tplc="32F07DF4" w:tentative="1">
      <w:start w:val="1"/>
      <w:numFmt w:val="bullet"/>
      <w:lvlText w:val=""/>
      <w:lvlJc w:val="left"/>
      <w:pPr>
        <w:tabs>
          <w:tab w:val="num" w:pos="4320"/>
        </w:tabs>
        <w:ind w:left="4320" w:hanging="360"/>
      </w:pPr>
      <w:rPr>
        <w:rFonts w:ascii="Wingdings" w:hAnsi="Wingdings" w:hint="default"/>
      </w:rPr>
    </w:lvl>
    <w:lvl w:ilvl="6" w:tplc="5FC804B6" w:tentative="1">
      <w:start w:val="1"/>
      <w:numFmt w:val="bullet"/>
      <w:lvlText w:val=""/>
      <w:lvlJc w:val="left"/>
      <w:pPr>
        <w:tabs>
          <w:tab w:val="num" w:pos="5040"/>
        </w:tabs>
        <w:ind w:left="5040" w:hanging="360"/>
      </w:pPr>
      <w:rPr>
        <w:rFonts w:ascii="Wingdings" w:hAnsi="Wingdings" w:hint="default"/>
      </w:rPr>
    </w:lvl>
    <w:lvl w:ilvl="7" w:tplc="27F43DC0" w:tentative="1">
      <w:start w:val="1"/>
      <w:numFmt w:val="bullet"/>
      <w:lvlText w:val=""/>
      <w:lvlJc w:val="left"/>
      <w:pPr>
        <w:tabs>
          <w:tab w:val="num" w:pos="5760"/>
        </w:tabs>
        <w:ind w:left="5760" w:hanging="360"/>
      </w:pPr>
      <w:rPr>
        <w:rFonts w:ascii="Wingdings" w:hAnsi="Wingdings" w:hint="default"/>
      </w:rPr>
    </w:lvl>
    <w:lvl w:ilvl="8" w:tplc="4D5058F8"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C4767B1"/>
    <w:multiLevelType w:val="hybridMultilevel"/>
    <w:tmpl w:val="759A1770"/>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DE62A0"/>
    <w:multiLevelType w:val="hybridMultilevel"/>
    <w:tmpl w:val="14509CC0"/>
    <w:lvl w:ilvl="0" w:tplc="1AC44B86">
      <w:start w:val="1"/>
      <w:numFmt w:val="bullet"/>
      <w:lvlText w:val=""/>
      <w:lvlJc w:val="left"/>
      <w:pPr>
        <w:ind w:left="1080" w:hanging="360"/>
      </w:pPr>
      <w:rPr>
        <w:rFonts w:ascii="Symbol" w:hAnsi="Symbol" w:hint="default"/>
        <w:sz w:val="2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45CC6A39"/>
    <w:multiLevelType w:val="hybridMultilevel"/>
    <w:tmpl w:val="BF5CB86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4E5B3689"/>
    <w:multiLevelType w:val="multilevel"/>
    <w:tmpl w:val="E5A6987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E991268"/>
    <w:multiLevelType w:val="hybridMultilevel"/>
    <w:tmpl w:val="D42057FA"/>
    <w:lvl w:ilvl="0" w:tplc="D444F17C">
      <w:start w:val="1"/>
      <w:numFmt w:val="bullet"/>
      <w:lvlText w:val=""/>
      <w:lvlJc w:val="left"/>
      <w:pPr>
        <w:tabs>
          <w:tab w:val="num" w:pos="720"/>
        </w:tabs>
        <w:ind w:left="720" w:hanging="360"/>
      </w:pPr>
      <w:rPr>
        <w:rFonts w:ascii="Wingdings" w:hAnsi="Wingdings" w:hint="default"/>
      </w:rPr>
    </w:lvl>
    <w:lvl w:ilvl="1" w:tplc="E7042168" w:tentative="1">
      <w:start w:val="1"/>
      <w:numFmt w:val="bullet"/>
      <w:lvlText w:val=""/>
      <w:lvlJc w:val="left"/>
      <w:pPr>
        <w:tabs>
          <w:tab w:val="num" w:pos="1440"/>
        </w:tabs>
        <w:ind w:left="1440" w:hanging="360"/>
      </w:pPr>
      <w:rPr>
        <w:rFonts w:ascii="Wingdings" w:hAnsi="Wingdings" w:hint="default"/>
      </w:rPr>
    </w:lvl>
    <w:lvl w:ilvl="2" w:tplc="F1025B2C" w:tentative="1">
      <w:start w:val="1"/>
      <w:numFmt w:val="bullet"/>
      <w:lvlText w:val=""/>
      <w:lvlJc w:val="left"/>
      <w:pPr>
        <w:tabs>
          <w:tab w:val="num" w:pos="2160"/>
        </w:tabs>
        <w:ind w:left="2160" w:hanging="360"/>
      </w:pPr>
      <w:rPr>
        <w:rFonts w:ascii="Wingdings" w:hAnsi="Wingdings" w:hint="default"/>
      </w:rPr>
    </w:lvl>
    <w:lvl w:ilvl="3" w:tplc="133EB5F8" w:tentative="1">
      <w:start w:val="1"/>
      <w:numFmt w:val="bullet"/>
      <w:lvlText w:val=""/>
      <w:lvlJc w:val="left"/>
      <w:pPr>
        <w:tabs>
          <w:tab w:val="num" w:pos="2880"/>
        </w:tabs>
        <w:ind w:left="2880" w:hanging="360"/>
      </w:pPr>
      <w:rPr>
        <w:rFonts w:ascii="Wingdings" w:hAnsi="Wingdings" w:hint="default"/>
      </w:rPr>
    </w:lvl>
    <w:lvl w:ilvl="4" w:tplc="81284EDC" w:tentative="1">
      <w:start w:val="1"/>
      <w:numFmt w:val="bullet"/>
      <w:lvlText w:val=""/>
      <w:lvlJc w:val="left"/>
      <w:pPr>
        <w:tabs>
          <w:tab w:val="num" w:pos="3600"/>
        </w:tabs>
        <w:ind w:left="3600" w:hanging="360"/>
      </w:pPr>
      <w:rPr>
        <w:rFonts w:ascii="Wingdings" w:hAnsi="Wingdings" w:hint="default"/>
      </w:rPr>
    </w:lvl>
    <w:lvl w:ilvl="5" w:tplc="B0E60574" w:tentative="1">
      <w:start w:val="1"/>
      <w:numFmt w:val="bullet"/>
      <w:lvlText w:val=""/>
      <w:lvlJc w:val="left"/>
      <w:pPr>
        <w:tabs>
          <w:tab w:val="num" w:pos="4320"/>
        </w:tabs>
        <w:ind w:left="4320" w:hanging="360"/>
      </w:pPr>
      <w:rPr>
        <w:rFonts w:ascii="Wingdings" w:hAnsi="Wingdings" w:hint="default"/>
      </w:rPr>
    </w:lvl>
    <w:lvl w:ilvl="6" w:tplc="9BEE7E1A" w:tentative="1">
      <w:start w:val="1"/>
      <w:numFmt w:val="bullet"/>
      <w:lvlText w:val=""/>
      <w:lvlJc w:val="left"/>
      <w:pPr>
        <w:tabs>
          <w:tab w:val="num" w:pos="5040"/>
        </w:tabs>
        <w:ind w:left="5040" w:hanging="360"/>
      </w:pPr>
      <w:rPr>
        <w:rFonts w:ascii="Wingdings" w:hAnsi="Wingdings" w:hint="default"/>
      </w:rPr>
    </w:lvl>
    <w:lvl w:ilvl="7" w:tplc="21DEAD70" w:tentative="1">
      <w:start w:val="1"/>
      <w:numFmt w:val="bullet"/>
      <w:lvlText w:val=""/>
      <w:lvlJc w:val="left"/>
      <w:pPr>
        <w:tabs>
          <w:tab w:val="num" w:pos="5760"/>
        </w:tabs>
        <w:ind w:left="5760" w:hanging="360"/>
      </w:pPr>
      <w:rPr>
        <w:rFonts w:ascii="Wingdings" w:hAnsi="Wingdings" w:hint="default"/>
      </w:rPr>
    </w:lvl>
    <w:lvl w:ilvl="8" w:tplc="1DA6D90C"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629D7CF7"/>
    <w:multiLevelType w:val="multilevel"/>
    <w:tmpl w:val="D71281B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5793033"/>
    <w:multiLevelType w:val="hybridMultilevel"/>
    <w:tmpl w:val="8466CC18"/>
    <w:lvl w:ilvl="0" w:tplc="4DF894C8">
      <w:start w:val="1"/>
      <w:numFmt w:val="bullet"/>
      <w:lvlText w:val=""/>
      <w:lvlJc w:val="left"/>
      <w:pPr>
        <w:tabs>
          <w:tab w:val="num" w:pos="720"/>
        </w:tabs>
        <w:ind w:left="720" w:hanging="360"/>
      </w:pPr>
      <w:rPr>
        <w:rFonts w:ascii="Wingdings" w:hAnsi="Wingdings" w:hint="default"/>
      </w:rPr>
    </w:lvl>
    <w:lvl w:ilvl="1" w:tplc="3904BD66" w:tentative="1">
      <w:start w:val="1"/>
      <w:numFmt w:val="bullet"/>
      <w:lvlText w:val=""/>
      <w:lvlJc w:val="left"/>
      <w:pPr>
        <w:tabs>
          <w:tab w:val="num" w:pos="1440"/>
        </w:tabs>
        <w:ind w:left="1440" w:hanging="360"/>
      </w:pPr>
      <w:rPr>
        <w:rFonts w:ascii="Wingdings" w:hAnsi="Wingdings" w:hint="default"/>
      </w:rPr>
    </w:lvl>
    <w:lvl w:ilvl="2" w:tplc="98047162" w:tentative="1">
      <w:start w:val="1"/>
      <w:numFmt w:val="bullet"/>
      <w:lvlText w:val=""/>
      <w:lvlJc w:val="left"/>
      <w:pPr>
        <w:tabs>
          <w:tab w:val="num" w:pos="2160"/>
        </w:tabs>
        <w:ind w:left="2160" w:hanging="360"/>
      </w:pPr>
      <w:rPr>
        <w:rFonts w:ascii="Wingdings" w:hAnsi="Wingdings" w:hint="default"/>
      </w:rPr>
    </w:lvl>
    <w:lvl w:ilvl="3" w:tplc="4D52A834" w:tentative="1">
      <w:start w:val="1"/>
      <w:numFmt w:val="bullet"/>
      <w:lvlText w:val=""/>
      <w:lvlJc w:val="left"/>
      <w:pPr>
        <w:tabs>
          <w:tab w:val="num" w:pos="2880"/>
        </w:tabs>
        <w:ind w:left="2880" w:hanging="360"/>
      </w:pPr>
      <w:rPr>
        <w:rFonts w:ascii="Wingdings" w:hAnsi="Wingdings" w:hint="default"/>
      </w:rPr>
    </w:lvl>
    <w:lvl w:ilvl="4" w:tplc="6742D0FE" w:tentative="1">
      <w:start w:val="1"/>
      <w:numFmt w:val="bullet"/>
      <w:lvlText w:val=""/>
      <w:lvlJc w:val="left"/>
      <w:pPr>
        <w:tabs>
          <w:tab w:val="num" w:pos="3600"/>
        </w:tabs>
        <w:ind w:left="3600" w:hanging="360"/>
      </w:pPr>
      <w:rPr>
        <w:rFonts w:ascii="Wingdings" w:hAnsi="Wingdings" w:hint="default"/>
      </w:rPr>
    </w:lvl>
    <w:lvl w:ilvl="5" w:tplc="39C48442" w:tentative="1">
      <w:start w:val="1"/>
      <w:numFmt w:val="bullet"/>
      <w:lvlText w:val=""/>
      <w:lvlJc w:val="left"/>
      <w:pPr>
        <w:tabs>
          <w:tab w:val="num" w:pos="4320"/>
        </w:tabs>
        <w:ind w:left="4320" w:hanging="360"/>
      </w:pPr>
      <w:rPr>
        <w:rFonts w:ascii="Wingdings" w:hAnsi="Wingdings" w:hint="default"/>
      </w:rPr>
    </w:lvl>
    <w:lvl w:ilvl="6" w:tplc="69E271EC" w:tentative="1">
      <w:start w:val="1"/>
      <w:numFmt w:val="bullet"/>
      <w:lvlText w:val=""/>
      <w:lvlJc w:val="left"/>
      <w:pPr>
        <w:tabs>
          <w:tab w:val="num" w:pos="5040"/>
        </w:tabs>
        <w:ind w:left="5040" w:hanging="360"/>
      </w:pPr>
      <w:rPr>
        <w:rFonts w:ascii="Wingdings" w:hAnsi="Wingdings" w:hint="default"/>
      </w:rPr>
    </w:lvl>
    <w:lvl w:ilvl="7" w:tplc="E7183ACE" w:tentative="1">
      <w:start w:val="1"/>
      <w:numFmt w:val="bullet"/>
      <w:lvlText w:val=""/>
      <w:lvlJc w:val="left"/>
      <w:pPr>
        <w:tabs>
          <w:tab w:val="num" w:pos="5760"/>
        </w:tabs>
        <w:ind w:left="5760" w:hanging="360"/>
      </w:pPr>
      <w:rPr>
        <w:rFonts w:ascii="Wingdings" w:hAnsi="Wingdings" w:hint="default"/>
      </w:rPr>
    </w:lvl>
    <w:lvl w:ilvl="8" w:tplc="40AA3ACE"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74692354"/>
    <w:multiLevelType w:val="hybridMultilevel"/>
    <w:tmpl w:val="EEA6DEBC"/>
    <w:lvl w:ilvl="0" w:tplc="77AC6D06">
      <w:start w:val="1"/>
      <w:numFmt w:val="bullet"/>
      <w:lvlText w:val=""/>
      <w:lvlJc w:val="left"/>
      <w:pPr>
        <w:tabs>
          <w:tab w:val="num" w:pos="720"/>
        </w:tabs>
        <w:ind w:left="720" w:hanging="360"/>
      </w:pPr>
      <w:rPr>
        <w:rFonts w:ascii="Wingdings" w:hAnsi="Wingdings" w:hint="default"/>
      </w:rPr>
    </w:lvl>
    <w:lvl w:ilvl="1" w:tplc="0694B662" w:tentative="1">
      <w:start w:val="1"/>
      <w:numFmt w:val="bullet"/>
      <w:lvlText w:val=""/>
      <w:lvlJc w:val="left"/>
      <w:pPr>
        <w:tabs>
          <w:tab w:val="num" w:pos="1440"/>
        </w:tabs>
        <w:ind w:left="1440" w:hanging="360"/>
      </w:pPr>
      <w:rPr>
        <w:rFonts w:ascii="Wingdings" w:hAnsi="Wingdings" w:hint="default"/>
      </w:rPr>
    </w:lvl>
    <w:lvl w:ilvl="2" w:tplc="6076E956" w:tentative="1">
      <w:start w:val="1"/>
      <w:numFmt w:val="bullet"/>
      <w:lvlText w:val=""/>
      <w:lvlJc w:val="left"/>
      <w:pPr>
        <w:tabs>
          <w:tab w:val="num" w:pos="2160"/>
        </w:tabs>
        <w:ind w:left="2160" w:hanging="360"/>
      </w:pPr>
      <w:rPr>
        <w:rFonts w:ascii="Wingdings" w:hAnsi="Wingdings" w:hint="default"/>
      </w:rPr>
    </w:lvl>
    <w:lvl w:ilvl="3" w:tplc="0C603FB8" w:tentative="1">
      <w:start w:val="1"/>
      <w:numFmt w:val="bullet"/>
      <w:lvlText w:val=""/>
      <w:lvlJc w:val="left"/>
      <w:pPr>
        <w:tabs>
          <w:tab w:val="num" w:pos="2880"/>
        </w:tabs>
        <w:ind w:left="2880" w:hanging="360"/>
      </w:pPr>
      <w:rPr>
        <w:rFonts w:ascii="Wingdings" w:hAnsi="Wingdings" w:hint="default"/>
      </w:rPr>
    </w:lvl>
    <w:lvl w:ilvl="4" w:tplc="CDBC4EE4" w:tentative="1">
      <w:start w:val="1"/>
      <w:numFmt w:val="bullet"/>
      <w:lvlText w:val=""/>
      <w:lvlJc w:val="left"/>
      <w:pPr>
        <w:tabs>
          <w:tab w:val="num" w:pos="3600"/>
        </w:tabs>
        <w:ind w:left="3600" w:hanging="360"/>
      </w:pPr>
      <w:rPr>
        <w:rFonts w:ascii="Wingdings" w:hAnsi="Wingdings" w:hint="default"/>
      </w:rPr>
    </w:lvl>
    <w:lvl w:ilvl="5" w:tplc="00948F62" w:tentative="1">
      <w:start w:val="1"/>
      <w:numFmt w:val="bullet"/>
      <w:lvlText w:val=""/>
      <w:lvlJc w:val="left"/>
      <w:pPr>
        <w:tabs>
          <w:tab w:val="num" w:pos="4320"/>
        </w:tabs>
        <w:ind w:left="4320" w:hanging="360"/>
      </w:pPr>
      <w:rPr>
        <w:rFonts w:ascii="Wingdings" w:hAnsi="Wingdings" w:hint="default"/>
      </w:rPr>
    </w:lvl>
    <w:lvl w:ilvl="6" w:tplc="3C84E2E0" w:tentative="1">
      <w:start w:val="1"/>
      <w:numFmt w:val="bullet"/>
      <w:lvlText w:val=""/>
      <w:lvlJc w:val="left"/>
      <w:pPr>
        <w:tabs>
          <w:tab w:val="num" w:pos="5040"/>
        </w:tabs>
        <w:ind w:left="5040" w:hanging="360"/>
      </w:pPr>
      <w:rPr>
        <w:rFonts w:ascii="Wingdings" w:hAnsi="Wingdings" w:hint="default"/>
      </w:rPr>
    </w:lvl>
    <w:lvl w:ilvl="7" w:tplc="3B3251DE" w:tentative="1">
      <w:start w:val="1"/>
      <w:numFmt w:val="bullet"/>
      <w:lvlText w:val=""/>
      <w:lvlJc w:val="left"/>
      <w:pPr>
        <w:tabs>
          <w:tab w:val="num" w:pos="5760"/>
        </w:tabs>
        <w:ind w:left="5760" w:hanging="360"/>
      </w:pPr>
      <w:rPr>
        <w:rFonts w:ascii="Wingdings" w:hAnsi="Wingdings" w:hint="default"/>
      </w:rPr>
    </w:lvl>
    <w:lvl w:ilvl="8" w:tplc="035C377C"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7CD66EFE"/>
    <w:multiLevelType w:val="multilevel"/>
    <w:tmpl w:val="8A6E38D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7E4B4902"/>
    <w:multiLevelType w:val="multilevel"/>
    <w:tmpl w:val="05F017C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7F6B71EC"/>
    <w:multiLevelType w:val="multilevel"/>
    <w:tmpl w:val="98C6616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num w:numId="1" w16cid:durableId="1879514027">
    <w:abstractNumId w:val="16"/>
  </w:num>
  <w:num w:numId="2" w16cid:durableId="1437867910">
    <w:abstractNumId w:val="18"/>
  </w:num>
  <w:num w:numId="3" w16cid:durableId="30308290">
    <w:abstractNumId w:val="13"/>
  </w:num>
  <w:num w:numId="4" w16cid:durableId="693461371">
    <w:abstractNumId w:val="4"/>
  </w:num>
  <w:num w:numId="5" w16cid:durableId="1953515056">
    <w:abstractNumId w:val="17"/>
  </w:num>
  <w:num w:numId="6" w16cid:durableId="2007323964">
    <w:abstractNumId w:val="11"/>
  </w:num>
  <w:num w:numId="7" w16cid:durableId="1687366029">
    <w:abstractNumId w:val="3"/>
  </w:num>
  <w:num w:numId="8" w16cid:durableId="1696688756">
    <w:abstractNumId w:val="5"/>
  </w:num>
  <w:num w:numId="9" w16cid:durableId="536281693">
    <w:abstractNumId w:val="1"/>
  </w:num>
  <w:num w:numId="10" w16cid:durableId="72775726">
    <w:abstractNumId w:val="10"/>
  </w:num>
  <w:num w:numId="11" w16cid:durableId="2061318901">
    <w:abstractNumId w:val="9"/>
  </w:num>
  <w:num w:numId="12" w16cid:durableId="1418793329">
    <w:abstractNumId w:val="7"/>
  </w:num>
  <w:num w:numId="13" w16cid:durableId="1465345355">
    <w:abstractNumId w:val="14"/>
  </w:num>
  <w:num w:numId="14" w16cid:durableId="915169771">
    <w:abstractNumId w:val="0"/>
  </w:num>
  <w:num w:numId="15" w16cid:durableId="1294749342">
    <w:abstractNumId w:val="12"/>
  </w:num>
  <w:num w:numId="16" w16cid:durableId="1351758308">
    <w:abstractNumId w:val="15"/>
  </w:num>
  <w:num w:numId="17" w16cid:durableId="246042888">
    <w:abstractNumId w:val="6"/>
  </w:num>
  <w:num w:numId="18" w16cid:durableId="990256898">
    <w:abstractNumId w:val="2"/>
  </w:num>
  <w:num w:numId="19" w16cid:durableId="31341319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363DD"/>
    <w:rsid w:val="0002284B"/>
    <w:rsid w:val="000C1B26"/>
    <w:rsid w:val="000D17BF"/>
    <w:rsid w:val="001108C7"/>
    <w:rsid w:val="00125730"/>
    <w:rsid w:val="00146D9A"/>
    <w:rsid w:val="00170673"/>
    <w:rsid w:val="001D0DDD"/>
    <w:rsid w:val="001D3603"/>
    <w:rsid w:val="001F17AB"/>
    <w:rsid w:val="001F5131"/>
    <w:rsid w:val="002071E2"/>
    <w:rsid w:val="00210C59"/>
    <w:rsid w:val="00242112"/>
    <w:rsid w:val="00245663"/>
    <w:rsid w:val="00253402"/>
    <w:rsid w:val="002D3179"/>
    <w:rsid w:val="003F049D"/>
    <w:rsid w:val="00400652"/>
    <w:rsid w:val="00466B4B"/>
    <w:rsid w:val="00497493"/>
    <w:rsid w:val="004C389C"/>
    <w:rsid w:val="004C7DBE"/>
    <w:rsid w:val="004E289B"/>
    <w:rsid w:val="004E382F"/>
    <w:rsid w:val="0053024D"/>
    <w:rsid w:val="005A54B0"/>
    <w:rsid w:val="005F1F5C"/>
    <w:rsid w:val="005F2F35"/>
    <w:rsid w:val="0061531F"/>
    <w:rsid w:val="00623DFC"/>
    <w:rsid w:val="006363DD"/>
    <w:rsid w:val="00647A98"/>
    <w:rsid w:val="006530D2"/>
    <w:rsid w:val="006645F5"/>
    <w:rsid w:val="00692C0F"/>
    <w:rsid w:val="006A543A"/>
    <w:rsid w:val="006C1572"/>
    <w:rsid w:val="006D6275"/>
    <w:rsid w:val="00716B31"/>
    <w:rsid w:val="00743050"/>
    <w:rsid w:val="00777F92"/>
    <w:rsid w:val="007A3F52"/>
    <w:rsid w:val="007D5F83"/>
    <w:rsid w:val="0081240A"/>
    <w:rsid w:val="008575BA"/>
    <w:rsid w:val="00860C05"/>
    <w:rsid w:val="00866E85"/>
    <w:rsid w:val="0087285F"/>
    <w:rsid w:val="00882D77"/>
    <w:rsid w:val="008B05C1"/>
    <w:rsid w:val="008B4891"/>
    <w:rsid w:val="008D4A65"/>
    <w:rsid w:val="00900F5C"/>
    <w:rsid w:val="0093382D"/>
    <w:rsid w:val="009A1551"/>
    <w:rsid w:val="009B1F2A"/>
    <w:rsid w:val="009F37CB"/>
    <w:rsid w:val="00A12820"/>
    <w:rsid w:val="00A151E5"/>
    <w:rsid w:val="00A736BA"/>
    <w:rsid w:val="00AB34FE"/>
    <w:rsid w:val="00AC6617"/>
    <w:rsid w:val="00B20F1A"/>
    <w:rsid w:val="00B572CD"/>
    <w:rsid w:val="00B63D1D"/>
    <w:rsid w:val="00BC1053"/>
    <w:rsid w:val="00BD7FFC"/>
    <w:rsid w:val="00C423F9"/>
    <w:rsid w:val="00C60A27"/>
    <w:rsid w:val="00C85201"/>
    <w:rsid w:val="00CC4C41"/>
    <w:rsid w:val="00CD2262"/>
    <w:rsid w:val="00CF3983"/>
    <w:rsid w:val="00D0164E"/>
    <w:rsid w:val="00D316D2"/>
    <w:rsid w:val="00D420B9"/>
    <w:rsid w:val="00D70634"/>
    <w:rsid w:val="00D7361B"/>
    <w:rsid w:val="00D87BAB"/>
    <w:rsid w:val="00D96A1C"/>
    <w:rsid w:val="00DD55E3"/>
    <w:rsid w:val="00E03544"/>
    <w:rsid w:val="00E41754"/>
    <w:rsid w:val="00E50F37"/>
    <w:rsid w:val="00ED3180"/>
    <w:rsid w:val="00F14758"/>
    <w:rsid w:val="00F60DE4"/>
    <w:rsid w:val="00F66A81"/>
    <w:rsid w:val="00F66DA8"/>
    <w:rsid w:val="00F74E23"/>
    <w:rsid w:val="00F826E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84A7E3"/>
  <w15:docId w15:val="{A1910B38-BB6A-4CF0-9E1C-6AF54A430C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Revision">
    <w:name w:val="Revision"/>
    <w:hidden/>
    <w:uiPriority w:val="99"/>
    <w:semiHidden/>
    <w:rsid w:val="00AC6617"/>
    <w:rPr>
      <w:rFonts w:ascii="Times New Roman" w:eastAsia="Times New Roman" w:hAnsi="Times New Roman" w:cs="Times New Roman"/>
      <w:sz w:val="24"/>
      <w:szCs w:val="24"/>
      <w:lang w:val="en-GB"/>
    </w:rPr>
  </w:style>
  <w:style w:type="paragraph" w:styleId="ListParagraph">
    <w:name w:val="List Paragraph"/>
    <w:basedOn w:val="Normal"/>
    <w:link w:val="ListParagraphChar"/>
    <w:uiPriority w:val="34"/>
    <w:qFormat/>
    <w:rsid w:val="00D96A1C"/>
    <w:pPr>
      <w:ind w:left="720"/>
      <w:contextualSpacing/>
    </w:pPr>
  </w:style>
  <w:style w:type="character" w:customStyle="1" w:styleId="ListParagraphChar">
    <w:name w:val="List Paragraph Char"/>
    <w:link w:val="ListParagraph"/>
    <w:uiPriority w:val="34"/>
    <w:locked/>
    <w:rsid w:val="009A1551"/>
    <w:rPr>
      <w:rFonts w:ascii="Times New Roman" w:eastAsia="Times New Roman" w:hAnsi="Times New Roman" w:cs="Times New Roman"/>
      <w:sz w:val="24"/>
      <w:szCs w:val="24"/>
      <w:lang w:val="en-GB"/>
    </w:rPr>
  </w:style>
  <w:style w:type="paragraph" w:styleId="Header">
    <w:name w:val="header"/>
    <w:basedOn w:val="Normal"/>
    <w:link w:val="HeaderChar"/>
    <w:uiPriority w:val="99"/>
    <w:unhideWhenUsed/>
    <w:rsid w:val="00D316D2"/>
    <w:pPr>
      <w:tabs>
        <w:tab w:val="center" w:pos="4513"/>
        <w:tab w:val="right" w:pos="9026"/>
      </w:tabs>
    </w:pPr>
  </w:style>
  <w:style w:type="character" w:customStyle="1" w:styleId="HeaderChar">
    <w:name w:val="Header Char"/>
    <w:basedOn w:val="DefaultParagraphFont"/>
    <w:link w:val="Header"/>
    <w:uiPriority w:val="99"/>
    <w:rsid w:val="00D316D2"/>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D316D2"/>
    <w:pPr>
      <w:tabs>
        <w:tab w:val="center" w:pos="4513"/>
        <w:tab w:val="right" w:pos="9026"/>
      </w:tabs>
    </w:pPr>
  </w:style>
  <w:style w:type="character" w:customStyle="1" w:styleId="FooterChar">
    <w:name w:val="Footer Char"/>
    <w:basedOn w:val="DefaultParagraphFont"/>
    <w:link w:val="Footer"/>
    <w:uiPriority w:val="99"/>
    <w:rsid w:val="00D316D2"/>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330965">
      <w:bodyDiv w:val="1"/>
      <w:marLeft w:val="0"/>
      <w:marRight w:val="0"/>
      <w:marTop w:val="0"/>
      <w:marBottom w:val="0"/>
      <w:divBdr>
        <w:top w:val="none" w:sz="0" w:space="0" w:color="auto"/>
        <w:left w:val="none" w:sz="0" w:space="0" w:color="auto"/>
        <w:bottom w:val="none" w:sz="0" w:space="0" w:color="auto"/>
        <w:right w:val="none" w:sz="0" w:space="0" w:color="auto"/>
      </w:divBdr>
    </w:div>
    <w:div w:id="59905212">
      <w:bodyDiv w:val="1"/>
      <w:marLeft w:val="0"/>
      <w:marRight w:val="0"/>
      <w:marTop w:val="0"/>
      <w:marBottom w:val="0"/>
      <w:divBdr>
        <w:top w:val="none" w:sz="0" w:space="0" w:color="auto"/>
        <w:left w:val="none" w:sz="0" w:space="0" w:color="auto"/>
        <w:bottom w:val="none" w:sz="0" w:space="0" w:color="auto"/>
        <w:right w:val="none" w:sz="0" w:space="0" w:color="auto"/>
      </w:divBdr>
    </w:div>
    <w:div w:id="174421634">
      <w:bodyDiv w:val="1"/>
      <w:marLeft w:val="0"/>
      <w:marRight w:val="0"/>
      <w:marTop w:val="0"/>
      <w:marBottom w:val="0"/>
      <w:divBdr>
        <w:top w:val="none" w:sz="0" w:space="0" w:color="auto"/>
        <w:left w:val="none" w:sz="0" w:space="0" w:color="auto"/>
        <w:bottom w:val="none" w:sz="0" w:space="0" w:color="auto"/>
        <w:right w:val="none" w:sz="0" w:space="0" w:color="auto"/>
      </w:divBdr>
    </w:div>
    <w:div w:id="521939894">
      <w:bodyDiv w:val="1"/>
      <w:marLeft w:val="0"/>
      <w:marRight w:val="0"/>
      <w:marTop w:val="0"/>
      <w:marBottom w:val="0"/>
      <w:divBdr>
        <w:top w:val="none" w:sz="0" w:space="0" w:color="auto"/>
        <w:left w:val="none" w:sz="0" w:space="0" w:color="auto"/>
        <w:bottom w:val="none" w:sz="0" w:space="0" w:color="auto"/>
        <w:right w:val="none" w:sz="0" w:space="0" w:color="auto"/>
      </w:divBdr>
    </w:div>
    <w:div w:id="1129204482">
      <w:bodyDiv w:val="1"/>
      <w:marLeft w:val="0"/>
      <w:marRight w:val="0"/>
      <w:marTop w:val="0"/>
      <w:marBottom w:val="0"/>
      <w:divBdr>
        <w:top w:val="none" w:sz="0" w:space="0" w:color="auto"/>
        <w:left w:val="none" w:sz="0" w:space="0" w:color="auto"/>
        <w:bottom w:val="none" w:sz="0" w:space="0" w:color="auto"/>
        <w:right w:val="none" w:sz="0" w:space="0" w:color="auto"/>
      </w:divBdr>
    </w:div>
    <w:div w:id="1902596538">
      <w:bodyDiv w:val="1"/>
      <w:marLeft w:val="0"/>
      <w:marRight w:val="0"/>
      <w:marTop w:val="0"/>
      <w:marBottom w:val="0"/>
      <w:divBdr>
        <w:top w:val="none" w:sz="0" w:space="0" w:color="auto"/>
        <w:left w:val="none" w:sz="0" w:space="0" w:color="auto"/>
        <w:bottom w:val="none" w:sz="0" w:space="0" w:color="auto"/>
        <w:right w:val="none" w:sz="0" w:space="0" w:color="auto"/>
      </w:divBdr>
    </w:div>
    <w:div w:id="19541682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741</Words>
  <Characters>4226</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4958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sc-gt</dc:creator>
  <cp:lastModifiedBy>Richard William Morgan (Applied Computing)</cp:lastModifiedBy>
  <cp:revision>45</cp:revision>
  <cp:lastPrinted>2013-09-25T13:21:00Z</cp:lastPrinted>
  <dcterms:created xsi:type="dcterms:W3CDTF">2021-04-12T13:35:00Z</dcterms:created>
  <dcterms:modified xsi:type="dcterms:W3CDTF">2024-05-24T15:01:00Z</dcterms:modified>
</cp:coreProperties>
</file>