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EA77A" w14:textId="75189986" w:rsidR="00266DA6" w:rsidRPr="004C418E" w:rsidRDefault="004C418E" w:rsidP="004C418E">
      <w:pPr>
        <w:pStyle w:val="Caption"/>
        <w:jc w:val="center"/>
        <w:rPr>
          <w:rFonts w:ascii="Poppins" w:hAnsi="Poppins" w:cs="Poppins"/>
          <w:sz w:val="20"/>
          <w:szCs w:val="20"/>
          <w:lang w:val="en-US"/>
        </w:rPr>
      </w:pPr>
      <w:r w:rsidRPr="004C383C">
        <w:rPr>
          <w:rFonts w:ascii="Poppins" w:hAnsi="Poppins" w:cs="Poppins"/>
          <w:sz w:val="20"/>
          <w:szCs w:val="20"/>
        </w:rPr>
        <w:t>Source: (</w:t>
      </w:r>
      <w:r w:rsidRPr="004C418E">
        <w:rPr>
          <w:rFonts w:ascii="Poppins" w:hAnsi="Poppins" w:cs="Poppins"/>
          <w:sz w:val="20"/>
          <w:szCs w:val="20"/>
        </w:rPr>
        <w:t>behance.net</w:t>
      </w:r>
      <w:r w:rsidRPr="004C383C">
        <w:rPr>
          <w:rFonts w:ascii="Poppins" w:hAnsi="Poppins" w:cs="Poppins"/>
          <w:sz w:val="20"/>
          <w:szCs w:val="20"/>
        </w:rPr>
        <w:t>)</w:t>
      </w:r>
      <w:r w:rsidR="004B0C7E" w:rsidRPr="00012A5C">
        <w:rPr>
          <w:rFonts w:ascii="Poppins" w:hAnsi="Poppins" w:cs="Poppins"/>
          <w:noProof/>
          <w:sz w:val="32"/>
          <w:szCs w:val="32"/>
        </w:rPr>
        <w:drawing>
          <wp:anchor distT="0" distB="0" distL="114300" distR="114300" simplePos="0" relativeHeight="251656192" behindDoc="0" locked="0" layoutInCell="1" allowOverlap="1" wp14:anchorId="3955B601" wp14:editId="231AF3D2">
            <wp:simplePos x="0" y="0"/>
            <wp:positionH relativeFrom="column">
              <wp:posOffset>-914400</wp:posOffset>
            </wp:positionH>
            <wp:positionV relativeFrom="paragraph">
              <wp:posOffset>-915670</wp:posOffset>
            </wp:positionV>
            <wp:extent cx="7795260" cy="3542665"/>
            <wp:effectExtent l="0" t="0" r="0" b="0"/>
            <wp:wrapSquare wrapText="bothSides"/>
            <wp:docPr id="156383465" name="Picture 1" descr="A brown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83465" name="Picture 1" descr="A brown and black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795260" cy="3542665"/>
                    </a:xfrm>
                    <a:prstGeom prst="rect">
                      <a:avLst/>
                    </a:prstGeom>
                  </pic:spPr>
                </pic:pic>
              </a:graphicData>
            </a:graphic>
            <wp14:sizeRelH relativeFrom="margin">
              <wp14:pctWidth>0</wp14:pctWidth>
            </wp14:sizeRelH>
            <wp14:sizeRelV relativeFrom="margin">
              <wp14:pctHeight>0</wp14:pctHeight>
            </wp14:sizeRelV>
          </wp:anchor>
        </w:drawing>
      </w:r>
    </w:p>
    <w:p w14:paraId="200C9E20" w14:textId="157A0289" w:rsidR="004F1BC0" w:rsidRPr="00012A5C" w:rsidRDefault="00C32EED" w:rsidP="005A5BA4">
      <w:pPr>
        <w:jc w:val="left"/>
        <w:rPr>
          <w:rFonts w:ascii="Poppins" w:hAnsi="Poppins" w:cs="Poppins"/>
          <w:sz w:val="32"/>
          <w:szCs w:val="32"/>
          <w:lang w:val="en-US"/>
        </w:rPr>
      </w:pPr>
      <w:r w:rsidRPr="00012A5C">
        <w:rPr>
          <w:rFonts w:ascii="Poppins" w:hAnsi="Poppins" w:cs="Poppins"/>
          <w:b/>
          <w:sz w:val="32"/>
          <w:szCs w:val="32"/>
          <w:lang w:val="en-US"/>
        </w:rPr>
        <w:t>International Marketing of Louis Vuitton</w:t>
      </w:r>
    </w:p>
    <w:p w14:paraId="65CC682F" w14:textId="168B8701" w:rsidR="004F1BC0" w:rsidRPr="00012A5C" w:rsidRDefault="004F1BC0" w:rsidP="005A5BA4">
      <w:pPr>
        <w:jc w:val="left"/>
        <w:rPr>
          <w:rFonts w:ascii="Poppins" w:hAnsi="Poppins" w:cs="Poppins"/>
          <w:b/>
          <w:sz w:val="20"/>
          <w:szCs w:val="20"/>
          <w:lang w:val="en-US"/>
        </w:rPr>
      </w:pPr>
      <w:r w:rsidRPr="004C383C">
        <w:rPr>
          <w:rFonts w:ascii="Poppins" w:hAnsi="Poppins" w:cs="Poppins"/>
          <w:b/>
          <w:bCs/>
          <w:sz w:val="20"/>
          <w:szCs w:val="20"/>
        </w:rPr>
        <w:t xml:space="preserve">Tutor Name: </w:t>
      </w:r>
      <w:r w:rsidR="00D671A3" w:rsidRPr="004C383C">
        <w:rPr>
          <w:rFonts w:ascii="Poppins" w:hAnsi="Poppins" w:cs="Poppins"/>
          <w:b/>
          <w:bCs/>
          <w:sz w:val="20"/>
          <w:szCs w:val="20"/>
        </w:rPr>
        <w:t>Tushara Balendran</w:t>
      </w:r>
      <w:r w:rsidR="00012A5C">
        <w:rPr>
          <w:rFonts w:ascii="Poppins" w:hAnsi="Poppins" w:cs="Poppins"/>
          <w:b/>
          <w:sz w:val="20"/>
          <w:szCs w:val="20"/>
          <w:lang w:val="en-US"/>
        </w:rPr>
        <w:t xml:space="preserve">                                 </w:t>
      </w:r>
      <w:r w:rsidRPr="004C383C">
        <w:rPr>
          <w:rFonts w:ascii="Poppins" w:hAnsi="Poppins" w:cs="Poppins"/>
          <w:b/>
          <w:bCs/>
          <w:sz w:val="20"/>
          <w:szCs w:val="20"/>
        </w:rPr>
        <w:t xml:space="preserve">Module: </w:t>
      </w:r>
      <w:r w:rsidR="00D671A3" w:rsidRPr="004C383C">
        <w:rPr>
          <w:rFonts w:ascii="Poppins" w:hAnsi="Poppins" w:cs="Poppins"/>
          <w:b/>
          <w:bCs/>
          <w:sz w:val="20"/>
          <w:szCs w:val="20"/>
        </w:rPr>
        <w:t>LCMB7006</w:t>
      </w:r>
    </w:p>
    <w:p w14:paraId="02257ABD" w14:textId="62459D09" w:rsidR="009E482A" w:rsidRDefault="00636CDE" w:rsidP="005A5BA4">
      <w:pPr>
        <w:jc w:val="left"/>
        <w:rPr>
          <w:rFonts w:ascii="Poppins" w:hAnsi="Poppins" w:cs="Poppins"/>
          <w:b/>
          <w:bCs/>
          <w:sz w:val="20"/>
          <w:szCs w:val="20"/>
        </w:rPr>
      </w:pPr>
      <w:r>
        <w:rPr>
          <w:noProof/>
        </w:rPr>
        <w:drawing>
          <wp:anchor distT="0" distB="0" distL="114300" distR="114300" simplePos="0" relativeHeight="251663360" behindDoc="1" locked="0" layoutInCell="1" allowOverlap="1" wp14:anchorId="0790E94F" wp14:editId="383D52E9">
            <wp:simplePos x="0" y="0"/>
            <wp:positionH relativeFrom="column">
              <wp:posOffset>2328863</wp:posOffset>
            </wp:positionH>
            <wp:positionV relativeFrom="paragraph">
              <wp:posOffset>280035</wp:posOffset>
            </wp:positionV>
            <wp:extent cx="1280795" cy="404813"/>
            <wp:effectExtent l="0" t="0" r="0" b="0"/>
            <wp:wrapNone/>
            <wp:docPr id="2086802097"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4184" b="14894"/>
                    <a:stretch/>
                  </pic:blipFill>
                  <pic:spPr bwMode="auto">
                    <a:xfrm>
                      <a:off x="0" y="0"/>
                      <a:ext cx="1280966" cy="40486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2BB7">
        <w:rPr>
          <w:noProof/>
        </w:rPr>
        <w:drawing>
          <wp:anchor distT="0" distB="0" distL="114300" distR="114300" simplePos="0" relativeHeight="251654144" behindDoc="0" locked="0" layoutInCell="1" allowOverlap="1" wp14:anchorId="456F1FAE" wp14:editId="1CDEB4F2">
            <wp:simplePos x="0" y="0"/>
            <wp:positionH relativeFrom="column">
              <wp:posOffset>-914400</wp:posOffset>
            </wp:positionH>
            <wp:positionV relativeFrom="paragraph">
              <wp:posOffset>1180465</wp:posOffset>
            </wp:positionV>
            <wp:extent cx="7772400" cy="4061460"/>
            <wp:effectExtent l="0" t="0" r="0" b="0"/>
            <wp:wrapSquare wrapText="bothSides"/>
            <wp:docPr id="1425128416" name="Picture 2" descr="Things to Learn from Louis Vuitton Logo Br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ings to Learn from Louis Vuitton Logo Brand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772400" cy="4061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1BC0" w:rsidRPr="004C383C">
        <w:rPr>
          <w:rFonts w:ascii="Poppins" w:hAnsi="Poppins" w:cs="Poppins"/>
          <w:b/>
          <w:bCs/>
          <w:sz w:val="20"/>
          <w:szCs w:val="20"/>
        </w:rPr>
        <w:t>Student Name: Vraj Ashwinkumar Pandya</w:t>
      </w:r>
      <w:r w:rsidR="00266DA6">
        <w:rPr>
          <w:rFonts w:ascii="Poppins" w:hAnsi="Poppins" w:cs="Poppins"/>
          <w:b/>
          <w:bCs/>
          <w:sz w:val="20"/>
          <w:szCs w:val="20"/>
        </w:rPr>
        <w:t xml:space="preserve">          </w:t>
      </w:r>
      <w:r w:rsidR="004F1BC0" w:rsidRPr="004C383C">
        <w:rPr>
          <w:rFonts w:ascii="Poppins" w:hAnsi="Poppins" w:cs="Poppins"/>
          <w:b/>
          <w:bCs/>
          <w:sz w:val="20"/>
          <w:szCs w:val="20"/>
        </w:rPr>
        <w:t>Student ID: 2244599</w:t>
      </w:r>
    </w:p>
    <w:p w14:paraId="762611B5" w14:textId="4CECA29B" w:rsidR="008E3322" w:rsidRDefault="008E3322" w:rsidP="00B860E0">
      <w:pPr>
        <w:jc w:val="center"/>
        <w:rPr>
          <w:rFonts w:ascii="Poppins" w:hAnsi="Poppins" w:cs="Poppins"/>
          <w:b/>
          <w:bCs/>
          <w:sz w:val="20"/>
          <w:szCs w:val="20"/>
        </w:rPr>
      </w:pPr>
    </w:p>
    <w:p w14:paraId="7893FD80" w14:textId="4D75F66D" w:rsidR="008E3322" w:rsidRPr="00A743F1" w:rsidRDefault="008E3322" w:rsidP="00266DA6">
      <w:pPr>
        <w:jc w:val="center"/>
        <w:rPr>
          <w:rFonts w:ascii="Poppins" w:hAnsi="Poppins" w:cs="Poppins"/>
          <w:b/>
          <w:bCs/>
          <w:i/>
          <w:iCs/>
          <w:color w:val="44546A" w:themeColor="text2"/>
          <w:sz w:val="20"/>
          <w:szCs w:val="20"/>
        </w:rPr>
      </w:pPr>
      <w:r w:rsidRPr="00A743F1">
        <w:rPr>
          <w:rFonts w:ascii="Poppins" w:hAnsi="Poppins" w:cs="Poppins"/>
          <w:i/>
          <w:iCs/>
          <w:color w:val="44546A" w:themeColor="text2"/>
          <w:sz w:val="20"/>
          <w:szCs w:val="20"/>
        </w:rPr>
        <w:t>Source: (</w:t>
      </w:r>
      <w:r w:rsidR="009C4804" w:rsidRPr="009C4804">
        <w:rPr>
          <w:rFonts w:ascii="Poppins" w:hAnsi="Poppins" w:cs="Poppins"/>
          <w:i/>
          <w:iCs/>
          <w:color w:val="44546A" w:themeColor="text2"/>
          <w:sz w:val="20"/>
          <w:szCs w:val="20"/>
        </w:rPr>
        <w:t>designbro.com</w:t>
      </w:r>
      <w:r w:rsidRPr="00A743F1">
        <w:rPr>
          <w:rFonts w:ascii="Poppins" w:hAnsi="Poppins" w:cs="Poppins"/>
          <w:i/>
          <w:iCs/>
          <w:color w:val="44546A" w:themeColor="text2"/>
          <w:sz w:val="20"/>
          <w:szCs w:val="20"/>
        </w:rPr>
        <w:t>)</w:t>
      </w:r>
    </w:p>
    <w:p w14:paraId="33C152A7" w14:textId="77777777" w:rsidR="00FD065F" w:rsidRDefault="00FD065F" w:rsidP="009A75BC">
      <w:pPr>
        <w:pStyle w:val="TOCHeading"/>
        <w:spacing w:line="360" w:lineRule="auto"/>
        <w:rPr>
          <w:rFonts w:ascii="Poppins" w:eastAsiaTheme="minorHAnsi" w:hAnsi="Poppins" w:cs="Poppins"/>
          <w:color w:val="000000" w:themeColor="text1"/>
          <w:sz w:val="20"/>
          <w:szCs w:val="20"/>
          <w:lang w:val="en-GB"/>
        </w:rPr>
      </w:pPr>
    </w:p>
    <w:sdt>
      <w:sdtPr>
        <w:rPr>
          <w:rFonts w:ascii="Poppins" w:eastAsiaTheme="minorHAnsi" w:hAnsi="Poppins" w:cs="Poppins"/>
          <w:color w:val="000000" w:themeColor="text1"/>
          <w:sz w:val="20"/>
          <w:szCs w:val="20"/>
          <w:lang w:val="en-GB"/>
        </w:rPr>
        <w:id w:val="1146156381"/>
        <w:docPartObj>
          <w:docPartGallery w:val="Table of Contents"/>
          <w:docPartUnique/>
        </w:docPartObj>
      </w:sdtPr>
      <w:sdtEndPr>
        <w:rPr>
          <w:b/>
          <w:bCs/>
          <w:noProof/>
        </w:rPr>
      </w:sdtEndPr>
      <w:sdtContent>
        <w:p w14:paraId="25C10144" w14:textId="6F8DF372" w:rsidR="007B3773" w:rsidRPr="00DC254D" w:rsidRDefault="007B3773" w:rsidP="009A75BC">
          <w:pPr>
            <w:pStyle w:val="TOCHeading"/>
            <w:spacing w:line="360" w:lineRule="auto"/>
            <w:rPr>
              <w:rFonts w:ascii="Poppins" w:hAnsi="Poppins" w:cs="Poppins"/>
              <w:sz w:val="28"/>
              <w:szCs w:val="28"/>
            </w:rPr>
          </w:pPr>
          <w:r w:rsidRPr="00DC254D">
            <w:rPr>
              <w:rFonts w:ascii="Poppins" w:hAnsi="Poppins" w:cs="Poppins"/>
              <w:sz w:val="28"/>
              <w:szCs w:val="28"/>
            </w:rPr>
            <w:t>Contents</w:t>
          </w:r>
        </w:p>
        <w:p w14:paraId="785A540F" w14:textId="7641E3DE" w:rsidR="00F95D88" w:rsidRPr="00A9453D" w:rsidRDefault="007B3773">
          <w:pPr>
            <w:pStyle w:val="TOC1"/>
            <w:tabs>
              <w:tab w:val="left" w:pos="440"/>
              <w:tab w:val="right" w:leader="dot" w:pos="9350"/>
            </w:tabs>
            <w:rPr>
              <w:rFonts w:ascii="Poppins" w:eastAsiaTheme="minorEastAsia" w:hAnsi="Poppins" w:cs="Poppins"/>
              <w:noProof/>
              <w:color w:val="auto"/>
              <w:sz w:val="18"/>
              <w:szCs w:val="18"/>
              <w:lang w:val="en-US"/>
            </w:rPr>
          </w:pPr>
          <w:r w:rsidRPr="00A9453D">
            <w:rPr>
              <w:rFonts w:ascii="Poppins" w:hAnsi="Poppins" w:cs="Poppins"/>
              <w:sz w:val="18"/>
              <w:szCs w:val="18"/>
            </w:rPr>
            <w:fldChar w:fldCharType="begin"/>
          </w:r>
          <w:r w:rsidRPr="00A9453D">
            <w:rPr>
              <w:rFonts w:ascii="Poppins" w:hAnsi="Poppins" w:cs="Poppins"/>
              <w:sz w:val="18"/>
              <w:szCs w:val="18"/>
            </w:rPr>
            <w:instrText xml:space="preserve"> TOC \o "1-3" \h \z \u </w:instrText>
          </w:r>
          <w:r w:rsidRPr="00A9453D">
            <w:rPr>
              <w:rFonts w:ascii="Poppins" w:hAnsi="Poppins" w:cs="Poppins"/>
              <w:sz w:val="18"/>
              <w:szCs w:val="18"/>
            </w:rPr>
            <w:fldChar w:fldCharType="separate"/>
          </w:r>
          <w:hyperlink w:anchor="_Toc153021153" w:history="1">
            <w:r w:rsidR="00F95D88" w:rsidRPr="00A9453D">
              <w:rPr>
                <w:rStyle w:val="Hyperlink"/>
                <w:rFonts w:ascii="Poppins" w:hAnsi="Poppins" w:cs="Poppins"/>
                <w:noProof/>
                <w:sz w:val="18"/>
                <w:szCs w:val="18"/>
              </w:rPr>
              <w:t>1.</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lang w:val="en-US"/>
              </w:rPr>
              <w:t>Introduction</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_Toc153021153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w:t>
            </w:r>
            <w:r w:rsidR="00F95D88" w:rsidRPr="00A9453D">
              <w:rPr>
                <w:rFonts w:ascii="Poppins" w:hAnsi="Poppins" w:cs="Poppins"/>
                <w:noProof/>
                <w:webHidden/>
                <w:sz w:val="18"/>
                <w:szCs w:val="18"/>
              </w:rPr>
              <w:fldChar w:fldCharType="end"/>
            </w:r>
          </w:hyperlink>
        </w:p>
        <w:p w14:paraId="3C57B2CB" w14:textId="73C53591"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54" w:history="1">
            <w:r w:rsidR="00F95D88" w:rsidRPr="00A9453D">
              <w:rPr>
                <w:rStyle w:val="Hyperlink"/>
                <w:rFonts w:ascii="Poppins" w:hAnsi="Poppins" w:cs="Poppins"/>
                <w:noProof/>
                <w:sz w:val="18"/>
                <w:szCs w:val="18"/>
                <w:lang w:val="en-US"/>
              </w:rPr>
              <w:t>2.</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lang w:val="en-US"/>
              </w:rPr>
              <w:t>Background Information of the Company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_Toc153021154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6</w:t>
            </w:r>
            <w:r w:rsidR="00F95D88" w:rsidRPr="00A9453D">
              <w:rPr>
                <w:rFonts w:ascii="Poppins" w:hAnsi="Poppins" w:cs="Poppins"/>
                <w:noProof/>
                <w:webHidden/>
                <w:sz w:val="18"/>
                <w:szCs w:val="18"/>
              </w:rPr>
              <w:fldChar w:fldCharType="end"/>
            </w:r>
          </w:hyperlink>
        </w:p>
        <w:p w14:paraId="0B72EC97" w14:textId="36975964"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55" w:history="1">
            <w:r w:rsidR="00F95D88" w:rsidRPr="00A9453D">
              <w:rPr>
                <w:rStyle w:val="Hyperlink"/>
                <w:rFonts w:ascii="Poppins" w:hAnsi="Poppins" w:cs="Poppins"/>
                <w:noProof/>
                <w:sz w:val="18"/>
                <w:szCs w:val="18"/>
                <w:lang w:val="en-US"/>
              </w:rPr>
              <w:t>3.</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lang w:val="en-US"/>
              </w:rPr>
              <w:t>Mission and Vision of the Company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7</w:t>
            </w:r>
            <w:r w:rsidR="00F95D88" w:rsidRPr="00A9453D">
              <w:rPr>
                <w:rFonts w:ascii="Poppins" w:hAnsi="Poppins" w:cs="Poppins"/>
                <w:noProof/>
                <w:webHidden/>
                <w:sz w:val="18"/>
                <w:szCs w:val="18"/>
              </w:rPr>
              <w:fldChar w:fldCharType="end"/>
            </w:r>
          </w:hyperlink>
        </w:p>
        <w:p w14:paraId="52EB2456" w14:textId="4A0AEC40"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56" w:history="1">
            <w:r w:rsidR="00F95D88" w:rsidRPr="00A9453D">
              <w:rPr>
                <w:rStyle w:val="Hyperlink"/>
                <w:rFonts w:ascii="Poppins" w:hAnsi="Poppins" w:cs="Poppins"/>
                <w:noProof/>
                <w:sz w:val="18"/>
                <w:szCs w:val="18"/>
                <w:lang w:val="en-US"/>
              </w:rPr>
              <w:t>3.1 Mission Statement</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8</w:t>
            </w:r>
            <w:r w:rsidR="00F95D88" w:rsidRPr="00A9453D">
              <w:rPr>
                <w:rFonts w:ascii="Poppins" w:hAnsi="Poppins" w:cs="Poppins"/>
                <w:noProof/>
                <w:webHidden/>
                <w:sz w:val="18"/>
                <w:szCs w:val="18"/>
              </w:rPr>
              <w:fldChar w:fldCharType="end"/>
            </w:r>
          </w:hyperlink>
        </w:p>
        <w:p w14:paraId="21DDDC06" w14:textId="4855B0A0"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57" w:history="1">
            <w:r w:rsidR="00F95D88" w:rsidRPr="00A9453D">
              <w:rPr>
                <w:rStyle w:val="Hyperlink"/>
                <w:rFonts w:ascii="Poppins" w:hAnsi="Poppins" w:cs="Poppins"/>
                <w:noProof/>
                <w:sz w:val="18"/>
                <w:szCs w:val="18"/>
                <w:lang w:val="en-US"/>
              </w:rPr>
              <w:t>3.2 Vision Statement</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8</w:t>
            </w:r>
            <w:r w:rsidR="00F95D88" w:rsidRPr="00A9453D">
              <w:rPr>
                <w:rFonts w:ascii="Poppins" w:hAnsi="Poppins" w:cs="Poppins"/>
                <w:noProof/>
                <w:webHidden/>
                <w:sz w:val="18"/>
                <w:szCs w:val="18"/>
              </w:rPr>
              <w:fldChar w:fldCharType="end"/>
            </w:r>
          </w:hyperlink>
        </w:p>
        <w:p w14:paraId="574E916B" w14:textId="6E7FD6D5"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58" w:history="1">
            <w:r w:rsidR="00F95D88" w:rsidRPr="00A9453D">
              <w:rPr>
                <w:rStyle w:val="Hyperlink"/>
                <w:rFonts w:ascii="Poppins" w:hAnsi="Poppins" w:cs="Poppins"/>
                <w:noProof/>
                <w:sz w:val="18"/>
                <w:szCs w:val="18"/>
                <w:lang w:val="en-US"/>
              </w:rPr>
              <w:t>3.3 Align with International Market</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9</w:t>
            </w:r>
            <w:r w:rsidR="00F95D88" w:rsidRPr="00A9453D">
              <w:rPr>
                <w:rFonts w:ascii="Poppins" w:hAnsi="Poppins" w:cs="Poppins"/>
                <w:noProof/>
                <w:webHidden/>
                <w:sz w:val="18"/>
                <w:szCs w:val="18"/>
              </w:rPr>
              <w:fldChar w:fldCharType="end"/>
            </w:r>
          </w:hyperlink>
        </w:p>
        <w:p w14:paraId="7C2D9B65" w14:textId="2D3039DE"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59" w:history="1">
            <w:r w:rsidR="00F95D88" w:rsidRPr="00A9453D">
              <w:rPr>
                <w:rStyle w:val="Hyperlink"/>
                <w:rFonts w:ascii="Poppins" w:hAnsi="Poppins" w:cs="Poppins"/>
                <w:noProof/>
                <w:sz w:val="18"/>
                <w:szCs w:val="18"/>
                <w:lang w:val="en-US"/>
              </w:rPr>
              <w:t>4.</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lang w:val="en-US"/>
              </w:rPr>
              <w:t>PESTLE Analysis of the Company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_Toc153021159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9</w:t>
            </w:r>
            <w:r w:rsidR="00F95D88" w:rsidRPr="00A9453D">
              <w:rPr>
                <w:rFonts w:ascii="Poppins" w:hAnsi="Poppins" w:cs="Poppins"/>
                <w:noProof/>
                <w:webHidden/>
                <w:sz w:val="18"/>
                <w:szCs w:val="18"/>
              </w:rPr>
              <w:fldChar w:fldCharType="end"/>
            </w:r>
          </w:hyperlink>
        </w:p>
        <w:p w14:paraId="7CAF769C" w14:textId="47579E0E"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0" w:history="1">
            <w:r w:rsidR="00F95D88" w:rsidRPr="00A9453D">
              <w:rPr>
                <w:rStyle w:val="Hyperlink"/>
                <w:rFonts w:ascii="Poppins" w:hAnsi="Poppins" w:cs="Poppins"/>
                <w:noProof/>
                <w:sz w:val="18"/>
                <w:szCs w:val="18"/>
                <w:lang w:val="en-US"/>
              </w:rPr>
              <w:t>4.1 Similarities and Differences in PESTLE Analysis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_Toc153021160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12</w:t>
            </w:r>
            <w:r w:rsidR="00F95D88" w:rsidRPr="00A9453D">
              <w:rPr>
                <w:rFonts w:ascii="Poppins" w:hAnsi="Poppins" w:cs="Poppins"/>
                <w:noProof/>
                <w:webHidden/>
                <w:sz w:val="18"/>
                <w:szCs w:val="18"/>
              </w:rPr>
              <w:fldChar w:fldCharType="end"/>
            </w:r>
          </w:hyperlink>
        </w:p>
        <w:p w14:paraId="726647DD" w14:textId="36C851A6"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61" w:history="1">
            <w:r w:rsidR="00F95D88" w:rsidRPr="00A9453D">
              <w:rPr>
                <w:rStyle w:val="Hyperlink"/>
                <w:rFonts w:ascii="Poppins" w:hAnsi="Poppins" w:cs="Poppins"/>
                <w:noProof/>
                <w:sz w:val="18"/>
                <w:szCs w:val="18"/>
              </w:rPr>
              <w:t>5.</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Hofstede model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_Toc153021161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15</w:t>
            </w:r>
            <w:r w:rsidR="00F95D88" w:rsidRPr="00A9453D">
              <w:rPr>
                <w:rFonts w:ascii="Poppins" w:hAnsi="Poppins" w:cs="Poppins"/>
                <w:noProof/>
                <w:webHidden/>
                <w:sz w:val="18"/>
                <w:szCs w:val="18"/>
              </w:rPr>
              <w:fldChar w:fldCharType="end"/>
            </w:r>
          </w:hyperlink>
        </w:p>
        <w:p w14:paraId="58DFD99A" w14:textId="6179564F"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2" w:history="1">
            <w:r w:rsidR="00F95D88" w:rsidRPr="00A9453D">
              <w:rPr>
                <w:rStyle w:val="Hyperlink"/>
                <w:rFonts w:ascii="Poppins" w:hAnsi="Poppins" w:cs="Poppins"/>
                <w:noProof/>
                <w:sz w:val="18"/>
                <w:szCs w:val="18"/>
              </w:rPr>
              <w:t>5.1 Hofstede Model Analysis: UK</w:t>
            </w:r>
            <w:r w:rsidR="002302CC">
              <w:rPr>
                <w:rStyle w:val="Hyperlink"/>
                <w:rFonts w:ascii="Poppins" w:hAnsi="Poppins" w:cs="Poppins"/>
                <w:noProof/>
                <w:sz w:val="18"/>
                <w:szCs w:val="18"/>
              </w:rPr>
              <w:t>&amp;USA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16</w:t>
            </w:r>
            <w:r w:rsidR="00F95D88" w:rsidRPr="00A9453D">
              <w:rPr>
                <w:rFonts w:ascii="Poppins" w:hAnsi="Poppins" w:cs="Poppins"/>
                <w:noProof/>
                <w:webHidden/>
                <w:sz w:val="18"/>
                <w:szCs w:val="18"/>
              </w:rPr>
              <w:fldChar w:fldCharType="end"/>
            </w:r>
          </w:hyperlink>
        </w:p>
        <w:p w14:paraId="3FFA5812" w14:textId="61FE6DD3"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4" w:history="1">
            <w:r w:rsidR="00F95D88" w:rsidRPr="00A9453D">
              <w:rPr>
                <w:rStyle w:val="Hyperlink"/>
                <w:rFonts w:ascii="Poppins" w:hAnsi="Poppins" w:cs="Poppins"/>
                <w:noProof/>
                <w:sz w:val="18"/>
                <w:szCs w:val="18"/>
                <w:lang w:val="en-US"/>
              </w:rPr>
              <w:t>5.</w:t>
            </w:r>
            <w:r w:rsidR="002302CC">
              <w:rPr>
                <w:rStyle w:val="Hyperlink"/>
                <w:rFonts w:ascii="Poppins" w:hAnsi="Poppins" w:cs="Poppins"/>
                <w:noProof/>
                <w:sz w:val="18"/>
                <w:szCs w:val="18"/>
                <w:lang w:val="en-US"/>
              </w:rPr>
              <w:t>2</w:t>
            </w:r>
            <w:r w:rsidR="00F95D88" w:rsidRPr="00A9453D">
              <w:rPr>
                <w:rStyle w:val="Hyperlink"/>
                <w:rFonts w:ascii="Poppins" w:hAnsi="Poppins" w:cs="Poppins"/>
                <w:noProof/>
                <w:sz w:val="18"/>
                <w:szCs w:val="18"/>
                <w:lang w:val="en-US"/>
              </w:rPr>
              <w:t xml:space="preserve"> Similarities and Differences in Hofstede Model Analysis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_Toc153021164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18</w:t>
            </w:r>
            <w:r w:rsidR="00F95D88" w:rsidRPr="00A9453D">
              <w:rPr>
                <w:rFonts w:ascii="Poppins" w:hAnsi="Poppins" w:cs="Poppins"/>
                <w:noProof/>
                <w:webHidden/>
                <w:sz w:val="18"/>
                <w:szCs w:val="18"/>
              </w:rPr>
              <w:fldChar w:fldCharType="end"/>
            </w:r>
          </w:hyperlink>
        </w:p>
        <w:p w14:paraId="021171F3" w14:textId="6C33F3FB"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65" w:history="1">
            <w:r w:rsidR="00F95D88" w:rsidRPr="00A9453D">
              <w:rPr>
                <w:rStyle w:val="Hyperlink"/>
                <w:rFonts w:ascii="Poppins" w:hAnsi="Poppins" w:cs="Poppins"/>
                <w:noProof/>
                <w:sz w:val="18"/>
                <w:szCs w:val="18"/>
              </w:rPr>
              <w:t>6.</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Advantages and disadvantages of Hofstede model for both countries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19</w:t>
            </w:r>
            <w:r w:rsidR="00F95D88" w:rsidRPr="00A9453D">
              <w:rPr>
                <w:rFonts w:ascii="Poppins" w:hAnsi="Poppins" w:cs="Poppins"/>
                <w:noProof/>
                <w:webHidden/>
                <w:sz w:val="18"/>
                <w:szCs w:val="18"/>
              </w:rPr>
              <w:fldChar w:fldCharType="end"/>
            </w:r>
          </w:hyperlink>
        </w:p>
        <w:p w14:paraId="724D2EB9" w14:textId="6E674601"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6" w:history="1">
            <w:r w:rsidR="00F95D88" w:rsidRPr="00A9453D">
              <w:rPr>
                <w:rStyle w:val="Hyperlink"/>
                <w:rFonts w:ascii="Poppins" w:hAnsi="Poppins" w:cs="Poppins"/>
                <w:noProof/>
                <w:sz w:val="18"/>
                <w:szCs w:val="18"/>
              </w:rPr>
              <w:t>6.1 Advantages of Using Hofstede Model [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19</w:t>
            </w:r>
            <w:r w:rsidR="00F95D88" w:rsidRPr="00A9453D">
              <w:rPr>
                <w:rFonts w:ascii="Poppins" w:hAnsi="Poppins" w:cs="Poppins"/>
                <w:noProof/>
                <w:webHidden/>
                <w:sz w:val="18"/>
                <w:szCs w:val="18"/>
              </w:rPr>
              <w:fldChar w:fldCharType="end"/>
            </w:r>
          </w:hyperlink>
        </w:p>
        <w:p w14:paraId="160658F0" w14:textId="6A39E7E7"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7" w:history="1">
            <w:r w:rsidR="00F95D88" w:rsidRPr="00A9453D">
              <w:rPr>
                <w:rStyle w:val="Hyperlink"/>
                <w:rFonts w:ascii="Poppins" w:hAnsi="Poppins" w:cs="Poppins"/>
                <w:noProof/>
                <w:sz w:val="18"/>
                <w:szCs w:val="18"/>
              </w:rPr>
              <w:t>6.2 Disadvantages of Using Hofstede Model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19</w:t>
            </w:r>
            <w:r w:rsidR="00F95D88" w:rsidRPr="00A9453D">
              <w:rPr>
                <w:rFonts w:ascii="Poppins" w:hAnsi="Poppins" w:cs="Poppins"/>
                <w:noProof/>
                <w:webHidden/>
                <w:sz w:val="18"/>
                <w:szCs w:val="18"/>
              </w:rPr>
              <w:fldChar w:fldCharType="end"/>
            </w:r>
          </w:hyperlink>
        </w:p>
        <w:p w14:paraId="0C8E9E9F" w14:textId="34823099"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8" w:history="1">
            <w:r w:rsidR="00F95D88" w:rsidRPr="00A9453D">
              <w:rPr>
                <w:rStyle w:val="Hyperlink"/>
                <w:rFonts w:ascii="Poppins" w:hAnsi="Poppins" w:cs="Poppins"/>
                <w:noProof/>
                <w:sz w:val="18"/>
                <w:szCs w:val="18"/>
              </w:rPr>
              <w:t>6.3 Advantages of Using Hofstede Model [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19</w:t>
            </w:r>
            <w:r w:rsidR="00F95D88" w:rsidRPr="00A9453D">
              <w:rPr>
                <w:rFonts w:ascii="Poppins" w:hAnsi="Poppins" w:cs="Poppins"/>
                <w:noProof/>
                <w:webHidden/>
                <w:sz w:val="18"/>
                <w:szCs w:val="18"/>
              </w:rPr>
              <w:fldChar w:fldCharType="end"/>
            </w:r>
          </w:hyperlink>
        </w:p>
        <w:p w14:paraId="5667EC6A" w14:textId="644702B7"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69" w:history="1">
            <w:r w:rsidR="00F95D88" w:rsidRPr="00A9453D">
              <w:rPr>
                <w:rStyle w:val="Hyperlink"/>
                <w:rFonts w:ascii="Poppins" w:hAnsi="Poppins" w:cs="Poppins"/>
                <w:noProof/>
                <w:sz w:val="18"/>
                <w:szCs w:val="18"/>
              </w:rPr>
              <w:t>6.4 Disadvantages of Using Hofstede Model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_Toc153021169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20</w:t>
            </w:r>
            <w:r w:rsidR="00F95D88" w:rsidRPr="00A9453D">
              <w:rPr>
                <w:rFonts w:ascii="Poppins" w:hAnsi="Poppins" w:cs="Poppins"/>
                <w:noProof/>
                <w:webHidden/>
                <w:sz w:val="18"/>
                <w:szCs w:val="18"/>
              </w:rPr>
              <w:fldChar w:fldCharType="end"/>
            </w:r>
          </w:hyperlink>
        </w:p>
        <w:p w14:paraId="6BE57041" w14:textId="221BD924"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70" w:history="1">
            <w:r w:rsidR="00F95D88" w:rsidRPr="00A9453D">
              <w:rPr>
                <w:rStyle w:val="Hyperlink"/>
                <w:rFonts w:ascii="Poppins" w:hAnsi="Poppins" w:cs="Poppins"/>
                <w:noProof/>
                <w:sz w:val="18"/>
                <w:szCs w:val="18"/>
              </w:rPr>
              <w:t>6.5 Manifestation of Advantages/Disadvantages Due to Cultural Nuances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_Toc153021170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20</w:t>
            </w:r>
            <w:r w:rsidR="00F95D88" w:rsidRPr="00A9453D">
              <w:rPr>
                <w:rFonts w:ascii="Poppins" w:hAnsi="Poppins" w:cs="Poppins"/>
                <w:noProof/>
                <w:webHidden/>
                <w:sz w:val="18"/>
                <w:szCs w:val="18"/>
              </w:rPr>
              <w:fldChar w:fldCharType="end"/>
            </w:r>
          </w:hyperlink>
        </w:p>
        <w:p w14:paraId="5C104DF8" w14:textId="339BB8BD"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71" w:history="1">
            <w:r w:rsidR="00F95D88" w:rsidRPr="00A9453D">
              <w:rPr>
                <w:rStyle w:val="Hyperlink"/>
                <w:rFonts w:ascii="Poppins" w:hAnsi="Poppins" w:cs="Poppins"/>
                <w:noProof/>
                <w:sz w:val="18"/>
                <w:szCs w:val="18"/>
              </w:rPr>
              <w:t>7.</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Porter’s Five Force Model</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_Toc153021171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22</w:t>
            </w:r>
            <w:r w:rsidR="00F95D88" w:rsidRPr="00A9453D">
              <w:rPr>
                <w:rFonts w:ascii="Poppins" w:hAnsi="Poppins" w:cs="Poppins"/>
                <w:noProof/>
                <w:webHidden/>
                <w:sz w:val="18"/>
                <w:szCs w:val="18"/>
              </w:rPr>
              <w:fldChar w:fldCharType="end"/>
            </w:r>
          </w:hyperlink>
        </w:p>
        <w:p w14:paraId="788C13B5" w14:textId="611F081B" w:rsidR="00F95D88" w:rsidRPr="00A9453D" w:rsidRDefault="00000000" w:rsidP="00F95D88">
          <w:pPr>
            <w:pStyle w:val="TOC2"/>
            <w:tabs>
              <w:tab w:val="left" w:pos="660"/>
              <w:tab w:val="right" w:leader="dot" w:pos="9350"/>
            </w:tabs>
            <w:rPr>
              <w:rFonts w:ascii="Poppins" w:eastAsiaTheme="minorEastAsia" w:hAnsi="Poppins" w:cs="Poppins"/>
              <w:noProof/>
              <w:color w:val="auto"/>
              <w:sz w:val="18"/>
              <w:szCs w:val="18"/>
              <w:lang w:val="en-US"/>
            </w:rPr>
          </w:pPr>
          <w:hyperlink w:anchor="_Toc153021172"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Porter’s Five Force Analysis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22</w:t>
            </w:r>
            <w:r w:rsidR="00F95D88" w:rsidRPr="00A9453D">
              <w:rPr>
                <w:rFonts w:ascii="Poppins" w:hAnsi="Poppins" w:cs="Poppins"/>
                <w:noProof/>
                <w:webHidden/>
                <w:sz w:val="18"/>
                <w:szCs w:val="18"/>
              </w:rPr>
              <w:fldChar w:fldCharType="end"/>
            </w:r>
          </w:hyperlink>
        </w:p>
        <w:p w14:paraId="30DD072F" w14:textId="57172569"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74" w:history="1">
            <w:r w:rsidR="00F95D88" w:rsidRPr="00A9453D">
              <w:rPr>
                <w:rStyle w:val="Hyperlink"/>
                <w:rFonts w:ascii="Poppins" w:hAnsi="Poppins" w:cs="Poppins"/>
                <w:noProof/>
                <w:sz w:val="18"/>
                <w:szCs w:val="18"/>
              </w:rPr>
              <w:t>8.</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SWOT Analysis for the Company in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_Toc153021174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24</w:t>
            </w:r>
            <w:r w:rsidR="00F95D88" w:rsidRPr="00A9453D">
              <w:rPr>
                <w:rFonts w:ascii="Poppins" w:hAnsi="Poppins" w:cs="Poppins"/>
                <w:noProof/>
                <w:webHidden/>
                <w:sz w:val="18"/>
                <w:szCs w:val="18"/>
              </w:rPr>
              <w:fldChar w:fldCharType="end"/>
            </w:r>
          </w:hyperlink>
        </w:p>
        <w:p w14:paraId="2A695670" w14:textId="794C5392"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75"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SWOT Analysis-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25</w:t>
            </w:r>
            <w:r w:rsidR="00F95D88" w:rsidRPr="00A9453D">
              <w:rPr>
                <w:rFonts w:ascii="Poppins" w:hAnsi="Poppins" w:cs="Poppins"/>
                <w:noProof/>
                <w:webHidden/>
                <w:sz w:val="18"/>
                <w:szCs w:val="18"/>
              </w:rPr>
              <w:fldChar w:fldCharType="end"/>
            </w:r>
          </w:hyperlink>
        </w:p>
        <w:p w14:paraId="2625E1A7" w14:textId="024F8283"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76" w:history="1">
            <w:r w:rsidR="00F95D88" w:rsidRPr="00A9453D">
              <w:rPr>
                <w:rStyle w:val="Hyperlink"/>
                <w:rFonts w:ascii="Poppins" w:hAnsi="Poppins" w:cs="Poppins"/>
                <w:noProof/>
                <w:sz w:val="18"/>
                <w:szCs w:val="18"/>
              </w:rPr>
              <w:t>b.</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SWOT Analysis-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26</w:t>
            </w:r>
            <w:r w:rsidR="00F95D88" w:rsidRPr="00A9453D">
              <w:rPr>
                <w:rFonts w:ascii="Poppins" w:hAnsi="Poppins" w:cs="Poppins"/>
                <w:noProof/>
                <w:webHidden/>
                <w:sz w:val="18"/>
                <w:szCs w:val="18"/>
              </w:rPr>
              <w:fldChar w:fldCharType="end"/>
            </w:r>
          </w:hyperlink>
        </w:p>
        <w:p w14:paraId="164E8AC7" w14:textId="52A3E1F0"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77" w:history="1">
            <w:r w:rsidR="00F95D88" w:rsidRPr="00A9453D">
              <w:rPr>
                <w:rStyle w:val="Hyperlink"/>
                <w:rFonts w:ascii="Poppins" w:hAnsi="Poppins" w:cs="Poppins"/>
                <w:noProof/>
                <w:sz w:val="18"/>
                <w:szCs w:val="18"/>
              </w:rPr>
              <w:t>c.</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Similarities and Differences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27</w:t>
            </w:r>
            <w:r w:rsidR="00F95D88" w:rsidRPr="00A9453D">
              <w:rPr>
                <w:rFonts w:ascii="Poppins" w:hAnsi="Poppins" w:cs="Poppins"/>
                <w:noProof/>
                <w:webHidden/>
                <w:sz w:val="18"/>
                <w:szCs w:val="18"/>
              </w:rPr>
              <w:fldChar w:fldCharType="end"/>
            </w:r>
          </w:hyperlink>
        </w:p>
        <w:p w14:paraId="5E2EB63A" w14:textId="143C783B" w:rsidR="00F95D88" w:rsidRPr="00A9453D" w:rsidRDefault="00000000">
          <w:pPr>
            <w:pStyle w:val="TOC1"/>
            <w:tabs>
              <w:tab w:val="left" w:pos="440"/>
              <w:tab w:val="right" w:leader="dot" w:pos="9350"/>
            </w:tabs>
            <w:rPr>
              <w:rFonts w:ascii="Poppins" w:eastAsiaTheme="minorEastAsia" w:hAnsi="Poppins" w:cs="Poppins"/>
              <w:noProof/>
              <w:color w:val="auto"/>
              <w:sz w:val="18"/>
              <w:szCs w:val="18"/>
              <w:lang w:val="en-US"/>
            </w:rPr>
          </w:pPr>
          <w:hyperlink w:anchor="_Toc153021178" w:history="1">
            <w:r w:rsidR="00F95D88" w:rsidRPr="00A9453D">
              <w:rPr>
                <w:rStyle w:val="Hyperlink"/>
                <w:rFonts w:ascii="Poppins" w:hAnsi="Poppins" w:cs="Poppins"/>
                <w:noProof/>
                <w:sz w:val="18"/>
                <w:szCs w:val="18"/>
              </w:rPr>
              <w:t>9.</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Relate Segmentation, targeting and positioning to the company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28</w:t>
            </w:r>
            <w:r w:rsidR="00F95D88" w:rsidRPr="00A9453D">
              <w:rPr>
                <w:rFonts w:ascii="Poppins" w:hAnsi="Poppins" w:cs="Poppins"/>
                <w:noProof/>
                <w:webHidden/>
                <w:sz w:val="18"/>
                <w:szCs w:val="18"/>
              </w:rPr>
              <w:fldChar w:fldCharType="end"/>
            </w:r>
          </w:hyperlink>
        </w:p>
        <w:p w14:paraId="4111C947" w14:textId="41AE06AF"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79"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Segmentation, Targeting, and Positioning (STP) for Louis Vuitton</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_Toc153021179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28</w:t>
            </w:r>
            <w:r w:rsidR="00F95D88" w:rsidRPr="00A9453D">
              <w:rPr>
                <w:rFonts w:ascii="Poppins" w:hAnsi="Poppins" w:cs="Poppins"/>
                <w:noProof/>
                <w:webHidden/>
                <w:sz w:val="18"/>
                <w:szCs w:val="18"/>
              </w:rPr>
              <w:fldChar w:fldCharType="end"/>
            </w:r>
          </w:hyperlink>
        </w:p>
        <w:p w14:paraId="62638C72" w14:textId="7C28BDA7"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0" w:history="1">
            <w:r w:rsidR="00F95D88" w:rsidRPr="00A9453D">
              <w:rPr>
                <w:rStyle w:val="Hyperlink"/>
                <w:rFonts w:ascii="Poppins" w:hAnsi="Poppins" w:cs="Poppins"/>
                <w:noProof/>
                <w:sz w:val="18"/>
                <w:szCs w:val="18"/>
              </w:rPr>
              <w:t>b.</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Comparison of STP Strategies in the UK and the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_Toc153021180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29</w:t>
            </w:r>
            <w:r w:rsidR="00F95D88" w:rsidRPr="00A9453D">
              <w:rPr>
                <w:rFonts w:ascii="Poppins" w:hAnsi="Poppins" w:cs="Poppins"/>
                <w:noProof/>
                <w:webHidden/>
                <w:sz w:val="18"/>
                <w:szCs w:val="18"/>
              </w:rPr>
              <w:fldChar w:fldCharType="end"/>
            </w:r>
          </w:hyperlink>
        </w:p>
        <w:p w14:paraId="200FE196" w14:textId="22E5DEB1"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1" w:history="1">
            <w:r w:rsidR="00F95D88" w:rsidRPr="00A9453D">
              <w:rPr>
                <w:rStyle w:val="Hyperlink"/>
                <w:rFonts w:ascii="Poppins" w:hAnsi="Poppins" w:cs="Poppins"/>
                <w:noProof/>
                <w:sz w:val="18"/>
                <w:szCs w:val="18"/>
              </w:rPr>
              <w:t>c.</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Alignment with Consumer Behaviour</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_Toc153021181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31</w:t>
            </w:r>
            <w:r w:rsidR="00F95D88" w:rsidRPr="00A9453D">
              <w:rPr>
                <w:rFonts w:ascii="Poppins" w:hAnsi="Poppins" w:cs="Poppins"/>
                <w:noProof/>
                <w:webHidden/>
                <w:sz w:val="18"/>
                <w:szCs w:val="18"/>
              </w:rPr>
              <w:fldChar w:fldCharType="end"/>
            </w:r>
          </w:hyperlink>
        </w:p>
        <w:p w14:paraId="1C4DE7C0" w14:textId="693C9D16" w:rsidR="00F95D88" w:rsidRPr="00A9453D" w:rsidRDefault="00000000">
          <w:pPr>
            <w:pStyle w:val="TOC1"/>
            <w:tabs>
              <w:tab w:val="left" w:pos="660"/>
              <w:tab w:val="right" w:leader="dot" w:pos="9350"/>
            </w:tabs>
            <w:rPr>
              <w:rFonts w:ascii="Poppins" w:eastAsiaTheme="minorEastAsia" w:hAnsi="Poppins" w:cs="Poppins"/>
              <w:noProof/>
              <w:color w:val="auto"/>
              <w:sz w:val="18"/>
              <w:szCs w:val="18"/>
              <w:lang w:val="en-US"/>
            </w:rPr>
          </w:pPr>
          <w:hyperlink w:anchor="_Toc153021182" w:history="1">
            <w:r w:rsidR="00F95D88" w:rsidRPr="00A9453D">
              <w:rPr>
                <w:rStyle w:val="Hyperlink"/>
                <w:rFonts w:ascii="Poppins" w:hAnsi="Poppins" w:cs="Poppins"/>
                <w:noProof/>
                <w:sz w:val="18"/>
                <w:szCs w:val="18"/>
              </w:rPr>
              <w:t>10.</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Marketing mix elements (7Ps)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31</w:t>
            </w:r>
            <w:r w:rsidR="00F95D88" w:rsidRPr="00A9453D">
              <w:rPr>
                <w:rFonts w:ascii="Poppins" w:hAnsi="Poppins" w:cs="Poppins"/>
                <w:noProof/>
                <w:webHidden/>
                <w:sz w:val="18"/>
                <w:szCs w:val="18"/>
              </w:rPr>
              <w:fldChar w:fldCharType="end"/>
            </w:r>
          </w:hyperlink>
        </w:p>
        <w:p w14:paraId="73C06353" w14:textId="420F2882"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3"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Differences and Similarities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_Toc153021183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35</w:t>
            </w:r>
            <w:r w:rsidR="00F95D88" w:rsidRPr="00A9453D">
              <w:rPr>
                <w:rFonts w:ascii="Poppins" w:hAnsi="Poppins" w:cs="Poppins"/>
                <w:noProof/>
                <w:webHidden/>
                <w:sz w:val="18"/>
                <w:szCs w:val="18"/>
              </w:rPr>
              <w:fldChar w:fldCharType="end"/>
            </w:r>
          </w:hyperlink>
        </w:p>
        <w:p w14:paraId="36AF584C" w14:textId="08458CCF" w:rsidR="00F95D88" w:rsidRPr="00A9453D" w:rsidRDefault="00000000">
          <w:pPr>
            <w:pStyle w:val="TOC1"/>
            <w:tabs>
              <w:tab w:val="left" w:pos="660"/>
              <w:tab w:val="right" w:leader="dot" w:pos="9350"/>
            </w:tabs>
            <w:rPr>
              <w:rFonts w:ascii="Poppins" w:eastAsiaTheme="minorEastAsia" w:hAnsi="Poppins" w:cs="Poppins"/>
              <w:noProof/>
              <w:color w:val="auto"/>
              <w:sz w:val="18"/>
              <w:szCs w:val="18"/>
              <w:lang w:val="en-US"/>
            </w:rPr>
          </w:pPr>
          <w:hyperlink w:anchor="_Toc153021184" w:history="1">
            <w:r w:rsidR="00F95D88" w:rsidRPr="00A9453D">
              <w:rPr>
                <w:rStyle w:val="Hyperlink"/>
                <w:rFonts w:ascii="Poppins" w:hAnsi="Poppins" w:cs="Poppins"/>
                <w:noProof/>
                <w:sz w:val="18"/>
                <w:szCs w:val="18"/>
              </w:rPr>
              <w:t>11.</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Directional development strategy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_Toc153021184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36</w:t>
            </w:r>
            <w:r w:rsidR="00F95D88" w:rsidRPr="00A9453D">
              <w:rPr>
                <w:rFonts w:ascii="Poppins" w:hAnsi="Poppins" w:cs="Poppins"/>
                <w:noProof/>
                <w:webHidden/>
                <w:sz w:val="18"/>
                <w:szCs w:val="18"/>
              </w:rPr>
              <w:fldChar w:fldCharType="end"/>
            </w:r>
          </w:hyperlink>
        </w:p>
        <w:p w14:paraId="7FDB19DF" w14:textId="28590CD3"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5" w:history="1">
            <w:r w:rsidR="00F95D88" w:rsidRPr="00A9453D">
              <w:rPr>
                <w:rStyle w:val="Hyperlink"/>
                <w:rFonts w:ascii="Poppins" w:hAnsi="Poppins" w:cs="Poppins"/>
                <w:noProof/>
                <w:sz w:val="18"/>
                <w:szCs w:val="18"/>
              </w:rPr>
              <w:t>a.</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Definition of Directional Development Strategy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36</w:t>
            </w:r>
            <w:r w:rsidR="00F95D88" w:rsidRPr="00A9453D">
              <w:rPr>
                <w:rFonts w:ascii="Poppins" w:hAnsi="Poppins" w:cs="Poppins"/>
                <w:noProof/>
                <w:webHidden/>
                <w:sz w:val="18"/>
                <w:szCs w:val="18"/>
              </w:rPr>
              <w:fldChar w:fldCharType="end"/>
            </w:r>
          </w:hyperlink>
        </w:p>
        <w:p w14:paraId="137C7E0B" w14:textId="6560B008"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6" w:history="1">
            <w:r w:rsidR="00F95D88" w:rsidRPr="00A9453D">
              <w:rPr>
                <w:rStyle w:val="Hyperlink"/>
                <w:rFonts w:ascii="Poppins" w:hAnsi="Poppins" w:cs="Poppins"/>
                <w:noProof/>
                <w:sz w:val="18"/>
                <w:szCs w:val="18"/>
              </w:rPr>
              <w:t>b.</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Directional Development Strategy-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37</w:t>
            </w:r>
            <w:r w:rsidR="00F95D88" w:rsidRPr="00A9453D">
              <w:rPr>
                <w:rFonts w:ascii="Poppins" w:hAnsi="Poppins" w:cs="Poppins"/>
                <w:noProof/>
                <w:webHidden/>
                <w:sz w:val="18"/>
                <w:szCs w:val="18"/>
              </w:rPr>
              <w:fldChar w:fldCharType="end"/>
            </w:r>
          </w:hyperlink>
        </w:p>
        <w:p w14:paraId="29FC338E" w14:textId="5990202E" w:rsidR="00F95D88" w:rsidRPr="00A9453D" w:rsidRDefault="00000000">
          <w:pPr>
            <w:pStyle w:val="TOC2"/>
            <w:tabs>
              <w:tab w:val="left" w:pos="660"/>
              <w:tab w:val="right" w:leader="dot" w:pos="9350"/>
            </w:tabs>
            <w:rPr>
              <w:rFonts w:ascii="Poppins" w:eastAsiaTheme="minorEastAsia" w:hAnsi="Poppins" w:cs="Poppins"/>
              <w:noProof/>
              <w:color w:val="auto"/>
              <w:sz w:val="18"/>
              <w:szCs w:val="18"/>
              <w:lang w:val="en-US"/>
            </w:rPr>
          </w:pPr>
          <w:hyperlink w:anchor="_Toc153021187" w:history="1">
            <w:r w:rsidR="00F95D88" w:rsidRPr="00A9453D">
              <w:rPr>
                <w:rStyle w:val="Hyperlink"/>
                <w:rFonts w:ascii="Poppins" w:hAnsi="Poppins" w:cs="Poppins"/>
                <w:noProof/>
                <w:sz w:val="18"/>
                <w:szCs w:val="18"/>
              </w:rPr>
              <w:t>c.</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Directional Development Strategy-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38</w:t>
            </w:r>
            <w:r w:rsidR="00F95D88" w:rsidRPr="00A9453D">
              <w:rPr>
                <w:rFonts w:ascii="Poppins" w:hAnsi="Poppins" w:cs="Poppins"/>
                <w:noProof/>
                <w:webHidden/>
                <w:sz w:val="18"/>
                <w:szCs w:val="18"/>
              </w:rPr>
              <w:fldChar w:fldCharType="end"/>
            </w:r>
          </w:hyperlink>
        </w:p>
        <w:p w14:paraId="4B5293F8" w14:textId="0509DBEF" w:rsidR="00F95D88" w:rsidRPr="00A9453D" w:rsidRDefault="00000000">
          <w:pPr>
            <w:pStyle w:val="TOC1"/>
            <w:tabs>
              <w:tab w:val="right" w:leader="dot" w:pos="9350"/>
            </w:tabs>
            <w:rPr>
              <w:rFonts w:ascii="Poppins" w:eastAsiaTheme="minorEastAsia" w:hAnsi="Poppins" w:cs="Poppins"/>
              <w:noProof/>
              <w:color w:val="auto"/>
              <w:sz w:val="18"/>
              <w:szCs w:val="18"/>
              <w:lang w:val="en-US"/>
            </w:rPr>
          </w:pPr>
          <w:hyperlink w:anchor="_Toc153021188" w:history="1">
            <w:r w:rsidR="00F95D88" w:rsidRPr="00A9453D">
              <w:rPr>
                <w:rStyle w:val="Hyperlink"/>
                <w:rFonts w:ascii="Poppins" w:hAnsi="Poppins" w:cs="Poppins"/>
                <w:noProof/>
                <w:sz w:val="18"/>
                <w:szCs w:val="18"/>
              </w:rPr>
              <w:t>12. BCG Matrix Analysis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38</w:t>
            </w:r>
            <w:r w:rsidR="00F95D88" w:rsidRPr="00A9453D">
              <w:rPr>
                <w:rFonts w:ascii="Poppins" w:hAnsi="Poppins" w:cs="Poppins"/>
                <w:noProof/>
                <w:webHidden/>
                <w:sz w:val="18"/>
                <w:szCs w:val="18"/>
              </w:rPr>
              <w:fldChar w:fldCharType="end"/>
            </w:r>
          </w:hyperlink>
        </w:p>
        <w:p w14:paraId="3A037293" w14:textId="57D70B67"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89" w:history="1">
            <w:r w:rsidR="00F95D88" w:rsidRPr="00A9453D">
              <w:rPr>
                <w:rStyle w:val="Hyperlink"/>
                <w:rFonts w:ascii="Poppins" w:hAnsi="Poppins" w:cs="Poppins"/>
                <w:noProof/>
                <w:sz w:val="18"/>
                <w:szCs w:val="18"/>
              </w:rPr>
              <w:t>12.1 BCG Matrix</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_Toc153021189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38</w:t>
            </w:r>
            <w:r w:rsidR="00F95D88" w:rsidRPr="00A9453D">
              <w:rPr>
                <w:rFonts w:ascii="Poppins" w:hAnsi="Poppins" w:cs="Poppins"/>
                <w:noProof/>
                <w:webHidden/>
                <w:sz w:val="18"/>
                <w:szCs w:val="18"/>
              </w:rPr>
              <w:fldChar w:fldCharType="end"/>
            </w:r>
          </w:hyperlink>
        </w:p>
        <w:p w14:paraId="314F574E" w14:textId="367396B2"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90" w:history="1">
            <w:r w:rsidR="00F95D88" w:rsidRPr="00A9453D">
              <w:rPr>
                <w:rStyle w:val="Hyperlink"/>
                <w:rFonts w:ascii="Poppins" w:hAnsi="Poppins" w:cs="Poppins"/>
                <w:noProof/>
                <w:sz w:val="18"/>
                <w:szCs w:val="18"/>
              </w:rPr>
              <w:t>12.2 Overall Implications of Strategy</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_Toc153021190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40</w:t>
            </w:r>
            <w:r w:rsidR="00F95D88" w:rsidRPr="00A9453D">
              <w:rPr>
                <w:rFonts w:ascii="Poppins" w:hAnsi="Poppins" w:cs="Poppins"/>
                <w:noProof/>
                <w:webHidden/>
                <w:sz w:val="18"/>
                <w:szCs w:val="18"/>
              </w:rPr>
              <w:fldChar w:fldCharType="end"/>
            </w:r>
          </w:hyperlink>
        </w:p>
        <w:p w14:paraId="4BD52660" w14:textId="567979B7" w:rsidR="00F95D88" w:rsidRPr="00A9453D" w:rsidRDefault="00000000">
          <w:pPr>
            <w:pStyle w:val="TOC1"/>
            <w:tabs>
              <w:tab w:val="left" w:pos="660"/>
              <w:tab w:val="right" w:leader="dot" w:pos="9350"/>
            </w:tabs>
            <w:rPr>
              <w:rFonts w:ascii="Poppins" w:eastAsiaTheme="minorEastAsia" w:hAnsi="Poppins" w:cs="Poppins"/>
              <w:noProof/>
              <w:color w:val="auto"/>
              <w:sz w:val="18"/>
              <w:szCs w:val="18"/>
              <w:lang w:val="en-US"/>
            </w:rPr>
          </w:pPr>
          <w:hyperlink w:anchor="_Toc153021191" w:history="1">
            <w:r w:rsidR="00F95D88" w:rsidRPr="00A9453D">
              <w:rPr>
                <w:rStyle w:val="Hyperlink"/>
                <w:rFonts w:ascii="Poppins" w:hAnsi="Poppins" w:cs="Poppins"/>
                <w:noProof/>
                <w:sz w:val="18"/>
                <w:szCs w:val="18"/>
              </w:rPr>
              <w:t>13.</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Recommendations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_Toc153021191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40</w:t>
            </w:r>
            <w:r w:rsidR="00F95D88" w:rsidRPr="00A9453D">
              <w:rPr>
                <w:rFonts w:ascii="Poppins" w:hAnsi="Poppins" w:cs="Poppins"/>
                <w:noProof/>
                <w:webHidden/>
                <w:sz w:val="18"/>
                <w:szCs w:val="18"/>
              </w:rPr>
              <w:fldChar w:fldCharType="end"/>
            </w:r>
          </w:hyperlink>
        </w:p>
        <w:p w14:paraId="4B2DFEF3" w14:textId="05520125"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192" w:history="1">
            <w:r w:rsidR="00F95D88" w:rsidRPr="00A9453D">
              <w:rPr>
                <w:rStyle w:val="Hyperlink"/>
                <w:rFonts w:ascii="Poppins" w:hAnsi="Poppins" w:cs="Poppins"/>
                <w:noProof/>
                <w:sz w:val="18"/>
                <w:szCs w:val="18"/>
              </w:rPr>
              <w:t>13.1 Recommendations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40</w:t>
            </w:r>
            <w:r w:rsidR="00F95D88" w:rsidRPr="00A9453D">
              <w:rPr>
                <w:rFonts w:ascii="Poppins" w:hAnsi="Poppins" w:cs="Poppins"/>
                <w:noProof/>
                <w:webHidden/>
                <w:sz w:val="18"/>
                <w:szCs w:val="18"/>
              </w:rPr>
              <w:fldChar w:fldCharType="end"/>
            </w:r>
          </w:hyperlink>
        </w:p>
        <w:p w14:paraId="5AAEAFAB" w14:textId="77777777" w:rsidR="00AA5C92" w:rsidRDefault="00000000" w:rsidP="00AA5C92">
          <w:pPr>
            <w:pStyle w:val="TOC2"/>
            <w:tabs>
              <w:tab w:val="right" w:leader="dot" w:pos="9350"/>
            </w:tabs>
            <w:rPr>
              <w:rFonts w:ascii="Poppins" w:hAnsi="Poppins" w:cs="Poppins"/>
              <w:noProof/>
              <w:sz w:val="18"/>
              <w:szCs w:val="18"/>
            </w:rPr>
          </w:pPr>
          <w:hyperlink w:anchor="_Toc153021193" w:history="1">
            <w:r w:rsidR="00F95D88" w:rsidRPr="00A9453D">
              <w:rPr>
                <w:rStyle w:val="Hyperlink"/>
                <w:rFonts w:ascii="Poppins" w:hAnsi="Poppins" w:cs="Poppins"/>
                <w:noProof/>
                <w:sz w:val="18"/>
                <w:szCs w:val="18"/>
              </w:rPr>
              <w:t>13.2 Recommendations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_Toc153021193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41</w:t>
            </w:r>
            <w:r w:rsidR="00F95D88" w:rsidRPr="00A9453D">
              <w:rPr>
                <w:rFonts w:ascii="Poppins" w:hAnsi="Poppins" w:cs="Poppins"/>
                <w:noProof/>
                <w:webHidden/>
                <w:sz w:val="18"/>
                <w:szCs w:val="18"/>
              </w:rPr>
              <w:fldChar w:fldCharType="end"/>
            </w:r>
          </w:hyperlink>
        </w:p>
        <w:p w14:paraId="3A4B4DF0" w14:textId="09675F4C" w:rsidR="00AA5C92" w:rsidRPr="00AA5C92" w:rsidRDefault="00AA5C92" w:rsidP="00AA5C92">
          <w:pPr>
            <w:pStyle w:val="TOC2"/>
            <w:tabs>
              <w:tab w:val="right" w:leader="dot" w:pos="9350"/>
            </w:tabs>
            <w:rPr>
              <w:rFonts w:ascii="Poppins" w:hAnsi="Poppins" w:cs="Poppins"/>
              <w:noProof/>
              <w:sz w:val="18"/>
              <w:szCs w:val="18"/>
            </w:rPr>
          </w:pPr>
          <w:r w:rsidRPr="00AA5C92">
            <w:rPr>
              <w:rFonts w:ascii="Poppins" w:hAnsi="Poppins" w:cs="Poppins"/>
              <w:sz w:val="18"/>
              <w:szCs w:val="18"/>
            </w:rPr>
            <w:t>13.5 TOWS Metrix</w:t>
          </w:r>
          <w:r w:rsidR="008654D3">
            <w:rPr>
              <w:rFonts w:ascii="Poppins" w:hAnsi="Poppins" w:cs="Poppins"/>
              <w:sz w:val="18"/>
              <w:szCs w:val="18"/>
            </w:rPr>
            <w:t>………………………………………………………………………………………………………………………………………………………………………………………….42</w:t>
          </w:r>
        </w:p>
        <w:p w14:paraId="39F812D2" w14:textId="75F9CD65" w:rsidR="00AA5C92" w:rsidRDefault="00AA5C92" w:rsidP="00AA5C92">
          <w:pPr>
            <w:rPr>
              <w:noProof/>
            </w:rPr>
          </w:pPr>
          <w:r w:rsidRPr="00923A3C">
            <w:t xml:space="preserve"> </w:t>
          </w:r>
        </w:p>
        <w:p w14:paraId="53DF5621" w14:textId="77777777" w:rsidR="00AA5C92" w:rsidRPr="00AA5C92" w:rsidRDefault="00AA5C92" w:rsidP="00AA5C92"/>
        <w:p w14:paraId="4B3E20B9" w14:textId="78F90060" w:rsidR="00F95D88" w:rsidRPr="00A9453D" w:rsidRDefault="00000000">
          <w:pPr>
            <w:pStyle w:val="TOC1"/>
            <w:tabs>
              <w:tab w:val="right" w:leader="dot" w:pos="9350"/>
            </w:tabs>
            <w:rPr>
              <w:rFonts w:ascii="Poppins" w:eastAsiaTheme="minorEastAsia" w:hAnsi="Poppins" w:cs="Poppins"/>
              <w:noProof/>
              <w:color w:val="auto"/>
              <w:sz w:val="18"/>
              <w:szCs w:val="18"/>
              <w:lang w:val="en-US"/>
            </w:rPr>
          </w:pPr>
          <w:hyperlink w:anchor="_Toc153021197" w:history="1">
            <w:r w:rsidR="00F95D88" w:rsidRPr="00A9453D">
              <w:rPr>
                <w:rStyle w:val="Hyperlink"/>
                <w:rFonts w:ascii="Poppins" w:hAnsi="Poppins" w:cs="Poppins"/>
                <w:noProof/>
                <w:sz w:val="18"/>
                <w:szCs w:val="18"/>
              </w:rPr>
              <w:t>14. Future strategy need [UK and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_Toc153021197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44</w:t>
            </w:r>
            <w:r w:rsidR="00F95D88" w:rsidRPr="00A9453D">
              <w:rPr>
                <w:rFonts w:ascii="Poppins" w:hAnsi="Poppins" w:cs="Poppins"/>
                <w:noProof/>
                <w:webHidden/>
                <w:sz w:val="18"/>
                <w:szCs w:val="18"/>
              </w:rPr>
              <w:fldChar w:fldCharType="end"/>
            </w:r>
          </w:hyperlink>
        </w:p>
        <w:p w14:paraId="297A3957" w14:textId="6B5597B8" w:rsidR="00F95D88" w:rsidRPr="00A9453D" w:rsidRDefault="00000000" w:rsidP="00F95D88">
          <w:pPr>
            <w:pStyle w:val="TOC2"/>
            <w:tabs>
              <w:tab w:val="right" w:leader="dot" w:pos="9350"/>
            </w:tabs>
            <w:rPr>
              <w:rFonts w:ascii="Poppins" w:eastAsiaTheme="minorEastAsia" w:hAnsi="Poppins" w:cs="Poppins"/>
              <w:noProof/>
              <w:color w:val="auto"/>
              <w:sz w:val="18"/>
              <w:szCs w:val="18"/>
              <w:lang w:val="en-US"/>
            </w:rPr>
          </w:pPr>
          <w:hyperlink w:anchor="_Toc153021198" w:history="1">
            <w:r w:rsidR="00F95D88" w:rsidRPr="00A9453D">
              <w:rPr>
                <w:rStyle w:val="Hyperlink"/>
                <w:rFonts w:ascii="Poppins" w:hAnsi="Poppins" w:cs="Poppins"/>
                <w:noProof/>
                <w:sz w:val="18"/>
                <w:szCs w:val="18"/>
              </w:rPr>
              <w:t>14.2 Needs for Future Strategies - UK</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_Toc153021198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44</w:t>
            </w:r>
            <w:r w:rsidR="00F95D88" w:rsidRPr="00A9453D">
              <w:rPr>
                <w:rFonts w:ascii="Poppins" w:hAnsi="Poppins" w:cs="Poppins"/>
                <w:noProof/>
                <w:webHidden/>
                <w:sz w:val="18"/>
                <w:szCs w:val="18"/>
              </w:rPr>
              <w:fldChar w:fldCharType="end"/>
            </w:r>
          </w:hyperlink>
        </w:p>
        <w:p w14:paraId="50F69A2B" w14:textId="63D882E7" w:rsidR="00F95D88" w:rsidRPr="00A9453D" w:rsidRDefault="00000000" w:rsidP="00F95D88">
          <w:pPr>
            <w:pStyle w:val="TOC2"/>
            <w:tabs>
              <w:tab w:val="right" w:leader="dot" w:pos="9350"/>
            </w:tabs>
            <w:rPr>
              <w:rFonts w:ascii="Poppins" w:eastAsiaTheme="minorEastAsia" w:hAnsi="Poppins" w:cs="Poppins"/>
              <w:noProof/>
              <w:color w:val="auto"/>
              <w:sz w:val="18"/>
              <w:szCs w:val="18"/>
              <w:lang w:val="en-US"/>
            </w:rPr>
          </w:pPr>
          <w:hyperlink w:anchor="_Toc153021202" w:history="1">
            <w:r w:rsidR="00F95D88" w:rsidRPr="00A9453D">
              <w:rPr>
                <w:rStyle w:val="Hyperlink"/>
                <w:rFonts w:ascii="Poppins" w:hAnsi="Poppins" w:cs="Poppins"/>
                <w:noProof/>
                <w:sz w:val="18"/>
                <w:szCs w:val="18"/>
              </w:rPr>
              <w:t>14.2 Needs for Future Strategies - USA</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_Toc153021202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44</w:t>
            </w:r>
            <w:r w:rsidR="00F95D88" w:rsidRPr="00A9453D">
              <w:rPr>
                <w:rFonts w:ascii="Poppins" w:hAnsi="Poppins" w:cs="Poppins"/>
                <w:noProof/>
                <w:webHidden/>
                <w:sz w:val="18"/>
                <w:szCs w:val="18"/>
              </w:rPr>
              <w:fldChar w:fldCharType="end"/>
            </w:r>
          </w:hyperlink>
        </w:p>
        <w:p w14:paraId="1F853C1D" w14:textId="41E52D00" w:rsidR="00F95D88" w:rsidRPr="00A9453D" w:rsidRDefault="00000000" w:rsidP="00F95D88">
          <w:pPr>
            <w:pStyle w:val="TOC1"/>
            <w:tabs>
              <w:tab w:val="left" w:pos="660"/>
              <w:tab w:val="right" w:leader="dot" w:pos="9350"/>
            </w:tabs>
            <w:rPr>
              <w:rFonts w:ascii="Poppins" w:eastAsiaTheme="minorEastAsia" w:hAnsi="Poppins" w:cs="Poppins"/>
              <w:noProof/>
              <w:color w:val="auto"/>
              <w:sz w:val="18"/>
              <w:szCs w:val="18"/>
              <w:lang w:val="en-US"/>
            </w:rPr>
          </w:pPr>
          <w:hyperlink w:anchor="_Toc153021206" w:history="1">
            <w:r w:rsidR="00F95D88" w:rsidRPr="00A9453D">
              <w:rPr>
                <w:rStyle w:val="Hyperlink"/>
                <w:rFonts w:ascii="Poppins" w:hAnsi="Poppins" w:cs="Poppins"/>
                <w:noProof/>
                <w:sz w:val="18"/>
                <w:szCs w:val="18"/>
              </w:rPr>
              <w:t>15.</w:t>
            </w:r>
            <w:r w:rsidR="00F95D88" w:rsidRPr="00A9453D">
              <w:rPr>
                <w:rFonts w:ascii="Poppins" w:eastAsiaTheme="minorEastAsia" w:hAnsi="Poppins" w:cs="Poppins"/>
                <w:noProof/>
                <w:color w:val="auto"/>
                <w:sz w:val="18"/>
                <w:szCs w:val="18"/>
                <w:lang w:val="en-US"/>
              </w:rPr>
              <w:tab/>
            </w:r>
            <w:r w:rsidR="00F95D88" w:rsidRPr="00A9453D">
              <w:rPr>
                <w:rStyle w:val="Hyperlink"/>
                <w:rFonts w:ascii="Poppins" w:hAnsi="Poppins" w:cs="Poppins"/>
                <w:noProof/>
                <w:sz w:val="18"/>
                <w:szCs w:val="18"/>
              </w:rPr>
              <w:t>Conclusion</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_Toc153021206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45</w:t>
            </w:r>
            <w:r w:rsidR="00F95D88" w:rsidRPr="00A9453D">
              <w:rPr>
                <w:rFonts w:ascii="Poppins" w:hAnsi="Poppins" w:cs="Poppins"/>
                <w:noProof/>
                <w:webHidden/>
                <w:sz w:val="18"/>
                <w:szCs w:val="18"/>
              </w:rPr>
              <w:fldChar w:fldCharType="end"/>
            </w:r>
          </w:hyperlink>
        </w:p>
        <w:p w14:paraId="555FEBDE" w14:textId="7A65CFB6" w:rsidR="00F95D88" w:rsidRPr="00A9453D" w:rsidRDefault="00000000" w:rsidP="00F95D88">
          <w:pPr>
            <w:pStyle w:val="TOC2"/>
            <w:tabs>
              <w:tab w:val="right" w:leader="dot" w:pos="9350"/>
            </w:tabs>
            <w:rPr>
              <w:rFonts w:ascii="Poppins" w:eastAsiaTheme="minorEastAsia" w:hAnsi="Poppins" w:cs="Poppins"/>
              <w:noProof/>
              <w:color w:val="auto"/>
              <w:sz w:val="18"/>
              <w:szCs w:val="18"/>
              <w:lang w:val="en-US"/>
            </w:rPr>
          </w:pPr>
          <w:hyperlink w:anchor="_Toc153021208" w:history="1">
            <w:r w:rsidR="00F95D88" w:rsidRPr="00A9453D">
              <w:rPr>
                <w:rStyle w:val="Hyperlink"/>
                <w:rFonts w:ascii="Poppins" w:hAnsi="Poppins" w:cs="Poppins"/>
                <w:noProof/>
                <w:sz w:val="18"/>
                <w:szCs w:val="18"/>
              </w:rPr>
              <w:t>Key Findings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_Toc153021208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45</w:t>
            </w:r>
            <w:r w:rsidR="00F95D88" w:rsidRPr="00A9453D">
              <w:rPr>
                <w:rFonts w:ascii="Poppins" w:hAnsi="Poppins" w:cs="Poppins"/>
                <w:noProof/>
                <w:webHidden/>
                <w:sz w:val="18"/>
                <w:szCs w:val="18"/>
              </w:rPr>
              <w:fldChar w:fldCharType="end"/>
            </w:r>
          </w:hyperlink>
        </w:p>
        <w:p w14:paraId="5BE87A7D" w14:textId="6BB0DA09" w:rsidR="00F95D88" w:rsidRPr="00A9453D" w:rsidRDefault="00000000" w:rsidP="00F95D88">
          <w:pPr>
            <w:pStyle w:val="TOC2"/>
            <w:tabs>
              <w:tab w:val="right" w:leader="dot" w:pos="9350"/>
            </w:tabs>
            <w:rPr>
              <w:rFonts w:ascii="Poppins" w:eastAsiaTheme="minorEastAsia" w:hAnsi="Poppins" w:cs="Poppins"/>
              <w:noProof/>
              <w:color w:val="auto"/>
              <w:sz w:val="18"/>
              <w:szCs w:val="18"/>
              <w:lang w:val="en-US"/>
            </w:rPr>
          </w:pPr>
          <w:hyperlink w:anchor="_Toc153021212" w:history="1">
            <w:r w:rsidR="00F95D88" w:rsidRPr="00A9453D">
              <w:rPr>
                <w:rStyle w:val="Hyperlink"/>
                <w:rFonts w:ascii="Poppins" w:hAnsi="Poppins" w:cs="Poppins"/>
                <w:noProof/>
                <w:sz w:val="18"/>
                <w:szCs w:val="18"/>
              </w:rPr>
              <w:t>Critical Analysis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_Toc153021212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46</w:t>
            </w:r>
            <w:r w:rsidR="00F95D88" w:rsidRPr="00A9453D">
              <w:rPr>
                <w:rFonts w:ascii="Poppins" w:hAnsi="Poppins" w:cs="Poppins"/>
                <w:noProof/>
                <w:webHidden/>
                <w:sz w:val="18"/>
                <w:szCs w:val="18"/>
              </w:rPr>
              <w:fldChar w:fldCharType="end"/>
            </w:r>
          </w:hyperlink>
        </w:p>
        <w:p w14:paraId="00AFFB42" w14:textId="0534FF45" w:rsidR="00F95D88" w:rsidRPr="00A9453D" w:rsidRDefault="00000000">
          <w:pPr>
            <w:pStyle w:val="TOC2"/>
            <w:tabs>
              <w:tab w:val="right" w:leader="dot" w:pos="9350"/>
            </w:tabs>
            <w:rPr>
              <w:rFonts w:ascii="Poppins" w:eastAsiaTheme="minorEastAsia" w:hAnsi="Poppins" w:cs="Poppins"/>
              <w:noProof/>
              <w:color w:val="auto"/>
              <w:sz w:val="18"/>
              <w:szCs w:val="18"/>
              <w:lang w:val="en-US"/>
            </w:rPr>
          </w:pPr>
          <w:hyperlink w:anchor="_Toc153021215" w:history="1">
            <w:r w:rsidR="00F95D88" w:rsidRPr="00A9453D">
              <w:rPr>
                <w:rStyle w:val="Hyperlink"/>
                <w:rFonts w:ascii="Poppins" w:hAnsi="Poppins" w:cs="Poppins"/>
                <w:noProof/>
                <w:sz w:val="18"/>
                <w:szCs w:val="18"/>
              </w:rPr>
              <w:t>Conclusion</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_Toc153021215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46</w:t>
            </w:r>
            <w:r w:rsidR="00F95D88" w:rsidRPr="00A9453D">
              <w:rPr>
                <w:rFonts w:ascii="Poppins" w:hAnsi="Poppins" w:cs="Poppins"/>
                <w:noProof/>
                <w:webHidden/>
                <w:sz w:val="18"/>
                <w:szCs w:val="18"/>
              </w:rPr>
              <w:fldChar w:fldCharType="end"/>
            </w:r>
          </w:hyperlink>
        </w:p>
        <w:p w14:paraId="7A46D163" w14:textId="7EBC87D8" w:rsidR="00F95D88" w:rsidRPr="00A9453D" w:rsidRDefault="00B80F02">
          <w:pPr>
            <w:pStyle w:val="TOC1"/>
            <w:tabs>
              <w:tab w:val="right" w:leader="dot" w:pos="9350"/>
            </w:tabs>
            <w:rPr>
              <w:rFonts w:ascii="Poppins" w:eastAsiaTheme="minorEastAsia" w:hAnsi="Poppins" w:cs="Poppins"/>
              <w:noProof/>
              <w:color w:val="auto"/>
              <w:sz w:val="18"/>
              <w:szCs w:val="18"/>
              <w:lang w:val="en-US"/>
            </w:rPr>
          </w:pPr>
          <w:r w:rsidRPr="00150B47">
            <w:rPr>
              <w:i/>
              <w:iCs/>
              <w:noProof/>
              <w:color w:val="44546A" w:themeColor="text2"/>
            </w:rPr>
            <w:drawing>
              <wp:anchor distT="0" distB="0" distL="114300" distR="114300" simplePos="0" relativeHeight="251658240" behindDoc="0" locked="0" layoutInCell="1" allowOverlap="1" wp14:anchorId="1B8314CE" wp14:editId="1550D0E7">
                <wp:simplePos x="0" y="0"/>
                <wp:positionH relativeFrom="column">
                  <wp:posOffset>1062990</wp:posOffset>
                </wp:positionH>
                <wp:positionV relativeFrom="paragraph">
                  <wp:posOffset>426085</wp:posOffset>
                </wp:positionV>
                <wp:extent cx="5939790" cy="5347335"/>
                <wp:effectExtent l="0" t="0" r="0" b="0"/>
                <wp:wrapTopAndBottom/>
                <wp:docPr id="1674045834" name="Picture 3" descr="Image may contain Twiggy Lawson Clothing Apparel Human Person and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may contain Twiggy Lawson Clothing Apparel Human Person and Fac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9972"/>
                        <a:stretch/>
                      </pic:blipFill>
                      <pic:spPr bwMode="auto">
                        <a:xfrm>
                          <a:off x="0" y="0"/>
                          <a:ext cx="5939790" cy="53473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w:anchor="_Toc153021216" w:history="1">
            <w:r w:rsidR="00F95D88" w:rsidRPr="00A9453D">
              <w:rPr>
                <w:rStyle w:val="Hyperlink"/>
                <w:rFonts w:ascii="Poppins" w:hAnsi="Poppins" w:cs="Poppins"/>
                <w:noProof/>
                <w:sz w:val="18"/>
                <w:szCs w:val="18"/>
              </w:rPr>
              <w:t>References</w:t>
            </w:r>
            <w:r w:rsidR="00F95D88" w:rsidRPr="00A9453D">
              <w:rPr>
                <w:rFonts w:ascii="Poppins" w:hAnsi="Poppins" w:cs="Poppins"/>
                <w:noProof/>
                <w:webHidden/>
                <w:sz w:val="18"/>
                <w:szCs w:val="18"/>
              </w:rPr>
              <w:tab/>
            </w:r>
            <w:r w:rsidR="00F95D88" w:rsidRPr="00A9453D">
              <w:rPr>
                <w:rFonts w:ascii="Poppins" w:hAnsi="Poppins" w:cs="Poppins"/>
                <w:noProof/>
                <w:webHidden/>
                <w:sz w:val="18"/>
                <w:szCs w:val="18"/>
              </w:rPr>
              <w:fldChar w:fldCharType="begin"/>
            </w:r>
            <w:r w:rsidR="00F95D88" w:rsidRPr="00A9453D">
              <w:rPr>
                <w:rFonts w:ascii="Poppins" w:hAnsi="Poppins" w:cs="Poppins"/>
                <w:noProof/>
                <w:webHidden/>
                <w:sz w:val="18"/>
                <w:szCs w:val="18"/>
              </w:rPr>
              <w:instrText xml:space="preserve"> PAGEREF _Toc153021216 \h </w:instrText>
            </w:r>
            <w:r w:rsidR="00F95D88" w:rsidRPr="00A9453D">
              <w:rPr>
                <w:rFonts w:ascii="Poppins" w:hAnsi="Poppins" w:cs="Poppins"/>
                <w:noProof/>
                <w:webHidden/>
                <w:sz w:val="18"/>
                <w:szCs w:val="18"/>
              </w:rPr>
            </w:r>
            <w:r w:rsidR="00F95D88" w:rsidRPr="00A9453D">
              <w:rPr>
                <w:rFonts w:ascii="Poppins" w:hAnsi="Poppins" w:cs="Poppins"/>
                <w:noProof/>
                <w:webHidden/>
                <w:sz w:val="18"/>
                <w:szCs w:val="18"/>
              </w:rPr>
              <w:fldChar w:fldCharType="separate"/>
            </w:r>
            <w:r w:rsidR="00AA5C92">
              <w:rPr>
                <w:rFonts w:ascii="Poppins" w:hAnsi="Poppins" w:cs="Poppins"/>
                <w:noProof/>
                <w:webHidden/>
                <w:sz w:val="18"/>
                <w:szCs w:val="18"/>
              </w:rPr>
              <w:t>46</w:t>
            </w:r>
            <w:r w:rsidR="00F95D88" w:rsidRPr="00A9453D">
              <w:rPr>
                <w:rFonts w:ascii="Poppins" w:hAnsi="Poppins" w:cs="Poppins"/>
                <w:noProof/>
                <w:webHidden/>
                <w:sz w:val="18"/>
                <w:szCs w:val="18"/>
              </w:rPr>
              <w:fldChar w:fldCharType="end"/>
            </w:r>
          </w:hyperlink>
        </w:p>
        <w:p w14:paraId="09DBCEF0" w14:textId="77777777" w:rsidR="007B3773" w:rsidRPr="004C383C" w:rsidRDefault="007B3773" w:rsidP="009A75BC">
          <w:pPr>
            <w:rPr>
              <w:rFonts w:ascii="Poppins" w:hAnsi="Poppins" w:cs="Poppins"/>
              <w:b/>
              <w:bCs/>
              <w:noProof/>
              <w:sz w:val="20"/>
              <w:szCs w:val="20"/>
            </w:rPr>
          </w:pPr>
          <w:r w:rsidRPr="00A9453D">
            <w:rPr>
              <w:rFonts w:ascii="Poppins" w:hAnsi="Poppins" w:cs="Poppins"/>
              <w:b/>
              <w:bCs/>
              <w:noProof/>
              <w:sz w:val="18"/>
              <w:szCs w:val="18"/>
            </w:rPr>
            <w:fldChar w:fldCharType="end"/>
          </w:r>
        </w:p>
      </w:sdtContent>
    </w:sdt>
    <w:p w14:paraId="4EF5036B" w14:textId="17E9C879" w:rsidR="00D62BE1" w:rsidRDefault="00D62BE1" w:rsidP="005D5D1B">
      <w:pPr>
        <w:jc w:val="center"/>
        <w:rPr>
          <w:i/>
          <w:iCs/>
          <w:noProof/>
          <w:color w:val="44546A" w:themeColor="text2"/>
        </w:rPr>
      </w:pPr>
    </w:p>
    <w:p w14:paraId="33B3FC4F" w14:textId="21E4F18D" w:rsidR="009E482A" w:rsidRPr="00150B47" w:rsidRDefault="00150B47" w:rsidP="005D5D1B">
      <w:pPr>
        <w:jc w:val="center"/>
        <w:rPr>
          <w:rFonts w:ascii="Poppins" w:hAnsi="Poppins" w:cs="Poppins"/>
          <w:i/>
          <w:iCs/>
          <w:noProof/>
          <w:color w:val="44546A" w:themeColor="text2"/>
          <w:sz w:val="20"/>
          <w:szCs w:val="20"/>
        </w:rPr>
      </w:pPr>
      <w:r w:rsidRPr="00150B47">
        <w:rPr>
          <w:rFonts w:ascii="Poppins" w:hAnsi="Poppins" w:cs="Poppins"/>
          <w:i/>
          <w:iCs/>
          <w:noProof/>
          <w:color w:val="44546A" w:themeColor="text2"/>
          <w:sz w:val="20"/>
          <w:szCs w:val="20"/>
        </w:rPr>
        <w:t>(Source: vogue.in)</w:t>
      </w:r>
    </w:p>
    <w:p w14:paraId="509E7187" w14:textId="77777777" w:rsidR="001C0F61" w:rsidRPr="004C383C" w:rsidRDefault="00C32EED" w:rsidP="009A75BC">
      <w:pPr>
        <w:pStyle w:val="Heading1"/>
        <w:numPr>
          <w:ilvl w:val="0"/>
          <w:numId w:val="26"/>
        </w:numPr>
        <w:rPr>
          <w:rFonts w:ascii="Poppins" w:hAnsi="Poppins" w:cs="Poppins"/>
          <w:sz w:val="20"/>
          <w:szCs w:val="20"/>
        </w:rPr>
      </w:pPr>
      <w:bookmarkStart w:id="0" w:name="_Toc153021153"/>
      <w:r w:rsidRPr="004C383C">
        <w:rPr>
          <w:rFonts w:ascii="Poppins" w:hAnsi="Poppins" w:cs="Poppins"/>
          <w:sz w:val="20"/>
          <w:szCs w:val="20"/>
          <w:lang w:val="en-US"/>
        </w:rPr>
        <w:t>Introduction</w:t>
      </w:r>
      <w:bookmarkEnd w:id="0"/>
    </w:p>
    <w:p w14:paraId="6976258D" w14:textId="77777777" w:rsidR="00CC5BE7" w:rsidRPr="004C383C" w:rsidRDefault="00C32EED" w:rsidP="00CC5BE7">
      <w:pPr>
        <w:rPr>
          <w:rFonts w:ascii="Poppins" w:hAnsi="Poppins" w:cs="Poppins"/>
          <w:sz w:val="20"/>
          <w:szCs w:val="20"/>
          <w:lang w:val="en-US"/>
        </w:rPr>
      </w:pPr>
      <w:r w:rsidRPr="004C383C">
        <w:rPr>
          <w:rFonts w:ascii="Poppins" w:hAnsi="Poppins" w:cs="Poppins"/>
          <w:sz w:val="20"/>
          <w:szCs w:val="20"/>
          <w:lang w:val="en-US"/>
        </w:rPr>
        <w:t xml:space="preserve">Luxury brands confront opportunities as well as obstacles in the ever-changing field of international marketing, where globalization and cultural diversity are critical factors. Louis </w:t>
      </w:r>
      <w:r w:rsidRPr="004C383C">
        <w:rPr>
          <w:rFonts w:ascii="Poppins" w:hAnsi="Poppins" w:cs="Poppins"/>
          <w:sz w:val="20"/>
          <w:szCs w:val="20"/>
          <w:lang w:val="en-US"/>
        </w:rPr>
        <w:lastRenderedPageBreak/>
        <w:t xml:space="preserve">Vuitton is one such well-known company negotiating this challenging environment. </w:t>
      </w:r>
      <w:r w:rsidR="00CC5BE7" w:rsidRPr="004C383C">
        <w:rPr>
          <w:rFonts w:ascii="Poppins" w:hAnsi="Poppins" w:cs="Poppins"/>
          <w:sz w:val="20"/>
          <w:szCs w:val="20"/>
          <w:lang w:val="en-US"/>
        </w:rPr>
        <w:t>Louis Vuitton may be a worldwide symbol of extravagance and advancement, recognized for its fabulous workmanship, immortal style, and 19th-century legacy (Khan, 2022). With an item line that incorporates adornments, haute couture, and custom things, the company has made a title for itself as one of extravagance and refinement.</w:t>
      </w:r>
    </w:p>
    <w:p w14:paraId="748B866F" w14:textId="438DBE18" w:rsidR="00CC5BE7" w:rsidRDefault="00BA4942" w:rsidP="00CC5BE7">
      <w:pPr>
        <w:rPr>
          <w:rFonts w:ascii="Poppins" w:hAnsi="Poppins" w:cs="Poppins"/>
          <w:sz w:val="20"/>
          <w:szCs w:val="20"/>
          <w:lang w:val="en-US"/>
        </w:rPr>
      </w:pPr>
      <w:r>
        <w:rPr>
          <w:noProof/>
        </w:rPr>
        <w:drawing>
          <wp:anchor distT="0" distB="0" distL="114300" distR="114300" simplePos="0" relativeHeight="251655168" behindDoc="0" locked="0" layoutInCell="1" allowOverlap="1" wp14:anchorId="60F229DD" wp14:editId="26D060B6">
            <wp:simplePos x="0" y="0"/>
            <wp:positionH relativeFrom="column">
              <wp:posOffset>-914400</wp:posOffset>
            </wp:positionH>
            <wp:positionV relativeFrom="paragraph">
              <wp:posOffset>1851660</wp:posOffset>
            </wp:positionV>
            <wp:extent cx="7764780" cy="4526280"/>
            <wp:effectExtent l="0" t="0" r="0" b="0"/>
            <wp:wrapSquare wrapText="bothSides"/>
            <wp:docPr id="498497568" name="Picture 4" descr="Image may contain Luggage Bag Handbag Accessories Purse and Access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may contain Luggage Bag Handbag Accessories Purse and Accessor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7764780" cy="4526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5BE7" w:rsidRPr="004C383C">
        <w:rPr>
          <w:rFonts w:ascii="Poppins" w:hAnsi="Poppins" w:cs="Poppins"/>
          <w:sz w:val="20"/>
          <w:szCs w:val="20"/>
          <w:lang w:val="en-US"/>
        </w:rPr>
        <w:t>The vital section of Louis Vuitton into the Joined Together States of America (USA) and the Joined Together Kingdom (UK) gets to be particularly eminent as markets alter (Kumar et al., 2019). Due to their solid economies and modern client bases, these two nations serve as centers for extravagance businesses looking to grow universally. This development is critical not fair since it might lead to a rise in advertise share but moreover since it recognizes the unmistakable advertise elements that exist in each country.</w:t>
      </w:r>
    </w:p>
    <w:p w14:paraId="5CF3EE55" w14:textId="27716072" w:rsidR="00D541EA" w:rsidRPr="004C383C" w:rsidRDefault="00D541EA" w:rsidP="00CC5BE7">
      <w:pPr>
        <w:rPr>
          <w:rFonts w:ascii="Poppins" w:hAnsi="Poppins" w:cs="Poppins"/>
          <w:sz w:val="20"/>
          <w:szCs w:val="20"/>
          <w:lang w:val="en-US"/>
        </w:rPr>
      </w:pPr>
    </w:p>
    <w:p w14:paraId="6376DF07" w14:textId="14F09E81" w:rsidR="002D4374" w:rsidRPr="00B01768" w:rsidRDefault="00F95D88" w:rsidP="00B01768">
      <w:pPr>
        <w:keepNext/>
        <w:jc w:val="center"/>
        <w:rPr>
          <w:rFonts w:ascii="Poppins" w:hAnsi="Poppins" w:cs="Poppins"/>
          <w:sz w:val="20"/>
          <w:szCs w:val="20"/>
        </w:rPr>
      </w:pPr>
      <w:r w:rsidRPr="00B01768">
        <w:rPr>
          <w:rFonts w:ascii="Poppins" w:hAnsi="Poppins" w:cs="Poppins"/>
          <w:i/>
          <w:iCs/>
          <w:color w:val="44546A" w:themeColor="text2"/>
          <w:sz w:val="20"/>
          <w:szCs w:val="20"/>
        </w:rPr>
        <w:t>Source: (</w:t>
      </w:r>
      <w:r w:rsidR="00DC3FC3" w:rsidRPr="00DC3FC3">
        <w:rPr>
          <w:rFonts w:ascii="Poppins" w:hAnsi="Poppins" w:cs="Poppins"/>
          <w:i/>
          <w:iCs/>
          <w:color w:val="44546A" w:themeColor="text2"/>
          <w:sz w:val="20"/>
          <w:szCs w:val="20"/>
        </w:rPr>
        <w:t>vogue.in</w:t>
      </w:r>
      <w:r w:rsidRPr="00B01768">
        <w:rPr>
          <w:rFonts w:ascii="Poppins" w:hAnsi="Poppins" w:cs="Poppins"/>
          <w:i/>
          <w:iCs/>
          <w:color w:val="44546A" w:themeColor="text2"/>
          <w:sz w:val="20"/>
          <w:szCs w:val="20"/>
        </w:rPr>
        <w:t>)</w:t>
      </w:r>
    </w:p>
    <w:p w14:paraId="6256ED6D" w14:textId="7AB53D77" w:rsidR="00CC5BE7" w:rsidRPr="004C383C" w:rsidRDefault="00C32EED" w:rsidP="009A75BC">
      <w:pPr>
        <w:rPr>
          <w:rFonts w:ascii="Poppins" w:hAnsi="Poppins" w:cs="Poppins"/>
          <w:sz w:val="20"/>
          <w:szCs w:val="20"/>
          <w:lang w:val="en-US"/>
        </w:rPr>
      </w:pPr>
      <w:r w:rsidRPr="004C383C">
        <w:rPr>
          <w:rFonts w:ascii="Poppins" w:hAnsi="Poppins" w:cs="Poppins"/>
          <w:b/>
          <w:sz w:val="20"/>
          <w:szCs w:val="20"/>
          <w:lang w:val="en-US"/>
        </w:rPr>
        <w:t>UK-</w:t>
      </w:r>
      <w:r w:rsidRPr="004C383C">
        <w:rPr>
          <w:rFonts w:ascii="Poppins" w:hAnsi="Poppins" w:cs="Poppins"/>
          <w:sz w:val="20"/>
          <w:szCs w:val="20"/>
          <w:lang w:val="en-US"/>
        </w:rPr>
        <w:t xml:space="preserve"> </w:t>
      </w:r>
      <w:r w:rsidR="00CC5BE7" w:rsidRPr="004C383C">
        <w:rPr>
          <w:rFonts w:ascii="Poppins" w:hAnsi="Poppins" w:cs="Poppins"/>
          <w:sz w:val="20"/>
          <w:szCs w:val="20"/>
          <w:lang w:val="en-US"/>
        </w:rPr>
        <w:t xml:space="preserve">With its worldwide culture and long history, the UK gives Louis Vuitton with a door to an advertise </w:t>
      </w:r>
      <w:r w:rsidR="003A32BA" w:rsidRPr="004C383C">
        <w:rPr>
          <w:rFonts w:ascii="Poppins" w:hAnsi="Poppins" w:cs="Poppins"/>
          <w:sz w:val="20"/>
          <w:szCs w:val="20"/>
          <w:lang w:val="en-US"/>
        </w:rPr>
        <w:t>that grasp</w:t>
      </w:r>
      <w:r w:rsidR="00CC5BE7" w:rsidRPr="004C383C">
        <w:rPr>
          <w:rFonts w:ascii="Poppins" w:hAnsi="Poppins" w:cs="Poppins"/>
          <w:sz w:val="20"/>
          <w:szCs w:val="20"/>
          <w:lang w:val="en-US"/>
        </w:rPr>
        <w:t xml:space="preserve"> both advanced and conventional styles. Since of the brand's verifiable significance and the UK's cherish of legacy and workmanship, Louis Vuitton incorporates an interesting opportunity to </w:t>
      </w:r>
      <w:r w:rsidR="003A32BA" w:rsidRPr="004C383C">
        <w:rPr>
          <w:rFonts w:ascii="Poppins" w:hAnsi="Poppins" w:cs="Poppins"/>
          <w:sz w:val="20"/>
          <w:szCs w:val="20"/>
          <w:lang w:val="en-US"/>
        </w:rPr>
        <w:t>coordinate</w:t>
      </w:r>
      <w:r w:rsidR="00CC5BE7" w:rsidRPr="004C383C">
        <w:rPr>
          <w:rFonts w:ascii="Poppins" w:hAnsi="Poppins" w:cs="Poppins"/>
          <w:sz w:val="20"/>
          <w:szCs w:val="20"/>
          <w:lang w:val="en-US"/>
        </w:rPr>
        <w:t xml:space="preserve"> its story into the texture of British culture (Gerrie, 2020).</w:t>
      </w:r>
    </w:p>
    <w:p w14:paraId="3BDF5F4A" w14:textId="77777777" w:rsidR="00CC5BE7" w:rsidRPr="004C383C" w:rsidRDefault="00C32EED" w:rsidP="009A75BC">
      <w:pPr>
        <w:rPr>
          <w:rFonts w:ascii="Poppins" w:hAnsi="Poppins" w:cs="Poppins"/>
          <w:sz w:val="20"/>
          <w:szCs w:val="20"/>
          <w:lang w:val="en-US"/>
        </w:rPr>
      </w:pPr>
      <w:r w:rsidRPr="004C383C">
        <w:rPr>
          <w:rFonts w:ascii="Poppins" w:hAnsi="Poppins" w:cs="Poppins"/>
          <w:b/>
          <w:sz w:val="20"/>
          <w:szCs w:val="20"/>
          <w:lang w:val="en-US"/>
        </w:rPr>
        <w:t>USA-</w:t>
      </w:r>
      <w:r w:rsidRPr="004C383C">
        <w:rPr>
          <w:rFonts w:ascii="Poppins" w:hAnsi="Poppins" w:cs="Poppins"/>
          <w:sz w:val="20"/>
          <w:szCs w:val="20"/>
          <w:lang w:val="en-US"/>
        </w:rPr>
        <w:t xml:space="preserve"> </w:t>
      </w:r>
      <w:r w:rsidR="00CC5BE7" w:rsidRPr="004C383C">
        <w:rPr>
          <w:rFonts w:ascii="Poppins" w:hAnsi="Poppins" w:cs="Poppins"/>
          <w:sz w:val="20"/>
          <w:szCs w:val="20"/>
          <w:lang w:val="en-US"/>
        </w:rPr>
        <w:t>Concurrently, the Joined Together States of America, being a softening pot of shifted ways of life and socioeconomics, offers Louis Vuitton a sizable and dynamic showcase. The company may customize its items to offer to a wide extend of tastes and inclinations since its client base incorporates both trend-setters and those searching for ageless classics (Mill operator, 2019). Due to its immense economic power and social influence, the USA may be a must-visit area for extravagance firms looking to grow universally.</w:t>
      </w:r>
    </w:p>
    <w:p w14:paraId="03577AEB" w14:textId="6773B482" w:rsidR="00C32EED" w:rsidRPr="004C383C" w:rsidRDefault="00C32EED" w:rsidP="009A75BC">
      <w:pPr>
        <w:rPr>
          <w:rFonts w:ascii="Poppins" w:hAnsi="Poppins" w:cs="Poppins"/>
          <w:sz w:val="20"/>
          <w:szCs w:val="20"/>
          <w:lang w:val="en-US"/>
        </w:rPr>
      </w:pPr>
      <w:r w:rsidRPr="004C383C">
        <w:rPr>
          <w:rFonts w:ascii="Poppins" w:hAnsi="Poppins" w:cs="Poppins"/>
          <w:sz w:val="20"/>
          <w:szCs w:val="20"/>
          <w:lang w:val="en-US"/>
        </w:rPr>
        <w:t>Essentially, Louis Vuitton's entry into the UK and the USA represents a calculated decision to interact with culture-savvy customers in a variety of contexts. This is more than just a geographic expansion; it's a calculated move to tailor its classic charm to the particularities of each market, encapsulating luxury in both tradition-bound Britain and avant-garde America. This global expansion is expected to increase Louis Vuitton's market share as well as integrate its story into the complex fabric of luxury consumption around the world</w:t>
      </w:r>
      <w:r w:rsidR="002B352D" w:rsidRPr="004C383C">
        <w:rPr>
          <w:rFonts w:ascii="Poppins" w:hAnsi="Poppins" w:cs="Poppins"/>
          <w:sz w:val="20"/>
          <w:szCs w:val="20"/>
          <w:lang w:val="en-US"/>
        </w:rPr>
        <w:t xml:space="preserve"> </w:t>
      </w:r>
      <w:r w:rsidR="002B352D" w:rsidRPr="004C383C">
        <w:rPr>
          <w:rFonts w:ascii="Poppins" w:hAnsi="Poppins" w:cs="Poppins"/>
          <w:sz w:val="20"/>
          <w:szCs w:val="20"/>
        </w:rPr>
        <w:t>(Wang &amp; Yu, 2021)</w:t>
      </w:r>
      <w:r w:rsidRPr="004C383C">
        <w:rPr>
          <w:rFonts w:ascii="Poppins" w:hAnsi="Poppins" w:cs="Poppins"/>
          <w:sz w:val="20"/>
          <w:szCs w:val="20"/>
          <w:lang w:val="en-US"/>
        </w:rPr>
        <w:t>.</w:t>
      </w:r>
    </w:p>
    <w:p w14:paraId="4E134577" w14:textId="77777777" w:rsidR="00C32EED" w:rsidRPr="004C383C" w:rsidRDefault="00C32EED" w:rsidP="009A75BC">
      <w:pPr>
        <w:pStyle w:val="Heading1"/>
        <w:numPr>
          <w:ilvl w:val="0"/>
          <w:numId w:val="26"/>
        </w:numPr>
        <w:rPr>
          <w:rFonts w:ascii="Poppins" w:hAnsi="Poppins" w:cs="Poppins"/>
          <w:sz w:val="20"/>
          <w:szCs w:val="20"/>
          <w:lang w:val="en-US"/>
        </w:rPr>
      </w:pPr>
      <w:bookmarkStart w:id="1" w:name="_Toc153021154"/>
      <w:r w:rsidRPr="004C383C">
        <w:rPr>
          <w:rFonts w:ascii="Poppins" w:hAnsi="Poppins" w:cs="Poppins"/>
          <w:sz w:val="20"/>
          <w:szCs w:val="20"/>
          <w:lang w:val="en-US"/>
        </w:rPr>
        <w:t>Background Information of the Company</w:t>
      </w:r>
      <w:bookmarkEnd w:id="1"/>
    </w:p>
    <w:p w14:paraId="036419AF" w14:textId="54B8E44E" w:rsidR="00F95D88" w:rsidRPr="004C383C" w:rsidRDefault="00C32EED" w:rsidP="009A75BC">
      <w:pPr>
        <w:rPr>
          <w:rFonts w:ascii="Poppins" w:hAnsi="Poppins" w:cs="Poppins"/>
          <w:sz w:val="20"/>
          <w:szCs w:val="20"/>
          <w:lang w:val="en-US"/>
        </w:rPr>
      </w:pPr>
      <w:r w:rsidRPr="004C383C">
        <w:rPr>
          <w:rFonts w:ascii="Poppins" w:hAnsi="Poppins" w:cs="Poppins"/>
          <w:sz w:val="20"/>
          <w:szCs w:val="20"/>
          <w:lang w:val="en-US"/>
        </w:rPr>
        <w:t>Louis Vuitton, founded in Paris, France, is one of the world's most prestigious luxury companies</w:t>
      </w:r>
      <w:r w:rsidR="002B352D" w:rsidRPr="004C383C">
        <w:rPr>
          <w:rFonts w:ascii="Poppins" w:hAnsi="Poppins" w:cs="Poppins"/>
          <w:sz w:val="20"/>
          <w:szCs w:val="20"/>
          <w:lang w:val="en-US"/>
        </w:rPr>
        <w:t xml:space="preserve"> </w:t>
      </w:r>
      <w:r w:rsidR="002B352D" w:rsidRPr="004C383C">
        <w:rPr>
          <w:rFonts w:ascii="Poppins" w:hAnsi="Poppins" w:cs="Poppins"/>
          <w:sz w:val="20"/>
          <w:szCs w:val="20"/>
        </w:rPr>
        <w:t>(Manlow, 2019)</w:t>
      </w:r>
      <w:r w:rsidRPr="004C383C">
        <w:rPr>
          <w:rFonts w:ascii="Poppins" w:hAnsi="Poppins" w:cs="Poppins"/>
          <w:sz w:val="20"/>
          <w:szCs w:val="20"/>
          <w:lang w:val="en-US"/>
        </w:rPr>
        <w:t>. Louis Vuitton transformed the travel market with its stackable flat-bottom trunks after becoming famous for its durable and ingenious trunks. Louis Vuitton has grown to</w:t>
      </w:r>
      <w:r w:rsidR="003B293F">
        <w:rPr>
          <w:rFonts w:ascii="Poppins" w:hAnsi="Poppins" w:cs="Poppins"/>
          <w:sz w:val="20"/>
          <w:szCs w:val="20"/>
          <w:lang w:val="en-US"/>
        </w:rPr>
        <w:t xml:space="preserve"> </w:t>
      </w:r>
      <w:r w:rsidR="003B293F" w:rsidRPr="004C383C">
        <w:rPr>
          <w:rFonts w:ascii="Poppins" w:hAnsi="Poppins" w:cs="Poppins"/>
          <w:sz w:val="20"/>
          <w:szCs w:val="20"/>
          <w:lang w:val="en-US"/>
        </w:rPr>
        <w:t xml:space="preserve">offer a variety of luxury goods over the years. The brand's monogram canvas with the LV insignia symbolizes luxury and craftsmanship. Louis Vuitton is best renowned for its leather </w:t>
      </w:r>
      <w:r w:rsidR="00B5780C" w:rsidRPr="004C383C">
        <w:rPr>
          <w:rFonts w:ascii="Poppins" w:hAnsi="Poppins" w:cs="Poppins"/>
          <w:sz w:val="20"/>
          <w:szCs w:val="20"/>
          <w:lang w:val="en-US"/>
        </w:rPr>
        <w:t xml:space="preserve">purses, luggage, and accessories, but it has also succeeded in haute couture, ready-to-wear clothes, shoes, jewelry, and fragrance </w:t>
      </w:r>
      <w:r w:rsidR="00B5780C" w:rsidRPr="004C383C">
        <w:rPr>
          <w:rFonts w:ascii="Poppins" w:hAnsi="Poppins" w:cs="Poppins"/>
          <w:sz w:val="20"/>
          <w:szCs w:val="20"/>
        </w:rPr>
        <w:t>(Gan, 2022)</w:t>
      </w:r>
      <w:r w:rsidR="00B5780C" w:rsidRPr="004C383C">
        <w:rPr>
          <w:rFonts w:ascii="Poppins" w:hAnsi="Poppins" w:cs="Poppins"/>
          <w:sz w:val="20"/>
          <w:szCs w:val="20"/>
          <w:lang w:val="en-US"/>
        </w:rPr>
        <w:t>.</w:t>
      </w:r>
    </w:p>
    <w:p w14:paraId="569195BF" w14:textId="651A89EC" w:rsidR="007E3BD5" w:rsidRDefault="00B5780C" w:rsidP="009A75BC">
      <w:pPr>
        <w:rPr>
          <w:rFonts w:ascii="Poppins" w:hAnsi="Poppins" w:cs="Poppins"/>
          <w:sz w:val="20"/>
          <w:szCs w:val="20"/>
          <w:lang w:val="en-US"/>
        </w:rPr>
      </w:pPr>
      <w:r>
        <w:rPr>
          <w:noProof/>
        </w:rPr>
        <w:lastRenderedPageBreak/>
        <w:drawing>
          <wp:anchor distT="0" distB="0" distL="114300" distR="114300" simplePos="0" relativeHeight="251664384" behindDoc="0" locked="0" layoutInCell="1" allowOverlap="1" wp14:anchorId="43388EB2" wp14:editId="09AC5A77">
            <wp:simplePos x="0" y="0"/>
            <wp:positionH relativeFrom="column">
              <wp:posOffset>373380</wp:posOffset>
            </wp:positionH>
            <wp:positionV relativeFrom="paragraph">
              <wp:posOffset>-911860</wp:posOffset>
            </wp:positionV>
            <wp:extent cx="5196840" cy="3345180"/>
            <wp:effectExtent l="0" t="0" r="0" b="0"/>
            <wp:wrapSquare wrapText="bothSides"/>
            <wp:docPr id="7512815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96840" cy="3345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2EED" w:rsidRPr="004C383C">
        <w:rPr>
          <w:rFonts w:ascii="Poppins" w:hAnsi="Poppins" w:cs="Poppins"/>
          <w:sz w:val="20"/>
          <w:szCs w:val="20"/>
          <w:lang w:val="en-US"/>
        </w:rPr>
        <w:t xml:space="preserve"> </w:t>
      </w:r>
    </w:p>
    <w:p w14:paraId="406B493C" w14:textId="77777777" w:rsidR="007E3BD5" w:rsidRDefault="007E3BD5" w:rsidP="009A75BC">
      <w:pPr>
        <w:rPr>
          <w:rFonts w:ascii="Poppins" w:hAnsi="Poppins" w:cs="Poppins"/>
          <w:sz w:val="20"/>
          <w:szCs w:val="20"/>
          <w:lang w:val="en-US"/>
        </w:rPr>
      </w:pPr>
    </w:p>
    <w:p w14:paraId="6CD570C7" w14:textId="77777777" w:rsidR="007E3BD5" w:rsidRDefault="007E3BD5" w:rsidP="009A75BC">
      <w:pPr>
        <w:rPr>
          <w:rFonts w:ascii="Poppins" w:hAnsi="Poppins" w:cs="Poppins"/>
          <w:sz w:val="20"/>
          <w:szCs w:val="20"/>
          <w:lang w:val="en-US"/>
        </w:rPr>
      </w:pPr>
    </w:p>
    <w:p w14:paraId="690B7751" w14:textId="77777777" w:rsidR="007E3BD5" w:rsidRDefault="007E3BD5" w:rsidP="009A75BC">
      <w:pPr>
        <w:rPr>
          <w:rFonts w:ascii="Poppins" w:hAnsi="Poppins" w:cs="Poppins"/>
          <w:sz w:val="20"/>
          <w:szCs w:val="20"/>
          <w:lang w:val="en-US"/>
        </w:rPr>
      </w:pPr>
    </w:p>
    <w:p w14:paraId="660C9269" w14:textId="77777777" w:rsidR="007E3BD5" w:rsidRDefault="007E3BD5" w:rsidP="009A75BC">
      <w:pPr>
        <w:rPr>
          <w:rFonts w:ascii="Poppins" w:hAnsi="Poppins" w:cs="Poppins"/>
          <w:sz w:val="20"/>
          <w:szCs w:val="20"/>
          <w:lang w:val="en-US"/>
        </w:rPr>
      </w:pPr>
    </w:p>
    <w:p w14:paraId="0CF02375" w14:textId="77777777" w:rsidR="007E3BD5" w:rsidRDefault="007E3BD5" w:rsidP="009A75BC">
      <w:pPr>
        <w:rPr>
          <w:rFonts w:ascii="Poppins" w:hAnsi="Poppins" w:cs="Poppins"/>
          <w:sz w:val="20"/>
          <w:szCs w:val="20"/>
          <w:lang w:val="en-US"/>
        </w:rPr>
      </w:pPr>
    </w:p>
    <w:p w14:paraId="023E0E41" w14:textId="4D14C322" w:rsidR="007E3BD5" w:rsidRPr="007E3BD5" w:rsidRDefault="007E3BD5" w:rsidP="007E3BD5">
      <w:pPr>
        <w:keepNext/>
        <w:jc w:val="center"/>
        <w:rPr>
          <w:rFonts w:ascii="Poppins" w:hAnsi="Poppins" w:cs="Poppins"/>
          <w:sz w:val="20"/>
          <w:szCs w:val="20"/>
        </w:rPr>
      </w:pPr>
      <w:r w:rsidRPr="00354ACB">
        <w:rPr>
          <w:rFonts w:ascii="Poppins" w:hAnsi="Poppins" w:cs="Poppins"/>
          <w:i/>
          <w:iCs/>
          <w:color w:val="44546A" w:themeColor="text2"/>
          <w:sz w:val="20"/>
          <w:szCs w:val="20"/>
        </w:rPr>
        <w:t>Source: (williamgeorge.com)</w:t>
      </w:r>
    </w:p>
    <w:p w14:paraId="40339B46" w14:textId="738CF91F" w:rsidR="00C32EED" w:rsidRPr="004C383C" w:rsidRDefault="00C32EED" w:rsidP="009A75BC">
      <w:pPr>
        <w:rPr>
          <w:rFonts w:ascii="Poppins" w:hAnsi="Poppins" w:cs="Poppins"/>
          <w:sz w:val="20"/>
          <w:szCs w:val="20"/>
          <w:lang w:val="en-US"/>
        </w:rPr>
      </w:pPr>
      <w:r w:rsidRPr="004C383C">
        <w:rPr>
          <w:rFonts w:ascii="Poppins" w:hAnsi="Poppins" w:cs="Poppins"/>
          <w:sz w:val="20"/>
          <w:szCs w:val="20"/>
          <w:lang w:val="en-US"/>
        </w:rPr>
        <w:t>Louis Vuitton's artistry and attention to detail have made it a luxury brand. Working with talented artisans to handcraft each piece, the brand prioritizes quality. It uses the best leather, canvas, and other materials to assure longevity and timeless elegance. Louis Vuitton markets exclusivity and tradition-modernity. Louis Vuitton stores in major fashion cities offer a luxurious shopping experience. Collaborations with famous designers and artists strengthen the brand's appeal, attracting luxury connoisseurs and fashionistas. Artisanship, innovation, and worldwide luxury are Louis Vuitton's legacy, not just fashion</w:t>
      </w:r>
      <w:r w:rsidR="002B352D" w:rsidRPr="004C383C">
        <w:rPr>
          <w:rFonts w:ascii="Poppins" w:hAnsi="Poppins" w:cs="Poppins"/>
          <w:sz w:val="20"/>
          <w:szCs w:val="20"/>
          <w:lang w:val="en-US"/>
        </w:rPr>
        <w:t xml:space="preserve"> </w:t>
      </w:r>
      <w:r w:rsidR="002B352D" w:rsidRPr="004C383C">
        <w:rPr>
          <w:rFonts w:ascii="Poppins" w:hAnsi="Poppins" w:cs="Poppins"/>
          <w:sz w:val="20"/>
          <w:szCs w:val="20"/>
        </w:rPr>
        <w:t>(Andjelic, 2020)</w:t>
      </w:r>
      <w:r w:rsidRPr="004C383C">
        <w:rPr>
          <w:rFonts w:ascii="Poppins" w:hAnsi="Poppins" w:cs="Poppins"/>
          <w:sz w:val="20"/>
          <w:szCs w:val="20"/>
          <w:lang w:val="en-US"/>
        </w:rPr>
        <w:t>.</w:t>
      </w:r>
    </w:p>
    <w:p w14:paraId="16D8B03D" w14:textId="473160D5" w:rsidR="00C32EED" w:rsidRDefault="00C32EED" w:rsidP="009A75BC">
      <w:pPr>
        <w:pStyle w:val="Heading1"/>
        <w:numPr>
          <w:ilvl w:val="0"/>
          <w:numId w:val="26"/>
        </w:numPr>
        <w:rPr>
          <w:rFonts w:ascii="Poppins" w:hAnsi="Poppins" w:cs="Poppins"/>
          <w:sz w:val="20"/>
          <w:szCs w:val="20"/>
          <w:lang w:val="en-US"/>
        </w:rPr>
      </w:pPr>
      <w:bookmarkStart w:id="2" w:name="_Toc153021155"/>
      <w:r w:rsidRPr="004C383C">
        <w:rPr>
          <w:rFonts w:ascii="Poppins" w:hAnsi="Poppins" w:cs="Poppins"/>
          <w:sz w:val="20"/>
          <w:szCs w:val="20"/>
          <w:lang w:val="en-US"/>
        </w:rPr>
        <w:t>Mission and Vision of the Company</w:t>
      </w:r>
      <w:bookmarkEnd w:id="2"/>
    </w:p>
    <w:p w14:paraId="3F56F25E" w14:textId="4C5CB554" w:rsidR="00105652" w:rsidRDefault="00E24F2A" w:rsidP="00105652">
      <w:pPr>
        <w:rPr>
          <w:lang w:val="en-US"/>
        </w:rPr>
      </w:pPr>
      <w:r>
        <w:rPr>
          <w:noProof/>
        </w:rPr>
        <w:drawing>
          <wp:anchor distT="0" distB="0" distL="114300" distR="114300" simplePos="0" relativeHeight="251643904" behindDoc="0" locked="0" layoutInCell="1" allowOverlap="1" wp14:anchorId="071685BA" wp14:editId="61102E3B">
            <wp:simplePos x="0" y="0"/>
            <wp:positionH relativeFrom="column">
              <wp:posOffset>-971550</wp:posOffset>
            </wp:positionH>
            <wp:positionV relativeFrom="paragraph">
              <wp:posOffset>869315</wp:posOffset>
            </wp:positionV>
            <wp:extent cx="7762875" cy="2832735"/>
            <wp:effectExtent l="0" t="0" r="0" b="0"/>
            <wp:wrapTopAndBottom/>
            <wp:docPr id="375207156" name="Picture 1" descr="60+ Mission Statement Examples to help you write your Mission Stat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0+ Mission Statement Examples to help you write your Mission Stateme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762875" cy="2832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EA98D7" w14:textId="4717DDB8" w:rsidR="00E24F2A" w:rsidRPr="00E24F2A" w:rsidRDefault="00E24F2A" w:rsidP="00E24F2A">
      <w:pPr>
        <w:tabs>
          <w:tab w:val="left" w:pos="3555"/>
        </w:tabs>
        <w:jc w:val="center"/>
        <w:rPr>
          <w:rFonts w:ascii="Poppins" w:hAnsi="Poppins" w:cs="Poppins"/>
          <w:i/>
          <w:iCs/>
          <w:color w:val="222A35" w:themeColor="text2" w:themeShade="80"/>
          <w:sz w:val="16"/>
          <w:szCs w:val="16"/>
          <w:lang w:val="en-US"/>
        </w:rPr>
      </w:pPr>
      <w:r w:rsidRPr="00E24F2A">
        <w:rPr>
          <w:rFonts w:ascii="Poppins" w:hAnsi="Poppins" w:cs="Poppins"/>
          <w:i/>
          <w:iCs/>
          <w:color w:val="222A35" w:themeColor="text2" w:themeShade="80"/>
          <w:sz w:val="16"/>
          <w:szCs w:val="16"/>
          <w:lang w:val="en-US"/>
        </w:rPr>
        <w:t>(Source:</w:t>
      </w:r>
      <w:r w:rsidR="00753F9E">
        <w:rPr>
          <w:rFonts w:ascii="Poppins" w:hAnsi="Poppins" w:cs="Poppins"/>
          <w:i/>
          <w:iCs/>
          <w:color w:val="222A35" w:themeColor="text2" w:themeShade="80"/>
          <w:sz w:val="16"/>
          <w:szCs w:val="16"/>
          <w:lang w:val="en-US"/>
        </w:rPr>
        <w:t xml:space="preserve"> </w:t>
      </w:r>
      <w:r w:rsidRPr="00E24F2A">
        <w:rPr>
          <w:rFonts w:ascii="Poppins" w:hAnsi="Poppins" w:cs="Poppins"/>
          <w:i/>
          <w:iCs/>
          <w:color w:val="222A35" w:themeColor="text2" w:themeShade="80"/>
          <w:sz w:val="16"/>
          <w:szCs w:val="16"/>
          <w:lang w:val="en-US"/>
        </w:rPr>
        <w:t>ricotta.team)</w:t>
      </w:r>
    </w:p>
    <w:p w14:paraId="11EDC58B" w14:textId="65DCF505" w:rsidR="00C32EED" w:rsidRDefault="00E53080" w:rsidP="009A75BC">
      <w:pPr>
        <w:pStyle w:val="Heading2"/>
        <w:rPr>
          <w:rFonts w:ascii="Poppins" w:hAnsi="Poppins" w:cs="Poppins"/>
          <w:sz w:val="20"/>
          <w:szCs w:val="20"/>
          <w:lang w:val="en-US"/>
        </w:rPr>
      </w:pPr>
      <w:bookmarkStart w:id="3" w:name="_Toc153021156"/>
      <w:r w:rsidRPr="004C383C">
        <w:rPr>
          <w:rFonts w:ascii="Poppins" w:hAnsi="Poppins" w:cs="Poppins"/>
          <w:sz w:val="20"/>
          <w:szCs w:val="20"/>
          <w:lang w:val="en-US"/>
        </w:rPr>
        <w:lastRenderedPageBreak/>
        <w:t xml:space="preserve">3.1 </w:t>
      </w:r>
      <w:r w:rsidR="00AE38BF" w:rsidRPr="004C383C">
        <w:rPr>
          <w:rFonts w:ascii="Poppins" w:hAnsi="Poppins" w:cs="Poppins"/>
          <w:sz w:val="20"/>
          <w:szCs w:val="20"/>
          <w:lang w:val="en-US"/>
        </w:rPr>
        <w:t>Mission Statement</w:t>
      </w:r>
      <w:bookmarkEnd w:id="3"/>
    </w:p>
    <w:p w14:paraId="3823EC02" w14:textId="2F5DD5DC" w:rsidR="00CA07BF" w:rsidRPr="00655A03" w:rsidRDefault="00965669" w:rsidP="0049686F">
      <w:pPr>
        <w:rPr>
          <w:rFonts w:ascii="Poppins" w:hAnsi="Poppins" w:cs="Poppins"/>
          <w:sz w:val="20"/>
          <w:szCs w:val="20"/>
          <w:lang w:val="en-US"/>
        </w:rPr>
      </w:pPr>
      <w:r w:rsidRPr="004C383C">
        <w:rPr>
          <w:rFonts w:ascii="Poppins" w:hAnsi="Poppins" w:cs="Poppins"/>
          <w:sz w:val="20"/>
          <w:szCs w:val="20"/>
          <w:lang w:val="en-US"/>
        </w:rPr>
        <w:t xml:space="preserve">Louis Vuitton blends history and innovation to create luxurious experiences. With a dedication to high-quality, elegant items, the company strives for elegance and refinement. By effortlessly blending heritage craftsmanship with contemporary design, Louis Vuitton offers a wide and discerning global clientele a symbol of ageless sophistication and luxury </w:t>
      </w:r>
      <w:r w:rsidRPr="004C383C">
        <w:rPr>
          <w:rFonts w:ascii="Poppins" w:hAnsi="Poppins" w:cs="Poppins"/>
          <w:sz w:val="20"/>
          <w:szCs w:val="20"/>
        </w:rPr>
        <w:t>(MSA, 2023)</w:t>
      </w:r>
      <w:r w:rsidRPr="004C383C">
        <w:rPr>
          <w:rFonts w:ascii="Poppins" w:hAnsi="Poppins" w:cs="Poppins"/>
          <w:sz w:val="20"/>
          <w:szCs w:val="20"/>
          <w:lang w:val="en-US"/>
        </w:rPr>
        <w:t>.</w:t>
      </w:r>
    </w:p>
    <w:p w14:paraId="3DB42987" w14:textId="77777777" w:rsidR="00C32EED" w:rsidRDefault="00E53080" w:rsidP="009A75BC">
      <w:pPr>
        <w:pStyle w:val="Heading2"/>
        <w:rPr>
          <w:rFonts w:ascii="Poppins" w:hAnsi="Poppins" w:cs="Poppins"/>
          <w:sz w:val="20"/>
          <w:szCs w:val="20"/>
          <w:lang w:val="en-US"/>
        </w:rPr>
      </w:pPr>
      <w:bookmarkStart w:id="4" w:name="_Toc153021157"/>
      <w:r w:rsidRPr="004C383C">
        <w:rPr>
          <w:rFonts w:ascii="Poppins" w:hAnsi="Poppins" w:cs="Poppins"/>
          <w:sz w:val="20"/>
          <w:szCs w:val="20"/>
          <w:lang w:val="en-US"/>
        </w:rPr>
        <w:t xml:space="preserve">3.2 </w:t>
      </w:r>
      <w:r w:rsidR="00C32EED" w:rsidRPr="004C383C">
        <w:rPr>
          <w:rFonts w:ascii="Poppins" w:hAnsi="Poppins" w:cs="Poppins"/>
          <w:sz w:val="20"/>
          <w:szCs w:val="20"/>
          <w:lang w:val="en-US"/>
        </w:rPr>
        <w:t>Vision Statement</w:t>
      </w:r>
      <w:bookmarkEnd w:id="4"/>
      <w:r w:rsidR="00C32EED" w:rsidRPr="004C383C">
        <w:rPr>
          <w:rFonts w:ascii="Poppins" w:hAnsi="Poppins" w:cs="Poppins"/>
          <w:sz w:val="20"/>
          <w:szCs w:val="20"/>
          <w:lang w:val="en-US"/>
        </w:rPr>
        <w:t xml:space="preserve"> </w:t>
      </w:r>
    </w:p>
    <w:p w14:paraId="2700CFC1" w14:textId="24B19537" w:rsidR="0049686F" w:rsidRPr="00655A03" w:rsidRDefault="00C33365" w:rsidP="009A75BC">
      <w:pPr>
        <w:rPr>
          <w:lang w:val="en-US"/>
        </w:rPr>
      </w:pPr>
      <w:r w:rsidRPr="004C383C">
        <w:rPr>
          <w:rFonts w:ascii="Poppins" w:hAnsi="Poppins" w:cs="Poppins"/>
          <w:noProof/>
          <w:sz w:val="20"/>
          <w:szCs w:val="20"/>
          <w:lang w:val="en-US"/>
        </w:rPr>
        <w:drawing>
          <wp:anchor distT="0" distB="0" distL="114300" distR="114300" simplePos="0" relativeHeight="251653120" behindDoc="0" locked="0" layoutInCell="1" allowOverlap="1" wp14:anchorId="1C516588" wp14:editId="215389EB">
            <wp:simplePos x="0" y="0"/>
            <wp:positionH relativeFrom="column">
              <wp:posOffset>-914400</wp:posOffset>
            </wp:positionH>
            <wp:positionV relativeFrom="paragraph">
              <wp:posOffset>1266190</wp:posOffset>
            </wp:positionV>
            <wp:extent cx="7772400" cy="4465320"/>
            <wp:effectExtent l="0" t="0" r="0" b="0"/>
            <wp:wrapTopAndBottom/>
            <wp:docPr id="17" name="Picture 17" descr="Why is Louis Vuitton so popu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y is Louis Vuitton so popular?"/>
                    <pic:cNvPicPr>
                      <a:picLocks noChangeAspect="1" noChangeArrowheads="1"/>
                    </pic:cNvPicPr>
                  </pic:nvPicPr>
                  <pic:blipFill>
                    <a:blip r:embed="rId15">
                      <a:extLst>
                        <a:ext uri="{BEBA8EAE-BF5A-486C-A8C5-ECC9F3942E4B}">
                          <a14:imgProps xmlns:a14="http://schemas.microsoft.com/office/drawing/2010/main">
                            <a14:imgLayer r:embed="rId16">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7772400" cy="4465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5A03" w:rsidRPr="004C383C">
        <w:rPr>
          <w:rFonts w:ascii="Poppins" w:hAnsi="Poppins" w:cs="Poppins"/>
          <w:sz w:val="20"/>
          <w:szCs w:val="20"/>
          <w:lang w:val="en-US"/>
        </w:rPr>
        <w:t xml:space="preserve">Louis Vuitton wants to be a global emblem of luxury. To satisfy global tastes, the company strives to innovate while keeping its historic past. Louis Vuitton's aim is to lead the dynamic luxury goods market by adapting to global consumers' changing preferences and expectations and establishing the bar for timeless elegance </w:t>
      </w:r>
      <w:r w:rsidR="00655A03" w:rsidRPr="004C383C">
        <w:rPr>
          <w:rFonts w:ascii="Poppins" w:hAnsi="Poppins" w:cs="Poppins"/>
          <w:sz w:val="20"/>
          <w:szCs w:val="20"/>
        </w:rPr>
        <w:t>(MSA, 2023)</w:t>
      </w:r>
      <w:r w:rsidR="00655A03">
        <w:rPr>
          <w:lang w:val="en-US"/>
        </w:rPr>
        <w:t>.</w:t>
      </w:r>
    </w:p>
    <w:p w14:paraId="43A9F2D7" w14:textId="4866DAF2" w:rsidR="00C32EED" w:rsidRPr="004C383C" w:rsidRDefault="0049686F" w:rsidP="0049686F">
      <w:pPr>
        <w:jc w:val="center"/>
        <w:rPr>
          <w:rFonts w:ascii="Poppins" w:hAnsi="Poppins" w:cs="Poppins"/>
          <w:sz w:val="20"/>
          <w:szCs w:val="20"/>
          <w:lang w:val="en-US"/>
        </w:rPr>
      </w:pPr>
      <w:r w:rsidRPr="00616FAD">
        <w:rPr>
          <w:rFonts w:ascii="Poppins" w:hAnsi="Poppins" w:cs="Poppins"/>
          <w:i/>
          <w:iCs/>
          <w:color w:val="44546A" w:themeColor="text2"/>
          <w:sz w:val="20"/>
          <w:szCs w:val="20"/>
        </w:rPr>
        <w:t>Source: (HandbagHolic, 2022)</w:t>
      </w:r>
    </w:p>
    <w:p w14:paraId="69D5F0EE" w14:textId="6E72F3ED" w:rsidR="00AE38BF" w:rsidRPr="004C383C" w:rsidRDefault="00E53080" w:rsidP="009A75BC">
      <w:pPr>
        <w:pStyle w:val="Heading2"/>
        <w:rPr>
          <w:rFonts w:ascii="Poppins" w:hAnsi="Poppins" w:cs="Poppins"/>
          <w:sz w:val="20"/>
          <w:szCs w:val="20"/>
          <w:lang w:val="en-US"/>
        </w:rPr>
      </w:pPr>
      <w:bookmarkStart w:id="5" w:name="_Toc153021158"/>
      <w:r w:rsidRPr="004C383C">
        <w:rPr>
          <w:rFonts w:ascii="Poppins" w:hAnsi="Poppins" w:cs="Poppins"/>
          <w:sz w:val="20"/>
          <w:szCs w:val="20"/>
          <w:lang w:val="en-US"/>
        </w:rPr>
        <w:lastRenderedPageBreak/>
        <w:t xml:space="preserve">3.3 </w:t>
      </w:r>
      <w:r w:rsidR="00AE38BF" w:rsidRPr="004C383C">
        <w:rPr>
          <w:rFonts w:ascii="Poppins" w:hAnsi="Poppins" w:cs="Poppins"/>
          <w:sz w:val="20"/>
          <w:szCs w:val="20"/>
          <w:lang w:val="en-US"/>
        </w:rPr>
        <w:t>Align with International Market</w:t>
      </w:r>
      <w:bookmarkEnd w:id="5"/>
    </w:p>
    <w:p w14:paraId="4F88B799" w14:textId="2A7AF42B" w:rsidR="00AE38BF" w:rsidRPr="004C383C" w:rsidRDefault="00AE38BF" w:rsidP="009A75BC">
      <w:pPr>
        <w:rPr>
          <w:rFonts w:ascii="Poppins" w:hAnsi="Poppins" w:cs="Poppins"/>
          <w:sz w:val="20"/>
          <w:szCs w:val="20"/>
          <w:lang w:val="en-US"/>
        </w:rPr>
      </w:pPr>
      <w:r w:rsidRPr="004C383C">
        <w:rPr>
          <w:rFonts w:ascii="Poppins" w:hAnsi="Poppins" w:cs="Poppins"/>
          <w:sz w:val="20"/>
          <w:szCs w:val="20"/>
          <w:lang w:val="en-US"/>
        </w:rPr>
        <w:t>Louis Vuitton's goal reflects its dedication to satisfying worldwide tastes. Traditional craftsmanship and modern design appeal to a wide spectrum of cultural tastes and trends, making the brand popular globally. Louis Vuitton is a global leader in the competitive luxury goods market, adapting to international consumers' changing needs while preserving its tradition and artisanal expertise</w:t>
      </w:r>
      <w:r w:rsidR="002B352D" w:rsidRPr="004C383C">
        <w:rPr>
          <w:rFonts w:ascii="Poppins" w:hAnsi="Poppins" w:cs="Poppins"/>
          <w:sz w:val="20"/>
          <w:szCs w:val="20"/>
          <w:lang w:val="en-US"/>
        </w:rPr>
        <w:t xml:space="preserve"> </w:t>
      </w:r>
      <w:r w:rsidR="002B352D" w:rsidRPr="004C383C">
        <w:rPr>
          <w:rFonts w:ascii="Poppins" w:hAnsi="Poppins" w:cs="Poppins"/>
          <w:sz w:val="20"/>
          <w:szCs w:val="20"/>
        </w:rPr>
        <w:t>(Marxen, 2023)</w:t>
      </w:r>
      <w:r w:rsidRPr="004C383C">
        <w:rPr>
          <w:rFonts w:ascii="Poppins" w:hAnsi="Poppins" w:cs="Poppins"/>
          <w:sz w:val="20"/>
          <w:szCs w:val="20"/>
          <w:lang w:val="en-US"/>
        </w:rPr>
        <w:t>.</w:t>
      </w:r>
    </w:p>
    <w:p w14:paraId="7949B206" w14:textId="41EC8A1B" w:rsidR="00F95D88" w:rsidRPr="001D0CBA" w:rsidRDefault="001D0CBA" w:rsidP="001D0CBA">
      <w:pPr>
        <w:keepNext/>
        <w:jc w:val="center"/>
        <w:rPr>
          <w:i/>
          <w:iCs/>
          <w:noProof/>
          <w:color w:val="44546A" w:themeColor="text2"/>
        </w:rPr>
      </w:pPr>
      <w:r>
        <w:rPr>
          <w:noProof/>
        </w:rPr>
        <w:drawing>
          <wp:anchor distT="0" distB="0" distL="114300" distR="114300" simplePos="0" relativeHeight="251657216" behindDoc="0" locked="0" layoutInCell="1" allowOverlap="1" wp14:anchorId="2A960426" wp14:editId="5C0880A0">
            <wp:simplePos x="0" y="0"/>
            <wp:positionH relativeFrom="column">
              <wp:posOffset>-906780</wp:posOffset>
            </wp:positionH>
            <wp:positionV relativeFrom="paragraph">
              <wp:posOffset>-916940</wp:posOffset>
            </wp:positionV>
            <wp:extent cx="7764780" cy="4328160"/>
            <wp:effectExtent l="0" t="0" r="0" b="0"/>
            <wp:wrapTopAndBottom/>
            <wp:docPr id="404505604" name="Picture 7" descr="Image may contain Handbag Accessories Purse Accessory Bag Text Wallet Human and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may contain Handbag Accessories Purse Accessory Bag Text Wallet Human and Person"/>
                    <pic:cNvPicPr>
                      <a:picLocks noChangeAspect="1" noChangeArrowheads="1"/>
                    </pic:cNvPicPr>
                  </pic:nvPicPr>
                  <pic:blipFill rotWithShape="1">
                    <a:blip r:embed="rId17">
                      <a:extLst>
                        <a:ext uri="{28A0092B-C50C-407E-A947-70E740481C1C}">
                          <a14:useLocalDpi xmlns:a14="http://schemas.microsoft.com/office/drawing/2010/main" val="0"/>
                        </a:ext>
                      </a:extLst>
                    </a:blip>
                    <a:srcRect t="10742" b="5678"/>
                    <a:stretch/>
                  </pic:blipFill>
                  <pic:spPr bwMode="auto">
                    <a:xfrm>
                      <a:off x="0" y="0"/>
                      <a:ext cx="7764780" cy="43281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5D88" w:rsidRPr="001D0CBA">
        <w:rPr>
          <w:rFonts w:ascii="Poppins" w:hAnsi="Poppins" w:cs="Poppins"/>
          <w:i/>
          <w:iCs/>
          <w:color w:val="44546A" w:themeColor="text2"/>
          <w:sz w:val="20"/>
          <w:szCs w:val="20"/>
        </w:rPr>
        <w:t>Source: (</w:t>
      </w:r>
      <w:r w:rsidRPr="001D0CBA">
        <w:rPr>
          <w:rFonts w:ascii="Poppins" w:hAnsi="Poppins" w:cs="Poppins"/>
          <w:i/>
          <w:iCs/>
          <w:color w:val="44546A" w:themeColor="text2"/>
          <w:sz w:val="20"/>
          <w:szCs w:val="20"/>
        </w:rPr>
        <w:t>vogue.in</w:t>
      </w:r>
      <w:r w:rsidR="00F95D88" w:rsidRPr="001D0CBA">
        <w:rPr>
          <w:rFonts w:ascii="Poppins" w:hAnsi="Poppins" w:cs="Poppins"/>
          <w:i/>
          <w:iCs/>
          <w:color w:val="44546A" w:themeColor="text2"/>
          <w:sz w:val="20"/>
          <w:szCs w:val="20"/>
        </w:rPr>
        <w:t>)</w:t>
      </w:r>
    </w:p>
    <w:p w14:paraId="1B3F80CD" w14:textId="1C521701" w:rsidR="00212B86" w:rsidRPr="004C383C" w:rsidRDefault="00212B86" w:rsidP="009A75BC">
      <w:pPr>
        <w:pStyle w:val="Heading1"/>
        <w:numPr>
          <w:ilvl w:val="0"/>
          <w:numId w:val="26"/>
        </w:numPr>
        <w:rPr>
          <w:rFonts w:ascii="Poppins" w:hAnsi="Poppins" w:cs="Poppins"/>
          <w:sz w:val="20"/>
          <w:szCs w:val="20"/>
          <w:lang w:val="en-US"/>
        </w:rPr>
      </w:pPr>
      <w:bookmarkStart w:id="6" w:name="_Toc153021159"/>
      <w:r w:rsidRPr="004C383C">
        <w:rPr>
          <w:rFonts w:ascii="Poppins" w:hAnsi="Poppins" w:cs="Poppins"/>
          <w:sz w:val="20"/>
          <w:szCs w:val="20"/>
          <w:lang w:val="en-US"/>
        </w:rPr>
        <w:t>PESTLE Analysis of the Company [UK and USA]</w:t>
      </w:r>
      <w:bookmarkEnd w:id="6"/>
    </w:p>
    <w:p w14:paraId="71C55364" w14:textId="472EDE6E" w:rsidR="00AE3324" w:rsidRDefault="002873DB" w:rsidP="00AE3324">
      <w:pPr>
        <w:rPr>
          <w:rFonts w:ascii="Poppins" w:hAnsi="Poppins" w:cs="Poppins"/>
          <w:sz w:val="20"/>
          <w:szCs w:val="20"/>
          <w:lang w:val="en-US"/>
        </w:rPr>
      </w:pPr>
      <w:r w:rsidRPr="004C383C">
        <w:rPr>
          <w:rFonts w:ascii="Poppins" w:hAnsi="Poppins" w:cs="Poppins"/>
          <w:noProof/>
          <w:sz w:val="20"/>
          <w:szCs w:val="20"/>
          <w:lang w:val="en-US"/>
        </w:rPr>
        <w:lastRenderedPageBreak/>
        <w:drawing>
          <wp:anchor distT="0" distB="0" distL="114300" distR="114300" simplePos="0" relativeHeight="251658240" behindDoc="0" locked="0" layoutInCell="1" allowOverlap="1" wp14:anchorId="40D60B69" wp14:editId="4D3B62F3">
            <wp:simplePos x="0" y="0"/>
            <wp:positionH relativeFrom="column">
              <wp:posOffset>-434340</wp:posOffset>
            </wp:positionH>
            <wp:positionV relativeFrom="paragraph">
              <wp:posOffset>449580</wp:posOffset>
            </wp:positionV>
            <wp:extent cx="6802120" cy="3070860"/>
            <wp:effectExtent l="0" t="0" r="0" b="0"/>
            <wp:wrapTopAndBottom/>
            <wp:docPr id="2" name="Picture 2" descr="Pestle Analysis To Assess Target Market Environment Evaluating Global Market 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To Assess Target Market Environment Evaluating Global Market Slide01"/>
                    <pic:cNvPicPr>
                      <a:picLocks noChangeAspect="1" noChangeArrowheads="1"/>
                    </pic:cNvPicPr>
                  </pic:nvPicPr>
                  <pic:blipFill rotWithShape="1">
                    <a:blip r:embed="rId18" cstate="print">
                      <a:extLst>
                        <a:ext uri="{BEBA8EAE-BF5A-486C-A8C5-ECC9F3942E4B}">
                          <a14:imgProps xmlns:a14="http://schemas.microsoft.com/office/drawing/2010/main">
                            <a14:imgLayer r:embed="rId19">
                              <a14:imgEffect>
                                <a14:saturation sat="0"/>
                              </a14:imgEffect>
                            </a14:imgLayer>
                          </a14:imgProps>
                        </a:ext>
                        <a:ext uri="{28A0092B-C50C-407E-A947-70E740481C1C}">
                          <a14:useLocalDpi xmlns:a14="http://schemas.microsoft.com/office/drawing/2010/main" val="0"/>
                        </a:ext>
                      </a:extLst>
                    </a:blip>
                    <a:srcRect t="3564" b="10161"/>
                    <a:stretch/>
                  </pic:blipFill>
                  <pic:spPr bwMode="auto">
                    <a:xfrm>
                      <a:off x="0" y="0"/>
                      <a:ext cx="6802120" cy="3070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2B86" w:rsidRPr="004C383C">
        <w:rPr>
          <w:rFonts w:ascii="Poppins" w:hAnsi="Poppins" w:cs="Poppins"/>
          <w:sz w:val="20"/>
          <w:szCs w:val="20"/>
          <w:lang w:val="en-US"/>
        </w:rPr>
        <w:t>Here is the PESTLE analysis of Louis Vuitton Company in both countries [ UK and USA]-</w:t>
      </w:r>
    </w:p>
    <w:p w14:paraId="0033AFE7" w14:textId="4683BE78" w:rsidR="00773E5C" w:rsidRPr="00AE3324" w:rsidRDefault="00773E5C" w:rsidP="00AE3324">
      <w:pPr>
        <w:rPr>
          <w:rFonts w:ascii="Poppins" w:hAnsi="Poppins" w:cs="Poppins"/>
          <w:i/>
          <w:iCs/>
          <w:color w:val="44546A" w:themeColor="text2"/>
          <w:sz w:val="20"/>
          <w:szCs w:val="20"/>
          <w:lang w:val="en-US"/>
        </w:rPr>
      </w:pPr>
      <w:r w:rsidRPr="00AE3324">
        <w:rPr>
          <w:rFonts w:ascii="Poppins" w:hAnsi="Poppins" w:cs="Poppins"/>
          <w:i/>
          <w:iCs/>
          <w:color w:val="44546A" w:themeColor="text2"/>
          <w:sz w:val="20"/>
          <w:szCs w:val="20"/>
        </w:rPr>
        <w:t>Source: (Pestle Analysis to Assess Target Market Environment Evaluating Global Market, 2022)</w:t>
      </w:r>
    </w:p>
    <w:p w14:paraId="59EFE657" w14:textId="77777777" w:rsidR="009F6723" w:rsidRPr="004C383C" w:rsidRDefault="009F6723" w:rsidP="009F6723">
      <w:pPr>
        <w:pStyle w:val="ListParagraph"/>
        <w:numPr>
          <w:ilvl w:val="0"/>
          <w:numId w:val="27"/>
        </w:numPr>
        <w:rPr>
          <w:rFonts w:ascii="Poppins" w:hAnsi="Poppins" w:cs="Poppins"/>
          <w:b/>
          <w:sz w:val="20"/>
          <w:szCs w:val="20"/>
        </w:rPr>
      </w:pPr>
      <w:r w:rsidRPr="004C383C">
        <w:rPr>
          <w:rFonts w:ascii="Poppins" w:hAnsi="Poppins" w:cs="Poppins"/>
          <w:b/>
          <w:sz w:val="20"/>
          <w:szCs w:val="20"/>
        </w:rPr>
        <w:t xml:space="preserve">Political </w:t>
      </w:r>
    </w:p>
    <w:p w14:paraId="63648500" w14:textId="432E39ED" w:rsidR="009F6723" w:rsidRPr="004C383C" w:rsidRDefault="009F6723" w:rsidP="009F6723">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lang w:val="en-US"/>
        </w:rPr>
        <w:t xml:space="preserve">Louis Vuitton enjoys solid regulation in the UK due to political stability. The brand's iconic designs and trademarks are protected by strict intellectual property and trademark regulations. New Brexit aspects affect trade restrictions and supply chains </w:t>
      </w:r>
      <w:r w:rsidRPr="004C383C">
        <w:rPr>
          <w:rFonts w:ascii="Poppins" w:hAnsi="Poppins" w:cs="Poppins"/>
          <w:sz w:val="20"/>
          <w:szCs w:val="20"/>
        </w:rPr>
        <w:t>(</w:t>
      </w:r>
      <w:r w:rsidR="00FC4949" w:rsidRPr="004C383C">
        <w:rPr>
          <w:rFonts w:ascii="Poppins" w:hAnsi="Poppins" w:cs="Poppins"/>
          <w:sz w:val="20"/>
          <w:szCs w:val="20"/>
        </w:rPr>
        <w:t>A</w:t>
      </w:r>
      <w:r w:rsidRPr="004C383C">
        <w:rPr>
          <w:rFonts w:ascii="Poppins" w:hAnsi="Poppins" w:cs="Poppins"/>
          <w:sz w:val="20"/>
          <w:szCs w:val="20"/>
        </w:rPr>
        <w:t>damkasi, 2022)</w:t>
      </w:r>
      <w:r w:rsidRPr="004C383C">
        <w:rPr>
          <w:rFonts w:ascii="Poppins" w:hAnsi="Poppins" w:cs="Poppins"/>
          <w:sz w:val="20"/>
          <w:szCs w:val="20"/>
          <w:lang w:val="en-US"/>
        </w:rPr>
        <w:t>.</w:t>
      </w:r>
    </w:p>
    <w:p w14:paraId="224F40B8"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rPr>
        <w:t xml:space="preserve">USA- </w:t>
      </w:r>
      <w:r w:rsidRPr="004C383C">
        <w:rPr>
          <w:rFonts w:ascii="Poppins" w:hAnsi="Poppins" w:cs="Poppins"/>
          <w:sz w:val="20"/>
          <w:szCs w:val="20"/>
          <w:lang w:val="en-US"/>
        </w:rPr>
        <w:t xml:space="preserve">A stable political environment in the US ensures luxury brand regulation. Louis Vuitton's activities are affected by trade policies and political dynamics, which affect consumer attitude </w:t>
      </w:r>
      <w:r w:rsidRPr="004C383C">
        <w:rPr>
          <w:rFonts w:ascii="Poppins" w:hAnsi="Poppins" w:cs="Poppins"/>
          <w:sz w:val="20"/>
          <w:szCs w:val="20"/>
        </w:rPr>
        <w:t>(Chatterjee, 2020)</w:t>
      </w:r>
      <w:r w:rsidRPr="004C383C">
        <w:rPr>
          <w:rFonts w:ascii="Poppins" w:hAnsi="Poppins" w:cs="Poppins"/>
          <w:sz w:val="20"/>
          <w:szCs w:val="20"/>
          <w:lang w:val="en-US"/>
        </w:rPr>
        <w:t>.</w:t>
      </w:r>
    </w:p>
    <w:p w14:paraId="5572A603" w14:textId="77777777" w:rsidR="009F6723" w:rsidRPr="004C383C" w:rsidRDefault="009F6723" w:rsidP="009F6723">
      <w:pPr>
        <w:pStyle w:val="ListParagraph"/>
        <w:numPr>
          <w:ilvl w:val="0"/>
          <w:numId w:val="27"/>
        </w:numPr>
        <w:rPr>
          <w:rFonts w:ascii="Poppins" w:hAnsi="Poppins" w:cs="Poppins"/>
          <w:b/>
          <w:sz w:val="20"/>
          <w:szCs w:val="20"/>
        </w:rPr>
      </w:pPr>
      <w:r w:rsidRPr="004C383C">
        <w:rPr>
          <w:rFonts w:ascii="Poppins" w:hAnsi="Poppins" w:cs="Poppins"/>
          <w:b/>
          <w:sz w:val="20"/>
          <w:szCs w:val="20"/>
        </w:rPr>
        <w:t>Economic</w:t>
      </w:r>
    </w:p>
    <w:p w14:paraId="2A57B2C2"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rPr>
        <w:t xml:space="preserve">UK- </w:t>
      </w:r>
      <w:r w:rsidRPr="004C383C">
        <w:rPr>
          <w:rFonts w:ascii="Poppins" w:hAnsi="Poppins" w:cs="Poppins"/>
          <w:sz w:val="20"/>
          <w:szCs w:val="20"/>
          <w:lang w:val="en-US"/>
        </w:rPr>
        <w:t>UK economic conditions strongly impact luxury spending. Consumer purchasing power depends on economic stability, income distribution, and employment. Luxury brands thrive in London and Manchester due to their affluent and discerning customers.</w:t>
      </w:r>
    </w:p>
    <w:p w14:paraId="01718503"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rPr>
        <w:t xml:space="preserve">USA- </w:t>
      </w:r>
      <w:r w:rsidRPr="004C383C">
        <w:rPr>
          <w:rFonts w:ascii="Poppins" w:hAnsi="Poppins" w:cs="Poppins"/>
          <w:sz w:val="20"/>
          <w:szCs w:val="20"/>
          <w:lang w:val="en-US"/>
        </w:rPr>
        <w:t xml:space="preserve">As in the UK, economic factors affect luxury spending in the US. GDP growth, employment, and income distribution shape the luxury market </w:t>
      </w:r>
      <w:r w:rsidRPr="004C383C">
        <w:rPr>
          <w:rFonts w:ascii="Poppins" w:hAnsi="Poppins" w:cs="Poppins"/>
          <w:sz w:val="20"/>
          <w:szCs w:val="20"/>
        </w:rPr>
        <w:t>(Chatterjee, 2020)</w:t>
      </w:r>
      <w:r w:rsidRPr="004C383C">
        <w:rPr>
          <w:rFonts w:ascii="Poppins" w:hAnsi="Poppins" w:cs="Poppins"/>
          <w:sz w:val="20"/>
          <w:szCs w:val="20"/>
          <w:lang w:val="en-US"/>
        </w:rPr>
        <w:t>.</w:t>
      </w:r>
    </w:p>
    <w:p w14:paraId="7B0870F8" w14:textId="2CB843A8" w:rsidR="009F6723" w:rsidRDefault="00C37177" w:rsidP="009F6723">
      <w:pPr>
        <w:pStyle w:val="ListParagraph"/>
        <w:numPr>
          <w:ilvl w:val="0"/>
          <w:numId w:val="27"/>
        </w:numPr>
        <w:rPr>
          <w:rFonts w:ascii="Poppins" w:hAnsi="Poppins" w:cs="Poppins"/>
          <w:b/>
          <w:sz w:val="20"/>
          <w:szCs w:val="20"/>
          <w:lang w:val="en-US"/>
        </w:rPr>
      </w:pPr>
      <w:r w:rsidRPr="00C37177">
        <w:rPr>
          <w:rFonts w:ascii="Poppins" w:hAnsi="Poppins" w:cs="Poppins"/>
          <w:b/>
          <w:noProof/>
          <w:sz w:val="20"/>
          <w:szCs w:val="20"/>
          <w:lang w:val="en-US"/>
        </w:rPr>
        <w:lastRenderedPageBreak/>
        <w:drawing>
          <wp:anchor distT="0" distB="0" distL="114300" distR="114300" simplePos="0" relativeHeight="251644928" behindDoc="0" locked="0" layoutInCell="1" allowOverlap="1" wp14:anchorId="5C9091E7" wp14:editId="42719508">
            <wp:simplePos x="0" y="0"/>
            <wp:positionH relativeFrom="column">
              <wp:posOffset>-462</wp:posOffset>
            </wp:positionH>
            <wp:positionV relativeFrom="paragraph">
              <wp:posOffset>331932</wp:posOffset>
            </wp:positionV>
            <wp:extent cx="4862830" cy="3249295"/>
            <wp:effectExtent l="0" t="0" r="0" b="0"/>
            <wp:wrapTopAndBottom/>
            <wp:docPr id="88705800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58003" name="Picture 1" descr="A screenshot of a website&#10;&#10;Description automatically generated"/>
                    <pic:cNvPicPr/>
                  </pic:nvPicPr>
                  <pic:blipFill rotWithShape="1">
                    <a:blip r:embed="rId20" cstate="print">
                      <a:extLst>
                        <a:ext uri="{28A0092B-C50C-407E-A947-70E740481C1C}">
                          <a14:useLocalDpi xmlns:a14="http://schemas.microsoft.com/office/drawing/2010/main" val="0"/>
                        </a:ext>
                      </a:extLst>
                    </a:blip>
                    <a:srcRect l="18673" r="18606"/>
                    <a:stretch/>
                  </pic:blipFill>
                  <pic:spPr bwMode="auto">
                    <a:xfrm>
                      <a:off x="0" y="0"/>
                      <a:ext cx="4862830" cy="3249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6723" w:rsidRPr="004C383C">
        <w:rPr>
          <w:rFonts w:ascii="Poppins" w:hAnsi="Poppins" w:cs="Poppins"/>
          <w:b/>
          <w:sz w:val="20"/>
          <w:szCs w:val="20"/>
          <w:lang w:val="en-US"/>
        </w:rPr>
        <w:t>Social</w:t>
      </w:r>
    </w:p>
    <w:p w14:paraId="5D3C4811" w14:textId="3DAE15C2" w:rsidR="00900A9D" w:rsidRPr="00874C07" w:rsidRDefault="00874C07" w:rsidP="00874C07">
      <w:pPr>
        <w:pStyle w:val="ListParagraph"/>
        <w:jc w:val="center"/>
        <w:rPr>
          <w:rFonts w:ascii="Poppins" w:hAnsi="Poppins" w:cs="Poppins"/>
          <w:bCs/>
          <w:i/>
          <w:iCs/>
          <w:color w:val="1F4E79" w:themeColor="accent1" w:themeShade="80"/>
          <w:sz w:val="16"/>
          <w:szCs w:val="16"/>
          <w:lang w:val="en-US"/>
        </w:rPr>
      </w:pPr>
      <w:r w:rsidRPr="00874C07">
        <w:rPr>
          <w:rFonts w:ascii="Poppins" w:hAnsi="Poppins" w:cs="Poppins"/>
          <w:bCs/>
          <w:i/>
          <w:iCs/>
          <w:color w:val="1F4E79" w:themeColor="accent1" w:themeShade="80"/>
          <w:sz w:val="16"/>
          <w:szCs w:val="16"/>
          <w:lang w:val="en-US"/>
        </w:rPr>
        <w:t>(Source: instagram.com/louisvuitton)</w:t>
      </w:r>
    </w:p>
    <w:p w14:paraId="0DE2D2BC" w14:textId="1296B457"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 xml:space="preserve">Hofstede's Cultural Dimensions model shows the UK's moderate individualism and low power distance, promoting personal expression and egalitarianism. The desire for distinctive and individualized luxury items drives customer behavior </w:t>
      </w:r>
      <w:r w:rsidRPr="004C383C">
        <w:rPr>
          <w:rFonts w:ascii="Poppins" w:hAnsi="Poppins" w:cs="Poppins"/>
          <w:sz w:val="20"/>
          <w:szCs w:val="20"/>
        </w:rPr>
        <w:t>(</w:t>
      </w:r>
      <w:r w:rsidR="00FC4949" w:rsidRPr="004C383C">
        <w:rPr>
          <w:rFonts w:ascii="Poppins" w:hAnsi="Poppins" w:cs="Poppins"/>
          <w:sz w:val="20"/>
          <w:szCs w:val="20"/>
        </w:rPr>
        <w:t>A</w:t>
      </w:r>
      <w:r w:rsidRPr="004C383C">
        <w:rPr>
          <w:rFonts w:ascii="Poppins" w:hAnsi="Poppins" w:cs="Poppins"/>
          <w:sz w:val="20"/>
          <w:szCs w:val="20"/>
        </w:rPr>
        <w:t>damkasi, 2022)</w:t>
      </w:r>
      <w:r w:rsidRPr="004C383C">
        <w:rPr>
          <w:rFonts w:ascii="Poppins" w:hAnsi="Poppins" w:cs="Poppins"/>
          <w:sz w:val="20"/>
          <w:szCs w:val="20"/>
          <w:lang w:val="en-US"/>
        </w:rPr>
        <w:t>.</w:t>
      </w:r>
    </w:p>
    <w:p w14:paraId="08A29948" w14:textId="387A1B52" w:rsidR="009B723C"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The US has a different social structure than the UK, but it shares moderate individualism. Cultural and regional differences require complex marketing methods. Louis Vuitton must understand its varied customer base.</w:t>
      </w:r>
      <w:r w:rsidR="0028760F">
        <w:rPr>
          <w:rFonts w:ascii="Poppins" w:hAnsi="Poppins" w:cs="Poppins"/>
          <w:sz w:val="20"/>
          <w:szCs w:val="20"/>
          <w:lang w:val="en-US"/>
        </w:rPr>
        <w:t xml:space="preserve"> </w:t>
      </w:r>
    </w:p>
    <w:p w14:paraId="12C2F3AD" w14:textId="3F76DF72" w:rsidR="009F6723" w:rsidRDefault="006E6C0B" w:rsidP="009F6723">
      <w:pPr>
        <w:pStyle w:val="ListParagraph"/>
        <w:numPr>
          <w:ilvl w:val="0"/>
          <w:numId w:val="27"/>
        </w:numPr>
        <w:rPr>
          <w:rFonts w:ascii="Poppins" w:hAnsi="Poppins" w:cs="Poppins"/>
          <w:b/>
          <w:sz w:val="20"/>
          <w:szCs w:val="20"/>
          <w:lang w:val="en-US"/>
        </w:rPr>
      </w:pPr>
      <w:r w:rsidRPr="007D1DB7">
        <w:rPr>
          <w:rFonts w:ascii="Poppins" w:hAnsi="Poppins" w:cs="Poppins"/>
          <w:b/>
          <w:noProof/>
          <w:sz w:val="20"/>
          <w:szCs w:val="20"/>
          <w:lang w:val="en-US"/>
        </w:rPr>
        <w:drawing>
          <wp:anchor distT="0" distB="0" distL="114300" distR="114300" simplePos="0" relativeHeight="251648000" behindDoc="0" locked="0" layoutInCell="1" allowOverlap="1" wp14:anchorId="1970764B" wp14:editId="7555070F">
            <wp:simplePos x="0" y="0"/>
            <wp:positionH relativeFrom="column">
              <wp:posOffset>-584411</wp:posOffset>
            </wp:positionH>
            <wp:positionV relativeFrom="paragraph">
              <wp:posOffset>497628</wp:posOffset>
            </wp:positionV>
            <wp:extent cx="7102475" cy="2807335"/>
            <wp:effectExtent l="0" t="0" r="0" b="0"/>
            <wp:wrapTopAndBottom/>
            <wp:docPr id="543848828" name="Picture 1" descr="A person using a sewing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848828" name="Picture 1" descr="A person using a sewing machi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7102475" cy="2807335"/>
                    </a:xfrm>
                    <a:prstGeom prst="rect">
                      <a:avLst/>
                    </a:prstGeom>
                  </pic:spPr>
                </pic:pic>
              </a:graphicData>
            </a:graphic>
            <wp14:sizeRelH relativeFrom="margin">
              <wp14:pctWidth>0</wp14:pctWidth>
            </wp14:sizeRelH>
            <wp14:sizeRelV relativeFrom="margin">
              <wp14:pctHeight>0</wp14:pctHeight>
            </wp14:sizeRelV>
          </wp:anchor>
        </w:drawing>
      </w:r>
      <w:r w:rsidR="009F6723" w:rsidRPr="004C383C">
        <w:rPr>
          <w:rFonts w:ascii="Poppins" w:hAnsi="Poppins" w:cs="Poppins"/>
          <w:b/>
          <w:sz w:val="20"/>
          <w:szCs w:val="20"/>
          <w:lang w:val="en-US"/>
        </w:rPr>
        <w:t>Technological</w:t>
      </w:r>
    </w:p>
    <w:p w14:paraId="62D5A4EC" w14:textId="0F7F3D52" w:rsidR="007D1DB7" w:rsidRPr="004C383C" w:rsidRDefault="007D1DB7" w:rsidP="007D1DB7">
      <w:pPr>
        <w:pStyle w:val="ListParagraph"/>
        <w:rPr>
          <w:rFonts w:ascii="Poppins" w:hAnsi="Poppins" w:cs="Poppins"/>
          <w:b/>
          <w:sz w:val="20"/>
          <w:szCs w:val="20"/>
          <w:lang w:val="en-US"/>
        </w:rPr>
      </w:pPr>
    </w:p>
    <w:p w14:paraId="5C0AEDC4"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Technology has a major impact on UK marketing and distribution. E-commerce, social networking, and digital marketing help reach consumers. Online shopping and digital interactions have changed luxury brand engagement.</w:t>
      </w:r>
    </w:p>
    <w:p w14:paraId="2A5061B4" w14:textId="1AFCC8FD"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Consumer behavior in the US is driven by technology. Louis Vuitton's marketing and distribution methods in this dynamic industry include e-commerce, digital marketing, and innovative retail technologies.</w:t>
      </w:r>
    </w:p>
    <w:p w14:paraId="68C106A3" w14:textId="77777777" w:rsidR="009F6723" w:rsidRPr="004C383C" w:rsidRDefault="009F6723" w:rsidP="009F6723">
      <w:pPr>
        <w:pStyle w:val="ListParagraph"/>
        <w:numPr>
          <w:ilvl w:val="0"/>
          <w:numId w:val="27"/>
        </w:numPr>
        <w:rPr>
          <w:rFonts w:ascii="Poppins" w:hAnsi="Poppins" w:cs="Poppins"/>
          <w:b/>
          <w:sz w:val="20"/>
          <w:szCs w:val="20"/>
          <w:lang w:val="en-US"/>
        </w:rPr>
      </w:pPr>
      <w:r w:rsidRPr="004C383C">
        <w:rPr>
          <w:rFonts w:ascii="Poppins" w:hAnsi="Poppins" w:cs="Poppins"/>
          <w:b/>
          <w:sz w:val="20"/>
          <w:szCs w:val="20"/>
          <w:lang w:val="en-US"/>
        </w:rPr>
        <w:t>Legal</w:t>
      </w:r>
    </w:p>
    <w:p w14:paraId="502889A9"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law prioritizes intellectual property, anti-counterfeiting, and advertising norms. Luxury firms like Louis Vuitton must handle legal issues related to ethical marketing.</w:t>
      </w:r>
    </w:p>
    <w:p w14:paraId="3E35E832" w14:textId="77777777" w:rsidR="009F6723" w:rsidRPr="004C383C" w:rsidRDefault="009F6723" w:rsidP="009F6723">
      <w:pPr>
        <w:rPr>
          <w:rFonts w:ascii="Poppins" w:hAnsi="Poppins" w:cs="Poppins"/>
          <w:sz w:val="20"/>
          <w:szCs w:val="20"/>
          <w:lang w:val="en-US"/>
        </w:rPr>
      </w:pPr>
      <w:r w:rsidRPr="004C383C">
        <w:rPr>
          <w:rFonts w:ascii="Poppins" w:hAnsi="Poppins" w:cs="Poppins"/>
          <w:b/>
          <w:sz w:val="20"/>
          <w:szCs w:val="20"/>
          <w:lang w:val="en-US"/>
        </w:rPr>
        <w:t>USA-</w:t>
      </w:r>
      <w:r w:rsidR="00EC17CB" w:rsidRPr="004C383C">
        <w:rPr>
          <w:rFonts w:ascii="Poppins" w:hAnsi="Poppins" w:cs="Poppins"/>
          <w:b/>
          <w:sz w:val="20"/>
          <w:szCs w:val="20"/>
          <w:lang w:val="en-US"/>
        </w:rPr>
        <w:t xml:space="preserve"> </w:t>
      </w:r>
      <w:r w:rsidR="00EC17CB" w:rsidRPr="004C383C">
        <w:rPr>
          <w:rFonts w:ascii="Poppins" w:hAnsi="Poppins" w:cs="Poppins"/>
          <w:sz w:val="20"/>
          <w:szCs w:val="20"/>
          <w:lang w:val="en-US"/>
        </w:rPr>
        <w:t>US law covers intellectual property, consumer protection, and advertising rules. Louis Vuitton must carefully navigate the legal landscape to comply with regulations.</w:t>
      </w:r>
    </w:p>
    <w:p w14:paraId="35198ACD" w14:textId="77777777" w:rsidR="00EC17CB" w:rsidRPr="004C383C" w:rsidRDefault="00EC17CB" w:rsidP="00EC17CB">
      <w:pPr>
        <w:pStyle w:val="ListParagraph"/>
        <w:numPr>
          <w:ilvl w:val="0"/>
          <w:numId w:val="27"/>
        </w:numPr>
        <w:rPr>
          <w:rFonts w:ascii="Poppins" w:hAnsi="Poppins" w:cs="Poppins"/>
          <w:b/>
          <w:sz w:val="20"/>
          <w:szCs w:val="20"/>
          <w:lang w:val="en-US"/>
        </w:rPr>
      </w:pPr>
      <w:r w:rsidRPr="004C383C">
        <w:rPr>
          <w:rFonts w:ascii="Poppins" w:hAnsi="Poppins" w:cs="Poppins"/>
          <w:b/>
          <w:sz w:val="20"/>
          <w:szCs w:val="20"/>
          <w:lang w:val="en-US"/>
        </w:rPr>
        <w:t>Environmental</w:t>
      </w:r>
    </w:p>
    <w:p w14:paraId="2FEE9CA3"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Sustainability is growing in the UK luxury business. Increasing environmental awareness influences consumer purchases. Louis Vuitton's ethical sourcing and eco-friendly materials match these changing consumer demands.</w:t>
      </w:r>
    </w:p>
    <w:p w14:paraId="6FFBDB99" w14:textId="77777777" w:rsidR="00212B86" w:rsidRPr="004C383C" w:rsidRDefault="00EC17CB" w:rsidP="009A75BC">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Sustainability considerations affect US consumer choices. American eco-conscious buyers appreciate Louis Vuitton's ecological activities.</w:t>
      </w:r>
    </w:p>
    <w:p w14:paraId="2C247A3D" w14:textId="77777777" w:rsidR="006A1EB5" w:rsidRPr="004C383C" w:rsidRDefault="00E53080" w:rsidP="009A75BC">
      <w:pPr>
        <w:pStyle w:val="Heading2"/>
        <w:rPr>
          <w:rFonts w:ascii="Poppins" w:hAnsi="Poppins" w:cs="Poppins"/>
          <w:sz w:val="20"/>
          <w:szCs w:val="20"/>
          <w:lang w:val="en-US"/>
        </w:rPr>
      </w:pPr>
      <w:bookmarkStart w:id="7" w:name="_Toc153021160"/>
      <w:r w:rsidRPr="004C383C">
        <w:rPr>
          <w:rFonts w:ascii="Poppins" w:hAnsi="Poppins" w:cs="Poppins"/>
          <w:sz w:val="20"/>
          <w:szCs w:val="20"/>
          <w:lang w:val="en-US"/>
        </w:rPr>
        <w:t xml:space="preserve">4.1 </w:t>
      </w:r>
      <w:r w:rsidR="006A1EB5" w:rsidRPr="004C383C">
        <w:rPr>
          <w:rFonts w:ascii="Poppins" w:hAnsi="Poppins" w:cs="Poppins"/>
          <w:sz w:val="20"/>
          <w:szCs w:val="20"/>
          <w:lang w:val="en-US"/>
        </w:rPr>
        <w:t>Similarities and Differences in PESTLE Analysis [UK and USA]</w:t>
      </w:r>
      <w:bookmarkEnd w:id="7"/>
    </w:p>
    <w:p w14:paraId="0E72412B" w14:textId="77777777" w:rsidR="00EC17CB" w:rsidRPr="004C383C" w:rsidRDefault="00EC17CB" w:rsidP="00EC17CB">
      <w:pPr>
        <w:rPr>
          <w:rFonts w:ascii="Poppins" w:hAnsi="Poppins" w:cs="Poppins"/>
          <w:b/>
          <w:sz w:val="20"/>
          <w:szCs w:val="20"/>
          <w:lang w:val="en-US"/>
        </w:rPr>
      </w:pPr>
      <w:r w:rsidRPr="004C383C">
        <w:rPr>
          <w:rFonts w:ascii="Poppins" w:hAnsi="Poppins" w:cs="Poppins"/>
          <w:b/>
          <w:sz w:val="20"/>
          <w:szCs w:val="20"/>
          <w:lang w:val="en-US"/>
        </w:rPr>
        <w:t>a. Similarities</w:t>
      </w:r>
    </w:p>
    <w:p w14:paraId="503ABB47" w14:textId="77777777" w:rsidR="00EC17CB" w:rsidRPr="004C383C" w:rsidRDefault="00EC17CB" w:rsidP="00EC17CB">
      <w:pPr>
        <w:pStyle w:val="ListParagraph"/>
        <w:numPr>
          <w:ilvl w:val="0"/>
          <w:numId w:val="29"/>
        </w:numPr>
        <w:rPr>
          <w:rFonts w:ascii="Poppins" w:hAnsi="Poppins" w:cs="Poppins"/>
          <w:b/>
          <w:sz w:val="20"/>
          <w:szCs w:val="20"/>
          <w:lang w:val="en-US"/>
        </w:rPr>
      </w:pPr>
      <w:r w:rsidRPr="004C383C">
        <w:rPr>
          <w:rFonts w:ascii="Poppins" w:hAnsi="Poppins" w:cs="Poppins"/>
          <w:b/>
          <w:sz w:val="20"/>
          <w:szCs w:val="20"/>
          <w:lang w:val="en-US"/>
        </w:rPr>
        <w:t>Stable Political Environment</w:t>
      </w:r>
    </w:p>
    <w:p w14:paraId="782F7685"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 xml:space="preserve">LV is regulated consistently in the UK due to its stable political environment. This consistency promotes company security and long-term planning </w:t>
      </w:r>
      <w:r w:rsidRPr="004C383C">
        <w:rPr>
          <w:rFonts w:ascii="Poppins" w:hAnsi="Poppins" w:cs="Poppins"/>
          <w:sz w:val="20"/>
          <w:szCs w:val="20"/>
        </w:rPr>
        <w:t>(Chen, 2022)</w:t>
      </w:r>
      <w:r w:rsidRPr="004C383C">
        <w:rPr>
          <w:rFonts w:ascii="Poppins" w:hAnsi="Poppins" w:cs="Poppins"/>
          <w:sz w:val="20"/>
          <w:szCs w:val="20"/>
          <w:lang w:val="en-US"/>
        </w:rPr>
        <w:t>.</w:t>
      </w:r>
    </w:p>
    <w:p w14:paraId="4FE2C374" w14:textId="01C6C792" w:rsidR="00CC5BE7" w:rsidRPr="004C383C" w:rsidRDefault="00EC17CB" w:rsidP="00CC5BE7">
      <w:pPr>
        <w:rPr>
          <w:rFonts w:ascii="Poppins" w:hAnsi="Poppins" w:cs="Poppins"/>
          <w:sz w:val="20"/>
          <w:szCs w:val="20"/>
          <w:lang w:val="en-US"/>
        </w:rPr>
      </w:pPr>
      <w:r w:rsidRPr="004C383C">
        <w:rPr>
          <w:rFonts w:ascii="Poppins" w:hAnsi="Poppins" w:cs="Poppins"/>
          <w:b/>
          <w:sz w:val="20"/>
          <w:szCs w:val="20"/>
          <w:lang w:val="en-US"/>
        </w:rPr>
        <w:lastRenderedPageBreak/>
        <w:t xml:space="preserve">USA- </w:t>
      </w:r>
      <w:r w:rsidR="00CC5BE7" w:rsidRPr="004C383C">
        <w:rPr>
          <w:rFonts w:ascii="Poppins" w:hAnsi="Poppins" w:cs="Poppins"/>
          <w:sz w:val="20"/>
          <w:szCs w:val="20"/>
          <w:lang w:val="en-US"/>
        </w:rPr>
        <w:t>Louis Vuitton's controls are steady within the US since to its steady political climate. This consistency advances company security and long-term arranging.</w:t>
      </w:r>
    </w:p>
    <w:p w14:paraId="49710BC9" w14:textId="77777777" w:rsidR="00EC17CB" w:rsidRPr="004C383C" w:rsidRDefault="00EC17CB" w:rsidP="00CC5BE7">
      <w:pPr>
        <w:rPr>
          <w:rFonts w:ascii="Poppins" w:hAnsi="Poppins" w:cs="Poppins"/>
          <w:b/>
          <w:sz w:val="20"/>
          <w:szCs w:val="20"/>
          <w:lang w:val="en-US"/>
        </w:rPr>
      </w:pPr>
      <w:r w:rsidRPr="004C383C">
        <w:rPr>
          <w:rFonts w:ascii="Poppins" w:hAnsi="Poppins" w:cs="Poppins"/>
          <w:b/>
          <w:sz w:val="20"/>
          <w:szCs w:val="20"/>
          <w:lang w:val="en-US"/>
        </w:rPr>
        <w:t>Impact of Economic Conditions</w:t>
      </w:r>
    </w:p>
    <w:p w14:paraId="10DE0546"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luxury spending is heavily influenced by the economy. GDP growth, employment rates, and income distribution affect luxury goods purchases.</w:t>
      </w:r>
    </w:p>
    <w:p w14:paraId="307D0D72"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US luxury spending is heavily influenced by the economy. GDP growth, employment rates, and income distribution affect luxury goods purchases.</w:t>
      </w:r>
    </w:p>
    <w:p w14:paraId="48799F09" w14:textId="77777777" w:rsidR="00EC17CB" w:rsidRPr="004C383C" w:rsidRDefault="00EC17CB" w:rsidP="00EC17CB">
      <w:pPr>
        <w:pStyle w:val="ListParagraph"/>
        <w:numPr>
          <w:ilvl w:val="0"/>
          <w:numId w:val="29"/>
        </w:numPr>
        <w:rPr>
          <w:rFonts w:ascii="Poppins" w:hAnsi="Poppins" w:cs="Poppins"/>
          <w:b/>
          <w:sz w:val="20"/>
          <w:szCs w:val="20"/>
          <w:lang w:val="en-US"/>
        </w:rPr>
      </w:pPr>
      <w:r w:rsidRPr="004C383C">
        <w:rPr>
          <w:rFonts w:ascii="Poppins" w:hAnsi="Poppins" w:cs="Poppins"/>
          <w:b/>
          <w:sz w:val="20"/>
          <w:szCs w:val="20"/>
          <w:lang w:val="en-US"/>
        </w:rPr>
        <w:t>Legal Considerations</w:t>
      </w:r>
    </w:p>
    <w:p w14:paraId="7CD70730" w14:textId="075DD5C0"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law prioritizes intellectual property, anti-counterfeiting, and advertising norms. To maintain their brand image and ethical business practices, luxury businesses like Louis Vuitton must navigate a similar regulatory framework in the UK.</w:t>
      </w:r>
    </w:p>
    <w:p w14:paraId="603BC45B" w14:textId="1DFE76FA" w:rsidR="00EC17CB" w:rsidRDefault="00A67021" w:rsidP="00EC17CB">
      <w:pPr>
        <w:rPr>
          <w:rFonts w:ascii="Poppins" w:hAnsi="Poppins" w:cs="Poppins"/>
          <w:sz w:val="20"/>
          <w:szCs w:val="20"/>
          <w:lang w:val="en-US"/>
        </w:rPr>
      </w:pPr>
      <w:r>
        <w:rPr>
          <w:noProof/>
        </w:rPr>
        <w:drawing>
          <wp:anchor distT="0" distB="0" distL="114300" distR="114300" simplePos="0" relativeHeight="251659264" behindDoc="0" locked="0" layoutInCell="1" allowOverlap="1" wp14:anchorId="545EBB5F" wp14:editId="7A4FE289">
            <wp:simplePos x="0" y="0"/>
            <wp:positionH relativeFrom="column">
              <wp:posOffset>-914400</wp:posOffset>
            </wp:positionH>
            <wp:positionV relativeFrom="paragraph">
              <wp:posOffset>1021080</wp:posOffset>
            </wp:positionV>
            <wp:extent cx="7764780" cy="3792220"/>
            <wp:effectExtent l="0" t="0" r="0" b="0"/>
            <wp:wrapTopAndBottom/>
            <wp:docPr id="1259711034" name="Picture 8" descr="Pic: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ic: Shutterstock"/>
                    <pic:cNvPicPr>
                      <a:picLocks noChangeAspect="1" noChangeArrowheads="1"/>
                    </pic:cNvPicPr>
                  </pic:nvPicPr>
                  <pic:blipFill rotWithShape="1">
                    <a:blip r:embed="rId22">
                      <a:extLst>
                        <a:ext uri="{BEBA8EAE-BF5A-486C-A8C5-ECC9F3942E4B}">
                          <a14:imgProps xmlns:a14="http://schemas.microsoft.com/office/drawing/2010/main">
                            <a14:imgLayer r:embed="rId23">
                              <a14:imgEffect>
                                <a14:saturation sat="0"/>
                              </a14:imgEffect>
                            </a14:imgLayer>
                          </a14:imgProps>
                        </a:ext>
                        <a:ext uri="{28A0092B-C50C-407E-A947-70E740481C1C}">
                          <a14:useLocalDpi xmlns:a14="http://schemas.microsoft.com/office/drawing/2010/main" val="0"/>
                        </a:ext>
                      </a:extLst>
                    </a:blip>
                    <a:srcRect t="16967" b="6076"/>
                    <a:stretch/>
                  </pic:blipFill>
                  <pic:spPr bwMode="auto">
                    <a:xfrm>
                      <a:off x="0" y="0"/>
                      <a:ext cx="7764780" cy="3792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C17CB" w:rsidRPr="004C383C">
        <w:rPr>
          <w:rFonts w:ascii="Poppins" w:hAnsi="Poppins" w:cs="Poppins"/>
          <w:b/>
          <w:sz w:val="20"/>
          <w:szCs w:val="20"/>
          <w:lang w:val="en-US"/>
        </w:rPr>
        <w:t xml:space="preserve">USA- </w:t>
      </w:r>
      <w:r w:rsidR="00EC17CB" w:rsidRPr="004C383C">
        <w:rPr>
          <w:rFonts w:ascii="Poppins" w:hAnsi="Poppins" w:cs="Poppins"/>
          <w:sz w:val="20"/>
          <w:szCs w:val="20"/>
          <w:lang w:val="en-US"/>
        </w:rPr>
        <w:t xml:space="preserve">US law prioritizes intellectual property, anti-counterfeiting, and advertising regulations. Louis Vuitton and other luxury brands must navigate a similar legal situation in the US to maintain their image and ethics </w:t>
      </w:r>
      <w:r w:rsidR="00EC17CB" w:rsidRPr="004C383C">
        <w:rPr>
          <w:rFonts w:ascii="Poppins" w:hAnsi="Poppins" w:cs="Poppins"/>
          <w:sz w:val="20"/>
          <w:szCs w:val="20"/>
        </w:rPr>
        <w:t>(Bannerman, 2019)</w:t>
      </w:r>
      <w:r w:rsidR="00EC17CB" w:rsidRPr="004C383C">
        <w:rPr>
          <w:rFonts w:ascii="Poppins" w:hAnsi="Poppins" w:cs="Poppins"/>
          <w:sz w:val="20"/>
          <w:szCs w:val="20"/>
          <w:lang w:val="en-US"/>
        </w:rPr>
        <w:t>.</w:t>
      </w:r>
    </w:p>
    <w:p w14:paraId="220AC6AA" w14:textId="4A59674F" w:rsidR="0067426B" w:rsidRDefault="00A67021" w:rsidP="00701B24">
      <w:pPr>
        <w:jc w:val="center"/>
        <w:rPr>
          <w:rFonts w:ascii="Poppins" w:hAnsi="Poppins" w:cs="Poppins"/>
          <w:i/>
          <w:iCs/>
          <w:noProof/>
          <w:color w:val="44546A" w:themeColor="text2"/>
          <w:sz w:val="18"/>
          <w:szCs w:val="18"/>
        </w:rPr>
      </w:pPr>
      <w:r w:rsidRPr="00A67021">
        <w:rPr>
          <w:rFonts w:ascii="Poppins" w:hAnsi="Poppins" w:cs="Poppins"/>
          <w:i/>
          <w:iCs/>
          <w:noProof/>
          <w:color w:val="44546A" w:themeColor="text2"/>
          <w:sz w:val="18"/>
          <w:szCs w:val="18"/>
        </w:rPr>
        <w:lastRenderedPageBreak/>
        <w:t>(Source: fibre2fashion.com)</w:t>
      </w:r>
    </w:p>
    <w:p w14:paraId="6FE8C414" w14:textId="3886AF95" w:rsidR="00EC17CB" w:rsidRPr="004C383C" w:rsidRDefault="00EC17CB" w:rsidP="00EC17CB">
      <w:pPr>
        <w:rPr>
          <w:rFonts w:ascii="Poppins" w:hAnsi="Poppins" w:cs="Poppins"/>
          <w:b/>
          <w:sz w:val="20"/>
          <w:szCs w:val="20"/>
          <w:lang w:val="en-US"/>
        </w:rPr>
      </w:pPr>
      <w:r w:rsidRPr="004C383C">
        <w:rPr>
          <w:rFonts w:ascii="Poppins" w:hAnsi="Poppins" w:cs="Poppins"/>
          <w:b/>
          <w:sz w:val="20"/>
          <w:szCs w:val="20"/>
          <w:lang w:val="en-US"/>
        </w:rPr>
        <w:t>b. Differences</w:t>
      </w:r>
    </w:p>
    <w:p w14:paraId="4FB7181E" w14:textId="77777777" w:rsidR="00EC17CB" w:rsidRPr="004C383C" w:rsidRDefault="00EC17CB" w:rsidP="00EC17CB">
      <w:pPr>
        <w:pStyle w:val="ListParagraph"/>
        <w:numPr>
          <w:ilvl w:val="0"/>
          <w:numId w:val="30"/>
        </w:numPr>
        <w:rPr>
          <w:rFonts w:ascii="Poppins" w:hAnsi="Poppins" w:cs="Poppins"/>
          <w:b/>
          <w:sz w:val="20"/>
          <w:szCs w:val="20"/>
          <w:lang w:val="en-US"/>
        </w:rPr>
      </w:pPr>
      <w:r w:rsidRPr="004C383C">
        <w:rPr>
          <w:rFonts w:ascii="Poppins" w:hAnsi="Poppins" w:cs="Poppins"/>
          <w:b/>
          <w:sz w:val="20"/>
          <w:szCs w:val="20"/>
          <w:lang w:val="en-US"/>
        </w:rPr>
        <w:t>Cultural and Social Factors</w:t>
      </w:r>
    </w:p>
    <w:p w14:paraId="3E25239F" w14:textId="77777777" w:rsidR="002F6CFA"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002F6CFA" w:rsidRPr="004C383C">
        <w:rPr>
          <w:rFonts w:ascii="Poppins" w:hAnsi="Poppins" w:cs="Poppins"/>
          <w:sz w:val="20"/>
          <w:szCs w:val="20"/>
          <w:lang w:val="en-US"/>
        </w:rPr>
        <w:t>UK buyer tastes and behaviors may contrast from US ones due to social and financial reasons. With its direct independence and moo control remove, the UK may esteem individual expression in an unexpected way than the US, influencing extravagance item request.</w:t>
      </w:r>
    </w:p>
    <w:p w14:paraId="31D453BE" w14:textId="7777777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USA- </w:t>
      </w:r>
      <w:r w:rsidR="002F6CFA" w:rsidRPr="004C383C">
        <w:rPr>
          <w:rFonts w:ascii="Poppins" w:hAnsi="Poppins" w:cs="Poppins"/>
          <w:sz w:val="20"/>
          <w:szCs w:val="20"/>
          <w:lang w:val="en-US"/>
        </w:rPr>
        <w:t>Social and financial contrasts between the US and UK may influence buyer choices and behaviors. Social differing qualities within the US requires a more profound get a handle on of customer inclinations and adjusted showcasing strategies (Nam &amp; Kannan, 2020).</w:t>
      </w:r>
    </w:p>
    <w:p w14:paraId="399D76B7" w14:textId="77777777" w:rsidR="00EC17CB" w:rsidRPr="004C383C" w:rsidRDefault="00EC17CB" w:rsidP="00EC17CB">
      <w:pPr>
        <w:pStyle w:val="ListParagraph"/>
        <w:numPr>
          <w:ilvl w:val="0"/>
          <w:numId w:val="30"/>
        </w:numPr>
        <w:rPr>
          <w:rFonts w:ascii="Poppins" w:hAnsi="Poppins" w:cs="Poppins"/>
          <w:b/>
          <w:sz w:val="20"/>
          <w:szCs w:val="20"/>
          <w:lang w:val="en-US"/>
        </w:rPr>
      </w:pPr>
      <w:r w:rsidRPr="004C383C">
        <w:rPr>
          <w:rFonts w:ascii="Poppins" w:hAnsi="Poppins" w:cs="Poppins"/>
          <w:b/>
          <w:sz w:val="20"/>
          <w:szCs w:val="20"/>
          <w:lang w:val="en-US"/>
        </w:rPr>
        <w:t>Environmental Concerns</w:t>
      </w:r>
    </w:p>
    <w:p w14:paraId="68E02A63" w14:textId="5C0D679E" w:rsidR="002F6CFA" w:rsidRPr="004C383C" w:rsidRDefault="002F6CFA" w:rsidP="002F6CFA">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natural issues may contrast. Supportability is getting to be more vital, however shopper natural concerns may shift. Louis Vuitton must adjust its maintainability endeavors to UK natural concerns.</w:t>
      </w:r>
    </w:p>
    <w:p w14:paraId="391A36B7" w14:textId="5ADC1856" w:rsidR="00D53231" w:rsidRDefault="008F0241" w:rsidP="002F6CFA">
      <w:pPr>
        <w:rPr>
          <w:rFonts w:ascii="Poppins" w:hAnsi="Poppins" w:cs="Poppins"/>
          <w:sz w:val="20"/>
          <w:szCs w:val="20"/>
          <w:lang w:val="en-US"/>
        </w:rPr>
      </w:pPr>
      <w:r w:rsidRPr="004C383C">
        <w:rPr>
          <w:rFonts w:ascii="Poppins" w:hAnsi="Poppins" w:cs="Poppins"/>
          <w:noProof/>
          <w:sz w:val="20"/>
          <w:szCs w:val="20"/>
          <w:lang w:val="en-US"/>
        </w:rPr>
        <w:drawing>
          <wp:anchor distT="0" distB="0" distL="114300" distR="114300" simplePos="0" relativeHeight="251661312" behindDoc="0" locked="0" layoutInCell="1" allowOverlap="1" wp14:anchorId="56D1CE5B" wp14:editId="5C975E05">
            <wp:simplePos x="0" y="0"/>
            <wp:positionH relativeFrom="column">
              <wp:posOffset>-914400</wp:posOffset>
            </wp:positionH>
            <wp:positionV relativeFrom="paragraph">
              <wp:posOffset>1007745</wp:posOffset>
            </wp:positionV>
            <wp:extent cx="7775575" cy="2561590"/>
            <wp:effectExtent l="0" t="0" r="0" b="0"/>
            <wp:wrapTopAndBottom/>
            <wp:docPr id="19" name="Picture 19" descr="Louis Vuitton Product Br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uis Vuitton Product Brandi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775575" cy="2561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6CFA" w:rsidRPr="004C383C">
        <w:rPr>
          <w:rFonts w:ascii="Poppins" w:hAnsi="Poppins" w:cs="Poppins"/>
          <w:b/>
          <w:sz w:val="20"/>
          <w:szCs w:val="20"/>
          <w:lang w:val="en-US"/>
        </w:rPr>
        <w:t xml:space="preserve">USA- </w:t>
      </w:r>
      <w:r w:rsidR="002F6CFA" w:rsidRPr="004C383C">
        <w:rPr>
          <w:rFonts w:ascii="Poppins" w:hAnsi="Poppins" w:cs="Poppins"/>
          <w:sz w:val="20"/>
          <w:szCs w:val="20"/>
          <w:lang w:val="en-US"/>
        </w:rPr>
        <w:t>Natural issues within the US may be particular. Maintainability is getting to be more vital, however buyer natural concerns may shift. Louis Vuitton must adjust its supportability endeavors to US natural concerns (SanMiguel et al., 2021)</w:t>
      </w:r>
    </w:p>
    <w:p w14:paraId="07DA2655" w14:textId="4D233604" w:rsidR="00B64526" w:rsidRPr="004C383C" w:rsidRDefault="00B64526" w:rsidP="00B64526">
      <w:pPr>
        <w:pStyle w:val="Caption"/>
        <w:jc w:val="center"/>
        <w:rPr>
          <w:rFonts w:ascii="Poppins" w:hAnsi="Poppins" w:cs="Poppins"/>
          <w:sz w:val="20"/>
          <w:szCs w:val="20"/>
          <w:lang w:val="en-US"/>
        </w:rPr>
      </w:pPr>
      <w:r w:rsidRPr="004C383C">
        <w:rPr>
          <w:rFonts w:ascii="Poppins" w:hAnsi="Poppins" w:cs="Poppins"/>
          <w:sz w:val="20"/>
          <w:szCs w:val="20"/>
        </w:rPr>
        <w:lastRenderedPageBreak/>
        <w:t>Source: (Kolk, 2023)</w:t>
      </w:r>
    </w:p>
    <w:p w14:paraId="0D0159AE" w14:textId="77777777" w:rsidR="00B64526" w:rsidRPr="004C383C" w:rsidRDefault="00B64526" w:rsidP="002F6CFA">
      <w:pPr>
        <w:rPr>
          <w:rFonts w:ascii="Poppins" w:hAnsi="Poppins" w:cs="Poppins"/>
          <w:sz w:val="20"/>
          <w:szCs w:val="20"/>
          <w:lang w:val="en-US"/>
        </w:rPr>
      </w:pPr>
    </w:p>
    <w:p w14:paraId="40171C67" w14:textId="521706E9" w:rsidR="00EC17CB" w:rsidRPr="004C383C" w:rsidRDefault="00EC17CB" w:rsidP="002F6CFA">
      <w:pPr>
        <w:pStyle w:val="ListParagraph"/>
        <w:numPr>
          <w:ilvl w:val="0"/>
          <w:numId w:val="30"/>
        </w:numPr>
        <w:rPr>
          <w:rFonts w:ascii="Poppins" w:hAnsi="Poppins" w:cs="Poppins"/>
          <w:b/>
          <w:sz w:val="20"/>
          <w:szCs w:val="20"/>
          <w:lang w:val="en-US"/>
        </w:rPr>
      </w:pPr>
      <w:r w:rsidRPr="004C383C">
        <w:rPr>
          <w:rFonts w:ascii="Poppins" w:hAnsi="Poppins" w:cs="Poppins"/>
          <w:b/>
          <w:sz w:val="20"/>
          <w:szCs w:val="20"/>
          <w:lang w:val="en-US"/>
        </w:rPr>
        <w:t>Market Dynamics and Reginal Preferences</w:t>
      </w:r>
    </w:p>
    <w:p w14:paraId="51A961C6" w14:textId="7649BE47" w:rsidR="00EC17CB" w:rsidRPr="004C383C" w:rsidRDefault="00EC17CB" w:rsidP="00EC17CB">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UK market dynamics and regional tastes may differ. Understanding UK consumers demands a comprehensive strategy that takes geographical differences and preferences into account.</w:t>
      </w:r>
    </w:p>
    <w:p w14:paraId="6A18D845" w14:textId="100C3320" w:rsidR="002F6CFA" w:rsidRPr="004C383C" w:rsidRDefault="00E2622E" w:rsidP="002F6CFA">
      <w:pPr>
        <w:rPr>
          <w:rFonts w:ascii="Poppins" w:hAnsi="Poppins" w:cs="Poppins"/>
          <w:sz w:val="20"/>
          <w:szCs w:val="20"/>
          <w:lang w:val="en-US"/>
        </w:rPr>
      </w:pPr>
      <w:r w:rsidRPr="004C383C">
        <w:rPr>
          <w:rFonts w:ascii="Poppins" w:hAnsi="Poppins" w:cs="Poppins"/>
          <w:noProof/>
          <w:sz w:val="20"/>
          <w:szCs w:val="20"/>
          <w:lang w:val="en-US"/>
        </w:rPr>
        <w:drawing>
          <wp:anchor distT="0" distB="0" distL="114300" distR="114300" simplePos="0" relativeHeight="251662336" behindDoc="0" locked="0" layoutInCell="1" allowOverlap="1" wp14:anchorId="23D9154C" wp14:editId="35FEC3DA">
            <wp:simplePos x="0" y="0"/>
            <wp:positionH relativeFrom="column">
              <wp:posOffset>-594360</wp:posOffset>
            </wp:positionH>
            <wp:positionV relativeFrom="paragraph">
              <wp:posOffset>1851660</wp:posOffset>
            </wp:positionV>
            <wp:extent cx="7132320" cy="4011930"/>
            <wp:effectExtent l="0" t="0" r="0" b="0"/>
            <wp:wrapTopAndBottom/>
            <wp:docPr id="3" name="Picture 3" descr="Elaboration of Hofstede’s Cultural Dim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laboration of Hofstede’s Cultural Dimension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32320" cy="4011930"/>
                    </a:xfrm>
                    <a:prstGeom prst="rect">
                      <a:avLst/>
                    </a:prstGeom>
                  </pic:spPr>
                </pic:pic>
              </a:graphicData>
            </a:graphic>
            <wp14:sizeRelH relativeFrom="margin">
              <wp14:pctWidth>0</wp14:pctWidth>
            </wp14:sizeRelH>
            <wp14:sizeRelV relativeFrom="margin">
              <wp14:pctHeight>0</wp14:pctHeight>
            </wp14:sizeRelV>
          </wp:anchor>
        </w:drawing>
      </w:r>
      <w:r w:rsidR="00EC17CB" w:rsidRPr="004C383C">
        <w:rPr>
          <w:rFonts w:ascii="Poppins" w:hAnsi="Poppins" w:cs="Poppins"/>
          <w:b/>
          <w:sz w:val="20"/>
          <w:szCs w:val="20"/>
          <w:lang w:val="en-US"/>
        </w:rPr>
        <w:t xml:space="preserve">USA- </w:t>
      </w:r>
      <w:r w:rsidR="002F6CFA" w:rsidRPr="004C383C">
        <w:rPr>
          <w:rFonts w:ascii="Poppins" w:hAnsi="Poppins" w:cs="Poppins"/>
          <w:sz w:val="20"/>
          <w:szCs w:val="20"/>
          <w:lang w:val="en-US"/>
        </w:rPr>
        <w:t>US social assortment and territorial inclinations make critical issues. USA customers are more assorted than UK customers, in this way understanding them requires more customization. US societies change, hence showcasing must be balanced.</w:t>
      </w:r>
    </w:p>
    <w:p w14:paraId="562DCC1F" w14:textId="475BF0E3" w:rsidR="000226E0" w:rsidRPr="004C383C" w:rsidRDefault="000226E0" w:rsidP="000226E0">
      <w:pPr>
        <w:keepNext/>
        <w:rPr>
          <w:rFonts w:ascii="Poppins" w:hAnsi="Poppins" w:cs="Poppins"/>
          <w:sz w:val="20"/>
          <w:szCs w:val="20"/>
        </w:rPr>
      </w:pPr>
    </w:p>
    <w:p w14:paraId="565A076E" w14:textId="6CCD0380" w:rsidR="00AE38BF" w:rsidRPr="00AF0599" w:rsidRDefault="00B22E46" w:rsidP="002F6CFA">
      <w:pPr>
        <w:pStyle w:val="Heading1"/>
        <w:numPr>
          <w:ilvl w:val="0"/>
          <w:numId w:val="26"/>
        </w:numPr>
        <w:rPr>
          <w:rFonts w:ascii="Poppins" w:hAnsi="Poppins" w:cs="Poppins"/>
          <w:szCs w:val="28"/>
        </w:rPr>
      </w:pPr>
      <w:bookmarkStart w:id="8" w:name="_Toc153021161"/>
      <w:r w:rsidRPr="00AF0599">
        <w:rPr>
          <w:rFonts w:ascii="Poppins" w:hAnsi="Poppins" w:cs="Poppins"/>
          <w:szCs w:val="28"/>
        </w:rPr>
        <w:t>Hofstede model [UK and USA]</w:t>
      </w:r>
      <w:bookmarkEnd w:id="8"/>
    </w:p>
    <w:p w14:paraId="4825CF7F" w14:textId="4D8683B7" w:rsidR="00773E5C" w:rsidRPr="007D0AC1" w:rsidRDefault="00773E5C" w:rsidP="007D0AC1">
      <w:pPr>
        <w:pStyle w:val="Caption"/>
        <w:spacing w:line="360" w:lineRule="auto"/>
        <w:jc w:val="center"/>
        <w:rPr>
          <w:rFonts w:ascii="Poppins" w:hAnsi="Poppins" w:cs="Poppins"/>
          <w:sz w:val="16"/>
          <w:szCs w:val="16"/>
        </w:rPr>
      </w:pPr>
      <w:r w:rsidRPr="007D0AC1">
        <w:rPr>
          <w:rFonts w:ascii="Poppins" w:hAnsi="Poppins" w:cs="Poppins"/>
          <w:sz w:val="16"/>
          <w:szCs w:val="16"/>
        </w:rPr>
        <w:lastRenderedPageBreak/>
        <w:t>Source: (Miller, 2022)</w:t>
      </w:r>
    </w:p>
    <w:p w14:paraId="6D961A4B" w14:textId="295CE750" w:rsidR="001A035A" w:rsidRPr="004C383C" w:rsidRDefault="00E53080" w:rsidP="009A75BC">
      <w:pPr>
        <w:pStyle w:val="Heading2"/>
        <w:rPr>
          <w:rFonts w:ascii="Poppins" w:hAnsi="Poppins" w:cs="Poppins"/>
          <w:sz w:val="20"/>
          <w:szCs w:val="20"/>
        </w:rPr>
      </w:pPr>
      <w:bookmarkStart w:id="9" w:name="_Toc153021162"/>
      <w:r w:rsidRPr="004C383C">
        <w:rPr>
          <w:rFonts w:ascii="Poppins" w:hAnsi="Poppins" w:cs="Poppins"/>
          <w:sz w:val="20"/>
          <w:szCs w:val="20"/>
        </w:rPr>
        <w:t xml:space="preserve">5.1 </w:t>
      </w:r>
      <w:r w:rsidR="001A035A" w:rsidRPr="004C383C">
        <w:rPr>
          <w:rFonts w:ascii="Poppins" w:hAnsi="Poppins" w:cs="Poppins"/>
          <w:sz w:val="20"/>
          <w:szCs w:val="20"/>
        </w:rPr>
        <w:t>Hofstede Model Analysis: UK</w:t>
      </w:r>
      <w:bookmarkEnd w:id="9"/>
      <w:r w:rsidR="007D4879">
        <w:rPr>
          <w:rFonts w:ascii="Poppins" w:hAnsi="Poppins" w:cs="Poppins"/>
          <w:sz w:val="20"/>
          <w:szCs w:val="20"/>
        </w:rPr>
        <w:t xml:space="preserve"> &amp; USA</w:t>
      </w:r>
    </w:p>
    <w:p w14:paraId="327BA350" w14:textId="17960B4E" w:rsidR="002F6CFA" w:rsidRDefault="001A035A" w:rsidP="002F6CFA">
      <w:pPr>
        <w:pStyle w:val="ListParagraph"/>
        <w:numPr>
          <w:ilvl w:val="0"/>
          <w:numId w:val="1"/>
        </w:numPr>
        <w:rPr>
          <w:rFonts w:ascii="Poppins" w:hAnsi="Poppins" w:cs="Poppins"/>
          <w:sz w:val="20"/>
          <w:szCs w:val="20"/>
        </w:rPr>
      </w:pPr>
      <w:r w:rsidRPr="007D4879">
        <w:rPr>
          <w:rFonts w:ascii="Poppins" w:hAnsi="Poppins" w:cs="Poppins"/>
          <w:b/>
          <w:bCs/>
          <w:sz w:val="20"/>
          <w:szCs w:val="20"/>
        </w:rPr>
        <w:t>Power Distance</w:t>
      </w:r>
      <w:r w:rsidR="004600A1" w:rsidRPr="004C383C">
        <w:rPr>
          <w:rFonts w:ascii="Poppins" w:hAnsi="Poppins" w:cs="Poppins"/>
          <w:sz w:val="20"/>
          <w:szCs w:val="20"/>
        </w:rPr>
        <w:t xml:space="preserve">- </w:t>
      </w:r>
      <w:r w:rsidR="002F6CFA" w:rsidRPr="004C383C">
        <w:rPr>
          <w:rFonts w:ascii="Poppins" w:hAnsi="Poppins" w:cs="Poppins"/>
          <w:sz w:val="20"/>
          <w:szCs w:val="20"/>
        </w:rPr>
        <w:t xml:space="preserve">Within the UK, a low control separate shows </w:t>
      </w:r>
      <w:r w:rsidR="003A32BA" w:rsidRPr="004C383C">
        <w:rPr>
          <w:rFonts w:ascii="Poppins" w:hAnsi="Poppins" w:cs="Poppins"/>
          <w:sz w:val="20"/>
          <w:szCs w:val="20"/>
        </w:rPr>
        <w:t>an</w:t>
      </w:r>
      <w:r w:rsidR="002F6CFA" w:rsidRPr="004C383C">
        <w:rPr>
          <w:rFonts w:ascii="Poppins" w:hAnsi="Poppins" w:cs="Poppins"/>
          <w:sz w:val="20"/>
          <w:szCs w:val="20"/>
        </w:rPr>
        <w:t xml:space="preserve"> inclination for uniformity and least chain of command in social and organizational organizations. British society advances participatory and consultative decision-making, indeed in trade (Dastmalchian et al., 2020).</w:t>
      </w:r>
    </w:p>
    <w:p w14:paraId="0B0B5CE3" w14:textId="308CD999" w:rsidR="007D4879" w:rsidRPr="002E778E" w:rsidRDefault="00087A7E" w:rsidP="002E778E">
      <w:pPr>
        <w:pStyle w:val="ListParagraph"/>
        <w:numPr>
          <w:ilvl w:val="0"/>
          <w:numId w:val="1"/>
        </w:numPr>
        <w:rPr>
          <w:rFonts w:ascii="Poppins" w:hAnsi="Poppins" w:cs="Poppins"/>
          <w:sz w:val="20"/>
          <w:szCs w:val="20"/>
        </w:rPr>
      </w:pPr>
      <w:r w:rsidRPr="004C383C">
        <w:rPr>
          <w:rFonts w:ascii="Poppins" w:hAnsi="Poppins" w:cs="Poppins"/>
          <w:sz w:val="20"/>
          <w:szCs w:val="20"/>
        </w:rPr>
        <w:t>The USA has a low power distance, indicating a desire for equality and informality in social and corporate systems. Communication across hierarchies is expected and decision-making is decentralized.</w:t>
      </w:r>
    </w:p>
    <w:p w14:paraId="4C34F579" w14:textId="1077BF8F" w:rsidR="001A035A" w:rsidRDefault="004600A1" w:rsidP="002F6CFA">
      <w:pPr>
        <w:pStyle w:val="ListParagraph"/>
        <w:numPr>
          <w:ilvl w:val="0"/>
          <w:numId w:val="1"/>
        </w:numPr>
        <w:rPr>
          <w:rFonts w:ascii="Poppins" w:hAnsi="Poppins" w:cs="Poppins"/>
          <w:sz w:val="20"/>
          <w:szCs w:val="20"/>
        </w:rPr>
      </w:pPr>
      <w:r w:rsidRPr="002E778E">
        <w:rPr>
          <w:rFonts w:ascii="Poppins" w:hAnsi="Poppins" w:cs="Poppins"/>
          <w:b/>
          <w:bCs/>
          <w:sz w:val="20"/>
          <w:szCs w:val="20"/>
        </w:rPr>
        <w:t>Uncertainty</w:t>
      </w:r>
      <w:r w:rsidR="001A035A" w:rsidRPr="002E778E">
        <w:rPr>
          <w:rFonts w:ascii="Poppins" w:hAnsi="Poppins" w:cs="Poppins"/>
          <w:b/>
          <w:bCs/>
          <w:sz w:val="20"/>
          <w:szCs w:val="20"/>
        </w:rPr>
        <w:t xml:space="preserve"> </w:t>
      </w:r>
      <w:r w:rsidRPr="002E778E">
        <w:rPr>
          <w:rFonts w:ascii="Poppins" w:hAnsi="Poppins" w:cs="Poppins"/>
          <w:b/>
          <w:bCs/>
          <w:sz w:val="20"/>
          <w:szCs w:val="20"/>
        </w:rPr>
        <w:t>Avoidance</w:t>
      </w:r>
      <w:r w:rsidRPr="002E778E">
        <w:rPr>
          <w:rFonts w:ascii="Poppins" w:hAnsi="Poppins" w:cs="Poppins"/>
          <w:sz w:val="20"/>
          <w:szCs w:val="20"/>
        </w:rPr>
        <w:t>-</w:t>
      </w:r>
      <w:r w:rsidRPr="004C383C">
        <w:rPr>
          <w:rFonts w:ascii="Poppins" w:hAnsi="Poppins" w:cs="Poppins"/>
          <w:sz w:val="20"/>
          <w:szCs w:val="20"/>
        </w:rPr>
        <w:t xml:space="preserve"> UK society is okay with uncertainty and change, according to low uncertainty avoidance. This cultural feature encourages risk-taking and innovation. UK companies are flexible and adaptable, according to the low uncertainty avoidance score.</w:t>
      </w:r>
    </w:p>
    <w:p w14:paraId="15490BE8" w14:textId="3B0AD654" w:rsidR="0075160B" w:rsidRPr="004C383C" w:rsidRDefault="0075160B" w:rsidP="002F6CFA">
      <w:pPr>
        <w:pStyle w:val="ListParagraph"/>
        <w:numPr>
          <w:ilvl w:val="0"/>
          <w:numId w:val="1"/>
        </w:numPr>
        <w:rPr>
          <w:rFonts w:ascii="Poppins" w:hAnsi="Poppins" w:cs="Poppins"/>
          <w:sz w:val="20"/>
          <w:szCs w:val="20"/>
        </w:rPr>
      </w:pPr>
      <w:r w:rsidRPr="004C383C">
        <w:rPr>
          <w:rFonts w:ascii="Poppins" w:hAnsi="Poppins" w:cs="Poppins"/>
          <w:sz w:val="20"/>
          <w:szCs w:val="20"/>
        </w:rPr>
        <w:t>The US has a low uncertainty avoidance index like the UK. Americans embrace change and innovation, creating a dynamic and enterprising business climate. Luxury brands in the US can use this cultural attribute for creative marketing (Zhou &amp; Kwon, 2020).</w:t>
      </w:r>
    </w:p>
    <w:p w14:paraId="26BA12C0" w14:textId="5483467D" w:rsidR="001A035A" w:rsidRDefault="004600A1" w:rsidP="009A75BC">
      <w:pPr>
        <w:pStyle w:val="ListParagraph"/>
        <w:numPr>
          <w:ilvl w:val="0"/>
          <w:numId w:val="1"/>
        </w:numPr>
        <w:rPr>
          <w:rFonts w:ascii="Poppins" w:hAnsi="Poppins" w:cs="Poppins"/>
          <w:sz w:val="20"/>
          <w:szCs w:val="20"/>
        </w:rPr>
      </w:pPr>
      <w:r w:rsidRPr="00C60AF1">
        <w:rPr>
          <w:rFonts w:ascii="Poppins" w:hAnsi="Poppins" w:cs="Poppins"/>
          <w:b/>
          <w:bCs/>
          <w:sz w:val="20"/>
          <w:szCs w:val="20"/>
        </w:rPr>
        <w:t>Individualism</w:t>
      </w:r>
      <w:r w:rsidR="001A035A" w:rsidRPr="00C60AF1">
        <w:rPr>
          <w:rFonts w:ascii="Poppins" w:hAnsi="Poppins" w:cs="Poppins"/>
          <w:b/>
          <w:bCs/>
          <w:sz w:val="20"/>
          <w:szCs w:val="20"/>
        </w:rPr>
        <w:t>/ Collectivism</w:t>
      </w:r>
      <w:r w:rsidRPr="004C383C">
        <w:rPr>
          <w:rFonts w:ascii="Poppins" w:hAnsi="Poppins" w:cs="Poppins"/>
          <w:sz w:val="20"/>
          <w:szCs w:val="20"/>
        </w:rPr>
        <w:t>- The UK is very individualistic, reflecting a society that values personal aspirations over group interests. Personal expression and luxury spending choices are emphasized in this culture</w:t>
      </w:r>
      <w:r w:rsidR="009B4518" w:rsidRPr="004C383C">
        <w:rPr>
          <w:rFonts w:ascii="Poppins" w:hAnsi="Poppins" w:cs="Poppins"/>
          <w:sz w:val="20"/>
          <w:szCs w:val="20"/>
        </w:rPr>
        <w:t>.</w:t>
      </w:r>
    </w:p>
    <w:p w14:paraId="321A6F75" w14:textId="3B32A4A2" w:rsidR="00646A4E" w:rsidRPr="004C383C" w:rsidRDefault="00646A4E" w:rsidP="009A75BC">
      <w:pPr>
        <w:pStyle w:val="ListParagraph"/>
        <w:numPr>
          <w:ilvl w:val="0"/>
          <w:numId w:val="1"/>
        </w:numPr>
        <w:rPr>
          <w:rFonts w:ascii="Poppins" w:hAnsi="Poppins" w:cs="Poppins"/>
          <w:sz w:val="20"/>
          <w:szCs w:val="20"/>
        </w:rPr>
      </w:pPr>
      <w:r w:rsidRPr="004C383C">
        <w:rPr>
          <w:rFonts w:ascii="Poppins" w:hAnsi="Poppins" w:cs="Poppins"/>
          <w:sz w:val="20"/>
          <w:szCs w:val="20"/>
        </w:rPr>
        <w:t>American individualism values freedom, success, and individuality. Individual preferences and the demand for distinctive, tailored products drive US luxury consumption.</w:t>
      </w:r>
    </w:p>
    <w:p w14:paraId="4B6E29E3" w14:textId="5C031B91" w:rsidR="004600A1" w:rsidRDefault="004600A1" w:rsidP="009A75BC">
      <w:pPr>
        <w:pStyle w:val="ListParagraph"/>
        <w:numPr>
          <w:ilvl w:val="0"/>
          <w:numId w:val="1"/>
        </w:numPr>
        <w:rPr>
          <w:rFonts w:ascii="Poppins" w:hAnsi="Poppins" w:cs="Poppins"/>
          <w:sz w:val="20"/>
          <w:szCs w:val="20"/>
        </w:rPr>
      </w:pPr>
      <w:r w:rsidRPr="00D1643A">
        <w:rPr>
          <w:rFonts w:ascii="Poppins" w:hAnsi="Poppins" w:cs="Poppins"/>
          <w:b/>
          <w:bCs/>
          <w:sz w:val="20"/>
          <w:szCs w:val="20"/>
        </w:rPr>
        <w:t>Masculinity/Femininity</w:t>
      </w:r>
      <w:r w:rsidRPr="004C383C">
        <w:rPr>
          <w:rFonts w:ascii="Poppins" w:hAnsi="Poppins" w:cs="Poppins"/>
          <w:sz w:val="20"/>
          <w:szCs w:val="20"/>
        </w:rPr>
        <w:t>- Women-oriented UK culture emphasizes collaboration, modesty, and quality of life. This may show as a predilection for luxury goods that improve lifestyle and well-being.</w:t>
      </w:r>
    </w:p>
    <w:p w14:paraId="68F9FE9A" w14:textId="77777777" w:rsidR="00C1184C" w:rsidRPr="004C383C" w:rsidRDefault="00C1184C" w:rsidP="00C1184C">
      <w:pPr>
        <w:pStyle w:val="ListParagraph"/>
        <w:numPr>
          <w:ilvl w:val="0"/>
          <w:numId w:val="1"/>
        </w:numPr>
        <w:rPr>
          <w:rFonts w:ascii="Poppins" w:hAnsi="Poppins" w:cs="Poppins"/>
          <w:sz w:val="20"/>
          <w:szCs w:val="20"/>
        </w:rPr>
      </w:pPr>
      <w:r w:rsidRPr="004C383C">
        <w:rPr>
          <w:rFonts w:ascii="Poppins" w:hAnsi="Poppins" w:cs="Poppins"/>
          <w:sz w:val="20"/>
          <w:szCs w:val="20"/>
        </w:rPr>
        <w:t>American masculinity emphasizes rivalry, boldness, and success. Luxury products may reflect a propensity for prestige and success.</w:t>
      </w:r>
    </w:p>
    <w:p w14:paraId="0F8E8110" w14:textId="77777777" w:rsidR="00C1184C" w:rsidRPr="004C383C" w:rsidRDefault="00C1184C" w:rsidP="00C1184C">
      <w:pPr>
        <w:pStyle w:val="ListParagraph"/>
        <w:rPr>
          <w:rFonts w:ascii="Poppins" w:hAnsi="Poppins" w:cs="Poppins"/>
          <w:sz w:val="20"/>
          <w:szCs w:val="20"/>
        </w:rPr>
      </w:pPr>
    </w:p>
    <w:p w14:paraId="3AE902FF" w14:textId="0A567AB4" w:rsidR="008A02E1" w:rsidRPr="008A02E1" w:rsidRDefault="004600A1" w:rsidP="008A02E1">
      <w:pPr>
        <w:pStyle w:val="ListParagraph"/>
        <w:numPr>
          <w:ilvl w:val="0"/>
          <w:numId w:val="1"/>
        </w:numPr>
        <w:rPr>
          <w:rFonts w:ascii="Poppins" w:hAnsi="Poppins" w:cs="Poppins"/>
          <w:sz w:val="20"/>
          <w:szCs w:val="20"/>
        </w:rPr>
      </w:pPr>
      <w:r w:rsidRPr="005A06E9">
        <w:rPr>
          <w:rFonts w:ascii="Poppins" w:hAnsi="Poppins" w:cs="Poppins"/>
          <w:b/>
          <w:bCs/>
          <w:sz w:val="20"/>
          <w:szCs w:val="20"/>
        </w:rPr>
        <w:lastRenderedPageBreak/>
        <w:t>Long/Shot Term Orientation</w:t>
      </w:r>
      <w:r w:rsidRPr="004C383C">
        <w:rPr>
          <w:rFonts w:ascii="Poppins" w:hAnsi="Poppins" w:cs="Poppins"/>
          <w:sz w:val="20"/>
          <w:szCs w:val="20"/>
        </w:rPr>
        <w:t>- The UK prioritizes present-day values. Luxury goods that satisfy immediate needs or fit current lifestyles may appeal to consumers</w:t>
      </w:r>
      <w:r w:rsidR="00CC2C24" w:rsidRPr="004C383C">
        <w:rPr>
          <w:rFonts w:ascii="Poppins" w:hAnsi="Poppins" w:cs="Poppins"/>
          <w:sz w:val="20"/>
          <w:szCs w:val="20"/>
        </w:rPr>
        <w:t xml:space="preserve"> (Farabi, 2021)</w:t>
      </w:r>
      <w:r w:rsidRPr="004C383C">
        <w:rPr>
          <w:rFonts w:ascii="Poppins" w:hAnsi="Poppins" w:cs="Poppins"/>
          <w:sz w:val="20"/>
          <w:szCs w:val="20"/>
        </w:rPr>
        <w:t>.</w:t>
      </w:r>
    </w:p>
    <w:p w14:paraId="53032681" w14:textId="6432F174" w:rsidR="008A02E1" w:rsidRPr="004C383C" w:rsidRDefault="008A02E1" w:rsidP="009A75BC">
      <w:pPr>
        <w:pStyle w:val="ListParagraph"/>
        <w:numPr>
          <w:ilvl w:val="0"/>
          <w:numId w:val="1"/>
        </w:numPr>
        <w:rPr>
          <w:rFonts w:ascii="Poppins" w:hAnsi="Poppins" w:cs="Poppins"/>
          <w:sz w:val="20"/>
          <w:szCs w:val="20"/>
        </w:rPr>
      </w:pPr>
      <w:r w:rsidRPr="004C383C">
        <w:rPr>
          <w:rFonts w:ascii="Poppins" w:hAnsi="Poppins" w:cs="Poppins"/>
          <w:sz w:val="20"/>
          <w:szCs w:val="20"/>
        </w:rPr>
        <w:t>The USA values immediate results and satisfaction. Luxury brands can succeed by producing products that meet consumer needs (Wu, 2023).</w:t>
      </w:r>
    </w:p>
    <w:p w14:paraId="17CA56FF" w14:textId="4E570D69" w:rsidR="00773E5C" w:rsidRDefault="004600A1" w:rsidP="009A75BC">
      <w:pPr>
        <w:pStyle w:val="ListParagraph"/>
        <w:numPr>
          <w:ilvl w:val="0"/>
          <w:numId w:val="1"/>
        </w:numPr>
        <w:rPr>
          <w:rFonts w:ascii="Poppins" w:hAnsi="Poppins" w:cs="Poppins"/>
          <w:sz w:val="20"/>
          <w:szCs w:val="20"/>
        </w:rPr>
      </w:pPr>
      <w:r w:rsidRPr="00D83687">
        <w:rPr>
          <w:rFonts w:ascii="Poppins" w:hAnsi="Poppins" w:cs="Poppins"/>
          <w:b/>
          <w:bCs/>
          <w:sz w:val="20"/>
          <w:szCs w:val="20"/>
        </w:rPr>
        <w:t>Indulgence/ Restraint</w:t>
      </w:r>
      <w:r w:rsidRPr="004C383C">
        <w:rPr>
          <w:rFonts w:ascii="Poppins" w:hAnsi="Poppins" w:cs="Poppins"/>
          <w:sz w:val="20"/>
          <w:szCs w:val="20"/>
        </w:rPr>
        <w:t>- UK society promotes leisure, relaxation, and self-expression, hence indulgence is common. Luxury firms like Louis Vuitton can profit on this cultural tendency by stressing their products' indulgence and experience</w:t>
      </w:r>
      <w:r w:rsidR="00CC2C24" w:rsidRPr="004C383C">
        <w:rPr>
          <w:rFonts w:ascii="Poppins" w:hAnsi="Poppins" w:cs="Poppins"/>
          <w:sz w:val="20"/>
          <w:szCs w:val="20"/>
        </w:rPr>
        <w:t xml:space="preserve"> (Manzato, 2019)</w:t>
      </w:r>
      <w:r w:rsidRPr="004C383C">
        <w:rPr>
          <w:rFonts w:ascii="Poppins" w:hAnsi="Poppins" w:cs="Poppins"/>
          <w:sz w:val="20"/>
          <w:szCs w:val="20"/>
        </w:rPr>
        <w:t>.</w:t>
      </w:r>
    </w:p>
    <w:p w14:paraId="5A8670C6" w14:textId="01B6016E" w:rsidR="006066F3" w:rsidRPr="004C383C" w:rsidRDefault="00F704DA" w:rsidP="006066F3">
      <w:pPr>
        <w:pStyle w:val="ListParagraph"/>
        <w:numPr>
          <w:ilvl w:val="0"/>
          <w:numId w:val="1"/>
        </w:numPr>
        <w:rPr>
          <w:rFonts w:ascii="Poppins" w:hAnsi="Poppins" w:cs="Poppins"/>
          <w:sz w:val="20"/>
          <w:szCs w:val="20"/>
        </w:rPr>
      </w:pPr>
      <w:r w:rsidRPr="004C383C">
        <w:rPr>
          <w:rFonts w:ascii="Poppins" w:hAnsi="Poppins" w:cs="Poppins"/>
          <w:noProof/>
          <w:sz w:val="20"/>
          <w:szCs w:val="20"/>
          <w:lang w:val="en-US"/>
        </w:rPr>
        <w:drawing>
          <wp:anchor distT="0" distB="0" distL="114300" distR="114300" simplePos="0" relativeHeight="251645952" behindDoc="0" locked="0" layoutInCell="1" allowOverlap="1" wp14:anchorId="1F3D86DA" wp14:editId="24D74F5F">
            <wp:simplePos x="0" y="0"/>
            <wp:positionH relativeFrom="column">
              <wp:posOffset>-762000</wp:posOffset>
            </wp:positionH>
            <wp:positionV relativeFrom="paragraph">
              <wp:posOffset>830580</wp:posOffset>
            </wp:positionV>
            <wp:extent cx="7482840" cy="395541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BEBA8EAE-BF5A-486C-A8C5-ECC9F3942E4B}">
                          <a14:imgProps xmlns:a14="http://schemas.microsoft.com/office/drawing/2010/main">
                            <a14:imgLayer r:embed="rId27">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7482840" cy="3955415"/>
                    </a:xfrm>
                    <a:prstGeom prst="rect">
                      <a:avLst/>
                    </a:prstGeom>
                    <a:solidFill>
                      <a:srgbClr val="FFFFFF">
                        <a:shade val="85000"/>
                      </a:srgbClr>
                    </a:solidFill>
                    <a:ln w="88900" cap="sq">
                      <a:noFill/>
                      <a:miter lim="800000"/>
                    </a:ln>
                    <a:effectLst/>
                  </pic:spPr>
                </pic:pic>
              </a:graphicData>
            </a:graphic>
            <wp14:sizeRelH relativeFrom="margin">
              <wp14:pctWidth>0</wp14:pctWidth>
            </wp14:sizeRelH>
            <wp14:sizeRelV relativeFrom="margin">
              <wp14:pctHeight>0</wp14:pctHeight>
            </wp14:sizeRelV>
          </wp:anchor>
        </w:drawing>
      </w:r>
      <w:r w:rsidR="006066F3" w:rsidRPr="004C383C">
        <w:rPr>
          <w:rFonts w:ascii="Poppins" w:hAnsi="Poppins" w:cs="Poppins"/>
          <w:sz w:val="20"/>
          <w:szCs w:val="20"/>
        </w:rPr>
        <w:t>Like Britain, the US indulges. Luxury brands can capitalize on consumers' need for indulgence by stressing their products' hedonism and experience.</w:t>
      </w:r>
    </w:p>
    <w:p w14:paraId="2778A609" w14:textId="77777777" w:rsidR="006066F3" w:rsidRPr="004C383C" w:rsidRDefault="006066F3" w:rsidP="006066F3">
      <w:pPr>
        <w:pStyle w:val="ListParagraph"/>
        <w:rPr>
          <w:rFonts w:ascii="Poppins" w:hAnsi="Poppins" w:cs="Poppins"/>
          <w:sz w:val="20"/>
          <w:szCs w:val="20"/>
        </w:rPr>
      </w:pPr>
    </w:p>
    <w:p w14:paraId="4878445C" w14:textId="09278CAC" w:rsidR="00862421" w:rsidRPr="004C383C" w:rsidRDefault="00862421" w:rsidP="009A75BC">
      <w:pPr>
        <w:keepNext/>
        <w:jc w:val="center"/>
        <w:rPr>
          <w:rFonts w:ascii="Poppins" w:hAnsi="Poppins" w:cs="Poppins"/>
          <w:sz w:val="20"/>
          <w:szCs w:val="20"/>
        </w:rPr>
      </w:pPr>
    </w:p>
    <w:p w14:paraId="561E656C" w14:textId="0B71CEEE" w:rsidR="00862421" w:rsidRPr="004C383C" w:rsidRDefault="00862421"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(Hofstede Insights, 2023)</w:t>
      </w:r>
    </w:p>
    <w:p w14:paraId="2307A5E4" w14:textId="52E6F79C" w:rsidR="004600A1" w:rsidRPr="006066F3" w:rsidRDefault="00E53080" w:rsidP="006066F3">
      <w:pPr>
        <w:rPr>
          <w:rFonts w:ascii="Poppins" w:hAnsi="Poppins" w:cs="Poppins"/>
          <w:b/>
          <w:bCs/>
          <w:sz w:val="20"/>
          <w:szCs w:val="20"/>
          <w:lang w:val="en-US"/>
        </w:rPr>
      </w:pPr>
      <w:bookmarkStart w:id="10" w:name="_Toc153021164"/>
      <w:r w:rsidRPr="006066F3">
        <w:rPr>
          <w:rFonts w:ascii="Poppins" w:hAnsi="Poppins" w:cs="Poppins"/>
          <w:b/>
          <w:bCs/>
          <w:sz w:val="20"/>
          <w:szCs w:val="20"/>
          <w:lang w:val="en-US"/>
        </w:rPr>
        <w:lastRenderedPageBreak/>
        <w:t>5.</w:t>
      </w:r>
      <w:r w:rsidR="007D4879" w:rsidRPr="006066F3">
        <w:rPr>
          <w:rFonts w:ascii="Poppins" w:hAnsi="Poppins" w:cs="Poppins"/>
          <w:b/>
          <w:bCs/>
          <w:sz w:val="20"/>
          <w:szCs w:val="20"/>
          <w:lang w:val="en-US"/>
        </w:rPr>
        <w:t>2</w:t>
      </w:r>
      <w:r w:rsidRPr="006066F3">
        <w:rPr>
          <w:rFonts w:ascii="Poppins" w:hAnsi="Poppins" w:cs="Poppins"/>
          <w:b/>
          <w:bCs/>
          <w:sz w:val="20"/>
          <w:szCs w:val="20"/>
          <w:lang w:val="en-US"/>
        </w:rPr>
        <w:t xml:space="preserve"> </w:t>
      </w:r>
      <w:r w:rsidR="004600A1" w:rsidRPr="006066F3">
        <w:rPr>
          <w:rFonts w:ascii="Poppins" w:hAnsi="Poppins" w:cs="Poppins"/>
          <w:b/>
          <w:bCs/>
          <w:sz w:val="20"/>
          <w:szCs w:val="20"/>
          <w:lang w:val="en-US"/>
        </w:rPr>
        <w:t>Similarities and Differences in Hofstede Model Analysis [UK and USA]</w:t>
      </w:r>
      <w:bookmarkEnd w:id="10"/>
    </w:p>
    <w:p w14:paraId="7773F211" w14:textId="1558CC5B"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a. Similarities</w:t>
      </w:r>
    </w:p>
    <w:p w14:paraId="361A7900"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1. Low Power Distance</w:t>
      </w:r>
    </w:p>
    <w:p w14:paraId="30A0D489" w14:textId="27235693" w:rsidR="00911CCF" w:rsidRPr="004C383C" w:rsidRDefault="00911CCF" w:rsidP="00911CCF">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The UK and US value low power distance, which promotes equality and informality in social and organizational institutions.</w:t>
      </w:r>
    </w:p>
    <w:p w14:paraId="250655F3" w14:textId="77777777" w:rsidR="00911CCF" w:rsidRPr="004C383C" w:rsidRDefault="00911CCF" w:rsidP="00911CCF">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Like the UK, the US values equality and informality in social and organizational settings.</w:t>
      </w:r>
    </w:p>
    <w:p w14:paraId="7F1C1E5F"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2. Low Uncertainty Avoidance</w:t>
      </w:r>
    </w:p>
    <w:p w14:paraId="74C60D35" w14:textId="77777777" w:rsidR="00911CCF" w:rsidRPr="004C383C" w:rsidRDefault="00911CCF" w:rsidP="00911CCF">
      <w:pPr>
        <w:rPr>
          <w:rFonts w:ascii="Poppins" w:hAnsi="Poppins" w:cs="Poppins"/>
          <w:sz w:val="20"/>
          <w:szCs w:val="20"/>
          <w:lang w:val="en-US"/>
        </w:rPr>
      </w:pPr>
      <w:r w:rsidRPr="004C383C">
        <w:rPr>
          <w:rFonts w:ascii="Poppins" w:hAnsi="Poppins" w:cs="Poppins"/>
          <w:b/>
          <w:sz w:val="20"/>
          <w:szCs w:val="20"/>
          <w:lang w:val="en-US"/>
        </w:rPr>
        <w:t xml:space="preserve">UK- </w:t>
      </w:r>
      <w:r w:rsidRPr="004C383C">
        <w:rPr>
          <w:rFonts w:ascii="Poppins" w:hAnsi="Poppins" w:cs="Poppins"/>
          <w:sz w:val="20"/>
          <w:szCs w:val="20"/>
          <w:lang w:val="en-US"/>
        </w:rPr>
        <w:t>The UK, like the US, has a low uncertainty avoidance index, encouraging ambiguity and change.</w:t>
      </w:r>
    </w:p>
    <w:p w14:paraId="6CF59D44" w14:textId="06D16896" w:rsidR="00911CCF" w:rsidRPr="004C383C" w:rsidRDefault="00911CCF" w:rsidP="00911CCF">
      <w:pPr>
        <w:rPr>
          <w:rFonts w:ascii="Poppins" w:hAnsi="Poppins" w:cs="Poppins"/>
          <w:sz w:val="20"/>
          <w:szCs w:val="20"/>
          <w:lang w:val="en-US"/>
        </w:rPr>
      </w:pPr>
      <w:r w:rsidRPr="004C383C">
        <w:rPr>
          <w:rFonts w:ascii="Poppins" w:hAnsi="Poppins" w:cs="Poppins"/>
          <w:b/>
          <w:sz w:val="20"/>
          <w:szCs w:val="20"/>
          <w:lang w:val="en-US"/>
        </w:rPr>
        <w:t xml:space="preserve">USA- </w:t>
      </w:r>
      <w:r w:rsidRPr="004C383C">
        <w:rPr>
          <w:rFonts w:ascii="Poppins" w:hAnsi="Poppins" w:cs="Poppins"/>
          <w:sz w:val="20"/>
          <w:szCs w:val="20"/>
          <w:lang w:val="en-US"/>
        </w:rPr>
        <w:t>The US, like the UK, has a low uncertainty avoidance index, reflecting cultural openness to ambiguity and change.</w:t>
      </w:r>
    </w:p>
    <w:p w14:paraId="259F3304"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b. Differences</w:t>
      </w:r>
    </w:p>
    <w:p w14:paraId="6774D6ED"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1. Individualism</w:t>
      </w:r>
    </w:p>
    <w:p w14:paraId="08661DF7" w14:textId="77777777" w:rsidR="00911CCF" w:rsidRPr="004C383C" w:rsidRDefault="00911CCF" w:rsidP="00911CCF">
      <w:pPr>
        <w:rPr>
          <w:rFonts w:ascii="Poppins" w:hAnsi="Poppins" w:cs="Poppins"/>
          <w:sz w:val="20"/>
          <w:szCs w:val="20"/>
        </w:rPr>
      </w:pPr>
      <w:r w:rsidRPr="004C383C">
        <w:rPr>
          <w:rFonts w:ascii="Poppins" w:hAnsi="Poppins" w:cs="Poppins"/>
          <w:b/>
          <w:sz w:val="20"/>
          <w:szCs w:val="20"/>
          <w:lang w:val="en-US"/>
        </w:rPr>
        <w:t xml:space="preserve">UK- </w:t>
      </w:r>
      <w:r w:rsidRPr="004C383C">
        <w:rPr>
          <w:rFonts w:ascii="Poppins" w:hAnsi="Poppins" w:cs="Poppins"/>
          <w:sz w:val="20"/>
          <w:szCs w:val="20"/>
        </w:rPr>
        <w:t>The UK emphasizes personal expression and originality less than the US, yet both cultures value individualism.</w:t>
      </w:r>
    </w:p>
    <w:p w14:paraId="5098345E" w14:textId="77777777" w:rsidR="00911CCF" w:rsidRPr="004C383C" w:rsidRDefault="00911CCF" w:rsidP="00911CCF">
      <w:pPr>
        <w:rPr>
          <w:rFonts w:ascii="Poppins" w:hAnsi="Poppins" w:cs="Poppins"/>
          <w:sz w:val="20"/>
          <w:szCs w:val="20"/>
        </w:rPr>
      </w:pPr>
      <w:r w:rsidRPr="004C383C">
        <w:rPr>
          <w:rFonts w:ascii="Poppins" w:hAnsi="Poppins" w:cs="Poppins"/>
          <w:b/>
          <w:sz w:val="20"/>
          <w:szCs w:val="20"/>
          <w:lang w:val="en-US"/>
        </w:rPr>
        <w:t xml:space="preserve">USA- </w:t>
      </w:r>
      <w:r w:rsidRPr="004C383C">
        <w:rPr>
          <w:rFonts w:ascii="Poppins" w:hAnsi="Poppins" w:cs="Poppins"/>
          <w:sz w:val="20"/>
          <w:szCs w:val="20"/>
        </w:rPr>
        <w:t>Individualism and autonomy are valued more in the US than in the UK.</w:t>
      </w:r>
    </w:p>
    <w:p w14:paraId="7A1DD75B" w14:textId="77777777" w:rsidR="00911CCF" w:rsidRPr="004C383C" w:rsidRDefault="00911CCF" w:rsidP="00911CCF">
      <w:pPr>
        <w:rPr>
          <w:rFonts w:ascii="Poppins" w:hAnsi="Poppins" w:cs="Poppins"/>
          <w:b/>
          <w:sz w:val="20"/>
          <w:szCs w:val="20"/>
          <w:lang w:val="en-US"/>
        </w:rPr>
      </w:pPr>
      <w:r w:rsidRPr="004C383C">
        <w:rPr>
          <w:rFonts w:ascii="Poppins" w:hAnsi="Poppins" w:cs="Poppins"/>
          <w:b/>
          <w:sz w:val="20"/>
          <w:szCs w:val="20"/>
          <w:lang w:val="en-US"/>
        </w:rPr>
        <w:t>2. Masculinity/Femininity</w:t>
      </w:r>
    </w:p>
    <w:p w14:paraId="65DBBCC3" w14:textId="77777777" w:rsidR="00911CCF" w:rsidRPr="004C383C" w:rsidRDefault="00911CCF" w:rsidP="00911CCF">
      <w:pPr>
        <w:rPr>
          <w:rFonts w:ascii="Poppins" w:hAnsi="Poppins" w:cs="Poppins"/>
          <w:sz w:val="20"/>
          <w:szCs w:val="20"/>
        </w:rPr>
      </w:pPr>
      <w:r w:rsidRPr="004C383C">
        <w:rPr>
          <w:rFonts w:ascii="Poppins" w:hAnsi="Poppins" w:cs="Poppins"/>
          <w:b/>
          <w:sz w:val="20"/>
          <w:szCs w:val="20"/>
          <w:lang w:val="en-US"/>
        </w:rPr>
        <w:t xml:space="preserve">UK- </w:t>
      </w:r>
      <w:r w:rsidRPr="004C383C">
        <w:rPr>
          <w:rFonts w:ascii="Poppins" w:hAnsi="Poppins" w:cs="Poppins"/>
          <w:sz w:val="20"/>
          <w:szCs w:val="20"/>
        </w:rPr>
        <w:t>The US values aggressiveness and competition, but the UK values femininity, teamwork, and lifestyle quality.</w:t>
      </w:r>
    </w:p>
    <w:p w14:paraId="39E564AC" w14:textId="77777777" w:rsidR="00B22E46" w:rsidRPr="004C383C" w:rsidRDefault="00911CCF" w:rsidP="009A75BC">
      <w:pPr>
        <w:rPr>
          <w:rFonts w:ascii="Poppins" w:hAnsi="Poppins" w:cs="Poppins"/>
          <w:sz w:val="20"/>
          <w:szCs w:val="20"/>
        </w:rPr>
      </w:pPr>
      <w:r w:rsidRPr="004C383C">
        <w:rPr>
          <w:rFonts w:ascii="Poppins" w:hAnsi="Poppins" w:cs="Poppins"/>
          <w:b/>
          <w:sz w:val="20"/>
          <w:szCs w:val="20"/>
          <w:lang w:val="en-US"/>
        </w:rPr>
        <w:t xml:space="preserve">USA- </w:t>
      </w:r>
      <w:r w:rsidRPr="004C383C">
        <w:rPr>
          <w:rFonts w:ascii="Poppins" w:hAnsi="Poppins" w:cs="Poppins"/>
          <w:sz w:val="20"/>
          <w:szCs w:val="20"/>
        </w:rPr>
        <w:t>USA values competition and success more than UK, which values femininity.</w:t>
      </w:r>
    </w:p>
    <w:p w14:paraId="3054008A" w14:textId="77777777" w:rsidR="006F24AC" w:rsidRPr="004C383C" w:rsidRDefault="006F24AC" w:rsidP="009A75BC">
      <w:pPr>
        <w:pStyle w:val="Heading1"/>
        <w:numPr>
          <w:ilvl w:val="0"/>
          <w:numId w:val="26"/>
        </w:numPr>
        <w:rPr>
          <w:rFonts w:ascii="Poppins" w:hAnsi="Poppins" w:cs="Poppins"/>
          <w:sz w:val="20"/>
          <w:szCs w:val="20"/>
        </w:rPr>
      </w:pPr>
      <w:bookmarkStart w:id="11" w:name="_Toc153021165"/>
      <w:r w:rsidRPr="004C383C">
        <w:rPr>
          <w:rFonts w:ascii="Poppins" w:hAnsi="Poppins" w:cs="Poppins"/>
          <w:sz w:val="20"/>
          <w:szCs w:val="20"/>
        </w:rPr>
        <w:lastRenderedPageBreak/>
        <w:t>Advantages and disadvantages of Hofstede model for both countries [UK and USA]</w:t>
      </w:r>
      <w:bookmarkEnd w:id="11"/>
    </w:p>
    <w:p w14:paraId="21A570BF" w14:textId="77777777" w:rsidR="006F24AC" w:rsidRPr="004C383C" w:rsidRDefault="00E53080" w:rsidP="009A75BC">
      <w:pPr>
        <w:pStyle w:val="Heading2"/>
        <w:rPr>
          <w:rFonts w:ascii="Poppins" w:hAnsi="Poppins" w:cs="Poppins"/>
          <w:sz w:val="20"/>
          <w:szCs w:val="20"/>
        </w:rPr>
      </w:pPr>
      <w:bookmarkStart w:id="12" w:name="_Toc153021166"/>
      <w:r w:rsidRPr="004C383C">
        <w:rPr>
          <w:rFonts w:ascii="Poppins" w:hAnsi="Poppins" w:cs="Poppins"/>
          <w:sz w:val="20"/>
          <w:szCs w:val="20"/>
        </w:rPr>
        <w:t xml:space="preserve">6.1 </w:t>
      </w:r>
      <w:r w:rsidR="00AE1C80" w:rsidRPr="004C383C">
        <w:rPr>
          <w:rFonts w:ascii="Poppins" w:hAnsi="Poppins" w:cs="Poppins"/>
          <w:sz w:val="20"/>
          <w:szCs w:val="20"/>
        </w:rPr>
        <w:t>Advantages of Using Hofstede Model [ UK]</w:t>
      </w:r>
      <w:bookmarkEnd w:id="12"/>
    </w:p>
    <w:p w14:paraId="62E31538" w14:textId="77777777" w:rsidR="00AE1C80" w:rsidRPr="004C383C" w:rsidRDefault="00AE1C80" w:rsidP="009A75BC">
      <w:pPr>
        <w:pStyle w:val="ListParagraph"/>
        <w:numPr>
          <w:ilvl w:val="0"/>
          <w:numId w:val="2"/>
        </w:numPr>
        <w:rPr>
          <w:rFonts w:ascii="Poppins" w:hAnsi="Poppins" w:cs="Poppins"/>
          <w:sz w:val="20"/>
          <w:szCs w:val="20"/>
        </w:rPr>
      </w:pPr>
      <w:r w:rsidRPr="004C383C">
        <w:rPr>
          <w:rFonts w:ascii="Poppins" w:hAnsi="Poppins" w:cs="Poppins"/>
          <w:sz w:val="20"/>
          <w:szCs w:val="20"/>
        </w:rPr>
        <w:t>Cultural Insights- Hofstede's methodology helps Louis Vuitton understand how cultural norms affect consumer behaviour in the UK</w:t>
      </w:r>
      <w:r w:rsidR="00B646A2" w:rsidRPr="004C383C">
        <w:rPr>
          <w:rFonts w:ascii="Poppins" w:hAnsi="Poppins" w:cs="Poppins"/>
          <w:sz w:val="20"/>
          <w:szCs w:val="20"/>
        </w:rPr>
        <w:t xml:space="preserve"> (Wang et al., 2021)</w:t>
      </w:r>
      <w:r w:rsidRPr="004C383C">
        <w:rPr>
          <w:rFonts w:ascii="Poppins" w:hAnsi="Poppins" w:cs="Poppins"/>
          <w:sz w:val="20"/>
          <w:szCs w:val="20"/>
        </w:rPr>
        <w:t>.</w:t>
      </w:r>
    </w:p>
    <w:p w14:paraId="3CB1EA46" w14:textId="282B6B1E" w:rsidR="00AE1C80" w:rsidRPr="004C383C" w:rsidRDefault="00AE1C80" w:rsidP="009A75BC">
      <w:pPr>
        <w:pStyle w:val="ListParagraph"/>
        <w:numPr>
          <w:ilvl w:val="0"/>
          <w:numId w:val="2"/>
        </w:numPr>
        <w:rPr>
          <w:rFonts w:ascii="Poppins" w:hAnsi="Poppins" w:cs="Poppins"/>
          <w:sz w:val="20"/>
          <w:szCs w:val="20"/>
        </w:rPr>
      </w:pPr>
      <w:r w:rsidRPr="004C383C">
        <w:rPr>
          <w:rFonts w:ascii="Poppins" w:hAnsi="Poppins" w:cs="Poppins"/>
          <w:sz w:val="20"/>
          <w:szCs w:val="20"/>
        </w:rPr>
        <w:t xml:space="preserve">Strategic Decision-Making- The approach assists strategic decision-making by predicting how cultural variations will </w:t>
      </w:r>
      <w:r w:rsidR="003A32BA" w:rsidRPr="004C383C">
        <w:rPr>
          <w:rFonts w:ascii="Poppins" w:hAnsi="Poppins" w:cs="Poppins"/>
          <w:sz w:val="20"/>
          <w:szCs w:val="20"/>
        </w:rPr>
        <w:t>affect</w:t>
      </w:r>
      <w:r w:rsidRPr="004C383C">
        <w:rPr>
          <w:rFonts w:ascii="Poppins" w:hAnsi="Poppins" w:cs="Poppins"/>
          <w:sz w:val="20"/>
          <w:szCs w:val="20"/>
        </w:rPr>
        <w:t xml:space="preserve"> marketing and organizational dynamics.</w:t>
      </w:r>
    </w:p>
    <w:p w14:paraId="10754C9C" w14:textId="77777777" w:rsidR="00AE1C80" w:rsidRPr="004C383C" w:rsidRDefault="00E53080" w:rsidP="009A75BC">
      <w:pPr>
        <w:pStyle w:val="Heading2"/>
        <w:rPr>
          <w:rFonts w:ascii="Poppins" w:hAnsi="Poppins" w:cs="Poppins"/>
          <w:sz w:val="20"/>
          <w:szCs w:val="20"/>
        </w:rPr>
      </w:pPr>
      <w:bookmarkStart w:id="13" w:name="_Toc153021167"/>
      <w:r w:rsidRPr="004C383C">
        <w:rPr>
          <w:rFonts w:ascii="Poppins" w:hAnsi="Poppins" w:cs="Poppins"/>
          <w:sz w:val="20"/>
          <w:szCs w:val="20"/>
        </w:rPr>
        <w:t xml:space="preserve">6.2 </w:t>
      </w:r>
      <w:r w:rsidR="00AE1C80" w:rsidRPr="004C383C">
        <w:rPr>
          <w:rFonts w:ascii="Poppins" w:hAnsi="Poppins" w:cs="Poppins"/>
          <w:sz w:val="20"/>
          <w:szCs w:val="20"/>
        </w:rPr>
        <w:t>Disadvantages of Using Hofstede Model [UK]</w:t>
      </w:r>
      <w:bookmarkEnd w:id="13"/>
    </w:p>
    <w:p w14:paraId="7F08B397" w14:textId="1D583C61" w:rsidR="00AE1C80" w:rsidRPr="004C383C" w:rsidRDefault="00AE1C80" w:rsidP="009A75BC">
      <w:pPr>
        <w:pStyle w:val="ListParagraph"/>
        <w:numPr>
          <w:ilvl w:val="0"/>
          <w:numId w:val="4"/>
        </w:numPr>
        <w:rPr>
          <w:rFonts w:ascii="Poppins" w:hAnsi="Poppins" w:cs="Poppins"/>
          <w:sz w:val="20"/>
          <w:szCs w:val="20"/>
        </w:rPr>
      </w:pPr>
      <w:r w:rsidRPr="004C383C">
        <w:rPr>
          <w:rFonts w:ascii="Poppins" w:hAnsi="Poppins" w:cs="Poppins"/>
          <w:sz w:val="20"/>
          <w:szCs w:val="20"/>
        </w:rPr>
        <w:t>Stereotyping- Stereotyping cultures is a drawback. The approach may oversimplify the UK's multicultural society.</w:t>
      </w:r>
    </w:p>
    <w:p w14:paraId="0BDEAD88" w14:textId="77777777" w:rsidR="00AE1C80" w:rsidRPr="004C383C" w:rsidRDefault="00AE1C80" w:rsidP="009A75BC">
      <w:pPr>
        <w:pStyle w:val="ListParagraph"/>
        <w:numPr>
          <w:ilvl w:val="0"/>
          <w:numId w:val="4"/>
        </w:numPr>
        <w:rPr>
          <w:rFonts w:ascii="Poppins" w:hAnsi="Poppins" w:cs="Poppins"/>
          <w:sz w:val="20"/>
          <w:szCs w:val="20"/>
        </w:rPr>
      </w:pPr>
      <w:r w:rsidRPr="004C383C">
        <w:rPr>
          <w:rFonts w:ascii="Poppins" w:hAnsi="Poppins" w:cs="Poppins"/>
          <w:sz w:val="20"/>
          <w:szCs w:val="20"/>
        </w:rPr>
        <w:t>Changing Dynamics- The model's static nature may not adequately describe UK cultural dynamics, especially in a quickly changing globalized society.</w:t>
      </w:r>
    </w:p>
    <w:p w14:paraId="78B3EFAD" w14:textId="77777777" w:rsidR="00CA09F0" w:rsidRPr="004C383C" w:rsidRDefault="00CA09F0" w:rsidP="009A75BC">
      <w:pPr>
        <w:keepNext/>
        <w:rPr>
          <w:rFonts w:ascii="Poppins" w:hAnsi="Poppins" w:cs="Poppins"/>
          <w:sz w:val="20"/>
          <w:szCs w:val="20"/>
        </w:rPr>
      </w:pPr>
      <w:r w:rsidRPr="004C383C">
        <w:rPr>
          <w:rFonts w:ascii="Poppins" w:hAnsi="Poppins" w:cs="Poppins"/>
          <w:noProof/>
          <w:sz w:val="20"/>
          <w:szCs w:val="20"/>
          <w:lang w:val="en-US"/>
        </w:rPr>
        <w:drawing>
          <wp:inline distT="0" distB="0" distL="0" distR="0" wp14:anchorId="5AD06B84" wp14:editId="5A6ADC8A">
            <wp:extent cx="5943600" cy="1613432"/>
            <wp:effectExtent l="0" t="0" r="0" b="0"/>
            <wp:docPr id="8" name="Picture 8" descr="PDF] Hofstede´s dimensions and their relations to magazine advertising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DF] Hofstede´s dimensions and their relations to magazine advertising |  Semantic Scholar"/>
                    <pic:cNvPicPr>
                      <a:picLocks noChangeAspect="1" noChangeArrowheads="1"/>
                    </pic:cNvPicPr>
                  </pic:nvPicPr>
                  <pic:blipFill>
                    <a:blip r:embed="rId28">
                      <a:duotone>
                        <a:prstClr val="black"/>
                        <a:schemeClr val="accent2">
                          <a:lumMod val="50000"/>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943600" cy="1613432"/>
                    </a:xfrm>
                    <a:prstGeom prst="rect">
                      <a:avLst/>
                    </a:prstGeom>
                    <a:noFill/>
                    <a:ln>
                      <a:noFill/>
                    </a:ln>
                  </pic:spPr>
                </pic:pic>
              </a:graphicData>
            </a:graphic>
          </wp:inline>
        </w:drawing>
      </w:r>
    </w:p>
    <w:p w14:paraId="2DF21AD9" w14:textId="1C9564E2" w:rsidR="00CA09F0" w:rsidRPr="004C383C" w:rsidRDefault="00CA09F0"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w:t>
      </w:r>
      <w:r w:rsidRPr="004C383C">
        <w:rPr>
          <w:rFonts w:ascii="Poppins" w:hAnsi="Poppins" w:cs="Poppins"/>
          <w:i w:val="0"/>
          <w:iCs w:val="0"/>
          <w:sz w:val="20"/>
          <w:szCs w:val="20"/>
        </w:rPr>
        <w:t>Advantages and Disadvantages of Hofstede Model</w:t>
      </w:r>
      <w:r w:rsidRPr="004C383C">
        <w:rPr>
          <w:rFonts w:ascii="Poppins" w:hAnsi="Poppins" w:cs="Poppins"/>
          <w:sz w:val="20"/>
          <w:szCs w:val="20"/>
        </w:rPr>
        <w:t>, 2023)</w:t>
      </w:r>
    </w:p>
    <w:p w14:paraId="3BFCB59F" w14:textId="77777777" w:rsidR="00AE1C80" w:rsidRPr="004C383C" w:rsidRDefault="00E53080" w:rsidP="009A75BC">
      <w:pPr>
        <w:pStyle w:val="Heading2"/>
        <w:rPr>
          <w:rFonts w:ascii="Poppins" w:hAnsi="Poppins" w:cs="Poppins"/>
          <w:sz w:val="20"/>
          <w:szCs w:val="20"/>
        </w:rPr>
      </w:pPr>
      <w:bookmarkStart w:id="14" w:name="_Toc153021168"/>
      <w:r w:rsidRPr="004C383C">
        <w:rPr>
          <w:rFonts w:ascii="Poppins" w:hAnsi="Poppins" w:cs="Poppins"/>
          <w:sz w:val="20"/>
          <w:szCs w:val="20"/>
        </w:rPr>
        <w:t xml:space="preserve">6.3 </w:t>
      </w:r>
      <w:r w:rsidR="00AE1C80" w:rsidRPr="004C383C">
        <w:rPr>
          <w:rFonts w:ascii="Poppins" w:hAnsi="Poppins" w:cs="Poppins"/>
          <w:sz w:val="20"/>
          <w:szCs w:val="20"/>
        </w:rPr>
        <w:t>Advantages of Using Hofstede Model [ USA]</w:t>
      </w:r>
      <w:bookmarkEnd w:id="14"/>
    </w:p>
    <w:p w14:paraId="68D076D7" w14:textId="77777777" w:rsidR="00AE1C80" w:rsidRPr="004C383C" w:rsidRDefault="00AE1C80" w:rsidP="009A75BC">
      <w:pPr>
        <w:pStyle w:val="ListParagraph"/>
        <w:numPr>
          <w:ilvl w:val="0"/>
          <w:numId w:val="3"/>
        </w:numPr>
        <w:rPr>
          <w:rFonts w:ascii="Poppins" w:hAnsi="Poppins" w:cs="Poppins"/>
          <w:sz w:val="20"/>
          <w:szCs w:val="20"/>
        </w:rPr>
      </w:pPr>
      <w:r w:rsidRPr="004C383C">
        <w:rPr>
          <w:rFonts w:ascii="Poppins" w:hAnsi="Poppins" w:cs="Poppins"/>
          <w:sz w:val="20"/>
          <w:szCs w:val="20"/>
        </w:rPr>
        <w:t>Cross-cultural Communication- Hofstede's methodology helps Louis Vuitton comprehend American culture and improve cross-cultural communication.</w:t>
      </w:r>
    </w:p>
    <w:p w14:paraId="206C0D65" w14:textId="77777777" w:rsidR="00AE1C80" w:rsidRPr="004C383C" w:rsidRDefault="00AE1C80" w:rsidP="009A75BC">
      <w:pPr>
        <w:pStyle w:val="ListParagraph"/>
        <w:numPr>
          <w:ilvl w:val="0"/>
          <w:numId w:val="3"/>
        </w:numPr>
        <w:rPr>
          <w:rFonts w:ascii="Poppins" w:hAnsi="Poppins" w:cs="Poppins"/>
          <w:sz w:val="20"/>
          <w:szCs w:val="20"/>
        </w:rPr>
      </w:pPr>
      <w:r w:rsidRPr="004C383C">
        <w:rPr>
          <w:rFonts w:ascii="Poppins" w:hAnsi="Poppins" w:cs="Poppins"/>
          <w:sz w:val="20"/>
          <w:szCs w:val="20"/>
        </w:rPr>
        <w:t>Tailoring Marketing Strategies- The concept helps market penetration and brand positioning by customizing marketing methods to cultural preferences</w:t>
      </w:r>
      <w:r w:rsidR="00B646A2" w:rsidRPr="004C383C">
        <w:rPr>
          <w:rFonts w:ascii="Poppins" w:hAnsi="Poppins" w:cs="Poppins"/>
          <w:sz w:val="20"/>
          <w:szCs w:val="20"/>
        </w:rPr>
        <w:t xml:space="preserve"> (Sudirjo, 2023)</w:t>
      </w:r>
      <w:r w:rsidRPr="004C383C">
        <w:rPr>
          <w:rFonts w:ascii="Poppins" w:hAnsi="Poppins" w:cs="Poppins"/>
          <w:sz w:val="20"/>
          <w:szCs w:val="20"/>
        </w:rPr>
        <w:t>.</w:t>
      </w:r>
    </w:p>
    <w:p w14:paraId="6C4A95C2" w14:textId="77777777" w:rsidR="00AE1C80" w:rsidRPr="004C383C" w:rsidRDefault="00E53080" w:rsidP="009A75BC">
      <w:pPr>
        <w:pStyle w:val="Heading2"/>
        <w:rPr>
          <w:rFonts w:ascii="Poppins" w:hAnsi="Poppins" w:cs="Poppins"/>
          <w:sz w:val="20"/>
          <w:szCs w:val="20"/>
        </w:rPr>
      </w:pPr>
      <w:bookmarkStart w:id="15" w:name="_Toc153021169"/>
      <w:r w:rsidRPr="004C383C">
        <w:rPr>
          <w:rFonts w:ascii="Poppins" w:hAnsi="Poppins" w:cs="Poppins"/>
          <w:sz w:val="20"/>
          <w:szCs w:val="20"/>
        </w:rPr>
        <w:t xml:space="preserve">6.4 </w:t>
      </w:r>
      <w:r w:rsidR="00AE1C80" w:rsidRPr="004C383C">
        <w:rPr>
          <w:rFonts w:ascii="Poppins" w:hAnsi="Poppins" w:cs="Poppins"/>
          <w:sz w:val="20"/>
          <w:szCs w:val="20"/>
        </w:rPr>
        <w:t>Disadvantages of Using Hofstede Model [U</w:t>
      </w:r>
      <w:r w:rsidR="00E92835" w:rsidRPr="004C383C">
        <w:rPr>
          <w:rFonts w:ascii="Poppins" w:hAnsi="Poppins" w:cs="Poppins"/>
          <w:sz w:val="20"/>
          <w:szCs w:val="20"/>
        </w:rPr>
        <w:t>SA</w:t>
      </w:r>
      <w:r w:rsidR="00AE1C80" w:rsidRPr="004C383C">
        <w:rPr>
          <w:rFonts w:ascii="Poppins" w:hAnsi="Poppins" w:cs="Poppins"/>
          <w:sz w:val="20"/>
          <w:szCs w:val="20"/>
        </w:rPr>
        <w:t>]</w:t>
      </w:r>
      <w:bookmarkEnd w:id="15"/>
    </w:p>
    <w:p w14:paraId="04602AEB" w14:textId="77777777" w:rsidR="00E92835" w:rsidRPr="004C383C" w:rsidRDefault="00E53080" w:rsidP="009A75BC">
      <w:pPr>
        <w:pStyle w:val="ListParagraph"/>
        <w:numPr>
          <w:ilvl w:val="0"/>
          <w:numId w:val="5"/>
        </w:numPr>
        <w:rPr>
          <w:rFonts w:ascii="Poppins" w:hAnsi="Poppins" w:cs="Poppins"/>
          <w:sz w:val="20"/>
          <w:szCs w:val="20"/>
        </w:rPr>
      </w:pPr>
      <w:r w:rsidRPr="004C383C">
        <w:rPr>
          <w:rFonts w:ascii="Poppins" w:hAnsi="Poppins" w:cs="Poppins"/>
          <w:sz w:val="20"/>
          <w:szCs w:val="20"/>
        </w:rPr>
        <w:t>Individual Differences- Hofstede's model may oversimplify cultural intricacies by not capturing individual variances in the diverse American population.</w:t>
      </w:r>
    </w:p>
    <w:p w14:paraId="785B1B29" w14:textId="77777777" w:rsidR="00E53080" w:rsidRPr="004C383C" w:rsidRDefault="00E53080" w:rsidP="009A75BC">
      <w:pPr>
        <w:pStyle w:val="ListParagraph"/>
        <w:numPr>
          <w:ilvl w:val="0"/>
          <w:numId w:val="5"/>
        </w:numPr>
        <w:rPr>
          <w:rFonts w:ascii="Poppins" w:hAnsi="Poppins" w:cs="Poppins"/>
          <w:sz w:val="20"/>
          <w:szCs w:val="20"/>
        </w:rPr>
      </w:pPr>
      <w:r w:rsidRPr="004C383C">
        <w:rPr>
          <w:rFonts w:ascii="Poppins" w:hAnsi="Poppins" w:cs="Poppins"/>
          <w:sz w:val="20"/>
          <w:szCs w:val="20"/>
        </w:rPr>
        <w:lastRenderedPageBreak/>
        <w:t>Cultural Shifts- Cultural differences between US regions may be difficult for the model to account for</w:t>
      </w:r>
      <w:r w:rsidR="00B646A2" w:rsidRPr="004C383C">
        <w:rPr>
          <w:rFonts w:ascii="Poppins" w:hAnsi="Poppins" w:cs="Poppins"/>
          <w:sz w:val="20"/>
          <w:szCs w:val="20"/>
        </w:rPr>
        <w:t xml:space="preserve"> (Jiang et al., 2021)</w:t>
      </w:r>
      <w:r w:rsidRPr="004C383C">
        <w:rPr>
          <w:rFonts w:ascii="Poppins" w:hAnsi="Poppins" w:cs="Poppins"/>
          <w:sz w:val="20"/>
          <w:szCs w:val="20"/>
        </w:rPr>
        <w:t>.</w:t>
      </w:r>
    </w:p>
    <w:p w14:paraId="5A2DF106" w14:textId="77777777" w:rsidR="00AE1C80" w:rsidRPr="004C383C" w:rsidRDefault="00E53080" w:rsidP="009A75BC">
      <w:pPr>
        <w:pStyle w:val="Heading2"/>
        <w:rPr>
          <w:rFonts w:ascii="Poppins" w:hAnsi="Poppins" w:cs="Poppins"/>
          <w:sz w:val="20"/>
          <w:szCs w:val="20"/>
        </w:rPr>
      </w:pPr>
      <w:bookmarkStart w:id="16" w:name="_Toc153021170"/>
      <w:r w:rsidRPr="004C383C">
        <w:rPr>
          <w:rFonts w:ascii="Poppins" w:hAnsi="Poppins" w:cs="Poppins"/>
          <w:sz w:val="20"/>
          <w:szCs w:val="20"/>
        </w:rPr>
        <w:t>6.5 Manifestation of Advantages/Disadvantages Due to Cultural Nuances</w:t>
      </w:r>
      <w:bookmarkEnd w:id="16"/>
    </w:p>
    <w:p w14:paraId="2F845A35" w14:textId="4A5B912B" w:rsidR="006F51C6" w:rsidRPr="004C383C" w:rsidRDefault="00E53080" w:rsidP="009A75BC">
      <w:pPr>
        <w:rPr>
          <w:rFonts w:ascii="Poppins" w:hAnsi="Poppins" w:cs="Poppins"/>
          <w:sz w:val="20"/>
          <w:szCs w:val="20"/>
        </w:rPr>
      </w:pPr>
      <w:r w:rsidRPr="004C383C">
        <w:rPr>
          <w:rFonts w:ascii="Poppins" w:hAnsi="Poppins" w:cs="Poppins"/>
          <w:b/>
          <w:sz w:val="20"/>
          <w:szCs w:val="20"/>
        </w:rPr>
        <w:t xml:space="preserve">UK- </w:t>
      </w:r>
      <w:r w:rsidR="006F51C6" w:rsidRPr="004C383C">
        <w:rPr>
          <w:rFonts w:ascii="Poppins" w:hAnsi="Poppins" w:cs="Poppins"/>
          <w:sz w:val="20"/>
          <w:szCs w:val="20"/>
        </w:rPr>
        <w:t xml:space="preserve">Nuanced Understanding: Since of the multicultural cosmetics of the UK populace, the benefits of social experiences can be complex. The downsides, in any case, can stand out more since of the prerequisite for </w:t>
      </w:r>
      <w:r w:rsidR="003A32BA" w:rsidRPr="004C383C">
        <w:rPr>
          <w:rFonts w:ascii="Poppins" w:hAnsi="Poppins" w:cs="Poppins"/>
          <w:sz w:val="20"/>
          <w:szCs w:val="20"/>
        </w:rPr>
        <w:t>an</w:t>
      </w:r>
      <w:r w:rsidR="006F51C6" w:rsidRPr="004C383C">
        <w:rPr>
          <w:rFonts w:ascii="Poppins" w:hAnsi="Poppins" w:cs="Poppins"/>
          <w:sz w:val="20"/>
          <w:szCs w:val="20"/>
        </w:rPr>
        <w:t xml:space="preserve"> energetic comprehension of the heterogeneous social scene.</w:t>
      </w:r>
    </w:p>
    <w:p w14:paraId="038573BB" w14:textId="77777777" w:rsidR="006F51C6" w:rsidRPr="004C383C" w:rsidRDefault="00E53080" w:rsidP="009A75BC">
      <w:pPr>
        <w:rPr>
          <w:rFonts w:ascii="Poppins" w:hAnsi="Poppins" w:cs="Poppins"/>
          <w:sz w:val="20"/>
          <w:szCs w:val="20"/>
        </w:rPr>
      </w:pPr>
      <w:r w:rsidRPr="004C383C">
        <w:rPr>
          <w:rFonts w:ascii="Poppins" w:hAnsi="Poppins" w:cs="Poppins"/>
          <w:b/>
          <w:sz w:val="20"/>
          <w:szCs w:val="20"/>
        </w:rPr>
        <w:t xml:space="preserve">USA- </w:t>
      </w:r>
      <w:r w:rsidR="006F51C6" w:rsidRPr="004C383C">
        <w:rPr>
          <w:rFonts w:ascii="Poppins" w:hAnsi="Poppins" w:cs="Poppins"/>
          <w:sz w:val="20"/>
          <w:szCs w:val="20"/>
        </w:rPr>
        <w:t>Social variety: Since of the assortment of societies within the USA, there can be significant benefits to customizing strategies. In any case, the downsides might materialize in zones with special social characteristics, requiring a more point by point comprehension than Hofstede's approach (de Bellis et al., 2019).</w:t>
      </w:r>
    </w:p>
    <w:p w14:paraId="31B5838F" w14:textId="77777777" w:rsidR="006F51C6" w:rsidRPr="004C383C" w:rsidRDefault="00E53080" w:rsidP="006F51C6">
      <w:pPr>
        <w:rPr>
          <w:rFonts w:ascii="Poppins" w:hAnsi="Poppins" w:cs="Poppins"/>
          <w:sz w:val="20"/>
          <w:szCs w:val="20"/>
        </w:rPr>
      </w:pPr>
      <w:r w:rsidRPr="004C383C">
        <w:rPr>
          <w:rFonts w:ascii="Poppins" w:hAnsi="Poppins" w:cs="Poppins"/>
          <w:b/>
          <w:sz w:val="20"/>
          <w:szCs w:val="20"/>
        </w:rPr>
        <w:t>Summary</w:t>
      </w:r>
      <w:r w:rsidRPr="004C383C">
        <w:rPr>
          <w:rFonts w:ascii="Poppins" w:hAnsi="Poppins" w:cs="Poppins"/>
          <w:sz w:val="20"/>
          <w:szCs w:val="20"/>
        </w:rPr>
        <w:t xml:space="preserve">- </w:t>
      </w:r>
      <w:r w:rsidR="006F51C6" w:rsidRPr="004C383C">
        <w:rPr>
          <w:rFonts w:ascii="Poppins" w:hAnsi="Poppins" w:cs="Poppins"/>
          <w:sz w:val="20"/>
          <w:szCs w:val="20"/>
        </w:rPr>
        <w:t>The show has points of interest in both nations in that it gives a fundamental get a handle on of social components; but, when confronted with the complexities of energetic and differing social scenes, the model's inadequacies appear through. To obtain a exhaustive get a handle on of the UK and USA markets, Louis Vuitton ought to consolidate more social systems to Hofstede's show in expansion to conducting real-time advertise investigate.</w:t>
      </w:r>
    </w:p>
    <w:p w14:paraId="1B84C863" w14:textId="47771F4C" w:rsidR="000226E0" w:rsidRPr="004C383C" w:rsidRDefault="00563731" w:rsidP="000226E0">
      <w:pPr>
        <w:keepNext/>
        <w:jc w:val="center"/>
        <w:rPr>
          <w:rFonts w:ascii="Poppins" w:hAnsi="Poppins" w:cs="Poppins"/>
          <w:sz w:val="20"/>
          <w:szCs w:val="20"/>
        </w:rPr>
      </w:pPr>
      <w:r w:rsidRPr="00543C15">
        <w:rPr>
          <w:rFonts w:ascii="Poppins" w:hAnsi="Poppins" w:cs="Poppins"/>
          <w:noProof/>
          <w:sz w:val="20"/>
          <w:szCs w:val="20"/>
        </w:rPr>
        <w:lastRenderedPageBreak/>
        <w:drawing>
          <wp:anchor distT="0" distB="0" distL="114300" distR="114300" simplePos="0" relativeHeight="251669504" behindDoc="1" locked="0" layoutInCell="1" allowOverlap="1" wp14:anchorId="528A3E05" wp14:editId="4C41282C">
            <wp:simplePos x="0" y="0"/>
            <wp:positionH relativeFrom="column">
              <wp:posOffset>0</wp:posOffset>
            </wp:positionH>
            <wp:positionV relativeFrom="paragraph">
              <wp:posOffset>2776643</wp:posOffset>
            </wp:positionV>
            <wp:extent cx="5943600" cy="2324735"/>
            <wp:effectExtent l="0" t="0" r="0" b="0"/>
            <wp:wrapTight wrapText="bothSides">
              <wp:wrapPolygon edited="0">
                <wp:start x="0" y="0"/>
                <wp:lineTo x="0" y="21417"/>
                <wp:lineTo x="21531" y="21417"/>
                <wp:lineTo x="21531" y="0"/>
                <wp:lineTo x="0" y="0"/>
              </wp:wrapPolygon>
            </wp:wrapTight>
            <wp:docPr id="1426953588" name="Picture 1" descr="A collage of images of a person's hands and a blan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953588" name="Picture 1" descr="A collage of images of a person's hands and a blanke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2324735"/>
                    </a:xfrm>
                    <a:prstGeom prst="rect">
                      <a:avLst/>
                    </a:prstGeom>
                  </pic:spPr>
                </pic:pic>
              </a:graphicData>
            </a:graphic>
          </wp:anchor>
        </w:drawing>
      </w:r>
      <w:r w:rsidR="00543C15" w:rsidRPr="00543C15">
        <w:rPr>
          <w:rFonts w:ascii="Poppins" w:hAnsi="Poppins" w:cs="Poppins"/>
          <w:noProof/>
          <w:sz w:val="20"/>
          <w:szCs w:val="20"/>
        </w:rPr>
        <w:drawing>
          <wp:inline distT="0" distB="0" distL="0" distR="0" wp14:anchorId="6671C237" wp14:editId="10E56758">
            <wp:extent cx="5943600" cy="2775585"/>
            <wp:effectExtent l="0" t="0" r="0" b="0"/>
            <wp:docPr id="2011692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692283" name=""/>
                    <pic:cNvPicPr/>
                  </pic:nvPicPr>
                  <pic:blipFill>
                    <a:blip r:embed="rId30"/>
                    <a:stretch>
                      <a:fillRect/>
                    </a:stretch>
                  </pic:blipFill>
                  <pic:spPr>
                    <a:xfrm>
                      <a:off x="0" y="0"/>
                      <a:ext cx="5943600" cy="2775585"/>
                    </a:xfrm>
                    <a:prstGeom prst="rect">
                      <a:avLst/>
                    </a:prstGeom>
                  </pic:spPr>
                </pic:pic>
              </a:graphicData>
            </a:graphic>
          </wp:inline>
        </w:drawing>
      </w:r>
      <w:r w:rsidR="00543C15" w:rsidRPr="00543C15">
        <w:rPr>
          <w:noProof/>
        </w:rPr>
        <w:t xml:space="preserve"> </w:t>
      </w:r>
    </w:p>
    <w:p w14:paraId="681AEE2A" w14:textId="35378034" w:rsidR="000226E0" w:rsidRPr="004C383C" w:rsidRDefault="00C66BE7" w:rsidP="000226E0">
      <w:pPr>
        <w:pStyle w:val="Caption"/>
        <w:jc w:val="center"/>
        <w:rPr>
          <w:rFonts w:ascii="Poppins" w:hAnsi="Poppins" w:cs="Poppins"/>
          <w:sz w:val="20"/>
          <w:szCs w:val="20"/>
        </w:rPr>
      </w:pPr>
      <w:r w:rsidRPr="004C383C">
        <w:rPr>
          <w:rFonts w:ascii="Poppins" w:hAnsi="Poppins" w:cs="Poppins"/>
          <w:sz w:val="20"/>
          <w:szCs w:val="20"/>
        </w:rPr>
        <w:t>Source:</w:t>
      </w:r>
      <w:r w:rsidR="000226E0" w:rsidRPr="004C383C">
        <w:rPr>
          <w:rFonts w:ascii="Poppins" w:hAnsi="Poppins" w:cs="Poppins"/>
          <w:sz w:val="20"/>
          <w:szCs w:val="20"/>
        </w:rPr>
        <w:t xml:space="preserve"> (</w:t>
      </w:r>
      <w:r w:rsidR="00563731" w:rsidRPr="00563731">
        <w:rPr>
          <w:rFonts w:ascii="Poppins" w:hAnsi="Poppins" w:cs="Poppins"/>
          <w:sz w:val="20"/>
          <w:szCs w:val="20"/>
        </w:rPr>
        <w:t>uk.louisvuitton.com</w:t>
      </w:r>
      <w:r w:rsidR="000226E0" w:rsidRPr="004C383C">
        <w:rPr>
          <w:rFonts w:ascii="Poppins" w:hAnsi="Poppins" w:cs="Poppins"/>
          <w:sz w:val="20"/>
          <w:szCs w:val="20"/>
        </w:rPr>
        <w:t>)</w:t>
      </w:r>
    </w:p>
    <w:p w14:paraId="6C2FB8EA" w14:textId="58A1DF14" w:rsidR="00E53080" w:rsidRPr="004C383C" w:rsidRDefault="00E53080" w:rsidP="006F51C6">
      <w:pPr>
        <w:pStyle w:val="Heading1"/>
        <w:numPr>
          <w:ilvl w:val="0"/>
          <w:numId w:val="26"/>
        </w:numPr>
        <w:rPr>
          <w:rFonts w:ascii="Poppins" w:hAnsi="Poppins" w:cs="Poppins"/>
          <w:sz w:val="20"/>
          <w:szCs w:val="20"/>
        </w:rPr>
      </w:pPr>
      <w:bookmarkStart w:id="17" w:name="_Toc153021171"/>
      <w:r w:rsidRPr="004C383C">
        <w:rPr>
          <w:rFonts w:ascii="Poppins" w:hAnsi="Poppins" w:cs="Poppins"/>
          <w:sz w:val="20"/>
          <w:szCs w:val="20"/>
        </w:rPr>
        <w:lastRenderedPageBreak/>
        <w:t>Porter’s Five Force Model</w:t>
      </w:r>
      <w:bookmarkEnd w:id="17"/>
    </w:p>
    <w:p w14:paraId="7DD5EC47" w14:textId="77777777" w:rsidR="00CA09F0" w:rsidRPr="004C383C" w:rsidRDefault="00CA09F0" w:rsidP="009A75BC">
      <w:pPr>
        <w:keepNext/>
        <w:jc w:val="center"/>
        <w:rPr>
          <w:rFonts w:ascii="Poppins" w:hAnsi="Poppins" w:cs="Poppins"/>
          <w:sz w:val="20"/>
          <w:szCs w:val="20"/>
        </w:rPr>
      </w:pPr>
      <w:r w:rsidRPr="004C383C">
        <w:rPr>
          <w:rFonts w:ascii="Poppins" w:hAnsi="Poppins" w:cs="Poppins"/>
          <w:noProof/>
          <w:sz w:val="20"/>
          <w:szCs w:val="20"/>
          <w:lang w:val="en-US"/>
        </w:rPr>
        <w:drawing>
          <wp:inline distT="0" distB="0" distL="0" distR="0" wp14:anchorId="32B330B6" wp14:editId="70E10AD3">
            <wp:extent cx="3891960" cy="3256915"/>
            <wp:effectExtent l="0" t="0" r="0" b="0"/>
            <wp:docPr id="9" name="Picture 9" descr="poter's five forces model competitive environmen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oter's five forces model competitive environment analysis"/>
                    <pic:cNvPicPr>
                      <a:picLocks noChangeAspect="1" noChangeArrowheads="1"/>
                    </pic:cNvPicPr>
                  </pic:nvPicPr>
                  <pic:blipFill>
                    <a:blip r:embed="rId3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3895932" cy="3260239"/>
                    </a:xfrm>
                    <a:prstGeom prst="rect">
                      <a:avLst/>
                    </a:prstGeom>
                    <a:noFill/>
                    <a:ln>
                      <a:noFill/>
                    </a:ln>
                  </pic:spPr>
                </pic:pic>
              </a:graphicData>
            </a:graphic>
          </wp:inline>
        </w:drawing>
      </w:r>
    </w:p>
    <w:p w14:paraId="46867BDD" w14:textId="77777777" w:rsidR="00CA09F0" w:rsidRPr="004C383C" w:rsidRDefault="00CA09F0"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(Oxford College of Marketing, 2016)</w:t>
      </w:r>
    </w:p>
    <w:p w14:paraId="304AB1D7" w14:textId="77777777" w:rsidR="00750356" w:rsidRPr="004C383C" w:rsidRDefault="00750356" w:rsidP="009A75BC">
      <w:pPr>
        <w:pStyle w:val="Heading2"/>
        <w:numPr>
          <w:ilvl w:val="1"/>
          <w:numId w:val="26"/>
        </w:numPr>
        <w:rPr>
          <w:rFonts w:ascii="Poppins" w:hAnsi="Poppins" w:cs="Poppins"/>
          <w:sz w:val="20"/>
          <w:szCs w:val="20"/>
        </w:rPr>
      </w:pPr>
      <w:bookmarkStart w:id="18" w:name="_Toc153021172"/>
      <w:r w:rsidRPr="004C383C">
        <w:rPr>
          <w:rFonts w:ascii="Poppins" w:hAnsi="Poppins" w:cs="Poppins"/>
          <w:sz w:val="20"/>
          <w:szCs w:val="20"/>
        </w:rPr>
        <w:t>Porter’s Five Force Analysis</w:t>
      </w:r>
      <w:bookmarkEnd w:id="18"/>
    </w:p>
    <w:p w14:paraId="3C9555CE"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Bargaining Power of Buyers</w:t>
      </w:r>
    </w:p>
    <w:p w14:paraId="48098B5D" w14:textId="77777777" w:rsidR="00911CCF" w:rsidRPr="004C383C" w:rsidRDefault="00911CCF" w:rsidP="00911CCF">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UK buyers' negotiating power is affected by economic situations, consumer tastes, and rival luxury brands. Due to their options, affluent consumers may have more bargaining power. Loyalty to luxury brands can limit this influence (Casadei &amp; Lee, 2020).</w:t>
      </w:r>
    </w:p>
    <w:p w14:paraId="31344C39" w14:textId="77777777" w:rsidR="00911CCF" w:rsidRPr="004C383C" w:rsidRDefault="00911CCF" w:rsidP="00911CCF">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In the US, economic factors, consumer attitude, and premium brand availability can affect buyer bargaining power. Wealthy consumers may influence pricing and demand for special products (Chatterjee, 2020).</w:t>
      </w:r>
    </w:p>
    <w:p w14:paraId="3E5CED97"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Bargaining Power of Supplier</w:t>
      </w:r>
    </w:p>
    <w:p w14:paraId="0E138D41" w14:textId="77777777" w:rsidR="00911CCF" w:rsidRPr="004C383C" w:rsidRDefault="00911CCF" w:rsidP="00911CCF">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Louis Vuitton has close links with select suppliers. The brand's use of unique materials and craftsmanship can affect talks with specialized suppliers, notwithstanding their limited bargaining strength.</w:t>
      </w:r>
    </w:p>
    <w:p w14:paraId="1F1EB076" w14:textId="77777777" w:rsidR="00911CCF" w:rsidRPr="004C383C" w:rsidRDefault="00911CCF" w:rsidP="00911CCF">
      <w:pPr>
        <w:rPr>
          <w:rFonts w:ascii="Poppins" w:hAnsi="Poppins" w:cs="Poppins"/>
          <w:sz w:val="20"/>
          <w:szCs w:val="20"/>
        </w:rPr>
      </w:pPr>
      <w:r w:rsidRPr="004C383C">
        <w:rPr>
          <w:rFonts w:ascii="Poppins" w:hAnsi="Poppins" w:cs="Poppins"/>
          <w:b/>
          <w:sz w:val="20"/>
          <w:szCs w:val="20"/>
        </w:rPr>
        <w:lastRenderedPageBreak/>
        <w:t xml:space="preserve">USA- </w:t>
      </w:r>
      <w:r w:rsidRPr="004C383C">
        <w:rPr>
          <w:rFonts w:ascii="Poppins" w:hAnsi="Poppins" w:cs="Poppins"/>
          <w:sz w:val="20"/>
          <w:szCs w:val="20"/>
        </w:rPr>
        <w:t>Like the UK, Louis Vuitton may have exclusive suppliers in the US. Individual suppliers may have little bargaining power, but the brand's distinctive materials and craftsmanship can impact talks (Lähn, 2021).</w:t>
      </w:r>
    </w:p>
    <w:p w14:paraId="77645B08"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Threats from Substitutes</w:t>
      </w:r>
    </w:p>
    <w:p w14:paraId="60053CA3" w14:textId="0D14F325" w:rsidR="00726FFE" w:rsidRPr="004C383C" w:rsidRDefault="00726FFE" w:rsidP="00726FFE">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Similar products from other high-end firms may threaten the UK luxury market. However, Louis Vuitton's strong brand image, famous designs, and attention to craftsmanship mitigate substitute items.</w:t>
      </w:r>
    </w:p>
    <w:p w14:paraId="43F4276F" w14:textId="77777777" w:rsidR="00726FFE" w:rsidRPr="004C383C" w:rsidRDefault="00726FFE" w:rsidP="00726FFE">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The US luxury sector faces competition from other high-end brands selling similar products. Alternative items are mitigated by Louis Vuitton's brand strength and renowned designs.</w:t>
      </w:r>
    </w:p>
    <w:p w14:paraId="0899AE96"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Threats from New Entrants</w:t>
      </w:r>
    </w:p>
    <w:p w14:paraId="0ACB5B21" w14:textId="77777777" w:rsidR="00726FFE" w:rsidRPr="004C383C" w:rsidRDefault="00726FFE" w:rsidP="00726FFE">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The UK luxury market may be difficult to enter due to significant financial requirements, brand recognition, and client loyalty. Established luxury businesses like Louis Vuitton have an advantage that deters newcomers.</w:t>
      </w:r>
    </w:p>
    <w:p w14:paraId="3673C207" w14:textId="77777777" w:rsidR="00726FFE" w:rsidRPr="004C383C" w:rsidRDefault="00726FFE" w:rsidP="00726FFE">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Brand familiarity, client loyalty, and significant capital requirements make the US luxury industry difficult to enter. Louis Vuitton benefits from stiff obstacles that deter newcomers.</w:t>
      </w:r>
    </w:p>
    <w:p w14:paraId="11E7537F" w14:textId="77777777" w:rsidR="00911CCF" w:rsidRPr="004C383C" w:rsidRDefault="00911CCF" w:rsidP="00911CCF">
      <w:pPr>
        <w:pStyle w:val="ListParagraph"/>
        <w:numPr>
          <w:ilvl w:val="0"/>
          <w:numId w:val="31"/>
        </w:numPr>
        <w:rPr>
          <w:rFonts w:ascii="Poppins" w:hAnsi="Poppins" w:cs="Poppins"/>
          <w:b/>
          <w:sz w:val="20"/>
          <w:szCs w:val="20"/>
        </w:rPr>
      </w:pPr>
      <w:r w:rsidRPr="004C383C">
        <w:rPr>
          <w:rFonts w:ascii="Poppins" w:hAnsi="Poppins" w:cs="Poppins"/>
          <w:b/>
          <w:sz w:val="20"/>
          <w:szCs w:val="20"/>
        </w:rPr>
        <w:t>Competitive Rivalry</w:t>
      </w:r>
    </w:p>
    <w:p w14:paraId="727AF784" w14:textId="77777777" w:rsidR="006F51C6" w:rsidRPr="004C383C" w:rsidRDefault="00726FFE" w:rsidP="006F51C6">
      <w:pPr>
        <w:rPr>
          <w:rFonts w:ascii="Poppins" w:hAnsi="Poppins" w:cs="Poppins"/>
          <w:sz w:val="20"/>
          <w:szCs w:val="20"/>
        </w:rPr>
      </w:pPr>
      <w:r w:rsidRPr="004C383C">
        <w:rPr>
          <w:rFonts w:ascii="Poppins" w:hAnsi="Poppins" w:cs="Poppins"/>
          <w:b/>
          <w:sz w:val="20"/>
          <w:szCs w:val="20"/>
        </w:rPr>
        <w:t xml:space="preserve">UK- </w:t>
      </w:r>
      <w:r w:rsidR="006F51C6" w:rsidRPr="004C383C">
        <w:rPr>
          <w:rFonts w:ascii="Poppins" w:hAnsi="Poppins" w:cs="Poppins"/>
          <w:sz w:val="20"/>
          <w:szCs w:val="20"/>
        </w:rPr>
        <w:t>Celebrated brands compete within the UK extravagance showcase. Strongly competition may influence advertise immersion and cost techniques, constraining Louis Vuitton to enhance and keep up its brand personality.</w:t>
      </w:r>
    </w:p>
    <w:p w14:paraId="72766E9F" w14:textId="77777777" w:rsidR="006F51C6" w:rsidRPr="004C383C" w:rsidRDefault="006F51C6" w:rsidP="006F51C6">
      <w:pPr>
        <w:rPr>
          <w:rFonts w:ascii="Poppins" w:hAnsi="Poppins" w:cs="Poppins"/>
          <w:sz w:val="20"/>
          <w:szCs w:val="20"/>
        </w:rPr>
      </w:pPr>
      <w:r w:rsidRPr="004C383C">
        <w:rPr>
          <w:rFonts w:ascii="Poppins" w:hAnsi="Poppins" w:cs="Poppins"/>
          <w:b/>
          <w:sz w:val="20"/>
          <w:szCs w:val="20"/>
        </w:rPr>
        <w:t>USA</w:t>
      </w:r>
      <w:r w:rsidRPr="004C383C">
        <w:rPr>
          <w:rFonts w:ascii="Poppins" w:hAnsi="Poppins" w:cs="Poppins"/>
          <w:sz w:val="20"/>
          <w:szCs w:val="20"/>
        </w:rPr>
        <w:t>- Famous brands compete within the UK extravagance advertise. Strongly contention may influence showcase immersion and cost procedures, constraining Louis Vuitton to improve and keep up its brand character.</w:t>
      </w:r>
    </w:p>
    <w:p w14:paraId="447ECAB7" w14:textId="77777777" w:rsidR="00750356" w:rsidRPr="004C383C" w:rsidRDefault="00750356" w:rsidP="006F51C6">
      <w:pPr>
        <w:rPr>
          <w:rFonts w:ascii="Poppins" w:hAnsi="Poppins" w:cs="Poppins"/>
          <w:b/>
          <w:sz w:val="20"/>
          <w:szCs w:val="20"/>
        </w:rPr>
      </w:pPr>
      <w:r w:rsidRPr="004C383C">
        <w:rPr>
          <w:rFonts w:ascii="Poppins" w:hAnsi="Poppins" w:cs="Poppins"/>
          <w:b/>
          <w:sz w:val="20"/>
          <w:szCs w:val="20"/>
        </w:rPr>
        <w:t>Similarities and Differences</w:t>
      </w:r>
    </w:p>
    <w:p w14:paraId="4F33992F" w14:textId="77777777" w:rsidR="00750356" w:rsidRPr="004C383C" w:rsidRDefault="00750356" w:rsidP="009A75BC">
      <w:pPr>
        <w:rPr>
          <w:rFonts w:ascii="Poppins" w:hAnsi="Poppins" w:cs="Poppins"/>
          <w:b/>
          <w:sz w:val="20"/>
          <w:szCs w:val="20"/>
        </w:rPr>
      </w:pPr>
      <w:r w:rsidRPr="004C383C">
        <w:rPr>
          <w:rFonts w:ascii="Poppins" w:hAnsi="Poppins" w:cs="Poppins"/>
          <w:b/>
          <w:sz w:val="20"/>
          <w:szCs w:val="20"/>
        </w:rPr>
        <w:t>Similarities</w:t>
      </w:r>
    </w:p>
    <w:p w14:paraId="09887D97" w14:textId="68134303" w:rsidR="006F51C6" w:rsidRPr="004C383C" w:rsidRDefault="006F51C6" w:rsidP="006F51C6">
      <w:pPr>
        <w:pStyle w:val="ListParagraph"/>
        <w:numPr>
          <w:ilvl w:val="0"/>
          <w:numId w:val="31"/>
        </w:numPr>
        <w:rPr>
          <w:rFonts w:ascii="Poppins" w:hAnsi="Poppins" w:cs="Poppins"/>
          <w:sz w:val="20"/>
          <w:szCs w:val="20"/>
        </w:rPr>
      </w:pPr>
      <w:r w:rsidRPr="004C383C">
        <w:rPr>
          <w:rFonts w:ascii="Poppins" w:hAnsi="Poppins" w:cs="Poppins"/>
          <w:sz w:val="20"/>
          <w:szCs w:val="20"/>
        </w:rPr>
        <w:lastRenderedPageBreak/>
        <w:t xml:space="preserve">Comparable financial conditions within the USA and the UK may </w:t>
      </w:r>
      <w:r w:rsidR="003A32BA" w:rsidRPr="004C383C">
        <w:rPr>
          <w:rFonts w:ascii="Poppins" w:hAnsi="Poppins" w:cs="Poppins"/>
          <w:sz w:val="20"/>
          <w:szCs w:val="20"/>
        </w:rPr>
        <w:t>influence</w:t>
      </w:r>
      <w:r w:rsidRPr="004C383C">
        <w:rPr>
          <w:rFonts w:ascii="Poppins" w:hAnsi="Poppins" w:cs="Poppins"/>
          <w:sz w:val="20"/>
          <w:szCs w:val="20"/>
        </w:rPr>
        <w:t xml:space="preserve"> purchasers' arranging control.</w:t>
      </w:r>
    </w:p>
    <w:p w14:paraId="5446B157" w14:textId="77777777" w:rsidR="006F51C6" w:rsidRPr="004C383C" w:rsidRDefault="006F51C6" w:rsidP="006F51C6">
      <w:pPr>
        <w:pStyle w:val="ListParagraph"/>
        <w:numPr>
          <w:ilvl w:val="0"/>
          <w:numId w:val="31"/>
        </w:numPr>
        <w:rPr>
          <w:rFonts w:ascii="Poppins" w:hAnsi="Poppins" w:cs="Poppins"/>
          <w:sz w:val="20"/>
          <w:szCs w:val="20"/>
        </w:rPr>
      </w:pPr>
      <w:r w:rsidRPr="004C383C">
        <w:rPr>
          <w:rFonts w:ascii="Poppins" w:hAnsi="Poppins" w:cs="Poppins"/>
          <w:sz w:val="20"/>
          <w:szCs w:val="20"/>
        </w:rPr>
        <w:t>In both markets, there may be a constant threat of substitutions within the shape of other extravagance brands.</w:t>
      </w:r>
    </w:p>
    <w:p w14:paraId="370E4C3E" w14:textId="77777777" w:rsidR="006F51C6" w:rsidRPr="004C383C" w:rsidRDefault="00A90656" w:rsidP="006F51C6">
      <w:pPr>
        <w:rPr>
          <w:rFonts w:ascii="Poppins" w:hAnsi="Poppins" w:cs="Poppins"/>
          <w:b/>
          <w:sz w:val="20"/>
          <w:szCs w:val="20"/>
        </w:rPr>
      </w:pPr>
      <w:r w:rsidRPr="004C383C">
        <w:rPr>
          <w:rFonts w:ascii="Poppins" w:hAnsi="Poppins" w:cs="Poppins"/>
          <w:b/>
          <w:sz w:val="20"/>
          <w:szCs w:val="20"/>
        </w:rPr>
        <w:t>Differences</w:t>
      </w:r>
    </w:p>
    <w:p w14:paraId="3A8FC71B" w14:textId="5253DA25" w:rsidR="006F51C6" w:rsidRPr="004C383C" w:rsidRDefault="006F51C6" w:rsidP="006F51C6">
      <w:pPr>
        <w:pStyle w:val="ListParagraph"/>
        <w:numPr>
          <w:ilvl w:val="0"/>
          <w:numId w:val="45"/>
        </w:numPr>
        <w:rPr>
          <w:rFonts w:ascii="Poppins" w:hAnsi="Poppins" w:cs="Poppins"/>
          <w:b/>
          <w:sz w:val="20"/>
          <w:szCs w:val="20"/>
        </w:rPr>
      </w:pPr>
      <w:r w:rsidRPr="004C383C">
        <w:rPr>
          <w:rFonts w:ascii="Poppins" w:hAnsi="Poppins" w:cs="Poppins"/>
          <w:sz w:val="20"/>
          <w:szCs w:val="20"/>
        </w:rPr>
        <w:t xml:space="preserve">In one country, competitive contention may be fiercer, which seem have </w:t>
      </w:r>
      <w:r w:rsidR="003A32BA" w:rsidRPr="004C383C">
        <w:rPr>
          <w:rFonts w:ascii="Poppins" w:hAnsi="Poppins" w:cs="Poppins"/>
          <w:sz w:val="20"/>
          <w:szCs w:val="20"/>
        </w:rPr>
        <w:t>an</w:t>
      </w:r>
      <w:r w:rsidRPr="004C383C">
        <w:rPr>
          <w:rFonts w:ascii="Poppins" w:hAnsi="Poppins" w:cs="Poppins"/>
          <w:sz w:val="20"/>
          <w:szCs w:val="20"/>
        </w:rPr>
        <w:t xml:space="preserve"> unmistakable impact on estimating procedures and advertise immersion.</w:t>
      </w:r>
    </w:p>
    <w:p w14:paraId="38D635D2" w14:textId="3D994B9A" w:rsidR="006F51C6" w:rsidRPr="004C383C" w:rsidRDefault="006F51C6" w:rsidP="006F51C6">
      <w:pPr>
        <w:pStyle w:val="Heading1"/>
        <w:numPr>
          <w:ilvl w:val="0"/>
          <w:numId w:val="45"/>
        </w:numPr>
        <w:rPr>
          <w:rFonts w:ascii="Poppins" w:hAnsi="Poppins" w:cs="Poppins"/>
          <w:sz w:val="20"/>
          <w:szCs w:val="20"/>
        </w:rPr>
      </w:pPr>
      <w:bookmarkStart w:id="19" w:name="_Toc153021173"/>
      <w:r w:rsidRPr="004C383C">
        <w:rPr>
          <w:rFonts w:ascii="Poppins" w:eastAsiaTheme="minorHAnsi" w:hAnsi="Poppins" w:cs="Poppins"/>
          <w:b w:val="0"/>
          <w:sz w:val="20"/>
          <w:szCs w:val="20"/>
        </w:rPr>
        <w:t>In comparison to the UK, the USA may see fiercer contention due to its bigger advertise measure and social differing qualities.</w:t>
      </w:r>
      <w:bookmarkEnd w:id="19"/>
    </w:p>
    <w:p w14:paraId="0CDB790E" w14:textId="043F2697" w:rsidR="00E53080" w:rsidRPr="004C383C" w:rsidRDefault="001320A7" w:rsidP="006F51C6">
      <w:pPr>
        <w:pStyle w:val="Heading1"/>
        <w:numPr>
          <w:ilvl w:val="0"/>
          <w:numId w:val="26"/>
        </w:numPr>
        <w:rPr>
          <w:rFonts w:ascii="Poppins" w:hAnsi="Poppins" w:cs="Poppins"/>
          <w:sz w:val="20"/>
          <w:szCs w:val="20"/>
        </w:rPr>
      </w:pPr>
      <w:bookmarkStart w:id="20" w:name="_Toc153021174"/>
      <w:r w:rsidRPr="004C383C">
        <w:rPr>
          <w:rFonts w:ascii="Poppins" w:hAnsi="Poppins" w:cs="Poppins"/>
          <w:noProof/>
          <w:sz w:val="20"/>
          <w:szCs w:val="20"/>
          <w:lang w:val="en-US"/>
        </w:rPr>
        <w:drawing>
          <wp:anchor distT="0" distB="0" distL="114300" distR="114300" simplePos="0" relativeHeight="251646976" behindDoc="0" locked="0" layoutInCell="1" allowOverlap="1" wp14:anchorId="522FAD56" wp14:editId="730CA5C2">
            <wp:simplePos x="0" y="0"/>
            <wp:positionH relativeFrom="column">
              <wp:posOffset>1430</wp:posOffset>
            </wp:positionH>
            <wp:positionV relativeFrom="paragraph">
              <wp:posOffset>459105</wp:posOffset>
            </wp:positionV>
            <wp:extent cx="5943600" cy="2432000"/>
            <wp:effectExtent l="0" t="0" r="0" b="0"/>
            <wp:wrapTopAndBottom/>
            <wp:docPr id="10" name="Picture 10" descr="A diagram shows the major components of SWOT as, “Strengths,” “Weaknesses,” “Opportunities,” and “Threats” with their sub-compon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diagram shows the major components of SWOT as, “Strengths,” “Weaknesses,” “Opportunities,” and “Threats” with their sub-componen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2432000"/>
                    </a:xfrm>
                    <a:prstGeom prst="rect">
                      <a:avLst/>
                    </a:prstGeom>
                    <a:noFill/>
                    <a:ln>
                      <a:noFill/>
                    </a:ln>
                  </pic:spPr>
                </pic:pic>
              </a:graphicData>
            </a:graphic>
          </wp:anchor>
        </w:drawing>
      </w:r>
      <w:r w:rsidR="00E53080" w:rsidRPr="004C383C">
        <w:rPr>
          <w:rFonts w:ascii="Poppins" w:hAnsi="Poppins" w:cs="Poppins"/>
          <w:sz w:val="20"/>
          <w:szCs w:val="20"/>
        </w:rPr>
        <w:t>SWOT Analysis</w:t>
      </w:r>
      <w:r w:rsidR="00A90656" w:rsidRPr="004C383C">
        <w:rPr>
          <w:rFonts w:ascii="Poppins" w:hAnsi="Poppins" w:cs="Poppins"/>
          <w:sz w:val="20"/>
          <w:szCs w:val="20"/>
        </w:rPr>
        <w:t xml:space="preserve"> for the Company </w:t>
      </w:r>
      <w:r w:rsidR="0059048F" w:rsidRPr="004C383C">
        <w:rPr>
          <w:rFonts w:ascii="Poppins" w:hAnsi="Poppins" w:cs="Poppins"/>
          <w:sz w:val="20"/>
          <w:szCs w:val="20"/>
        </w:rPr>
        <w:t>i</w:t>
      </w:r>
      <w:r w:rsidR="00A90656" w:rsidRPr="004C383C">
        <w:rPr>
          <w:rFonts w:ascii="Poppins" w:hAnsi="Poppins" w:cs="Poppins"/>
          <w:sz w:val="20"/>
          <w:szCs w:val="20"/>
        </w:rPr>
        <w:t>n UK and USA</w:t>
      </w:r>
      <w:bookmarkEnd w:id="20"/>
    </w:p>
    <w:p w14:paraId="01C4EF3C" w14:textId="7167500D" w:rsidR="00CA09F0" w:rsidRPr="004C383C" w:rsidRDefault="00CA09F0"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(Manuel, 2022)</w:t>
      </w:r>
    </w:p>
    <w:p w14:paraId="7B1A7330" w14:textId="2472EB3B" w:rsidR="00CA09F0" w:rsidRPr="00941FCB" w:rsidRDefault="004F047F" w:rsidP="004F047F">
      <w:pPr>
        <w:jc w:val="center"/>
        <w:rPr>
          <w:rFonts w:ascii="Poppins" w:hAnsi="Poppins" w:cs="Poppins"/>
          <w:i/>
          <w:iCs/>
          <w:color w:val="222A35" w:themeColor="text2" w:themeShade="80"/>
          <w:sz w:val="16"/>
          <w:szCs w:val="16"/>
        </w:rPr>
      </w:pPr>
      <w:r w:rsidRPr="00941FCB">
        <w:rPr>
          <w:rFonts w:ascii="Poppins" w:hAnsi="Poppins" w:cs="Poppins"/>
          <w:i/>
          <w:iCs/>
          <w:color w:val="222A35" w:themeColor="text2" w:themeShade="80"/>
          <w:sz w:val="16"/>
          <w:szCs w:val="16"/>
        </w:rPr>
        <w:lastRenderedPageBreak/>
        <w:t>(Source: r.lvmh-static.com</w:t>
      </w:r>
      <w:r w:rsidR="007F3B41" w:rsidRPr="00941FCB">
        <w:rPr>
          <w:rFonts w:ascii="Poppins" w:hAnsi="Poppins" w:cs="Poppins"/>
          <w:i/>
          <w:iCs/>
          <w:noProof/>
          <w:color w:val="222A35" w:themeColor="text2" w:themeShade="80"/>
          <w:sz w:val="16"/>
          <w:szCs w:val="16"/>
        </w:rPr>
        <w:drawing>
          <wp:anchor distT="0" distB="0" distL="114300" distR="114300" simplePos="0" relativeHeight="251665408" behindDoc="0" locked="0" layoutInCell="1" allowOverlap="1" wp14:anchorId="68B325DF" wp14:editId="341739A9">
            <wp:simplePos x="0" y="0"/>
            <wp:positionH relativeFrom="column">
              <wp:posOffset>2969260</wp:posOffset>
            </wp:positionH>
            <wp:positionV relativeFrom="paragraph">
              <wp:posOffset>-914400</wp:posOffset>
            </wp:positionV>
            <wp:extent cx="3887470" cy="4765675"/>
            <wp:effectExtent l="0" t="0" r="0" b="0"/>
            <wp:wrapTopAndBottom/>
            <wp:docPr id="1195802857" name="Picture 1" descr="A person sitting at a chess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02857" name="Picture 1" descr="A person sitting at a chess board&#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887470" cy="4765675"/>
                    </a:xfrm>
                    <a:prstGeom prst="rect">
                      <a:avLst/>
                    </a:prstGeom>
                  </pic:spPr>
                </pic:pic>
              </a:graphicData>
            </a:graphic>
            <wp14:sizeRelH relativeFrom="margin">
              <wp14:pctWidth>0</wp14:pctWidth>
            </wp14:sizeRelH>
            <wp14:sizeRelV relativeFrom="margin">
              <wp14:pctHeight>0</wp14:pctHeight>
            </wp14:sizeRelV>
          </wp:anchor>
        </w:drawing>
      </w:r>
      <w:r w:rsidR="003D64A4" w:rsidRPr="00941FCB">
        <w:rPr>
          <w:rFonts w:ascii="Poppins" w:hAnsi="Poppins" w:cs="Poppins"/>
          <w:i/>
          <w:iCs/>
          <w:noProof/>
          <w:color w:val="222A35" w:themeColor="text2" w:themeShade="80"/>
          <w:sz w:val="16"/>
          <w:szCs w:val="16"/>
        </w:rPr>
        <w:drawing>
          <wp:anchor distT="0" distB="0" distL="114300" distR="114300" simplePos="0" relativeHeight="251660288" behindDoc="0" locked="0" layoutInCell="1" allowOverlap="1" wp14:anchorId="7098F5EB" wp14:editId="65B28EF0">
            <wp:simplePos x="0" y="0"/>
            <wp:positionH relativeFrom="column">
              <wp:posOffset>-914400</wp:posOffset>
            </wp:positionH>
            <wp:positionV relativeFrom="paragraph">
              <wp:posOffset>-914400</wp:posOffset>
            </wp:positionV>
            <wp:extent cx="3927475" cy="4765675"/>
            <wp:effectExtent l="0" t="0" r="0" b="0"/>
            <wp:wrapTopAndBottom/>
            <wp:docPr id="829436428" name="Picture 1" descr="A person playing chess with his hand on a ch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36428" name="Picture 1" descr="A person playing chess with his hand on a ches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927475" cy="4765675"/>
                    </a:xfrm>
                    <a:prstGeom prst="rect">
                      <a:avLst/>
                    </a:prstGeom>
                  </pic:spPr>
                </pic:pic>
              </a:graphicData>
            </a:graphic>
            <wp14:sizeRelH relativeFrom="margin">
              <wp14:pctWidth>0</wp14:pctWidth>
            </wp14:sizeRelH>
            <wp14:sizeRelV relativeFrom="margin">
              <wp14:pctHeight>0</wp14:pctHeight>
            </wp14:sizeRelV>
          </wp:anchor>
        </w:drawing>
      </w:r>
      <w:r w:rsidRPr="00941FCB">
        <w:rPr>
          <w:rFonts w:ascii="Poppins" w:hAnsi="Poppins" w:cs="Poppins"/>
          <w:i/>
          <w:iCs/>
          <w:color w:val="222A35" w:themeColor="text2" w:themeShade="80"/>
          <w:sz w:val="16"/>
          <w:szCs w:val="16"/>
        </w:rPr>
        <w:t>)</w:t>
      </w:r>
    </w:p>
    <w:p w14:paraId="40C1E097" w14:textId="77777777" w:rsidR="0059048F" w:rsidRPr="004C383C" w:rsidRDefault="0059048F" w:rsidP="006F51C6">
      <w:pPr>
        <w:pStyle w:val="Heading2"/>
        <w:numPr>
          <w:ilvl w:val="1"/>
          <w:numId w:val="26"/>
        </w:numPr>
        <w:rPr>
          <w:rFonts w:ascii="Poppins" w:hAnsi="Poppins" w:cs="Poppins"/>
          <w:sz w:val="20"/>
          <w:szCs w:val="20"/>
        </w:rPr>
      </w:pPr>
      <w:bookmarkStart w:id="21" w:name="_Toc153021175"/>
      <w:r w:rsidRPr="004C383C">
        <w:rPr>
          <w:rFonts w:ascii="Poppins" w:hAnsi="Poppins" w:cs="Poppins"/>
          <w:sz w:val="20"/>
          <w:szCs w:val="20"/>
        </w:rPr>
        <w:t>SWOT Analysis- UK</w:t>
      </w:r>
      <w:bookmarkEnd w:id="21"/>
    </w:p>
    <w:p w14:paraId="68D1DDD7" w14:textId="77777777" w:rsidR="00726FFE" w:rsidRPr="004C383C" w:rsidRDefault="00726FFE" w:rsidP="00726FFE">
      <w:pPr>
        <w:pStyle w:val="ListParagraph"/>
        <w:numPr>
          <w:ilvl w:val="0"/>
          <w:numId w:val="32"/>
        </w:numPr>
        <w:rPr>
          <w:rFonts w:ascii="Poppins" w:hAnsi="Poppins" w:cs="Poppins"/>
          <w:b/>
          <w:sz w:val="20"/>
          <w:szCs w:val="20"/>
        </w:rPr>
      </w:pPr>
      <w:r w:rsidRPr="004C383C">
        <w:rPr>
          <w:rFonts w:ascii="Poppins" w:hAnsi="Poppins" w:cs="Poppins"/>
          <w:b/>
          <w:sz w:val="20"/>
          <w:szCs w:val="20"/>
        </w:rPr>
        <w:t xml:space="preserve">Strengths- </w:t>
      </w:r>
    </w:p>
    <w:p w14:paraId="56386AE7" w14:textId="680E20C3" w:rsidR="00726FFE" w:rsidRPr="004C383C" w:rsidRDefault="00726FFE" w:rsidP="00726FFE">
      <w:pPr>
        <w:pStyle w:val="ListParagraph"/>
        <w:numPr>
          <w:ilvl w:val="0"/>
          <w:numId w:val="33"/>
        </w:numPr>
        <w:rPr>
          <w:rFonts w:ascii="Poppins" w:hAnsi="Poppins" w:cs="Poppins"/>
          <w:sz w:val="20"/>
          <w:szCs w:val="20"/>
        </w:rPr>
      </w:pPr>
      <w:r w:rsidRPr="004C383C">
        <w:rPr>
          <w:rFonts w:ascii="Poppins" w:hAnsi="Poppins" w:cs="Poppins"/>
          <w:sz w:val="20"/>
          <w:szCs w:val="20"/>
        </w:rPr>
        <w:t>Brand Heritage and Recognition</w:t>
      </w:r>
      <w:r w:rsidR="00214925" w:rsidRPr="004C383C">
        <w:rPr>
          <w:rFonts w:ascii="Poppins" w:hAnsi="Poppins" w:cs="Poppins"/>
          <w:sz w:val="20"/>
          <w:szCs w:val="20"/>
        </w:rPr>
        <w:t>- Louis</w:t>
      </w:r>
      <w:r w:rsidRPr="004C383C">
        <w:rPr>
          <w:rFonts w:ascii="Poppins" w:hAnsi="Poppins" w:cs="Poppins"/>
          <w:sz w:val="20"/>
          <w:szCs w:val="20"/>
        </w:rPr>
        <w:t xml:space="preserve"> Vuitton's heritage and renowned products boost brand identification in the UK. Long-time brand presence builds consumer trust and loyalty.</w:t>
      </w:r>
    </w:p>
    <w:p w14:paraId="4D6A0C0A" w14:textId="77777777" w:rsidR="00726FFE" w:rsidRPr="004C383C" w:rsidRDefault="00726FFE" w:rsidP="00726FFE">
      <w:pPr>
        <w:pStyle w:val="ListParagraph"/>
        <w:numPr>
          <w:ilvl w:val="0"/>
          <w:numId w:val="33"/>
        </w:numPr>
        <w:rPr>
          <w:rFonts w:ascii="Poppins" w:hAnsi="Poppins" w:cs="Poppins"/>
          <w:b/>
          <w:sz w:val="20"/>
          <w:szCs w:val="20"/>
        </w:rPr>
      </w:pPr>
      <w:r w:rsidRPr="004C383C">
        <w:rPr>
          <w:rFonts w:ascii="Poppins" w:hAnsi="Poppins" w:cs="Poppins"/>
          <w:sz w:val="20"/>
          <w:szCs w:val="20"/>
        </w:rPr>
        <w:t>Exclusive Product Line- Louis Vuitton's trademark handbags and designer collaborations make it a symbol of wealth and distinction (Lai, 2022).</w:t>
      </w:r>
    </w:p>
    <w:p w14:paraId="785CB997" w14:textId="77777777" w:rsidR="00726FFE" w:rsidRPr="004C383C" w:rsidRDefault="00726FFE" w:rsidP="00726FFE">
      <w:pPr>
        <w:pStyle w:val="ListParagraph"/>
        <w:numPr>
          <w:ilvl w:val="0"/>
          <w:numId w:val="32"/>
        </w:numPr>
        <w:rPr>
          <w:rFonts w:ascii="Poppins" w:hAnsi="Poppins" w:cs="Poppins"/>
          <w:b/>
          <w:sz w:val="20"/>
          <w:szCs w:val="20"/>
        </w:rPr>
      </w:pPr>
      <w:r w:rsidRPr="004C383C">
        <w:rPr>
          <w:rFonts w:ascii="Poppins" w:hAnsi="Poppins" w:cs="Poppins"/>
          <w:b/>
          <w:sz w:val="20"/>
          <w:szCs w:val="20"/>
        </w:rPr>
        <w:t>Weaknesses</w:t>
      </w:r>
    </w:p>
    <w:p w14:paraId="1848CD85" w14:textId="77777777" w:rsidR="006F51C6" w:rsidRPr="004C383C" w:rsidRDefault="006F51C6" w:rsidP="006F51C6">
      <w:pPr>
        <w:pStyle w:val="ListParagraph"/>
        <w:numPr>
          <w:ilvl w:val="0"/>
          <w:numId w:val="46"/>
        </w:numPr>
        <w:rPr>
          <w:rFonts w:ascii="Poppins" w:hAnsi="Poppins" w:cs="Poppins"/>
          <w:sz w:val="20"/>
          <w:szCs w:val="20"/>
        </w:rPr>
      </w:pPr>
      <w:r w:rsidRPr="004C383C">
        <w:rPr>
          <w:rFonts w:ascii="Poppins" w:hAnsi="Poppins" w:cs="Poppins"/>
          <w:sz w:val="20"/>
          <w:szCs w:val="20"/>
        </w:rPr>
        <w:t>Culture Affectability- Louis Vuitton must arrange UK extravagance culture's numerous tastes and sensitivities. Assembly changed buyer desires is troublesome.</w:t>
      </w:r>
    </w:p>
    <w:p w14:paraId="3C011DF1" w14:textId="77777777" w:rsidR="006F51C6" w:rsidRPr="004C383C" w:rsidRDefault="006F51C6" w:rsidP="006F51C6">
      <w:pPr>
        <w:pStyle w:val="ListParagraph"/>
        <w:numPr>
          <w:ilvl w:val="0"/>
          <w:numId w:val="46"/>
        </w:numPr>
        <w:rPr>
          <w:rFonts w:ascii="Poppins" w:hAnsi="Poppins" w:cs="Poppins"/>
          <w:sz w:val="20"/>
          <w:szCs w:val="20"/>
        </w:rPr>
      </w:pPr>
      <w:r w:rsidRPr="004C383C">
        <w:rPr>
          <w:rFonts w:ascii="Poppins" w:hAnsi="Poppins" w:cs="Poppins"/>
          <w:sz w:val="20"/>
          <w:szCs w:val="20"/>
        </w:rPr>
        <w:t>Pricing Affectability- Financial changes may influence customer investing and brand deals. To adjust to changing financial circumstances, Louis Vuitton must carefully oversee cost.</w:t>
      </w:r>
    </w:p>
    <w:p w14:paraId="11E669FD" w14:textId="77777777" w:rsidR="00726FFE" w:rsidRPr="004C383C" w:rsidRDefault="00726FFE" w:rsidP="006F51C6">
      <w:pPr>
        <w:pStyle w:val="ListParagraph"/>
        <w:numPr>
          <w:ilvl w:val="0"/>
          <w:numId w:val="32"/>
        </w:numPr>
        <w:rPr>
          <w:rFonts w:ascii="Poppins" w:hAnsi="Poppins" w:cs="Poppins"/>
          <w:b/>
          <w:sz w:val="20"/>
          <w:szCs w:val="20"/>
        </w:rPr>
      </w:pPr>
      <w:r w:rsidRPr="004C383C">
        <w:rPr>
          <w:rFonts w:ascii="Poppins" w:hAnsi="Poppins" w:cs="Poppins"/>
          <w:b/>
          <w:sz w:val="20"/>
          <w:szCs w:val="20"/>
        </w:rPr>
        <w:t>Opportunities</w:t>
      </w:r>
    </w:p>
    <w:p w14:paraId="4F7CD4AB" w14:textId="77777777" w:rsidR="006F51C6" w:rsidRPr="004C383C" w:rsidRDefault="006F51C6" w:rsidP="006F51C6">
      <w:pPr>
        <w:pStyle w:val="ListParagraph"/>
        <w:numPr>
          <w:ilvl w:val="0"/>
          <w:numId w:val="35"/>
        </w:numPr>
        <w:rPr>
          <w:rFonts w:ascii="Poppins" w:hAnsi="Poppins" w:cs="Poppins"/>
          <w:b/>
          <w:sz w:val="20"/>
          <w:szCs w:val="20"/>
        </w:rPr>
      </w:pPr>
      <w:r w:rsidRPr="004C383C">
        <w:rPr>
          <w:rFonts w:ascii="Poppins" w:hAnsi="Poppins" w:cs="Poppins"/>
          <w:sz w:val="20"/>
          <w:szCs w:val="20"/>
        </w:rPr>
        <w:lastRenderedPageBreak/>
        <w:t>Digital Development- UK computerized stages and e-commerce methods can reach more tech-savvy customers within the online extravagance division.</w:t>
      </w:r>
    </w:p>
    <w:p w14:paraId="02F78216" w14:textId="5DA375CB" w:rsidR="00726FFE" w:rsidRPr="004C383C" w:rsidRDefault="00726FFE" w:rsidP="006F51C6">
      <w:pPr>
        <w:pStyle w:val="ListParagraph"/>
        <w:numPr>
          <w:ilvl w:val="0"/>
          <w:numId w:val="35"/>
        </w:numPr>
        <w:rPr>
          <w:rFonts w:ascii="Poppins" w:hAnsi="Poppins" w:cs="Poppins"/>
          <w:b/>
          <w:sz w:val="20"/>
          <w:szCs w:val="20"/>
        </w:rPr>
      </w:pPr>
      <w:r w:rsidRPr="004C383C">
        <w:rPr>
          <w:rFonts w:ascii="Poppins" w:hAnsi="Poppins" w:cs="Poppins"/>
          <w:sz w:val="20"/>
          <w:szCs w:val="20"/>
        </w:rPr>
        <w:t>Collaborative and Limited Editions</w:t>
      </w:r>
      <w:r w:rsidR="003A32BA" w:rsidRPr="004C383C">
        <w:rPr>
          <w:rFonts w:ascii="Poppins" w:hAnsi="Poppins" w:cs="Poppins"/>
          <w:sz w:val="20"/>
          <w:szCs w:val="20"/>
        </w:rPr>
        <w:t>- Collaborations</w:t>
      </w:r>
      <w:r w:rsidRPr="004C383C">
        <w:rPr>
          <w:rFonts w:ascii="Poppins" w:hAnsi="Poppins" w:cs="Poppins"/>
          <w:sz w:val="20"/>
          <w:szCs w:val="20"/>
        </w:rPr>
        <w:t xml:space="preserve"> with British designers and limited-edition UK-specific products can boost brand appeal and consumer excitement.</w:t>
      </w:r>
    </w:p>
    <w:p w14:paraId="6C4630EC" w14:textId="77777777" w:rsidR="00726FFE" w:rsidRPr="004C383C" w:rsidRDefault="00726FFE" w:rsidP="00726FFE">
      <w:pPr>
        <w:pStyle w:val="ListParagraph"/>
        <w:numPr>
          <w:ilvl w:val="0"/>
          <w:numId w:val="32"/>
        </w:numPr>
        <w:rPr>
          <w:rFonts w:ascii="Poppins" w:hAnsi="Poppins" w:cs="Poppins"/>
          <w:b/>
          <w:sz w:val="20"/>
          <w:szCs w:val="20"/>
        </w:rPr>
      </w:pPr>
      <w:r w:rsidRPr="004C383C">
        <w:rPr>
          <w:rFonts w:ascii="Poppins" w:hAnsi="Poppins" w:cs="Poppins"/>
          <w:b/>
          <w:sz w:val="20"/>
          <w:szCs w:val="20"/>
        </w:rPr>
        <w:t>Threats</w:t>
      </w:r>
    </w:p>
    <w:p w14:paraId="5BCFD102" w14:textId="77777777" w:rsidR="00726FFE" w:rsidRPr="004C383C" w:rsidRDefault="00726FFE" w:rsidP="00726FFE">
      <w:pPr>
        <w:pStyle w:val="ListParagraph"/>
        <w:numPr>
          <w:ilvl w:val="0"/>
          <w:numId w:val="36"/>
        </w:numPr>
        <w:rPr>
          <w:rFonts w:ascii="Poppins" w:hAnsi="Poppins" w:cs="Poppins"/>
          <w:sz w:val="20"/>
          <w:szCs w:val="20"/>
        </w:rPr>
      </w:pPr>
      <w:r w:rsidRPr="004C383C">
        <w:rPr>
          <w:rFonts w:ascii="Poppins" w:hAnsi="Poppins" w:cs="Poppins"/>
          <w:sz w:val="20"/>
          <w:szCs w:val="20"/>
        </w:rPr>
        <w:t>Economic Downturns- Economic uncertainty and downturns might affect luxury goods spending. UK consumers may be influenced by external economic threats.</w:t>
      </w:r>
    </w:p>
    <w:p w14:paraId="4E9233A2" w14:textId="131A50F5" w:rsidR="0059048F" w:rsidRPr="004C383C" w:rsidRDefault="00726FFE" w:rsidP="009A75BC">
      <w:pPr>
        <w:pStyle w:val="ListParagraph"/>
        <w:numPr>
          <w:ilvl w:val="0"/>
          <w:numId w:val="36"/>
        </w:numPr>
        <w:rPr>
          <w:rFonts w:ascii="Poppins" w:hAnsi="Poppins" w:cs="Poppins"/>
          <w:b/>
          <w:sz w:val="20"/>
          <w:szCs w:val="20"/>
        </w:rPr>
      </w:pPr>
      <w:r w:rsidRPr="004C383C">
        <w:rPr>
          <w:rFonts w:ascii="Poppins" w:hAnsi="Poppins" w:cs="Poppins"/>
          <w:sz w:val="20"/>
          <w:szCs w:val="20"/>
        </w:rPr>
        <w:t>Luxury Brand Competitors- UK luxury brands may compete fiercely. Louis Vuitton must differentiate to stay ahead.</w:t>
      </w:r>
    </w:p>
    <w:p w14:paraId="59D3BBFF" w14:textId="73A0954D" w:rsidR="0059048F" w:rsidRDefault="00B56C9B" w:rsidP="006F51C6">
      <w:pPr>
        <w:pStyle w:val="Heading2"/>
        <w:numPr>
          <w:ilvl w:val="1"/>
          <w:numId w:val="26"/>
        </w:numPr>
        <w:rPr>
          <w:rFonts w:ascii="Poppins" w:hAnsi="Poppins" w:cs="Poppins"/>
          <w:sz w:val="20"/>
          <w:szCs w:val="20"/>
        </w:rPr>
      </w:pPr>
      <w:bookmarkStart w:id="22" w:name="_Toc153021176"/>
      <w:r>
        <w:rPr>
          <w:noProof/>
        </w:rPr>
        <w:drawing>
          <wp:anchor distT="0" distB="0" distL="114300" distR="114300" simplePos="0" relativeHeight="251667456" behindDoc="0" locked="0" layoutInCell="1" allowOverlap="1" wp14:anchorId="6362EEDE" wp14:editId="21407FBF">
            <wp:simplePos x="0" y="0"/>
            <wp:positionH relativeFrom="column">
              <wp:posOffset>-914400</wp:posOffset>
            </wp:positionH>
            <wp:positionV relativeFrom="paragraph">
              <wp:posOffset>399838</wp:posOffset>
            </wp:positionV>
            <wp:extent cx="7771765" cy="3918585"/>
            <wp:effectExtent l="0" t="0" r="0" b="0"/>
            <wp:wrapTopAndBottom/>
            <wp:docPr id="1975285291" name="Picture 1" descr="THE “SPIRIT OF TRAVEL” CAMPAIGN - Louis Vuitton Fashion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SPIRIT OF TRAVEL” CAMPAIGN - Louis Vuitton Fashion NEWS"/>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6075" b="4310"/>
                    <a:stretch/>
                  </pic:blipFill>
                  <pic:spPr bwMode="auto">
                    <a:xfrm>
                      <a:off x="0" y="0"/>
                      <a:ext cx="7771765" cy="39185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9048F" w:rsidRPr="004C383C">
        <w:rPr>
          <w:rFonts w:ascii="Poppins" w:hAnsi="Poppins" w:cs="Poppins"/>
          <w:sz w:val="20"/>
          <w:szCs w:val="20"/>
        </w:rPr>
        <w:t>SWOT Analysis- USA</w:t>
      </w:r>
      <w:bookmarkEnd w:id="22"/>
    </w:p>
    <w:p w14:paraId="0EFD0E8C" w14:textId="78A25651" w:rsidR="004F7252" w:rsidRPr="005876F8" w:rsidRDefault="005876F8" w:rsidP="005876F8">
      <w:pPr>
        <w:jc w:val="center"/>
        <w:rPr>
          <w:rFonts w:ascii="Poppins" w:hAnsi="Poppins" w:cs="Poppins"/>
          <w:i/>
          <w:iCs/>
          <w:color w:val="222A35" w:themeColor="text2" w:themeShade="80"/>
          <w:sz w:val="16"/>
          <w:szCs w:val="16"/>
        </w:rPr>
      </w:pPr>
      <w:r w:rsidRPr="005876F8">
        <w:rPr>
          <w:rFonts w:ascii="Poppins" w:hAnsi="Poppins" w:cs="Poppins"/>
          <w:i/>
          <w:iCs/>
          <w:noProof/>
          <w:color w:val="222A35" w:themeColor="text2" w:themeShade="80"/>
          <w:sz w:val="16"/>
          <w:szCs w:val="16"/>
        </w:rPr>
        <w:t>(Source: eu.louisvuitton.com)</w:t>
      </w:r>
    </w:p>
    <w:p w14:paraId="2ADFFFED" w14:textId="77777777" w:rsidR="00726FFE" w:rsidRPr="004C383C" w:rsidRDefault="00726FFE" w:rsidP="00726FFE">
      <w:pPr>
        <w:pStyle w:val="ListParagraph"/>
        <w:numPr>
          <w:ilvl w:val="0"/>
          <w:numId w:val="37"/>
        </w:numPr>
        <w:rPr>
          <w:rFonts w:ascii="Poppins" w:hAnsi="Poppins" w:cs="Poppins"/>
          <w:b/>
          <w:sz w:val="20"/>
          <w:szCs w:val="20"/>
        </w:rPr>
      </w:pPr>
      <w:r w:rsidRPr="004C383C">
        <w:rPr>
          <w:rFonts w:ascii="Poppins" w:hAnsi="Poppins" w:cs="Poppins"/>
          <w:b/>
          <w:sz w:val="20"/>
          <w:szCs w:val="20"/>
        </w:rPr>
        <w:t>Strengths</w:t>
      </w:r>
    </w:p>
    <w:p w14:paraId="6E69FC37" w14:textId="77777777" w:rsidR="00726FFE" w:rsidRPr="004C383C" w:rsidRDefault="00726FFE" w:rsidP="00726FFE">
      <w:pPr>
        <w:pStyle w:val="ListParagraph"/>
        <w:numPr>
          <w:ilvl w:val="0"/>
          <w:numId w:val="16"/>
        </w:numPr>
        <w:rPr>
          <w:rFonts w:ascii="Poppins" w:hAnsi="Poppins" w:cs="Poppins"/>
          <w:sz w:val="20"/>
          <w:szCs w:val="20"/>
        </w:rPr>
      </w:pPr>
      <w:r w:rsidRPr="004C383C">
        <w:rPr>
          <w:rFonts w:ascii="Poppins" w:hAnsi="Poppins" w:cs="Poppins"/>
          <w:sz w:val="20"/>
          <w:szCs w:val="20"/>
        </w:rPr>
        <w:t>Global Brand Presence- Louis Vuitton's global brand presence helps them gain recognition and devoted customers in the US.</w:t>
      </w:r>
    </w:p>
    <w:p w14:paraId="72FDB101" w14:textId="77777777" w:rsidR="00726FFE" w:rsidRPr="004C383C" w:rsidRDefault="00726FFE" w:rsidP="00726FFE">
      <w:pPr>
        <w:pStyle w:val="ListParagraph"/>
        <w:numPr>
          <w:ilvl w:val="0"/>
          <w:numId w:val="16"/>
        </w:numPr>
        <w:rPr>
          <w:rFonts w:ascii="Poppins" w:hAnsi="Poppins" w:cs="Poppins"/>
          <w:sz w:val="20"/>
          <w:szCs w:val="20"/>
        </w:rPr>
      </w:pPr>
      <w:r w:rsidRPr="004C383C">
        <w:rPr>
          <w:rFonts w:ascii="Poppins" w:hAnsi="Poppins" w:cs="Poppins"/>
          <w:sz w:val="20"/>
          <w:szCs w:val="20"/>
        </w:rPr>
        <w:lastRenderedPageBreak/>
        <w:t>Innovative Products- The brand's capacity to innovate and introduce new products matches US consumers' dynamic and trend-sensitive tastes (Dong, 2022).</w:t>
      </w:r>
    </w:p>
    <w:p w14:paraId="097C6A47" w14:textId="77777777" w:rsidR="00726FFE" w:rsidRPr="004C383C" w:rsidRDefault="00726FFE" w:rsidP="00726FFE">
      <w:pPr>
        <w:pStyle w:val="ListParagraph"/>
        <w:numPr>
          <w:ilvl w:val="0"/>
          <w:numId w:val="37"/>
        </w:numPr>
        <w:rPr>
          <w:rFonts w:ascii="Poppins" w:hAnsi="Poppins" w:cs="Poppins"/>
          <w:b/>
          <w:sz w:val="20"/>
          <w:szCs w:val="20"/>
        </w:rPr>
      </w:pPr>
      <w:r w:rsidRPr="004C383C">
        <w:rPr>
          <w:rFonts w:ascii="Poppins" w:hAnsi="Poppins" w:cs="Poppins"/>
          <w:b/>
          <w:sz w:val="20"/>
          <w:szCs w:val="20"/>
        </w:rPr>
        <w:t>Weaknesses</w:t>
      </w:r>
    </w:p>
    <w:p w14:paraId="0505E376" w14:textId="77777777" w:rsidR="00726FFE" w:rsidRPr="004C383C" w:rsidRDefault="00726FFE" w:rsidP="00726FFE">
      <w:pPr>
        <w:pStyle w:val="ListParagraph"/>
        <w:numPr>
          <w:ilvl w:val="0"/>
          <w:numId w:val="38"/>
        </w:numPr>
        <w:rPr>
          <w:rFonts w:ascii="Poppins" w:hAnsi="Poppins" w:cs="Poppins"/>
          <w:sz w:val="20"/>
          <w:szCs w:val="20"/>
        </w:rPr>
      </w:pPr>
      <w:r w:rsidRPr="004C383C">
        <w:rPr>
          <w:rFonts w:ascii="Poppins" w:hAnsi="Poppins" w:cs="Poppins"/>
          <w:sz w:val="20"/>
          <w:szCs w:val="20"/>
        </w:rPr>
        <w:t>Culture Adaptation- US luxury views vary by culture, making adaptation difficult. Effectively targeting diverse consumer segments requires understanding geographical differences (Lai, 2022).</w:t>
      </w:r>
    </w:p>
    <w:p w14:paraId="4DF3EC26" w14:textId="77777777" w:rsidR="00726FFE" w:rsidRPr="004C383C" w:rsidRDefault="00726FFE" w:rsidP="00726FFE">
      <w:pPr>
        <w:pStyle w:val="ListParagraph"/>
        <w:numPr>
          <w:ilvl w:val="0"/>
          <w:numId w:val="38"/>
        </w:numPr>
        <w:rPr>
          <w:rFonts w:ascii="Poppins" w:hAnsi="Poppins" w:cs="Poppins"/>
          <w:b/>
          <w:sz w:val="20"/>
          <w:szCs w:val="20"/>
        </w:rPr>
      </w:pPr>
      <w:r w:rsidRPr="004C383C">
        <w:rPr>
          <w:rFonts w:ascii="Poppins" w:hAnsi="Poppins" w:cs="Poppins"/>
          <w:sz w:val="20"/>
          <w:szCs w:val="20"/>
        </w:rPr>
        <w:t>Price Strategies- Premium pricing is a strength but may disadvantage certain market segments. Exclusiveness and accessibility must be balanced to reach more customers.</w:t>
      </w:r>
    </w:p>
    <w:p w14:paraId="21B7562F" w14:textId="77777777" w:rsidR="00726FFE" w:rsidRPr="004C383C" w:rsidRDefault="00726FFE" w:rsidP="00726FFE">
      <w:pPr>
        <w:pStyle w:val="ListParagraph"/>
        <w:numPr>
          <w:ilvl w:val="0"/>
          <w:numId w:val="37"/>
        </w:numPr>
        <w:rPr>
          <w:rFonts w:ascii="Poppins" w:hAnsi="Poppins" w:cs="Poppins"/>
          <w:b/>
          <w:sz w:val="20"/>
          <w:szCs w:val="20"/>
        </w:rPr>
      </w:pPr>
      <w:r w:rsidRPr="004C383C">
        <w:rPr>
          <w:rFonts w:ascii="Poppins" w:hAnsi="Poppins" w:cs="Poppins"/>
          <w:b/>
          <w:sz w:val="20"/>
          <w:szCs w:val="20"/>
        </w:rPr>
        <w:t>Opportunities</w:t>
      </w:r>
    </w:p>
    <w:p w14:paraId="1171FD87" w14:textId="77777777" w:rsidR="00726FFE" w:rsidRPr="004C383C" w:rsidRDefault="00726FFE" w:rsidP="00726FFE">
      <w:pPr>
        <w:pStyle w:val="ListParagraph"/>
        <w:numPr>
          <w:ilvl w:val="0"/>
          <w:numId w:val="18"/>
        </w:numPr>
        <w:rPr>
          <w:rFonts w:ascii="Poppins" w:hAnsi="Poppins" w:cs="Poppins"/>
          <w:sz w:val="20"/>
          <w:szCs w:val="20"/>
        </w:rPr>
      </w:pPr>
      <w:r w:rsidRPr="004C383C">
        <w:rPr>
          <w:rFonts w:ascii="Poppins" w:hAnsi="Poppins" w:cs="Poppins"/>
          <w:sz w:val="20"/>
          <w:szCs w:val="20"/>
        </w:rPr>
        <w:t>E-commerce growth- Expanding and enhancing US e-commerce strategy can profit on the rising online luxury industry, enabling ease and reaching more consumers.</w:t>
      </w:r>
    </w:p>
    <w:p w14:paraId="5D17DD36" w14:textId="77777777" w:rsidR="00726FFE" w:rsidRPr="004C383C" w:rsidRDefault="00726FFE" w:rsidP="00726FFE">
      <w:pPr>
        <w:pStyle w:val="ListParagraph"/>
        <w:numPr>
          <w:ilvl w:val="0"/>
          <w:numId w:val="18"/>
        </w:numPr>
        <w:rPr>
          <w:rFonts w:ascii="Poppins" w:hAnsi="Poppins" w:cs="Poppins"/>
          <w:b/>
          <w:sz w:val="20"/>
          <w:szCs w:val="20"/>
        </w:rPr>
      </w:pPr>
      <w:r w:rsidRPr="004C383C">
        <w:rPr>
          <w:rFonts w:ascii="Poppins" w:hAnsi="Poppins" w:cs="Poppins"/>
          <w:sz w:val="20"/>
          <w:szCs w:val="20"/>
        </w:rPr>
        <w:t>Influencer Collaborations- Using American influencers and celebrities to influence customer preferences can boost business awareness and appeal.</w:t>
      </w:r>
    </w:p>
    <w:p w14:paraId="778E5128" w14:textId="77777777" w:rsidR="00726FFE" w:rsidRPr="004C383C" w:rsidRDefault="00726FFE" w:rsidP="00726FFE">
      <w:pPr>
        <w:pStyle w:val="ListParagraph"/>
        <w:numPr>
          <w:ilvl w:val="0"/>
          <w:numId w:val="37"/>
        </w:numPr>
        <w:rPr>
          <w:rFonts w:ascii="Poppins" w:hAnsi="Poppins" w:cs="Poppins"/>
          <w:b/>
          <w:sz w:val="20"/>
          <w:szCs w:val="20"/>
        </w:rPr>
      </w:pPr>
      <w:r w:rsidRPr="004C383C">
        <w:rPr>
          <w:rFonts w:ascii="Poppins" w:hAnsi="Poppins" w:cs="Poppins"/>
          <w:b/>
          <w:sz w:val="20"/>
          <w:szCs w:val="20"/>
        </w:rPr>
        <w:t>Threats</w:t>
      </w:r>
    </w:p>
    <w:p w14:paraId="29CC64FE" w14:textId="77777777" w:rsidR="00726FFE" w:rsidRPr="004C383C" w:rsidRDefault="00726FFE" w:rsidP="00726FFE">
      <w:pPr>
        <w:pStyle w:val="ListParagraph"/>
        <w:numPr>
          <w:ilvl w:val="0"/>
          <w:numId w:val="39"/>
        </w:numPr>
        <w:rPr>
          <w:rFonts w:ascii="Poppins" w:hAnsi="Poppins" w:cs="Poppins"/>
          <w:sz w:val="20"/>
          <w:szCs w:val="20"/>
        </w:rPr>
      </w:pPr>
      <w:r w:rsidRPr="004C383C">
        <w:rPr>
          <w:rFonts w:ascii="Poppins" w:hAnsi="Poppins" w:cs="Poppins"/>
          <w:sz w:val="20"/>
          <w:szCs w:val="20"/>
        </w:rPr>
        <w:t>Economic Downturns- Global economic uncertainty and downturns affect US luxury goods demand.</w:t>
      </w:r>
    </w:p>
    <w:p w14:paraId="214B28AF" w14:textId="77777777" w:rsidR="00E17559" w:rsidRPr="004C383C" w:rsidRDefault="00726FFE" w:rsidP="009A75BC">
      <w:pPr>
        <w:pStyle w:val="ListParagraph"/>
        <w:numPr>
          <w:ilvl w:val="0"/>
          <w:numId w:val="39"/>
        </w:numPr>
        <w:rPr>
          <w:rFonts w:ascii="Poppins" w:hAnsi="Poppins" w:cs="Poppins"/>
          <w:b/>
          <w:sz w:val="20"/>
          <w:szCs w:val="20"/>
        </w:rPr>
      </w:pPr>
      <w:r w:rsidRPr="004C383C">
        <w:rPr>
          <w:rFonts w:ascii="Poppins" w:hAnsi="Poppins" w:cs="Poppins"/>
          <w:sz w:val="20"/>
          <w:szCs w:val="20"/>
        </w:rPr>
        <w:t>Counterfeiting/Imitations- Louis Vuitton's brand image is threatened by counterfeits and imitations. Vigilance and anti-counterfeiting are essential to reduce this risk.</w:t>
      </w:r>
    </w:p>
    <w:p w14:paraId="5B649531" w14:textId="77777777" w:rsidR="0059048F" w:rsidRPr="004C383C" w:rsidRDefault="00E17559" w:rsidP="006F51C6">
      <w:pPr>
        <w:pStyle w:val="Heading2"/>
        <w:numPr>
          <w:ilvl w:val="1"/>
          <w:numId w:val="26"/>
        </w:numPr>
        <w:rPr>
          <w:rFonts w:ascii="Poppins" w:hAnsi="Poppins" w:cs="Poppins"/>
          <w:sz w:val="20"/>
          <w:szCs w:val="20"/>
        </w:rPr>
      </w:pPr>
      <w:bookmarkStart w:id="23" w:name="_Toc153021177"/>
      <w:r w:rsidRPr="004C383C">
        <w:rPr>
          <w:rFonts w:ascii="Poppins" w:hAnsi="Poppins" w:cs="Poppins"/>
          <w:sz w:val="20"/>
          <w:szCs w:val="20"/>
        </w:rPr>
        <w:t>Similarities and Differences</w:t>
      </w:r>
      <w:bookmarkEnd w:id="23"/>
    </w:p>
    <w:p w14:paraId="3CBC6DEA" w14:textId="77777777" w:rsidR="00E17559" w:rsidRPr="004C383C" w:rsidRDefault="00E17559" w:rsidP="009A75BC">
      <w:pPr>
        <w:rPr>
          <w:rFonts w:ascii="Poppins" w:hAnsi="Poppins" w:cs="Poppins"/>
          <w:b/>
          <w:sz w:val="20"/>
          <w:szCs w:val="20"/>
        </w:rPr>
      </w:pPr>
      <w:r w:rsidRPr="004C383C">
        <w:rPr>
          <w:rFonts w:ascii="Poppins" w:hAnsi="Poppins" w:cs="Poppins"/>
          <w:b/>
          <w:sz w:val="20"/>
          <w:szCs w:val="20"/>
        </w:rPr>
        <w:t>Similarities</w:t>
      </w:r>
    </w:p>
    <w:p w14:paraId="23D1802D" w14:textId="77777777" w:rsidR="00E26637" w:rsidRPr="004C383C" w:rsidRDefault="00E26637" w:rsidP="009A75BC">
      <w:pPr>
        <w:pStyle w:val="ListParagraph"/>
        <w:numPr>
          <w:ilvl w:val="0"/>
          <w:numId w:val="20"/>
        </w:numPr>
        <w:rPr>
          <w:rFonts w:ascii="Poppins" w:hAnsi="Poppins" w:cs="Poppins"/>
          <w:sz w:val="20"/>
          <w:szCs w:val="20"/>
        </w:rPr>
      </w:pPr>
      <w:r w:rsidRPr="004C383C">
        <w:rPr>
          <w:rFonts w:ascii="Poppins" w:hAnsi="Poppins" w:cs="Poppins"/>
          <w:sz w:val="20"/>
          <w:szCs w:val="20"/>
        </w:rPr>
        <w:t>Louis Vuitton has global brand recognition in the UK and US. Brand identification and heritage are strong across these markets, boosting consumer trust and loyalty</w:t>
      </w:r>
      <w:r w:rsidR="00115526" w:rsidRPr="004C383C">
        <w:rPr>
          <w:rFonts w:ascii="Poppins" w:hAnsi="Poppins" w:cs="Poppins"/>
          <w:sz w:val="20"/>
          <w:szCs w:val="20"/>
        </w:rPr>
        <w:t xml:space="preserve"> (Bruckberger et al., 2023)</w:t>
      </w:r>
      <w:r w:rsidRPr="004C383C">
        <w:rPr>
          <w:rFonts w:ascii="Poppins" w:hAnsi="Poppins" w:cs="Poppins"/>
          <w:sz w:val="20"/>
          <w:szCs w:val="20"/>
        </w:rPr>
        <w:t>.</w:t>
      </w:r>
    </w:p>
    <w:p w14:paraId="372F13D7" w14:textId="77777777" w:rsidR="00E26637" w:rsidRPr="004C383C" w:rsidRDefault="00E26637" w:rsidP="009A75BC">
      <w:pPr>
        <w:pStyle w:val="ListParagraph"/>
        <w:numPr>
          <w:ilvl w:val="0"/>
          <w:numId w:val="20"/>
        </w:numPr>
        <w:rPr>
          <w:rFonts w:ascii="Poppins" w:hAnsi="Poppins" w:cs="Poppins"/>
          <w:sz w:val="20"/>
          <w:szCs w:val="20"/>
        </w:rPr>
      </w:pPr>
      <w:r w:rsidRPr="004C383C">
        <w:rPr>
          <w:rFonts w:ascii="Poppins" w:hAnsi="Poppins" w:cs="Poppins"/>
          <w:sz w:val="20"/>
          <w:szCs w:val="20"/>
        </w:rPr>
        <w:t>The two countries face similar economic threats, especially during downturns. Economic conditions are a common external danger to UK and US luxury goods sales.</w:t>
      </w:r>
    </w:p>
    <w:p w14:paraId="2419029D" w14:textId="77777777" w:rsidR="00E17559" w:rsidRPr="004C383C" w:rsidRDefault="00E17559" w:rsidP="009A75BC">
      <w:pPr>
        <w:rPr>
          <w:rFonts w:ascii="Poppins" w:hAnsi="Poppins" w:cs="Poppins"/>
          <w:b/>
          <w:sz w:val="20"/>
          <w:szCs w:val="20"/>
        </w:rPr>
      </w:pPr>
      <w:r w:rsidRPr="004C383C">
        <w:rPr>
          <w:rFonts w:ascii="Poppins" w:hAnsi="Poppins" w:cs="Poppins"/>
          <w:b/>
          <w:sz w:val="20"/>
          <w:szCs w:val="20"/>
        </w:rPr>
        <w:t>Differences</w:t>
      </w:r>
    </w:p>
    <w:p w14:paraId="6E85FCE6" w14:textId="77777777" w:rsidR="00E26637" w:rsidRPr="004C383C" w:rsidRDefault="00E26637" w:rsidP="009A75BC">
      <w:pPr>
        <w:pStyle w:val="ListParagraph"/>
        <w:numPr>
          <w:ilvl w:val="0"/>
          <w:numId w:val="21"/>
        </w:numPr>
        <w:rPr>
          <w:rFonts w:ascii="Poppins" w:hAnsi="Poppins" w:cs="Poppins"/>
          <w:sz w:val="20"/>
          <w:szCs w:val="20"/>
        </w:rPr>
      </w:pPr>
      <w:r w:rsidRPr="004C383C">
        <w:rPr>
          <w:rFonts w:ascii="Poppins" w:hAnsi="Poppins" w:cs="Poppins"/>
          <w:sz w:val="20"/>
          <w:szCs w:val="20"/>
        </w:rPr>
        <w:lastRenderedPageBreak/>
        <w:t>One distinction is cultural sensitivity. Louis Vuitton faces a greater hurdle in the US due to its cultural variety than in the UK</w:t>
      </w:r>
      <w:r w:rsidR="00115526" w:rsidRPr="004C383C">
        <w:rPr>
          <w:rFonts w:ascii="Poppins" w:hAnsi="Poppins" w:cs="Poppins"/>
          <w:sz w:val="20"/>
          <w:szCs w:val="20"/>
        </w:rPr>
        <w:t xml:space="preserve"> (Dwivedi, 2022)</w:t>
      </w:r>
      <w:r w:rsidRPr="004C383C">
        <w:rPr>
          <w:rFonts w:ascii="Poppins" w:hAnsi="Poppins" w:cs="Poppins"/>
          <w:sz w:val="20"/>
          <w:szCs w:val="20"/>
        </w:rPr>
        <w:t>. US cultural differences may make adaptation harder.</w:t>
      </w:r>
    </w:p>
    <w:p w14:paraId="254408C7" w14:textId="1DB25A77" w:rsidR="00E26637" w:rsidRPr="004C383C" w:rsidRDefault="00E26637" w:rsidP="009A75BC">
      <w:pPr>
        <w:pStyle w:val="ListParagraph"/>
        <w:numPr>
          <w:ilvl w:val="0"/>
          <w:numId w:val="21"/>
        </w:numPr>
        <w:rPr>
          <w:rFonts w:ascii="Poppins" w:hAnsi="Poppins" w:cs="Poppins"/>
          <w:sz w:val="20"/>
          <w:szCs w:val="20"/>
        </w:rPr>
      </w:pPr>
      <w:r w:rsidRPr="004C383C">
        <w:rPr>
          <w:rFonts w:ascii="Poppins" w:hAnsi="Poppins" w:cs="Poppins"/>
          <w:sz w:val="20"/>
          <w:szCs w:val="20"/>
        </w:rPr>
        <w:t>Another distinction is pricing sensitivity. While economic downturns affect both markets identically, Louis Vuitton's pricing methods may differ. Consumers in each country may view price schemes differently due to cultural differences in luxury perception.</w:t>
      </w:r>
    </w:p>
    <w:p w14:paraId="3E1192A2" w14:textId="37655737" w:rsidR="00E53080" w:rsidRDefault="00B94913" w:rsidP="006F51C6">
      <w:pPr>
        <w:pStyle w:val="Heading1"/>
        <w:numPr>
          <w:ilvl w:val="0"/>
          <w:numId w:val="26"/>
        </w:numPr>
        <w:rPr>
          <w:rFonts w:ascii="Poppins" w:hAnsi="Poppins" w:cs="Poppins"/>
          <w:sz w:val="20"/>
          <w:szCs w:val="20"/>
        </w:rPr>
      </w:pPr>
      <w:bookmarkStart w:id="24" w:name="_Toc153021178"/>
      <w:r w:rsidRPr="00B94913">
        <w:rPr>
          <w:noProof/>
        </w:rPr>
        <w:drawing>
          <wp:anchor distT="0" distB="0" distL="114300" distR="114300" simplePos="0" relativeHeight="251666432" behindDoc="0" locked="0" layoutInCell="1" allowOverlap="1" wp14:anchorId="2ED9477A" wp14:editId="3181665F">
            <wp:simplePos x="0" y="0"/>
            <wp:positionH relativeFrom="column">
              <wp:posOffset>-914400</wp:posOffset>
            </wp:positionH>
            <wp:positionV relativeFrom="paragraph">
              <wp:posOffset>336550</wp:posOffset>
            </wp:positionV>
            <wp:extent cx="7772400" cy="3840480"/>
            <wp:effectExtent l="0" t="0" r="0" b="0"/>
            <wp:wrapTopAndBottom/>
            <wp:docPr id="2103408020" name="Picture 1" descr="A person looking at a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408020" name="Picture 1" descr="A person looking at a bag&#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7772400" cy="3840480"/>
                    </a:xfrm>
                    <a:prstGeom prst="rect">
                      <a:avLst/>
                    </a:prstGeom>
                  </pic:spPr>
                </pic:pic>
              </a:graphicData>
            </a:graphic>
            <wp14:sizeRelH relativeFrom="margin">
              <wp14:pctWidth>0</wp14:pctWidth>
            </wp14:sizeRelH>
            <wp14:sizeRelV relativeFrom="margin">
              <wp14:pctHeight>0</wp14:pctHeight>
            </wp14:sizeRelV>
          </wp:anchor>
        </w:drawing>
      </w:r>
      <w:r w:rsidR="00E53080" w:rsidRPr="004C383C">
        <w:rPr>
          <w:rFonts w:ascii="Poppins" w:hAnsi="Poppins" w:cs="Poppins"/>
          <w:sz w:val="20"/>
          <w:szCs w:val="20"/>
        </w:rPr>
        <w:t xml:space="preserve">Relate Segmentation, targeting and positioning to the </w:t>
      </w:r>
      <w:bookmarkEnd w:id="24"/>
      <w:r w:rsidR="003A32BA" w:rsidRPr="004C383C">
        <w:rPr>
          <w:rFonts w:ascii="Poppins" w:hAnsi="Poppins" w:cs="Poppins"/>
          <w:sz w:val="20"/>
          <w:szCs w:val="20"/>
        </w:rPr>
        <w:t>company.</w:t>
      </w:r>
    </w:p>
    <w:p w14:paraId="2F15899B" w14:textId="4EB110E8" w:rsidR="002D276A" w:rsidRPr="00F53F52" w:rsidRDefault="00F53F52" w:rsidP="00F53F52">
      <w:pPr>
        <w:jc w:val="center"/>
        <w:rPr>
          <w:rFonts w:ascii="Poppins" w:hAnsi="Poppins" w:cs="Poppins"/>
          <w:i/>
          <w:iCs/>
          <w:color w:val="1F4E79" w:themeColor="accent1" w:themeShade="80"/>
          <w:sz w:val="16"/>
          <w:szCs w:val="16"/>
        </w:rPr>
      </w:pPr>
      <w:r w:rsidRPr="00F53F52">
        <w:rPr>
          <w:rFonts w:ascii="Poppins" w:hAnsi="Poppins" w:cs="Poppins"/>
          <w:i/>
          <w:iCs/>
          <w:color w:val="1F4E79" w:themeColor="accent1" w:themeShade="80"/>
          <w:sz w:val="16"/>
          <w:szCs w:val="16"/>
        </w:rPr>
        <w:t>(Source: r.lvmh-static.com)</w:t>
      </w:r>
    </w:p>
    <w:p w14:paraId="4333309C" w14:textId="77777777" w:rsidR="003F3F03" w:rsidRPr="004C383C" w:rsidRDefault="003F3F03" w:rsidP="006F51C6">
      <w:pPr>
        <w:pStyle w:val="Heading2"/>
        <w:numPr>
          <w:ilvl w:val="1"/>
          <w:numId w:val="26"/>
        </w:numPr>
        <w:rPr>
          <w:rFonts w:ascii="Poppins" w:hAnsi="Poppins" w:cs="Poppins"/>
          <w:sz w:val="20"/>
          <w:szCs w:val="20"/>
        </w:rPr>
      </w:pPr>
      <w:bookmarkStart w:id="25" w:name="_Toc153021179"/>
      <w:r w:rsidRPr="004C383C">
        <w:rPr>
          <w:rFonts w:ascii="Poppins" w:hAnsi="Poppins" w:cs="Poppins"/>
          <w:sz w:val="20"/>
          <w:szCs w:val="20"/>
        </w:rPr>
        <w:t>Segmentation, Targeting, and Positioning (STP) for Louis Vuitton</w:t>
      </w:r>
      <w:bookmarkEnd w:id="25"/>
    </w:p>
    <w:p w14:paraId="1DDCAFC2" w14:textId="25A9BB83" w:rsidR="003F3F03" w:rsidRPr="004C383C" w:rsidRDefault="003F3F03" w:rsidP="009A75BC">
      <w:pPr>
        <w:pStyle w:val="ListParagraph"/>
        <w:numPr>
          <w:ilvl w:val="0"/>
          <w:numId w:val="7"/>
        </w:numPr>
        <w:rPr>
          <w:rFonts w:ascii="Poppins" w:hAnsi="Poppins" w:cs="Poppins"/>
          <w:b/>
          <w:sz w:val="20"/>
          <w:szCs w:val="20"/>
        </w:rPr>
      </w:pPr>
      <w:r w:rsidRPr="004C383C">
        <w:rPr>
          <w:rFonts w:ascii="Poppins" w:hAnsi="Poppins" w:cs="Poppins"/>
          <w:b/>
          <w:sz w:val="20"/>
          <w:szCs w:val="20"/>
        </w:rPr>
        <w:t xml:space="preserve">Segmentation- </w:t>
      </w:r>
      <w:r w:rsidRPr="004C383C">
        <w:rPr>
          <w:rFonts w:ascii="Poppins" w:hAnsi="Poppins" w:cs="Poppins"/>
          <w:sz w:val="20"/>
          <w:szCs w:val="20"/>
        </w:rPr>
        <w:t xml:space="preserve">Demographic and psychographic segmentation help Louis Vuitton identify consumer groupings. Demographically, the brand targets wealthy luxury shoppers. Psychographiclly, luxury brand consumers desire exclusivity, workmanship, and aspirational </w:t>
      </w:r>
      <w:r w:rsidR="003A32BA" w:rsidRPr="004C383C">
        <w:rPr>
          <w:rFonts w:ascii="Poppins" w:hAnsi="Poppins" w:cs="Poppins"/>
          <w:sz w:val="20"/>
          <w:szCs w:val="20"/>
        </w:rPr>
        <w:t>lifestyles.</w:t>
      </w:r>
    </w:p>
    <w:p w14:paraId="364F6C36" w14:textId="77777777" w:rsidR="003F3F03" w:rsidRPr="004C383C" w:rsidRDefault="003F3F03" w:rsidP="009A75BC">
      <w:pPr>
        <w:pStyle w:val="ListParagraph"/>
        <w:numPr>
          <w:ilvl w:val="0"/>
          <w:numId w:val="7"/>
        </w:numPr>
        <w:rPr>
          <w:rFonts w:ascii="Poppins" w:hAnsi="Poppins" w:cs="Poppins"/>
          <w:sz w:val="20"/>
          <w:szCs w:val="20"/>
        </w:rPr>
      </w:pPr>
      <w:r w:rsidRPr="004C383C">
        <w:rPr>
          <w:rFonts w:ascii="Poppins" w:hAnsi="Poppins" w:cs="Poppins"/>
          <w:b/>
          <w:sz w:val="20"/>
          <w:szCs w:val="20"/>
        </w:rPr>
        <w:lastRenderedPageBreak/>
        <w:t xml:space="preserve">Targeting- </w:t>
      </w:r>
      <w:r w:rsidRPr="004C383C">
        <w:rPr>
          <w:rFonts w:ascii="Poppins" w:hAnsi="Poppins" w:cs="Poppins"/>
          <w:sz w:val="20"/>
          <w:szCs w:val="20"/>
        </w:rPr>
        <w:t>Louis Vuitton targets wealthy people wanting distinctive, renowned things. The company targets both seasoned luxury buyers who value timeless classics and growing markets, notably younger audiences drawn to contemporary styles.</w:t>
      </w:r>
    </w:p>
    <w:p w14:paraId="1FF71914" w14:textId="77777777" w:rsidR="003F3F03" w:rsidRPr="004C383C" w:rsidRDefault="003F3F03" w:rsidP="009A75BC">
      <w:pPr>
        <w:pStyle w:val="ListParagraph"/>
        <w:numPr>
          <w:ilvl w:val="0"/>
          <w:numId w:val="7"/>
        </w:numPr>
        <w:rPr>
          <w:rFonts w:ascii="Poppins" w:hAnsi="Poppins" w:cs="Poppins"/>
          <w:sz w:val="20"/>
          <w:szCs w:val="20"/>
        </w:rPr>
      </w:pPr>
      <w:r w:rsidRPr="004C383C">
        <w:rPr>
          <w:rFonts w:ascii="Poppins" w:hAnsi="Poppins" w:cs="Poppins"/>
          <w:b/>
          <w:sz w:val="20"/>
          <w:szCs w:val="20"/>
        </w:rPr>
        <w:t xml:space="preserve">Positioning- </w:t>
      </w:r>
      <w:r w:rsidRPr="004C383C">
        <w:rPr>
          <w:rFonts w:ascii="Poppins" w:hAnsi="Poppins" w:cs="Poppins"/>
          <w:sz w:val="20"/>
          <w:szCs w:val="20"/>
        </w:rPr>
        <w:t>Louis Vuitton represents elegance and luxury. The brand emphasizes exclusivity, workmanship, and legacy. Through its unique monogram and collaborations with famous designers, Louis Vuitton symbolizes status and style.</w:t>
      </w:r>
    </w:p>
    <w:p w14:paraId="6589D65A" w14:textId="58806967" w:rsidR="009A75BC" w:rsidRPr="004C383C" w:rsidRDefault="00000000" w:rsidP="009A75BC">
      <w:pPr>
        <w:keepNext/>
        <w:jc w:val="center"/>
        <w:rPr>
          <w:rFonts w:ascii="Poppins" w:hAnsi="Poppins" w:cs="Poppins"/>
          <w:sz w:val="20"/>
          <w:szCs w:val="20"/>
        </w:rPr>
      </w:pPr>
      <w:r>
        <w:rPr>
          <w:rFonts w:ascii="Poppins" w:hAnsi="Poppins" w:cs="Poppins"/>
          <w:sz w:val="20"/>
          <w:szCs w:val="20"/>
        </w:rPr>
      </w:r>
      <w:r>
        <w:rPr>
          <w:rFonts w:ascii="Poppins" w:hAnsi="Poppins" w:cs="Poppins"/>
          <w:sz w:val="20"/>
          <w:szCs w:val="20"/>
        </w:rPr>
        <w:pict w14:anchorId="4D711623">
          <v:rect id="Rectangle 11" o:spid="_x0000_s1026" alt="https://www.yieldify.com/wp-content/uploads/2020/09/stp-model-segmentation-targeting-positioning-1110x493.webp"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9A75BC" w:rsidRPr="004C383C">
        <w:rPr>
          <w:rFonts w:ascii="Poppins" w:hAnsi="Poppins" w:cs="Poppins"/>
          <w:noProof/>
          <w:sz w:val="20"/>
          <w:szCs w:val="20"/>
          <w:lang w:val="en-US"/>
        </w:rPr>
        <w:drawing>
          <wp:inline distT="0" distB="0" distL="0" distR="0" wp14:anchorId="479ACABF" wp14:editId="1860EBDD">
            <wp:extent cx="3152775" cy="3152775"/>
            <wp:effectExtent l="0" t="0" r="9525" b="9525"/>
            <wp:docPr id="12" name="Picture 12" descr="Image-empty-st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empty-state.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152775" cy="3152775"/>
                    </a:xfrm>
                    <a:prstGeom prst="rect">
                      <a:avLst/>
                    </a:prstGeom>
                    <a:noFill/>
                    <a:ln>
                      <a:noFill/>
                    </a:ln>
                  </pic:spPr>
                </pic:pic>
              </a:graphicData>
            </a:graphic>
          </wp:inline>
        </w:drawing>
      </w:r>
    </w:p>
    <w:p w14:paraId="32524F79" w14:textId="7BB0863A" w:rsidR="00FC450A" w:rsidRPr="00FC450A" w:rsidRDefault="009A75BC" w:rsidP="00FC450A">
      <w:pPr>
        <w:pStyle w:val="Caption"/>
        <w:spacing w:line="360" w:lineRule="auto"/>
        <w:jc w:val="center"/>
        <w:rPr>
          <w:rFonts w:ascii="Poppins" w:hAnsi="Poppins" w:cs="Poppins"/>
          <w:sz w:val="20"/>
          <w:szCs w:val="20"/>
        </w:rPr>
      </w:pPr>
      <w:r w:rsidRPr="00F27F45">
        <w:rPr>
          <w:rFonts w:ascii="Poppins" w:hAnsi="Poppins" w:cs="Poppins"/>
          <w:sz w:val="16"/>
          <w:szCs w:val="16"/>
        </w:rPr>
        <w:t>Source: (</w:t>
      </w:r>
      <w:r w:rsidRPr="00F27F45">
        <w:rPr>
          <w:rFonts w:ascii="Poppins" w:hAnsi="Poppins" w:cs="Poppins"/>
          <w:i w:val="0"/>
          <w:iCs w:val="0"/>
          <w:sz w:val="16"/>
          <w:szCs w:val="16"/>
        </w:rPr>
        <w:t>STP Model</w:t>
      </w:r>
      <w:r w:rsidRPr="00F27F45">
        <w:rPr>
          <w:rFonts w:ascii="Poppins" w:hAnsi="Poppins" w:cs="Poppins"/>
          <w:sz w:val="16"/>
          <w:szCs w:val="16"/>
        </w:rPr>
        <w:t>, 2021)</w:t>
      </w:r>
      <w:r w:rsidR="00FC450A">
        <w:rPr>
          <w:noProof/>
        </w:rPr>
        <w:drawing>
          <wp:anchor distT="0" distB="0" distL="114300" distR="114300" simplePos="0" relativeHeight="251670528" behindDoc="0" locked="0" layoutInCell="1" allowOverlap="1" wp14:anchorId="3B36D472" wp14:editId="7AAEFBC5">
            <wp:simplePos x="0" y="0"/>
            <wp:positionH relativeFrom="column">
              <wp:posOffset>330200</wp:posOffset>
            </wp:positionH>
            <wp:positionV relativeFrom="paragraph">
              <wp:posOffset>5046768</wp:posOffset>
            </wp:positionV>
            <wp:extent cx="5275580" cy="3479165"/>
            <wp:effectExtent l="0" t="0" r="0" b="0"/>
            <wp:wrapTopAndBottom/>
            <wp:docPr id="1332010057" name="Picture 6" descr="Brand Positioning | L'invitation au voyage. Louis Vui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rand Positioning | L'invitation au voyage. Louis Vuitton."/>
                    <pic:cNvPicPr>
                      <a:picLocks noChangeAspect="1" noChangeArrowheads="1"/>
                    </pic:cNvPicPr>
                  </pic:nvPicPr>
                  <pic:blipFill rotWithShape="1">
                    <a:blip r:embed="rId38">
                      <a:extLst>
                        <a:ext uri="{28A0092B-C50C-407E-A947-70E740481C1C}">
                          <a14:useLocalDpi xmlns:a14="http://schemas.microsoft.com/office/drawing/2010/main" val="0"/>
                        </a:ext>
                      </a:extLst>
                    </a:blip>
                    <a:srcRect t="4750" b="7304"/>
                    <a:stretch/>
                  </pic:blipFill>
                  <pic:spPr bwMode="auto">
                    <a:xfrm>
                      <a:off x="0" y="0"/>
                      <a:ext cx="5275580" cy="34791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450A">
        <w:rPr>
          <w:rFonts w:ascii="Poppins" w:hAnsi="Poppins" w:cs="Poppins"/>
          <w:sz w:val="20"/>
          <w:szCs w:val="20"/>
        </w:rPr>
        <w:t xml:space="preserve"> </w:t>
      </w:r>
      <w:r w:rsidR="00FC450A" w:rsidRPr="00A97CC1">
        <w:rPr>
          <w:rFonts w:ascii="Poppins" w:hAnsi="Poppins" w:cs="Poppins"/>
          <w:noProof/>
          <w:color w:val="1F4E79" w:themeColor="accent1" w:themeShade="80"/>
          <w:sz w:val="16"/>
          <w:szCs w:val="16"/>
        </w:rPr>
        <w:t>(Source:</w:t>
      </w:r>
      <w:r w:rsidR="00FC450A" w:rsidRPr="00A97CC1">
        <w:rPr>
          <w:color w:val="1F4E79" w:themeColor="accent1" w:themeShade="80"/>
          <w:sz w:val="16"/>
          <w:szCs w:val="16"/>
        </w:rPr>
        <w:t xml:space="preserve"> </w:t>
      </w:r>
      <w:r w:rsidR="00FC450A" w:rsidRPr="00A97CC1">
        <w:rPr>
          <w:rFonts w:ascii="Poppins" w:hAnsi="Poppins" w:cs="Poppins"/>
          <w:noProof/>
          <w:color w:val="1F4E79" w:themeColor="accent1" w:themeShade="80"/>
          <w:sz w:val="16"/>
          <w:szCs w:val="16"/>
        </w:rPr>
        <w:t>louisvuittonbrand.wordpress.com)</w:t>
      </w:r>
    </w:p>
    <w:p w14:paraId="02A5A9DB" w14:textId="77777777" w:rsidR="003F3F03" w:rsidRPr="004C383C" w:rsidRDefault="003F3F03" w:rsidP="006F51C6">
      <w:pPr>
        <w:pStyle w:val="Heading2"/>
        <w:numPr>
          <w:ilvl w:val="1"/>
          <w:numId w:val="26"/>
        </w:numPr>
        <w:rPr>
          <w:rFonts w:ascii="Poppins" w:hAnsi="Poppins" w:cs="Poppins"/>
          <w:sz w:val="20"/>
          <w:szCs w:val="20"/>
        </w:rPr>
      </w:pPr>
      <w:bookmarkStart w:id="26" w:name="_Toc153021180"/>
      <w:r w:rsidRPr="004C383C">
        <w:rPr>
          <w:rFonts w:ascii="Poppins" w:hAnsi="Poppins" w:cs="Poppins"/>
          <w:sz w:val="20"/>
          <w:szCs w:val="20"/>
        </w:rPr>
        <w:lastRenderedPageBreak/>
        <w:t>Comparison of STP Strategies in the UK and the USA</w:t>
      </w:r>
      <w:bookmarkEnd w:id="26"/>
    </w:p>
    <w:p w14:paraId="2871DFC5" w14:textId="77777777" w:rsidR="00040BF3" w:rsidRPr="004C383C" w:rsidRDefault="00040BF3" w:rsidP="00040BF3">
      <w:pPr>
        <w:pStyle w:val="ListParagraph"/>
        <w:numPr>
          <w:ilvl w:val="0"/>
          <w:numId w:val="40"/>
        </w:numPr>
        <w:rPr>
          <w:rFonts w:ascii="Poppins" w:hAnsi="Poppins" w:cs="Poppins"/>
          <w:b/>
          <w:sz w:val="20"/>
          <w:szCs w:val="20"/>
        </w:rPr>
      </w:pPr>
      <w:r w:rsidRPr="004C383C">
        <w:rPr>
          <w:rFonts w:ascii="Poppins" w:hAnsi="Poppins" w:cs="Poppins"/>
          <w:b/>
          <w:sz w:val="20"/>
          <w:szCs w:val="20"/>
        </w:rPr>
        <w:t>Segmentation</w:t>
      </w:r>
    </w:p>
    <w:p w14:paraId="33A25EAA" w14:textId="77777777" w:rsidR="00040BF3" w:rsidRPr="004C383C" w:rsidRDefault="00040BF3" w:rsidP="00040BF3">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Louis Vuitton designs its UK segmentation approach for varied consumers. Traditional luxury buyers who value heritage are targeted, as is a younger audience interested in innovative designs and lifestyle products (Gan, 2022).</w:t>
      </w:r>
    </w:p>
    <w:p w14:paraId="77165EEB" w14:textId="77777777" w:rsidR="00040BF3" w:rsidRPr="004C383C" w:rsidRDefault="00040BF3" w:rsidP="00040BF3">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xml:space="preserve">  Louis Vuitton segments itself in the US to reflect cultural and geographical preferences. Targeting high-net-worth individuals across demographics acknowledges the cultural variety of the American market.</w:t>
      </w:r>
    </w:p>
    <w:p w14:paraId="3044624C" w14:textId="77777777" w:rsidR="00040BF3" w:rsidRPr="004C383C" w:rsidRDefault="00040BF3" w:rsidP="00040BF3">
      <w:pPr>
        <w:pStyle w:val="ListParagraph"/>
        <w:numPr>
          <w:ilvl w:val="0"/>
          <w:numId w:val="40"/>
        </w:numPr>
        <w:rPr>
          <w:rFonts w:ascii="Poppins" w:hAnsi="Poppins" w:cs="Poppins"/>
          <w:b/>
          <w:sz w:val="20"/>
          <w:szCs w:val="20"/>
        </w:rPr>
      </w:pPr>
      <w:r w:rsidRPr="004C383C">
        <w:rPr>
          <w:rFonts w:ascii="Poppins" w:hAnsi="Poppins" w:cs="Poppins"/>
          <w:b/>
          <w:sz w:val="20"/>
          <w:szCs w:val="20"/>
        </w:rPr>
        <w:t>Targeting</w:t>
      </w:r>
    </w:p>
    <w:p w14:paraId="4A7BBA14"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The UK approach targets existing luxury consumers in metropolitan areas and new markets in regions with a growing premium products preference.</w:t>
      </w:r>
    </w:p>
    <w:p w14:paraId="079E5B26"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xml:space="preserve">  Louis Vuitton targets several locations in the US to account for state-specific consumer preferences. The brand targets affluent shoppers and trend-seekers (Bellet et al., 2022).</w:t>
      </w:r>
    </w:p>
    <w:p w14:paraId="611B7806" w14:textId="77777777" w:rsidR="00040BF3" w:rsidRPr="004C383C" w:rsidRDefault="00040BF3" w:rsidP="00040BF3">
      <w:pPr>
        <w:pStyle w:val="ListParagraph"/>
        <w:numPr>
          <w:ilvl w:val="0"/>
          <w:numId w:val="40"/>
        </w:numPr>
        <w:rPr>
          <w:rFonts w:ascii="Poppins" w:hAnsi="Poppins" w:cs="Poppins"/>
          <w:b/>
          <w:sz w:val="20"/>
          <w:szCs w:val="20"/>
        </w:rPr>
      </w:pPr>
      <w:r w:rsidRPr="004C383C">
        <w:rPr>
          <w:rFonts w:ascii="Poppins" w:hAnsi="Poppins" w:cs="Poppins"/>
          <w:b/>
          <w:sz w:val="20"/>
          <w:szCs w:val="20"/>
        </w:rPr>
        <w:t>Positioning</w:t>
      </w:r>
    </w:p>
    <w:p w14:paraId="75D8795C"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Louis Vuitton's UK stance emphasises its history and relevance. The brand reflects the UK's love of heritage and innovation.</w:t>
      </w:r>
    </w:p>
    <w:p w14:paraId="0CB4AFF1" w14:textId="77777777" w:rsidR="003F3F03" w:rsidRDefault="00CA4548" w:rsidP="009A75BC">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xml:space="preserve">  Louis Vuitton's US approach emphasizes global appeal while incorporating local inspirations. The brand represents success and style.</w:t>
      </w:r>
    </w:p>
    <w:p w14:paraId="1273DE7F" w14:textId="03B04D56" w:rsidR="00F3322B" w:rsidRPr="006645B2" w:rsidRDefault="00F3322B" w:rsidP="00F3322B">
      <w:pPr>
        <w:rPr>
          <w:rFonts w:ascii="Poppins" w:hAnsi="Poppins" w:cs="Poppins"/>
          <w:b/>
          <w:bCs/>
          <w:noProof/>
          <w:sz w:val="20"/>
          <w:szCs w:val="20"/>
        </w:rPr>
      </w:pPr>
      <w:r>
        <w:rPr>
          <w:rFonts w:ascii="Poppins" w:hAnsi="Poppins" w:cs="Poppins"/>
          <w:b/>
          <w:bCs/>
          <w:noProof/>
          <w:sz w:val="20"/>
          <w:szCs w:val="20"/>
        </w:rPr>
        <w:t>L</w:t>
      </w:r>
      <w:r w:rsidRPr="006645B2">
        <w:rPr>
          <w:rFonts w:ascii="Poppins" w:hAnsi="Poppins" w:cs="Poppins"/>
          <w:b/>
          <w:bCs/>
          <w:noProof/>
          <w:sz w:val="20"/>
          <w:szCs w:val="20"/>
        </w:rPr>
        <w:t>ouis vuitton perceptual map</w:t>
      </w:r>
      <w:r>
        <w:rPr>
          <w:rFonts w:ascii="Poppins" w:hAnsi="Poppins" w:cs="Poppins"/>
          <w:b/>
          <w:bCs/>
          <w:noProof/>
          <w:sz w:val="20"/>
          <w:szCs w:val="20"/>
        </w:rPr>
        <w:t>:</w:t>
      </w:r>
    </w:p>
    <w:p w14:paraId="6D4F46C5" w14:textId="77777777" w:rsidR="00F3322B" w:rsidRDefault="00F3322B" w:rsidP="00F3322B">
      <w:pPr>
        <w:jc w:val="center"/>
        <w:rPr>
          <w:rFonts w:ascii="Poppins" w:hAnsi="Poppins" w:cs="Poppins"/>
          <w:i/>
          <w:iCs/>
          <w:noProof/>
          <w:color w:val="1F4E79" w:themeColor="accent1" w:themeShade="80"/>
          <w:sz w:val="16"/>
          <w:szCs w:val="16"/>
        </w:rPr>
      </w:pPr>
    </w:p>
    <w:p w14:paraId="0ACE6B39" w14:textId="77777777" w:rsidR="003F3F03" w:rsidRPr="004C383C" w:rsidRDefault="003F3F03" w:rsidP="006F51C6">
      <w:pPr>
        <w:pStyle w:val="Heading2"/>
        <w:numPr>
          <w:ilvl w:val="1"/>
          <w:numId w:val="26"/>
        </w:numPr>
        <w:rPr>
          <w:rFonts w:ascii="Poppins" w:hAnsi="Poppins" w:cs="Poppins"/>
          <w:sz w:val="20"/>
          <w:szCs w:val="20"/>
        </w:rPr>
      </w:pPr>
      <w:bookmarkStart w:id="27" w:name="_Toc153021181"/>
      <w:r w:rsidRPr="004C383C">
        <w:rPr>
          <w:rFonts w:ascii="Poppins" w:hAnsi="Poppins" w:cs="Poppins"/>
          <w:sz w:val="20"/>
          <w:szCs w:val="20"/>
        </w:rPr>
        <w:t>Alignment with Consumer Behaviour</w:t>
      </w:r>
      <w:bookmarkEnd w:id="27"/>
    </w:p>
    <w:p w14:paraId="2BF425CD" w14:textId="77777777" w:rsidR="003F3F03" w:rsidRPr="004C383C" w:rsidRDefault="003F3F03" w:rsidP="009A75BC">
      <w:pPr>
        <w:rPr>
          <w:rFonts w:ascii="Poppins" w:hAnsi="Poppins" w:cs="Poppins"/>
          <w:sz w:val="20"/>
          <w:szCs w:val="20"/>
        </w:rPr>
      </w:pPr>
      <w:r w:rsidRPr="004C383C">
        <w:rPr>
          <w:rFonts w:ascii="Poppins" w:hAnsi="Poppins" w:cs="Poppins"/>
          <w:sz w:val="20"/>
          <w:szCs w:val="20"/>
        </w:rPr>
        <w:t xml:space="preserve">Louis Vuitton formulates its STP tactics in accordance with the similarities and variations in the behaviour of its customers. In both countries, the brand places an emphasis on workmanship and exclusivity, catering to the same respect for luxury that exists between the two markets. On the other hand, there may be an emphasis on tradition in the United </w:t>
      </w:r>
      <w:r w:rsidRPr="004C383C">
        <w:rPr>
          <w:rFonts w:ascii="Poppins" w:hAnsi="Poppins" w:cs="Poppins"/>
          <w:sz w:val="20"/>
          <w:szCs w:val="20"/>
        </w:rPr>
        <w:lastRenderedPageBreak/>
        <w:t>Kingdom, whilst in the United States of America, the emphasis may be on setting trends and individualism. The adaptation guarantees that Louis Vuitton will continue to be culturally relevant, as it will resonate with the specific preferences of customers in each area</w:t>
      </w:r>
      <w:r w:rsidR="00115526" w:rsidRPr="004C383C">
        <w:rPr>
          <w:rFonts w:ascii="Poppins" w:hAnsi="Poppins" w:cs="Poppins"/>
          <w:sz w:val="20"/>
          <w:szCs w:val="20"/>
        </w:rPr>
        <w:t xml:space="preserve"> (Akhilendra &amp; Muthusamy Aravendan, 2023)</w:t>
      </w:r>
      <w:r w:rsidRPr="004C383C">
        <w:rPr>
          <w:rFonts w:ascii="Poppins" w:hAnsi="Poppins" w:cs="Poppins"/>
          <w:sz w:val="20"/>
          <w:szCs w:val="20"/>
        </w:rPr>
        <w:t>.</w:t>
      </w:r>
    </w:p>
    <w:p w14:paraId="505AF6DF" w14:textId="77777777" w:rsidR="003F3F03" w:rsidRPr="004C383C" w:rsidRDefault="003F3F03" w:rsidP="006F51C6">
      <w:pPr>
        <w:pStyle w:val="Heading1"/>
        <w:numPr>
          <w:ilvl w:val="0"/>
          <w:numId w:val="26"/>
        </w:numPr>
        <w:rPr>
          <w:rFonts w:ascii="Poppins" w:hAnsi="Poppins" w:cs="Poppins"/>
          <w:sz w:val="20"/>
          <w:szCs w:val="20"/>
        </w:rPr>
      </w:pPr>
      <w:bookmarkStart w:id="28" w:name="_Toc153021182"/>
      <w:r w:rsidRPr="004C383C">
        <w:rPr>
          <w:rFonts w:ascii="Poppins" w:hAnsi="Poppins" w:cs="Poppins"/>
          <w:sz w:val="20"/>
          <w:szCs w:val="20"/>
        </w:rPr>
        <w:t>Marketing mix elements (7Ps)</w:t>
      </w:r>
      <w:bookmarkEnd w:id="28"/>
    </w:p>
    <w:p w14:paraId="59FECA81" w14:textId="3C8C3B9F" w:rsidR="009A75BC" w:rsidRPr="004C383C" w:rsidRDefault="00C6527C" w:rsidP="00402655">
      <w:pPr>
        <w:keepNext/>
        <w:jc w:val="center"/>
        <w:rPr>
          <w:rFonts w:ascii="Poppins" w:hAnsi="Poppins" w:cs="Poppins"/>
          <w:sz w:val="20"/>
          <w:szCs w:val="20"/>
        </w:rPr>
      </w:pPr>
      <w:r>
        <w:rPr>
          <w:noProof/>
        </w:rPr>
        <w:drawing>
          <wp:inline distT="0" distB="0" distL="0" distR="0" wp14:anchorId="45584218" wp14:editId="6135F483">
            <wp:extent cx="5943600" cy="2964815"/>
            <wp:effectExtent l="0" t="0" r="0" b="0"/>
            <wp:docPr id="741702181" name="Picture 2" descr="A diagram of a product with Ice hockey rink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02181" name="Picture 2" descr="A diagram of a product with Ice hockey rink in the background&#10;&#10;Description automatically generated"/>
                    <pic:cNvPicPr>
                      <a:picLocks noChangeAspect="1" noChangeArrowheads="1"/>
                    </pic:cNvPicPr>
                  </pic:nvPicPr>
                  <pic:blipFill>
                    <a:blip r:embed="rId39">
                      <a:extLst>
                        <a:ext uri="{BEBA8EAE-BF5A-486C-A8C5-ECC9F3942E4B}">
                          <a14:imgProps xmlns:a14="http://schemas.microsoft.com/office/drawing/2010/main">
                            <a14:imgLayer r:embed="rId40">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5943600" cy="2964815"/>
                    </a:xfrm>
                    <a:prstGeom prst="rect">
                      <a:avLst/>
                    </a:prstGeom>
                    <a:noFill/>
                    <a:ln>
                      <a:noFill/>
                    </a:ln>
                  </pic:spPr>
                </pic:pic>
              </a:graphicData>
            </a:graphic>
          </wp:inline>
        </w:drawing>
      </w:r>
      <w:r w:rsidR="009A75BC" w:rsidRPr="00402655">
        <w:rPr>
          <w:rFonts w:ascii="Poppins" w:hAnsi="Poppins" w:cs="Poppins"/>
          <w:i/>
          <w:iCs/>
          <w:color w:val="1F4E79" w:themeColor="accent1" w:themeShade="80"/>
          <w:sz w:val="16"/>
          <w:szCs w:val="16"/>
        </w:rPr>
        <w:t>Source: (</w:t>
      </w:r>
      <w:r w:rsidR="0092150E" w:rsidRPr="00402655">
        <w:rPr>
          <w:rFonts w:ascii="Poppins" w:hAnsi="Poppins" w:cs="Poppins"/>
          <w:i/>
          <w:iCs/>
          <w:color w:val="1F4E79" w:themeColor="accent1" w:themeShade="80"/>
          <w:sz w:val="16"/>
          <w:szCs w:val="16"/>
        </w:rPr>
        <w:t>ventureharbour.com</w:t>
      </w:r>
      <w:r w:rsidR="009A75BC" w:rsidRPr="00402655">
        <w:rPr>
          <w:rFonts w:ascii="Poppins" w:hAnsi="Poppins" w:cs="Poppins"/>
          <w:i/>
          <w:iCs/>
          <w:color w:val="1F4E79" w:themeColor="accent1" w:themeShade="80"/>
          <w:sz w:val="16"/>
          <w:szCs w:val="16"/>
        </w:rPr>
        <w:t>)</w:t>
      </w:r>
    </w:p>
    <w:p w14:paraId="1EAB8BC2" w14:textId="77777777" w:rsidR="003F3F03" w:rsidRPr="004C383C" w:rsidRDefault="00FE483F" w:rsidP="009A75BC">
      <w:pPr>
        <w:rPr>
          <w:rFonts w:ascii="Poppins" w:hAnsi="Poppins" w:cs="Poppins"/>
          <w:sz w:val="20"/>
          <w:szCs w:val="20"/>
        </w:rPr>
      </w:pPr>
      <w:r w:rsidRPr="004C383C">
        <w:rPr>
          <w:rFonts w:ascii="Poppins" w:hAnsi="Poppins" w:cs="Poppins"/>
          <w:sz w:val="20"/>
          <w:szCs w:val="20"/>
        </w:rPr>
        <w:t>Here are the Marketing mix elements in both countries –</w:t>
      </w:r>
    </w:p>
    <w:p w14:paraId="361D6399"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Product</w:t>
      </w:r>
    </w:p>
    <w:p w14:paraId="2FE6315D" w14:textId="2D008E02" w:rsidR="00BE1163" w:rsidRPr="00BE1163"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Louis Vuitton UK sells handbags, luggage, accessories, ready-to-wear fashion, and designer collaborations. To satisfy varied consumer tastes, tradition and modernity are emphasized (Lyppert, 2021).</w:t>
      </w:r>
    </w:p>
    <w:p w14:paraId="2117A1A0" w14:textId="6969F8A0" w:rsidR="005D5799" w:rsidRPr="00153942" w:rsidRDefault="00BE1163" w:rsidP="00CA4548">
      <w:pPr>
        <w:rPr>
          <w:rFonts w:ascii="Poppins" w:hAnsi="Poppins" w:cs="Poppins"/>
          <w:sz w:val="20"/>
          <w:szCs w:val="20"/>
        </w:rPr>
      </w:pPr>
      <w:r>
        <w:rPr>
          <w:noProof/>
        </w:rPr>
        <w:drawing>
          <wp:anchor distT="0" distB="0" distL="114300" distR="114300" simplePos="0" relativeHeight="251650048" behindDoc="1" locked="0" layoutInCell="1" allowOverlap="1" wp14:anchorId="452AD55A" wp14:editId="59FCD25E">
            <wp:simplePos x="0" y="0"/>
            <wp:positionH relativeFrom="column">
              <wp:posOffset>-462</wp:posOffset>
            </wp:positionH>
            <wp:positionV relativeFrom="paragraph">
              <wp:posOffset>1107671</wp:posOffset>
            </wp:positionV>
            <wp:extent cx="5943600" cy="2022475"/>
            <wp:effectExtent l="0" t="0" r="0" b="0"/>
            <wp:wrapTight wrapText="bothSides">
              <wp:wrapPolygon edited="0">
                <wp:start x="0" y="0"/>
                <wp:lineTo x="0" y="21363"/>
                <wp:lineTo x="21531" y="21363"/>
                <wp:lineTo x="21531" y="0"/>
                <wp:lineTo x="0" y="0"/>
              </wp:wrapPolygon>
            </wp:wrapTight>
            <wp:docPr id="908873095" name="Picture 3" descr="LOUIS VUITTON- History and Timeline | by Kajal Makhij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OUIS VUITTON- History and Timeline | by Kajal Makhija | Medium"/>
                    <pic:cNvPicPr>
                      <a:picLocks noChangeAspect="1" noChangeArrowheads="1"/>
                    </pic:cNvPicPr>
                  </pic:nvPicPr>
                  <pic:blipFill rotWithShape="1">
                    <a:blip r:embed="rId41">
                      <a:extLst>
                        <a:ext uri="{28A0092B-C50C-407E-A947-70E740481C1C}">
                          <a14:useLocalDpi xmlns:a14="http://schemas.microsoft.com/office/drawing/2010/main" val="0"/>
                        </a:ext>
                      </a:extLst>
                    </a:blip>
                    <a:srcRect t="9856" b="14399"/>
                    <a:stretch/>
                  </pic:blipFill>
                  <pic:spPr bwMode="auto">
                    <a:xfrm>
                      <a:off x="0" y="0"/>
                      <a:ext cx="5943600" cy="20224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A4548" w:rsidRPr="004C383C">
        <w:rPr>
          <w:rFonts w:ascii="Poppins" w:hAnsi="Poppins" w:cs="Poppins"/>
          <w:b/>
          <w:sz w:val="20"/>
          <w:szCs w:val="20"/>
        </w:rPr>
        <w:t xml:space="preserve">USA- </w:t>
      </w:r>
      <w:r w:rsidR="00CA4548" w:rsidRPr="004C383C">
        <w:rPr>
          <w:rFonts w:ascii="Poppins" w:hAnsi="Poppins" w:cs="Poppins"/>
          <w:sz w:val="20"/>
          <w:szCs w:val="20"/>
        </w:rPr>
        <w:t xml:space="preserve">US Louis Vuitton sells a wide range of luxury goods, as does its global line. The brand </w:t>
      </w:r>
      <w:r w:rsidR="00CA4548" w:rsidRPr="004C383C">
        <w:rPr>
          <w:rFonts w:ascii="Poppins" w:hAnsi="Poppins" w:cs="Poppins"/>
          <w:sz w:val="20"/>
          <w:szCs w:val="20"/>
        </w:rPr>
        <w:lastRenderedPageBreak/>
        <w:t>caters to both conventional luxury consumers and modern style seekers by adapting to local trends (Gu et al., 2021).</w:t>
      </w:r>
      <w:r w:rsidR="005D5799">
        <w:rPr>
          <w:rFonts w:ascii="Poppins" w:hAnsi="Poppins" w:cs="Poppins"/>
          <w:sz w:val="20"/>
          <w:szCs w:val="20"/>
        </w:rPr>
        <w:t xml:space="preserve">                                 </w:t>
      </w:r>
    </w:p>
    <w:p w14:paraId="6F2D6673" w14:textId="21740298" w:rsidR="0010008D" w:rsidRPr="004C383C" w:rsidRDefault="00D81D17" w:rsidP="00D81D17">
      <w:pPr>
        <w:jc w:val="center"/>
        <w:rPr>
          <w:rFonts w:ascii="Poppins" w:hAnsi="Poppins" w:cs="Poppins"/>
          <w:sz w:val="20"/>
          <w:szCs w:val="20"/>
        </w:rPr>
      </w:pPr>
      <w:r w:rsidRPr="005D5799">
        <w:rPr>
          <w:rFonts w:ascii="Poppins" w:hAnsi="Poppins" w:cs="Poppins"/>
          <w:i/>
          <w:iCs/>
          <w:color w:val="1F4E79" w:themeColor="accent1" w:themeShade="80"/>
          <w:sz w:val="16"/>
          <w:szCs w:val="16"/>
        </w:rPr>
        <w:t>(Source: medium.com)</w:t>
      </w:r>
    </w:p>
    <w:p w14:paraId="4CA6574C"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Price</w:t>
      </w:r>
    </w:p>
    <w:p w14:paraId="246FDBD2"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UK pricing matches the brand's upscale positioning. Louis Vuitton prices its products premium to reflect their uniqueness and craftsmanship. Material, design complexity, and limited editions affect prices.</w:t>
      </w:r>
    </w:p>
    <w:p w14:paraId="23A00340" w14:textId="2F9B32A2" w:rsidR="000226E0" w:rsidRPr="004C383C" w:rsidRDefault="002414B3" w:rsidP="002414B3">
      <w:pPr>
        <w:rPr>
          <w:rFonts w:ascii="Poppins" w:hAnsi="Poppins" w:cs="Poppins"/>
          <w:sz w:val="20"/>
          <w:szCs w:val="20"/>
        </w:rPr>
      </w:pPr>
      <w:r>
        <w:rPr>
          <w:noProof/>
        </w:rPr>
        <w:drawing>
          <wp:anchor distT="0" distB="0" distL="114300" distR="114300" simplePos="0" relativeHeight="251651072" behindDoc="0" locked="0" layoutInCell="1" allowOverlap="1" wp14:anchorId="403663CD" wp14:editId="72E04F79">
            <wp:simplePos x="0" y="0"/>
            <wp:positionH relativeFrom="column">
              <wp:posOffset>685800</wp:posOffset>
            </wp:positionH>
            <wp:positionV relativeFrom="paragraph">
              <wp:posOffset>677371</wp:posOffset>
            </wp:positionV>
            <wp:extent cx="4571843" cy="3207327"/>
            <wp:effectExtent l="0" t="0" r="0" b="0"/>
            <wp:wrapTopAndBottom/>
            <wp:docPr id="1782015527" name="Picture 4" descr="How much has the value of your Chanel &amp; Louis Vuitton Increased?! – Havre  de Lux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ow much has the value of your Chanel &amp; Louis Vuitton Increased?! – Havre  de Luxe"/>
                    <pic:cNvPicPr>
                      <a:picLocks noChangeAspect="1" noChangeArrowheads="1"/>
                    </pic:cNvPicPr>
                  </pic:nvPicPr>
                  <pic:blipFill rotWithShape="1">
                    <a:blip r:embed="rId42">
                      <a:extLst>
                        <a:ext uri="{28A0092B-C50C-407E-A947-70E740481C1C}">
                          <a14:useLocalDpi xmlns:a14="http://schemas.microsoft.com/office/drawing/2010/main" val="0"/>
                        </a:ext>
                      </a:extLst>
                    </a:blip>
                    <a:srcRect t="4678" b="5059"/>
                    <a:stretch/>
                  </pic:blipFill>
                  <pic:spPr bwMode="auto">
                    <a:xfrm>
                      <a:off x="0" y="0"/>
                      <a:ext cx="4571843" cy="3207327"/>
                    </a:xfrm>
                    <a:prstGeom prst="rect">
                      <a:avLst/>
                    </a:prstGeom>
                    <a:noFill/>
                    <a:ln>
                      <a:noFill/>
                    </a:ln>
                    <a:extLst>
                      <a:ext uri="{53640926-AAD7-44D8-BBD7-CCE9431645EC}">
                        <a14:shadowObscured xmlns:a14="http://schemas.microsoft.com/office/drawing/2010/main"/>
                      </a:ext>
                    </a:extLst>
                  </pic:spPr>
                </pic:pic>
              </a:graphicData>
            </a:graphic>
          </wp:anchor>
        </w:drawing>
      </w:r>
      <w:r w:rsidR="00CA4548" w:rsidRPr="004C383C">
        <w:rPr>
          <w:rFonts w:ascii="Poppins" w:hAnsi="Poppins" w:cs="Poppins"/>
          <w:b/>
          <w:sz w:val="20"/>
          <w:szCs w:val="20"/>
        </w:rPr>
        <w:t xml:space="preserve">USA- </w:t>
      </w:r>
      <w:r w:rsidR="00CA4548" w:rsidRPr="004C383C">
        <w:rPr>
          <w:rFonts w:ascii="Poppins" w:hAnsi="Poppins" w:cs="Poppins"/>
          <w:sz w:val="20"/>
          <w:szCs w:val="20"/>
        </w:rPr>
        <w:t>The brand's premium pricing in the US varies by product feature and exclusivity. Louis Vuitton maintains its luxury and status image with consistent premium price.</w:t>
      </w:r>
    </w:p>
    <w:p w14:paraId="19E5E4EF" w14:textId="16D2A7D8" w:rsidR="000226E0" w:rsidRPr="004C383C" w:rsidRDefault="000226E0" w:rsidP="000226E0">
      <w:pPr>
        <w:pStyle w:val="Caption"/>
        <w:jc w:val="center"/>
        <w:rPr>
          <w:rFonts w:ascii="Poppins" w:hAnsi="Poppins" w:cs="Poppins"/>
          <w:sz w:val="20"/>
          <w:szCs w:val="20"/>
        </w:rPr>
      </w:pPr>
      <w:r w:rsidRPr="004C383C">
        <w:rPr>
          <w:rFonts w:ascii="Poppins" w:hAnsi="Poppins" w:cs="Poppins"/>
          <w:sz w:val="20"/>
          <w:szCs w:val="20"/>
        </w:rPr>
        <w:t>Source: (Louis Vuitton Marketing Mix, 2018)</w:t>
      </w:r>
    </w:p>
    <w:p w14:paraId="238C620B"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Place</w:t>
      </w:r>
    </w:p>
    <w:p w14:paraId="5B9A02D5"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Louis Vuitton intentionally installs its boutiques in upmarket areas, like London, where wealthy clients congregate. To maintain its luxury image, the company offers a luxurious and immersive shopping experience. Additionally, internet presence increases audience accessibility.</w:t>
      </w:r>
    </w:p>
    <w:p w14:paraId="6D7DE0D6" w14:textId="4467F78D" w:rsidR="004F4E4B" w:rsidRPr="00165BE6" w:rsidRDefault="00960B57" w:rsidP="00165BE6">
      <w:pPr>
        <w:rPr>
          <w:rFonts w:ascii="Poppins" w:hAnsi="Poppins" w:cs="Poppins"/>
          <w:sz w:val="20"/>
          <w:szCs w:val="20"/>
        </w:rPr>
      </w:pPr>
      <w:r>
        <w:rPr>
          <w:noProof/>
        </w:rPr>
        <w:lastRenderedPageBreak/>
        <w:drawing>
          <wp:anchor distT="0" distB="0" distL="114300" distR="114300" simplePos="0" relativeHeight="251652096" behindDoc="0" locked="0" layoutInCell="1" allowOverlap="1" wp14:anchorId="48F85CFC" wp14:editId="7B059C8B">
            <wp:simplePos x="0" y="0"/>
            <wp:positionH relativeFrom="column">
              <wp:posOffset>-900546</wp:posOffset>
            </wp:positionH>
            <wp:positionV relativeFrom="paragraph">
              <wp:posOffset>1004051</wp:posOffset>
            </wp:positionV>
            <wp:extent cx="7772400" cy="3241675"/>
            <wp:effectExtent l="0" t="0" r="0" b="0"/>
            <wp:wrapTopAndBottom/>
            <wp:docPr id="724246234" name="Picture 5" descr="Louis Vuitton in China: providing new experiences to consu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ouis Vuitton in China: providing new experiences to consumers"/>
                    <pic:cNvPicPr>
                      <a:picLocks noChangeAspect="1" noChangeArrowheads="1"/>
                    </pic:cNvPicPr>
                  </pic:nvPicPr>
                  <pic:blipFill rotWithShape="1">
                    <a:blip r:embed="rId43">
                      <a:extLst>
                        <a:ext uri="{28A0092B-C50C-407E-A947-70E740481C1C}">
                          <a14:useLocalDpi xmlns:a14="http://schemas.microsoft.com/office/drawing/2010/main" val="0"/>
                        </a:ext>
                      </a:extLst>
                    </a:blip>
                    <a:srcRect t="14193" b="5168"/>
                    <a:stretch/>
                  </pic:blipFill>
                  <pic:spPr bwMode="auto">
                    <a:xfrm>
                      <a:off x="0" y="0"/>
                      <a:ext cx="7772400" cy="32416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4548" w:rsidRPr="004C383C">
        <w:rPr>
          <w:rFonts w:ascii="Poppins" w:hAnsi="Poppins" w:cs="Poppins"/>
          <w:b/>
          <w:sz w:val="20"/>
          <w:szCs w:val="20"/>
        </w:rPr>
        <w:t>USA</w:t>
      </w:r>
      <w:r w:rsidR="00CA4548" w:rsidRPr="004C383C">
        <w:rPr>
          <w:rFonts w:ascii="Poppins" w:hAnsi="Poppins" w:cs="Poppins"/>
          <w:sz w:val="20"/>
          <w:szCs w:val="20"/>
        </w:rPr>
        <w:t>- Louis Vuitton deliberately establishes stores in US cities and affluent shopping districts. The strong web presence makes it accessible to a varied consumer base. The brand maintains a premium shopping experience online and offline.</w:t>
      </w:r>
    </w:p>
    <w:p w14:paraId="343237D8" w14:textId="260C2988" w:rsidR="00332BBC" w:rsidRDefault="00995093" w:rsidP="00995093">
      <w:pPr>
        <w:jc w:val="center"/>
        <w:rPr>
          <w:rFonts w:ascii="Poppins" w:hAnsi="Poppins" w:cs="Poppins"/>
          <w:i/>
          <w:iCs/>
          <w:noProof/>
          <w:color w:val="1F4E79" w:themeColor="accent1" w:themeShade="80"/>
          <w:sz w:val="16"/>
          <w:szCs w:val="16"/>
        </w:rPr>
      </w:pPr>
      <w:r w:rsidRPr="00995093">
        <w:rPr>
          <w:rFonts w:ascii="Poppins" w:hAnsi="Poppins" w:cs="Poppins"/>
          <w:i/>
          <w:iCs/>
          <w:noProof/>
          <w:color w:val="1F4E79" w:themeColor="accent1" w:themeShade="80"/>
          <w:sz w:val="16"/>
          <w:szCs w:val="16"/>
        </w:rPr>
        <w:t>(Source: daxueconsulting.com)</w:t>
      </w:r>
    </w:p>
    <w:p w14:paraId="1E7AF95F" w14:textId="77777777" w:rsidR="003A26FB" w:rsidRPr="003A26FB" w:rsidRDefault="00165BE6" w:rsidP="003A26FB">
      <w:pPr>
        <w:rPr>
          <w:rFonts w:ascii="Poppins" w:hAnsi="Poppins" w:cs="Poppins"/>
          <w:noProof/>
          <w:color w:val="auto"/>
          <w:sz w:val="20"/>
          <w:szCs w:val="20"/>
        </w:rPr>
      </w:pPr>
      <w:r>
        <w:rPr>
          <w:rFonts w:ascii="Poppins" w:hAnsi="Poppins" w:cs="Poppins"/>
          <w:b/>
          <w:bCs/>
          <w:noProof/>
          <w:color w:val="auto"/>
          <w:sz w:val="20"/>
          <w:szCs w:val="20"/>
        </w:rPr>
        <w:t>M</w:t>
      </w:r>
      <w:r w:rsidRPr="00165BE6">
        <w:rPr>
          <w:rFonts w:ascii="Poppins" w:hAnsi="Poppins" w:cs="Poppins"/>
          <w:b/>
          <w:bCs/>
          <w:noProof/>
          <w:color w:val="auto"/>
          <w:sz w:val="20"/>
          <w:szCs w:val="20"/>
        </w:rPr>
        <w:t xml:space="preserve">arket </w:t>
      </w:r>
      <w:r>
        <w:rPr>
          <w:rFonts w:ascii="Poppins" w:hAnsi="Poppins" w:cs="Poppins"/>
          <w:b/>
          <w:bCs/>
          <w:noProof/>
          <w:color w:val="auto"/>
          <w:sz w:val="20"/>
          <w:szCs w:val="20"/>
        </w:rPr>
        <w:t>E</w:t>
      </w:r>
      <w:r w:rsidRPr="00165BE6">
        <w:rPr>
          <w:rFonts w:ascii="Poppins" w:hAnsi="Poppins" w:cs="Poppins"/>
          <w:b/>
          <w:bCs/>
          <w:noProof/>
          <w:color w:val="auto"/>
          <w:sz w:val="20"/>
          <w:szCs w:val="20"/>
        </w:rPr>
        <w:t xml:space="preserve">ntry </w:t>
      </w:r>
      <w:r>
        <w:rPr>
          <w:rFonts w:ascii="Poppins" w:hAnsi="Poppins" w:cs="Poppins"/>
          <w:b/>
          <w:bCs/>
          <w:noProof/>
          <w:color w:val="auto"/>
          <w:sz w:val="20"/>
          <w:szCs w:val="20"/>
        </w:rPr>
        <w:t>M</w:t>
      </w:r>
      <w:r w:rsidRPr="00165BE6">
        <w:rPr>
          <w:rFonts w:ascii="Poppins" w:hAnsi="Poppins" w:cs="Poppins"/>
          <w:b/>
          <w:bCs/>
          <w:noProof/>
          <w:color w:val="auto"/>
          <w:sz w:val="20"/>
          <w:szCs w:val="20"/>
        </w:rPr>
        <w:t>ethod</w:t>
      </w:r>
      <w:r>
        <w:rPr>
          <w:rFonts w:ascii="Poppins" w:hAnsi="Poppins" w:cs="Poppins"/>
          <w:b/>
          <w:bCs/>
          <w:noProof/>
          <w:color w:val="auto"/>
          <w:sz w:val="20"/>
          <w:szCs w:val="20"/>
        </w:rPr>
        <w:t xml:space="preserve">s: </w:t>
      </w:r>
    </w:p>
    <w:p w14:paraId="6EBD7B77" w14:textId="77777777" w:rsidR="003A26FB" w:rsidRPr="003A26FB" w:rsidRDefault="003A26FB" w:rsidP="003A26FB">
      <w:pPr>
        <w:rPr>
          <w:rFonts w:ascii="Poppins" w:hAnsi="Poppins" w:cs="Poppins"/>
          <w:noProof/>
          <w:color w:val="auto"/>
          <w:sz w:val="20"/>
          <w:szCs w:val="20"/>
        </w:rPr>
      </w:pPr>
      <w:r w:rsidRPr="003A26FB">
        <w:rPr>
          <w:rFonts w:ascii="Poppins" w:hAnsi="Poppins" w:cs="Poppins"/>
          <w:noProof/>
          <w:color w:val="auto"/>
          <w:sz w:val="20"/>
          <w:szCs w:val="20"/>
        </w:rPr>
        <w:t>This approach involves employing four different strategies: Licensing, Franchising, Joint Venture, and Strategic Alliance. However, Louis Vuitton consistently opts for establishing flagship stores in strategic and prominent global locations. These flagship stores act as iconic representations of the brand, presenting its products in opulent and exclusive settings. Louis Vuitton meticulously chooses prime spots in major cities, often within upscale shopping districts, to establish a formidable brand presence.</w:t>
      </w:r>
    </w:p>
    <w:p w14:paraId="76367FC9" w14:textId="77777777" w:rsidR="003A26FB" w:rsidRPr="003A26FB" w:rsidRDefault="003A26FB" w:rsidP="003A26FB">
      <w:pPr>
        <w:rPr>
          <w:rFonts w:ascii="Poppins" w:hAnsi="Poppins" w:cs="Poppins"/>
          <w:noProof/>
          <w:color w:val="auto"/>
          <w:sz w:val="20"/>
          <w:szCs w:val="20"/>
        </w:rPr>
      </w:pPr>
    </w:p>
    <w:p w14:paraId="54DB0AD5" w14:textId="2B2EB5C1" w:rsidR="00F56452" w:rsidRPr="00F56452" w:rsidRDefault="003A26FB" w:rsidP="003A26FB">
      <w:pPr>
        <w:rPr>
          <w:rFonts w:ascii="Poppins" w:hAnsi="Poppins" w:cs="Poppins"/>
          <w:sz w:val="20"/>
          <w:szCs w:val="20"/>
          <w:shd w:val="clear" w:color="auto" w:fill="343541"/>
        </w:rPr>
      </w:pPr>
      <w:r w:rsidRPr="003A26FB">
        <w:rPr>
          <w:rFonts w:ascii="Poppins" w:hAnsi="Poppins" w:cs="Poppins"/>
          <w:noProof/>
          <w:color w:val="auto"/>
          <w:sz w:val="20"/>
          <w:szCs w:val="20"/>
        </w:rPr>
        <w:t xml:space="preserve">The flagship stores are meticulously designed to offer customers a distinctive and immersive shopping experience, reinforcing the brand's identity of opulence, refinement, and skilled craftsmanship. These locations not only function as retail spaces but also serve as showcases for the latest collections and host exclusive events. The deliberate placement of </w:t>
      </w:r>
      <w:r w:rsidRPr="003A26FB">
        <w:rPr>
          <w:rFonts w:ascii="Poppins" w:hAnsi="Poppins" w:cs="Poppins"/>
          <w:noProof/>
          <w:color w:val="auto"/>
          <w:sz w:val="20"/>
          <w:szCs w:val="20"/>
        </w:rPr>
        <w:lastRenderedPageBreak/>
        <w:t>flagship stores enables Louis Vuitton to capture the attention of affluent clientele and attract tourists in key global markets.</w:t>
      </w:r>
    </w:p>
    <w:p w14:paraId="76780E3C" w14:textId="3A644F99" w:rsidR="00CB6150" w:rsidRPr="00CB6150" w:rsidRDefault="00885BB7" w:rsidP="00CB6150">
      <w:pPr>
        <w:pStyle w:val="ListParagraph"/>
        <w:numPr>
          <w:ilvl w:val="0"/>
          <w:numId w:val="41"/>
        </w:numPr>
        <w:rPr>
          <w:rFonts w:ascii="Poppins" w:hAnsi="Poppins" w:cs="Poppins"/>
          <w:b/>
          <w:sz w:val="20"/>
          <w:szCs w:val="20"/>
        </w:rPr>
      </w:pPr>
      <w:r w:rsidRPr="00891F69">
        <w:rPr>
          <w:noProof/>
        </w:rPr>
        <w:drawing>
          <wp:anchor distT="0" distB="0" distL="114300" distR="114300" simplePos="0" relativeHeight="251668480" behindDoc="1" locked="0" layoutInCell="1" allowOverlap="1" wp14:anchorId="1B575468" wp14:editId="309A7B85">
            <wp:simplePos x="0" y="0"/>
            <wp:positionH relativeFrom="column">
              <wp:posOffset>0</wp:posOffset>
            </wp:positionH>
            <wp:positionV relativeFrom="paragraph">
              <wp:posOffset>256117</wp:posOffset>
            </wp:positionV>
            <wp:extent cx="5943600" cy="3625850"/>
            <wp:effectExtent l="0" t="0" r="0" b="0"/>
            <wp:wrapTight wrapText="bothSides">
              <wp:wrapPolygon edited="0">
                <wp:start x="0" y="0"/>
                <wp:lineTo x="0" y="21449"/>
                <wp:lineTo x="21531" y="21449"/>
                <wp:lineTo x="21531" y="0"/>
                <wp:lineTo x="0" y="0"/>
              </wp:wrapPolygon>
            </wp:wrapTight>
            <wp:docPr id="663864174" name="Picture 1" descr="A collage of a person in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864174" name="Picture 1" descr="A collage of a person in white&#10;&#10;Description automatically generated"/>
                    <pic:cNvPicPr/>
                  </pic:nvPicPr>
                  <pic:blipFill rotWithShape="1">
                    <a:blip r:embed="rId44">
                      <a:extLst>
                        <a:ext uri="{28A0092B-C50C-407E-A947-70E740481C1C}">
                          <a14:useLocalDpi xmlns:a14="http://schemas.microsoft.com/office/drawing/2010/main" val="0"/>
                        </a:ext>
                      </a:extLst>
                    </a:blip>
                    <a:srcRect t="946"/>
                    <a:stretch/>
                  </pic:blipFill>
                  <pic:spPr bwMode="auto">
                    <a:xfrm>
                      <a:off x="0" y="0"/>
                      <a:ext cx="5943600" cy="3625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645B2" w:rsidRPr="004C383C">
        <w:rPr>
          <w:rFonts w:ascii="Poppins" w:hAnsi="Poppins" w:cs="Poppins"/>
          <w:b/>
          <w:sz w:val="20"/>
          <w:szCs w:val="20"/>
        </w:rPr>
        <w:t>Promotio</w:t>
      </w:r>
      <w:r w:rsidR="006645B2">
        <w:rPr>
          <w:rFonts w:ascii="Poppins" w:hAnsi="Poppins" w:cs="Poppins"/>
          <w:b/>
          <w:sz w:val="20"/>
          <w:szCs w:val="20"/>
        </w:rPr>
        <w:t>n</w:t>
      </w:r>
      <w:r>
        <w:rPr>
          <w:rFonts w:ascii="Poppins" w:hAnsi="Poppins" w:cs="Poppins"/>
          <w:b/>
          <w:sz w:val="20"/>
          <w:szCs w:val="20"/>
        </w:rPr>
        <w:t xml:space="preserve"> </w:t>
      </w:r>
    </w:p>
    <w:p w14:paraId="3CEB5D24" w14:textId="77777777" w:rsidR="001F74B2" w:rsidRPr="001F74B2" w:rsidRDefault="001F74B2" w:rsidP="001F74B2">
      <w:pPr>
        <w:pStyle w:val="ListParagraph"/>
        <w:numPr>
          <w:ilvl w:val="0"/>
          <w:numId w:val="41"/>
        </w:numPr>
        <w:jc w:val="center"/>
        <w:rPr>
          <w:rFonts w:ascii="Poppins" w:hAnsi="Poppins" w:cs="Poppins"/>
          <w:i/>
          <w:iCs/>
          <w:color w:val="1F4E79" w:themeColor="accent1" w:themeShade="80"/>
          <w:sz w:val="16"/>
          <w:szCs w:val="16"/>
        </w:rPr>
      </w:pPr>
      <w:r w:rsidRPr="001F74B2">
        <w:rPr>
          <w:rFonts w:ascii="Poppins" w:hAnsi="Poppins" w:cs="Poppins"/>
          <w:i/>
          <w:iCs/>
          <w:color w:val="1F4E79" w:themeColor="accent1" w:themeShade="80"/>
          <w:sz w:val="16"/>
          <w:szCs w:val="16"/>
        </w:rPr>
        <w:t>(Source: eu.louisvuitton.com)</w:t>
      </w:r>
    </w:p>
    <w:p w14:paraId="633CBE87" w14:textId="26C5CFC9" w:rsidR="00CA4548" w:rsidRPr="00885BB7" w:rsidRDefault="00CA4548" w:rsidP="00885BB7">
      <w:pPr>
        <w:pStyle w:val="ListParagraph"/>
        <w:rPr>
          <w:rFonts w:ascii="Poppins" w:hAnsi="Poppins" w:cs="Poppins"/>
          <w:b/>
          <w:sz w:val="20"/>
          <w:szCs w:val="20"/>
        </w:rPr>
      </w:pPr>
      <w:r w:rsidRPr="00885BB7">
        <w:rPr>
          <w:rFonts w:ascii="Poppins" w:hAnsi="Poppins" w:cs="Poppins"/>
          <w:b/>
          <w:sz w:val="20"/>
          <w:szCs w:val="20"/>
        </w:rPr>
        <w:t xml:space="preserve">UK- </w:t>
      </w:r>
      <w:r w:rsidRPr="00885BB7">
        <w:rPr>
          <w:rFonts w:ascii="Poppins" w:hAnsi="Poppins" w:cs="Poppins"/>
          <w:sz w:val="20"/>
          <w:szCs w:val="20"/>
        </w:rPr>
        <w:t>Promotion in the UK uses traditional and digital means. The promotion includes high-profile events, collaborations, and celebrity endorsements. Social media and digital marketing help the brand tell its story.</w:t>
      </w:r>
    </w:p>
    <w:p w14:paraId="007992E2" w14:textId="445F73BA" w:rsidR="007347B6" w:rsidRDefault="00CA4548" w:rsidP="00C92291">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The US promotes through high-profile events, social media, and collaborations. The brand uses celebrity collaborations and influencer marketing to reach more people.</w:t>
      </w:r>
    </w:p>
    <w:p w14:paraId="68D0CBD8"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People</w:t>
      </w:r>
    </w:p>
    <w:p w14:paraId="2D28FEBA"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UK Louis Vuitton employees are dedicated to customer service. Knowing and well-trained salespeople enhance the brand's image by giving a personalized and premium buying experience (Xiao, 2023).</w:t>
      </w:r>
    </w:p>
    <w:p w14:paraId="18C0F692"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lastRenderedPageBreak/>
        <w:t xml:space="preserve">USA- </w:t>
      </w:r>
      <w:r w:rsidRPr="004C383C">
        <w:rPr>
          <w:rFonts w:ascii="Poppins" w:hAnsi="Poppins" w:cs="Poppins"/>
          <w:sz w:val="20"/>
          <w:szCs w:val="20"/>
        </w:rPr>
        <w:t>Personal attention and product knowledge from Louis Vuitton's US workers enhance the brand experience. The emphasis on customer engagement and relationship-building matches American consumers' expectations for attentive service (Shahid et al., 2022).</w:t>
      </w:r>
    </w:p>
    <w:p w14:paraId="3DC00014"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Process</w:t>
      </w:r>
    </w:p>
    <w:p w14:paraId="09CFCC38"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The UK Louis Vuitton buying procedure stresses luxury and individuality. Everything from design and craftsmanship to the in-store experience is tailored to the brand's premium reputation.</w:t>
      </w:r>
    </w:p>
    <w:p w14:paraId="03DA48BA"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Louis Vuitton's USA boutiques stress convenience and exclusivity in purchasing. From first engagement to post-purchase services, the brand provides a seamless and luxury experience that meets American consumers' premium expectations.</w:t>
      </w:r>
    </w:p>
    <w:p w14:paraId="6824CCE0" w14:textId="77777777" w:rsidR="00CA4548" w:rsidRPr="004C383C" w:rsidRDefault="00CA4548" w:rsidP="00CA4548">
      <w:pPr>
        <w:pStyle w:val="ListParagraph"/>
        <w:numPr>
          <w:ilvl w:val="0"/>
          <w:numId w:val="41"/>
        </w:numPr>
        <w:rPr>
          <w:rFonts w:ascii="Poppins" w:hAnsi="Poppins" w:cs="Poppins"/>
          <w:b/>
          <w:sz w:val="20"/>
          <w:szCs w:val="20"/>
        </w:rPr>
      </w:pPr>
      <w:r w:rsidRPr="004C383C">
        <w:rPr>
          <w:rFonts w:ascii="Poppins" w:hAnsi="Poppins" w:cs="Poppins"/>
          <w:b/>
          <w:sz w:val="20"/>
          <w:szCs w:val="20"/>
        </w:rPr>
        <w:t>Physical Evidence</w:t>
      </w:r>
    </w:p>
    <w:p w14:paraId="66D4AE40" w14:textId="77777777" w:rsidR="00CA4548" w:rsidRPr="004C383C" w:rsidRDefault="00CA4548" w:rsidP="00CA4548">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The UK flagship stores are luxurious. The brand's exclusivity is evident in its monogrammed packaging, high-quality materials, and precise craftsmanship.</w:t>
      </w:r>
    </w:p>
    <w:p w14:paraId="082DB747" w14:textId="77777777" w:rsidR="00FE483F" w:rsidRPr="004C383C" w:rsidRDefault="00CA4548" w:rsidP="009A75BC">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The US Louis Vuitton stores' design and atmosphere are evidence. The brand's exclusivity and sophistication are reflected in its iconic monogram, high-quality materials, and look.</w:t>
      </w:r>
    </w:p>
    <w:p w14:paraId="5CDCD317" w14:textId="77777777" w:rsidR="00A700C5" w:rsidRPr="004C383C" w:rsidRDefault="00A700C5" w:rsidP="006F51C6">
      <w:pPr>
        <w:pStyle w:val="Heading2"/>
        <w:numPr>
          <w:ilvl w:val="1"/>
          <w:numId w:val="26"/>
        </w:numPr>
        <w:rPr>
          <w:rFonts w:ascii="Poppins" w:hAnsi="Poppins" w:cs="Poppins"/>
          <w:sz w:val="20"/>
          <w:szCs w:val="20"/>
        </w:rPr>
      </w:pPr>
      <w:bookmarkStart w:id="29" w:name="_Toc153021183"/>
      <w:r w:rsidRPr="004C383C">
        <w:rPr>
          <w:rFonts w:ascii="Poppins" w:hAnsi="Poppins" w:cs="Poppins"/>
          <w:sz w:val="20"/>
          <w:szCs w:val="20"/>
        </w:rPr>
        <w:t>Differences and Similarities</w:t>
      </w:r>
      <w:bookmarkEnd w:id="29"/>
    </w:p>
    <w:p w14:paraId="1E9B1151" w14:textId="77777777" w:rsidR="00E07617" w:rsidRPr="004C383C" w:rsidRDefault="00E07617" w:rsidP="00E07617">
      <w:pPr>
        <w:rPr>
          <w:rFonts w:ascii="Poppins" w:hAnsi="Poppins" w:cs="Poppins"/>
          <w:b/>
          <w:sz w:val="20"/>
          <w:szCs w:val="20"/>
        </w:rPr>
      </w:pPr>
      <w:r w:rsidRPr="004C383C">
        <w:rPr>
          <w:rFonts w:ascii="Poppins" w:hAnsi="Poppins" w:cs="Poppins"/>
          <w:b/>
          <w:sz w:val="20"/>
          <w:szCs w:val="20"/>
        </w:rPr>
        <w:t>Similarities</w:t>
      </w:r>
    </w:p>
    <w:p w14:paraId="3DF422D9" w14:textId="77777777"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Louis Vuitton prices its products high in the UK and US to emphasize exclusivity and craftsmanship (Martins, 2020).</w:t>
      </w:r>
    </w:p>
    <w:p w14:paraId="59E9B12D" w14:textId="77777777"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The brand intentionally placed its boutiques in upmarket locales for a beautiful and engaging shopping experience.</w:t>
      </w:r>
    </w:p>
    <w:p w14:paraId="753EFD16" w14:textId="374BA50E"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 xml:space="preserve">The brand's monogrammed packaging and boutique design show its </w:t>
      </w:r>
      <w:r w:rsidR="00E4798E" w:rsidRPr="004C383C">
        <w:rPr>
          <w:rFonts w:ascii="Poppins" w:hAnsi="Poppins" w:cs="Poppins"/>
          <w:sz w:val="20"/>
          <w:szCs w:val="20"/>
        </w:rPr>
        <w:t>elegance.</w:t>
      </w:r>
    </w:p>
    <w:p w14:paraId="0C802ADC" w14:textId="77777777" w:rsidR="00E07617" w:rsidRPr="004C383C" w:rsidRDefault="00E07617" w:rsidP="00E07617">
      <w:pPr>
        <w:rPr>
          <w:rFonts w:ascii="Poppins" w:hAnsi="Poppins" w:cs="Poppins"/>
          <w:b/>
          <w:sz w:val="20"/>
          <w:szCs w:val="20"/>
        </w:rPr>
      </w:pPr>
      <w:r w:rsidRPr="004C383C">
        <w:rPr>
          <w:rFonts w:ascii="Poppins" w:hAnsi="Poppins" w:cs="Poppins"/>
          <w:b/>
          <w:sz w:val="20"/>
          <w:szCs w:val="20"/>
        </w:rPr>
        <w:t>Differences</w:t>
      </w:r>
    </w:p>
    <w:p w14:paraId="2BF8E2C2" w14:textId="77777777"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UK product offerings and promotional storylines may emphasize tradition and legacy.</w:t>
      </w:r>
    </w:p>
    <w:p w14:paraId="06200618" w14:textId="77777777"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lastRenderedPageBreak/>
        <w:t>In the US, the marketing mix may include more modern aspects to attract varied and trend-sensitive consumers (Pencarelli et al., 2019).</w:t>
      </w:r>
    </w:p>
    <w:p w14:paraId="1596837D" w14:textId="5AC9F006" w:rsidR="00E07617" w:rsidRPr="004C383C" w:rsidRDefault="00E07617" w:rsidP="00E07617">
      <w:pPr>
        <w:pStyle w:val="ListParagraph"/>
        <w:numPr>
          <w:ilvl w:val="0"/>
          <w:numId w:val="8"/>
        </w:numPr>
        <w:rPr>
          <w:rFonts w:ascii="Poppins" w:hAnsi="Poppins" w:cs="Poppins"/>
          <w:sz w:val="20"/>
          <w:szCs w:val="20"/>
        </w:rPr>
      </w:pPr>
      <w:r w:rsidRPr="004C383C">
        <w:rPr>
          <w:rFonts w:ascii="Poppins" w:hAnsi="Poppins" w:cs="Poppins"/>
          <w:sz w:val="20"/>
          <w:szCs w:val="20"/>
        </w:rPr>
        <w:t xml:space="preserve">The US purchasing process and consumer interaction may be more personalized and </w:t>
      </w:r>
      <w:r w:rsidR="00D61C3D" w:rsidRPr="004C383C">
        <w:rPr>
          <w:rFonts w:ascii="Poppins" w:hAnsi="Poppins" w:cs="Poppins"/>
          <w:sz w:val="20"/>
          <w:szCs w:val="20"/>
        </w:rPr>
        <w:t>relationship focused</w:t>
      </w:r>
      <w:r w:rsidRPr="004C383C">
        <w:rPr>
          <w:rFonts w:ascii="Poppins" w:hAnsi="Poppins" w:cs="Poppins"/>
          <w:sz w:val="20"/>
          <w:szCs w:val="20"/>
        </w:rPr>
        <w:t>.</w:t>
      </w:r>
    </w:p>
    <w:p w14:paraId="4A3F11CD" w14:textId="77777777" w:rsidR="00A700C5" w:rsidRPr="004C383C" w:rsidRDefault="00E07617" w:rsidP="009A75BC">
      <w:pPr>
        <w:pStyle w:val="ListParagraph"/>
        <w:numPr>
          <w:ilvl w:val="0"/>
          <w:numId w:val="8"/>
        </w:numPr>
        <w:rPr>
          <w:rFonts w:ascii="Poppins" w:hAnsi="Poppins" w:cs="Poppins"/>
          <w:sz w:val="20"/>
          <w:szCs w:val="20"/>
        </w:rPr>
      </w:pPr>
      <w:r w:rsidRPr="004C383C">
        <w:rPr>
          <w:rFonts w:ascii="Poppins" w:hAnsi="Poppins" w:cs="Poppins"/>
          <w:sz w:val="20"/>
          <w:szCs w:val="20"/>
        </w:rPr>
        <w:t>Louis Vuitton's marketing mix adapts to each country's culture to maintain its global appeal while meeting UK and US consumers' individual preferences and expectations.</w:t>
      </w:r>
    </w:p>
    <w:p w14:paraId="709AB292" w14:textId="77777777" w:rsidR="003F3F03" w:rsidRPr="004C383C" w:rsidRDefault="00E26637" w:rsidP="006F51C6">
      <w:pPr>
        <w:pStyle w:val="Heading1"/>
        <w:numPr>
          <w:ilvl w:val="0"/>
          <w:numId w:val="26"/>
        </w:numPr>
        <w:rPr>
          <w:rFonts w:ascii="Poppins" w:hAnsi="Poppins" w:cs="Poppins"/>
          <w:sz w:val="20"/>
          <w:szCs w:val="20"/>
        </w:rPr>
      </w:pPr>
      <w:bookmarkStart w:id="30" w:name="_Toc153021184"/>
      <w:r w:rsidRPr="004C383C">
        <w:rPr>
          <w:rFonts w:ascii="Poppins" w:hAnsi="Poppins" w:cs="Poppins"/>
          <w:sz w:val="20"/>
          <w:szCs w:val="20"/>
        </w:rPr>
        <w:t>Directional development strategy [UK and USA]</w:t>
      </w:r>
      <w:bookmarkEnd w:id="30"/>
    </w:p>
    <w:p w14:paraId="79C187B7" w14:textId="77777777" w:rsidR="00E26637" w:rsidRPr="004C383C" w:rsidRDefault="00E26637" w:rsidP="006F51C6">
      <w:pPr>
        <w:pStyle w:val="Heading2"/>
        <w:numPr>
          <w:ilvl w:val="1"/>
          <w:numId w:val="26"/>
        </w:numPr>
        <w:rPr>
          <w:rFonts w:ascii="Poppins" w:hAnsi="Poppins" w:cs="Poppins"/>
          <w:sz w:val="20"/>
          <w:szCs w:val="20"/>
        </w:rPr>
      </w:pPr>
      <w:bookmarkStart w:id="31" w:name="_Toc153021185"/>
      <w:r w:rsidRPr="004C383C">
        <w:rPr>
          <w:rFonts w:ascii="Poppins" w:hAnsi="Poppins" w:cs="Poppins"/>
          <w:sz w:val="20"/>
          <w:szCs w:val="20"/>
        </w:rPr>
        <w:t>Definition</w:t>
      </w:r>
      <w:r w:rsidR="00987B70" w:rsidRPr="004C383C">
        <w:rPr>
          <w:rFonts w:ascii="Poppins" w:hAnsi="Poppins" w:cs="Poppins"/>
          <w:sz w:val="20"/>
          <w:szCs w:val="20"/>
        </w:rPr>
        <w:t xml:space="preserve"> </w:t>
      </w:r>
      <w:r w:rsidR="009A75BC" w:rsidRPr="004C383C">
        <w:rPr>
          <w:rFonts w:ascii="Poppins" w:hAnsi="Poppins" w:cs="Poppins"/>
          <w:sz w:val="20"/>
          <w:szCs w:val="20"/>
        </w:rPr>
        <w:t>of Directional</w:t>
      </w:r>
      <w:r w:rsidRPr="004C383C">
        <w:rPr>
          <w:rFonts w:ascii="Poppins" w:hAnsi="Poppins" w:cs="Poppins"/>
          <w:sz w:val="20"/>
          <w:szCs w:val="20"/>
        </w:rPr>
        <w:t xml:space="preserve"> Development Strategy</w:t>
      </w:r>
      <w:bookmarkEnd w:id="31"/>
    </w:p>
    <w:p w14:paraId="10808147" w14:textId="77777777" w:rsidR="00E26637" w:rsidRPr="004C383C" w:rsidRDefault="00E26637" w:rsidP="009A75BC">
      <w:pPr>
        <w:rPr>
          <w:rFonts w:ascii="Poppins" w:hAnsi="Poppins" w:cs="Poppins"/>
          <w:sz w:val="20"/>
          <w:szCs w:val="20"/>
        </w:rPr>
      </w:pPr>
      <w:r w:rsidRPr="004C383C">
        <w:rPr>
          <w:rFonts w:ascii="Poppins" w:hAnsi="Poppins" w:cs="Poppins"/>
          <w:sz w:val="20"/>
          <w:szCs w:val="20"/>
        </w:rPr>
        <w:t>Business strategies that focus on a company's growth and expansion are called directional development strategies. It involves strategic market, product, and company operations decisions to sustain growth and competitive advantage. This approach includes market penetration, development, product development, and diversification. The purpose is to direct the organization toward its intended future state by evaluating internal strengths, external possibilities, and competition</w:t>
      </w:r>
      <w:r w:rsidR="00987B70" w:rsidRPr="004C383C">
        <w:rPr>
          <w:rFonts w:ascii="Poppins" w:hAnsi="Poppins" w:cs="Poppins"/>
          <w:sz w:val="20"/>
          <w:szCs w:val="20"/>
        </w:rPr>
        <w:t xml:space="preserve"> (Beaini et al., 2021)</w:t>
      </w:r>
      <w:r w:rsidRPr="004C383C">
        <w:rPr>
          <w:rFonts w:ascii="Poppins" w:hAnsi="Poppins" w:cs="Poppins"/>
          <w:sz w:val="20"/>
          <w:szCs w:val="20"/>
        </w:rPr>
        <w:t>.</w:t>
      </w:r>
    </w:p>
    <w:p w14:paraId="2CEC35C5" w14:textId="77777777" w:rsidR="009A75BC" w:rsidRPr="004C383C" w:rsidRDefault="009A75BC" w:rsidP="009A75BC">
      <w:pPr>
        <w:keepNext/>
        <w:jc w:val="center"/>
        <w:rPr>
          <w:rFonts w:ascii="Poppins" w:hAnsi="Poppins" w:cs="Poppins"/>
          <w:sz w:val="20"/>
          <w:szCs w:val="20"/>
        </w:rPr>
      </w:pPr>
      <w:r w:rsidRPr="004C383C">
        <w:rPr>
          <w:rFonts w:ascii="Poppins" w:hAnsi="Poppins" w:cs="Poppins"/>
          <w:noProof/>
          <w:sz w:val="20"/>
          <w:szCs w:val="20"/>
          <w:lang w:val="en-US"/>
        </w:rPr>
        <w:drawing>
          <wp:inline distT="0" distB="0" distL="0" distR="0" wp14:anchorId="141F86EF" wp14:editId="443757C6">
            <wp:extent cx="4257040" cy="2910840"/>
            <wp:effectExtent l="0" t="0" r="0" b="0"/>
            <wp:docPr id="14" name="Picture 14" descr="Corporate-Level Strategy MANA Directional Strategies.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orporate-Level Strategy MANA Directional Strategies. - ppt downloa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63851" cy="2915497"/>
                    </a:xfrm>
                    <a:prstGeom prst="rect">
                      <a:avLst/>
                    </a:prstGeom>
                    <a:noFill/>
                    <a:ln>
                      <a:noFill/>
                    </a:ln>
                  </pic:spPr>
                </pic:pic>
              </a:graphicData>
            </a:graphic>
          </wp:inline>
        </w:drawing>
      </w:r>
    </w:p>
    <w:p w14:paraId="73DBCDDC" w14:textId="77777777" w:rsidR="009A75BC" w:rsidRPr="004C383C" w:rsidRDefault="009A75BC"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w:t>
      </w:r>
      <w:r w:rsidRPr="004C383C">
        <w:rPr>
          <w:rFonts w:ascii="Poppins" w:hAnsi="Poppins" w:cs="Poppins"/>
          <w:i w:val="0"/>
          <w:iCs w:val="0"/>
          <w:sz w:val="20"/>
          <w:szCs w:val="20"/>
        </w:rPr>
        <w:t>Corporate-Level Strategy MANA Directional Strategies. - Ppt Download</w:t>
      </w:r>
      <w:r w:rsidRPr="004C383C">
        <w:rPr>
          <w:rFonts w:ascii="Poppins" w:hAnsi="Poppins" w:cs="Poppins"/>
          <w:sz w:val="20"/>
          <w:szCs w:val="20"/>
        </w:rPr>
        <w:t>, 2020)</w:t>
      </w:r>
    </w:p>
    <w:p w14:paraId="52756D14" w14:textId="77777777" w:rsidR="00E26637" w:rsidRPr="004C383C" w:rsidRDefault="00E26637" w:rsidP="006F51C6">
      <w:pPr>
        <w:pStyle w:val="Heading2"/>
        <w:numPr>
          <w:ilvl w:val="1"/>
          <w:numId w:val="26"/>
        </w:numPr>
        <w:rPr>
          <w:rFonts w:ascii="Poppins" w:hAnsi="Poppins" w:cs="Poppins"/>
          <w:sz w:val="20"/>
          <w:szCs w:val="20"/>
        </w:rPr>
      </w:pPr>
      <w:bookmarkStart w:id="32" w:name="_Toc153021186"/>
      <w:r w:rsidRPr="004C383C">
        <w:rPr>
          <w:rFonts w:ascii="Poppins" w:hAnsi="Poppins" w:cs="Poppins"/>
          <w:sz w:val="20"/>
          <w:szCs w:val="20"/>
        </w:rPr>
        <w:lastRenderedPageBreak/>
        <w:t>Directional Development Strategy- UK</w:t>
      </w:r>
      <w:bookmarkEnd w:id="32"/>
    </w:p>
    <w:p w14:paraId="7DE6715A" w14:textId="77777777" w:rsidR="00E26637" w:rsidRPr="004C383C" w:rsidRDefault="00E26637" w:rsidP="009A75BC">
      <w:pPr>
        <w:rPr>
          <w:rFonts w:ascii="Poppins" w:hAnsi="Poppins" w:cs="Poppins"/>
          <w:sz w:val="20"/>
          <w:szCs w:val="20"/>
        </w:rPr>
      </w:pPr>
      <w:r w:rsidRPr="004C383C">
        <w:rPr>
          <w:rFonts w:ascii="Poppins" w:hAnsi="Poppins" w:cs="Poppins"/>
          <w:sz w:val="20"/>
          <w:szCs w:val="20"/>
        </w:rPr>
        <w:t>Louis Vuitton uses directional development to navigate the UK premium market and flourish. Key elements of the UK plan include:</w:t>
      </w:r>
    </w:p>
    <w:p w14:paraId="0C9788C7" w14:textId="77777777" w:rsidR="00E26637" w:rsidRPr="004C383C" w:rsidRDefault="009E3496" w:rsidP="009A75BC">
      <w:pPr>
        <w:rPr>
          <w:rFonts w:ascii="Poppins" w:hAnsi="Poppins" w:cs="Poppins"/>
          <w:sz w:val="20"/>
          <w:szCs w:val="20"/>
        </w:rPr>
      </w:pPr>
      <w:r w:rsidRPr="004C383C">
        <w:rPr>
          <w:rFonts w:ascii="Poppins" w:hAnsi="Poppins" w:cs="Poppins"/>
          <w:sz w:val="20"/>
          <w:szCs w:val="20"/>
        </w:rPr>
        <w:t xml:space="preserve">1. </w:t>
      </w:r>
      <w:r w:rsidRPr="007F2715">
        <w:rPr>
          <w:rFonts w:ascii="Poppins" w:hAnsi="Poppins" w:cs="Poppins"/>
          <w:b/>
          <w:bCs/>
          <w:sz w:val="20"/>
          <w:szCs w:val="20"/>
        </w:rPr>
        <w:t>Market infiltration</w:t>
      </w:r>
      <w:r w:rsidRPr="004C383C">
        <w:rPr>
          <w:rFonts w:ascii="Poppins" w:hAnsi="Poppins" w:cs="Poppins"/>
          <w:sz w:val="20"/>
          <w:szCs w:val="20"/>
        </w:rPr>
        <w:t xml:space="preserve">- </w:t>
      </w:r>
      <w:r w:rsidR="00E26637" w:rsidRPr="004C383C">
        <w:rPr>
          <w:rFonts w:ascii="Poppins" w:hAnsi="Poppins" w:cs="Poppins"/>
          <w:sz w:val="20"/>
          <w:szCs w:val="20"/>
        </w:rPr>
        <w:t>Louis Vuitton prioritizes strong UK luxury market presence. This incorporates focused marketing, special product launches, and collaborations to reach more affluent consumers.</w:t>
      </w:r>
    </w:p>
    <w:p w14:paraId="2C66F02B" w14:textId="77777777" w:rsidR="009E3496" w:rsidRPr="004C383C" w:rsidRDefault="009E3496" w:rsidP="009A75BC">
      <w:pPr>
        <w:rPr>
          <w:rFonts w:ascii="Poppins" w:hAnsi="Poppins" w:cs="Poppins"/>
          <w:sz w:val="20"/>
          <w:szCs w:val="20"/>
        </w:rPr>
      </w:pPr>
      <w:r w:rsidRPr="004C383C">
        <w:rPr>
          <w:rFonts w:ascii="Poppins" w:hAnsi="Poppins" w:cs="Poppins"/>
          <w:sz w:val="20"/>
          <w:szCs w:val="20"/>
        </w:rPr>
        <w:t xml:space="preserve">2. </w:t>
      </w:r>
      <w:r w:rsidRPr="007F2715">
        <w:rPr>
          <w:rFonts w:ascii="Poppins" w:hAnsi="Poppins" w:cs="Poppins"/>
          <w:b/>
          <w:bCs/>
          <w:sz w:val="20"/>
          <w:szCs w:val="20"/>
        </w:rPr>
        <w:t>Product Development</w:t>
      </w:r>
      <w:r w:rsidRPr="004C383C">
        <w:rPr>
          <w:rFonts w:ascii="Poppins" w:hAnsi="Poppins" w:cs="Poppins"/>
          <w:sz w:val="20"/>
          <w:szCs w:val="20"/>
        </w:rPr>
        <w:t>-</w:t>
      </w:r>
      <w:r w:rsidR="00E26637" w:rsidRPr="004C383C">
        <w:rPr>
          <w:rFonts w:ascii="Poppins" w:hAnsi="Poppins" w:cs="Poppins"/>
          <w:sz w:val="20"/>
          <w:szCs w:val="20"/>
        </w:rPr>
        <w:t xml:space="preserve"> The brand launches novel products for the UK market. Louis Vuitton's product development strategy includes British designer collaborations, local trend-inspired limited editions, and a mix of traditional and modern designs</w:t>
      </w:r>
      <w:r w:rsidR="00987B70" w:rsidRPr="004C383C">
        <w:rPr>
          <w:rFonts w:ascii="Poppins" w:hAnsi="Poppins" w:cs="Poppins"/>
          <w:sz w:val="20"/>
          <w:szCs w:val="20"/>
        </w:rPr>
        <w:t xml:space="preserve"> (Anguelov, 2021)</w:t>
      </w:r>
      <w:r w:rsidR="00E26637" w:rsidRPr="004C383C">
        <w:rPr>
          <w:rFonts w:ascii="Poppins" w:hAnsi="Poppins" w:cs="Poppins"/>
          <w:sz w:val="20"/>
          <w:szCs w:val="20"/>
        </w:rPr>
        <w:t>.</w:t>
      </w:r>
    </w:p>
    <w:p w14:paraId="04186C1B" w14:textId="77777777" w:rsidR="00E26637" w:rsidRPr="004C383C" w:rsidRDefault="00E26637" w:rsidP="009A75BC">
      <w:pPr>
        <w:rPr>
          <w:rFonts w:ascii="Poppins" w:hAnsi="Poppins" w:cs="Poppins"/>
          <w:sz w:val="20"/>
          <w:szCs w:val="20"/>
        </w:rPr>
      </w:pPr>
      <w:r w:rsidRPr="004C383C">
        <w:rPr>
          <w:rFonts w:ascii="Poppins" w:hAnsi="Poppins" w:cs="Poppins"/>
          <w:sz w:val="20"/>
          <w:szCs w:val="20"/>
        </w:rPr>
        <w:t>3</w:t>
      </w:r>
      <w:r w:rsidR="009E3496" w:rsidRPr="004C383C">
        <w:rPr>
          <w:rFonts w:ascii="Poppins" w:hAnsi="Poppins" w:cs="Poppins"/>
          <w:sz w:val="20"/>
          <w:szCs w:val="20"/>
        </w:rPr>
        <w:t xml:space="preserve">. </w:t>
      </w:r>
      <w:r w:rsidR="009E3496" w:rsidRPr="007F2715">
        <w:rPr>
          <w:rFonts w:ascii="Poppins" w:hAnsi="Poppins" w:cs="Poppins"/>
          <w:b/>
          <w:bCs/>
          <w:sz w:val="20"/>
          <w:szCs w:val="20"/>
        </w:rPr>
        <w:t>Retail Experience Improvement</w:t>
      </w:r>
      <w:r w:rsidR="009E3496" w:rsidRPr="004C383C">
        <w:rPr>
          <w:rFonts w:ascii="Poppins" w:hAnsi="Poppins" w:cs="Poppins"/>
          <w:sz w:val="20"/>
          <w:szCs w:val="20"/>
        </w:rPr>
        <w:t xml:space="preserve">- </w:t>
      </w:r>
      <w:r w:rsidRPr="004C383C">
        <w:rPr>
          <w:rFonts w:ascii="Poppins" w:hAnsi="Poppins" w:cs="Poppins"/>
          <w:sz w:val="20"/>
          <w:szCs w:val="20"/>
        </w:rPr>
        <w:t>Retail experience enhancement is part of directional development. Louis Vuitton flagship stores offer a rich and immersive experience. The in-store experience matches the brand's global image and meets UK customers' needs.</w:t>
      </w:r>
    </w:p>
    <w:p w14:paraId="37F7EA0D" w14:textId="77777777" w:rsidR="00E26637" w:rsidRPr="004C383C" w:rsidRDefault="009E3496" w:rsidP="009A75BC">
      <w:pPr>
        <w:rPr>
          <w:rFonts w:ascii="Poppins" w:hAnsi="Poppins" w:cs="Poppins"/>
          <w:sz w:val="20"/>
          <w:szCs w:val="20"/>
        </w:rPr>
      </w:pPr>
      <w:r w:rsidRPr="004C383C">
        <w:rPr>
          <w:rFonts w:ascii="Poppins" w:hAnsi="Poppins" w:cs="Poppins"/>
          <w:sz w:val="20"/>
          <w:szCs w:val="20"/>
        </w:rPr>
        <w:t xml:space="preserve">4. </w:t>
      </w:r>
      <w:r w:rsidRPr="007F2715">
        <w:rPr>
          <w:rFonts w:ascii="Poppins" w:hAnsi="Poppins" w:cs="Poppins"/>
          <w:b/>
          <w:bCs/>
          <w:sz w:val="20"/>
          <w:szCs w:val="20"/>
        </w:rPr>
        <w:t>Digital Expansion</w:t>
      </w:r>
      <w:r w:rsidRPr="004C383C">
        <w:rPr>
          <w:rFonts w:ascii="Poppins" w:hAnsi="Poppins" w:cs="Poppins"/>
          <w:sz w:val="20"/>
          <w:szCs w:val="20"/>
        </w:rPr>
        <w:t xml:space="preserve">- </w:t>
      </w:r>
      <w:r w:rsidR="00E26637" w:rsidRPr="004C383C">
        <w:rPr>
          <w:rFonts w:ascii="Poppins" w:hAnsi="Poppins" w:cs="Poppins"/>
          <w:sz w:val="20"/>
          <w:szCs w:val="20"/>
        </w:rPr>
        <w:t>Louis Vuitton expands its UK web presence because it values digital platforms. Digital marketing and e-commerce techniques expand reach and adapt to changing consumer habits.</w:t>
      </w:r>
    </w:p>
    <w:p w14:paraId="3CDACEF0" w14:textId="77777777" w:rsidR="00E26637" w:rsidRPr="004C383C" w:rsidRDefault="00E26637" w:rsidP="006F51C6">
      <w:pPr>
        <w:pStyle w:val="Heading2"/>
        <w:numPr>
          <w:ilvl w:val="1"/>
          <w:numId w:val="26"/>
        </w:numPr>
        <w:rPr>
          <w:rFonts w:ascii="Poppins" w:hAnsi="Poppins" w:cs="Poppins"/>
          <w:sz w:val="20"/>
          <w:szCs w:val="20"/>
        </w:rPr>
      </w:pPr>
      <w:bookmarkStart w:id="33" w:name="_Toc153021187"/>
      <w:r w:rsidRPr="004C383C">
        <w:rPr>
          <w:rFonts w:ascii="Poppins" w:hAnsi="Poppins" w:cs="Poppins"/>
          <w:sz w:val="20"/>
          <w:szCs w:val="20"/>
        </w:rPr>
        <w:t>Directional Development Strategy- USA</w:t>
      </w:r>
      <w:bookmarkEnd w:id="33"/>
    </w:p>
    <w:p w14:paraId="31419B57" w14:textId="77777777" w:rsidR="00E26637" w:rsidRPr="004C383C" w:rsidRDefault="00E26637" w:rsidP="009A75BC">
      <w:pPr>
        <w:rPr>
          <w:rFonts w:ascii="Poppins" w:hAnsi="Poppins" w:cs="Poppins"/>
          <w:sz w:val="20"/>
          <w:szCs w:val="20"/>
        </w:rPr>
      </w:pPr>
      <w:r w:rsidRPr="004C383C">
        <w:rPr>
          <w:rFonts w:ascii="Poppins" w:hAnsi="Poppins" w:cs="Poppins"/>
          <w:sz w:val="20"/>
          <w:szCs w:val="20"/>
        </w:rPr>
        <w:t>Louis Vuitton's US brand development plan matches the luxury market's dynamics. Strategy components include:</w:t>
      </w:r>
    </w:p>
    <w:p w14:paraId="3CF11D64" w14:textId="11BC216A" w:rsidR="00E26637" w:rsidRPr="004C383C" w:rsidRDefault="009E3496" w:rsidP="009A75BC">
      <w:pPr>
        <w:rPr>
          <w:rFonts w:ascii="Poppins" w:hAnsi="Poppins" w:cs="Poppins"/>
          <w:sz w:val="20"/>
          <w:szCs w:val="20"/>
        </w:rPr>
      </w:pPr>
      <w:r w:rsidRPr="0032080F">
        <w:rPr>
          <w:rFonts w:ascii="Poppins" w:hAnsi="Poppins" w:cs="Poppins"/>
          <w:b/>
          <w:bCs/>
          <w:sz w:val="20"/>
          <w:szCs w:val="20"/>
        </w:rPr>
        <w:t>1. Market Development</w:t>
      </w:r>
      <w:r w:rsidR="007C523C" w:rsidRPr="004C383C">
        <w:rPr>
          <w:rFonts w:ascii="Poppins" w:hAnsi="Poppins" w:cs="Poppins"/>
          <w:sz w:val="20"/>
          <w:szCs w:val="20"/>
        </w:rPr>
        <w:t>- Louis</w:t>
      </w:r>
      <w:r w:rsidR="00E26637" w:rsidRPr="004C383C">
        <w:rPr>
          <w:rFonts w:ascii="Poppins" w:hAnsi="Poppins" w:cs="Poppins"/>
          <w:sz w:val="20"/>
          <w:szCs w:val="20"/>
        </w:rPr>
        <w:t xml:space="preserve"> Vuitton wants to develop in the vast American luxury market. New boutiques are strategically placed in emerging areas and upmarket </w:t>
      </w:r>
      <w:r w:rsidRPr="004C383C">
        <w:rPr>
          <w:rFonts w:ascii="Poppins" w:hAnsi="Poppins" w:cs="Poppins"/>
          <w:sz w:val="20"/>
          <w:szCs w:val="20"/>
        </w:rPr>
        <w:t>neighbourhoods</w:t>
      </w:r>
      <w:r w:rsidR="00E26637" w:rsidRPr="004C383C">
        <w:rPr>
          <w:rFonts w:ascii="Poppins" w:hAnsi="Poppins" w:cs="Poppins"/>
          <w:sz w:val="20"/>
          <w:szCs w:val="20"/>
        </w:rPr>
        <w:t>.</w:t>
      </w:r>
    </w:p>
    <w:p w14:paraId="0901556E" w14:textId="77777777" w:rsidR="00E26637" w:rsidRPr="004C383C" w:rsidRDefault="009E3496" w:rsidP="009A75BC">
      <w:pPr>
        <w:rPr>
          <w:rFonts w:ascii="Poppins" w:hAnsi="Poppins" w:cs="Poppins"/>
          <w:sz w:val="20"/>
          <w:szCs w:val="20"/>
        </w:rPr>
      </w:pPr>
      <w:r w:rsidRPr="0032080F">
        <w:rPr>
          <w:rFonts w:ascii="Poppins" w:hAnsi="Poppins" w:cs="Poppins"/>
          <w:b/>
          <w:bCs/>
          <w:sz w:val="20"/>
          <w:szCs w:val="20"/>
        </w:rPr>
        <w:t>2. Innovation, Collaboration</w:t>
      </w:r>
      <w:r w:rsidRPr="004C383C">
        <w:rPr>
          <w:rFonts w:ascii="Poppins" w:hAnsi="Poppins" w:cs="Poppins"/>
          <w:sz w:val="20"/>
          <w:szCs w:val="20"/>
        </w:rPr>
        <w:t>-</w:t>
      </w:r>
      <w:r w:rsidR="00E26637" w:rsidRPr="004C383C">
        <w:rPr>
          <w:rFonts w:ascii="Poppins" w:hAnsi="Poppins" w:cs="Poppins"/>
          <w:sz w:val="20"/>
          <w:szCs w:val="20"/>
        </w:rPr>
        <w:t xml:space="preserve"> To attract trendy American consumers, the brand emphasizes innovation and collaboration. Collaborations with American designers and influencers boost product innovation and cultural relevance</w:t>
      </w:r>
      <w:r w:rsidR="00987B70" w:rsidRPr="004C383C">
        <w:rPr>
          <w:rFonts w:ascii="Poppins" w:hAnsi="Poppins" w:cs="Poppins"/>
          <w:sz w:val="20"/>
          <w:szCs w:val="20"/>
        </w:rPr>
        <w:t xml:space="preserve"> (Wu et al., 2022)</w:t>
      </w:r>
      <w:r w:rsidR="00E26637" w:rsidRPr="004C383C">
        <w:rPr>
          <w:rFonts w:ascii="Poppins" w:hAnsi="Poppins" w:cs="Poppins"/>
          <w:sz w:val="20"/>
          <w:szCs w:val="20"/>
        </w:rPr>
        <w:t>.</w:t>
      </w:r>
    </w:p>
    <w:p w14:paraId="1337171C" w14:textId="77777777" w:rsidR="00E26637" w:rsidRPr="004C383C" w:rsidRDefault="009E3496" w:rsidP="009A75BC">
      <w:pPr>
        <w:rPr>
          <w:rFonts w:ascii="Poppins" w:hAnsi="Poppins" w:cs="Poppins"/>
          <w:sz w:val="20"/>
          <w:szCs w:val="20"/>
        </w:rPr>
      </w:pPr>
      <w:r w:rsidRPr="0032080F">
        <w:rPr>
          <w:rFonts w:ascii="Poppins" w:hAnsi="Poppins" w:cs="Poppins"/>
          <w:b/>
          <w:bCs/>
          <w:sz w:val="20"/>
          <w:szCs w:val="20"/>
        </w:rPr>
        <w:t>3. Digital Optimization</w:t>
      </w:r>
      <w:r w:rsidRPr="004C383C">
        <w:rPr>
          <w:rFonts w:ascii="Poppins" w:hAnsi="Poppins" w:cs="Poppins"/>
          <w:sz w:val="20"/>
          <w:szCs w:val="20"/>
        </w:rPr>
        <w:t xml:space="preserve">- </w:t>
      </w:r>
      <w:r w:rsidR="00E26637" w:rsidRPr="004C383C">
        <w:rPr>
          <w:rFonts w:ascii="Poppins" w:hAnsi="Poppins" w:cs="Poppins"/>
          <w:sz w:val="20"/>
          <w:szCs w:val="20"/>
        </w:rPr>
        <w:t xml:space="preserve">E-commerce is </w:t>
      </w:r>
      <w:r w:rsidRPr="004C383C">
        <w:rPr>
          <w:rFonts w:ascii="Poppins" w:hAnsi="Poppins" w:cs="Poppins"/>
          <w:sz w:val="20"/>
          <w:szCs w:val="20"/>
        </w:rPr>
        <w:t>important;</w:t>
      </w:r>
      <w:r w:rsidR="00E26637" w:rsidRPr="004C383C">
        <w:rPr>
          <w:rFonts w:ascii="Poppins" w:hAnsi="Poppins" w:cs="Poppins"/>
          <w:sz w:val="20"/>
          <w:szCs w:val="20"/>
        </w:rPr>
        <w:t xml:space="preserve"> </w:t>
      </w:r>
      <w:r w:rsidRPr="004C383C">
        <w:rPr>
          <w:rFonts w:ascii="Poppins" w:hAnsi="Poppins" w:cs="Poppins"/>
          <w:sz w:val="20"/>
          <w:szCs w:val="20"/>
        </w:rPr>
        <w:t>therefore,</w:t>
      </w:r>
      <w:r w:rsidR="00E26637" w:rsidRPr="004C383C">
        <w:rPr>
          <w:rFonts w:ascii="Poppins" w:hAnsi="Poppins" w:cs="Poppins"/>
          <w:sz w:val="20"/>
          <w:szCs w:val="20"/>
        </w:rPr>
        <w:t xml:space="preserve"> Louis Vuitton adapts its digital strategy to American tastes. This involves optimizing online pla</w:t>
      </w:r>
      <w:r w:rsidRPr="004C383C">
        <w:rPr>
          <w:rFonts w:ascii="Poppins" w:hAnsi="Poppins" w:cs="Poppins"/>
          <w:sz w:val="20"/>
          <w:szCs w:val="20"/>
        </w:rPr>
        <w:t>tforms, digital marketing, and O</w:t>
      </w:r>
      <w:r w:rsidR="00E26637" w:rsidRPr="004C383C">
        <w:rPr>
          <w:rFonts w:ascii="Poppins" w:hAnsi="Poppins" w:cs="Poppins"/>
          <w:sz w:val="20"/>
          <w:szCs w:val="20"/>
        </w:rPr>
        <w:t>mni</w:t>
      </w:r>
      <w:r w:rsidRPr="004C383C">
        <w:rPr>
          <w:rFonts w:ascii="Poppins" w:hAnsi="Poppins" w:cs="Poppins"/>
          <w:sz w:val="20"/>
          <w:szCs w:val="20"/>
        </w:rPr>
        <w:t xml:space="preserve"> </w:t>
      </w:r>
      <w:r w:rsidR="00E26637" w:rsidRPr="004C383C">
        <w:rPr>
          <w:rFonts w:ascii="Poppins" w:hAnsi="Poppins" w:cs="Poppins"/>
          <w:sz w:val="20"/>
          <w:szCs w:val="20"/>
        </w:rPr>
        <w:t>channel integration.</w:t>
      </w:r>
    </w:p>
    <w:p w14:paraId="437E3ED9" w14:textId="7FD31782" w:rsidR="00B8116C" w:rsidRPr="004C383C" w:rsidRDefault="009E3496" w:rsidP="009A75BC">
      <w:pPr>
        <w:rPr>
          <w:rFonts w:ascii="Poppins" w:hAnsi="Poppins" w:cs="Poppins"/>
          <w:sz w:val="20"/>
          <w:szCs w:val="20"/>
        </w:rPr>
      </w:pPr>
      <w:r w:rsidRPr="0032080F">
        <w:rPr>
          <w:rFonts w:ascii="Poppins" w:hAnsi="Poppins" w:cs="Poppins"/>
          <w:b/>
          <w:bCs/>
          <w:sz w:val="20"/>
          <w:szCs w:val="20"/>
        </w:rPr>
        <w:lastRenderedPageBreak/>
        <w:t>4. Marketing localization</w:t>
      </w:r>
      <w:r w:rsidR="00D868C5" w:rsidRPr="004C383C">
        <w:rPr>
          <w:rFonts w:ascii="Poppins" w:hAnsi="Poppins" w:cs="Poppins"/>
          <w:sz w:val="20"/>
          <w:szCs w:val="20"/>
        </w:rPr>
        <w:t>- Directional</w:t>
      </w:r>
      <w:r w:rsidR="00E26637" w:rsidRPr="004C383C">
        <w:rPr>
          <w:rFonts w:ascii="Poppins" w:hAnsi="Poppins" w:cs="Poppins"/>
          <w:sz w:val="20"/>
          <w:szCs w:val="20"/>
        </w:rPr>
        <w:t xml:space="preserve"> development in the US emphasizes localizing marketing. Louis Vuitton tailors its promotions to regional tastes and cultura</w:t>
      </w:r>
      <w:r w:rsidRPr="004C383C">
        <w:rPr>
          <w:rFonts w:ascii="Poppins" w:hAnsi="Poppins" w:cs="Poppins"/>
          <w:sz w:val="20"/>
          <w:szCs w:val="20"/>
        </w:rPr>
        <w:t xml:space="preserve">l differences in the US market. </w:t>
      </w:r>
      <w:r w:rsidR="00E26637" w:rsidRPr="004C383C">
        <w:rPr>
          <w:rFonts w:ascii="Poppins" w:hAnsi="Poppins" w:cs="Poppins"/>
          <w:sz w:val="20"/>
          <w:szCs w:val="20"/>
        </w:rPr>
        <w:t>Louis Vuitton's directional development plan adapts to each market. The brand uses worldwide consistency and localized adjustments to maintain growth and relevance in the UK and US.</w:t>
      </w:r>
    </w:p>
    <w:p w14:paraId="5D3DF514" w14:textId="77777777" w:rsidR="003F3F03" w:rsidRPr="004C383C" w:rsidRDefault="00B8116C" w:rsidP="009A75BC">
      <w:pPr>
        <w:pStyle w:val="Heading1"/>
        <w:rPr>
          <w:rFonts w:ascii="Poppins" w:hAnsi="Poppins" w:cs="Poppins"/>
          <w:sz w:val="20"/>
          <w:szCs w:val="20"/>
        </w:rPr>
      </w:pPr>
      <w:bookmarkStart w:id="34" w:name="_Toc153021188"/>
      <w:r w:rsidRPr="004C383C">
        <w:rPr>
          <w:rFonts w:ascii="Poppins" w:hAnsi="Poppins" w:cs="Poppins"/>
          <w:sz w:val="20"/>
          <w:szCs w:val="20"/>
        </w:rPr>
        <w:t xml:space="preserve">12. </w:t>
      </w:r>
      <w:r w:rsidR="009E3496" w:rsidRPr="004C383C">
        <w:rPr>
          <w:rFonts w:ascii="Poppins" w:hAnsi="Poppins" w:cs="Poppins"/>
          <w:sz w:val="20"/>
          <w:szCs w:val="20"/>
        </w:rPr>
        <w:t>BCG Matrix Analysis [UK and USA]</w:t>
      </w:r>
      <w:bookmarkEnd w:id="34"/>
    </w:p>
    <w:p w14:paraId="2CEFEFD6" w14:textId="77777777" w:rsidR="00B8116C" w:rsidRPr="004C383C" w:rsidRDefault="00B8116C" w:rsidP="009A75BC">
      <w:pPr>
        <w:pStyle w:val="Heading2"/>
        <w:rPr>
          <w:rFonts w:ascii="Poppins" w:hAnsi="Poppins" w:cs="Poppins"/>
          <w:sz w:val="20"/>
          <w:szCs w:val="20"/>
        </w:rPr>
      </w:pPr>
      <w:bookmarkStart w:id="35" w:name="_Toc153021189"/>
      <w:r w:rsidRPr="004C383C">
        <w:rPr>
          <w:rFonts w:ascii="Poppins" w:hAnsi="Poppins" w:cs="Poppins"/>
          <w:sz w:val="20"/>
          <w:szCs w:val="20"/>
        </w:rPr>
        <w:t>12.1 BCG Matrix</w:t>
      </w:r>
      <w:bookmarkEnd w:id="35"/>
      <w:r w:rsidRPr="004C383C">
        <w:rPr>
          <w:rFonts w:ascii="Poppins" w:hAnsi="Poppins" w:cs="Poppins"/>
          <w:sz w:val="20"/>
          <w:szCs w:val="20"/>
        </w:rPr>
        <w:t xml:space="preserve"> </w:t>
      </w:r>
    </w:p>
    <w:p w14:paraId="0BD0A9FB" w14:textId="77777777" w:rsidR="009E3496" w:rsidRPr="004C383C" w:rsidRDefault="009E3496" w:rsidP="009A75BC">
      <w:pPr>
        <w:rPr>
          <w:rFonts w:ascii="Poppins" w:hAnsi="Poppins" w:cs="Poppins"/>
          <w:sz w:val="20"/>
          <w:szCs w:val="20"/>
        </w:rPr>
      </w:pPr>
      <w:r w:rsidRPr="004C383C">
        <w:rPr>
          <w:rFonts w:ascii="Poppins" w:hAnsi="Poppins" w:cs="Poppins"/>
          <w:sz w:val="20"/>
          <w:szCs w:val="20"/>
        </w:rPr>
        <w:t>The Boston Consulting Group Matrix divides a company's product portfolio into four quadrants: Stars, Question Marks, Cash Cows, and Dogs. This report shows each product or business unit's market share and growth potential</w:t>
      </w:r>
      <w:r w:rsidR="00987B70" w:rsidRPr="004C383C">
        <w:rPr>
          <w:rFonts w:ascii="Poppins" w:hAnsi="Poppins" w:cs="Poppins"/>
          <w:sz w:val="20"/>
          <w:szCs w:val="20"/>
        </w:rPr>
        <w:t xml:space="preserve"> (Hossain &amp; Kader, 2020)</w:t>
      </w:r>
      <w:r w:rsidRPr="004C383C">
        <w:rPr>
          <w:rFonts w:ascii="Poppins" w:hAnsi="Poppins" w:cs="Poppins"/>
          <w:sz w:val="20"/>
          <w:szCs w:val="20"/>
        </w:rPr>
        <w:t>.</w:t>
      </w:r>
    </w:p>
    <w:p w14:paraId="5F15AF5D" w14:textId="77777777" w:rsidR="009A75BC" w:rsidRPr="004C383C" w:rsidRDefault="009A75BC" w:rsidP="009A75BC">
      <w:pPr>
        <w:keepNext/>
        <w:jc w:val="center"/>
        <w:rPr>
          <w:rFonts w:ascii="Poppins" w:hAnsi="Poppins" w:cs="Poppins"/>
          <w:sz w:val="20"/>
          <w:szCs w:val="20"/>
        </w:rPr>
      </w:pPr>
      <w:r w:rsidRPr="004C383C">
        <w:rPr>
          <w:rFonts w:ascii="Poppins" w:hAnsi="Poppins" w:cs="Poppins"/>
          <w:noProof/>
          <w:sz w:val="20"/>
          <w:szCs w:val="20"/>
          <w:lang w:val="en-US"/>
        </w:rPr>
        <w:drawing>
          <wp:inline distT="0" distB="0" distL="0" distR="0" wp14:anchorId="3C210418" wp14:editId="59A6DB04">
            <wp:extent cx="3898900" cy="2924175"/>
            <wp:effectExtent l="0" t="0" r="6350" b="9525"/>
            <wp:docPr id="15" name="Picture 15" descr="Illustration depicting a BCG matrix with sections for stars, question marks, cash cows and p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llustration depicting a BCG matrix with sections for stars, question marks, cash cows and pet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899392" cy="2924544"/>
                    </a:xfrm>
                    <a:prstGeom prst="rect">
                      <a:avLst/>
                    </a:prstGeom>
                    <a:noFill/>
                    <a:ln>
                      <a:noFill/>
                    </a:ln>
                  </pic:spPr>
                </pic:pic>
              </a:graphicData>
            </a:graphic>
          </wp:inline>
        </w:drawing>
      </w:r>
    </w:p>
    <w:p w14:paraId="2BFA34C0" w14:textId="77777777" w:rsidR="009A75BC" w:rsidRPr="004C383C" w:rsidRDefault="009A75BC" w:rsidP="009A75BC">
      <w:pPr>
        <w:pStyle w:val="Caption"/>
        <w:spacing w:line="360" w:lineRule="auto"/>
        <w:jc w:val="center"/>
        <w:rPr>
          <w:rFonts w:ascii="Poppins" w:hAnsi="Poppins" w:cs="Poppins"/>
          <w:sz w:val="20"/>
          <w:szCs w:val="20"/>
        </w:rPr>
      </w:pPr>
      <w:r w:rsidRPr="004C383C">
        <w:rPr>
          <w:rFonts w:ascii="Poppins" w:hAnsi="Poppins" w:cs="Poppins"/>
          <w:sz w:val="20"/>
          <w:szCs w:val="20"/>
        </w:rPr>
        <w:t>Source: (Indeed, 2021)</w:t>
      </w:r>
    </w:p>
    <w:p w14:paraId="38C67EDF" w14:textId="77777777" w:rsidR="00E07617" w:rsidRPr="004C383C" w:rsidRDefault="00E07617" w:rsidP="00E07617">
      <w:pPr>
        <w:pStyle w:val="ListParagraph"/>
        <w:numPr>
          <w:ilvl w:val="0"/>
          <w:numId w:val="42"/>
        </w:numPr>
        <w:rPr>
          <w:rFonts w:ascii="Poppins" w:hAnsi="Poppins" w:cs="Poppins"/>
          <w:b/>
          <w:sz w:val="20"/>
          <w:szCs w:val="20"/>
        </w:rPr>
      </w:pPr>
      <w:r w:rsidRPr="004C383C">
        <w:rPr>
          <w:rFonts w:ascii="Poppins" w:hAnsi="Poppins" w:cs="Poppins"/>
          <w:b/>
          <w:sz w:val="20"/>
          <w:szCs w:val="20"/>
        </w:rPr>
        <w:t>Stars</w:t>
      </w:r>
    </w:p>
    <w:p w14:paraId="31FDF1AD"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Louis Vuitton's logo handbags and vintage lines are UK "Stars." Market share is strong for these products in a growing market (Ieracitano, 2023).</w:t>
      </w:r>
    </w:p>
    <w:p w14:paraId="762D4A51"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Louis Vuitton's classic handbags and collaborations remain "Stars." These products dominate the market and generate cash.</w:t>
      </w:r>
    </w:p>
    <w:p w14:paraId="428908C6" w14:textId="77777777" w:rsidR="00E07617" w:rsidRPr="004C383C" w:rsidRDefault="00E07617" w:rsidP="00E07617">
      <w:pPr>
        <w:pStyle w:val="ListParagraph"/>
        <w:numPr>
          <w:ilvl w:val="0"/>
          <w:numId w:val="42"/>
        </w:numPr>
        <w:rPr>
          <w:rFonts w:ascii="Poppins" w:hAnsi="Poppins" w:cs="Poppins"/>
          <w:b/>
          <w:sz w:val="20"/>
          <w:szCs w:val="20"/>
        </w:rPr>
      </w:pPr>
      <w:r w:rsidRPr="004C383C">
        <w:rPr>
          <w:rFonts w:ascii="Poppins" w:hAnsi="Poppins" w:cs="Poppins"/>
          <w:b/>
          <w:sz w:val="20"/>
          <w:szCs w:val="20"/>
        </w:rPr>
        <w:lastRenderedPageBreak/>
        <w:t>Question Marks</w:t>
      </w:r>
    </w:p>
    <w:p w14:paraId="1E227DCE"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In the UK, "Question Marks" are new or creative product lines that meet changing consumer demands. These items have high growth potential but may be new to the market.</w:t>
      </w:r>
    </w:p>
    <w:p w14:paraId="2C411490"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New or creative luxury product lines that follow American luxury market trends are called "Question Marks." These products have high development potential but are new to the market.</w:t>
      </w:r>
    </w:p>
    <w:p w14:paraId="57BEB227" w14:textId="77777777" w:rsidR="00E07617" w:rsidRPr="004C383C" w:rsidRDefault="00E07617" w:rsidP="00E07617">
      <w:pPr>
        <w:pStyle w:val="ListParagraph"/>
        <w:numPr>
          <w:ilvl w:val="0"/>
          <w:numId w:val="42"/>
        </w:numPr>
        <w:rPr>
          <w:rFonts w:ascii="Poppins" w:hAnsi="Poppins" w:cs="Poppins"/>
          <w:b/>
          <w:sz w:val="20"/>
          <w:szCs w:val="20"/>
        </w:rPr>
      </w:pPr>
      <w:r w:rsidRPr="004C383C">
        <w:rPr>
          <w:rFonts w:ascii="Poppins" w:hAnsi="Poppins" w:cs="Poppins"/>
          <w:b/>
          <w:sz w:val="20"/>
          <w:szCs w:val="20"/>
        </w:rPr>
        <w:t>Cash Cows</w:t>
      </w:r>
    </w:p>
    <w:p w14:paraId="49C553D7"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 xml:space="preserve">  UK "Cash Cows" include timeless, popular products like monogrammed items. In a slow-growing market, these products have a large market share and stable revenue.</w:t>
      </w:r>
    </w:p>
    <w:p w14:paraId="322E387F"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xml:space="preserve">  USA "Cash Cows" include signature collections and accessories. The brand earns consistent revenue from these items' mature market share.</w:t>
      </w:r>
    </w:p>
    <w:p w14:paraId="323A2E5D" w14:textId="77777777" w:rsidR="00E07617" w:rsidRPr="004C383C" w:rsidRDefault="00E07617" w:rsidP="00E07617">
      <w:pPr>
        <w:pStyle w:val="ListParagraph"/>
        <w:numPr>
          <w:ilvl w:val="0"/>
          <w:numId w:val="42"/>
        </w:numPr>
        <w:rPr>
          <w:rFonts w:ascii="Poppins" w:hAnsi="Poppins" w:cs="Poppins"/>
          <w:b/>
          <w:sz w:val="20"/>
          <w:szCs w:val="20"/>
        </w:rPr>
      </w:pPr>
      <w:r w:rsidRPr="004C383C">
        <w:rPr>
          <w:rFonts w:ascii="Poppins" w:hAnsi="Poppins" w:cs="Poppins"/>
          <w:b/>
          <w:sz w:val="20"/>
          <w:szCs w:val="20"/>
        </w:rPr>
        <w:t>Dogs</w:t>
      </w:r>
    </w:p>
    <w:p w14:paraId="7D117189" w14:textId="77777777" w:rsidR="00E07617" w:rsidRPr="004C383C" w:rsidRDefault="00E07617" w:rsidP="00E07617">
      <w:pPr>
        <w:rPr>
          <w:rFonts w:ascii="Poppins" w:hAnsi="Poppins" w:cs="Poppins"/>
          <w:sz w:val="20"/>
          <w:szCs w:val="20"/>
        </w:rPr>
      </w:pPr>
      <w:r w:rsidRPr="004C383C">
        <w:rPr>
          <w:rFonts w:ascii="Poppins" w:hAnsi="Poppins" w:cs="Poppins"/>
          <w:b/>
          <w:sz w:val="20"/>
          <w:szCs w:val="20"/>
        </w:rPr>
        <w:t xml:space="preserve">UK- </w:t>
      </w:r>
      <w:r w:rsidRPr="004C383C">
        <w:rPr>
          <w:rFonts w:ascii="Poppins" w:hAnsi="Poppins" w:cs="Poppins"/>
          <w:sz w:val="20"/>
          <w:szCs w:val="20"/>
        </w:rPr>
        <w:t>Product categories with diminishing demand or low market share are "Dogs." Louis Vuitton may change or divest such products based on performance.</w:t>
      </w:r>
    </w:p>
    <w:p w14:paraId="213D871D" w14:textId="77777777" w:rsidR="009E3496" w:rsidRPr="004C383C" w:rsidRDefault="00E07617" w:rsidP="009A75BC">
      <w:pPr>
        <w:rPr>
          <w:rFonts w:ascii="Poppins" w:hAnsi="Poppins" w:cs="Poppins"/>
          <w:sz w:val="20"/>
          <w:szCs w:val="20"/>
        </w:rPr>
      </w:pPr>
      <w:r w:rsidRPr="004C383C">
        <w:rPr>
          <w:rFonts w:ascii="Poppins" w:hAnsi="Poppins" w:cs="Poppins"/>
          <w:b/>
          <w:sz w:val="20"/>
          <w:szCs w:val="20"/>
        </w:rPr>
        <w:t xml:space="preserve">USA- </w:t>
      </w:r>
      <w:r w:rsidRPr="004C383C">
        <w:rPr>
          <w:rFonts w:ascii="Poppins" w:hAnsi="Poppins" w:cs="Poppins"/>
          <w:sz w:val="20"/>
          <w:szCs w:val="20"/>
        </w:rPr>
        <w:t>- "Dogs." are US product categories struggling or falling. Louis Vuitton would evaluate such things and decide whether to improve or discontinue them (Dwivedi, 2022).</w:t>
      </w:r>
    </w:p>
    <w:p w14:paraId="50751E34" w14:textId="77777777" w:rsidR="00B8116C" w:rsidRPr="004C383C" w:rsidRDefault="00B8116C" w:rsidP="009A75BC">
      <w:pPr>
        <w:pStyle w:val="Heading2"/>
        <w:rPr>
          <w:rFonts w:ascii="Poppins" w:hAnsi="Poppins" w:cs="Poppins"/>
          <w:sz w:val="20"/>
          <w:szCs w:val="20"/>
        </w:rPr>
      </w:pPr>
      <w:bookmarkStart w:id="36" w:name="_Toc153021190"/>
      <w:r w:rsidRPr="004C383C">
        <w:rPr>
          <w:rFonts w:ascii="Poppins" w:hAnsi="Poppins" w:cs="Poppins"/>
          <w:sz w:val="20"/>
          <w:szCs w:val="20"/>
        </w:rPr>
        <w:t>12.2 Overall Implications of Strategy</w:t>
      </w:r>
      <w:bookmarkEnd w:id="36"/>
    </w:p>
    <w:p w14:paraId="38149359" w14:textId="77777777" w:rsidR="00B8116C" w:rsidRPr="004C383C" w:rsidRDefault="00B8116C" w:rsidP="009A75BC">
      <w:pPr>
        <w:rPr>
          <w:rFonts w:ascii="Poppins" w:hAnsi="Poppins" w:cs="Poppins"/>
          <w:sz w:val="20"/>
          <w:szCs w:val="20"/>
        </w:rPr>
      </w:pPr>
      <w:r w:rsidRPr="004C383C">
        <w:rPr>
          <w:rFonts w:ascii="Poppins" w:hAnsi="Poppins" w:cs="Poppins"/>
          <w:sz w:val="20"/>
          <w:szCs w:val="20"/>
        </w:rPr>
        <w:t>Louis Vuitton can successfully manage resources, prioritize product lines, and direct its market expansion initiatives in the UK and the USA by using the BCG Matrix as a framework.</w:t>
      </w:r>
    </w:p>
    <w:p w14:paraId="08658ABD" w14:textId="77777777" w:rsidR="00B8116C" w:rsidRPr="004C383C" w:rsidRDefault="00B8116C" w:rsidP="009A75BC">
      <w:pPr>
        <w:pStyle w:val="ListParagraph"/>
        <w:numPr>
          <w:ilvl w:val="0"/>
          <w:numId w:val="22"/>
        </w:numPr>
        <w:rPr>
          <w:rFonts w:ascii="Poppins" w:hAnsi="Poppins" w:cs="Poppins"/>
          <w:sz w:val="20"/>
          <w:szCs w:val="20"/>
        </w:rPr>
      </w:pPr>
      <w:r w:rsidRPr="00D16851">
        <w:rPr>
          <w:rFonts w:ascii="Poppins" w:hAnsi="Poppins" w:cs="Poppins"/>
          <w:b/>
          <w:bCs/>
          <w:sz w:val="20"/>
          <w:szCs w:val="20"/>
        </w:rPr>
        <w:t>Stars</w:t>
      </w:r>
      <w:r w:rsidRPr="004C383C">
        <w:rPr>
          <w:rFonts w:ascii="Poppins" w:hAnsi="Poppins" w:cs="Poppins"/>
          <w:sz w:val="20"/>
          <w:szCs w:val="20"/>
        </w:rPr>
        <w:t>- To sustain and bolster its dominant position in both markets, Louis Vuitton needs to keep spending money on marketing and innovation.</w:t>
      </w:r>
    </w:p>
    <w:p w14:paraId="3A881A20" w14:textId="130669E4" w:rsidR="00B8116C" w:rsidRPr="004C383C" w:rsidRDefault="00B8116C" w:rsidP="009A75BC">
      <w:pPr>
        <w:pStyle w:val="ListParagraph"/>
        <w:numPr>
          <w:ilvl w:val="0"/>
          <w:numId w:val="22"/>
        </w:numPr>
        <w:rPr>
          <w:rFonts w:ascii="Poppins" w:hAnsi="Poppins" w:cs="Poppins"/>
          <w:sz w:val="20"/>
          <w:szCs w:val="20"/>
        </w:rPr>
      </w:pPr>
      <w:r w:rsidRPr="00D16851">
        <w:rPr>
          <w:rFonts w:ascii="Poppins" w:hAnsi="Poppins" w:cs="Poppins"/>
          <w:b/>
          <w:bCs/>
          <w:sz w:val="20"/>
          <w:szCs w:val="20"/>
        </w:rPr>
        <w:t>Question Marks</w:t>
      </w:r>
      <w:r w:rsidRPr="004C383C">
        <w:rPr>
          <w:rFonts w:ascii="Poppins" w:hAnsi="Poppins" w:cs="Poppins"/>
          <w:sz w:val="20"/>
          <w:szCs w:val="20"/>
        </w:rPr>
        <w:t xml:space="preserve">- </w:t>
      </w:r>
      <w:r w:rsidR="002319F3" w:rsidRPr="004C383C">
        <w:rPr>
          <w:rFonts w:ascii="Poppins" w:hAnsi="Poppins" w:cs="Poppins"/>
          <w:sz w:val="20"/>
          <w:szCs w:val="20"/>
        </w:rPr>
        <w:t>To</w:t>
      </w:r>
      <w:r w:rsidRPr="004C383C">
        <w:rPr>
          <w:rFonts w:ascii="Poppins" w:hAnsi="Poppins" w:cs="Poppins"/>
          <w:sz w:val="20"/>
          <w:szCs w:val="20"/>
        </w:rPr>
        <w:t xml:space="preserve"> optimize the growth potential of new product lines, the brand should strategically allocate resources and keep a close eye on their performance.</w:t>
      </w:r>
    </w:p>
    <w:p w14:paraId="125F1093" w14:textId="77777777" w:rsidR="00B8116C" w:rsidRPr="004C383C" w:rsidRDefault="00B8116C" w:rsidP="009A75BC">
      <w:pPr>
        <w:pStyle w:val="ListParagraph"/>
        <w:numPr>
          <w:ilvl w:val="0"/>
          <w:numId w:val="22"/>
        </w:numPr>
        <w:rPr>
          <w:rFonts w:ascii="Poppins" w:hAnsi="Poppins" w:cs="Poppins"/>
          <w:sz w:val="20"/>
          <w:szCs w:val="20"/>
        </w:rPr>
      </w:pPr>
      <w:r w:rsidRPr="00D16851">
        <w:rPr>
          <w:rFonts w:ascii="Poppins" w:hAnsi="Poppins" w:cs="Poppins"/>
          <w:b/>
          <w:bCs/>
          <w:sz w:val="20"/>
          <w:szCs w:val="20"/>
        </w:rPr>
        <w:t>Cash Cows</w:t>
      </w:r>
      <w:r w:rsidRPr="004C383C">
        <w:rPr>
          <w:rFonts w:ascii="Poppins" w:hAnsi="Poppins" w:cs="Poppins"/>
          <w:sz w:val="20"/>
          <w:szCs w:val="20"/>
        </w:rPr>
        <w:t>- To maintain the income from these well-known products, marketing and customer experience must be prioritized going forward.</w:t>
      </w:r>
    </w:p>
    <w:p w14:paraId="640B8DCC" w14:textId="77777777" w:rsidR="00B8116C" w:rsidRPr="004C383C" w:rsidRDefault="00B8116C" w:rsidP="009A75BC">
      <w:pPr>
        <w:pStyle w:val="ListParagraph"/>
        <w:numPr>
          <w:ilvl w:val="0"/>
          <w:numId w:val="22"/>
        </w:numPr>
        <w:rPr>
          <w:rFonts w:ascii="Poppins" w:hAnsi="Poppins" w:cs="Poppins"/>
          <w:sz w:val="20"/>
          <w:szCs w:val="20"/>
        </w:rPr>
      </w:pPr>
      <w:r w:rsidRPr="00C0236B">
        <w:rPr>
          <w:rFonts w:ascii="Poppins" w:hAnsi="Poppins" w:cs="Poppins"/>
          <w:b/>
          <w:bCs/>
          <w:sz w:val="20"/>
          <w:szCs w:val="20"/>
        </w:rPr>
        <w:lastRenderedPageBreak/>
        <w:t>Dogs</w:t>
      </w:r>
      <w:r w:rsidRPr="004C383C">
        <w:rPr>
          <w:rFonts w:ascii="Poppins" w:hAnsi="Poppins" w:cs="Poppins"/>
          <w:sz w:val="20"/>
          <w:szCs w:val="20"/>
        </w:rPr>
        <w:t>- Louis Vuitton should evaluate the sustainability of its underperforming items and think about changing or eliminating them from the line.</w:t>
      </w:r>
    </w:p>
    <w:p w14:paraId="2A4BC65E" w14:textId="77777777" w:rsidR="00B8116C" w:rsidRPr="004C383C" w:rsidRDefault="00B8116C" w:rsidP="009A75BC">
      <w:pPr>
        <w:pStyle w:val="Heading1"/>
        <w:numPr>
          <w:ilvl w:val="0"/>
          <w:numId w:val="23"/>
        </w:numPr>
        <w:rPr>
          <w:rFonts w:ascii="Poppins" w:hAnsi="Poppins" w:cs="Poppins"/>
          <w:sz w:val="20"/>
          <w:szCs w:val="20"/>
        </w:rPr>
      </w:pPr>
      <w:bookmarkStart w:id="37" w:name="_Toc153021191"/>
      <w:r w:rsidRPr="004C383C">
        <w:rPr>
          <w:rFonts w:ascii="Poppins" w:hAnsi="Poppins" w:cs="Poppins"/>
          <w:sz w:val="20"/>
          <w:szCs w:val="20"/>
        </w:rPr>
        <w:t>Recommendations [UK and USA]</w:t>
      </w:r>
      <w:bookmarkEnd w:id="37"/>
    </w:p>
    <w:p w14:paraId="3805D645" w14:textId="77777777" w:rsidR="00B16685" w:rsidRPr="004C383C" w:rsidRDefault="00B16685" w:rsidP="009A75BC">
      <w:pPr>
        <w:pStyle w:val="Heading2"/>
        <w:rPr>
          <w:rFonts w:ascii="Poppins" w:hAnsi="Poppins" w:cs="Poppins"/>
          <w:sz w:val="20"/>
          <w:szCs w:val="20"/>
        </w:rPr>
      </w:pPr>
      <w:bookmarkStart w:id="38" w:name="_Toc153021192"/>
      <w:r w:rsidRPr="004C383C">
        <w:rPr>
          <w:rFonts w:ascii="Poppins" w:hAnsi="Poppins" w:cs="Poppins"/>
          <w:sz w:val="20"/>
          <w:szCs w:val="20"/>
        </w:rPr>
        <w:t>13.1 Recommendations -UK</w:t>
      </w:r>
      <w:bookmarkEnd w:id="38"/>
    </w:p>
    <w:p w14:paraId="52F9F1E7" w14:textId="77777777" w:rsidR="00B8116C" w:rsidRPr="004C383C" w:rsidRDefault="00B16685" w:rsidP="009A75BC">
      <w:pPr>
        <w:rPr>
          <w:rFonts w:ascii="Poppins" w:hAnsi="Poppins" w:cs="Poppins"/>
          <w:sz w:val="20"/>
          <w:szCs w:val="20"/>
        </w:rPr>
      </w:pPr>
      <w:r w:rsidRPr="00EA381E">
        <w:rPr>
          <w:rFonts w:ascii="Poppins" w:hAnsi="Poppins" w:cs="Poppins"/>
          <w:b/>
          <w:bCs/>
          <w:sz w:val="20"/>
          <w:szCs w:val="20"/>
        </w:rPr>
        <w:t>1. Culture Customization</w:t>
      </w:r>
      <w:r w:rsidRPr="004C383C">
        <w:rPr>
          <w:rFonts w:ascii="Poppins" w:hAnsi="Poppins" w:cs="Poppins"/>
          <w:sz w:val="20"/>
          <w:szCs w:val="20"/>
        </w:rPr>
        <w:t xml:space="preserve">- </w:t>
      </w:r>
      <w:r w:rsidR="00B8116C" w:rsidRPr="004C383C">
        <w:rPr>
          <w:rFonts w:ascii="Poppins" w:hAnsi="Poppins" w:cs="Poppins"/>
          <w:sz w:val="20"/>
          <w:szCs w:val="20"/>
        </w:rPr>
        <w:t>Given the UK's cultural sensitivity, Louis Vuitton should learn more about local tastes and lifestyles. Product collaborations with British designers and influencers help localize offers and strengthen consumer emotional connections. Tailoring marketing messages to UK culture will boost brand relevance and attractiveness</w:t>
      </w:r>
      <w:r w:rsidR="00987B70" w:rsidRPr="004C383C">
        <w:rPr>
          <w:rFonts w:ascii="Poppins" w:hAnsi="Poppins" w:cs="Poppins"/>
          <w:sz w:val="20"/>
          <w:szCs w:val="20"/>
        </w:rPr>
        <w:t xml:space="preserve"> (Roggeveen et al., 2020)</w:t>
      </w:r>
      <w:r w:rsidR="00B8116C" w:rsidRPr="004C383C">
        <w:rPr>
          <w:rFonts w:ascii="Poppins" w:hAnsi="Poppins" w:cs="Poppins"/>
          <w:sz w:val="20"/>
          <w:szCs w:val="20"/>
        </w:rPr>
        <w:t>.</w:t>
      </w:r>
    </w:p>
    <w:p w14:paraId="59C206C7" w14:textId="77777777" w:rsidR="00B8116C" w:rsidRPr="004C383C" w:rsidRDefault="00B8116C" w:rsidP="009A75BC">
      <w:pPr>
        <w:rPr>
          <w:rFonts w:ascii="Poppins" w:hAnsi="Poppins" w:cs="Poppins"/>
          <w:sz w:val="20"/>
          <w:szCs w:val="20"/>
        </w:rPr>
      </w:pPr>
      <w:r w:rsidRPr="00EA381E">
        <w:rPr>
          <w:rFonts w:ascii="Poppins" w:hAnsi="Poppins" w:cs="Poppins"/>
          <w:b/>
          <w:bCs/>
          <w:sz w:val="20"/>
          <w:szCs w:val="20"/>
        </w:rPr>
        <w:t xml:space="preserve">2. Digital </w:t>
      </w:r>
      <w:r w:rsidR="00B16685" w:rsidRPr="00EA381E">
        <w:rPr>
          <w:rFonts w:ascii="Poppins" w:hAnsi="Poppins" w:cs="Poppins"/>
          <w:b/>
          <w:bCs/>
          <w:sz w:val="20"/>
          <w:szCs w:val="20"/>
        </w:rPr>
        <w:t>Innovation for Personalization</w:t>
      </w:r>
      <w:r w:rsidR="00B16685" w:rsidRPr="004C383C">
        <w:rPr>
          <w:rFonts w:ascii="Poppins" w:hAnsi="Poppins" w:cs="Poppins"/>
          <w:sz w:val="20"/>
          <w:szCs w:val="20"/>
        </w:rPr>
        <w:t xml:space="preserve">- </w:t>
      </w:r>
      <w:r w:rsidRPr="004C383C">
        <w:rPr>
          <w:rFonts w:ascii="Poppins" w:hAnsi="Poppins" w:cs="Poppins"/>
          <w:sz w:val="20"/>
          <w:szCs w:val="20"/>
        </w:rPr>
        <w:t>UK digital initiatives should go beyond e-commerce. Technology allows Louis Vuitton to offer virtual consultations, interactive product previews, and unique online events. This makes the brand more accessible while keeping its luxury status.</w:t>
      </w:r>
    </w:p>
    <w:p w14:paraId="038AF4A9" w14:textId="2F4266A7" w:rsidR="00B8116C" w:rsidRPr="004C383C" w:rsidRDefault="00B8116C" w:rsidP="00D6625C">
      <w:pPr>
        <w:rPr>
          <w:rFonts w:ascii="Poppins" w:hAnsi="Poppins" w:cs="Poppins"/>
          <w:sz w:val="20"/>
          <w:szCs w:val="20"/>
        </w:rPr>
      </w:pPr>
      <w:r w:rsidRPr="00EA381E">
        <w:rPr>
          <w:rFonts w:ascii="Poppins" w:hAnsi="Poppins" w:cs="Poppins"/>
          <w:b/>
          <w:bCs/>
          <w:sz w:val="20"/>
          <w:szCs w:val="20"/>
        </w:rPr>
        <w:t>3. Sustainab</w:t>
      </w:r>
      <w:r w:rsidR="00B16685" w:rsidRPr="00EA381E">
        <w:rPr>
          <w:rFonts w:ascii="Poppins" w:hAnsi="Poppins" w:cs="Poppins"/>
          <w:b/>
          <w:bCs/>
          <w:sz w:val="20"/>
          <w:szCs w:val="20"/>
        </w:rPr>
        <w:t>le Practices and Communication</w:t>
      </w:r>
      <w:r w:rsidR="00B16685" w:rsidRPr="004C383C">
        <w:rPr>
          <w:rFonts w:ascii="Poppins" w:hAnsi="Poppins" w:cs="Poppins"/>
          <w:sz w:val="20"/>
          <w:szCs w:val="20"/>
        </w:rPr>
        <w:t xml:space="preserve">- </w:t>
      </w:r>
      <w:r w:rsidRPr="004C383C">
        <w:rPr>
          <w:rFonts w:ascii="Poppins" w:hAnsi="Poppins" w:cs="Poppins"/>
          <w:sz w:val="20"/>
          <w:szCs w:val="20"/>
        </w:rPr>
        <w:t>Louis Vuitton should emphasise its sustainability efforts in the UK as sustainability becomes more important. UK consumers that value ethics and the environment would appreciate sustainable sourcing, environmental impact reduction, and transparency.</w:t>
      </w:r>
    </w:p>
    <w:p w14:paraId="04D8AE3F" w14:textId="2F4266A7" w:rsidR="00B8116C" w:rsidRPr="004C383C" w:rsidRDefault="00B16685" w:rsidP="009A75BC">
      <w:pPr>
        <w:pStyle w:val="Heading2"/>
        <w:rPr>
          <w:rFonts w:ascii="Poppins" w:hAnsi="Poppins" w:cs="Poppins"/>
          <w:sz w:val="20"/>
          <w:szCs w:val="20"/>
        </w:rPr>
      </w:pPr>
      <w:bookmarkStart w:id="39" w:name="_Toc153021193"/>
      <w:r w:rsidRPr="004C383C">
        <w:rPr>
          <w:rFonts w:ascii="Poppins" w:hAnsi="Poppins" w:cs="Poppins"/>
          <w:sz w:val="20"/>
          <w:szCs w:val="20"/>
        </w:rPr>
        <w:lastRenderedPageBreak/>
        <w:t>13.2 Recommendations -USA</w:t>
      </w:r>
      <w:bookmarkEnd w:id="39"/>
    </w:p>
    <w:p w14:paraId="07A158DE" w14:textId="6FF0AF84" w:rsidR="006F51C6" w:rsidRPr="004C383C" w:rsidRDefault="006F51C6" w:rsidP="006F51C6">
      <w:pPr>
        <w:pStyle w:val="Heading1"/>
        <w:rPr>
          <w:rFonts w:ascii="Poppins" w:eastAsiaTheme="minorHAnsi" w:hAnsi="Poppins" w:cs="Poppins"/>
          <w:b w:val="0"/>
          <w:sz w:val="20"/>
          <w:szCs w:val="20"/>
        </w:rPr>
      </w:pPr>
      <w:bookmarkStart w:id="40" w:name="_Toc153021194"/>
      <w:r w:rsidRPr="00364658">
        <w:rPr>
          <w:rFonts w:ascii="Poppins" w:eastAsiaTheme="minorHAnsi" w:hAnsi="Poppins" w:cs="Poppins"/>
          <w:bCs/>
          <w:sz w:val="20"/>
          <w:szCs w:val="20"/>
        </w:rPr>
        <w:t>1. Territorial Showcasing Alterations</w:t>
      </w:r>
      <w:r w:rsidRPr="004C383C">
        <w:rPr>
          <w:rFonts w:ascii="Poppins" w:eastAsiaTheme="minorHAnsi" w:hAnsi="Poppins" w:cs="Poppins"/>
          <w:b w:val="0"/>
          <w:sz w:val="20"/>
          <w:szCs w:val="20"/>
        </w:rPr>
        <w:t xml:space="preserve">- Louis Vuitton ought to receive territorial promoting strategies to reflect the US's different culture. Campaigns that reflect state and urban characteristics </w:t>
      </w:r>
      <w:r w:rsidR="003A32BA" w:rsidRPr="004C383C">
        <w:rPr>
          <w:rFonts w:ascii="Poppins" w:eastAsiaTheme="minorHAnsi" w:hAnsi="Poppins" w:cs="Poppins"/>
          <w:b w:val="0"/>
          <w:sz w:val="20"/>
          <w:szCs w:val="20"/>
        </w:rPr>
        <w:t>help</w:t>
      </w:r>
      <w:r w:rsidRPr="004C383C">
        <w:rPr>
          <w:rFonts w:ascii="Poppins" w:eastAsiaTheme="minorHAnsi" w:hAnsi="Poppins" w:cs="Poppins"/>
          <w:b w:val="0"/>
          <w:sz w:val="20"/>
          <w:szCs w:val="20"/>
        </w:rPr>
        <w:t xml:space="preserve"> increment the brand's relationship with American shoppers.</w:t>
      </w:r>
      <w:bookmarkEnd w:id="40"/>
    </w:p>
    <w:p w14:paraId="53DAF60B" w14:textId="77777777" w:rsidR="006F51C6" w:rsidRPr="004C383C" w:rsidRDefault="006F51C6" w:rsidP="006F51C6">
      <w:pPr>
        <w:pStyle w:val="Heading1"/>
        <w:rPr>
          <w:rFonts w:ascii="Poppins" w:eastAsiaTheme="minorHAnsi" w:hAnsi="Poppins" w:cs="Poppins"/>
          <w:b w:val="0"/>
          <w:sz w:val="20"/>
          <w:szCs w:val="20"/>
        </w:rPr>
      </w:pPr>
      <w:bookmarkStart w:id="41" w:name="_Toc153021195"/>
      <w:r w:rsidRPr="00364658">
        <w:rPr>
          <w:rFonts w:ascii="Poppins" w:eastAsiaTheme="minorHAnsi" w:hAnsi="Poppins" w:cs="Poppins"/>
          <w:bCs/>
          <w:sz w:val="20"/>
          <w:szCs w:val="20"/>
        </w:rPr>
        <w:t>2.Innovative Collaborations</w:t>
      </w:r>
      <w:r w:rsidRPr="004C383C">
        <w:rPr>
          <w:rFonts w:ascii="Poppins" w:eastAsiaTheme="minorHAnsi" w:hAnsi="Poppins" w:cs="Poppins"/>
          <w:b w:val="0"/>
          <w:sz w:val="20"/>
          <w:szCs w:val="20"/>
        </w:rPr>
        <w:t>- Louis Vuitton ought to proceed making modern collaborations with American originators, celebrities, and influencers due to the energetic and trend-sensitive American extravagance advertise. These collaborations can offer modern viewpoints and plans that reflect American tastes (Roggeveen et al., 2020).</w:t>
      </w:r>
      <w:bookmarkEnd w:id="41"/>
    </w:p>
    <w:p w14:paraId="121DE315" w14:textId="77777777" w:rsidR="006F51C6" w:rsidRDefault="006F51C6" w:rsidP="006F51C6">
      <w:pPr>
        <w:pStyle w:val="Heading1"/>
        <w:rPr>
          <w:rFonts w:ascii="Poppins" w:eastAsiaTheme="minorHAnsi" w:hAnsi="Poppins" w:cs="Poppins"/>
          <w:b w:val="0"/>
          <w:sz w:val="20"/>
          <w:szCs w:val="20"/>
        </w:rPr>
      </w:pPr>
      <w:bookmarkStart w:id="42" w:name="_Toc153021196"/>
      <w:r w:rsidRPr="00364658">
        <w:rPr>
          <w:rFonts w:ascii="Poppins" w:eastAsiaTheme="minorHAnsi" w:hAnsi="Poppins" w:cs="Poppins"/>
          <w:bCs/>
          <w:sz w:val="20"/>
          <w:szCs w:val="20"/>
        </w:rPr>
        <w:t>3. Made strides Online Shopping</w:t>
      </w:r>
      <w:r w:rsidRPr="004C383C">
        <w:rPr>
          <w:rFonts w:ascii="Poppins" w:eastAsiaTheme="minorHAnsi" w:hAnsi="Poppins" w:cs="Poppins"/>
          <w:b w:val="0"/>
          <w:sz w:val="20"/>
          <w:szCs w:val="20"/>
        </w:rPr>
        <w:t>- Louis Vuitton ought to progress its e-commerce location within the US, where web acquiring is well known. This includes streamlining online obtaining, utilizing AR for virtual try-ons, and integrating Omni channel to make a consistent client trip (SanMiguel et al., 2021).</w:t>
      </w:r>
      <w:bookmarkEnd w:id="42"/>
    </w:p>
    <w:p w14:paraId="0727E7B5" w14:textId="77777777" w:rsidR="00775337" w:rsidRPr="00775337" w:rsidRDefault="00775337" w:rsidP="00775337"/>
    <w:p w14:paraId="6131C84A" w14:textId="57B04B2A" w:rsidR="00923A3C" w:rsidRDefault="008A7CF5" w:rsidP="00775337">
      <w:pPr>
        <w:rPr>
          <w:noProof/>
        </w:rPr>
      </w:pPr>
      <w:r>
        <w:rPr>
          <w:rFonts w:ascii="Poppins" w:hAnsi="Poppins" w:cs="Poppins"/>
          <w:b/>
          <w:bCs/>
          <w:sz w:val="20"/>
          <w:szCs w:val="20"/>
        </w:rPr>
        <w:t xml:space="preserve">13.5 </w:t>
      </w:r>
      <w:r w:rsidR="00775337" w:rsidRPr="00775337">
        <w:rPr>
          <w:rFonts w:ascii="Poppins" w:hAnsi="Poppins" w:cs="Poppins"/>
          <w:b/>
          <w:bCs/>
          <w:sz w:val="20"/>
          <w:szCs w:val="20"/>
        </w:rPr>
        <w:t>TOWS Metrix</w:t>
      </w:r>
      <w:r w:rsidR="003D4C41">
        <w:rPr>
          <w:rFonts w:ascii="Poppins" w:hAnsi="Poppins" w:cs="Poppins"/>
          <w:b/>
          <w:bCs/>
          <w:sz w:val="20"/>
          <w:szCs w:val="20"/>
        </w:rPr>
        <w:t>:</w:t>
      </w:r>
      <w:r w:rsidR="00923A3C" w:rsidRPr="00923A3C">
        <w:t xml:space="preserve"> </w:t>
      </w:r>
    </w:p>
    <w:p w14:paraId="65AB1B4D" w14:textId="429B7705" w:rsidR="00775337" w:rsidRDefault="00923A3C" w:rsidP="00775337">
      <w:pPr>
        <w:rPr>
          <w:rFonts w:ascii="Poppins" w:hAnsi="Poppins" w:cs="Poppins"/>
          <w:b/>
          <w:bCs/>
          <w:sz w:val="20"/>
          <w:szCs w:val="20"/>
        </w:rPr>
      </w:pPr>
      <w:r>
        <w:rPr>
          <w:noProof/>
        </w:rPr>
        <w:drawing>
          <wp:inline distT="0" distB="0" distL="0" distR="0" wp14:anchorId="7197550F" wp14:editId="576E6EBF">
            <wp:extent cx="5715000" cy="3497580"/>
            <wp:effectExtent l="0" t="0" r="0" b="0"/>
            <wp:docPr id="1932589250" name="Picture 7" descr="24 Tows Matrix Images, Stock Photos, 3D object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24 Tows Matrix Images, Stock Photos, 3D objects, &amp; Vectors | Shutterstock"/>
                    <pic:cNvPicPr>
                      <a:picLocks noChangeAspect="1" noChangeArrowheads="1"/>
                    </pic:cNvPicPr>
                  </pic:nvPicPr>
                  <pic:blipFill rotWithShape="1">
                    <a:blip r:embed="rId47">
                      <a:extLst>
                        <a:ext uri="{28A0092B-C50C-407E-A947-70E740481C1C}">
                          <a14:useLocalDpi xmlns:a14="http://schemas.microsoft.com/office/drawing/2010/main" val="0"/>
                        </a:ext>
                      </a:extLst>
                    </a:blip>
                    <a:srcRect t="11667" b="11833"/>
                    <a:stretch/>
                  </pic:blipFill>
                  <pic:spPr bwMode="auto">
                    <a:xfrm>
                      <a:off x="0" y="0"/>
                      <a:ext cx="5715000" cy="3497580"/>
                    </a:xfrm>
                    <a:prstGeom prst="rect">
                      <a:avLst/>
                    </a:prstGeom>
                    <a:noFill/>
                    <a:ln>
                      <a:noFill/>
                    </a:ln>
                    <a:extLst>
                      <a:ext uri="{53640926-AAD7-44D8-BBD7-CCE9431645EC}">
                        <a14:shadowObscured xmlns:a14="http://schemas.microsoft.com/office/drawing/2010/main"/>
                      </a:ext>
                    </a:extLst>
                  </pic:spPr>
                </pic:pic>
              </a:graphicData>
            </a:graphic>
          </wp:inline>
        </w:drawing>
      </w:r>
    </w:p>
    <w:p w14:paraId="58FD07C1" w14:textId="5718BAA4" w:rsidR="00F10151" w:rsidRPr="00F10151" w:rsidRDefault="00F10151" w:rsidP="00F10151">
      <w:pPr>
        <w:jc w:val="center"/>
        <w:rPr>
          <w:rFonts w:ascii="Poppins" w:hAnsi="Poppins" w:cs="Poppins"/>
          <w:i/>
          <w:iCs/>
          <w:color w:val="1F4E79" w:themeColor="accent1" w:themeShade="80"/>
          <w:sz w:val="16"/>
          <w:szCs w:val="16"/>
        </w:rPr>
      </w:pPr>
      <w:r w:rsidRPr="00F10151">
        <w:rPr>
          <w:rFonts w:ascii="Poppins" w:hAnsi="Poppins" w:cs="Poppins"/>
          <w:i/>
          <w:iCs/>
          <w:color w:val="1F4E79" w:themeColor="accent1" w:themeShade="80"/>
          <w:sz w:val="16"/>
          <w:szCs w:val="16"/>
        </w:rPr>
        <w:lastRenderedPageBreak/>
        <w:t>(Source: shutterstock.com)</w:t>
      </w:r>
    </w:p>
    <w:p w14:paraId="1E6AEF66" w14:textId="1DCCAD8D" w:rsidR="00B56266" w:rsidRPr="00B56266" w:rsidRDefault="00B56266" w:rsidP="00B56266">
      <w:pPr>
        <w:rPr>
          <w:rFonts w:ascii="Poppins" w:hAnsi="Poppins" w:cs="Poppins"/>
          <w:sz w:val="20"/>
          <w:szCs w:val="20"/>
        </w:rPr>
      </w:pPr>
      <w:r w:rsidRPr="00B56266">
        <w:rPr>
          <w:rFonts w:ascii="Poppins" w:hAnsi="Poppins" w:cs="Poppins"/>
          <w:sz w:val="20"/>
          <w:szCs w:val="20"/>
        </w:rPr>
        <w:t xml:space="preserve">The TOWS Analysis expands upon the SWOT Analysis </w:t>
      </w:r>
      <w:r w:rsidR="00592578" w:rsidRPr="00B56266">
        <w:rPr>
          <w:rFonts w:ascii="Poppins" w:hAnsi="Poppins" w:cs="Poppins"/>
          <w:sz w:val="20"/>
          <w:szCs w:val="20"/>
        </w:rPr>
        <w:t>context</w:t>
      </w:r>
      <w:r w:rsidRPr="00B56266">
        <w:rPr>
          <w:rFonts w:ascii="Poppins" w:hAnsi="Poppins" w:cs="Poppins"/>
          <w:sz w:val="20"/>
          <w:szCs w:val="20"/>
        </w:rPr>
        <w:t xml:space="preserve">, examining the Strengths, Weaknesses, Opportunities, and Threats of a luxury brand. It goes beyond </w:t>
      </w:r>
      <w:r w:rsidR="00592578" w:rsidRPr="00B56266">
        <w:rPr>
          <w:rFonts w:ascii="Poppins" w:hAnsi="Poppins" w:cs="Poppins"/>
          <w:sz w:val="20"/>
          <w:szCs w:val="20"/>
        </w:rPr>
        <w:t>recognition</w:t>
      </w:r>
      <w:r w:rsidRPr="00B56266">
        <w:rPr>
          <w:rFonts w:ascii="Poppins" w:hAnsi="Poppins" w:cs="Poppins"/>
          <w:sz w:val="20"/>
          <w:szCs w:val="20"/>
        </w:rPr>
        <w:t xml:space="preserve"> by strategically pairing Threats with Weaknesses and Strengths with Opportunities. Upon </w:t>
      </w:r>
      <w:r w:rsidR="00592578" w:rsidRPr="00B56266">
        <w:rPr>
          <w:rFonts w:ascii="Poppins" w:hAnsi="Poppins" w:cs="Poppins"/>
          <w:sz w:val="20"/>
          <w:szCs w:val="20"/>
        </w:rPr>
        <w:t>fulfilling</w:t>
      </w:r>
      <w:r w:rsidRPr="00B56266">
        <w:rPr>
          <w:rFonts w:ascii="Poppins" w:hAnsi="Poppins" w:cs="Poppins"/>
          <w:sz w:val="20"/>
          <w:szCs w:val="20"/>
        </w:rPr>
        <w:t xml:space="preserve"> the SWOT analysis, this </w:t>
      </w:r>
      <w:r w:rsidR="00592578" w:rsidRPr="00B56266">
        <w:rPr>
          <w:rFonts w:ascii="Poppins" w:hAnsi="Poppins" w:cs="Poppins"/>
          <w:sz w:val="20"/>
          <w:szCs w:val="20"/>
        </w:rPr>
        <w:t>advanced</w:t>
      </w:r>
      <w:r w:rsidRPr="00B56266">
        <w:rPr>
          <w:rFonts w:ascii="Poppins" w:hAnsi="Poppins" w:cs="Poppins"/>
          <w:sz w:val="20"/>
          <w:szCs w:val="20"/>
        </w:rPr>
        <w:t xml:space="preserve"> approach empowers luxury brands to translate insights into actionable strategies.</w:t>
      </w:r>
    </w:p>
    <w:p w14:paraId="7D875593" w14:textId="060E9E8F" w:rsidR="00B56266" w:rsidRDefault="00B56266" w:rsidP="00B56266">
      <w:pPr>
        <w:rPr>
          <w:rFonts w:ascii="Poppins" w:hAnsi="Poppins" w:cs="Poppins"/>
          <w:sz w:val="20"/>
          <w:szCs w:val="20"/>
        </w:rPr>
      </w:pPr>
      <w:r w:rsidRPr="00B56266">
        <w:rPr>
          <w:rFonts w:ascii="Poppins" w:hAnsi="Poppins" w:cs="Poppins"/>
          <w:b/>
          <w:bCs/>
          <w:sz w:val="20"/>
          <w:szCs w:val="20"/>
        </w:rPr>
        <w:t xml:space="preserve">Weaknesses </w:t>
      </w:r>
      <w:r w:rsidR="00C602DD">
        <w:rPr>
          <w:rFonts w:ascii="Poppins" w:hAnsi="Poppins" w:cs="Poppins"/>
          <w:b/>
          <w:bCs/>
          <w:sz w:val="20"/>
          <w:szCs w:val="20"/>
        </w:rPr>
        <w:t>to</w:t>
      </w:r>
      <w:r w:rsidRPr="00B56266">
        <w:rPr>
          <w:rFonts w:ascii="Poppins" w:hAnsi="Poppins" w:cs="Poppins"/>
          <w:b/>
          <w:bCs/>
          <w:sz w:val="20"/>
          <w:szCs w:val="20"/>
        </w:rPr>
        <w:t xml:space="preserve"> Threats (Mini-Mini Strategies):</w:t>
      </w:r>
      <w:r w:rsidRPr="00B56266">
        <w:rPr>
          <w:rFonts w:ascii="Poppins" w:hAnsi="Poppins" w:cs="Poppins"/>
          <w:sz w:val="20"/>
          <w:szCs w:val="20"/>
        </w:rPr>
        <w:t xml:space="preserve"> </w:t>
      </w:r>
      <w:r w:rsidR="00C62EA1">
        <w:rPr>
          <w:rFonts w:ascii="Poppins" w:hAnsi="Poppins" w:cs="Poppins"/>
          <w:sz w:val="20"/>
          <w:szCs w:val="20"/>
        </w:rPr>
        <w:t>T</w:t>
      </w:r>
      <w:r w:rsidRPr="00B56266">
        <w:rPr>
          <w:rFonts w:ascii="Poppins" w:hAnsi="Poppins" w:cs="Poppins"/>
          <w:sz w:val="20"/>
          <w:szCs w:val="20"/>
        </w:rPr>
        <w:t>his approach is</w:t>
      </w:r>
      <w:r w:rsidR="008E7714">
        <w:rPr>
          <w:rFonts w:ascii="Poppins" w:hAnsi="Poppins" w:cs="Poppins"/>
          <w:sz w:val="20"/>
          <w:szCs w:val="20"/>
        </w:rPr>
        <w:t xml:space="preserve"> based</w:t>
      </w:r>
      <w:r w:rsidRPr="00B56266">
        <w:rPr>
          <w:rFonts w:ascii="Poppins" w:hAnsi="Poppins" w:cs="Poppins"/>
          <w:sz w:val="20"/>
          <w:szCs w:val="20"/>
        </w:rPr>
        <w:t xml:space="preserve"> towards minimizing risks and </w:t>
      </w:r>
      <w:r w:rsidR="008E7714" w:rsidRPr="00B56266">
        <w:rPr>
          <w:rFonts w:ascii="Poppins" w:hAnsi="Poppins" w:cs="Poppins"/>
          <w:sz w:val="20"/>
          <w:szCs w:val="20"/>
        </w:rPr>
        <w:t>improving</w:t>
      </w:r>
      <w:r w:rsidRPr="00B56266">
        <w:rPr>
          <w:rFonts w:ascii="Poppins" w:hAnsi="Poppins" w:cs="Poppins"/>
          <w:sz w:val="20"/>
          <w:szCs w:val="20"/>
        </w:rPr>
        <w:t xml:space="preserve"> </w:t>
      </w:r>
      <w:r w:rsidR="008E7714" w:rsidRPr="00B56266">
        <w:rPr>
          <w:rFonts w:ascii="Poppins" w:hAnsi="Poppins" w:cs="Poppins"/>
          <w:sz w:val="20"/>
          <w:szCs w:val="20"/>
        </w:rPr>
        <w:t>weaknesses</w:t>
      </w:r>
      <w:r w:rsidRPr="00B56266">
        <w:rPr>
          <w:rFonts w:ascii="Poppins" w:hAnsi="Poppins" w:cs="Poppins"/>
          <w:sz w:val="20"/>
          <w:szCs w:val="20"/>
        </w:rPr>
        <w:t xml:space="preserve"> unique to luxury brands.</w:t>
      </w:r>
    </w:p>
    <w:p w14:paraId="2DEAE406" w14:textId="1CC208FD" w:rsidR="00B56266" w:rsidRPr="00B56266" w:rsidRDefault="00B56266" w:rsidP="00B56266">
      <w:pPr>
        <w:rPr>
          <w:rFonts w:ascii="Poppins" w:hAnsi="Poppins" w:cs="Poppins"/>
          <w:sz w:val="20"/>
          <w:szCs w:val="20"/>
        </w:rPr>
      </w:pPr>
      <w:r w:rsidRPr="008E5CCD">
        <w:rPr>
          <w:rFonts w:ascii="Poppins" w:hAnsi="Poppins" w:cs="Poppins"/>
          <w:b/>
          <w:bCs/>
          <w:sz w:val="20"/>
          <w:szCs w:val="20"/>
        </w:rPr>
        <w:t xml:space="preserve">Weaknesses </w:t>
      </w:r>
      <w:r w:rsidR="00C602DD">
        <w:rPr>
          <w:rFonts w:ascii="Poppins" w:hAnsi="Poppins" w:cs="Poppins"/>
          <w:b/>
          <w:bCs/>
          <w:sz w:val="20"/>
          <w:szCs w:val="20"/>
        </w:rPr>
        <w:t xml:space="preserve">to </w:t>
      </w:r>
      <w:r w:rsidRPr="008E5CCD">
        <w:rPr>
          <w:rFonts w:ascii="Poppins" w:hAnsi="Poppins" w:cs="Poppins"/>
          <w:b/>
          <w:bCs/>
          <w:sz w:val="20"/>
          <w:szCs w:val="20"/>
        </w:rPr>
        <w:t>Opportunities (Mini-Maxi Strategies):</w:t>
      </w:r>
      <w:r w:rsidRPr="00B56266">
        <w:rPr>
          <w:rFonts w:ascii="Poppins" w:hAnsi="Poppins" w:cs="Poppins"/>
          <w:sz w:val="20"/>
          <w:szCs w:val="20"/>
        </w:rPr>
        <w:t xml:space="preserve"> </w:t>
      </w:r>
      <w:r w:rsidR="00C62EA1">
        <w:rPr>
          <w:rFonts w:ascii="Poppins" w:hAnsi="Poppins" w:cs="Poppins"/>
          <w:sz w:val="20"/>
          <w:szCs w:val="20"/>
        </w:rPr>
        <w:t>T</w:t>
      </w:r>
      <w:r w:rsidRPr="00B56266">
        <w:rPr>
          <w:rFonts w:ascii="Poppins" w:hAnsi="Poppins" w:cs="Poppins"/>
          <w:sz w:val="20"/>
          <w:szCs w:val="20"/>
        </w:rPr>
        <w:t xml:space="preserve">his </w:t>
      </w:r>
      <w:r w:rsidR="005F7209" w:rsidRPr="00B56266">
        <w:rPr>
          <w:rFonts w:ascii="Poppins" w:hAnsi="Poppins" w:cs="Poppins"/>
          <w:sz w:val="20"/>
          <w:szCs w:val="20"/>
        </w:rPr>
        <w:t xml:space="preserve">approach </w:t>
      </w:r>
      <w:r w:rsidRPr="00B56266">
        <w:rPr>
          <w:rFonts w:ascii="Poppins" w:hAnsi="Poppins" w:cs="Poppins"/>
          <w:sz w:val="20"/>
          <w:szCs w:val="20"/>
        </w:rPr>
        <w:t xml:space="preserve">seeks to </w:t>
      </w:r>
      <w:r w:rsidR="005F7209" w:rsidRPr="00B56266">
        <w:rPr>
          <w:rFonts w:ascii="Poppins" w:hAnsi="Poppins" w:cs="Poppins"/>
          <w:sz w:val="20"/>
          <w:szCs w:val="20"/>
        </w:rPr>
        <w:t>improve</w:t>
      </w:r>
      <w:r w:rsidRPr="00B56266">
        <w:rPr>
          <w:rFonts w:ascii="Poppins" w:hAnsi="Poppins" w:cs="Poppins"/>
          <w:sz w:val="20"/>
          <w:szCs w:val="20"/>
        </w:rPr>
        <w:t xml:space="preserve"> possibilities while </w:t>
      </w:r>
      <w:r w:rsidR="005F7209" w:rsidRPr="00B56266">
        <w:rPr>
          <w:rFonts w:ascii="Poppins" w:hAnsi="Poppins" w:cs="Poppins"/>
          <w:sz w:val="20"/>
          <w:szCs w:val="20"/>
        </w:rPr>
        <w:t>modifying</w:t>
      </w:r>
      <w:r w:rsidRPr="00B56266">
        <w:rPr>
          <w:rFonts w:ascii="Poppins" w:hAnsi="Poppins" w:cs="Poppins"/>
          <w:sz w:val="20"/>
          <w:szCs w:val="20"/>
        </w:rPr>
        <w:t xml:space="preserve"> any inherent weaknesses, enabling luxury brands to optimize their potential.</w:t>
      </w:r>
    </w:p>
    <w:p w14:paraId="0A847591" w14:textId="0E175729" w:rsidR="00B56266" w:rsidRPr="00B56266" w:rsidRDefault="00B56266" w:rsidP="00B56266">
      <w:pPr>
        <w:rPr>
          <w:rFonts w:ascii="Poppins" w:hAnsi="Poppins" w:cs="Poppins"/>
          <w:sz w:val="20"/>
          <w:szCs w:val="20"/>
        </w:rPr>
      </w:pPr>
      <w:r w:rsidRPr="00962C80">
        <w:rPr>
          <w:rFonts w:ascii="Poppins" w:hAnsi="Poppins" w:cs="Poppins"/>
          <w:b/>
          <w:bCs/>
          <w:sz w:val="20"/>
          <w:szCs w:val="20"/>
        </w:rPr>
        <w:t>Strengths to Counter Threats (Maxi-Mini Strategies):</w:t>
      </w:r>
      <w:r w:rsidR="009E1BC1">
        <w:rPr>
          <w:rFonts w:ascii="Poppins" w:hAnsi="Poppins" w:cs="Poppins"/>
          <w:sz w:val="20"/>
          <w:szCs w:val="20"/>
        </w:rPr>
        <w:t xml:space="preserve"> </w:t>
      </w:r>
      <w:r w:rsidR="00923EA6">
        <w:rPr>
          <w:rFonts w:ascii="Poppins" w:hAnsi="Poppins" w:cs="Poppins"/>
          <w:sz w:val="20"/>
          <w:szCs w:val="20"/>
        </w:rPr>
        <w:t>T</w:t>
      </w:r>
      <w:r w:rsidRPr="00B56266">
        <w:rPr>
          <w:rFonts w:ascii="Poppins" w:hAnsi="Poppins" w:cs="Poppins"/>
          <w:sz w:val="20"/>
          <w:szCs w:val="20"/>
        </w:rPr>
        <w:t xml:space="preserve">his </w:t>
      </w:r>
      <w:r w:rsidR="005F7209" w:rsidRPr="00B56266">
        <w:rPr>
          <w:rFonts w:ascii="Poppins" w:hAnsi="Poppins" w:cs="Poppins"/>
          <w:sz w:val="20"/>
          <w:szCs w:val="20"/>
        </w:rPr>
        <w:t xml:space="preserve">approach </w:t>
      </w:r>
      <w:r w:rsidRPr="00B56266">
        <w:rPr>
          <w:rFonts w:ascii="Poppins" w:hAnsi="Poppins" w:cs="Poppins"/>
          <w:sz w:val="20"/>
          <w:szCs w:val="20"/>
        </w:rPr>
        <w:t xml:space="preserve">aims to </w:t>
      </w:r>
      <w:r w:rsidR="005F7209" w:rsidRPr="00B56266">
        <w:rPr>
          <w:rFonts w:ascii="Poppins" w:hAnsi="Poppins" w:cs="Poppins"/>
          <w:sz w:val="20"/>
          <w:szCs w:val="20"/>
        </w:rPr>
        <w:t>reduce</w:t>
      </w:r>
      <w:r w:rsidRPr="00B56266">
        <w:rPr>
          <w:rFonts w:ascii="Poppins" w:hAnsi="Poppins" w:cs="Poppins"/>
          <w:sz w:val="20"/>
          <w:szCs w:val="20"/>
        </w:rPr>
        <w:t xml:space="preserve"> risks while </w:t>
      </w:r>
      <w:r w:rsidR="00261536">
        <w:rPr>
          <w:rFonts w:ascii="Poppins" w:hAnsi="Poppins" w:cs="Poppins"/>
          <w:sz w:val="20"/>
          <w:szCs w:val="20"/>
        </w:rPr>
        <w:t>focus</w:t>
      </w:r>
      <w:r w:rsidRPr="00B56266">
        <w:rPr>
          <w:rFonts w:ascii="Poppins" w:hAnsi="Poppins" w:cs="Poppins"/>
          <w:sz w:val="20"/>
          <w:szCs w:val="20"/>
        </w:rPr>
        <w:t xml:space="preserve"> on a luxury brand's assets to their </w:t>
      </w:r>
      <w:r w:rsidR="00261536" w:rsidRPr="00B56266">
        <w:rPr>
          <w:rFonts w:ascii="Poppins" w:hAnsi="Poppins" w:cs="Poppins"/>
          <w:sz w:val="20"/>
          <w:szCs w:val="20"/>
        </w:rPr>
        <w:t>maximum</w:t>
      </w:r>
      <w:r w:rsidRPr="00B56266">
        <w:rPr>
          <w:rFonts w:ascii="Poppins" w:hAnsi="Poppins" w:cs="Poppins"/>
          <w:sz w:val="20"/>
          <w:szCs w:val="20"/>
        </w:rPr>
        <w:t xml:space="preserve"> capacity.</w:t>
      </w:r>
    </w:p>
    <w:p w14:paraId="29CFE88D" w14:textId="0B8637B3" w:rsidR="00410CD7" w:rsidRPr="00410CD7" w:rsidRDefault="00B56266" w:rsidP="00410CD7">
      <w:pPr>
        <w:rPr>
          <w:rFonts w:ascii="Poppins" w:hAnsi="Poppins" w:cs="Poppins"/>
          <w:sz w:val="20"/>
          <w:szCs w:val="20"/>
        </w:rPr>
      </w:pPr>
      <w:r w:rsidRPr="00AB100E">
        <w:rPr>
          <w:rFonts w:ascii="Poppins" w:hAnsi="Poppins" w:cs="Poppins"/>
          <w:b/>
          <w:bCs/>
          <w:sz w:val="20"/>
          <w:szCs w:val="20"/>
        </w:rPr>
        <w:t>Strengths for External Opportunities</w:t>
      </w:r>
      <w:r w:rsidRPr="00B56266">
        <w:rPr>
          <w:rFonts w:ascii="Poppins" w:hAnsi="Poppins" w:cs="Poppins"/>
          <w:sz w:val="20"/>
          <w:szCs w:val="20"/>
        </w:rPr>
        <w:t xml:space="preserve"> (Maxi-Maxi Strategies): </w:t>
      </w:r>
      <w:r w:rsidR="00AB100E">
        <w:rPr>
          <w:rFonts w:ascii="Poppins" w:hAnsi="Poppins" w:cs="Poppins"/>
          <w:sz w:val="20"/>
          <w:szCs w:val="20"/>
        </w:rPr>
        <w:t>T</w:t>
      </w:r>
      <w:r w:rsidRPr="00B56266">
        <w:rPr>
          <w:rFonts w:ascii="Poppins" w:hAnsi="Poppins" w:cs="Poppins"/>
          <w:sz w:val="20"/>
          <w:szCs w:val="20"/>
        </w:rPr>
        <w:t xml:space="preserve">his strategic approach is designed to maximize a luxury brand's </w:t>
      </w:r>
      <w:r w:rsidR="00AB2DEA" w:rsidRPr="00B56266">
        <w:rPr>
          <w:rFonts w:ascii="Poppins" w:hAnsi="Poppins" w:cs="Poppins"/>
          <w:sz w:val="20"/>
          <w:szCs w:val="20"/>
        </w:rPr>
        <w:t>manipulation</w:t>
      </w:r>
      <w:r w:rsidRPr="00B56266">
        <w:rPr>
          <w:rFonts w:ascii="Poppins" w:hAnsi="Poppins" w:cs="Poppins"/>
          <w:sz w:val="20"/>
          <w:szCs w:val="20"/>
        </w:rPr>
        <w:t xml:space="preserve"> of external possibilities by effectively </w:t>
      </w:r>
      <w:r w:rsidR="00AB2DEA" w:rsidRPr="00B56266">
        <w:rPr>
          <w:rFonts w:ascii="Poppins" w:hAnsi="Poppins" w:cs="Poppins"/>
          <w:sz w:val="20"/>
          <w:szCs w:val="20"/>
        </w:rPr>
        <w:t>applying</w:t>
      </w:r>
      <w:r w:rsidRPr="00B56266">
        <w:rPr>
          <w:rFonts w:ascii="Poppins" w:hAnsi="Poppins" w:cs="Poppins"/>
          <w:sz w:val="20"/>
          <w:szCs w:val="20"/>
        </w:rPr>
        <w:t xml:space="preserve"> internal capabilities.</w:t>
      </w:r>
    </w:p>
    <w:p w14:paraId="56711BD0" w14:textId="762EC96F" w:rsidR="00410CD7" w:rsidRPr="00410CD7" w:rsidRDefault="00410CD7" w:rsidP="00410CD7">
      <w:pPr>
        <w:rPr>
          <w:rFonts w:ascii="Poppins" w:hAnsi="Poppins" w:cs="Poppins"/>
          <w:sz w:val="20"/>
          <w:szCs w:val="20"/>
        </w:rPr>
      </w:pPr>
      <w:r w:rsidRPr="00410CD7">
        <w:rPr>
          <w:rFonts w:ascii="Poppins" w:hAnsi="Poppins" w:cs="Poppins"/>
          <w:sz w:val="20"/>
          <w:szCs w:val="20"/>
        </w:rPr>
        <w:t xml:space="preserve">Louis Vuitton could apply "Maxi-Maxi Strategies" to </w:t>
      </w:r>
      <w:r w:rsidR="00A72FD7" w:rsidRPr="00410CD7">
        <w:rPr>
          <w:rFonts w:ascii="Poppins" w:hAnsi="Poppins" w:cs="Poppins"/>
          <w:sz w:val="20"/>
          <w:szCs w:val="20"/>
        </w:rPr>
        <w:t>connect</w:t>
      </w:r>
      <w:r w:rsidRPr="00410CD7">
        <w:rPr>
          <w:rFonts w:ascii="Poppins" w:hAnsi="Poppins" w:cs="Poppins"/>
          <w:sz w:val="20"/>
          <w:szCs w:val="20"/>
        </w:rPr>
        <w:t xml:space="preserve"> its esteemed brand identity and </w:t>
      </w:r>
      <w:r w:rsidR="00A72FD7" w:rsidRPr="00410CD7">
        <w:rPr>
          <w:rFonts w:ascii="Poppins" w:hAnsi="Poppins" w:cs="Poppins"/>
          <w:sz w:val="20"/>
          <w:szCs w:val="20"/>
        </w:rPr>
        <w:t>profit from</w:t>
      </w:r>
      <w:r w:rsidRPr="00410CD7">
        <w:rPr>
          <w:rFonts w:ascii="Poppins" w:hAnsi="Poppins" w:cs="Poppins"/>
          <w:sz w:val="20"/>
          <w:szCs w:val="20"/>
        </w:rPr>
        <w:t xml:space="preserve"> on the robust consumer base in the United States. Given the substantial purchasing power and fashion awareness of American consumers, Louis Vuitton </w:t>
      </w:r>
      <w:r w:rsidR="003A32BA" w:rsidRPr="00410CD7">
        <w:rPr>
          <w:rFonts w:ascii="Poppins" w:hAnsi="Poppins" w:cs="Poppins"/>
          <w:sz w:val="20"/>
          <w:szCs w:val="20"/>
        </w:rPr>
        <w:t>can</w:t>
      </w:r>
      <w:r w:rsidRPr="00410CD7">
        <w:rPr>
          <w:rFonts w:ascii="Poppins" w:hAnsi="Poppins" w:cs="Poppins"/>
          <w:sz w:val="20"/>
          <w:szCs w:val="20"/>
        </w:rPr>
        <w:t xml:space="preserve"> extend its reach across diverse locations, tapping into the varied and profitable U.S. market. The brand's rich heritage and exclusive offerings can be optimized to generate significant revenue in a nation renowned for its affinity towards luxury brands.</w:t>
      </w:r>
    </w:p>
    <w:p w14:paraId="18D9AAF7" w14:textId="4C44EEB3" w:rsidR="00235613" w:rsidRPr="00B56266" w:rsidRDefault="00410CD7" w:rsidP="00410CD7">
      <w:pPr>
        <w:rPr>
          <w:rFonts w:ascii="Poppins" w:hAnsi="Poppins" w:cs="Poppins"/>
          <w:sz w:val="20"/>
          <w:szCs w:val="20"/>
        </w:rPr>
      </w:pPr>
      <w:r w:rsidRPr="00410CD7">
        <w:rPr>
          <w:rFonts w:ascii="Poppins" w:hAnsi="Poppins" w:cs="Poppins"/>
          <w:sz w:val="20"/>
          <w:szCs w:val="20"/>
        </w:rPr>
        <w:t xml:space="preserve">In the competitive landscape of the UK, Louis Vuitton should implement "Maxi-Mini Strategies" to surpass competitors like Gucci, Prada, LVMH, and Christian Dior. Enhancing product standardization, elevating product quality, and consistently enhancing customer service are pivotal steps. Additionally, reinforcing the Louis Vuitton brand name is crucial for maintaining </w:t>
      </w:r>
      <w:r w:rsidRPr="00410CD7">
        <w:rPr>
          <w:rFonts w:ascii="Poppins" w:hAnsi="Poppins" w:cs="Poppins"/>
          <w:sz w:val="20"/>
          <w:szCs w:val="20"/>
        </w:rPr>
        <w:lastRenderedPageBreak/>
        <w:t>a competitive edge. By strategically differentiating itself and meeting the refined preferences of UK consumers, Louis Vuitton can secure and expand its market share in the region.</w:t>
      </w:r>
    </w:p>
    <w:p w14:paraId="1F9D635D" w14:textId="77777777" w:rsidR="00B8116C" w:rsidRPr="004C383C" w:rsidRDefault="00B16685" w:rsidP="006F51C6">
      <w:pPr>
        <w:pStyle w:val="Heading1"/>
        <w:rPr>
          <w:rFonts w:ascii="Poppins" w:hAnsi="Poppins" w:cs="Poppins"/>
          <w:sz w:val="20"/>
          <w:szCs w:val="20"/>
        </w:rPr>
      </w:pPr>
      <w:bookmarkStart w:id="43" w:name="_Toc153021197"/>
      <w:r w:rsidRPr="004C383C">
        <w:rPr>
          <w:rFonts w:ascii="Poppins" w:hAnsi="Poppins" w:cs="Poppins"/>
          <w:sz w:val="20"/>
          <w:szCs w:val="20"/>
        </w:rPr>
        <w:lastRenderedPageBreak/>
        <w:t xml:space="preserve">14. </w:t>
      </w:r>
      <w:r w:rsidR="00B8116C" w:rsidRPr="004C383C">
        <w:rPr>
          <w:rFonts w:ascii="Poppins" w:hAnsi="Poppins" w:cs="Poppins"/>
          <w:sz w:val="20"/>
          <w:szCs w:val="20"/>
        </w:rPr>
        <w:t>Future strategy need [UK and USA]</w:t>
      </w:r>
      <w:bookmarkEnd w:id="43"/>
    </w:p>
    <w:p w14:paraId="73F9AC3E" w14:textId="77777777" w:rsidR="00B16685" w:rsidRPr="004C383C" w:rsidRDefault="00B16685" w:rsidP="009A75BC">
      <w:pPr>
        <w:pStyle w:val="Heading2"/>
        <w:rPr>
          <w:rFonts w:ascii="Poppins" w:hAnsi="Poppins" w:cs="Poppins"/>
          <w:sz w:val="20"/>
          <w:szCs w:val="20"/>
        </w:rPr>
      </w:pPr>
      <w:bookmarkStart w:id="44" w:name="_Toc153021198"/>
      <w:r w:rsidRPr="004C383C">
        <w:rPr>
          <w:rFonts w:ascii="Poppins" w:hAnsi="Poppins" w:cs="Poppins"/>
          <w:sz w:val="20"/>
          <w:szCs w:val="20"/>
        </w:rPr>
        <w:t>14.2 Needs for Future Strategies - UK</w:t>
      </w:r>
      <w:bookmarkEnd w:id="44"/>
    </w:p>
    <w:p w14:paraId="4C51AEF9" w14:textId="77777777" w:rsidR="003F65CC" w:rsidRPr="004C383C" w:rsidRDefault="003F65CC" w:rsidP="003F65CC">
      <w:pPr>
        <w:pStyle w:val="Heading2"/>
        <w:rPr>
          <w:rFonts w:ascii="Poppins" w:eastAsiaTheme="minorHAnsi" w:hAnsi="Poppins" w:cs="Poppins"/>
          <w:b w:val="0"/>
          <w:sz w:val="20"/>
          <w:szCs w:val="20"/>
        </w:rPr>
      </w:pPr>
      <w:bookmarkStart w:id="45" w:name="_Toc153021199"/>
      <w:r w:rsidRPr="00411FC7">
        <w:rPr>
          <w:rFonts w:ascii="Poppins" w:eastAsiaTheme="minorHAnsi" w:hAnsi="Poppins" w:cs="Poppins"/>
          <w:bCs/>
          <w:sz w:val="20"/>
          <w:szCs w:val="20"/>
        </w:rPr>
        <w:t>1. Integration over channels</w:t>
      </w:r>
      <w:r w:rsidRPr="004C383C">
        <w:rPr>
          <w:rFonts w:ascii="Poppins" w:eastAsiaTheme="minorHAnsi" w:hAnsi="Poppins" w:cs="Poppins"/>
          <w:b w:val="0"/>
          <w:sz w:val="20"/>
          <w:szCs w:val="20"/>
        </w:rPr>
        <w:t>- Within the UK, Louis Vuitton must concentrate on way better combining its online and offline stages. Making strides the Omni channel encounter ensures a smooth customer travel, empowering them to move between computerized and physical areas with ease. Client engagement can be moved forward by advertising highlights like click-and-collect, virtual try-ons, and customized online administrations (Gan, 2022).</w:t>
      </w:r>
      <w:bookmarkEnd w:id="45"/>
    </w:p>
    <w:p w14:paraId="74B26863" w14:textId="693F9055" w:rsidR="003F65CC" w:rsidRPr="004C383C" w:rsidRDefault="003F65CC" w:rsidP="003F65CC">
      <w:pPr>
        <w:pStyle w:val="Heading2"/>
        <w:rPr>
          <w:rFonts w:ascii="Poppins" w:eastAsiaTheme="minorHAnsi" w:hAnsi="Poppins" w:cs="Poppins"/>
          <w:b w:val="0"/>
          <w:sz w:val="20"/>
          <w:szCs w:val="20"/>
        </w:rPr>
      </w:pPr>
      <w:bookmarkStart w:id="46" w:name="_Toc153021200"/>
      <w:r w:rsidRPr="00411FC7">
        <w:rPr>
          <w:rFonts w:ascii="Poppins" w:eastAsiaTheme="minorHAnsi" w:hAnsi="Poppins" w:cs="Poppins"/>
          <w:bCs/>
          <w:sz w:val="20"/>
          <w:szCs w:val="20"/>
        </w:rPr>
        <w:t>2. Economical Extravagance Advancement</w:t>
      </w:r>
      <w:r w:rsidRPr="004C383C">
        <w:rPr>
          <w:rFonts w:ascii="Poppins" w:eastAsiaTheme="minorHAnsi" w:hAnsi="Poppins" w:cs="Poppins"/>
          <w:b w:val="0"/>
          <w:sz w:val="20"/>
          <w:szCs w:val="20"/>
        </w:rPr>
        <w:t xml:space="preserve">- Louis Vuitton ought to step up its </w:t>
      </w:r>
      <w:r w:rsidR="003A32BA" w:rsidRPr="004C383C">
        <w:rPr>
          <w:rFonts w:ascii="Poppins" w:eastAsiaTheme="minorHAnsi" w:hAnsi="Poppins" w:cs="Poppins"/>
          <w:b w:val="0"/>
          <w:sz w:val="20"/>
          <w:szCs w:val="20"/>
        </w:rPr>
        <w:t>endeavours</w:t>
      </w:r>
      <w:r w:rsidRPr="004C383C">
        <w:rPr>
          <w:rFonts w:ascii="Poppins" w:eastAsiaTheme="minorHAnsi" w:hAnsi="Poppins" w:cs="Poppins"/>
          <w:b w:val="0"/>
          <w:sz w:val="20"/>
          <w:szCs w:val="20"/>
        </w:rPr>
        <w:t xml:space="preserve"> in feasible extravagance as maintainability picks up footing within the UK. This involves making ventures in naturally great crude materials, open supply systems, and environmentally inviting fabricating methods. Viably communicating these measures will request to UK customers who care approximately the environment.</w:t>
      </w:r>
      <w:bookmarkEnd w:id="46"/>
    </w:p>
    <w:p w14:paraId="7B5B8750" w14:textId="77777777" w:rsidR="003F65CC" w:rsidRPr="004C383C" w:rsidRDefault="003F65CC" w:rsidP="003F65CC">
      <w:pPr>
        <w:pStyle w:val="Heading2"/>
        <w:rPr>
          <w:rFonts w:ascii="Poppins" w:eastAsiaTheme="minorHAnsi" w:hAnsi="Poppins" w:cs="Poppins"/>
          <w:b w:val="0"/>
          <w:sz w:val="20"/>
          <w:szCs w:val="20"/>
        </w:rPr>
      </w:pPr>
      <w:bookmarkStart w:id="47" w:name="_Toc153021201"/>
      <w:r w:rsidRPr="00411FC7">
        <w:rPr>
          <w:rFonts w:ascii="Poppins" w:eastAsiaTheme="minorHAnsi" w:hAnsi="Poppins" w:cs="Poppins"/>
          <w:bCs/>
          <w:sz w:val="20"/>
          <w:szCs w:val="20"/>
        </w:rPr>
        <w:t>3. Constrained Versions with a Nearby Imperfection</w:t>
      </w:r>
      <w:r w:rsidRPr="004C383C">
        <w:rPr>
          <w:rFonts w:ascii="Poppins" w:eastAsiaTheme="minorHAnsi" w:hAnsi="Poppins" w:cs="Poppins"/>
          <w:b w:val="0"/>
          <w:sz w:val="20"/>
          <w:szCs w:val="20"/>
        </w:rPr>
        <w:t>- Louis Vuitton seem consider creating restricted version things that are particularly catered to nearby tastes and slants in arrange to reinforce its relationship with the UK advertise. Working along with British creators, craftsmen, or social organizations can deliver one-of-a-kind collections that capture the substance of the UK.</w:t>
      </w:r>
      <w:bookmarkEnd w:id="47"/>
    </w:p>
    <w:p w14:paraId="0162F0E4" w14:textId="77777777" w:rsidR="00B16685" w:rsidRPr="004C383C" w:rsidRDefault="00B16685" w:rsidP="003F65CC">
      <w:pPr>
        <w:pStyle w:val="Heading2"/>
        <w:rPr>
          <w:rFonts w:ascii="Poppins" w:hAnsi="Poppins" w:cs="Poppins"/>
          <w:sz w:val="20"/>
          <w:szCs w:val="20"/>
        </w:rPr>
      </w:pPr>
      <w:bookmarkStart w:id="48" w:name="_Toc153021202"/>
      <w:r w:rsidRPr="004C383C">
        <w:rPr>
          <w:rFonts w:ascii="Poppins" w:hAnsi="Poppins" w:cs="Poppins"/>
          <w:sz w:val="20"/>
          <w:szCs w:val="20"/>
        </w:rPr>
        <w:t>14.2 Needs for Future Strategies - USA</w:t>
      </w:r>
      <w:bookmarkEnd w:id="48"/>
    </w:p>
    <w:p w14:paraId="4BC012CD" w14:textId="77777777" w:rsidR="003F65CC" w:rsidRPr="004C383C" w:rsidRDefault="003F65CC" w:rsidP="003F65CC">
      <w:pPr>
        <w:pStyle w:val="Heading1"/>
        <w:rPr>
          <w:rFonts w:ascii="Poppins" w:eastAsiaTheme="minorHAnsi" w:hAnsi="Poppins" w:cs="Poppins"/>
          <w:b w:val="0"/>
          <w:sz w:val="20"/>
          <w:szCs w:val="20"/>
        </w:rPr>
      </w:pPr>
      <w:bookmarkStart w:id="49" w:name="_Toc153021203"/>
      <w:r w:rsidRPr="004C383C">
        <w:rPr>
          <w:rFonts w:ascii="Poppins" w:eastAsiaTheme="minorHAnsi" w:hAnsi="Poppins" w:cs="Poppins"/>
          <w:b w:val="0"/>
          <w:sz w:val="20"/>
          <w:szCs w:val="20"/>
        </w:rPr>
        <w:t>1.Personalized Data-Driven- Louis Vuitton may utilize information analytics within the USA to progress individualized buyer encounters. Focused on promoting campaigns and item suggestions can be educated by dissecting buyer conduct, tastes, and buy history. This permits for a more important and customized contact with American customers (Chopra et al., 2020).</w:t>
      </w:r>
      <w:bookmarkEnd w:id="49"/>
    </w:p>
    <w:p w14:paraId="229E1040" w14:textId="447EFE02" w:rsidR="003F65CC" w:rsidRPr="004C383C" w:rsidRDefault="003F65CC" w:rsidP="003F65CC">
      <w:pPr>
        <w:pStyle w:val="Heading1"/>
        <w:rPr>
          <w:rFonts w:ascii="Poppins" w:eastAsiaTheme="minorHAnsi" w:hAnsi="Poppins" w:cs="Poppins"/>
          <w:b w:val="0"/>
          <w:sz w:val="20"/>
          <w:szCs w:val="20"/>
        </w:rPr>
      </w:pPr>
      <w:bookmarkStart w:id="50" w:name="_Toc153021204"/>
      <w:r w:rsidRPr="00B561F9">
        <w:rPr>
          <w:rFonts w:ascii="Poppins" w:eastAsiaTheme="minorHAnsi" w:hAnsi="Poppins" w:cs="Poppins"/>
          <w:bCs/>
          <w:sz w:val="20"/>
          <w:szCs w:val="20"/>
        </w:rPr>
        <w:lastRenderedPageBreak/>
        <w:t>2. Advancement in Developing Markets</w:t>
      </w:r>
      <w:r w:rsidRPr="004C383C">
        <w:rPr>
          <w:rFonts w:ascii="Poppins" w:eastAsiaTheme="minorHAnsi" w:hAnsi="Poppins" w:cs="Poppins"/>
          <w:b w:val="0"/>
          <w:sz w:val="20"/>
          <w:szCs w:val="20"/>
        </w:rPr>
        <w:t xml:space="preserve">- Louis Vuitton </w:t>
      </w:r>
      <w:r w:rsidR="003A32BA" w:rsidRPr="004C383C">
        <w:rPr>
          <w:rFonts w:ascii="Poppins" w:eastAsiaTheme="minorHAnsi" w:hAnsi="Poppins" w:cs="Poppins"/>
          <w:b w:val="0"/>
          <w:sz w:val="20"/>
          <w:szCs w:val="20"/>
        </w:rPr>
        <w:t>must</w:t>
      </w:r>
      <w:r w:rsidRPr="004C383C">
        <w:rPr>
          <w:rFonts w:ascii="Poppins" w:eastAsiaTheme="minorHAnsi" w:hAnsi="Poppins" w:cs="Poppins"/>
          <w:b w:val="0"/>
          <w:sz w:val="20"/>
          <w:szCs w:val="20"/>
        </w:rPr>
        <w:t xml:space="preserve"> be think about expanding its impression in creating nations or unexplored zones in arrange to require advantage of new development prospects within the USA. Maintained extension can be accomplished by recognizing and carefully entering markets with growing affluence and a developing request for luxury goods.</w:t>
      </w:r>
      <w:bookmarkEnd w:id="50"/>
    </w:p>
    <w:p w14:paraId="24E23B06" w14:textId="77777777" w:rsidR="003F65CC" w:rsidRPr="004C383C" w:rsidRDefault="003F65CC" w:rsidP="003F65CC">
      <w:pPr>
        <w:pStyle w:val="Heading1"/>
        <w:rPr>
          <w:rFonts w:ascii="Poppins" w:hAnsi="Poppins" w:cs="Poppins"/>
          <w:sz w:val="20"/>
          <w:szCs w:val="20"/>
        </w:rPr>
      </w:pPr>
      <w:bookmarkStart w:id="51" w:name="_Toc153021205"/>
      <w:r w:rsidRPr="00B561F9">
        <w:rPr>
          <w:rFonts w:ascii="Poppins" w:eastAsiaTheme="minorHAnsi" w:hAnsi="Poppins" w:cs="Poppins"/>
          <w:bCs/>
          <w:sz w:val="20"/>
          <w:szCs w:val="20"/>
        </w:rPr>
        <w:t>3. Advancement in Advanced Past E-Commerce</w:t>
      </w:r>
      <w:r w:rsidRPr="004C383C">
        <w:rPr>
          <w:rFonts w:ascii="Poppins" w:eastAsiaTheme="minorHAnsi" w:hAnsi="Poppins" w:cs="Poppins"/>
          <w:b w:val="0"/>
          <w:sz w:val="20"/>
          <w:szCs w:val="20"/>
        </w:rPr>
        <w:t>- Given how common online acquiring is within the Joined together States, Louis Vuitton need to see into cutting-edge computerized encounters that go past routine e-commerce. An imaginative and captivating online nearness can be accomplished through virtual reality (VR) and increased reality (AR) applications, immersive online occasions, and intuitively advanced shows.</w:t>
      </w:r>
      <w:bookmarkEnd w:id="51"/>
    </w:p>
    <w:p w14:paraId="15FF0B81" w14:textId="77777777" w:rsidR="00B8116C" w:rsidRPr="004C383C" w:rsidRDefault="00B8116C" w:rsidP="003F65CC">
      <w:pPr>
        <w:pStyle w:val="Heading1"/>
        <w:numPr>
          <w:ilvl w:val="0"/>
          <w:numId w:val="24"/>
        </w:numPr>
        <w:rPr>
          <w:rFonts w:ascii="Poppins" w:hAnsi="Poppins" w:cs="Poppins"/>
          <w:sz w:val="20"/>
          <w:szCs w:val="20"/>
        </w:rPr>
      </w:pPr>
      <w:bookmarkStart w:id="52" w:name="_Toc153021206"/>
      <w:r w:rsidRPr="004C383C">
        <w:rPr>
          <w:rFonts w:ascii="Poppins" w:hAnsi="Poppins" w:cs="Poppins"/>
          <w:sz w:val="20"/>
          <w:szCs w:val="20"/>
        </w:rPr>
        <w:t>Conclusion</w:t>
      </w:r>
      <w:bookmarkEnd w:id="52"/>
    </w:p>
    <w:p w14:paraId="746921C9" w14:textId="77777777" w:rsidR="003F65CC" w:rsidRPr="004C383C" w:rsidRDefault="003F65CC" w:rsidP="009A75BC">
      <w:pPr>
        <w:pStyle w:val="Heading2"/>
        <w:rPr>
          <w:rFonts w:ascii="Poppins" w:eastAsiaTheme="minorHAnsi" w:hAnsi="Poppins" w:cs="Poppins"/>
          <w:b w:val="0"/>
          <w:sz w:val="20"/>
          <w:szCs w:val="20"/>
        </w:rPr>
      </w:pPr>
      <w:bookmarkStart w:id="53" w:name="_Toc153021207"/>
      <w:r w:rsidRPr="004C383C">
        <w:rPr>
          <w:rFonts w:ascii="Poppins" w:eastAsiaTheme="minorHAnsi" w:hAnsi="Poppins" w:cs="Poppins"/>
          <w:b w:val="0"/>
          <w:sz w:val="20"/>
          <w:szCs w:val="20"/>
        </w:rPr>
        <w:t>Louis Vuitton's around the world showcasing strategies have been examined utilizing various models and systems to explore the UK and US's changing scenes. The basic investigation looked for to educate the extravagance brand's victory in these two critical markets.</w:t>
      </w:r>
      <w:bookmarkEnd w:id="53"/>
    </w:p>
    <w:p w14:paraId="004218A1" w14:textId="77777777" w:rsidR="00B16685" w:rsidRPr="004C383C" w:rsidRDefault="003C283C" w:rsidP="009A75BC">
      <w:pPr>
        <w:pStyle w:val="Heading2"/>
        <w:rPr>
          <w:rFonts w:ascii="Poppins" w:hAnsi="Poppins" w:cs="Poppins"/>
          <w:sz w:val="20"/>
          <w:szCs w:val="20"/>
        </w:rPr>
      </w:pPr>
      <w:bookmarkStart w:id="54" w:name="_Toc153021208"/>
      <w:r w:rsidRPr="004C383C">
        <w:rPr>
          <w:rFonts w:ascii="Poppins" w:hAnsi="Poppins" w:cs="Poppins"/>
          <w:sz w:val="20"/>
          <w:szCs w:val="20"/>
        </w:rPr>
        <w:t>Key Findings</w:t>
      </w:r>
      <w:bookmarkEnd w:id="54"/>
    </w:p>
    <w:p w14:paraId="02B78EAA" w14:textId="77777777" w:rsidR="003F65CC" w:rsidRPr="004C383C" w:rsidRDefault="003F65CC" w:rsidP="003F65CC">
      <w:pPr>
        <w:pStyle w:val="Heading2"/>
        <w:rPr>
          <w:rFonts w:ascii="Poppins" w:eastAsiaTheme="minorHAnsi" w:hAnsi="Poppins" w:cs="Poppins"/>
          <w:b w:val="0"/>
          <w:sz w:val="20"/>
          <w:szCs w:val="20"/>
        </w:rPr>
      </w:pPr>
      <w:bookmarkStart w:id="55" w:name="_Toc153021209"/>
      <w:r w:rsidRPr="00BE26CB">
        <w:rPr>
          <w:rFonts w:ascii="Poppins" w:eastAsiaTheme="minorHAnsi" w:hAnsi="Poppins" w:cs="Poppins"/>
          <w:bCs/>
          <w:sz w:val="20"/>
          <w:szCs w:val="20"/>
        </w:rPr>
        <w:t>1. Social Contrasts Influencing Procedure</w:t>
      </w:r>
      <w:r w:rsidRPr="004C383C">
        <w:rPr>
          <w:rFonts w:ascii="Poppins" w:eastAsiaTheme="minorHAnsi" w:hAnsi="Poppins" w:cs="Poppins"/>
          <w:b w:val="0"/>
          <w:sz w:val="20"/>
          <w:szCs w:val="20"/>
        </w:rPr>
        <w:t>- Shopper conduct and advertise flow are intensely impacted by culture. Louis Vuitton's victory depends on its capacity to adjust to UK and US culture. Social customisation, particularly through participation and territorial showcasing, got to be vital.</w:t>
      </w:r>
      <w:bookmarkEnd w:id="55"/>
    </w:p>
    <w:p w14:paraId="56E8CFBF" w14:textId="77777777" w:rsidR="003F65CC" w:rsidRPr="004C383C" w:rsidRDefault="003F65CC" w:rsidP="003F65CC">
      <w:pPr>
        <w:pStyle w:val="Heading2"/>
        <w:rPr>
          <w:rFonts w:ascii="Poppins" w:eastAsiaTheme="minorHAnsi" w:hAnsi="Poppins" w:cs="Poppins"/>
          <w:b w:val="0"/>
          <w:sz w:val="20"/>
          <w:szCs w:val="20"/>
        </w:rPr>
      </w:pPr>
      <w:bookmarkStart w:id="56" w:name="_Toc153021210"/>
      <w:r w:rsidRPr="00BE26CB">
        <w:rPr>
          <w:rFonts w:ascii="Poppins" w:eastAsiaTheme="minorHAnsi" w:hAnsi="Poppins" w:cs="Poppins"/>
          <w:bCs/>
          <w:sz w:val="20"/>
          <w:szCs w:val="20"/>
        </w:rPr>
        <w:t>2. Computerized Change Must</w:t>
      </w:r>
      <w:r w:rsidRPr="004C383C">
        <w:rPr>
          <w:rFonts w:ascii="Poppins" w:eastAsiaTheme="minorHAnsi" w:hAnsi="Poppins" w:cs="Poppins"/>
          <w:b w:val="0"/>
          <w:sz w:val="20"/>
          <w:szCs w:val="20"/>
        </w:rPr>
        <w:t>- The report pushed the require of a solid advanced nearness. Louis Vuitton's victory pivots on its dexterity in actualizing unused computerized strategies counting personalized online encounters, virtual discussions, and increased reality. These procedures make the brand more available and meet cutting edge extravagance customer desires.</w:t>
      </w:r>
      <w:bookmarkEnd w:id="56"/>
    </w:p>
    <w:p w14:paraId="3C76BF3F" w14:textId="0AD74368" w:rsidR="003F65CC" w:rsidRPr="004C383C" w:rsidRDefault="003F65CC" w:rsidP="003F65CC">
      <w:pPr>
        <w:pStyle w:val="Heading2"/>
        <w:rPr>
          <w:rFonts w:ascii="Poppins" w:eastAsiaTheme="minorHAnsi" w:hAnsi="Poppins" w:cs="Poppins"/>
          <w:b w:val="0"/>
          <w:sz w:val="20"/>
          <w:szCs w:val="20"/>
        </w:rPr>
      </w:pPr>
      <w:bookmarkStart w:id="57" w:name="_Toc153021211"/>
      <w:r w:rsidRPr="00BE26CB">
        <w:rPr>
          <w:rFonts w:ascii="Poppins" w:eastAsiaTheme="minorHAnsi" w:hAnsi="Poppins" w:cs="Poppins"/>
          <w:bCs/>
          <w:sz w:val="20"/>
          <w:szCs w:val="20"/>
        </w:rPr>
        <w:lastRenderedPageBreak/>
        <w:t>3. Sustainability's Competitive Advantage</w:t>
      </w:r>
      <w:r w:rsidRPr="004C383C">
        <w:rPr>
          <w:rFonts w:ascii="Poppins" w:eastAsiaTheme="minorHAnsi" w:hAnsi="Poppins" w:cs="Poppins"/>
          <w:b w:val="0"/>
          <w:sz w:val="20"/>
          <w:szCs w:val="20"/>
        </w:rPr>
        <w:t xml:space="preserve">- The extravagance industry is moving toward supportability. As prompted for the UK, Louis Vuitton's </w:t>
      </w:r>
      <w:r w:rsidR="000514E4" w:rsidRPr="004C383C">
        <w:rPr>
          <w:rFonts w:ascii="Poppins" w:eastAsiaTheme="minorHAnsi" w:hAnsi="Poppins" w:cs="Poppins"/>
          <w:b w:val="0"/>
          <w:sz w:val="20"/>
          <w:szCs w:val="20"/>
        </w:rPr>
        <w:t>centre</w:t>
      </w:r>
      <w:r w:rsidRPr="004C383C">
        <w:rPr>
          <w:rFonts w:ascii="Poppins" w:eastAsiaTheme="minorHAnsi" w:hAnsi="Poppins" w:cs="Poppins"/>
          <w:b w:val="0"/>
          <w:sz w:val="20"/>
          <w:szCs w:val="20"/>
        </w:rPr>
        <w:t xml:space="preserve"> on maintainability can set it separated. Straightforwardness makes a difference the brand's long-term maintainability and meets shopper desires.</w:t>
      </w:r>
      <w:bookmarkEnd w:id="57"/>
    </w:p>
    <w:p w14:paraId="3293AAE1" w14:textId="77777777" w:rsidR="00B16685" w:rsidRPr="004C383C" w:rsidRDefault="003C283C" w:rsidP="003F65CC">
      <w:pPr>
        <w:pStyle w:val="Heading2"/>
        <w:rPr>
          <w:rFonts w:ascii="Poppins" w:hAnsi="Poppins" w:cs="Poppins"/>
          <w:sz w:val="20"/>
          <w:szCs w:val="20"/>
        </w:rPr>
      </w:pPr>
      <w:bookmarkStart w:id="58" w:name="_Toc153021212"/>
      <w:r w:rsidRPr="004C383C">
        <w:rPr>
          <w:rFonts w:ascii="Poppins" w:hAnsi="Poppins" w:cs="Poppins"/>
          <w:sz w:val="20"/>
          <w:szCs w:val="20"/>
        </w:rPr>
        <w:t>Critical Analysis</w:t>
      </w:r>
      <w:bookmarkEnd w:id="58"/>
    </w:p>
    <w:p w14:paraId="660F4F28" w14:textId="0AECC4CD" w:rsidR="003F65CC" w:rsidRPr="004C383C" w:rsidRDefault="003F65CC" w:rsidP="003F65CC">
      <w:pPr>
        <w:pStyle w:val="Heading2"/>
        <w:numPr>
          <w:ilvl w:val="0"/>
          <w:numId w:val="47"/>
        </w:numPr>
        <w:rPr>
          <w:rFonts w:ascii="Poppins" w:eastAsiaTheme="minorHAnsi" w:hAnsi="Poppins" w:cs="Poppins"/>
          <w:b w:val="0"/>
          <w:sz w:val="20"/>
          <w:szCs w:val="20"/>
        </w:rPr>
      </w:pPr>
      <w:bookmarkStart w:id="59" w:name="_Toc153021213"/>
      <w:r w:rsidRPr="000514E4">
        <w:rPr>
          <w:rFonts w:ascii="Poppins" w:eastAsiaTheme="minorHAnsi" w:hAnsi="Poppins" w:cs="Poppins"/>
          <w:bCs/>
          <w:sz w:val="20"/>
          <w:szCs w:val="20"/>
        </w:rPr>
        <w:t xml:space="preserve">Balance Worldwide Consistency and </w:t>
      </w:r>
      <w:r w:rsidR="000514E4" w:rsidRPr="000514E4">
        <w:rPr>
          <w:rFonts w:ascii="Poppins" w:eastAsiaTheme="minorHAnsi" w:hAnsi="Poppins" w:cs="Poppins"/>
          <w:bCs/>
          <w:sz w:val="20"/>
          <w:szCs w:val="20"/>
        </w:rPr>
        <w:t>Neighbourhood</w:t>
      </w:r>
      <w:r w:rsidRPr="000514E4">
        <w:rPr>
          <w:rFonts w:ascii="Poppins" w:eastAsiaTheme="minorHAnsi" w:hAnsi="Poppins" w:cs="Poppins"/>
          <w:bCs/>
          <w:sz w:val="20"/>
          <w:szCs w:val="20"/>
        </w:rPr>
        <w:t xml:space="preserve"> Significance</w:t>
      </w:r>
      <w:r w:rsidRPr="004C383C">
        <w:rPr>
          <w:rFonts w:ascii="Poppins" w:eastAsiaTheme="minorHAnsi" w:hAnsi="Poppins" w:cs="Poppins"/>
          <w:b w:val="0"/>
          <w:sz w:val="20"/>
          <w:szCs w:val="20"/>
        </w:rPr>
        <w:t xml:space="preserve">- The examination appeared that Louis Vuitton must adjust worldwide consistency with </w:t>
      </w:r>
      <w:r w:rsidR="000514E4" w:rsidRPr="004C383C">
        <w:rPr>
          <w:rFonts w:ascii="Poppins" w:eastAsiaTheme="minorHAnsi" w:hAnsi="Poppins" w:cs="Poppins"/>
          <w:b w:val="0"/>
          <w:sz w:val="20"/>
          <w:szCs w:val="20"/>
        </w:rPr>
        <w:t>neighbourhood</w:t>
      </w:r>
      <w:r w:rsidRPr="004C383C">
        <w:rPr>
          <w:rFonts w:ascii="Poppins" w:eastAsiaTheme="minorHAnsi" w:hAnsi="Poppins" w:cs="Poppins"/>
          <w:b w:val="0"/>
          <w:sz w:val="20"/>
          <w:szCs w:val="20"/>
        </w:rPr>
        <w:t xml:space="preserve"> significance to support brand character. This requests consistent flexibility to UK and US social and shopper patterns.</w:t>
      </w:r>
      <w:bookmarkEnd w:id="59"/>
    </w:p>
    <w:p w14:paraId="745C8E11" w14:textId="308996F6" w:rsidR="003F65CC" w:rsidRPr="004C383C" w:rsidRDefault="003F65CC" w:rsidP="003F65CC">
      <w:pPr>
        <w:pStyle w:val="Heading2"/>
        <w:numPr>
          <w:ilvl w:val="0"/>
          <w:numId w:val="47"/>
        </w:numPr>
        <w:rPr>
          <w:rFonts w:ascii="Poppins" w:eastAsiaTheme="minorHAnsi" w:hAnsi="Poppins" w:cs="Poppins"/>
          <w:b w:val="0"/>
          <w:sz w:val="20"/>
          <w:szCs w:val="20"/>
        </w:rPr>
      </w:pPr>
      <w:bookmarkStart w:id="60" w:name="_Toc153021214"/>
      <w:r w:rsidRPr="000514E4">
        <w:rPr>
          <w:rFonts w:ascii="Poppins" w:eastAsiaTheme="minorHAnsi" w:hAnsi="Poppins" w:cs="Poppins"/>
          <w:bCs/>
          <w:sz w:val="20"/>
          <w:szCs w:val="20"/>
        </w:rPr>
        <w:t>Strategic nimbleness in a changing advertise</w:t>
      </w:r>
      <w:r w:rsidRPr="004C383C">
        <w:rPr>
          <w:rFonts w:ascii="Poppins" w:eastAsiaTheme="minorHAnsi" w:hAnsi="Poppins" w:cs="Poppins"/>
          <w:b w:val="0"/>
          <w:sz w:val="20"/>
          <w:szCs w:val="20"/>
        </w:rPr>
        <w:t>-</w:t>
      </w:r>
      <w:r w:rsidR="00041566">
        <w:rPr>
          <w:rFonts w:ascii="Poppins" w:eastAsiaTheme="minorHAnsi" w:hAnsi="Poppins" w:cs="Poppins"/>
          <w:b w:val="0"/>
          <w:sz w:val="20"/>
          <w:szCs w:val="20"/>
        </w:rPr>
        <w:t xml:space="preserve"> </w:t>
      </w:r>
      <w:r w:rsidRPr="004C383C">
        <w:rPr>
          <w:rFonts w:ascii="Poppins" w:eastAsiaTheme="minorHAnsi" w:hAnsi="Poppins" w:cs="Poppins"/>
          <w:b w:val="0"/>
          <w:sz w:val="20"/>
          <w:szCs w:val="20"/>
        </w:rPr>
        <w:t>Energetic</w:t>
      </w:r>
      <w:r w:rsidR="00041566">
        <w:rPr>
          <w:rFonts w:ascii="Poppins" w:eastAsiaTheme="minorHAnsi" w:hAnsi="Poppins" w:cs="Poppins"/>
          <w:b w:val="0"/>
          <w:sz w:val="20"/>
          <w:szCs w:val="20"/>
        </w:rPr>
        <w:t xml:space="preserve"> </w:t>
      </w:r>
      <w:r w:rsidRPr="004C383C">
        <w:rPr>
          <w:rFonts w:ascii="Poppins" w:eastAsiaTheme="minorHAnsi" w:hAnsi="Poppins" w:cs="Poppins"/>
          <w:b w:val="0"/>
          <w:sz w:val="20"/>
          <w:szCs w:val="20"/>
        </w:rPr>
        <w:t>extravagance markets require vital dexterity. Louis Vuitton's victory depends on its capacity to adjust to changing advertise conditions, grasp modern patterns, and capitalize on them.</w:t>
      </w:r>
      <w:bookmarkEnd w:id="60"/>
    </w:p>
    <w:p w14:paraId="1DC30888" w14:textId="77777777" w:rsidR="00B16685" w:rsidRPr="004C383C" w:rsidRDefault="003C283C" w:rsidP="003F65CC">
      <w:pPr>
        <w:pStyle w:val="Heading2"/>
        <w:rPr>
          <w:rFonts w:ascii="Poppins" w:hAnsi="Poppins" w:cs="Poppins"/>
          <w:sz w:val="20"/>
          <w:szCs w:val="20"/>
        </w:rPr>
      </w:pPr>
      <w:bookmarkStart w:id="61" w:name="_Toc153021215"/>
      <w:r w:rsidRPr="004C383C">
        <w:rPr>
          <w:rFonts w:ascii="Poppins" w:hAnsi="Poppins" w:cs="Poppins"/>
          <w:sz w:val="20"/>
          <w:szCs w:val="20"/>
        </w:rPr>
        <w:t>Conclusion</w:t>
      </w:r>
      <w:bookmarkEnd w:id="61"/>
    </w:p>
    <w:p w14:paraId="32A188D3" w14:textId="1DE16496" w:rsidR="009A75BC" w:rsidRPr="00E15AC4" w:rsidRDefault="003F65CC" w:rsidP="00E15AC4">
      <w:pPr>
        <w:rPr>
          <w:rFonts w:ascii="Poppins" w:hAnsi="Poppins" w:cs="Poppins"/>
          <w:sz w:val="20"/>
          <w:szCs w:val="20"/>
        </w:rPr>
      </w:pPr>
      <w:r w:rsidRPr="004C383C">
        <w:rPr>
          <w:rFonts w:ascii="Poppins" w:hAnsi="Poppins" w:cs="Poppins"/>
          <w:sz w:val="20"/>
          <w:szCs w:val="20"/>
        </w:rPr>
        <w:t xml:space="preserve">In conclusion, Louis Vuitton combines history and advancement, worldwide character and </w:t>
      </w:r>
      <w:r w:rsidR="00F95D88" w:rsidRPr="004C383C">
        <w:rPr>
          <w:rFonts w:ascii="Poppins" w:hAnsi="Poppins" w:cs="Poppins"/>
          <w:sz w:val="20"/>
          <w:szCs w:val="20"/>
        </w:rPr>
        <w:t>neighbourhood</w:t>
      </w:r>
      <w:r w:rsidRPr="004C383C">
        <w:rPr>
          <w:rFonts w:ascii="Poppins" w:hAnsi="Poppins" w:cs="Poppins"/>
          <w:sz w:val="20"/>
          <w:szCs w:val="20"/>
        </w:rPr>
        <w:t xml:space="preserve"> reverberation. The brand's UK and US victory depends on its capacity to navigate this challenging landscape. Louis Vuitton can keep up its advertise position and flourish within the ever-changing world of around the world extravagance promoting by executing the exhorted strategies, grasping computerized alter, and being mindful of social advancements.</w:t>
      </w:r>
    </w:p>
    <w:p w14:paraId="7A288446" w14:textId="502F5970" w:rsidR="00E6082A" w:rsidRPr="004C383C" w:rsidRDefault="0050120D" w:rsidP="00C30D75">
      <w:pPr>
        <w:pStyle w:val="Heading1"/>
        <w:rPr>
          <w:rFonts w:ascii="Poppins" w:hAnsi="Poppins" w:cs="Poppins"/>
          <w:sz w:val="20"/>
          <w:szCs w:val="20"/>
        </w:rPr>
      </w:pPr>
      <w:bookmarkStart w:id="62" w:name="_Toc153021216"/>
      <w:r w:rsidRPr="004C383C">
        <w:rPr>
          <w:rFonts w:ascii="Poppins" w:hAnsi="Poppins" w:cs="Poppins"/>
          <w:sz w:val="20"/>
          <w:szCs w:val="20"/>
        </w:rPr>
        <w:t>References</w:t>
      </w:r>
      <w:bookmarkEnd w:id="62"/>
    </w:p>
    <w:p w14:paraId="37879B42" w14:textId="77777777" w:rsidR="00C30D75" w:rsidRPr="004C383C" w:rsidRDefault="00C30D75" w:rsidP="00C30D75">
      <w:pPr>
        <w:rPr>
          <w:rFonts w:ascii="Poppins" w:hAnsi="Poppins" w:cs="Poppins"/>
          <w:sz w:val="20"/>
          <w:szCs w:val="20"/>
        </w:rPr>
      </w:pPr>
    </w:p>
    <w:p w14:paraId="3FDAF5E0" w14:textId="70580A23" w:rsidR="00E6082A" w:rsidRPr="004C383C" w:rsidRDefault="00FC4949" w:rsidP="00E07617">
      <w:pPr>
        <w:ind w:left="360"/>
        <w:rPr>
          <w:rFonts w:ascii="Poppins" w:hAnsi="Poppins" w:cs="Poppins"/>
          <w:sz w:val="20"/>
          <w:szCs w:val="20"/>
          <w:lang w:val="en-US"/>
        </w:rPr>
      </w:pPr>
      <w:r w:rsidRPr="004C383C">
        <w:rPr>
          <w:rFonts w:ascii="Poppins" w:hAnsi="Poppins" w:cs="Poppins"/>
          <w:sz w:val="20"/>
          <w:szCs w:val="20"/>
          <w:lang w:val="en-US"/>
        </w:rPr>
        <w:t>A</w:t>
      </w:r>
      <w:r w:rsidR="00E6082A" w:rsidRPr="004C383C">
        <w:rPr>
          <w:rFonts w:ascii="Poppins" w:hAnsi="Poppins" w:cs="Poppins"/>
          <w:sz w:val="20"/>
          <w:szCs w:val="20"/>
          <w:lang w:val="en-US"/>
        </w:rPr>
        <w:t xml:space="preserve">damkasi. (2022, December 4). </w:t>
      </w:r>
      <w:r w:rsidR="00E6082A" w:rsidRPr="004C383C">
        <w:rPr>
          <w:rFonts w:ascii="Poppins" w:hAnsi="Poppins" w:cs="Poppins"/>
          <w:i/>
          <w:iCs/>
          <w:sz w:val="20"/>
          <w:szCs w:val="20"/>
          <w:lang w:val="en-US"/>
        </w:rPr>
        <w:t>PESTEL Analysis of Louis Vuitton | Free PESTEL Analysis</w:t>
      </w:r>
      <w:r w:rsidR="00E6082A" w:rsidRPr="004C383C">
        <w:rPr>
          <w:rFonts w:ascii="Poppins" w:hAnsi="Poppins" w:cs="Poppins"/>
          <w:sz w:val="20"/>
          <w:szCs w:val="20"/>
          <w:lang w:val="en-US"/>
        </w:rPr>
        <w:t xml:space="preserve">. </w:t>
      </w:r>
      <w:hyperlink r:id="rId48" w:history="1">
        <w:r w:rsidR="00E6082A" w:rsidRPr="004C383C">
          <w:rPr>
            <w:rStyle w:val="Hyperlink"/>
            <w:rFonts w:ascii="Poppins" w:hAnsi="Poppins" w:cs="Poppins"/>
            <w:sz w:val="20"/>
            <w:szCs w:val="20"/>
            <w:lang w:val="en-US"/>
          </w:rPr>
          <w:t>https://freepestelanalysis.com/pestel-analysis-of-louis-vuitton/</w:t>
        </w:r>
      </w:hyperlink>
    </w:p>
    <w:p w14:paraId="4E176BEA"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Advantages and Disadvantages of Hofstede Model</w:t>
      </w:r>
      <w:r w:rsidRPr="004C383C">
        <w:rPr>
          <w:rFonts w:ascii="Poppins" w:hAnsi="Poppins" w:cs="Poppins"/>
          <w:sz w:val="20"/>
          <w:szCs w:val="20"/>
          <w:lang w:val="en-US"/>
        </w:rPr>
        <w:t xml:space="preserve">. (2023). </w:t>
      </w:r>
      <w:hyperlink r:id="rId49" w:history="1">
        <w:r w:rsidRPr="004C383C">
          <w:rPr>
            <w:rStyle w:val="Hyperlink"/>
            <w:rFonts w:ascii="Poppins" w:hAnsi="Poppins" w:cs="Poppins"/>
            <w:sz w:val="20"/>
            <w:szCs w:val="20"/>
            <w:lang w:val="en-US"/>
          </w:rPr>
          <w:t>https://www.semanticscholar.org/paper/Hofstede%C2%B4s-dimensions-and-their-relations-to-Sigurj%C3%B3nsd%C3%B3ttir/f37fe2df94c899b7f63f255fb760b218213b5c73</w:t>
        </w:r>
      </w:hyperlink>
    </w:p>
    <w:p w14:paraId="7393CC2B"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Akhilendra, S. P., &amp; Muthusamy Aravendan. (2023). A Review on Apparel Fashion Trends, Visual Merchandising and Fashion Branding. </w:t>
      </w:r>
      <w:r w:rsidRPr="004C383C">
        <w:rPr>
          <w:rFonts w:ascii="Poppins" w:hAnsi="Poppins" w:cs="Poppins"/>
          <w:i/>
          <w:iCs/>
          <w:sz w:val="20"/>
          <w:szCs w:val="20"/>
          <w:lang w:val="en-US"/>
        </w:rPr>
        <w:t>Intelligent Information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15</w:t>
      </w:r>
      <w:r w:rsidRPr="004C383C">
        <w:rPr>
          <w:rFonts w:ascii="Poppins" w:hAnsi="Poppins" w:cs="Poppins"/>
          <w:sz w:val="20"/>
          <w:szCs w:val="20"/>
          <w:lang w:val="en-US"/>
        </w:rPr>
        <w:t xml:space="preserve">(03), 120–159. </w:t>
      </w:r>
      <w:hyperlink r:id="rId50" w:history="1">
        <w:r w:rsidRPr="004C383C">
          <w:rPr>
            <w:rStyle w:val="Hyperlink"/>
            <w:rFonts w:ascii="Poppins" w:hAnsi="Poppins" w:cs="Poppins"/>
            <w:sz w:val="20"/>
            <w:szCs w:val="20"/>
            <w:lang w:val="en-US"/>
          </w:rPr>
          <w:t>https://doi.org/10.4236/iim.2023.153007</w:t>
        </w:r>
      </w:hyperlink>
    </w:p>
    <w:p w14:paraId="080C778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Andjelic, A. (2020). The Business of Aspiration: How Social, Cultural, and Environmental Capital Changes Brands. In </w:t>
      </w:r>
      <w:r w:rsidRPr="004C383C">
        <w:rPr>
          <w:rFonts w:ascii="Poppins" w:hAnsi="Poppins" w:cs="Poppins"/>
          <w:i/>
          <w:iCs/>
          <w:sz w:val="20"/>
          <w:szCs w:val="20"/>
          <w:lang w:val="en-US"/>
        </w:rPr>
        <w:t>Google Books</w:t>
      </w:r>
      <w:r w:rsidRPr="004C383C">
        <w:rPr>
          <w:rFonts w:ascii="Poppins" w:hAnsi="Poppins" w:cs="Poppins"/>
          <w:sz w:val="20"/>
          <w:szCs w:val="20"/>
          <w:lang w:val="en-US"/>
        </w:rPr>
        <w:t xml:space="preserve">. Routledge. </w:t>
      </w:r>
      <w:hyperlink r:id="rId51" w:history="1">
        <w:r w:rsidRPr="004C383C">
          <w:rPr>
            <w:rStyle w:val="Hyperlink"/>
            <w:rFonts w:ascii="Poppins" w:hAnsi="Poppins" w:cs="Poppins"/>
            <w:sz w:val="20"/>
            <w:szCs w:val="20"/>
            <w:lang w:val="en-US"/>
          </w:rPr>
          <w:t>https://books.google.com/books?hl=en&amp;lr=&amp;id=ZA8HEAAAQBAJ&amp;oi=fnd&amp;pg=PP1&amp;dq=Collaborations+with+famous+designers+and+artists+strengthen+the+brand%27s+appeal</w:t>
        </w:r>
      </w:hyperlink>
    </w:p>
    <w:p w14:paraId="61510FF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Anguelov, N. (2021). The Sustainable Fashion Quest: Innovations in Business and Policy. In </w:t>
      </w:r>
      <w:r w:rsidRPr="004C383C">
        <w:rPr>
          <w:rFonts w:ascii="Poppins" w:hAnsi="Poppins" w:cs="Poppins"/>
          <w:i/>
          <w:iCs/>
          <w:sz w:val="20"/>
          <w:szCs w:val="20"/>
          <w:lang w:val="en-US"/>
        </w:rPr>
        <w:t>Google Books</w:t>
      </w:r>
      <w:r w:rsidRPr="004C383C">
        <w:rPr>
          <w:rFonts w:ascii="Poppins" w:hAnsi="Poppins" w:cs="Poppins"/>
          <w:sz w:val="20"/>
          <w:szCs w:val="20"/>
          <w:lang w:val="en-US"/>
        </w:rPr>
        <w:t xml:space="preserve">. CRC Press. </w:t>
      </w:r>
      <w:hyperlink r:id="rId52" w:history="1">
        <w:r w:rsidRPr="004C383C">
          <w:rPr>
            <w:rStyle w:val="Hyperlink"/>
            <w:rFonts w:ascii="Poppins" w:hAnsi="Poppins" w:cs="Poppins"/>
            <w:sz w:val="20"/>
            <w:szCs w:val="20"/>
            <w:lang w:val="en-US"/>
          </w:rPr>
          <w:t>https://books.google.com/books?hl=en&amp;lr=&amp;id=nj4qEAAAQBAJ&amp;oi=fnd&amp;pg=PT7&amp;dq=The+brand+launches+novel+products+for+the+UK+market.+Louis+Vuitton%27s+product+development+strategy+includes+British+designer+collaborations</w:t>
        </w:r>
      </w:hyperlink>
    </w:p>
    <w:p w14:paraId="2D92E63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Bannerman, S. (2019). Chokepoints: Global Private Regulation on the Internet. </w:t>
      </w:r>
      <w:r w:rsidRPr="004C383C">
        <w:rPr>
          <w:rFonts w:ascii="Poppins" w:hAnsi="Poppins" w:cs="Poppins"/>
          <w:i/>
          <w:iCs/>
          <w:sz w:val="20"/>
          <w:szCs w:val="20"/>
          <w:lang w:val="en-US"/>
        </w:rPr>
        <w:t>Studies in Social Justice</w:t>
      </w:r>
      <w:r w:rsidRPr="004C383C">
        <w:rPr>
          <w:rFonts w:ascii="Poppins" w:hAnsi="Poppins" w:cs="Poppins"/>
          <w:sz w:val="20"/>
          <w:szCs w:val="20"/>
          <w:lang w:val="en-US"/>
        </w:rPr>
        <w:t xml:space="preserve">, </w:t>
      </w:r>
      <w:r w:rsidRPr="004C383C">
        <w:rPr>
          <w:rFonts w:ascii="Poppins" w:hAnsi="Poppins" w:cs="Poppins"/>
          <w:i/>
          <w:iCs/>
          <w:sz w:val="20"/>
          <w:szCs w:val="20"/>
          <w:lang w:val="en-US"/>
        </w:rPr>
        <w:t>13</w:t>
      </w:r>
      <w:r w:rsidRPr="004C383C">
        <w:rPr>
          <w:rFonts w:ascii="Poppins" w:hAnsi="Poppins" w:cs="Poppins"/>
          <w:sz w:val="20"/>
          <w:szCs w:val="20"/>
          <w:lang w:val="en-US"/>
        </w:rPr>
        <w:t xml:space="preserve">(1), 187–190. </w:t>
      </w:r>
      <w:hyperlink r:id="rId53" w:history="1">
        <w:r w:rsidRPr="004C383C">
          <w:rPr>
            <w:rStyle w:val="Hyperlink"/>
            <w:rFonts w:ascii="Poppins" w:hAnsi="Poppins" w:cs="Poppins"/>
            <w:sz w:val="20"/>
            <w:szCs w:val="20"/>
            <w:lang w:val="en-US"/>
          </w:rPr>
          <w:t>https://doi.org/10.26522/ssj.v13i1.1845</w:t>
        </w:r>
      </w:hyperlink>
    </w:p>
    <w:p w14:paraId="77959946"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Beaini, D., Passaro, S., Létourneau, V., Hamilton, W., Corso, G., &amp; Lió, P. (2021, July 1). </w:t>
      </w:r>
      <w:r w:rsidRPr="004C383C">
        <w:rPr>
          <w:rFonts w:ascii="Poppins" w:hAnsi="Poppins" w:cs="Poppins"/>
          <w:i/>
          <w:iCs/>
          <w:sz w:val="20"/>
          <w:szCs w:val="20"/>
          <w:lang w:val="en-US"/>
        </w:rPr>
        <w:t>Directional Graph Networks</w:t>
      </w:r>
      <w:r w:rsidRPr="004C383C">
        <w:rPr>
          <w:rFonts w:ascii="Poppins" w:hAnsi="Poppins" w:cs="Poppins"/>
          <w:sz w:val="20"/>
          <w:szCs w:val="20"/>
          <w:lang w:val="en-US"/>
        </w:rPr>
        <w:t xml:space="preserve">. Proceedings.mlr.press; PMLR. </w:t>
      </w:r>
      <w:hyperlink r:id="rId54" w:history="1">
        <w:r w:rsidRPr="004C383C">
          <w:rPr>
            <w:rStyle w:val="Hyperlink"/>
            <w:rFonts w:ascii="Poppins" w:hAnsi="Poppins" w:cs="Poppins"/>
            <w:sz w:val="20"/>
            <w:szCs w:val="20"/>
            <w:lang w:val="en-US"/>
          </w:rPr>
          <w:t>https://proceedings.mlr.press/v139/beaini21a.html</w:t>
        </w:r>
      </w:hyperlink>
    </w:p>
    <w:p w14:paraId="41260A7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Bellet, C., Borah, A., &amp; Dubois, D. (2022). Measuring Consumer Visual Interest Using Millions of Text and Image Search. </w:t>
      </w:r>
      <w:r w:rsidRPr="004C383C">
        <w:rPr>
          <w:rFonts w:ascii="Poppins" w:hAnsi="Poppins" w:cs="Poppins"/>
          <w:i/>
          <w:iCs/>
          <w:sz w:val="20"/>
          <w:szCs w:val="20"/>
          <w:lang w:val="en-US"/>
        </w:rPr>
        <w:t>SSRN Electronic Journal</w:t>
      </w:r>
      <w:r w:rsidRPr="004C383C">
        <w:rPr>
          <w:rFonts w:ascii="Poppins" w:hAnsi="Poppins" w:cs="Poppins"/>
          <w:sz w:val="20"/>
          <w:szCs w:val="20"/>
          <w:lang w:val="en-US"/>
        </w:rPr>
        <w:t xml:space="preserve">. </w:t>
      </w:r>
      <w:hyperlink r:id="rId55" w:history="1">
        <w:r w:rsidRPr="004C383C">
          <w:rPr>
            <w:rStyle w:val="Hyperlink"/>
            <w:rFonts w:ascii="Poppins" w:hAnsi="Poppins" w:cs="Poppins"/>
            <w:sz w:val="20"/>
            <w:szCs w:val="20"/>
            <w:lang w:val="en-US"/>
          </w:rPr>
          <w:t>https://doi.org/10.2139/ssrn.4294761</w:t>
        </w:r>
      </w:hyperlink>
    </w:p>
    <w:p w14:paraId="6B6C50C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Bruckberger, G., Fuchs, C., Schreier, M., &amp; Osselaer, van. (2023). Retailing Groundedness: How to improve customer experience, brand perceptions, and customer loyalty through feelings of groundedness. </w:t>
      </w:r>
      <w:r w:rsidRPr="004C383C">
        <w:rPr>
          <w:rFonts w:ascii="Poppins" w:hAnsi="Poppins" w:cs="Poppins"/>
          <w:i/>
          <w:iCs/>
          <w:sz w:val="20"/>
          <w:szCs w:val="20"/>
          <w:lang w:val="en-US"/>
        </w:rPr>
        <w:t>Journal of Retailing</w:t>
      </w:r>
      <w:r w:rsidRPr="004C383C">
        <w:rPr>
          <w:rFonts w:ascii="Poppins" w:hAnsi="Poppins" w:cs="Poppins"/>
          <w:sz w:val="20"/>
          <w:szCs w:val="20"/>
          <w:lang w:val="en-US"/>
        </w:rPr>
        <w:t xml:space="preserve">. </w:t>
      </w:r>
      <w:hyperlink r:id="rId56" w:history="1">
        <w:r w:rsidRPr="004C383C">
          <w:rPr>
            <w:rStyle w:val="Hyperlink"/>
            <w:rFonts w:ascii="Poppins" w:hAnsi="Poppins" w:cs="Poppins"/>
            <w:sz w:val="20"/>
            <w:szCs w:val="20"/>
            <w:lang w:val="en-US"/>
          </w:rPr>
          <w:t>https://doi.org/10.1016/j.jretai.2023.11.004</w:t>
        </w:r>
      </w:hyperlink>
    </w:p>
    <w:p w14:paraId="356371BB"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Casadei, P., &amp; Lee, N. (2020). Global cities, creative industries and their representation on social media: A micro-data analysis of Twitter data on the fashion industry. </w:t>
      </w:r>
      <w:r w:rsidRPr="004C383C">
        <w:rPr>
          <w:rFonts w:ascii="Poppins" w:hAnsi="Poppins" w:cs="Poppins"/>
          <w:i/>
          <w:iCs/>
          <w:sz w:val="20"/>
          <w:szCs w:val="20"/>
          <w:lang w:val="en-US"/>
        </w:rPr>
        <w:t>Environment and Planning A: Economy and Space</w:t>
      </w:r>
      <w:r w:rsidRPr="004C383C">
        <w:rPr>
          <w:rFonts w:ascii="Poppins" w:hAnsi="Poppins" w:cs="Poppins"/>
          <w:sz w:val="20"/>
          <w:szCs w:val="20"/>
          <w:lang w:val="en-US"/>
        </w:rPr>
        <w:t xml:space="preserve">, </w:t>
      </w:r>
      <w:r w:rsidRPr="004C383C">
        <w:rPr>
          <w:rFonts w:ascii="Poppins" w:hAnsi="Poppins" w:cs="Poppins"/>
          <w:i/>
          <w:iCs/>
          <w:sz w:val="20"/>
          <w:szCs w:val="20"/>
          <w:lang w:val="en-US"/>
        </w:rPr>
        <w:t>52</w:t>
      </w:r>
      <w:r w:rsidRPr="004C383C">
        <w:rPr>
          <w:rFonts w:ascii="Poppins" w:hAnsi="Poppins" w:cs="Poppins"/>
          <w:sz w:val="20"/>
          <w:szCs w:val="20"/>
          <w:lang w:val="en-US"/>
        </w:rPr>
        <w:t xml:space="preserve">(6), 1195–1220. </w:t>
      </w:r>
      <w:hyperlink r:id="rId57" w:history="1">
        <w:r w:rsidRPr="004C383C">
          <w:rPr>
            <w:rStyle w:val="Hyperlink"/>
            <w:rFonts w:ascii="Poppins" w:hAnsi="Poppins" w:cs="Poppins"/>
            <w:sz w:val="20"/>
            <w:szCs w:val="20"/>
            <w:lang w:val="en-US"/>
          </w:rPr>
          <w:t>https://doi.org/10.1177/0308518x20901585</w:t>
        </w:r>
      </w:hyperlink>
    </w:p>
    <w:p w14:paraId="430ED698"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Chatterjee, A. (2020). Strategic Analysis-Understanding the Global Luxury Brand A case study on LVMH. </w:t>
      </w:r>
      <w:r w:rsidRPr="004C383C">
        <w:rPr>
          <w:rFonts w:ascii="Poppins" w:hAnsi="Poppins" w:cs="Poppins"/>
          <w:i/>
          <w:iCs/>
          <w:sz w:val="20"/>
          <w:szCs w:val="20"/>
          <w:lang w:val="en-US"/>
        </w:rPr>
        <w:t>Asian Journal of Multidisciplinary Studies</w:t>
      </w:r>
      <w:r w:rsidRPr="004C383C">
        <w:rPr>
          <w:rFonts w:ascii="Poppins" w:hAnsi="Poppins" w:cs="Poppins"/>
          <w:sz w:val="20"/>
          <w:szCs w:val="20"/>
          <w:lang w:val="en-US"/>
        </w:rPr>
        <w:t xml:space="preserve">, </w:t>
      </w:r>
      <w:r w:rsidRPr="004C383C">
        <w:rPr>
          <w:rFonts w:ascii="Poppins" w:hAnsi="Poppins" w:cs="Poppins"/>
          <w:i/>
          <w:iCs/>
          <w:sz w:val="20"/>
          <w:szCs w:val="20"/>
          <w:lang w:val="en-US"/>
        </w:rPr>
        <w:t>8</w:t>
      </w:r>
      <w:r w:rsidRPr="004C383C">
        <w:rPr>
          <w:rFonts w:ascii="Poppins" w:hAnsi="Poppins" w:cs="Poppins"/>
          <w:sz w:val="20"/>
          <w:szCs w:val="20"/>
          <w:lang w:val="en-US"/>
        </w:rPr>
        <w:t xml:space="preserve">(5), 2348–7186. </w:t>
      </w:r>
      <w:hyperlink r:id="rId58" w:history="1">
        <w:r w:rsidRPr="004C383C">
          <w:rPr>
            <w:rStyle w:val="Hyperlink"/>
            <w:rFonts w:ascii="Poppins" w:hAnsi="Poppins" w:cs="Poppins"/>
            <w:sz w:val="20"/>
            <w:szCs w:val="20"/>
            <w:lang w:val="en-US"/>
          </w:rPr>
          <w:t>https://core.ac.uk/download/pdf/322530328.pdf</w:t>
        </w:r>
      </w:hyperlink>
    </w:p>
    <w:p w14:paraId="2B4B5FE2"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Chen, S. (2022, December 14). </w:t>
      </w:r>
      <w:r w:rsidRPr="004C383C">
        <w:rPr>
          <w:rFonts w:ascii="Poppins" w:hAnsi="Poppins" w:cs="Poppins"/>
          <w:i/>
          <w:iCs/>
          <w:sz w:val="20"/>
          <w:szCs w:val="20"/>
          <w:lang w:val="en-US"/>
        </w:rPr>
        <w:t>The Financial Statement Analysis of LVMH</w:t>
      </w:r>
      <w:r w:rsidRPr="004C383C">
        <w:rPr>
          <w:rFonts w:ascii="Poppins" w:hAnsi="Poppins" w:cs="Poppins"/>
          <w:sz w:val="20"/>
          <w:szCs w:val="20"/>
          <w:lang w:val="en-US"/>
        </w:rPr>
        <w:t xml:space="preserve">. Www.atlantis-Press.com; Atlantis Press. </w:t>
      </w:r>
      <w:hyperlink r:id="rId59" w:history="1">
        <w:r w:rsidRPr="004C383C">
          <w:rPr>
            <w:rStyle w:val="Hyperlink"/>
            <w:rFonts w:ascii="Poppins" w:hAnsi="Poppins" w:cs="Poppins"/>
            <w:sz w:val="20"/>
            <w:szCs w:val="20"/>
            <w:lang w:val="en-US"/>
          </w:rPr>
          <w:t>https://doi.org/10.2991/978-94-6463-054-1_74</w:t>
        </w:r>
      </w:hyperlink>
    </w:p>
    <w:p w14:paraId="05AA32B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Chopra, A., Avhad, V., &amp; Jaju, S. (2020). Influencer Marketing: An Exploratory Study to Identify Antecedents of Consumer Behavior of Millennial. </w:t>
      </w:r>
      <w:r w:rsidRPr="004C383C">
        <w:rPr>
          <w:rFonts w:ascii="Poppins" w:hAnsi="Poppins" w:cs="Poppins"/>
          <w:i/>
          <w:iCs/>
          <w:sz w:val="20"/>
          <w:szCs w:val="20"/>
          <w:lang w:val="en-US"/>
        </w:rPr>
        <w:t>Business Perspectives and Research</w:t>
      </w:r>
      <w:r w:rsidRPr="004C383C">
        <w:rPr>
          <w:rFonts w:ascii="Poppins" w:hAnsi="Poppins" w:cs="Poppins"/>
          <w:sz w:val="20"/>
          <w:szCs w:val="20"/>
          <w:lang w:val="en-US"/>
        </w:rPr>
        <w:t xml:space="preserve">, </w:t>
      </w:r>
      <w:r w:rsidRPr="004C383C">
        <w:rPr>
          <w:rFonts w:ascii="Poppins" w:hAnsi="Poppins" w:cs="Poppins"/>
          <w:i/>
          <w:iCs/>
          <w:sz w:val="20"/>
          <w:szCs w:val="20"/>
          <w:lang w:val="en-US"/>
        </w:rPr>
        <w:t>9</w:t>
      </w:r>
      <w:r w:rsidRPr="004C383C">
        <w:rPr>
          <w:rFonts w:ascii="Poppins" w:hAnsi="Poppins" w:cs="Poppins"/>
          <w:sz w:val="20"/>
          <w:szCs w:val="20"/>
          <w:lang w:val="en-US"/>
        </w:rPr>
        <w:t xml:space="preserve">(1), 77–91. sagepub. </w:t>
      </w:r>
      <w:hyperlink r:id="rId60" w:history="1">
        <w:r w:rsidRPr="004C383C">
          <w:rPr>
            <w:rStyle w:val="Hyperlink"/>
            <w:rFonts w:ascii="Poppins" w:hAnsi="Poppins" w:cs="Poppins"/>
            <w:sz w:val="20"/>
            <w:szCs w:val="20"/>
            <w:lang w:val="en-US"/>
          </w:rPr>
          <w:t>https://doi.org/10.1177/2278533720923486</w:t>
        </w:r>
      </w:hyperlink>
    </w:p>
    <w:p w14:paraId="6D67CF72"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Corporate-Level Strategy MANA Directional Strategies. - ppt download</w:t>
      </w:r>
      <w:r w:rsidRPr="004C383C">
        <w:rPr>
          <w:rFonts w:ascii="Poppins" w:hAnsi="Poppins" w:cs="Poppins"/>
          <w:sz w:val="20"/>
          <w:szCs w:val="20"/>
          <w:lang w:val="en-US"/>
        </w:rPr>
        <w:t xml:space="preserve">. (2020). Slideplayer.com. </w:t>
      </w:r>
      <w:hyperlink r:id="rId61" w:anchor="google_vignette" w:history="1">
        <w:r w:rsidRPr="004C383C">
          <w:rPr>
            <w:rStyle w:val="Hyperlink"/>
            <w:rFonts w:ascii="Poppins" w:hAnsi="Poppins" w:cs="Poppins"/>
            <w:sz w:val="20"/>
            <w:szCs w:val="20"/>
            <w:lang w:val="en-US"/>
          </w:rPr>
          <w:t>https://slideplayer.com/slide/7700398/#google_vignette</w:t>
        </w:r>
      </w:hyperlink>
    </w:p>
    <w:p w14:paraId="428E412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Dastmalchian, A., Bacon, N., McNeil, N., Steinke, C., Blyton, P., Satish Kumar, M., Bayraktar, S., Auer-Rizzi, W., Bodla, A. A., Cotton, R., Craig, T., Ertenu, B., Habibi, M., Huang, H. J., İmer, H. P., Isa, C. R., Ismail, A., Jiang, Y., Kabasakal, H., &amp; Meo Colombo, C. (2020). High-performance work systems and organizational performance across societal cultures. </w:t>
      </w:r>
      <w:r w:rsidRPr="004C383C">
        <w:rPr>
          <w:rFonts w:ascii="Poppins" w:hAnsi="Poppins" w:cs="Poppins"/>
          <w:i/>
          <w:iCs/>
          <w:sz w:val="20"/>
          <w:szCs w:val="20"/>
          <w:lang w:val="en-US"/>
        </w:rPr>
        <w:t>Journal of International Business Studies</w:t>
      </w:r>
      <w:r w:rsidRPr="004C383C">
        <w:rPr>
          <w:rFonts w:ascii="Poppins" w:hAnsi="Poppins" w:cs="Poppins"/>
          <w:sz w:val="20"/>
          <w:szCs w:val="20"/>
          <w:lang w:val="en-US"/>
        </w:rPr>
        <w:t xml:space="preserve">, </w:t>
      </w:r>
      <w:r w:rsidRPr="004C383C">
        <w:rPr>
          <w:rFonts w:ascii="Poppins" w:hAnsi="Poppins" w:cs="Poppins"/>
          <w:i/>
          <w:iCs/>
          <w:sz w:val="20"/>
          <w:szCs w:val="20"/>
          <w:lang w:val="en-US"/>
        </w:rPr>
        <w:t>51</w:t>
      </w:r>
      <w:r w:rsidRPr="004C383C">
        <w:rPr>
          <w:rFonts w:ascii="Poppins" w:hAnsi="Poppins" w:cs="Poppins"/>
          <w:sz w:val="20"/>
          <w:szCs w:val="20"/>
          <w:lang w:val="en-US"/>
        </w:rPr>
        <w:t xml:space="preserve">(3), 353–388. </w:t>
      </w:r>
      <w:hyperlink r:id="rId62" w:history="1">
        <w:r w:rsidRPr="004C383C">
          <w:rPr>
            <w:rStyle w:val="Hyperlink"/>
            <w:rFonts w:ascii="Poppins" w:hAnsi="Poppins" w:cs="Poppins"/>
            <w:sz w:val="20"/>
            <w:szCs w:val="20"/>
            <w:lang w:val="en-US"/>
          </w:rPr>
          <w:t>https://doi.org/10.1057/s41267-019-00295-9</w:t>
        </w:r>
      </w:hyperlink>
    </w:p>
    <w:p w14:paraId="66653413"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de Bellis, E., Hildebrand, C., Ito, K., Herrmann, A., &amp; Schmitt, B. (2019). Personalizing the Customization Experience: A Matching Theory of Mass Customization Interfaces and Cultural Information Processing. </w:t>
      </w:r>
      <w:r w:rsidRPr="004C383C">
        <w:rPr>
          <w:rFonts w:ascii="Poppins" w:hAnsi="Poppins" w:cs="Poppins"/>
          <w:i/>
          <w:iCs/>
          <w:sz w:val="20"/>
          <w:szCs w:val="20"/>
          <w:lang w:val="en-US"/>
        </w:rPr>
        <w:t>Journal of Marketing Research</w:t>
      </w:r>
      <w:r w:rsidRPr="004C383C">
        <w:rPr>
          <w:rFonts w:ascii="Poppins" w:hAnsi="Poppins" w:cs="Poppins"/>
          <w:sz w:val="20"/>
          <w:szCs w:val="20"/>
          <w:lang w:val="en-US"/>
        </w:rPr>
        <w:t xml:space="preserve">, </w:t>
      </w:r>
      <w:r w:rsidRPr="004C383C">
        <w:rPr>
          <w:rFonts w:ascii="Poppins" w:hAnsi="Poppins" w:cs="Poppins"/>
          <w:i/>
          <w:iCs/>
          <w:sz w:val="20"/>
          <w:szCs w:val="20"/>
          <w:lang w:val="en-US"/>
        </w:rPr>
        <w:t>56</w:t>
      </w:r>
      <w:r w:rsidRPr="004C383C">
        <w:rPr>
          <w:rFonts w:ascii="Poppins" w:hAnsi="Poppins" w:cs="Poppins"/>
          <w:sz w:val="20"/>
          <w:szCs w:val="20"/>
          <w:lang w:val="en-US"/>
        </w:rPr>
        <w:t xml:space="preserve">(6), 1050–1065. </w:t>
      </w:r>
      <w:hyperlink r:id="rId63" w:history="1">
        <w:r w:rsidRPr="004C383C">
          <w:rPr>
            <w:rStyle w:val="Hyperlink"/>
            <w:rFonts w:ascii="Poppins" w:hAnsi="Poppins" w:cs="Poppins"/>
            <w:sz w:val="20"/>
            <w:szCs w:val="20"/>
            <w:lang w:val="en-US"/>
          </w:rPr>
          <w:t>https://doi.org/10.1177/0022243719867698</w:t>
        </w:r>
      </w:hyperlink>
    </w:p>
    <w:p w14:paraId="538BB9BB"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Dong, A. (2022). Louis Vuitton’s Marking Strategies and Branding Analysis in China and the United States. </w:t>
      </w:r>
      <w:r w:rsidRPr="004C383C">
        <w:rPr>
          <w:rFonts w:ascii="Poppins" w:hAnsi="Poppins" w:cs="Poppins"/>
          <w:i/>
          <w:iCs/>
          <w:sz w:val="20"/>
          <w:szCs w:val="20"/>
          <w:lang w:val="en-US"/>
        </w:rPr>
        <w:t>Proceedings of the 2022 3rd International Conference on Language, Art and Cultural Exchange</w:t>
      </w:r>
      <w:r w:rsidRPr="004C383C">
        <w:rPr>
          <w:rFonts w:ascii="Poppins" w:eastAsia="MS Gothic" w:hAnsi="Poppins" w:cs="Poppins"/>
          <w:i/>
          <w:iCs/>
          <w:sz w:val="20"/>
          <w:szCs w:val="20"/>
          <w:lang w:val="en-US"/>
        </w:rPr>
        <w:t>（</w:t>
      </w:r>
      <w:r w:rsidRPr="004C383C">
        <w:rPr>
          <w:rFonts w:ascii="Poppins" w:hAnsi="Poppins" w:cs="Poppins"/>
          <w:i/>
          <w:iCs/>
          <w:sz w:val="20"/>
          <w:szCs w:val="20"/>
          <w:lang w:val="en-US"/>
        </w:rPr>
        <w:t>ICLACE 2022)</w:t>
      </w:r>
      <w:r w:rsidRPr="004C383C">
        <w:rPr>
          <w:rFonts w:ascii="Poppins" w:hAnsi="Poppins" w:cs="Poppins"/>
          <w:sz w:val="20"/>
          <w:szCs w:val="20"/>
          <w:lang w:val="en-US"/>
        </w:rPr>
        <w:t xml:space="preserve">. </w:t>
      </w:r>
      <w:hyperlink r:id="rId64" w:history="1">
        <w:r w:rsidRPr="004C383C">
          <w:rPr>
            <w:rStyle w:val="Hyperlink"/>
            <w:rFonts w:ascii="Poppins" w:hAnsi="Poppins" w:cs="Poppins"/>
            <w:sz w:val="20"/>
            <w:szCs w:val="20"/>
            <w:lang w:val="en-US"/>
          </w:rPr>
          <w:t>https://doi.org/10.2991/assehr.k.220706.064</w:t>
        </w:r>
      </w:hyperlink>
    </w:p>
    <w:p w14:paraId="54ED58FE"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Dwivedi, Y. K. (2022). Metaverse beyond the hype: Multidisciplinary perspectives on emerging challenges, opportunities, and agenda for research, practice and policy. </w:t>
      </w:r>
      <w:r w:rsidRPr="004C383C">
        <w:rPr>
          <w:rFonts w:ascii="Poppins" w:hAnsi="Poppins" w:cs="Poppins"/>
          <w:i/>
          <w:iCs/>
          <w:sz w:val="20"/>
          <w:szCs w:val="20"/>
          <w:lang w:val="en-US"/>
        </w:rPr>
        <w:t>International Journal of Information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66</w:t>
      </w:r>
      <w:r w:rsidRPr="004C383C">
        <w:rPr>
          <w:rFonts w:ascii="Poppins" w:hAnsi="Poppins" w:cs="Poppins"/>
          <w:sz w:val="20"/>
          <w:szCs w:val="20"/>
          <w:lang w:val="en-US"/>
        </w:rPr>
        <w:t>(66), 102542. Sciencedirect.</w:t>
      </w:r>
    </w:p>
    <w:p w14:paraId="307BEC01"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Farabi, D. Y. (2021, December 8). </w:t>
      </w:r>
      <w:r w:rsidRPr="004C383C">
        <w:rPr>
          <w:rFonts w:ascii="Poppins" w:hAnsi="Poppins" w:cs="Poppins"/>
          <w:i/>
          <w:iCs/>
          <w:sz w:val="20"/>
          <w:szCs w:val="20"/>
          <w:lang w:val="en-US"/>
        </w:rPr>
        <w:t>An Empirical Investigation of the Perceived Value of Luxury Fashion Brand Consumption in the UAE and the UK</w:t>
      </w:r>
      <w:r w:rsidRPr="004C383C">
        <w:rPr>
          <w:rFonts w:ascii="Poppins" w:hAnsi="Poppins" w:cs="Poppins"/>
          <w:sz w:val="20"/>
          <w:szCs w:val="20"/>
          <w:lang w:val="en-US"/>
        </w:rPr>
        <w:t xml:space="preserve">. E-Space.mmu.ac.uk. </w:t>
      </w:r>
      <w:hyperlink r:id="rId65" w:history="1">
        <w:r w:rsidRPr="004C383C">
          <w:rPr>
            <w:rStyle w:val="Hyperlink"/>
            <w:rFonts w:ascii="Poppins" w:hAnsi="Poppins" w:cs="Poppins"/>
            <w:sz w:val="20"/>
            <w:szCs w:val="20"/>
            <w:lang w:val="en-US"/>
          </w:rPr>
          <w:t>https://e-space.mmu.ac.uk/id/eprint/628801</w:t>
        </w:r>
      </w:hyperlink>
    </w:p>
    <w:p w14:paraId="1D19B323"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Gan, Y. (2022). Luxury Marketing in the Age of Network Traffic. </w:t>
      </w:r>
      <w:r w:rsidRPr="004C383C">
        <w:rPr>
          <w:rFonts w:ascii="Poppins" w:hAnsi="Poppins" w:cs="Poppins"/>
          <w:i/>
          <w:iCs/>
          <w:sz w:val="20"/>
          <w:szCs w:val="20"/>
          <w:lang w:val="en-US"/>
        </w:rPr>
        <w:t>Frontiers in Business, Economics and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5</w:t>
      </w:r>
      <w:r w:rsidRPr="004C383C">
        <w:rPr>
          <w:rFonts w:ascii="Poppins" w:hAnsi="Poppins" w:cs="Poppins"/>
          <w:sz w:val="20"/>
          <w:szCs w:val="20"/>
          <w:lang w:val="en-US"/>
        </w:rPr>
        <w:t xml:space="preserve">(2), 18–21. </w:t>
      </w:r>
      <w:hyperlink r:id="rId66" w:history="1">
        <w:r w:rsidRPr="004C383C">
          <w:rPr>
            <w:rStyle w:val="Hyperlink"/>
            <w:rFonts w:ascii="Poppins" w:hAnsi="Poppins" w:cs="Poppins"/>
            <w:sz w:val="20"/>
            <w:szCs w:val="20"/>
            <w:lang w:val="en-US"/>
          </w:rPr>
          <w:t>https://doi.org/10.54097/fbem.v5i2.1636</w:t>
        </w:r>
      </w:hyperlink>
    </w:p>
    <w:p w14:paraId="7DFA1835"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Gerrie, V. (2020). On metamodernism: Virgil Abloh’s borderless fashion practice. </w:t>
      </w:r>
      <w:r w:rsidRPr="004C383C">
        <w:rPr>
          <w:rFonts w:ascii="Poppins" w:hAnsi="Poppins" w:cs="Poppins"/>
          <w:i/>
          <w:iCs/>
          <w:sz w:val="20"/>
          <w:szCs w:val="20"/>
          <w:lang w:val="en-US"/>
        </w:rPr>
        <w:t>Critical Studies in Men???S Fashion</w:t>
      </w:r>
      <w:r w:rsidRPr="004C383C">
        <w:rPr>
          <w:rFonts w:ascii="Poppins" w:hAnsi="Poppins" w:cs="Poppins"/>
          <w:sz w:val="20"/>
          <w:szCs w:val="20"/>
          <w:lang w:val="en-US"/>
        </w:rPr>
        <w:t xml:space="preserve">, </w:t>
      </w:r>
      <w:r w:rsidRPr="004C383C">
        <w:rPr>
          <w:rFonts w:ascii="Poppins" w:hAnsi="Poppins" w:cs="Poppins"/>
          <w:i/>
          <w:iCs/>
          <w:sz w:val="20"/>
          <w:szCs w:val="20"/>
          <w:lang w:val="en-US"/>
        </w:rPr>
        <w:t>7</w:t>
      </w:r>
      <w:r w:rsidRPr="004C383C">
        <w:rPr>
          <w:rFonts w:ascii="Poppins" w:hAnsi="Poppins" w:cs="Poppins"/>
          <w:sz w:val="20"/>
          <w:szCs w:val="20"/>
          <w:lang w:val="en-US"/>
        </w:rPr>
        <w:t xml:space="preserve">(1-2), 73–90. </w:t>
      </w:r>
      <w:hyperlink r:id="rId67" w:history="1">
        <w:r w:rsidRPr="004C383C">
          <w:rPr>
            <w:rStyle w:val="Hyperlink"/>
            <w:rFonts w:ascii="Poppins" w:hAnsi="Poppins" w:cs="Poppins"/>
            <w:sz w:val="20"/>
            <w:szCs w:val="20"/>
            <w:lang w:val="en-US"/>
          </w:rPr>
          <w:t>https://doi.org/10.1386/csmf_00018_1</w:t>
        </w:r>
      </w:hyperlink>
    </w:p>
    <w:p w14:paraId="62544EA8" w14:textId="77777777" w:rsidR="00D36FF2" w:rsidRDefault="00E6082A" w:rsidP="00D36FF2">
      <w:pPr>
        <w:ind w:left="360"/>
        <w:rPr>
          <w:rStyle w:val="Hyperlink"/>
          <w:rFonts w:ascii="Poppins" w:hAnsi="Poppins" w:cs="Poppins"/>
          <w:sz w:val="20"/>
          <w:szCs w:val="20"/>
          <w:lang w:val="en-US"/>
        </w:rPr>
      </w:pPr>
      <w:r w:rsidRPr="004C383C">
        <w:rPr>
          <w:rFonts w:ascii="Poppins" w:hAnsi="Poppins" w:cs="Poppins"/>
          <w:sz w:val="20"/>
          <w:szCs w:val="20"/>
          <w:lang w:val="en-US"/>
        </w:rPr>
        <w:t xml:space="preserve">Gu, J., Liang, Y., Wang, R., &amp; Zhang, P. (2021, December 15). </w:t>
      </w:r>
      <w:r w:rsidRPr="004C383C">
        <w:rPr>
          <w:rFonts w:ascii="Poppins" w:hAnsi="Poppins" w:cs="Poppins"/>
          <w:i/>
          <w:iCs/>
          <w:sz w:val="20"/>
          <w:szCs w:val="20"/>
          <w:lang w:val="en-US"/>
        </w:rPr>
        <w:t>Market Change: How to Transform and Upgrade Luxury Goods in the New Era</w:t>
      </w:r>
      <w:r w:rsidRPr="004C383C">
        <w:rPr>
          <w:rFonts w:ascii="Poppins" w:hAnsi="Poppins" w:cs="Poppins"/>
          <w:sz w:val="20"/>
          <w:szCs w:val="20"/>
          <w:lang w:val="en-US"/>
        </w:rPr>
        <w:t xml:space="preserve">. Www.atlantis-Press.com; Atlantis Press. </w:t>
      </w:r>
      <w:hyperlink r:id="rId68" w:history="1">
        <w:r w:rsidRPr="004C383C">
          <w:rPr>
            <w:rStyle w:val="Hyperlink"/>
            <w:rFonts w:ascii="Poppins" w:hAnsi="Poppins" w:cs="Poppins"/>
            <w:sz w:val="20"/>
            <w:szCs w:val="20"/>
            <w:lang w:val="en-US"/>
          </w:rPr>
          <w:t>https://doi.org/10.2991/assehr.k.211209.475</w:t>
        </w:r>
      </w:hyperlink>
    </w:p>
    <w:p w14:paraId="0280A016" w14:textId="5137BCD6" w:rsidR="00E6082A" w:rsidRPr="00D36FF2" w:rsidRDefault="00E6082A" w:rsidP="00D36FF2">
      <w:pPr>
        <w:ind w:left="360"/>
        <w:rPr>
          <w:rFonts w:ascii="Poppins" w:hAnsi="Poppins" w:cs="Poppins"/>
          <w:sz w:val="20"/>
          <w:szCs w:val="20"/>
          <w:lang w:val="en-US"/>
        </w:rPr>
      </w:pPr>
      <w:r w:rsidRPr="004C383C">
        <w:rPr>
          <w:rFonts w:ascii="Poppins" w:hAnsi="Poppins" w:cs="Poppins"/>
          <w:sz w:val="20"/>
          <w:szCs w:val="20"/>
        </w:rPr>
        <w:t xml:space="preserve">HandbagHolic (2022). </w:t>
      </w:r>
      <w:r w:rsidRPr="004C383C">
        <w:rPr>
          <w:rFonts w:ascii="Poppins" w:hAnsi="Poppins" w:cs="Poppins"/>
          <w:i/>
          <w:iCs/>
          <w:sz w:val="20"/>
          <w:szCs w:val="20"/>
        </w:rPr>
        <w:t>Why Is Louis Vuitton So Popular? (The REAL Reason) - Handbagholic</w:t>
      </w:r>
      <w:r w:rsidRPr="004C383C">
        <w:rPr>
          <w:rFonts w:ascii="Poppins" w:hAnsi="Poppins" w:cs="Poppins"/>
          <w:sz w:val="20"/>
          <w:szCs w:val="20"/>
        </w:rPr>
        <w:t xml:space="preserve">. [online] Available at: </w:t>
      </w:r>
      <w:hyperlink r:id="rId69" w:history="1">
        <w:r w:rsidRPr="004C383C">
          <w:rPr>
            <w:rStyle w:val="Hyperlink"/>
            <w:rFonts w:ascii="Poppins" w:hAnsi="Poppins" w:cs="Poppins"/>
            <w:sz w:val="20"/>
            <w:szCs w:val="20"/>
          </w:rPr>
          <w:t>https://www.handbagholic.co.uk/blog/why-is-louis-vuitton-so-popular/</w:t>
        </w:r>
      </w:hyperlink>
      <w:r w:rsidRPr="004C383C">
        <w:rPr>
          <w:rFonts w:ascii="Poppins" w:hAnsi="Poppins" w:cs="Poppins"/>
          <w:sz w:val="20"/>
          <w:szCs w:val="20"/>
        </w:rPr>
        <w:t>.</w:t>
      </w:r>
    </w:p>
    <w:p w14:paraId="1B8A159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Hanlon, A. (2023, April 14). </w:t>
      </w:r>
      <w:r w:rsidRPr="004C383C">
        <w:rPr>
          <w:rFonts w:ascii="Poppins" w:hAnsi="Poppins" w:cs="Poppins"/>
          <w:i/>
          <w:iCs/>
          <w:sz w:val="20"/>
          <w:szCs w:val="20"/>
          <w:lang w:val="en-US"/>
        </w:rPr>
        <w:t>How to Use the 7Ps Marketing Mix? - Smart Insights</w:t>
      </w:r>
      <w:r w:rsidRPr="004C383C">
        <w:rPr>
          <w:rFonts w:ascii="Poppins" w:hAnsi="Poppins" w:cs="Poppins"/>
          <w:sz w:val="20"/>
          <w:szCs w:val="20"/>
          <w:lang w:val="en-US"/>
        </w:rPr>
        <w:t xml:space="preserve">. Smart Insights. </w:t>
      </w:r>
      <w:hyperlink r:id="rId70" w:history="1">
        <w:r w:rsidRPr="004C383C">
          <w:rPr>
            <w:rStyle w:val="Hyperlink"/>
            <w:rFonts w:ascii="Poppins" w:hAnsi="Poppins" w:cs="Poppins"/>
            <w:sz w:val="20"/>
            <w:szCs w:val="20"/>
            <w:lang w:val="en-US"/>
          </w:rPr>
          <w:t>https://www.smartinsights.com/marketing-planning/marketing-models/how-to-use-the-7ps-marketing-mix/</w:t>
        </w:r>
      </w:hyperlink>
    </w:p>
    <w:p w14:paraId="1B6AA15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Hofstede Insights. (2023). </w:t>
      </w:r>
      <w:r w:rsidRPr="004C383C">
        <w:rPr>
          <w:rFonts w:ascii="Poppins" w:hAnsi="Poppins" w:cs="Poppins"/>
          <w:i/>
          <w:iCs/>
          <w:sz w:val="20"/>
          <w:szCs w:val="20"/>
          <w:lang w:val="en-US"/>
        </w:rPr>
        <w:t>Country comparison tool</w:t>
      </w:r>
      <w:r w:rsidRPr="004C383C">
        <w:rPr>
          <w:rFonts w:ascii="Poppins" w:hAnsi="Poppins" w:cs="Poppins"/>
          <w:sz w:val="20"/>
          <w:szCs w:val="20"/>
          <w:lang w:val="en-US"/>
        </w:rPr>
        <w:t xml:space="preserve">. Www.hofstede-Insights.com. </w:t>
      </w:r>
      <w:hyperlink r:id="rId71" w:history="1">
        <w:r w:rsidRPr="004C383C">
          <w:rPr>
            <w:rStyle w:val="Hyperlink"/>
            <w:rFonts w:ascii="Poppins" w:hAnsi="Poppins" w:cs="Poppins"/>
            <w:sz w:val="20"/>
            <w:szCs w:val="20"/>
            <w:lang w:val="en-US"/>
          </w:rPr>
          <w:t>https://www.hofstede-insights.com/country-comparison-tool?countries=united+kingdom%2Cunited+states</w:t>
        </w:r>
      </w:hyperlink>
    </w:p>
    <w:p w14:paraId="64BC578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Hossain, H., &amp; Kader, Md. A. (2020). An Analysis on BCG Growth Sharing Matrix. </w:t>
      </w:r>
      <w:r w:rsidRPr="004C383C">
        <w:rPr>
          <w:rFonts w:ascii="Poppins" w:hAnsi="Poppins" w:cs="Poppins"/>
          <w:i/>
          <w:iCs/>
          <w:sz w:val="20"/>
          <w:szCs w:val="20"/>
          <w:lang w:val="en-US"/>
        </w:rPr>
        <w:t>International Journal of Contemporary Research and Review</w:t>
      </w:r>
      <w:r w:rsidRPr="004C383C">
        <w:rPr>
          <w:rFonts w:ascii="Poppins" w:hAnsi="Poppins" w:cs="Poppins"/>
          <w:sz w:val="20"/>
          <w:szCs w:val="20"/>
          <w:lang w:val="en-US"/>
        </w:rPr>
        <w:t xml:space="preserve">, </w:t>
      </w:r>
      <w:r w:rsidRPr="004C383C">
        <w:rPr>
          <w:rFonts w:ascii="Poppins" w:hAnsi="Poppins" w:cs="Poppins"/>
          <w:i/>
          <w:iCs/>
          <w:sz w:val="20"/>
          <w:szCs w:val="20"/>
          <w:lang w:val="en-US"/>
        </w:rPr>
        <w:t>11</w:t>
      </w:r>
      <w:r w:rsidRPr="004C383C">
        <w:rPr>
          <w:rFonts w:ascii="Poppins" w:hAnsi="Poppins" w:cs="Poppins"/>
          <w:sz w:val="20"/>
          <w:szCs w:val="20"/>
          <w:lang w:val="en-US"/>
        </w:rPr>
        <w:t xml:space="preserve">(10). Researchgate. </w:t>
      </w:r>
      <w:hyperlink r:id="rId72" w:history="1">
        <w:r w:rsidRPr="004C383C">
          <w:rPr>
            <w:rStyle w:val="Hyperlink"/>
            <w:rFonts w:ascii="Poppins" w:hAnsi="Poppins" w:cs="Poppins"/>
            <w:sz w:val="20"/>
            <w:szCs w:val="20"/>
            <w:lang w:val="en-US"/>
          </w:rPr>
          <w:t>https://doi.org/10.15520/ijcrr.v11i10.848</w:t>
        </w:r>
      </w:hyperlink>
    </w:p>
    <w:p w14:paraId="2876B67A"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Ieracitano, S. &lt;1997&gt;. (2023). The Chinese luxury market and digitalization: possible strategies for Western brands and Louis Vuitton as a case study. </w:t>
      </w:r>
      <w:r w:rsidRPr="004C383C">
        <w:rPr>
          <w:rFonts w:ascii="Poppins" w:hAnsi="Poppins" w:cs="Poppins"/>
          <w:i/>
          <w:iCs/>
          <w:sz w:val="20"/>
          <w:szCs w:val="20"/>
          <w:lang w:val="en-US"/>
        </w:rPr>
        <w:t>Dspace.unive.it</w:t>
      </w:r>
      <w:r w:rsidRPr="004C383C">
        <w:rPr>
          <w:rFonts w:ascii="Poppins" w:hAnsi="Poppins" w:cs="Poppins"/>
          <w:sz w:val="20"/>
          <w:szCs w:val="20"/>
          <w:lang w:val="en-US"/>
        </w:rPr>
        <w:t xml:space="preserve">. </w:t>
      </w:r>
      <w:hyperlink r:id="rId73" w:history="1">
        <w:r w:rsidRPr="004C383C">
          <w:rPr>
            <w:rStyle w:val="Hyperlink"/>
            <w:rFonts w:ascii="Poppins" w:hAnsi="Poppins" w:cs="Poppins"/>
            <w:sz w:val="20"/>
            <w:szCs w:val="20"/>
            <w:lang w:val="en-US"/>
          </w:rPr>
          <w:t>http://dspace.unive.it/handle/10579/23386</w:t>
        </w:r>
      </w:hyperlink>
    </w:p>
    <w:p w14:paraId="6D43376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Indeed. (2021). </w:t>
      </w:r>
      <w:r w:rsidRPr="004C383C">
        <w:rPr>
          <w:rFonts w:ascii="Poppins" w:hAnsi="Poppins" w:cs="Poppins"/>
          <w:i/>
          <w:iCs/>
          <w:sz w:val="20"/>
          <w:szCs w:val="20"/>
          <w:lang w:val="en-US"/>
        </w:rPr>
        <w:t>What Is the BCG Matrix? (With Definition, Tips and Examples)</w:t>
      </w:r>
      <w:r w:rsidRPr="004C383C">
        <w:rPr>
          <w:rFonts w:ascii="Poppins" w:hAnsi="Poppins" w:cs="Poppins"/>
          <w:sz w:val="20"/>
          <w:szCs w:val="20"/>
          <w:lang w:val="en-US"/>
        </w:rPr>
        <w:t xml:space="preserve">. Indeed Career Guide. </w:t>
      </w:r>
      <w:hyperlink r:id="rId74" w:history="1">
        <w:r w:rsidRPr="004C383C">
          <w:rPr>
            <w:rStyle w:val="Hyperlink"/>
            <w:rFonts w:ascii="Poppins" w:hAnsi="Poppins" w:cs="Poppins"/>
            <w:sz w:val="20"/>
            <w:szCs w:val="20"/>
            <w:lang w:val="en-US"/>
          </w:rPr>
          <w:t>https://www.indeed.com/career-advice/career-development/what-is-bcg-matrix</w:t>
        </w:r>
      </w:hyperlink>
    </w:p>
    <w:p w14:paraId="46B0E5B3"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Jiang, H., Islam, A. Y. M. A., Gu, X., &amp; Spector, J. M. (2021). Online learning satisfaction in higher education during the COVID-19 pandemic: A regional comparison between Eastern and Western Chinese universities. </w:t>
      </w:r>
      <w:r w:rsidRPr="004C383C">
        <w:rPr>
          <w:rFonts w:ascii="Poppins" w:hAnsi="Poppins" w:cs="Poppins"/>
          <w:i/>
          <w:iCs/>
          <w:sz w:val="20"/>
          <w:szCs w:val="20"/>
          <w:lang w:val="en-US"/>
        </w:rPr>
        <w:t>Education and Information Technologies</w:t>
      </w:r>
      <w:r w:rsidRPr="004C383C">
        <w:rPr>
          <w:rFonts w:ascii="Poppins" w:hAnsi="Poppins" w:cs="Poppins"/>
          <w:sz w:val="20"/>
          <w:szCs w:val="20"/>
          <w:lang w:val="en-US"/>
        </w:rPr>
        <w:t xml:space="preserve">. </w:t>
      </w:r>
      <w:hyperlink r:id="rId75" w:history="1">
        <w:r w:rsidRPr="004C383C">
          <w:rPr>
            <w:rStyle w:val="Hyperlink"/>
            <w:rFonts w:ascii="Poppins" w:hAnsi="Poppins" w:cs="Poppins"/>
            <w:sz w:val="20"/>
            <w:szCs w:val="20"/>
            <w:lang w:val="en-US"/>
          </w:rPr>
          <w:t>https://doi.org/10.1007/s10639-021-10519-x</w:t>
        </w:r>
      </w:hyperlink>
    </w:p>
    <w:p w14:paraId="0B68CCF0"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Khan, M. H. (2022). </w:t>
      </w:r>
      <w:r w:rsidRPr="004C383C">
        <w:rPr>
          <w:rFonts w:ascii="Poppins" w:hAnsi="Poppins" w:cs="Poppins"/>
          <w:i/>
          <w:iCs/>
          <w:sz w:val="20"/>
          <w:szCs w:val="20"/>
          <w:lang w:val="en-US"/>
        </w:rPr>
        <w:t>The Socio-Cultural Practices of Luxury Brands and Flagship Stores in Auckland</w:t>
      </w:r>
      <w:r w:rsidRPr="004C383C">
        <w:rPr>
          <w:rFonts w:ascii="Poppins" w:hAnsi="Poppins" w:cs="Poppins"/>
          <w:sz w:val="20"/>
          <w:szCs w:val="20"/>
          <w:lang w:val="en-US"/>
        </w:rPr>
        <w:t xml:space="preserve">. Researchspace.auckland.ac.nz. </w:t>
      </w:r>
      <w:hyperlink r:id="rId76" w:history="1">
        <w:r w:rsidRPr="004C383C">
          <w:rPr>
            <w:rStyle w:val="Hyperlink"/>
            <w:rFonts w:ascii="Poppins" w:hAnsi="Poppins" w:cs="Poppins"/>
            <w:sz w:val="20"/>
            <w:szCs w:val="20"/>
            <w:lang w:val="en-US"/>
          </w:rPr>
          <w:t>https://researchspace.auckland.ac.nz/handle/2292/61823</w:t>
        </w:r>
      </w:hyperlink>
    </w:p>
    <w:p w14:paraId="3B702AE4" w14:textId="77777777" w:rsidR="00E6082A" w:rsidRPr="004C383C" w:rsidRDefault="00E6082A" w:rsidP="00E6082A">
      <w:pPr>
        <w:pStyle w:val="NormalWeb"/>
        <w:spacing w:before="0" w:beforeAutospacing="0" w:after="240" w:afterAutospacing="0" w:line="360" w:lineRule="auto"/>
        <w:rPr>
          <w:rFonts w:ascii="Poppins" w:hAnsi="Poppins" w:cs="Poppins"/>
          <w:sz w:val="20"/>
          <w:szCs w:val="20"/>
        </w:rPr>
      </w:pPr>
      <w:r w:rsidRPr="004C383C">
        <w:rPr>
          <w:rFonts w:ascii="Poppins" w:hAnsi="Poppins" w:cs="Poppins"/>
          <w:sz w:val="20"/>
          <w:szCs w:val="20"/>
        </w:rPr>
        <w:t xml:space="preserve">Kolk, A. (2023). </w:t>
      </w:r>
      <w:r w:rsidRPr="004C383C">
        <w:rPr>
          <w:rFonts w:ascii="Poppins" w:hAnsi="Poppins" w:cs="Poppins"/>
          <w:i/>
          <w:iCs/>
          <w:sz w:val="20"/>
          <w:szCs w:val="20"/>
        </w:rPr>
        <w:t>How to Build a Brand Like Louis Vuitton</w:t>
      </w:r>
      <w:r w:rsidRPr="004C383C">
        <w:rPr>
          <w:rFonts w:ascii="Poppins" w:hAnsi="Poppins" w:cs="Poppins"/>
          <w:sz w:val="20"/>
          <w:szCs w:val="20"/>
        </w:rPr>
        <w:t xml:space="preserve">. [online] EpiProdux Blog. Available at: </w:t>
      </w:r>
      <w:hyperlink r:id="rId77" w:history="1">
        <w:r w:rsidRPr="004C383C">
          <w:rPr>
            <w:rStyle w:val="Hyperlink"/>
            <w:rFonts w:ascii="Poppins" w:hAnsi="Poppins" w:cs="Poppins"/>
            <w:sz w:val="20"/>
            <w:szCs w:val="20"/>
          </w:rPr>
          <w:t>https://epiprodux.com/blog/how-to-build-a-brand-like-louis-vuitton/</w:t>
        </w:r>
      </w:hyperlink>
      <w:r w:rsidRPr="004C383C">
        <w:rPr>
          <w:rFonts w:ascii="Poppins" w:hAnsi="Poppins" w:cs="Poppins"/>
          <w:sz w:val="20"/>
          <w:szCs w:val="20"/>
        </w:rPr>
        <w:t>.</w:t>
      </w:r>
    </w:p>
    <w:p w14:paraId="592A331C"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Kumar, A., Paul, J., &amp; Unnithan, A. B. (2019). “Masstige” marketing: A review, synthesis and research agenda. </w:t>
      </w:r>
      <w:r w:rsidRPr="004C383C">
        <w:rPr>
          <w:rFonts w:ascii="Poppins" w:hAnsi="Poppins" w:cs="Poppins"/>
          <w:i/>
          <w:iCs/>
          <w:sz w:val="20"/>
          <w:szCs w:val="20"/>
          <w:lang w:val="en-US"/>
        </w:rPr>
        <w:t>Journal of Business Research</w:t>
      </w:r>
      <w:r w:rsidRPr="004C383C">
        <w:rPr>
          <w:rFonts w:ascii="Poppins" w:hAnsi="Poppins" w:cs="Poppins"/>
          <w:sz w:val="20"/>
          <w:szCs w:val="20"/>
          <w:lang w:val="en-US"/>
        </w:rPr>
        <w:t xml:space="preserve">, </w:t>
      </w:r>
      <w:r w:rsidRPr="004C383C">
        <w:rPr>
          <w:rFonts w:ascii="Poppins" w:hAnsi="Poppins" w:cs="Poppins"/>
          <w:i/>
          <w:iCs/>
          <w:sz w:val="20"/>
          <w:szCs w:val="20"/>
          <w:lang w:val="en-US"/>
        </w:rPr>
        <w:t>113</w:t>
      </w:r>
      <w:r w:rsidRPr="004C383C">
        <w:rPr>
          <w:rFonts w:ascii="Poppins" w:hAnsi="Poppins" w:cs="Poppins"/>
          <w:sz w:val="20"/>
          <w:szCs w:val="20"/>
          <w:lang w:val="en-US"/>
        </w:rPr>
        <w:t xml:space="preserve">, 384–398. </w:t>
      </w:r>
      <w:hyperlink r:id="rId78" w:history="1">
        <w:r w:rsidRPr="004C383C">
          <w:rPr>
            <w:rStyle w:val="Hyperlink"/>
            <w:rFonts w:ascii="Poppins" w:hAnsi="Poppins" w:cs="Poppins"/>
            <w:sz w:val="20"/>
            <w:szCs w:val="20"/>
            <w:lang w:val="en-US"/>
          </w:rPr>
          <w:t>https://doi.org/10.1016/j.jbusres.2019.09.030</w:t>
        </w:r>
      </w:hyperlink>
    </w:p>
    <w:p w14:paraId="42F7A18C"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Lähn, L. A. S. I. (2021). A Strategy to merge, a comparison of LVMH Moët Hennessy - Louis Vuitton Se &amp; L´Oréal S.A. </w:t>
      </w:r>
      <w:r w:rsidRPr="004C383C">
        <w:rPr>
          <w:rFonts w:ascii="Poppins" w:hAnsi="Poppins" w:cs="Poppins"/>
          <w:i/>
          <w:iCs/>
          <w:sz w:val="20"/>
          <w:szCs w:val="20"/>
          <w:lang w:val="en-US"/>
        </w:rPr>
        <w:t>Run.unl.pt</w:t>
      </w:r>
      <w:r w:rsidRPr="004C383C">
        <w:rPr>
          <w:rFonts w:ascii="Poppins" w:hAnsi="Poppins" w:cs="Poppins"/>
          <w:sz w:val="20"/>
          <w:szCs w:val="20"/>
          <w:lang w:val="en-US"/>
        </w:rPr>
        <w:t xml:space="preserve">. </w:t>
      </w:r>
      <w:hyperlink r:id="rId79" w:history="1">
        <w:r w:rsidRPr="004C383C">
          <w:rPr>
            <w:rStyle w:val="Hyperlink"/>
            <w:rFonts w:ascii="Poppins" w:hAnsi="Poppins" w:cs="Poppins"/>
            <w:sz w:val="20"/>
            <w:szCs w:val="20"/>
            <w:lang w:val="en-US"/>
          </w:rPr>
          <w:t>https://run.unl.pt/handle/10362/138143</w:t>
        </w:r>
      </w:hyperlink>
    </w:p>
    <w:p w14:paraId="50DE37F6" w14:textId="77777777" w:rsidR="00D36FF2" w:rsidRDefault="00E6082A" w:rsidP="00D36FF2">
      <w:pPr>
        <w:ind w:left="360"/>
        <w:rPr>
          <w:rStyle w:val="Hyperlink"/>
          <w:rFonts w:ascii="Poppins" w:hAnsi="Poppins" w:cs="Poppins"/>
          <w:sz w:val="20"/>
          <w:szCs w:val="20"/>
          <w:lang w:val="en-US"/>
        </w:rPr>
      </w:pPr>
      <w:r w:rsidRPr="004C383C">
        <w:rPr>
          <w:rFonts w:ascii="Poppins" w:hAnsi="Poppins" w:cs="Poppins"/>
          <w:sz w:val="20"/>
          <w:szCs w:val="20"/>
          <w:lang w:val="en-US"/>
        </w:rPr>
        <w:t xml:space="preserve">Lai, C. S. (2022, December 14). </w:t>
      </w:r>
      <w:r w:rsidRPr="004C383C">
        <w:rPr>
          <w:rFonts w:ascii="Poppins" w:hAnsi="Poppins" w:cs="Poppins"/>
          <w:i/>
          <w:iCs/>
          <w:sz w:val="20"/>
          <w:szCs w:val="20"/>
          <w:lang w:val="en-US"/>
        </w:rPr>
        <w:t>The Strategy and Competitor Analysis of LVMH</w:t>
      </w:r>
      <w:r w:rsidRPr="004C383C">
        <w:rPr>
          <w:rFonts w:ascii="Poppins" w:hAnsi="Poppins" w:cs="Poppins"/>
          <w:sz w:val="20"/>
          <w:szCs w:val="20"/>
          <w:lang w:val="en-US"/>
        </w:rPr>
        <w:t xml:space="preserve">. Www.atlantis-Press.com; Atlantis Press. </w:t>
      </w:r>
      <w:hyperlink r:id="rId80" w:history="1">
        <w:r w:rsidRPr="004C383C">
          <w:rPr>
            <w:rStyle w:val="Hyperlink"/>
            <w:rFonts w:ascii="Poppins" w:hAnsi="Poppins" w:cs="Poppins"/>
            <w:sz w:val="20"/>
            <w:szCs w:val="20"/>
            <w:lang w:val="en-US"/>
          </w:rPr>
          <w:t>https://doi.org/10.2991/978-94-6463-054-1_59</w:t>
        </w:r>
      </w:hyperlink>
    </w:p>
    <w:p w14:paraId="6495B584" w14:textId="77777777" w:rsidR="00D36FF2" w:rsidRDefault="00E6082A" w:rsidP="00D36FF2">
      <w:pPr>
        <w:ind w:left="360"/>
        <w:rPr>
          <w:rFonts w:ascii="Poppins" w:hAnsi="Poppins" w:cs="Poppins"/>
          <w:sz w:val="20"/>
          <w:szCs w:val="20"/>
        </w:rPr>
      </w:pPr>
      <w:r w:rsidRPr="004C383C">
        <w:rPr>
          <w:rFonts w:ascii="Poppins" w:hAnsi="Poppins" w:cs="Poppins"/>
          <w:sz w:val="20"/>
          <w:szCs w:val="20"/>
        </w:rPr>
        <w:t xml:space="preserve">Louis Vuitton Marketing Mix (2018). </w:t>
      </w:r>
      <w:r w:rsidRPr="004C383C">
        <w:rPr>
          <w:rFonts w:ascii="Poppins" w:hAnsi="Poppins" w:cs="Poppins"/>
          <w:i/>
          <w:iCs/>
          <w:sz w:val="20"/>
          <w:szCs w:val="20"/>
        </w:rPr>
        <w:t>Marketing mix of Louis vuitton - Louis Vuitton Marketing mix</w:t>
      </w:r>
      <w:r w:rsidRPr="004C383C">
        <w:rPr>
          <w:rFonts w:ascii="Poppins" w:hAnsi="Poppins" w:cs="Poppins"/>
          <w:sz w:val="20"/>
          <w:szCs w:val="20"/>
        </w:rPr>
        <w:t xml:space="preserve">. [online] Marketing91. Available at: </w:t>
      </w:r>
      <w:hyperlink r:id="rId81" w:history="1">
        <w:r w:rsidRPr="004C383C">
          <w:rPr>
            <w:rStyle w:val="Hyperlink"/>
            <w:rFonts w:ascii="Poppins" w:hAnsi="Poppins" w:cs="Poppins"/>
            <w:sz w:val="20"/>
            <w:szCs w:val="20"/>
          </w:rPr>
          <w:t>https://www.marketing91.com/marketing-mix-louis-vuitton/</w:t>
        </w:r>
      </w:hyperlink>
      <w:r w:rsidRPr="004C383C">
        <w:rPr>
          <w:rFonts w:ascii="Poppins" w:hAnsi="Poppins" w:cs="Poppins"/>
          <w:sz w:val="20"/>
          <w:szCs w:val="20"/>
        </w:rPr>
        <w:t>.</w:t>
      </w:r>
    </w:p>
    <w:p w14:paraId="390E0219" w14:textId="75735520" w:rsidR="00E6082A" w:rsidRPr="00D36FF2" w:rsidRDefault="00E6082A" w:rsidP="00D36FF2">
      <w:pPr>
        <w:ind w:left="360"/>
        <w:rPr>
          <w:rFonts w:ascii="Poppins" w:hAnsi="Poppins" w:cs="Poppins"/>
          <w:sz w:val="20"/>
          <w:szCs w:val="20"/>
          <w:lang w:val="en-US"/>
        </w:rPr>
      </w:pPr>
      <w:r w:rsidRPr="004C383C">
        <w:rPr>
          <w:rFonts w:ascii="Poppins" w:hAnsi="Poppins" w:cs="Poppins"/>
          <w:sz w:val="20"/>
          <w:szCs w:val="20"/>
        </w:rPr>
        <w:t xml:space="preserve">LVMH. (2017). </w:t>
      </w:r>
      <w:r w:rsidRPr="004C383C">
        <w:rPr>
          <w:rFonts w:ascii="Poppins" w:hAnsi="Poppins" w:cs="Poppins"/>
          <w:i/>
          <w:iCs/>
          <w:sz w:val="20"/>
          <w:szCs w:val="20"/>
        </w:rPr>
        <w:t>Louis Vuitton unveils new packaging</w:t>
      </w:r>
      <w:r w:rsidRPr="004C383C">
        <w:rPr>
          <w:rFonts w:ascii="Poppins" w:hAnsi="Poppins" w:cs="Poppins"/>
          <w:sz w:val="20"/>
          <w:szCs w:val="20"/>
        </w:rPr>
        <w:t xml:space="preserve">. [online] Available at: </w:t>
      </w:r>
      <w:hyperlink r:id="rId82" w:history="1">
        <w:r w:rsidRPr="004C383C">
          <w:rPr>
            <w:rStyle w:val="Hyperlink"/>
            <w:rFonts w:ascii="Poppins" w:hAnsi="Poppins" w:cs="Poppins"/>
            <w:sz w:val="20"/>
            <w:szCs w:val="20"/>
          </w:rPr>
          <w:t>https://www.lvmh.com/news-documents/news/louis-vuitton-unveils-new-packaging/</w:t>
        </w:r>
      </w:hyperlink>
      <w:r w:rsidRPr="004C383C">
        <w:rPr>
          <w:rFonts w:ascii="Poppins" w:hAnsi="Poppins" w:cs="Poppins"/>
          <w:sz w:val="20"/>
          <w:szCs w:val="20"/>
        </w:rPr>
        <w:t>.</w:t>
      </w:r>
    </w:p>
    <w:p w14:paraId="69733DB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Lyppert, E. M. (2021). Rebranding of luxury fashion brands : A case study of how to communicate rebranding to younger consumers. In </w:t>
      </w:r>
      <w:r w:rsidRPr="004C383C">
        <w:rPr>
          <w:rFonts w:ascii="Poppins" w:hAnsi="Poppins" w:cs="Poppins"/>
          <w:i/>
          <w:iCs/>
          <w:sz w:val="20"/>
          <w:szCs w:val="20"/>
          <w:lang w:val="en-US"/>
        </w:rPr>
        <w:t>www.diva-portal.org</w:t>
      </w:r>
      <w:r w:rsidRPr="004C383C">
        <w:rPr>
          <w:rFonts w:ascii="Poppins" w:hAnsi="Poppins" w:cs="Poppins"/>
          <w:sz w:val="20"/>
          <w:szCs w:val="20"/>
          <w:lang w:val="en-US"/>
        </w:rPr>
        <w:t xml:space="preserve">. </w:t>
      </w:r>
      <w:hyperlink r:id="rId83" w:history="1">
        <w:r w:rsidRPr="004C383C">
          <w:rPr>
            <w:rStyle w:val="Hyperlink"/>
            <w:rFonts w:ascii="Poppins" w:hAnsi="Poppins" w:cs="Poppins"/>
            <w:sz w:val="20"/>
            <w:szCs w:val="20"/>
            <w:lang w:val="en-US"/>
          </w:rPr>
          <w:t>https://www.diva-portal.org/smash/record.jsf?pid=diva2:1607744</w:t>
        </w:r>
      </w:hyperlink>
    </w:p>
    <w:p w14:paraId="05137E02"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Manlow, V. (2019). The Fondation Louis Vuitton: A utopian space apart from the world of luxury retail. </w:t>
      </w:r>
      <w:r w:rsidRPr="004C383C">
        <w:rPr>
          <w:rFonts w:ascii="Poppins" w:hAnsi="Poppins" w:cs="Poppins"/>
          <w:i/>
          <w:iCs/>
          <w:sz w:val="20"/>
          <w:szCs w:val="20"/>
          <w:lang w:val="en-US"/>
        </w:rPr>
        <w:t>Journal of Design, Business &amp; Society</w:t>
      </w:r>
      <w:r w:rsidRPr="004C383C">
        <w:rPr>
          <w:rFonts w:ascii="Poppins" w:hAnsi="Poppins" w:cs="Poppins"/>
          <w:sz w:val="20"/>
          <w:szCs w:val="20"/>
          <w:lang w:val="en-US"/>
        </w:rPr>
        <w:t xml:space="preserve">, </w:t>
      </w:r>
      <w:r w:rsidRPr="004C383C">
        <w:rPr>
          <w:rFonts w:ascii="Poppins" w:hAnsi="Poppins" w:cs="Poppins"/>
          <w:i/>
          <w:iCs/>
          <w:sz w:val="20"/>
          <w:szCs w:val="20"/>
          <w:lang w:val="en-US"/>
        </w:rPr>
        <w:t>5</w:t>
      </w:r>
      <w:r w:rsidRPr="004C383C">
        <w:rPr>
          <w:rFonts w:ascii="Poppins" w:hAnsi="Poppins" w:cs="Poppins"/>
          <w:sz w:val="20"/>
          <w:szCs w:val="20"/>
          <w:lang w:val="en-US"/>
        </w:rPr>
        <w:t xml:space="preserve">(2), 149–167. </w:t>
      </w:r>
      <w:hyperlink r:id="rId84" w:history="1">
        <w:r w:rsidRPr="004C383C">
          <w:rPr>
            <w:rStyle w:val="Hyperlink"/>
            <w:rFonts w:ascii="Poppins" w:hAnsi="Poppins" w:cs="Poppins"/>
            <w:sz w:val="20"/>
            <w:szCs w:val="20"/>
            <w:lang w:val="en-US"/>
          </w:rPr>
          <w:t>https://doi.org/10.1386/dbs.5.2.149_1</w:t>
        </w:r>
      </w:hyperlink>
    </w:p>
    <w:p w14:paraId="57D5D51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Manuel, L. (2022). 5.2 Using SWOT for Strategic Analysis. </w:t>
      </w:r>
      <w:r w:rsidRPr="004C383C">
        <w:rPr>
          <w:rFonts w:ascii="Poppins" w:hAnsi="Poppins" w:cs="Poppins"/>
          <w:i/>
          <w:iCs/>
          <w:sz w:val="20"/>
          <w:szCs w:val="20"/>
          <w:lang w:val="en-US"/>
        </w:rPr>
        <w:t>Ecampusontario.pressbooks.pub</w:t>
      </w:r>
      <w:r w:rsidRPr="004C383C">
        <w:rPr>
          <w:rFonts w:ascii="Poppins" w:hAnsi="Poppins" w:cs="Poppins"/>
          <w:sz w:val="20"/>
          <w:szCs w:val="20"/>
          <w:lang w:val="en-US"/>
        </w:rPr>
        <w:t xml:space="preserve">. </w:t>
      </w:r>
      <w:hyperlink r:id="rId85" w:history="1">
        <w:r w:rsidRPr="004C383C">
          <w:rPr>
            <w:rStyle w:val="Hyperlink"/>
            <w:rFonts w:ascii="Poppins" w:hAnsi="Poppins" w:cs="Poppins"/>
            <w:sz w:val="20"/>
            <w:szCs w:val="20"/>
            <w:lang w:val="en-US"/>
          </w:rPr>
          <w:t>https://ecampusontario.pressbooks.pub/globalmarketing/chapter/5-2-using-swot-for-strategic-analysis/</w:t>
        </w:r>
      </w:hyperlink>
    </w:p>
    <w:p w14:paraId="415D90D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Manzato, R. &lt;1995&gt;. (2019). The Impact of Culture on Luxury Consumption Behaviour: An Empirical Study on Chinese’ and Italians’ Behaviours. </w:t>
      </w:r>
      <w:r w:rsidRPr="004C383C">
        <w:rPr>
          <w:rFonts w:ascii="Poppins" w:hAnsi="Poppins" w:cs="Poppins"/>
          <w:i/>
          <w:iCs/>
          <w:sz w:val="20"/>
          <w:szCs w:val="20"/>
          <w:lang w:val="en-US"/>
        </w:rPr>
        <w:t>Dspace.unive.it</w:t>
      </w:r>
      <w:r w:rsidRPr="004C383C">
        <w:rPr>
          <w:rFonts w:ascii="Poppins" w:hAnsi="Poppins" w:cs="Poppins"/>
          <w:sz w:val="20"/>
          <w:szCs w:val="20"/>
          <w:lang w:val="en-US"/>
        </w:rPr>
        <w:t xml:space="preserve">. </w:t>
      </w:r>
      <w:hyperlink r:id="rId86" w:history="1">
        <w:r w:rsidRPr="004C383C">
          <w:rPr>
            <w:rStyle w:val="Hyperlink"/>
            <w:rFonts w:ascii="Poppins" w:hAnsi="Poppins" w:cs="Poppins"/>
            <w:sz w:val="20"/>
            <w:szCs w:val="20"/>
            <w:lang w:val="en-US"/>
          </w:rPr>
          <w:t>http://dspace.unive.it/handle/10579/15350</w:t>
        </w:r>
      </w:hyperlink>
    </w:p>
    <w:p w14:paraId="6D6112F7"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Martins, F. M. L. (2020). The idea of exclusivity in luxury : is it real or created? : a study on how to grow and remain exclusive. </w:t>
      </w:r>
      <w:r w:rsidRPr="004C383C">
        <w:rPr>
          <w:rFonts w:ascii="Poppins" w:hAnsi="Poppins" w:cs="Poppins"/>
          <w:i/>
          <w:iCs/>
          <w:sz w:val="20"/>
          <w:szCs w:val="20"/>
          <w:lang w:val="en-US"/>
        </w:rPr>
        <w:t>Repositorio.ucp.pt</w:t>
      </w:r>
      <w:r w:rsidRPr="004C383C">
        <w:rPr>
          <w:rFonts w:ascii="Poppins" w:hAnsi="Poppins" w:cs="Poppins"/>
          <w:sz w:val="20"/>
          <w:szCs w:val="20"/>
          <w:lang w:val="en-US"/>
        </w:rPr>
        <w:t xml:space="preserve">. </w:t>
      </w:r>
      <w:hyperlink r:id="rId87" w:history="1">
        <w:r w:rsidRPr="004C383C">
          <w:rPr>
            <w:rStyle w:val="Hyperlink"/>
            <w:rFonts w:ascii="Poppins" w:hAnsi="Poppins" w:cs="Poppins"/>
            <w:sz w:val="20"/>
            <w:szCs w:val="20"/>
            <w:lang w:val="en-US"/>
          </w:rPr>
          <w:t>https://repositorio.ucp.pt/handle/10400.14/31297</w:t>
        </w:r>
      </w:hyperlink>
    </w:p>
    <w:p w14:paraId="40217595"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Marxen, M. L. (2023, June 27). </w:t>
      </w:r>
      <w:r w:rsidRPr="004C383C">
        <w:rPr>
          <w:rFonts w:ascii="Poppins" w:hAnsi="Poppins" w:cs="Poppins"/>
          <w:i/>
          <w:iCs/>
          <w:sz w:val="20"/>
          <w:szCs w:val="20"/>
          <w:lang w:val="en-US"/>
        </w:rPr>
        <w:t>The future of luxury : how new luxury consumers are changing the marketing strategies of luxury fashion brands in the 21st century</w:t>
      </w:r>
      <w:r w:rsidRPr="004C383C">
        <w:rPr>
          <w:rFonts w:ascii="Poppins" w:hAnsi="Poppins" w:cs="Poppins"/>
          <w:sz w:val="20"/>
          <w:szCs w:val="20"/>
          <w:lang w:val="en-US"/>
        </w:rPr>
        <w:t xml:space="preserve">. Repositorio.ucp.pt. </w:t>
      </w:r>
      <w:hyperlink r:id="rId88" w:history="1">
        <w:r w:rsidRPr="004C383C">
          <w:rPr>
            <w:rStyle w:val="Hyperlink"/>
            <w:rFonts w:ascii="Poppins" w:hAnsi="Poppins" w:cs="Poppins"/>
            <w:sz w:val="20"/>
            <w:szCs w:val="20"/>
            <w:lang w:val="en-US"/>
          </w:rPr>
          <w:t>https://repositorio.ucp.pt/handle/10400.14/42417</w:t>
        </w:r>
      </w:hyperlink>
    </w:p>
    <w:p w14:paraId="5EA8A5A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Miller, K. (2022, March 14). </w:t>
      </w:r>
      <w:r w:rsidRPr="004C383C">
        <w:rPr>
          <w:rFonts w:ascii="Poppins" w:hAnsi="Poppins" w:cs="Poppins"/>
          <w:i/>
          <w:iCs/>
          <w:sz w:val="20"/>
          <w:szCs w:val="20"/>
          <w:lang w:val="en-US"/>
        </w:rPr>
        <w:t>Elucidation on Hofstede’s Cultural Dimensions with examples</w:t>
      </w:r>
      <w:r w:rsidRPr="004C383C">
        <w:rPr>
          <w:rFonts w:ascii="Poppins" w:hAnsi="Poppins" w:cs="Poppins"/>
          <w:sz w:val="20"/>
          <w:szCs w:val="20"/>
          <w:lang w:val="en-US"/>
        </w:rPr>
        <w:t xml:space="preserve">. Crowjack. </w:t>
      </w:r>
      <w:hyperlink r:id="rId89" w:history="1">
        <w:r w:rsidRPr="004C383C">
          <w:rPr>
            <w:rStyle w:val="Hyperlink"/>
            <w:rFonts w:ascii="Poppins" w:hAnsi="Poppins" w:cs="Poppins"/>
            <w:sz w:val="20"/>
            <w:szCs w:val="20"/>
            <w:lang w:val="en-US"/>
          </w:rPr>
          <w:t>https://crowjack.com/blog/strategy/hofstedes-cultural-dimensions</w:t>
        </w:r>
      </w:hyperlink>
    </w:p>
    <w:p w14:paraId="06E8C1CE"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Miller, R. (2019). If the Shoe Fits: A Historical Exploration of Gender Bias in the U.S. Sneaker Industry. </w:t>
      </w:r>
      <w:r w:rsidRPr="004C383C">
        <w:rPr>
          <w:rFonts w:ascii="Poppins" w:hAnsi="Poppins" w:cs="Poppins"/>
          <w:i/>
          <w:iCs/>
          <w:sz w:val="20"/>
          <w:szCs w:val="20"/>
          <w:lang w:val="en-US"/>
        </w:rPr>
        <w:t>Senior Projects Spring 2019</w:t>
      </w:r>
      <w:r w:rsidRPr="004C383C">
        <w:rPr>
          <w:rFonts w:ascii="Poppins" w:hAnsi="Poppins" w:cs="Poppins"/>
          <w:sz w:val="20"/>
          <w:szCs w:val="20"/>
          <w:lang w:val="en-US"/>
        </w:rPr>
        <w:t xml:space="preserve">. </w:t>
      </w:r>
      <w:hyperlink r:id="rId90" w:history="1">
        <w:r w:rsidRPr="004C383C">
          <w:rPr>
            <w:rStyle w:val="Hyperlink"/>
            <w:rFonts w:ascii="Poppins" w:hAnsi="Poppins" w:cs="Poppins"/>
            <w:sz w:val="20"/>
            <w:szCs w:val="20"/>
            <w:lang w:val="en-US"/>
          </w:rPr>
          <w:t>https://digitalcommons.bard.edu/senproj_s2019/80/</w:t>
        </w:r>
      </w:hyperlink>
    </w:p>
    <w:p w14:paraId="359B8D4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MSA. (2023, February 27). </w:t>
      </w:r>
      <w:r w:rsidRPr="004C383C">
        <w:rPr>
          <w:rFonts w:ascii="Poppins" w:hAnsi="Poppins" w:cs="Poppins"/>
          <w:i/>
          <w:iCs/>
          <w:sz w:val="20"/>
          <w:szCs w:val="20"/>
          <w:lang w:val="en-US"/>
        </w:rPr>
        <w:t>LVMH Mission Statement 2023 | LVMH Mission &amp; Vision Analysis</w:t>
      </w:r>
      <w:r w:rsidRPr="004C383C">
        <w:rPr>
          <w:rFonts w:ascii="Poppins" w:hAnsi="Poppins" w:cs="Poppins"/>
          <w:sz w:val="20"/>
          <w:szCs w:val="20"/>
          <w:lang w:val="en-US"/>
        </w:rPr>
        <w:t xml:space="preserve">. Biggest Mission Statements Collection - Mission Statement Academy. </w:t>
      </w:r>
      <w:hyperlink r:id="rId91" w:history="1">
        <w:r w:rsidRPr="004C383C">
          <w:rPr>
            <w:rStyle w:val="Hyperlink"/>
            <w:rFonts w:ascii="Poppins" w:hAnsi="Poppins" w:cs="Poppins"/>
            <w:sz w:val="20"/>
            <w:szCs w:val="20"/>
            <w:lang w:val="en-US"/>
          </w:rPr>
          <w:t>https://mission-statement.com/lvmh-mission/</w:t>
        </w:r>
      </w:hyperlink>
    </w:p>
    <w:p w14:paraId="36FE867C" w14:textId="77777777" w:rsidR="00196B9C" w:rsidRDefault="00E6082A" w:rsidP="00196B9C">
      <w:pPr>
        <w:ind w:left="360"/>
        <w:rPr>
          <w:rStyle w:val="Hyperlink"/>
          <w:rFonts w:ascii="Poppins" w:hAnsi="Poppins" w:cs="Poppins"/>
          <w:sz w:val="20"/>
          <w:szCs w:val="20"/>
          <w:lang w:val="en-US"/>
        </w:rPr>
      </w:pPr>
      <w:r w:rsidRPr="004C383C">
        <w:rPr>
          <w:rFonts w:ascii="Poppins" w:hAnsi="Poppins" w:cs="Poppins"/>
          <w:sz w:val="20"/>
          <w:szCs w:val="20"/>
          <w:lang w:val="en-US"/>
        </w:rPr>
        <w:lastRenderedPageBreak/>
        <w:t xml:space="preserve">Nam, H., &amp; Kannan, P. K. (2020). Digital Environment in Global Markets: Cross-Cultural Implications for Evolving Customer Journeys. </w:t>
      </w:r>
      <w:r w:rsidRPr="004C383C">
        <w:rPr>
          <w:rFonts w:ascii="Poppins" w:hAnsi="Poppins" w:cs="Poppins"/>
          <w:i/>
          <w:iCs/>
          <w:sz w:val="20"/>
          <w:szCs w:val="20"/>
          <w:lang w:val="en-US"/>
        </w:rPr>
        <w:t>Journal of International Marketing</w:t>
      </w:r>
      <w:r w:rsidRPr="004C383C">
        <w:rPr>
          <w:rFonts w:ascii="Poppins" w:hAnsi="Poppins" w:cs="Poppins"/>
          <w:sz w:val="20"/>
          <w:szCs w:val="20"/>
          <w:lang w:val="en-US"/>
        </w:rPr>
        <w:t xml:space="preserve">, </w:t>
      </w:r>
      <w:r w:rsidRPr="004C383C">
        <w:rPr>
          <w:rFonts w:ascii="Poppins" w:hAnsi="Poppins" w:cs="Poppins"/>
          <w:i/>
          <w:iCs/>
          <w:sz w:val="20"/>
          <w:szCs w:val="20"/>
          <w:lang w:val="en-US"/>
        </w:rPr>
        <w:t>28</w:t>
      </w:r>
      <w:r w:rsidRPr="004C383C">
        <w:rPr>
          <w:rFonts w:ascii="Poppins" w:hAnsi="Poppins" w:cs="Poppins"/>
          <w:sz w:val="20"/>
          <w:szCs w:val="20"/>
          <w:lang w:val="en-US"/>
        </w:rPr>
        <w:t xml:space="preserve">(1), 1069031X1989876. </w:t>
      </w:r>
      <w:hyperlink r:id="rId92" w:history="1">
        <w:r w:rsidRPr="004C383C">
          <w:rPr>
            <w:rStyle w:val="Hyperlink"/>
            <w:rFonts w:ascii="Poppins" w:hAnsi="Poppins" w:cs="Poppins"/>
            <w:sz w:val="20"/>
            <w:szCs w:val="20"/>
            <w:lang w:val="en-US"/>
          </w:rPr>
          <w:t>https://doi.org/10.1177/1069031x19898767</w:t>
        </w:r>
      </w:hyperlink>
    </w:p>
    <w:p w14:paraId="330BA833" w14:textId="220BBA80" w:rsidR="00E6082A" w:rsidRPr="00196B9C" w:rsidRDefault="00E6082A" w:rsidP="00196B9C">
      <w:pPr>
        <w:ind w:left="360"/>
        <w:rPr>
          <w:rFonts w:ascii="Poppins" w:hAnsi="Poppins" w:cs="Poppins"/>
          <w:sz w:val="20"/>
          <w:szCs w:val="20"/>
          <w:lang w:val="en-US"/>
        </w:rPr>
      </w:pPr>
      <w:r w:rsidRPr="004C383C">
        <w:rPr>
          <w:rFonts w:ascii="Poppins" w:hAnsi="Poppins" w:cs="Poppins"/>
          <w:sz w:val="20"/>
          <w:szCs w:val="20"/>
        </w:rPr>
        <w:t xml:space="preserve">Nast, C. (2022). </w:t>
      </w:r>
      <w:r w:rsidRPr="004C383C">
        <w:rPr>
          <w:rFonts w:ascii="Poppins" w:hAnsi="Poppins" w:cs="Poppins"/>
          <w:i/>
          <w:iCs/>
          <w:sz w:val="20"/>
          <w:szCs w:val="20"/>
        </w:rPr>
        <w:t>A brief history of iconic Louis Vuitton bags through the ages</w:t>
      </w:r>
      <w:r w:rsidRPr="004C383C">
        <w:rPr>
          <w:rFonts w:ascii="Poppins" w:hAnsi="Poppins" w:cs="Poppins"/>
          <w:sz w:val="20"/>
          <w:szCs w:val="20"/>
        </w:rPr>
        <w:t xml:space="preserve">. [online] Vogue India. Available at: </w:t>
      </w:r>
      <w:hyperlink r:id="rId93" w:history="1">
        <w:r w:rsidRPr="004C383C">
          <w:rPr>
            <w:rStyle w:val="Hyperlink"/>
            <w:rFonts w:ascii="Poppins" w:hAnsi="Poppins" w:cs="Poppins"/>
            <w:sz w:val="20"/>
            <w:szCs w:val="20"/>
          </w:rPr>
          <w:t>https://www.vogue.in/fashion/content/a-brief-history-of-iconic-louis-vuitton-bags-through-the-ages</w:t>
        </w:r>
      </w:hyperlink>
      <w:r w:rsidRPr="004C383C">
        <w:rPr>
          <w:rFonts w:ascii="Poppins" w:hAnsi="Poppins" w:cs="Poppins"/>
          <w:sz w:val="20"/>
          <w:szCs w:val="20"/>
        </w:rPr>
        <w:t>.</w:t>
      </w:r>
    </w:p>
    <w:p w14:paraId="61408B4F"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Oxford College of Marketing. (2016, January 29). </w:t>
      </w:r>
      <w:r w:rsidRPr="004C383C">
        <w:rPr>
          <w:rFonts w:ascii="Poppins" w:hAnsi="Poppins" w:cs="Poppins"/>
          <w:i/>
          <w:iCs/>
          <w:sz w:val="20"/>
          <w:szCs w:val="20"/>
          <w:lang w:val="en-US"/>
        </w:rPr>
        <w:t>Porter’s Five Forces Model: Analysing The Competitive Environment In Marketing</w:t>
      </w:r>
      <w:r w:rsidRPr="004C383C">
        <w:rPr>
          <w:rFonts w:ascii="Poppins" w:hAnsi="Poppins" w:cs="Poppins"/>
          <w:sz w:val="20"/>
          <w:szCs w:val="20"/>
          <w:lang w:val="en-US"/>
        </w:rPr>
        <w:t xml:space="preserve">. Oxford College of Marketing Blog. </w:t>
      </w:r>
      <w:hyperlink r:id="rId94" w:history="1">
        <w:r w:rsidRPr="004C383C">
          <w:rPr>
            <w:rStyle w:val="Hyperlink"/>
            <w:rFonts w:ascii="Poppins" w:hAnsi="Poppins" w:cs="Poppins"/>
            <w:sz w:val="20"/>
            <w:szCs w:val="20"/>
            <w:lang w:val="en-US"/>
          </w:rPr>
          <w:t>https://blog.oxfordcollegeofmarketing.com/2016/01/29/porters-five-forces-model-what-is-it-and-how-is-it-applied-to-marketing-strategy/</w:t>
        </w:r>
      </w:hyperlink>
    </w:p>
    <w:p w14:paraId="58FABF76"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Pencarelli, T., Ali Taha, V., Škerháková, V., Valentiny, T., &amp; Fedorko, R. (2019). Luxury Products and Sustainability Issues from the Perspective of Young Italian Consumers. </w:t>
      </w:r>
      <w:r w:rsidRPr="004C383C">
        <w:rPr>
          <w:rFonts w:ascii="Poppins" w:hAnsi="Poppins" w:cs="Poppins"/>
          <w:i/>
          <w:iCs/>
          <w:sz w:val="20"/>
          <w:szCs w:val="20"/>
          <w:lang w:val="en-US"/>
        </w:rPr>
        <w:t>Sustainability</w:t>
      </w:r>
      <w:r w:rsidRPr="004C383C">
        <w:rPr>
          <w:rFonts w:ascii="Poppins" w:hAnsi="Poppins" w:cs="Poppins"/>
          <w:sz w:val="20"/>
          <w:szCs w:val="20"/>
          <w:lang w:val="en-US"/>
        </w:rPr>
        <w:t xml:space="preserve">, </w:t>
      </w:r>
      <w:r w:rsidRPr="004C383C">
        <w:rPr>
          <w:rFonts w:ascii="Poppins" w:hAnsi="Poppins" w:cs="Poppins"/>
          <w:i/>
          <w:iCs/>
          <w:sz w:val="20"/>
          <w:szCs w:val="20"/>
          <w:lang w:val="en-US"/>
        </w:rPr>
        <w:t>12</w:t>
      </w:r>
      <w:r w:rsidRPr="004C383C">
        <w:rPr>
          <w:rFonts w:ascii="Poppins" w:hAnsi="Poppins" w:cs="Poppins"/>
          <w:sz w:val="20"/>
          <w:szCs w:val="20"/>
          <w:lang w:val="en-US"/>
        </w:rPr>
        <w:t xml:space="preserve">(1), 245. </w:t>
      </w:r>
      <w:hyperlink r:id="rId95" w:history="1">
        <w:r w:rsidRPr="004C383C">
          <w:rPr>
            <w:rStyle w:val="Hyperlink"/>
            <w:rFonts w:ascii="Poppins" w:hAnsi="Poppins" w:cs="Poppins"/>
            <w:sz w:val="20"/>
            <w:szCs w:val="20"/>
            <w:lang w:val="en-US"/>
          </w:rPr>
          <w:t>https://doi.org/10.3390/su12010245</w:t>
        </w:r>
      </w:hyperlink>
    </w:p>
    <w:p w14:paraId="268FF8D2"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Pestle Analysis To Assess Target Market Environment Evaluating Global Market</w:t>
      </w:r>
      <w:r w:rsidRPr="004C383C">
        <w:rPr>
          <w:rFonts w:ascii="Poppins" w:hAnsi="Poppins" w:cs="Poppins"/>
          <w:sz w:val="20"/>
          <w:szCs w:val="20"/>
          <w:lang w:val="en-US"/>
        </w:rPr>
        <w:t xml:space="preserve">. (2022, December 14). Www.slideteam.net. </w:t>
      </w:r>
      <w:hyperlink r:id="rId96" w:history="1">
        <w:r w:rsidRPr="004C383C">
          <w:rPr>
            <w:rStyle w:val="Hyperlink"/>
            <w:rFonts w:ascii="Poppins" w:hAnsi="Poppins" w:cs="Poppins"/>
            <w:sz w:val="20"/>
            <w:szCs w:val="20"/>
            <w:lang w:val="en-US"/>
          </w:rPr>
          <w:t>https://www.slideteam.net/pestle-analysis-to-assess-target-market-environment-evaluating-global-market.html</w:t>
        </w:r>
      </w:hyperlink>
    </w:p>
    <w:p w14:paraId="2506A1DB"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Roggeveen, A. L., Grewal, D., Karsberg, J., Noble, S. M., Nordfält, J., Patrick, V. M., Schweiger, E., Soysal, G., Dillard, A., Cooper, N., &amp; Olson, R. (2020). Forging meaningful consumer-brand relationships through creative merchandise offerings and innovative merchandising strategies. </w:t>
      </w:r>
      <w:r w:rsidRPr="004C383C">
        <w:rPr>
          <w:rFonts w:ascii="Poppins" w:hAnsi="Poppins" w:cs="Poppins"/>
          <w:i/>
          <w:iCs/>
          <w:sz w:val="20"/>
          <w:szCs w:val="20"/>
          <w:lang w:val="en-US"/>
        </w:rPr>
        <w:t>Journal of Retailing</w:t>
      </w:r>
      <w:r w:rsidRPr="004C383C">
        <w:rPr>
          <w:rFonts w:ascii="Poppins" w:hAnsi="Poppins" w:cs="Poppins"/>
          <w:sz w:val="20"/>
          <w:szCs w:val="20"/>
          <w:lang w:val="en-US"/>
        </w:rPr>
        <w:t xml:space="preserve">, </w:t>
      </w:r>
      <w:r w:rsidRPr="004C383C">
        <w:rPr>
          <w:rFonts w:ascii="Poppins" w:hAnsi="Poppins" w:cs="Poppins"/>
          <w:i/>
          <w:iCs/>
          <w:sz w:val="20"/>
          <w:szCs w:val="20"/>
          <w:lang w:val="en-US"/>
        </w:rPr>
        <w:t>97</w:t>
      </w:r>
      <w:r w:rsidRPr="004C383C">
        <w:rPr>
          <w:rFonts w:ascii="Poppins" w:hAnsi="Poppins" w:cs="Poppins"/>
          <w:sz w:val="20"/>
          <w:szCs w:val="20"/>
          <w:lang w:val="en-US"/>
        </w:rPr>
        <w:t xml:space="preserve">(1). sciencedirect. </w:t>
      </w:r>
      <w:hyperlink r:id="rId97" w:history="1">
        <w:r w:rsidRPr="004C383C">
          <w:rPr>
            <w:rStyle w:val="Hyperlink"/>
            <w:rFonts w:ascii="Poppins" w:hAnsi="Poppins" w:cs="Poppins"/>
            <w:sz w:val="20"/>
            <w:szCs w:val="20"/>
            <w:lang w:val="en-US"/>
          </w:rPr>
          <w:t>https://doi.org/10.1016/j.jretai.2020.11.006</w:t>
        </w:r>
      </w:hyperlink>
    </w:p>
    <w:p w14:paraId="0A7C119F"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SanMiguel, P., Pérez-Bou, S., Sádaba, T., &amp; Mir-Bernal, P. (2021). How to Communicate Sustainability: From the Corporate Web to E-Commerce. The Case of the Fashion Industry. </w:t>
      </w:r>
      <w:r w:rsidRPr="004C383C">
        <w:rPr>
          <w:rFonts w:ascii="Poppins" w:hAnsi="Poppins" w:cs="Poppins"/>
          <w:i/>
          <w:iCs/>
          <w:sz w:val="20"/>
          <w:szCs w:val="20"/>
          <w:lang w:val="en-US"/>
        </w:rPr>
        <w:t>Sustainability</w:t>
      </w:r>
      <w:r w:rsidRPr="004C383C">
        <w:rPr>
          <w:rFonts w:ascii="Poppins" w:hAnsi="Poppins" w:cs="Poppins"/>
          <w:sz w:val="20"/>
          <w:szCs w:val="20"/>
          <w:lang w:val="en-US"/>
        </w:rPr>
        <w:t xml:space="preserve">, </w:t>
      </w:r>
      <w:r w:rsidRPr="004C383C">
        <w:rPr>
          <w:rFonts w:ascii="Poppins" w:hAnsi="Poppins" w:cs="Poppins"/>
          <w:i/>
          <w:iCs/>
          <w:sz w:val="20"/>
          <w:szCs w:val="20"/>
          <w:lang w:val="en-US"/>
        </w:rPr>
        <w:t>13</w:t>
      </w:r>
      <w:r w:rsidRPr="004C383C">
        <w:rPr>
          <w:rFonts w:ascii="Poppins" w:hAnsi="Poppins" w:cs="Poppins"/>
          <w:sz w:val="20"/>
          <w:szCs w:val="20"/>
          <w:lang w:val="en-US"/>
        </w:rPr>
        <w:t xml:space="preserve">(20), 11363. </w:t>
      </w:r>
      <w:hyperlink r:id="rId98" w:history="1">
        <w:r w:rsidRPr="004C383C">
          <w:rPr>
            <w:rStyle w:val="Hyperlink"/>
            <w:rFonts w:ascii="Poppins" w:hAnsi="Poppins" w:cs="Poppins"/>
            <w:sz w:val="20"/>
            <w:szCs w:val="20"/>
            <w:lang w:val="en-US"/>
          </w:rPr>
          <w:t>https://doi.org/10.3390/su132011363</w:t>
        </w:r>
      </w:hyperlink>
    </w:p>
    <w:p w14:paraId="54BCCA0A"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lastRenderedPageBreak/>
        <w:t xml:space="preserve">Shahid, S., Paul, J., Gilal, F. G., &amp; Ansari, S. (2022). The role of sensory marketing and brand experience in building emotional attachment and brand loyalty in luxury retail stores. </w:t>
      </w:r>
      <w:r w:rsidRPr="004C383C">
        <w:rPr>
          <w:rFonts w:ascii="Poppins" w:hAnsi="Poppins" w:cs="Poppins"/>
          <w:i/>
          <w:iCs/>
          <w:sz w:val="20"/>
          <w:szCs w:val="20"/>
          <w:lang w:val="en-US"/>
        </w:rPr>
        <w:t>Psychology &amp; Marketing</w:t>
      </w:r>
      <w:r w:rsidRPr="004C383C">
        <w:rPr>
          <w:rFonts w:ascii="Poppins" w:hAnsi="Poppins" w:cs="Poppins"/>
          <w:sz w:val="20"/>
          <w:szCs w:val="20"/>
          <w:lang w:val="en-US"/>
        </w:rPr>
        <w:t xml:space="preserve">, </w:t>
      </w:r>
      <w:r w:rsidRPr="004C383C">
        <w:rPr>
          <w:rFonts w:ascii="Poppins" w:hAnsi="Poppins" w:cs="Poppins"/>
          <w:i/>
          <w:iCs/>
          <w:sz w:val="20"/>
          <w:szCs w:val="20"/>
          <w:lang w:val="en-US"/>
        </w:rPr>
        <w:t>39</w:t>
      </w:r>
      <w:r w:rsidRPr="004C383C">
        <w:rPr>
          <w:rFonts w:ascii="Poppins" w:hAnsi="Poppins" w:cs="Poppins"/>
          <w:sz w:val="20"/>
          <w:szCs w:val="20"/>
          <w:lang w:val="en-US"/>
        </w:rPr>
        <w:t xml:space="preserve">(7), 1398–1412. </w:t>
      </w:r>
      <w:hyperlink r:id="rId99" w:history="1">
        <w:r w:rsidRPr="004C383C">
          <w:rPr>
            <w:rStyle w:val="Hyperlink"/>
            <w:rFonts w:ascii="Poppins" w:hAnsi="Poppins" w:cs="Poppins"/>
            <w:sz w:val="20"/>
            <w:szCs w:val="20"/>
            <w:lang w:val="en-US"/>
          </w:rPr>
          <w:t>https://doi.org/10.1002/mar.21661</w:t>
        </w:r>
      </w:hyperlink>
    </w:p>
    <w:p w14:paraId="339C77F4"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Specialist Jewellery and Watch Auctions</w:t>
      </w:r>
      <w:r w:rsidRPr="004C383C">
        <w:rPr>
          <w:rFonts w:ascii="Poppins" w:hAnsi="Poppins" w:cs="Poppins"/>
          <w:sz w:val="20"/>
          <w:szCs w:val="20"/>
          <w:lang w:val="en-US"/>
        </w:rPr>
        <w:t xml:space="preserve">. (2021). Fellows Auctioneers Ltd. </w:t>
      </w:r>
      <w:hyperlink r:id="rId100" w:history="1">
        <w:r w:rsidRPr="004C383C">
          <w:rPr>
            <w:rStyle w:val="Hyperlink"/>
            <w:rFonts w:ascii="Poppins" w:hAnsi="Poppins" w:cs="Poppins"/>
            <w:sz w:val="20"/>
            <w:szCs w:val="20"/>
            <w:lang w:val="en-US"/>
          </w:rPr>
          <w:t>https://www.fellows.co.uk/louis-vuitton</w:t>
        </w:r>
      </w:hyperlink>
    </w:p>
    <w:p w14:paraId="14B293C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i/>
          <w:iCs/>
          <w:sz w:val="20"/>
          <w:szCs w:val="20"/>
          <w:lang w:val="en-US"/>
        </w:rPr>
        <w:t>STP Model</w:t>
      </w:r>
      <w:r w:rsidRPr="004C383C">
        <w:rPr>
          <w:rFonts w:ascii="Poppins" w:hAnsi="Poppins" w:cs="Poppins"/>
          <w:sz w:val="20"/>
          <w:szCs w:val="20"/>
          <w:lang w:val="en-US"/>
        </w:rPr>
        <w:t xml:space="preserve">. (2021). AVA. </w:t>
      </w:r>
      <w:hyperlink r:id="rId101" w:history="1">
        <w:r w:rsidRPr="004C383C">
          <w:rPr>
            <w:rStyle w:val="Hyperlink"/>
            <w:rFonts w:ascii="Poppins" w:hAnsi="Poppins" w:cs="Poppins"/>
            <w:sz w:val="20"/>
            <w:szCs w:val="20"/>
            <w:lang w:val="en-US"/>
          </w:rPr>
          <w:t>https://www.advancewithava.com/ava-aid/STP-Model</w:t>
        </w:r>
      </w:hyperlink>
    </w:p>
    <w:p w14:paraId="21DCCFE1"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Sudirjo, F. (2023). Marketing Strategy in Improving Product Competitiveness in the Global Market. </w:t>
      </w:r>
      <w:r w:rsidRPr="004C383C">
        <w:rPr>
          <w:rFonts w:ascii="Poppins" w:hAnsi="Poppins" w:cs="Poppins"/>
          <w:i/>
          <w:iCs/>
          <w:sz w:val="20"/>
          <w:szCs w:val="20"/>
          <w:lang w:val="en-US"/>
        </w:rPr>
        <w:t>Journal of Contemporary Administration and Management (ADMAN)</w:t>
      </w:r>
      <w:r w:rsidRPr="004C383C">
        <w:rPr>
          <w:rFonts w:ascii="Poppins" w:hAnsi="Poppins" w:cs="Poppins"/>
          <w:sz w:val="20"/>
          <w:szCs w:val="20"/>
          <w:lang w:val="en-US"/>
        </w:rPr>
        <w:t xml:space="preserve">, </w:t>
      </w:r>
      <w:r w:rsidRPr="004C383C">
        <w:rPr>
          <w:rFonts w:ascii="Poppins" w:hAnsi="Poppins" w:cs="Poppins"/>
          <w:i/>
          <w:iCs/>
          <w:sz w:val="20"/>
          <w:szCs w:val="20"/>
          <w:lang w:val="en-US"/>
        </w:rPr>
        <w:t>1</w:t>
      </w:r>
      <w:r w:rsidRPr="004C383C">
        <w:rPr>
          <w:rFonts w:ascii="Poppins" w:hAnsi="Poppins" w:cs="Poppins"/>
          <w:sz w:val="20"/>
          <w:szCs w:val="20"/>
          <w:lang w:val="en-US"/>
        </w:rPr>
        <w:t xml:space="preserve">(2), 63–69. </w:t>
      </w:r>
      <w:hyperlink r:id="rId102" w:history="1">
        <w:r w:rsidRPr="004C383C">
          <w:rPr>
            <w:rStyle w:val="Hyperlink"/>
            <w:rFonts w:ascii="Poppins" w:hAnsi="Poppins" w:cs="Poppins"/>
            <w:sz w:val="20"/>
            <w:szCs w:val="20"/>
            <w:lang w:val="en-US"/>
          </w:rPr>
          <w:t>https://doi.org/10.61100/adman.v1i2.24</w:t>
        </w:r>
      </w:hyperlink>
    </w:p>
    <w:p w14:paraId="2F1FAB41"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Wang, J., &amp; Yu, L. (2021). The Analysis of Louis Vuitton’s Marketing Strategy in China Based on the 4P Model and Brand Marketing. </w:t>
      </w:r>
      <w:r w:rsidRPr="004C383C">
        <w:rPr>
          <w:rFonts w:ascii="Poppins" w:hAnsi="Poppins" w:cs="Poppins"/>
          <w:i/>
          <w:iCs/>
          <w:sz w:val="20"/>
          <w:szCs w:val="20"/>
          <w:lang w:val="en-US"/>
        </w:rPr>
        <w:t>BCP Business &amp;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16</w:t>
      </w:r>
      <w:r w:rsidRPr="004C383C">
        <w:rPr>
          <w:rFonts w:ascii="Poppins" w:hAnsi="Poppins" w:cs="Poppins"/>
          <w:sz w:val="20"/>
          <w:szCs w:val="20"/>
          <w:lang w:val="en-US"/>
        </w:rPr>
        <w:t xml:space="preserve">, 99–108. </w:t>
      </w:r>
      <w:hyperlink r:id="rId103" w:history="1">
        <w:r w:rsidRPr="004C383C">
          <w:rPr>
            <w:rStyle w:val="Hyperlink"/>
            <w:rFonts w:ascii="Poppins" w:hAnsi="Poppins" w:cs="Poppins"/>
            <w:sz w:val="20"/>
            <w:szCs w:val="20"/>
            <w:lang w:val="en-US"/>
          </w:rPr>
          <w:t>https://doi.org/10.54691/bcpbm.v16i.272</w:t>
        </w:r>
      </w:hyperlink>
    </w:p>
    <w:p w14:paraId="3F5B5A08"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Wang, P., Kuah, A. T. H., Lu, Q., Wong, C., Thirumaran, K., Adegbite, E., &amp; Kendall, W. (2021). The impact of value perceptions on purchase intention of sustainable luxury brands in China and the UK. </w:t>
      </w:r>
      <w:r w:rsidRPr="004C383C">
        <w:rPr>
          <w:rFonts w:ascii="Poppins" w:hAnsi="Poppins" w:cs="Poppins"/>
          <w:i/>
          <w:iCs/>
          <w:sz w:val="20"/>
          <w:szCs w:val="20"/>
          <w:lang w:val="en-US"/>
        </w:rPr>
        <w:t>Journal of Brand Management</w:t>
      </w:r>
      <w:r w:rsidRPr="004C383C">
        <w:rPr>
          <w:rFonts w:ascii="Poppins" w:hAnsi="Poppins" w:cs="Poppins"/>
          <w:sz w:val="20"/>
          <w:szCs w:val="20"/>
          <w:lang w:val="en-US"/>
        </w:rPr>
        <w:t xml:space="preserve">, </w:t>
      </w:r>
      <w:r w:rsidRPr="004C383C">
        <w:rPr>
          <w:rFonts w:ascii="Poppins" w:hAnsi="Poppins" w:cs="Poppins"/>
          <w:i/>
          <w:iCs/>
          <w:sz w:val="20"/>
          <w:szCs w:val="20"/>
          <w:lang w:val="en-US"/>
        </w:rPr>
        <w:t>28</w:t>
      </w:r>
      <w:r w:rsidRPr="004C383C">
        <w:rPr>
          <w:rFonts w:ascii="Poppins" w:hAnsi="Poppins" w:cs="Poppins"/>
          <w:sz w:val="20"/>
          <w:szCs w:val="20"/>
          <w:lang w:val="en-US"/>
        </w:rPr>
        <w:t xml:space="preserve">(3). </w:t>
      </w:r>
      <w:hyperlink r:id="rId104" w:history="1">
        <w:r w:rsidRPr="004C383C">
          <w:rPr>
            <w:rStyle w:val="Hyperlink"/>
            <w:rFonts w:ascii="Poppins" w:hAnsi="Poppins" w:cs="Poppins"/>
            <w:sz w:val="20"/>
            <w:szCs w:val="20"/>
            <w:lang w:val="en-US"/>
          </w:rPr>
          <w:t>https://doi.org/10.1057/s41262-020-00228-0</w:t>
        </w:r>
      </w:hyperlink>
    </w:p>
    <w:p w14:paraId="2E99CE08"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Wu, X. (2023). </w:t>
      </w:r>
      <w:r w:rsidRPr="004C383C">
        <w:rPr>
          <w:rFonts w:ascii="Poppins" w:hAnsi="Poppins" w:cs="Poppins"/>
          <w:i/>
          <w:iCs/>
          <w:sz w:val="20"/>
          <w:szCs w:val="20"/>
          <w:lang w:val="en-US"/>
        </w:rPr>
        <w:t>Louis Vuitton’s Strategies for Enhancing Customers’ Engagement on Instagram and Weibo</w:t>
      </w:r>
      <w:r w:rsidRPr="004C383C">
        <w:rPr>
          <w:rFonts w:ascii="Poppins" w:hAnsi="Poppins" w:cs="Poppins"/>
          <w:sz w:val="20"/>
          <w:szCs w:val="20"/>
          <w:lang w:val="en-US"/>
        </w:rPr>
        <w:t xml:space="preserve">. </w:t>
      </w:r>
      <w:hyperlink r:id="rId105" w:history="1">
        <w:r w:rsidRPr="004C383C">
          <w:rPr>
            <w:rStyle w:val="Hyperlink"/>
            <w:rFonts w:ascii="Poppins" w:hAnsi="Poppins" w:cs="Poppins"/>
            <w:sz w:val="20"/>
            <w:szCs w:val="20"/>
            <w:lang w:val="en-US"/>
          </w:rPr>
          <w:t>https://doi.org/10.22034/MIC.2023.176922</w:t>
        </w:r>
      </w:hyperlink>
    </w:p>
    <w:p w14:paraId="5D81DCAD"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Wu, Y., Nambisan, S., Xiao, J., &amp; Xie, K. (2022). Consumer resource integration and service innovation in social commerce: the role of social media influencers. </w:t>
      </w:r>
      <w:r w:rsidRPr="004C383C">
        <w:rPr>
          <w:rFonts w:ascii="Poppins" w:hAnsi="Poppins" w:cs="Poppins"/>
          <w:i/>
          <w:iCs/>
          <w:sz w:val="20"/>
          <w:szCs w:val="20"/>
          <w:lang w:val="en-US"/>
        </w:rPr>
        <w:t>Journal of the Academy of Marketing Science</w:t>
      </w:r>
      <w:r w:rsidRPr="004C383C">
        <w:rPr>
          <w:rFonts w:ascii="Poppins" w:hAnsi="Poppins" w:cs="Poppins"/>
          <w:sz w:val="20"/>
          <w:szCs w:val="20"/>
          <w:lang w:val="en-US"/>
        </w:rPr>
        <w:t xml:space="preserve">, </w:t>
      </w:r>
      <w:r w:rsidRPr="004C383C">
        <w:rPr>
          <w:rFonts w:ascii="Poppins" w:hAnsi="Poppins" w:cs="Poppins"/>
          <w:i/>
          <w:iCs/>
          <w:sz w:val="20"/>
          <w:szCs w:val="20"/>
          <w:lang w:val="en-US"/>
        </w:rPr>
        <w:t>50</w:t>
      </w:r>
      <w:r w:rsidRPr="004C383C">
        <w:rPr>
          <w:rFonts w:ascii="Poppins" w:hAnsi="Poppins" w:cs="Poppins"/>
          <w:sz w:val="20"/>
          <w:szCs w:val="20"/>
          <w:lang w:val="en-US"/>
        </w:rPr>
        <w:t xml:space="preserve">. </w:t>
      </w:r>
      <w:hyperlink r:id="rId106" w:history="1">
        <w:r w:rsidRPr="004C383C">
          <w:rPr>
            <w:rStyle w:val="Hyperlink"/>
            <w:rFonts w:ascii="Poppins" w:hAnsi="Poppins" w:cs="Poppins"/>
            <w:sz w:val="20"/>
            <w:szCs w:val="20"/>
            <w:lang w:val="en-US"/>
          </w:rPr>
          <w:t>https://doi.org/10.1007/s11747-022-00837-y</w:t>
        </w:r>
      </w:hyperlink>
    </w:p>
    <w:p w14:paraId="59FBB588" w14:textId="77777777" w:rsidR="00E6082A" w:rsidRPr="004C383C" w:rsidRDefault="00E6082A" w:rsidP="00E07617">
      <w:pPr>
        <w:ind w:left="360"/>
        <w:rPr>
          <w:rFonts w:ascii="Poppins" w:hAnsi="Poppins" w:cs="Poppins"/>
          <w:sz w:val="20"/>
          <w:szCs w:val="20"/>
          <w:lang w:val="en-US"/>
        </w:rPr>
      </w:pPr>
      <w:r w:rsidRPr="004C383C">
        <w:rPr>
          <w:rFonts w:ascii="Poppins" w:hAnsi="Poppins" w:cs="Poppins"/>
          <w:sz w:val="20"/>
          <w:szCs w:val="20"/>
          <w:lang w:val="en-US"/>
        </w:rPr>
        <w:t xml:space="preserve">Xiao, J. (2023). The Role of Social Media in the Purchase of Luxury Goods – Taking Louis Vuitton as an Example. </w:t>
      </w:r>
      <w:r w:rsidRPr="004C383C">
        <w:rPr>
          <w:rFonts w:ascii="Poppins" w:hAnsi="Poppins" w:cs="Poppins"/>
          <w:i/>
          <w:iCs/>
          <w:sz w:val="20"/>
          <w:szCs w:val="20"/>
          <w:lang w:val="en-US"/>
        </w:rPr>
        <w:t>Advances in Economics, Business and Management Research</w:t>
      </w:r>
      <w:r w:rsidRPr="004C383C">
        <w:rPr>
          <w:rFonts w:ascii="Poppins" w:hAnsi="Poppins" w:cs="Poppins"/>
          <w:sz w:val="20"/>
          <w:szCs w:val="20"/>
          <w:lang w:val="en-US"/>
        </w:rPr>
        <w:t xml:space="preserve">, 213–220. </w:t>
      </w:r>
      <w:hyperlink r:id="rId107" w:history="1">
        <w:r w:rsidRPr="004C383C">
          <w:rPr>
            <w:rStyle w:val="Hyperlink"/>
            <w:rFonts w:ascii="Poppins" w:hAnsi="Poppins" w:cs="Poppins"/>
            <w:sz w:val="20"/>
            <w:szCs w:val="20"/>
            <w:lang w:val="en-US"/>
          </w:rPr>
          <w:t>https://doi.org/10.2991/978-94-6463-246-0_26</w:t>
        </w:r>
      </w:hyperlink>
    </w:p>
    <w:p w14:paraId="26F99EEA" w14:textId="5B51C042" w:rsidR="00C32EED" w:rsidRDefault="00E6082A" w:rsidP="004543F9">
      <w:pPr>
        <w:ind w:left="360"/>
        <w:rPr>
          <w:rFonts w:ascii="Poppins" w:hAnsi="Poppins" w:cs="Poppins"/>
          <w:sz w:val="20"/>
          <w:szCs w:val="20"/>
          <w:lang w:val="en-US"/>
        </w:rPr>
      </w:pPr>
      <w:r w:rsidRPr="004C383C">
        <w:rPr>
          <w:rFonts w:ascii="Poppins" w:hAnsi="Poppins" w:cs="Poppins"/>
          <w:sz w:val="20"/>
          <w:szCs w:val="20"/>
          <w:lang w:val="en-US"/>
        </w:rPr>
        <w:lastRenderedPageBreak/>
        <w:t xml:space="preserve">Zhou, Y., &amp; Kwon, J.-W. (2020). Overview of Hofstede-Inspired Research Over the Past 40 Years: The Network Diversity Perspective. </w:t>
      </w:r>
      <w:r w:rsidRPr="004C383C">
        <w:rPr>
          <w:rFonts w:ascii="Poppins" w:hAnsi="Poppins" w:cs="Poppins"/>
          <w:i/>
          <w:iCs/>
          <w:sz w:val="20"/>
          <w:szCs w:val="20"/>
          <w:lang w:val="en-US"/>
        </w:rPr>
        <w:t>SAGE Open</w:t>
      </w:r>
      <w:r w:rsidRPr="004C383C">
        <w:rPr>
          <w:rFonts w:ascii="Poppins" w:hAnsi="Poppins" w:cs="Poppins"/>
          <w:sz w:val="20"/>
          <w:szCs w:val="20"/>
          <w:lang w:val="en-US"/>
        </w:rPr>
        <w:t xml:space="preserve">, </w:t>
      </w:r>
      <w:r w:rsidRPr="004C383C">
        <w:rPr>
          <w:rFonts w:ascii="Poppins" w:hAnsi="Poppins" w:cs="Poppins"/>
          <w:i/>
          <w:iCs/>
          <w:sz w:val="20"/>
          <w:szCs w:val="20"/>
          <w:lang w:val="en-US"/>
        </w:rPr>
        <w:t>10</w:t>
      </w:r>
      <w:r w:rsidRPr="004C383C">
        <w:rPr>
          <w:rFonts w:ascii="Poppins" w:hAnsi="Poppins" w:cs="Poppins"/>
          <w:sz w:val="20"/>
          <w:szCs w:val="20"/>
          <w:lang w:val="en-US"/>
        </w:rPr>
        <w:t xml:space="preserve">(3), 215824402094742. </w:t>
      </w:r>
      <w:hyperlink r:id="rId108" w:history="1">
        <w:r w:rsidRPr="004C383C">
          <w:rPr>
            <w:rStyle w:val="Hyperlink"/>
            <w:rFonts w:ascii="Poppins" w:hAnsi="Poppins" w:cs="Poppins"/>
            <w:sz w:val="20"/>
            <w:szCs w:val="20"/>
            <w:lang w:val="en-US"/>
          </w:rPr>
          <w:t>https://doi.org/10.1177/2158244020947425</w:t>
        </w:r>
      </w:hyperlink>
    </w:p>
    <w:p w14:paraId="21891FCC" w14:textId="77777777" w:rsidR="004543F9" w:rsidRPr="004C383C" w:rsidRDefault="004543F9" w:rsidP="004543F9">
      <w:pPr>
        <w:ind w:left="360"/>
        <w:rPr>
          <w:rFonts w:ascii="Poppins" w:hAnsi="Poppins" w:cs="Poppins"/>
          <w:sz w:val="20"/>
          <w:szCs w:val="20"/>
          <w:lang w:val="en-US"/>
        </w:rPr>
      </w:pPr>
    </w:p>
    <w:sectPr w:rsidR="004543F9" w:rsidRPr="004C383C" w:rsidSect="00B64526">
      <w:footerReference w:type="default" r:id="rId1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D2B08" w14:textId="77777777" w:rsidR="0050455F" w:rsidRDefault="0050455F" w:rsidP="00C32EED">
      <w:pPr>
        <w:spacing w:after="0" w:line="240" w:lineRule="auto"/>
      </w:pPr>
      <w:r>
        <w:separator/>
      </w:r>
    </w:p>
  </w:endnote>
  <w:endnote w:type="continuationSeparator" w:id="0">
    <w:p w14:paraId="78909566" w14:textId="77777777" w:rsidR="0050455F" w:rsidRDefault="0050455F" w:rsidP="00C32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oppins">
    <w:panose1 w:val="00000500000000000000"/>
    <w:charset w:val="00"/>
    <w:family w:val="auto"/>
    <w:pitch w:val="variable"/>
    <w:sig w:usb0="00008007" w:usb1="00000000"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DFCEE" w14:textId="1163EB83" w:rsidR="00D53231" w:rsidRPr="001A17E3" w:rsidRDefault="00D53231" w:rsidP="00D53231">
    <w:pPr>
      <w:pStyle w:val="Footer"/>
      <w:jc w:val="center"/>
      <w:rPr>
        <w:rFonts w:ascii="Poppins" w:hAnsi="Poppins" w:cs="Poppins"/>
        <w:i/>
        <w:iCs/>
        <w:color w:val="222A35" w:themeColor="text2" w:themeShade="80"/>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BEDDD5" w14:textId="77777777" w:rsidR="0050455F" w:rsidRDefault="0050455F" w:rsidP="00C32EED">
      <w:pPr>
        <w:spacing w:after="0" w:line="240" w:lineRule="auto"/>
      </w:pPr>
      <w:r>
        <w:separator/>
      </w:r>
    </w:p>
  </w:footnote>
  <w:footnote w:type="continuationSeparator" w:id="0">
    <w:p w14:paraId="2A10A443" w14:textId="77777777" w:rsidR="0050455F" w:rsidRDefault="0050455F" w:rsidP="00C32E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5413B"/>
    <w:multiLevelType w:val="hybridMultilevel"/>
    <w:tmpl w:val="783E4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F16215"/>
    <w:multiLevelType w:val="hybridMultilevel"/>
    <w:tmpl w:val="738654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555101"/>
    <w:multiLevelType w:val="hybridMultilevel"/>
    <w:tmpl w:val="321A97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6B04908"/>
    <w:multiLevelType w:val="hybridMultilevel"/>
    <w:tmpl w:val="DBC8059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176062"/>
    <w:multiLevelType w:val="hybridMultilevel"/>
    <w:tmpl w:val="ED8E216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0EDD5CC2"/>
    <w:multiLevelType w:val="hybridMultilevel"/>
    <w:tmpl w:val="E21284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F71257E"/>
    <w:multiLevelType w:val="hybridMultilevel"/>
    <w:tmpl w:val="2EB67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2E76696"/>
    <w:multiLevelType w:val="hybridMultilevel"/>
    <w:tmpl w:val="94E2372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67E1911"/>
    <w:multiLevelType w:val="hybridMultilevel"/>
    <w:tmpl w:val="CC403200"/>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6EC0EDE"/>
    <w:multiLevelType w:val="hybridMultilevel"/>
    <w:tmpl w:val="42CA93E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E585DF0"/>
    <w:multiLevelType w:val="hybridMultilevel"/>
    <w:tmpl w:val="2C7849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0931D1"/>
    <w:multiLevelType w:val="hybridMultilevel"/>
    <w:tmpl w:val="D200C32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2" w15:restartNumberingAfterBreak="0">
    <w:nsid w:val="26E841D4"/>
    <w:multiLevelType w:val="hybridMultilevel"/>
    <w:tmpl w:val="63BC8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AD50A2"/>
    <w:multiLevelType w:val="hybridMultilevel"/>
    <w:tmpl w:val="30B61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1A2DE1"/>
    <w:multiLevelType w:val="hybridMultilevel"/>
    <w:tmpl w:val="9D8CA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851AF6"/>
    <w:multiLevelType w:val="hybridMultilevel"/>
    <w:tmpl w:val="048007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2215D3F"/>
    <w:multiLevelType w:val="multilevel"/>
    <w:tmpl w:val="38D6F1A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4EC7B4B"/>
    <w:multiLevelType w:val="hybridMultilevel"/>
    <w:tmpl w:val="5C26B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86264A"/>
    <w:multiLevelType w:val="hybridMultilevel"/>
    <w:tmpl w:val="4F026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E8115FD"/>
    <w:multiLevelType w:val="hybridMultilevel"/>
    <w:tmpl w:val="98F8E38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F6B2DB0"/>
    <w:multiLevelType w:val="hybridMultilevel"/>
    <w:tmpl w:val="0CC2B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06A7648"/>
    <w:multiLevelType w:val="hybridMultilevel"/>
    <w:tmpl w:val="138E7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80D5633"/>
    <w:multiLevelType w:val="hybridMultilevel"/>
    <w:tmpl w:val="826A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B579A0"/>
    <w:multiLevelType w:val="hybridMultilevel"/>
    <w:tmpl w:val="76284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405F05"/>
    <w:multiLevelType w:val="hybridMultilevel"/>
    <w:tmpl w:val="02082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C6B75A7"/>
    <w:multiLevelType w:val="hybridMultilevel"/>
    <w:tmpl w:val="C6D21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EDF0EAD"/>
    <w:multiLevelType w:val="hybridMultilevel"/>
    <w:tmpl w:val="5EB6D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11F58CF"/>
    <w:multiLevelType w:val="hybridMultilevel"/>
    <w:tmpl w:val="90663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70B07D1"/>
    <w:multiLevelType w:val="hybridMultilevel"/>
    <w:tmpl w:val="F850BFF0"/>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9457619"/>
    <w:multiLevelType w:val="hybridMultilevel"/>
    <w:tmpl w:val="8A58B31E"/>
    <w:lvl w:ilvl="0" w:tplc="23721008">
      <w:start w:val="15"/>
      <w:numFmt w:val="decimal"/>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9A9715A"/>
    <w:multiLevelType w:val="hybridMultilevel"/>
    <w:tmpl w:val="8E9C8F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A0D6246"/>
    <w:multiLevelType w:val="hybridMultilevel"/>
    <w:tmpl w:val="B7B67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21E66CE"/>
    <w:multiLevelType w:val="hybridMultilevel"/>
    <w:tmpl w:val="81982C5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29E01A5"/>
    <w:multiLevelType w:val="hybridMultilevel"/>
    <w:tmpl w:val="850A58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2F06A10"/>
    <w:multiLevelType w:val="hybridMultilevel"/>
    <w:tmpl w:val="4B50B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96257C"/>
    <w:multiLevelType w:val="hybridMultilevel"/>
    <w:tmpl w:val="84B6C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2E257F"/>
    <w:multiLevelType w:val="hybridMultilevel"/>
    <w:tmpl w:val="42D8B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AE10070"/>
    <w:multiLevelType w:val="hybridMultilevel"/>
    <w:tmpl w:val="141AA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C2358DF"/>
    <w:multiLevelType w:val="hybridMultilevel"/>
    <w:tmpl w:val="6A582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5CE2FE5"/>
    <w:multiLevelType w:val="hybridMultilevel"/>
    <w:tmpl w:val="4C9C6424"/>
    <w:lvl w:ilvl="0" w:tplc="0E80B0E2">
      <w:start w:val="13"/>
      <w:numFmt w:val="decimal"/>
      <w:lvlText w:val="%1."/>
      <w:lvlJc w:val="left"/>
      <w:pPr>
        <w:ind w:left="735" w:hanging="37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6543FB5"/>
    <w:multiLevelType w:val="hybridMultilevel"/>
    <w:tmpl w:val="C6C406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9CC55CF"/>
    <w:multiLevelType w:val="hybridMultilevel"/>
    <w:tmpl w:val="4C20F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8C2713"/>
    <w:multiLevelType w:val="hybridMultilevel"/>
    <w:tmpl w:val="00AAEA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7E2C2D47"/>
    <w:multiLevelType w:val="hybridMultilevel"/>
    <w:tmpl w:val="7F704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E3E73D7"/>
    <w:multiLevelType w:val="hybridMultilevel"/>
    <w:tmpl w:val="D14606E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EC941AD"/>
    <w:multiLevelType w:val="hybridMultilevel"/>
    <w:tmpl w:val="75AA9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FC73894"/>
    <w:multiLevelType w:val="hybridMultilevel"/>
    <w:tmpl w:val="A0EE7AB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4622875">
    <w:abstractNumId w:val="12"/>
  </w:num>
  <w:num w:numId="2" w16cid:durableId="155458561">
    <w:abstractNumId w:val="0"/>
  </w:num>
  <w:num w:numId="3" w16cid:durableId="1503201877">
    <w:abstractNumId w:val="24"/>
  </w:num>
  <w:num w:numId="4" w16cid:durableId="1879051841">
    <w:abstractNumId w:val="23"/>
  </w:num>
  <w:num w:numId="5" w16cid:durableId="2088336305">
    <w:abstractNumId w:val="27"/>
  </w:num>
  <w:num w:numId="6" w16cid:durableId="459224944">
    <w:abstractNumId w:val="16"/>
  </w:num>
  <w:num w:numId="7" w16cid:durableId="1972245045">
    <w:abstractNumId w:val="45"/>
  </w:num>
  <w:num w:numId="8" w16cid:durableId="1398894374">
    <w:abstractNumId w:val="43"/>
  </w:num>
  <w:num w:numId="9" w16cid:durableId="1297877994">
    <w:abstractNumId w:val="10"/>
  </w:num>
  <w:num w:numId="10" w16cid:durableId="1979534635">
    <w:abstractNumId w:val="26"/>
  </w:num>
  <w:num w:numId="11" w16cid:durableId="1856309626">
    <w:abstractNumId w:val="17"/>
  </w:num>
  <w:num w:numId="12" w16cid:durableId="2017880570">
    <w:abstractNumId w:val="42"/>
  </w:num>
  <w:num w:numId="13" w16cid:durableId="1217427634">
    <w:abstractNumId w:val="41"/>
  </w:num>
  <w:num w:numId="14" w16cid:durableId="1410348508">
    <w:abstractNumId w:val="38"/>
  </w:num>
  <w:num w:numId="15" w16cid:durableId="1570724933">
    <w:abstractNumId w:val="33"/>
  </w:num>
  <w:num w:numId="16" w16cid:durableId="1684740132">
    <w:abstractNumId w:val="21"/>
  </w:num>
  <w:num w:numId="17" w16cid:durableId="376510214">
    <w:abstractNumId w:val="34"/>
  </w:num>
  <w:num w:numId="18" w16cid:durableId="1108163598">
    <w:abstractNumId w:val="6"/>
  </w:num>
  <w:num w:numId="19" w16cid:durableId="1829782255">
    <w:abstractNumId w:val="1"/>
  </w:num>
  <w:num w:numId="20" w16cid:durableId="164059510">
    <w:abstractNumId w:val="31"/>
  </w:num>
  <w:num w:numId="21" w16cid:durableId="692654963">
    <w:abstractNumId w:val="37"/>
  </w:num>
  <w:num w:numId="22" w16cid:durableId="1259830779">
    <w:abstractNumId w:val="18"/>
  </w:num>
  <w:num w:numId="23" w16cid:durableId="1997151226">
    <w:abstractNumId w:val="39"/>
  </w:num>
  <w:num w:numId="24" w16cid:durableId="1707634253">
    <w:abstractNumId w:val="29"/>
  </w:num>
  <w:num w:numId="25" w16cid:durableId="1959985739">
    <w:abstractNumId w:val="25"/>
  </w:num>
  <w:num w:numId="26" w16cid:durableId="355926442">
    <w:abstractNumId w:val="44"/>
  </w:num>
  <w:num w:numId="27" w16cid:durableId="421755799">
    <w:abstractNumId w:val="9"/>
  </w:num>
  <w:num w:numId="28" w16cid:durableId="327095442">
    <w:abstractNumId w:val="5"/>
  </w:num>
  <w:num w:numId="29" w16cid:durableId="634020111">
    <w:abstractNumId w:val="2"/>
  </w:num>
  <w:num w:numId="30" w16cid:durableId="163054510">
    <w:abstractNumId w:val="40"/>
  </w:num>
  <w:num w:numId="31" w16cid:durableId="135606938">
    <w:abstractNumId w:val="22"/>
  </w:num>
  <w:num w:numId="32" w16cid:durableId="421032282">
    <w:abstractNumId w:val="32"/>
  </w:num>
  <w:num w:numId="33" w16cid:durableId="960720692">
    <w:abstractNumId w:val="20"/>
  </w:num>
  <w:num w:numId="34" w16cid:durableId="554857866">
    <w:abstractNumId w:val="3"/>
  </w:num>
  <w:num w:numId="35" w16cid:durableId="1196577905">
    <w:abstractNumId w:val="15"/>
  </w:num>
  <w:num w:numId="36" w16cid:durableId="201752320">
    <w:abstractNumId w:val="36"/>
  </w:num>
  <w:num w:numId="37" w16cid:durableId="1072115913">
    <w:abstractNumId w:val="7"/>
  </w:num>
  <w:num w:numId="38" w16cid:durableId="1219442596">
    <w:abstractNumId w:val="35"/>
  </w:num>
  <w:num w:numId="39" w16cid:durableId="321158630">
    <w:abstractNumId w:val="13"/>
  </w:num>
  <w:num w:numId="40" w16cid:durableId="1849707140">
    <w:abstractNumId w:val="46"/>
  </w:num>
  <w:num w:numId="41" w16cid:durableId="1089735450">
    <w:abstractNumId w:val="30"/>
  </w:num>
  <w:num w:numId="42" w16cid:durableId="1541740616">
    <w:abstractNumId w:val="19"/>
  </w:num>
  <w:num w:numId="43" w16cid:durableId="120927304">
    <w:abstractNumId w:val="28"/>
  </w:num>
  <w:num w:numId="44" w16cid:durableId="1846744437">
    <w:abstractNumId w:val="8"/>
  </w:num>
  <w:num w:numId="45" w16cid:durableId="948663961">
    <w:abstractNumId w:val="4"/>
  </w:num>
  <w:num w:numId="46" w16cid:durableId="1194687207">
    <w:abstractNumId w:val="14"/>
  </w:num>
  <w:num w:numId="47" w16cid:durableId="47068125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C32EED"/>
    <w:rsid w:val="00001B4B"/>
    <w:rsid w:val="000051E8"/>
    <w:rsid w:val="000065AC"/>
    <w:rsid w:val="00012A5C"/>
    <w:rsid w:val="00013C48"/>
    <w:rsid w:val="000224E4"/>
    <w:rsid w:val="000226E0"/>
    <w:rsid w:val="00033A3A"/>
    <w:rsid w:val="00040BF3"/>
    <w:rsid w:val="00041566"/>
    <w:rsid w:val="000514E4"/>
    <w:rsid w:val="000572F7"/>
    <w:rsid w:val="0007603C"/>
    <w:rsid w:val="00086DA2"/>
    <w:rsid w:val="00087876"/>
    <w:rsid w:val="00087A7E"/>
    <w:rsid w:val="000C7C43"/>
    <w:rsid w:val="000E23A8"/>
    <w:rsid w:val="000F4972"/>
    <w:rsid w:val="000F5CBE"/>
    <w:rsid w:val="0010008D"/>
    <w:rsid w:val="0010541E"/>
    <w:rsid w:val="00105652"/>
    <w:rsid w:val="00110A5E"/>
    <w:rsid w:val="001143FE"/>
    <w:rsid w:val="00115526"/>
    <w:rsid w:val="00125070"/>
    <w:rsid w:val="001302B2"/>
    <w:rsid w:val="001320A7"/>
    <w:rsid w:val="00132EA8"/>
    <w:rsid w:val="001403D4"/>
    <w:rsid w:val="00150B47"/>
    <w:rsid w:val="00151D0F"/>
    <w:rsid w:val="00153942"/>
    <w:rsid w:val="00165BE6"/>
    <w:rsid w:val="001702F2"/>
    <w:rsid w:val="00170A26"/>
    <w:rsid w:val="00174E68"/>
    <w:rsid w:val="00176092"/>
    <w:rsid w:val="00186CC0"/>
    <w:rsid w:val="001903D7"/>
    <w:rsid w:val="00196B9C"/>
    <w:rsid w:val="001A035A"/>
    <w:rsid w:val="001A0730"/>
    <w:rsid w:val="001A17E3"/>
    <w:rsid w:val="001A2AD1"/>
    <w:rsid w:val="001A4A4C"/>
    <w:rsid w:val="001A510C"/>
    <w:rsid w:val="001B253C"/>
    <w:rsid w:val="001C0F61"/>
    <w:rsid w:val="001C4399"/>
    <w:rsid w:val="001D0CBA"/>
    <w:rsid w:val="001D12AF"/>
    <w:rsid w:val="001D1B03"/>
    <w:rsid w:val="001E1CCC"/>
    <w:rsid w:val="001E593C"/>
    <w:rsid w:val="001F01FB"/>
    <w:rsid w:val="001F1E06"/>
    <w:rsid w:val="001F74B2"/>
    <w:rsid w:val="002000D9"/>
    <w:rsid w:val="002001FE"/>
    <w:rsid w:val="0020079F"/>
    <w:rsid w:val="00210F62"/>
    <w:rsid w:val="00212B86"/>
    <w:rsid w:val="00214925"/>
    <w:rsid w:val="00222E8F"/>
    <w:rsid w:val="002302CC"/>
    <w:rsid w:val="002319F3"/>
    <w:rsid w:val="00233179"/>
    <w:rsid w:val="00235613"/>
    <w:rsid w:val="00236549"/>
    <w:rsid w:val="002414B3"/>
    <w:rsid w:val="002424B6"/>
    <w:rsid w:val="00250AAE"/>
    <w:rsid w:val="00261536"/>
    <w:rsid w:val="002616DB"/>
    <w:rsid w:val="00264B53"/>
    <w:rsid w:val="00266DA6"/>
    <w:rsid w:val="00273D2E"/>
    <w:rsid w:val="002759EC"/>
    <w:rsid w:val="002873DB"/>
    <w:rsid w:val="0028760F"/>
    <w:rsid w:val="00291493"/>
    <w:rsid w:val="00295316"/>
    <w:rsid w:val="002A2F57"/>
    <w:rsid w:val="002B2A91"/>
    <w:rsid w:val="002B352D"/>
    <w:rsid w:val="002B5972"/>
    <w:rsid w:val="002C49B3"/>
    <w:rsid w:val="002D276A"/>
    <w:rsid w:val="002D2A5D"/>
    <w:rsid w:val="002D4374"/>
    <w:rsid w:val="002E3D59"/>
    <w:rsid w:val="002E518D"/>
    <w:rsid w:val="002E778E"/>
    <w:rsid w:val="002F6CFA"/>
    <w:rsid w:val="00305818"/>
    <w:rsid w:val="0030591F"/>
    <w:rsid w:val="0032080F"/>
    <w:rsid w:val="00332BBC"/>
    <w:rsid w:val="003362E3"/>
    <w:rsid w:val="00347044"/>
    <w:rsid w:val="00350307"/>
    <w:rsid w:val="00350B21"/>
    <w:rsid w:val="00354ACB"/>
    <w:rsid w:val="0036294A"/>
    <w:rsid w:val="00364658"/>
    <w:rsid w:val="003A26FB"/>
    <w:rsid w:val="003A2FAD"/>
    <w:rsid w:val="003A32BA"/>
    <w:rsid w:val="003B293F"/>
    <w:rsid w:val="003B4EE2"/>
    <w:rsid w:val="003B5DBE"/>
    <w:rsid w:val="003B60E4"/>
    <w:rsid w:val="003C2611"/>
    <w:rsid w:val="003C283C"/>
    <w:rsid w:val="003C28A1"/>
    <w:rsid w:val="003D4C41"/>
    <w:rsid w:val="003D64A4"/>
    <w:rsid w:val="003E3292"/>
    <w:rsid w:val="003E7516"/>
    <w:rsid w:val="003F3F03"/>
    <w:rsid w:val="003F65CC"/>
    <w:rsid w:val="00402655"/>
    <w:rsid w:val="00406ACB"/>
    <w:rsid w:val="004103ED"/>
    <w:rsid w:val="00410CD7"/>
    <w:rsid w:val="00411FC7"/>
    <w:rsid w:val="00412D15"/>
    <w:rsid w:val="004543F9"/>
    <w:rsid w:val="00455F24"/>
    <w:rsid w:val="004600A1"/>
    <w:rsid w:val="00460F28"/>
    <w:rsid w:val="00463039"/>
    <w:rsid w:val="00475E4C"/>
    <w:rsid w:val="004813E4"/>
    <w:rsid w:val="0049043D"/>
    <w:rsid w:val="00496564"/>
    <w:rsid w:val="0049686F"/>
    <w:rsid w:val="004974B6"/>
    <w:rsid w:val="004A6675"/>
    <w:rsid w:val="004B010A"/>
    <w:rsid w:val="004B0C7E"/>
    <w:rsid w:val="004B1A91"/>
    <w:rsid w:val="004C2E0E"/>
    <w:rsid w:val="004C383C"/>
    <w:rsid w:val="004C418E"/>
    <w:rsid w:val="004C625F"/>
    <w:rsid w:val="004D2361"/>
    <w:rsid w:val="004D24DB"/>
    <w:rsid w:val="004D3BF1"/>
    <w:rsid w:val="004E0D33"/>
    <w:rsid w:val="004E6799"/>
    <w:rsid w:val="004F047F"/>
    <w:rsid w:val="004F1BC0"/>
    <w:rsid w:val="004F4E4B"/>
    <w:rsid w:val="004F7252"/>
    <w:rsid w:val="0050120D"/>
    <w:rsid w:val="00501255"/>
    <w:rsid w:val="0050455F"/>
    <w:rsid w:val="00522712"/>
    <w:rsid w:val="005345F8"/>
    <w:rsid w:val="00543C15"/>
    <w:rsid w:val="00544E3F"/>
    <w:rsid w:val="005451D2"/>
    <w:rsid w:val="00546178"/>
    <w:rsid w:val="00553E63"/>
    <w:rsid w:val="005626FF"/>
    <w:rsid w:val="00563731"/>
    <w:rsid w:val="00565DEF"/>
    <w:rsid w:val="00573970"/>
    <w:rsid w:val="00576426"/>
    <w:rsid w:val="005819AC"/>
    <w:rsid w:val="005876F8"/>
    <w:rsid w:val="0059048F"/>
    <w:rsid w:val="00592578"/>
    <w:rsid w:val="005A06E9"/>
    <w:rsid w:val="005A258A"/>
    <w:rsid w:val="005A2B3A"/>
    <w:rsid w:val="005A557D"/>
    <w:rsid w:val="005A5BA4"/>
    <w:rsid w:val="005B4DB2"/>
    <w:rsid w:val="005C2D9D"/>
    <w:rsid w:val="005D2BB7"/>
    <w:rsid w:val="005D4C4D"/>
    <w:rsid w:val="005D5799"/>
    <w:rsid w:val="005D5D1B"/>
    <w:rsid w:val="005D70D5"/>
    <w:rsid w:val="005F33D0"/>
    <w:rsid w:val="005F3897"/>
    <w:rsid w:val="005F5E86"/>
    <w:rsid w:val="005F7209"/>
    <w:rsid w:val="006066F3"/>
    <w:rsid w:val="00607E60"/>
    <w:rsid w:val="00610ADC"/>
    <w:rsid w:val="00616FAD"/>
    <w:rsid w:val="00627AF4"/>
    <w:rsid w:val="00634350"/>
    <w:rsid w:val="006360C3"/>
    <w:rsid w:val="00636CDE"/>
    <w:rsid w:val="006440D9"/>
    <w:rsid w:val="006441A3"/>
    <w:rsid w:val="00646A4E"/>
    <w:rsid w:val="006518FF"/>
    <w:rsid w:val="00655A03"/>
    <w:rsid w:val="006645B2"/>
    <w:rsid w:val="006734BA"/>
    <w:rsid w:val="0067426B"/>
    <w:rsid w:val="006767D2"/>
    <w:rsid w:val="006770CF"/>
    <w:rsid w:val="00677C49"/>
    <w:rsid w:val="006831E3"/>
    <w:rsid w:val="006914A5"/>
    <w:rsid w:val="006A1EB5"/>
    <w:rsid w:val="006A7CE9"/>
    <w:rsid w:val="006B3A7D"/>
    <w:rsid w:val="006B546E"/>
    <w:rsid w:val="006B54DD"/>
    <w:rsid w:val="006C42C9"/>
    <w:rsid w:val="006C443B"/>
    <w:rsid w:val="006E6C0B"/>
    <w:rsid w:val="006F24AC"/>
    <w:rsid w:val="006F34E0"/>
    <w:rsid w:val="006F3FD9"/>
    <w:rsid w:val="006F51C6"/>
    <w:rsid w:val="00700A0D"/>
    <w:rsid w:val="00701B24"/>
    <w:rsid w:val="007169D5"/>
    <w:rsid w:val="00722C9C"/>
    <w:rsid w:val="00726FFE"/>
    <w:rsid w:val="00730D8C"/>
    <w:rsid w:val="007347B6"/>
    <w:rsid w:val="0073625B"/>
    <w:rsid w:val="00737B82"/>
    <w:rsid w:val="00746E1A"/>
    <w:rsid w:val="00750356"/>
    <w:rsid w:val="0075160B"/>
    <w:rsid w:val="00753F9E"/>
    <w:rsid w:val="00765FB9"/>
    <w:rsid w:val="00773E5C"/>
    <w:rsid w:val="00775337"/>
    <w:rsid w:val="0077799C"/>
    <w:rsid w:val="00797503"/>
    <w:rsid w:val="007A25EA"/>
    <w:rsid w:val="007B335A"/>
    <w:rsid w:val="007B3773"/>
    <w:rsid w:val="007B49E3"/>
    <w:rsid w:val="007B7A6F"/>
    <w:rsid w:val="007C3609"/>
    <w:rsid w:val="007C3DAC"/>
    <w:rsid w:val="007C523C"/>
    <w:rsid w:val="007D0AC1"/>
    <w:rsid w:val="007D1DB7"/>
    <w:rsid w:val="007D4879"/>
    <w:rsid w:val="007E3BD5"/>
    <w:rsid w:val="007F2715"/>
    <w:rsid w:val="007F3B41"/>
    <w:rsid w:val="00801700"/>
    <w:rsid w:val="00822631"/>
    <w:rsid w:val="00822AEE"/>
    <w:rsid w:val="00845F3C"/>
    <w:rsid w:val="0086084E"/>
    <w:rsid w:val="00861D7B"/>
    <w:rsid w:val="00862421"/>
    <w:rsid w:val="00864916"/>
    <w:rsid w:val="008654D3"/>
    <w:rsid w:val="00874C07"/>
    <w:rsid w:val="00880536"/>
    <w:rsid w:val="00885BB7"/>
    <w:rsid w:val="00885D8C"/>
    <w:rsid w:val="00891A59"/>
    <w:rsid w:val="00891F69"/>
    <w:rsid w:val="00895A2E"/>
    <w:rsid w:val="008A02E1"/>
    <w:rsid w:val="008A2A97"/>
    <w:rsid w:val="008A66C6"/>
    <w:rsid w:val="008A7CF5"/>
    <w:rsid w:val="008B5F8D"/>
    <w:rsid w:val="008C0183"/>
    <w:rsid w:val="008C6036"/>
    <w:rsid w:val="008D3EBF"/>
    <w:rsid w:val="008D7C9C"/>
    <w:rsid w:val="008E09A7"/>
    <w:rsid w:val="008E0DE4"/>
    <w:rsid w:val="008E3322"/>
    <w:rsid w:val="008E4E42"/>
    <w:rsid w:val="008E5CCD"/>
    <w:rsid w:val="008E7714"/>
    <w:rsid w:val="008F0241"/>
    <w:rsid w:val="00900A9D"/>
    <w:rsid w:val="00901EC6"/>
    <w:rsid w:val="00904BFF"/>
    <w:rsid w:val="009053E0"/>
    <w:rsid w:val="00911CCF"/>
    <w:rsid w:val="00920E58"/>
    <w:rsid w:val="0092150E"/>
    <w:rsid w:val="00923A3C"/>
    <w:rsid w:val="00923EA6"/>
    <w:rsid w:val="00930E12"/>
    <w:rsid w:val="009345C4"/>
    <w:rsid w:val="00941FCB"/>
    <w:rsid w:val="00941FDA"/>
    <w:rsid w:val="00955784"/>
    <w:rsid w:val="00955ED9"/>
    <w:rsid w:val="00960B57"/>
    <w:rsid w:val="00962C80"/>
    <w:rsid w:val="00965669"/>
    <w:rsid w:val="00966548"/>
    <w:rsid w:val="00977F11"/>
    <w:rsid w:val="00987B70"/>
    <w:rsid w:val="00995093"/>
    <w:rsid w:val="0099722B"/>
    <w:rsid w:val="009A75BC"/>
    <w:rsid w:val="009A7A90"/>
    <w:rsid w:val="009B4518"/>
    <w:rsid w:val="009B723C"/>
    <w:rsid w:val="009C4804"/>
    <w:rsid w:val="009E1BC1"/>
    <w:rsid w:val="009E3496"/>
    <w:rsid w:val="009E482A"/>
    <w:rsid w:val="009E59C6"/>
    <w:rsid w:val="009F0726"/>
    <w:rsid w:val="009F3CBE"/>
    <w:rsid w:val="009F5FFD"/>
    <w:rsid w:val="009F6723"/>
    <w:rsid w:val="009F7C45"/>
    <w:rsid w:val="00A01126"/>
    <w:rsid w:val="00A13354"/>
    <w:rsid w:val="00A175C6"/>
    <w:rsid w:val="00A4209F"/>
    <w:rsid w:val="00A537D1"/>
    <w:rsid w:val="00A67021"/>
    <w:rsid w:val="00A700C5"/>
    <w:rsid w:val="00A7011C"/>
    <w:rsid w:val="00A72FD7"/>
    <w:rsid w:val="00A743F1"/>
    <w:rsid w:val="00A84628"/>
    <w:rsid w:val="00A90656"/>
    <w:rsid w:val="00A9453D"/>
    <w:rsid w:val="00A95C4F"/>
    <w:rsid w:val="00A97CC1"/>
    <w:rsid w:val="00AA048B"/>
    <w:rsid w:val="00AA5C92"/>
    <w:rsid w:val="00AB100E"/>
    <w:rsid w:val="00AB2DEA"/>
    <w:rsid w:val="00AB7CA6"/>
    <w:rsid w:val="00AC5A2D"/>
    <w:rsid w:val="00AD6596"/>
    <w:rsid w:val="00AE1C80"/>
    <w:rsid w:val="00AE3324"/>
    <w:rsid w:val="00AE38BF"/>
    <w:rsid w:val="00AE3A54"/>
    <w:rsid w:val="00AF0213"/>
    <w:rsid w:val="00AF0599"/>
    <w:rsid w:val="00AF1A13"/>
    <w:rsid w:val="00B01768"/>
    <w:rsid w:val="00B07310"/>
    <w:rsid w:val="00B106ED"/>
    <w:rsid w:val="00B11C19"/>
    <w:rsid w:val="00B16685"/>
    <w:rsid w:val="00B2132D"/>
    <w:rsid w:val="00B22E46"/>
    <w:rsid w:val="00B44332"/>
    <w:rsid w:val="00B50CB4"/>
    <w:rsid w:val="00B5165D"/>
    <w:rsid w:val="00B561F9"/>
    <w:rsid w:val="00B56266"/>
    <w:rsid w:val="00B56C9B"/>
    <w:rsid w:val="00B5780C"/>
    <w:rsid w:val="00B60124"/>
    <w:rsid w:val="00B637BC"/>
    <w:rsid w:val="00B64526"/>
    <w:rsid w:val="00B646A2"/>
    <w:rsid w:val="00B74593"/>
    <w:rsid w:val="00B80F02"/>
    <w:rsid w:val="00B8116C"/>
    <w:rsid w:val="00B860E0"/>
    <w:rsid w:val="00B94913"/>
    <w:rsid w:val="00BA4942"/>
    <w:rsid w:val="00BB66E0"/>
    <w:rsid w:val="00BC37BE"/>
    <w:rsid w:val="00BC49D6"/>
    <w:rsid w:val="00BD23FE"/>
    <w:rsid w:val="00BD7F99"/>
    <w:rsid w:val="00BE1163"/>
    <w:rsid w:val="00BE26CB"/>
    <w:rsid w:val="00BE5423"/>
    <w:rsid w:val="00C0236B"/>
    <w:rsid w:val="00C0793C"/>
    <w:rsid w:val="00C1184C"/>
    <w:rsid w:val="00C12A02"/>
    <w:rsid w:val="00C20C55"/>
    <w:rsid w:val="00C20FA2"/>
    <w:rsid w:val="00C30D75"/>
    <w:rsid w:val="00C310BB"/>
    <w:rsid w:val="00C32EED"/>
    <w:rsid w:val="00C33365"/>
    <w:rsid w:val="00C36DBF"/>
    <w:rsid w:val="00C37177"/>
    <w:rsid w:val="00C42C99"/>
    <w:rsid w:val="00C522CF"/>
    <w:rsid w:val="00C53AE6"/>
    <w:rsid w:val="00C55942"/>
    <w:rsid w:val="00C561A1"/>
    <w:rsid w:val="00C56BB4"/>
    <w:rsid w:val="00C602DD"/>
    <w:rsid w:val="00C60AF1"/>
    <w:rsid w:val="00C62EA1"/>
    <w:rsid w:val="00C63222"/>
    <w:rsid w:val="00C6527C"/>
    <w:rsid w:val="00C65AF5"/>
    <w:rsid w:val="00C65F19"/>
    <w:rsid w:val="00C66BE7"/>
    <w:rsid w:val="00C67F49"/>
    <w:rsid w:val="00C7439B"/>
    <w:rsid w:val="00C84A2B"/>
    <w:rsid w:val="00C92291"/>
    <w:rsid w:val="00C94038"/>
    <w:rsid w:val="00C95A5D"/>
    <w:rsid w:val="00CA07BF"/>
    <w:rsid w:val="00CA09F0"/>
    <w:rsid w:val="00CA4548"/>
    <w:rsid w:val="00CB3634"/>
    <w:rsid w:val="00CB6150"/>
    <w:rsid w:val="00CB7F72"/>
    <w:rsid w:val="00CC2C24"/>
    <w:rsid w:val="00CC5BE7"/>
    <w:rsid w:val="00CD03D0"/>
    <w:rsid w:val="00CD0BAE"/>
    <w:rsid w:val="00CD1C20"/>
    <w:rsid w:val="00CE2518"/>
    <w:rsid w:val="00CF4D84"/>
    <w:rsid w:val="00D002F9"/>
    <w:rsid w:val="00D05F69"/>
    <w:rsid w:val="00D1643A"/>
    <w:rsid w:val="00D164AA"/>
    <w:rsid w:val="00D16851"/>
    <w:rsid w:val="00D257FE"/>
    <w:rsid w:val="00D36FF2"/>
    <w:rsid w:val="00D4598F"/>
    <w:rsid w:val="00D53162"/>
    <w:rsid w:val="00D53231"/>
    <w:rsid w:val="00D541EA"/>
    <w:rsid w:val="00D61C3D"/>
    <w:rsid w:val="00D62BE1"/>
    <w:rsid w:val="00D6625C"/>
    <w:rsid w:val="00D66399"/>
    <w:rsid w:val="00D671A3"/>
    <w:rsid w:val="00D73D4F"/>
    <w:rsid w:val="00D80274"/>
    <w:rsid w:val="00D81D17"/>
    <w:rsid w:val="00D83687"/>
    <w:rsid w:val="00D85CAF"/>
    <w:rsid w:val="00D868C5"/>
    <w:rsid w:val="00D9633B"/>
    <w:rsid w:val="00DA2AF5"/>
    <w:rsid w:val="00DB39C2"/>
    <w:rsid w:val="00DB46A5"/>
    <w:rsid w:val="00DC254D"/>
    <w:rsid w:val="00DC3FC3"/>
    <w:rsid w:val="00DC69E5"/>
    <w:rsid w:val="00DD07CE"/>
    <w:rsid w:val="00DD2939"/>
    <w:rsid w:val="00DE156D"/>
    <w:rsid w:val="00DE2B8C"/>
    <w:rsid w:val="00DE3292"/>
    <w:rsid w:val="00DF139F"/>
    <w:rsid w:val="00E05FE4"/>
    <w:rsid w:val="00E07617"/>
    <w:rsid w:val="00E15A30"/>
    <w:rsid w:val="00E15AC4"/>
    <w:rsid w:val="00E17559"/>
    <w:rsid w:val="00E22632"/>
    <w:rsid w:val="00E24F2A"/>
    <w:rsid w:val="00E25A60"/>
    <w:rsid w:val="00E2622E"/>
    <w:rsid w:val="00E26637"/>
    <w:rsid w:val="00E30E2B"/>
    <w:rsid w:val="00E32F7D"/>
    <w:rsid w:val="00E36765"/>
    <w:rsid w:val="00E44D9B"/>
    <w:rsid w:val="00E45D03"/>
    <w:rsid w:val="00E4798E"/>
    <w:rsid w:val="00E53080"/>
    <w:rsid w:val="00E54FBB"/>
    <w:rsid w:val="00E57835"/>
    <w:rsid w:val="00E6082A"/>
    <w:rsid w:val="00E6276C"/>
    <w:rsid w:val="00E71FD2"/>
    <w:rsid w:val="00E74752"/>
    <w:rsid w:val="00E75319"/>
    <w:rsid w:val="00E92835"/>
    <w:rsid w:val="00EA28FB"/>
    <w:rsid w:val="00EA381E"/>
    <w:rsid w:val="00EB04D6"/>
    <w:rsid w:val="00EC17CB"/>
    <w:rsid w:val="00ED0696"/>
    <w:rsid w:val="00ED09A3"/>
    <w:rsid w:val="00ED5E36"/>
    <w:rsid w:val="00ED73A1"/>
    <w:rsid w:val="00EE34F5"/>
    <w:rsid w:val="00EE3512"/>
    <w:rsid w:val="00EE6F29"/>
    <w:rsid w:val="00EF7B90"/>
    <w:rsid w:val="00F019AF"/>
    <w:rsid w:val="00F10151"/>
    <w:rsid w:val="00F1262D"/>
    <w:rsid w:val="00F13038"/>
    <w:rsid w:val="00F14A27"/>
    <w:rsid w:val="00F1699E"/>
    <w:rsid w:val="00F25AF3"/>
    <w:rsid w:val="00F27F45"/>
    <w:rsid w:val="00F3322B"/>
    <w:rsid w:val="00F33582"/>
    <w:rsid w:val="00F53F52"/>
    <w:rsid w:val="00F5425E"/>
    <w:rsid w:val="00F56452"/>
    <w:rsid w:val="00F579F0"/>
    <w:rsid w:val="00F67A7A"/>
    <w:rsid w:val="00F704DA"/>
    <w:rsid w:val="00F71C48"/>
    <w:rsid w:val="00F76FD5"/>
    <w:rsid w:val="00F86AD8"/>
    <w:rsid w:val="00F92624"/>
    <w:rsid w:val="00F94804"/>
    <w:rsid w:val="00F95D88"/>
    <w:rsid w:val="00F95EBA"/>
    <w:rsid w:val="00FB5520"/>
    <w:rsid w:val="00FB6266"/>
    <w:rsid w:val="00FC450A"/>
    <w:rsid w:val="00FC492A"/>
    <w:rsid w:val="00FC4949"/>
    <w:rsid w:val="00FC7AF1"/>
    <w:rsid w:val="00FD0102"/>
    <w:rsid w:val="00FD065F"/>
    <w:rsid w:val="00FD1631"/>
    <w:rsid w:val="00FD4AC3"/>
    <w:rsid w:val="00FD6475"/>
    <w:rsid w:val="00FD6E9D"/>
    <w:rsid w:val="00FE12A6"/>
    <w:rsid w:val="00FE2C6B"/>
    <w:rsid w:val="00FE483F"/>
    <w:rsid w:val="00FF137E"/>
    <w:rsid w:val="00FF2D99"/>
    <w:rsid w:val="00FF41A5"/>
    <w:rsid w:val="00FF50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colormru v:ext="edit" colors="#70330a,#825e0b,#82500b,#82490b"/>
    </o:shapedefaults>
    <o:shapelayout v:ext="edit">
      <o:idmap v:ext="edit" data="1"/>
    </o:shapelayout>
  </w:shapeDefaults>
  <w:decimalSymbol w:val="."/>
  <w:listSeparator w:val=","/>
  <w14:docId w14:val="2789B1B4"/>
  <w15:docId w15:val="{FFB47476-E504-43DD-A322-8FECF26C5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536"/>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8053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05FE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536"/>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E05FE4"/>
    <w:rPr>
      <w:rFonts w:ascii="Times New Roman" w:eastAsiaTheme="majorEastAsia" w:hAnsi="Times New Roman" w:cstheme="majorBidi"/>
      <w:b/>
      <w:color w:val="000000" w:themeColor="text1"/>
      <w:sz w:val="26"/>
      <w:szCs w:val="26"/>
      <w:lang w:val="en-GB"/>
    </w:rPr>
  </w:style>
  <w:style w:type="paragraph" w:styleId="Header">
    <w:name w:val="header"/>
    <w:basedOn w:val="Normal"/>
    <w:link w:val="HeaderChar"/>
    <w:uiPriority w:val="99"/>
    <w:unhideWhenUsed/>
    <w:rsid w:val="00C32E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2EED"/>
    <w:rPr>
      <w:rFonts w:ascii="Times New Roman" w:hAnsi="Times New Roman"/>
      <w:color w:val="000000" w:themeColor="text1"/>
      <w:sz w:val="24"/>
      <w:lang w:val="en-GB"/>
    </w:rPr>
  </w:style>
  <w:style w:type="paragraph" w:styleId="Footer">
    <w:name w:val="footer"/>
    <w:basedOn w:val="Normal"/>
    <w:link w:val="FooterChar"/>
    <w:uiPriority w:val="99"/>
    <w:unhideWhenUsed/>
    <w:rsid w:val="00C32E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2EED"/>
    <w:rPr>
      <w:rFonts w:ascii="Times New Roman" w:hAnsi="Times New Roman"/>
      <w:color w:val="000000" w:themeColor="text1"/>
      <w:sz w:val="24"/>
      <w:lang w:val="en-GB"/>
    </w:rPr>
  </w:style>
  <w:style w:type="table" w:styleId="TableGrid">
    <w:name w:val="Table Grid"/>
    <w:basedOn w:val="TableNormal"/>
    <w:uiPriority w:val="39"/>
    <w:rsid w:val="00212B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035A"/>
    <w:pPr>
      <w:ind w:left="720"/>
      <w:contextualSpacing/>
    </w:pPr>
  </w:style>
  <w:style w:type="character" w:styleId="Strong">
    <w:name w:val="Strong"/>
    <w:basedOn w:val="DefaultParagraphFont"/>
    <w:uiPriority w:val="22"/>
    <w:qFormat/>
    <w:rsid w:val="004600A1"/>
    <w:rPr>
      <w:b/>
      <w:bCs/>
    </w:rPr>
  </w:style>
  <w:style w:type="paragraph" w:styleId="NoSpacing">
    <w:name w:val="No Spacing"/>
    <w:uiPriority w:val="1"/>
    <w:qFormat/>
    <w:rsid w:val="004600A1"/>
    <w:pPr>
      <w:spacing w:after="0" w:line="240" w:lineRule="auto"/>
      <w:jc w:val="both"/>
    </w:pPr>
    <w:rPr>
      <w:rFonts w:ascii="Times New Roman" w:hAnsi="Times New Roman"/>
      <w:color w:val="000000" w:themeColor="text1"/>
      <w:sz w:val="24"/>
      <w:lang w:val="en-GB"/>
    </w:rPr>
  </w:style>
  <w:style w:type="paragraph" w:styleId="NormalWeb">
    <w:name w:val="Normal (Web)"/>
    <w:basedOn w:val="Normal"/>
    <w:uiPriority w:val="99"/>
    <w:semiHidden/>
    <w:unhideWhenUsed/>
    <w:rsid w:val="006F24AC"/>
    <w:pPr>
      <w:spacing w:before="100" w:beforeAutospacing="1" w:after="100" w:afterAutospacing="1" w:line="240" w:lineRule="auto"/>
      <w:jc w:val="left"/>
    </w:pPr>
    <w:rPr>
      <w:rFonts w:eastAsia="Times New Roman" w:cs="Times New Roman"/>
      <w:color w:val="auto"/>
      <w:szCs w:val="24"/>
      <w:lang w:val="en-US"/>
    </w:rPr>
  </w:style>
  <w:style w:type="paragraph" w:styleId="TOCHeading">
    <w:name w:val="TOC Heading"/>
    <w:basedOn w:val="Heading1"/>
    <w:next w:val="Normal"/>
    <w:uiPriority w:val="39"/>
    <w:unhideWhenUsed/>
    <w:qFormat/>
    <w:rsid w:val="007B377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B3773"/>
    <w:pPr>
      <w:spacing w:after="100"/>
    </w:pPr>
  </w:style>
  <w:style w:type="paragraph" w:styleId="TOC2">
    <w:name w:val="toc 2"/>
    <w:basedOn w:val="Normal"/>
    <w:next w:val="Normal"/>
    <w:autoRedefine/>
    <w:uiPriority w:val="39"/>
    <w:unhideWhenUsed/>
    <w:rsid w:val="007B3773"/>
    <w:pPr>
      <w:spacing w:after="100"/>
      <w:ind w:left="240"/>
    </w:pPr>
  </w:style>
  <w:style w:type="character" w:styleId="Hyperlink">
    <w:name w:val="Hyperlink"/>
    <w:basedOn w:val="DefaultParagraphFont"/>
    <w:uiPriority w:val="99"/>
    <w:unhideWhenUsed/>
    <w:rsid w:val="007B3773"/>
    <w:rPr>
      <w:color w:val="0563C1" w:themeColor="hyperlink"/>
      <w:u w:val="single"/>
    </w:rPr>
  </w:style>
  <w:style w:type="paragraph" w:styleId="Caption">
    <w:name w:val="caption"/>
    <w:basedOn w:val="Normal"/>
    <w:next w:val="Normal"/>
    <w:uiPriority w:val="35"/>
    <w:unhideWhenUsed/>
    <w:qFormat/>
    <w:rsid w:val="0050120D"/>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C30D75"/>
    <w:rPr>
      <w:color w:val="954F72" w:themeColor="followedHyperlink"/>
      <w:u w:val="single"/>
    </w:rPr>
  </w:style>
  <w:style w:type="paragraph" w:styleId="Revision">
    <w:name w:val="Revision"/>
    <w:hidden/>
    <w:uiPriority w:val="99"/>
    <w:semiHidden/>
    <w:rsid w:val="005C2D9D"/>
    <w:pPr>
      <w:spacing w:after="0" w:line="240" w:lineRule="auto"/>
    </w:pPr>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60030">
      <w:bodyDiv w:val="1"/>
      <w:marLeft w:val="0"/>
      <w:marRight w:val="0"/>
      <w:marTop w:val="0"/>
      <w:marBottom w:val="0"/>
      <w:divBdr>
        <w:top w:val="none" w:sz="0" w:space="0" w:color="auto"/>
        <w:left w:val="none" w:sz="0" w:space="0" w:color="auto"/>
        <w:bottom w:val="none" w:sz="0" w:space="0" w:color="auto"/>
        <w:right w:val="none" w:sz="0" w:space="0" w:color="auto"/>
      </w:divBdr>
      <w:divsChild>
        <w:div w:id="1537081981">
          <w:marLeft w:val="0"/>
          <w:marRight w:val="0"/>
          <w:marTop w:val="0"/>
          <w:marBottom w:val="0"/>
          <w:divBdr>
            <w:top w:val="none" w:sz="0" w:space="0" w:color="auto"/>
            <w:left w:val="none" w:sz="0" w:space="0" w:color="auto"/>
            <w:bottom w:val="none" w:sz="0" w:space="0" w:color="auto"/>
            <w:right w:val="none" w:sz="0" w:space="0" w:color="auto"/>
          </w:divBdr>
        </w:div>
      </w:divsChild>
    </w:div>
    <w:div w:id="141238572">
      <w:bodyDiv w:val="1"/>
      <w:marLeft w:val="0"/>
      <w:marRight w:val="0"/>
      <w:marTop w:val="0"/>
      <w:marBottom w:val="0"/>
      <w:divBdr>
        <w:top w:val="none" w:sz="0" w:space="0" w:color="auto"/>
        <w:left w:val="none" w:sz="0" w:space="0" w:color="auto"/>
        <w:bottom w:val="none" w:sz="0" w:space="0" w:color="auto"/>
        <w:right w:val="none" w:sz="0" w:space="0" w:color="auto"/>
      </w:divBdr>
      <w:divsChild>
        <w:div w:id="247930665">
          <w:marLeft w:val="-720"/>
          <w:marRight w:val="0"/>
          <w:marTop w:val="0"/>
          <w:marBottom w:val="0"/>
          <w:divBdr>
            <w:top w:val="none" w:sz="0" w:space="0" w:color="auto"/>
            <w:left w:val="none" w:sz="0" w:space="0" w:color="auto"/>
            <w:bottom w:val="none" w:sz="0" w:space="0" w:color="auto"/>
            <w:right w:val="none" w:sz="0" w:space="0" w:color="auto"/>
          </w:divBdr>
        </w:div>
      </w:divsChild>
    </w:div>
    <w:div w:id="765730148">
      <w:bodyDiv w:val="1"/>
      <w:marLeft w:val="0"/>
      <w:marRight w:val="0"/>
      <w:marTop w:val="0"/>
      <w:marBottom w:val="0"/>
      <w:divBdr>
        <w:top w:val="none" w:sz="0" w:space="0" w:color="auto"/>
        <w:left w:val="none" w:sz="0" w:space="0" w:color="auto"/>
        <w:bottom w:val="none" w:sz="0" w:space="0" w:color="auto"/>
        <w:right w:val="none" w:sz="0" w:space="0" w:color="auto"/>
      </w:divBdr>
    </w:div>
    <w:div w:id="980379092">
      <w:bodyDiv w:val="1"/>
      <w:marLeft w:val="0"/>
      <w:marRight w:val="0"/>
      <w:marTop w:val="0"/>
      <w:marBottom w:val="0"/>
      <w:divBdr>
        <w:top w:val="none" w:sz="0" w:space="0" w:color="auto"/>
        <w:left w:val="none" w:sz="0" w:space="0" w:color="auto"/>
        <w:bottom w:val="none" w:sz="0" w:space="0" w:color="auto"/>
        <w:right w:val="none" w:sz="0" w:space="0" w:color="auto"/>
      </w:divBdr>
    </w:div>
    <w:div w:id="13067437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2.png"/><Relationship Id="rId42" Type="http://schemas.openxmlformats.org/officeDocument/2006/relationships/image" Target="media/image30.png"/><Relationship Id="rId47" Type="http://schemas.openxmlformats.org/officeDocument/2006/relationships/image" Target="media/image35.jpeg"/><Relationship Id="rId63" Type="http://schemas.openxmlformats.org/officeDocument/2006/relationships/hyperlink" Target="https://doi.org/10.1177/0022243719867698" TargetMode="External"/><Relationship Id="rId68" Type="http://schemas.openxmlformats.org/officeDocument/2006/relationships/hyperlink" Target="https://doi.org/10.2991/assehr.k.211209.475" TargetMode="External"/><Relationship Id="rId84" Type="http://schemas.openxmlformats.org/officeDocument/2006/relationships/hyperlink" Target="https://doi.org/10.1386/dbs.5.2.149_1" TargetMode="External"/><Relationship Id="rId89" Type="http://schemas.openxmlformats.org/officeDocument/2006/relationships/hyperlink" Target="https://crowjack.com/blog/strategy/hofstedes-cultural-dimensions" TargetMode="External"/><Relationship Id="rId16" Type="http://schemas.microsoft.com/office/2007/relationships/hdphoto" Target="media/hdphoto1.wdp"/><Relationship Id="rId107" Type="http://schemas.openxmlformats.org/officeDocument/2006/relationships/hyperlink" Target="https://doi.org/10.2991/978-94-6463-246-0_26" TargetMode="External"/><Relationship Id="rId11" Type="http://schemas.openxmlformats.org/officeDocument/2006/relationships/image" Target="media/image4.jpeg"/><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hyperlink" Target="https://doi.org/10.26522/ssj.v13i1.1845" TargetMode="External"/><Relationship Id="rId58" Type="http://schemas.openxmlformats.org/officeDocument/2006/relationships/hyperlink" Target="https://core.ac.uk/download/pdf/322530328.pdf" TargetMode="External"/><Relationship Id="rId74" Type="http://schemas.openxmlformats.org/officeDocument/2006/relationships/hyperlink" Target="https://www.indeed.com/career-advice/career-development/what-is-bcg-matrix" TargetMode="External"/><Relationship Id="rId79" Type="http://schemas.openxmlformats.org/officeDocument/2006/relationships/hyperlink" Target="https://run.unl.pt/handle/10362/138143" TargetMode="External"/><Relationship Id="rId102" Type="http://schemas.openxmlformats.org/officeDocument/2006/relationships/hyperlink" Target="https://doi.org/10.61100/adman.v1i2.24" TargetMode="External"/><Relationship Id="rId5" Type="http://schemas.openxmlformats.org/officeDocument/2006/relationships/webSettings" Target="webSettings.xml"/><Relationship Id="rId90" Type="http://schemas.openxmlformats.org/officeDocument/2006/relationships/hyperlink" Target="https://digitalcommons.bard.edu/senproj_s2019/80/" TargetMode="External"/><Relationship Id="rId95" Type="http://schemas.openxmlformats.org/officeDocument/2006/relationships/hyperlink" Target="https://doi.org/10.3390/su12010245" TargetMode="External"/><Relationship Id="rId22" Type="http://schemas.openxmlformats.org/officeDocument/2006/relationships/image" Target="media/image13.png"/><Relationship Id="rId27" Type="http://schemas.microsoft.com/office/2007/relationships/hdphoto" Target="media/hdphoto4.wdp"/><Relationship Id="rId43" Type="http://schemas.openxmlformats.org/officeDocument/2006/relationships/image" Target="media/image31.jpeg"/><Relationship Id="rId48" Type="http://schemas.openxmlformats.org/officeDocument/2006/relationships/hyperlink" Target="https://freepestelanalysis.com/pestel-analysis-of-louis-vuitton/" TargetMode="External"/><Relationship Id="rId64" Type="http://schemas.openxmlformats.org/officeDocument/2006/relationships/hyperlink" Target="https://doi.org/10.2991/assehr.k.220706.064" TargetMode="External"/><Relationship Id="rId69" Type="http://schemas.openxmlformats.org/officeDocument/2006/relationships/hyperlink" Target="https://www.handbagholic.co.uk/blog/why-is-louis-vuitton-so-popular/" TargetMode="External"/><Relationship Id="rId80" Type="http://schemas.openxmlformats.org/officeDocument/2006/relationships/hyperlink" Target="https://doi.org/10.2991/978-94-6463-054-1_59" TargetMode="External"/><Relationship Id="rId85" Type="http://schemas.openxmlformats.org/officeDocument/2006/relationships/hyperlink" Target="https://ecampusontario.pressbooks.pub/globalmarketing/chapter/5-2-using-swot-for-strategic-analysis/" TargetMode="External"/><Relationship Id="rId12" Type="http://schemas.openxmlformats.org/officeDocument/2006/relationships/image" Target="media/image5.jpeg"/><Relationship Id="rId17" Type="http://schemas.openxmlformats.org/officeDocument/2006/relationships/image" Target="media/image9.jpeg"/><Relationship Id="rId33" Type="http://schemas.openxmlformats.org/officeDocument/2006/relationships/image" Target="media/image22.png"/><Relationship Id="rId38" Type="http://schemas.openxmlformats.org/officeDocument/2006/relationships/image" Target="media/image27.jpeg"/><Relationship Id="rId59" Type="http://schemas.openxmlformats.org/officeDocument/2006/relationships/hyperlink" Target="https://doi.org/10.2991/978-94-6463-054-1_74" TargetMode="External"/><Relationship Id="rId103" Type="http://schemas.openxmlformats.org/officeDocument/2006/relationships/hyperlink" Target="https://doi.org/10.54691/bcpbm.v16i.272" TargetMode="External"/><Relationship Id="rId108" Type="http://schemas.openxmlformats.org/officeDocument/2006/relationships/hyperlink" Target="https://doi.org/10.1177/2158244020947425" TargetMode="External"/><Relationship Id="rId54" Type="http://schemas.openxmlformats.org/officeDocument/2006/relationships/hyperlink" Target="https://proceedings.mlr.press/v139/beaini21a.html" TargetMode="External"/><Relationship Id="rId70" Type="http://schemas.openxmlformats.org/officeDocument/2006/relationships/hyperlink" Target="https://www.smartinsights.com/marketing-planning/marketing-models/how-to-use-the-7ps-marketing-mix/" TargetMode="External"/><Relationship Id="rId75" Type="http://schemas.openxmlformats.org/officeDocument/2006/relationships/hyperlink" Target="https://doi.org/10.1007/s10639-021-10519-x" TargetMode="External"/><Relationship Id="rId91" Type="http://schemas.openxmlformats.org/officeDocument/2006/relationships/hyperlink" Target="https://mission-statement.com/lvmh-mission/" TargetMode="External"/><Relationship Id="rId96" Type="http://schemas.openxmlformats.org/officeDocument/2006/relationships/hyperlink" Target="https://www.slideteam.net/pestle-analysis-to-assess-target-market-environment-evaluating-global-market.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microsoft.com/office/2007/relationships/hdphoto" Target="media/hdphoto3.wdp"/><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semanticscholar.org/paper/Hofstede%C2%B4s-dimensions-and-their-relations-to-Sigurj%C3%B3nsd%C3%B3ttir/f37fe2df94c899b7f63f255fb760b218213b5c73" TargetMode="External"/><Relationship Id="rId57" Type="http://schemas.openxmlformats.org/officeDocument/2006/relationships/hyperlink" Target="https://doi.org/10.1177/0308518x20901585" TargetMode="External"/><Relationship Id="rId106" Type="http://schemas.openxmlformats.org/officeDocument/2006/relationships/hyperlink" Target="https://doi.org/10.1007/s11747-022-00837-y" TargetMode="External"/><Relationship Id="rId10" Type="http://schemas.openxmlformats.org/officeDocument/2006/relationships/image" Target="media/image3.jpeg"/><Relationship Id="rId31" Type="http://schemas.openxmlformats.org/officeDocument/2006/relationships/image" Target="media/image20.jpeg"/><Relationship Id="rId44" Type="http://schemas.openxmlformats.org/officeDocument/2006/relationships/image" Target="media/image32.png"/><Relationship Id="rId52" Type="http://schemas.openxmlformats.org/officeDocument/2006/relationships/hyperlink" Target="https://books.google.com/books?hl=en&amp;lr=&amp;id=nj4qEAAAQBAJ&amp;oi=fnd&amp;pg=PT7&amp;dq=The+brand+launches+novel+products+for+the+UK+market.+Louis+Vuitton%27s+product+development+strategy+includes+British+designer+collaborations" TargetMode="External"/><Relationship Id="rId60" Type="http://schemas.openxmlformats.org/officeDocument/2006/relationships/hyperlink" Target="https://doi.org/10.1177/2278533720923486" TargetMode="External"/><Relationship Id="rId65" Type="http://schemas.openxmlformats.org/officeDocument/2006/relationships/hyperlink" Target="https://e-space.mmu.ac.uk/id/eprint/628801" TargetMode="External"/><Relationship Id="rId73" Type="http://schemas.openxmlformats.org/officeDocument/2006/relationships/hyperlink" Target="http://dspace.unive.it/handle/10579/23386" TargetMode="External"/><Relationship Id="rId78" Type="http://schemas.openxmlformats.org/officeDocument/2006/relationships/hyperlink" Target="https://doi.org/10.1016/j.jbusres.2019.09.030" TargetMode="External"/><Relationship Id="rId81" Type="http://schemas.openxmlformats.org/officeDocument/2006/relationships/hyperlink" Target="https://www.marketing91.com/marketing-mix-louis-vuitton/" TargetMode="External"/><Relationship Id="rId86" Type="http://schemas.openxmlformats.org/officeDocument/2006/relationships/hyperlink" Target="http://dspace.unive.it/handle/10579/15350" TargetMode="External"/><Relationship Id="rId94" Type="http://schemas.openxmlformats.org/officeDocument/2006/relationships/hyperlink" Target="https://blog.oxfordcollegeofmarketing.com/2016/01/29/porters-five-forces-model-what-is-it-and-how-is-it-applied-to-marketing-strategy/" TargetMode="External"/><Relationship Id="rId99" Type="http://schemas.openxmlformats.org/officeDocument/2006/relationships/hyperlink" Target="https://doi.org/10.1002/mar.21661" TargetMode="External"/><Relationship Id="rId101" Type="http://schemas.openxmlformats.org/officeDocument/2006/relationships/hyperlink" Target="https://www.advancewithava.com/ava-aid/STP-Model"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0.png"/><Relationship Id="rId39" Type="http://schemas.openxmlformats.org/officeDocument/2006/relationships/image" Target="media/image28.png"/><Relationship Id="rId109" Type="http://schemas.openxmlformats.org/officeDocument/2006/relationships/footer" Target="footer1.xml"/><Relationship Id="rId34" Type="http://schemas.openxmlformats.org/officeDocument/2006/relationships/image" Target="media/image23.png"/><Relationship Id="rId50" Type="http://schemas.openxmlformats.org/officeDocument/2006/relationships/hyperlink" Target="https://doi.org/10.4236/iim.2023.153007" TargetMode="External"/><Relationship Id="rId55" Type="http://schemas.openxmlformats.org/officeDocument/2006/relationships/hyperlink" Target="https://doi.org/10.2139/ssrn.4294761" TargetMode="External"/><Relationship Id="rId76" Type="http://schemas.openxmlformats.org/officeDocument/2006/relationships/hyperlink" Target="https://researchspace.auckland.ac.nz/handle/2292/61823" TargetMode="External"/><Relationship Id="rId97" Type="http://schemas.openxmlformats.org/officeDocument/2006/relationships/hyperlink" Target="https://doi.org/10.1016/j.jretai.2020.11.006" TargetMode="External"/><Relationship Id="rId104" Type="http://schemas.openxmlformats.org/officeDocument/2006/relationships/hyperlink" Target="https://doi.org/10.1057/s41262-020-00228-0" TargetMode="External"/><Relationship Id="rId7" Type="http://schemas.openxmlformats.org/officeDocument/2006/relationships/endnotes" Target="endnotes.xml"/><Relationship Id="rId71" Type="http://schemas.openxmlformats.org/officeDocument/2006/relationships/hyperlink" Target="https://www.hofstede-insights.com/country-comparison-tool?countries=united+kingdom%2Cunited+states" TargetMode="External"/><Relationship Id="rId92" Type="http://schemas.openxmlformats.org/officeDocument/2006/relationships/hyperlink" Target="https://doi.org/10.1177/1069031x19898767" TargetMode="Externa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4.png"/><Relationship Id="rId40" Type="http://schemas.microsoft.com/office/2007/relationships/hdphoto" Target="media/hdphoto5.wdp"/><Relationship Id="rId45" Type="http://schemas.openxmlformats.org/officeDocument/2006/relationships/image" Target="media/image33.jpeg"/><Relationship Id="rId66" Type="http://schemas.openxmlformats.org/officeDocument/2006/relationships/hyperlink" Target="https://doi.org/10.54097/fbem.v5i2.1636" TargetMode="External"/><Relationship Id="rId87" Type="http://schemas.openxmlformats.org/officeDocument/2006/relationships/hyperlink" Target="https://repositorio.ucp.pt/handle/10400.14/31297" TargetMode="External"/><Relationship Id="rId110" Type="http://schemas.openxmlformats.org/officeDocument/2006/relationships/fontTable" Target="fontTable.xml"/><Relationship Id="rId61" Type="http://schemas.openxmlformats.org/officeDocument/2006/relationships/hyperlink" Target="https://slideplayer.com/slide/7700398/" TargetMode="External"/><Relationship Id="rId82" Type="http://schemas.openxmlformats.org/officeDocument/2006/relationships/hyperlink" Target="https://www.lvmh.com/news-documents/news/louis-vuitton-unveils-new-packaging/" TargetMode="External"/><Relationship Id="rId19" Type="http://schemas.microsoft.com/office/2007/relationships/hdphoto" Target="media/hdphoto2.wdp"/><Relationship Id="rId14" Type="http://schemas.openxmlformats.org/officeDocument/2006/relationships/image" Target="media/image7.png"/><Relationship Id="rId30" Type="http://schemas.openxmlformats.org/officeDocument/2006/relationships/image" Target="media/image19.png"/><Relationship Id="rId35" Type="http://schemas.openxmlformats.org/officeDocument/2006/relationships/image" Target="media/image24.jpeg"/><Relationship Id="rId56" Type="http://schemas.openxmlformats.org/officeDocument/2006/relationships/hyperlink" Target="https://doi.org/10.1016/j.jretai.2023.11.004" TargetMode="External"/><Relationship Id="rId77" Type="http://schemas.openxmlformats.org/officeDocument/2006/relationships/hyperlink" Target="https://epiprodux.com/blog/how-to-build-a-brand-like-louis-vuitton/" TargetMode="External"/><Relationship Id="rId100" Type="http://schemas.openxmlformats.org/officeDocument/2006/relationships/hyperlink" Target="https://www.fellows.co.uk/louis-vuitton" TargetMode="External"/><Relationship Id="rId105" Type="http://schemas.openxmlformats.org/officeDocument/2006/relationships/hyperlink" Target="https://doi.org/10.22034/MIC.2023.176922" TargetMode="External"/><Relationship Id="rId8" Type="http://schemas.openxmlformats.org/officeDocument/2006/relationships/image" Target="media/image1.png"/><Relationship Id="rId51" Type="http://schemas.openxmlformats.org/officeDocument/2006/relationships/hyperlink" Target="https://books.google.com/books?hl=en&amp;lr=&amp;id=ZA8HEAAAQBAJ&amp;oi=fnd&amp;pg=PP1&amp;dq=Collaborations+with+famous+designers+and+artists+strengthen+the+brand%27s+appeal" TargetMode="External"/><Relationship Id="rId72" Type="http://schemas.openxmlformats.org/officeDocument/2006/relationships/hyperlink" Target="https://doi.org/10.15520/ijcrr.v11i10.848" TargetMode="External"/><Relationship Id="rId93" Type="http://schemas.openxmlformats.org/officeDocument/2006/relationships/hyperlink" Target="https://www.vogue.in/fashion/content/a-brief-history-of-iconic-louis-vuitton-bags-through-the-ages" TargetMode="External"/><Relationship Id="rId98" Type="http://schemas.openxmlformats.org/officeDocument/2006/relationships/hyperlink" Target="https://doi.org/10.3390/su132011363" TargetMode="External"/><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4.jpeg"/><Relationship Id="rId67" Type="http://schemas.openxmlformats.org/officeDocument/2006/relationships/hyperlink" Target="https://doi.org/10.1386/csmf_00018_1" TargetMode="External"/><Relationship Id="rId20" Type="http://schemas.openxmlformats.org/officeDocument/2006/relationships/image" Target="media/image11.png"/><Relationship Id="rId41" Type="http://schemas.openxmlformats.org/officeDocument/2006/relationships/image" Target="media/image29.jpeg"/><Relationship Id="rId62" Type="http://schemas.openxmlformats.org/officeDocument/2006/relationships/hyperlink" Target="https://doi.org/10.1057/s41267-019-00295-9" TargetMode="External"/><Relationship Id="rId83" Type="http://schemas.openxmlformats.org/officeDocument/2006/relationships/hyperlink" Target="https://www.diva-portal.org/smash/record.jsf?pid=diva2:1607744" TargetMode="External"/><Relationship Id="rId88" Type="http://schemas.openxmlformats.org/officeDocument/2006/relationships/hyperlink" Target="https://repositorio.ucp.pt/handle/10400.14/42417"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C1661-F087-43DB-A08B-3A9DB2E7C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1406</TotalTime>
  <Pages>54</Pages>
  <Words>10275</Words>
  <Characters>58572</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Vraj Pandya</cp:lastModifiedBy>
  <cp:revision>8</cp:revision>
  <dcterms:created xsi:type="dcterms:W3CDTF">2023-11-30T09:50:00Z</dcterms:created>
  <dcterms:modified xsi:type="dcterms:W3CDTF">2023-12-20T05:51:00Z</dcterms:modified>
</cp:coreProperties>
</file>