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6AB9F4" w14:textId="5CF30DB4" w:rsidR="001146AB" w:rsidRPr="00C965D6" w:rsidRDefault="001146AB" w:rsidP="004D1362">
      <w:pPr>
        <w:jc w:val="center"/>
        <w:rPr>
          <w:u w:val="single"/>
        </w:rPr>
      </w:pPr>
      <w:r w:rsidRPr="00C965D6">
        <w:rPr>
          <w:u w:val="single"/>
        </w:rPr>
        <w:t xml:space="preserve">How does the world </w:t>
      </w:r>
      <w:r w:rsidR="00F356CD" w:rsidRPr="00C965D6">
        <w:rPr>
          <w:u w:val="single"/>
        </w:rPr>
        <w:t>perceive</w:t>
      </w:r>
      <w:r w:rsidRPr="00C965D6">
        <w:rPr>
          <w:u w:val="single"/>
        </w:rPr>
        <w:t xml:space="preserve"> tattoos?</w:t>
      </w:r>
    </w:p>
    <w:p w14:paraId="03BD1D89" w14:textId="77777777" w:rsidR="004D1362" w:rsidRPr="00C965D6" w:rsidRDefault="004D1362"/>
    <w:p w14:paraId="3FB3B17E" w14:textId="60163C08" w:rsidR="000F66C7" w:rsidRPr="00C965D6" w:rsidRDefault="000F66C7" w:rsidP="000F66C7">
      <w:pPr>
        <w:rPr>
          <w:sz w:val="20"/>
          <w:szCs w:val="20"/>
        </w:rPr>
      </w:pPr>
      <w:r w:rsidRPr="00C965D6">
        <w:rPr>
          <w:sz w:val="20"/>
          <w:szCs w:val="20"/>
        </w:rPr>
        <w:t xml:space="preserve">Tattooing is a permanent form of body art that </w:t>
      </w:r>
      <w:r w:rsidR="00916820" w:rsidRPr="00C965D6">
        <w:rPr>
          <w:sz w:val="20"/>
          <w:szCs w:val="20"/>
        </w:rPr>
        <w:t>dates to</w:t>
      </w:r>
      <w:r w:rsidRPr="00C965D6">
        <w:rPr>
          <w:sz w:val="20"/>
          <w:szCs w:val="20"/>
        </w:rPr>
        <w:t xml:space="preserve"> 5,200 years ago. The word 'Tattoo' is derived from the Tahitian word “ta-</w:t>
      </w:r>
      <w:proofErr w:type="spellStart"/>
      <w:r w:rsidRPr="00C965D6">
        <w:rPr>
          <w:sz w:val="20"/>
          <w:szCs w:val="20"/>
        </w:rPr>
        <w:t>tu</w:t>
      </w:r>
      <w:proofErr w:type="spellEnd"/>
      <w:r w:rsidRPr="00C965D6">
        <w:rPr>
          <w:sz w:val="20"/>
          <w:szCs w:val="20"/>
        </w:rPr>
        <w:t>”, and countless of studies reflect on the deep and rich history of tattoos which I want to delve more into and explore how certain points in history have influenced the views and attitude towards body art across the globe, including why in parts of Asia there's still a stigma that lingers and why in other parts of the world it is celebrated.</w:t>
      </w:r>
    </w:p>
    <w:p w14:paraId="6BAD1739" w14:textId="77777777" w:rsidR="000F66C7" w:rsidRPr="00C965D6" w:rsidRDefault="000F66C7" w:rsidP="000F66C7">
      <w:pPr>
        <w:rPr>
          <w:sz w:val="20"/>
          <w:szCs w:val="20"/>
        </w:rPr>
      </w:pPr>
      <w:r w:rsidRPr="00C965D6">
        <w:rPr>
          <w:sz w:val="20"/>
          <w:szCs w:val="20"/>
        </w:rPr>
        <w:t> </w:t>
      </w:r>
    </w:p>
    <w:p w14:paraId="6A60C77C" w14:textId="2DC56685" w:rsidR="000F66C7" w:rsidRPr="00C965D6" w:rsidRDefault="000F66C7" w:rsidP="000F66C7">
      <w:pPr>
        <w:rPr>
          <w:sz w:val="20"/>
          <w:szCs w:val="20"/>
        </w:rPr>
      </w:pPr>
      <w:r w:rsidRPr="00C965D6">
        <w:rPr>
          <w:sz w:val="20"/>
          <w:szCs w:val="20"/>
        </w:rPr>
        <w:t>Apo Whang-Od</w:t>
      </w:r>
      <w:r w:rsidR="00B77AE3" w:rsidRPr="00C965D6">
        <w:rPr>
          <w:sz w:val="20"/>
          <w:szCs w:val="20"/>
        </w:rPr>
        <w:t xml:space="preserve"> </w:t>
      </w:r>
      <w:r w:rsidRPr="00C965D6">
        <w:rPr>
          <w:sz w:val="20"/>
          <w:szCs w:val="20"/>
        </w:rPr>
        <w:t xml:space="preserve">is a 106-year-old artist and the oldest living </w:t>
      </w:r>
      <w:r w:rsidR="00916820" w:rsidRPr="00C965D6">
        <w:rPr>
          <w:sz w:val="20"/>
          <w:szCs w:val="20"/>
        </w:rPr>
        <w:t>tattooist.</w:t>
      </w:r>
      <w:r w:rsidRPr="00C965D6">
        <w:rPr>
          <w:sz w:val="20"/>
          <w:szCs w:val="20"/>
        </w:rPr>
        <w:t xml:space="preserve"> She lives in the Kalinga province of the Philippines and while this is a </w:t>
      </w:r>
      <w:proofErr w:type="gramStart"/>
      <w:r w:rsidRPr="00C965D6">
        <w:rPr>
          <w:sz w:val="20"/>
          <w:szCs w:val="20"/>
        </w:rPr>
        <w:t>fairly remote</w:t>
      </w:r>
      <w:proofErr w:type="gramEnd"/>
      <w:r w:rsidRPr="00C965D6">
        <w:rPr>
          <w:sz w:val="20"/>
          <w:szCs w:val="20"/>
        </w:rPr>
        <w:t xml:space="preserve"> area, her geometric designs draw in thousands of people from all over the world seeking to be inked by her. Her designs are unique, containing spiritual dimensions that are believed to ward off </w:t>
      </w:r>
      <w:r w:rsidR="00765E2A">
        <w:rPr>
          <w:sz w:val="20"/>
          <w:szCs w:val="20"/>
        </w:rPr>
        <w:t>“</w:t>
      </w:r>
      <w:r w:rsidR="00FE2FED">
        <w:rPr>
          <w:sz w:val="20"/>
          <w:szCs w:val="20"/>
        </w:rPr>
        <w:t>e</w:t>
      </w:r>
      <w:r w:rsidRPr="00C965D6">
        <w:rPr>
          <w:sz w:val="20"/>
          <w:szCs w:val="20"/>
        </w:rPr>
        <w:t>vil spirits and guarantee a place in the afterlife</w:t>
      </w:r>
      <w:r w:rsidR="00FE2FED">
        <w:rPr>
          <w:sz w:val="20"/>
          <w:szCs w:val="20"/>
        </w:rPr>
        <w:t>”</w:t>
      </w:r>
      <w:r w:rsidRPr="00C965D6">
        <w:rPr>
          <w:sz w:val="20"/>
          <w:szCs w:val="20"/>
        </w:rPr>
        <w:t xml:space="preserve"> (</w:t>
      </w:r>
      <w:proofErr w:type="spellStart"/>
      <w:r w:rsidRPr="00C965D6">
        <w:rPr>
          <w:sz w:val="20"/>
          <w:szCs w:val="20"/>
        </w:rPr>
        <w:t>Mouriquand</w:t>
      </w:r>
      <w:proofErr w:type="spellEnd"/>
      <w:r w:rsidRPr="00C965D6">
        <w:rPr>
          <w:sz w:val="20"/>
          <w:szCs w:val="20"/>
        </w:rPr>
        <w:t>, 2023).</w:t>
      </w:r>
      <w:r w:rsidR="00916820" w:rsidRPr="00C965D6">
        <w:rPr>
          <w:sz w:val="20"/>
          <w:szCs w:val="20"/>
        </w:rPr>
        <w:t xml:space="preserve"> </w:t>
      </w:r>
      <w:proofErr w:type="spellStart"/>
      <w:r w:rsidRPr="00C965D6">
        <w:rPr>
          <w:sz w:val="20"/>
          <w:szCs w:val="20"/>
        </w:rPr>
        <w:t>Oggay</w:t>
      </w:r>
      <w:proofErr w:type="spellEnd"/>
      <w:r w:rsidRPr="00C965D6">
        <w:rPr>
          <w:sz w:val="20"/>
          <w:szCs w:val="20"/>
        </w:rPr>
        <w:t xml:space="preserve"> began practicing this art form at the age of 16 under the guidance of her father, and through this she has helped keep Batok alive; a hand-tapping tattoo technique with a </w:t>
      </w:r>
      <w:r w:rsidR="009B6D19">
        <w:rPr>
          <w:sz w:val="20"/>
          <w:szCs w:val="20"/>
        </w:rPr>
        <w:t>“</w:t>
      </w:r>
      <w:r w:rsidRPr="00C965D6">
        <w:rPr>
          <w:sz w:val="20"/>
          <w:szCs w:val="20"/>
        </w:rPr>
        <w:t>bamboo stick containing a thorn</w:t>
      </w:r>
      <w:r w:rsidR="00D84958" w:rsidRPr="00C965D6">
        <w:rPr>
          <w:sz w:val="20"/>
          <w:szCs w:val="20"/>
        </w:rPr>
        <w:t xml:space="preserve"> which is</w:t>
      </w:r>
      <w:r w:rsidRPr="00C965D6">
        <w:rPr>
          <w:sz w:val="20"/>
          <w:szCs w:val="20"/>
        </w:rPr>
        <w:t xml:space="preserve"> dipped in coal, and natural dyes</w:t>
      </w:r>
      <w:r w:rsidR="003001A5">
        <w:rPr>
          <w:sz w:val="20"/>
          <w:szCs w:val="20"/>
        </w:rPr>
        <w:t>”</w:t>
      </w:r>
      <w:r w:rsidRPr="00C965D6">
        <w:rPr>
          <w:sz w:val="20"/>
          <w:szCs w:val="20"/>
        </w:rPr>
        <w:t xml:space="preserve"> (</w:t>
      </w:r>
      <w:proofErr w:type="spellStart"/>
      <w:r w:rsidRPr="00C965D6">
        <w:rPr>
          <w:sz w:val="20"/>
          <w:szCs w:val="20"/>
        </w:rPr>
        <w:t>Mouriquand</w:t>
      </w:r>
      <w:proofErr w:type="spellEnd"/>
      <w:r w:rsidRPr="00C965D6">
        <w:rPr>
          <w:sz w:val="20"/>
          <w:szCs w:val="20"/>
        </w:rPr>
        <w:t xml:space="preserve">, 2023). This tradition was marginalised during the Spanish colonial </w:t>
      </w:r>
      <w:proofErr w:type="gramStart"/>
      <w:r w:rsidRPr="00C965D6">
        <w:rPr>
          <w:sz w:val="20"/>
          <w:szCs w:val="20"/>
        </w:rPr>
        <w:t>era(</w:t>
      </w:r>
      <w:proofErr w:type="gramEnd"/>
      <w:r w:rsidRPr="00C965D6">
        <w:rPr>
          <w:sz w:val="20"/>
          <w:szCs w:val="20"/>
        </w:rPr>
        <w:t xml:space="preserve">1565 - 1898) when Filipinos were forcefully converted to Christianity, , and also due to industrialisation which brought about more efficient tattooing techniques. </w:t>
      </w:r>
      <w:proofErr w:type="gramStart"/>
      <w:r w:rsidRPr="00C965D6">
        <w:rPr>
          <w:sz w:val="20"/>
          <w:szCs w:val="20"/>
        </w:rPr>
        <w:t>As a consequence</w:t>
      </w:r>
      <w:proofErr w:type="gramEnd"/>
      <w:r w:rsidRPr="00C965D6">
        <w:rPr>
          <w:sz w:val="20"/>
          <w:szCs w:val="20"/>
        </w:rPr>
        <w:t>,</w:t>
      </w:r>
      <w:r w:rsidR="00916820" w:rsidRPr="00C965D6">
        <w:rPr>
          <w:sz w:val="20"/>
          <w:szCs w:val="20"/>
        </w:rPr>
        <w:t xml:space="preserve"> </w:t>
      </w:r>
      <w:r w:rsidRPr="00C965D6">
        <w:rPr>
          <w:sz w:val="20"/>
          <w:szCs w:val="20"/>
        </w:rPr>
        <w:t>it has become an endangered tradition. </w:t>
      </w:r>
    </w:p>
    <w:p w14:paraId="1DD1E1E6" w14:textId="50657247" w:rsidR="008239DF" w:rsidRPr="00C965D6" w:rsidRDefault="008239DF" w:rsidP="008239DF">
      <w:pPr>
        <w:rPr>
          <w:sz w:val="20"/>
          <w:szCs w:val="20"/>
        </w:rPr>
      </w:pPr>
      <w:r w:rsidRPr="00C965D6">
        <w:rPr>
          <w:sz w:val="20"/>
          <w:szCs w:val="20"/>
        </w:rPr>
        <w:t xml:space="preserve">Like Apo’s designs, Chi Shen tattoos are spiritual in nature. They are of Chinese origin and are ancient, having been found on </w:t>
      </w:r>
      <w:r w:rsidR="00DE598D">
        <w:rPr>
          <w:sz w:val="20"/>
          <w:szCs w:val="20"/>
        </w:rPr>
        <w:t>“</w:t>
      </w:r>
      <w:r w:rsidRPr="00C965D6">
        <w:rPr>
          <w:sz w:val="20"/>
          <w:szCs w:val="20"/>
        </w:rPr>
        <w:t>Tarim mummies from Xinjian</w:t>
      </w:r>
      <w:r w:rsidR="00A910CB">
        <w:rPr>
          <w:sz w:val="20"/>
          <w:szCs w:val="20"/>
        </w:rPr>
        <w:t>”</w:t>
      </w:r>
      <w:r w:rsidRPr="00C965D6">
        <w:rPr>
          <w:sz w:val="20"/>
          <w:szCs w:val="20"/>
        </w:rPr>
        <w:t xml:space="preserve"> (</w:t>
      </w:r>
      <w:proofErr w:type="spellStart"/>
      <w:r w:rsidRPr="00C965D6">
        <w:rPr>
          <w:sz w:val="20"/>
          <w:szCs w:val="20"/>
        </w:rPr>
        <w:t>Jhaiho</w:t>
      </w:r>
      <w:proofErr w:type="spellEnd"/>
      <w:r w:rsidRPr="00C965D6">
        <w:rPr>
          <w:sz w:val="20"/>
          <w:szCs w:val="20"/>
        </w:rPr>
        <w:t xml:space="preserve">, 2019). In most instances they are a symbol of social status, but in other cases they are spiritual and magical with inspiration from mythology, local fairytales, and nature. Despite this, in the past tattoos in China have been associated with criminals </w:t>
      </w:r>
      <w:r w:rsidR="00363B51" w:rsidRPr="00C965D6">
        <w:rPr>
          <w:sz w:val="20"/>
          <w:szCs w:val="20"/>
        </w:rPr>
        <w:t>–</w:t>
      </w:r>
      <w:r w:rsidR="000F66C7" w:rsidRPr="00C965D6">
        <w:rPr>
          <w:sz w:val="20"/>
          <w:szCs w:val="20"/>
        </w:rPr>
        <w:t xml:space="preserve"> hundred</w:t>
      </w:r>
      <w:r w:rsidR="00363B51" w:rsidRPr="00C965D6">
        <w:rPr>
          <w:sz w:val="20"/>
          <w:szCs w:val="20"/>
        </w:rPr>
        <w:t>s of</w:t>
      </w:r>
      <w:r w:rsidRPr="00C965D6">
        <w:rPr>
          <w:sz w:val="20"/>
          <w:szCs w:val="20"/>
        </w:rPr>
        <w:t xml:space="preserve"> crimes are punishable by tattooing, including </w:t>
      </w:r>
      <w:r w:rsidR="000F66C7" w:rsidRPr="00C965D6">
        <w:rPr>
          <w:sz w:val="20"/>
          <w:szCs w:val="20"/>
        </w:rPr>
        <w:t>robbery</w:t>
      </w:r>
      <w:r w:rsidR="00796705" w:rsidRPr="00C965D6">
        <w:rPr>
          <w:sz w:val="20"/>
          <w:szCs w:val="20"/>
        </w:rPr>
        <w:t xml:space="preserve"> and </w:t>
      </w:r>
      <w:r w:rsidRPr="00C965D6">
        <w:rPr>
          <w:sz w:val="20"/>
          <w:szCs w:val="20"/>
        </w:rPr>
        <w:t>adultery</w:t>
      </w:r>
      <w:r w:rsidR="000F66C7" w:rsidRPr="00C965D6">
        <w:rPr>
          <w:sz w:val="20"/>
          <w:szCs w:val="20"/>
        </w:rPr>
        <w:t>.</w:t>
      </w:r>
      <w:r w:rsidRPr="00C965D6">
        <w:rPr>
          <w:sz w:val="20"/>
          <w:szCs w:val="20"/>
        </w:rPr>
        <w:t xml:space="preserve"> Criminals would get their faces tattooed to show their shame before being exiled</w:t>
      </w:r>
      <w:r w:rsidR="00ED23E9">
        <w:rPr>
          <w:sz w:val="20"/>
          <w:szCs w:val="20"/>
        </w:rPr>
        <w:t xml:space="preserve"> as punish</w:t>
      </w:r>
      <w:r w:rsidR="005E1CB0">
        <w:rPr>
          <w:sz w:val="20"/>
          <w:szCs w:val="20"/>
        </w:rPr>
        <w:t>ment</w:t>
      </w:r>
      <w:r w:rsidRPr="00C965D6">
        <w:rPr>
          <w:sz w:val="20"/>
          <w:szCs w:val="20"/>
        </w:rPr>
        <w:t xml:space="preserve">; this was named Ci Pei. However, minority groups in China have a </w:t>
      </w:r>
      <w:r w:rsidR="00CD2150">
        <w:rPr>
          <w:sz w:val="20"/>
          <w:szCs w:val="20"/>
        </w:rPr>
        <w:t>contrasting</w:t>
      </w:r>
      <w:r w:rsidRPr="00C965D6">
        <w:rPr>
          <w:sz w:val="20"/>
          <w:szCs w:val="20"/>
        </w:rPr>
        <w:t xml:space="preserve"> view</w:t>
      </w:r>
      <w:r w:rsidR="005E2C12">
        <w:rPr>
          <w:sz w:val="20"/>
          <w:szCs w:val="20"/>
        </w:rPr>
        <w:t>point</w:t>
      </w:r>
      <w:r w:rsidRPr="00C965D6">
        <w:rPr>
          <w:sz w:val="20"/>
          <w:szCs w:val="20"/>
        </w:rPr>
        <w:t>: the Dulong</w:t>
      </w:r>
      <w:r w:rsidR="003E5374">
        <w:rPr>
          <w:sz w:val="20"/>
          <w:szCs w:val="20"/>
        </w:rPr>
        <w:t xml:space="preserve"> tribe, as well the</w:t>
      </w:r>
      <w:r w:rsidRPr="00C965D6">
        <w:rPr>
          <w:sz w:val="20"/>
          <w:szCs w:val="20"/>
        </w:rPr>
        <w:t xml:space="preserve"> Dai tribe</w:t>
      </w:r>
      <w:r w:rsidR="003E5374">
        <w:rPr>
          <w:sz w:val="20"/>
          <w:szCs w:val="20"/>
        </w:rPr>
        <w:t>,</w:t>
      </w:r>
      <w:r w:rsidR="000F66C7" w:rsidRPr="00C965D6">
        <w:rPr>
          <w:sz w:val="20"/>
          <w:szCs w:val="20"/>
        </w:rPr>
        <w:t xml:space="preserve"> are known for their </w:t>
      </w:r>
      <w:r w:rsidR="00B234D5">
        <w:rPr>
          <w:sz w:val="20"/>
          <w:szCs w:val="20"/>
        </w:rPr>
        <w:t>“</w:t>
      </w:r>
      <w:r w:rsidR="000F66C7" w:rsidRPr="00C965D6">
        <w:rPr>
          <w:sz w:val="20"/>
          <w:szCs w:val="20"/>
        </w:rPr>
        <w:t xml:space="preserve">lively tattoos as they see tattooing as an act of art, and patterns as symbols of </w:t>
      </w:r>
      <w:proofErr w:type="gramStart"/>
      <w:r w:rsidR="000F66C7" w:rsidRPr="00C965D6">
        <w:rPr>
          <w:sz w:val="20"/>
          <w:szCs w:val="20"/>
        </w:rPr>
        <w:t>passage</w:t>
      </w:r>
      <w:r w:rsidR="00B234D5">
        <w:rPr>
          <w:sz w:val="20"/>
          <w:szCs w:val="20"/>
        </w:rPr>
        <w:t>”</w:t>
      </w:r>
      <w:r w:rsidR="00E141E7">
        <w:rPr>
          <w:sz w:val="20"/>
          <w:szCs w:val="20"/>
        </w:rPr>
        <w:t>(</w:t>
      </w:r>
      <w:proofErr w:type="gramEnd"/>
      <w:r w:rsidR="00E141E7" w:rsidRPr="00E141E7">
        <w:rPr>
          <w:sz w:val="20"/>
          <w:szCs w:val="20"/>
        </w:rPr>
        <w:t>Djordjevic, 2023</w:t>
      </w:r>
      <w:r w:rsidR="00E141E7">
        <w:rPr>
          <w:sz w:val="20"/>
          <w:szCs w:val="20"/>
        </w:rPr>
        <w:t>).</w:t>
      </w:r>
      <w:r w:rsidRPr="00C965D6">
        <w:rPr>
          <w:sz w:val="20"/>
          <w:szCs w:val="20"/>
        </w:rPr>
        <w:t xml:space="preserve"> Men from the Dai tribe got tattoos of dragons, elephants or tigers underlining their muscles, those animals </w:t>
      </w:r>
      <w:proofErr w:type="gramStart"/>
      <w:r w:rsidRPr="00C965D6">
        <w:rPr>
          <w:sz w:val="20"/>
          <w:szCs w:val="20"/>
        </w:rPr>
        <w:t>symbolises</w:t>
      </w:r>
      <w:proofErr w:type="gramEnd"/>
      <w:r w:rsidRPr="00C965D6">
        <w:rPr>
          <w:sz w:val="20"/>
          <w:szCs w:val="20"/>
        </w:rPr>
        <w:t xml:space="preserve"> strength, and Dai women had tattoos on the back of their arms and hands, and a dot between the eyebrows which ties to the old belief of the third eye.</w:t>
      </w:r>
    </w:p>
    <w:p w14:paraId="17D40614" w14:textId="4D8B8E5E" w:rsidR="008239DF" w:rsidRPr="00C965D6" w:rsidRDefault="008239DF" w:rsidP="008239DF">
      <w:pPr>
        <w:rPr>
          <w:sz w:val="20"/>
          <w:szCs w:val="20"/>
        </w:rPr>
      </w:pPr>
      <w:r w:rsidRPr="00C965D6">
        <w:rPr>
          <w:sz w:val="20"/>
          <w:szCs w:val="20"/>
        </w:rPr>
        <w:t xml:space="preserve">The Ainu people are indigenous to Northern Japan, and they populated modern day Hokkaido until 300 BCE, when people from the main island of Japan began migrating, causing conflict and eventually the Ainu people to be displaced from their homes as migration increased. Their livelihood was ruined, and their traditions were banned, including tattoo rituals. Ainu tattoos were traditionally found on women and </w:t>
      </w:r>
      <w:r w:rsidR="001352E4">
        <w:rPr>
          <w:sz w:val="20"/>
          <w:szCs w:val="20"/>
        </w:rPr>
        <w:t>“</w:t>
      </w:r>
      <w:r w:rsidRPr="00C965D6">
        <w:rPr>
          <w:sz w:val="20"/>
          <w:szCs w:val="20"/>
        </w:rPr>
        <w:t>acted as protection against evil, illness, infertility, and miscarriages</w:t>
      </w:r>
      <w:r w:rsidR="001352E4">
        <w:rPr>
          <w:sz w:val="20"/>
          <w:szCs w:val="20"/>
        </w:rPr>
        <w:t>” (</w:t>
      </w:r>
      <w:proofErr w:type="spellStart"/>
      <w:r w:rsidR="001352E4" w:rsidRPr="001352E4">
        <w:rPr>
          <w:sz w:val="20"/>
          <w:szCs w:val="20"/>
        </w:rPr>
        <w:t>Wijayanti</w:t>
      </w:r>
      <w:proofErr w:type="spellEnd"/>
      <w:r w:rsidR="001352E4" w:rsidRPr="001352E4">
        <w:rPr>
          <w:sz w:val="20"/>
          <w:szCs w:val="20"/>
        </w:rPr>
        <w:t>, 2015</w:t>
      </w:r>
      <w:r w:rsidR="001352E4">
        <w:rPr>
          <w:sz w:val="20"/>
          <w:szCs w:val="20"/>
        </w:rPr>
        <w:t>)</w:t>
      </w:r>
      <w:r w:rsidRPr="00C965D6">
        <w:rPr>
          <w:sz w:val="20"/>
          <w:szCs w:val="20"/>
        </w:rPr>
        <w:t>. This ban contributes to the stigma towards tattoos in Japan which still exists to this day. Irezumi is a</w:t>
      </w:r>
      <w:r w:rsidR="00D41580">
        <w:rPr>
          <w:sz w:val="20"/>
          <w:szCs w:val="20"/>
        </w:rPr>
        <w:t>nother</w:t>
      </w:r>
      <w:r w:rsidRPr="00C965D6">
        <w:rPr>
          <w:sz w:val="20"/>
          <w:szCs w:val="20"/>
        </w:rPr>
        <w:t xml:space="preserve"> key example. They date back to the 18</w:t>
      </w:r>
      <w:r w:rsidRPr="00C965D6">
        <w:rPr>
          <w:sz w:val="20"/>
          <w:szCs w:val="20"/>
          <w:vertAlign w:val="superscript"/>
        </w:rPr>
        <w:t>th</w:t>
      </w:r>
      <w:r w:rsidRPr="00C965D6">
        <w:rPr>
          <w:sz w:val="20"/>
          <w:szCs w:val="20"/>
        </w:rPr>
        <w:t xml:space="preserve"> century and were influenced heavily by woodblock prints, becoming popular with lower class people, particularly gang members. Tattooing was outlawed in Japan because of its ties with gangs and violence, however artists could still tattoo foreigners. </w:t>
      </w:r>
      <w:r w:rsidR="000F66C7" w:rsidRPr="00C965D6">
        <w:rPr>
          <w:sz w:val="20"/>
          <w:szCs w:val="20"/>
        </w:rPr>
        <w:t>Many artists would start tattooing sailors in the 19</w:t>
      </w:r>
      <w:r w:rsidR="000F66C7" w:rsidRPr="00C965D6">
        <w:rPr>
          <w:sz w:val="20"/>
          <w:szCs w:val="20"/>
          <w:vertAlign w:val="superscript"/>
        </w:rPr>
        <w:t>th</w:t>
      </w:r>
      <w:r w:rsidR="000F66C7" w:rsidRPr="00C965D6">
        <w:rPr>
          <w:sz w:val="20"/>
          <w:szCs w:val="20"/>
        </w:rPr>
        <w:t xml:space="preserve"> century, resulting in Japanese tattoos gaining global prominence and popularity. The ban was lifted in </w:t>
      </w:r>
      <w:proofErr w:type="gramStart"/>
      <w:r w:rsidR="000F66C7" w:rsidRPr="00C965D6">
        <w:rPr>
          <w:sz w:val="20"/>
          <w:szCs w:val="20"/>
        </w:rPr>
        <w:t>1948,</w:t>
      </w:r>
      <w:proofErr w:type="gramEnd"/>
      <w:r w:rsidR="000F66C7" w:rsidRPr="00C965D6">
        <w:rPr>
          <w:sz w:val="20"/>
          <w:szCs w:val="20"/>
        </w:rPr>
        <w:t xml:space="preserve"> however its bad reputation </w:t>
      </w:r>
      <w:r w:rsidRPr="00C965D6">
        <w:rPr>
          <w:sz w:val="20"/>
          <w:szCs w:val="20"/>
        </w:rPr>
        <w:t>still lingers as many locals still relate tattoos to the Yakuza - a large and violent Japanese gang. Public recreational areas such as onsens, pools, beaches, gyms, and waterparks do not allow tattoos to be on show, so both locals and foreigners either must cover them or book private services.</w:t>
      </w:r>
    </w:p>
    <w:p w14:paraId="3BF9F8B8" w14:textId="77777777" w:rsidR="000F66C7" w:rsidRPr="00C965D6" w:rsidRDefault="000F66C7" w:rsidP="000F66C7">
      <w:pPr>
        <w:rPr>
          <w:sz w:val="20"/>
          <w:szCs w:val="20"/>
        </w:rPr>
      </w:pPr>
    </w:p>
    <w:p w14:paraId="7FC7814F" w14:textId="7AB882ED" w:rsidR="000F66C7" w:rsidRPr="00C965D6" w:rsidRDefault="000F66C7" w:rsidP="000F66C7">
      <w:pPr>
        <w:rPr>
          <w:sz w:val="20"/>
          <w:szCs w:val="20"/>
        </w:rPr>
      </w:pPr>
      <w:r w:rsidRPr="00C965D6">
        <w:rPr>
          <w:sz w:val="20"/>
          <w:szCs w:val="20"/>
        </w:rPr>
        <w:t>In the Western world, tattoos have also been associated with the lower class and crime. In Western Europe, people (particularly the upper and more affluent classes) had a lurid fascination with tattoos. In the 18</w:t>
      </w:r>
      <w:r w:rsidRPr="00C965D6">
        <w:rPr>
          <w:sz w:val="20"/>
          <w:szCs w:val="20"/>
          <w:vertAlign w:val="superscript"/>
        </w:rPr>
        <w:t>th</w:t>
      </w:r>
      <w:r w:rsidRPr="00C965D6">
        <w:rPr>
          <w:sz w:val="20"/>
          <w:szCs w:val="20"/>
        </w:rPr>
        <w:t xml:space="preserve"> century, soldiers would return after living in Polynesian communities covered in tribal tattoos. They would struggle to find a job due to this difference, and many would eventually make a living through “freak shows”. In the early 20</w:t>
      </w:r>
      <w:r w:rsidRPr="00C965D6">
        <w:rPr>
          <w:sz w:val="20"/>
          <w:szCs w:val="20"/>
          <w:vertAlign w:val="superscript"/>
        </w:rPr>
        <w:t>th</w:t>
      </w:r>
      <w:r w:rsidRPr="00C965D6">
        <w:rPr>
          <w:sz w:val="20"/>
          <w:szCs w:val="20"/>
        </w:rPr>
        <w:t xml:space="preserve"> century, general consensus of tattoos would shift from </w:t>
      </w:r>
      <w:r w:rsidR="00651614">
        <w:rPr>
          <w:sz w:val="20"/>
          <w:szCs w:val="20"/>
        </w:rPr>
        <w:t>“</w:t>
      </w:r>
      <w:r w:rsidRPr="00C965D6">
        <w:rPr>
          <w:sz w:val="20"/>
          <w:szCs w:val="20"/>
        </w:rPr>
        <w:t xml:space="preserve">exotic, to criminal and social outcasts, </w:t>
      </w:r>
      <w:proofErr w:type="gramStart"/>
      <w:r w:rsidRPr="00C965D6">
        <w:rPr>
          <w:sz w:val="20"/>
          <w:szCs w:val="20"/>
        </w:rPr>
        <w:t>studies</w:t>
      </w:r>
      <w:r w:rsidR="00651614">
        <w:rPr>
          <w:sz w:val="20"/>
          <w:szCs w:val="20"/>
        </w:rPr>
        <w:t>”</w:t>
      </w:r>
      <w:r w:rsidRPr="00C965D6">
        <w:rPr>
          <w:sz w:val="20"/>
          <w:szCs w:val="20"/>
        </w:rPr>
        <w:t>(</w:t>
      </w:r>
      <w:proofErr w:type="gramEnd"/>
      <w:r w:rsidRPr="00C965D6">
        <w:rPr>
          <w:sz w:val="20"/>
          <w:szCs w:val="20"/>
        </w:rPr>
        <w:t xml:space="preserve">Gittleson et al, 1969) of </w:t>
      </w:r>
      <w:r w:rsidR="00131003">
        <w:rPr>
          <w:sz w:val="20"/>
          <w:szCs w:val="20"/>
        </w:rPr>
        <w:t>men with tattoos in</w:t>
      </w:r>
      <w:r w:rsidRPr="00C965D6">
        <w:rPr>
          <w:sz w:val="20"/>
          <w:szCs w:val="20"/>
        </w:rPr>
        <w:t xml:space="preserve"> </w:t>
      </w:r>
      <w:r w:rsidR="009538B1">
        <w:rPr>
          <w:sz w:val="20"/>
          <w:szCs w:val="20"/>
        </w:rPr>
        <w:t>“</w:t>
      </w:r>
      <w:r w:rsidRPr="00C965D6">
        <w:rPr>
          <w:sz w:val="20"/>
          <w:szCs w:val="20"/>
        </w:rPr>
        <w:t>psychiatric wards and prisons solidified public conceptions of tattoos as degenerate</w:t>
      </w:r>
      <w:r w:rsidR="00D55831">
        <w:rPr>
          <w:sz w:val="20"/>
          <w:szCs w:val="20"/>
        </w:rPr>
        <w:t>”</w:t>
      </w:r>
      <w:r w:rsidRPr="00C965D6">
        <w:rPr>
          <w:sz w:val="20"/>
          <w:szCs w:val="20"/>
        </w:rPr>
        <w:t xml:space="preserve"> (Duchenne, 2023). Affiliations with </w:t>
      </w:r>
      <w:r w:rsidR="00C11819">
        <w:rPr>
          <w:sz w:val="20"/>
          <w:szCs w:val="20"/>
        </w:rPr>
        <w:t>“</w:t>
      </w:r>
      <w:r w:rsidRPr="00C965D6">
        <w:rPr>
          <w:sz w:val="20"/>
          <w:szCs w:val="20"/>
        </w:rPr>
        <w:t xml:space="preserve">deviant bodies such as the military, gang members and prisoners - traditionally male dominated groups </w:t>
      </w:r>
      <w:r w:rsidR="00900F37">
        <w:rPr>
          <w:sz w:val="20"/>
          <w:szCs w:val="20"/>
        </w:rPr>
        <w:t>–</w:t>
      </w:r>
      <w:r w:rsidRPr="00C965D6">
        <w:rPr>
          <w:sz w:val="20"/>
          <w:szCs w:val="20"/>
        </w:rPr>
        <w:t xml:space="preserve"> masculinised the practice of </w:t>
      </w:r>
      <w:proofErr w:type="gramStart"/>
      <w:r w:rsidRPr="00C965D6">
        <w:rPr>
          <w:sz w:val="20"/>
          <w:szCs w:val="20"/>
        </w:rPr>
        <w:t>tattooing</w:t>
      </w:r>
      <w:r w:rsidR="00900F37">
        <w:rPr>
          <w:sz w:val="20"/>
          <w:szCs w:val="20"/>
        </w:rPr>
        <w:t>”</w:t>
      </w:r>
      <w:r w:rsidR="00D330AB" w:rsidRPr="00D330AB">
        <w:rPr>
          <w:sz w:val="20"/>
          <w:szCs w:val="20"/>
        </w:rPr>
        <w:t>(</w:t>
      </w:r>
      <w:proofErr w:type="gramEnd"/>
      <w:r w:rsidR="00D330AB" w:rsidRPr="00D330AB">
        <w:rPr>
          <w:sz w:val="20"/>
          <w:szCs w:val="20"/>
        </w:rPr>
        <w:t>Duchenne, 2023)</w:t>
      </w:r>
      <w:r w:rsidRPr="00C965D6">
        <w:rPr>
          <w:sz w:val="20"/>
          <w:szCs w:val="20"/>
        </w:rPr>
        <w:t>. This led to the illegalisation of tattooing in some states within the United States, such as New York in 1961(lifted in 1997). However, many marginalised groups were encouraged to celebrate tattoos, and specific tattoos were used to express a group identity towards certain subcultures.</w:t>
      </w:r>
    </w:p>
    <w:p w14:paraId="23B8A511" w14:textId="53F1C4A1" w:rsidR="000F66C7" w:rsidRPr="00C965D6" w:rsidRDefault="000F66C7" w:rsidP="000F66C7">
      <w:pPr>
        <w:rPr>
          <w:sz w:val="20"/>
          <w:szCs w:val="20"/>
        </w:rPr>
      </w:pPr>
      <w:r w:rsidRPr="00C965D6">
        <w:rPr>
          <w:sz w:val="20"/>
          <w:szCs w:val="20"/>
        </w:rPr>
        <w:t>The tattoo industry has experienced a rise in popularity within the past three decades as tattoos become more normalised. Tattoos have expanded beyond marginalised groups and have become very common with 40% of the United Kingdom’s population having at least one tattoo, and 46% in the United States. There are many factors as to why tattoos have become normalised, including better sanitation, social media, access to tattoo removal, and celebrity influence. Whether it’s purely for aesthetic reasons or to commemorate someone, there are now over a dozen different tattoo styles practiced by over 6,000 artists in the U.S. alone. Many artists are influenced by styles and cultures across the globe, and even travel around the world to train.</w:t>
      </w:r>
    </w:p>
    <w:p w14:paraId="7DA15045" w14:textId="77777777" w:rsidR="000F66C7" w:rsidRPr="00C965D6" w:rsidRDefault="000F66C7" w:rsidP="000F66C7">
      <w:pPr>
        <w:rPr>
          <w:sz w:val="20"/>
          <w:szCs w:val="20"/>
        </w:rPr>
      </w:pPr>
      <w:r w:rsidRPr="00C965D6">
        <w:rPr>
          <w:sz w:val="20"/>
          <w:szCs w:val="20"/>
        </w:rPr>
        <w:t> </w:t>
      </w:r>
    </w:p>
    <w:p w14:paraId="309151C4" w14:textId="04DB2D54" w:rsidR="008239DF" w:rsidRPr="00C965D6" w:rsidRDefault="008239DF" w:rsidP="008239DF">
      <w:pPr>
        <w:rPr>
          <w:sz w:val="20"/>
          <w:szCs w:val="20"/>
        </w:rPr>
      </w:pPr>
      <w:r w:rsidRPr="00C965D6">
        <w:rPr>
          <w:sz w:val="20"/>
          <w:szCs w:val="20"/>
        </w:rPr>
        <w:t xml:space="preserve">Tattoos have been a </w:t>
      </w:r>
      <w:r w:rsidR="00CA63B1">
        <w:rPr>
          <w:sz w:val="20"/>
          <w:szCs w:val="20"/>
        </w:rPr>
        <w:t>“</w:t>
      </w:r>
      <w:r w:rsidRPr="00C965D6">
        <w:rPr>
          <w:sz w:val="20"/>
          <w:szCs w:val="20"/>
        </w:rPr>
        <w:t>staple part of Polynesian culture for the last 2,000 years</w:t>
      </w:r>
      <w:r w:rsidR="00CA63B1">
        <w:rPr>
          <w:sz w:val="20"/>
          <w:szCs w:val="20"/>
        </w:rPr>
        <w:t>”</w:t>
      </w:r>
      <w:r w:rsidRPr="00C965D6">
        <w:rPr>
          <w:sz w:val="20"/>
          <w:szCs w:val="20"/>
        </w:rPr>
        <w:t xml:space="preserve"> (Grainger, 2021). They are used to express identity and personality, social ranks, have protective and spiritual</w:t>
      </w:r>
      <w:r w:rsidR="000F66C7" w:rsidRPr="00C965D6">
        <w:rPr>
          <w:sz w:val="20"/>
          <w:szCs w:val="20"/>
        </w:rPr>
        <w:t> </w:t>
      </w:r>
      <w:r w:rsidRPr="00C965D6">
        <w:rPr>
          <w:sz w:val="20"/>
          <w:szCs w:val="20"/>
        </w:rPr>
        <w:t>elements, and can tell a story; each design holds a specific and significant meaning. For example, face tattoos in Māori culture are reserved for those of high rank as the face is believed to be the most privileged part of the body. Hawaiian tattoos are seen as an act of bravery as the process has been known as the most painful in Polynesia. In Polynesian cultures, it is believed that tattoos connect</w:t>
      </w:r>
      <w:r w:rsidR="000F66C7" w:rsidRPr="00C965D6">
        <w:rPr>
          <w:sz w:val="20"/>
          <w:szCs w:val="20"/>
        </w:rPr>
        <w:t> </w:t>
      </w:r>
      <w:r w:rsidRPr="00C965D6">
        <w:rPr>
          <w:sz w:val="20"/>
          <w:szCs w:val="20"/>
        </w:rPr>
        <w:t>people to their ancestors and the spiritual world - a way to honour their lineage and preserve their cultural heritage. Traditionally, tattoos were hand-tapped using a tool called a Moli which is still practiced today,</w:t>
      </w:r>
      <w:r w:rsidR="000F66C7" w:rsidRPr="00C965D6">
        <w:rPr>
          <w:sz w:val="20"/>
          <w:szCs w:val="20"/>
        </w:rPr>
        <w:t> </w:t>
      </w:r>
      <w:r w:rsidRPr="00C965D6">
        <w:rPr>
          <w:sz w:val="20"/>
          <w:szCs w:val="20"/>
        </w:rPr>
        <w:t>but modern tattoo machines are also used. Polynesian tattoos have gained popularity worldwide, but it is important to approach them with cultural sensitivity and respect, and it is key to understand the meaning and significance behind symbols.</w:t>
      </w:r>
    </w:p>
    <w:p w14:paraId="51FA98DB" w14:textId="77777777" w:rsidR="008239DF" w:rsidRPr="00C965D6" w:rsidRDefault="008239DF" w:rsidP="008239DF">
      <w:pPr>
        <w:rPr>
          <w:sz w:val="20"/>
          <w:szCs w:val="20"/>
        </w:rPr>
      </w:pPr>
    </w:p>
    <w:p w14:paraId="15C6DC6F" w14:textId="03125DD2" w:rsidR="008239DF" w:rsidRPr="00C965D6" w:rsidRDefault="008239DF" w:rsidP="008239DF">
      <w:pPr>
        <w:rPr>
          <w:sz w:val="20"/>
          <w:szCs w:val="20"/>
        </w:rPr>
      </w:pPr>
      <w:r w:rsidRPr="00C965D6">
        <w:rPr>
          <w:sz w:val="20"/>
          <w:szCs w:val="20"/>
        </w:rPr>
        <w:t>Tattoos are not the only form of body art - scarification is a</w:t>
      </w:r>
      <w:r w:rsidR="00C55D0B">
        <w:rPr>
          <w:sz w:val="20"/>
          <w:szCs w:val="20"/>
        </w:rPr>
        <w:t>n old</w:t>
      </w:r>
      <w:r w:rsidRPr="00C965D6">
        <w:rPr>
          <w:sz w:val="20"/>
          <w:szCs w:val="20"/>
        </w:rPr>
        <w:t xml:space="preserve"> </w:t>
      </w:r>
      <w:r w:rsidR="00C55D0B">
        <w:rPr>
          <w:sz w:val="20"/>
          <w:szCs w:val="20"/>
        </w:rPr>
        <w:t>tradition</w:t>
      </w:r>
      <w:r w:rsidRPr="00C965D6">
        <w:rPr>
          <w:sz w:val="20"/>
          <w:szCs w:val="20"/>
        </w:rPr>
        <w:t xml:space="preserve"> that is </w:t>
      </w:r>
      <w:r w:rsidR="00E8387D">
        <w:rPr>
          <w:sz w:val="20"/>
          <w:szCs w:val="20"/>
        </w:rPr>
        <w:t>“</w:t>
      </w:r>
      <w:r w:rsidRPr="00C965D6">
        <w:rPr>
          <w:sz w:val="20"/>
          <w:szCs w:val="20"/>
        </w:rPr>
        <w:t>prevalent amongst Africans and</w:t>
      </w:r>
      <w:r w:rsidR="000F66C7" w:rsidRPr="00C965D6">
        <w:rPr>
          <w:sz w:val="20"/>
          <w:szCs w:val="20"/>
        </w:rPr>
        <w:t> Australian Aboriginal groups</w:t>
      </w:r>
      <w:r w:rsidR="00E8387D">
        <w:rPr>
          <w:sz w:val="20"/>
          <w:szCs w:val="20"/>
        </w:rPr>
        <w:t>”</w:t>
      </w:r>
      <w:r w:rsidR="000F66C7" w:rsidRPr="00C965D6">
        <w:rPr>
          <w:sz w:val="20"/>
          <w:szCs w:val="20"/>
        </w:rPr>
        <w:t xml:space="preserve"> (</w:t>
      </w:r>
      <w:proofErr w:type="spellStart"/>
      <w:r w:rsidR="000F66C7" w:rsidRPr="00C965D6">
        <w:rPr>
          <w:sz w:val="20"/>
          <w:szCs w:val="20"/>
        </w:rPr>
        <w:t>Oyedokun</w:t>
      </w:r>
      <w:proofErr w:type="spellEnd"/>
      <w:r w:rsidR="000F66C7" w:rsidRPr="00C965D6">
        <w:rPr>
          <w:sz w:val="20"/>
          <w:szCs w:val="20"/>
        </w:rPr>
        <w:t xml:space="preserve">, 2024). Scars are </w:t>
      </w:r>
      <w:r w:rsidR="002C57B3">
        <w:rPr>
          <w:sz w:val="20"/>
          <w:szCs w:val="20"/>
        </w:rPr>
        <w:t>created</w:t>
      </w:r>
      <w:r w:rsidR="000F66C7" w:rsidRPr="00C965D6">
        <w:rPr>
          <w:sz w:val="20"/>
          <w:szCs w:val="20"/>
        </w:rPr>
        <w:t xml:space="preserve"> by cutting</w:t>
      </w:r>
      <w:r w:rsidR="00DA2C52">
        <w:rPr>
          <w:sz w:val="20"/>
          <w:szCs w:val="20"/>
        </w:rPr>
        <w:t>,</w:t>
      </w:r>
      <w:r w:rsidR="000F66C7" w:rsidRPr="00C965D6">
        <w:rPr>
          <w:sz w:val="20"/>
          <w:szCs w:val="20"/>
        </w:rPr>
        <w:t xml:space="preserve"> or </w:t>
      </w:r>
      <w:r w:rsidR="00DA2C52">
        <w:rPr>
          <w:sz w:val="20"/>
          <w:szCs w:val="20"/>
        </w:rPr>
        <w:t>in s</w:t>
      </w:r>
      <w:r w:rsidR="001D0444">
        <w:rPr>
          <w:sz w:val="20"/>
          <w:szCs w:val="20"/>
        </w:rPr>
        <w:t>o</w:t>
      </w:r>
      <w:r w:rsidR="00DA2C52">
        <w:rPr>
          <w:sz w:val="20"/>
          <w:szCs w:val="20"/>
        </w:rPr>
        <w:t xml:space="preserve">me cases </w:t>
      </w:r>
      <w:r w:rsidR="000F66C7" w:rsidRPr="00C965D6">
        <w:rPr>
          <w:sz w:val="20"/>
          <w:szCs w:val="20"/>
        </w:rPr>
        <w:t>branding</w:t>
      </w:r>
      <w:r w:rsidR="00DA2C52">
        <w:rPr>
          <w:sz w:val="20"/>
          <w:szCs w:val="20"/>
        </w:rPr>
        <w:t>,</w:t>
      </w:r>
      <w:r w:rsidR="000F66C7" w:rsidRPr="00C965D6">
        <w:rPr>
          <w:sz w:val="20"/>
          <w:szCs w:val="20"/>
        </w:rPr>
        <w:t xml:space="preserve"> the skin and then ink is rubbed into the wound or filled with clay or ash, forming keloids which are prominent on darker skin. The </w:t>
      </w:r>
      <w:r w:rsidR="00520DF9">
        <w:rPr>
          <w:sz w:val="20"/>
          <w:szCs w:val="20"/>
        </w:rPr>
        <w:t>“</w:t>
      </w:r>
      <w:r w:rsidR="000F66C7" w:rsidRPr="00C965D6">
        <w:rPr>
          <w:sz w:val="20"/>
          <w:szCs w:val="20"/>
        </w:rPr>
        <w:t>keloids may be arranged in patterns</w:t>
      </w:r>
      <w:r w:rsidR="00520DF9">
        <w:rPr>
          <w:sz w:val="20"/>
          <w:szCs w:val="20"/>
        </w:rPr>
        <w:t>”</w:t>
      </w:r>
      <w:r w:rsidR="000F66C7" w:rsidRPr="00C965D6">
        <w:rPr>
          <w:sz w:val="20"/>
          <w:szCs w:val="20"/>
        </w:rPr>
        <w:t xml:space="preserve"> (</w:t>
      </w:r>
      <w:proofErr w:type="spellStart"/>
      <w:r w:rsidR="000F66C7" w:rsidRPr="00C965D6">
        <w:rPr>
          <w:sz w:val="20"/>
          <w:szCs w:val="20"/>
        </w:rPr>
        <w:t>Oyedokun</w:t>
      </w:r>
      <w:proofErr w:type="spellEnd"/>
      <w:r w:rsidR="000F66C7" w:rsidRPr="00C965D6">
        <w:rPr>
          <w:sz w:val="20"/>
          <w:szCs w:val="20"/>
        </w:rPr>
        <w:t xml:space="preserve">, 2024). It is a painful </w:t>
      </w:r>
      <w:r w:rsidR="009617C4" w:rsidRPr="00C965D6">
        <w:rPr>
          <w:sz w:val="20"/>
          <w:szCs w:val="20"/>
        </w:rPr>
        <w:t>process,</w:t>
      </w:r>
      <w:r w:rsidR="000F66C7" w:rsidRPr="00C965D6">
        <w:rPr>
          <w:sz w:val="20"/>
          <w:szCs w:val="20"/>
        </w:rPr>
        <w:t xml:space="preserve"> but </w:t>
      </w:r>
      <w:r w:rsidRPr="00C965D6">
        <w:rPr>
          <w:sz w:val="20"/>
          <w:szCs w:val="20"/>
        </w:rPr>
        <w:t xml:space="preserve">scarification is used for identification and </w:t>
      </w:r>
      <w:r w:rsidR="001D0444" w:rsidRPr="00C965D6">
        <w:rPr>
          <w:sz w:val="20"/>
          <w:szCs w:val="20"/>
        </w:rPr>
        <w:t>beautification and</w:t>
      </w:r>
      <w:r w:rsidRPr="00C965D6">
        <w:rPr>
          <w:sz w:val="20"/>
          <w:szCs w:val="20"/>
        </w:rPr>
        <w:t xml:space="preserve"> is used to test one’s ability to handle pain. Reasons also vary depending on the individual groups; girls from the Nuba tribe in Sudan get scars at puberty, their first menstrual period, and when they are pregnant with their first child.</w:t>
      </w:r>
      <w:r w:rsidR="009953AB">
        <w:rPr>
          <w:sz w:val="20"/>
          <w:szCs w:val="20"/>
        </w:rPr>
        <w:t xml:space="preserve"> M</w:t>
      </w:r>
      <w:r w:rsidRPr="00C965D6">
        <w:rPr>
          <w:sz w:val="20"/>
          <w:szCs w:val="20"/>
        </w:rPr>
        <w:t>en</w:t>
      </w:r>
      <w:r w:rsidR="009953AB">
        <w:rPr>
          <w:sz w:val="20"/>
          <w:szCs w:val="20"/>
        </w:rPr>
        <w:t xml:space="preserve"> from the Suri tribe</w:t>
      </w:r>
      <w:r w:rsidRPr="00C965D6">
        <w:rPr>
          <w:sz w:val="20"/>
          <w:szCs w:val="20"/>
        </w:rPr>
        <w:t xml:space="preserve"> in Ethiopia scar their bodies to tell others they have killed someone from an enemy tribe. This practice is seen as unnecessary and harmful outside the groups that participate as methods are not sanitary and many people, including children, are forced to participate against their will.</w:t>
      </w:r>
      <w:r w:rsidR="00C05470">
        <w:rPr>
          <w:sz w:val="20"/>
          <w:szCs w:val="20"/>
        </w:rPr>
        <w:t xml:space="preserve"> </w:t>
      </w:r>
    </w:p>
    <w:p w14:paraId="09033DC2" w14:textId="07AF331F" w:rsidR="008239DF" w:rsidRPr="00C965D6" w:rsidRDefault="008239DF" w:rsidP="008239DF">
      <w:pPr>
        <w:rPr>
          <w:sz w:val="20"/>
          <w:szCs w:val="20"/>
        </w:rPr>
      </w:pPr>
      <w:r w:rsidRPr="00C965D6">
        <w:rPr>
          <w:sz w:val="20"/>
          <w:szCs w:val="20"/>
        </w:rPr>
        <w:lastRenderedPageBreak/>
        <w:t xml:space="preserve">On the other end of the spectrum, </w:t>
      </w:r>
      <w:r w:rsidR="005425E8" w:rsidRPr="00C965D6">
        <w:rPr>
          <w:sz w:val="20"/>
          <w:szCs w:val="20"/>
        </w:rPr>
        <w:t>Mehndi</w:t>
      </w:r>
      <w:r w:rsidRPr="00C965D6">
        <w:rPr>
          <w:sz w:val="20"/>
          <w:szCs w:val="20"/>
        </w:rPr>
        <w:t xml:space="preserve"> is a temporary form of body art involving the application of henna, originally practiced in the Middle East, India, and North Africa. Henna is a reddish dye made from dried and powdered leaves from a henna tree. Traces of henna have also been found on mummies from 1200 BC and it is known that </w:t>
      </w:r>
      <w:r w:rsidR="002C57B3" w:rsidRPr="00C965D6">
        <w:rPr>
          <w:sz w:val="20"/>
          <w:szCs w:val="20"/>
        </w:rPr>
        <w:t>Pharaoh’s</w:t>
      </w:r>
      <w:r w:rsidRPr="00C965D6">
        <w:rPr>
          <w:sz w:val="20"/>
          <w:szCs w:val="20"/>
        </w:rPr>
        <w:t xml:space="preserve"> </w:t>
      </w:r>
      <w:r w:rsidR="00CF126A" w:rsidRPr="00C965D6">
        <w:rPr>
          <w:sz w:val="20"/>
          <w:szCs w:val="20"/>
        </w:rPr>
        <w:t>feet</w:t>
      </w:r>
      <w:r w:rsidR="002262E9" w:rsidRPr="00C965D6">
        <w:rPr>
          <w:sz w:val="20"/>
          <w:szCs w:val="20"/>
        </w:rPr>
        <w:t xml:space="preserve"> and </w:t>
      </w:r>
      <w:r w:rsidR="00CF126A" w:rsidRPr="00C965D6">
        <w:rPr>
          <w:sz w:val="20"/>
          <w:szCs w:val="20"/>
        </w:rPr>
        <w:t>hands</w:t>
      </w:r>
      <w:r w:rsidR="002262E9" w:rsidRPr="00C965D6">
        <w:rPr>
          <w:sz w:val="20"/>
          <w:szCs w:val="20"/>
        </w:rPr>
        <w:t xml:space="preserve"> </w:t>
      </w:r>
      <w:r w:rsidRPr="00C965D6">
        <w:rPr>
          <w:sz w:val="20"/>
          <w:szCs w:val="20"/>
        </w:rPr>
        <w:t xml:space="preserve">were dipped in henna </w:t>
      </w:r>
      <w:r w:rsidR="00CF126A" w:rsidRPr="00C965D6">
        <w:rPr>
          <w:sz w:val="20"/>
          <w:szCs w:val="20"/>
        </w:rPr>
        <w:t xml:space="preserve">before </w:t>
      </w:r>
      <w:r w:rsidRPr="00C965D6">
        <w:rPr>
          <w:sz w:val="20"/>
          <w:szCs w:val="20"/>
        </w:rPr>
        <w:t xml:space="preserve">mummification, preparing them for their journey to the afterlife. </w:t>
      </w:r>
      <w:r w:rsidR="000F66C7" w:rsidRPr="00C965D6">
        <w:rPr>
          <w:sz w:val="20"/>
          <w:szCs w:val="20"/>
        </w:rPr>
        <w:t xml:space="preserve">In the present day, </w:t>
      </w:r>
      <w:r w:rsidR="005425E8" w:rsidRPr="00C965D6">
        <w:rPr>
          <w:sz w:val="20"/>
          <w:szCs w:val="20"/>
        </w:rPr>
        <w:t>Mehndi</w:t>
      </w:r>
      <w:r w:rsidRPr="00C965D6">
        <w:rPr>
          <w:sz w:val="20"/>
          <w:szCs w:val="20"/>
        </w:rPr>
        <w:t xml:space="preserve"> is commonly practiced during weddings and birthdays. Each design is unique and rich with symbols</w:t>
      </w:r>
      <w:r w:rsidR="000F66C7" w:rsidRPr="00C965D6">
        <w:rPr>
          <w:sz w:val="20"/>
          <w:szCs w:val="20"/>
        </w:rPr>
        <w:t> </w:t>
      </w:r>
      <w:r w:rsidRPr="00C965D6">
        <w:rPr>
          <w:sz w:val="20"/>
          <w:szCs w:val="20"/>
        </w:rPr>
        <w:t xml:space="preserve">that offer blessings and sometimes tell stories. It is also believed they bring </w:t>
      </w:r>
      <w:r w:rsidR="002E6C2B">
        <w:rPr>
          <w:sz w:val="20"/>
          <w:szCs w:val="20"/>
        </w:rPr>
        <w:t>“</w:t>
      </w:r>
      <w:r w:rsidRPr="00C965D6">
        <w:rPr>
          <w:sz w:val="20"/>
          <w:szCs w:val="20"/>
        </w:rPr>
        <w:t>luck, happiness, love and prosperity</w:t>
      </w:r>
      <w:r w:rsidR="002E6C2B">
        <w:rPr>
          <w:sz w:val="20"/>
          <w:szCs w:val="20"/>
        </w:rPr>
        <w:t>”</w:t>
      </w:r>
      <w:r w:rsidRPr="00C965D6">
        <w:rPr>
          <w:sz w:val="20"/>
          <w:szCs w:val="20"/>
        </w:rPr>
        <w:t xml:space="preserve"> (Srinivasan, 2024). Just like Polynesian tattoos, </w:t>
      </w:r>
      <w:r w:rsidR="005425E8" w:rsidRPr="00C965D6">
        <w:rPr>
          <w:sz w:val="20"/>
          <w:szCs w:val="20"/>
        </w:rPr>
        <w:t>Mehndi</w:t>
      </w:r>
      <w:r w:rsidRPr="00C965D6">
        <w:rPr>
          <w:sz w:val="20"/>
          <w:szCs w:val="20"/>
        </w:rPr>
        <w:t xml:space="preserve"> has become popular worldwide, so it is important to approach them with respect.</w:t>
      </w:r>
    </w:p>
    <w:p w14:paraId="5C64EE20" w14:textId="77777777" w:rsidR="008239DF" w:rsidRPr="00C965D6" w:rsidRDefault="008239DF" w:rsidP="008239DF">
      <w:pPr>
        <w:rPr>
          <w:sz w:val="20"/>
          <w:szCs w:val="20"/>
        </w:rPr>
      </w:pPr>
    </w:p>
    <w:p w14:paraId="271039BD" w14:textId="2ABD9759" w:rsidR="002F1B0A" w:rsidRPr="00C965D6" w:rsidRDefault="008239DF" w:rsidP="008239DF">
      <w:pPr>
        <w:rPr>
          <w:sz w:val="20"/>
          <w:szCs w:val="20"/>
        </w:rPr>
      </w:pPr>
      <w:r w:rsidRPr="00C965D6">
        <w:rPr>
          <w:sz w:val="20"/>
          <w:szCs w:val="20"/>
        </w:rPr>
        <w:t>There are so many points in history that have shaped the world’s perception of tattoos. In the Western world, body art is increasingly normalised and embraced by the public, while in some Eastern cultures people are forced to cover their tattoos</w:t>
      </w:r>
      <w:r w:rsidR="000F66C7" w:rsidRPr="00C965D6">
        <w:rPr>
          <w:sz w:val="20"/>
          <w:szCs w:val="20"/>
        </w:rPr>
        <w:t> due to societal stigma.</w:t>
      </w:r>
      <w:r w:rsidRPr="00C965D6">
        <w:rPr>
          <w:sz w:val="20"/>
          <w:szCs w:val="20"/>
        </w:rPr>
        <w:t xml:space="preserve"> Meanwhile, in specific indigenous cultures body art holds deep, traditional significance and is considered a vital part of identity and heritage. In conclusion, there is no universal perspective on tattoos, as perceptions are deeply influenced by cultural, historical, and societal contexts that differ across the globe.</w:t>
      </w:r>
    </w:p>
    <w:p w14:paraId="3483C1A8" w14:textId="77777777" w:rsidR="000F66C7" w:rsidRPr="00C965D6" w:rsidRDefault="000F66C7" w:rsidP="000F66C7">
      <w:pPr>
        <w:rPr>
          <w:sz w:val="20"/>
          <w:szCs w:val="20"/>
        </w:rPr>
      </w:pPr>
    </w:p>
    <w:p w14:paraId="3DA91423" w14:textId="77777777" w:rsidR="000F66C7" w:rsidRPr="00C965D6" w:rsidRDefault="000F66C7" w:rsidP="000F66C7">
      <w:pPr>
        <w:rPr>
          <w:sz w:val="20"/>
          <w:szCs w:val="20"/>
        </w:rPr>
      </w:pPr>
    </w:p>
    <w:p w14:paraId="7D01855A" w14:textId="77777777" w:rsidR="00CF6EDE" w:rsidRPr="00C965D6" w:rsidRDefault="00CF6EDE">
      <w:pPr>
        <w:rPr>
          <w:sz w:val="22"/>
          <w:szCs w:val="22"/>
        </w:rPr>
      </w:pPr>
    </w:p>
    <w:p w14:paraId="11E985CE" w14:textId="77777777" w:rsidR="008239DF" w:rsidRPr="00C965D6" w:rsidRDefault="008239DF">
      <w:pPr>
        <w:rPr>
          <w:sz w:val="22"/>
          <w:szCs w:val="22"/>
        </w:rPr>
      </w:pPr>
    </w:p>
    <w:p w14:paraId="23CD151E" w14:textId="77777777" w:rsidR="008239DF" w:rsidRPr="00C965D6" w:rsidRDefault="008239DF">
      <w:pPr>
        <w:rPr>
          <w:sz w:val="22"/>
          <w:szCs w:val="22"/>
        </w:rPr>
      </w:pPr>
    </w:p>
    <w:p w14:paraId="042D89C5" w14:textId="77777777" w:rsidR="005425E8" w:rsidRPr="00C965D6" w:rsidRDefault="005425E8">
      <w:pPr>
        <w:rPr>
          <w:sz w:val="20"/>
          <w:szCs w:val="20"/>
          <w:u w:val="single"/>
        </w:rPr>
      </w:pPr>
    </w:p>
    <w:p w14:paraId="57CF9F8D" w14:textId="77777777" w:rsidR="005425E8" w:rsidRPr="00C965D6" w:rsidRDefault="005425E8">
      <w:pPr>
        <w:rPr>
          <w:sz w:val="20"/>
          <w:szCs w:val="20"/>
          <w:u w:val="single"/>
        </w:rPr>
      </w:pPr>
    </w:p>
    <w:p w14:paraId="5DD3B4B0" w14:textId="77777777" w:rsidR="005425E8" w:rsidRPr="00C965D6" w:rsidRDefault="005425E8">
      <w:pPr>
        <w:rPr>
          <w:sz w:val="20"/>
          <w:szCs w:val="20"/>
          <w:u w:val="single"/>
        </w:rPr>
      </w:pPr>
    </w:p>
    <w:p w14:paraId="11EABFB4" w14:textId="77777777" w:rsidR="005425E8" w:rsidRPr="00C965D6" w:rsidRDefault="005425E8">
      <w:pPr>
        <w:rPr>
          <w:sz w:val="20"/>
          <w:szCs w:val="20"/>
          <w:u w:val="single"/>
        </w:rPr>
      </w:pPr>
    </w:p>
    <w:p w14:paraId="3FB16F75" w14:textId="77777777" w:rsidR="005425E8" w:rsidRPr="00C965D6" w:rsidRDefault="005425E8">
      <w:pPr>
        <w:rPr>
          <w:sz w:val="20"/>
          <w:szCs w:val="20"/>
          <w:u w:val="single"/>
        </w:rPr>
      </w:pPr>
    </w:p>
    <w:p w14:paraId="4718A37D" w14:textId="77777777" w:rsidR="005425E8" w:rsidRPr="00C965D6" w:rsidRDefault="005425E8">
      <w:pPr>
        <w:rPr>
          <w:sz w:val="20"/>
          <w:szCs w:val="20"/>
          <w:u w:val="single"/>
        </w:rPr>
      </w:pPr>
    </w:p>
    <w:p w14:paraId="46EEF2D1" w14:textId="77777777" w:rsidR="005425E8" w:rsidRPr="00C965D6" w:rsidRDefault="005425E8">
      <w:pPr>
        <w:rPr>
          <w:sz w:val="20"/>
          <w:szCs w:val="20"/>
          <w:u w:val="single"/>
        </w:rPr>
      </w:pPr>
    </w:p>
    <w:p w14:paraId="3093153D" w14:textId="77777777" w:rsidR="005425E8" w:rsidRPr="00C965D6" w:rsidRDefault="005425E8">
      <w:pPr>
        <w:rPr>
          <w:sz w:val="20"/>
          <w:szCs w:val="20"/>
          <w:u w:val="single"/>
        </w:rPr>
      </w:pPr>
    </w:p>
    <w:p w14:paraId="1978A329" w14:textId="77777777" w:rsidR="005425E8" w:rsidRPr="00C965D6" w:rsidRDefault="005425E8">
      <w:pPr>
        <w:rPr>
          <w:sz w:val="20"/>
          <w:szCs w:val="20"/>
          <w:u w:val="single"/>
        </w:rPr>
      </w:pPr>
    </w:p>
    <w:p w14:paraId="6A2F3FE3" w14:textId="77777777" w:rsidR="005425E8" w:rsidRPr="00C965D6" w:rsidRDefault="005425E8">
      <w:pPr>
        <w:rPr>
          <w:sz w:val="20"/>
          <w:szCs w:val="20"/>
          <w:u w:val="single"/>
        </w:rPr>
      </w:pPr>
    </w:p>
    <w:p w14:paraId="36EFE27C" w14:textId="77777777" w:rsidR="005425E8" w:rsidRPr="00C965D6" w:rsidRDefault="005425E8">
      <w:pPr>
        <w:rPr>
          <w:sz w:val="20"/>
          <w:szCs w:val="20"/>
          <w:u w:val="single"/>
        </w:rPr>
      </w:pPr>
    </w:p>
    <w:p w14:paraId="787C9104" w14:textId="77777777" w:rsidR="005425E8" w:rsidRPr="00C965D6" w:rsidRDefault="005425E8">
      <w:pPr>
        <w:rPr>
          <w:sz w:val="20"/>
          <w:szCs w:val="20"/>
          <w:u w:val="single"/>
        </w:rPr>
      </w:pPr>
    </w:p>
    <w:p w14:paraId="31C48282" w14:textId="77777777" w:rsidR="005425E8" w:rsidRPr="00C965D6" w:rsidRDefault="005425E8">
      <w:pPr>
        <w:rPr>
          <w:sz w:val="20"/>
          <w:szCs w:val="20"/>
          <w:u w:val="single"/>
        </w:rPr>
      </w:pPr>
    </w:p>
    <w:p w14:paraId="74092336" w14:textId="5DD43A11" w:rsidR="00D26B6F" w:rsidRPr="00C965D6" w:rsidRDefault="001434C6">
      <w:pPr>
        <w:rPr>
          <w:sz w:val="20"/>
          <w:szCs w:val="20"/>
          <w:u w:val="single"/>
        </w:rPr>
      </w:pPr>
      <w:r w:rsidRPr="00C965D6">
        <w:rPr>
          <w:sz w:val="20"/>
          <w:szCs w:val="20"/>
          <w:u w:val="single"/>
        </w:rPr>
        <w:lastRenderedPageBreak/>
        <w:t>Referencing</w:t>
      </w:r>
    </w:p>
    <w:p w14:paraId="669B8CCE" w14:textId="77777777" w:rsidR="002D28F1" w:rsidRPr="00C965D6" w:rsidRDefault="009A57FD">
      <w:pPr>
        <w:rPr>
          <w:sz w:val="18"/>
          <w:szCs w:val="18"/>
        </w:rPr>
      </w:pPr>
      <w:r w:rsidRPr="00C965D6">
        <w:rPr>
          <w:sz w:val="18"/>
          <w:szCs w:val="18"/>
        </w:rPr>
        <w:t xml:space="preserve">Cate Lineberry, </w:t>
      </w:r>
      <w:r w:rsidR="00566B5E" w:rsidRPr="00C965D6">
        <w:rPr>
          <w:sz w:val="18"/>
          <w:szCs w:val="18"/>
        </w:rPr>
        <w:t xml:space="preserve">2007, </w:t>
      </w:r>
      <w:r w:rsidR="00D0211A" w:rsidRPr="00C965D6">
        <w:rPr>
          <w:sz w:val="18"/>
          <w:szCs w:val="18"/>
        </w:rPr>
        <w:t>The Wo</w:t>
      </w:r>
      <w:r w:rsidR="00460FB2" w:rsidRPr="00C965D6">
        <w:rPr>
          <w:sz w:val="18"/>
          <w:szCs w:val="18"/>
        </w:rPr>
        <w:t>rldwide History of Tattoos</w:t>
      </w:r>
      <w:r w:rsidR="00566B5E" w:rsidRPr="00C965D6">
        <w:rPr>
          <w:sz w:val="18"/>
          <w:szCs w:val="18"/>
        </w:rPr>
        <w:t>.</w:t>
      </w:r>
    </w:p>
    <w:p w14:paraId="72EC1955" w14:textId="3F01B201" w:rsidR="00825A7F" w:rsidRPr="00C965D6" w:rsidRDefault="00516DED">
      <w:pPr>
        <w:rPr>
          <w:sz w:val="18"/>
          <w:szCs w:val="18"/>
        </w:rPr>
      </w:pPr>
      <w:r w:rsidRPr="00C965D6">
        <w:rPr>
          <w:sz w:val="18"/>
          <w:szCs w:val="18"/>
        </w:rPr>
        <w:t xml:space="preserve">Available at: </w:t>
      </w:r>
      <w:hyperlink r:id="rId11" w:history="1">
        <w:r w:rsidRPr="00C965D6">
          <w:rPr>
            <w:rStyle w:val="Hyperlink"/>
            <w:sz w:val="18"/>
            <w:szCs w:val="18"/>
          </w:rPr>
          <w:t>https://www.smithsonianmag.com/history/tattoos-worldwide-history-144038580/</w:t>
        </w:r>
      </w:hyperlink>
    </w:p>
    <w:p w14:paraId="63FC7984" w14:textId="77777777" w:rsidR="003170AF" w:rsidRPr="00C965D6" w:rsidRDefault="003170AF">
      <w:pPr>
        <w:rPr>
          <w:sz w:val="18"/>
          <w:szCs w:val="18"/>
        </w:rPr>
      </w:pPr>
    </w:p>
    <w:p w14:paraId="7E8EC5D4" w14:textId="4DA13953" w:rsidR="00EB2C17" w:rsidRPr="00C965D6" w:rsidRDefault="00C618F7">
      <w:pPr>
        <w:rPr>
          <w:sz w:val="18"/>
          <w:szCs w:val="18"/>
        </w:rPr>
      </w:pPr>
      <w:r w:rsidRPr="00C965D6">
        <w:rPr>
          <w:sz w:val="18"/>
          <w:szCs w:val="18"/>
        </w:rPr>
        <w:t xml:space="preserve">David </w:t>
      </w:r>
      <w:proofErr w:type="spellStart"/>
      <w:r w:rsidRPr="00C965D6">
        <w:rPr>
          <w:sz w:val="18"/>
          <w:szCs w:val="18"/>
        </w:rPr>
        <w:t>Mouriquand</w:t>
      </w:r>
      <w:proofErr w:type="spellEnd"/>
      <w:r w:rsidRPr="00C965D6">
        <w:rPr>
          <w:sz w:val="18"/>
          <w:szCs w:val="18"/>
        </w:rPr>
        <w:t>, 2023, A 106-year-old Indigenous Filipino tattoo artist becomes Vogue's oldest ever cover model.</w:t>
      </w:r>
    </w:p>
    <w:p w14:paraId="284D990C" w14:textId="7EDE2EBE" w:rsidR="00F54C66" w:rsidRPr="00C965D6" w:rsidRDefault="00C618F7">
      <w:pPr>
        <w:rPr>
          <w:sz w:val="18"/>
          <w:szCs w:val="18"/>
        </w:rPr>
      </w:pPr>
      <w:r w:rsidRPr="00C965D6">
        <w:rPr>
          <w:sz w:val="20"/>
          <w:szCs w:val="20"/>
        </w:rPr>
        <w:t xml:space="preserve">Available at: </w:t>
      </w:r>
      <w:hyperlink r:id="rId12" w:history="1">
        <w:r w:rsidR="002D28F1" w:rsidRPr="00C965D6">
          <w:rPr>
            <w:rStyle w:val="Hyperlink"/>
            <w:sz w:val="18"/>
            <w:szCs w:val="18"/>
          </w:rPr>
          <w:t>https://www.euronews.com/culture/2023/04/10/a-106-year-old-indigenous-filipino-tattoo-artist-becomes-vogues-oldest-ever-cover-model</w:t>
        </w:r>
      </w:hyperlink>
    </w:p>
    <w:p w14:paraId="5270BB89" w14:textId="77777777" w:rsidR="002D28F1" w:rsidRPr="00C965D6" w:rsidRDefault="002D28F1">
      <w:pPr>
        <w:rPr>
          <w:sz w:val="18"/>
          <w:szCs w:val="18"/>
        </w:rPr>
      </w:pPr>
    </w:p>
    <w:p w14:paraId="655035ED" w14:textId="2A4080E3" w:rsidR="002D28F1" w:rsidRPr="00C965D6" w:rsidRDefault="00AD776F">
      <w:pPr>
        <w:rPr>
          <w:sz w:val="18"/>
          <w:szCs w:val="18"/>
        </w:rPr>
      </w:pPr>
      <w:proofErr w:type="spellStart"/>
      <w:r w:rsidRPr="00C965D6">
        <w:rPr>
          <w:sz w:val="18"/>
          <w:szCs w:val="18"/>
        </w:rPr>
        <w:t>Jhaiho</w:t>
      </w:r>
      <w:proofErr w:type="spellEnd"/>
      <w:r w:rsidRPr="00C965D6">
        <w:rPr>
          <w:sz w:val="18"/>
          <w:szCs w:val="18"/>
        </w:rPr>
        <w:t xml:space="preserve">, 2019, Tattoos </w:t>
      </w:r>
      <w:proofErr w:type="gramStart"/>
      <w:r w:rsidRPr="00C965D6">
        <w:rPr>
          <w:sz w:val="18"/>
          <w:szCs w:val="18"/>
        </w:rPr>
        <w:t>Of</w:t>
      </w:r>
      <w:proofErr w:type="gramEnd"/>
      <w:r w:rsidRPr="00C965D6">
        <w:rPr>
          <w:sz w:val="18"/>
          <w:szCs w:val="18"/>
        </w:rPr>
        <w:t xml:space="preserve"> Asia: A Treasure Trove of Ancient Cultural Traditions.</w:t>
      </w:r>
    </w:p>
    <w:p w14:paraId="38A130B6" w14:textId="31C9D483" w:rsidR="002D28F1" w:rsidRPr="00C965D6" w:rsidRDefault="00AD776F">
      <w:pPr>
        <w:rPr>
          <w:rStyle w:val="Hyperlink"/>
          <w:sz w:val="18"/>
          <w:szCs w:val="18"/>
        </w:rPr>
      </w:pPr>
      <w:r w:rsidRPr="00C965D6">
        <w:rPr>
          <w:sz w:val="20"/>
          <w:szCs w:val="20"/>
        </w:rPr>
        <w:t>Av</w:t>
      </w:r>
      <w:r w:rsidR="003E089F" w:rsidRPr="00C965D6">
        <w:rPr>
          <w:sz w:val="20"/>
          <w:szCs w:val="20"/>
        </w:rPr>
        <w:t xml:space="preserve">ailable at: </w:t>
      </w:r>
      <w:hyperlink r:id="rId13" w:anchor=":~:text=The%20Chinese%20art%20of%20%E2%80%98Chi%20Shen%E2%80%99%20or%20%E2%80%98puncturing" w:history="1">
        <w:r w:rsidR="003E089F" w:rsidRPr="00C965D6">
          <w:rPr>
            <w:rStyle w:val="Hyperlink"/>
            <w:sz w:val="18"/>
            <w:szCs w:val="18"/>
          </w:rPr>
          <w:t>https://medium.com/@jhaiho17/tattoos-of-asia-a-treasure-trove-of-ancient-cultural-traditions-107df562df5f#:~:text=The%20Chinese%20art%20of%20%E2%80%98Chi%20Shen%E2%80%99%20or%20%E2%80%98puncturing</w:t>
        </w:r>
      </w:hyperlink>
    </w:p>
    <w:p w14:paraId="0A50315B" w14:textId="77777777" w:rsidR="00143789" w:rsidRPr="00C965D6" w:rsidRDefault="00143789">
      <w:pPr>
        <w:rPr>
          <w:rStyle w:val="Hyperlink"/>
          <w:sz w:val="18"/>
          <w:szCs w:val="18"/>
        </w:rPr>
      </w:pPr>
    </w:p>
    <w:p w14:paraId="34DED5DB" w14:textId="516796A0" w:rsidR="002D28F1" w:rsidRPr="00C965D6" w:rsidRDefault="007D6E9A">
      <w:pPr>
        <w:rPr>
          <w:sz w:val="18"/>
          <w:szCs w:val="18"/>
        </w:rPr>
      </w:pPr>
      <w:r w:rsidRPr="00C965D6">
        <w:rPr>
          <w:sz w:val="18"/>
          <w:szCs w:val="18"/>
        </w:rPr>
        <w:t xml:space="preserve">Emily </w:t>
      </w:r>
      <w:bookmarkStart w:id="0" w:name="_Hlk184395545"/>
      <w:r w:rsidR="00201827" w:rsidRPr="00C965D6">
        <w:rPr>
          <w:sz w:val="18"/>
          <w:szCs w:val="18"/>
        </w:rPr>
        <w:t>Duchenne, 2023</w:t>
      </w:r>
      <w:bookmarkEnd w:id="0"/>
      <w:r w:rsidR="00201827" w:rsidRPr="00C965D6">
        <w:rPr>
          <w:sz w:val="18"/>
          <w:szCs w:val="18"/>
        </w:rPr>
        <w:t>, The History of Tattooing across the Western Imagination.</w:t>
      </w:r>
    </w:p>
    <w:p w14:paraId="05C43EE2" w14:textId="7A48B9D1" w:rsidR="00C7738B" w:rsidRPr="00C965D6" w:rsidRDefault="00201827">
      <w:pPr>
        <w:rPr>
          <w:rStyle w:val="Hyperlink"/>
          <w:sz w:val="18"/>
          <w:szCs w:val="18"/>
        </w:rPr>
      </w:pPr>
      <w:r w:rsidRPr="00C965D6">
        <w:rPr>
          <w:sz w:val="20"/>
          <w:szCs w:val="20"/>
        </w:rPr>
        <w:t>Ava</w:t>
      </w:r>
      <w:r w:rsidR="003427BD" w:rsidRPr="00C965D6">
        <w:rPr>
          <w:sz w:val="20"/>
          <w:szCs w:val="20"/>
        </w:rPr>
        <w:t xml:space="preserve">ilable at: </w:t>
      </w:r>
      <w:hyperlink r:id="rId14" w:history="1">
        <w:r w:rsidR="003427BD" w:rsidRPr="00C965D6">
          <w:rPr>
            <w:rStyle w:val="Hyperlink"/>
            <w:sz w:val="18"/>
            <w:szCs w:val="18"/>
          </w:rPr>
          <w:t>https://www.byarcadia.org/post/the-history-of-tattooing-across-the-western-imagination</w:t>
        </w:r>
      </w:hyperlink>
    </w:p>
    <w:p w14:paraId="342E8C83" w14:textId="77777777" w:rsidR="002D28F1" w:rsidRPr="00C965D6" w:rsidRDefault="002D28F1">
      <w:pPr>
        <w:rPr>
          <w:rStyle w:val="Hyperlink"/>
          <w:sz w:val="18"/>
          <w:szCs w:val="18"/>
        </w:rPr>
      </w:pPr>
    </w:p>
    <w:p w14:paraId="0F36E99D" w14:textId="7A1A0FEC" w:rsidR="002D28F1" w:rsidRPr="00C965D6" w:rsidRDefault="00F51D73">
      <w:pPr>
        <w:rPr>
          <w:sz w:val="18"/>
          <w:szCs w:val="18"/>
        </w:rPr>
      </w:pPr>
      <w:r w:rsidRPr="00C965D6">
        <w:rPr>
          <w:sz w:val="18"/>
          <w:szCs w:val="18"/>
        </w:rPr>
        <w:t xml:space="preserve">Laksmi </w:t>
      </w:r>
      <w:proofErr w:type="spellStart"/>
      <w:r w:rsidRPr="00C965D6">
        <w:rPr>
          <w:sz w:val="18"/>
          <w:szCs w:val="18"/>
        </w:rPr>
        <w:t>Wijayanti</w:t>
      </w:r>
      <w:proofErr w:type="spellEnd"/>
      <w:r w:rsidRPr="00C965D6">
        <w:rPr>
          <w:sz w:val="18"/>
          <w:szCs w:val="18"/>
        </w:rPr>
        <w:t xml:space="preserve">, </w:t>
      </w:r>
      <w:r w:rsidR="005F0722" w:rsidRPr="00C965D6">
        <w:rPr>
          <w:sz w:val="18"/>
          <w:szCs w:val="18"/>
        </w:rPr>
        <w:t>20</w:t>
      </w:r>
      <w:r w:rsidR="00943D35" w:rsidRPr="00C965D6">
        <w:rPr>
          <w:sz w:val="18"/>
          <w:szCs w:val="18"/>
        </w:rPr>
        <w:t>1</w:t>
      </w:r>
      <w:r w:rsidR="005F0722" w:rsidRPr="00C965D6">
        <w:rPr>
          <w:sz w:val="18"/>
          <w:szCs w:val="18"/>
        </w:rPr>
        <w:t>5, Threads of Tradition: The Ainu History and the Art of Tattooing.</w:t>
      </w:r>
    </w:p>
    <w:p w14:paraId="73D4EFE9" w14:textId="3DB4FFBB" w:rsidR="001434C6" w:rsidRPr="00C965D6" w:rsidRDefault="005F0722">
      <w:pPr>
        <w:rPr>
          <w:rStyle w:val="Hyperlink"/>
          <w:sz w:val="18"/>
          <w:szCs w:val="18"/>
        </w:rPr>
      </w:pPr>
      <w:r w:rsidRPr="00C965D6">
        <w:rPr>
          <w:sz w:val="20"/>
          <w:szCs w:val="20"/>
        </w:rPr>
        <w:t xml:space="preserve">Available at: </w:t>
      </w:r>
      <w:hyperlink r:id="rId15" w:history="1">
        <w:r w:rsidRPr="00C965D6">
          <w:rPr>
            <w:rStyle w:val="Hyperlink"/>
            <w:sz w:val="18"/>
            <w:szCs w:val="18"/>
          </w:rPr>
          <w:t>https://www.untold-japan.travel/post/threads-of-tradition-the-ainu-history-and-the-art-of-tattooing</w:t>
        </w:r>
      </w:hyperlink>
    </w:p>
    <w:p w14:paraId="500BB8A6" w14:textId="7BCD2330" w:rsidR="00417F88" w:rsidRPr="00C965D6" w:rsidRDefault="00417F88">
      <w:pPr>
        <w:rPr>
          <w:rStyle w:val="Hyperlink"/>
          <w:sz w:val="18"/>
          <w:szCs w:val="18"/>
        </w:rPr>
      </w:pPr>
    </w:p>
    <w:p w14:paraId="7D64E084" w14:textId="24B5B93B" w:rsidR="00417F88" w:rsidRPr="00C965D6" w:rsidRDefault="00B138EC">
      <w:pPr>
        <w:rPr>
          <w:rStyle w:val="Hyperlink"/>
          <w:color w:val="auto"/>
          <w:sz w:val="18"/>
          <w:szCs w:val="18"/>
          <w:u w:val="none"/>
        </w:rPr>
      </w:pPr>
      <w:r w:rsidRPr="00C965D6">
        <w:rPr>
          <w:rStyle w:val="Hyperlink"/>
          <w:color w:val="auto"/>
          <w:sz w:val="18"/>
          <w:szCs w:val="18"/>
          <w:u w:val="none"/>
        </w:rPr>
        <w:t xml:space="preserve">Brielle Read, 2024, </w:t>
      </w:r>
      <w:r w:rsidR="00AC58A3" w:rsidRPr="00C965D6">
        <w:rPr>
          <w:rStyle w:val="Hyperlink"/>
          <w:color w:val="auto"/>
          <w:sz w:val="18"/>
          <w:szCs w:val="18"/>
          <w:u w:val="none"/>
        </w:rPr>
        <w:t>Which Country's Residents Have the Most Tattoos?</w:t>
      </w:r>
    </w:p>
    <w:p w14:paraId="5BEF6A46" w14:textId="72B00BC0" w:rsidR="00417F88" w:rsidRPr="00C965D6" w:rsidRDefault="00417F88">
      <w:pPr>
        <w:rPr>
          <w:rStyle w:val="Hyperlink"/>
          <w:sz w:val="18"/>
          <w:szCs w:val="18"/>
        </w:rPr>
      </w:pPr>
      <w:r w:rsidRPr="00C965D6">
        <w:rPr>
          <w:sz w:val="18"/>
          <w:szCs w:val="18"/>
        </w:rPr>
        <w:t>Available at:</w:t>
      </w:r>
      <w:r w:rsidR="00067653" w:rsidRPr="00C965D6">
        <w:rPr>
          <w:sz w:val="18"/>
          <w:szCs w:val="18"/>
        </w:rPr>
        <w:t xml:space="preserve"> </w:t>
      </w:r>
      <w:hyperlink r:id="rId16" w:history="1">
        <w:r w:rsidR="00067653" w:rsidRPr="00C965D6">
          <w:rPr>
            <w:rStyle w:val="Hyperlink"/>
            <w:sz w:val="18"/>
            <w:szCs w:val="18"/>
          </w:rPr>
          <w:t>https://www.worldatlas.com/society/which-country-s-residents-have-the-most-tattoos.html</w:t>
        </w:r>
      </w:hyperlink>
    </w:p>
    <w:p w14:paraId="5FD4986D" w14:textId="77777777" w:rsidR="004D43FC" w:rsidRPr="00C965D6" w:rsidRDefault="004D43FC">
      <w:pPr>
        <w:rPr>
          <w:rStyle w:val="Hyperlink"/>
          <w:sz w:val="18"/>
          <w:szCs w:val="18"/>
        </w:rPr>
      </w:pPr>
    </w:p>
    <w:p w14:paraId="63B566C8" w14:textId="53B20A2B" w:rsidR="004D43FC" w:rsidRPr="00C965D6" w:rsidRDefault="004D43FC">
      <w:pPr>
        <w:rPr>
          <w:sz w:val="18"/>
          <w:szCs w:val="18"/>
        </w:rPr>
      </w:pPr>
      <w:r w:rsidRPr="00C965D6">
        <w:rPr>
          <w:sz w:val="18"/>
          <w:szCs w:val="18"/>
        </w:rPr>
        <w:t xml:space="preserve">Oyindamola Depo </w:t>
      </w:r>
      <w:proofErr w:type="spellStart"/>
      <w:r w:rsidRPr="00C965D6">
        <w:rPr>
          <w:sz w:val="18"/>
          <w:szCs w:val="18"/>
        </w:rPr>
        <w:t>Oyedokun</w:t>
      </w:r>
      <w:proofErr w:type="spellEnd"/>
      <w:r w:rsidRPr="00C965D6">
        <w:rPr>
          <w:sz w:val="18"/>
          <w:szCs w:val="18"/>
        </w:rPr>
        <w:t xml:space="preserve">, 2024, </w:t>
      </w:r>
      <w:r w:rsidR="00067653" w:rsidRPr="00C965D6">
        <w:rPr>
          <w:sz w:val="18"/>
          <w:szCs w:val="18"/>
        </w:rPr>
        <w:t>Exploring the Ancient Art of Scarification: Tradition, Beauty, and Identity in African and Aboriginal Cultures</w:t>
      </w:r>
    </w:p>
    <w:p w14:paraId="78EA537B" w14:textId="10B11A3E" w:rsidR="004D43FC" w:rsidRPr="00C965D6" w:rsidRDefault="004D43FC">
      <w:pPr>
        <w:rPr>
          <w:sz w:val="18"/>
          <w:szCs w:val="18"/>
        </w:rPr>
      </w:pPr>
      <w:r w:rsidRPr="00C965D6">
        <w:rPr>
          <w:sz w:val="18"/>
          <w:szCs w:val="18"/>
        </w:rPr>
        <w:t>A</w:t>
      </w:r>
      <w:r w:rsidR="00067653" w:rsidRPr="00C965D6">
        <w:rPr>
          <w:sz w:val="18"/>
          <w:szCs w:val="18"/>
        </w:rPr>
        <w:t xml:space="preserve">vailable at: </w:t>
      </w:r>
      <w:hyperlink r:id="rId17" w:history="1">
        <w:r w:rsidR="00B14A4E" w:rsidRPr="00C965D6">
          <w:rPr>
            <w:rStyle w:val="Hyperlink"/>
            <w:sz w:val="18"/>
            <w:szCs w:val="18"/>
          </w:rPr>
          <w:t>https://www.africarebirth.com/exploring-the-ancient-art-of-scarification-tradition-beauty-and-identity-in-african-and-aboriginal-cultures/</w:t>
        </w:r>
      </w:hyperlink>
    </w:p>
    <w:p w14:paraId="00AE9D52" w14:textId="77777777" w:rsidR="00B14A4E" w:rsidRPr="00C965D6" w:rsidRDefault="00B14A4E">
      <w:pPr>
        <w:rPr>
          <w:sz w:val="18"/>
          <w:szCs w:val="18"/>
        </w:rPr>
      </w:pPr>
    </w:p>
    <w:p w14:paraId="39DCDE93" w14:textId="264A2721" w:rsidR="00417F88" w:rsidRPr="00C965D6" w:rsidRDefault="00FB5889">
      <w:pPr>
        <w:rPr>
          <w:sz w:val="20"/>
          <w:szCs w:val="20"/>
        </w:rPr>
      </w:pPr>
      <w:r w:rsidRPr="00C965D6">
        <w:rPr>
          <w:sz w:val="20"/>
          <w:szCs w:val="20"/>
        </w:rPr>
        <w:t xml:space="preserve">Arthur </w:t>
      </w:r>
      <w:bookmarkStart w:id="1" w:name="_Hlk184487014"/>
      <w:r w:rsidRPr="00C965D6">
        <w:rPr>
          <w:sz w:val="20"/>
          <w:szCs w:val="20"/>
        </w:rPr>
        <w:t>Grainger, 2021</w:t>
      </w:r>
      <w:bookmarkEnd w:id="1"/>
      <w:r w:rsidRPr="00C965D6">
        <w:rPr>
          <w:sz w:val="20"/>
          <w:szCs w:val="20"/>
        </w:rPr>
        <w:t xml:space="preserve">, </w:t>
      </w:r>
      <w:r w:rsidR="00E57652" w:rsidRPr="00C965D6">
        <w:rPr>
          <w:sz w:val="20"/>
          <w:szCs w:val="20"/>
        </w:rPr>
        <w:t>Polynesian Tattoos: History, Facts, &amp; Designs</w:t>
      </w:r>
    </w:p>
    <w:p w14:paraId="3E6E8D90" w14:textId="37879A38" w:rsidR="00FB5889" w:rsidRPr="00C965D6" w:rsidRDefault="00FB5889">
      <w:pPr>
        <w:rPr>
          <w:rStyle w:val="Hyperlink"/>
          <w:sz w:val="20"/>
          <w:szCs w:val="20"/>
        </w:rPr>
      </w:pPr>
      <w:r w:rsidRPr="00C965D6">
        <w:rPr>
          <w:sz w:val="20"/>
          <w:szCs w:val="20"/>
        </w:rPr>
        <w:t xml:space="preserve">Available at: </w:t>
      </w:r>
      <w:hyperlink r:id="rId18" w:history="1">
        <w:r w:rsidR="00E57652" w:rsidRPr="00C965D6">
          <w:rPr>
            <w:rStyle w:val="Hyperlink"/>
            <w:sz w:val="20"/>
            <w:szCs w:val="20"/>
          </w:rPr>
          <w:t>https://www.thecollector.com/polynesian-tattoos-history/</w:t>
        </w:r>
      </w:hyperlink>
    </w:p>
    <w:p w14:paraId="730E5877" w14:textId="322AFA6A" w:rsidR="00E57652" w:rsidRPr="00C965D6" w:rsidRDefault="00E57652">
      <w:pPr>
        <w:rPr>
          <w:sz w:val="20"/>
          <w:szCs w:val="20"/>
        </w:rPr>
      </w:pPr>
    </w:p>
    <w:p w14:paraId="13269A6B" w14:textId="2278C993" w:rsidR="009E047F" w:rsidRPr="00C965D6" w:rsidRDefault="001141A2">
      <w:pPr>
        <w:rPr>
          <w:sz w:val="20"/>
          <w:szCs w:val="20"/>
        </w:rPr>
      </w:pPr>
      <w:r w:rsidRPr="00C965D6">
        <w:rPr>
          <w:sz w:val="20"/>
          <w:szCs w:val="20"/>
        </w:rPr>
        <w:t xml:space="preserve">Varsha </w:t>
      </w:r>
      <w:bookmarkStart w:id="2" w:name="_Hlk184574832"/>
      <w:r w:rsidRPr="00C965D6">
        <w:rPr>
          <w:sz w:val="20"/>
          <w:szCs w:val="20"/>
        </w:rPr>
        <w:t>Srinivasan, 2024</w:t>
      </w:r>
      <w:bookmarkEnd w:id="2"/>
      <w:r w:rsidRPr="00C965D6">
        <w:rPr>
          <w:sz w:val="20"/>
          <w:szCs w:val="20"/>
        </w:rPr>
        <w:t>, The History and Cultural Significance of Henna.</w:t>
      </w:r>
    </w:p>
    <w:p w14:paraId="7B3B8285" w14:textId="2A78EB19" w:rsidR="009E047F" w:rsidRPr="00C965D6" w:rsidRDefault="009E047F">
      <w:pPr>
        <w:rPr>
          <w:sz w:val="20"/>
          <w:szCs w:val="20"/>
        </w:rPr>
      </w:pPr>
      <w:r w:rsidRPr="00C965D6">
        <w:rPr>
          <w:sz w:val="20"/>
          <w:szCs w:val="20"/>
        </w:rPr>
        <w:t xml:space="preserve">Available at: </w:t>
      </w:r>
      <w:hyperlink r:id="rId19" w:history="1">
        <w:r w:rsidRPr="00C965D6">
          <w:rPr>
            <w:rStyle w:val="Hyperlink"/>
            <w:sz w:val="20"/>
            <w:szCs w:val="20"/>
          </w:rPr>
          <w:t>https://www.hennastrokes.com/blog/history-cultural-significance-henna</w:t>
        </w:r>
      </w:hyperlink>
    </w:p>
    <w:p w14:paraId="6282EF53" w14:textId="77777777" w:rsidR="003B12B3" w:rsidRPr="00C965D6" w:rsidRDefault="003B12B3" w:rsidP="003B12B3">
      <w:pPr>
        <w:rPr>
          <w:sz w:val="20"/>
          <w:szCs w:val="20"/>
        </w:rPr>
      </w:pPr>
    </w:p>
    <w:p w14:paraId="16459029" w14:textId="55B8A916" w:rsidR="003B12B3" w:rsidRPr="00C965D6" w:rsidRDefault="003B12B3" w:rsidP="003B12B3">
      <w:pPr>
        <w:rPr>
          <w:sz w:val="20"/>
          <w:szCs w:val="20"/>
        </w:rPr>
      </w:pPr>
      <w:r w:rsidRPr="00C965D6">
        <w:rPr>
          <w:sz w:val="20"/>
          <w:szCs w:val="20"/>
        </w:rPr>
        <w:t xml:space="preserve">Maja </w:t>
      </w:r>
      <w:bookmarkStart w:id="3" w:name="_Hlk184717279"/>
      <w:r w:rsidRPr="00C965D6">
        <w:rPr>
          <w:sz w:val="20"/>
          <w:szCs w:val="20"/>
        </w:rPr>
        <w:t>Djordjevic, 2023</w:t>
      </w:r>
      <w:bookmarkEnd w:id="3"/>
      <w:r w:rsidRPr="00C965D6">
        <w:rPr>
          <w:sz w:val="20"/>
          <w:szCs w:val="20"/>
        </w:rPr>
        <w:t xml:space="preserve">, </w:t>
      </w:r>
      <w:r w:rsidR="005B6D6B" w:rsidRPr="00C965D6">
        <w:rPr>
          <w:sz w:val="20"/>
          <w:szCs w:val="20"/>
        </w:rPr>
        <w:t>Chinese Ci Shen and Paiwan Tattoos.</w:t>
      </w:r>
    </w:p>
    <w:p w14:paraId="0EEDE331" w14:textId="26852D9A" w:rsidR="005B6D6B" w:rsidRPr="00C965D6" w:rsidRDefault="005B6D6B" w:rsidP="003B12B3">
      <w:pPr>
        <w:rPr>
          <w:sz w:val="20"/>
          <w:szCs w:val="20"/>
        </w:rPr>
      </w:pPr>
      <w:r w:rsidRPr="00C965D6">
        <w:rPr>
          <w:sz w:val="20"/>
          <w:szCs w:val="20"/>
        </w:rPr>
        <w:t xml:space="preserve">Available at: </w:t>
      </w:r>
      <w:hyperlink r:id="rId20" w:history="1">
        <w:r w:rsidRPr="00C965D6">
          <w:rPr>
            <w:rStyle w:val="Hyperlink"/>
            <w:sz w:val="20"/>
            <w:szCs w:val="20"/>
          </w:rPr>
          <w:t>https://medium.com/@majjadjordjevic/chinese-ci-shen-and-paiwan-tattoos-fd1e787778a7</w:t>
        </w:r>
      </w:hyperlink>
    </w:p>
    <w:p w14:paraId="4B95B4A5" w14:textId="77777777" w:rsidR="00D3289B" w:rsidRPr="00C965D6" w:rsidRDefault="00D3289B" w:rsidP="003B12B3">
      <w:pPr>
        <w:rPr>
          <w:sz w:val="20"/>
          <w:szCs w:val="20"/>
        </w:rPr>
      </w:pPr>
    </w:p>
    <w:p w14:paraId="37F18FBB" w14:textId="379DAC4C" w:rsidR="00D3289B" w:rsidRPr="00C965D6" w:rsidRDefault="00966B47" w:rsidP="00966B47">
      <w:pPr>
        <w:rPr>
          <w:sz w:val="20"/>
          <w:szCs w:val="20"/>
        </w:rPr>
      </w:pPr>
      <w:r w:rsidRPr="00C965D6">
        <w:rPr>
          <w:sz w:val="20"/>
          <w:szCs w:val="20"/>
        </w:rPr>
        <w:t>Wesley G. Jennings, Bryanna Hahn Fox, David P. Farrington</w:t>
      </w:r>
      <w:r w:rsidR="00804749" w:rsidRPr="00C965D6">
        <w:rPr>
          <w:sz w:val="20"/>
          <w:szCs w:val="20"/>
        </w:rPr>
        <w:t>, 2014, Inked into Crime? An Examination of the Causal Relationship between Tattoos and Life-Course Offending among Males from the Cambridge Study in Delinquent Development.</w:t>
      </w:r>
    </w:p>
    <w:p w14:paraId="7409F3B4" w14:textId="3A08BF46" w:rsidR="00804749" w:rsidRPr="00C965D6" w:rsidRDefault="00804749" w:rsidP="00966B47">
      <w:pPr>
        <w:rPr>
          <w:sz w:val="20"/>
          <w:szCs w:val="20"/>
        </w:rPr>
      </w:pPr>
      <w:r w:rsidRPr="00C965D6">
        <w:rPr>
          <w:sz w:val="20"/>
          <w:szCs w:val="20"/>
        </w:rPr>
        <w:t xml:space="preserve">Available at: </w:t>
      </w:r>
      <w:hyperlink r:id="rId21" w:history="1">
        <w:r w:rsidR="005D2D95" w:rsidRPr="00C965D6">
          <w:rPr>
            <w:rStyle w:val="Hyperlink"/>
            <w:sz w:val="20"/>
            <w:szCs w:val="20"/>
          </w:rPr>
          <w:t>https://www.sciencedirect.com/science/article/abs/pii/S0047235213001189</w:t>
        </w:r>
      </w:hyperlink>
    </w:p>
    <w:p w14:paraId="149B3058" w14:textId="77777777" w:rsidR="005D2D95" w:rsidRPr="00C965D6" w:rsidRDefault="005D2D95" w:rsidP="00966B47">
      <w:pPr>
        <w:rPr>
          <w:sz w:val="20"/>
          <w:szCs w:val="20"/>
        </w:rPr>
      </w:pPr>
    </w:p>
    <w:p w14:paraId="055E6ED6" w14:textId="77777777" w:rsidR="005B6D6B" w:rsidRPr="005F0722" w:rsidRDefault="005B6D6B" w:rsidP="003B12B3">
      <w:pPr>
        <w:rPr>
          <w:sz w:val="20"/>
          <w:szCs w:val="20"/>
        </w:rPr>
      </w:pPr>
    </w:p>
    <w:sectPr w:rsidR="005B6D6B" w:rsidRPr="005F07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628DCD" w14:textId="77777777" w:rsidR="00F16D06" w:rsidRPr="00C965D6" w:rsidRDefault="00F16D06" w:rsidP="002973D5">
      <w:pPr>
        <w:spacing w:after="0" w:line="240" w:lineRule="auto"/>
      </w:pPr>
      <w:r w:rsidRPr="00C965D6">
        <w:separator/>
      </w:r>
    </w:p>
  </w:endnote>
  <w:endnote w:type="continuationSeparator" w:id="0">
    <w:p w14:paraId="7807E7CD" w14:textId="77777777" w:rsidR="00F16D06" w:rsidRPr="00C965D6" w:rsidRDefault="00F16D06" w:rsidP="002973D5">
      <w:pPr>
        <w:spacing w:after="0" w:line="240" w:lineRule="auto"/>
      </w:pPr>
      <w:r w:rsidRPr="00C965D6">
        <w:continuationSeparator/>
      </w:r>
    </w:p>
  </w:endnote>
  <w:endnote w:type="continuationNotice" w:id="1">
    <w:p w14:paraId="4192A720" w14:textId="77777777" w:rsidR="00540E8B" w:rsidRPr="00C965D6" w:rsidRDefault="00540E8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79981D" w14:textId="77777777" w:rsidR="00F16D06" w:rsidRPr="00C965D6" w:rsidRDefault="00F16D06" w:rsidP="002973D5">
      <w:pPr>
        <w:spacing w:after="0" w:line="240" w:lineRule="auto"/>
      </w:pPr>
      <w:r w:rsidRPr="00C965D6">
        <w:separator/>
      </w:r>
    </w:p>
  </w:footnote>
  <w:footnote w:type="continuationSeparator" w:id="0">
    <w:p w14:paraId="4FB6763B" w14:textId="77777777" w:rsidR="00F16D06" w:rsidRPr="00C965D6" w:rsidRDefault="00F16D06" w:rsidP="002973D5">
      <w:pPr>
        <w:spacing w:after="0" w:line="240" w:lineRule="auto"/>
      </w:pPr>
      <w:r w:rsidRPr="00C965D6">
        <w:continuationSeparator/>
      </w:r>
    </w:p>
  </w:footnote>
  <w:footnote w:type="continuationNotice" w:id="1">
    <w:p w14:paraId="62E1EBB9" w14:textId="77777777" w:rsidR="00540E8B" w:rsidRPr="00C965D6" w:rsidRDefault="00540E8B">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E5A4EFE"/>
    <w:multiLevelType w:val="hybridMultilevel"/>
    <w:tmpl w:val="49187C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306380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5146"/>
    <w:rsid w:val="00000D02"/>
    <w:rsid w:val="00001218"/>
    <w:rsid w:val="0000386F"/>
    <w:rsid w:val="00015360"/>
    <w:rsid w:val="000217AB"/>
    <w:rsid w:val="0002288F"/>
    <w:rsid w:val="0002558F"/>
    <w:rsid w:val="0003565D"/>
    <w:rsid w:val="000400A7"/>
    <w:rsid w:val="00043456"/>
    <w:rsid w:val="0004395E"/>
    <w:rsid w:val="000471EE"/>
    <w:rsid w:val="000577F0"/>
    <w:rsid w:val="00061493"/>
    <w:rsid w:val="0006298E"/>
    <w:rsid w:val="00066B91"/>
    <w:rsid w:val="00067653"/>
    <w:rsid w:val="00073CF5"/>
    <w:rsid w:val="00080D78"/>
    <w:rsid w:val="000829CF"/>
    <w:rsid w:val="0008347B"/>
    <w:rsid w:val="00084D7A"/>
    <w:rsid w:val="00087036"/>
    <w:rsid w:val="0009377C"/>
    <w:rsid w:val="00094535"/>
    <w:rsid w:val="0009589E"/>
    <w:rsid w:val="000A1C03"/>
    <w:rsid w:val="000A5DEB"/>
    <w:rsid w:val="000B011D"/>
    <w:rsid w:val="000B194D"/>
    <w:rsid w:val="000B6BD5"/>
    <w:rsid w:val="000C2B6C"/>
    <w:rsid w:val="000C3BF9"/>
    <w:rsid w:val="000D613F"/>
    <w:rsid w:val="000E05AF"/>
    <w:rsid w:val="000E4156"/>
    <w:rsid w:val="000E6261"/>
    <w:rsid w:val="000F66C7"/>
    <w:rsid w:val="00102750"/>
    <w:rsid w:val="00103440"/>
    <w:rsid w:val="00105092"/>
    <w:rsid w:val="001111BE"/>
    <w:rsid w:val="00112FD8"/>
    <w:rsid w:val="001137A5"/>
    <w:rsid w:val="001141A2"/>
    <w:rsid w:val="001146AB"/>
    <w:rsid w:val="00120118"/>
    <w:rsid w:val="00123592"/>
    <w:rsid w:val="00125146"/>
    <w:rsid w:val="00126D79"/>
    <w:rsid w:val="001270BF"/>
    <w:rsid w:val="00131003"/>
    <w:rsid w:val="001352E4"/>
    <w:rsid w:val="0013716C"/>
    <w:rsid w:val="00141E39"/>
    <w:rsid w:val="0014218E"/>
    <w:rsid w:val="00142718"/>
    <w:rsid w:val="001434C6"/>
    <w:rsid w:val="00143789"/>
    <w:rsid w:val="001438B4"/>
    <w:rsid w:val="00144347"/>
    <w:rsid w:val="00150A71"/>
    <w:rsid w:val="001563DE"/>
    <w:rsid w:val="00160BB8"/>
    <w:rsid w:val="00162D46"/>
    <w:rsid w:val="00163FEB"/>
    <w:rsid w:val="0016666E"/>
    <w:rsid w:val="001805B3"/>
    <w:rsid w:val="001822C5"/>
    <w:rsid w:val="001856EB"/>
    <w:rsid w:val="0018768D"/>
    <w:rsid w:val="001A53B8"/>
    <w:rsid w:val="001A7788"/>
    <w:rsid w:val="001B2312"/>
    <w:rsid w:val="001B3BFA"/>
    <w:rsid w:val="001B3E65"/>
    <w:rsid w:val="001D0444"/>
    <w:rsid w:val="001D0CE4"/>
    <w:rsid w:val="001D3833"/>
    <w:rsid w:val="001E1FE3"/>
    <w:rsid w:val="001F071A"/>
    <w:rsid w:val="001F0EC4"/>
    <w:rsid w:val="001F516E"/>
    <w:rsid w:val="00201827"/>
    <w:rsid w:val="00202F6D"/>
    <w:rsid w:val="00205369"/>
    <w:rsid w:val="00210F91"/>
    <w:rsid w:val="002262E9"/>
    <w:rsid w:val="00240D20"/>
    <w:rsid w:val="00255679"/>
    <w:rsid w:val="00260F4A"/>
    <w:rsid w:val="00260FC1"/>
    <w:rsid w:val="00261273"/>
    <w:rsid w:val="00264524"/>
    <w:rsid w:val="0026588D"/>
    <w:rsid w:val="00267089"/>
    <w:rsid w:val="00275185"/>
    <w:rsid w:val="002804A9"/>
    <w:rsid w:val="002827B3"/>
    <w:rsid w:val="00287476"/>
    <w:rsid w:val="00287A38"/>
    <w:rsid w:val="002956F9"/>
    <w:rsid w:val="002973D5"/>
    <w:rsid w:val="002976D8"/>
    <w:rsid w:val="002A32FA"/>
    <w:rsid w:val="002A7299"/>
    <w:rsid w:val="002B31D7"/>
    <w:rsid w:val="002B5BC5"/>
    <w:rsid w:val="002B7BF0"/>
    <w:rsid w:val="002C1C38"/>
    <w:rsid w:val="002C57B3"/>
    <w:rsid w:val="002D28F1"/>
    <w:rsid w:val="002E4769"/>
    <w:rsid w:val="002E6C2B"/>
    <w:rsid w:val="002E7E5F"/>
    <w:rsid w:val="002F1B0A"/>
    <w:rsid w:val="003001A5"/>
    <w:rsid w:val="003006A7"/>
    <w:rsid w:val="00300C1C"/>
    <w:rsid w:val="00302092"/>
    <w:rsid w:val="00305469"/>
    <w:rsid w:val="00306437"/>
    <w:rsid w:val="00306E81"/>
    <w:rsid w:val="00315235"/>
    <w:rsid w:val="0031547B"/>
    <w:rsid w:val="003170AF"/>
    <w:rsid w:val="00320F02"/>
    <w:rsid w:val="00321278"/>
    <w:rsid w:val="00327625"/>
    <w:rsid w:val="00330BA8"/>
    <w:rsid w:val="003334AF"/>
    <w:rsid w:val="003427BD"/>
    <w:rsid w:val="003433B9"/>
    <w:rsid w:val="00344517"/>
    <w:rsid w:val="0035292E"/>
    <w:rsid w:val="00354548"/>
    <w:rsid w:val="00357D8B"/>
    <w:rsid w:val="00362380"/>
    <w:rsid w:val="00362E9F"/>
    <w:rsid w:val="00363B51"/>
    <w:rsid w:val="00364680"/>
    <w:rsid w:val="003702AB"/>
    <w:rsid w:val="003709DE"/>
    <w:rsid w:val="003823EB"/>
    <w:rsid w:val="0038646E"/>
    <w:rsid w:val="003A67DB"/>
    <w:rsid w:val="003B12B3"/>
    <w:rsid w:val="003B4413"/>
    <w:rsid w:val="003B4841"/>
    <w:rsid w:val="003C6C7D"/>
    <w:rsid w:val="003D146B"/>
    <w:rsid w:val="003E089F"/>
    <w:rsid w:val="003E1009"/>
    <w:rsid w:val="003E5374"/>
    <w:rsid w:val="003E7D80"/>
    <w:rsid w:val="003F0421"/>
    <w:rsid w:val="003F1584"/>
    <w:rsid w:val="003F7209"/>
    <w:rsid w:val="003F7DF6"/>
    <w:rsid w:val="00416909"/>
    <w:rsid w:val="00417F88"/>
    <w:rsid w:val="00432E3B"/>
    <w:rsid w:val="004335BC"/>
    <w:rsid w:val="00441A9E"/>
    <w:rsid w:val="00444903"/>
    <w:rsid w:val="004470C8"/>
    <w:rsid w:val="00447F0B"/>
    <w:rsid w:val="00450012"/>
    <w:rsid w:val="004502C9"/>
    <w:rsid w:val="00455FA3"/>
    <w:rsid w:val="00460234"/>
    <w:rsid w:val="00460FB2"/>
    <w:rsid w:val="004651F7"/>
    <w:rsid w:val="00477737"/>
    <w:rsid w:val="00481B2F"/>
    <w:rsid w:val="004842D1"/>
    <w:rsid w:val="00485DB7"/>
    <w:rsid w:val="00490E1C"/>
    <w:rsid w:val="00492A3D"/>
    <w:rsid w:val="004937A5"/>
    <w:rsid w:val="0049575A"/>
    <w:rsid w:val="004A438A"/>
    <w:rsid w:val="004B5E9D"/>
    <w:rsid w:val="004C33E1"/>
    <w:rsid w:val="004C5BFB"/>
    <w:rsid w:val="004D1362"/>
    <w:rsid w:val="004D43FC"/>
    <w:rsid w:val="004E637F"/>
    <w:rsid w:val="004E7D88"/>
    <w:rsid w:val="004F0478"/>
    <w:rsid w:val="004F586E"/>
    <w:rsid w:val="004F7C63"/>
    <w:rsid w:val="00503C20"/>
    <w:rsid w:val="00514CA4"/>
    <w:rsid w:val="005161E3"/>
    <w:rsid w:val="00516DED"/>
    <w:rsid w:val="00520DF9"/>
    <w:rsid w:val="00522B45"/>
    <w:rsid w:val="005265E6"/>
    <w:rsid w:val="00530B8F"/>
    <w:rsid w:val="00532736"/>
    <w:rsid w:val="00533F19"/>
    <w:rsid w:val="0054016E"/>
    <w:rsid w:val="00540E8B"/>
    <w:rsid w:val="005425E8"/>
    <w:rsid w:val="005440C6"/>
    <w:rsid w:val="00550B7C"/>
    <w:rsid w:val="005579C4"/>
    <w:rsid w:val="0056252A"/>
    <w:rsid w:val="00566B5E"/>
    <w:rsid w:val="005701FF"/>
    <w:rsid w:val="00577F39"/>
    <w:rsid w:val="00583774"/>
    <w:rsid w:val="005876CE"/>
    <w:rsid w:val="005A7EE8"/>
    <w:rsid w:val="005B0A92"/>
    <w:rsid w:val="005B2F57"/>
    <w:rsid w:val="005B3DBE"/>
    <w:rsid w:val="005B6D6B"/>
    <w:rsid w:val="005C7332"/>
    <w:rsid w:val="005D1808"/>
    <w:rsid w:val="005D1EDB"/>
    <w:rsid w:val="005D236D"/>
    <w:rsid w:val="005D2D95"/>
    <w:rsid w:val="005D3C53"/>
    <w:rsid w:val="005D634D"/>
    <w:rsid w:val="005D7D40"/>
    <w:rsid w:val="005E0B72"/>
    <w:rsid w:val="005E1CB0"/>
    <w:rsid w:val="005E2A0A"/>
    <w:rsid w:val="005E2C12"/>
    <w:rsid w:val="005F0722"/>
    <w:rsid w:val="006029EB"/>
    <w:rsid w:val="006076A1"/>
    <w:rsid w:val="006176E3"/>
    <w:rsid w:val="006179B6"/>
    <w:rsid w:val="00631E70"/>
    <w:rsid w:val="006324D5"/>
    <w:rsid w:val="00632BCC"/>
    <w:rsid w:val="0063333F"/>
    <w:rsid w:val="00633FB8"/>
    <w:rsid w:val="006356FD"/>
    <w:rsid w:val="00643F6A"/>
    <w:rsid w:val="006446D7"/>
    <w:rsid w:val="00646C95"/>
    <w:rsid w:val="006511AA"/>
    <w:rsid w:val="0065124D"/>
    <w:rsid w:val="00651614"/>
    <w:rsid w:val="00656FED"/>
    <w:rsid w:val="0065701E"/>
    <w:rsid w:val="00664575"/>
    <w:rsid w:val="00672C3C"/>
    <w:rsid w:val="00674439"/>
    <w:rsid w:val="00691576"/>
    <w:rsid w:val="006B6CAC"/>
    <w:rsid w:val="006C4082"/>
    <w:rsid w:val="006C556B"/>
    <w:rsid w:val="006C7EE6"/>
    <w:rsid w:val="006D220C"/>
    <w:rsid w:val="006E1E4C"/>
    <w:rsid w:val="006E220F"/>
    <w:rsid w:val="006E2F96"/>
    <w:rsid w:val="006F0405"/>
    <w:rsid w:val="006F04E3"/>
    <w:rsid w:val="006F0811"/>
    <w:rsid w:val="006F10D5"/>
    <w:rsid w:val="006F466D"/>
    <w:rsid w:val="006F5F24"/>
    <w:rsid w:val="00700FBC"/>
    <w:rsid w:val="00702297"/>
    <w:rsid w:val="007118EC"/>
    <w:rsid w:val="00713676"/>
    <w:rsid w:val="00713BD5"/>
    <w:rsid w:val="00724DED"/>
    <w:rsid w:val="0073489C"/>
    <w:rsid w:val="00743B9F"/>
    <w:rsid w:val="00746F0C"/>
    <w:rsid w:val="00747340"/>
    <w:rsid w:val="007477F2"/>
    <w:rsid w:val="00753774"/>
    <w:rsid w:val="007639A5"/>
    <w:rsid w:val="00765A5E"/>
    <w:rsid w:val="00765E2A"/>
    <w:rsid w:val="007663F6"/>
    <w:rsid w:val="00767A5E"/>
    <w:rsid w:val="0077428F"/>
    <w:rsid w:val="00775B55"/>
    <w:rsid w:val="00776956"/>
    <w:rsid w:val="00781582"/>
    <w:rsid w:val="00786327"/>
    <w:rsid w:val="007913FB"/>
    <w:rsid w:val="00792A2E"/>
    <w:rsid w:val="00796705"/>
    <w:rsid w:val="007A1BC2"/>
    <w:rsid w:val="007A3D06"/>
    <w:rsid w:val="007B50F6"/>
    <w:rsid w:val="007B747A"/>
    <w:rsid w:val="007C0E87"/>
    <w:rsid w:val="007C7F60"/>
    <w:rsid w:val="007D52A8"/>
    <w:rsid w:val="007D6E9A"/>
    <w:rsid w:val="007E05E8"/>
    <w:rsid w:val="007E0A96"/>
    <w:rsid w:val="007E6EE0"/>
    <w:rsid w:val="007E76E3"/>
    <w:rsid w:val="007F19E6"/>
    <w:rsid w:val="007F44F5"/>
    <w:rsid w:val="00804749"/>
    <w:rsid w:val="00811054"/>
    <w:rsid w:val="00822B2C"/>
    <w:rsid w:val="008239DF"/>
    <w:rsid w:val="00825A7F"/>
    <w:rsid w:val="00825F8D"/>
    <w:rsid w:val="00830FE9"/>
    <w:rsid w:val="008337E3"/>
    <w:rsid w:val="00833DAF"/>
    <w:rsid w:val="00834789"/>
    <w:rsid w:val="00835688"/>
    <w:rsid w:val="0084353B"/>
    <w:rsid w:val="008437A5"/>
    <w:rsid w:val="00846DE5"/>
    <w:rsid w:val="0085233A"/>
    <w:rsid w:val="00852874"/>
    <w:rsid w:val="00855A33"/>
    <w:rsid w:val="008619D8"/>
    <w:rsid w:val="008643DF"/>
    <w:rsid w:val="00886767"/>
    <w:rsid w:val="008976E4"/>
    <w:rsid w:val="008A1B62"/>
    <w:rsid w:val="008B09CC"/>
    <w:rsid w:val="008C0748"/>
    <w:rsid w:val="008C0E01"/>
    <w:rsid w:val="008D0362"/>
    <w:rsid w:val="008D2680"/>
    <w:rsid w:val="008D3B1B"/>
    <w:rsid w:val="008D5BCB"/>
    <w:rsid w:val="008E1952"/>
    <w:rsid w:val="008E2355"/>
    <w:rsid w:val="008E61D3"/>
    <w:rsid w:val="008F0816"/>
    <w:rsid w:val="008F0F17"/>
    <w:rsid w:val="008F3B52"/>
    <w:rsid w:val="00900F37"/>
    <w:rsid w:val="00905891"/>
    <w:rsid w:val="009141A5"/>
    <w:rsid w:val="00916820"/>
    <w:rsid w:val="009173A6"/>
    <w:rsid w:val="00926C45"/>
    <w:rsid w:val="0093024D"/>
    <w:rsid w:val="009362B8"/>
    <w:rsid w:val="00943D35"/>
    <w:rsid w:val="0095242E"/>
    <w:rsid w:val="009538B1"/>
    <w:rsid w:val="00956DD3"/>
    <w:rsid w:val="00960144"/>
    <w:rsid w:val="009615BC"/>
    <w:rsid w:val="009617C4"/>
    <w:rsid w:val="00966B47"/>
    <w:rsid w:val="00981324"/>
    <w:rsid w:val="00984A05"/>
    <w:rsid w:val="00985872"/>
    <w:rsid w:val="009910DB"/>
    <w:rsid w:val="00991A0C"/>
    <w:rsid w:val="00993299"/>
    <w:rsid w:val="009953AB"/>
    <w:rsid w:val="009976BA"/>
    <w:rsid w:val="009A57FD"/>
    <w:rsid w:val="009B202B"/>
    <w:rsid w:val="009B635E"/>
    <w:rsid w:val="009B6D19"/>
    <w:rsid w:val="009C2FBE"/>
    <w:rsid w:val="009C7AC7"/>
    <w:rsid w:val="009C7F71"/>
    <w:rsid w:val="009E047F"/>
    <w:rsid w:val="009E4459"/>
    <w:rsid w:val="009E51B8"/>
    <w:rsid w:val="00A00B61"/>
    <w:rsid w:val="00A02C1C"/>
    <w:rsid w:val="00A13332"/>
    <w:rsid w:val="00A14026"/>
    <w:rsid w:val="00A215DE"/>
    <w:rsid w:val="00A2714B"/>
    <w:rsid w:val="00A406DC"/>
    <w:rsid w:val="00A40977"/>
    <w:rsid w:val="00A5181B"/>
    <w:rsid w:val="00A53C5C"/>
    <w:rsid w:val="00A609BF"/>
    <w:rsid w:val="00A61820"/>
    <w:rsid w:val="00A63670"/>
    <w:rsid w:val="00A70A9E"/>
    <w:rsid w:val="00A7309B"/>
    <w:rsid w:val="00A7763D"/>
    <w:rsid w:val="00A77D66"/>
    <w:rsid w:val="00A80D8A"/>
    <w:rsid w:val="00A85BD2"/>
    <w:rsid w:val="00A9005E"/>
    <w:rsid w:val="00A9097D"/>
    <w:rsid w:val="00A910CB"/>
    <w:rsid w:val="00A92588"/>
    <w:rsid w:val="00AA0291"/>
    <w:rsid w:val="00AA4DAD"/>
    <w:rsid w:val="00AB0523"/>
    <w:rsid w:val="00AC24A0"/>
    <w:rsid w:val="00AC58A3"/>
    <w:rsid w:val="00AC6D4C"/>
    <w:rsid w:val="00AD6D4C"/>
    <w:rsid w:val="00AD776F"/>
    <w:rsid w:val="00AE5118"/>
    <w:rsid w:val="00AE6A02"/>
    <w:rsid w:val="00AE6C87"/>
    <w:rsid w:val="00AE7E58"/>
    <w:rsid w:val="00B01DA6"/>
    <w:rsid w:val="00B111C1"/>
    <w:rsid w:val="00B12E08"/>
    <w:rsid w:val="00B138B2"/>
    <w:rsid w:val="00B138EC"/>
    <w:rsid w:val="00B14A4E"/>
    <w:rsid w:val="00B234D5"/>
    <w:rsid w:val="00B239B4"/>
    <w:rsid w:val="00B271B9"/>
    <w:rsid w:val="00B31809"/>
    <w:rsid w:val="00B5526B"/>
    <w:rsid w:val="00B555DE"/>
    <w:rsid w:val="00B71A24"/>
    <w:rsid w:val="00B76CC8"/>
    <w:rsid w:val="00B77AE3"/>
    <w:rsid w:val="00BA057E"/>
    <w:rsid w:val="00BA3E14"/>
    <w:rsid w:val="00BB014A"/>
    <w:rsid w:val="00BB5237"/>
    <w:rsid w:val="00BC0CF8"/>
    <w:rsid w:val="00BD0B74"/>
    <w:rsid w:val="00BD1FFB"/>
    <w:rsid w:val="00BF6DFD"/>
    <w:rsid w:val="00C051FA"/>
    <w:rsid w:val="00C05470"/>
    <w:rsid w:val="00C10FE2"/>
    <w:rsid w:val="00C11819"/>
    <w:rsid w:val="00C12F70"/>
    <w:rsid w:val="00C159A1"/>
    <w:rsid w:val="00C2780E"/>
    <w:rsid w:val="00C316D5"/>
    <w:rsid w:val="00C34AF9"/>
    <w:rsid w:val="00C3770B"/>
    <w:rsid w:val="00C45757"/>
    <w:rsid w:val="00C52185"/>
    <w:rsid w:val="00C55D0B"/>
    <w:rsid w:val="00C56642"/>
    <w:rsid w:val="00C618F7"/>
    <w:rsid w:val="00C65B85"/>
    <w:rsid w:val="00C6614A"/>
    <w:rsid w:val="00C73DFC"/>
    <w:rsid w:val="00C7738B"/>
    <w:rsid w:val="00C825CD"/>
    <w:rsid w:val="00C87CAE"/>
    <w:rsid w:val="00C90C13"/>
    <w:rsid w:val="00C965D6"/>
    <w:rsid w:val="00CA63B1"/>
    <w:rsid w:val="00CB5BF2"/>
    <w:rsid w:val="00CC3071"/>
    <w:rsid w:val="00CC3AC2"/>
    <w:rsid w:val="00CC5F14"/>
    <w:rsid w:val="00CC60EB"/>
    <w:rsid w:val="00CC6473"/>
    <w:rsid w:val="00CD04E1"/>
    <w:rsid w:val="00CD2150"/>
    <w:rsid w:val="00CD389F"/>
    <w:rsid w:val="00CD4FE8"/>
    <w:rsid w:val="00CD5CF4"/>
    <w:rsid w:val="00CD6F58"/>
    <w:rsid w:val="00CE0B74"/>
    <w:rsid w:val="00CF126A"/>
    <w:rsid w:val="00CF6EDE"/>
    <w:rsid w:val="00D0211A"/>
    <w:rsid w:val="00D171A9"/>
    <w:rsid w:val="00D177B3"/>
    <w:rsid w:val="00D22B43"/>
    <w:rsid w:val="00D2367B"/>
    <w:rsid w:val="00D24630"/>
    <w:rsid w:val="00D26B6F"/>
    <w:rsid w:val="00D273BB"/>
    <w:rsid w:val="00D30F04"/>
    <w:rsid w:val="00D3289B"/>
    <w:rsid w:val="00D32D38"/>
    <w:rsid w:val="00D330AB"/>
    <w:rsid w:val="00D37265"/>
    <w:rsid w:val="00D41529"/>
    <w:rsid w:val="00D41580"/>
    <w:rsid w:val="00D4537C"/>
    <w:rsid w:val="00D522B8"/>
    <w:rsid w:val="00D55831"/>
    <w:rsid w:val="00D57A65"/>
    <w:rsid w:val="00D60375"/>
    <w:rsid w:val="00D640A0"/>
    <w:rsid w:val="00D668E8"/>
    <w:rsid w:val="00D72222"/>
    <w:rsid w:val="00D75368"/>
    <w:rsid w:val="00D84958"/>
    <w:rsid w:val="00D851BD"/>
    <w:rsid w:val="00D92303"/>
    <w:rsid w:val="00D94D71"/>
    <w:rsid w:val="00DA13D1"/>
    <w:rsid w:val="00DA2C52"/>
    <w:rsid w:val="00DA3943"/>
    <w:rsid w:val="00DB294B"/>
    <w:rsid w:val="00DB3757"/>
    <w:rsid w:val="00DB4452"/>
    <w:rsid w:val="00DC2A16"/>
    <w:rsid w:val="00DC44DC"/>
    <w:rsid w:val="00DC4748"/>
    <w:rsid w:val="00DC5C27"/>
    <w:rsid w:val="00DE0F93"/>
    <w:rsid w:val="00DE527B"/>
    <w:rsid w:val="00DE598D"/>
    <w:rsid w:val="00DE7200"/>
    <w:rsid w:val="00DE7670"/>
    <w:rsid w:val="00DE7E4E"/>
    <w:rsid w:val="00DF02AE"/>
    <w:rsid w:val="00DF1CCF"/>
    <w:rsid w:val="00E034A3"/>
    <w:rsid w:val="00E141E7"/>
    <w:rsid w:val="00E3088E"/>
    <w:rsid w:val="00E30B78"/>
    <w:rsid w:val="00E37B44"/>
    <w:rsid w:val="00E44CD0"/>
    <w:rsid w:val="00E516A2"/>
    <w:rsid w:val="00E55AF9"/>
    <w:rsid w:val="00E57652"/>
    <w:rsid w:val="00E62BEF"/>
    <w:rsid w:val="00E664A3"/>
    <w:rsid w:val="00E80717"/>
    <w:rsid w:val="00E825C7"/>
    <w:rsid w:val="00E8387D"/>
    <w:rsid w:val="00E852CC"/>
    <w:rsid w:val="00E876D9"/>
    <w:rsid w:val="00E90AE1"/>
    <w:rsid w:val="00E9464F"/>
    <w:rsid w:val="00EA55C6"/>
    <w:rsid w:val="00EA5643"/>
    <w:rsid w:val="00EB2C17"/>
    <w:rsid w:val="00EC2E90"/>
    <w:rsid w:val="00EC6F3F"/>
    <w:rsid w:val="00ED0563"/>
    <w:rsid w:val="00ED23E9"/>
    <w:rsid w:val="00ED4EA0"/>
    <w:rsid w:val="00EE0483"/>
    <w:rsid w:val="00EF15D9"/>
    <w:rsid w:val="00EF24D2"/>
    <w:rsid w:val="00EF39E9"/>
    <w:rsid w:val="00EF6765"/>
    <w:rsid w:val="00F0345B"/>
    <w:rsid w:val="00F044E8"/>
    <w:rsid w:val="00F064E1"/>
    <w:rsid w:val="00F142BD"/>
    <w:rsid w:val="00F16D06"/>
    <w:rsid w:val="00F17A63"/>
    <w:rsid w:val="00F32A29"/>
    <w:rsid w:val="00F356CD"/>
    <w:rsid w:val="00F448D8"/>
    <w:rsid w:val="00F45707"/>
    <w:rsid w:val="00F51D73"/>
    <w:rsid w:val="00F53512"/>
    <w:rsid w:val="00F53577"/>
    <w:rsid w:val="00F54598"/>
    <w:rsid w:val="00F54C66"/>
    <w:rsid w:val="00F60C18"/>
    <w:rsid w:val="00F660DF"/>
    <w:rsid w:val="00F67D77"/>
    <w:rsid w:val="00F724C4"/>
    <w:rsid w:val="00F731B3"/>
    <w:rsid w:val="00F736C7"/>
    <w:rsid w:val="00F76B62"/>
    <w:rsid w:val="00F778C1"/>
    <w:rsid w:val="00F80139"/>
    <w:rsid w:val="00F862BF"/>
    <w:rsid w:val="00F87407"/>
    <w:rsid w:val="00F90745"/>
    <w:rsid w:val="00F93353"/>
    <w:rsid w:val="00F950F3"/>
    <w:rsid w:val="00F96D7C"/>
    <w:rsid w:val="00FA1CA1"/>
    <w:rsid w:val="00FA49F9"/>
    <w:rsid w:val="00FA735D"/>
    <w:rsid w:val="00FB2FBD"/>
    <w:rsid w:val="00FB5889"/>
    <w:rsid w:val="00FC4662"/>
    <w:rsid w:val="00FD26FC"/>
    <w:rsid w:val="00FD6213"/>
    <w:rsid w:val="00FE0745"/>
    <w:rsid w:val="00FE128B"/>
    <w:rsid w:val="00FE2463"/>
    <w:rsid w:val="00FE2FED"/>
    <w:rsid w:val="00FE52BF"/>
    <w:rsid w:val="00FE70E4"/>
    <w:rsid w:val="00FF4176"/>
    <w:rsid w:val="00FF63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ACF38D"/>
  <w15:chartTrackingRefBased/>
  <w15:docId w15:val="{ED596B01-1035-46D6-8AA0-0517916EE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12514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2514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2514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2514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2514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2514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2514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2514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2514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514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2514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2514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2514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2514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2514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2514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2514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25146"/>
    <w:rPr>
      <w:rFonts w:eastAsiaTheme="majorEastAsia" w:cstheme="majorBidi"/>
      <w:color w:val="272727" w:themeColor="text1" w:themeTint="D8"/>
    </w:rPr>
  </w:style>
  <w:style w:type="paragraph" w:styleId="Title">
    <w:name w:val="Title"/>
    <w:basedOn w:val="Normal"/>
    <w:next w:val="Normal"/>
    <w:link w:val="TitleChar"/>
    <w:uiPriority w:val="10"/>
    <w:qFormat/>
    <w:rsid w:val="0012514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2514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2514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2514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25146"/>
    <w:pPr>
      <w:spacing w:before="160"/>
      <w:jc w:val="center"/>
    </w:pPr>
    <w:rPr>
      <w:i/>
      <w:iCs/>
      <w:color w:val="404040" w:themeColor="text1" w:themeTint="BF"/>
    </w:rPr>
  </w:style>
  <w:style w:type="character" w:customStyle="1" w:styleId="QuoteChar">
    <w:name w:val="Quote Char"/>
    <w:basedOn w:val="DefaultParagraphFont"/>
    <w:link w:val="Quote"/>
    <w:uiPriority w:val="29"/>
    <w:rsid w:val="00125146"/>
    <w:rPr>
      <w:i/>
      <w:iCs/>
      <w:color w:val="404040" w:themeColor="text1" w:themeTint="BF"/>
    </w:rPr>
  </w:style>
  <w:style w:type="paragraph" w:styleId="ListParagraph">
    <w:name w:val="List Paragraph"/>
    <w:basedOn w:val="Normal"/>
    <w:uiPriority w:val="34"/>
    <w:qFormat/>
    <w:rsid w:val="00125146"/>
    <w:pPr>
      <w:ind w:left="720"/>
      <w:contextualSpacing/>
    </w:pPr>
  </w:style>
  <w:style w:type="character" w:styleId="IntenseEmphasis">
    <w:name w:val="Intense Emphasis"/>
    <w:basedOn w:val="DefaultParagraphFont"/>
    <w:uiPriority w:val="21"/>
    <w:qFormat/>
    <w:rsid w:val="00125146"/>
    <w:rPr>
      <w:i/>
      <w:iCs/>
      <w:color w:val="0F4761" w:themeColor="accent1" w:themeShade="BF"/>
    </w:rPr>
  </w:style>
  <w:style w:type="paragraph" w:styleId="IntenseQuote">
    <w:name w:val="Intense Quote"/>
    <w:basedOn w:val="Normal"/>
    <w:next w:val="Normal"/>
    <w:link w:val="IntenseQuoteChar"/>
    <w:uiPriority w:val="30"/>
    <w:qFormat/>
    <w:rsid w:val="0012514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25146"/>
    <w:rPr>
      <w:i/>
      <w:iCs/>
      <w:color w:val="0F4761" w:themeColor="accent1" w:themeShade="BF"/>
    </w:rPr>
  </w:style>
  <w:style w:type="character" w:styleId="IntenseReference">
    <w:name w:val="Intense Reference"/>
    <w:basedOn w:val="DefaultParagraphFont"/>
    <w:uiPriority w:val="32"/>
    <w:qFormat/>
    <w:rsid w:val="00125146"/>
    <w:rPr>
      <w:b/>
      <w:bCs/>
      <w:smallCaps/>
      <w:color w:val="0F4761" w:themeColor="accent1" w:themeShade="BF"/>
      <w:spacing w:val="5"/>
    </w:rPr>
  </w:style>
  <w:style w:type="character" w:styleId="Hyperlink">
    <w:name w:val="Hyperlink"/>
    <w:basedOn w:val="DefaultParagraphFont"/>
    <w:uiPriority w:val="99"/>
    <w:unhideWhenUsed/>
    <w:rsid w:val="00043456"/>
    <w:rPr>
      <w:color w:val="467886" w:themeColor="hyperlink"/>
      <w:u w:val="single"/>
    </w:rPr>
  </w:style>
  <w:style w:type="character" w:styleId="UnresolvedMention">
    <w:name w:val="Unresolved Mention"/>
    <w:basedOn w:val="DefaultParagraphFont"/>
    <w:uiPriority w:val="99"/>
    <w:semiHidden/>
    <w:unhideWhenUsed/>
    <w:rsid w:val="00043456"/>
    <w:rPr>
      <w:color w:val="605E5C"/>
      <w:shd w:val="clear" w:color="auto" w:fill="E1DFDD"/>
    </w:rPr>
  </w:style>
  <w:style w:type="paragraph" w:styleId="Header">
    <w:name w:val="header"/>
    <w:basedOn w:val="Normal"/>
    <w:link w:val="HeaderChar"/>
    <w:uiPriority w:val="99"/>
    <w:unhideWhenUsed/>
    <w:rsid w:val="002973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73D5"/>
  </w:style>
  <w:style w:type="paragraph" w:styleId="Footer">
    <w:name w:val="footer"/>
    <w:basedOn w:val="Normal"/>
    <w:link w:val="FooterChar"/>
    <w:uiPriority w:val="99"/>
    <w:unhideWhenUsed/>
    <w:rsid w:val="002973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73D5"/>
  </w:style>
  <w:style w:type="character" w:styleId="FollowedHyperlink">
    <w:name w:val="FollowedHyperlink"/>
    <w:basedOn w:val="DefaultParagraphFont"/>
    <w:uiPriority w:val="99"/>
    <w:semiHidden/>
    <w:unhideWhenUsed/>
    <w:rsid w:val="00D26B6F"/>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27110907">
      <w:bodyDiv w:val="1"/>
      <w:marLeft w:val="0"/>
      <w:marRight w:val="0"/>
      <w:marTop w:val="0"/>
      <w:marBottom w:val="0"/>
      <w:divBdr>
        <w:top w:val="none" w:sz="0" w:space="0" w:color="auto"/>
        <w:left w:val="none" w:sz="0" w:space="0" w:color="auto"/>
        <w:bottom w:val="none" w:sz="0" w:space="0" w:color="auto"/>
        <w:right w:val="none" w:sz="0" w:space="0" w:color="auto"/>
      </w:divBdr>
    </w:div>
    <w:div w:id="1820030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edium.com/@jhaiho17/tattoos-of-asia-a-treasure-trove-of-ancient-cultural-traditions-107df562df5f" TargetMode="External"/><Relationship Id="rId18" Type="http://schemas.openxmlformats.org/officeDocument/2006/relationships/hyperlink" Target="https://www.thecollector.com/polynesian-tattoos-history/" TargetMode="External"/><Relationship Id="rId3" Type="http://schemas.openxmlformats.org/officeDocument/2006/relationships/customXml" Target="../customXml/item3.xml"/><Relationship Id="rId21" Type="http://schemas.openxmlformats.org/officeDocument/2006/relationships/hyperlink" Target="https://www.sciencedirect.com/science/article/abs/pii/S0047235213001189" TargetMode="External"/><Relationship Id="rId7" Type="http://schemas.openxmlformats.org/officeDocument/2006/relationships/settings" Target="settings.xml"/><Relationship Id="rId12" Type="http://schemas.openxmlformats.org/officeDocument/2006/relationships/hyperlink" Target="https://www.euronews.com/culture/2023/04/10/a-106-year-old-indigenous-filipino-tattoo-artist-becomes-vogues-oldest-ever-cover-model" TargetMode="External"/><Relationship Id="rId17" Type="http://schemas.openxmlformats.org/officeDocument/2006/relationships/hyperlink" Target="https://www.africarebirth.com/exploring-the-ancient-art-of-scarification-tradition-beauty-and-identity-in-african-and-aboriginal-cultures/" TargetMode="External"/><Relationship Id="rId2" Type="http://schemas.openxmlformats.org/officeDocument/2006/relationships/customXml" Target="../customXml/item2.xml"/><Relationship Id="rId16" Type="http://schemas.openxmlformats.org/officeDocument/2006/relationships/hyperlink" Target="https://www.worldatlas.com/society/which-country-s-residents-have-the-most-tattoos.html" TargetMode="External"/><Relationship Id="rId20" Type="http://schemas.openxmlformats.org/officeDocument/2006/relationships/hyperlink" Target="https://medium.com/@majjadjordjevic/chinese-ci-shen-and-paiwan-tattoos-fd1e787778a7"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mithsonianmag.com/history/tattoos-worldwide-history-144038580/" TargetMode="External"/><Relationship Id="rId5" Type="http://schemas.openxmlformats.org/officeDocument/2006/relationships/numbering" Target="numbering.xml"/><Relationship Id="rId15" Type="http://schemas.openxmlformats.org/officeDocument/2006/relationships/hyperlink" Target="https://www.untold-japan.travel/post/threads-of-tradition-the-ainu-history-and-the-art-of-tattooing"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hennastrokes.com/blog/history-cultural-significance-henna"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byarcadia.org/post/the-history-of-tattooing-across-the-western-imagination"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9" ma:contentTypeDescription="Create a new document." ma:contentTypeScope="" ma:versionID="d3829720f265728f85effc3740d9d159">
  <xsd:schema xmlns:xsd="http://www.w3.org/2001/XMLSchema" xmlns:xs="http://www.w3.org/2001/XMLSchema" xmlns:p="http://schemas.microsoft.com/office/2006/metadata/properties" xmlns:ns3="0085e1a2-9cbf-4b92-866b-21f3c89040b6" targetNamespace="http://schemas.microsoft.com/office/2006/metadata/properties" ma:root="true" ma:fieldsID="0c74be597b1a6a94ba746144c17a32e9"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8D9B21F-64CE-49B4-B500-CB731AA63F8B}">
  <ds:schemaRefs>
    <ds:schemaRef ds:uri="http://schemas.openxmlformats.org/officeDocument/2006/bibliography"/>
  </ds:schemaRefs>
</ds:datastoreItem>
</file>

<file path=customXml/itemProps2.xml><?xml version="1.0" encoding="utf-8"?>
<ds:datastoreItem xmlns:ds="http://schemas.openxmlformats.org/officeDocument/2006/customXml" ds:itemID="{84B65C53-13C5-4D11-AC2F-BC219F028F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5E7CEFF-D19F-45B5-8B0A-B549D03123B3}">
  <ds:schemaRefs>
    <ds:schemaRef ds:uri="http://schemas.microsoft.com/sharepoint/v3/contenttype/forms"/>
  </ds:schemaRefs>
</ds:datastoreItem>
</file>

<file path=customXml/itemProps4.xml><?xml version="1.0" encoding="utf-8"?>
<ds:datastoreItem xmlns:ds="http://schemas.openxmlformats.org/officeDocument/2006/customXml" ds:itemID="{6A47F781-A274-4618-8014-D644E8ED1706}">
  <ds:schemaRefs>
    <ds:schemaRef ds:uri="http://schemas.microsoft.com/office/2006/documentManagement/types"/>
    <ds:schemaRef ds:uri="http://purl.org/dc/dcmitype/"/>
    <ds:schemaRef ds:uri="http://schemas.microsoft.com/office/2006/metadata/properties"/>
    <ds:schemaRef ds:uri="http://purl.org/dc/elements/1.1/"/>
    <ds:schemaRef ds:uri="0085e1a2-9cbf-4b92-866b-21f3c89040b6"/>
    <ds:schemaRef ds:uri="http://schemas.microsoft.com/office/infopath/2007/PartnerControls"/>
    <ds:schemaRef ds:uri="http://schemas.openxmlformats.org/package/2006/metadata/core-properties"/>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1956</Words>
  <Characters>11153</Characters>
  <Application>Microsoft Office Word</Application>
  <DocSecurity>0</DocSecurity>
  <Lines>92</Lines>
  <Paragraphs>26</Paragraphs>
  <ScaleCrop>false</ScaleCrop>
  <Company/>
  <LinksUpToDate>false</LinksUpToDate>
  <CharactersWithSpaces>13083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Logan Batten (2404809)</dc:creator>
  <cp:keywords/>
  <dc:description/>
  <cp:lastModifiedBy>Logan Batten</cp:lastModifiedBy>
  <cp:revision>2</cp:revision>
  <dcterms:created xsi:type="dcterms:W3CDTF">2024-12-10T10:49:00Z</dcterms:created>
  <dcterms:modified xsi:type="dcterms:W3CDTF">2024-12-10T10:49:00Z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