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9BEEBE" w14:textId="4A413416" w:rsidR="00802857" w:rsidRPr="00475DFF" w:rsidRDefault="00386123" w:rsidP="00802857">
      <w:pPr>
        <w:spacing w:after="160" w:line="259" w:lineRule="auto"/>
        <w:jc w:val="center"/>
        <w:rPr>
          <w:rFonts w:ascii="Arial" w:hAnsi="Arial" w:cs="Arial"/>
          <w:b/>
          <w:caps/>
          <w:sz w:val="24"/>
          <w:szCs w:val="24"/>
        </w:rPr>
      </w:pPr>
      <w:r w:rsidRPr="00475DFF">
        <w:rPr>
          <w:rFonts w:ascii="Arial" w:hAnsi="Arial" w:cs="Arial"/>
          <w:b/>
          <w:i/>
          <w:sz w:val="24"/>
          <w:szCs w:val="24"/>
        </w:rPr>
        <w:softHyphen/>
      </w:r>
      <w:r w:rsidRPr="00475DFF">
        <w:rPr>
          <w:rFonts w:ascii="Arial" w:hAnsi="Arial" w:cs="Arial"/>
          <w:b/>
          <w:i/>
          <w:sz w:val="24"/>
          <w:szCs w:val="24"/>
        </w:rPr>
        <w:softHyphen/>
      </w:r>
      <w:r w:rsidRPr="00475DFF">
        <w:rPr>
          <w:rFonts w:ascii="Arial" w:hAnsi="Arial" w:cs="Arial"/>
          <w:b/>
          <w:i/>
          <w:sz w:val="24"/>
          <w:szCs w:val="24"/>
        </w:rPr>
        <w:softHyphen/>
      </w:r>
      <w:r w:rsidRPr="00475DFF">
        <w:rPr>
          <w:rFonts w:ascii="Arial" w:hAnsi="Arial" w:cs="Arial"/>
          <w:b/>
          <w:i/>
          <w:sz w:val="24"/>
          <w:szCs w:val="24"/>
        </w:rPr>
        <w:softHyphen/>
      </w:r>
      <w:r w:rsidRPr="00475DFF">
        <w:rPr>
          <w:rFonts w:ascii="Arial" w:hAnsi="Arial" w:cs="Arial"/>
          <w:b/>
          <w:i/>
          <w:sz w:val="24"/>
          <w:szCs w:val="24"/>
        </w:rPr>
        <w:softHyphen/>
      </w:r>
      <w:r w:rsidRPr="00475DFF">
        <w:rPr>
          <w:rFonts w:ascii="Arial" w:hAnsi="Arial" w:cs="Arial"/>
          <w:b/>
          <w:i/>
          <w:sz w:val="24"/>
          <w:szCs w:val="24"/>
        </w:rPr>
        <w:softHyphen/>
      </w:r>
      <w:r w:rsidRPr="00475DFF">
        <w:rPr>
          <w:rFonts w:ascii="Arial" w:hAnsi="Arial" w:cs="Arial"/>
          <w:b/>
          <w:i/>
          <w:sz w:val="24"/>
          <w:szCs w:val="24"/>
        </w:rPr>
        <w:softHyphen/>
      </w:r>
      <w:r w:rsidR="00802857" w:rsidRPr="00475DFF">
        <w:rPr>
          <w:rFonts w:ascii="Arial" w:hAnsi="Arial" w:cs="Arial"/>
          <w:b/>
          <w:i/>
          <w:sz w:val="24"/>
          <w:szCs w:val="24"/>
        </w:rPr>
        <w:t>Contemporary Human Resource in Practice Assignment 2 2019 – A New Approach to Performance Management</w:t>
      </w:r>
    </w:p>
    <w:p w14:paraId="1D22F227" w14:textId="77777777" w:rsidR="00802857" w:rsidRPr="00475DFF" w:rsidRDefault="00802857" w:rsidP="00802857">
      <w:pPr>
        <w:spacing w:after="160" w:line="259" w:lineRule="auto"/>
        <w:rPr>
          <w:rFonts w:ascii="Arial" w:hAnsi="Arial" w:cs="Arial"/>
          <w:b/>
          <w:caps/>
          <w:sz w:val="24"/>
          <w:szCs w:val="24"/>
        </w:rPr>
      </w:pPr>
    </w:p>
    <w:p w14:paraId="60B070D9" w14:textId="77777777" w:rsidR="00802857" w:rsidRPr="00475DFF" w:rsidRDefault="00802857" w:rsidP="00802857">
      <w:pPr>
        <w:spacing w:after="160" w:line="259" w:lineRule="auto"/>
        <w:jc w:val="center"/>
        <w:rPr>
          <w:rFonts w:ascii="Arial" w:hAnsi="Arial" w:cs="Arial"/>
          <w:b/>
          <w:caps/>
          <w:sz w:val="24"/>
          <w:szCs w:val="24"/>
        </w:rPr>
      </w:pPr>
      <w:r w:rsidRPr="00475DFF">
        <w:rPr>
          <w:rFonts w:ascii="Arial" w:hAnsi="Arial" w:cs="Arial"/>
          <w:noProof/>
          <w:sz w:val="24"/>
          <w:szCs w:val="24"/>
          <w:lang w:eastAsia="en-GB"/>
        </w:rPr>
        <w:drawing>
          <wp:inline distT="0" distB="0" distL="0" distR="0" wp14:anchorId="30801553" wp14:editId="3CBEF09D">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6BE614E3" w14:textId="77777777" w:rsidR="00802857" w:rsidRPr="00475DFF" w:rsidRDefault="00802857" w:rsidP="00802857">
      <w:pPr>
        <w:spacing w:after="160" w:line="259" w:lineRule="auto"/>
        <w:rPr>
          <w:rFonts w:ascii="Arial" w:hAnsi="Arial" w:cs="Arial"/>
          <w:b/>
          <w:caps/>
          <w:sz w:val="24"/>
          <w:szCs w:val="24"/>
        </w:rPr>
      </w:pPr>
    </w:p>
    <w:p w14:paraId="74BC436B" w14:textId="6F96D82C" w:rsidR="00802857" w:rsidRPr="00475DFF" w:rsidRDefault="00802857" w:rsidP="00802857">
      <w:pPr>
        <w:spacing w:after="160" w:line="259" w:lineRule="auto"/>
        <w:jc w:val="center"/>
        <w:rPr>
          <w:rFonts w:ascii="Arial" w:hAnsi="Arial" w:cs="Arial"/>
          <w:b/>
          <w:sz w:val="24"/>
          <w:szCs w:val="24"/>
        </w:rPr>
      </w:pPr>
      <w:r w:rsidRPr="00475DFF">
        <w:rPr>
          <w:rFonts w:ascii="Arial" w:hAnsi="Arial" w:cs="Arial"/>
          <w:b/>
          <w:sz w:val="24"/>
          <w:szCs w:val="24"/>
        </w:rPr>
        <w:t>1</w:t>
      </w:r>
      <w:r w:rsidR="005D19A0" w:rsidRPr="00475DFF">
        <w:rPr>
          <w:rFonts w:ascii="Arial" w:hAnsi="Arial" w:cs="Arial"/>
          <w:b/>
          <w:sz w:val="24"/>
          <w:szCs w:val="24"/>
        </w:rPr>
        <w:t>0</w:t>
      </w:r>
      <w:r w:rsidRPr="00475DFF">
        <w:rPr>
          <w:rFonts w:ascii="Arial" w:hAnsi="Arial" w:cs="Arial"/>
          <w:b/>
          <w:sz w:val="24"/>
          <w:szCs w:val="24"/>
          <w:vertAlign w:val="superscript"/>
        </w:rPr>
        <w:t>th</w:t>
      </w:r>
      <w:r w:rsidRPr="00475DFF">
        <w:rPr>
          <w:rFonts w:ascii="Arial" w:hAnsi="Arial" w:cs="Arial"/>
          <w:b/>
          <w:sz w:val="24"/>
          <w:szCs w:val="24"/>
        </w:rPr>
        <w:t xml:space="preserve"> </w:t>
      </w:r>
      <w:r w:rsidR="005D19A0" w:rsidRPr="00475DFF">
        <w:rPr>
          <w:rFonts w:ascii="Arial" w:hAnsi="Arial" w:cs="Arial"/>
          <w:b/>
          <w:sz w:val="24"/>
          <w:szCs w:val="24"/>
        </w:rPr>
        <w:t>January</w:t>
      </w:r>
      <w:r w:rsidRPr="00475DFF">
        <w:rPr>
          <w:rFonts w:ascii="Arial" w:hAnsi="Arial" w:cs="Arial"/>
          <w:b/>
          <w:sz w:val="24"/>
          <w:szCs w:val="24"/>
        </w:rPr>
        <w:t xml:space="preserve"> 20</w:t>
      </w:r>
      <w:r w:rsidR="005D19A0" w:rsidRPr="00475DFF">
        <w:rPr>
          <w:rFonts w:ascii="Arial" w:hAnsi="Arial" w:cs="Arial"/>
          <w:b/>
          <w:sz w:val="24"/>
          <w:szCs w:val="24"/>
        </w:rPr>
        <w:t>20</w:t>
      </w:r>
    </w:p>
    <w:p w14:paraId="757362EB" w14:textId="77777777" w:rsidR="00802857" w:rsidRPr="00475DFF" w:rsidRDefault="00802857" w:rsidP="00802857">
      <w:pPr>
        <w:spacing w:after="160" w:line="259" w:lineRule="auto"/>
        <w:rPr>
          <w:rFonts w:ascii="Arial" w:hAnsi="Arial" w:cs="Arial"/>
          <w:b/>
          <w:caps/>
          <w:sz w:val="24"/>
          <w:szCs w:val="24"/>
        </w:rPr>
      </w:pPr>
    </w:p>
    <w:p w14:paraId="66A6C5BC" w14:textId="3633B1CE" w:rsidR="00802857" w:rsidRPr="00475DFF" w:rsidRDefault="006811E4" w:rsidP="006811E4">
      <w:pPr>
        <w:spacing w:after="160" w:line="259" w:lineRule="auto"/>
        <w:ind w:left="2880" w:hanging="2880"/>
        <w:rPr>
          <w:rFonts w:ascii="Arial" w:hAnsi="Arial" w:cs="Arial"/>
          <w:b/>
          <w:caps/>
          <w:sz w:val="24"/>
          <w:szCs w:val="24"/>
        </w:rPr>
      </w:pPr>
      <w:r w:rsidRPr="00475DFF">
        <w:rPr>
          <w:rFonts w:ascii="Arial" w:hAnsi="Arial" w:cs="Arial"/>
          <w:b/>
          <w:caps/>
          <w:sz w:val="24"/>
          <w:szCs w:val="24"/>
        </w:rPr>
        <w:t>MODULE NAME:</w:t>
      </w:r>
      <w:r w:rsidRPr="00475DFF">
        <w:rPr>
          <w:rFonts w:ascii="Arial" w:hAnsi="Arial" w:cs="Arial"/>
          <w:b/>
          <w:caps/>
          <w:sz w:val="24"/>
          <w:szCs w:val="24"/>
        </w:rPr>
        <w:tab/>
      </w:r>
      <w:r w:rsidR="00802857" w:rsidRPr="00475DFF">
        <w:rPr>
          <w:rFonts w:ascii="Arial" w:hAnsi="Arial" w:cs="Arial"/>
          <w:b/>
          <w:caps/>
          <w:sz w:val="24"/>
          <w:szCs w:val="24"/>
        </w:rPr>
        <w:t>contempora</w:t>
      </w:r>
      <w:r w:rsidR="00BB43D7" w:rsidRPr="00475DFF">
        <w:rPr>
          <w:rFonts w:ascii="Arial" w:hAnsi="Arial" w:cs="Arial"/>
          <w:b/>
          <w:caps/>
          <w:sz w:val="24"/>
          <w:szCs w:val="24"/>
        </w:rPr>
        <w:t>r</w:t>
      </w:r>
      <w:r w:rsidR="00802857" w:rsidRPr="00475DFF">
        <w:rPr>
          <w:rFonts w:ascii="Arial" w:hAnsi="Arial" w:cs="Arial"/>
          <w:b/>
          <w:caps/>
          <w:sz w:val="24"/>
          <w:szCs w:val="24"/>
        </w:rPr>
        <w:t xml:space="preserve">y human resource in practice: </w:t>
      </w:r>
      <w:r w:rsidR="00802857" w:rsidRPr="00475DFF">
        <w:rPr>
          <w:rFonts w:ascii="Arial" w:hAnsi="Arial" w:cs="Arial"/>
          <w:b/>
          <w:sz w:val="24"/>
          <w:szCs w:val="24"/>
        </w:rPr>
        <w:t>MXX00873</w:t>
      </w:r>
    </w:p>
    <w:p w14:paraId="26FC9A96" w14:textId="77777777" w:rsidR="00802857" w:rsidRPr="00475DFF" w:rsidRDefault="00802857" w:rsidP="00802857">
      <w:pPr>
        <w:spacing w:after="160" w:line="259" w:lineRule="auto"/>
        <w:rPr>
          <w:rFonts w:ascii="Arial" w:hAnsi="Arial" w:cs="Arial"/>
          <w:b/>
          <w:caps/>
          <w:sz w:val="24"/>
          <w:szCs w:val="24"/>
        </w:rPr>
      </w:pPr>
      <w:r w:rsidRPr="00475DFF">
        <w:rPr>
          <w:rFonts w:ascii="Arial" w:hAnsi="Arial" w:cs="Arial"/>
          <w:b/>
          <w:caps/>
          <w:sz w:val="24"/>
          <w:szCs w:val="24"/>
        </w:rPr>
        <w:t>Name:</w:t>
      </w:r>
      <w:r w:rsidRPr="00475DFF">
        <w:rPr>
          <w:rFonts w:ascii="Arial" w:hAnsi="Arial" w:cs="Arial"/>
          <w:b/>
          <w:caps/>
          <w:sz w:val="24"/>
          <w:szCs w:val="24"/>
        </w:rPr>
        <w:tab/>
      </w:r>
      <w:r w:rsidRPr="00475DFF">
        <w:rPr>
          <w:rFonts w:ascii="Arial" w:hAnsi="Arial" w:cs="Arial"/>
          <w:b/>
          <w:caps/>
          <w:sz w:val="24"/>
          <w:szCs w:val="24"/>
        </w:rPr>
        <w:tab/>
      </w:r>
      <w:r w:rsidRPr="00475DFF">
        <w:rPr>
          <w:rFonts w:ascii="Arial" w:hAnsi="Arial" w:cs="Arial"/>
          <w:b/>
          <w:caps/>
          <w:sz w:val="24"/>
          <w:szCs w:val="24"/>
        </w:rPr>
        <w:tab/>
      </w:r>
      <w:r w:rsidRPr="00475DFF">
        <w:rPr>
          <w:rFonts w:ascii="Arial" w:hAnsi="Arial" w:cs="Arial"/>
          <w:b/>
          <w:caps/>
          <w:sz w:val="24"/>
          <w:szCs w:val="24"/>
        </w:rPr>
        <w:tab/>
        <w:t>Amy Collins</w:t>
      </w:r>
    </w:p>
    <w:p w14:paraId="43C32570" w14:textId="77777777" w:rsidR="00802857" w:rsidRPr="00475DFF" w:rsidRDefault="00802857" w:rsidP="00802857">
      <w:pPr>
        <w:spacing w:after="160" w:line="259" w:lineRule="auto"/>
        <w:rPr>
          <w:rFonts w:ascii="Arial" w:hAnsi="Arial" w:cs="Arial"/>
          <w:b/>
          <w:caps/>
          <w:sz w:val="24"/>
          <w:szCs w:val="24"/>
        </w:rPr>
      </w:pPr>
      <w:r w:rsidRPr="00475DFF">
        <w:rPr>
          <w:rFonts w:ascii="Arial" w:hAnsi="Arial" w:cs="Arial"/>
          <w:b/>
          <w:caps/>
          <w:sz w:val="24"/>
          <w:szCs w:val="24"/>
        </w:rPr>
        <w:t>Student Number:</w:t>
      </w:r>
      <w:r w:rsidRPr="00475DFF">
        <w:rPr>
          <w:rFonts w:ascii="Arial" w:hAnsi="Arial" w:cs="Arial"/>
          <w:b/>
          <w:caps/>
          <w:sz w:val="24"/>
          <w:szCs w:val="24"/>
        </w:rPr>
        <w:tab/>
      </w:r>
      <w:r w:rsidRPr="00475DFF">
        <w:rPr>
          <w:rFonts w:ascii="Arial" w:hAnsi="Arial" w:cs="Arial"/>
          <w:b/>
          <w:caps/>
          <w:sz w:val="24"/>
          <w:szCs w:val="24"/>
        </w:rPr>
        <w:tab/>
        <w:t>1703573</w:t>
      </w:r>
    </w:p>
    <w:p w14:paraId="0F5D0716" w14:textId="22C928FC" w:rsidR="00B112E9" w:rsidRPr="00475DFF" w:rsidRDefault="000767B7">
      <w:pPr>
        <w:rPr>
          <w:rFonts w:ascii="Arial" w:hAnsi="Arial" w:cs="Arial"/>
          <w:sz w:val="24"/>
          <w:szCs w:val="24"/>
        </w:rPr>
      </w:pPr>
    </w:p>
    <w:p w14:paraId="1A360F0F" w14:textId="26EC7F2D" w:rsidR="00802857" w:rsidRPr="00475DFF" w:rsidRDefault="00802857">
      <w:pPr>
        <w:rPr>
          <w:rFonts w:ascii="Arial" w:hAnsi="Arial" w:cs="Arial"/>
          <w:sz w:val="24"/>
          <w:szCs w:val="24"/>
        </w:rPr>
      </w:pPr>
    </w:p>
    <w:p w14:paraId="59D7BB2F" w14:textId="4434F21C" w:rsidR="00802857" w:rsidRPr="00475DFF" w:rsidRDefault="00802857">
      <w:pPr>
        <w:rPr>
          <w:rFonts w:ascii="Arial" w:hAnsi="Arial" w:cs="Arial"/>
          <w:sz w:val="24"/>
          <w:szCs w:val="24"/>
        </w:rPr>
      </w:pPr>
    </w:p>
    <w:p w14:paraId="3E38F590" w14:textId="1ACA4EBE" w:rsidR="00802857" w:rsidRDefault="00802857">
      <w:pPr>
        <w:rPr>
          <w:rFonts w:ascii="Arial" w:hAnsi="Arial" w:cs="Arial"/>
          <w:sz w:val="24"/>
          <w:szCs w:val="24"/>
        </w:rPr>
      </w:pPr>
    </w:p>
    <w:p w14:paraId="5E3B8FC3" w14:textId="77777777" w:rsidR="00475DFF" w:rsidRPr="00475DFF" w:rsidRDefault="00475DFF">
      <w:pPr>
        <w:rPr>
          <w:rFonts w:ascii="Arial" w:hAnsi="Arial" w:cs="Arial"/>
          <w:sz w:val="24"/>
          <w:szCs w:val="24"/>
        </w:rPr>
      </w:pPr>
    </w:p>
    <w:p w14:paraId="43C470E3" w14:textId="622B8071" w:rsidR="00802857" w:rsidRPr="00475DFF" w:rsidRDefault="00802857">
      <w:pPr>
        <w:rPr>
          <w:rFonts w:ascii="Arial" w:hAnsi="Arial" w:cs="Arial"/>
          <w:sz w:val="24"/>
          <w:szCs w:val="24"/>
        </w:rPr>
      </w:pPr>
    </w:p>
    <w:p w14:paraId="39EB4FEF" w14:textId="13665859" w:rsidR="00802857" w:rsidRPr="00475DFF" w:rsidRDefault="00802857">
      <w:pPr>
        <w:rPr>
          <w:rFonts w:ascii="Arial" w:hAnsi="Arial" w:cs="Arial"/>
          <w:sz w:val="24"/>
          <w:szCs w:val="24"/>
        </w:rPr>
      </w:pPr>
    </w:p>
    <w:sdt>
      <w:sdtPr>
        <w:rPr>
          <w:rFonts w:ascii="Arial" w:eastAsiaTheme="minorHAnsi" w:hAnsi="Arial" w:cs="Arial"/>
          <w:b w:val="0"/>
          <w:bCs w:val="0"/>
          <w:color w:val="auto"/>
          <w:sz w:val="24"/>
          <w:szCs w:val="24"/>
          <w:lang w:val="en-GB"/>
        </w:rPr>
        <w:id w:val="-2093530010"/>
        <w:docPartObj>
          <w:docPartGallery w:val="Table of Contents"/>
          <w:docPartUnique/>
        </w:docPartObj>
      </w:sdtPr>
      <w:sdtEndPr>
        <w:rPr>
          <w:noProof/>
        </w:rPr>
      </w:sdtEndPr>
      <w:sdtContent>
        <w:p w14:paraId="621F12B6" w14:textId="7EB35A4D" w:rsidR="00197E50" w:rsidRPr="00475DFF" w:rsidRDefault="00197E50">
          <w:pPr>
            <w:pStyle w:val="TOCHeading"/>
            <w:rPr>
              <w:rFonts w:ascii="Arial" w:hAnsi="Arial" w:cs="Arial"/>
              <w:sz w:val="24"/>
              <w:szCs w:val="24"/>
            </w:rPr>
          </w:pPr>
          <w:r w:rsidRPr="00475DFF">
            <w:rPr>
              <w:rFonts w:ascii="Arial" w:hAnsi="Arial" w:cs="Arial"/>
              <w:sz w:val="24"/>
              <w:szCs w:val="24"/>
            </w:rPr>
            <w:t>Table of Contents</w:t>
          </w:r>
        </w:p>
        <w:p w14:paraId="7BF3DD5A" w14:textId="62056FCC" w:rsidR="00475DFF" w:rsidRDefault="00197E50">
          <w:pPr>
            <w:pStyle w:val="TOC1"/>
            <w:tabs>
              <w:tab w:val="right" w:leader="dot" w:pos="9016"/>
            </w:tabs>
            <w:rPr>
              <w:rFonts w:eastAsiaTheme="minorEastAsia" w:cstheme="minorBidi"/>
              <w:b w:val="0"/>
              <w:bCs w:val="0"/>
              <w:noProof/>
            </w:rPr>
          </w:pPr>
          <w:r w:rsidRPr="00475DFF">
            <w:rPr>
              <w:rFonts w:ascii="Arial" w:hAnsi="Arial" w:cs="Arial"/>
              <w:b w:val="0"/>
              <w:bCs w:val="0"/>
            </w:rPr>
            <w:fldChar w:fldCharType="begin"/>
          </w:r>
          <w:r w:rsidRPr="00475DFF">
            <w:rPr>
              <w:rFonts w:ascii="Arial" w:hAnsi="Arial" w:cs="Arial"/>
            </w:rPr>
            <w:instrText xml:space="preserve"> TOC \o "1-3" \h \z \u </w:instrText>
          </w:r>
          <w:r w:rsidRPr="00475DFF">
            <w:rPr>
              <w:rFonts w:ascii="Arial" w:hAnsi="Arial" w:cs="Arial"/>
              <w:b w:val="0"/>
              <w:bCs w:val="0"/>
            </w:rPr>
            <w:fldChar w:fldCharType="separate"/>
          </w:r>
          <w:hyperlink w:anchor="_Toc29590062" w:history="1">
            <w:r w:rsidR="00475DFF" w:rsidRPr="00FD1F83">
              <w:rPr>
                <w:rStyle w:val="Hyperlink"/>
                <w:rFonts w:ascii="Arial" w:hAnsi="Arial" w:cs="Arial"/>
                <w:noProof/>
              </w:rPr>
              <w:t>Executive Summary</w:t>
            </w:r>
            <w:r w:rsidR="00475DFF">
              <w:rPr>
                <w:noProof/>
                <w:webHidden/>
              </w:rPr>
              <w:tab/>
            </w:r>
            <w:r w:rsidR="00475DFF">
              <w:rPr>
                <w:noProof/>
                <w:webHidden/>
              </w:rPr>
              <w:fldChar w:fldCharType="begin"/>
            </w:r>
            <w:r w:rsidR="00475DFF">
              <w:rPr>
                <w:noProof/>
                <w:webHidden/>
              </w:rPr>
              <w:instrText xml:space="preserve"> PAGEREF _Toc29590062 \h </w:instrText>
            </w:r>
            <w:r w:rsidR="00475DFF">
              <w:rPr>
                <w:noProof/>
                <w:webHidden/>
              </w:rPr>
            </w:r>
            <w:r w:rsidR="00475DFF">
              <w:rPr>
                <w:noProof/>
                <w:webHidden/>
              </w:rPr>
              <w:fldChar w:fldCharType="separate"/>
            </w:r>
            <w:r w:rsidR="00475DFF">
              <w:rPr>
                <w:noProof/>
                <w:webHidden/>
              </w:rPr>
              <w:t>3</w:t>
            </w:r>
            <w:r w:rsidR="00475DFF">
              <w:rPr>
                <w:noProof/>
                <w:webHidden/>
              </w:rPr>
              <w:fldChar w:fldCharType="end"/>
            </w:r>
          </w:hyperlink>
        </w:p>
        <w:p w14:paraId="557FBF74" w14:textId="26036EFA" w:rsidR="00475DFF" w:rsidRDefault="00475DFF">
          <w:pPr>
            <w:pStyle w:val="TOC1"/>
            <w:tabs>
              <w:tab w:val="right" w:leader="dot" w:pos="9016"/>
            </w:tabs>
            <w:rPr>
              <w:rFonts w:eastAsiaTheme="minorEastAsia" w:cstheme="minorBidi"/>
              <w:b w:val="0"/>
              <w:bCs w:val="0"/>
              <w:noProof/>
            </w:rPr>
          </w:pPr>
          <w:hyperlink w:anchor="_Toc29590063" w:history="1">
            <w:r w:rsidRPr="00FD1F8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_Toc29590063 \h </w:instrText>
            </w:r>
            <w:r>
              <w:rPr>
                <w:noProof/>
                <w:webHidden/>
              </w:rPr>
            </w:r>
            <w:r>
              <w:rPr>
                <w:noProof/>
                <w:webHidden/>
              </w:rPr>
              <w:fldChar w:fldCharType="separate"/>
            </w:r>
            <w:r>
              <w:rPr>
                <w:noProof/>
                <w:webHidden/>
              </w:rPr>
              <w:t>4</w:t>
            </w:r>
            <w:r>
              <w:rPr>
                <w:noProof/>
                <w:webHidden/>
              </w:rPr>
              <w:fldChar w:fldCharType="end"/>
            </w:r>
          </w:hyperlink>
        </w:p>
        <w:p w14:paraId="20E0A56D" w14:textId="2C1352A1" w:rsidR="00475DFF" w:rsidRDefault="00475DFF">
          <w:pPr>
            <w:pStyle w:val="TOC1"/>
            <w:tabs>
              <w:tab w:val="right" w:leader="dot" w:pos="9016"/>
            </w:tabs>
            <w:rPr>
              <w:rFonts w:eastAsiaTheme="minorEastAsia" w:cstheme="minorBidi"/>
              <w:b w:val="0"/>
              <w:bCs w:val="0"/>
              <w:noProof/>
            </w:rPr>
          </w:pPr>
          <w:hyperlink w:anchor="_Toc29590064" w:history="1">
            <w:r w:rsidRPr="00FD1F83">
              <w:rPr>
                <w:rStyle w:val="Hyperlink"/>
                <w:rFonts w:ascii="Arial" w:hAnsi="Arial" w:cs="Arial"/>
                <w:noProof/>
              </w:rPr>
              <w:t>Multi- Generation Workforce</w:t>
            </w:r>
            <w:r>
              <w:rPr>
                <w:noProof/>
                <w:webHidden/>
              </w:rPr>
              <w:tab/>
            </w:r>
            <w:r>
              <w:rPr>
                <w:noProof/>
                <w:webHidden/>
              </w:rPr>
              <w:fldChar w:fldCharType="begin"/>
            </w:r>
            <w:r>
              <w:rPr>
                <w:noProof/>
                <w:webHidden/>
              </w:rPr>
              <w:instrText xml:space="preserve"> PAGEREF _Toc29590064 \h </w:instrText>
            </w:r>
            <w:r>
              <w:rPr>
                <w:noProof/>
                <w:webHidden/>
              </w:rPr>
            </w:r>
            <w:r>
              <w:rPr>
                <w:noProof/>
                <w:webHidden/>
              </w:rPr>
              <w:fldChar w:fldCharType="separate"/>
            </w:r>
            <w:r>
              <w:rPr>
                <w:noProof/>
                <w:webHidden/>
              </w:rPr>
              <w:t>5</w:t>
            </w:r>
            <w:r>
              <w:rPr>
                <w:noProof/>
                <w:webHidden/>
              </w:rPr>
              <w:fldChar w:fldCharType="end"/>
            </w:r>
          </w:hyperlink>
        </w:p>
        <w:p w14:paraId="653709BB" w14:textId="50F2E8D5" w:rsidR="00475DFF" w:rsidRDefault="00475DFF">
          <w:pPr>
            <w:pStyle w:val="TOC1"/>
            <w:tabs>
              <w:tab w:val="right" w:leader="dot" w:pos="9016"/>
            </w:tabs>
            <w:rPr>
              <w:rFonts w:eastAsiaTheme="minorEastAsia" w:cstheme="minorBidi"/>
              <w:b w:val="0"/>
              <w:bCs w:val="0"/>
              <w:noProof/>
            </w:rPr>
          </w:pPr>
          <w:hyperlink w:anchor="_Toc29590065" w:history="1">
            <w:r w:rsidRPr="00FD1F83">
              <w:rPr>
                <w:rStyle w:val="Hyperlink"/>
                <w:rFonts w:ascii="Arial" w:hAnsi="Arial" w:cs="Arial"/>
                <w:noProof/>
              </w:rPr>
              <w:t>Current Performance Management Process</w:t>
            </w:r>
            <w:r>
              <w:rPr>
                <w:noProof/>
                <w:webHidden/>
              </w:rPr>
              <w:tab/>
            </w:r>
            <w:r>
              <w:rPr>
                <w:noProof/>
                <w:webHidden/>
              </w:rPr>
              <w:fldChar w:fldCharType="begin"/>
            </w:r>
            <w:r>
              <w:rPr>
                <w:noProof/>
                <w:webHidden/>
              </w:rPr>
              <w:instrText xml:space="preserve"> PAGEREF _Toc29590065 \h </w:instrText>
            </w:r>
            <w:r>
              <w:rPr>
                <w:noProof/>
                <w:webHidden/>
              </w:rPr>
            </w:r>
            <w:r>
              <w:rPr>
                <w:noProof/>
                <w:webHidden/>
              </w:rPr>
              <w:fldChar w:fldCharType="separate"/>
            </w:r>
            <w:r>
              <w:rPr>
                <w:noProof/>
                <w:webHidden/>
              </w:rPr>
              <w:t>6</w:t>
            </w:r>
            <w:r>
              <w:rPr>
                <w:noProof/>
                <w:webHidden/>
              </w:rPr>
              <w:fldChar w:fldCharType="end"/>
            </w:r>
          </w:hyperlink>
        </w:p>
        <w:p w14:paraId="0B7D418C" w14:textId="7131591E" w:rsidR="00475DFF" w:rsidRDefault="00475DFF">
          <w:pPr>
            <w:pStyle w:val="TOC2"/>
            <w:tabs>
              <w:tab w:val="right" w:leader="dot" w:pos="9016"/>
            </w:tabs>
            <w:rPr>
              <w:rFonts w:eastAsiaTheme="minorEastAsia" w:cstheme="minorBidi"/>
              <w:b w:val="0"/>
              <w:bCs w:val="0"/>
              <w:noProof/>
              <w:sz w:val="24"/>
              <w:szCs w:val="24"/>
            </w:rPr>
          </w:pPr>
          <w:hyperlink w:anchor="_Toc29590066" w:history="1">
            <w:r w:rsidRPr="00FD1F83">
              <w:rPr>
                <w:rStyle w:val="Hyperlink"/>
                <w:rFonts w:ascii="Arial" w:hAnsi="Arial" w:cs="Arial"/>
                <w:noProof/>
              </w:rPr>
              <w:t>Limitations of the Current Process</w:t>
            </w:r>
            <w:r>
              <w:rPr>
                <w:noProof/>
                <w:webHidden/>
              </w:rPr>
              <w:tab/>
            </w:r>
            <w:r>
              <w:rPr>
                <w:noProof/>
                <w:webHidden/>
              </w:rPr>
              <w:fldChar w:fldCharType="begin"/>
            </w:r>
            <w:r>
              <w:rPr>
                <w:noProof/>
                <w:webHidden/>
              </w:rPr>
              <w:instrText xml:space="preserve"> PAGEREF _Toc29590066 \h </w:instrText>
            </w:r>
            <w:r>
              <w:rPr>
                <w:noProof/>
                <w:webHidden/>
              </w:rPr>
            </w:r>
            <w:r>
              <w:rPr>
                <w:noProof/>
                <w:webHidden/>
              </w:rPr>
              <w:fldChar w:fldCharType="separate"/>
            </w:r>
            <w:r>
              <w:rPr>
                <w:noProof/>
                <w:webHidden/>
              </w:rPr>
              <w:t>8</w:t>
            </w:r>
            <w:r>
              <w:rPr>
                <w:noProof/>
                <w:webHidden/>
              </w:rPr>
              <w:fldChar w:fldCharType="end"/>
            </w:r>
          </w:hyperlink>
        </w:p>
        <w:p w14:paraId="5F485FF0" w14:textId="3162301D" w:rsidR="00475DFF" w:rsidRDefault="00475DFF">
          <w:pPr>
            <w:pStyle w:val="TOC1"/>
            <w:tabs>
              <w:tab w:val="right" w:leader="dot" w:pos="9016"/>
            </w:tabs>
            <w:rPr>
              <w:rFonts w:eastAsiaTheme="minorEastAsia" w:cstheme="minorBidi"/>
              <w:b w:val="0"/>
              <w:bCs w:val="0"/>
              <w:noProof/>
            </w:rPr>
          </w:pPr>
          <w:hyperlink w:anchor="_Toc29590067" w:history="1">
            <w:r w:rsidRPr="00FD1F83">
              <w:rPr>
                <w:rStyle w:val="Hyperlink"/>
                <w:rFonts w:ascii="Arial" w:hAnsi="Arial" w:cs="Arial"/>
                <w:noProof/>
              </w:rPr>
              <w:t>New Performance Management Process</w:t>
            </w:r>
            <w:r>
              <w:rPr>
                <w:noProof/>
                <w:webHidden/>
              </w:rPr>
              <w:tab/>
            </w:r>
            <w:r>
              <w:rPr>
                <w:noProof/>
                <w:webHidden/>
              </w:rPr>
              <w:fldChar w:fldCharType="begin"/>
            </w:r>
            <w:r>
              <w:rPr>
                <w:noProof/>
                <w:webHidden/>
              </w:rPr>
              <w:instrText xml:space="preserve"> PAGEREF _Toc29590067 \h </w:instrText>
            </w:r>
            <w:r>
              <w:rPr>
                <w:noProof/>
                <w:webHidden/>
              </w:rPr>
            </w:r>
            <w:r>
              <w:rPr>
                <w:noProof/>
                <w:webHidden/>
              </w:rPr>
              <w:fldChar w:fldCharType="separate"/>
            </w:r>
            <w:r>
              <w:rPr>
                <w:noProof/>
                <w:webHidden/>
              </w:rPr>
              <w:t>9</w:t>
            </w:r>
            <w:r>
              <w:rPr>
                <w:noProof/>
                <w:webHidden/>
              </w:rPr>
              <w:fldChar w:fldCharType="end"/>
            </w:r>
          </w:hyperlink>
        </w:p>
        <w:p w14:paraId="76957059" w14:textId="217BF937" w:rsidR="00475DFF" w:rsidRDefault="00475DFF">
          <w:pPr>
            <w:pStyle w:val="TOC2"/>
            <w:tabs>
              <w:tab w:val="right" w:leader="dot" w:pos="9016"/>
            </w:tabs>
            <w:rPr>
              <w:rFonts w:eastAsiaTheme="minorEastAsia" w:cstheme="minorBidi"/>
              <w:b w:val="0"/>
              <w:bCs w:val="0"/>
              <w:noProof/>
              <w:sz w:val="24"/>
              <w:szCs w:val="24"/>
            </w:rPr>
          </w:pPr>
          <w:hyperlink w:anchor="_Toc29590068" w:history="1">
            <w:r w:rsidRPr="00FD1F83">
              <w:rPr>
                <w:rStyle w:val="Hyperlink"/>
                <w:rFonts w:ascii="Arial" w:hAnsi="Arial" w:cs="Arial"/>
                <w:noProof/>
              </w:rPr>
              <w:t>Limitations of the New Process</w:t>
            </w:r>
            <w:r>
              <w:rPr>
                <w:noProof/>
                <w:webHidden/>
              </w:rPr>
              <w:tab/>
            </w:r>
            <w:r>
              <w:rPr>
                <w:noProof/>
                <w:webHidden/>
              </w:rPr>
              <w:fldChar w:fldCharType="begin"/>
            </w:r>
            <w:r>
              <w:rPr>
                <w:noProof/>
                <w:webHidden/>
              </w:rPr>
              <w:instrText xml:space="preserve"> PAGEREF _Toc29590068 \h </w:instrText>
            </w:r>
            <w:r>
              <w:rPr>
                <w:noProof/>
                <w:webHidden/>
              </w:rPr>
            </w:r>
            <w:r>
              <w:rPr>
                <w:noProof/>
                <w:webHidden/>
              </w:rPr>
              <w:fldChar w:fldCharType="separate"/>
            </w:r>
            <w:r>
              <w:rPr>
                <w:noProof/>
                <w:webHidden/>
              </w:rPr>
              <w:t>10</w:t>
            </w:r>
            <w:r>
              <w:rPr>
                <w:noProof/>
                <w:webHidden/>
              </w:rPr>
              <w:fldChar w:fldCharType="end"/>
            </w:r>
          </w:hyperlink>
        </w:p>
        <w:p w14:paraId="5E03F154" w14:textId="49E68A13" w:rsidR="00475DFF" w:rsidRDefault="00475DFF">
          <w:pPr>
            <w:pStyle w:val="TOC1"/>
            <w:tabs>
              <w:tab w:val="right" w:leader="dot" w:pos="9016"/>
            </w:tabs>
            <w:rPr>
              <w:rFonts w:eastAsiaTheme="minorEastAsia" w:cstheme="minorBidi"/>
              <w:b w:val="0"/>
              <w:bCs w:val="0"/>
              <w:noProof/>
            </w:rPr>
          </w:pPr>
          <w:hyperlink w:anchor="_Toc29590069" w:history="1">
            <w:r w:rsidRPr="00FD1F83">
              <w:rPr>
                <w:rStyle w:val="Hyperlink"/>
                <w:rFonts w:ascii="Arial" w:hAnsi="Arial" w:cs="Arial"/>
                <w:noProof/>
              </w:rPr>
              <w:t>Conclusion</w:t>
            </w:r>
            <w:r>
              <w:rPr>
                <w:noProof/>
                <w:webHidden/>
              </w:rPr>
              <w:tab/>
            </w:r>
            <w:r>
              <w:rPr>
                <w:noProof/>
                <w:webHidden/>
              </w:rPr>
              <w:fldChar w:fldCharType="begin"/>
            </w:r>
            <w:r>
              <w:rPr>
                <w:noProof/>
                <w:webHidden/>
              </w:rPr>
              <w:instrText xml:space="preserve"> PAGEREF _Toc29590069 \h </w:instrText>
            </w:r>
            <w:r>
              <w:rPr>
                <w:noProof/>
                <w:webHidden/>
              </w:rPr>
            </w:r>
            <w:r>
              <w:rPr>
                <w:noProof/>
                <w:webHidden/>
              </w:rPr>
              <w:fldChar w:fldCharType="separate"/>
            </w:r>
            <w:r>
              <w:rPr>
                <w:noProof/>
                <w:webHidden/>
              </w:rPr>
              <w:t>11</w:t>
            </w:r>
            <w:r>
              <w:rPr>
                <w:noProof/>
                <w:webHidden/>
              </w:rPr>
              <w:fldChar w:fldCharType="end"/>
            </w:r>
          </w:hyperlink>
        </w:p>
        <w:p w14:paraId="584E0C0A" w14:textId="2ADD3BFD" w:rsidR="00475DFF" w:rsidRDefault="00475DFF">
          <w:pPr>
            <w:pStyle w:val="TOC1"/>
            <w:tabs>
              <w:tab w:val="right" w:leader="dot" w:pos="9016"/>
            </w:tabs>
            <w:rPr>
              <w:rFonts w:eastAsiaTheme="minorEastAsia" w:cstheme="minorBidi"/>
              <w:b w:val="0"/>
              <w:bCs w:val="0"/>
              <w:noProof/>
            </w:rPr>
          </w:pPr>
          <w:hyperlink w:anchor="_Toc29590070" w:history="1">
            <w:r w:rsidRPr="00FD1F83">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_Toc29590070 \h </w:instrText>
            </w:r>
            <w:r>
              <w:rPr>
                <w:noProof/>
                <w:webHidden/>
              </w:rPr>
            </w:r>
            <w:r>
              <w:rPr>
                <w:noProof/>
                <w:webHidden/>
              </w:rPr>
              <w:fldChar w:fldCharType="separate"/>
            </w:r>
            <w:r>
              <w:rPr>
                <w:noProof/>
                <w:webHidden/>
              </w:rPr>
              <w:t>12</w:t>
            </w:r>
            <w:r>
              <w:rPr>
                <w:noProof/>
                <w:webHidden/>
              </w:rPr>
              <w:fldChar w:fldCharType="end"/>
            </w:r>
          </w:hyperlink>
        </w:p>
        <w:p w14:paraId="4530C462" w14:textId="72DCF8B7" w:rsidR="00475DFF" w:rsidRDefault="00475DFF">
          <w:pPr>
            <w:pStyle w:val="TOC1"/>
            <w:tabs>
              <w:tab w:val="right" w:leader="dot" w:pos="9016"/>
            </w:tabs>
            <w:rPr>
              <w:rFonts w:eastAsiaTheme="minorEastAsia" w:cstheme="minorBidi"/>
              <w:b w:val="0"/>
              <w:bCs w:val="0"/>
              <w:noProof/>
            </w:rPr>
          </w:pPr>
          <w:hyperlink w:anchor="_Toc29590071" w:history="1">
            <w:r w:rsidRPr="00FD1F83">
              <w:rPr>
                <w:rStyle w:val="Hyperlink"/>
                <w:rFonts w:ascii="Arial" w:hAnsi="Arial" w:cs="Arial"/>
                <w:noProof/>
              </w:rPr>
              <w:t>References</w:t>
            </w:r>
            <w:r>
              <w:rPr>
                <w:noProof/>
                <w:webHidden/>
              </w:rPr>
              <w:tab/>
            </w:r>
            <w:r>
              <w:rPr>
                <w:noProof/>
                <w:webHidden/>
              </w:rPr>
              <w:fldChar w:fldCharType="begin"/>
            </w:r>
            <w:r>
              <w:rPr>
                <w:noProof/>
                <w:webHidden/>
              </w:rPr>
              <w:instrText xml:space="preserve"> PAGEREF _Toc29590071 \h </w:instrText>
            </w:r>
            <w:r>
              <w:rPr>
                <w:noProof/>
                <w:webHidden/>
              </w:rPr>
            </w:r>
            <w:r>
              <w:rPr>
                <w:noProof/>
                <w:webHidden/>
              </w:rPr>
              <w:fldChar w:fldCharType="separate"/>
            </w:r>
            <w:r>
              <w:rPr>
                <w:noProof/>
                <w:webHidden/>
              </w:rPr>
              <w:t>14</w:t>
            </w:r>
            <w:r>
              <w:rPr>
                <w:noProof/>
                <w:webHidden/>
              </w:rPr>
              <w:fldChar w:fldCharType="end"/>
            </w:r>
          </w:hyperlink>
        </w:p>
        <w:p w14:paraId="5D1DBEEF" w14:textId="7AEABAE4" w:rsidR="00197E50" w:rsidRPr="00475DFF" w:rsidRDefault="00197E50">
          <w:pPr>
            <w:rPr>
              <w:rFonts w:ascii="Arial" w:hAnsi="Arial" w:cs="Arial"/>
              <w:sz w:val="24"/>
              <w:szCs w:val="24"/>
            </w:rPr>
          </w:pPr>
          <w:r w:rsidRPr="00475DFF">
            <w:rPr>
              <w:rFonts w:ascii="Arial" w:hAnsi="Arial" w:cs="Arial"/>
              <w:b/>
              <w:bCs/>
              <w:noProof/>
              <w:sz w:val="24"/>
              <w:szCs w:val="24"/>
            </w:rPr>
            <w:fldChar w:fldCharType="end"/>
          </w:r>
        </w:p>
      </w:sdtContent>
    </w:sdt>
    <w:p w14:paraId="03B23508" w14:textId="77777777" w:rsidR="008D20DE" w:rsidRPr="00475DFF" w:rsidRDefault="008D20DE" w:rsidP="00802857">
      <w:pPr>
        <w:pStyle w:val="Heading1"/>
        <w:rPr>
          <w:rFonts w:ascii="Arial" w:hAnsi="Arial" w:cs="Arial"/>
          <w:sz w:val="24"/>
          <w:szCs w:val="24"/>
        </w:rPr>
      </w:pPr>
    </w:p>
    <w:p w14:paraId="66A93910" w14:textId="77777777" w:rsidR="008D20DE" w:rsidRPr="00475DFF" w:rsidRDefault="008D20DE" w:rsidP="00802857">
      <w:pPr>
        <w:pStyle w:val="Heading1"/>
        <w:rPr>
          <w:rFonts w:ascii="Arial" w:hAnsi="Arial" w:cs="Arial"/>
          <w:sz w:val="24"/>
          <w:szCs w:val="24"/>
        </w:rPr>
      </w:pPr>
    </w:p>
    <w:p w14:paraId="04FF0DC2" w14:textId="77777777" w:rsidR="008D20DE" w:rsidRPr="00475DFF" w:rsidRDefault="008D20DE" w:rsidP="00802857">
      <w:pPr>
        <w:pStyle w:val="Heading1"/>
        <w:rPr>
          <w:rFonts w:ascii="Arial" w:hAnsi="Arial" w:cs="Arial"/>
          <w:sz w:val="24"/>
          <w:szCs w:val="24"/>
        </w:rPr>
      </w:pPr>
    </w:p>
    <w:p w14:paraId="47BF7104" w14:textId="77777777" w:rsidR="008D20DE" w:rsidRPr="00475DFF" w:rsidRDefault="008D20DE" w:rsidP="00802857">
      <w:pPr>
        <w:pStyle w:val="Heading1"/>
        <w:rPr>
          <w:rFonts w:ascii="Arial" w:hAnsi="Arial" w:cs="Arial"/>
          <w:sz w:val="24"/>
          <w:szCs w:val="24"/>
        </w:rPr>
      </w:pPr>
    </w:p>
    <w:p w14:paraId="165F805F" w14:textId="77777777" w:rsidR="008D20DE" w:rsidRPr="00475DFF" w:rsidRDefault="008D20DE" w:rsidP="00802857">
      <w:pPr>
        <w:pStyle w:val="Heading1"/>
        <w:rPr>
          <w:rFonts w:ascii="Arial" w:hAnsi="Arial" w:cs="Arial"/>
          <w:sz w:val="24"/>
          <w:szCs w:val="24"/>
        </w:rPr>
      </w:pPr>
    </w:p>
    <w:p w14:paraId="68CC6EC9" w14:textId="77777777" w:rsidR="008D20DE" w:rsidRPr="00475DFF" w:rsidRDefault="008D20DE" w:rsidP="00802857">
      <w:pPr>
        <w:pStyle w:val="Heading1"/>
        <w:rPr>
          <w:rFonts w:ascii="Arial" w:hAnsi="Arial" w:cs="Arial"/>
          <w:sz w:val="24"/>
          <w:szCs w:val="24"/>
        </w:rPr>
      </w:pPr>
    </w:p>
    <w:p w14:paraId="05C310A8" w14:textId="77777777" w:rsidR="008D20DE" w:rsidRPr="00475DFF" w:rsidRDefault="008D20DE" w:rsidP="00802857">
      <w:pPr>
        <w:pStyle w:val="Heading1"/>
        <w:rPr>
          <w:rFonts w:ascii="Arial" w:hAnsi="Arial" w:cs="Arial"/>
          <w:sz w:val="24"/>
          <w:szCs w:val="24"/>
        </w:rPr>
      </w:pPr>
    </w:p>
    <w:p w14:paraId="2762A545" w14:textId="77777777" w:rsidR="008D20DE" w:rsidRPr="00475DFF" w:rsidRDefault="008D20DE" w:rsidP="00802857">
      <w:pPr>
        <w:pStyle w:val="Heading1"/>
        <w:rPr>
          <w:rFonts w:ascii="Arial" w:hAnsi="Arial" w:cs="Arial"/>
          <w:sz w:val="24"/>
          <w:szCs w:val="24"/>
        </w:rPr>
      </w:pPr>
    </w:p>
    <w:p w14:paraId="0E6B104D" w14:textId="77777777" w:rsidR="008D20DE" w:rsidRPr="00475DFF" w:rsidRDefault="008D20DE" w:rsidP="00802857">
      <w:pPr>
        <w:pStyle w:val="Heading1"/>
        <w:rPr>
          <w:rFonts w:ascii="Arial" w:hAnsi="Arial" w:cs="Arial"/>
          <w:sz w:val="24"/>
          <w:szCs w:val="24"/>
        </w:rPr>
      </w:pPr>
    </w:p>
    <w:p w14:paraId="4CCCD082" w14:textId="77777777" w:rsidR="008D20DE" w:rsidRPr="00475DFF" w:rsidRDefault="008D20DE" w:rsidP="00802857">
      <w:pPr>
        <w:pStyle w:val="Heading1"/>
        <w:rPr>
          <w:rFonts w:ascii="Arial" w:hAnsi="Arial" w:cs="Arial"/>
          <w:sz w:val="24"/>
          <w:szCs w:val="24"/>
        </w:rPr>
      </w:pPr>
    </w:p>
    <w:p w14:paraId="74C2EF3C" w14:textId="77777777" w:rsidR="008D20DE" w:rsidRPr="00475DFF" w:rsidRDefault="008D20DE" w:rsidP="00B76569">
      <w:pPr>
        <w:spacing w:line="480" w:lineRule="auto"/>
        <w:rPr>
          <w:rFonts w:ascii="Arial" w:hAnsi="Arial" w:cs="Arial"/>
          <w:sz w:val="24"/>
          <w:szCs w:val="24"/>
        </w:rPr>
      </w:pPr>
    </w:p>
    <w:p w14:paraId="7560B68C" w14:textId="2FB22FCC" w:rsidR="008D20DE" w:rsidRDefault="008D20DE" w:rsidP="00B76569">
      <w:pPr>
        <w:spacing w:line="480" w:lineRule="auto"/>
        <w:rPr>
          <w:rFonts w:ascii="Arial" w:hAnsi="Arial" w:cs="Arial"/>
          <w:sz w:val="24"/>
          <w:szCs w:val="24"/>
        </w:rPr>
      </w:pPr>
    </w:p>
    <w:p w14:paraId="61E06EC3" w14:textId="60A2E29F" w:rsidR="00475DFF" w:rsidRDefault="00475DFF" w:rsidP="00B76569">
      <w:pPr>
        <w:spacing w:line="480" w:lineRule="auto"/>
        <w:rPr>
          <w:rFonts w:ascii="Arial" w:hAnsi="Arial" w:cs="Arial"/>
          <w:sz w:val="24"/>
          <w:szCs w:val="24"/>
        </w:rPr>
      </w:pPr>
    </w:p>
    <w:p w14:paraId="63DCE040" w14:textId="3E6E8452" w:rsidR="00475DFF" w:rsidRDefault="00475DFF" w:rsidP="00B76569">
      <w:pPr>
        <w:spacing w:line="480" w:lineRule="auto"/>
        <w:rPr>
          <w:rFonts w:ascii="Arial" w:hAnsi="Arial" w:cs="Arial"/>
          <w:sz w:val="24"/>
          <w:szCs w:val="24"/>
        </w:rPr>
      </w:pPr>
    </w:p>
    <w:p w14:paraId="30D701D3" w14:textId="77777777" w:rsidR="00475DFF" w:rsidRPr="00475DFF" w:rsidRDefault="00475DFF" w:rsidP="00B76569">
      <w:pPr>
        <w:spacing w:line="480" w:lineRule="auto"/>
        <w:rPr>
          <w:rFonts w:ascii="Arial" w:hAnsi="Arial" w:cs="Arial"/>
          <w:sz w:val="24"/>
          <w:szCs w:val="24"/>
        </w:rPr>
      </w:pPr>
    </w:p>
    <w:p w14:paraId="1A480C7A" w14:textId="31662069" w:rsidR="008D20DE" w:rsidRPr="00475DFF" w:rsidRDefault="008D20DE" w:rsidP="008D20DE">
      <w:pPr>
        <w:pStyle w:val="Heading1"/>
        <w:rPr>
          <w:rFonts w:ascii="Arial" w:hAnsi="Arial" w:cs="Arial"/>
          <w:sz w:val="24"/>
          <w:szCs w:val="24"/>
        </w:rPr>
      </w:pPr>
      <w:bookmarkStart w:id="0" w:name="_Toc29590062"/>
      <w:r w:rsidRPr="00475DFF">
        <w:rPr>
          <w:rFonts w:ascii="Arial" w:hAnsi="Arial" w:cs="Arial"/>
          <w:sz w:val="24"/>
          <w:szCs w:val="24"/>
        </w:rPr>
        <w:lastRenderedPageBreak/>
        <w:t>Executive Summary</w:t>
      </w:r>
      <w:bookmarkEnd w:id="0"/>
    </w:p>
    <w:p w14:paraId="2314E4F9" w14:textId="67E64583" w:rsidR="00802857" w:rsidRPr="00475DFF" w:rsidRDefault="00B76569" w:rsidP="00F23430">
      <w:pPr>
        <w:rPr>
          <w:rFonts w:ascii="Arial" w:hAnsi="Arial" w:cs="Arial"/>
          <w:sz w:val="24"/>
          <w:szCs w:val="24"/>
        </w:rPr>
      </w:pPr>
      <w:r w:rsidRPr="00475DFF">
        <w:rPr>
          <w:rFonts w:ascii="Arial" w:hAnsi="Arial" w:cs="Arial"/>
          <w:sz w:val="24"/>
          <w:szCs w:val="24"/>
        </w:rPr>
        <w:t>Currently, in the world of work there are 5 generations all working together in organisations across the world</w:t>
      </w:r>
      <w:r w:rsidR="006149DE" w:rsidRPr="00475DFF">
        <w:rPr>
          <w:rFonts w:ascii="Arial" w:hAnsi="Arial" w:cs="Arial"/>
          <w:sz w:val="24"/>
          <w:szCs w:val="24"/>
        </w:rPr>
        <w:t xml:space="preserve"> for the first time ever</w:t>
      </w:r>
      <w:r w:rsidRPr="00475DFF">
        <w:rPr>
          <w:rFonts w:ascii="Arial" w:hAnsi="Arial" w:cs="Arial"/>
          <w:sz w:val="24"/>
          <w:szCs w:val="24"/>
        </w:rPr>
        <w:t>.</w:t>
      </w:r>
      <w:r w:rsidR="004066F2" w:rsidRPr="00475DFF">
        <w:rPr>
          <w:rFonts w:ascii="Arial" w:hAnsi="Arial" w:cs="Arial"/>
          <w:sz w:val="24"/>
          <w:szCs w:val="24"/>
        </w:rPr>
        <w:t xml:space="preserve"> These 5 generations are driving change </w:t>
      </w:r>
      <w:r w:rsidR="008D20DE" w:rsidRPr="00475DFF">
        <w:rPr>
          <w:rFonts w:ascii="Arial" w:hAnsi="Arial" w:cs="Arial"/>
          <w:sz w:val="24"/>
          <w:szCs w:val="24"/>
        </w:rPr>
        <w:t>as they all need managing in different ways.</w:t>
      </w:r>
      <w:r w:rsidR="004B41D3" w:rsidRPr="00475DFF">
        <w:rPr>
          <w:rFonts w:ascii="Arial" w:hAnsi="Arial" w:cs="Arial"/>
          <w:sz w:val="24"/>
          <w:szCs w:val="24"/>
        </w:rPr>
        <w:t xml:space="preserve"> This</w:t>
      </w:r>
      <w:r w:rsidR="008D20DE" w:rsidRPr="00475DFF">
        <w:rPr>
          <w:rFonts w:ascii="Arial" w:hAnsi="Arial" w:cs="Arial"/>
          <w:sz w:val="24"/>
          <w:szCs w:val="24"/>
        </w:rPr>
        <w:t xml:space="preserve"> report will discuss the current performance management </w:t>
      </w:r>
      <w:r w:rsidR="00D02C00" w:rsidRPr="00475DFF">
        <w:rPr>
          <w:rFonts w:ascii="Arial" w:hAnsi="Arial" w:cs="Arial"/>
          <w:sz w:val="24"/>
          <w:szCs w:val="24"/>
        </w:rPr>
        <w:t xml:space="preserve">(PM) </w:t>
      </w:r>
      <w:r w:rsidR="008D20DE" w:rsidRPr="00475DFF">
        <w:rPr>
          <w:rFonts w:ascii="Arial" w:hAnsi="Arial" w:cs="Arial"/>
          <w:sz w:val="24"/>
          <w:szCs w:val="24"/>
        </w:rPr>
        <w:t>process, evaluating its strengths and weaknesses as well as looking into the possibility of introducing a newer, more efficient process.</w:t>
      </w:r>
      <w:r w:rsidR="004066F2" w:rsidRPr="00475DFF">
        <w:rPr>
          <w:rFonts w:ascii="Arial" w:hAnsi="Arial" w:cs="Arial"/>
          <w:sz w:val="24"/>
          <w:szCs w:val="24"/>
        </w:rPr>
        <w:t xml:space="preserve"> </w:t>
      </w:r>
      <w:r w:rsidR="008D20DE" w:rsidRPr="00475DFF">
        <w:rPr>
          <w:rFonts w:ascii="Arial" w:hAnsi="Arial" w:cs="Arial"/>
          <w:sz w:val="24"/>
          <w:szCs w:val="24"/>
        </w:rPr>
        <w:t xml:space="preserve">Performance management is the monitoring of individual or group performances within an organisation. A performance appraisal is </w:t>
      </w:r>
      <w:r w:rsidR="008D20DE" w:rsidRPr="00475DFF">
        <w:rPr>
          <w:rFonts w:ascii="Arial" w:hAnsi="Arial" w:cs="Arial"/>
          <w:i/>
          <w:iCs/>
          <w:color w:val="000000" w:themeColor="text1"/>
          <w:sz w:val="24"/>
          <w:szCs w:val="24"/>
        </w:rPr>
        <w:t>“evaluating or judging the way in which a person is functioning”</w:t>
      </w:r>
      <w:r w:rsidR="008D20DE" w:rsidRPr="00475DFF">
        <w:rPr>
          <w:rFonts w:ascii="Arial" w:hAnsi="Arial" w:cs="Arial"/>
          <w:iCs/>
          <w:color w:val="000000" w:themeColor="text1"/>
          <w:sz w:val="24"/>
          <w:szCs w:val="24"/>
        </w:rPr>
        <w:t xml:space="preserve">. </w:t>
      </w:r>
    </w:p>
    <w:p w14:paraId="7C16420F" w14:textId="63D2CBC3" w:rsidR="008D20DE" w:rsidRPr="00475DFF" w:rsidRDefault="00D02C00" w:rsidP="00F23430">
      <w:pPr>
        <w:rPr>
          <w:rFonts w:ascii="Arial" w:hAnsi="Arial" w:cs="Arial"/>
          <w:sz w:val="24"/>
          <w:szCs w:val="24"/>
        </w:rPr>
      </w:pPr>
      <w:r w:rsidRPr="00475DFF">
        <w:rPr>
          <w:rFonts w:ascii="Arial" w:hAnsi="Arial" w:cs="Arial"/>
          <w:sz w:val="24"/>
          <w:szCs w:val="24"/>
        </w:rPr>
        <w:t>I</w:t>
      </w:r>
      <w:r w:rsidR="00F23430" w:rsidRPr="00475DFF">
        <w:rPr>
          <w:rFonts w:ascii="Arial" w:hAnsi="Arial" w:cs="Arial"/>
          <w:sz w:val="24"/>
          <w:szCs w:val="24"/>
        </w:rPr>
        <w:t xml:space="preserve">t is important to incentivise your employees and motivate them at their job however doing so can be quite difficult. </w:t>
      </w:r>
      <w:r w:rsidRPr="00475DFF">
        <w:rPr>
          <w:rFonts w:ascii="Arial" w:hAnsi="Arial" w:cs="Arial"/>
          <w:sz w:val="24"/>
          <w:szCs w:val="24"/>
        </w:rPr>
        <w:t xml:space="preserve">When implementing a new process, it is important to keep in mind the business has to adapt its strategies to accommodate the 5 generations in order to be successful. </w:t>
      </w:r>
    </w:p>
    <w:p w14:paraId="55A631D6" w14:textId="14166D08" w:rsidR="00D02C00" w:rsidRPr="00475DFF" w:rsidRDefault="00D02C00" w:rsidP="00F23430">
      <w:pPr>
        <w:rPr>
          <w:rFonts w:ascii="Arial" w:hAnsi="Arial" w:cs="Arial"/>
          <w:sz w:val="24"/>
          <w:szCs w:val="24"/>
        </w:rPr>
      </w:pPr>
      <w:r w:rsidRPr="00475DFF">
        <w:rPr>
          <w:rFonts w:ascii="Arial" w:hAnsi="Arial" w:cs="Arial"/>
          <w:sz w:val="24"/>
          <w:szCs w:val="24"/>
        </w:rPr>
        <w:t xml:space="preserve">The current PM process rates employees from 1-5 based on 6 different criteria. </w:t>
      </w:r>
      <w:r w:rsidR="00C049B4" w:rsidRPr="00475DFF">
        <w:rPr>
          <w:rFonts w:ascii="Arial" w:hAnsi="Arial" w:cs="Arial"/>
          <w:sz w:val="24"/>
          <w:szCs w:val="24"/>
        </w:rPr>
        <w:t>This method of PM links with the bell curve where employees are placed into a category. This method can cause doubt and dissatisfaction amongst employees.</w:t>
      </w:r>
    </w:p>
    <w:p w14:paraId="00112DFE" w14:textId="66637728" w:rsidR="006012CD" w:rsidRPr="00475DFF" w:rsidRDefault="006012CD" w:rsidP="00F23430">
      <w:pPr>
        <w:rPr>
          <w:rFonts w:ascii="Arial" w:hAnsi="Arial" w:cs="Arial"/>
          <w:sz w:val="24"/>
          <w:szCs w:val="24"/>
        </w:rPr>
      </w:pPr>
      <w:r w:rsidRPr="00475DFF">
        <w:rPr>
          <w:rFonts w:ascii="Arial" w:hAnsi="Arial" w:cs="Arial"/>
          <w:sz w:val="24"/>
          <w:szCs w:val="24"/>
        </w:rPr>
        <w:t xml:space="preserve">When setting goals for employees to achieve they need to follow the SMART acronym, meaning specific, measurable, achievable, realistic and </w:t>
      </w:r>
      <w:proofErr w:type="gramStart"/>
      <w:r w:rsidRPr="00475DFF">
        <w:rPr>
          <w:rFonts w:ascii="Arial" w:hAnsi="Arial" w:cs="Arial"/>
          <w:sz w:val="24"/>
          <w:szCs w:val="24"/>
        </w:rPr>
        <w:t>time-bound</w:t>
      </w:r>
      <w:proofErr w:type="gramEnd"/>
      <w:r w:rsidRPr="00475DFF">
        <w:rPr>
          <w:rFonts w:ascii="Arial" w:hAnsi="Arial" w:cs="Arial"/>
          <w:sz w:val="24"/>
          <w:szCs w:val="24"/>
        </w:rPr>
        <w:t>. Goal</w:t>
      </w:r>
      <w:r w:rsidR="00C01BE8" w:rsidRPr="00475DFF">
        <w:rPr>
          <w:rFonts w:ascii="Arial" w:hAnsi="Arial" w:cs="Arial"/>
          <w:sz w:val="24"/>
          <w:szCs w:val="24"/>
        </w:rPr>
        <w:t xml:space="preserve"> setting </w:t>
      </w:r>
      <w:r w:rsidR="00DE60A3" w:rsidRPr="00475DFF">
        <w:rPr>
          <w:rFonts w:ascii="Arial" w:hAnsi="Arial" w:cs="Arial"/>
          <w:sz w:val="24"/>
          <w:szCs w:val="24"/>
        </w:rPr>
        <w:t>enables employee focus to be solely on</w:t>
      </w:r>
      <w:r w:rsidR="00A9130D" w:rsidRPr="00475DFF">
        <w:rPr>
          <w:rFonts w:ascii="Arial" w:hAnsi="Arial" w:cs="Arial"/>
          <w:sz w:val="24"/>
          <w:szCs w:val="24"/>
        </w:rPr>
        <w:t xml:space="preserve"> the </w:t>
      </w:r>
      <w:r w:rsidR="00E352DB" w:rsidRPr="00475DFF">
        <w:rPr>
          <w:rFonts w:ascii="Arial" w:hAnsi="Arial" w:cs="Arial"/>
          <w:sz w:val="24"/>
          <w:szCs w:val="24"/>
        </w:rPr>
        <w:t>driving improvement and less on irrelevant activities.</w:t>
      </w:r>
      <w:r w:rsidR="00DE60A3" w:rsidRPr="00475DFF">
        <w:rPr>
          <w:rFonts w:ascii="Arial" w:hAnsi="Arial" w:cs="Arial"/>
          <w:sz w:val="24"/>
          <w:szCs w:val="24"/>
        </w:rPr>
        <w:t xml:space="preserve"> </w:t>
      </w:r>
    </w:p>
    <w:p w14:paraId="171BD4DB" w14:textId="4E03609D" w:rsidR="008B7248" w:rsidRPr="00475DFF" w:rsidRDefault="008B7248" w:rsidP="00F23430">
      <w:pPr>
        <w:rPr>
          <w:rFonts w:ascii="Arial" w:hAnsi="Arial" w:cs="Arial"/>
          <w:sz w:val="24"/>
          <w:szCs w:val="24"/>
        </w:rPr>
      </w:pPr>
      <w:r w:rsidRPr="00475DFF">
        <w:rPr>
          <w:rFonts w:ascii="Arial" w:hAnsi="Arial" w:cs="Arial"/>
          <w:sz w:val="24"/>
          <w:szCs w:val="24"/>
        </w:rPr>
        <w:t>The current PM process is conducted annually and with the younger generations preferring feedback more regularly, the business needs to consider another process. It is also seen as less accurate as face to face interviews are more awkward to give someone negative feedback.</w:t>
      </w:r>
    </w:p>
    <w:p w14:paraId="037BD8C3" w14:textId="77777777" w:rsidR="004B41D3" w:rsidRPr="00475DFF" w:rsidRDefault="008B7248" w:rsidP="00F23430">
      <w:pPr>
        <w:rPr>
          <w:rFonts w:ascii="Arial" w:hAnsi="Arial" w:cs="Arial"/>
          <w:sz w:val="24"/>
          <w:szCs w:val="24"/>
        </w:rPr>
      </w:pPr>
      <w:r w:rsidRPr="00475DFF">
        <w:rPr>
          <w:rFonts w:ascii="Arial" w:hAnsi="Arial" w:cs="Arial"/>
          <w:sz w:val="24"/>
          <w:szCs w:val="24"/>
        </w:rPr>
        <w:t xml:space="preserve">The proposed new PM process is an online system where employees and managers can provide each other feedback anonymously. This will save the business a lot of time as they would not need to schedule interviews for every member of staff as it can be seen on a computer. However, </w:t>
      </w:r>
      <w:r w:rsidR="004B41D3" w:rsidRPr="00475DFF">
        <w:rPr>
          <w:rFonts w:ascii="Arial" w:hAnsi="Arial" w:cs="Arial"/>
          <w:sz w:val="24"/>
          <w:szCs w:val="24"/>
        </w:rPr>
        <w:t>not everyone is happy with using technology so will need training on the software which will also cost time. People may be harsh to one another giving feedback as it is anonymous which causes job dissatisfaction.</w:t>
      </w:r>
    </w:p>
    <w:p w14:paraId="023ED50F" w14:textId="39E6D3D9" w:rsidR="004B41D3" w:rsidRPr="00475DFF" w:rsidRDefault="004B41D3" w:rsidP="00F23430">
      <w:pPr>
        <w:rPr>
          <w:rFonts w:ascii="Arial" w:hAnsi="Arial" w:cs="Arial"/>
          <w:sz w:val="24"/>
          <w:szCs w:val="24"/>
        </w:rPr>
      </w:pPr>
      <w:r w:rsidRPr="00475DFF">
        <w:rPr>
          <w:rFonts w:ascii="Arial" w:hAnsi="Arial" w:cs="Arial"/>
          <w:sz w:val="24"/>
          <w:szCs w:val="24"/>
        </w:rPr>
        <w:t>With both processes being analysed, the online system has taken an advantage as it would save the business time as well as space due to the fact that the records can be kept online rather than in the offices. The admin team can easily send over feedback forms instead of having physical copies.</w:t>
      </w:r>
    </w:p>
    <w:p w14:paraId="55BF002D" w14:textId="2BE3910D" w:rsidR="00E352DB" w:rsidRPr="00475DFF" w:rsidRDefault="004B41D3" w:rsidP="00E352DB">
      <w:pPr>
        <w:rPr>
          <w:rFonts w:ascii="Arial" w:hAnsi="Arial" w:cs="Arial"/>
          <w:sz w:val="24"/>
          <w:szCs w:val="24"/>
        </w:rPr>
      </w:pPr>
      <w:r w:rsidRPr="00475DFF">
        <w:rPr>
          <w:rFonts w:ascii="Arial" w:hAnsi="Arial" w:cs="Arial"/>
          <w:sz w:val="24"/>
          <w:szCs w:val="24"/>
        </w:rPr>
        <w:t xml:space="preserve"> As a recommendation, the business should ensure they are involving their employees throughout the change because if they do not, the employees are less likely to embrace the change. They can run micro experiments to test whether the new process </w:t>
      </w:r>
      <w:proofErr w:type="gramStart"/>
      <w:r w:rsidRPr="00475DFF">
        <w:rPr>
          <w:rFonts w:ascii="Arial" w:hAnsi="Arial" w:cs="Arial"/>
          <w:sz w:val="24"/>
          <w:szCs w:val="24"/>
        </w:rPr>
        <w:t>works</w:t>
      </w:r>
      <w:proofErr w:type="gramEnd"/>
      <w:r w:rsidRPr="00475DFF">
        <w:rPr>
          <w:rFonts w:ascii="Arial" w:hAnsi="Arial" w:cs="Arial"/>
          <w:sz w:val="24"/>
          <w:szCs w:val="24"/>
        </w:rPr>
        <w:t xml:space="preserve"> and everyone is happy with it before going ahead. If your employees are not happy then the idea will not work.</w:t>
      </w:r>
    </w:p>
    <w:p w14:paraId="33D8A4CE" w14:textId="2983FCA7" w:rsidR="005D19A0" w:rsidRPr="00475DFF" w:rsidRDefault="00F43D94" w:rsidP="00F43D94">
      <w:pPr>
        <w:pStyle w:val="Heading1"/>
        <w:rPr>
          <w:rFonts w:ascii="Arial" w:hAnsi="Arial" w:cs="Arial"/>
          <w:sz w:val="24"/>
          <w:szCs w:val="24"/>
        </w:rPr>
      </w:pPr>
      <w:bookmarkStart w:id="1" w:name="_Toc29590063"/>
      <w:r w:rsidRPr="00475DFF">
        <w:rPr>
          <w:rFonts w:ascii="Arial" w:hAnsi="Arial" w:cs="Arial"/>
          <w:sz w:val="24"/>
          <w:szCs w:val="24"/>
        </w:rPr>
        <w:lastRenderedPageBreak/>
        <w:t>Introduction</w:t>
      </w:r>
      <w:bookmarkEnd w:id="1"/>
    </w:p>
    <w:p w14:paraId="602FDDC5" w14:textId="32F85A12" w:rsidR="005D19A0" w:rsidRPr="00475DFF" w:rsidRDefault="005D19A0" w:rsidP="00F43D94">
      <w:pPr>
        <w:spacing w:line="480" w:lineRule="auto"/>
        <w:rPr>
          <w:rFonts w:ascii="Arial" w:hAnsi="Arial" w:cs="Arial"/>
          <w:sz w:val="24"/>
          <w:szCs w:val="24"/>
        </w:rPr>
      </w:pPr>
      <w:r w:rsidRPr="00475DFF">
        <w:rPr>
          <w:rFonts w:ascii="Arial" w:hAnsi="Arial" w:cs="Arial"/>
          <w:sz w:val="24"/>
          <w:szCs w:val="24"/>
        </w:rPr>
        <w:t xml:space="preserve">At present, there are 5 generations of employees that are shaping the world’s workforces and adapting the way the world of business is operating. </w:t>
      </w:r>
      <w:r w:rsidR="00F43D94" w:rsidRPr="00475DFF">
        <w:rPr>
          <w:rFonts w:ascii="Arial" w:hAnsi="Arial" w:cs="Arial"/>
          <w:sz w:val="24"/>
          <w:szCs w:val="24"/>
        </w:rPr>
        <w:t>At this moment in time, the world</w:t>
      </w:r>
      <w:r w:rsidRPr="00475DFF">
        <w:rPr>
          <w:rFonts w:ascii="Arial" w:hAnsi="Arial" w:cs="Arial"/>
          <w:sz w:val="24"/>
          <w:szCs w:val="24"/>
        </w:rPr>
        <w:t xml:space="preserve"> is seeing </w:t>
      </w:r>
      <w:r w:rsidR="00F43D94" w:rsidRPr="00475DFF">
        <w:rPr>
          <w:rFonts w:ascii="Arial" w:hAnsi="Arial" w:cs="Arial"/>
          <w:sz w:val="24"/>
          <w:szCs w:val="24"/>
        </w:rPr>
        <w:t>a whole new concept. F</w:t>
      </w:r>
      <w:r w:rsidRPr="00475DFF">
        <w:rPr>
          <w:rFonts w:ascii="Arial" w:hAnsi="Arial" w:cs="Arial"/>
          <w:sz w:val="24"/>
          <w:szCs w:val="24"/>
        </w:rPr>
        <w:t xml:space="preserve">or the first time </w:t>
      </w:r>
      <w:r w:rsidR="00F43D94" w:rsidRPr="00475DFF">
        <w:rPr>
          <w:rFonts w:ascii="Arial" w:hAnsi="Arial" w:cs="Arial"/>
          <w:sz w:val="24"/>
          <w:szCs w:val="24"/>
        </w:rPr>
        <w:t xml:space="preserve">ever </w:t>
      </w:r>
      <w:r w:rsidRPr="00475DFF">
        <w:rPr>
          <w:rFonts w:ascii="Arial" w:hAnsi="Arial" w:cs="Arial"/>
          <w:sz w:val="24"/>
          <w:szCs w:val="24"/>
        </w:rPr>
        <w:t xml:space="preserve">5 generations are working together, alongside each other, working towards </w:t>
      </w:r>
      <w:r w:rsidR="00F43D94" w:rsidRPr="00475DFF">
        <w:rPr>
          <w:rFonts w:ascii="Arial" w:hAnsi="Arial" w:cs="Arial"/>
          <w:sz w:val="24"/>
          <w:szCs w:val="24"/>
        </w:rPr>
        <w:t xml:space="preserve">achieving </w:t>
      </w:r>
      <w:r w:rsidRPr="00475DFF">
        <w:rPr>
          <w:rFonts w:ascii="Arial" w:hAnsi="Arial" w:cs="Arial"/>
          <w:sz w:val="24"/>
          <w:szCs w:val="24"/>
        </w:rPr>
        <w:t xml:space="preserve">the same business goals. </w:t>
      </w:r>
      <w:r w:rsidR="00F43D94" w:rsidRPr="00475DFF">
        <w:rPr>
          <w:rFonts w:ascii="Arial" w:hAnsi="Arial" w:cs="Arial"/>
          <w:sz w:val="24"/>
          <w:szCs w:val="24"/>
        </w:rPr>
        <w:t>Each generation requires managing in various ways with their views on many business processes including performance management being very different</w:t>
      </w:r>
      <w:r w:rsidR="00347DC0" w:rsidRPr="00475DFF">
        <w:rPr>
          <w:rFonts w:ascii="Arial" w:hAnsi="Arial" w:cs="Arial"/>
          <w:sz w:val="24"/>
          <w:szCs w:val="24"/>
        </w:rPr>
        <w:t xml:space="preserve"> - in fact, one of the biggest challenges for organisations in recent years has been developing an “</w:t>
      </w:r>
      <w:r w:rsidR="00347DC0" w:rsidRPr="00475DFF">
        <w:rPr>
          <w:rFonts w:ascii="Arial" w:hAnsi="Arial" w:cs="Arial"/>
          <w:sz w:val="24"/>
          <w:szCs w:val="24"/>
        </w:rPr>
        <w:t>understanding of the work values of the new generation and how they may differ from the values of previous generations</w:t>
      </w:r>
      <w:r w:rsidR="00347DC0" w:rsidRPr="00475DFF">
        <w:rPr>
          <w:rFonts w:ascii="Arial" w:hAnsi="Arial" w:cs="Arial"/>
          <w:sz w:val="24"/>
          <w:szCs w:val="24"/>
        </w:rPr>
        <w:t>” (Twenge, et al., 1118)</w:t>
      </w:r>
      <w:r w:rsidR="00347DC0" w:rsidRPr="00475DFF">
        <w:rPr>
          <w:rFonts w:ascii="Arial" w:hAnsi="Arial" w:cs="Arial"/>
          <w:sz w:val="24"/>
          <w:szCs w:val="24"/>
        </w:rPr>
        <w:t>.</w:t>
      </w:r>
      <w:r w:rsidR="00347DC0" w:rsidRPr="00475DFF">
        <w:rPr>
          <w:rFonts w:ascii="Arial" w:hAnsi="Arial" w:cs="Arial"/>
          <w:sz w:val="24"/>
          <w:szCs w:val="24"/>
        </w:rPr>
        <w:t xml:space="preserve"> </w:t>
      </w:r>
      <w:r w:rsidR="00797A8D">
        <w:rPr>
          <w:rFonts w:ascii="Arial" w:hAnsi="Arial" w:cs="Arial"/>
          <w:sz w:val="24"/>
          <w:szCs w:val="24"/>
        </w:rPr>
        <w:t>W</w:t>
      </w:r>
      <w:r w:rsidR="00F43D94" w:rsidRPr="00475DFF">
        <w:rPr>
          <w:rFonts w:ascii="Arial" w:hAnsi="Arial" w:cs="Arial"/>
          <w:sz w:val="24"/>
          <w:szCs w:val="24"/>
        </w:rPr>
        <w:t xml:space="preserve">ith this being the case, it is evident that these generations - the younger more than the older- are driving the changes to everyday business operations. </w:t>
      </w:r>
    </w:p>
    <w:p w14:paraId="0630418F" w14:textId="7FA2249D" w:rsidR="005D19A0" w:rsidRPr="00475DFF" w:rsidRDefault="00F43D94" w:rsidP="005D19A0">
      <w:pPr>
        <w:spacing w:line="480" w:lineRule="auto"/>
        <w:rPr>
          <w:rFonts w:ascii="Arial" w:hAnsi="Arial" w:cs="Arial"/>
          <w:sz w:val="24"/>
          <w:szCs w:val="24"/>
        </w:rPr>
      </w:pPr>
      <w:r w:rsidRPr="00475DFF">
        <w:rPr>
          <w:rFonts w:ascii="Arial" w:hAnsi="Arial" w:cs="Arial"/>
          <w:sz w:val="24"/>
          <w:szCs w:val="24"/>
        </w:rPr>
        <w:t xml:space="preserve">The purpose of this report is to evaluate the multi-generation workforce to establish how and why they are driving change within businesses. The report will also discuss and analyse the current performance management process, explaining both its benefits and limitations as well as looking to provide recommendations about implementing a new, more efficient performance management process for the business. </w:t>
      </w:r>
      <w:r w:rsidR="00FD47DE" w:rsidRPr="00475DFF">
        <w:rPr>
          <w:rFonts w:ascii="Arial" w:hAnsi="Arial" w:cs="Arial"/>
          <w:sz w:val="24"/>
          <w:szCs w:val="24"/>
        </w:rPr>
        <w:t>This report is being carried out upon request of the executive team</w:t>
      </w:r>
      <w:r w:rsidR="004C3203" w:rsidRPr="00475DFF">
        <w:rPr>
          <w:rFonts w:ascii="Arial" w:hAnsi="Arial" w:cs="Arial"/>
          <w:sz w:val="24"/>
          <w:szCs w:val="24"/>
        </w:rPr>
        <w:t>.</w:t>
      </w:r>
      <w:r w:rsidR="00C3169F" w:rsidRPr="00475DFF">
        <w:rPr>
          <w:rFonts w:ascii="Arial" w:hAnsi="Arial" w:cs="Arial"/>
          <w:sz w:val="24"/>
          <w:szCs w:val="24"/>
        </w:rPr>
        <w:t xml:space="preserve"> The key terms that will be used throughout this report will be defined below:</w:t>
      </w:r>
    </w:p>
    <w:p w14:paraId="46936D33" w14:textId="6A64AA45" w:rsidR="00C3169F" w:rsidRPr="00475DFF" w:rsidRDefault="00C3169F" w:rsidP="005D19A0">
      <w:pPr>
        <w:spacing w:line="480" w:lineRule="auto"/>
        <w:rPr>
          <w:rFonts w:ascii="Arial" w:hAnsi="Arial" w:cs="Arial"/>
          <w:sz w:val="24"/>
          <w:szCs w:val="24"/>
        </w:rPr>
      </w:pPr>
      <w:r w:rsidRPr="00475DFF">
        <w:rPr>
          <w:rFonts w:ascii="Arial" w:hAnsi="Arial" w:cs="Arial"/>
          <w:b/>
          <w:bCs/>
          <w:sz w:val="24"/>
          <w:szCs w:val="24"/>
        </w:rPr>
        <w:t>Performance Management: -</w:t>
      </w:r>
      <w:r w:rsidR="00F94326" w:rsidRPr="00475DFF">
        <w:rPr>
          <w:rFonts w:ascii="Arial" w:hAnsi="Arial" w:cs="Arial"/>
          <w:sz w:val="24"/>
          <w:szCs w:val="24"/>
        </w:rPr>
        <w:t xml:space="preserve"> </w:t>
      </w:r>
    </w:p>
    <w:p w14:paraId="28B9B3F8" w14:textId="118BA411" w:rsidR="00347DC0" w:rsidRPr="00475DFF" w:rsidRDefault="00B63150" w:rsidP="005D19A0">
      <w:pPr>
        <w:spacing w:line="480" w:lineRule="auto"/>
        <w:rPr>
          <w:rFonts w:ascii="Arial" w:hAnsi="Arial" w:cs="Arial"/>
          <w:sz w:val="24"/>
          <w:szCs w:val="24"/>
        </w:rPr>
      </w:pPr>
      <w:r w:rsidRPr="00475DFF">
        <w:rPr>
          <w:rFonts w:ascii="Arial" w:hAnsi="Arial" w:cs="Arial"/>
          <w:sz w:val="24"/>
          <w:szCs w:val="24"/>
        </w:rPr>
        <w:t>Defined as</w:t>
      </w:r>
      <w:r w:rsidR="005D19A0" w:rsidRPr="00475DFF">
        <w:rPr>
          <w:rFonts w:ascii="Arial" w:hAnsi="Arial" w:cs="Arial"/>
          <w:sz w:val="24"/>
          <w:szCs w:val="24"/>
        </w:rPr>
        <w:t xml:space="preserve"> the monitoring of individual or group performances</w:t>
      </w:r>
      <w:r w:rsidRPr="00475DFF">
        <w:rPr>
          <w:rFonts w:ascii="Arial" w:hAnsi="Arial" w:cs="Arial"/>
          <w:sz w:val="24"/>
          <w:szCs w:val="24"/>
        </w:rPr>
        <w:t xml:space="preserve"> </w:t>
      </w:r>
      <w:r w:rsidR="005D19A0" w:rsidRPr="00475DFF">
        <w:rPr>
          <w:rFonts w:ascii="Arial" w:hAnsi="Arial" w:cs="Arial"/>
          <w:sz w:val="24"/>
          <w:szCs w:val="24"/>
        </w:rPr>
        <w:t>within an organisation</w:t>
      </w:r>
      <w:r w:rsidR="00797A8D">
        <w:rPr>
          <w:rFonts w:ascii="Arial" w:hAnsi="Arial" w:cs="Arial"/>
          <w:sz w:val="24"/>
          <w:szCs w:val="24"/>
        </w:rPr>
        <w:t xml:space="preserve"> </w:t>
      </w:r>
      <w:r w:rsidR="00797A8D" w:rsidRPr="00475DFF">
        <w:rPr>
          <w:rFonts w:ascii="Arial" w:hAnsi="Arial" w:cs="Arial"/>
          <w:sz w:val="24"/>
          <w:szCs w:val="24"/>
        </w:rPr>
        <w:t>(</w:t>
      </w:r>
      <w:proofErr w:type="spellStart"/>
      <w:r w:rsidR="00797A8D" w:rsidRPr="00475DFF">
        <w:rPr>
          <w:rFonts w:ascii="Arial" w:hAnsi="Arial" w:cs="Arial"/>
          <w:sz w:val="24"/>
          <w:szCs w:val="24"/>
        </w:rPr>
        <w:t>Cardy</w:t>
      </w:r>
      <w:proofErr w:type="spellEnd"/>
      <w:r w:rsidR="00797A8D" w:rsidRPr="00475DFF">
        <w:rPr>
          <w:rFonts w:ascii="Arial" w:hAnsi="Arial" w:cs="Arial"/>
          <w:sz w:val="24"/>
          <w:szCs w:val="24"/>
        </w:rPr>
        <w:t xml:space="preserve"> &amp; Leonard, 2014)</w:t>
      </w:r>
      <w:r w:rsidRPr="00475DFF">
        <w:rPr>
          <w:rFonts w:ascii="Arial" w:hAnsi="Arial" w:cs="Arial"/>
          <w:sz w:val="24"/>
          <w:szCs w:val="24"/>
        </w:rPr>
        <w:t>, performance management plays a crucial role in HR (Armstrong &amp; Baron, 2005)</w:t>
      </w:r>
      <w:r w:rsidR="00797A8D">
        <w:rPr>
          <w:rFonts w:ascii="Arial" w:hAnsi="Arial" w:cs="Arial"/>
          <w:sz w:val="24"/>
          <w:szCs w:val="24"/>
        </w:rPr>
        <w:t>.</w:t>
      </w:r>
      <w:r w:rsidR="005D19A0" w:rsidRPr="00475DFF">
        <w:rPr>
          <w:rFonts w:ascii="Arial" w:hAnsi="Arial" w:cs="Arial"/>
          <w:sz w:val="24"/>
          <w:szCs w:val="24"/>
        </w:rPr>
        <w:t xml:space="preserve"> It is considered to be critical for both the business and the employees as it allows for the opportunities to improve. Without a performance </w:t>
      </w:r>
      <w:r w:rsidR="005D19A0" w:rsidRPr="00475DFF">
        <w:rPr>
          <w:rFonts w:ascii="Arial" w:hAnsi="Arial" w:cs="Arial"/>
          <w:sz w:val="24"/>
          <w:szCs w:val="24"/>
        </w:rPr>
        <w:lastRenderedPageBreak/>
        <w:t>management review, it would be very difficult to identify areas that need improving (</w:t>
      </w:r>
      <w:proofErr w:type="spellStart"/>
      <w:r w:rsidR="005D19A0" w:rsidRPr="00475DFF">
        <w:rPr>
          <w:rFonts w:ascii="Arial" w:hAnsi="Arial" w:cs="Arial"/>
          <w:sz w:val="24"/>
          <w:szCs w:val="24"/>
        </w:rPr>
        <w:t>Cardy</w:t>
      </w:r>
      <w:proofErr w:type="spellEnd"/>
      <w:r w:rsidR="005D19A0" w:rsidRPr="00475DFF">
        <w:rPr>
          <w:rFonts w:ascii="Arial" w:hAnsi="Arial" w:cs="Arial"/>
          <w:sz w:val="24"/>
          <w:szCs w:val="24"/>
        </w:rPr>
        <w:t xml:space="preserve"> &amp; Leonard, 2014).</w:t>
      </w:r>
    </w:p>
    <w:p w14:paraId="60BD5E23" w14:textId="0B16F81D" w:rsidR="00802857" w:rsidRPr="00475DFF" w:rsidRDefault="00C3169F" w:rsidP="001D2576">
      <w:pPr>
        <w:spacing w:line="480" w:lineRule="auto"/>
        <w:rPr>
          <w:rFonts w:ascii="Arial" w:hAnsi="Arial" w:cs="Arial"/>
          <w:b/>
          <w:bCs/>
          <w:color w:val="000000" w:themeColor="text1"/>
          <w:sz w:val="24"/>
          <w:szCs w:val="24"/>
        </w:rPr>
      </w:pPr>
      <w:r w:rsidRPr="00475DFF">
        <w:rPr>
          <w:rFonts w:ascii="Arial" w:hAnsi="Arial" w:cs="Arial"/>
          <w:b/>
          <w:bCs/>
          <w:color w:val="000000" w:themeColor="text1"/>
          <w:sz w:val="24"/>
          <w:szCs w:val="24"/>
        </w:rPr>
        <w:t xml:space="preserve">Performance Appraisal: - </w:t>
      </w:r>
    </w:p>
    <w:p w14:paraId="7D275CDD" w14:textId="363D946A" w:rsidR="00C3169F" w:rsidRPr="00475DFF" w:rsidRDefault="00C3169F" w:rsidP="001D2576">
      <w:pPr>
        <w:spacing w:line="480" w:lineRule="auto"/>
        <w:rPr>
          <w:rFonts w:ascii="Arial" w:hAnsi="Arial" w:cs="Arial"/>
          <w:color w:val="000000" w:themeColor="text1"/>
          <w:sz w:val="24"/>
          <w:szCs w:val="24"/>
        </w:rPr>
      </w:pPr>
      <w:r w:rsidRPr="00475DFF">
        <w:rPr>
          <w:rFonts w:ascii="Arial" w:hAnsi="Arial" w:cs="Arial"/>
          <w:color w:val="000000" w:themeColor="text1"/>
          <w:sz w:val="24"/>
          <w:szCs w:val="24"/>
        </w:rPr>
        <w:t>A performance appraisal</w:t>
      </w:r>
      <w:r w:rsidR="001F6DDD" w:rsidRPr="00475DFF">
        <w:rPr>
          <w:rFonts w:ascii="Arial" w:hAnsi="Arial" w:cs="Arial"/>
          <w:color w:val="000000" w:themeColor="text1"/>
          <w:sz w:val="24"/>
          <w:szCs w:val="24"/>
        </w:rPr>
        <w:t xml:space="preserve"> (also known as a performance review)</w:t>
      </w:r>
      <w:r w:rsidRPr="00475DFF">
        <w:rPr>
          <w:rFonts w:ascii="Arial" w:hAnsi="Arial" w:cs="Arial"/>
          <w:color w:val="000000" w:themeColor="text1"/>
          <w:sz w:val="24"/>
          <w:szCs w:val="24"/>
        </w:rPr>
        <w:t xml:space="preserve"> is </w:t>
      </w:r>
      <w:r w:rsidRPr="00475DFF">
        <w:rPr>
          <w:rFonts w:ascii="Arial" w:hAnsi="Arial" w:cs="Arial"/>
          <w:i/>
          <w:iCs/>
          <w:color w:val="000000" w:themeColor="text1"/>
          <w:sz w:val="24"/>
          <w:szCs w:val="24"/>
        </w:rPr>
        <w:t>“evaluating or judging the way in which a person is functioning”</w:t>
      </w:r>
      <w:r w:rsidRPr="00475DFF">
        <w:rPr>
          <w:rFonts w:ascii="Arial" w:hAnsi="Arial" w:cs="Arial"/>
          <w:color w:val="000000" w:themeColor="text1"/>
          <w:sz w:val="24"/>
          <w:szCs w:val="24"/>
        </w:rPr>
        <w:t xml:space="preserve"> </w:t>
      </w:r>
      <w:r w:rsidR="00CF1EC9" w:rsidRPr="00475DFF">
        <w:rPr>
          <w:rFonts w:ascii="Arial" w:hAnsi="Arial" w:cs="Arial"/>
          <w:color w:val="000000" w:themeColor="text1"/>
          <w:sz w:val="24"/>
          <w:szCs w:val="24"/>
        </w:rPr>
        <w:t xml:space="preserve">and is typically carried out annually where employees find out how they have been performing throughout the year </w:t>
      </w:r>
      <w:r w:rsidRPr="00475DFF">
        <w:rPr>
          <w:rFonts w:ascii="Arial" w:hAnsi="Arial" w:cs="Arial"/>
          <w:color w:val="000000" w:themeColor="text1"/>
          <w:sz w:val="24"/>
          <w:szCs w:val="24"/>
        </w:rPr>
        <w:t>(</w:t>
      </w:r>
      <w:proofErr w:type="spellStart"/>
      <w:r w:rsidRPr="00475DFF">
        <w:rPr>
          <w:rFonts w:ascii="Arial" w:hAnsi="Arial" w:cs="Arial"/>
          <w:color w:val="000000" w:themeColor="text1"/>
          <w:sz w:val="24"/>
          <w:szCs w:val="24"/>
        </w:rPr>
        <w:t>Coens</w:t>
      </w:r>
      <w:proofErr w:type="spellEnd"/>
      <w:r w:rsidRPr="00475DFF">
        <w:rPr>
          <w:rFonts w:ascii="Arial" w:hAnsi="Arial" w:cs="Arial"/>
          <w:color w:val="000000" w:themeColor="text1"/>
          <w:sz w:val="24"/>
          <w:szCs w:val="24"/>
        </w:rPr>
        <w:t xml:space="preserve"> &amp; Jenkins, 2002:12).</w:t>
      </w:r>
      <w:r w:rsidR="001F6DDD" w:rsidRPr="00475DFF">
        <w:rPr>
          <w:rFonts w:ascii="Arial" w:hAnsi="Arial" w:cs="Arial"/>
          <w:color w:val="000000" w:themeColor="text1"/>
          <w:sz w:val="24"/>
          <w:szCs w:val="24"/>
        </w:rPr>
        <w:t xml:space="preserve"> </w:t>
      </w:r>
    </w:p>
    <w:p w14:paraId="080B8039" w14:textId="5A567B00" w:rsidR="00802857" w:rsidRPr="00475DFF" w:rsidRDefault="00802857" w:rsidP="00802857">
      <w:pPr>
        <w:pStyle w:val="Heading1"/>
        <w:rPr>
          <w:rFonts w:ascii="Arial" w:hAnsi="Arial" w:cs="Arial"/>
          <w:sz w:val="24"/>
          <w:szCs w:val="24"/>
        </w:rPr>
      </w:pPr>
      <w:bookmarkStart w:id="2" w:name="_Toc29590064"/>
      <w:r w:rsidRPr="00475DFF">
        <w:rPr>
          <w:rFonts w:ascii="Arial" w:hAnsi="Arial" w:cs="Arial"/>
          <w:sz w:val="24"/>
          <w:szCs w:val="24"/>
        </w:rPr>
        <w:t>Multi- Generation Workforce</w:t>
      </w:r>
      <w:bookmarkEnd w:id="2"/>
    </w:p>
    <w:p w14:paraId="129F5C3C" w14:textId="42B988EA" w:rsidR="00386123" w:rsidRPr="00475DFF" w:rsidRDefault="00D80F03" w:rsidP="00386123">
      <w:pPr>
        <w:spacing w:line="480" w:lineRule="auto"/>
        <w:rPr>
          <w:rFonts w:ascii="Arial" w:hAnsi="Arial" w:cs="Arial"/>
          <w:sz w:val="24"/>
          <w:szCs w:val="24"/>
        </w:rPr>
      </w:pPr>
      <w:r w:rsidRPr="00475DFF">
        <w:rPr>
          <w:rFonts w:ascii="Arial" w:hAnsi="Arial" w:cs="Arial"/>
          <w:noProof/>
          <w:sz w:val="24"/>
          <w:szCs w:val="24"/>
          <w:lang w:eastAsia="en-GB"/>
        </w:rPr>
        <w:drawing>
          <wp:anchor distT="0" distB="0" distL="114300" distR="114300" simplePos="0" relativeHeight="251658240" behindDoc="0" locked="0" layoutInCell="1" allowOverlap="1" wp14:anchorId="56378A02" wp14:editId="530AA089">
            <wp:simplePos x="0" y="0"/>
            <wp:positionH relativeFrom="column">
              <wp:posOffset>-405786</wp:posOffset>
            </wp:positionH>
            <wp:positionV relativeFrom="paragraph">
              <wp:posOffset>611777</wp:posOffset>
            </wp:positionV>
            <wp:extent cx="3424555" cy="2619375"/>
            <wp:effectExtent l="0" t="0" r="4445" b="0"/>
            <wp:wrapSquare wrapText="bothSides"/>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01-08 at 19.43.45.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24555" cy="2619375"/>
                    </a:xfrm>
                    <a:prstGeom prst="rect">
                      <a:avLst/>
                    </a:prstGeom>
                  </pic:spPr>
                </pic:pic>
              </a:graphicData>
            </a:graphic>
            <wp14:sizeRelH relativeFrom="page">
              <wp14:pctWidth>0</wp14:pctWidth>
            </wp14:sizeRelH>
            <wp14:sizeRelV relativeFrom="page">
              <wp14:pctHeight>0</wp14:pctHeight>
            </wp14:sizeRelV>
          </wp:anchor>
        </w:drawing>
      </w:r>
      <w:r w:rsidR="002628B6" w:rsidRPr="00475DFF">
        <w:rPr>
          <w:rFonts w:ascii="Arial" w:hAnsi="Arial" w:cs="Arial"/>
          <w:sz w:val="24"/>
          <w:szCs w:val="24"/>
        </w:rPr>
        <w:t xml:space="preserve">As mentioned previously, </w:t>
      </w:r>
      <w:r w:rsidRPr="00475DFF">
        <w:rPr>
          <w:rFonts w:ascii="Arial" w:hAnsi="Arial" w:cs="Arial"/>
          <w:sz w:val="24"/>
          <w:szCs w:val="24"/>
        </w:rPr>
        <w:t xml:space="preserve">the multi generation workforce is driving the need for change in the business environment and will need managing in different ways. </w:t>
      </w:r>
      <w:r w:rsidR="00F4067D" w:rsidRPr="00475DFF">
        <w:rPr>
          <w:rFonts w:ascii="Arial" w:hAnsi="Arial" w:cs="Arial"/>
          <w:sz w:val="24"/>
          <w:szCs w:val="24"/>
        </w:rPr>
        <w:t>A generation can be defined as “</w:t>
      </w:r>
      <w:r w:rsidR="00F4067D" w:rsidRPr="00475DFF">
        <w:rPr>
          <w:rFonts w:ascii="Arial" w:hAnsi="Arial" w:cs="Arial"/>
          <w:i/>
          <w:iCs/>
          <w:sz w:val="24"/>
          <w:szCs w:val="24"/>
        </w:rPr>
        <w:t xml:space="preserve">an identifiable group that shares birth years, age, location and significant life </w:t>
      </w:r>
      <w:r w:rsidR="00F4067D" w:rsidRPr="00735BC4">
        <w:rPr>
          <w:rFonts w:ascii="Arial" w:hAnsi="Arial" w:cs="Arial"/>
          <w:i/>
          <w:iCs/>
          <w:color w:val="000000" w:themeColor="text1"/>
          <w:sz w:val="24"/>
          <w:szCs w:val="24"/>
        </w:rPr>
        <w:t xml:space="preserve">events at critical developmental stages” </w:t>
      </w:r>
      <w:r w:rsidR="00F4067D" w:rsidRPr="00735BC4">
        <w:rPr>
          <w:rFonts w:ascii="Arial" w:hAnsi="Arial" w:cs="Arial"/>
          <w:color w:val="000000" w:themeColor="text1"/>
          <w:sz w:val="24"/>
          <w:szCs w:val="24"/>
        </w:rPr>
        <w:t>(</w:t>
      </w:r>
      <w:proofErr w:type="spellStart"/>
      <w:r w:rsidR="00F4067D" w:rsidRPr="00735BC4">
        <w:rPr>
          <w:rFonts w:ascii="Arial" w:hAnsi="Arial" w:cs="Arial"/>
          <w:color w:val="000000" w:themeColor="text1"/>
          <w:sz w:val="24"/>
          <w:szCs w:val="24"/>
        </w:rPr>
        <w:t>Tolbize</w:t>
      </w:r>
      <w:proofErr w:type="spellEnd"/>
      <w:r w:rsidR="00F4067D" w:rsidRPr="00735BC4">
        <w:rPr>
          <w:rFonts w:ascii="Arial" w:hAnsi="Arial" w:cs="Arial"/>
          <w:color w:val="000000" w:themeColor="text1"/>
          <w:sz w:val="24"/>
          <w:szCs w:val="24"/>
        </w:rPr>
        <w:t xml:space="preserve">, 2008). </w:t>
      </w:r>
      <w:r w:rsidR="00386123" w:rsidRPr="00735BC4">
        <w:rPr>
          <w:rFonts w:ascii="Arial" w:hAnsi="Arial" w:cs="Arial"/>
          <w:color w:val="000000" w:themeColor="text1"/>
          <w:sz w:val="24"/>
          <w:szCs w:val="24"/>
        </w:rPr>
        <w:t xml:space="preserve">There </w:t>
      </w:r>
      <w:r w:rsidR="00386123" w:rsidRPr="00475DFF">
        <w:rPr>
          <w:rFonts w:ascii="Arial" w:hAnsi="Arial" w:cs="Arial"/>
          <w:sz w:val="24"/>
          <w:szCs w:val="24"/>
        </w:rPr>
        <w:t xml:space="preserve">are currently five different generations in the world, each depending on the year a person was born. </w:t>
      </w:r>
      <w:r w:rsidR="009703D7" w:rsidRPr="00475DFF">
        <w:rPr>
          <w:rFonts w:ascii="Arial" w:hAnsi="Arial" w:cs="Arial"/>
          <w:sz w:val="24"/>
          <w:szCs w:val="24"/>
        </w:rPr>
        <w:t xml:space="preserve">The image </w:t>
      </w:r>
      <w:r w:rsidRPr="00475DFF">
        <w:rPr>
          <w:rFonts w:ascii="Arial" w:hAnsi="Arial" w:cs="Arial"/>
          <w:sz w:val="24"/>
          <w:szCs w:val="24"/>
        </w:rPr>
        <w:t>on the above</w:t>
      </w:r>
      <w:r w:rsidR="009703D7" w:rsidRPr="00475DFF">
        <w:rPr>
          <w:rFonts w:ascii="Arial" w:hAnsi="Arial" w:cs="Arial"/>
          <w:sz w:val="24"/>
          <w:szCs w:val="24"/>
        </w:rPr>
        <w:t xml:space="preserve"> illustrates the 5 generations, what year they were born as well as what events each generation has seen and their characteristics (Vietnam Manpower, 2015).</w:t>
      </w:r>
    </w:p>
    <w:p w14:paraId="289DB4E8" w14:textId="77777777" w:rsidR="00845F83" w:rsidRPr="00475DFF" w:rsidRDefault="00AA0DD1" w:rsidP="00386123">
      <w:pPr>
        <w:spacing w:line="480" w:lineRule="auto"/>
        <w:rPr>
          <w:rFonts w:ascii="Arial" w:hAnsi="Arial" w:cs="Arial"/>
          <w:sz w:val="24"/>
          <w:szCs w:val="24"/>
        </w:rPr>
      </w:pPr>
      <w:r w:rsidRPr="00475DFF">
        <w:rPr>
          <w:rFonts w:ascii="Arial" w:hAnsi="Arial" w:cs="Arial"/>
          <w:sz w:val="24"/>
          <w:szCs w:val="24"/>
        </w:rPr>
        <w:t xml:space="preserve">It is </w:t>
      </w:r>
      <w:r w:rsidR="008F2833" w:rsidRPr="00475DFF">
        <w:rPr>
          <w:rFonts w:ascii="Arial" w:hAnsi="Arial" w:cs="Arial"/>
          <w:sz w:val="24"/>
          <w:szCs w:val="24"/>
        </w:rPr>
        <w:t>very important that a business encourages employees that no matter what their age, they each have something valuable to bring to the business (Knight, 2014).</w:t>
      </w:r>
      <w:r w:rsidR="006F3CB1" w:rsidRPr="00475DFF">
        <w:rPr>
          <w:rFonts w:ascii="Arial" w:hAnsi="Arial" w:cs="Arial"/>
          <w:sz w:val="24"/>
          <w:szCs w:val="24"/>
        </w:rPr>
        <w:t xml:space="preserve"> </w:t>
      </w:r>
      <w:r w:rsidR="00345DDF" w:rsidRPr="00475DFF">
        <w:rPr>
          <w:rFonts w:ascii="Arial" w:hAnsi="Arial" w:cs="Arial"/>
          <w:sz w:val="24"/>
          <w:szCs w:val="24"/>
        </w:rPr>
        <w:t xml:space="preserve">Knight (2014) also argues that </w:t>
      </w:r>
      <w:r w:rsidR="00E4682E" w:rsidRPr="00475DFF">
        <w:rPr>
          <w:rFonts w:ascii="Arial" w:hAnsi="Arial" w:cs="Arial"/>
          <w:sz w:val="24"/>
          <w:szCs w:val="24"/>
        </w:rPr>
        <w:t xml:space="preserve">it is important to incentivise your employees </w:t>
      </w:r>
      <w:r w:rsidR="00740BFD" w:rsidRPr="00475DFF">
        <w:rPr>
          <w:rFonts w:ascii="Arial" w:hAnsi="Arial" w:cs="Arial"/>
          <w:sz w:val="24"/>
          <w:szCs w:val="24"/>
        </w:rPr>
        <w:t xml:space="preserve">and motivate them at their job however doing so can be quite difficult. </w:t>
      </w:r>
    </w:p>
    <w:p w14:paraId="4D258850" w14:textId="7F3A571A" w:rsidR="00F4067D" w:rsidRPr="00475DFF" w:rsidRDefault="00FE6ED9" w:rsidP="00386123">
      <w:pPr>
        <w:spacing w:line="480" w:lineRule="auto"/>
        <w:rPr>
          <w:rFonts w:ascii="Arial" w:hAnsi="Arial" w:cs="Arial"/>
          <w:sz w:val="24"/>
          <w:szCs w:val="24"/>
        </w:rPr>
      </w:pPr>
      <w:r w:rsidRPr="00475DFF">
        <w:rPr>
          <w:rFonts w:ascii="Arial" w:hAnsi="Arial" w:cs="Arial"/>
          <w:sz w:val="24"/>
          <w:szCs w:val="24"/>
        </w:rPr>
        <w:lastRenderedPageBreak/>
        <w:t xml:space="preserve">As a business, you need to be continuously adapting your strategies to accommodate your employee’s motivation, engagement and performance levels. Due to the fact that there are a variety of different generations all </w:t>
      </w:r>
      <w:r w:rsidR="004D37AD" w:rsidRPr="00475DFF">
        <w:rPr>
          <w:rFonts w:ascii="Arial" w:hAnsi="Arial" w:cs="Arial"/>
          <w:sz w:val="24"/>
          <w:szCs w:val="24"/>
        </w:rPr>
        <w:t xml:space="preserve">working at the same company, its engagement strategy will need to be as up to date as possible. For example, if the business </w:t>
      </w:r>
      <w:r w:rsidR="003078EC" w:rsidRPr="00475DFF">
        <w:rPr>
          <w:rFonts w:ascii="Arial" w:hAnsi="Arial" w:cs="Arial"/>
          <w:sz w:val="24"/>
          <w:szCs w:val="24"/>
        </w:rPr>
        <w:t>has a successful strategy in place for the retention of the Baby Boomer generation, then there may be an issue when trying to implement it for the Millennials. This would mean the business would need to create a whole new strategy in order to retain their Millennials within the company (Gilbert, 2011).</w:t>
      </w:r>
    </w:p>
    <w:p w14:paraId="0430E8DC" w14:textId="05C44ED1" w:rsidR="00802857" w:rsidRPr="00475DFF" w:rsidRDefault="001D2576" w:rsidP="00802857">
      <w:pPr>
        <w:pStyle w:val="Heading1"/>
        <w:rPr>
          <w:rFonts w:ascii="Arial" w:hAnsi="Arial" w:cs="Arial"/>
          <w:sz w:val="24"/>
          <w:szCs w:val="24"/>
        </w:rPr>
      </w:pPr>
      <w:bookmarkStart w:id="3" w:name="_Toc29590065"/>
      <w:r w:rsidRPr="00475DFF">
        <w:rPr>
          <w:rFonts w:ascii="Arial" w:hAnsi="Arial" w:cs="Arial"/>
          <w:sz w:val="24"/>
          <w:szCs w:val="24"/>
        </w:rPr>
        <w:t xml:space="preserve">Current </w:t>
      </w:r>
      <w:r w:rsidR="00802857" w:rsidRPr="00475DFF">
        <w:rPr>
          <w:rFonts w:ascii="Arial" w:hAnsi="Arial" w:cs="Arial"/>
          <w:sz w:val="24"/>
          <w:szCs w:val="24"/>
        </w:rPr>
        <w:t xml:space="preserve">Performance Management </w:t>
      </w:r>
      <w:r w:rsidRPr="00475DFF">
        <w:rPr>
          <w:rFonts w:ascii="Arial" w:hAnsi="Arial" w:cs="Arial"/>
          <w:sz w:val="24"/>
          <w:szCs w:val="24"/>
        </w:rPr>
        <w:t>Process</w:t>
      </w:r>
      <w:bookmarkEnd w:id="3"/>
      <w:r w:rsidRPr="00475DFF">
        <w:rPr>
          <w:rFonts w:ascii="Arial" w:hAnsi="Arial" w:cs="Arial"/>
          <w:sz w:val="24"/>
          <w:szCs w:val="24"/>
        </w:rPr>
        <w:t xml:space="preserve"> </w:t>
      </w:r>
    </w:p>
    <w:p w14:paraId="72E0CA8A" w14:textId="297AC037" w:rsidR="0075500B" w:rsidRPr="00475DFF" w:rsidRDefault="003E303B" w:rsidP="006E5C2D">
      <w:pPr>
        <w:spacing w:line="480" w:lineRule="auto"/>
        <w:rPr>
          <w:rFonts w:ascii="Arial" w:hAnsi="Arial" w:cs="Arial"/>
          <w:sz w:val="24"/>
          <w:szCs w:val="24"/>
        </w:rPr>
      </w:pPr>
      <w:r w:rsidRPr="00475DFF">
        <w:rPr>
          <w:rFonts w:ascii="Arial" w:hAnsi="Arial" w:cs="Arial"/>
          <w:sz w:val="24"/>
          <w:szCs w:val="24"/>
        </w:rPr>
        <w:t>There are currently</w:t>
      </w:r>
      <w:r w:rsidR="00E25294" w:rsidRPr="00475DFF">
        <w:rPr>
          <w:rFonts w:ascii="Arial" w:hAnsi="Arial" w:cs="Arial"/>
          <w:sz w:val="24"/>
          <w:szCs w:val="24"/>
        </w:rPr>
        <w:t xml:space="preserve"> six levels of criteria for performance management. </w:t>
      </w:r>
      <w:r w:rsidR="006E5C2D" w:rsidRPr="00475DFF">
        <w:rPr>
          <w:rFonts w:ascii="Arial" w:hAnsi="Arial" w:cs="Arial"/>
          <w:sz w:val="24"/>
          <w:szCs w:val="24"/>
        </w:rPr>
        <w:t xml:space="preserve">With each employee being scored from 1-5 (1 being well below standard and 5 being well above standard) per criteria. </w:t>
      </w:r>
    </w:p>
    <w:p w14:paraId="48447B3B" w14:textId="5DC66B16" w:rsidR="00E42D4C" w:rsidRPr="00475DFF" w:rsidRDefault="00E42D4C" w:rsidP="00E42D4C">
      <w:pPr>
        <w:spacing w:line="480" w:lineRule="auto"/>
        <w:rPr>
          <w:rFonts w:ascii="Arial" w:hAnsi="Arial" w:cs="Arial"/>
          <w:color w:val="000000" w:themeColor="text1"/>
          <w:sz w:val="24"/>
          <w:szCs w:val="24"/>
        </w:rPr>
      </w:pPr>
      <w:r w:rsidRPr="00475DFF">
        <w:rPr>
          <w:rFonts w:ascii="Arial" w:hAnsi="Arial" w:cs="Arial"/>
          <w:color w:val="000000" w:themeColor="text1"/>
          <w:sz w:val="24"/>
          <w:szCs w:val="24"/>
        </w:rPr>
        <w:t>It is believed that this structure of a performance review follows the Bell Curve. The Bell Curve represents ‘normal distribution’ where the curve demonstrates equal, below or above average (</w:t>
      </w:r>
      <w:proofErr w:type="spellStart"/>
      <w:r w:rsidRPr="00475DFF">
        <w:rPr>
          <w:rFonts w:ascii="Arial" w:hAnsi="Arial" w:cs="Arial"/>
          <w:color w:val="000000" w:themeColor="text1"/>
          <w:sz w:val="24"/>
          <w:szCs w:val="24"/>
        </w:rPr>
        <w:t>Bersin</w:t>
      </w:r>
      <w:proofErr w:type="spellEnd"/>
      <w:r w:rsidRPr="00475DFF">
        <w:rPr>
          <w:rFonts w:ascii="Arial" w:hAnsi="Arial" w:cs="Arial"/>
          <w:color w:val="000000" w:themeColor="text1"/>
          <w:sz w:val="24"/>
          <w:szCs w:val="24"/>
        </w:rPr>
        <w:t>, 2014). The image below illustrates the Bell Curve.</w:t>
      </w:r>
    </w:p>
    <w:p w14:paraId="06386DFD" w14:textId="77777777" w:rsidR="00E42D4C" w:rsidRPr="00475DFF" w:rsidRDefault="00E42D4C" w:rsidP="00E42D4C">
      <w:pPr>
        <w:keepNext/>
        <w:jc w:val="center"/>
        <w:rPr>
          <w:rFonts w:ascii="Arial" w:hAnsi="Arial" w:cs="Arial"/>
          <w:sz w:val="24"/>
          <w:szCs w:val="24"/>
        </w:rPr>
      </w:pPr>
      <w:r w:rsidRPr="00475DFF">
        <w:rPr>
          <w:rFonts w:ascii="Arial" w:hAnsi="Arial" w:cs="Arial"/>
          <w:noProof/>
          <w:sz w:val="24"/>
          <w:szCs w:val="24"/>
          <w:lang w:eastAsia="en-GB"/>
        </w:rPr>
        <w:drawing>
          <wp:inline distT="0" distB="0" distL="0" distR="0" wp14:anchorId="7DBD2212" wp14:editId="5BD1065F">
            <wp:extent cx="4623435" cy="2760529"/>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b="17455"/>
                    <a:stretch/>
                  </pic:blipFill>
                  <pic:spPr bwMode="auto">
                    <a:xfrm>
                      <a:off x="0" y="0"/>
                      <a:ext cx="4670081" cy="2788380"/>
                    </a:xfrm>
                    <a:prstGeom prst="rect">
                      <a:avLst/>
                    </a:prstGeom>
                    <a:ln>
                      <a:noFill/>
                    </a:ln>
                    <a:extLst>
                      <a:ext uri="{53640926-AAD7-44D8-BBD7-CCE9431645EC}">
                        <a14:shadowObscured xmlns:a14="http://schemas.microsoft.com/office/drawing/2010/main"/>
                      </a:ext>
                    </a:extLst>
                  </pic:spPr>
                </pic:pic>
              </a:graphicData>
            </a:graphic>
          </wp:inline>
        </w:drawing>
      </w:r>
    </w:p>
    <w:p w14:paraId="3DE0376F" w14:textId="77777777" w:rsidR="00E42D4C" w:rsidRPr="00475DFF" w:rsidRDefault="00E42D4C" w:rsidP="00E42D4C">
      <w:pPr>
        <w:pStyle w:val="Caption"/>
        <w:jc w:val="center"/>
        <w:rPr>
          <w:rFonts w:ascii="Arial" w:hAnsi="Arial" w:cs="Arial"/>
          <w:sz w:val="24"/>
          <w:szCs w:val="24"/>
        </w:rPr>
      </w:pPr>
      <w:r w:rsidRPr="00475DFF">
        <w:rPr>
          <w:rFonts w:ascii="Arial" w:hAnsi="Arial" w:cs="Arial"/>
          <w:sz w:val="24"/>
          <w:szCs w:val="24"/>
        </w:rPr>
        <w:t xml:space="preserve">Figure </w:t>
      </w:r>
      <w:r w:rsidRPr="00475DFF">
        <w:rPr>
          <w:rFonts w:ascii="Arial" w:hAnsi="Arial" w:cs="Arial"/>
          <w:sz w:val="24"/>
          <w:szCs w:val="24"/>
        </w:rPr>
        <w:fldChar w:fldCharType="begin"/>
      </w:r>
      <w:r w:rsidRPr="00475DFF">
        <w:rPr>
          <w:rFonts w:ascii="Arial" w:hAnsi="Arial" w:cs="Arial"/>
          <w:sz w:val="24"/>
          <w:szCs w:val="24"/>
        </w:rPr>
        <w:instrText xml:space="preserve"> SEQ Figure \* ARABIC </w:instrText>
      </w:r>
      <w:r w:rsidRPr="00475DFF">
        <w:rPr>
          <w:rFonts w:ascii="Arial" w:hAnsi="Arial" w:cs="Arial"/>
          <w:sz w:val="24"/>
          <w:szCs w:val="24"/>
        </w:rPr>
        <w:fldChar w:fldCharType="separate"/>
      </w:r>
      <w:r w:rsidRPr="00475DFF">
        <w:rPr>
          <w:rFonts w:ascii="Arial" w:hAnsi="Arial" w:cs="Arial"/>
          <w:noProof/>
          <w:sz w:val="24"/>
          <w:szCs w:val="24"/>
        </w:rPr>
        <w:t>1</w:t>
      </w:r>
      <w:r w:rsidRPr="00475DFF">
        <w:rPr>
          <w:rFonts w:ascii="Arial" w:hAnsi="Arial" w:cs="Arial"/>
          <w:noProof/>
          <w:sz w:val="24"/>
          <w:szCs w:val="24"/>
        </w:rPr>
        <w:fldChar w:fldCharType="end"/>
      </w:r>
      <w:r w:rsidRPr="00475DFF">
        <w:rPr>
          <w:rFonts w:ascii="Arial" w:hAnsi="Arial" w:cs="Arial"/>
          <w:sz w:val="24"/>
          <w:szCs w:val="24"/>
        </w:rPr>
        <w:t>: The Bell Curve (</w:t>
      </w:r>
      <w:proofErr w:type="spellStart"/>
      <w:r w:rsidRPr="00475DFF">
        <w:rPr>
          <w:rFonts w:ascii="Arial" w:hAnsi="Arial" w:cs="Arial"/>
          <w:sz w:val="24"/>
          <w:szCs w:val="24"/>
        </w:rPr>
        <w:t>Akansha</w:t>
      </w:r>
      <w:proofErr w:type="spellEnd"/>
      <w:r w:rsidRPr="00475DFF">
        <w:rPr>
          <w:rFonts w:ascii="Arial" w:hAnsi="Arial" w:cs="Arial"/>
          <w:sz w:val="24"/>
          <w:szCs w:val="24"/>
        </w:rPr>
        <w:t>, 2016)</w:t>
      </w:r>
    </w:p>
    <w:p w14:paraId="5DBB83D3" w14:textId="28A86697" w:rsidR="00E42D4C" w:rsidRPr="00475DFF" w:rsidRDefault="00E42D4C" w:rsidP="00E42D4C">
      <w:pPr>
        <w:spacing w:line="480" w:lineRule="auto"/>
        <w:rPr>
          <w:rFonts w:ascii="Arial" w:hAnsi="Arial" w:cs="Arial"/>
          <w:color w:val="000000" w:themeColor="text1"/>
          <w:sz w:val="24"/>
          <w:szCs w:val="24"/>
        </w:rPr>
      </w:pPr>
      <w:r w:rsidRPr="00475DFF">
        <w:rPr>
          <w:rFonts w:ascii="Arial" w:hAnsi="Arial" w:cs="Arial"/>
          <w:sz w:val="24"/>
          <w:szCs w:val="24"/>
        </w:rPr>
        <w:lastRenderedPageBreak/>
        <w:t>Currently, the company has adopted the five-level rating as our performance review scale. This can be used alongside a bell curve to clearly identify which employees are where on the curve and what percentage of low to high performers the business currently has. Despite this being useful in ce</w:t>
      </w:r>
      <w:r w:rsidRPr="00475DFF">
        <w:rPr>
          <w:rFonts w:ascii="Arial" w:hAnsi="Arial" w:cs="Arial"/>
          <w:color w:val="000000" w:themeColor="text1"/>
          <w:sz w:val="24"/>
          <w:szCs w:val="24"/>
        </w:rPr>
        <w:t xml:space="preserve">rtain situations, it is important to look at implementing change throughout our processes. Even though this method of performance management can encourage employees to work harder to obtain a good rating, many employees find this method of performance review very demotivating as they may be put into a category they weren’t expecting. This method may also cause dissatisfaction amongst the staff and they may become doubtful </w:t>
      </w:r>
      <w:r w:rsidR="00792C34" w:rsidRPr="00475DFF">
        <w:rPr>
          <w:rFonts w:ascii="Arial" w:hAnsi="Arial" w:cs="Arial"/>
          <w:color w:val="000000" w:themeColor="text1"/>
          <w:sz w:val="24"/>
          <w:szCs w:val="24"/>
        </w:rPr>
        <w:t>of their manager</w:t>
      </w:r>
      <w:r w:rsidR="008176CE" w:rsidRPr="00475DFF">
        <w:rPr>
          <w:rFonts w:ascii="Arial" w:hAnsi="Arial" w:cs="Arial"/>
          <w:color w:val="000000" w:themeColor="text1"/>
          <w:sz w:val="24"/>
          <w:szCs w:val="24"/>
        </w:rPr>
        <w:t>’</w:t>
      </w:r>
      <w:r w:rsidR="00792C34" w:rsidRPr="00475DFF">
        <w:rPr>
          <w:rFonts w:ascii="Arial" w:hAnsi="Arial" w:cs="Arial"/>
          <w:color w:val="000000" w:themeColor="text1"/>
          <w:sz w:val="24"/>
          <w:szCs w:val="24"/>
        </w:rPr>
        <w:t xml:space="preserve">s decision </w:t>
      </w:r>
      <w:r w:rsidRPr="00475DFF">
        <w:rPr>
          <w:rFonts w:ascii="Arial" w:hAnsi="Arial" w:cs="Arial"/>
          <w:color w:val="000000" w:themeColor="text1"/>
          <w:sz w:val="24"/>
          <w:szCs w:val="24"/>
        </w:rPr>
        <w:t xml:space="preserve">when looking at the selection of employees given a high rating (Shafique, 2019). </w:t>
      </w:r>
    </w:p>
    <w:p w14:paraId="237CB10F" w14:textId="26C62C93" w:rsidR="002F04FF" w:rsidRPr="00475DFF" w:rsidRDefault="002F04FF" w:rsidP="002F04FF">
      <w:pPr>
        <w:spacing w:line="480" w:lineRule="auto"/>
        <w:rPr>
          <w:rFonts w:ascii="Arial" w:hAnsi="Arial" w:cs="Arial"/>
          <w:color w:val="000000" w:themeColor="text1"/>
          <w:sz w:val="24"/>
          <w:szCs w:val="24"/>
        </w:rPr>
      </w:pPr>
      <w:r w:rsidRPr="00475DFF">
        <w:rPr>
          <w:rFonts w:ascii="Arial" w:hAnsi="Arial" w:cs="Arial"/>
          <w:color w:val="000000" w:themeColor="text1"/>
          <w:sz w:val="24"/>
          <w:szCs w:val="24"/>
        </w:rPr>
        <w:t xml:space="preserve">This performance management process allows for the employees’ target goals and objectives to be SMART. SMART is an acronym for Specific, Measurable, Achievable, Realistic and </w:t>
      </w:r>
      <w:r w:rsidR="005F3ABA" w:rsidRPr="00475DFF">
        <w:rPr>
          <w:rFonts w:ascii="Arial" w:hAnsi="Arial" w:cs="Arial"/>
          <w:color w:val="000000" w:themeColor="text1"/>
          <w:sz w:val="24"/>
          <w:szCs w:val="24"/>
        </w:rPr>
        <w:t>Time bound</w:t>
      </w:r>
      <w:r w:rsidRPr="00475DFF">
        <w:rPr>
          <w:rFonts w:ascii="Arial" w:hAnsi="Arial" w:cs="Arial"/>
          <w:color w:val="000000" w:themeColor="text1"/>
          <w:sz w:val="24"/>
          <w:szCs w:val="24"/>
        </w:rPr>
        <w:t>. Each of these must be addressed in order to ensure the objectives set are relevant to the employee’s progress</w:t>
      </w:r>
      <w:r w:rsidR="00DB3813" w:rsidRPr="00475DFF">
        <w:rPr>
          <w:rFonts w:ascii="Arial" w:hAnsi="Arial" w:cs="Arial"/>
          <w:color w:val="000000" w:themeColor="text1"/>
          <w:sz w:val="24"/>
          <w:szCs w:val="24"/>
        </w:rPr>
        <w:t>ion</w:t>
      </w:r>
      <w:r w:rsidRPr="00475DFF">
        <w:rPr>
          <w:rFonts w:ascii="Arial" w:hAnsi="Arial" w:cs="Arial"/>
          <w:color w:val="000000" w:themeColor="text1"/>
          <w:sz w:val="24"/>
          <w:szCs w:val="24"/>
        </w:rPr>
        <w:t xml:space="preserve"> (50Minutes, 2015).</w:t>
      </w:r>
      <w:r w:rsidR="00DB3813" w:rsidRPr="00475DFF">
        <w:rPr>
          <w:rFonts w:ascii="Arial" w:hAnsi="Arial" w:cs="Arial"/>
          <w:color w:val="000000" w:themeColor="text1"/>
          <w:sz w:val="24"/>
          <w:szCs w:val="24"/>
        </w:rPr>
        <w:t xml:space="preserve"> If goals were set without using the SMART model, many would not be achieved. </w:t>
      </w:r>
    </w:p>
    <w:p w14:paraId="780BD817" w14:textId="34EA477B" w:rsidR="00E24937" w:rsidRPr="00475DFF" w:rsidRDefault="003F5DF7" w:rsidP="00E25294">
      <w:pPr>
        <w:spacing w:line="480" w:lineRule="auto"/>
        <w:rPr>
          <w:rFonts w:ascii="Arial" w:hAnsi="Arial" w:cs="Arial"/>
          <w:color w:val="000000" w:themeColor="text1"/>
          <w:sz w:val="24"/>
          <w:szCs w:val="24"/>
        </w:rPr>
      </w:pPr>
      <w:r w:rsidRPr="00475DFF">
        <w:rPr>
          <w:rFonts w:ascii="Arial" w:hAnsi="Arial" w:cs="Arial"/>
          <w:color w:val="000000" w:themeColor="text1"/>
          <w:sz w:val="24"/>
          <w:szCs w:val="24"/>
        </w:rPr>
        <w:t xml:space="preserve">Goal setting is </w:t>
      </w:r>
      <w:r w:rsidR="00475DFF" w:rsidRPr="00475DFF">
        <w:rPr>
          <w:rFonts w:ascii="Arial" w:hAnsi="Arial" w:cs="Arial"/>
          <w:color w:val="000000" w:themeColor="text1"/>
          <w:sz w:val="24"/>
          <w:szCs w:val="24"/>
        </w:rPr>
        <w:t>“</w:t>
      </w:r>
      <w:r w:rsidR="00475DFF" w:rsidRPr="00475DFF">
        <w:rPr>
          <w:rFonts w:ascii="Arial" w:hAnsi="Arial" w:cs="Arial"/>
          <w:color w:val="000000" w:themeColor="text1"/>
          <w:sz w:val="24"/>
          <w:szCs w:val="24"/>
        </w:rPr>
        <w:t>particularly important</w:t>
      </w:r>
      <w:r w:rsidR="00475DFF" w:rsidRPr="00475DFF">
        <w:rPr>
          <w:rFonts w:ascii="Arial" w:hAnsi="Arial" w:cs="Arial"/>
          <w:color w:val="000000" w:themeColor="text1"/>
          <w:sz w:val="24"/>
          <w:szCs w:val="24"/>
        </w:rPr>
        <w:t xml:space="preserve">” (Gallo, 2011) in HR and is </w:t>
      </w:r>
      <w:r w:rsidRPr="00475DFF">
        <w:rPr>
          <w:rFonts w:ascii="Arial" w:hAnsi="Arial" w:cs="Arial"/>
          <w:color w:val="000000" w:themeColor="text1"/>
          <w:sz w:val="24"/>
          <w:szCs w:val="24"/>
        </w:rPr>
        <w:t>just one way in which a business encourages employees to improve their performance. By setting achievable goals, it can help shift the focus of the employee to drive improvement and divert from irrelevant goals and activities (CIPD, 2016)</w:t>
      </w:r>
      <w:r w:rsidR="0030134B" w:rsidRPr="00475DFF">
        <w:rPr>
          <w:rFonts w:ascii="Arial" w:hAnsi="Arial" w:cs="Arial"/>
          <w:color w:val="000000" w:themeColor="text1"/>
          <w:sz w:val="24"/>
          <w:szCs w:val="24"/>
        </w:rPr>
        <w:t>.</w:t>
      </w:r>
      <w:r w:rsidR="00890EBE" w:rsidRPr="00475DFF">
        <w:rPr>
          <w:rFonts w:ascii="Arial" w:hAnsi="Arial" w:cs="Arial"/>
          <w:color w:val="000000" w:themeColor="text1"/>
          <w:sz w:val="24"/>
          <w:szCs w:val="24"/>
        </w:rPr>
        <w:t xml:space="preserve"> It is suggested that creating goals energises and increases persistence for individuals as they have the opportunity to control how long they spend on tasks, encouraging prolonged efforts</w:t>
      </w:r>
      <w:r w:rsidR="003B3157" w:rsidRPr="00475DFF">
        <w:rPr>
          <w:rFonts w:ascii="Arial" w:hAnsi="Arial" w:cs="Arial"/>
          <w:color w:val="000000" w:themeColor="text1"/>
          <w:sz w:val="24"/>
          <w:szCs w:val="24"/>
        </w:rPr>
        <w:t xml:space="preserve">. While this is beneficial for many, others may not be as motivated to reach their goals. This is based on if they feel they have the relevant skillset to achieve the goal or </w:t>
      </w:r>
      <w:r w:rsidR="003B3157" w:rsidRPr="00475DFF">
        <w:rPr>
          <w:rFonts w:ascii="Arial" w:hAnsi="Arial" w:cs="Arial"/>
          <w:color w:val="000000" w:themeColor="text1"/>
          <w:sz w:val="24"/>
          <w:szCs w:val="24"/>
        </w:rPr>
        <w:lastRenderedPageBreak/>
        <w:t>whether they feel committed enough to complete the tasks (CIPD, 2016).</w:t>
      </w:r>
      <w:r w:rsidR="00180508" w:rsidRPr="00475DFF">
        <w:rPr>
          <w:rFonts w:ascii="Arial" w:hAnsi="Arial" w:cs="Arial"/>
          <w:color w:val="000000" w:themeColor="text1"/>
          <w:sz w:val="24"/>
          <w:szCs w:val="24"/>
        </w:rPr>
        <w:t xml:space="preserve"> The performance management process undertakes two responsibilities, it is both </w:t>
      </w:r>
      <w:r w:rsidR="005043C7" w:rsidRPr="00475DFF">
        <w:rPr>
          <w:rFonts w:ascii="Arial" w:hAnsi="Arial" w:cs="Arial"/>
          <w:color w:val="000000" w:themeColor="text1"/>
          <w:sz w:val="24"/>
          <w:szCs w:val="24"/>
        </w:rPr>
        <w:t>developmental and administrative.</w:t>
      </w:r>
      <w:r w:rsidR="00B8190E" w:rsidRPr="00475DFF">
        <w:rPr>
          <w:rFonts w:ascii="Arial" w:hAnsi="Arial" w:cs="Arial"/>
          <w:color w:val="000000" w:themeColor="text1"/>
          <w:sz w:val="24"/>
          <w:szCs w:val="24"/>
        </w:rPr>
        <w:t xml:space="preserve"> </w:t>
      </w:r>
      <w:r w:rsidR="005D0FD6" w:rsidRPr="00475DFF">
        <w:rPr>
          <w:rFonts w:ascii="Arial" w:hAnsi="Arial" w:cs="Arial"/>
          <w:color w:val="000000" w:themeColor="text1"/>
          <w:sz w:val="24"/>
          <w:szCs w:val="24"/>
        </w:rPr>
        <w:t>It can help</w:t>
      </w:r>
      <w:r w:rsidR="00E9045F" w:rsidRPr="00475DFF">
        <w:rPr>
          <w:rFonts w:ascii="Arial" w:hAnsi="Arial" w:cs="Arial"/>
          <w:color w:val="000000" w:themeColor="text1"/>
          <w:sz w:val="24"/>
          <w:szCs w:val="24"/>
        </w:rPr>
        <w:t xml:space="preserve"> employees to </w:t>
      </w:r>
      <w:r w:rsidR="005D0FD6" w:rsidRPr="00475DFF">
        <w:rPr>
          <w:rFonts w:ascii="Arial" w:hAnsi="Arial" w:cs="Arial"/>
          <w:color w:val="000000" w:themeColor="text1"/>
          <w:sz w:val="24"/>
          <w:szCs w:val="24"/>
        </w:rPr>
        <w:t>improve their performance through giving more effort and focus into their development activities. The administrative aspect of performance management is for businesses to utilise it for potential career development and rewards for the employees or even a means for dismissal or disciplinary where appropriate (CIPD, 2016).</w:t>
      </w:r>
    </w:p>
    <w:p w14:paraId="51014628" w14:textId="789479ED" w:rsidR="00543AFC" w:rsidRPr="00475DFF" w:rsidRDefault="00476624" w:rsidP="00543AFC">
      <w:pPr>
        <w:pStyle w:val="Heading2"/>
        <w:rPr>
          <w:rFonts w:ascii="Arial" w:hAnsi="Arial" w:cs="Arial"/>
          <w:sz w:val="24"/>
          <w:szCs w:val="24"/>
        </w:rPr>
      </w:pPr>
      <w:bookmarkStart w:id="4" w:name="_Toc29590066"/>
      <w:r w:rsidRPr="00475DFF">
        <w:rPr>
          <w:rFonts w:ascii="Arial" w:hAnsi="Arial" w:cs="Arial"/>
          <w:sz w:val="24"/>
          <w:szCs w:val="24"/>
        </w:rPr>
        <w:t xml:space="preserve">Limitations of </w:t>
      </w:r>
      <w:r w:rsidR="00543AFC" w:rsidRPr="00475DFF">
        <w:rPr>
          <w:rFonts w:ascii="Arial" w:hAnsi="Arial" w:cs="Arial"/>
          <w:sz w:val="24"/>
          <w:szCs w:val="24"/>
        </w:rPr>
        <w:t>the Current Process</w:t>
      </w:r>
      <w:bookmarkEnd w:id="4"/>
      <w:r w:rsidR="00543AFC" w:rsidRPr="00475DFF">
        <w:rPr>
          <w:rFonts w:ascii="Arial" w:hAnsi="Arial" w:cs="Arial"/>
          <w:sz w:val="24"/>
          <w:szCs w:val="24"/>
        </w:rPr>
        <w:t xml:space="preserve"> </w:t>
      </w:r>
    </w:p>
    <w:p w14:paraId="057A309B" w14:textId="106596CB" w:rsidR="00543AFC" w:rsidRPr="00475DFF" w:rsidRDefault="00405C16" w:rsidP="00405C16">
      <w:pPr>
        <w:spacing w:line="480" w:lineRule="auto"/>
        <w:rPr>
          <w:rFonts w:ascii="Arial" w:hAnsi="Arial" w:cs="Arial"/>
          <w:color w:val="000000" w:themeColor="text1"/>
          <w:sz w:val="24"/>
          <w:szCs w:val="24"/>
        </w:rPr>
      </w:pPr>
      <w:r w:rsidRPr="00475DFF">
        <w:rPr>
          <w:rFonts w:ascii="Arial" w:hAnsi="Arial" w:cs="Arial"/>
          <w:sz w:val="24"/>
          <w:szCs w:val="24"/>
        </w:rPr>
        <w:t xml:space="preserve">Despite the performance management process being critical for all organisations, it is evident that development is required in order to reduce some of the issues both employers and employees face with the current process. At present, the performance management process is conducted annually which, in itself, can be an </w:t>
      </w:r>
      <w:r w:rsidRPr="00475DFF">
        <w:rPr>
          <w:rFonts w:ascii="Arial" w:hAnsi="Arial" w:cs="Arial"/>
          <w:color w:val="000000" w:themeColor="text1"/>
          <w:sz w:val="24"/>
          <w:szCs w:val="24"/>
        </w:rPr>
        <w:t xml:space="preserve">issue. </w:t>
      </w:r>
    </w:p>
    <w:p w14:paraId="3C0411AA" w14:textId="35F8F7A6" w:rsidR="000E53C4" w:rsidRPr="00475DFF" w:rsidRDefault="000E53C4" w:rsidP="00405C16">
      <w:pPr>
        <w:spacing w:line="480" w:lineRule="auto"/>
        <w:rPr>
          <w:rFonts w:ascii="Arial" w:hAnsi="Arial" w:cs="Arial"/>
          <w:color w:val="000000" w:themeColor="text1"/>
          <w:sz w:val="24"/>
          <w:szCs w:val="24"/>
        </w:rPr>
      </w:pPr>
      <w:r w:rsidRPr="00475DFF">
        <w:rPr>
          <w:rFonts w:ascii="Arial" w:hAnsi="Arial" w:cs="Arial"/>
          <w:color w:val="000000" w:themeColor="text1"/>
          <w:sz w:val="24"/>
          <w:szCs w:val="24"/>
        </w:rPr>
        <w:t xml:space="preserve">As mentioned previously, the rise of the younger generation in the world of work is demanding change from every angle. For example, </w:t>
      </w:r>
      <w:r w:rsidR="00711F34" w:rsidRPr="00475DFF">
        <w:rPr>
          <w:rFonts w:ascii="Arial" w:hAnsi="Arial" w:cs="Arial"/>
          <w:color w:val="000000" w:themeColor="text1"/>
          <w:sz w:val="24"/>
          <w:szCs w:val="24"/>
        </w:rPr>
        <w:t>the Millennials and Generation Z</w:t>
      </w:r>
      <w:r w:rsidRPr="00475DFF">
        <w:rPr>
          <w:rFonts w:ascii="Arial" w:hAnsi="Arial" w:cs="Arial"/>
          <w:color w:val="000000" w:themeColor="text1"/>
          <w:sz w:val="24"/>
          <w:szCs w:val="24"/>
        </w:rPr>
        <w:t xml:space="preserve"> </w:t>
      </w:r>
      <w:r w:rsidR="00DF534B" w:rsidRPr="00475DFF">
        <w:rPr>
          <w:rFonts w:ascii="Arial" w:hAnsi="Arial" w:cs="Arial"/>
          <w:color w:val="000000" w:themeColor="text1"/>
          <w:sz w:val="24"/>
          <w:szCs w:val="24"/>
        </w:rPr>
        <w:t>are unsatisfied with the idea of having a performance management review annually</w:t>
      </w:r>
      <w:r w:rsidR="008020C8" w:rsidRPr="00475DFF">
        <w:rPr>
          <w:rFonts w:ascii="Arial" w:hAnsi="Arial" w:cs="Arial"/>
          <w:color w:val="000000" w:themeColor="text1"/>
          <w:sz w:val="24"/>
          <w:szCs w:val="24"/>
        </w:rPr>
        <w:t xml:space="preserve"> meaning they would like to receive </w:t>
      </w:r>
      <w:r w:rsidR="000A22D8" w:rsidRPr="00475DFF">
        <w:rPr>
          <w:rFonts w:ascii="Arial" w:hAnsi="Arial" w:cs="Arial"/>
          <w:color w:val="000000" w:themeColor="text1"/>
          <w:sz w:val="24"/>
          <w:szCs w:val="24"/>
        </w:rPr>
        <w:t>more frequent feedback relating to their performance at work</w:t>
      </w:r>
      <w:r w:rsidR="00B63150" w:rsidRPr="00475DFF">
        <w:rPr>
          <w:rFonts w:ascii="Arial" w:hAnsi="Arial" w:cs="Arial"/>
          <w:color w:val="000000" w:themeColor="text1"/>
          <w:sz w:val="24"/>
          <w:szCs w:val="24"/>
        </w:rPr>
        <w:t xml:space="preserve"> (Baumgartner, 2019). </w:t>
      </w:r>
      <w:r w:rsidR="000A22D8" w:rsidRPr="00475DFF">
        <w:rPr>
          <w:rFonts w:ascii="Arial" w:hAnsi="Arial" w:cs="Arial"/>
          <w:color w:val="000000" w:themeColor="text1"/>
          <w:sz w:val="24"/>
          <w:szCs w:val="24"/>
        </w:rPr>
        <w:t xml:space="preserve">According to an article written by Sarah Landrum (2016), 72% of Millennials </w:t>
      </w:r>
      <w:r w:rsidR="00AF401C" w:rsidRPr="00475DFF">
        <w:rPr>
          <w:rFonts w:ascii="Arial" w:hAnsi="Arial" w:cs="Arial"/>
          <w:color w:val="000000" w:themeColor="text1"/>
          <w:sz w:val="24"/>
          <w:szCs w:val="24"/>
        </w:rPr>
        <w:t xml:space="preserve">who received feedback more regularly were found to be more satisfied at work. </w:t>
      </w:r>
      <w:r w:rsidR="00E14BCF" w:rsidRPr="00475DFF">
        <w:rPr>
          <w:rFonts w:ascii="Arial" w:hAnsi="Arial" w:cs="Arial"/>
          <w:color w:val="000000" w:themeColor="text1"/>
          <w:sz w:val="24"/>
          <w:szCs w:val="24"/>
        </w:rPr>
        <w:t>With the current process being annually, it is likely that the younger generation is less satisfied at work and the company risks retaining them.</w:t>
      </w:r>
    </w:p>
    <w:p w14:paraId="1D8C67CA" w14:textId="1F92AA58" w:rsidR="00543AFC" w:rsidRPr="00475DFF" w:rsidRDefault="006811E4" w:rsidP="006811E4">
      <w:pPr>
        <w:jc w:val="center"/>
        <w:rPr>
          <w:rFonts w:ascii="Arial" w:hAnsi="Arial" w:cs="Arial"/>
          <w:sz w:val="24"/>
          <w:szCs w:val="24"/>
        </w:rPr>
      </w:pPr>
      <w:r w:rsidRPr="00475DFF">
        <w:rPr>
          <w:rFonts w:ascii="Arial" w:hAnsi="Arial" w:cs="Arial"/>
          <w:sz w:val="24"/>
          <w:szCs w:val="24"/>
        </w:rPr>
        <w:t>“</w:t>
      </w:r>
      <w:r w:rsidRPr="00475DFF">
        <w:rPr>
          <w:rFonts w:ascii="Arial" w:hAnsi="Arial" w:cs="Arial"/>
          <w:b/>
          <w:i/>
          <w:sz w:val="24"/>
          <w:szCs w:val="24"/>
        </w:rPr>
        <w:t>Only 8 percent of companies report that their performance management process drives high levels of value, while 58 percent said it is not an effective use of time</w:t>
      </w:r>
      <w:r w:rsidRPr="00475DFF">
        <w:rPr>
          <w:rFonts w:ascii="Arial" w:hAnsi="Arial" w:cs="Arial"/>
          <w:sz w:val="24"/>
          <w:szCs w:val="24"/>
        </w:rPr>
        <w:t xml:space="preserve">” (Engage </w:t>
      </w:r>
      <w:proofErr w:type="gramStart"/>
      <w:r w:rsidRPr="00475DFF">
        <w:rPr>
          <w:rFonts w:ascii="Arial" w:hAnsi="Arial" w:cs="Arial"/>
          <w:sz w:val="24"/>
          <w:szCs w:val="24"/>
        </w:rPr>
        <w:t>For</w:t>
      </w:r>
      <w:proofErr w:type="gramEnd"/>
      <w:r w:rsidRPr="00475DFF">
        <w:rPr>
          <w:rFonts w:ascii="Arial" w:hAnsi="Arial" w:cs="Arial"/>
          <w:sz w:val="24"/>
          <w:szCs w:val="24"/>
        </w:rPr>
        <w:t xml:space="preserve"> Success, 2019)</w:t>
      </w:r>
    </w:p>
    <w:p w14:paraId="7976C813" w14:textId="4BD9E745" w:rsidR="00983DCF" w:rsidRPr="00475DFF" w:rsidRDefault="00184572" w:rsidP="00184572">
      <w:pPr>
        <w:spacing w:line="480" w:lineRule="auto"/>
        <w:rPr>
          <w:rFonts w:ascii="Arial" w:hAnsi="Arial" w:cs="Arial"/>
          <w:color w:val="000000" w:themeColor="text1"/>
          <w:sz w:val="24"/>
          <w:szCs w:val="24"/>
        </w:rPr>
      </w:pPr>
      <w:r w:rsidRPr="00475DFF">
        <w:rPr>
          <w:rFonts w:ascii="Arial" w:hAnsi="Arial" w:cs="Arial"/>
          <w:color w:val="000000" w:themeColor="text1"/>
          <w:sz w:val="24"/>
          <w:szCs w:val="24"/>
        </w:rPr>
        <w:lastRenderedPageBreak/>
        <w:t>With this being the case, it may be beneficial for businesses to use the more frequent method of providing feedback on performance to employees to ensure they are satisfied and are aware of what level of expectation they are currently working at.</w:t>
      </w:r>
    </w:p>
    <w:p w14:paraId="4B56F28C" w14:textId="3FA3BBFC" w:rsidR="00F93F5C" w:rsidRPr="00475DFF" w:rsidRDefault="00F93F5C" w:rsidP="00184572">
      <w:pPr>
        <w:spacing w:line="480" w:lineRule="auto"/>
        <w:rPr>
          <w:rFonts w:ascii="Arial" w:hAnsi="Arial" w:cs="Arial"/>
          <w:color w:val="000000" w:themeColor="text1"/>
          <w:sz w:val="24"/>
          <w:szCs w:val="24"/>
        </w:rPr>
      </w:pPr>
      <w:r w:rsidRPr="00475DFF">
        <w:rPr>
          <w:rFonts w:ascii="Arial" w:hAnsi="Arial" w:cs="Arial"/>
          <w:color w:val="000000" w:themeColor="text1"/>
          <w:sz w:val="24"/>
          <w:szCs w:val="24"/>
        </w:rPr>
        <w:t xml:space="preserve">Many businesses </w:t>
      </w:r>
      <w:r w:rsidR="00483A7B" w:rsidRPr="00475DFF">
        <w:rPr>
          <w:rFonts w:ascii="Arial" w:hAnsi="Arial" w:cs="Arial"/>
          <w:color w:val="000000" w:themeColor="text1"/>
          <w:sz w:val="24"/>
          <w:szCs w:val="24"/>
        </w:rPr>
        <w:t xml:space="preserve">are dissatisfied with the annual performance management review as they tend not to be as accurate as they are supposed to be. For example, </w:t>
      </w:r>
      <w:r w:rsidR="00A138E0" w:rsidRPr="00475DFF">
        <w:rPr>
          <w:rFonts w:ascii="Arial" w:hAnsi="Arial" w:cs="Arial"/>
          <w:color w:val="000000" w:themeColor="text1"/>
          <w:sz w:val="24"/>
          <w:szCs w:val="24"/>
        </w:rPr>
        <w:t>90% of people who are head of department in HR suggested that their performance management process did not provide them with accurate information (McNamara, 2019).</w:t>
      </w:r>
      <w:r w:rsidR="00855C9F" w:rsidRPr="00475DFF">
        <w:rPr>
          <w:rFonts w:ascii="Arial" w:hAnsi="Arial" w:cs="Arial"/>
          <w:color w:val="000000" w:themeColor="text1"/>
          <w:sz w:val="24"/>
          <w:szCs w:val="24"/>
        </w:rPr>
        <w:t xml:space="preserve"> Throughout any performance review</w:t>
      </w:r>
      <w:r w:rsidR="000A37DA" w:rsidRPr="00475DFF">
        <w:rPr>
          <w:rFonts w:ascii="Arial" w:hAnsi="Arial" w:cs="Arial"/>
          <w:color w:val="000000" w:themeColor="text1"/>
          <w:sz w:val="24"/>
          <w:szCs w:val="24"/>
        </w:rPr>
        <w:t>, both manager and employee are not entirely comfortable with giving and receiving negative feedback especially when the feedback is based on the 5 criteria scale as discussed previously (McNa</w:t>
      </w:r>
      <w:r w:rsidR="00794797" w:rsidRPr="00475DFF">
        <w:rPr>
          <w:rFonts w:ascii="Arial" w:hAnsi="Arial" w:cs="Arial"/>
          <w:color w:val="000000" w:themeColor="text1"/>
          <w:sz w:val="24"/>
          <w:szCs w:val="24"/>
        </w:rPr>
        <w:t>mara, 2019).</w:t>
      </w:r>
    </w:p>
    <w:p w14:paraId="250B5681" w14:textId="39D35918" w:rsidR="00923DAD" w:rsidRPr="00475DFF" w:rsidRDefault="00AA1770" w:rsidP="00173E48">
      <w:pPr>
        <w:pStyle w:val="Heading1"/>
        <w:rPr>
          <w:rFonts w:ascii="Arial" w:hAnsi="Arial" w:cs="Arial"/>
          <w:sz w:val="24"/>
          <w:szCs w:val="24"/>
        </w:rPr>
      </w:pPr>
      <w:bookmarkStart w:id="5" w:name="_Toc29590067"/>
      <w:r w:rsidRPr="00475DFF">
        <w:rPr>
          <w:rFonts w:ascii="Arial" w:hAnsi="Arial" w:cs="Arial"/>
          <w:sz w:val="24"/>
          <w:szCs w:val="24"/>
        </w:rPr>
        <w:t>New Performance Management Process</w:t>
      </w:r>
      <w:bookmarkEnd w:id="5"/>
    </w:p>
    <w:p w14:paraId="55CD2362" w14:textId="1AEE2B0B" w:rsidR="00AA1770" w:rsidRPr="00475DFF" w:rsidRDefault="00E175A8" w:rsidP="00E175A8">
      <w:pPr>
        <w:spacing w:line="480" w:lineRule="auto"/>
        <w:rPr>
          <w:rFonts w:ascii="Arial" w:hAnsi="Arial" w:cs="Arial"/>
          <w:sz w:val="24"/>
          <w:szCs w:val="24"/>
        </w:rPr>
      </w:pPr>
      <w:r w:rsidRPr="00475DFF">
        <w:rPr>
          <w:rFonts w:ascii="Arial" w:hAnsi="Arial" w:cs="Arial"/>
          <w:sz w:val="24"/>
          <w:szCs w:val="24"/>
        </w:rPr>
        <w:t xml:space="preserve">As part of the new performance management process, the idea of meeting with employees once a year to discuss what they have done well and what they have not done so well is not as effective as you would think. As discussed before, employees will do everything they can in order to not have </w:t>
      </w:r>
      <w:r w:rsidR="0014488A" w:rsidRPr="00475DFF">
        <w:rPr>
          <w:rFonts w:ascii="Arial" w:hAnsi="Arial" w:cs="Arial"/>
          <w:sz w:val="24"/>
          <w:szCs w:val="24"/>
        </w:rPr>
        <w:t xml:space="preserve">or postpone </w:t>
      </w:r>
      <w:r w:rsidRPr="00475DFF">
        <w:rPr>
          <w:rFonts w:ascii="Arial" w:hAnsi="Arial" w:cs="Arial"/>
          <w:sz w:val="24"/>
          <w:szCs w:val="24"/>
        </w:rPr>
        <w:t xml:space="preserve">a performance review </w:t>
      </w:r>
      <w:r w:rsidR="0014488A" w:rsidRPr="00475DFF">
        <w:rPr>
          <w:rFonts w:ascii="Arial" w:hAnsi="Arial" w:cs="Arial"/>
          <w:sz w:val="24"/>
          <w:szCs w:val="24"/>
        </w:rPr>
        <w:t xml:space="preserve">meeting with a manager. </w:t>
      </w:r>
      <w:r w:rsidR="00BF6B67" w:rsidRPr="00475DFF">
        <w:rPr>
          <w:rFonts w:ascii="Arial" w:hAnsi="Arial" w:cs="Arial"/>
          <w:sz w:val="24"/>
          <w:szCs w:val="24"/>
        </w:rPr>
        <w:t xml:space="preserve">To avoid any surprises </w:t>
      </w:r>
      <w:r w:rsidR="00CD4FA7" w:rsidRPr="00475DFF">
        <w:rPr>
          <w:rFonts w:ascii="Arial" w:hAnsi="Arial" w:cs="Arial"/>
          <w:sz w:val="24"/>
          <w:szCs w:val="24"/>
        </w:rPr>
        <w:t>at the end of the year, it would be more beneficial to incorporate performance reviews throughout the year to provide employees with ongoing feedback and, as mention</w:t>
      </w:r>
      <w:r w:rsidR="006E4A63" w:rsidRPr="00475DFF">
        <w:rPr>
          <w:rFonts w:ascii="Arial" w:hAnsi="Arial" w:cs="Arial"/>
          <w:sz w:val="24"/>
          <w:szCs w:val="24"/>
        </w:rPr>
        <w:t>ed</w:t>
      </w:r>
      <w:r w:rsidR="00CD4FA7" w:rsidRPr="00475DFF">
        <w:rPr>
          <w:rFonts w:ascii="Arial" w:hAnsi="Arial" w:cs="Arial"/>
          <w:sz w:val="24"/>
          <w:szCs w:val="24"/>
        </w:rPr>
        <w:t xml:space="preserve"> previously, will be satisfying the needs of the younger generation who prefer continuous feedback such as the Millennials and Generation </w:t>
      </w:r>
      <w:r w:rsidR="006E4A63" w:rsidRPr="00475DFF">
        <w:rPr>
          <w:rFonts w:ascii="Arial" w:hAnsi="Arial" w:cs="Arial"/>
          <w:sz w:val="24"/>
          <w:szCs w:val="24"/>
        </w:rPr>
        <w:t>Z</w:t>
      </w:r>
      <w:r w:rsidR="00CD4FA7" w:rsidRPr="00475DFF">
        <w:rPr>
          <w:rFonts w:ascii="Arial" w:hAnsi="Arial" w:cs="Arial"/>
          <w:sz w:val="24"/>
          <w:szCs w:val="24"/>
        </w:rPr>
        <w:t>.</w:t>
      </w:r>
    </w:p>
    <w:p w14:paraId="67817BE7" w14:textId="6689CB61" w:rsidR="00043A7F" w:rsidRPr="00475DFF" w:rsidRDefault="00043A7F" w:rsidP="00E175A8">
      <w:pPr>
        <w:spacing w:line="480" w:lineRule="auto"/>
        <w:rPr>
          <w:rFonts w:ascii="Arial" w:hAnsi="Arial" w:cs="Arial"/>
          <w:sz w:val="24"/>
          <w:szCs w:val="24"/>
        </w:rPr>
      </w:pPr>
      <w:r w:rsidRPr="00475DFF">
        <w:rPr>
          <w:rFonts w:ascii="Arial" w:hAnsi="Arial" w:cs="Arial"/>
          <w:sz w:val="24"/>
          <w:szCs w:val="24"/>
        </w:rPr>
        <w:t xml:space="preserve">One way in which the business can introduce a new </w:t>
      </w:r>
      <w:r w:rsidR="002316B8" w:rsidRPr="00475DFF">
        <w:rPr>
          <w:rFonts w:ascii="Arial" w:hAnsi="Arial" w:cs="Arial"/>
          <w:sz w:val="24"/>
          <w:szCs w:val="24"/>
        </w:rPr>
        <w:t xml:space="preserve">process is by developing an online system </w:t>
      </w:r>
      <w:r w:rsidR="00BF04C4" w:rsidRPr="00475DFF">
        <w:rPr>
          <w:rFonts w:ascii="Arial" w:hAnsi="Arial" w:cs="Arial"/>
          <w:sz w:val="24"/>
          <w:szCs w:val="24"/>
        </w:rPr>
        <w:t xml:space="preserve">that allows both managers and employees to give each other feedback anonymously. </w:t>
      </w:r>
      <w:r w:rsidR="00055D6A" w:rsidRPr="00475DFF">
        <w:rPr>
          <w:rFonts w:ascii="Arial" w:hAnsi="Arial" w:cs="Arial"/>
          <w:sz w:val="24"/>
          <w:szCs w:val="24"/>
        </w:rPr>
        <w:t xml:space="preserve">This would make the performance review </w:t>
      </w:r>
      <w:r w:rsidR="00316A35" w:rsidRPr="00475DFF">
        <w:rPr>
          <w:rFonts w:ascii="Arial" w:hAnsi="Arial" w:cs="Arial"/>
          <w:sz w:val="24"/>
          <w:szCs w:val="24"/>
        </w:rPr>
        <w:t xml:space="preserve">less </w:t>
      </w:r>
      <w:r w:rsidR="00AA6209" w:rsidRPr="00475DFF">
        <w:rPr>
          <w:rFonts w:ascii="Arial" w:hAnsi="Arial" w:cs="Arial"/>
          <w:sz w:val="24"/>
          <w:szCs w:val="24"/>
        </w:rPr>
        <w:t xml:space="preserve">of a daunting task </w:t>
      </w:r>
      <w:r w:rsidR="00E51364" w:rsidRPr="00475DFF">
        <w:rPr>
          <w:rFonts w:ascii="Arial" w:hAnsi="Arial" w:cs="Arial"/>
          <w:sz w:val="24"/>
          <w:szCs w:val="24"/>
        </w:rPr>
        <w:t>and people will be more likely to engage with this process and be a part of it.</w:t>
      </w:r>
      <w:r w:rsidR="00246871" w:rsidRPr="00475DFF">
        <w:rPr>
          <w:rFonts w:ascii="Arial" w:hAnsi="Arial" w:cs="Arial"/>
          <w:sz w:val="24"/>
          <w:szCs w:val="24"/>
        </w:rPr>
        <w:t xml:space="preserve"> This would be great for the business as </w:t>
      </w:r>
      <w:r w:rsidR="00912C67" w:rsidRPr="00475DFF">
        <w:rPr>
          <w:rFonts w:ascii="Arial" w:hAnsi="Arial" w:cs="Arial"/>
          <w:sz w:val="24"/>
          <w:szCs w:val="24"/>
        </w:rPr>
        <w:t xml:space="preserve">saves them time having to schedule </w:t>
      </w:r>
      <w:r w:rsidR="00912C67" w:rsidRPr="00475DFF">
        <w:rPr>
          <w:rFonts w:ascii="Arial" w:hAnsi="Arial" w:cs="Arial"/>
          <w:sz w:val="24"/>
          <w:szCs w:val="24"/>
        </w:rPr>
        <w:lastRenderedPageBreak/>
        <w:t>meetings for every employee to give them feedback on their performance</w:t>
      </w:r>
      <w:r w:rsidR="00E62192" w:rsidRPr="00475DFF">
        <w:rPr>
          <w:rFonts w:ascii="Arial" w:hAnsi="Arial" w:cs="Arial"/>
          <w:sz w:val="24"/>
          <w:szCs w:val="24"/>
        </w:rPr>
        <w:t xml:space="preserve"> as well as providing</w:t>
      </w:r>
      <w:r w:rsidR="004E7F37" w:rsidRPr="00475DFF">
        <w:rPr>
          <w:rFonts w:ascii="Arial" w:hAnsi="Arial" w:cs="Arial"/>
          <w:sz w:val="24"/>
          <w:szCs w:val="24"/>
        </w:rPr>
        <w:t xml:space="preserve"> them with improved data quality that can evaluate the data within seconds (</w:t>
      </w:r>
      <w:proofErr w:type="spellStart"/>
      <w:r w:rsidR="004E7F37" w:rsidRPr="00475DFF">
        <w:rPr>
          <w:rFonts w:ascii="Arial" w:hAnsi="Arial" w:cs="Arial"/>
          <w:sz w:val="24"/>
          <w:szCs w:val="24"/>
        </w:rPr>
        <w:t>PlusHR</w:t>
      </w:r>
      <w:proofErr w:type="spellEnd"/>
      <w:r w:rsidR="004E7F37" w:rsidRPr="00475DFF">
        <w:rPr>
          <w:rFonts w:ascii="Arial" w:hAnsi="Arial" w:cs="Arial"/>
          <w:sz w:val="24"/>
          <w:szCs w:val="24"/>
        </w:rPr>
        <w:t>, 2013).</w:t>
      </w:r>
      <w:r w:rsidR="00E613A5" w:rsidRPr="00475DFF">
        <w:rPr>
          <w:rFonts w:ascii="Arial" w:hAnsi="Arial" w:cs="Arial"/>
          <w:sz w:val="24"/>
          <w:szCs w:val="24"/>
        </w:rPr>
        <w:t xml:space="preserve"> This process would also be approved by the younger generation working for the business as they have always been surrounded by technology</w:t>
      </w:r>
      <w:r w:rsidR="005A3133" w:rsidRPr="00475DFF">
        <w:rPr>
          <w:rFonts w:ascii="Arial" w:hAnsi="Arial" w:cs="Arial"/>
          <w:sz w:val="24"/>
          <w:szCs w:val="24"/>
        </w:rPr>
        <w:t>. The business could use this to their advantage and use the younger generation to help develop the other generation’s computer skills (</w:t>
      </w:r>
      <w:proofErr w:type="spellStart"/>
      <w:r w:rsidR="005A3133" w:rsidRPr="00475DFF">
        <w:rPr>
          <w:rFonts w:ascii="Arial" w:hAnsi="Arial" w:cs="Arial"/>
          <w:sz w:val="24"/>
          <w:szCs w:val="24"/>
        </w:rPr>
        <w:t>PlusHR</w:t>
      </w:r>
      <w:proofErr w:type="spellEnd"/>
      <w:r w:rsidR="005A3133" w:rsidRPr="00475DFF">
        <w:rPr>
          <w:rFonts w:ascii="Arial" w:hAnsi="Arial" w:cs="Arial"/>
          <w:sz w:val="24"/>
          <w:szCs w:val="24"/>
        </w:rPr>
        <w:t>, 2013).</w:t>
      </w:r>
    </w:p>
    <w:p w14:paraId="3DF5F3E7" w14:textId="6A8E641E" w:rsidR="006E4A63" w:rsidRPr="00475DFF" w:rsidRDefault="006E4A63" w:rsidP="00E175A8">
      <w:pPr>
        <w:spacing w:line="480" w:lineRule="auto"/>
        <w:rPr>
          <w:rFonts w:ascii="Arial" w:hAnsi="Arial" w:cs="Arial"/>
          <w:sz w:val="24"/>
          <w:szCs w:val="24"/>
        </w:rPr>
      </w:pPr>
      <w:r w:rsidRPr="00475DFF">
        <w:rPr>
          <w:rFonts w:ascii="Arial" w:hAnsi="Arial" w:cs="Arial"/>
          <w:sz w:val="24"/>
          <w:szCs w:val="24"/>
        </w:rPr>
        <w:t>As a result of introducing more regular feedback sessions</w:t>
      </w:r>
      <w:r w:rsidR="008A4762" w:rsidRPr="00475DFF">
        <w:rPr>
          <w:rFonts w:ascii="Arial" w:hAnsi="Arial" w:cs="Arial"/>
          <w:sz w:val="24"/>
          <w:szCs w:val="24"/>
        </w:rPr>
        <w:t xml:space="preserve"> through technology</w:t>
      </w:r>
      <w:r w:rsidRPr="00475DFF">
        <w:rPr>
          <w:rFonts w:ascii="Arial" w:hAnsi="Arial" w:cs="Arial"/>
          <w:sz w:val="24"/>
          <w:szCs w:val="24"/>
        </w:rPr>
        <w:t>, it allows for opportunities to realign any goals that may not be achievable</w:t>
      </w:r>
      <w:r w:rsidR="00476624" w:rsidRPr="00475DFF">
        <w:rPr>
          <w:rFonts w:ascii="Arial" w:hAnsi="Arial" w:cs="Arial"/>
          <w:sz w:val="24"/>
          <w:szCs w:val="24"/>
        </w:rPr>
        <w:t xml:space="preserve"> anymore</w:t>
      </w:r>
      <w:r w:rsidRPr="00475DFF">
        <w:rPr>
          <w:rFonts w:ascii="Arial" w:hAnsi="Arial" w:cs="Arial"/>
          <w:sz w:val="24"/>
          <w:szCs w:val="24"/>
        </w:rPr>
        <w:t>.</w:t>
      </w:r>
      <w:r w:rsidR="00476624" w:rsidRPr="00475DFF">
        <w:rPr>
          <w:rFonts w:ascii="Arial" w:hAnsi="Arial" w:cs="Arial"/>
          <w:sz w:val="24"/>
          <w:szCs w:val="24"/>
        </w:rPr>
        <w:t xml:space="preserve"> </w:t>
      </w:r>
      <w:r w:rsidRPr="00475DFF">
        <w:rPr>
          <w:rFonts w:ascii="Arial" w:hAnsi="Arial" w:cs="Arial"/>
          <w:sz w:val="24"/>
          <w:szCs w:val="24"/>
        </w:rPr>
        <w:t xml:space="preserve"> </w:t>
      </w:r>
      <w:r w:rsidR="00C5353D" w:rsidRPr="00475DFF">
        <w:rPr>
          <w:rFonts w:ascii="Arial" w:hAnsi="Arial" w:cs="Arial"/>
          <w:sz w:val="24"/>
          <w:szCs w:val="24"/>
        </w:rPr>
        <w:t xml:space="preserve">Circumstances are changing continuously </w:t>
      </w:r>
      <w:r w:rsidR="00C8092E" w:rsidRPr="00475DFF">
        <w:rPr>
          <w:rFonts w:ascii="Arial" w:hAnsi="Arial" w:cs="Arial"/>
          <w:sz w:val="24"/>
          <w:szCs w:val="24"/>
        </w:rPr>
        <w:t xml:space="preserve">and therefore goals that have been set may not be relevant. </w:t>
      </w:r>
      <w:r w:rsidR="00F038AA" w:rsidRPr="00475DFF">
        <w:rPr>
          <w:rFonts w:ascii="Arial" w:hAnsi="Arial" w:cs="Arial"/>
          <w:sz w:val="24"/>
          <w:szCs w:val="24"/>
        </w:rPr>
        <w:t>When setting goals for employees on a regular basis, it is more beneficial to use the acronym FAST instead of SMART. This is because SMART goals tend to focus a lot less on individual performance and do not recognise the importance of considering relevant goals and objectives throughout the year (</w:t>
      </w:r>
      <w:proofErr w:type="spellStart"/>
      <w:r w:rsidR="00F038AA" w:rsidRPr="00475DFF">
        <w:rPr>
          <w:rFonts w:ascii="Arial" w:hAnsi="Arial" w:cs="Arial"/>
          <w:sz w:val="24"/>
          <w:szCs w:val="24"/>
        </w:rPr>
        <w:t>Sull</w:t>
      </w:r>
      <w:proofErr w:type="spellEnd"/>
      <w:r w:rsidR="00F038AA" w:rsidRPr="00475DFF">
        <w:rPr>
          <w:rFonts w:ascii="Arial" w:hAnsi="Arial" w:cs="Arial"/>
          <w:sz w:val="24"/>
          <w:szCs w:val="24"/>
        </w:rPr>
        <w:t xml:space="preserve"> &amp; </w:t>
      </w:r>
      <w:proofErr w:type="spellStart"/>
      <w:r w:rsidR="00F038AA" w:rsidRPr="00475DFF">
        <w:rPr>
          <w:rFonts w:ascii="Arial" w:hAnsi="Arial" w:cs="Arial"/>
          <w:sz w:val="24"/>
          <w:szCs w:val="24"/>
        </w:rPr>
        <w:t>Sull</w:t>
      </w:r>
      <w:proofErr w:type="spellEnd"/>
      <w:r w:rsidR="00F038AA" w:rsidRPr="00475DFF">
        <w:rPr>
          <w:rFonts w:ascii="Arial" w:hAnsi="Arial" w:cs="Arial"/>
          <w:sz w:val="24"/>
          <w:szCs w:val="24"/>
        </w:rPr>
        <w:t>, 2018). FAST stands for Frequent, Ambitious, Specific and Transparent</w:t>
      </w:r>
      <w:r w:rsidR="00E444DB" w:rsidRPr="00475DFF">
        <w:rPr>
          <w:rFonts w:ascii="Arial" w:hAnsi="Arial" w:cs="Arial"/>
          <w:sz w:val="24"/>
          <w:szCs w:val="24"/>
        </w:rPr>
        <w:t xml:space="preserve">. </w:t>
      </w:r>
      <w:r w:rsidR="00711F34" w:rsidRPr="00475DFF">
        <w:rPr>
          <w:rFonts w:ascii="Arial" w:hAnsi="Arial" w:cs="Arial"/>
          <w:sz w:val="24"/>
          <w:szCs w:val="24"/>
        </w:rPr>
        <w:t xml:space="preserve">Goals should be </w:t>
      </w:r>
      <w:r w:rsidR="00EA5ED2" w:rsidRPr="00475DFF">
        <w:rPr>
          <w:rFonts w:ascii="Arial" w:hAnsi="Arial" w:cs="Arial"/>
          <w:sz w:val="24"/>
          <w:szCs w:val="24"/>
        </w:rPr>
        <w:t>frequently discussed, difficult but not impossible, have specific timeframes, and should be transparent that all empl</w:t>
      </w:r>
      <w:r w:rsidR="002316B8" w:rsidRPr="00475DFF">
        <w:rPr>
          <w:rFonts w:ascii="Arial" w:hAnsi="Arial" w:cs="Arial"/>
          <w:sz w:val="24"/>
          <w:szCs w:val="24"/>
        </w:rPr>
        <w:t>oyees to see</w:t>
      </w:r>
      <w:r w:rsidR="00EA5ED2" w:rsidRPr="00475DFF">
        <w:rPr>
          <w:rFonts w:ascii="Arial" w:hAnsi="Arial" w:cs="Arial"/>
          <w:sz w:val="24"/>
          <w:szCs w:val="24"/>
        </w:rPr>
        <w:t>.</w:t>
      </w:r>
      <w:r w:rsidR="002316B8" w:rsidRPr="00475DFF">
        <w:rPr>
          <w:rFonts w:ascii="Arial" w:hAnsi="Arial" w:cs="Arial"/>
          <w:sz w:val="24"/>
          <w:szCs w:val="24"/>
        </w:rPr>
        <w:t xml:space="preserve"> By having all goals where everyone can see them drives the employees to ensure they are achieving their goals (</w:t>
      </w:r>
      <w:proofErr w:type="spellStart"/>
      <w:r w:rsidR="002316B8" w:rsidRPr="00475DFF">
        <w:rPr>
          <w:rFonts w:ascii="Arial" w:hAnsi="Arial" w:cs="Arial"/>
          <w:sz w:val="24"/>
          <w:szCs w:val="24"/>
        </w:rPr>
        <w:t>Sull</w:t>
      </w:r>
      <w:proofErr w:type="spellEnd"/>
      <w:r w:rsidR="002316B8" w:rsidRPr="00475DFF">
        <w:rPr>
          <w:rFonts w:ascii="Arial" w:hAnsi="Arial" w:cs="Arial"/>
          <w:sz w:val="24"/>
          <w:szCs w:val="24"/>
        </w:rPr>
        <w:t xml:space="preserve"> &amp; </w:t>
      </w:r>
      <w:proofErr w:type="spellStart"/>
      <w:r w:rsidR="002316B8" w:rsidRPr="00475DFF">
        <w:rPr>
          <w:rFonts w:ascii="Arial" w:hAnsi="Arial" w:cs="Arial"/>
          <w:sz w:val="24"/>
          <w:szCs w:val="24"/>
        </w:rPr>
        <w:t>Sull</w:t>
      </w:r>
      <w:proofErr w:type="spellEnd"/>
      <w:r w:rsidR="002316B8" w:rsidRPr="00475DFF">
        <w:rPr>
          <w:rFonts w:ascii="Arial" w:hAnsi="Arial" w:cs="Arial"/>
          <w:sz w:val="24"/>
          <w:szCs w:val="24"/>
        </w:rPr>
        <w:t>, 2018).</w:t>
      </w:r>
    </w:p>
    <w:p w14:paraId="3F025699" w14:textId="1E93CD28" w:rsidR="00923DAD" w:rsidRPr="00475DFF" w:rsidRDefault="00476624" w:rsidP="00476624">
      <w:pPr>
        <w:pStyle w:val="Heading2"/>
        <w:rPr>
          <w:rFonts w:ascii="Arial" w:hAnsi="Arial" w:cs="Arial"/>
          <w:sz w:val="24"/>
          <w:szCs w:val="24"/>
        </w:rPr>
      </w:pPr>
      <w:bookmarkStart w:id="6" w:name="_Toc29590068"/>
      <w:bookmarkStart w:id="7" w:name="_GoBack"/>
      <w:bookmarkEnd w:id="7"/>
      <w:r w:rsidRPr="00475DFF">
        <w:rPr>
          <w:rFonts w:ascii="Arial" w:hAnsi="Arial" w:cs="Arial"/>
          <w:sz w:val="24"/>
          <w:szCs w:val="24"/>
        </w:rPr>
        <w:t>Limitations of the New Process</w:t>
      </w:r>
      <w:bookmarkEnd w:id="6"/>
    </w:p>
    <w:p w14:paraId="0C099F2C" w14:textId="5BA040CD" w:rsidR="00107512" w:rsidRPr="00475DFF" w:rsidRDefault="00107512" w:rsidP="00107512">
      <w:pPr>
        <w:spacing w:line="480" w:lineRule="auto"/>
        <w:rPr>
          <w:rFonts w:ascii="Arial" w:hAnsi="Arial" w:cs="Arial"/>
          <w:sz w:val="24"/>
          <w:szCs w:val="24"/>
        </w:rPr>
      </w:pPr>
      <w:r w:rsidRPr="00475DFF">
        <w:rPr>
          <w:rFonts w:ascii="Arial" w:hAnsi="Arial" w:cs="Arial"/>
          <w:sz w:val="24"/>
          <w:szCs w:val="24"/>
        </w:rPr>
        <w:t xml:space="preserve">With the introduction of any new process comes limitations. With an online performance review system, the business may find that </w:t>
      </w:r>
      <w:r w:rsidR="00B440D5" w:rsidRPr="00475DFF">
        <w:rPr>
          <w:rFonts w:ascii="Arial" w:hAnsi="Arial" w:cs="Arial"/>
          <w:sz w:val="24"/>
          <w:szCs w:val="24"/>
        </w:rPr>
        <w:t xml:space="preserve">based on the fact that the review is anonymous, employees or managers may be harsher than they would be in a face to face interview which may leave the employee feeling very demotivated. Even though this process will be saving the </w:t>
      </w:r>
      <w:r w:rsidR="00C30E67" w:rsidRPr="00475DFF">
        <w:rPr>
          <w:rFonts w:ascii="Arial" w:hAnsi="Arial" w:cs="Arial"/>
          <w:sz w:val="24"/>
          <w:szCs w:val="24"/>
        </w:rPr>
        <w:t xml:space="preserve">business a lot of time, </w:t>
      </w:r>
      <w:r w:rsidR="00816E62" w:rsidRPr="00475DFF">
        <w:rPr>
          <w:rFonts w:ascii="Arial" w:hAnsi="Arial" w:cs="Arial"/>
          <w:sz w:val="24"/>
          <w:szCs w:val="24"/>
        </w:rPr>
        <w:t xml:space="preserve">employees who receive negative feedback </w:t>
      </w:r>
      <w:r w:rsidR="00707E1A" w:rsidRPr="00475DFF">
        <w:rPr>
          <w:rFonts w:ascii="Arial" w:hAnsi="Arial" w:cs="Arial"/>
          <w:sz w:val="24"/>
          <w:szCs w:val="24"/>
        </w:rPr>
        <w:t xml:space="preserve">without a face to face interaction may not interpret the </w:t>
      </w:r>
      <w:r w:rsidR="00707E1A" w:rsidRPr="00475DFF">
        <w:rPr>
          <w:rFonts w:ascii="Arial" w:hAnsi="Arial" w:cs="Arial"/>
          <w:sz w:val="24"/>
          <w:szCs w:val="24"/>
        </w:rPr>
        <w:lastRenderedPageBreak/>
        <w:t>feedback the way it was supposed to be interpreted and therefore may not act upon their performance (Ashe-Edmunds, 2019).</w:t>
      </w:r>
    </w:p>
    <w:p w14:paraId="16FDEDBC" w14:textId="69C52AB2" w:rsidR="00946C0A" w:rsidRPr="00475DFF" w:rsidRDefault="00946C0A" w:rsidP="00107512">
      <w:pPr>
        <w:spacing w:line="480" w:lineRule="auto"/>
        <w:rPr>
          <w:rFonts w:ascii="Arial" w:hAnsi="Arial" w:cs="Arial"/>
          <w:sz w:val="24"/>
          <w:szCs w:val="24"/>
        </w:rPr>
      </w:pPr>
      <w:r w:rsidRPr="00475DFF">
        <w:rPr>
          <w:rFonts w:ascii="Arial" w:hAnsi="Arial" w:cs="Arial"/>
          <w:sz w:val="24"/>
          <w:szCs w:val="24"/>
        </w:rPr>
        <w:t xml:space="preserve">The business may also find that many of their employees have difficulties when trying to use the computers. This would mean that the business would need to spend time developing a training plan for those who need it and either find an internal employee willing to train others or find someone external however that would come at a cost (Root, 2017). </w:t>
      </w:r>
    </w:p>
    <w:p w14:paraId="21CD8C69" w14:textId="0BD80AA3" w:rsidR="00A014CA" w:rsidRPr="00475DFF" w:rsidRDefault="00543AFC" w:rsidP="00543AFC">
      <w:pPr>
        <w:pStyle w:val="Heading1"/>
        <w:rPr>
          <w:rFonts w:ascii="Arial" w:hAnsi="Arial" w:cs="Arial"/>
          <w:sz w:val="24"/>
          <w:szCs w:val="24"/>
        </w:rPr>
      </w:pPr>
      <w:bookmarkStart w:id="8" w:name="_Toc29590069"/>
      <w:r w:rsidRPr="00475DFF">
        <w:rPr>
          <w:rFonts w:ascii="Arial" w:hAnsi="Arial" w:cs="Arial"/>
          <w:sz w:val="24"/>
          <w:szCs w:val="24"/>
        </w:rPr>
        <w:t>Conclusion</w:t>
      </w:r>
      <w:bookmarkEnd w:id="8"/>
    </w:p>
    <w:p w14:paraId="5A9CE00E" w14:textId="6B1056E2" w:rsidR="00247EEF" w:rsidRPr="00475DFF" w:rsidRDefault="00247EEF" w:rsidP="00247EEF">
      <w:pPr>
        <w:spacing w:line="480" w:lineRule="auto"/>
        <w:rPr>
          <w:rFonts w:ascii="Arial" w:hAnsi="Arial" w:cs="Arial"/>
          <w:sz w:val="24"/>
          <w:szCs w:val="24"/>
        </w:rPr>
      </w:pPr>
      <w:r w:rsidRPr="00475DFF">
        <w:rPr>
          <w:rFonts w:ascii="Arial" w:hAnsi="Arial" w:cs="Arial"/>
          <w:sz w:val="24"/>
          <w:szCs w:val="24"/>
        </w:rPr>
        <w:t xml:space="preserve">In conclusion, it is evident that both performance management processes have their benefits and limitations to the business and employees, however </w:t>
      </w:r>
      <w:r w:rsidR="00246CBE" w:rsidRPr="00475DFF">
        <w:rPr>
          <w:rFonts w:ascii="Arial" w:hAnsi="Arial" w:cs="Arial"/>
          <w:sz w:val="24"/>
          <w:szCs w:val="24"/>
        </w:rPr>
        <w:t>it is clear that it would be more beneficial for the business to move away from the traditional performance management process and introduce the new style</w:t>
      </w:r>
      <w:r w:rsidR="00816E62" w:rsidRPr="00475DFF">
        <w:rPr>
          <w:rFonts w:ascii="Arial" w:hAnsi="Arial" w:cs="Arial"/>
          <w:sz w:val="24"/>
          <w:szCs w:val="24"/>
        </w:rPr>
        <w:t xml:space="preserve"> of an online performance management process</w:t>
      </w:r>
      <w:r w:rsidR="00246CBE" w:rsidRPr="00475DFF">
        <w:rPr>
          <w:rFonts w:ascii="Arial" w:hAnsi="Arial" w:cs="Arial"/>
          <w:sz w:val="24"/>
          <w:szCs w:val="24"/>
        </w:rPr>
        <w:t xml:space="preserve">. By doing this, the business will be </w:t>
      </w:r>
      <w:r w:rsidR="00556511" w:rsidRPr="00475DFF">
        <w:rPr>
          <w:rFonts w:ascii="Arial" w:hAnsi="Arial" w:cs="Arial"/>
          <w:sz w:val="24"/>
          <w:szCs w:val="24"/>
        </w:rPr>
        <w:t>adapting and satisfying the needs of the 5 generations that are currently working together</w:t>
      </w:r>
      <w:r w:rsidR="00816E62" w:rsidRPr="00475DFF">
        <w:rPr>
          <w:rFonts w:ascii="Arial" w:hAnsi="Arial" w:cs="Arial"/>
          <w:sz w:val="24"/>
          <w:szCs w:val="24"/>
        </w:rPr>
        <w:t xml:space="preserve"> and saving themselves a lot of time</w:t>
      </w:r>
      <w:r w:rsidR="00556511" w:rsidRPr="00475DFF">
        <w:rPr>
          <w:rFonts w:ascii="Arial" w:hAnsi="Arial" w:cs="Arial"/>
          <w:sz w:val="24"/>
          <w:szCs w:val="24"/>
        </w:rPr>
        <w:t xml:space="preserve">. </w:t>
      </w:r>
    </w:p>
    <w:p w14:paraId="7A1CBF51" w14:textId="553AE6E9" w:rsidR="00543AFC" w:rsidRPr="00475DFF" w:rsidRDefault="0086558D" w:rsidP="006E28FF">
      <w:pPr>
        <w:spacing w:line="480" w:lineRule="auto"/>
        <w:rPr>
          <w:rFonts w:ascii="Arial" w:hAnsi="Arial" w:cs="Arial"/>
          <w:sz w:val="24"/>
          <w:szCs w:val="24"/>
        </w:rPr>
      </w:pPr>
      <w:r w:rsidRPr="00475DFF">
        <w:rPr>
          <w:rFonts w:ascii="Arial" w:hAnsi="Arial" w:cs="Arial"/>
          <w:sz w:val="24"/>
          <w:szCs w:val="24"/>
        </w:rPr>
        <w:t xml:space="preserve">It is also important to consider the effectiveness of the goal setting process. FAST objectives have been seen to have an advantage over SMART as they focus more on personal development and enables employees to push themselves more to achieve their goals. </w:t>
      </w:r>
      <w:r w:rsidR="00816E62" w:rsidRPr="00475DFF">
        <w:rPr>
          <w:rFonts w:ascii="Arial" w:hAnsi="Arial" w:cs="Arial"/>
          <w:sz w:val="24"/>
          <w:szCs w:val="24"/>
        </w:rPr>
        <w:t xml:space="preserve">Even though the old process was costing the business no money at all, the new process will be more efficient for all members of staff from admin to the employees. </w:t>
      </w:r>
    </w:p>
    <w:p w14:paraId="46D479D7" w14:textId="19DFFEA1" w:rsidR="00543AFC" w:rsidRPr="00475DFF" w:rsidRDefault="00543AFC" w:rsidP="00543AFC">
      <w:pPr>
        <w:pStyle w:val="Heading1"/>
        <w:rPr>
          <w:rFonts w:ascii="Arial" w:hAnsi="Arial" w:cs="Arial"/>
          <w:sz w:val="24"/>
          <w:szCs w:val="24"/>
        </w:rPr>
      </w:pPr>
      <w:bookmarkStart w:id="9" w:name="_Toc29590070"/>
      <w:r w:rsidRPr="00475DFF">
        <w:rPr>
          <w:rFonts w:ascii="Arial" w:hAnsi="Arial" w:cs="Arial"/>
          <w:sz w:val="24"/>
          <w:szCs w:val="24"/>
        </w:rPr>
        <w:lastRenderedPageBreak/>
        <w:t>Recommendations</w:t>
      </w:r>
      <w:bookmarkEnd w:id="9"/>
    </w:p>
    <w:p w14:paraId="6F6058D7" w14:textId="1F735582" w:rsidR="003615D0" w:rsidRPr="00475DFF" w:rsidRDefault="003615D0" w:rsidP="003615D0">
      <w:pPr>
        <w:keepNext/>
        <w:spacing w:line="480" w:lineRule="auto"/>
        <w:rPr>
          <w:rFonts w:ascii="Arial" w:hAnsi="Arial" w:cs="Arial"/>
          <w:sz w:val="24"/>
          <w:szCs w:val="24"/>
        </w:rPr>
      </w:pPr>
      <w:r w:rsidRPr="00475DFF">
        <w:rPr>
          <w:rFonts w:ascii="Arial" w:hAnsi="Arial" w:cs="Arial"/>
          <w:sz w:val="24"/>
          <w:szCs w:val="24"/>
        </w:rPr>
        <w:t xml:space="preserve">Based on findings throughout the report, there are opportunities to provide recommendations on the best way in which to implement the new performance management strategy. </w:t>
      </w:r>
    </w:p>
    <w:p w14:paraId="4603EBA1" w14:textId="30CE6903" w:rsidR="003615D0" w:rsidRPr="00475DFF" w:rsidRDefault="006E28FF" w:rsidP="003615D0">
      <w:pPr>
        <w:keepNext/>
        <w:spacing w:line="480" w:lineRule="auto"/>
        <w:rPr>
          <w:rFonts w:ascii="Arial" w:hAnsi="Arial" w:cs="Arial"/>
          <w:sz w:val="24"/>
          <w:szCs w:val="24"/>
        </w:rPr>
      </w:pPr>
      <w:r w:rsidRPr="00475DFF">
        <w:rPr>
          <w:rFonts w:ascii="Arial" w:hAnsi="Arial" w:cs="Arial"/>
          <w:noProof/>
          <w:sz w:val="24"/>
          <w:szCs w:val="24"/>
          <w:lang w:eastAsia="en-GB"/>
        </w:rPr>
        <w:drawing>
          <wp:anchor distT="0" distB="0" distL="114300" distR="114300" simplePos="0" relativeHeight="251659264" behindDoc="0" locked="0" layoutInCell="1" allowOverlap="1" wp14:anchorId="3F842736" wp14:editId="2BF8E350">
            <wp:simplePos x="0" y="0"/>
            <wp:positionH relativeFrom="column">
              <wp:posOffset>1079500</wp:posOffset>
            </wp:positionH>
            <wp:positionV relativeFrom="paragraph">
              <wp:posOffset>1656715</wp:posOffset>
            </wp:positionV>
            <wp:extent cx="3582035" cy="2200910"/>
            <wp:effectExtent l="0" t="0" r="0" b="889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1-03 at 18.57.53.png"/>
                    <pic:cNvPicPr/>
                  </pic:nvPicPr>
                  <pic:blipFill>
                    <a:blip r:embed="rId11">
                      <a:extLst>
                        <a:ext uri="{28A0092B-C50C-407E-A947-70E740481C1C}">
                          <a14:useLocalDpi xmlns:a14="http://schemas.microsoft.com/office/drawing/2010/main" val="0"/>
                        </a:ext>
                      </a:extLst>
                    </a:blip>
                    <a:stretch>
                      <a:fillRect/>
                    </a:stretch>
                  </pic:blipFill>
                  <pic:spPr>
                    <a:xfrm>
                      <a:off x="0" y="0"/>
                      <a:ext cx="3582035" cy="2200910"/>
                    </a:xfrm>
                    <a:prstGeom prst="rect">
                      <a:avLst/>
                    </a:prstGeom>
                  </pic:spPr>
                </pic:pic>
              </a:graphicData>
            </a:graphic>
            <wp14:sizeRelH relativeFrom="page">
              <wp14:pctWidth>0</wp14:pctWidth>
            </wp14:sizeRelH>
            <wp14:sizeRelV relativeFrom="page">
              <wp14:pctHeight>0</wp14:pctHeight>
            </wp14:sizeRelV>
          </wp:anchor>
        </w:drawing>
      </w:r>
      <w:r w:rsidR="003615D0" w:rsidRPr="00475DFF">
        <w:rPr>
          <w:rFonts w:ascii="Arial" w:hAnsi="Arial" w:cs="Arial"/>
          <w:sz w:val="24"/>
          <w:szCs w:val="24"/>
        </w:rPr>
        <w:t>The first recommendation would be that it is vital for business success if the business was to involve the employees as part of this change. When experiencing change, it can be extremely difficult to adapt and accept if you are kept out of the</w:t>
      </w:r>
      <w:r w:rsidRPr="00475DFF">
        <w:rPr>
          <w:rFonts w:ascii="Arial" w:hAnsi="Arial" w:cs="Arial"/>
          <w:sz w:val="24"/>
          <w:szCs w:val="24"/>
        </w:rPr>
        <w:t xml:space="preserve"> </w:t>
      </w:r>
      <w:r w:rsidR="003615D0" w:rsidRPr="00475DFF">
        <w:rPr>
          <w:rFonts w:ascii="Arial" w:hAnsi="Arial" w:cs="Arial"/>
          <w:sz w:val="24"/>
          <w:szCs w:val="24"/>
        </w:rPr>
        <w:t xml:space="preserve">communication. </w:t>
      </w:r>
      <w:r w:rsidR="003615D0" w:rsidRPr="00475DFF">
        <w:rPr>
          <w:rFonts w:ascii="Arial" w:hAnsi="Arial" w:cs="Arial"/>
          <w:color w:val="000000" w:themeColor="text1"/>
          <w:sz w:val="24"/>
          <w:szCs w:val="24"/>
        </w:rPr>
        <w:t>The image below illustrates the Kübler-Ross change curve and the seven stages of feelings that people go through while entering a change.</w:t>
      </w:r>
    </w:p>
    <w:p w14:paraId="5E3D1B40" w14:textId="7CA2DD47" w:rsidR="003615D0" w:rsidRPr="00475DFF" w:rsidRDefault="003615D0" w:rsidP="003615D0">
      <w:pPr>
        <w:keepNext/>
        <w:spacing w:line="480" w:lineRule="auto"/>
        <w:jc w:val="center"/>
        <w:rPr>
          <w:rFonts w:ascii="Arial" w:hAnsi="Arial" w:cs="Arial"/>
          <w:sz w:val="24"/>
          <w:szCs w:val="24"/>
        </w:rPr>
      </w:pPr>
    </w:p>
    <w:p w14:paraId="1DEC0D2C" w14:textId="684E953C" w:rsidR="003615D0" w:rsidRPr="00475DFF" w:rsidRDefault="003615D0" w:rsidP="003615D0">
      <w:pPr>
        <w:keepNext/>
        <w:spacing w:line="480" w:lineRule="auto"/>
        <w:jc w:val="center"/>
        <w:rPr>
          <w:rFonts w:ascii="Arial" w:hAnsi="Arial" w:cs="Arial"/>
          <w:sz w:val="24"/>
          <w:szCs w:val="24"/>
        </w:rPr>
      </w:pPr>
    </w:p>
    <w:p w14:paraId="063538ED" w14:textId="77777777" w:rsidR="006E28FF" w:rsidRPr="00475DFF" w:rsidRDefault="006E28FF" w:rsidP="003615D0">
      <w:pPr>
        <w:pStyle w:val="Caption"/>
        <w:jc w:val="center"/>
        <w:rPr>
          <w:rFonts w:ascii="Arial" w:hAnsi="Arial" w:cs="Arial"/>
          <w:sz w:val="24"/>
          <w:szCs w:val="24"/>
        </w:rPr>
      </w:pPr>
    </w:p>
    <w:p w14:paraId="42D58CCD" w14:textId="77777777" w:rsidR="006E28FF" w:rsidRPr="00475DFF" w:rsidRDefault="006E28FF" w:rsidP="003615D0">
      <w:pPr>
        <w:pStyle w:val="Caption"/>
        <w:jc w:val="center"/>
        <w:rPr>
          <w:rFonts w:ascii="Arial" w:hAnsi="Arial" w:cs="Arial"/>
          <w:sz w:val="24"/>
          <w:szCs w:val="24"/>
        </w:rPr>
      </w:pPr>
    </w:p>
    <w:p w14:paraId="158770DD" w14:textId="77777777" w:rsidR="006E28FF" w:rsidRPr="00475DFF" w:rsidRDefault="006E28FF" w:rsidP="003615D0">
      <w:pPr>
        <w:pStyle w:val="Caption"/>
        <w:jc w:val="center"/>
        <w:rPr>
          <w:rFonts w:ascii="Arial" w:hAnsi="Arial" w:cs="Arial"/>
          <w:sz w:val="24"/>
          <w:szCs w:val="24"/>
        </w:rPr>
      </w:pPr>
    </w:p>
    <w:p w14:paraId="08018057" w14:textId="77777777" w:rsidR="006E28FF" w:rsidRPr="00475DFF" w:rsidRDefault="006E28FF" w:rsidP="003615D0">
      <w:pPr>
        <w:pStyle w:val="Caption"/>
        <w:jc w:val="center"/>
        <w:rPr>
          <w:rFonts w:ascii="Arial" w:hAnsi="Arial" w:cs="Arial"/>
          <w:sz w:val="24"/>
          <w:szCs w:val="24"/>
        </w:rPr>
      </w:pPr>
    </w:p>
    <w:p w14:paraId="03C206DD" w14:textId="77777777" w:rsidR="003615D0" w:rsidRPr="00475DFF" w:rsidRDefault="003615D0" w:rsidP="003615D0">
      <w:pPr>
        <w:pStyle w:val="Caption"/>
        <w:jc w:val="center"/>
        <w:rPr>
          <w:rFonts w:ascii="Arial" w:hAnsi="Arial" w:cs="Arial"/>
          <w:sz w:val="24"/>
          <w:szCs w:val="24"/>
        </w:rPr>
      </w:pPr>
      <w:r w:rsidRPr="00475DFF">
        <w:rPr>
          <w:rFonts w:ascii="Arial" w:hAnsi="Arial" w:cs="Arial"/>
          <w:sz w:val="24"/>
          <w:szCs w:val="24"/>
        </w:rPr>
        <w:t xml:space="preserve">Figure </w:t>
      </w:r>
      <w:r w:rsidRPr="00475DFF">
        <w:rPr>
          <w:rFonts w:ascii="Arial" w:hAnsi="Arial" w:cs="Arial"/>
          <w:sz w:val="24"/>
          <w:szCs w:val="24"/>
        </w:rPr>
        <w:fldChar w:fldCharType="begin"/>
      </w:r>
      <w:r w:rsidRPr="00475DFF">
        <w:rPr>
          <w:rFonts w:ascii="Arial" w:hAnsi="Arial" w:cs="Arial"/>
          <w:sz w:val="24"/>
          <w:szCs w:val="24"/>
        </w:rPr>
        <w:instrText xml:space="preserve"> SEQ Figure \* ARABIC </w:instrText>
      </w:r>
      <w:r w:rsidRPr="00475DFF">
        <w:rPr>
          <w:rFonts w:ascii="Arial" w:hAnsi="Arial" w:cs="Arial"/>
          <w:sz w:val="24"/>
          <w:szCs w:val="24"/>
        </w:rPr>
        <w:fldChar w:fldCharType="separate"/>
      </w:r>
      <w:r w:rsidRPr="00475DFF">
        <w:rPr>
          <w:rFonts w:ascii="Arial" w:hAnsi="Arial" w:cs="Arial"/>
          <w:noProof/>
          <w:sz w:val="24"/>
          <w:szCs w:val="24"/>
        </w:rPr>
        <w:t>2</w:t>
      </w:r>
      <w:r w:rsidRPr="00475DFF">
        <w:rPr>
          <w:rFonts w:ascii="Arial" w:hAnsi="Arial" w:cs="Arial"/>
          <w:noProof/>
          <w:sz w:val="24"/>
          <w:szCs w:val="24"/>
        </w:rPr>
        <w:fldChar w:fldCharType="end"/>
      </w:r>
      <w:r w:rsidRPr="00475DFF">
        <w:rPr>
          <w:rFonts w:ascii="Arial" w:hAnsi="Arial" w:cs="Arial"/>
          <w:sz w:val="24"/>
          <w:szCs w:val="24"/>
        </w:rPr>
        <w:t>: Kübler- Ross Change Curve (</w:t>
      </w:r>
      <w:proofErr w:type="spellStart"/>
      <w:r w:rsidRPr="00475DFF">
        <w:rPr>
          <w:rFonts w:ascii="Arial" w:hAnsi="Arial" w:cs="Arial"/>
          <w:sz w:val="24"/>
          <w:szCs w:val="24"/>
        </w:rPr>
        <w:t>Orridge</w:t>
      </w:r>
      <w:proofErr w:type="spellEnd"/>
      <w:r w:rsidRPr="00475DFF">
        <w:rPr>
          <w:rFonts w:ascii="Arial" w:hAnsi="Arial" w:cs="Arial"/>
          <w:sz w:val="24"/>
          <w:szCs w:val="24"/>
        </w:rPr>
        <w:t>, 2012)</w:t>
      </w:r>
    </w:p>
    <w:p w14:paraId="73F113FE" w14:textId="77777777" w:rsidR="00347DC0" w:rsidRPr="00475DFF" w:rsidRDefault="003615D0" w:rsidP="003615D0">
      <w:pPr>
        <w:spacing w:line="480" w:lineRule="auto"/>
        <w:rPr>
          <w:rFonts w:ascii="Arial" w:hAnsi="Arial" w:cs="Arial"/>
          <w:color w:val="000000" w:themeColor="text1"/>
          <w:sz w:val="24"/>
          <w:szCs w:val="24"/>
        </w:rPr>
      </w:pPr>
      <w:r w:rsidRPr="00475DFF">
        <w:rPr>
          <w:rFonts w:ascii="Arial" w:hAnsi="Arial" w:cs="Arial"/>
          <w:color w:val="000000" w:themeColor="text1"/>
          <w:sz w:val="24"/>
          <w:szCs w:val="24"/>
        </w:rPr>
        <w:t>The seven stages relate to shock, denial, depression, acceptance, testing, search for meaning and internalisation. When implementing a change, individuals will experience these stages as a way of dealing and adapting to the disruption that is occurring (</w:t>
      </w:r>
      <w:proofErr w:type="spellStart"/>
      <w:r w:rsidRPr="00475DFF">
        <w:rPr>
          <w:rFonts w:ascii="Arial" w:hAnsi="Arial" w:cs="Arial"/>
          <w:color w:val="000000" w:themeColor="text1"/>
          <w:sz w:val="24"/>
          <w:szCs w:val="24"/>
        </w:rPr>
        <w:t>Orridge</w:t>
      </w:r>
      <w:proofErr w:type="spellEnd"/>
      <w:r w:rsidRPr="00475DFF">
        <w:rPr>
          <w:rFonts w:ascii="Arial" w:hAnsi="Arial" w:cs="Arial"/>
          <w:color w:val="000000" w:themeColor="text1"/>
          <w:sz w:val="24"/>
          <w:szCs w:val="24"/>
        </w:rPr>
        <w:t xml:space="preserve">, 2012). </w:t>
      </w:r>
    </w:p>
    <w:p w14:paraId="458DF067" w14:textId="2A5E19E8" w:rsidR="003615D0" w:rsidRPr="00475DFF" w:rsidRDefault="003615D0" w:rsidP="003615D0">
      <w:pPr>
        <w:spacing w:line="480" w:lineRule="auto"/>
        <w:rPr>
          <w:rFonts w:ascii="Arial" w:hAnsi="Arial" w:cs="Arial"/>
          <w:color w:val="000000" w:themeColor="text1"/>
          <w:sz w:val="24"/>
          <w:szCs w:val="24"/>
        </w:rPr>
      </w:pPr>
      <w:r w:rsidRPr="00475DFF">
        <w:rPr>
          <w:rFonts w:ascii="Arial" w:hAnsi="Arial" w:cs="Arial"/>
          <w:color w:val="000000" w:themeColor="text1"/>
          <w:sz w:val="24"/>
          <w:szCs w:val="24"/>
        </w:rPr>
        <w:t xml:space="preserve">One way in which the business can involve their employees </w:t>
      </w:r>
      <w:r w:rsidR="00556511" w:rsidRPr="00475DFF">
        <w:rPr>
          <w:rFonts w:ascii="Arial" w:hAnsi="Arial" w:cs="Arial"/>
          <w:color w:val="000000" w:themeColor="text1"/>
          <w:sz w:val="24"/>
          <w:szCs w:val="24"/>
        </w:rPr>
        <w:t xml:space="preserve">in the process of change </w:t>
      </w:r>
      <w:r w:rsidRPr="00475DFF">
        <w:rPr>
          <w:rFonts w:ascii="Arial" w:hAnsi="Arial" w:cs="Arial"/>
          <w:color w:val="000000" w:themeColor="text1"/>
          <w:sz w:val="24"/>
          <w:szCs w:val="24"/>
        </w:rPr>
        <w:t>is by conducting micro experiments</w:t>
      </w:r>
      <w:r w:rsidR="00347DC0" w:rsidRPr="00475DFF">
        <w:rPr>
          <w:rFonts w:ascii="Arial" w:hAnsi="Arial" w:cs="Arial"/>
          <w:color w:val="000000" w:themeColor="text1"/>
          <w:sz w:val="24"/>
          <w:szCs w:val="24"/>
        </w:rPr>
        <w:t xml:space="preserve"> (O’Donnell</w:t>
      </w:r>
      <w:r w:rsidR="00B63150" w:rsidRPr="00475DFF">
        <w:rPr>
          <w:rFonts w:ascii="Arial" w:hAnsi="Arial" w:cs="Arial"/>
          <w:color w:val="000000" w:themeColor="text1"/>
          <w:sz w:val="24"/>
          <w:szCs w:val="24"/>
        </w:rPr>
        <w:t>, 2018)</w:t>
      </w:r>
      <w:r w:rsidRPr="00475DFF">
        <w:rPr>
          <w:rFonts w:ascii="Arial" w:hAnsi="Arial" w:cs="Arial"/>
          <w:color w:val="000000" w:themeColor="text1"/>
          <w:sz w:val="24"/>
          <w:szCs w:val="24"/>
        </w:rPr>
        <w:t xml:space="preserve">. This means that the business can trial the new performance management process before fully introducing it as well as taking on board the feedback from their employees at the same time. </w:t>
      </w:r>
      <w:r w:rsidR="00556511" w:rsidRPr="00475DFF">
        <w:rPr>
          <w:rFonts w:ascii="Arial" w:hAnsi="Arial" w:cs="Arial"/>
          <w:color w:val="000000" w:themeColor="text1"/>
          <w:sz w:val="24"/>
          <w:szCs w:val="24"/>
        </w:rPr>
        <w:t xml:space="preserve">As a result </w:t>
      </w:r>
      <w:r w:rsidR="00556511" w:rsidRPr="00475DFF">
        <w:rPr>
          <w:rFonts w:ascii="Arial" w:hAnsi="Arial" w:cs="Arial"/>
          <w:color w:val="000000" w:themeColor="text1"/>
          <w:sz w:val="24"/>
          <w:szCs w:val="24"/>
        </w:rPr>
        <w:lastRenderedPageBreak/>
        <w:t xml:space="preserve">of this, a huge amount of time is saved </w:t>
      </w:r>
      <w:r w:rsidR="00DE5BD5" w:rsidRPr="00475DFF">
        <w:rPr>
          <w:rFonts w:ascii="Arial" w:hAnsi="Arial" w:cs="Arial"/>
          <w:color w:val="000000" w:themeColor="text1"/>
          <w:sz w:val="24"/>
          <w:szCs w:val="24"/>
        </w:rPr>
        <w:t>as it is easy to revert back to the old process if the micro experiments are not successful.</w:t>
      </w:r>
    </w:p>
    <w:p w14:paraId="6149690D" w14:textId="77777777" w:rsidR="00475DFF" w:rsidRPr="00475DFF" w:rsidRDefault="00F824FB" w:rsidP="003615D0">
      <w:pPr>
        <w:spacing w:line="480" w:lineRule="auto"/>
        <w:rPr>
          <w:rFonts w:ascii="Arial" w:hAnsi="Arial" w:cs="Arial"/>
          <w:color w:val="000000" w:themeColor="text1"/>
          <w:sz w:val="24"/>
          <w:szCs w:val="24"/>
        </w:rPr>
      </w:pPr>
      <w:r w:rsidRPr="00475DFF">
        <w:rPr>
          <w:rFonts w:ascii="Arial" w:hAnsi="Arial" w:cs="Arial"/>
          <w:color w:val="000000" w:themeColor="text1"/>
          <w:sz w:val="24"/>
          <w:szCs w:val="24"/>
        </w:rPr>
        <w:t>The second recommendation would be that the business would need to be sure it was beneficial for them before paying to implement the new system. So, obtaining feedback about what employees think about having an online performance management system will help the business gauge how successful it will be. Based on research, the cost of a performance management system depends on how many</w:t>
      </w:r>
      <w:r w:rsidR="005D1328" w:rsidRPr="00475DFF">
        <w:rPr>
          <w:rFonts w:ascii="Arial" w:hAnsi="Arial" w:cs="Arial"/>
          <w:color w:val="000000" w:themeColor="text1"/>
          <w:sz w:val="24"/>
          <w:szCs w:val="24"/>
        </w:rPr>
        <w:t xml:space="preserve"> employees the business has, how many users it needs as well as how many appraisals are going to be completed. </w:t>
      </w:r>
    </w:p>
    <w:p w14:paraId="423A8DED" w14:textId="19E0760D" w:rsidR="00F824FB" w:rsidRDefault="005D1328" w:rsidP="003615D0">
      <w:pPr>
        <w:spacing w:line="480" w:lineRule="auto"/>
        <w:rPr>
          <w:rFonts w:ascii="Arial" w:hAnsi="Arial" w:cs="Arial"/>
          <w:color w:val="000000" w:themeColor="text1"/>
          <w:sz w:val="24"/>
          <w:szCs w:val="24"/>
        </w:rPr>
      </w:pPr>
      <w:r w:rsidRPr="00475DFF">
        <w:rPr>
          <w:rFonts w:ascii="Arial" w:hAnsi="Arial" w:cs="Arial"/>
          <w:color w:val="000000" w:themeColor="text1"/>
          <w:sz w:val="24"/>
          <w:szCs w:val="24"/>
        </w:rPr>
        <w:t>The cost of the new process is between $3-$10 per employee and start up fees range from $800-$2000. As a result of this, the business needs to be certain that the employees are going to embrace the change rather than resist, which links back to the previous recommendation about involving them through the change.</w:t>
      </w:r>
    </w:p>
    <w:p w14:paraId="531DA1CB" w14:textId="32D4D71E" w:rsidR="00475DFF" w:rsidRDefault="00475DFF" w:rsidP="003615D0">
      <w:pPr>
        <w:spacing w:line="480" w:lineRule="auto"/>
        <w:rPr>
          <w:rFonts w:ascii="Arial" w:hAnsi="Arial" w:cs="Arial"/>
          <w:color w:val="000000" w:themeColor="text1"/>
          <w:sz w:val="24"/>
          <w:szCs w:val="24"/>
        </w:rPr>
      </w:pPr>
    </w:p>
    <w:p w14:paraId="2A4D62BB" w14:textId="00A79E0F" w:rsidR="00475DFF" w:rsidRDefault="00475DFF" w:rsidP="003615D0">
      <w:pPr>
        <w:spacing w:line="480" w:lineRule="auto"/>
        <w:rPr>
          <w:rFonts w:ascii="Arial" w:hAnsi="Arial" w:cs="Arial"/>
          <w:color w:val="000000" w:themeColor="text1"/>
          <w:sz w:val="24"/>
          <w:szCs w:val="24"/>
        </w:rPr>
      </w:pPr>
    </w:p>
    <w:p w14:paraId="396746DF" w14:textId="2105E4AD" w:rsidR="00475DFF" w:rsidRDefault="00475DFF" w:rsidP="003615D0">
      <w:pPr>
        <w:spacing w:line="480" w:lineRule="auto"/>
        <w:rPr>
          <w:rFonts w:ascii="Arial" w:hAnsi="Arial" w:cs="Arial"/>
          <w:color w:val="000000" w:themeColor="text1"/>
          <w:sz w:val="24"/>
          <w:szCs w:val="24"/>
        </w:rPr>
      </w:pPr>
    </w:p>
    <w:p w14:paraId="7A2272BF" w14:textId="22E3A4D6" w:rsidR="00475DFF" w:rsidRDefault="00475DFF" w:rsidP="003615D0">
      <w:pPr>
        <w:spacing w:line="480" w:lineRule="auto"/>
        <w:rPr>
          <w:rFonts w:ascii="Arial" w:hAnsi="Arial" w:cs="Arial"/>
          <w:color w:val="000000" w:themeColor="text1"/>
          <w:sz w:val="24"/>
          <w:szCs w:val="24"/>
        </w:rPr>
      </w:pPr>
    </w:p>
    <w:p w14:paraId="12376A9B" w14:textId="154668D0" w:rsidR="00475DFF" w:rsidRDefault="00475DFF" w:rsidP="003615D0">
      <w:pPr>
        <w:spacing w:line="480" w:lineRule="auto"/>
        <w:rPr>
          <w:rFonts w:ascii="Arial" w:hAnsi="Arial" w:cs="Arial"/>
          <w:color w:val="000000" w:themeColor="text1"/>
          <w:sz w:val="24"/>
          <w:szCs w:val="24"/>
        </w:rPr>
      </w:pPr>
    </w:p>
    <w:p w14:paraId="492FBAE5" w14:textId="0DD85488" w:rsidR="00475DFF" w:rsidRDefault="00475DFF" w:rsidP="003615D0">
      <w:pPr>
        <w:spacing w:line="480" w:lineRule="auto"/>
        <w:rPr>
          <w:rFonts w:ascii="Arial" w:hAnsi="Arial" w:cs="Arial"/>
          <w:color w:val="000000" w:themeColor="text1"/>
          <w:sz w:val="24"/>
          <w:szCs w:val="24"/>
        </w:rPr>
      </w:pPr>
    </w:p>
    <w:p w14:paraId="3F2FA4B9" w14:textId="64EB480D" w:rsidR="00475DFF" w:rsidRDefault="00475DFF" w:rsidP="003615D0">
      <w:pPr>
        <w:spacing w:line="480" w:lineRule="auto"/>
        <w:rPr>
          <w:rFonts w:ascii="Arial" w:hAnsi="Arial" w:cs="Arial"/>
          <w:color w:val="000000" w:themeColor="text1"/>
          <w:sz w:val="24"/>
          <w:szCs w:val="24"/>
        </w:rPr>
      </w:pPr>
    </w:p>
    <w:p w14:paraId="3137F982" w14:textId="77777777" w:rsidR="00475DFF" w:rsidRPr="00475DFF" w:rsidRDefault="00475DFF" w:rsidP="003615D0">
      <w:pPr>
        <w:spacing w:line="480" w:lineRule="auto"/>
        <w:rPr>
          <w:rFonts w:ascii="Arial" w:hAnsi="Arial" w:cs="Arial"/>
          <w:color w:val="000000" w:themeColor="text1"/>
          <w:sz w:val="24"/>
          <w:szCs w:val="24"/>
        </w:rPr>
      </w:pPr>
    </w:p>
    <w:p w14:paraId="440063D8" w14:textId="37DC9CA1" w:rsidR="00B437FE" w:rsidRPr="00475DFF" w:rsidRDefault="00543AFC" w:rsidP="00B437FE">
      <w:pPr>
        <w:pStyle w:val="Heading1"/>
        <w:rPr>
          <w:rFonts w:ascii="Arial" w:hAnsi="Arial" w:cs="Arial"/>
          <w:sz w:val="24"/>
          <w:szCs w:val="24"/>
        </w:rPr>
      </w:pPr>
      <w:bookmarkStart w:id="10" w:name="_Toc29590071"/>
      <w:r w:rsidRPr="00475DFF">
        <w:rPr>
          <w:rFonts w:ascii="Arial" w:hAnsi="Arial" w:cs="Arial"/>
          <w:sz w:val="24"/>
          <w:szCs w:val="24"/>
        </w:rPr>
        <w:lastRenderedPageBreak/>
        <w:t>References</w:t>
      </w:r>
      <w:bookmarkEnd w:id="10"/>
    </w:p>
    <w:p w14:paraId="5E032378" w14:textId="070A5A21" w:rsidR="00B437FE" w:rsidRPr="00475DFF" w:rsidRDefault="00B437FE" w:rsidP="006E475C">
      <w:pPr>
        <w:spacing w:line="240" w:lineRule="auto"/>
        <w:rPr>
          <w:rFonts w:ascii="Arial" w:hAnsi="Arial" w:cs="Arial"/>
          <w:color w:val="000000" w:themeColor="text1"/>
          <w:sz w:val="24"/>
          <w:szCs w:val="24"/>
        </w:rPr>
      </w:pPr>
      <w:r w:rsidRPr="00475DFF">
        <w:rPr>
          <w:rFonts w:ascii="Arial" w:hAnsi="Arial" w:cs="Arial"/>
          <w:color w:val="000000" w:themeColor="text1"/>
          <w:sz w:val="24"/>
          <w:szCs w:val="24"/>
        </w:rPr>
        <w:t>50Minutes. (2015) “</w:t>
      </w:r>
      <w:r w:rsidRPr="00475DFF">
        <w:rPr>
          <w:rFonts w:ascii="Arial" w:hAnsi="Arial" w:cs="Arial"/>
          <w:i/>
          <w:color w:val="000000" w:themeColor="text1"/>
          <w:sz w:val="24"/>
          <w:szCs w:val="24"/>
        </w:rPr>
        <w:t>SMART Criteria: Become more successful by setting better goals”</w:t>
      </w:r>
      <w:r w:rsidRPr="00475DFF">
        <w:rPr>
          <w:rFonts w:ascii="Arial" w:hAnsi="Arial" w:cs="Arial"/>
          <w:color w:val="000000" w:themeColor="text1"/>
          <w:sz w:val="24"/>
          <w:szCs w:val="24"/>
        </w:rPr>
        <w:t xml:space="preserve"> L</w:t>
      </w:r>
      <w:r w:rsidR="00347DC0" w:rsidRPr="00475DFF">
        <w:rPr>
          <w:rFonts w:ascii="Arial" w:hAnsi="Arial" w:cs="Arial"/>
          <w:color w:val="000000" w:themeColor="text1"/>
          <w:sz w:val="24"/>
          <w:szCs w:val="24"/>
        </w:rPr>
        <w:t>ondon: 50Minutes</w:t>
      </w:r>
    </w:p>
    <w:p w14:paraId="33305751" w14:textId="5C8D0E68" w:rsidR="00B63150" w:rsidRPr="00475DFF" w:rsidRDefault="00B63150" w:rsidP="006E475C">
      <w:pPr>
        <w:spacing w:line="240" w:lineRule="auto"/>
        <w:rPr>
          <w:rFonts w:ascii="Arial" w:hAnsi="Arial" w:cs="Arial"/>
          <w:color w:val="000000" w:themeColor="text1"/>
          <w:sz w:val="24"/>
          <w:szCs w:val="24"/>
        </w:rPr>
      </w:pPr>
      <w:r w:rsidRPr="00475DFF">
        <w:rPr>
          <w:rFonts w:ascii="Arial" w:hAnsi="Arial" w:cs="Arial"/>
          <w:color w:val="000000" w:themeColor="text1"/>
          <w:sz w:val="24"/>
          <w:szCs w:val="24"/>
        </w:rPr>
        <w:t xml:space="preserve">Armstrong, M. &amp; Baron, M. (2005) </w:t>
      </w:r>
      <w:r w:rsidRPr="00475DFF">
        <w:rPr>
          <w:rFonts w:ascii="Arial" w:hAnsi="Arial" w:cs="Arial"/>
          <w:i/>
          <w:iCs/>
          <w:color w:val="000000" w:themeColor="text1"/>
          <w:sz w:val="24"/>
          <w:szCs w:val="24"/>
        </w:rPr>
        <w:t>“</w:t>
      </w:r>
      <w:r w:rsidRPr="00475DFF">
        <w:rPr>
          <w:rFonts w:ascii="Arial" w:hAnsi="Arial" w:cs="Arial"/>
          <w:i/>
          <w:iCs/>
          <w:color w:val="000000" w:themeColor="text1"/>
          <w:sz w:val="24"/>
          <w:szCs w:val="24"/>
        </w:rPr>
        <w:t>Managing Performance: Performance Management in Action</w:t>
      </w:r>
      <w:r w:rsidRPr="00475DFF">
        <w:rPr>
          <w:rFonts w:ascii="Arial" w:hAnsi="Arial" w:cs="Arial"/>
          <w:i/>
          <w:iCs/>
          <w:color w:val="000000" w:themeColor="text1"/>
          <w:sz w:val="24"/>
          <w:szCs w:val="24"/>
        </w:rPr>
        <w:t xml:space="preserve">” </w:t>
      </w:r>
      <w:r w:rsidR="00475DFF" w:rsidRPr="00475DFF">
        <w:rPr>
          <w:rFonts w:ascii="Arial" w:hAnsi="Arial" w:cs="Arial"/>
          <w:color w:val="000000" w:themeColor="text1"/>
          <w:sz w:val="24"/>
          <w:szCs w:val="24"/>
        </w:rPr>
        <w:t>London: CIPD</w:t>
      </w:r>
    </w:p>
    <w:p w14:paraId="39748FCE" w14:textId="77777777" w:rsidR="00B437FE" w:rsidRPr="00475DFF" w:rsidRDefault="00B437FE" w:rsidP="00AA2DAE">
      <w:pPr>
        <w:autoSpaceDE/>
        <w:autoSpaceDN/>
        <w:adjustRightInd/>
        <w:spacing w:after="0" w:line="240" w:lineRule="auto"/>
        <w:rPr>
          <w:rFonts w:ascii="Arial" w:eastAsia="Times New Roman" w:hAnsi="Arial" w:cs="Arial"/>
          <w:sz w:val="24"/>
          <w:szCs w:val="24"/>
        </w:rPr>
      </w:pPr>
      <w:r w:rsidRPr="00475DFF">
        <w:rPr>
          <w:rFonts w:ascii="Arial" w:hAnsi="Arial" w:cs="Arial"/>
          <w:color w:val="000000" w:themeColor="text1"/>
          <w:sz w:val="24"/>
          <w:szCs w:val="24"/>
        </w:rPr>
        <w:t xml:space="preserve">Ashe- Edmunds, S. (2019) </w:t>
      </w:r>
      <w:r w:rsidRPr="00475DFF">
        <w:rPr>
          <w:rFonts w:ascii="Arial" w:hAnsi="Arial" w:cs="Arial"/>
          <w:i/>
          <w:color w:val="000000" w:themeColor="text1"/>
          <w:sz w:val="24"/>
          <w:szCs w:val="24"/>
        </w:rPr>
        <w:t xml:space="preserve">“Advantages &amp; Disadvantages of Electronic Performance Appraisals” </w:t>
      </w:r>
      <w:r w:rsidRPr="00475DFF">
        <w:rPr>
          <w:rFonts w:ascii="Arial" w:hAnsi="Arial" w:cs="Arial"/>
          <w:color w:val="000000" w:themeColor="text1"/>
          <w:sz w:val="24"/>
          <w:szCs w:val="24"/>
        </w:rPr>
        <w:t xml:space="preserve">Available at: </w:t>
      </w:r>
      <w:hyperlink r:id="rId12" w:history="1">
        <w:r w:rsidRPr="00475DFF">
          <w:rPr>
            <w:rStyle w:val="Hyperlink"/>
            <w:rFonts w:ascii="Arial" w:eastAsia="Times New Roman" w:hAnsi="Arial" w:cs="Arial"/>
            <w:sz w:val="24"/>
            <w:szCs w:val="24"/>
          </w:rPr>
          <w:t>https://work.chron.com/advantages-disadvantages-electronic-performance-appraisals-20351.html</w:t>
        </w:r>
      </w:hyperlink>
      <w:r w:rsidRPr="00475DFF">
        <w:rPr>
          <w:rFonts w:ascii="Arial" w:eastAsia="Times New Roman" w:hAnsi="Arial" w:cs="Arial"/>
          <w:sz w:val="24"/>
          <w:szCs w:val="24"/>
        </w:rPr>
        <w:t xml:space="preserve"> (Accessed: 10 Jan 2020)</w:t>
      </w:r>
    </w:p>
    <w:p w14:paraId="059A47C3" w14:textId="0ABFA722" w:rsidR="00B63150" w:rsidRPr="00475DFF" w:rsidRDefault="00B63150" w:rsidP="00AA2DAE">
      <w:pPr>
        <w:autoSpaceDE/>
        <w:autoSpaceDN/>
        <w:adjustRightInd/>
        <w:spacing w:after="0" w:line="240" w:lineRule="auto"/>
        <w:rPr>
          <w:rFonts w:ascii="Arial" w:eastAsia="Times New Roman" w:hAnsi="Arial" w:cs="Arial"/>
          <w:sz w:val="24"/>
          <w:szCs w:val="24"/>
          <w:lang w:eastAsia="en-GB"/>
        </w:rPr>
      </w:pPr>
    </w:p>
    <w:p w14:paraId="7C3624FC" w14:textId="77777777" w:rsidR="00B63150" w:rsidRPr="00475DFF" w:rsidRDefault="00B63150" w:rsidP="00B63150">
      <w:pPr>
        <w:autoSpaceDE/>
        <w:autoSpaceDN/>
        <w:adjustRightInd/>
        <w:spacing w:after="0" w:line="240" w:lineRule="auto"/>
        <w:rPr>
          <w:rFonts w:ascii="Arial" w:hAnsi="Arial" w:cs="Arial"/>
          <w:sz w:val="24"/>
          <w:szCs w:val="24"/>
        </w:rPr>
      </w:pPr>
      <w:r w:rsidRPr="00475DFF">
        <w:rPr>
          <w:rFonts w:ascii="Arial" w:eastAsia="Times New Roman" w:hAnsi="Arial" w:cs="Arial"/>
          <w:sz w:val="24"/>
          <w:szCs w:val="24"/>
          <w:lang w:eastAsia="en-GB"/>
        </w:rPr>
        <w:t xml:space="preserve">Baumgartner, N. (2019) </w:t>
      </w:r>
      <w:r w:rsidRPr="00475DFF">
        <w:rPr>
          <w:rFonts w:ascii="Arial" w:eastAsia="Times New Roman" w:hAnsi="Arial" w:cs="Arial"/>
          <w:i/>
          <w:iCs/>
          <w:sz w:val="24"/>
          <w:szCs w:val="24"/>
          <w:lang w:eastAsia="en-GB"/>
        </w:rPr>
        <w:t>“</w:t>
      </w:r>
      <w:r w:rsidRPr="00475DFF">
        <w:rPr>
          <w:rFonts w:ascii="Arial" w:eastAsia="Times New Roman" w:hAnsi="Arial" w:cs="Arial"/>
          <w:i/>
          <w:iCs/>
          <w:sz w:val="24"/>
          <w:szCs w:val="24"/>
          <w:lang w:eastAsia="en-GB"/>
        </w:rPr>
        <w:t>Millennials and Their Desire for Always-On Feedback</w:t>
      </w:r>
      <w:r w:rsidRPr="00475DFF">
        <w:rPr>
          <w:rFonts w:ascii="Arial" w:eastAsia="Times New Roman" w:hAnsi="Arial" w:cs="Arial"/>
          <w:i/>
          <w:iCs/>
          <w:sz w:val="24"/>
          <w:szCs w:val="24"/>
          <w:lang w:eastAsia="en-GB"/>
        </w:rPr>
        <w:t xml:space="preserve">” </w:t>
      </w:r>
      <w:r w:rsidRPr="00475DFF">
        <w:rPr>
          <w:rFonts w:ascii="Arial" w:eastAsia="Times New Roman" w:hAnsi="Arial" w:cs="Arial"/>
          <w:sz w:val="24"/>
          <w:szCs w:val="24"/>
          <w:lang w:eastAsia="en-GB"/>
        </w:rPr>
        <w:t xml:space="preserve">(Online) Available at: </w:t>
      </w:r>
      <w:hyperlink r:id="rId13" w:history="1">
        <w:r w:rsidRPr="00475DFF">
          <w:rPr>
            <w:rStyle w:val="Hyperlink"/>
            <w:rFonts w:ascii="Arial" w:hAnsi="Arial" w:cs="Arial"/>
            <w:sz w:val="24"/>
            <w:szCs w:val="24"/>
          </w:rPr>
          <w:t>https://www.achievers.com/blog/millennials-and-their-desire-for-always-on-feedback/</w:t>
        </w:r>
      </w:hyperlink>
    </w:p>
    <w:p w14:paraId="757B8C07" w14:textId="4435CBE9" w:rsidR="00B63150" w:rsidRPr="00475DFF" w:rsidRDefault="00B63150" w:rsidP="00AA2DAE">
      <w:pPr>
        <w:autoSpaceDE/>
        <w:autoSpaceDN/>
        <w:adjustRightInd/>
        <w:spacing w:after="0" w:line="240" w:lineRule="auto"/>
        <w:rPr>
          <w:rFonts w:ascii="Arial" w:eastAsia="Times New Roman" w:hAnsi="Arial" w:cs="Arial"/>
          <w:sz w:val="24"/>
          <w:szCs w:val="24"/>
          <w:lang w:eastAsia="en-GB"/>
        </w:rPr>
      </w:pPr>
    </w:p>
    <w:p w14:paraId="47BDAA2D" w14:textId="77777777" w:rsidR="00B437FE" w:rsidRPr="00475DFF" w:rsidRDefault="00B437FE" w:rsidP="003402AA">
      <w:pPr>
        <w:autoSpaceDE/>
        <w:autoSpaceDN/>
        <w:adjustRightInd/>
        <w:spacing w:after="0" w:line="240" w:lineRule="auto"/>
        <w:rPr>
          <w:rFonts w:ascii="Arial" w:eastAsia="Times New Roman" w:hAnsi="Arial" w:cs="Arial"/>
          <w:sz w:val="24"/>
          <w:szCs w:val="24"/>
        </w:rPr>
      </w:pPr>
      <w:proofErr w:type="spellStart"/>
      <w:r w:rsidRPr="00475DFF">
        <w:rPr>
          <w:rFonts w:ascii="Arial" w:eastAsia="Times New Roman" w:hAnsi="Arial" w:cs="Arial"/>
          <w:sz w:val="24"/>
          <w:szCs w:val="24"/>
        </w:rPr>
        <w:t>Bersin</w:t>
      </w:r>
      <w:proofErr w:type="spellEnd"/>
      <w:r w:rsidRPr="00475DFF">
        <w:rPr>
          <w:rFonts w:ascii="Arial" w:eastAsia="Times New Roman" w:hAnsi="Arial" w:cs="Arial"/>
          <w:sz w:val="24"/>
          <w:szCs w:val="24"/>
        </w:rPr>
        <w:t>, J. (2014) “</w:t>
      </w:r>
      <w:r w:rsidRPr="00475DFF">
        <w:rPr>
          <w:rFonts w:ascii="Arial" w:eastAsia="Times New Roman" w:hAnsi="Arial" w:cs="Arial"/>
          <w:i/>
          <w:sz w:val="24"/>
          <w:szCs w:val="24"/>
        </w:rPr>
        <w:t>The Myth Of The Bell Curve: Look For The Hyper-Performers”</w:t>
      </w:r>
      <w:r w:rsidRPr="00475DFF">
        <w:rPr>
          <w:rFonts w:ascii="Arial" w:eastAsia="Times New Roman" w:hAnsi="Arial" w:cs="Arial"/>
          <w:sz w:val="24"/>
          <w:szCs w:val="24"/>
        </w:rPr>
        <w:t xml:space="preserve"> Available at: </w:t>
      </w:r>
      <w:hyperlink r:id="rId14" w:anchor="62ff6c766bca" w:history="1">
        <w:r w:rsidRPr="00475DFF">
          <w:rPr>
            <w:rStyle w:val="Hyperlink"/>
            <w:rFonts w:ascii="Arial" w:eastAsia="Times New Roman" w:hAnsi="Arial" w:cs="Arial"/>
            <w:sz w:val="24"/>
            <w:szCs w:val="24"/>
          </w:rPr>
          <w:t>https://www.forbes.com/sites/joshbersin/2014/02/19/the-myth-of-the-bell-curve-look-for-the-hyper-performers/#62ff6c766bca</w:t>
        </w:r>
      </w:hyperlink>
      <w:r w:rsidRPr="00475DFF">
        <w:rPr>
          <w:rFonts w:ascii="Arial" w:eastAsia="Times New Roman" w:hAnsi="Arial" w:cs="Arial"/>
          <w:sz w:val="24"/>
          <w:szCs w:val="24"/>
        </w:rPr>
        <w:t xml:space="preserve"> (Accessed: 2 Jan. 2020)</w:t>
      </w:r>
    </w:p>
    <w:p w14:paraId="450F32A3" w14:textId="77777777" w:rsidR="00B437FE" w:rsidRPr="00475DFF" w:rsidRDefault="00B437FE" w:rsidP="003402AA">
      <w:pPr>
        <w:autoSpaceDE/>
        <w:autoSpaceDN/>
        <w:adjustRightInd/>
        <w:spacing w:after="0" w:line="240" w:lineRule="auto"/>
        <w:rPr>
          <w:rFonts w:ascii="Arial" w:eastAsia="Times New Roman" w:hAnsi="Arial" w:cs="Arial"/>
          <w:sz w:val="24"/>
          <w:szCs w:val="24"/>
          <w:lang w:eastAsia="en-GB"/>
        </w:rPr>
      </w:pPr>
    </w:p>
    <w:p w14:paraId="5236601B" w14:textId="77777777" w:rsidR="00B437FE" w:rsidRPr="00475DFF" w:rsidRDefault="00B437FE" w:rsidP="003078EC">
      <w:pPr>
        <w:autoSpaceDE/>
        <w:autoSpaceDN/>
        <w:adjustRightInd/>
        <w:spacing w:after="0" w:line="240" w:lineRule="auto"/>
        <w:rPr>
          <w:rFonts w:ascii="Arial" w:eastAsia="Times New Roman" w:hAnsi="Arial" w:cs="Arial"/>
          <w:sz w:val="24"/>
          <w:szCs w:val="24"/>
        </w:rPr>
      </w:pPr>
      <w:proofErr w:type="spellStart"/>
      <w:r w:rsidRPr="00475DFF">
        <w:rPr>
          <w:rFonts w:ascii="Arial" w:eastAsia="Times New Roman" w:hAnsi="Arial" w:cs="Arial"/>
          <w:sz w:val="24"/>
          <w:szCs w:val="24"/>
        </w:rPr>
        <w:t>Cardy</w:t>
      </w:r>
      <w:proofErr w:type="spellEnd"/>
      <w:r w:rsidRPr="00475DFF">
        <w:rPr>
          <w:rFonts w:ascii="Arial" w:eastAsia="Times New Roman" w:hAnsi="Arial" w:cs="Arial"/>
          <w:sz w:val="24"/>
          <w:szCs w:val="24"/>
        </w:rPr>
        <w:t>, R. &amp; Leonard, B. (2014) “</w:t>
      </w:r>
      <w:r w:rsidRPr="00475DFF">
        <w:rPr>
          <w:rFonts w:ascii="Arial" w:eastAsia="Times New Roman" w:hAnsi="Arial" w:cs="Arial"/>
          <w:i/>
          <w:sz w:val="24"/>
          <w:szCs w:val="24"/>
        </w:rPr>
        <w:t>Performance Management: Concepts, Skills and Exercises”</w:t>
      </w:r>
      <w:r w:rsidRPr="00475DFF">
        <w:rPr>
          <w:rFonts w:ascii="Arial" w:eastAsia="Times New Roman" w:hAnsi="Arial" w:cs="Arial"/>
          <w:sz w:val="24"/>
          <w:szCs w:val="24"/>
        </w:rPr>
        <w:t xml:space="preserve"> Oxfordshire: Routledge</w:t>
      </w:r>
    </w:p>
    <w:p w14:paraId="73166A9B" w14:textId="77777777" w:rsidR="00B437FE" w:rsidRPr="00475DFF" w:rsidRDefault="00B437FE" w:rsidP="003078EC">
      <w:pPr>
        <w:autoSpaceDE/>
        <w:autoSpaceDN/>
        <w:adjustRightInd/>
        <w:spacing w:after="0" w:line="240" w:lineRule="auto"/>
        <w:rPr>
          <w:rFonts w:ascii="Arial" w:eastAsia="Times New Roman" w:hAnsi="Arial" w:cs="Arial"/>
          <w:sz w:val="24"/>
          <w:szCs w:val="24"/>
        </w:rPr>
      </w:pPr>
    </w:p>
    <w:p w14:paraId="0B11CAE5" w14:textId="4470311F" w:rsidR="00B437FE" w:rsidRPr="00475DFF" w:rsidRDefault="00B437FE" w:rsidP="003078EC">
      <w:pPr>
        <w:autoSpaceDE/>
        <w:autoSpaceDN/>
        <w:adjustRightInd/>
        <w:spacing w:after="0" w:line="240" w:lineRule="auto"/>
        <w:rPr>
          <w:rFonts w:ascii="Arial" w:hAnsi="Arial" w:cs="Arial"/>
          <w:sz w:val="24"/>
          <w:szCs w:val="24"/>
        </w:rPr>
      </w:pPr>
      <w:r w:rsidRPr="00475DFF">
        <w:rPr>
          <w:rFonts w:ascii="Arial" w:eastAsia="Times New Roman" w:hAnsi="Arial" w:cs="Arial"/>
          <w:color w:val="000000" w:themeColor="text1"/>
          <w:sz w:val="24"/>
          <w:szCs w:val="24"/>
        </w:rPr>
        <w:t>CIPD. (2016) “</w:t>
      </w:r>
      <w:r w:rsidR="00475DFF" w:rsidRPr="00475DFF">
        <w:rPr>
          <w:rFonts w:ascii="Arial" w:eastAsia="Times New Roman" w:hAnsi="Arial" w:cs="Arial"/>
          <w:i/>
          <w:color w:val="000000" w:themeColor="text1"/>
          <w:sz w:val="24"/>
          <w:szCs w:val="24"/>
        </w:rPr>
        <w:t>Could do better? What works in performance management</w:t>
      </w:r>
      <w:r w:rsidRPr="00475DFF">
        <w:rPr>
          <w:rFonts w:ascii="Arial" w:eastAsia="Times New Roman" w:hAnsi="Arial" w:cs="Arial"/>
          <w:i/>
          <w:color w:val="000000" w:themeColor="text1"/>
          <w:sz w:val="24"/>
          <w:szCs w:val="24"/>
        </w:rPr>
        <w:t>”</w:t>
      </w:r>
      <w:r w:rsidR="00347DC0" w:rsidRPr="00475DFF">
        <w:rPr>
          <w:rFonts w:ascii="Arial" w:eastAsia="Times New Roman" w:hAnsi="Arial" w:cs="Arial"/>
          <w:i/>
          <w:color w:val="000000" w:themeColor="text1"/>
          <w:sz w:val="24"/>
          <w:szCs w:val="24"/>
        </w:rPr>
        <w:t xml:space="preserve"> </w:t>
      </w:r>
      <w:r w:rsidR="00475DFF" w:rsidRPr="00475DFF">
        <w:rPr>
          <w:rFonts w:ascii="Arial" w:eastAsia="Times New Roman" w:hAnsi="Arial" w:cs="Arial"/>
          <w:iCs/>
          <w:color w:val="000000" w:themeColor="text1"/>
          <w:sz w:val="24"/>
          <w:szCs w:val="24"/>
        </w:rPr>
        <w:t xml:space="preserve">(Online) Available at: </w:t>
      </w:r>
      <w:hyperlink r:id="rId15" w:history="1">
        <w:r w:rsidR="00475DFF" w:rsidRPr="00475DFF">
          <w:rPr>
            <w:rStyle w:val="Hyperlink"/>
            <w:rFonts w:ascii="Arial" w:hAnsi="Arial" w:cs="Arial"/>
            <w:sz w:val="24"/>
            <w:szCs w:val="24"/>
          </w:rPr>
          <w:t>https://www.cipd.co.uk/knowledge/fundamentals/people/performance/what-works-in-performance-management-report</w:t>
        </w:r>
      </w:hyperlink>
      <w:r w:rsidR="00475DFF" w:rsidRPr="00475DFF">
        <w:rPr>
          <w:rFonts w:ascii="Arial" w:hAnsi="Arial" w:cs="Arial"/>
          <w:sz w:val="24"/>
          <w:szCs w:val="24"/>
        </w:rPr>
        <w:t xml:space="preserve"> </w:t>
      </w:r>
      <w:r w:rsidR="00475DFF" w:rsidRPr="00475DFF">
        <w:rPr>
          <w:rFonts w:ascii="Arial" w:hAnsi="Arial" w:cs="Arial"/>
          <w:sz w:val="24"/>
          <w:szCs w:val="24"/>
        </w:rPr>
        <w:t xml:space="preserve">(Accessed: </w:t>
      </w:r>
      <w:r w:rsidR="00475DFF" w:rsidRPr="00475DFF">
        <w:rPr>
          <w:rFonts w:ascii="Arial" w:hAnsi="Arial" w:cs="Arial"/>
          <w:sz w:val="24"/>
          <w:szCs w:val="24"/>
        </w:rPr>
        <w:t>4</w:t>
      </w:r>
      <w:r w:rsidR="00475DFF" w:rsidRPr="00475DFF">
        <w:rPr>
          <w:rFonts w:ascii="Arial" w:hAnsi="Arial" w:cs="Arial"/>
          <w:sz w:val="24"/>
          <w:szCs w:val="24"/>
        </w:rPr>
        <w:t xml:space="preserve"> Jan. 2020)</w:t>
      </w:r>
    </w:p>
    <w:p w14:paraId="3E04C2E1" w14:textId="77777777" w:rsidR="00B437FE" w:rsidRPr="00475DFF" w:rsidRDefault="00B437FE" w:rsidP="003078EC">
      <w:pPr>
        <w:autoSpaceDE/>
        <w:autoSpaceDN/>
        <w:adjustRightInd/>
        <w:spacing w:after="0" w:line="240" w:lineRule="auto"/>
        <w:rPr>
          <w:rFonts w:ascii="Arial" w:eastAsia="Times New Roman" w:hAnsi="Arial" w:cs="Arial"/>
          <w:i/>
          <w:sz w:val="24"/>
          <w:szCs w:val="24"/>
          <w:lang w:eastAsia="en-GB"/>
        </w:rPr>
      </w:pPr>
    </w:p>
    <w:p w14:paraId="44A179EC" w14:textId="0E790366" w:rsidR="00B437FE" w:rsidRPr="00475DFF" w:rsidRDefault="00B437FE" w:rsidP="00C55F7A">
      <w:pPr>
        <w:autoSpaceDE/>
        <w:autoSpaceDN/>
        <w:adjustRightInd/>
        <w:spacing w:after="0" w:line="240" w:lineRule="auto"/>
        <w:rPr>
          <w:rFonts w:ascii="Arial" w:hAnsi="Arial" w:cs="Arial"/>
          <w:sz w:val="24"/>
          <w:szCs w:val="24"/>
        </w:rPr>
      </w:pPr>
      <w:proofErr w:type="spellStart"/>
      <w:r w:rsidRPr="00475DFF">
        <w:rPr>
          <w:rFonts w:ascii="Arial" w:eastAsia="Times New Roman" w:hAnsi="Arial" w:cs="Arial"/>
          <w:sz w:val="24"/>
          <w:szCs w:val="24"/>
        </w:rPr>
        <w:t>ClearCompany</w:t>
      </w:r>
      <w:proofErr w:type="spellEnd"/>
      <w:r w:rsidRPr="00475DFF">
        <w:rPr>
          <w:rFonts w:ascii="Arial" w:eastAsia="Times New Roman" w:hAnsi="Arial" w:cs="Arial"/>
          <w:sz w:val="24"/>
          <w:szCs w:val="24"/>
        </w:rPr>
        <w:t>.</w:t>
      </w:r>
      <w:r w:rsidR="00475DFF" w:rsidRPr="00475DFF">
        <w:rPr>
          <w:rFonts w:ascii="Arial" w:eastAsia="Times New Roman" w:hAnsi="Arial" w:cs="Arial"/>
          <w:sz w:val="24"/>
          <w:szCs w:val="24"/>
        </w:rPr>
        <w:t xml:space="preserve"> (2019) “A Complete Buyer’s Guide to Purchasing a Performance Management System” (Online) Available at:</w:t>
      </w:r>
      <w:r w:rsidRPr="00475DFF">
        <w:rPr>
          <w:rFonts w:ascii="Arial" w:eastAsia="Times New Roman" w:hAnsi="Arial" w:cs="Arial"/>
          <w:sz w:val="24"/>
          <w:szCs w:val="24"/>
        </w:rPr>
        <w:t xml:space="preserve"> </w:t>
      </w:r>
      <w:hyperlink r:id="rId16" w:history="1">
        <w:r w:rsidRPr="00475DFF">
          <w:rPr>
            <w:rStyle w:val="Hyperlink"/>
            <w:rFonts w:ascii="Arial" w:eastAsia="Times New Roman" w:hAnsi="Arial" w:cs="Arial"/>
            <w:sz w:val="24"/>
            <w:szCs w:val="24"/>
          </w:rPr>
          <w:t>https://info.clearcompany.com/hubfs/Buyers%20Guides/Performance-Management-Complete-Buyers-Guide.pdf</w:t>
        </w:r>
      </w:hyperlink>
      <w:r w:rsidR="00475DFF" w:rsidRPr="00475DFF">
        <w:rPr>
          <w:rStyle w:val="Hyperlink"/>
          <w:rFonts w:ascii="Arial" w:eastAsia="Times New Roman" w:hAnsi="Arial" w:cs="Arial"/>
          <w:sz w:val="24"/>
          <w:szCs w:val="24"/>
        </w:rPr>
        <w:t xml:space="preserve"> </w:t>
      </w:r>
      <w:r w:rsidR="00475DFF" w:rsidRPr="00475DFF">
        <w:rPr>
          <w:rFonts w:ascii="Arial" w:hAnsi="Arial" w:cs="Arial"/>
          <w:sz w:val="24"/>
          <w:szCs w:val="24"/>
        </w:rPr>
        <w:t>(Accessed: 10 Jan. 2020)</w:t>
      </w:r>
    </w:p>
    <w:p w14:paraId="57B51445" w14:textId="77777777" w:rsidR="00B437FE" w:rsidRPr="00475DFF" w:rsidRDefault="00B437FE" w:rsidP="00C55F7A">
      <w:pPr>
        <w:autoSpaceDE/>
        <w:autoSpaceDN/>
        <w:adjustRightInd/>
        <w:spacing w:after="0" w:line="240" w:lineRule="auto"/>
        <w:rPr>
          <w:rFonts w:ascii="Arial" w:eastAsia="Times New Roman" w:hAnsi="Arial" w:cs="Arial"/>
          <w:sz w:val="24"/>
          <w:szCs w:val="24"/>
          <w:lang w:eastAsia="en-GB"/>
        </w:rPr>
      </w:pPr>
    </w:p>
    <w:p w14:paraId="01CF3E8F" w14:textId="77777777" w:rsidR="00B437FE" w:rsidRPr="00475DFF" w:rsidRDefault="00B437FE" w:rsidP="006E475C">
      <w:pPr>
        <w:spacing w:line="240" w:lineRule="auto"/>
        <w:rPr>
          <w:rFonts w:ascii="Arial" w:hAnsi="Arial" w:cs="Arial"/>
          <w:sz w:val="24"/>
          <w:szCs w:val="24"/>
        </w:rPr>
      </w:pPr>
      <w:proofErr w:type="spellStart"/>
      <w:r w:rsidRPr="00475DFF">
        <w:rPr>
          <w:rFonts w:ascii="Arial" w:hAnsi="Arial" w:cs="Arial"/>
          <w:sz w:val="24"/>
          <w:szCs w:val="24"/>
        </w:rPr>
        <w:t>Coens</w:t>
      </w:r>
      <w:proofErr w:type="spellEnd"/>
      <w:r w:rsidRPr="00475DFF">
        <w:rPr>
          <w:rFonts w:ascii="Arial" w:hAnsi="Arial" w:cs="Arial"/>
          <w:sz w:val="24"/>
          <w:szCs w:val="24"/>
        </w:rPr>
        <w:t>, T. &amp; Jenkins, M. (2002) “</w:t>
      </w:r>
      <w:r w:rsidRPr="00475DFF">
        <w:rPr>
          <w:rFonts w:ascii="Arial" w:hAnsi="Arial" w:cs="Arial"/>
          <w:i/>
          <w:iCs/>
          <w:sz w:val="24"/>
          <w:szCs w:val="24"/>
        </w:rPr>
        <w:t>Abolishing Performance Appraisals: Why They Backfire and What to Do Instead”</w:t>
      </w:r>
      <w:r w:rsidRPr="00475DFF">
        <w:rPr>
          <w:rFonts w:ascii="Arial" w:hAnsi="Arial" w:cs="Arial"/>
          <w:sz w:val="24"/>
          <w:szCs w:val="24"/>
        </w:rPr>
        <w:t xml:space="preserve"> California: Berrett- Koehler Publishers.</w:t>
      </w:r>
    </w:p>
    <w:p w14:paraId="069FB60A" w14:textId="1AC51240" w:rsidR="00B437FE" w:rsidRPr="00475DFF" w:rsidRDefault="00B437FE" w:rsidP="00C977E4">
      <w:pPr>
        <w:autoSpaceDE/>
        <w:autoSpaceDN/>
        <w:adjustRightInd/>
        <w:spacing w:after="0" w:line="240" w:lineRule="auto"/>
        <w:rPr>
          <w:rFonts w:ascii="Arial" w:eastAsia="Times New Roman" w:hAnsi="Arial" w:cs="Arial"/>
          <w:sz w:val="24"/>
          <w:szCs w:val="24"/>
        </w:rPr>
      </w:pPr>
      <w:r w:rsidRPr="00475DFF">
        <w:rPr>
          <w:rFonts w:ascii="Arial" w:hAnsi="Arial" w:cs="Arial"/>
          <w:sz w:val="24"/>
          <w:szCs w:val="24"/>
        </w:rPr>
        <w:t>Engage for Success. (2019) “</w:t>
      </w:r>
      <w:r w:rsidRPr="00475DFF">
        <w:rPr>
          <w:rFonts w:ascii="Arial" w:hAnsi="Arial" w:cs="Arial"/>
          <w:i/>
          <w:sz w:val="24"/>
          <w:szCs w:val="24"/>
        </w:rPr>
        <w:t>Engagement and Performance Management”</w:t>
      </w:r>
      <w:r w:rsidRPr="00475DFF">
        <w:rPr>
          <w:rFonts w:ascii="Arial" w:hAnsi="Arial" w:cs="Arial"/>
          <w:sz w:val="24"/>
          <w:szCs w:val="24"/>
        </w:rPr>
        <w:t xml:space="preserve"> Available at: </w:t>
      </w:r>
      <w:hyperlink r:id="rId17" w:history="1">
        <w:r w:rsidRPr="00475DFF">
          <w:rPr>
            <w:rStyle w:val="Hyperlink"/>
            <w:rFonts w:ascii="Arial" w:eastAsia="Times New Roman" w:hAnsi="Arial" w:cs="Arial"/>
            <w:sz w:val="24"/>
            <w:szCs w:val="24"/>
          </w:rPr>
          <w:t>https://engageforsuccess.org/engagement-and-performance-management</w:t>
        </w:r>
      </w:hyperlink>
      <w:r w:rsidRPr="00475DFF">
        <w:rPr>
          <w:rFonts w:ascii="Arial" w:eastAsia="Times New Roman" w:hAnsi="Arial" w:cs="Arial"/>
          <w:sz w:val="24"/>
          <w:szCs w:val="24"/>
        </w:rPr>
        <w:t xml:space="preserve"> (Accessed: 2 Jan. 2020)</w:t>
      </w:r>
    </w:p>
    <w:p w14:paraId="1559EF8E" w14:textId="40F41B95" w:rsidR="00475DFF" w:rsidRPr="00475DFF" w:rsidRDefault="00475DFF" w:rsidP="00C977E4">
      <w:pPr>
        <w:autoSpaceDE/>
        <w:autoSpaceDN/>
        <w:adjustRightInd/>
        <w:spacing w:after="0" w:line="240" w:lineRule="auto"/>
        <w:rPr>
          <w:rFonts w:ascii="Arial" w:eastAsia="Times New Roman" w:hAnsi="Arial" w:cs="Arial"/>
          <w:sz w:val="24"/>
          <w:szCs w:val="24"/>
        </w:rPr>
      </w:pPr>
    </w:p>
    <w:p w14:paraId="6FD2F180" w14:textId="4578DFA3" w:rsidR="00475DFF" w:rsidRPr="00475DFF" w:rsidRDefault="00475DFF" w:rsidP="00C977E4">
      <w:pPr>
        <w:autoSpaceDE/>
        <w:autoSpaceDN/>
        <w:adjustRightInd/>
        <w:spacing w:after="0" w:line="240" w:lineRule="auto"/>
        <w:rPr>
          <w:rFonts w:ascii="Arial" w:eastAsia="Times New Roman" w:hAnsi="Arial" w:cs="Arial"/>
          <w:sz w:val="24"/>
          <w:szCs w:val="24"/>
        </w:rPr>
      </w:pPr>
      <w:r w:rsidRPr="00475DFF">
        <w:rPr>
          <w:rFonts w:ascii="Arial" w:eastAsia="Times New Roman" w:hAnsi="Arial" w:cs="Arial"/>
          <w:sz w:val="24"/>
          <w:szCs w:val="24"/>
        </w:rPr>
        <w:t xml:space="preserve">Gallo, A. (2011) </w:t>
      </w:r>
      <w:r w:rsidRPr="00475DFF">
        <w:rPr>
          <w:rFonts w:ascii="Arial" w:eastAsia="Times New Roman" w:hAnsi="Arial" w:cs="Arial"/>
          <w:i/>
          <w:iCs/>
          <w:sz w:val="24"/>
          <w:szCs w:val="24"/>
        </w:rPr>
        <w:t xml:space="preserve">“Making Sure Your Employees Succeed” </w:t>
      </w:r>
      <w:r w:rsidRPr="00475DFF">
        <w:rPr>
          <w:rFonts w:ascii="Arial" w:eastAsia="Times New Roman" w:hAnsi="Arial" w:cs="Arial"/>
          <w:sz w:val="24"/>
          <w:szCs w:val="24"/>
        </w:rPr>
        <w:t xml:space="preserve">(Online) Available at: </w:t>
      </w:r>
      <w:hyperlink r:id="rId18" w:history="1">
        <w:r w:rsidRPr="00475DFF">
          <w:rPr>
            <w:rStyle w:val="Hyperlink"/>
            <w:rFonts w:ascii="Arial" w:eastAsia="Times New Roman" w:hAnsi="Arial" w:cs="Arial"/>
            <w:sz w:val="24"/>
            <w:szCs w:val="24"/>
          </w:rPr>
          <w:t>https://hbr.org/2011/02/making-sure-your-employees-suc</w:t>
        </w:r>
      </w:hyperlink>
      <w:r w:rsidRPr="00475DFF">
        <w:rPr>
          <w:rFonts w:ascii="Arial" w:eastAsia="Times New Roman" w:hAnsi="Arial" w:cs="Arial"/>
          <w:sz w:val="24"/>
          <w:szCs w:val="24"/>
        </w:rPr>
        <w:t xml:space="preserve"> (Accessed: 10 Jan. 2020)</w:t>
      </w:r>
    </w:p>
    <w:p w14:paraId="58D76F6F" w14:textId="77777777" w:rsidR="00B437FE" w:rsidRPr="00475DFF" w:rsidRDefault="00B437FE" w:rsidP="00C977E4">
      <w:pPr>
        <w:autoSpaceDE/>
        <w:autoSpaceDN/>
        <w:adjustRightInd/>
        <w:spacing w:after="0" w:line="240" w:lineRule="auto"/>
        <w:rPr>
          <w:rFonts w:ascii="Arial" w:eastAsia="Times New Roman" w:hAnsi="Arial" w:cs="Arial"/>
          <w:sz w:val="24"/>
          <w:szCs w:val="24"/>
        </w:rPr>
      </w:pPr>
    </w:p>
    <w:p w14:paraId="3817590E" w14:textId="77777777" w:rsidR="00B437FE" w:rsidRPr="00475DFF" w:rsidRDefault="00B437FE" w:rsidP="003078EC">
      <w:pPr>
        <w:autoSpaceDE/>
        <w:autoSpaceDN/>
        <w:adjustRightInd/>
        <w:spacing w:after="0" w:line="240" w:lineRule="auto"/>
        <w:rPr>
          <w:rFonts w:ascii="Arial" w:eastAsia="Times New Roman" w:hAnsi="Arial" w:cs="Arial"/>
          <w:sz w:val="24"/>
          <w:szCs w:val="24"/>
        </w:rPr>
      </w:pPr>
      <w:r w:rsidRPr="00475DFF">
        <w:rPr>
          <w:rFonts w:ascii="Arial" w:hAnsi="Arial" w:cs="Arial"/>
          <w:sz w:val="24"/>
          <w:szCs w:val="24"/>
        </w:rPr>
        <w:t>Gilbert, J. (2011) “</w:t>
      </w:r>
      <w:r w:rsidRPr="00475DFF">
        <w:rPr>
          <w:rFonts w:ascii="Arial" w:hAnsi="Arial" w:cs="Arial"/>
          <w:i/>
          <w:sz w:val="24"/>
          <w:szCs w:val="24"/>
        </w:rPr>
        <w:t>The Millennials: A new generation of employees, a new set of engagement policies”</w:t>
      </w:r>
      <w:r w:rsidRPr="00475DFF">
        <w:rPr>
          <w:rFonts w:ascii="Arial" w:hAnsi="Arial" w:cs="Arial"/>
          <w:sz w:val="24"/>
          <w:szCs w:val="24"/>
        </w:rPr>
        <w:t xml:space="preserve"> Available at: </w:t>
      </w:r>
      <w:hyperlink r:id="rId19" w:history="1">
        <w:r w:rsidRPr="00475DFF">
          <w:rPr>
            <w:rStyle w:val="Hyperlink"/>
            <w:rFonts w:ascii="Arial" w:eastAsia="Times New Roman" w:hAnsi="Arial" w:cs="Arial"/>
            <w:sz w:val="24"/>
            <w:szCs w:val="24"/>
          </w:rPr>
          <w:t>https://iveybusinessjournal.com/publication/the-millennials-a-new-generation-of-employees-a-new-set-of-engagem</w:t>
        </w:r>
        <w:r w:rsidRPr="00475DFF">
          <w:rPr>
            <w:rStyle w:val="Hyperlink"/>
            <w:rFonts w:ascii="Arial" w:eastAsia="Times New Roman" w:hAnsi="Arial" w:cs="Arial"/>
            <w:sz w:val="24"/>
            <w:szCs w:val="24"/>
          </w:rPr>
          <w:t>e</w:t>
        </w:r>
        <w:r w:rsidRPr="00475DFF">
          <w:rPr>
            <w:rStyle w:val="Hyperlink"/>
            <w:rFonts w:ascii="Arial" w:eastAsia="Times New Roman" w:hAnsi="Arial" w:cs="Arial"/>
            <w:sz w:val="24"/>
            <w:szCs w:val="24"/>
          </w:rPr>
          <w:t>nt-policies/</w:t>
        </w:r>
      </w:hyperlink>
      <w:r w:rsidRPr="00475DFF">
        <w:rPr>
          <w:rFonts w:ascii="Arial" w:eastAsia="Times New Roman" w:hAnsi="Arial" w:cs="Arial"/>
          <w:sz w:val="24"/>
          <w:szCs w:val="24"/>
        </w:rPr>
        <w:t xml:space="preserve"> (Accessed: 04 Dec. 2019)</w:t>
      </w:r>
    </w:p>
    <w:p w14:paraId="5BDAE364" w14:textId="77777777" w:rsidR="00B437FE" w:rsidRPr="00475DFF" w:rsidRDefault="00B437FE" w:rsidP="003078EC">
      <w:pPr>
        <w:autoSpaceDE/>
        <w:autoSpaceDN/>
        <w:adjustRightInd/>
        <w:spacing w:after="0" w:line="240" w:lineRule="auto"/>
        <w:rPr>
          <w:rFonts w:ascii="Arial" w:eastAsia="Times New Roman" w:hAnsi="Arial" w:cs="Arial"/>
          <w:sz w:val="24"/>
          <w:szCs w:val="24"/>
        </w:rPr>
      </w:pPr>
    </w:p>
    <w:p w14:paraId="72C03A20" w14:textId="77777777" w:rsidR="00B437FE" w:rsidRPr="00475DFF" w:rsidRDefault="00B437FE" w:rsidP="006E475C">
      <w:pPr>
        <w:spacing w:line="240" w:lineRule="auto"/>
        <w:rPr>
          <w:rFonts w:ascii="Arial" w:hAnsi="Arial" w:cs="Arial"/>
          <w:sz w:val="24"/>
          <w:szCs w:val="24"/>
        </w:rPr>
      </w:pPr>
      <w:r w:rsidRPr="00475DFF">
        <w:rPr>
          <w:rFonts w:ascii="Arial" w:hAnsi="Arial" w:cs="Arial"/>
          <w:sz w:val="24"/>
          <w:szCs w:val="24"/>
        </w:rPr>
        <w:t>Knight, R. (2014) “</w:t>
      </w:r>
      <w:r w:rsidRPr="00475DFF">
        <w:rPr>
          <w:rFonts w:ascii="Arial" w:hAnsi="Arial" w:cs="Arial"/>
          <w:i/>
          <w:iCs/>
          <w:sz w:val="24"/>
          <w:szCs w:val="24"/>
        </w:rPr>
        <w:t xml:space="preserve">Managing People from 5 Generations” </w:t>
      </w:r>
      <w:r w:rsidRPr="00475DFF">
        <w:rPr>
          <w:rFonts w:ascii="Arial" w:hAnsi="Arial" w:cs="Arial"/>
          <w:sz w:val="24"/>
          <w:szCs w:val="24"/>
        </w:rPr>
        <w:t xml:space="preserve">Available at: </w:t>
      </w:r>
      <w:hyperlink r:id="rId20" w:history="1">
        <w:r w:rsidRPr="00475DFF">
          <w:rPr>
            <w:rStyle w:val="Hyperlink"/>
            <w:rFonts w:ascii="Arial" w:hAnsi="Arial" w:cs="Arial"/>
            <w:sz w:val="24"/>
            <w:szCs w:val="24"/>
          </w:rPr>
          <w:t>https://hbr.org/2014/09/managing-people-from-5-generations</w:t>
        </w:r>
      </w:hyperlink>
      <w:r w:rsidRPr="00475DFF">
        <w:rPr>
          <w:rFonts w:ascii="Arial" w:hAnsi="Arial" w:cs="Arial"/>
          <w:sz w:val="24"/>
          <w:szCs w:val="24"/>
        </w:rPr>
        <w:t xml:space="preserve"> (Accessed: 04 Dec. 2019)</w:t>
      </w:r>
    </w:p>
    <w:p w14:paraId="5382DC8D" w14:textId="77777777" w:rsidR="00B437FE" w:rsidRPr="00475DFF" w:rsidRDefault="00B437FE" w:rsidP="00820CC2">
      <w:pPr>
        <w:autoSpaceDE/>
        <w:autoSpaceDN/>
        <w:adjustRightInd/>
        <w:spacing w:after="0" w:line="240" w:lineRule="auto"/>
        <w:rPr>
          <w:rFonts w:ascii="Arial" w:eastAsia="Times New Roman" w:hAnsi="Arial" w:cs="Arial"/>
          <w:sz w:val="24"/>
          <w:szCs w:val="24"/>
        </w:rPr>
      </w:pPr>
      <w:r w:rsidRPr="00475DFF">
        <w:rPr>
          <w:rFonts w:ascii="Arial" w:hAnsi="Arial" w:cs="Arial"/>
          <w:sz w:val="24"/>
          <w:szCs w:val="24"/>
        </w:rPr>
        <w:lastRenderedPageBreak/>
        <w:t>Landrum, S. (2016) “</w:t>
      </w:r>
      <w:r w:rsidRPr="00475DFF">
        <w:rPr>
          <w:rFonts w:ascii="Arial" w:hAnsi="Arial" w:cs="Arial"/>
          <w:i/>
          <w:sz w:val="24"/>
          <w:szCs w:val="24"/>
        </w:rPr>
        <w:t>Feedback is The Unlikely Key To Millennial Career Happiness”</w:t>
      </w:r>
      <w:r w:rsidRPr="00475DFF">
        <w:rPr>
          <w:rFonts w:ascii="Arial" w:hAnsi="Arial" w:cs="Arial"/>
          <w:sz w:val="24"/>
          <w:szCs w:val="24"/>
        </w:rPr>
        <w:t xml:space="preserve"> Available at: </w:t>
      </w:r>
      <w:hyperlink r:id="rId21" w:anchor="63f74930202d" w:history="1">
        <w:r w:rsidRPr="00475DFF">
          <w:rPr>
            <w:rStyle w:val="Hyperlink"/>
            <w:rFonts w:ascii="Arial" w:eastAsia="Times New Roman" w:hAnsi="Arial" w:cs="Arial"/>
            <w:sz w:val="24"/>
            <w:szCs w:val="24"/>
          </w:rPr>
          <w:t>https://www.forbes.com/sites/sarahlandrum/2016/12/21/feedback-is-the-unlikely-key-to-millennial-career-happiness/#63f74930202d</w:t>
        </w:r>
      </w:hyperlink>
      <w:r w:rsidRPr="00475DFF">
        <w:rPr>
          <w:rFonts w:ascii="Arial" w:eastAsia="Times New Roman" w:hAnsi="Arial" w:cs="Arial"/>
          <w:sz w:val="24"/>
          <w:szCs w:val="24"/>
        </w:rPr>
        <w:t xml:space="preserve"> (Accessed: 3 Jan. 2020)</w:t>
      </w:r>
    </w:p>
    <w:p w14:paraId="4EDF87E1" w14:textId="77777777" w:rsidR="00B437FE" w:rsidRPr="00475DFF" w:rsidRDefault="00B437FE" w:rsidP="00820CC2">
      <w:pPr>
        <w:autoSpaceDE/>
        <w:autoSpaceDN/>
        <w:adjustRightInd/>
        <w:spacing w:after="0" w:line="240" w:lineRule="auto"/>
        <w:rPr>
          <w:rFonts w:ascii="Arial" w:eastAsia="Times New Roman" w:hAnsi="Arial" w:cs="Arial"/>
          <w:sz w:val="24"/>
          <w:szCs w:val="24"/>
          <w:lang w:eastAsia="en-GB"/>
        </w:rPr>
      </w:pPr>
    </w:p>
    <w:p w14:paraId="57DEF3ED" w14:textId="771498D1" w:rsidR="00B437FE" w:rsidRPr="00475DFF" w:rsidRDefault="00B437FE" w:rsidP="00A138E0">
      <w:pPr>
        <w:autoSpaceDE/>
        <w:autoSpaceDN/>
        <w:adjustRightInd/>
        <w:spacing w:after="0" w:line="240" w:lineRule="auto"/>
        <w:rPr>
          <w:rFonts w:ascii="Arial" w:eastAsia="Times New Roman" w:hAnsi="Arial" w:cs="Arial"/>
          <w:sz w:val="24"/>
          <w:szCs w:val="24"/>
        </w:rPr>
      </w:pPr>
      <w:r w:rsidRPr="00475DFF">
        <w:rPr>
          <w:rFonts w:ascii="Arial" w:hAnsi="Arial" w:cs="Arial"/>
          <w:sz w:val="24"/>
          <w:szCs w:val="24"/>
        </w:rPr>
        <w:t>McNamara, C. (2019) “</w:t>
      </w:r>
      <w:r w:rsidRPr="00475DFF">
        <w:rPr>
          <w:rFonts w:ascii="Arial" w:hAnsi="Arial" w:cs="Arial"/>
          <w:i/>
          <w:sz w:val="24"/>
          <w:szCs w:val="24"/>
        </w:rPr>
        <w:t>Performance Management: Traditional and Progressive Approaches”</w:t>
      </w:r>
      <w:r w:rsidRPr="00475DFF">
        <w:rPr>
          <w:rFonts w:ascii="Arial" w:hAnsi="Arial" w:cs="Arial"/>
          <w:sz w:val="24"/>
          <w:szCs w:val="24"/>
        </w:rPr>
        <w:t xml:space="preserve"> Available at: </w:t>
      </w:r>
      <w:hyperlink r:id="rId22" w:history="1">
        <w:r w:rsidRPr="00475DFF">
          <w:rPr>
            <w:rStyle w:val="Hyperlink"/>
            <w:rFonts w:ascii="Arial" w:eastAsia="Times New Roman" w:hAnsi="Arial" w:cs="Arial"/>
            <w:sz w:val="24"/>
            <w:szCs w:val="24"/>
          </w:rPr>
          <w:t>https://managementhelp.org/performancemanagement/state-of-the-art.htm</w:t>
        </w:r>
      </w:hyperlink>
      <w:r w:rsidRPr="00475DFF">
        <w:rPr>
          <w:rFonts w:ascii="Arial" w:eastAsia="Times New Roman" w:hAnsi="Arial" w:cs="Arial"/>
          <w:sz w:val="24"/>
          <w:szCs w:val="24"/>
        </w:rPr>
        <w:t xml:space="preserve"> (Accessed: 3 Jan. 2020)</w:t>
      </w:r>
    </w:p>
    <w:p w14:paraId="6C378B53" w14:textId="29E8E3AB" w:rsidR="00B63150" w:rsidRPr="00475DFF" w:rsidRDefault="00B63150" w:rsidP="00A138E0">
      <w:pPr>
        <w:autoSpaceDE/>
        <w:autoSpaceDN/>
        <w:adjustRightInd/>
        <w:spacing w:after="0" w:line="240" w:lineRule="auto"/>
        <w:rPr>
          <w:rFonts w:ascii="Arial" w:eastAsia="Times New Roman" w:hAnsi="Arial" w:cs="Arial"/>
          <w:sz w:val="24"/>
          <w:szCs w:val="24"/>
        </w:rPr>
      </w:pPr>
    </w:p>
    <w:p w14:paraId="6672DBFA" w14:textId="2DF80AA4" w:rsidR="00B63150" w:rsidRPr="00475DFF" w:rsidRDefault="00B63150" w:rsidP="00A138E0">
      <w:pPr>
        <w:autoSpaceDE/>
        <w:autoSpaceDN/>
        <w:adjustRightInd/>
        <w:spacing w:after="0" w:line="240" w:lineRule="auto"/>
        <w:rPr>
          <w:rFonts w:ascii="Arial" w:hAnsi="Arial" w:cs="Arial"/>
          <w:sz w:val="24"/>
          <w:szCs w:val="24"/>
        </w:rPr>
      </w:pPr>
      <w:r w:rsidRPr="00475DFF">
        <w:rPr>
          <w:rFonts w:ascii="Arial" w:eastAsia="Times New Roman" w:hAnsi="Arial" w:cs="Arial"/>
          <w:sz w:val="24"/>
          <w:szCs w:val="24"/>
        </w:rPr>
        <w:t xml:space="preserve">O’Donnell, R. (2018) </w:t>
      </w:r>
      <w:r w:rsidRPr="00475DFF">
        <w:rPr>
          <w:rFonts w:ascii="Arial" w:eastAsia="Times New Roman" w:hAnsi="Arial" w:cs="Arial"/>
          <w:i/>
          <w:iCs/>
          <w:sz w:val="24"/>
          <w:szCs w:val="24"/>
        </w:rPr>
        <w:t>“</w:t>
      </w:r>
      <w:r w:rsidRPr="00475DFF">
        <w:rPr>
          <w:rFonts w:ascii="Arial" w:eastAsia="Times New Roman" w:hAnsi="Arial" w:cs="Arial"/>
          <w:i/>
          <w:iCs/>
          <w:sz w:val="24"/>
          <w:szCs w:val="24"/>
        </w:rPr>
        <w:t>How a 'lab mindset' can empower and develop your employees</w:t>
      </w:r>
      <w:r w:rsidRPr="00475DFF">
        <w:rPr>
          <w:rFonts w:ascii="Arial" w:eastAsia="Times New Roman" w:hAnsi="Arial" w:cs="Arial"/>
          <w:i/>
          <w:iCs/>
          <w:sz w:val="24"/>
          <w:szCs w:val="24"/>
        </w:rPr>
        <w:t xml:space="preserve">” </w:t>
      </w:r>
      <w:r w:rsidRPr="00475DFF">
        <w:rPr>
          <w:rFonts w:ascii="Arial" w:eastAsia="Times New Roman" w:hAnsi="Arial" w:cs="Arial"/>
          <w:sz w:val="24"/>
          <w:szCs w:val="24"/>
        </w:rPr>
        <w:t xml:space="preserve">(Online) Available at: </w:t>
      </w:r>
      <w:hyperlink r:id="rId23" w:history="1">
        <w:r w:rsidRPr="00475DFF">
          <w:rPr>
            <w:rStyle w:val="Hyperlink"/>
            <w:rFonts w:ascii="Arial" w:hAnsi="Arial" w:cs="Arial"/>
            <w:sz w:val="24"/>
            <w:szCs w:val="24"/>
          </w:rPr>
          <w:t>https://www.hrdive.com/news/how-a-lab-mindset-can-empower-and-develop-your-employees/516691/</w:t>
        </w:r>
      </w:hyperlink>
      <w:r w:rsidR="00475DFF" w:rsidRPr="00475DFF">
        <w:rPr>
          <w:rFonts w:ascii="Arial" w:hAnsi="Arial" w:cs="Arial"/>
          <w:sz w:val="24"/>
          <w:szCs w:val="24"/>
        </w:rPr>
        <w:t xml:space="preserve"> (Accessed: 10 Jan. 2020)</w:t>
      </w:r>
    </w:p>
    <w:p w14:paraId="706CA737" w14:textId="77777777" w:rsidR="00B437FE" w:rsidRPr="00475DFF" w:rsidRDefault="00B437FE" w:rsidP="00A138E0">
      <w:pPr>
        <w:autoSpaceDE/>
        <w:autoSpaceDN/>
        <w:adjustRightInd/>
        <w:spacing w:after="0" w:line="240" w:lineRule="auto"/>
        <w:rPr>
          <w:rFonts w:ascii="Arial" w:eastAsia="Times New Roman" w:hAnsi="Arial" w:cs="Arial"/>
          <w:sz w:val="24"/>
          <w:szCs w:val="24"/>
          <w:lang w:eastAsia="en-GB"/>
        </w:rPr>
      </w:pPr>
    </w:p>
    <w:p w14:paraId="1F40B114" w14:textId="2490D498" w:rsidR="00B437FE" w:rsidRPr="00475DFF" w:rsidRDefault="00B437FE" w:rsidP="004E7F37">
      <w:pPr>
        <w:autoSpaceDE/>
        <w:autoSpaceDN/>
        <w:adjustRightInd/>
        <w:spacing w:after="0" w:line="240" w:lineRule="auto"/>
        <w:rPr>
          <w:rFonts w:ascii="Arial" w:eastAsia="Times New Roman" w:hAnsi="Arial" w:cs="Arial"/>
          <w:sz w:val="24"/>
          <w:szCs w:val="24"/>
        </w:rPr>
      </w:pPr>
      <w:proofErr w:type="spellStart"/>
      <w:r w:rsidRPr="00475DFF">
        <w:rPr>
          <w:rFonts w:ascii="Arial" w:hAnsi="Arial" w:cs="Arial"/>
          <w:color w:val="000000" w:themeColor="text1"/>
          <w:sz w:val="24"/>
          <w:szCs w:val="24"/>
        </w:rPr>
        <w:t>PlusHR</w:t>
      </w:r>
      <w:proofErr w:type="spellEnd"/>
      <w:r w:rsidRPr="00475DFF">
        <w:rPr>
          <w:rFonts w:ascii="Arial" w:hAnsi="Arial" w:cs="Arial"/>
          <w:color w:val="000000" w:themeColor="text1"/>
          <w:sz w:val="24"/>
          <w:szCs w:val="24"/>
        </w:rPr>
        <w:t>. (2013) “</w:t>
      </w:r>
      <w:r w:rsidRPr="00475DFF">
        <w:rPr>
          <w:rFonts w:ascii="Arial" w:hAnsi="Arial" w:cs="Arial"/>
          <w:i/>
          <w:color w:val="000000" w:themeColor="text1"/>
          <w:sz w:val="24"/>
          <w:szCs w:val="24"/>
        </w:rPr>
        <w:t>Why use an online performance management system?”</w:t>
      </w:r>
      <w:r w:rsidR="00B63150" w:rsidRPr="00475DFF">
        <w:rPr>
          <w:rFonts w:ascii="Arial" w:eastAsia="Times New Roman" w:hAnsi="Arial" w:cs="Arial"/>
          <w:sz w:val="24"/>
          <w:szCs w:val="24"/>
        </w:rPr>
        <w:t xml:space="preserve"> </w:t>
      </w:r>
      <w:r w:rsidRPr="00475DFF">
        <w:rPr>
          <w:rFonts w:ascii="Arial" w:hAnsi="Arial" w:cs="Arial"/>
          <w:color w:val="000000" w:themeColor="text1"/>
          <w:sz w:val="24"/>
          <w:szCs w:val="24"/>
        </w:rPr>
        <w:t xml:space="preserve">Available at: </w:t>
      </w:r>
      <w:hyperlink r:id="rId24" w:history="1">
        <w:r w:rsidRPr="00475DFF">
          <w:rPr>
            <w:rStyle w:val="Hyperlink"/>
            <w:rFonts w:ascii="Arial" w:eastAsia="Times New Roman" w:hAnsi="Arial" w:cs="Arial"/>
            <w:sz w:val="24"/>
            <w:szCs w:val="24"/>
          </w:rPr>
          <w:t>https://www.plushr.com/blog/reward-performance/why-use-an-online-performance-management-system</w:t>
        </w:r>
      </w:hyperlink>
      <w:r w:rsidRPr="00475DFF">
        <w:rPr>
          <w:rFonts w:ascii="Arial" w:eastAsia="Times New Roman" w:hAnsi="Arial" w:cs="Arial"/>
          <w:sz w:val="24"/>
          <w:szCs w:val="24"/>
        </w:rPr>
        <w:t xml:space="preserve"> (Accessed: 10 Jan. 2020)</w:t>
      </w:r>
    </w:p>
    <w:p w14:paraId="64DCA56C" w14:textId="77777777" w:rsidR="0080431D" w:rsidRPr="00475DFF" w:rsidRDefault="0080431D" w:rsidP="004E7F37">
      <w:pPr>
        <w:autoSpaceDE/>
        <w:autoSpaceDN/>
        <w:adjustRightInd/>
        <w:spacing w:after="0" w:line="240" w:lineRule="auto"/>
        <w:rPr>
          <w:rFonts w:ascii="Arial" w:eastAsia="Times New Roman" w:hAnsi="Arial" w:cs="Arial"/>
          <w:sz w:val="24"/>
          <w:szCs w:val="24"/>
          <w:lang w:eastAsia="en-GB"/>
        </w:rPr>
      </w:pPr>
    </w:p>
    <w:p w14:paraId="0FD607E9" w14:textId="77777777" w:rsidR="00B437FE" w:rsidRPr="00475DFF" w:rsidRDefault="00B437FE" w:rsidP="00946C0A">
      <w:pPr>
        <w:autoSpaceDE/>
        <w:autoSpaceDN/>
        <w:adjustRightInd/>
        <w:spacing w:after="0" w:line="240" w:lineRule="auto"/>
        <w:rPr>
          <w:rFonts w:ascii="Arial" w:eastAsia="Times New Roman" w:hAnsi="Arial" w:cs="Arial"/>
          <w:sz w:val="24"/>
          <w:szCs w:val="24"/>
        </w:rPr>
      </w:pPr>
      <w:r w:rsidRPr="00475DFF">
        <w:rPr>
          <w:rFonts w:ascii="Arial" w:hAnsi="Arial" w:cs="Arial"/>
          <w:color w:val="000000" w:themeColor="text1"/>
          <w:sz w:val="24"/>
          <w:szCs w:val="24"/>
        </w:rPr>
        <w:t>Root, G. (2017) “</w:t>
      </w:r>
      <w:r w:rsidRPr="00475DFF">
        <w:rPr>
          <w:rFonts w:ascii="Arial" w:hAnsi="Arial" w:cs="Arial"/>
          <w:i/>
          <w:color w:val="000000" w:themeColor="text1"/>
          <w:sz w:val="24"/>
          <w:szCs w:val="24"/>
        </w:rPr>
        <w:t>Advantages and Disadvantages of Electronic Performance Appraisals”</w:t>
      </w:r>
      <w:r w:rsidRPr="00475DFF">
        <w:rPr>
          <w:rFonts w:ascii="Arial" w:hAnsi="Arial" w:cs="Arial"/>
          <w:color w:val="000000" w:themeColor="text1"/>
          <w:sz w:val="24"/>
          <w:szCs w:val="24"/>
        </w:rPr>
        <w:t xml:space="preserve"> Available at: </w:t>
      </w:r>
      <w:hyperlink r:id="rId25" w:history="1">
        <w:r w:rsidRPr="00475DFF">
          <w:rPr>
            <w:rStyle w:val="Hyperlink"/>
            <w:rFonts w:ascii="Arial" w:eastAsia="Times New Roman" w:hAnsi="Arial" w:cs="Arial"/>
            <w:sz w:val="24"/>
            <w:szCs w:val="24"/>
          </w:rPr>
          <w:t>https://bizfluent.com/list-6193628-advantages-disadvantages-electronic-performance-appraisals.html</w:t>
        </w:r>
      </w:hyperlink>
      <w:r w:rsidRPr="00475DFF">
        <w:rPr>
          <w:rFonts w:ascii="Arial" w:eastAsia="Times New Roman" w:hAnsi="Arial" w:cs="Arial"/>
          <w:sz w:val="24"/>
          <w:szCs w:val="24"/>
        </w:rPr>
        <w:t xml:space="preserve"> (Accessed: 10 Jan. 2020)</w:t>
      </w:r>
    </w:p>
    <w:p w14:paraId="1357D914" w14:textId="77777777" w:rsidR="00B437FE" w:rsidRPr="00475DFF" w:rsidRDefault="00B437FE" w:rsidP="00946C0A">
      <w:pPr>
        <w:autoSpaceDE/>
        <w:autoSpaceDN/>
        <w:adjustRightInd/>
        <w:spacing w:after="0" w:line="240" w:lineRule="auto"/>
        <w:rPr>
          <w:rFonts w:ascii="Arial" w:eastAsia="Times New Roman" w:hAnsi="Arial" w:cs="Arial"/>
          <w:sz w:val="24"/>
          <w:szCs w:val="24"/>
          <w:lang w:eastAsia="en-GB"/>
        </w:rPr>
      </w:pPr>
    </w:p>
    <w:p w14:paraId="20FA3F9A" w14:textId="77777777" w:rsidR="00B437FE" w:rsidRPr="00475DFF" w:rsidRDefault="00B437FE" w:rsidP="00143463">
      <w:pPr>
        <w:autoSpaceDE/>
        <w:autoSpaceDN/>
        <w:adjustRightInd/>
        <w:spacing w:after="0" w:line="240" w:lineRule="auto"/>
        <w:rPr>
          <w:rFonts w:ascii="Arial" w:eastAsia="Times New Roman" w:hAnsi="Arial" w:cs="Arial"/>
          <w:sz w:val="24"/>
          <w:szCs w:val="24"/>
        </w:rPr>
      </w:pPr>
      <w:r w:rsidRPr="00475DFF">
        <w:rPr>
          <w:rFonts w:ascii="Arial" w:eastAsia="Times New Roman" w:hAnsi="Arial" w:cs="Arial"/>
          <w:sz w:val="24"/>
          <w:szCs w:val="24"/>
          <w:lang w:eastAsia="en-GB"/>
        </w:rPr>
        <w:t xml:space="preserve">Shafique, M. (2019) </w:t>
      </w:r>
      <w:r w:rsidRPr="00475DFF">
        <w:rPr>
          <w:rFonts w:ascii="Arial" w:eastAsia="Times New Roman" w:hAnsi="Arial" w:cs="Arial"/>
          <w:i/>
          <w:sz w:val="24"/>
          <w:szCs w:val="24"/>
          <w:lang w:eastAsia="en-GB"/>
        </w:rPr>
        <w:t xml:space="preserve">“"Bell Curve"​ creates Negativity and Demotivates employees, here is my opinion/analysis, what's your take on this?” Available at: </w:t>
      </w:r>
      <w:hyperlink r:id="rId26" w:history="1">
        <w:r w:rsidRPr="00475DFF">
          <w:rPr>
            <w:rStyle w:val="Hyperlink"/>
            <w:rFonts w:ascii="Arial" w:eastAsia="Times New Roman" w:hAnsi="Arial" w:cs="Arial"/>
            <w:sz w:val="24"/>
            <w:szCs w:val="24"/>
          </w:rPr>
          <w:t>https://www.linkedin.com/pulse/bell-curve-creates-negativity-demotivates-employees-muhammad</w:t>
        </w:r>
      </w:hyperlink>
      <w:r w:rsidRPr="00475DFF">
        <w:rPr>
          <w:rFonts w:ascii="Arial" w:eastAsia="Times New Roman" w:hAnsi="Arial" w:cs="Arial"/>
          <w:sz w:val="24"/>
          <w:szCs w:val="24"/>
        </w:rPr>
        <w:t xml:space="preserve"> (Accessed: 3 Jan. 2020)</w:t>
      </w:r>
    </w:p>
    <w:p w14:paraId="2C2F7D8D" w14:textId="77777777" w:rsidR="00B437FE" w:rsidRPr="00475DFF" w:rsidRDefault="00B437FE" w:rsidP="00143463">
      <w:pPr>
        <w:autoSpaceDE/>
        <w:autoSpaceDN/>
        <w:adjustRightInd/>
        <w:spacing w:after="0" w:line="240" w:lineRule="auto"/>
        <w:rPr>
          <w:rFonts w:ascii="Arial" w:eastAsia="Times New Roman" w:hAnsi="Arial" w:cs="Arial"/>
          <w:sz w:val="24"/>
          <w:szCs w:val="24"/>
          <w:lang w:eastAsia="en-GB"/>
        </w:rPr>
      </w:pPr>
    </w:p>
    <w:p w14:paraId="34F06749" w14:textId="2B338C56" w:rsidR="00B437FE" w:rsidRPr="00475DFF" w:rsidRDefault="00B437FE" w:rsidP="00347DC0">
      <w:pPr>
        <w:autoSpaceDE/>
        <w:autoSpaceDN/>
        <w:adjustRightInd/>
        <w:spacing w:after="0" w:line="240" w:lineRule="auto"/>
        <w:rPr>
          <w:rFonts w:ascii="Arial" w:eastAsia="Times New Roman" w:hAnsi="Arial" w:cs="Arial"/>
          <w:sz w:val="24"/>
          <w:szCs w:val="24"/>
          <w:lang w:eastAsia="en-GB"/>
        </w:rPr>
      </w:pPr>
      <w:proofErr w:type="spellStart"/>
      <w:r w:rsidRPr="00475DFF">
        <w:rPr>
          <w:rFonts w:ascii="Arial" w:hAnsi="Arial" w:cs="Arial"/>
          <w:color w:val="000000" w:themeColor="text1"/>
          <w:sz w:val="24"/>
          <w:szCs w:val="24"/>
        </w:rPr>
        <w:t>Sull</w:t>
      </w:r>
      <w:proofErr w:type="spellEnd"/>
      <w:r w:rsidRPr="00475DFF">
        <w:rPr>
          <w:rFonts w:ascii="Arial" w:hAnsi="Arial" w:cs="Arial"/>
          <w:color w:val="000000" w:themeColor="text1"/>
          <w:sz w:val="24"/>
          <w:szCs w:val="24"/>
        </w:rPr>
        <w:t xml:space="preserve">, D. &amp; </w:t>
      </w:r>
      <w:proofErr w:type="spellStart"/>
      <w:r w:rsidRPr="00475DFF">
        <w:rPr>
          <w:rFonts w:ascii="Arial" w:hAnsi="Arial" w:cs="Arial"/>
          <w:color w:val="000000" w:themeColor="text1"/>
          <w:sz w:val="24"/>
          <w:szCs w:val="24"/>
        </w:rPr>
        <w:t>Sull</w:t>
      </w:r>
      <w:proofErr w:type="spellEnd"/>
      <w:r w:rsidRPr="00475DFF">
        <w:rPr>
          <w:rFonts w:ascii="Arial" w:hAnsi="Arial" w:cs="Arial"/>
          <w:color w:val="000000" w:themeColor="text1"/>
          <w:sz w:val="24"/>
          <w:szCs w:val="24"/>
        </w:rPr>
        <w:t>, C. (2018) “</w:t>
      </w:r>
      <w:r w:rsidRPr="00475DFF">
        <w:rPr>
          <w:rFonts w:ascii="Arial" w:hAnsi="Arial" w:cs="Arial"/>
          <w:i/>
          <w:color w:val="000000" w:themeColor="text1"/>
          <w:sz w:val="24"/>
          <w:szCs w:val="24"/>
        </w:rPr>
        <w:t>With Goals, FAST Beats SMART”</w:t>
      </w:r>
      <w:r w:rsidRPr="00475DFF">
        <w:rPr>
          <w:rFonts w:ascii="Arial" w:hAnsi="Arial" w:cs="Arial"/>
          <w:color w:val="000000" w:themeColor="text1"/>
          <w:sz w:val="24"/>
          <w:szCs w:val="24"/>
        </w:rPr>
        <w:t xml:space="preserve"> Available at: </w:t>
      </w:r>
      <w:hyperlink r:id="rId27" w:history="1">
        <w:r w:rsidRPr="00475DFF">
          <w:rPr>
            <w:rStyle w:val="Hyperlink"/>
            <w:rFonts w:ascii="Arial" w:eastAsia="Times New Roman" w:hAnsi="Arial" w:cs="Arial"/>
            <w:color w:val="000000" w:themeColor="text1"/>
            <w:sz w:val="24"/>
            <w:szCs w:val="24"/>
          </w:rPr>
          <w:t>https://sloanreview.mit.edu/article/with-goals-fast-beats-smart/</w:t>
        </w:r>
      </w:hyperlink>
      <w:r w:rsidRPr="00475DFF">
        <w:rPr>
          <w:rFonts w:ascii="Arial" w:eastAsia="Times New Roman" w:hAnsi="Arial" w:cs="Arial"/>
          <w:sz w:val="24"/>
          <w:szCs w:val="24"/>
        </w:rPr>
        <w:t xml:space="preserve"> (Accessed: 10 Jan. 2020)</w:t>
      </w:r>
    </w:p>
    <w:p w14:paraId="739B8872" w14:textId="77777777" w:rsidR="00347DC0" w:rsidRPr="00475DFF" w:rsidRDefault="00347DC0" w:rsidP="00347DC0">
      <w:pPr>
        <w:autoSpaceDE/>
        <w:autoSpaceDN/>
        <w:adjustRightInd/>
        <w:spacing w:after="0" w:line="240" w:lineRule="auto"/>
        <w:rPr>
          <w:rFonts w:ascii="Arial" w:eastAsia="Times New Roman" w:hAnsi="Arial" w:cs="Arial"/>
          <w:sz w:val="24"/>
          <w:szCs w:val="24"/>
          <w:lang w:eastAsia="en-GB"/>
        </w:rPr>
      </w:pPr>
    </w:p>
    <w:p w14:paraId="3EAAA6B7" w14:textId="1F195B77" w:rsidR="00347DC0" w:rsidRPr="00475DFF" w:rsidRDefault="00B437FE" w:rsidP="00347DC0">
      <w:pPr>
        <w:autoSpaceDE/>
        <w:autoSpaceDN/>
        <w:adjustRightInd/>
        <w:spacing w:after="0" w:line="240" w:lineRule="auto"/>
        <w:rPr>
          <w:rFonts w:ascii="Arial" w:hAnsi="Arial" w:cs="Arial"/>
          <w:sz w:val="24"/>
          <w:szCs w:val="24"/>
        </w:rPr>
      </w:pPr>
      <w:proofErr w:type="spellStart"/>
      <w:r w:rsidRPr="00475DFF">
        <w:rPr>
          <w:rFonts w:ascii="Arial" w:hAnsi="Arial" w:cs="Arial"/>
          <w:color w:val="000000" w:themeColor="text1"/>
          <w:sz w:val="24"/>
          <w:szCs w:val="24"/>
        </w:rPr>
        <w:t>Tolbize</w:t>
      </w:r>
      <w:proofErr w:type="spellEnd"/>
      <w:r w:rsidR="00347DC0" w:rsidRPr="00475DFF">
        <w:rPr>
          <w:rFonts w:ascii="Arial" w:hAnsi="Arial" w:cs="Arial"/>
          <w:color w:val="000000" w:themeColor="text1"/>
          <w:sz w:val="24"/>
          <w:szCs w:val="24"/>
        </w:rPr>
        <w:t>, A.</w:t>
      </w:r>
      <w:r w:rsidRPr="00475DFF">
        <w:rPr>
          <w:rFonts w:ascii="Arial" w:hAnsi="Arial" w:cs="Arial"/>
          <w:color w:val="000000" w:themeColor="text1"/>
          <w:sz w:val="24"/>
          <w:szCs w:val="24"/>
        </w:rPr>
        <w:t xml:space="preserve"> </w:t>
      </w:r>
      <w:r w:rsidR="00347DC0" w:rsidRPr="00475DFF">
        <w:rPr>
          <w:rFonts w:ascii="Arial" w:hAnsi="Arial" w:cs="Arial"/>
          <w:color w:val="000000" w:themeColor="text1"/>
          <w:sz w:val="24"/>
          <w:szCs w:val="24"/>
        </w:rPr>
        <w:t>(</w:t>
      </w:r>
      <w:r w:rsidRPr="00475DFF">
        <w:rPr>
          <w:rFonts w:ascii="Arial" w:hAnsi="Arial" w:cs="Arial"/>
          <w:color w:val="000000" w:themeColor="text1"/>
          <w:sz w:val="24"/>
          <w:szCs w:val="24"/>
        </w:rPr>
        <w:t>2008</w:t>
      </w:r>
      <w:r w:rsidR="00347DC0" w:rsidRPr="00475DFF">
        <w:rPr>
          <w:rFonts w:ascii="Arial" w:hAnsi="Arial" w:cs="Arial"/>
          <w:color w:val="000000" w:themeColor="text1"/>
          <w:sz w:val="24"/>
          <w:szCs w:val="24"/>
        </w:rPr>
        <w:t>) “</w:t>
      </w:r>
      <w:r w:rsidR="00347DC0" w:rsidRPr="00475DFF">
        <w:rPr>
          <w:rFonts w:ascii="Arial" w:eastAsia="Times New Roman" w:hAnsi="Arial" w:cs="Arial"/>
          <w:i/>
          <w:iCs/>
          <w:color w:val="000000" w:themeColor="text1"/>
          <w:sz w:val="24"/>
          <w:szCs w:val="24"/>
        </w:rPr>
        <w:t xml:space="preserve">Generational </w:t>
      </w:r>
      <w:r w:rsidR="00347DC0" w:rsidRPr="00475DFF">
        <w:rPr>
          <w:rFonts w:ascii="Arial" w:eastAsia="Times New Roman" w:hAnsi="Arial" w:cs="Arial"/>
          <w:i/>
          <w:iCs/>
          <w:sz w:val="24"/>
          <w:szCs w:val="24"/>
        </w:rPr>
        <w:t>differences in the workplace</w:t>
      </w:r>
      <w:r w:rsidR="00347DC0" w:rsidRPr="00475DFF">
        <w:rPr>
          <w:rFonts w:ascii="Arial" w:eastAsia="Times New Roman" w:hAnsi="Arial" w:cs="Arial"/>
          <w:i/>
          <w:iCs/>
          <w:sz w:val="24"/>
          <w:szCs w:val="24"/>
        </w:rPr>
        <w:t>”</w:t>
      </w:r>
      <w:r w:rsidR="00347DC0" w:rsidRPr="00475DFF">
        <w:rPr>
          <w:rFonts w:ascii="Arial" w:eastAsia="Times New Roman" w:hAnsi="Arial" w:cs="Arial"/>
          <w:sz w:val="24"/>
          <w:szCs w:val="24"/>
        </w:rPr>
        <w:t xml:space="preserve"> (Online) Available at: </w:t>
      </w:r>
      <w:hyperlink r:id="rId28" w:history="1">
        <w:r w:rsidR="00347DC0" w:rsidRPr="00475DFF">
          <w:rPr>
            <w:rStyle w:val="Hyperlink"/>
            <w:rFonts w:ascii="Arial" w:hAnsi="Arial" w:cs="Arial"/>
            <w:sz w:val="24"/>
            <w:szCs w:val="24"/>
          </w:rPr>
          <w:t>https://rtc.umn.edu/docs/2_18_Gen_diff_workplace.pdf</w:t>
        </w:r>
      </w:hyperlink>
      <w:r w:rsidR="00475DFF" w:rsidRPr="00475DFF">
        <w:rPr>
          <w:rFonts w:ascii="Arial" w:hAnsi="Arial" w:cs="Arial"/>
          <w:sz w:val="24"/>
          <w:szCs w:val="24"/>
        </w:rPr>
        <w:t xml:space="preserve"> </w:t>
      </w:r>
      <w:r w:rsidR="00475DFF" w:rsidRPr="00475DFF">
        <w:rPr>
          <w:rFonts w:ascii="Arial" w:hAnsi="Arial" w:cs="Arial"/>
          <w:sz w:val="24"/>
          <w:szCs w:val="24"/>
        </w:rPr>
        <w:t>(Accessed: 10 Jan. 2020)</w:t>
      </w:r>
    </w:p>
    <w:p w14:paraId="6E3FD069" w14:textId="33CA86E9" w:rsidR="00B437FE" w:rsidRPr="00475DFF" w:rsidRDefault="00B437FE" w:rsidP="00347DC0">
      <w:pPr>
        <w:autoSpaceDE/>
        <w:autoSpaceDN/>
        <w:adjustRightInd/>
        <w:spacing w:after="0" w:line="240" w:lineRule="auto"/>
        <w:rPr>
          <w:rFonts w:ascii="Arial" w:eastAsia="Times New Roman" w:hAnsi="Arial" w:cs="Arial"/>
          <w:sz w:val="24"/>
          <w:szCs w:val="24"/>
        </w:rPr>
      </w:pPr>
    </w:p>
    <w:p w14:paraId="167491B9" w14:textId="3E1F165A" w:rsidR="00347DC0" w:rsidRPr="00475DFF" w:rsidRDefault="00347DC0" w:rsidP="00B63150">
      <w:pPr>
        <w:autoSpaceDE/>
        <w:autoSpaceDN/>
        <w:adjustRightInd/>
        <w:spacing w:after="0" w:line="240" w:lineRule="auto"/>
        <w:rPr>
          <w:rFonts w:ascii="Arial" w:eastAsia="Times New Roman" w:hAnsi="Arial" w:cs="Arial"/>
          <w:sz w:val="24"/>
          <w:szCs w:val="24"/>
        </w:rPr>
      </w:pPr>
      <w:r w:rsidRPr="00475DFF">
        <w:rPr>
          <w:rFonts w:ascii="Arial" w:hAnsi="Arial" w:cs="Arial"/>
          <w:color w:val="000000" w:themeColor="text1"/>
          <w:sz w:val="24"/>
          <w:szCs w:val="24"/>
        </w:rPr>
        <w:t>Twenge, J., Campbell, S., Hoffman, B. &amp; Lance, C. (2010) “</w:t>
      </w:r>
      <w:r w:rsidRPr="00475DFF">
        <w:rPr>
          <w:rFonts w:ascii="Arial" w:eastAsia="Times New Roman" w:hAnsi="Arial" w:cs="Arial"/>
          <w:i/>
          <w:iCs/>
          <w:color w:val="000000" w:themeColor="text1"/>
          <w:sz w:val="24"/>
          <w:szCs w:val="24"/>
        </w:rPr>
        <w:t xml:space="preserve">Generational </w:t>
      </w:r>
      <w:r w:rsidRPr="00475DFF">
        <w:rPr>
          <w:rFonts w:ascii="Arial" w:eastAsia="Times New Roman" w:hAnsi="Arial" w:cs="Arial"/>
          <w:i/>
          <w:iCs/>
          <w:sz w:val="24"/>
          <w:szCs w:val="24"/>
        </w:rPr>
        <w:t>Differences in Work Values: Leisure and Extrinsic Values Increasing, Social and Intrinsic Values Decreasing</w:t>
      </w:r>
      <w:r w:rsidRPr="00475DFF">
        <w:rPr>
          <w:rFonts w:ascii="Arial" w:eastAsia="Times New Roman" w:hAnsi="Arial" w:cs="Arial"/>
          <w:i/>
          <w:iCs/>
          <w:sz w:val="24"/>
          <w:szCs w:val="24"/>
        </w:rPr>
        <w:t>”</w:t>
      </w:r>
      <w:r w:rsidRPr="00475DFF">
        <w:rPr>
          <w:rFonts w:ascii="Arial" w:eastAsia="Times New Roman" w:hAnsi="Arial" w:cs="Arial"/>
          <w:sz w:val="24"/>
          <w:szCs w:val="24"/>
        </w:rPr>
        <w:t xml:space="preserve"> in Journal of Management, Vol. 36(5), pp. 1117-1142.</w:t>
      </w:r>
    </w:p>
    <w:p w14:paraId="49A93E0E" w14:textId="77777777" w:rsidR="00B63150" w:rsidRPr="00475DFF" w:rsidRDefault="00B63150" w:rsidP="00B63150">
      <w:pPr>
        <w:autoSpaceDE/>
        <w:autoSpaceDN/>
        <w:adjustRightInd/>
        <w:spacing w:after="0" w:line="240" w:lineRule="auto"/>
        <w:rPr>
          <w:rFonts w:ascii="Arial" w:eastAsia="Times New Roman" w:hAnsi="Arial" w:cs="Arial"/>
          <w:sz w:val="24"/>
          <w:szCs w:val="24"/>
        </w:rPr>
      </w:pPr>
    </w:p>
    <w:p w14:paraId="212B3E0A" w14:textId="77777777" w:rsidR="00B437FE" w:rsidRPr="00475DFF" w:rsidRDefault="00B437FE" w:rsidP="009A63D6">
      <w:pPr>
        <w:autoSpaceDE/>
        <w:autoSpaceDN/>
        <w:adjustRightInd/>
        <w:spacing w:after="0" w:line="240" w:lineRule="auto"/>
        <w:rPr>
          <w:rFonts w:ascii="Arial" w:hAnsi="Arial" w:cs="Arial"/>
          <w:sz w:val="24"/>
          <w:szCs w:val="24"/>
        </w:rPr>
      </w:pPr>
      <w:r w:rsidRPr="00475DFF">
        <w:rPr>
          <w:rFonts w:ascii="Arial" w:hAnsi="Arial" w:cs="Arial"/>
          <w:sz w:val="24"/>
          <w:szCs w:val="24"/>
        </w:rPr>
        <w:t>Vietnam Manpower. (2015). “</w:t>
      </w:r>
      <w:r w:rsidRPr="00475DFF">
        <w:rPr>
          <w:rFonts w:ascii="Arial" w:hAnsi="Arial" w:cs="Arial"/>
          <w:i/>
          <w:iCs/>
          <w:sz w:val="24"/>
          <w:szCs w:val="24"/>
        </w:rPr>
        <w:t xml:space="preserve">Multi-generational workforce- How to manage them effectively?” </w:t>
      </w:r>
      <w:r w:rsidRPr="00475DFF">
        <w:rPr>
          <w:rFonts w:ascii="Arial" w:hAnsi="Arial" w:cs="Arial"/>
          <w:sz w:val="24"/>
          <w:szCs w:val="24"/>
        </w:rPr>
        <w:t xml:space="preserve">Available at: </w:t>
      </w:r>
      <w:hyperlink r:id="rId29" w:history="1">
        <w:r w:rsidRPr="00475DFF">
          <w:rPr>
            <w:rStyle w:val="Hyperlink"/>
            <w:rFonts w:ascii="Arial" w:hAnsi="Arial" w:cs="Arial"/>
            <w:sz w:val="24"/>
            <w:szCs w:val="24"/>
          </w:rPr>
          <w:t>http://vnmanpower.com/en/multi-generational-workforce--how-to-manage-them-effectively-bl125.html</w:t>
        </w:r>
      </w:hyperlink>
      <w:r w:rsidRPr="00475DFF">
        <w:rPr>
          <w:rFonts w:ascii="Arial" w:hAnsi="Arial" w:cs="Arial"/>
          <w:sz w:val="24"/>
          <w:szCs w:val="24"/>
        </w:rPr>
        <w:t xml:space="preserve"> (Accessed: 8 Jan. 2020)</w:t>
      </w:r>
    </w:p>
    <w:sectPr w:rsidR="00B437FE" w:rsidRPr="00475DFF" w:rsidSect="008D20DE">
      <w:footerReference w:type="even" r:id="rId30"/>
      <w:footerReference w:type="default" r:id="rId3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B70769" w14:textId="77777777" w:rsidR="000767B7" w:rsidRDefault="000767B7" w:rsidP="008D20DE">
      <w:pPr>
        <w:spacing w:after="0" w:line="240" w:lineRule="auto"/>
      </w:pPr>
      <w:r>
        <w:separator/>
      </w:r>
    </w:p>
  </w:endnote>
  <w:endnote w:type="continuationSeparator" w:id="0">
    <w:p w14:paraId="5C280583" w14:textId="77777777" w:rsidR="000767B7" w:rsidRDefault="000767B7" w:rsidP="008D20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FA5E65" w14:textId="77777777" w:rsidR="008D20DE" w:rsidRDefault="008D20DE" w:rsidP="00BA2EB8">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FD5B12A" w14:textId="77777777" w:rsidR="008D20DE" w:rsidRDefault="008D20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6998C2" w14:textId="77777777" w:rsidR="008D20DE" w:rsidRDefault="008D20DE" w:rsidP="00BA2EB8">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B41D3">
      <w:rPr>
        <w:rStyle w:val="PageNumber"/>
        <w:noProof/>
      </w:rPr>
      <w:t>2</w:t>
    </w:r>
    <w:r>
      <w:rPr>
        <w:rStyle w:val="PageNumber"/>
      </w:rPr>
      <w:fldChar w:fldCharType="end"/>
    </w:r>
  </w:p>
  <w:p w14:paraId="2F04CE42" w14:textId="77777777" w:rsidR="008D20DE" w:rsidRDefault="008D20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965109" w14:textId="77777777" w:rsidR="000767B7" w:rsidRDefault="000767B7" w:rsidP="008D20DE">
      <w:pPr>
        <w:spacing w:after="0" w:line="240" w:lineRule="auto"/>
      </w:pPr>
      <w:r>
        <w:separator/>
      </w:r>
    </w:p>
  </w:footnote>
  <w:footnote w:type="continuationSeparator" w:id="0">
    <w:p w14:paraId="4BCFAFAF" w14:textId="77777777" w:rsidR="000767B7" w:rsidRDefault="000767B7" w:rsidP="008D20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6424FE"/>
    <w:multiLevelType w:val="hybridMultilevel"/>
    <w:tmpl w:val="DE7AAC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2857"/>
    <w:rsid w:val="00001094"/>
    <w:rsid w:val="00043A7F"/>
    <w:rsid w:val="00055D6A"/>
    <w:rsid w:val="00063E5A"/>
    <w:rsid w:val="000767B7"/>
    <w:rsid w:val="00076AAA"/>
    <w:rsid w:val="00076E3C"/>
    <w:rsid w:val="000950F6"/>
    <w:rsid w:val="000974D2"/>
    <w:rsid w:val="000A1CEA"/>
    <w:rsid w:val="000A22D8"/>
    <w:rsid w:val="000A37DA"/>
    <w:rsid w:val="000A3BF3"/>
    <w:rsid w:val="000D48E8"/>
    <w:rsid w:val="000E53C4"/>
    <w:rsid w:val="000F33AA"/>
    <w:rsid w:val="00107512"/>
    <w:rsid w:val="00143463"/>
    <w:rsid w:val="0014488A"/>
    <w:rsid w:val="0016797E"/>
    <w:rsid w:val="001727F3"/>
    <w:rsid w:val="00173E48"/>
    <w:rsid w:val="00180508"/>
    <w:rsid w:val="00184572"/>
    <w:rsid w:val="00185230"/>
    <w:rsid w:val="00197E50"/>
    <w:rsid w:val="001D2576"/>
    <w:rsid w:val="001E14D3"/>
    <w:rsid w:val="001E1BE5"/>
    <w:rsid w:val="001E509E"/>
    <w:rsid w:val="001F5033"/>
    <w:rsid w:val="001F6DDD"/>
    <w:rsid w:val="002316B8"/>
    <w:rsid w:val="00246871"/>
    <w:rsid w:val="00246CBE"/>
    <w:rsid w:val="00247EEF"/>
    <w:rsid w:val="002628B6"/>
    <w:rsid w:val="00275605"/>
    <w:rsid w:val="002878A1"/>
    <w:rsid w:val="002A3CFC"/>
    <w:rsid w:val="002B4A06"/>
    <w:rsid w:val="002B5379"/>
    <w:rsid w:val="002C76AE"/>
    <w:rsid w:val="002D3920"/>
    <w:rsid w:val="002F04FF"/>
    <w:rsid w:val="0030134B"/>
    <w:rsid w:val="003078EC"/>
    <w:rsid w:val="00315735"/>
    <w:rsid w:val="00316A35"/>
    <w:rsid w:val="003222EF"/>
    <w:rsid w:val="003402AA"/>
    <w:rsid w:val="00345DDF"/>
    <w:rsid w:val="00347DC0"/>
    <w:rsid w:val="003615D0"/>
    <w:rsid w:val="00376FAC"/>
    <w:rsid w:val="00386123"/>
    <w:rsid w:val="003A1457"/>
    <w:rsid w:val="003B3157"/>
    <w:rsid w:val="003D3FC0"/>
    <w:rsid w:val="003E167D"/>
    <w:rsid w:val="003E303B"/>
    <w:rsid w:val="003F5DF7"/>
    <w:rsid w:val="004046D8"/>
    <w:rsid w:val="00405C16"/>
    <w:rsid w:val="004066F2"/>
    <w:rsid w:val="00475DFF"/>
    <w:rsid w:val="004764A8"/>
    <w:rsid w:val="00476624"/>
    <w:rsid w:val="00483A7B"/>
    <w:rsid w:val="00485998"/>
    <w:rsid w:val="00491913"/>
    <w:rsid w:val="004949B6"/>
    <w:rsid w:val="004B41D3"/>
    <w:rsid w:val="004C3203"/>
    <w:rsid w:val="004C4E64"/>
    <w:rsid w:val="004C620C"/>
    <w:rsid w:val="004D2B03"/>
    <w:rsid w:val="004D3326"/>
    <w:rsid w:val="004D37AD"/>
    <w:rsid w:val="004E16FB"/>
    <w:rsid w:val="004E7F37"/>
    <w:rsid w:val="005043C7"/>
    <w:rsid w:val="00536D4A"/>
    <w:rsid w:val="00543AFC"/>
    <w:rsid w:val="00556511"/>
    <w:rsid w:val="005655BC"/>
    <w:rsid w:val="005A3133"/>
    <w:rsid w:val="005B5434"/>
    <w:rsid w:val="005D0FD6"/>
    <w:rsid w:val="005D1328"/>
    <w:rsid w:val="005D19A0"/>
    <w:rsid w:val="005F3ABA"/>
    <w:rsid w:val="006012CD"/>
    <w:rsid w:val="006149DE"/>
    <w:rsid w:val="0063405D"/>
    <w:rsid w:val="006811E4"/>
    <w:rsid w:val="006B1D51"/>
    <w:rsid w:val="006E28FF"/>
    <w:rsid w:val="006E475C"/>
    <w:rsid w:val="006E4A63"/>
    <w:rsid w:val="006E5C2D"/>
    <w:rsid w:val="006F3CB1"/>
    <w:rsid w:val="00707E1A"/>
    <w:rsid w:val="00711F34"/>
    <w:rsid w:val="00733DC3"/>
    <w:rsid w:val="00735BC4"/>
    <w:rsid w:val="00740BFD"/>
    <w:rsid w:val="0075500B"/>
    <w:rsid w:val="007722EC"/>
    <w:rsid w:val="00792C34"/>
    <w:rsid w:val="00794797"/>
    <w:rsid w:val="00797A8D"/>
    <w:rsid w:val="00800FE3"/>
    <w:rsid w:val="008020C8"/>
    <w:rsid w:val="00802857"/>
    <w:rsid w:val="0080431D"/>
    <w:rsid w:val="008101C3"/>
    <w:rsid w:val="00816E62"/>
    <w:rsid w:val="008176CE"/>
    <w:rsid w:val="00820CC2"/>
    <w:rsid w:val="00832187"/>
    <w:rsid w:val="00845F83"/>
    <w:rsid w:val="00855C9F"/>
    <w:rsid w:val="0086558D"/>
    <w:rsid w:val="00890EBE"/>
    <w:rsid w:val="008A36C2"/>
    <w:rsid w:val="008A4762"/>
    <w:rsid w:val="008B7248"/>
    <w:rsid w:val="008D20DE"/>
    <w:rsid w:val="008D332B"/>
    <w:rsid w:val="008F2833"/>
    <w:rsid w:val="00912C67"/>
    <w:rsid w:val="00923DAD"/>
    <w:rsid w:val="0093029A"/>
    <w:rsid w:val="009419EC"/>
    <w:rsid w:val="00946C0A"/>
    <w:rsid w:val="009703D7"/>
    <w:rsid w:val="00983DCF"/>
    <w:rsid w:val="0099313C"/>
    <w:rsid w:val="009967D2"/>
    <w:rsid w:val="009A63D6"/>
    <w:rsid w:val="009C063D"/>
    <w:rsid w:val="009E4B73"/>
    <w:rsid w:val="00A014CA"/>
    <w:rsid w:val="00A138E0"/>
    <w:rsid w:val="00A9130D"/>
    <w:rsid w:val="00A97F55"/>
    <w:rsid w:val="00AA0DD1"/>
    <w:rsid w:val="00AA1770"/>
    <w:rsid w:val="00AA2DAE"/>
    <w:rsid w:val="00AA6209"/>
    <w:rsid w:val="00AF401C"/>
    <w:rsid w:val="00B05308"/>
    <w:rsid w:val="00B347FF"/>
    <w:rsid w:val="00B437FE"/>
    <w:rsid w:val="00B440D5"/>
    <w:rsid w:val="00B61E24"/>
    <w:rsid w:val="00B63150"/>
    <w:rsid w:val="00B6425F"/>
    <w:rsid w:val="00B76569"/>
    <w:rsid w:val="00B8190E"/>
    <w:rsid w:val="00BB43D7"/>
    <w:rsid w:val="00BC331A"/>
    <w:rsid w:val="00BD4AD0"/>
    <w:rsid w:val="00BE5610"/>
    <w:rsid w:val="00BF04C4"/>
    <w:rsid w:val="00BF6B67"/>
    <w:rsid w:val="00C01BE8"/>
    <w:rsid w:val="00C049B4"/>
    <w:rsid w:val="00C20EA2"/>
    <w:rsid w:val="00C30E67"/>
    <w:rsid w:val="00C3169F"/>
    <w:rsid w:val="00C375B6"/>
    <w:rsid w:val="00C5353D"/>
    <w:rsid w:val="00C55F7A"/>
    <w:rsid w:val="00C8092E"/>
    <w:rsid w:val="00C92ED6"/>
    <w:rsid w:val="00C977E4"/>
    <w:rsid w:val="00CD4FA7"/>
    <w:rsid w:val="00CF1EC9"/>
    <w:rsid w:val="00D02C00"/>
    <w:rsid w:val="00D14886"/>
    <w:rsid w:val="00D80F03"/>
    <w:rsid w:val="00DB3813"/>
    <w:rsid w:val="00DE5BD5"/>
    <w:rsid w:val="00DE60A3"/>
    <w:rsid w:val="00DF534B"/>
    <w:rsid w:val="00E14BCF"/>
    <w:rsid w:val="00E175A8"/>
    <w:rsid w:val="00E24937"/>
    <w:rsid w:val="00E25294"/>
    <w:rsid w:val="00E352DB"/>
    <w:rsid w:val="00E42D4C"/>
    <w:rsid w:val="00E444DB"/>
    <w:rsid w:val="00E4682E"/>
    <w:rsid w:val="00E51364"/>
    <w:rsid w:val="00E613A5"/>
    <w:rsid w:val="00E62192"/>
    <w:rsid w:val="00E82180"/>
    <w:rsid w:val="00E9045F"/>
    <w:rsid w:val="00EA5ED2"/>
    <w:rsid w:val="00EE1DEA"/>
    <w:rsid w:val="00F038AA"/>
    <w:rsid w:val="00F23430"/>
    <w:rsid w:val="00F4067D"/>
    <w:rsid w:val="00F42742"/>
    <w:rsid w:val="00F43D94"/>
    <w:rsid w:val="00F571DE"/>
    <w:rsid w:val="00F824FB"/>
    <w:rsid w:val="00F93F5C"/>
    <w:rsid w:val="00F94326"/>
    <w:rsid w:val="00FA3F8D"/>
    <w:rsid w:val="00FD47DE"/>
    <w:rsid w:val="00FE6ED9"/>
    <w:rsid w:val="00FF0E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1455D"/>
  <w15:chartTrackingRefBased/>
  <w15:docId w15:val="{EA1D9668-2C30-48E1-A2B8-C3BF0D4B4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02857"/>
    <w:pPr>
      <w:autoSpaceDE w:val="0"/>
      <w:autoSpaceDN w:val="0"/>
      <w:adjustRightInd w:val="0"/>
      <w:spacing w:after="200" w:line="276" w:lineRule="auto"/>
    </w:pPr>
    <w:rPr>
      <w:rFonts w:ascii="Calibri" w:hAnsi="Calibri" w:cs="Calibri"/>
    </w:rPr>
  </w:style>
  <w:style w:type="paragraph" w:styleId="Heading1">
    <w:name w:val="heading 1"/>
    <w:basedOn w:val="Normal"/>
    <w:next w:val="Normal"/>
    <w:link w:val="Heading1Char"/>
    <w:uiPriority w:val="9"/>
    <w:qFormat/>
    <w:rsid w:val="008028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014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285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014CA"/>
    <w:rPr>
      <w:color w:val="0563C1" w:themeColor="hyperlink"/>
      <w:u w:val="single"/>
    </w:rPr>
  </w:style>
  <w:style w:type="character" w:customStyle="1" w:styleId="UnresolvedMention1">
    <w:name w:val="Unresolved Mention1"/>
    <w:basedOn w:val="DefaultParagraphFont"/>
    <w:uiPriority w:val="99"/>
    <w:semiHidden/>
    <w:unhideWhenUsed/>
    <w:rsid w:val="00A014CA"/>
    <w:rPr>
      <w:color w:val="605E5C"/>
      <w:shd w:val="clear" w:color="auto" w:fill="E1DFDD"/>
    </w:rPr>
  </w:style>
  <w:style w:type="character" w:customStyle="1" w:styleId="Heading2Char">
    <w:name w:val="Heading 2 Char"/>
    <w:basedOn w:val="DefaultParagraphFont"/>
    <w:link w:val="Heading2"/>
    <w:uiPriority w:val="9"/>
    <w:rsid w:val="00A014CA"/>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345DDF"/>
    <w:rPr>
      <w:color w:val="954F72" w:themeColor="followedHyperlink"/>
      <w:u w:val="single"/>
    </w:rPr>
  </w:style>
  <w:style w:type="paragraph" w:styleId="TOCHeading">
    <w:name w:val="TOC Heading"/>
    <w:basedOn w:val="Heading1"/>
    <w:next w:val="Normal"/>
    <w:uiPriority w:val="39"/>
    <w:unhideWhenUsed/>
    <w:qFormat/>
    <w:rsid w:val="00197E50"/>
    <w:pPr>
      <w:autoSpaceDE/>
      <w:autoSpaceDN/>
      <w:adjustRightInd/>
      <w:spacing w:before="480"/>
      <w:outlineLvl w:val="9"/>
    </w:pPr>
    <w:rPr>
      <w:b/>
      <w:bCs/>
      <w:sz w:val="28"/>
      <w:szCs w:val="28"/>
      <w:lang w:val="en-US"/>
    </w:rPr>
  </w:style>
  <w:style w:type="paragraph" w:styleId="TOC1">
    <w:name w:val="toc 1"/>
    <w:basedOn w:val="Normal"/>
    <w:next w:val="Normal"/>
    <w:autoRedefine/>
    <w:uiPriority w:val="39"/>
    <w:unhideWhenUsed/>
    <w:rsid w:val="00197E50"/>
    <w:pPr>
      <w:spacing w:before="120" w:after="0"/>
    </w:pPr>
    <w:rPr>
      <w:rFonts w:asciiTheme="minorHAnsi" w:hAnsiTheme="minorHAnsi"/>
      <w:b/>
      <w:bCs/>
      <w:sz w:val="24"/>
      <w:szCs w:val="24"/>
    </w:rPr>
  </w:style>
  <w:style w:type="paragraph" w:styleId="TOC2">
    <w:name w:val="toc 2"/>
    <w:basedOn w:val="Normal"/>
    <w:next w:val="Normal"/>
    <w:autoRedefine/>
    <w:uiPriority w:val="39"/>
    <w:unhideWhenUsed/>
    <w:rsid w:val="00197E50"/>
    <w:pPr>
      <w:spacing w:after="0"/>
      <w:ind w:left="220"/>
    </w:pPr>
    <w:rPr>
      <w:rFonts w:asciiTheme="minorHAnsi" w:hAnsiTheme="minorHAnsi"/>
      <w:b/>
      <w:bCs/>
    </w:rPr>
  </w:style>
  <w:style w:type="paragraph" w:styleId="TOC3">
    <w:name w:val="toc 3"/>
    <w:basedOn w:val="Normal"/>
    <w:next w:val="Normal"/>
    <w:autoRedefine/>
    <w:uiPriority w:val="39"/>
    <w:semiHidden/>
    <w:unhideWhenUsed/>
    <w:rsid w:val="00197E50"/>
    <w:pPr>
      <w:spacing w:after="0"/>
      <w:ind w:left="440"/>
    </w:pPr>
    <w:rPr>
      <w:rFonts w:asciiTheme="minorHAnsi" w:hAnsiTheme="minorHAnsi"/>
    </w:rPr>
  </w:style>
  <w:style w:type="paragraph" w:styleId="TOC4">
    <w:name w:val="toc 4"/>
    <w:basedOn w:val="Normal"/>
    <w:next w:val="Normal"/>
    <w:autoRedefine/>
    <w:uiPriority w:val="39"/>
    <w:semiHidden/>
    <w:unhideWhenUsed/>
    <w:rsid w:val="00197E50"/>
    <w:pPr>
      <w:spacing w:after="0"/>
      <w:ind w:left="660"/>
    </w:pPr>
    <w:rPr>
      <w:rFonts w:asciiTheme="minorHAnsi" w:hAnsiTheme="minorHAnsi"/>
      <w:sz w:val="20"/>
      <w:szCs w:val="20"/>
    </w:rPr>
  </w:style>
  <w:style w:type="paragraph" w:styleId="TOC5">
    <w:name w:val="toc 5"/>
    <w:basedOn w:val="Normal"/>
    <w:next w:val="Normal"/>
    <w:autoRedefine/>
    <w:uiPriority w:val="39"/>
    <w:semiHidden/>
    <w:unhideWhenUsed/>
    <w:rsid w:val="00197E50"/>
    <w:pPr>
      <w:spacing w:after="0"/>
      <w:ind w:left="880"/>
    </w:pPr>
    <w:rPr>
      <w:rFonts w:asciiTheme="minorHAnsi" w:hAnsiTheme="minorHAnsi"/>
      <w:sz w:val="20"/>
      <w:szCs w:val="20"/>
    </w:rPr>
  </w:style>
  <w:style w:type="paragraph" w:styleId="TOC6">
    <w:name w:val="toc 6"/>
    <w:basedOn w:val="Normal"/>
    <w:next w:val="Normal"/>
    <w:autoRedefine/>
    <w:uiPriority w:val="39"/>
    <w:semiHidden/>
    <w:unhideWhenUsed/>
    <w:rsid w:val="00197E50"/>
    <w:pPr>
      <w:spacing w:after="0"/>
      <w:ind w:left="1100"/>
    </w:pPr>
    <w:rPr>
      <w:rFonts w:asciiTheme="minorHAnsi" w:hAnsiTheme="minorHAnsi"/>
      <w:sz w:val="20"/>
      <w:szCs w:val="20"/>
    </w:rPr>
  </w:style>
  <w:style w:type="paragraph" w:styleId="TOC7">
    <w:name w:val="toc 7"/>
    <w:basedOn w:val="Normal"/>
    <w:next w:val="Normal"/>
    <w:autoRedefine/>
    <w:uiPriority w:val="39"/>
    <w:semiHidden/>
    <w:unhideWhenUsed/>
    <w:rsid w:val="00197E50"/>
    <w:pPr>
      <w:spacing w:after="0"/>
      <w:ind w:left="1320"/>
    </w:pPr>
    <w:rPr>
      <w:rFonts w:asciiTheme="minorHAnsi" w:hAnsiTheme="minorHAnsi"/>
      <w:sz w:val="20"/>
      <w:szCs w:val="20"/>
    </w:rPr>
  </w:style>
  <w:style w:type="paragraph" w:styleId="TOC8">
    <w:name w:val="toc 8"/>
    <w:basedOn w:val="Normal"/>
    <w:next w:val="Normal"/>
    <w:autoRedefine/>
    <w:uiPriority w:val="39"/>
    <w:semiHidden/>
    <w:unhideWhenUsed/>
    <w:rsid w:val="00197E50"/>
    <w:pPr>
      <w:spacing w:after="0"/>
      <w:ind w:left="1540"/>
    </w:pPr>
    <w:rPr>
      <w:rFonts w:asciiTheme="minorHAnsi" w:hAnsiTheme="minorHAnsi"/>
      <w:sz w:val="20"/>
      <w:szCs w:val="20"/>
    </w:rPr>
  </w:style>
  <w:style w:type="paragraph" w:styleId="TOC9">
    <w:name w:val="toc 9"/>
    <w:basedOn w:val="Normal"/>
    <w:next w:val="Normal"/>
    <w:autoRedefine/>
    <w:uiPriority w:val="39"/>
    <w:semiHidden/>
    <w:unhideWhenUsed/>
    <w:rsid w:val="00197E50"/>
    <w:pPr>
      <w:spacing w:after="0"/>
      <w:ind w:left="1760"/>
    </w:pPr>
    <w:rPr>
      <w:rFonts w:asciiTheme="minorHAnsi" w:hAnsiTheme="minorHAnsi"/>
      <w:sz w:val="20"/>
      <w:szCs w:val="20"/>
    </w:rPr>
  </w:style>
  <w:style w:type="paragraph" w:styleId="ListParagraph">
    <w:name w:val="List Paragraph"/>
    <w:basedOn w:val="Normal"/>
    <w:uiPriority w:val="34"/>
    <w:qFormat/>
    <w:rsid w:val="00E25294"/>
    <w:pPr>
      <w:autoSpaceDE/>
      <w:autoSpaceDN/>
      <w:adjustRightInd/>
      <w:spacing w:after="0" w:line="240" w:lineRule="auto"/>
      <w:ind w:left="720"/>
      <w:contextualSpacing/>
    </w:pPr>
    <w:rPr>
      <w:rFonts w:ascii="Times New Roman" w:eastAsia="Times New Roman" w:hAnsi="Times New Roman" w:cs="Times New Roman"/>
      <w:sz w:val="20"/>
      <w:szCs w:val="20"/>
      <w:lang w:eastAsia="en-GB"/>
    </w:rPr>
  </w:style>
  <w:style w:type="paragraph" w:styleId="Caption">
    <w:name w:val="caption"/>
    <w:basedOn w:val="Normal"/>
    <w:next w:val="Normal"/>
    <w:uiPriority w:val="35"/>
    <w:unhideWhenUsed/>
    <w:qFormat/>
    <w:rsid w:val="00C92ED6"/>
    <w:pPr>
      <w:spacing w:line="240" w:lineRule="auto"/>
    </w:pPr>
    <w:rPr>
      <w:i/>
      <w:iCs/>
      <w:color w:val="44546A" w:themeColor="text2"/>
      <w:sz w:val="18"/>
      <w:szCs w:val="18"/>
    </w:rPr>
  </w:style>
  <w:style w:type="paragraph" w:styleId="Footer">
    <w:name w:val="footer"/>
    <w:basedOn w:val="Normal"/>
    <w:link w:val="FooterChar"/>
    <w:uiPriority w:val="99"/>
    <w:unhideWhenUsed/>
    <w:rsid w:val="008D20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20DE"/>
    <w:rPr>
      <w:rFonts w:ascii="Calibri" w:hAnsi="Calibri" w:cs="Calibri"/>
    </w:rPr>
  </w:style>
  <w:style w:type="character" w:styleId="PageNumber">
    <w:name w:val="page number"/>
    <w:basedOn w:val="DefaultParagraphFont"/>
    <w:uiPriority w:val="99"/>
    <w:semiHidden/>
    <w:unhideWhenUsed/>
    <w:rsid w:val="008D20DE"/>
  </w:style>
  <w:style w:type="character" w:styleId="UnresolvedMention">
    <w:name w:val="Unresolved Mention"/>
    <w:basedOn w:val="DefaultParagraphFont"/>
    <w:uiPriority w:val="99"/>
    <w:rsid w:val="00475D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758721">
      <w:bodyDiv w:val="1"/>
      <w:marLeft w:val="0"/>
      <w:marRight w:val="0"/>
      <w:marTop w:val="0"/>
      <w:marBottom w:val="0"/>
      <w:divBdr>
        <w:top w:val="none" w:sz="0" w:space="0" w:color="auto"/>
        <w:left w:val="none" w:sz="0" w:space="0" w:color="auto"/>
        <w:bottom w:val="none" w:sz="0" w:space="0" w:color="auto"/>
        <w:right w:val="none" w:sz="0" w:space="0" w:color="auto"/>
      </w:divBdr>
    </w:div>
    <w:div w:id="223640297">
      <w:bodyDiv w:val="1"/>
      <w:marLeft w:val="0"/>
      <w:marRight w:val="0"/>
      <w:marTop w:val="0"/>
      <w:marBottom w:val="0"/>
      <w:divBdr>
        <w:top w:val="none" w:sz="0" w:space="0" w:color="auto"/>
        <w:left w:val="none" w:sz="0" w:space="0" w:color="auto"/>
        <w:bottom w:val="none" w:sz="0" w:space="0" w:color="auto"/>
        <w:right w:val="none" w:sz="0" w:space="0" w:color="auto"/>
      </w:divBdr>
    </w:div>
    <w:div w:id="251859303">
      <w:bodyDiv w:val="1"/>
      <w:marLeft w:val="0"/>
      <w:marRight w:val="0"/>
      <w:marTop w:val="0"/>
      <w:marBottom w:val="0"/>
      <w:divBdr>
        <w:top w:val="none" w:sz="0" w:space="0" w:color="auto"/>
        <w:left w:val="none" w:sz="0" w:space="0" w:color="auto"/>
        <w:bottom w:val="none" w:sz="0" w:space="0" w:color="auto"/>
        <w:right w:val="none" w:sz="0" w:space="0" w:color="auto"/>
      </w:divBdr>
    </w:div>
    <w:div w:id="374280777">
      <w:bodyDiv w:val="1"/>
      <w:marLeft w:val="0"/>
      <w:marRight w:val="0"/>
      <w:marTop w:val="0"/>
      <w:marBottom w:val="0"/>
      <w:divBdr>
        <w:top w:val="none" w:sz="0" w:space="0" w:color="auto"/>
        <w:left w:val="none" w:sz="0" w:space="0" w:color="auto"/>
        <w:bottom w:val="none" w:sz="0" w:space="0" w:color="auto"/>
        <w:right w:val="none" w:sz="0" w:space="0" w:color="auto"/>
      </w:divBdr>
    </w:div>
    <w:div w:id="432089442">
      <w:bodyDiv w:val="1"/>
      <w:marLeft w:val="0"/>
      <w:marRight w:val="0"/>
      <w:marTop w:val="0"/>
      <w:marBottom w:val="0"/>
      <w:divBdr>
        <w:top w:val="none" w:sz="0" w:space="0" w:color="auto"/>
        <w:left w:val="none" w:sz="0" w:space="0" w:color="auto"/>
        <w:bottom w:val="none" w:sz="0" w:space="0" w:color="auto"/>
        <w:right w:val="none" w:sz="0" w:space="0" w:color="auto"/>
      </w:divBdr>
    </w:div>
    <w:div w:id="473569189">
      <w:bodyDiv w:val="1"/>
      <w:marLeft w:val="0"/>
      <w:marRight w:val="0"/>
      <w:marTop w:val="0"/>
      <w:marBottom w:val="0"/>
      <w:divBdr>
        <w:top w:val="none" w:sz="0" w:space="0" w:color="auto"/>
        <w:left w:val="none" w:sz="0" w:space="0" w:color="auto"/>
        <w:bottom w:val="none" w:sz="0" w:space="0" w:color="auto"/>
        <w:right w:val="none" w:sz="0" w:space="0" w:color="auto"/>
      </w:divBdr>
      <w:divsChild>
        <w:div w:id="679967310">
          <w:marLeft w:val="0"/>
          <w:marRight w:val="0"/>
          <w:marTop w:val="0"/>
          <w:marBottom w:val="0"/>
          <w:divBdr>
            <w:top w:val="none" w:sz="0" w:space="0" w:color="auto"/>
            <w:left w:val="none" w:sz="0" w:space="0" w:color="auto"/>
            <w:bottom w:val="none" w:sz="0" w:space="0" w:color="auto"/>
            <w:right w:val="none" w:sz="0" w:space="0" w:color="auto"/>
          </w:divBdr>
        </w:div>
      </w:divsChild>
    </w:div>
    <w:div w:id="598634759">
      <w:bodyDiv w:val="1"/>
      <w:marLeft w:val="0"/>
      <w:marRight w:val="0"/>
      <w:marTop w:val="0"/>
      <w:marBottom w:val="0"/>
      <w:divBdr>
        <w:top w:val="none" w:sz="0" w:space="0" w:color="auto"/>
        <w:left w:val="none" w:sz="0" w:space="0" w:color="auto"/>
        <w:bottom w:val="none" w:sz="0" w:space="0" w:color="auto"/>
        <w:right w:val="none" w:sz="0" w:space="0" w:color="auto"/>
      </w:divBdr>
    </w:div>
    <w:div w:id="608859547">
      <w:bodyDiv w:val="1"/>
      <w:marLeft w:val="0"/>
      <w:marRight w:val="0"/>
      <w:marTop w:val="0"/>
      <w:marBottom w:val="0"/>
      <w:divBdr>
        <w:top w:val="none" w:sz="0" w:space="0" w:color="auto"/>
        <w:left w:val="none" w:sz="0" w:space="0" w:color="auto"/>
        <w:bottom w:val="none" w:sz="0" w:space="0" w:color="auto"/>
        <w:right w:val="none" w:sz="0" w:space="0" w:color="auto"/>
      </w:divBdr>
    </w:div>
    <w:div w:id="644972496">
      <w:bodyDiv w:val="1"/>
      <w:marLeft w:val="0"/>
      <w:marRight w:val="0"/>
      <w:marTop w:val="0"/>
      <w:marBottom w:val="0"/>
      <w:divBdr>
        <w:top w:val="none" w:sz="0" w:space="0" w:color="auto"/>
        <w:left w:val="none" w:sz="0" w:space="0" w:color="auto"/>
        <w:bottom w:val="none" w:sz="0" w:space="0" w:color="auto"/>
        <w:right w:val="none" w:sz="0" w:space="0" w:color="auto"/>
      </w:divBdr>
    </w:div>
    <w:div w:id="646589645">
      <w:bodyDiv w:val="1"/>
      <w:marLeft w:val="0"/>
      <w:marRight w:val="0"/>
      <w:marTop w:val="0"/>
      <w:marBottom w:val="0"/>
      <w:divBdr>
        <w:top w:val="none" w:sz="0" w:space="0" w:color="auto"/>
        <w:left w:val="none" w:sz="0" w:space="0" w:color="auto"/>
        <w:bottom w:val="none" w:sz="0" w:space="0" w:color="auto"/>
        <w:right w:val="none" w:sz="0" w:space="0" w:color="auto"/>
      </w:divBdr>
    </w:div>
    <w:div w:id="681517636">
      <w:bodyDiv w:val="1"/>
      <w:marLeft w:val="0"/>
      <w:marRight w:val="0"/>
      <w:marTop w:val="0"/>
      <w:marBottom w:val="0"/>
      <w:divBdr>
        <w:top w:val="none" w:sz="0" w:space="0" w:color="auto"/>
        <w:left w:val="none" w:sz="0" w:space="0" w:color="auto"/>
        <w:bottom w:val="none" w:sz="0" w:space="0" w:color="auto"/>
        <w:right w:val="none" w:sz="0" w:space="0" w:color="auto"/>
      </w:divBdr>
    </w:div>
    <w:div w:id="824131119">
      <w:bodyDiv w:val="1"/>
      <w:marLeft w:val="0"/>
      <w:marRight w:val="0"/>
      <w:marTop w:val="0"/>
      <w:marBottom w:val="0"/>
      <w:divBdr>
        <w:top w:val="none" w:sz="0" w:space="0" w:color="auto"/>
        <w:left w:val="none" w:sz="0" w:space="0" w:color="auto"/>
        <w:bottom w:val="none" w:sz="0" w:space="0" w:color="auto"/>
        <w:right w:val="none" w:sz="0" w:space="0" w:color="auto"/>
      </w:divBdr>
    </w:div>
    <w:div w:id="866605221">
      <w:bodyDiv w:val="1"/>
      <w:marLeft w:val="0"/>
      <w:marRight w:val="0"/>
      <w:marTop w:val="0"/>
      <w:marBottom w:val="0"/>
      <w:divBdr>
        <w:top w:val="none" w:sz="0" w:space="0" w:color="auto"/>
        <w:left w:val="none" w:sz="0" w:space="0" w:color="auto"/>
        <w:bottom w:val="none" w:sz="0" w:space="0" w:color="auto"/>
        <w:right w:val="none" w:sz="0" w:space="0" w:color="auto"/>
      </w:divBdr>
    </w:div>
    <w:div w:id="887229504">
      <w:bodyDiv w:val="1"/>
      <w:marLeft w:val="0"/>
      <w:marRight w:val="0"/>
      <w:marTop w:val="0"/>
      <w:marBottom w:val="0"/>
      <w:divBdr>
        <w:top w:val="none" w:sz="0" w:space="0" w:color="auto"/>
        <w:left w:val="none" w:sz="0" w:space="0" w:color="auto"/>
        <w:bottom w:val="none" w:sz="0" w:space="0" w:color="auto"/>
        <w:right w:val="none" w:sz="0" w:space="0" w:color="auto"/>
      </w:divBdr>
    </w:div>
    <w:div w:id="1043096709">
      <w:bodyDiv w:val="1"/>
      <w:marLeft w:val="0"/>
      <w:marRight w:val="0"/>
      <w:marTop w:val="0"/>
      <w:marBottom w:val="0"/>
      <w:divBdr>
        <w:top w:val="none" w:sz="0" w:space="0" w:color="auto"/>
        <w:left w:val="none" w:sz="0" w:space="0" w:color="auto"/>
        <w:bottom w:val="none" w:sz="0" w:space="0" w:color="auto"/>
        <w:right w:val="none" w:sz="0" w:space="0" w:color="auto"/>
      </w:divBdr>
    </w:div>
    <w:div w:id="1081636049">
      <w:bodyDiv w:val="1"/>
      <w:marLeft w:val="0"/>
      <w:marRight w:val="0"/>
      <w:marTop w:val="0"/>
      <w:marBottom w:val="0"/>
      <w:divBdr>
        <w:top w:val="none" w:sz="0" w:space="0" w:color="auto"/>
        <w:left w:val="none" w:sz="0" w:space="0" w:color="auto"/>
        <w:bottom w:val="none" w:sz="0" w:space="0" w:color="auto"/>
        <w:right w:val="none" w:sz="0" w:space="0" w:color="auto"/>
      </w:divBdr>
    </w:div>
    <w:div w:id="1231187141">
      <w:bodyDiv w:val="1"/>
      <w:marLeft w:val="0"/>
      <w:marRight w:val="0"/>
      <w:marTop w:val="0"/>
      <w:marBottom w:val="0"/>
      <w:divBdr>
        <w:top w:val="none" w:sz="0" w:space="0" w:color="auto"/>
        <w:left w:val="none" w:sz="0" w:space="0" w:color="auto"/>
        <w:bottom w:val="none" w:sz="0" w:space="0" w:color="auto"/>
        <w:right w:val="none" w:sz="0" w:space="0" w:color="auto"/>
      </w:divBdr>
    </w:div>
    <w:div w:id="1313172035">
      <w:bodyDiv w:val="1"/>
      <w:marLeft w:val="0"/>
      <w:marRight w:val="0"/>
      <w:marTop w:val="0"/>
      <w:marBottom w:val="0"/>
      <w:divBdr>
        <w:top w:val="none" w:sz="0" w:space="0" w:color="auto"/>
        <w:left w:val="none" w:sz="0" w:space="0" w:color="auto"/>
        <w:bottom w:val="none" w:sz="0" w:space="0" w:color="auto"/>
        <w:right w:val="none" w:sz="0" w:space="0" w:color="auto"/>
      </w:divBdr>
    </w:div>
    <w:div w:id="1338923288">
      <w:bodyDiv w:val="1"/>
      <w:marLeft w:val="0"/>
      <w:marRight w:val="0"/>
      <w:marTop w:val="0"/>
      <w:marBottom w:val="0"/>
      <w:divBdr>
        <w:top w:val="none" w:sz="0" w:space="0" w:color="auto"/>
        <w:left w:val="none" w:sz="0" w:space="0" w:color="auto"/>
        <w:bottom w:val="none" w:sz="0" w:space="0" w:color="auto"/>
        <w:right w:val="none" w:sz="0" w:space="0" w:color="auto"/>
      </w:divBdr>
    </w:div>
    <w:div w:id="1408260150">
      <w:bodyDiv w:val="1"/>
      <w:marLeft w:val="0"/>
      <w:marRight w:val="0"/>
      <w:marTop w:val="0"/>
      <w:marBottom w:val="0"/>
      <w:divBdr>
        <w:top w:val="none" w:sz="0" w:space="0" w:color="auto"/>
        <w:left w:val="none" w:sz="0" w:space="0" w:color="auto"/>
        <w:bottom w:val="none" w:sz="0" w:space="0" w:color="auto"/>
        <w:right w:val="none" w:sz="0" w:space="0" w:color="auto"/>
      </w:divBdr>
    </w:div>
    <w:div w:id="1450777346">
      <w:bodyDiv w:val="1"/>
      <w:marLeft w:val="0"/>
      <w:marRight w:val="0"/>
      <w:marTop w:val="0"/>
      <w:marBottom w:val="0"/>
      <w:divBdr>
        <w:top w:val="none" w:sz="0" w:space="0" w:color="auto"/>
        <w:left w:val="none" w:sz="0" w:space="0" w:color="auto"/>
        <w:bottom w:val="none" w:sz="0" w:space="0" w:color="auto"/>
        <w:right w:val="none" w:sz="0" w:space="0" w:color="auto"/>
      </w:divBdr>
    </w:div>
    <w:div w:id="1467431352">
      <w:bodyDiv w:val="1"/>
      <w:marLeft w:val="0"/>
      <w:marRight w:val="0"/>
      <w:marTop w:val="0"/>
      <w:marBottom w:val="0"/>
      <w:divBdr>
        <w:top w:val="none" w:sz="0" w:space="0" w:color="auto"/>
        <w:left w:val="none" w:sz="0" w:space="0" w:color="auto"/>
        <w:bottom w:val="none" w:sz="0" w:space="0" w:color="auto"/>
        <w:right w:val="none" w:sz="0" w:space="0" w:color="auto"/>
      </w:divBdr>
    </w:div>
    <w:div w:id="1510871018">
      <w:bodyDiv w:val="1"/>
      <w:marLeft w:val="0"/>
      <w:marRight w:val="0"/>
      <w:marTop w:val="0"/>
      <w:marBottom w:val="0"/>
      <w:divBdr>
        <w:top w:val="none" w:sz="0" w:space="0" w:color="auto"/>
        <w:left w:val="none" w:sz="0" w:space="0" w:color="auto"/>
        <w:bottom w:val="none" w:sz="0" w:space="0" w:color="auto"/>
        <w:right w:val="none" w:sz="0" w:space="0" w:color="auto"/>
      </w:divBdr>
    </w:div>
    <w:div w:id="1559121280">
      <w:bodyDiv w:val="1"/>
      <w:marLeft w:val="0"/>
      <w:marRight w:val="0"/>
      <w:marTop w:val="0"/>
      <w:marBottom w:val="0"/>
      <w:divBdr>
        <w:top w:val="none" w:sz="0" w:space="0" w:color="auto"/>
        <w:left w:val="none" w:sz="0" w:space="0" w:color="auto"/>
        <w:bottom w:val="none" w:sz="0" w:space="0" w:color="auto"/>
        <w:right w:val="none" w:sz="0" w:space="0" w:color="auto"/>
      </w:divBdr>
    </w:div>
    <w:div w:id="1608274211">
      <w:bodyDiv w:val="1"/>
      <w:marLeft w:val="0"/>
      <w:marRight w:val="0"/>
      <w:marTop w:val="0"/>
      <w:marBottom w:val="0"/>
      <w:divBdr>
        <w:top w:val="none" w:sz="0" w:space="0" w:color="auto"/>
        <w:left w:val="none" w:sz="0" w:space="0" w:color="auto"/>
        <w:bottom w:val="none" w:sz="0" w:space="0" w:color="auto"/>
        <w:right w:val="none" w:sz="0" w:space="0" w:color="auto"/>
      </w:divBdr>
    </w:div>
    <w:div w:id="1706785682">
      <w:bodyDiv w:val="1"/>
      <w:marLeft w:val="0"/>
      <w:marRight w:val="0"/>
      <w:marTop w:val="0"/>
      <w:marBottom w:val="0"/>
      <w:divBdr>
        <w:top w:val="none" w:sz="0" w:space="0" w:color="auto"/>
        <w:left w:val="none" w:sz="0" w:space="0" w:color="auto"/>
        <w:bottom w:val="none" w:sz="0" w:space="0" w:color="auto"/>
        <w:right w:val="none" w:sz="0" w:space="0" w:color="auto"/>
      </w:divBdr>
    </w:div>
    <w:div w:id="1910268212">
      <w:bodyDiv w:val="1"/>
      <w:marLeft w:val="0"/>
      <w:marRight w:val="0"/>
      <w:marTop w:val="0"/>
      <w:marBottom w:val="0"/>
      <w:divBdr>
        <w:top w:val="none" w:sz="0" w:space="0" w:color="auto"/>
        <w:left w:val="none" w:sz="0" w:space="0" w:color="auto"/>
        <w:bottom w:val="none" w:sz="0" w:space="0" w:color="auto"/>
        <w:right w:val="none" w:sz="0" w:space="0" w:color="auto"/>
      </w:divBdr>
    </w:div>
    <w:div w:id="1946771137">
      <w:bodyDiv w:val="1"/>
      <w:marLeft w:val="0"/>
      <w:marRight w:val="0"/>
      <w:marTop w:val="0"/>
      <w:marBottom w:val="0"/>
      <w:divBdr>
        <w:top w:val="none" w:sz="0" w:space="0" w:color="auto"/>
        <w:left w:val="none" w:sz="0" w:space="0" w:color="auto"/>
        <w:bottom w:val="none" w:sz="0" w:space="0" w:color="auto"/>
        <w:right w:val="none" w:sz="0" w:space="0" w:color="auto"/>
      </w:divBdr>
    </w:div>
    <w:div w:id="1949896024">
      <w:bodyDiv w:val="1"/>
      <w:marLeft w:val="0"/>
      <w:marRight w:val="0"/>
      <w:marTop w:val="0"/>
      <w:marBottom w:val="0"/>
      <w:divBdr>
        <w:top w:val="none" w:sz="0" w:space="0" w:color="auto"/>
        <w:left w:val="none" w:sz="0" w:space="0" w:color="auto"/>
        <w:bottom w:val="none" w:sz="0" w:space="0" w:color="auto"/>
        <w:right w:val="none" w:sz="0" w:space="0" w:color="auto"/>
      </w:divBdr>
    </w:div>
    <w:div w:id="2116901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hievers.com/blog/millennials-and-their-desire-for-always-on-feedback/" TargetMode="External"/><Relationship Id="rId18" Type="http://schemas.openxmlformats.org/officeDocument/2006/relationships/hyperlink" Target="https://hbr.org/2011/02/making-sure-your-employees-suc" TargetMode="External"/><Relationship Id="rId26" Type="http://schemas.openxmlformats.org/officeDocument/2006/relationships/hyperlink" Target="https://www.linkedin.com/pulse/bell-curve-creates-negativity-demotivates-employees-muhammad" TargetMode="External"/><Relationship Id="rId3" Type="http://schemas.openxmlformats.org/officeDocument/2006/relationships/styles" Target="styles.xml"/><Relationship Id="rId21" Type="http://schemas.openxmlformats.org/officeDocument/2006/relationships/hyperlink" Target="https://www.forbes.com/sites/sarahlandrum/2016/12/21/feedback-is-the-unlikely-key-to-millennial-career-happiness/" TargetMode="External"/><Relationship Id="rId7" Type="http://schemas.openxmlformats.org/officeDocument/2006/relationships/endnotes" Target="endnotes.xml"/><Relationship Id="rId12" Type="http://schemas.openxmlformats.org/officeDocument/2006/relationships/hyperlink" Target="https://work.chron.com/advantages-disadvantages-electronic-performance-appraisals-20351.html" TargetMode="External"/><Relationship Id="rId17" Type="http://schemas.openxmlformats.org/officeDocument/2006/relationships/hyperlink" Target="https://engageforsuccess.org/engagement-and-performance-management" TargetMode="External"/><Relationship Id="rId25" Type="http://schemas.openxmlformats.org/officeDocument/2006/relationships/hyperlink" Target="https://bizfluent.com/list-6193628-advantages-disadvantages-electronic-performance-appraisals.html"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info.clearcompany.com/hubfs/Buyers%20Guides/Performance-Management-Complete-Buyers-Guide.pdf" TargetMode="External"/><Relationship Id="rId20" Type="http://schemas.openxmlformats.org/officeDocument/2006/relationships/hyperlink" Target="https://hbr.org/2014/09/managing-people-from-5-generations" TargetMode="External"/><Relationship Id="rId29" Type="http://schemas.openxmlformats.org/officeDocument/2006/relationships/hyperlink" Target="http://vnmanpower.com/en/multi-generational-workforce--how-to-manage-them-effectively-bl125.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plushr.com/blog/reward-performance/why-use-an-online-performance-management-system"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pd.co.uk/knowledge/fundamentals/people/performance/what-works-in-performance-management-report" TargetMode="External"/><Relationship Id="rId23" Type="http://schemas.openxmlformats.org/officeDocument/2006/relationships/hyperlink" Target="https://www.hrdive.com/news/how-a-lab-mindset-can-empower-and-develop-your-employees/516691/" TargetMode="External"/><Relationship Id="rId28" Type="http://schemas.openxmlformats.org/officeDocument/2006/relationships/hyperlink" Target="https://rtc.umn.edu/docs/2_18_Gen_diff_workplace.pdf" TargetMode="External"/><Relationship Id="rId10" Type="http://schemas.openxmlformats.org/officeDocument/2006/relationships/image" Target="media/image3.png"/><Relationship Id="rId19" Type="http://schemas.openxmlformats.org/officeDocument/2006/relationships/hyperlink" Target="https://iveybusinessjournal.com/publication/the-millennials-a-new-generation-of-employees-a-new-set-of-engagement-policies/"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orbes.com/sites/joshbersin/2014/02/19/the-myth-of-the-bell-curve-look-for-the-hyper-performers/" TargetMode="External"/><Relationship Id="rId22" Type="http://schemas.openxmlformats.org/officeDocument/2006/relationships/hyperlink" Target="https://managementhelp.org/performancemanagement/state-of-the-art.htm" TargetMode="External"/><Relationship Id="rId27" Type="http://schemas.openxmlformats.org/officeDocument/2006/relationships/hyperlink" Target="https://sloanreview.mit.edu/article/with-goals-fast-beats-smart/" TargetMode="External"/><Relationship Id="rId30" Type="http://schemas.openxmlformats.org/officeDocument/2006/relationships/footer" Target="foot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774F9763-A200-104E-93BC-7594AEA7D2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3864</Words>
  <Characters>22028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Collins</dc:creator>
  <cp:keywords/>
  <dc:description/>
  <cp:lastModifiedBy>KILMISTER J. (904584)</cp:lastModifiedBy>
  <cp:revision>2</cp:revision>
  <dcterms:created xsi:type="dcterms:W3CDTF">2020-01-10T23:10:00Z</dcterms:created>
  <dcterms:modified xsi:type="dcterms:W3CDTF">2020-01-10T23:10:00Z</dcterms:modified>
</cp:coreProperties>
</file>