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14D2B" w14:textId="56FF57A4" w:rsidR="000014E1" w:rsidRPr="000445E8" w:rsidRDefault="00116C3B" w:rsidP="000014E1">
      <w:pPr>
        <w:pStyle w:val="Normal1"/>
        <w:spacing w:line="360" w:lineRule="auto"/>
        <w:jc w:val="center"/>
        <w:rPr>
          <w:rFonts w:eastAsia="Times New Roman"/>
          <w:b/>
          <w:color w:val="000000" w:themeColor="text1"/>
          <w:highlight w:val="white"/>
        </w:rPr>
      </w:pPr>
      <w:r>
        <w:rPr>
          <w:noProof/>
        </w:rPr>
        <w:drawing>
          <wp:inline distT="0" distB="0" distL="0" distR="0" wp14:anchorId="1CD214DC" wp14:editId="4276ED13">
            <wp:extent cx="2152650" cy="1076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152650" cy="1076325"/>
                    </a:xfrm>
                    <a:prstGeom prst="rect">
                      <a:avLst/>
                    </a:prstGeom>
                  </pic:spPr>
                </pic:pic>
              </a:graphicData>
            </a:graphic>
          </wp:inline>
        </w:drawing>
      </w:r>
    </w:p>
    <w:p w14:paraId="4ACA74DD" w14:textId="77777777" w:rsidR="000014E1" w:rsidRPr="000445E8" w:rsidRDefault="000014E1" w:rsidP="000014E1">
      <w:pPr>
        <w:pStyle w:val="Normal1"/>
        <w:spacing w:line="360" w:lineRule="auto"/>
        <w:jc w:val="center"/>
        <w:rPr>
          <w:rFonts w:eastAsia="Times New Roman"/>
          <w:b/>
          <w:color w:val="000000" w:themeColor="text1"/>
          <w:highlight w:val="white"/>
        </w:rPr>
      </w:pPr>
    </w:p>
    <w:p w14:paraId="53F22112" w14:textId="77777777" w:rsidR="000014E1" w:rsidRPr="000445E8" w:rsidRDefault="000014E1" w:rsidP="000014E1">
      <w:pPr>
        <w:pStyle w:val="Normal1"/>
        <w:spacing w:line="360" w:lineRule="auto"/>
        <w:jc w:val="center"/>
        <w:rPr>
          <w:rFonts w:eastAsia="Times New Roman"/>
          <w:b/>
          <w:color w:val="000000" w:themeColor="text1"/>
          <w:highlight w:val="white"/>
        </w:rPr>
      </w:pPr>
    </w:p>
    <w:p w14:paraId="0AEB80C4" w14:textId="77777777" w:rsidR="000014E1" w:rsidRPr="000445E8" w:rsidRDefault="000014E1" w:rsidP="000014E1">
      <w:pPr>
        <w:pStyle w:val="Normal1"/>
        <w:spacing w:line="360" w:lineRule="auto"/>
        <w:jc w:val="center"/>
        <w:rPr>
          <w:rFonts w:eastAsia="Times New Roman"/>
          <w:b/>
          <w:color w:val="000000" w:themeColor="text1"/>
          <w:highlight w:val="white"/>
        </w:rPr>
      </w:pPr>
    </w:p>
    <w:p w14:paraId="07B78EC9" w14:textId="77777777" w:rsidR="000014E1" w:rsidRPr="000445E8" w:rsidRDefault="000014E1" w:rsidP="000014E1">
      <w:pPr>
        <w:pStyle w:val="Normal1"/>
        <w:spacing w:line="360" w:lineRule="auto"/>
        <w:jc w:val="center"/>
        <w:rPr>
          <w:rFonts w:eastAsia="Times New Roman"/>
          <w:b/>
          <w:color w:val="000000" w:themeColor="text1"/>
          <w:highlight w:val="white"/>
        </w:rPr>
      </w:pPr>
    </w:p>
    <w:p w14:paraId="27ED759C" w14:textId="77777777" w:rsidR="000014E1" w:rsidRPr="000445E8" w:rsidRDefault="000014E1" w:rsidP="000014E1">
      <w:pPr>
        <w:pStyle w:val="Normal1"/>
        <w:spacing w:line="360" w:lineRule="auto"/>
        <w:jc w:val="center"/>
        <w:rPr>
          <w:rFonts w:eastAsia="Times New Roman"/>
          <w:b/>
          <w:color w:val="000000" w:themeColor="text1"/>
          <w:highlight w:val="white"/>
        </w:rPr>
      </w:pPr>
    </w:p>
    <w:p w14:paraId="5BC5AB2D" w14:textId="7D26D342" w:rsidR="000014E1" w:rsidRPr="000445E8" w:rsidRDefault="00314029" w:rsidP="000014E1">
      <w:pPr>
        <w:pStyle w:val="Normal1"/>
        <w:spacing w:line="360" w:lineRule="auto"/>
        <w:jc w:val="center"/>
        <w:rPr>
          <w:rFonts w:eastAsia="Times New Roman"/>
          <w:b/>
          <w:color w:val="000000" w:themeColor="text1"/>
          <w:highlight w:val="white"/>
        </w:rPr>
      </w:pPr>
      <w:r>
        <w:rPr>
          <w:bCs/>
          <w:sz w:val="36"/>
          <w:szCs w:val="32"/>
        </w:rPr>
        <w:t>Module name:</w:t>
      </w:r>
    </w:p>
    <w:p w14:paraId="4944BE74" w14:textId="77777777" w:rsidR="000014E1" w:rsidRPr="000445E8" w:rsidRDefault="000014E1" w:rsidP="000014E1">
      <w:pPr>
        <w:pStyle w:val="Normal1"/>
        <w:spacing w:line="360" w:lineRule="auto"/>
        <w:jc w:val="center"/>
        <w:rPr>
          <w:rFonts w:eastAsia="Times New Roman"/>
          <w:b/>
          <w:color w:val="000000" w:themeColor="text1"/>
          <w:highlight w:val="white"/>
        </w:rPr>
      </w:pPr>
    </w:p>
    <w:p w14:paraId="6D4B5190" w14:textId="77777777" w:rsidR="000014E1" w:rsidRPr="000445E8" w:rsidRDefault="000014E1" w:rsidP="000014E1">
      <w:pPr>
        <w:pStyle w:val="Normal1"/>
        <w:spacing w:line="360" w:lineRule="auto"/>
        <w:jc w:val="center"/>
        <w:rPr>
          <w:rFonts w:eastAsia="Times New Roman"/>
          <w:b/>
          <w:color w:val="000000" w:themeColor="text1"/>
          <w:highlight w:val="white"/>
        </w:rPr>
      </w:pPr>
    </w:p>
    <w:p w14:paraId="552F9F6C" w14:textId="77777777" w:rsidR="00E14257" w:rsidRDefault="000014E1" w:rsidP="000014E1">
      <w:pPr>
        <w:pStyle w:val="Normal1"/>
        <w:spacing w:line="360" w:lineRule="auto"/>
        <w:jc w:val="center"/>
        <w:rPr>
          <w:rFonts w:eastAsia="Times New Roman"/>
          <w:b/>
          <w:color w:val="000000" w:themeColor="text1"/>
          <w:sz w:val="32"/>
          <w:szCs w:val="32"/>
        </w:rPr>
      </w:pPr>
      <w:r w:rsidRPr="000445E8">
        <w:rPr>
          <w:rFonts w:eastAsia="Times New Roman"/>
          <w:b/>
          <w:color w:val="000000" w:themeColor="text1"/>
          <w:sz w:val="32"/>
          <w:szCs w:val="32"/>
          <w:highlight w:val="white"/>
        </w:rPr>
        <w:t>ACCOUNTING FUNDAMENTALS</w:t>
      </w:r>
    </w:p>
    <w:p w14:paraId="29107A78" w14:textId="77777777" w:rsidR="00314029" w:rsidRDefault="00314029" w:rsidP="00E14257">
      <w:pPr>
        <w:jc w:val="center"/>
        <w:rPr>
          <w:bCs/>
          <w:sz w:val="36"/>
          <w:szCs w:val="32"/>
        </w:rPr>
      </w:pPr>
    </w:p>
    <w:p w14:paraId="73C677E2" w14:textId="53039AC2" w:rsidR="00E14257" w:rsidRDefault="00E14257" w:rsidP="00E14257">
      <w:pPr>
        <w:jc w:val="center"/>
        <w:rPr>
          <w:bCs/>
          <w:sz w:val="36"/>
          <w:szCs w:val="32"/>
        </w:rPr>
      </w:pPr>
      <w:r>
        <w:rPr>
          <w:bCs/>
          <w:sz w:val="36"/>
          <w:szCs w:val="32"/>
        </w:rPr>
        <w:t xml:space="preserve">Module code: </w:t>
      </w:r>
      <w:r w:rsidRPr="005408CC">
        <w:rPr>
          <w:bCs/>
          <w:sz w:val="36"/>
          <w:szCs w:val="32"/>
        </w:rPr>
        <w:t>LCBB400</w:t>
      </w:r>
      <w:r w:rsidR="00891451">
        <w:rPr>
          <w:bCs/>
          <w:sz w:val="36"/>
          <w:szCs w:val="32"/>
        </w:rPr>
        <w:t>1</w:t>
      </w:r>
    </w:p>
    <w:p w14:paraId="0CA3FB21" w14:textId="77777777" w:rsidR="00DD43D0" w:rsidRDefault="00DD43D0" w:rsidP="00E14257">
      <w:pPr>
        <w:jc w:val="center"/>
        <w:rPr>
          <w:bCs/>
          <w:sz w:val="36"/>
          <w:szCs w:val="32"/>
        </w:rPr>
      </w:pPr>
    </w:p>
    <w:p w14:paraId="1FF22153" w14:textId="366EC565" w:rsidR="00E14257" w:rsidRDefault="00E14257" w:rsidP="00E14257">
      <w:pPr>
        <w:jc w:val="center"/>
        <w:rPr>
          <w:bCs/>
          <w:sz w:val="36"/>
          <w:szCs w:val="32"/>
        </w:rPr>
      </w:pPr>
      <w:r>
        <w:rPr>
          <w:bCs/>
          <w:sz w:val="36"/>
          <w:szCs w:val="32"/>
        </w:rPr>
        <w:t xml:space="preserve">Lecturer: </w:t>
      </w:r>
      <w:r w:rsidR="00DD43D0">
        <w:rPr>
          <w:bCs/>
          <w:sz w:val="36"/>
          <w:szCs w:val="32"/>
        </w:rPr>
        <w:t xml:space="preserve">Ernest </w:t>
      </w:r>
      <w:proofErr w:type="spellStart"/>
      <w:r w:rsidR="00DD43D0">
        <w:rPr>
          <w:bCs/>
          <w:sz w:val="36"/>
          <w:szCs w:val="32"/>
        </w:rPr>
        <w:t>Ovia</w:t>
      </w:r>
      <w:proofErr w:type="spellEnd"/>
    </w:p>
    <w:p w14:paraId="17579789" w14:textId="77777777" w:rsidR="00DD43D0" w:rsidRPr="005408CC" w:rsidRDefault="00DD43D0" w:rsidP="00E14257">
      <w:pPr>
        <w:jc w:val="center"/>
        <w:rPr>
          <w:bCs/>
          <w:sz w:val="36"/>
          <w:szCs w:val="32"/>
        </w:rPr>
      </w:pPr>
    </w:p>
    <w:p w14:paraId="263F0329" w14:textId="77777777" w:rsidR="00E14257" w:rsidRDefault="00E14257" w:rsidP="00E14257">
      <w:pPr>
        <w:jc w:val="center"/>
        <w:rPr>
          <w:bCs/>
          <w:sz w:val="36"/>
          <w:szCs w:val="36"/>
        </w:rPr>
      </w:pPr>
      <w:r w:rsidRPr="00836E28">
        <w:rPr>
          <w:bCs/>
          <w:sz w:val="36"/>
          <w:szCs w:val="36"/>
        </w:rPr>
        <w:t xml:space="preserve">Name: </w:t>
      </w:r>
      <w:proofErr w:type="spellStart"/>
      <w:r w:rsidRPr="00836E28">
        <w:rPr>
          <w:bCs/>
          <w:sz w:val="36"/>
          <w:szCs w:val="36"/>
        </w:rPr>
        <w:t>Gurduz</w:t>
      </w:r>
      <w:proofErr w:type="spellEnd"/>
      <w:r>
        <w:rPr>
          <w:bCs/>
          <w:sz w:val="36"/>
          <w:szCs w:val="36"/>
        </w:rPr>
        <w:t xml:space="preserve"> </w:t>
      </w:r>
      <w:r w:rsidRPr="00836E28">
        <w:rPr>
          <w:bCs/>
          <w:sz w:val="36"/>
          <w:szCs w:val="36"/>
        </w:rPr>
        <w:t>Ana</w:t>
      </w:r>
    </w:p>
    <w:p w14:paraId="53D20B59" w14:textId="77777777" w:rsidR="00DD43D0" w:rsidRPr="00836E28" w:rsidRDefault="00DD43D0" w:rsidP="00E14257">
      <w:pPr>
        <w:jc w:val="center"/>
        <w:rPr>
          <w:bCs/>
          <w:sz w:val="36"/>
          <w:szCs w:val="36"/>
        </w:rPr>
      </w:pPr>
    </w:p>
    <w:p w14:paraId="5A69039A" w14:textId="77777777" w:rsidR="00E14257" w:rsidRDefault="00E14257" w:rsidP="00E14257">
      <w:pPr>
        <w:jc w:val="center"/>
        <w:rPr>
          <w:bCs/>
          <w:sz w:val="36"/>
          <w:szCs w:val="36"/>
        </w:rPr>
      </w:pPr>
      <w:r w:rsidRPr="00836E28">
        <w:rPr>
          <w:bCs/>
          <w:sz w:val="36"/>
          <w:szCs w:val="36"/>
        </w:rPr>
        <w:t>Student no: 2029605</w:t>
      </w:r>
    </w:p>
    <w:p w14:paraId="7D84F0F4" w14:textId="2DCE0F59" w:rsidR="000014E1" w:rsidRPr="000445E8" w:rsidRDefault="000014E1" w:rsidP="000014E1">
      <w:pPr>
        <w:pStyle w:val="Normal1"/>
        <w:spacing w:line="360" w:lineRule="auto"/>
        <w:jc w:val="center"/>
        <w:rPr>
          <w:rFonts w:eastAsia="Times New Roman"/>
          <w:b/>
          <w:color w:val="000000" w:themeColor="text1"/>
          <w:sz w:val="32"/>
          <w:szCs w:val="32"/>
          <w:highlight w:val="white"/>
        </w:rPr>
      </w:pPr>
      <w:r w:rsidRPr="000445E8">
        <w:rPr>
          <w:color w:val="000000" w:themeColor="text1"/>
          <w:sz w:val="32"/>
          <w:szCs w:val="32"/>
        </w:rPr>
        <w:br w:type="page"/>
      </w:r>
    </w:p>
    <w:sdt>
      <w:sdtPr>
        <w:rPr>
          <w:rFonts w:ascii="Arial" w:eastAsia="Arial" w:hAnsi="Arial" w:cs="Arial"/>
          <w:b w:val="0"/>
          <w:bCs w:val="0"/>
          <w:color w:val="000000" w:themeColor="text1"/>
          <w:sz w:val="22"/>
          <w:szCs w:val="22"/>
          <w:lang w:val="en-IN"/>
        </w:rPr>
        <w:id w:val="21182175"/>
        <w:docPartObj>
          <w:docPartGallery w:val="Table of Contents"/>
          <w:docPartUnique/>
        </w:docPartObj>
      </w:sdtPr>
      <w:sdtEndPr/>
      <w:sdtContent>
        <w:p w14:paraId="701CB35A" w14:textId="77777777" w:rsidR="000014E1" w:rsidRPr="000445E8" w:rsidRDefault="000014E1" w:rsidP="000014E1">
          <w:pPr>
            <w:pStyle w:val="TOCHeading"/>
            <w:spacing w:line="360" w:lineRule="auto"/>
            <w:jc w:val="center"/>
            <w:rPr>
              <w:rFonts w:ascii="Arial" w:hAnsi="Arial" w:cs="Arial"/>
              <w:color w:val="000000" w:themeColor="text1"/>
              <w:sz w:val="22"/>
              <w:szCs w:val="22"/>
            </w:rPr>
          </w:pPr>
          <w:r w:rsidRPr="000445E8">
            <w:rPr>
              <w:rFonts w:ascii="Arial" w:hAnsi="Arial" w:cs="Arial"/>
              <w:color w:val="000000" w:themeColor="text1"/>
              <w:sz w:val="22"/>
              <w:szCs w:val="22"/>
            </w:rPr>
            <w:t>Table of Contents</w:t>
          </w:r>
        </w:p>
        <w:p w14:paraId="7353867B" w14:textId="315533B9" w:rsidR="00911BA1" w:rsidRDefault="000014E1">
          <w:pPr>
            <w:pStyle w:val="TOC1"/>
            <w:tabs>
              <w:tab w:val="right" w:leader="dot" w:pos="9350"/>
            </w:tabs>
            <w:rPr>
              <w:rFonts w:asciiTheme="minorHAnsi" w:eastAsiaTheme="minorEastAsia" w:hAnsiTheme="minorHAnsi" w:cstheme="minorBidi"/>
              <w:noProof/>
              <w:lang w:val="en-GB" w:eastAsia="en-GB"/>
            </w:rPr>
          </w:pPr>
          <w:r w:rsidRPr="000445E8">
            <w:rPr>
              <w:color w:val="000000" w:themeColor="text1"/>
            </w:rPr>
            <w:fldChar w:fldCharType="begin"/>
          </w:r>
          <w:r w:rsidRPr="000445E8">
            <w:rPr>
              <w:color w:val="000000" w:themeColor="text1"/>
            </w:rPr>
            <w:instrText xml:space="preserve"> TOC \o "1-3" \h \z \u </w:instrText>
          </w:r>
          <w:r w:rsidRPr="000445E8">
            <w:rPr>
              <w:color w:val="000000" w:themeColor="text1"/>
            </w:rPr>
            <w:fldChar w:fldCharType="separate"/>
          </w:r>
          <w:hyperlink w:anchor="_Toc87529383" w:history="1">
            <w:r w:rsidR="00911BA1" w:rsidRPr="00E7495F">
              <w:rPr>
                <w:rStyle w:val="Hyperlink"/>
                <w:noProof/>
                <w:highlight w:val="white"/>
              </w:rPr>
              <w:t>Introduction</w:t>
            </w:r>
            <w:r w:rsidR="00911BA1">
              <w:rPr>
                <w:noProof/>
                <w:webHidden/>
              </w:rPr>
              <w:tab/>
            </w:r>
            <w:r w:rsidR="00911BA1">
              <w:rPr>
                <w:noProof/>
                <w:webHidden/>
              </w:rPr>
              <w:fldChar w:fldCharType="begin"/>
            </w:r>
            <w:r w:rsidR="00911BA1">
              <w:rPr>
                <w:noProof/>
                <w:webHidden/>
              </w:rPr>
              <w:instrText xml:space="preserve"> PAGEREF _Toc87529383 \h </w:instrText>
            </w:r>
            <w:r w:rsidR="00911BA1">
              <w:rPr>
                <w:noProof/>
                <w:webHidden/>
              </w:rPr>
            </w:r>
            <w:r w:rsidR="00911BA1">
              <w:rPr>
                <w:noProof/>
                <w:webHidden/>
              </w:rPr>
              <w:fldChar w:fldCharType="separate"/>
            </w:r>
            <w:r w:rsidR="00911BA1">
              <w:rPr>
                <w:noProof/>
                <w:webHidden/>
              </w:rPr>
              <w:t>3</w:t>
            </w:r>
            <w:r w:rsidR="00911BA1">
              <w:rPr>
                <w:noProof/>
                <w:webHidden/>
              </w:rPr>
              <w:fldChar w:fldCharType="end"/>
            </w:r>
          </w:hyperlink>
        </w:p>
        <w:p w14:paraId="665B13E4" w14:textId="0130B7C3" w:rsidR="00911BA1" w:rsidRDefault="00911BA1">
          <w:pPr>
            <w:pStyle w:val="TOC2"/>
            <w:tabs>
              <w:tab w:val="right" w:leader="dot" w:pos="9350"/>
            </w:tabs>
            <w:rPr>
              <w:rFonts w:asciiTheme="minorHAnsi" w:eastAsiaTheme="minorEastAsia" w:hAnsiTheme="minorHAnsi" w:cstheme="minorBidi"/>
              <w:noProof/>
              <w:lang w:val="en-GB" w:eastAsia="en-GB"/>
            </w:rPr>
          </w:pPr>
          <w:hyperlink w:anchor="_Toc87529384" w:history="1">
            <w:r w:rsidRPr="00E7495F">
              <w:rPr>
                <w:rStyle w:val="Hyperlink"/>
                <w:noProof/>
                <w:lang w:eastAsia="en-IN"/>
              </w:rPr>
              <w:t>1.) Introduction to accounting</w:t>
            </w:r>
            <w:r>
              <w:rPr>
                <w:noProof/>
                <w:webHidden/>
              </w:rPr>
              <w:tab/>
            </w:r>
            <w:r>
              <w:rPr>
                <w:noProof/>
                <w:webHidden/>
              </w:rPr>
              <w:fldChar w:fldCharType="begin"/>
            </w:r>
            <w:r>
              <w:rPr>
                <w:noProof/>
                <w:webHidden/>
              </w:rPr>
              <w:instrText xml:space="preserve"> PAGEREF _Toc87529384 \h </w:instrText>
            </w:r>
            <w:r>
              <w:rPr>
                <w:noProof/>
                <w:webHidden/>
              </w:rPr>
            </w:r>
            <w:r>
              <w:rPr>
                <w:noProof/>
                <w:webHidden/>
              </w:rPr>
              <w:fldChar w:fldCharType="separate"/>
            </w:r>
            <w:r>
              <w:rPr>
                <w:noProof/>
                <w:webHidden/>
              </w:rPr>
              <w:t>3</w:t>
            </w:r>
            <w:r>
              <w:rPr>
                <w:noProof/>
                <w:webHidden/>
              </w:rPr>
              <w:fldChar w:fldCharType="end"/>
            </w:r>
          </w:hyperlink>
        </w:p>
        <w:p w14:paraId="4F1711BB" w14:textId="5279DCDB" w:rsidR="00911BA1" w:rsidRDefault="00911BA1">
          <w:pPr>
            <w:pStyle w:val="TOC2"/>
            <w:tabs>
              <w:tab w:val="right" w:leader="dot" w:pos="9350"/>
            </w:tabs>
            <w:rPr>
              <w:rFonts w:asciiTheme="minorHAnsi" w:eastAsiaTheme="minorEastAsia" w:hAnsiTheme="minorHAnsi" w:cstheme="minorBidi"/>
              <w:noProof/>
              <w:lang w:val="en-GB" w:eastAsia="en-GB"/>
            </w:rPr>
          </w:pPr>
          <w:hyperlink w:anchor="_Toc87529385" w:history="1">
            <w:r w:rsidRPr="00E7495F">
              <w:rPr>
                <w:rStyle w:val="Hyperlink"/>
                <w:noProof/>
                <w:lang w:eastAsia="en-IN"/>
              </w:rPr>
              <w:t>2.) Income and expenses</w:t>
            </w:r>
            <w:r>
              <w:rPr>
                <w:noProof/>
                <w:webHidden/>
              </w:rPr>
              <w:tab/>
            </w:r>
            <w:r>
              <w:rPr>
                <w:noProof/>
                <w:webHidden/>
              </w:rPr>
              <w:fldChar w:fldCharType="begin"/>
            </w:r>
            <w:r>
              <w:rPr>
                <w:noProof/>
                <w:webHidden/>
              </w:rPr>
              <w:instrText xml:space="preserve"> PAGEREF _Toc87529385 \h </w:instrText>
            </w:r>
            <w:r>
              <w:rPr>
                <w:noProof/>
                <w:webHidden/>
              </w:rPr>
            </w:r>
            <w:r>
              <w:rPr>
                <w:noProof/>
                <w:webHidden/>
              </w:rPr>
              <w:fldChar w:fldCharType="separate"/>
            </w:r>
            <w:r>
              <w:rPr>
                <w:noProof/>
                <w:webHidden/>
              </w:rPr>
              <w:t>3</w:t>
            </w:r>
            <w:r>
              <w:rPr>
                <w:noProof/>
                <w:webHidden/>
              </w:rPr>
              <w:fldChar w:fldCharType="end"/>
            </w:r>
          </w:hyperlink>
        </w:p>
        <w:p w14:paraId="43100F18" w14:textId="6AF9CE93" w:rsidR="00911BA1" w:rsidRDefault="00911BA1">
          <w:pPr>
            <w:pStyle w:val="TOC2"/>
            <w:tabs>
              <w:tab w:val="right" w:leader="dot" w:pos="9350"/>
            </w:tabs>
            <w:rPr>
              <w:rFonts w:asciiTheme="minorHAnsi" w:eastAsiaTheme="minorEastAsia" w:hAnsiTheme="minorHAnsi" w:cstheme="minorBidi"/>
              <w:noProof/>
              <w:lang w:val="en-GB" w:eastAsia="en-GB"/>
            </w:rPr>
          </w:pPr>
          <w:hyperlink w:anchor="_Toc87529386" w:history="1">
            <w:r w:rsidRPr="00E7495F">
              <w:rPr>
                <w:rStyle w:val="Hyperlink"/>
                <w:noProof/>
                <w:lang w:eastAsia="en-IN"/>
              </w:rPr>
              <w:t>3.) Asset, capital, and liability</w:t>
            </w:r>
            <w:r>
              <w:rPr>
                <w:noProof/>
                <w:webHidden/>
              </w:rPr>
              <w:tab/>
            </w:r>
            <w:r>
              <w:rPr>
                <w:noProof/>
                <w:webHidden/>
              </w:rPr>
              <w:fldChar w:fldCharType="begin"/>
            </w:r>
            <w:r>
              <w:rPr>
                <w:noProof/>
                <w:webHidden/>
              </w:rPr>
              <w:instrText xml:space="preserve"> PAGEREF _Toc87529386 \h </w:instrText>
            </w:r>
            <w:r>
              <w:rPr>
                <w:noProof/>
                <w:webHidden/>
              </w:rPr>
            </w:r>
            <w:r>
              <w:rPr>
                <w:noProof/>
                <w:webHidden/>
              </w:rPr>
              <w:fldChar w:fldCharType="separate"/>
            </w:r>
            <w:r>
              <w:rPr>
                <w:noProof/>
                <w:webHidden/>
              </w:rPr>
              <w:t>4</w:t>
            </w:r>
            <w:r>
              <w:rPr>
                <w:noProof/>
                <w:webHidden/>
              </w:rPr>
              <w:fldChar w:fldCharType="end"/>
            </w:r>
          </w:hyperlink>
        </w:p>
        <w:p w14:paraId="5A1FF597" w14:textId="21D01314" w:rsidR="00911BA1" w:rsidRDefault="00911BA1">
          <w:pPr>
            <w:pStyle w:val="TOC2"/>
            <w:tabs>
              <w:tab w:val="right" w:leader="dot" w:pos="9350"/>
            </w:tabs>
            <w:rPr>
              <w:rFonts w:asciiTheme="minorHAnsi" w:eastAsiaTheme="minorEastAsia" w:hAnsiTheme="minorHAnsi" w:cstheme="minorBidi"/>
              <w:noProof/>
              <w:lang w:val="en-GB" w:eastAsia="en-GB"/>
            </w:rPr>
          </w:pPr>
          <w:hyperlink w:anchor="_Toc87529387" w:history="1">
            <w:r w:rsidRPr="00E7495F">
              <w:rPr>
                <w:rStyle w:val="Hyperlink"/>
                <w:noProof/>
                <w:lang w:eastAsia="en-IN"/>
              </w:rPr>
              <w:t>4.) Balancing the books and trial balance</w:t>
            </w:r>
            <w:r>
              <w:rPr>
                <w:noProof/>
                <w:webHidden/>
              </w:rPr>
              <w:tab/>
            </w:r>
            <w:r>
              <w:rPr>
                <w:noProof/>
                <w:webHidden/>
              </w:rPr>
              <w:fldChar w:fldCharType="begin"/>
            </w:r>
            <w:r>
              <w:rPr>
                <w:noProof/>
                <w:webHidden/>
              </w:rPr>
              <w:instrText xml:space="preserve"> PAGEREF _Toc87529387 \h </w:instrText>
            </w:r>
            <w:r>
              <w:rPr>
                <w:noProof/>
                <w:webHidden/>
              </w:rPr>
            </w:r>
            <w:r>
              <w:rPr>
                <w:noProof/>
                <w:webHidden/>
              </w:rPr>
              <w:fldChar w:fldCharType="separate"/>
            </w:r>
            <w:r>
              <w:rPr>
                <w:noProof/>
                <w:webHidden/>
              </w:rPr>
              <w:t>4</w:t>
            </w:r>
            <w:r>
              <w:rPr>
                <w:noProof/>
                <w:webHidden/>
              </w:rPr>
              <w:fldChar w:fldCharType="end"/>
            </w:r>
          </w:hyperlink>
        </w:p>
        <w:p w14:paraId="171D94F3" w14:textId="137935D9" w:rsidR="00911BA1" w:rsidRDefault="00911BA1">
          <w:pPr>
            <w:pStyle w:val="TOC3"/>
            <w:tabs>
              <w:tab w:val="right" w:leader="dot" w:pos="9350"/>
            </w:tabs>
            <w:rPr>
              <w:noProof/>
            </w:rPr>
          </w:pPr>
          <w:hyperlink w:anchor="_Toc87529388" w:history="1">
            <w:r w:rsidRPr="00E7495F">
              <w:rPr>
                <w:rStyle w:val="Hyperlink"/>
                <w:rFonts w:eastAsia="Times New Roman"/>
                <w:noProof/>
                <w:lang w:eastAsia="en-IN"/>
              </w:rPr>
              <w:t>Trial</w:t>
            </w:r>
            <w:r w:rsidRPr="00E7495F">
              <w:rPr>
                <w:rStyle w:val="Hyperlink"/>
                <w:rFonts w:eastAsia="Times New Roman"/>
                <w:noProof/>
                <w:lang w:eastAsia="en-IN"/>
              </w:rPr>
              <w:t xml:space="preserve"> </w:t>
            </w:r>
            <w:r w:rsidRPr="00E7495F">
              <w:rPr>
                <w:rStyle w:val="Hyperlink"/>
                <w:rFonts w:eastAsia="Times New Roman"/>
                <w:noProof/>
                <w:lang w:eastAsia="en-IN"/>
              </w:rPr>
              <w:t>balance is prepared for analysing the matching concepts of bookkeeping. It is prepared by the business for identifying whether both the entries have been recorded correctly or not. It is also prepared for inputting the entries related to income and liabilities, assets, and expenses during a year.</w:t>
            </w:r>
            <w:r>
              <w:rPr>
                <w:noProof/>
                <w:webHidden/>
              </w:rPr>
              <w:tab/>
            </w:r>
            <w:r>
              <w:rPr>
                <w:noProof/>
                <w:webHidden/>
              </w:rPr>
              <w:fldChar w:fldCharType="begin"/>
            </w:r>
            <w:r>
              <w:rPr>
                <w:noProof/>
                <w:webHidden/>
              </w:rPr>
              <w:instrText xml:space="preserve"> PAGEREF _Toc87529388 \h </w:instrText>
            </w:r>
            <w:r>
              <w:rPr>
                <w:noProof/>
                <w:webHidden/>
              </w:rPr>
            </w:r>
            <w:r>
              <w:rPr>
                <w:noProof/>
                <w:webHidden/>
              </w:rPr>
              <w:fldChar w:fldCharType="separate"/>
            </w:r>
            <w:r>
              <w:rPr>
                <w:noProof/>
                <w:webHidden/>
              </w:rPr>
              <w:t>5</w:t>
            </w:r>
            <w:r>
              <w:rPr>
                <w:noProof/>
                <w:webHidden/>
              </w:rPr>
              <w:fldChar w:fldCharType="end"/>
            </w:r>
          </w:hyperlink>
        </w:p>
        <w:p w14:paraId="64E7E1C0" w14:textId="5B923262" w:rsidR="00911BA1" w:rsidRDefault="00911BA1">
          <w:pPr>
            <w:pStyle w:val="TOC1"/>
            <w:tabs>
              <w:tab w:val="right" w:leader="dot" w:pos="9350"/>
            </w:tabs>
            <w:rPr>
              <w:rFonts w:asciiTheme="minorHAnsi" w:eastAsiaTheme="minorEastAsia" w:hAnsiTheme="minorHAnsi" w:cstheme="minorBidi"/>
              <w:noProof/>
              <w:lang w:val="en-GB" w:eastAsia="en-GB"/>
            </w:rPr>
          </w:pPr>
          <w:hyperlink w:anchor="_Toc87529389" w:history="1">
            <w:r w:rsidRPr="00E7495F">
              <w:rPr>
                <w:rStyle w:val="Hyperlink"/>
                <w:noProof/>
                <w:lang w:eastAsia="en-IN"/>
              </w:rPr>
              <w:t>Task 1: Mandy’s business</w:t>
            </w:r>
            <w:r>
              <w:rPr>
                <w:noProof/>
                <w:webHidden/>
              </w:rPr>
              <w:tab/>
            </w:r>
            <w:r>
              <w:rPr>
                <w:noProof/>
                <w:webHidden/>
              </w:rPr>
              <w:fldChar w:fldCharType="begin"/>
            </w:r>
            <w:r>
              <w:rPr>
                <w:noProof/>
                <w:webHidden/>
              </w:rPr>
              <w:instrText xml:space="preserve"> PAGEREF _Toc87529389 \h </w:instrText>
            </w:r>
            <w:r>
              <w:rPr>
                <w:noProof/>
                <w:webHidden/>
              </w:rPr>
            </w:r>
            <w:r>
              <w:rPr>
                <w:noProof/>
                <w:webHidden/>
              </w:rPr>
              <w:fldChar w:fldCharType="separate"/>
            </w:r>
            <w:r>
              <w:rPr>
                <w:noProof/>
                <w:webHidden/>
              </w:rPr>
              <w:t>5</w:t>
            </w:r>
            <w:r>
              <w:rPr>
                <w:noProof/>
                <w:webHidden/>
              </w:rPr>
              <w:fldChar w:fldCharType="end"/>
            </w:r>
          </w:hyperlink>
        </w:p>
        <w:p w14:paraId="2ECC7AC9" w14:textId="06805DE1" w:rsidR="00911BA1" w:rsidRDefault="00911BA1">
          <w:pPr>
            <w:pStyle w:val="TOC3"/>
            <w:tabs>
              <w:tab w:val="right" w:leader="dot" w:pos="9350"/>
            </w:tabs>
            <w:rPr>
              <w:noProof/>
            </w:rPr>
          </w:pPr>
          <w:hyperlink w:anchor="_Toc87529390" w:history="1">
            <w:r w:rsidRPr="00E7495F">
              <w:rPr>
                <w:rStyle w:val="Hyperlink"/>
                <w:noProof/>
                <w:lang w:eastAsia="en-IN"/>
              </w:rPr>
              <w:t>Mandy’s Ledger:</w:t>
            </w:r>
            <w:r>
              <w:rPr>
                <w:noProof/>
                <w:webHidden/>
              </w:rPr>
              <w:tab/>
            </w:r>
            <w:r>
              <w:rPr>
                <w:noProof/>
                <w:webHidden/>
              </w:rPr>
              <w:fldChar w:fldCharType="begin"/>
            </w:r>
            <w:r>
              <w:rPr>
                <w:noProof/>
                <w:webHidden/>
              </w:rPr>
              <w:instrText xml:space="preserve"> PAGEREF _Toc87529390 \h </w:instrText>
            </w:r>
            <w:r>
              <w:rPr>
                <w:noProof/>
                <w:webHidden/>
              </w:rPr>
            </w:r>
            <w:r>
              <w:rPr>
                <w:noProof/>
                <w:webHidden/>
              </w:rPr>
              <w:fldChar w:fldCharType="separate"/>
            </w:r>
            <w:r>
              <w:rPr>
                <w:noProof/>
                <w:webHidden/>
              </w:rPr>
              <w:t>5</w:t>
            </w:r>
            <w:r>
              <w:rPr>
                <w:noProof/>
                <w:webHidden/>
              </w:rPr>
              <w:fldChar w:fldCharType="end"/>
            </w:r>
          </w:hyperlink>
        </w:p>
        <w:p w14:paraId="758F4A68" w14:textId="42AF4475" w:rsidR="00911BA1" w:rsidRDefault="00911BA1">
          <w:pPr>
            <w:pStyle w:val="TOC3"/>
            <w:tabs>
              <w:tab w:val="right" w:leader="dot" w:pos="9350"/>
            </w:tabs>
            <w:rPr>
              <w:noProof/>
            </w:rPr>
          </w:pPr>
          <w:hyperlink w:anchor="_Toc87529391" w:history="1">
            <w:r w:rsidRPr="00E7495F">
              <w:rPr>
                <w:rStyle w:val="Hyperlink"/>
                <w:b/>
                <w:bCs/>
                <w:noProof/>
                <w:lang w:eastAsia="en-IN"/>
              </w:rPr>
              <w:t>Trial balance</w:t>
            </w:r>
            <w:r>
              <w:rPr>
                <w:noProof/>
                <w:webHidden/>
              </w:rPr>
              <w:tab/>
            </w:r>
            <w:r>
              <w:rPr>
                <w:noProof/>
                <w:webHidden/>
              </w:rPr>
              <w:fldChar w:fldCharType="begin"/>
            </w:r>
            <w:r>
              <w:rPr>
                <w:noProof/>
                <w:webHidden/>
              </w:rPr>
              <w:instrText xml:space="preserve"> PAGEREF _Toc87529391 \h </w:instrText>
            </w:r>
            <w:r>
              <w:rPr>
                <w:noProof/>
                <w:webHidden/>
              </w:rPr>
            </w:r>
            <w:r>
              <w:rPr>
                <w:noProof/>
                <w:webHidden/>
              </w:rPr>
              <w:fldChar w:fldCharType="separate"/>
            </w:r>
            <w:r>
              <w:rPr>
                <w:noProof/>
                <w:webHidden/>
              </w:rPr>
              <w:t>7</w:t>
            </w:r>
            <w:r>
              <w:rPr>
                <w:noProof/>
                <w:webHidden/>
              </w:rPr>
              <w:fldChar w:fldCharType="end"/>
            </w:r>
          </w:hyperlink>
        </w:p>
        <w:p w14:paraId="15266C5F" w14:textId="68EC11F9" w:rsidR="00911BA1" w:rsidRDefault="00911BA1">
          <w:pPr>
            <w:pStyle w:val="TOC1"/>
            <w:tabs>
              <w:tab w:val="right" w:leader="dot" w:pos="9350"/>
            </w:tabs>
            <w:rPr>
              <w:rFonts w:asciiTheme="minorHAnsi" w:eastAsiaTheme="minorEastAsia" w:hAnsiTheme="minorHAnsi" w:cstheme="minorBidi"/>
              <w:noProof/>
              <w:lang w:val="en-GB" w:eastAsia="en-GB"/>
            </w:rPr>
          </w:pPr>
          <w:hyperlink w:anchor="_Toc87529392" w:history="1">
            <w:r w:rsidRPr="00E7495F">
              <w:rPr>
                <w:rStyle w:val="Hyperlink"/>
                <w:noProof/>
                <w:lang w:eastAsia="en-IN"/>
              </w:rPr>
              <w:t>Task 2: Producing an essay</w:t>
            </w:r>
            <w:r>
              <w:rPr>
                <w:noProof/>
                <w:webHidden/>
              </w:rPr>
              <w:tab/>
            </w:r>
            <w:r>
              <w:rPr>
                <w:noProof/>
                <w:webHidden/>
              </w:rPr>
              <w:fldChar w:fldCharType="begin"/>
            </w:r>
            <w:r>
              <w:rPr>
                <w:noProof/>
                <w:webHidden/>
              </w:rPr>
              <w:instrText xml:space="preserve"> PAGEREF _Toc87529392 \h </w:instrText>
            </w:r>
            <w:r>
              <w:rPr>
                <w:noProof/>
                <w:webHidden/>
              </w:rPr>
            </w:r>
            <w:r>
              <w:rPr>
                <w:noProof/>
                <w:webHidden/>
              </w:rPr>
              <w:fldChar w:fldCharType="separate"/>
            </w:r>
            <w:r>
              <w:rPr>
                <w:noProof/>
                <w:webHidden/>
              </w:rPr>
              <w:t>8</w:t>
            </w:r>
            <w:r>
              <w:rPr>
                <w:noProof/>
                <w:webHidden/>
              </w:rPr>
              <w:fldChar w:fldCharType="end"/>
            </w:r>
          </w:hyperlink>
        </w:p>
        <w:p w14:paraId="7E184443" w14:textId="7694D7F6" w:rsidR="00911BA1" w:rsidRDefault="00911BA1">
          <w:pPr>
            <w:pStyle w:val="TOC2"/>
            <w:tabs>
              <w:tab w:val="right" w:leader="dot" w:pos="9350"/>
            </w:tabs>
            <w:rPr>
              <w:rFonts w:asciiTheme="minorHAnsi" w:eastAsiaTheme="minorEastAsia" w:hAnsiTheme="minorHAnsi" w:cstheme="minorBidi"/>
              <w:noProof/>
              <w:lang w:val="en-GB" w:eastAsia="en-GB"/>
            </w:rPr>
          </w:pPr>
          <w:hyperlink w:anchor="_Toc87529393" w:history="1">
            <w:r w:rsidRPr="00E7495F">
              <w:rPr>
                <w:rStyle w:val="Hyperlink"/>
                <w:noProof/>
                <w:lang w:eastAsia="en-IN"/>
              </w:rPr>
              <w:t>1.) Producing the reports for Michael’s ledger account</w:t>
            </w:r>
            <w:r>
              <w:rPr>
                <w:noProof/>
                <w:webHidden/>
              </w:rPr>
              <w:tab/>
            </w:r>
            <w:r>
              <w:rPr>
                <w:noProof/>
                <w:webHidden/>
              </w:rPr>
              <w:fldChar w:fldCharType="begin"/>
            </w:r>
            <w:r>
              <w:rPr>
                <w:noProof/>
                <w:webHidden/>
              </w:rPr>
              <w:instrText xml:space="preserve"> PAGEREF _Toc87529393 \h </w:instrText>
            </w:r>
            <w:r>
              <w:rPr>
                <w:noProof/>
                <w:webHidden/>
              </w:rPr>
            </w:r>
            <w:r>
              <w:rPr>
                <w:noProof/>
                <w:webHidden/>
              </w:rPr>
              <w:fldChar w:fldCharType="separate"/>
            </w:r>
            <w:r>
              <w:rPr>
                <w:noProof/>
                <w:webHidden/>
              </w:rPr>
              <w:t>8</w:t>
            </w:r>
            <w:r>
              <w:rPr>
                <w:noProof/>
                <w:webHidden/>
              </w:rPr>
              <w:fldChar w:fldCharType="end"/>
            </w:r>
          </w:hyperlink>
        </w:p>
        <w:p w14:paraId="03FFB0AF" w14:textId="2AD039D9" w:rsidR="00911BA1" w:rsidRDefault="00911BA1">
          <w:pPr>
            <w:pStyle w:val="TOC2"/>
            <w:tabs>
              <w:tab w:val="right" w:leader="dot" w:pos="9350"/>
            </w:tabs>
            <w:rPr>
              <w:rFonts w:asciiTheme="minorHAnsi" w:eastAsiaTheme="minorEastAsia" w:hAnsiTheme="minorHAnsi" w:cstheme="minorBidi"/>
              <w:noProof/>
              <w:lang w:val="en-GB" w:eastAsia="en-GB"/>
            </w:rPr>
          </w:pPr>
          <w:hyperlink w:anchor="_Toc87529394" w:history="1">
            <w:r w:rsidRPr="00E7495F">
              <w:rPr>
                <w:rStyle w:val="Hyperlink"/>
                <w:noProof/>
                <w:lang w:eastAsia="en-IN"/>
              </w:rPr>
              <w:t>a.) Journal entries for the additional information</w:t>
            </w:r>
            <w:r>
              <w:rPr>
                <w:noProof/>
                <w:webHidden/>
              </w:rPr>
              <w:tab/>
            </w:r>
            <w:r>
              <w:rPr>
                <w:noProof/>
                <w:webHidden/>
              </w:rPr>
              <w:fldChar w:fldCharType="begin"/>
            </w:r>
            <w:r>
              <w:rPr>
                <w:noProof/>
                <w:webHidden/>
              </w:rPr>
              <w:instrText xml:space="preserve"> PAGEREF _Toc87529394 \h </w:instrText>
            </w:r>
            <w:r>
              <w:rPr>
                <w:noProof/>
                <w:webHidden/>
              </w:rPr>
            </w:r>
            <w:r>
              <w:rPr>
                <w:noProof/>
                <w:webHidden/>
              </w:rPr>
              <w:fldChar w:fldCharType="separate"/>
            </w:r>
            <w:r>
              <w:rPr>
                <w:noProof/>
                <w:webHidden/>
              </w:rPr>
              <w:t>8</w:t>
            </w:r>
            <w:r>
              <w:rPr>
                <w:noProof/>
                <w:webHidden/>
              </w:rPr>
              <w:fldChar w:fldCharType="end"/>
            </w:r>
          </w:hyperlink>
        </w:p>
        <w:p w14:paraId="0329E43F" w14:textId="572AE2E3" w:rsidR="00911BA1" w:rsidRDefault="00911BA1">
          <w:pPr>
            <w:pStyle w:val="TOC2"/>
            <w:tabs>
              <w:tab w:val="right" w:leader="dot" w:pos="9350"/>
            </w:tabs>
            <w:rPr>
              <w:rFonts w:asciiTheme="minorHAnsi" w:eastAsiaTheme="minorEastAsia" w:hAnsiTheme="minorHAnsi" w:cstheme="minorBidi"/>
              <w:noProof/>
              <w:lang w:val="en-GB" w:eastAsia="en-GB"/>
            </w:rPr>
          </w:pPr>
          <w:hyperlink w:anchor="_Toc87529395" w:history="1">
            <w:r w:rsidRPr="00E7495F">
              <w:rPr>
                <w:rStyle w:val="Hyperlink"/>
                <w:noProof/>
                <w:lang w:eastAsia="en-IN"/>
              </w:rPr>
              <w:t>b.) Drawing updated trial balance</w:t>
            </w:r>
            <w:r>
              <w:rPr>
                <w:noProof/>
                <w:webHidden/>
              </w:rPr>
              <w:tab/>
            </w:r>
            <w:r>
              <w:rPr>
                <w:noProof/>
                <w:webHidden/>
              </w:rPr>
              <w:fldChar w:fldCharType="begin"/>
            </w:r>
            <w:r>
              <w:rPr>
                <w:noProof/>
                <w:webHidden/>
              </w:rPr>
              <w:instrText xml:space="preserve"> PAGEREF _Toc87529395 \h </w:instrText>
            </w:r>
            <w:r>
              <w:rPr>
                <w:noProof/>
                <w:webHidden/>
              </w:rPr>
            </w:r>
            <w:r>
              <w:rPr>
                <w:noProof/>
                <w:webHidden/>
              </w:rPr>
              <w:fldChar w:fldCharType="separate"/>
            </w:r>
            <w:r>
              <w:rPr>
                <w:noProof/>
                <w:webHidden/>
              </w:rPr>
              <w:t>9</w:t>
            </w:r>
            <w:r>
              <w:rPr>
                <w:noProof/>
                <w:webHidden/>
              </w:rPr>
              <w:fldChar w:fldCharType="end"/>
            </w:r>
          </w:hyperlink>
        </w:p>
        <w:p w14:paraId="792600FA" w14:textId="617BD2CE" w:rsidR="00911BA1" w:rsidRDefault="00911BA1">
          <w:pPr>
            <w:pStyle w:val="TOC2"/>
            <w:tabs>
              <w:tab w:val="right" w:leader="dot" w:pos="9350"/>
            </w:tabs>
            <w:rPr>
              <w:rFonts w:asciiTheme="minorHAnsi" w:eastAsiaTheme="minorEastAsia" w:hAnsiTheme="minorHAnsi" w:cstheme="minorBidi"/>
              <w:noProof/>
              <w:lang w:val="en-GB" w:eastAsia="en-GB"/>
            </w:rPr>
          </w:pPr>
          <w:hyperlink w:anchor="_Toc87529396" w:history="1">
            <w:r w:rsidRPr="00E7495F">
              <w:rPr>
                <w:rStyle w:val="Hyperlink"/>
                <w:noProof/>
                <w:lang w:eastAsia="en-IN"/>
              </w:rPr>
              <w:t>c.) Financial statement and position</w:t>
            </w:r>
            <w:r>
              <w:rPr>
                <w:noProof/>
                <w:webHidden/>
              </w:rPr>
              <w:tab/>
            </w:r>
            <w:r>
              <w:rPr>
                <w:noProof/>
                <w:webHidden/>
              </w:rPr>
              <w:fldChar w:fldCharType="begin"/>
            </w:r>
            <w:r>
              <w:rPr>
                <w:noProof/>
                <w:webHidden/>
              </w:rPr>
              <w:instrText xml:space="preserve"> PAGEREF _Toc87529396 \h </w:instrText>
            </w:r>
            <w:r>
              <w:rPr>
                <w:noProof/>
                <w:webHidden/>
              </w:rPr>
            </w:r>
            <w:r>
              <w:rPr>
                <w:noProof/>
                <w:webHidden/>
              </w:rPr>
              <w:fldChar w:fldCharType="separate"/>
            </w:r>
            <w:r>
              <w:rPr>
                <w:noProof/>
                <w:webHidden/>
              </w:rPr>
              <w:t>10</w:t>
            </w:r>
            <w:r>
              <w:rPr>
                <w:noProof/>
                <w:webHidden/>
              </w:rPr>
              <w:fldChar w:fldCharType="end"/>
            </w:r>
          </w:hyperlink>
        </w:p>
        <w:p w14:paraId="42006A96" w14:textId="72D1D55E" w:rsidR="00911BA1" w:rsidRDefault="00911BA1">
          <w:pPr>
            <w:pStyle w:val="TOC2"/>
            <w:tabs>
              <w:tab w:val="right" w:leader="dot" w:pos="9350"/>
            </w:tabs>
            <w:rPr>
              <w:rFonts w:asciiTheme="minorHAnsi" w:eastAsiaTheme="minorEastAsia" w:hAnsiTheme="minorHAnsi" w:cstheme="minorBidi"/>
              <w:noProof/>
              <w:lang w:val="en-GB" w:eastAsia="en-GB"/>
            </w:rPr>
          </w:pPr>
          <w:hyperlink w:anchor="_Toc87529397" w:history="1">
            <w:r w:rsidRPr="00E7495F">
              <w:rPr>
                <w:rStyle w:val="Hyperlink"/>
                <w:noProof/>
                <w:lang w:eastAsia="en-IN"/>
              </w:rPr>
              <w:t>2.) Critical assessment of the relevancy of the financial statement to the user</w:t>
            </w:r>
            <w:r>
              <w:rPr>
                <w:noProof/>
                <w:webHidden/>
              </w:rPr>
              <w:tab/>
            </w:r>
            <w:r>
              <w:rPr>
                <w:noProof/>
                <w:webHidden/>
              </w:rPr>
              <w:fldChar w:fldCharType="begin"/>
            </w:r>
            <w:r>
              <w:rPr>
                <w:noProof/>
                <w:webHidden/>
              </w:rPr>
              <w:instrText xml:space="preserve"> PAGEREF _Toc87529397 \h </w:instrText>
            </w:r>
            <w:r>
              <w:rPr>
                <w:noProof/>
                <w:webHidden/>
              </w:rPr>
            </w:r>
            <w:r>
              <w:rPr>
                <w:noProof/>
                <w:webHidden/>
              </w:rPr>
              <w:fldChar w:fldCharType="separate"/>
            </w:r>
            <w:r>
              <w:rPr>
                <w:noProof/>
                <w:webHidden/>
              </w:rPr>
              <w:t>11</w:t>
            </w:r>
            <w:r>
              <w:rPr>
                <w:noProof/>
                <w:webHidden/>
              </w:rPr>
              <w:fldChar w:fldCharType="end"/>
            </w:r>
          </w:hyperlink>
        </w:p>
        <w:p w14:paraId="2505DF53" w14:textId="1C0D1BFE" w:rsidR="00911BA1" w:rsidRDefault="00911BA1">
          <w:pPr>
            <w:pStyle w:val="TOC1"/>
            <w:tabs>
              <w:tab w:val="right" w:leader="dot" w:pos="9350"/>
            </w:tabs>
            <w:rPr>
              <w:rFonts w:asciiTheme="minorHAnsi" w:eastAsiaTheme="minorEastAsia" w:hAnsiTheme="minorHAnsi" w:cstheme="minorBidi"/>
              <w:noProof/>
              <w:lang w:val="en-GB" w:eastAsia="en-GB"/>
            </w:rPr>
          </w:pPr>
          <w:hyperlink w:anchor="_Toc87529398" w:history="1">
            <w:r w:rsidRPr="00E7495F">
              <w:rPr>
                <w:rStyle w:val="Hyperlink"/>
                <w:noProof/>
                <w:lang w:eastAsia="en-IN"/>
              </w:rPr>
              <w:t>Conclusion</w:t>
            </w:r>
            <w:r>
              <w:rPr>
                <w:noProof/>
                <w:webHidden/>
              </w:rPr>
              <w:tab/>
            </w:r>
            <w:r>
              <w:rPr>
                <w:noProof/>
                <w:webHidden/>
              </w:rPr>
              <w:fldChar w:fldCharType="begin"/>
            </w:r>
            <w:r>
              <w:rPr>
                <w:noProof/>
                <w:webHidden/>
              </w:rPr>
              <w:instrText xml:space="preserve"> PAGEREF _Toc87529398 \h </w:instrText>
            </w:r>
            <w:r>
              <w:rPr>
                <w:noProof/>
                <w:webHidden/>
              </w:rPr>
            </w:r>
            <w:r>
              <w:rPr>
                <w:noProof/>
                <w:webHidden/>
              </w:rPr>
              <w:fldChar w:fldCharType="separate"/>
            </w:r>
            <w:r>
              <w:rPr>
                <w:noProof/>
                <w:webHidden/>
              </w:rPr>
              <w:t>12</w:t>
            </w:r>
            <w:r>
              <w:rPr>
                <w:noProof/>
                <w:webHidden/>
              </w:rPr>
              <w:fldChar w:fldCharType="end"/>
            </w:r>
          </w:hyperlink>
        </w:p>
        <w:p w14:paraId="6D553D07" w14:textId="583AD01A" w:rsidR="00911BA1" w:rsidRDefault="00911BA1">
          <w:pPr>
            <w:pStyle w:val="TOC1"/>
            <w:tabs>
              <w:tab w:val="right" w:leader="dot" w:pos="9350"/>
            </w:tabs>
            <w:rPr>
              <w:rFonts w:asciiTheme="minorHAnsi" w:eastAsiaTheme="minorEastAsia" w:hAnsiTheme="minorHAnsi" w:cstheme="minorBidi"/>
              <w:noProof/>
              <w:lang w:val="en-GB" w:eastAsia="en-GB"/>
            </w:rPr>
          </w:pPr>
          <w:hyperlink w:anchor="_Toc87529399" w:history="1">
            <w:r w:rsidRPr="00E7495F">
              <w:rPr>
                <w:rStyle w:val="Hyperlink"/>
                <w:noProof/>
                <w:highlight w:val="white"/>
              </w:rPr>
              <w:t>References</w:t>
            </w:r>
            <w:r>
              <w:rPr>
                <w:noProof/>
                <w:webHidden/>
              </w:rPr>
              <w:tab/>
            </w:r>
            <w:r>
              <w:rPr>
                <w:noProof/>
                <w:webHidden/>
              </w:rPr>
              <w:fldChar w:fldCharType="begin"/>
            </w:r>
            <w:r>
              <w:rPr>
                <w:noProof/>
                <w:webHidden/>
              </w:rPr>
              <w:instrText xml:space="preserve"> PAGEREF _Toc87529399 \h </w:instrText>
            </w:r>
            <w:r>
              <w:rPr>
                <w:noProof/>
                <w:webHidden/>
              </w:rPr>
            </w:r>
            <w:r>
              <w:rPr>
                <w:noProof/>
                <w:webHidden/>
              </w:rPr>
              <w:fldChar w:fldCharType="separate"/>
            </w:r>
            <w:r>
              <w:rPr>
                <w:noProof/>
                <w:webHidden/>
              </w:rPr>
              <w:t>14</w:t>
            </w:r>
            <w:r>
              <w:rPr>
                <w:noProof/>
                <w:webHidden/>
              </w:rPr>
              <w:fldChar w:fldCharType="end"/>
            </w:r>
          </w:hyperlink>
        </w:p>
        <w:p w14:paraId="0825C45F" w14:textId="7A13397D" w:rsidR="000014E1" w:rsidRPr="000445E8" w:rsidRDefault="000014E1" w:rsidP="000014E1">
          <w:pPr>
            <w:spacing w:line="360" w:lineRule="auto"/>
            <w:rPr>
              <w:color w:val="000000" w:themeColor="text1"/>
            </w:rPr>
          </w:pPr>
          <w:r w:rsidRPr="000445E8">
            <w:rPr>
              <w:color w:val="000000" w:themeColor="text1"/>
            </w:rPr>
            <w:fldChar w:fldCharType="end"/>
          </w:r>
        </w:p>
      </w:sdtContent>
    </w:sdt>
    <w:p w14:paraId="2BEB2184" w14:textId="77777777" w:rsidR="000014E1" w:rsidRPr="000445E8" w:rsidRDefault="000014E1" w:rsidP="000014E1">
      <w:pPr>
        <w:spacing w:line="360" w:lineRule="auto"/>
        <w:rPr>
          <w:b/>
          <w:color w:val="000000" w:themeColor="text1"/>
          <w:highlight w:val="white"/>
        </w:rPr>
      </w:pPr>
      <w:r w:rsidRPr="000445E8">
        <w:rPr>
          <w:color w:val="000000" w:themeColor="text1"/>
          <w:highlight w:val="white"/>
        </w:rPr>
        <w:br w:type="page"/>
      </w:r>
    </w:p>
    <w:p w14:paraId="767196D9" w14:textId="77777777" w:rsidR="000014E1" w:rsidRPr="000445E8" w:rsidRDefault="000014E1" w:rsidP="000014E1">
      <w:pPr>
        <w:pStyle w:val="Heading1"/>
        <w:rPr>
          <w:szCs w:val="22"/>
          <w:highlight w:val="white"/>
        </w:rPr>
      </w:pPr>
      <w:bookmarkStart w:id="0" w:name="_Toc87529383"/>
      <w:r w:rsidRPr="000445E8">
        <w:rPr>
          <w:szCs w:val="22"/>
          <w:highlight w:val="white"/>
        </w:rPr>
        <w:lastRenderedPageBreak/>
        <w:t>Introduction</w:t>
      </w:r>
      <w:bookmarkEnd w:id="0"/>
      <w:r w:rsidRPr="000445E8">
        <w:rPr>
          <w:szCs w:val="22"/>
          <w:highlight w:val="white"/>
        </w:rPr>
        <w:t xml:space="preserve"> </w:t>
      </w:r>
    </w:p>
    <w:p w14:paraId="7E9340D9" w14:textId="7FF17CA4" w:rsidR="000014E1" w:rsidRPr="003A098F" w:rsidRDefault="000014E1" w:rsidP="003A098F">
      <w:pPr>
        <w:pStyle w:val="Normal1"/>
        <w:spacing w:line="360" w:lineRule="auto"/>
        <w:jc w:val="both"/>
        <w:rPr>
          <w:rFonts w:eastAsia="Times New Roman"/>
          <w:color w:val="000000" w:themeColor="text1"/>
        </w:rPr>
      </w:pPr>
      <w:r w:rsidRPr="000445E8">
        <w:rPr>
          <w:rFonts w:eastAsia="Times New Roman"/>
          <w:color w:val="000000" w:themeColor="text1"/>
        </w:rPr>
        <w:t xml:space="preserve">The accounting system has helped in making establishment of financial transactions. The financial transaction has been used to keep the record of </w:t>
      </w:r>
      <w:proofErr w:type="spellStart"/>
      <w:r w:rsidRPr="000445E8">
        <w:rPr>
          <w:rFonts w:eastAsia="Times New Roman"/>
          <w:color w:val="000000" w:themeColor="text1"/>
        </w:rPr>
        <w:t>economical</w:t>
      </w:r>
      <w:proofErr w:type="spellEnd"/>
      <w:r w:rsidRPr="000445E8">
        <w:rPr>
          <w:rFonts w:eastAsia="Times New Roman"/>
          <w:color w:val="000000" w:themeColor="text1"/>
        </w:rPr>
        <w:t xml:space="preserve"> value in business. It has further established the value in making estimation. The study has conducted an overview of financial statements and transactions </w:t>
      </w:r>
      <w:proofErr w:type="gramStart"/>
      <w:r w:rsidRPr="000445E8">
        <w:rPr>
          <w:rFonts w:eastAsia="Times New Roman"/>
          <w:color w:val="000000" w:themeColor="text1"/>
        </w:rPr>
        <w:t>and also</w:t>
      </w:r>
      <w:proofErr w:type="gramEnd"/>
      <w:r w:rsidRPr="000445E8">
        <w:rPr>
          <w:rFonts w:eastAsia="Times New Roman"/>
          <w:color w:val="000000" w:themeColor="text1"/>
        </w:rPr>
        <w:t xml:space="preserve"> recorded accounting transactions.    </w:t>
      </w:r>
    </w:p>
    <w:p w14:paraId="722BB825" w14:textId="77777777" w:rsidR="000014E1" w:rsidRPr="000445E8" w:rsidRDefault="000014E1" w:rsidP="000014E1">
      <w:pPr>
        <w:pStyle w:val="Heading2"/>
        <w:rPr>
          <w:rFonts w:ascii="Times New Roman" w:hAnsi="Times New Roman" w:cs="Times New Roman"/>
          <w:sz w:val="24"/>
          <w:szCs w:val="24"/>
          <w:lang w:eastAsia="en-IN"/>
        </w:rPr>
      </w:pPr>
      <w:bookmarkStart w:id="1" w:name="_Toc87529384"/>
      <w:r w:rsidRPr="000445E8">
        <w:rPr>
          <w:lang w:eastAsia="en-IN"/>
        </w:rPr>
        <w:t>1.) Introduction to accounting</w:t>
      </w:r>
      <w:bookmarkEnd w:id="1"/>
      <w:r w:rsidRPr="000445E8">
        <w:rPr>
          <w:lang w:eastAsia="en-IN"/>
        </w:rPr>
        <w:t> </w:t>
      </w:r>
    </w:p>
    <w:p w14:paraId="12445243"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Introduction to accounting indicates the financial position of a firm during a year. It is helpful for the Managing to ensure a proper balance between in the books of accounts. The purpose of preparing the accounting is to identify the financial health and to estimate whether the business has enough capability for future expansion. The main purpose of accounting is to maintain reliability in the books. It is also prepared by the management for maintaining accounting standards set up by IFRS (</w:t>
      </w:r>
      <w:proofErr w:type="spellStart"/>
      <w:r w:rsidRPr="000445E8">
        <w:rPr>
          <w:rFonts w:eastAsia="Times New Roman"/>
          <w:color w:val="000000" w:themeColor="text1"/>
          <w:shd w:val="clear" w:color="auto" w:fill="FFFFFF"/>
          <w:lang w:eastAsia="en-IN"/>
        </w:rPr>
        <w:t>Fera</w:t>
      </w:r>
      <w:proofErr w:type="spellEnd"/>
      <w:r w:rsidRPr="000445E8">
        <w:rPr>
          <w:rFonts w:eastAsia="Times New Roman"/>
          <w:color w:val="000000" w:themeColor="text1"/>
          <w:shd w:val="clear" w:color="auto" w:fill="FFFFFF"/>
          <w:lang w:eastAsia="en-IN"/>
        </w:rPr>
        <w:t xml:space="preserve"> </w:t>
      </w:r>
      <w:r w:rsidRPr="000445E8">
        <w:rPr>
          <w:rFonts w:eastAsia="Times New Roman"/>
          <w:i/>
          <w:iCs/>
          <w:color w:val="000000" w:themeColor="text1"/>
          <w:shd w:val="clear" w:color="auto" w:fill="FFFFFF"/>
          <w:lang w:eastAsia="en-IN"/>
        </w:rPr>
        <w:t xml:space="preserve">et al. </w:t>
      </w:r>
      <w:r w:rsidRPr="000445E8">
        <w:rPr>
          <w:rFonts w:eastAsia="Times New Roman"/>
          <w:color w:val="000000" w:themeColor="text1"/>
          <w:shd w:val="clear" w:color="auto" w:fill="FFFFFF"/>
          <w:lang w:eastAsia="en-IN"/>
        </w:rPr>
        <w:t>2018, p.1</w:t>
      </w:r>
      <w:r w:rsidRPr="000445E8">
        <w:rPr>
          <w:rFonts w:eastAsia="Times New Roman"/>
          <w:color w:val="000000" w:themeColor="text1"/>
          <w:lang w:eastAsia="en-IN"/>
        </w:rPr>
        <w:t>). There are certain objectives of producing a financial statement such as providing information of the business enterprise along with its users. There are several uses of accounting statements such as preparation of budgets or analysing the availability of funds for future investments. It is also useful for tracking the expenses and the movement of funds during an official term. The motive of accounting is to record the transactions, make future decisions, and many more. The Accounting information provides a detailed report of the position achieved by the firm. It is also used for comparing the performance with business in the same industry. The statement includes P/L account cash flow value and other accounts. </w:t>
      </w:r>
    </w:p>
    <w:p w14:paraId="6214A0B1" w14:textId="77777777" w:rsidR="000014E1" w:rsidRPr="000445E8" w:rsidRDefault="000014E1" w:rsidP="000014E1">
      <w:pPr>
        <w:pStyle w:val="Heading2"/>
        <w:rPr>
          <w:rFonts w:ascii="Times New Roman" w:hAnsi="Times New Roman" w:cs="Times New Roman"/>
          <w:sz w:val="24"/>
          <w:szCs w:val="24"/>
          <w:lang w:eastAsia="en-IN"/>
        </w:rPr>
      </w:pPr>
      <w:bookmarkStart w:id="2" w:name="_Toc87529385"/>
      <w:r w:rsidRPr="000445E8">
        <w:rPr>
          <w:lang w:eastAsia="en-IN"/>
        </w:rPr>
        <w:t>2.) Income and expenses</w:t>
      </w:r>
      <w:bookmarkEnd w:id="2"/>
      <w:r w:rsidRPr="000445E8">
        <w:rPr>
          <w:lang w:eastAsia="en-IN"/>
        </w:rPr>
        <w:t> </w:t>
      </w:r>
    </w:p>
    <w:p w14:paraId="4C6583A9"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Income is considered as the earnings which are generated by the business after deducting the value of certain expenses. A business can generate income with the help of the sales of goods or other assets. On the other hand, expenditure is the amount of money spent by the management after making a purchase till the sale of assets. This is the summary of all items that are helping to generate income and for what the firm has paid bills in the business. Therefore, it becomes helpful for a business to identify how much amount of cash they are spending in respect to their earnings. It is effective in finding the surplus and deficit money that is coming out from the business in an accounting year (</w:t>
      </w:r>
      <w:r w:rsidRPr="000445E8">
        <w:rPr>
          <w:rFonts w:eastAsia="Times New Roman"/>
          <w:color w:val="000000" w:themeColor="text1"/>
          <w:shd w:val="clear" w:color="auto" w:fill="FFFFFF"/>
          <w:lang w:eastAsia="en-IN"/>
        </w:rPr>
        <w:t>Gomez, 2019, p.25</w:t>
      </w:r>
      <w:r w:rsidRPr="000445E8">
        <w:rPr>
          <w:rFonts w:eastAsia="Times New Roman"/>
          <w:color w:val="000000" w:themeColor="text1"/>
          <w:lang w:eastAsia="en-IN"/>
        </w:rPr>
        <w:t xml:space="preserve">). In managing the cash flow effectively, the income and expenditure play an effective role. It helps to reduce the gap between the receipts and income of a business so the firm can always have </w:t>
      </w:r>
      <w:proofErr w:type="gramStart"/>
      <w:r w:rsidRPr="000445E8">
        <w:rPr>
          <w:rFonts w:eastAsia="Times New Roman"/>
          <w:color w:val="000000" w:themeColor="text1"/>
          <w:lang w:eastAsia="en-IN"/>
        </w:rPr>
        <w:t>a sufficient amount of</w:t>
      </w:r>
      <w:proofErr w:type="gramEnd"/>
      <w:r w:rsidRPr="000445E8">
        <w:rPr>
          <w:rFonts w:eastAsia="Times New Roman"/>
          <w:color w:val="000000" w:themeColor="text1"/>
          <w:lang w:eastAsia="en-IN"/>
        </w:rPr>
        <w:t xml:space="preserve"> cash in its hand for fulfilling its objectives and goals. In the income and expenditure accounting, the debit side is the side of </w:t>
      </w:r>
      <w:proofErr w:type="gramStart"/>
      <w:r w:rsidRPr="000445E8">
        <w:rPr>
          <w:rFonts w:eastAsia="Times New Roman"/>
          <w:color w:val="000000" w:themeColor="text1"/>
          <w:lang w:eastAsia="en-IN"/>
        </w:rPr>
        <w:lastRenderedPageBreak/>
        <w:t>expense</w:t>
      </w:r>
      <w:proofErr w:type="gramEnd"/>
      <w:r w:rsidRPr="000445E8">
        <w:rPr>
          <w:rFonts w:eastAsia="Times New Roman"/>
          <w:color w:val="000000" w:themeColor="text1"/>
          <w:lang w:eastAsia="en-IN"/>
        </w:rPr>
        <w:t xml:space="preserve"> and the credit side is the side of income. Any income and expenses related to the current period are recorded in this statement. </w:t>
      </w:r>
    </w:p>
    <w:p w14:paraId="6D78D0AB" w14:textId="77777777" w:rsidR="000014E1" w:rsidRPr="000445E8" w:rsidRDefault="000014E1" w:rsidP="000014E1">
      <w:pPr>
        <w:pStyle w:val="Heading2"/>
        <w:rPr>
          <w:rFonts w:ascii="Times New Roman" w:hAnsi="Times New Roman" w:cs="Times New Roman"/>
          <w:sz w:val="24"/>
          <w:szCs w:val="24"/>
          <w:lang w:eastAsia="en-IN"/>
        </w:rPr>
      </w:pPr>
      <w:bookmarkStart w:id="3" w:name="_Toc87529386"/>
      <w:r w:rsidRPr="000445E8">
        <w:rPr>
          <w:lang w:eastAsia="en-IN"/>
        </w:rPr>
        <w:t>3.) Asset, capital, and liability</w:t>
      </w:r>
      <w:bookmarkEnd w:id="3"/>
      <w:r w:rsidRPr="000445E8">
        <w:rPr>
          <w:lang w:eastAsia="en-IN"/>
        </w:rPr>
        <w:t> </w:t>
      </w:r>
    </w:p>
    <w:p w14:paraId="4EEA2E00"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 xml:space="preserve">Assets, capital, and liabilities are the entries that are recorded in the accounting books. Assets indicate the resources which are used by a business during a year. There are several entries that are recorded under the assets side such as stocks, motor vehicles, receivables, properties, and many more. Assets are used for several purposes such as paying off financial debt and are also used for business purposes. It is the resource that indicates the strength of the firm. It </w:t>
      </w:r>
      <w:proofErr w:type="gramStart"/>
      <w:r w:rsidRPr="000445E8">
        <w:rPr>
          <w:rFonts w:eastAsia="Times New Roman"/>
          <w:color w:val="000000" w:themeColor="text1"/>
          <w:lang w:eastAsia="en-IN"/>
        </w:rPr>
        <w:t>is considered to be</w:t>
      </w:r>
      <w:proofErr w:type="gramEnd"/>
      <w:r w:rsidRPr="000445E8">
        <w:rPr>
          <w:rFonts w:eastAsia="Times New Roman"/>
          <w:color w:val="000000" w:themeColor="text1"/>
          <w:lang w:eastAsia="en-IN"/>
        </w:rPr>
        <w:t xml:space="preserve"> important in a business to perform operations and to generate profit (</w:t>
      </w:r>
      <w:r w:rsidRPr="000445E8">
        <w:rPr>
          <w:rFonts w:eastAsia="Times New Roman"/>
          <w:color w:val="000000" w:themeColor="text1"/>
          <w:shd w:val="clear" w:color="auto" w:fill="FFFFFF"/>
          <w:lang w:eastAsia="en-IN"/>
        </w:rPr>
        <w:t xml:space="preserve">Robson </w:t>
      </w:r>
      <w:r w:rsidRPr="000445E8">
        <w:rPr>
          <w:rFonts w:eastAsia="Times New Roman"/>
          <w:i/>
          <w:iCs/>
          <w:color w:val="000000" w:themeColor="text1"/>
          <w:shd w:val="clear" w:color="auto" w:fill="FFFFFF"/>
          <w:lang w:eastAsia="en-IN"/>
        </w:rPr>
        <w:t xml:space="preserve">et al. </w:t>
      </w:r>
      <w:r w:rsidRPr="000445E8">
        <w:rPr>
          <w:rFonts w:eastAsia="Times New Roman"/>
          <w:color w:val="000000" w:themeColor="text1"/>
          <w:shd w:val="clear" w:color="auto" w:fill="FFFFFF"/>
          <w:lang w:eastAsia="en-IN"/>
        </w:rPr>
        <w:t>2017, p.35</w:t>
      </w:r>
      <w:r w:rsidRPr="000445E8">
        <w:rPr>
          <w:rFonts w:eastAsia="Times New Roman"/>
          <w:color w:val="000000" w:themeColor="text1"/>
          <w:lang w:eastAsia="en-IN"/>
        </w:rPr>
        <w:t xml:space="preserve">). In other words, it can be said that an asset is used for uplifting the financial position of a business during a year. On the other hand, capital is the sum of money that is invested by the owner to operate the business. The role of capital in a business is to help introductions </w:t>
      </w:r>
      <w:proofErr w:type="gramStart"/>
      <w:r w:rsidRPr="000445E8">
        <w:rPr>
          <w:rFonts w:eastAsia="Times New Roman"/>
          <w:color w:val="000000" w:themeColor="text1"/>
          <w:lang w:eastAsia="en-IN"/>
        </w:rPr>
        <w:t>and also</w:t>
      </w:r>
      <w:proofErr w:type="gramEnd"/>
      <w:r w:rsidRPr="000445E8">
        <w:rPr>
          <w:rFonts w:eastAsia="Times New Roman"/>
          <w:color w:val="000000" w:themeColor="text1"/>
          <w:lang w:eastAsia="en-IN"/>
        </w:rPr>
        <w:t xml:space="preserve"> to create wealth for the firm. Capital is essential as it is used to purchase assets, raw materials, and many more items required during the operations. Moreover, it is also used for starting a business and to top up the need for funds during start-up. Liabilities is a sum of money that is undertaken by the business for the </w:t>
      </w:r>
      <w:proofErr w:type="gramStart"/>
      <w:r w:rsidRPr="000445E8">
        <w:rPr>
          <w:rFonts w:eastAsia="Times New Roman"/>
          <w:color w:val="000000" w:themeColor="text1"/>
          <w:lang w:eastAsia="en-IN"/>
        </w:rPr>
        <w:t>operations</w:t>
      </w:r>
      <w:proofErr w:type="gramEnd"/>
      <w:r w:rsidRPr="000445E8">
        <w:rPr>
          <w:rFonts w:eastAsia="Times New Roman"/>
          <w:color w:val="000000" w:themeColor="text1"/>
          <w:lang w:eastAsia="en-IN"/>
        </w:rPr>
        <w:t xml:space="preserve"> and it is still unpaid. Liability is observed to play an important role in a firm for financing the operations (</w:t>
      </w:r>
      <w:r w:rsidRPr="000445E8">
        <w:rPr>
          <w:rFonts w:eastAsia="Times New Roman"/>
          <w:color w:val="000000" w:themeColor="text1"/>
          <w:shd w:val="clear" w:color="auto" w:fill="FFFFFF"/>
          <w:lang w:eastAsia="en-IN"/>
        </w:rPr>
        <w:t xml:space="preserve">Ariana </w:t>
      </w:r>
      <w:r w:rsidRPr="000445E8">
        <w:rPr>
          <w:rFonts w:eastAsia="Times New Roman"/>
          <w:i/>
          <w:iCs/>
          <w:color w:val="000000" w:themeColor="text1"/>
          <w:shd w:val="clear" w:color="auto" w:fill="FFFFFF"/>
          <w:lang w:eastAsia="en-IN"/>
        </w:rPr>
        <w:t xml:space="preserve">et al. </w:t>
      </w:r>
      <w:r w:rsidRPr="000445E8">
        <w:rPr>
          <w:rFonts w:eastAsia="Times New Roman"/>
          <w:color w:val="000000" w:themeColor="text1"/>
          <w:shd w:val="clear" w:color="auto" w:fill="FFFFFF"/>
          <w:lang w:eastAsia="en-IN"/>
        </w:rPr>
        <w:t>2018, p.450</w:t>
      </w:r>
      <w:r w:rsidRPr="000445E8">
        <w:rPr>
          <w:rFonts w:eastAsia="Times New Roman"/>
          <w:color w:val="000000" w:themeColor="text1"/>
          <w:lang w:eastAsia="en-IN"/>
        </w:rPr>
        <w:t>). It is often undertaken by the companies for expansion projects or to invest in projects. </w:t>
      </w:r>
    </w:p>
    <w:p w14:paraId="08F395D6" w14:textId="77777777" w:rsidR="000014E1" w:rsidRPr="000445E8" w:rsidRDefault="000014E1" w:rsidP="000014E1">
      <w:pPr>
        <w:pStyle w:val="Heading2"/>
        <w:rPr>
          <w:rFonts w:ascii="Times New Roman" w:hAnsi="Times New Roman" w:cs="Times New Roman"/>
          <w:sz w:val="24"/>
          <w:szCs w:val="24"/>
          <w:lang w:eastAsia="en-IN"/>
        </w:rPr>
      </w:pPr>
      <w:bookmarkStart w:id="4" w:name="_Toc87529387"/>
      <w:r w:rsidRPr="000445E8">
        <w:rPr>
          <w:lang w:eastAsia="en-IN"/>
        </w:rPr>
        <w:t>4.) Balancing the books and trial balance</w:t>
      </w:r>
      <w:bookmarkEnd w:id="4"/>
      <w:r w:rsidRPr="000445E8">
        <w:rPr>
          <w:lang w:eastAsia="en-IN"/>
        </w:rPr>
        <w:t> </w:t>
      </w:r>
    </w:p>
    <w:p w14:paraId="03C7F26F"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Balancing the book is the final stage that is performed by the management during the preparation of the statements. It indicates whether the books of accounts have been performed accurately or not. There are certain ways that can be used by the management to match the books of accounts such as using the final statement. The final statement indicates whether there is any sort of financial error or not. Balancing the book also refers to whether the debit side of the statement is matched or not with the credit sides (</w:t>
      </w:r>
      <w:r w:rsidRPr="000445E8">
        <w:rPr>
          <w:rFonts w:eastAsia="Times New Roman"/>
          <w:color w:val="000000" w:themeColor="text1"/>
          <w:shd w:val="clear" w:color="auto" w:fill="FFFFFF"/>
          <w:lang w:eastAsia="en-IN"/>
        </w:rPr>
        <w:t>Monte</w:t>
      </w:r>
      <w:r w:rsidRPr="000445E8">
        <w:rPr>
          <w:rFonts w:ascii="Cambria Math" w:eastAsia="Times New Roman" w:hAnsi="Cambria Math" w:cs="Cambria Math"/>
          <w:color w:val="000000" w:themeColor="text1"/>
          <w:shd w:val="clear" w:color="auto" w:fill="FFFFFF"/>
          <w:lang w:eastAsia="en-IN"/>
        </w:rPr>
        <w:t>‐</w:t>
      </w:r>
      <w:proofErr w:type="spellStart"/>
      <w:r w:rsidRPr="000445E8">
        <w:rPr>
          <w:rFonts w:eastAsia="Times New Roman"/>
          <w:color w:val="000000" w:themeColor="text1"/>
          <w:shd w:val="clear" w:color="auto" w:fill="FFFFFF"/>
          <w:lang w:eastAsia="en-IN"/>
        </w:rPr>
        <w:t>Mor</w:t>
      </w:r>
      <w:proofErr w:type="spellEnd"/>
      <w:r w:rsidRPr="000445E8">
        <w:rPr>
          <w:rFonts w:eastAsia="Times New Roman"/>
          <w:color w:val="000000" w:themeColor="text1"/>
          <w:shd w:val="clear" w:color="auto" w:fill="FFFFFF"/>
          <w:lang w:eastAsia="en-IN"/>
        </w:rPr>
        <w:t xml:space="preserve"> </w:t>
      </w:r>
      <w:r w:rsidRPr="000445E8">
        <w:rPr>
          <w:rFonts w:eastAsia="Times New Roman"/>
          <w:i/>
          <w:iCs/>
          <w:color w:val="000000" w:themeColor="text1"/>
          <w:shd w:val="clear" w:color="auto" w:fill="FFFFFF"/>
          <w:lang w:eastAsia="en-IN"/>
        </w:rPr>
        <w:t xml:space="preserve">et al. </w:t>
      </w:r>
      <w:r w:rsidRPr="000445E8">
        <w:rPr>
          <w:rFonts w:eastAsia="Times New Roman"/>
          <w:color w:val="000000" w:themeColor="text1"/>
          <w:shd w:val="clear" w:color="auto" w:fill="FFFFFF"/>
          <w:lang w:eastAsia="en-IN"/>
        </w:rPr>
        <w:t>2018, p.175</w:t>
      </w:r>
      <w:r w:rsidRPr="000445E8">
        <w:rPr>
          <w:rFonts w:eastAsia="Times New Roman"/>
          <w:color w:val="000000" w:themeColor="text1"/>
          <w:lang w:eastAsia="en-IN"/>
        </w:rPr>
        <w:t>). There are several ways that the business can match their books such as maintaining a proper record of payable and receivable. The books can also be matched with the help of the property codes of cash flows and expenses receipts. Therefore, it can be said that matching the books of accounts indicates whether the company has generated profit or losses during the year. It is an important aspect for every business to manage their bookkeeping. </w:t>
      </w:r>
    </w:p>
    <w:p w14:paraId="28AC4EF0" w14:textId="77777777" w:rsidR="000014E1" w:rsidRPr="000445E8" w:rsidRDefault="000014E1" w:rsidP="0084292E">
      <w:pPr>
        <w:pStyle w:val="Heading3"/>
        <w:rPr>
          <w:rFonts w:ascii="Times New Roman" w:eastAsia="Times New Roman" w:hAnsi="Times New Roman" w:cs="Times New Roman"/>
          <w:lang w:eastAsia="en-IN"/>
        </w:rPr>
      </w:pPr>
      <w:bookmarkStart w:id="5" w:name="_Toc87529388"/>
      <w:r w:rsidRPr="000445E8">
        <w:rPr>
          <w:rFonts w:eastAsia="Times New Roman"/>
          <w:lang w:eastAsia="en-IN"/>
        </w:rPr>
        <w:lastRenderedPageBreak/>
        <w:t>Trial balance is prepared for analysing the matching concepts of bookkeeping. It is prepared by the business for identifying whether both the entries have been recorded correctly or not. It is also prepared for inputting the entries related to income and liabilities, assets, and expenses during a year.</w:t>
      </w:r>
      <w:bookmarkEnd w:id="5"/>
      <w:r w:rsidRPr="000445E8">
        <w:rPr>
          <w:rFonts w:eastAsia="Times New Roman"/>
          <w:lang w:eastAsia="en-IN"/>
        </w:rPr>
        <w:t> </w:t>
      </w:r>
    </w:p>
    <w:p w14:paraId="0E6EC875" w14:textId="59E5357C" w:rsidR="00651634" w:rsidRDefault="008F378A" w:rsidP="000014E1">
      <w:pPr>
        <w:pStyle w:val="Heading1"/>
        <w:rPr>
          <w:lang w:eastAsia="en-IN"/>
        </w:rPr>
      </w:pPr>
      <w:bookmarkStart w:id="6" w:name="_Toc87529389"/>
      <w:r>
        <w:rPr>
          <w:lang w:eastAsia="en-IN"/>
        </w:rPr>
        <w:t xml:space="preserve">Task 1: </w:t>
      </w:r>
      <w:r w:rsidR="000B0758">
        <w:rPr>
          <w:lang w:eastAsia="en-IN"/>
        </w:rPr>
        <w:t>Mandy</w:t>
      </w:r>
      <w:r w:rsidR="00D2551E">
        <w:rPr>
          <w:lang w:eastAsia="en-IN"/>
        </w:rPr>
        <w:t>’s business</w:t>
      </w:r>
      <w:bookmarkEnd w:id="6"/>
    </w:p>
    <w:p w14:paraId="02179E3F" w14:textId="155A1381" w:rsidR="0084292E" w:rsidRDefault="0084292E" w:rsidP="0084292E">
      <w:pPr>
        <w:pStyle w:val="Heading3"/>
        <w:rPr>
          <w:lang w:eastAsia="en-IN"/>
        </w:rPr>
      </w:pPr>
      <w:bookmarkStart w:id="7" w:name="_Toc87529390"/>
      <w:r>
        <w:rPr>
          <w:lang w:eastAsia="en-IN"/>
        </w:rPr>
        <w:t>Mandy’s Ledger:</w:t>
      </w:r>
      <w:bookmarkEnd w:id="7"/>
    </w:p>
    <w:p w14:paraId="57A0CC2B" w14:textId="77777777" w:rsidR="00FB3BD5" w:rsidRPr="00FB3BD5" w:rsidRDefault="00FB3BD5" w:rsidP="00FB3BD5">
      <w:pPr>
        <w:rPr>
          <w:lang w:eastAsia="en-IN"/>
        </w:rPr>
      </w:pPr>
    </w:p>
    <w:tbl>
      <w:tblPr>
        <w:tblW w:w="5811" w:type="dxa"/>
        <w:tblLook w:val="04A0" w:firstRow="1" w:lastRow="0" w:firstColumn="1" w:lastColumn="0" w:noHBand="0" w:noVBand="1"/>
      </w:tblPr>
      <w:tblGrid>
        <w:gridCol w:w="2520"/>
        <w:gridCol w:w="886"/>
        <w:gridCol w:w="1445"/>
        <w:gridCol w:w="960"/>
      </w:tblGrid>
      <w:tr w:rsidR="001443C0" w:rsidRPr="001443C0" w14:paraId="313B1748" w14:textId="77777777" w:rsidTr="00FB3BD5">
        <w:trPr>
          <w:trHeight w:val="290"/>
        </w:trPr>
        <w:tc>
          <w:tcPr>
            <w:tcW w:w="2520" w:type="dxa"/>
            <w:tcBorders>
              <w:top w:val="nil"/>
              <w:left w:val="nil"/>
              <w:bottom w:val="single" w:sz="4" w:space="0" w:color="auto"/>
              <w:right w:val="nil"/>
            </w:tcBorders>
            <w:shd w:val="clear" w:color="auto" w:fill="auto"/>
            <w:noWrap/>
            <w:vAlign w:val="bottom"/>
            <w:hideMark/>
          </w:tcPr>
          <w:p w14:paraId="7C69C052" w14:textId="77777777" w:rsidR="001443C0" w:rsidRPr="001443C0" w:rsidRDefault="001443C0" w:rsidP="001443C0">
            <w:pPr>
              <w:spacing w:line="240" w:lineRule="auto"/>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Dr</w:t>
            </w:r>
          </w:p>
        </w:tc>
        <w:tc>
          <w:tcPr>
            <w:tcW w:w="2331" w:type="dxa"/>
            <w:gridSpan w:val="2"/>
            <w:tcBorders>
              <w:top w:val="nil"/>
              <w:left w:val="nil"/>
              <w:bottom w:val="single" w:sz="4" w:space="0" w:color="auto"/>
              <w:right w:val="nil"/>
            </w:tcBorders>
            <w:shd w:val="clear" w:color="auto" w:fill="auto"/>
            <w:noWrap/>
            <w:vAlign w:val="bottom"/>
            <w:hideMark/>
          </w:tcPr>
          <w:p w14:paraId="000405BA" w14:textId="77777777" w:rsidR="001443C0" w:rsidRPr="001443C0" w:rsidRDefault="001443C0" w:rsidP="001443C0">
            <w:pPr>
              <w:spacing w:line="240" w:lineRule="auto"/>
              <w:jc w:val="center"/>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Bank a/c</w:t>
            </w:r>
          </w:p>
        </w:tc>
        <w:tc>
          <w:tcPr>
            <w:tcW w:w="960" w:type="dxa"/>
            <w:tcBorders>
              <w:top w:val="nil"/>
              <w:left w:val="nil"/>
              <w:bottom w:val="single" w:sz="4" w:space="0" w:color="auto"/>
              <w:right w:val="nil"/>
            </w:tcBorders>
            <w:shd w:val="clear" w:color="auto" w:fill="auto"/>
            <w:noWrap/>
            <w:vAlign w:val="bottom"/>
            <w:hideMark/>
          </w:tcPr>
          <w:p w14:paraId="355C4E78" w14:textId="77777777" w:rsidR="001443C0" w:rsidRPr="001443C0" w:rsidRDefault="001443C0" w:rsidP="001443C0">
            <w:pPr>
              <w:spacing w:line="240" w:lineRule="auto"/>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Cr</w:t>
            </w:r>
          </w:p>
        </w:tc>
      </w:tr>
      <w:tr w:rsidR="001443C0" w:rsidRPr="001443C0" w14:paraId="0414CD76" w14:textId="77777777" w:rsidTr="00FB3BD5">
        <w:trPr>
          <w:trHeight w:val="290"/>
        </w:trPr>
        <w:tc>
          <w:tcPr>
            <w:tcW w:w="2520" w:type="dxa"/>
            <w:tcBorders>
              <w:top w:val="nil"/>
              <w:left w:val="nil"/>
              <w:bottom w:val="nil"/>
              <w:right w:val="nil"/>
            </w:tcBorders>
            <w:shd w:val="clear" w:color="auto" w:fill="auto"/>
            <w:noWrap/>
            <w:vAlign w:val="bottom"/>
            <w:hideMark/>
          </w:tcPr>
          <w:p w14:paraId="42F8E39C" w14:textId="77777777" w:rsidR="001443C0" w:rsidRPr="001443C0" w:rsidRDefault="001443C0" w:rsidP="001443C0">
            <w:pPr>
              <w:spacing w:line="240" w:lineRule="auto"/>
              <w:rPr>
                <w:rFonts w:ascii="Calibri" w:eastAsia="Times New Roman" w:hAnsi="Calibri" w:cs="Calibri"/>
                <w:color w:val="000000"/>
                <w:lang w:val="en-GB" w:eastAsia="en-GB"/>
              </w:rPr>
            </w:pPr>
          </w:p>
        </w:tc>
        <w:tc>
          <w:tcPr>
            <w:tcW w:w="886" w:type="dxa"/>
            <w:tcBorders>
              <w:top w:val="nil"/>
              <w:left w:val="nil"/>
              <w:bottom w:val="nil"/>
              <w:right w:val="single" w:sz="4" w:space="0" w:color="auto"/>
            </w:tcBorders>
            <w:shd w:val="clear" w:color="auto" w:fill="auto"/>
            <w:noWrap/>
            <w:vAlign w:val="bottom"/>
            <w:hideMark/>
          </w:tcPr>
          <w:p w14:paraId="6140AD93" w14:textId="77777777" w:rsidR="001443C0" w:rsidRPr="001443C0" w:rsidRDefault="001443C0" w:rsidP="001443C0">
            <w:pPr>
              <w:spacing w:line="240" w:lineRule="auto"/>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w:t>
            </w:r>
          </w:p>
        </w:tc>
        <w:tc>
          <w:tcPr>
            <w:tcW w:w="1445" w:type="dxa"/>
            <w:tcBorders>
              <w:top w:val="nil"/>
              <w:left w:val="nil"/>
              <w:bottom w:val="nil"/>
              <w:right w:val="nil"/>
            </w:tcBorders>
            <w:shd w:val="clear" w:color="auto" w:fill="auto"/>
            <w:noWrap/>
            <w:vAlign w:val="bottom"/>
            <w:hideMark/>
          </w:tcPr>
          <w:p w14:paraId="094FD718" w14:textId="77777777" w:rsidR="001443C0" w:rsidRPr="001443C0" w:rsidRDefault="001443C0" w:rsidP="001443C0">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56FB5C67" w14:textId="77777777" w:rsidR="001443C0" w:rsidRPr="001443C0" w:rsidRDefault="001443C0" w:rsidP="001443C0">
            <w:pPr>
              <w:spacing w:line="240" w:lineRule="auto"/>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w:t>
            </w:r>
          </w:p>
        </w:tc>
      </w:tr>
      <w:tr w:rsidR="001443C0" w:rsidRPr="001443C0" w14:paraId="278985C2" w14:textId="77777777" w:rsidTr="00FB3BD5">
        <w:trPr>
          <w:trHeight w:val="290"/>
        </w:trPr>
        <w:tc>
          <w:tcPr>
            <w:tcW w:w="2520" w:type="dxa"/>
            <w:tcBorders>
              <w:top w:val="nil"/>
              <w:left w:val="nil"/>
              <w:bottom w:val="nil"/>
              <w:right w:val="nil"/>
            </w:tcBorders>
            <w:shd w:val="clear" w:color="auto" w:fill="auto"/>
            <w:noWrap/>
            <w:vAlign w:val="bottom"/>
            <w:hideMark/>
          </w:tcPr>
          <w:p w14:paraId="2D1AECE1" w14:textId="77777777" w:rsidR="001443C0" w:rsidRPr="001443C0" w:rsidRDefault="001443C0" w:rsidP="001443C0">
            <w:pPr>
              <w:spacing w:line="240" w:lineRule="auto"/>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Opening Balance</w:t>
            </w:r>
          </w:p>
        </w:tc>
        <w:tc>
          <w:tcPr>
            <w:tcW w:w="886" w:type="dxa"/>
            <w:tcBorders>
              <w:top w:val="nil"/>
              <w:left w:val="nil"/>
              <w:bottom w:val="nil"/>
              <w:right w:val="single" w:sz="4" w:space="0" w:color="auto"/>
            </w:tcBorders>
            <w:shd w:val="clear" w:color="auto" w:fill="auto"/>
            <w:noWrap/>
            <w:vAlign w:val="bottom"/>
            <w:hideMark/>
          </w:tcPr>
          <w:p w14:paraId="7CFE3260" w14:textId="77777777" w:rsidR="001443C0" w:rsidRPr="001443C0" w:rsidRDefault="001443C0" w:rsidP="001443C0">
            <w:pPr>
              <w:spacing w:line="240" w:lineRule="auto"/>
              <w:jc w:val="right"/>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10000</w:t>
            </w:r>
          </w:p>
        </w:tc>
        <w:tc>
          <w:tcPr>
            <w:tcW w:w="1445" w:type="dxa"/>
            <w:tcBorders>
              <w:top w:val="nil"/>
              <w:left w:val="nil"/>
              <w:bottom w:val="nil"/>
              <w:right w:val="nil"/>
            </w:tcBorders>
            <w:shd w:val="clear" w:color="auto" w:fill="auto"/>
            <w:noWrap/>
            <w:vAlign w:val="bottom"/>
            <w:hideMark/>
          </w:tcPr>
          <w:p w14:paraId="3EDF8762" w14:textId="77777777" w:rsidR="001443C0" w:rsidRPr="001443C0" w:rsidRDefault="001443C0" w:rsidP="001443C0">
            <w:pPr>
              <w:spacing w:line="240" w:lineRule="auto"/>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Dianne</w:t>
            </w:r>
          </w:p>
        </w:tc>
        <w:tc>
          <w:tcPr>
            <w:tcW w:w="960" w:type="dxa"/>
            <w:tcBorders>
              <w:top w:val="nil"/>
              <w:left w:val="nil"/>
              <w:bottom w:val="nil"/>
              <w:right w:val="nil"/>
            </w:tcBorders>
            <w:shd w:val="clear" w:color="auto" w:fill="auto"/>
            <w:noWrap/>
            <w:vAlign w:val="bottom"/>
            <w:hideMark/>
          </w:tcPr>
          <w:p w14:paraId="205993D8" w14:textId="77777777" w:rsidR="001443C0" w:rsidRPr="001443C0" w:rsidRDefault="001443C0" w:rsidP="001443C0">
            <w:pPr>
              <w:spacing w:line="240" w:lineRule="auto"/>
              <w:jc w:val="right"/>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58000</w:t>
            </w:r>
          </w:p>
        </w:tc>
      </w:tr>
      <w:tr w:rsidR="001443C0" w:rsidRPr="001443C0" w14:paraId="6F4035EA" w14:textId="77777777" w:rsidTr="00FB3BD5">
        <w:trPr>
          <w:trHeight w:val="290"/>
        </w:trPr>
        <w:tc>
          <w:tcPr>
            <w:tcW w:w="2520" w:type="dxa"/>
            <w:tcBorders>
              <w:top w:val="nil"/>
              <w:left w:val="nil"/>
              <w:bottom w:val="nil"/>
              <w:right w:val="nil"/>
            </w:tcBorders>
            <w:shd w:val="clear" w:color="auto" w:fill="auto"/>
            <w:noWrap/>
            <w:vAlign w:val="bottom"/>
            <w:hideMark/>
          </w:tcPr>
          <w:p w14:paraId="61DD3778" w14:textId="77777777" w:rsidR="001443C0" w:rsidRPr="001443C0" w:rsidRDefault="001443C0" w:rsidP="001443C0">
            <w:pPr>
              <w:spacing w:line="240" w:lineRule="auto"/>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capital</w:t>
            </w:r>
          </w:p>
        </w:tc>
        <w:tc>
          <w:tcPr>
            <w:tcW w:w="886" w:type="dxa"/>
            <w:tcBorders>
              <w:top w:val="nil"/>
              <w:left w:val="nil"/>
              <w:bottom w:val="nil"/>
              <w:right w:val="single" w:sz="4" w:space="0" w:color="auto"/>
            </w:tcBorders>
            <w:shd w:val="clear" w:color="auto" w:fill="auto"/>
            <w:noWrap/>
            <w:vAlign w:val="bottom"/>
            <w:hideMark/>
          </w:tcPr>
          <w:p w14:paraId="7EA5E82E" w14:textId="77777777" w:rsidR="001443C0" w:rsidRPr="001443C0" w:rsidRDefault="001443C0" w:rsidP="001443C0">
            <w:pPr>
              <w:spacing w:line="240" w:lineRule="auto"/>
              <w:jc w:val="right"/>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10000</w:t>
            </w:r>
          </w:p>
        </w:tc>
        <w:tc>
          <w:tcPr>
            <w:tcW w:w="1445" w:type="dxa"/>
            <w:tcBorders>
              <w:top w:val="nil"/>
              <w:left w:val="nil"/>
              <w:bottom w:val="nil"/>
              <w:right w:val="nil"/>
            </w:tcBorders>
            <w:shd w:val="clear" w:color="auto" w:fill="auto"/>
            <w:noWrap/>
            <w:vAlign w:val="bottom"/>
            <w:hideMark/>
          </w:tcPr>
          <w:p w14:paraId="3DC93B00" w14:textId="77777777" w:rsidR="001443C0" w:rsidRPr="001443C0" w:rsidRDefault="001443C0" w:rsidP="001443C0">
            <w:pPr>
              <w:spacing w:line="240" w:lineRule="auto"/>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Delivery Van</w:t>
            </w:r>
          </w:p>
        </w:tc>
        <w:tc>
          <w:tcPr>
            <w:tcW w:w="960" w:type="dxa"/>
            <w:tcBorders>
              <w:top w:val="nil"/>
              <w:left w:val="nil"/>
              <w:bottom w:val="nil"/>
              <w:right w:val="nil"/>
            </w:tcBorders>
            <w:shd w:val="clear" w:color="auto" w:fill="auto"/>
            <w:noWrap/>
            <w:vAlign w:val="bottom"/>
            <w:hideMark/>
          </w:tcPr>
          <w:p w14:paraId="6BE94670" w14:textId="77777777" w:rsidR="001443C0" w:rsidRPr="001443C0" w:rsidRDefault="001443C0" w:rsidP="001443C0">
            <w:pPr>
              <w:spacing w:line="240" w:lineRule="auto"/>
              <w:jc w:val="right"/>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24000</w:t>
            </w:r>
          </w:p>
        </w:tc>
      </w:tr>
      <w:tr w:rsidR="001443C0" w:rsidRPr="001443C0" w14:paraId="1A72CF3E" w14:textId="77777777" w:rsidTr="00FB3BD5">
        <w:trPr>
          <w:trHeight w:val="290"/>
        </w:trPr>
        <w:tc>
          <w:tcPr>
            <w:tcW w:w="2520" w:type="dxa"/>
            <w:tcBorders>
              <w:top w:val="nil"/>
              <w:left w:val="nil"/>
              <w:bottom w:val="nil"/>
              <w:right w:val="nil"/>
            </w:tcBorders>
            <w:shd w:val="clear" w:color="auto" w:fill="auto"/>
            <w:noWrap/>
            <w:vAlign w:val="bottom"/>
            <w:hideMark/>
          </w:tcPr>
          <w:p w14:paraId="0D613C56" w14:textId="77777777" w:rsidR="001443C0" w:rsidRPr="001443C0" w:rsidRDefault="001443C0" w:rsidP="001443C0">
            <w:pPr>
              <w:spacing w:line="240" w:lineRule="auto"/>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 xml:space="preserve">Paid by </w:t>
            </w:r>
            <w:proofErr w:type="gramStart"/>
            <w:r w:rsidRPr="001443C0">
              <w:rPr>
                <w:rFonts w:ascii="Calibri" w:eastAsia="Times New Roman" w:hAnsi="Calibri" w:cs="Calibri"/>
                <w:color w:val="000000"/>
                <w:lang w:val="en-GB" w:eastAsia="en-GB"/>
              </w:rPr>
              <w:t>cheques(</w:t>
            </w:r>
            <w:proofErr w:type="gramEnd"/>
            <w:r w:rsidRPr="001443C0">
              <w:rPr>
                <w:rFonts w:ascii="Calibri" w:eastAsia="Times New Roman" w:hAnsi="Calibri" w:cs="Calibri"/>
                <w:color w:val="000000"/>
                <w:lang w:val="en-GB" w:eastAsia="en-GB"/>
              </w:rPr>
              <w:t>Zenith)</w:t>
            </w:r>
          </w:p>
        </w:tc>
        <w:tc>
          <w:tcPr>
            <w:tcW w:w="886" w:type="dxa"/>
            <w:tcBorders>
              <w:top w:val="nil"/>
              <w:left w:val="nil"/>
              <w:bottom w:val="nil"/>
              <w:right w:val="single" w:sz="4" w:space="0" w:color="auto"/>
            </w:tcBorders>
            <w:shd w:val="clear" w:color="auto" w:fill="auto"/>
            <w:noWrap/>
            <w:vAlign w:val="bottom"/>
            <w:hideMark/>
          </w:tcPr>
          <w:p w14:paraId="66545920" w14:textId="77777777" w:rsidR="001443C0" w:rsidRPr="001443C0" w:rsidRDefault="001443C0" w:rsidP="001443C0">
            <w:pPr>
              <w:spacing w:line="240" w:lineRule="auto"/>
              <w:jc w:val="right"/>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90000</w:t>
            </w:r>
          </w:p>
        </w:tc>
        <w:tc>
          <w:tcPr>
            <w:tcW w:w="1445" w:type="dxa"/>
            <w:tcBorders>
              <w:top w:val="nil"/>
              <w:left w:val="nil"/>
              <w:bottom w:val="nil"/>
              <w:right w:val="nil"/>
            </w:tcBorders>
            <w:shd w:val="clear" w:color="auto" w:fill="auto"/>
            <w:noWrap/>
            <w:vAlign w:val="bottom"/>
            <w:hideMark/>
          </w:tcPr>
          <w:p w14:paraId="4CEC0F12" w14:textId="77777777" w:rsidR="001443C0" w:rsidRPr="001443C0" w:rsidRDefault="001443C0" w:rsidP="001443C0">
            <w:pPr>
              <w:spacing w:line="240" w:lineRule="auto"/>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Balance c/d</w:t>
            </w:r>
          </w:p>
        </w:tc>
        <w:tc>
          <w:tcPr>
            <w:tcW w:w="960" w:type="dxa"/>
            <w:tcBorders>
              <w:top w:val="nil"/>
              <w:left w:val="nil"/>
              <w:bottom w:val="nil"/>
              <w:right w:val="nil"/>
            </w:tcBorders>
            <w:shd w:val="clear" w:color="auto" w:fill="auto"/>
            <w:noWrap/>
            <w:vAlign w:val="bottom"/>
            <w:hideMark/>
          </w:tcPr>
          <w:p w14:paraId="170AF557" w14:textId="77777777" w:rsidR="001443C0" w:rsidRPr="001443C0" w:rsidRDefault="001443C0" w:rsidP="001443C0">
            <w:pPr>
              <w:spacing w:line="240" w:lineRule="auto"/>
              <w:jc w:val="right"/>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34000</w:t>
            </w:r>
          </w:p>
        </w:tc>
      </w:tr>
      <w:tr w:rsidR="001443C0" w:rsidRPr="001443C0" w14:paraId="67ED3405" w14:textId="77777777" w:rsidTr="00FB3BD5">
        <w:trPr>
          <w:trHeight w:val="290"/>
        </w:trPr>
        <w:tc>
          <w:tcPr>
            <w:tcW w:w="2520" w:type="dxa"/>
            <w:tcBorders>
              <w:top w:val="nil"/>
              <w:left w:val="nil"/>
              <w:bottom w:val="nil"/>
              <w:right w:val="nil"/>
            </w:tcBorders>
            <w:shd w:val="clear" w:color="auto" w:fill="auto"/>
            <w:noWrap/>
            <w:vAlign w:val="bottom"/>
            <w:hideMark/>
          </w:tcPr>
          <w:p w14:paraId="41853FAF" w14:textId="77777777" w:rsidR="001443C0" w:rsidRPr="001443C0" w:rsidRDefault="001443C0" w:rsidP="001443C0">
            <w:pPr>
              <w:spacing w:line="240" w:lineRule="auto"/>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cash</w:t>
            </w:r>
          </w:p>
        </w:tc>
        <w:tc>
          <w:tcPr>
            <w:tcW w:w="886" w:type="dxa"/>
            <w:tcBorders>
              <w:top w:val="nil"/>
              <w:left w:val="nil"/>
              <w:bottom w:val="nil"/>
              <w:right w:val="single" w:sz="4" w:space="0" w:color="auto"/>
            </w:tcBorders>
            <w:shd w:val="clear" w:color="auto" w:fill="auto"/>
            <w:noWrap/>
            <w:vAlign w:val="bottom"/>
            <w:hideMark/>
          </w:tcPr>
          <w:p w14:paraId="2FE90553" w14:textId="77777777" w:rsidR="001443C0" w:rsidRPr="001443C0" w:rsidRDefault="001443C0" w:rsidP="001443C0">
            <w:pPr>
              <w:spacing w:line="240" w:lineRule="auto"/>
              <w:jc w:val="right"/>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6000</w:t>
            </w:r>
          </w:p>
        </w:tc>
        <w:tc>
          <w:tcPr>
            <w:tcW w:w="1445" w:type="dxa"/>
            <w:tcBorders>
              <w:top w:val="nil"/>
              <w:left w:val="nil"/>
              <w:bottom w:val="nil"/>
              <w:right w:val="nil"/>
            </w:tcBorders>
            <w:shd w:val="clear" w:color="auto" w:fill="auto"/>
            <w:noWrap/>
            <w:vAlign w:val="bottom"/>
            <w:hideMark/>
          </w:tcPr>
          <w:p w14:paraId="197E1872" w14:textId="77777777" w:rsidR="001443C0" w:rsidRPr="001443C0" w:rsidRDefault="001443C0" w:rsidP="001443C0">
            <w:pPr>
              <w:spacing w:line="240" w:lineRule="auto"/>
              <w:jc w:val="right"/>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157C9858" w14:textId="77777777" w:rsidR="001443C0" w:rsidRPr="001443C0" w:rsidRDefault="001443C0" w:rsidP="001443C0">
            <w:pPr>
              <w:spacing w:line="240" w:lineRule="auto"/>
              <w:rPr>
                <w:rFonts w:ascii="Times New Roman" w:eastAsia="Times New Roman" w:hAnsi="Times New Roman" w:cs="Times New Roman"/>
                <w:sz w:val="20"/>
                <w:szCs w:val="20"/>
                <w:lang w:val="en-GB" w:eastAsia="en-GB"/>
              </w:rPr>
            </w:pPr>
          </w:p>
        </w:tc>
      </w:tr>
      <w:tr w:rsidR="001443C0" w:rsidRPr="001443C0" w14:paraId="1087CEDC" w14:textId="77777777" w:rsidTr="00FB3BD5">
        <w:trPr>
          <w:trHeight w:val="290"/>
        </w:trPr>
        <w:tc>
          <w:tcPr>
            <w:tcW w:w="2520" w:type="dxa"/>
            <w:tcBorders>
              <w:top w:val="nil"/>
              <w:left w:val="nil"/>
              <w:bottom w:val="nil"/>
              <w:right w:val="nil"/>
            </w:tcBorders>
            <w:shd w:val="clear" w:color="auto" w:fill="auto"/>
            <w:noWrap/>
            <w:vAlign w:val="bottom"/>
            <w:hideMark/>
          </w:tcPr>
          <w:p w14:paraId="11F18BAC" w14:textId="77777777" w:rsidR="001443C0" w:rsidRPr="001443C0" w:rsidRDefault="001443C0" w:rsidP="001443C0">
            <w:pPr>
              <w:spacing w:line="240" w:lineRule="auto"/>
              <w:rPr>
                <w:rFonts w:ascii="Times New Roman" w:eastAsia="Times New Roman" w:hAnsi="Times New Roman" w:cs="Times New Roman"/>
                <w:sz w:val="20"/>
                <w:szCs w:val="20"/>
                <w:lang w:val="en-GB" w:eastAsia="en-GB"/>
              </w:rPr>
            </w:pPr>
          </w:p>
        </w:tc>
        <w:tc>
          <w:tcPr>
            <w:tcW w:w="886" w:type="dxa"/>
            <w:tcBorders>
              <w:top w:val="nil"/>
              <w:left w:val="nil"/>
              <w:bottom w:val="nil"/>
              <w:right w:val="nil"/>
            </w:tcBorders>
            <w:shd w:val="clear" w:color="auto" w:fill="auto"/>
            <w:noWrap/>
            <w:vAlign w:val="bottom"/>
            <w:hideMark/>
          </w:tcPr>
          <w:p w14:paraId="7A87EF84" w14:textId="77777777" w:rsidR="001443C0" w:rsidRPr="001443C0" w:rsidRDefault="001443C0" w:rsidP="001443C0">
            <w:pPr>
              <w:spacing w:line="240" w:lineRule="auto"/>
              <w:rPr>
                <w:rFonts w:ascii="Times New Roman" w:eastAsia="Times New Roman" w:hAnsi="Times New Roman" w:cs="Times New Roman"/>
                <w:sz w:val="20"/>
                <w:szCs w:val="20"/>
                <w:lang w:val="en-GB" w:eastAsia="en-GB"/>
              </w:rPr>
            </w:pPr>
          </w:p>
        </w:tc>
        <w:tc>
          <w:tcPr>
            <w:tcW w:w="1445" w:type="dxa"/>
            <w:tcBorders>
              <w:top w:val="nil"/>
              <w:left w:val="nil"/>
              <w:bottom w:val="nil"/>
              <w:right w:val="nil"/>
            </w:tcBorders>
            <w:shd w:val="clear" w:color="auto" w:fill="auto"/>
            <w:noWrap/>
            <w:vAlign w:val="bottom"/>
            <w:hideMark/>
          </w:tcPr>
          <w:p w14:paraId="4BFC9755" w14:textId="77777777" w:rsidR="001443C0" w:rsidRPr="001443C0" w:rsidRDefault="001443C0" w:rsidP="001443C0">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44685CD" w14:textId="77777777" w:rsidR="001443C0" w:rsidRPr="001443C0" w:rsidRDefault="001443C0" w:rsidP="001443C0">
            <w:pPr>
              <w:spacing w:line="240" w:lineRule="auto"/>
              <w:rPr>
                <w:rFonts w:ascii="Times New Roman" w:eastAsia="Times New Roman" w:hAnsi="Times New Roman" w:cs="Times New Roman"/>
                <w:sz w:val="20"/>
                <w:szCs w:val="20"/>
                <w:lang w:val="en-GB" w:eastAsia="en-GB"/>
              </w:rPr>
            </w:pPr>
          </w:p>
        </w:tc>
      </w:tr>
      <w:tr w:rsidR="001443C0" w:rsidRPr="001443C0" w14:paraId="116ACC9D" w14:textId="77777777" w:rsidTr="00FB3BD5">
        <w:trPr>
          <w:trHeight w:val="290"/>
        </w:trPr>
        <w:tc>
          <w:tcPr>
            <w:tcW w:w="2520" w:type="dxa"/>
            <w:tcBorders>
              <w:top w:val="nil"/>
              <w:left w:val="nil"/>
              <w:bottom w:val="nil"/>
              <w:right w:val="nil"/>
            </w:tcBorders>
            <w:shd w:val="clear" w:color="auto" w:fill="auto"/>
            <w:noWrap/>
            <w:vAlign w:val="bottom"/>
            <w:hideMark/>
          </w:tcPr>
          <w:p w14:paraId="4517890A" w14:textId="77777777" w:rsidR="001443C0" w:rsidRPr="001443C0" w:rsidRDefault="001443C0" w:rsidP="001443C0">
            <w:pPr>
              <w:spacing w:line="240" w:lineRule="auto"/>
              <w:rPr>
                <w:rFonts w:ascii="Times New Roman" w:eastAsia="Times New Roman" w:hAnsi="Times New Roman" w:cs="Times New Roman"/>
                <w:sz w:val="20"/>
                <w:szCs w:val="20"/>
                <w:lang w:val="en-GB" w:eastAsia="en-GB"/>
              </w:rPr>
            </w:pPr>
          </w:p>
        </w:tc>
        <w:tc>
          <w:tcPr>
            <w:tcW w:w="886" w:type="dxa"/>
            <w:tcBorders>
              <w:top w:val="nil"/>
              <w:left w:val="nil"/>
              <w:bottom w:val="nil"/>
              <w:right w:val="nil"/>
            </w:tcBorders>
            <w:shd w:val="clear" w:color="auto" w:fill="auto"/>
            <w:noWrap/>
            <w:vAlign w:val="bottom"/>
            <w:hideMark/>
          </w:tcPr>
          <w:p w14:paraId="32F12A89" w14:textId="77777777" w:rsidR="001443C0" w:rsidRPr="001443C0" w:rsidRDefault="001443C0" w:rsidP="001443C0">
            <w:pPr>
              <w:spacing w:line="240" w:lineRule="auto"/>
              <w:jc w:val="right"/>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116000</w:t>
            </w:r>
          </w:p>
        </w:tc>
        <w:tc>
          <w:tcPr>
            <w:tcW w:w="1445" w:type="dxa"/>
            <w:tcBorders>
              <w:top w:val="nil"/>
              <w:left w:val="nil"/>
              <w:bottom w:val="nil"/>
              <w:right w:val="nil"/>
            </w:tcBorders>
            <w:shd w:val="clear" w:color="auto" w:fill="auto"/>
            <w:noWrap/>
            <w:vAlign w:val="bottom"/>
            <w:hideMark/>
          </w:tcPr>
          <w:p w14:paraId="68F9A4CE" w14:textId="77777777" w:rsidR="001443C0" w:rsidRPr="001443C0" w:rsidRDefault="001443C0" w:rsidP="001443C0">
            <w:pPr>
              <w:spacing w:line="240" w:lineRule="auto"/>
              <w:jc w:val="right"/>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4C346746" w14:textId="77777777" w:rsidR="001443C0" w:rsidRPr="001443C0" w:rsidRDefault="001443C0" w:rsidP="001443C0">
            <w:pPr>
              <w:spacing w:line="240" w:lineRule="auto"/>
              <w:jc w:val="right"/>
              <w:rPr>
                <w:rFonts w:ascii="Calibri" w:eastAsia="Times New Roman" w:hAnsi="Calibri" w:cs="Calibri"/>
                <w:color w:val="000000"/>
                <w:lang w:val="en-GB" w:eastAsia="en-GB"/>
              </w:rPr>
            </w:pPr>
            <w:r w:rsidRPr="001443C0">
              <w:rPr>
                <w:rFonts w:ascii="Calibri" w:eastAsia="Times New Roman" w:hAnsi="Calibri" w:cs="Calibri"/>
                <w:color w:val="000000"/>
                <w:lang w:val="en-GB" w:eastAsia="en-GB"/>
              </w:rPr>
              <w:t>82000</w:t>
            </w:r>
          </w:p>
        </w:tc>
      </w:tr>
      <w:tr w:rsidR="001443C0" w:rsidRPr="001443C0" w14:paraId="7AE28BF8" w14:textId="77777777" w:rsidTr="00FB3BD5">
        <w:trPr>
          <w:trHeight w:val="290"/>
        </w:trPr>
        <w:tc>
          <w:tcPr>
            <w:tcW w:w="2520" w:type="dxa"/>
            <w:tcBorders>
              <w:top w:val="nil"/>
              <w:left w:val="nil"/>
              <w:bottom w:val="nil"/>
              <w:right w:val="nil"/>
            </w:tcBorders>
            <w:shd w:val="clear" w:color="auto" w:fill="auto"/>
            <w:noWrap/>
            <w:vAlign w:val="bottom"/>
            <w:hideMark/>
          </w:tcPr>
          <w:p w14:paraId="493850E4" w14:textId="77777777" w:rsidR="001443C0" w:rsidRPr="001443C0" w:rsidRDefault="001443C0" w:rsidP="001443C0">
            <w:pPr>
              <w:spacing w:line="240" w:lineRule="auto"/>
              <w:rPr>
                <w:rFonts w:ascii="Calibri" w:eastAsia="Times New Roman" w:hAnsi="Calibri" w:cs="Calibri"/>
                <w:b/>
                <w:bCs/>
                <w:color w:val="000000"/>
                <w:lang w:val="en-GB" w:eastAsia="en-GB"/>
              </w:rPr>
            </w:pPr>
            <w:r w:rsidRPr="001443C0">
              <w:rPr>
                <w:rFonts w:ascii="Calibri" w:eastAsia="Times New Roman" w:hAnsi="Calibri" w:cs="Calibri"/>
                <w:b/>
                <w:bCs/>
                <w:color w:val="000000"/>
                <w:lang w:val="en-GB" w:eastAsia="en-GB"/>
              </w:rPr>
              <w:t>12/31/2019 Balance b/d</w:t>
            </w:r>
          </w:p>
        </w:tc>
        <w:tc>
          <w:tcPr>
            <w:tcW w:w="886" w:type="dxa"/>
            <w:tcBorders>
              <w:top w:val="nil"/>
              <w:left w:val="nil"/>
              <w:bottom w:val="nil"/>
              <w:right w:val="nil"/>
            </w:tcBorders>
            <w:shd w:val="clear" w:color="auto" w:fill="auto"/>
            <w:noWrap/>
            <w:vAlign w:val="bottom"/>
            <w:hideMark/>
          </w:tcPr>
          <w:p w14:paraId="10841AF7" w14:textId="77777777" w:rsidR="001443C0" w:rsidRPr="001443C0" w:rsidRDefault="001443C0" w:rsidP="001443C0">
            <w:pPr>
              <w:spacing w:line="240" w:lineRule="auto"/>
              <w:jc w:val="right"/>
              <w:rPr>
                <w:rFonts w:ascii="Calibri" w:eastAsia="Times New Roman" w:hAnsi="Calibri" w:cs="Calibri"/>
                <w:b/>
                <w:bCs/>
                <w:color w:val="000000"/>
                <w:lang w:val="en-GB" w:eastAsia="en-GB"/>
              </w:rPr>
            </w:pPr>
            <w:r w:rsidRPr="001443C0">
              <w:rPr>
                <w:rFonts w:ascii="Calibri" w:eastAsia="Times New Roman" w:hAnsi="Calibri" w:cs="Calibri"/>
                <w:b/>
                <w:bCs/>
                <w:color w:val="000000"/>
                <w:lang w:val="en-GB" w:eastAsia="en-GB"/>
              </w:rPr>
              <w:t>34000</w:t>
            </w:r>
          </w:p>
        </w:tc>
        <w:tc>
          <w:tcPr>
            <w:tcW w:w="1445" w:type="dxa"/>
            <w:tcBorders>
              <w:top w:val="nil"/>
              <w:left w:val="nil"/>
              <w:bottom w:val="nil"/>
              <w:right w:val="nil"/>
            </w:tcBorders>
            <w:shd w:val="clear" w:color="auto" w:fill="auto"/>
            <w:noWrap/>
            <w:vAlign w:val="bottom"/>
            <w:hideMark/>
          </w:tcPr>
          <w:p w14:paraId="370B2AEE" w14:textId="77777777" w:rsidR="001443C0" w:rsidRPr="001443C0" w:rsidRDefault="001443C0" w:rsidP="001443C0">
            <w:pPr>
              <w:spacing w:line="240" w:lineRule="auto"/>
              <w:jc w:val="right"/>
              <w:rPr>
                <w:rFonts w:ascii="Calibri" w:eastAsia="Times New Roman" w:hAnsi="Calibri" w:cs="Calibri"/>
                <w:b/>
                <w:bCs/>
                <w:color w:val="000000"/>
                <w:lang w:val="en-GB" w:eastAsia="en-GB"/>
              </w:rPr>
            </w:pPr>
          </w:p>
        </w:tc>
        <w:tc>
          <w:tcPr>
            <w:tcW w:w="960" w:type="dxa"/>
            <w:tcBorders>
              <w:top w:val="nil"/>
              <w:left w:val="nil"/>
              <w:bottom w:val="nil"/>
              <w:right w:val="nil"/>
            </w:tcBorders>
            <w:shd w:val="clear" w:color="auto" w:fill="auto"/>
            <w:noWrap/>
            <w:vAlign w:val="bottom"/>
            <w:hideMark/>
          </w:tcPr>
          <w:p w14:paraId="427AC4F4" w14:textId="77777777" w:rsidR="001443C0" w:rsidRPr="001443C0" w:rsidRDefault="001443C0" w:rsidP="001443C0">
            <w:pPr>
              <w:spacing w:line="240" w:lineRule="auto"/>
              <w:rPr>
                <w:rFonts w:ascii="Times New Roman" w:eastAsia="Times New Roman" w:hAnsi="Times New Roman" w:cs="Times New Roman"/>
                <w:sz w:val="20"/>
                <w:szCs w:val="20"/>
                <w:lang w:val="en-GB" w:eastAsia="en-GB"/>
              </w:rPr>
            </w:pPr>
          </w:p>
        </w:tc>
      </w:tr>
    </w:tbl>
    <w:p w14:paraId="77D76B34" w14:textId="7D32FFDC" w:rsidR="00D2551E" w:rsidRDefault="00D2551E" w:rsidP="00D2551E">
      <w:pPr>
        <w:pStyle w:val="Normal1"/>
        <w:rPr>
          <w:lang w:eastAsia="en-IN"/>
        </w:rPr>
      </w:pPr>
    </w:p>
    <w:tbl>
      <w:tblPr>
        <w:tblW w:w="6061" w:type="dxa"/>
        <w:tblLook w:val="04A0" w:firstRow="1" w:lastRow="0" w:firstColumn="1" w:lastColumn="0" w:noHBand="0" w:noVBand="1"/>
      </w:tblPr>
      <w:tblGrid>
        <w:gridCol w:w="2520"/>
        <w:gridCol w:w="882"/>
        <w:gridCol w:w="1276"/>
        <w:gridCol w:w="1383"/>
      </w:tblGrid>
      <w:tr w:rsidR="00091F19" w:rsidRPr="00091F19" w14:paraId="51C4E713" w14:textId="77777777" w:rsidTr="00C71595">
        <w:trPr>
          <w:trHeight w:val="290"/>
        </w:trPr>
        <w:tc>
          <w:tcPr>
            <w:tcW w:w="2520" w:type="dxa"/>
            <w:tcBorders>
              <w:top w:val="nil"/>
              <w:left w:val="nil"/>
              <w:bottom w:val="single" w:sz="4" w:space="0" w:color="auto"/>
              <w:right w:val="nil"/>
            </w:tcBorders>
            <w:shd w:val="clear" w:color="auto" w:fill="auto"/>
            <w:noWrap/>
            <w:vAlign w:val="bottom"/>
            <w:hideMark/>
          </w:tcPr>
          <w:p w14:paraId="60C79B34" w14:textId="77777777" w:rsidR="00091F19" w:rsidRPr="00091F19" w:rsidRDefault="00091F19" w:rsidP="00091F19">
            <w:pPr>
              <w:spacing w:line="240" w:lineRule="auto"/>
              <w:rPr>
                <w:rFonts w:ascii="Calibri" w:eastAsia="Times New Roman" w:hAnsi="Calibri" w:cs="Calibri"/>
                <w:color w:val="000000"/>
                <w:lang w:val="en-GB" w:eastAsia="en-GB"/>
              </w:rPr>
            </w:pPr>
            <w:r w:rsidRPr="00091F19">
              <w:rPr>
                <w:rFonts w:ascii="Calibri" w:eastAsia="Times New Roman" w:hAnsi="Calibri" w:cs="Calibri"/>
                <w:color w:val="000000"/>
                <w:lang w:val="en-GB" w:eastAsia="en-GB"/>
              </w:rPr>
              <w:t>Dr</w:t>
            </w:r>
          </w:p>
        </w:tc>
        <w:tc>
          <w:tcPr>
            <w:tcW w:w="2158" w:type="dxa"/>
            <w:gridSpan w:val="2"/>
            <w:tcBorders>
              <w:top w:val="nil"/>
              <w:left w:val="nil"/>
              <w:bottom w:val="single" w:sz="4" w:space="0" w:color="auto"/>
              <w:right w:val="nil"/>
            </w:tcBorders>
            <w:shd w:val="clear" w:color="auto" w:fill="auto"/>
            <w:noWrap/>
            <w:vAlign w:val="bottom"/>
            <w:hideMark/>
          </w:tcPr>
          <w:p w14:paraId="6499F587" w14:textId="77777777" w:rsidR="00091F19" w:rsidRPr="00091F19" w:rsidRDefault="00091F19" w:rsidP="00091F19">
            <w:pPr>
              <w:spacing w:line="240" w:lineRule="auto"/>
              <w:jc w:val="center"/>
              <w:rPr>
                <w:rFonts w:ascii="Calibri" w:eastAsia="Times New Roman" w:hAnsi="Calibri" w:cs="Calibri"/>
                <w:color w:val="000000"/>
                <w:lang w:val="en-GB" w:eastAsia="en-GB"/>
              </w:rPr>
            </w:pPr>
            <w:r w:rsidRPr="00091F19">
              <w:rPr>
                <w:rFonts w:ascii="Calibri" w:eastAsia="Times New Roman" w:hAnsi="Calibri" w:cs="Calibri"/>
                <w:color w:val="000000"/>
                <w:lang w:val="en-GB" w:eastAsia="en-GB"/>
              </w:rPr>
              <w:t>Capital</w:t>
            </w:r>
          </w:p>
        </w:tc>
        <w:tc>
          <w:tcPr>
            <w:tcW w:w="1383" w:type="dxa"/>
            <w:tcBorders>
              <w:top w:val="nil"/>
              <w:left w:val="nil"/>
              <w:bottom w:val="single" w:sz="4" w:space="0" w:color="auto"/>
              <w:right w:val="nil"/>
            </w:tcBorders>
            <w:shd w:val="clear" w:color="auto" w:fill="auto"/>
            <w:noWrap/>
            <w:vAlign w:val="bottom"/>
            <w:hideMark/>
          </w:tcPr>
          <w:p w14:paraId="016D1B81" w14:textId="77777777" w:rsidR="00091F19" w:rsidRPr="00091F19" w:rsidRDefault="00091F19" w:rsidP="00091F19">
            <w:pPr>
              <w:spacing w:line="240" w:lineRule="auto"/>
              <w:rPr>
                <w:rFonts w:ascii="Calibri" w:eastAsia="Times New Roman" w:hAnsi="Calibri" w:cs="Calibri"/>
                <w:color w:val="000000"/>
                <w:lang w:val="en-GB" w:eastAsia="en-GB"/>
              </w:rPr>
            </w:pPr>
            <w:r w:rsidRPr="00091F19">
              <w:rPr>
                <w:rFonts w:ascii="Calibri" w:eastAsia="Times New Roman" w:hAnsi="Calibri" w:cs="Calibri"/>
                <w:color w:val="000000"/>
                <w:lang w:val="en-GB" w:eastAsia="en-GB"/>
              </w:rPr>
              <w:t>Cr</w:t>
            </w:r>
          </w:p>
        </w:tc>
      </w:tr>
      <w:tr w:rsidR="00091F19" w:rsidRPr="00091F19" w14:paraId="6F5C0612" w14:textId="77777777" w:rsidTr="00C71595">
        <w:trPr>
          <w:trHeight w:val="290"/>
        </w:trPr>
        <w:tc>
          <w:tcPr>
            <w:tcW w:w="2520" w:type="dxa"/>
            <w:tcBorders>
              <w:top w:val="nil"/>
              <w:left w:val="nil"/>
              <w:bottom w:val="nil"/>
              <w:right w:val="nil"/>
            </w:tcBorders>
            <w:shd w:val="clear" w:color="auto" w:fill="auto"/>
            <w:noWrap/>
            <w:vAlign w:val="bottom"/>
            <w:hideMark/>
          </w:tcPr>
          <w:p w14:paraId="09E19B20" w14:textId="77777777" w:rsidR="00091F19" w:rsidRPr="00091F19" w:rsidRDefault="00091F19" w:rsidP="00091F19">
            <w:pPr>
              <w:spacing w:line="240" w:lineRule="auto"/>
              <w:rPr>
                <w:rFonts w:ascii="Calibri" w:eastAsia="Times New Roman" w:hAnsi="Calibri" w:cs="Calibri"/>
                <w:color w:val="000000"/>
                <w:lang w:val="en-GB" w:eastAsia="en-GB"/>
              </w:rPr>
            </w:pPr>
          </w:p>
        </w:tc>
        <w:tc>
          <w:tcPr>
            <w:tcW w:w="882" w:type="dxa"/>
            <w:tcBorders>
              <w:top w:val="nil"/>
              <w:left w:val="nil"/>
              <w:bottom w:val="nil"/>
              <w:right w:val="single" w:sz="4" w:space="0" w:color="auto"/>
            </w:tcBorders>
            <w:shd w:val="clear" w:color="auto" w:fill="auto"/>
            <w:noWrap/>
            <w:vAlign w:val="bottom"/>
            <w:hideMark/>
          </w:tcPr>
          <w:p w14:paraId="2F08C3B0" w14:textId="77777777" w:rsidR="00091F19" w:rsidRPr="00091F19" w:rsidRDefault="00091F19" w:rsidP="00091F19">
            <w:pPr>
              <w:spacing w:line="240" w:lineRule="auto"/>
              <w:rPr>
                <w:rFonts w:ascii="Calibri" w:eastAsia="Times New Roman" w:hAnsi="Calibri" w:cs="Calibri"/>
                <w:color w:val="000000"/>
                <w:lang w:val="en-GB" w:eastAsia="en-GB"/>
              </w:rPr>
            </w:pPr>
            <w:r w:rsidRPr="00091F19">
              <w:rPr>
                <w:rFonts w:ascii="Calibri" w:eastAsia="Times New Roman" w:hAnsi="Calibri" w:cs="Calibri"/>
                <w:color w:val="000000"/>
                <w:lang w:val="en-GB" w:eastAsia="en-GB"/>
              </w:rPr>
              <w:t>£</w:t>
            </w:r>
          </w:p>
        </w:tc>
        <w:tc>
          <w:tcPr>
            <w:tcW w:w="1276" w:type="dxa"/>
            <w:tcBorders>
              <w:top w:val="nil"/>
              <w:left w:val="nil"/>
              <w:bottom w:val="nil"/>
              <w:right w:val="nil"/>
            </w:tcBorders>
            <w:shd w:val="clear" w:color="auto" w:fill="auto"/>
            <w:noWrap/>
            <w:vAlign w:val="bottom"/>
            <w:hideMark/>
          </w:tcPr>
          <w:p w14:paraId="7E47FF17" w14:textId="77777777" w:rsidR="00091F19" w:rsidRPr="00091F19" w:rsidRDefault="00091F19" w:rsidP="00091F19">
            <w:pPr>
              <w:spacing w:line="240" w:lineRule="auto"/>
              <w:rPr>
                <w:rFonts w:ascii="Calibri" w:eastAsia="Times New Roman" w:hAnsi="Calibri" w:cs="Calibri"/>
                <w:color w:val="000000"/>
                <w:lang w:val="en-GB" w:eastAsia="en-GB"/>
              </w:rPr>
            </w:pPr>
          </w:p>
        </w:tc>
        <w:tc>
          <w:tcPr>
            <w:tcW w:w="1383" w:type="dxa"/>
            <w:tcBorders>
              <w:top w:val="nil"/>
              <w:left w:val="nil"/>
              <w:bottom w:val="nil"/>
              <w:right w:val="nil"/>
            </w:tcBorders>
            <w:shd w:val="clear" w:color="auto" w:fill="auto"/>
            <w:noWrap/>
            <w:vAlign w:val="bottom"/>
            <w:hideMark/>
          </w:tcPr>
          <w:p w14:paraId="2B12127D" w14:textId="77777777" w:rsidR="00091F19" w:rsidRPr="00091F19" w:rsidRDefault="00091F19" w:rsidP="00091F19">
            <w:pPr>
              <w:spacing w:line="240" w:lineRule="auto"/>
              <w:rPr>
                <w:rFonts w:ascii="Calibri" w:eastAsia="Times New Roman" w:hAnsi="Calibri" w:cs="Calibri"/>
                <w:color w:val="000000"/>
                <w:lang w:val="en-GB" w:eastAsia="en-GB"/>
              </w:rPr>
            </w:pPr>
            <w:r w:rsidRPr="00091F19">
              <w:rPr>
                <w:rFonts w:ascii="Calibri" w:eastAsia="Times New Roman" w:hAnsi="Calibri" w:cs="Calibri"/>
                <w:color w:val="000000"/>
                <w:lang w:val="en-GB" w:eastAsia="en-GB"/>
              </w:rPr>
              <w:t>£</w:t>
            </w:r>
          </w:p>
        </w:tc>
      </w:tr>
      <w:tr w:rsidR="00091F19" w:rsidRPr="00091F19" w14:paraId="1A78B319" w14:textId="77777777" w:rsidTr="00C71595">
        <w:trPr>
          <w:trHeight w:val="290"/>
        </w:trPr>
        <w:tc>
          <w:tcPr>
            <w:tcW w:w="2520" w:type="dxa"/>
            <w:tcBorders>
              <w:top w:val="nil"/>
              <w:left w:val="nil"/>
              <w:bottom w:val="nil"/>
              <w:right w:val="nil"/>
            </w:tcBorders>
            <w:shd w:val="clear" w:color="auto" w:fill="auto"/>
            <w:noWrap/>
            <w:vAlign w:val="bottom"/>
            <w:hideMark/>
          </w:tcPr>
          <w:p w14:paraId="3861D760" w14:textId="77777777" w:rsidR="00091F19" w:rsidRPr="00091F19" w:rsidRDefault="00091F19" w:rsidP="00091F19">
            <w:pPr>
              <w:spacing w:line="240" w:lineRule="auto"/>
              <w:rPr>
                <w:rFonts w:ascii="Calibri" w:eastAsia="Times New Roman" w:hAnsi="Calibri" w:cs="Calibri"/>
                <w:color w:val="000000"/>
                <w:lang w:val="en-GB" w:eastAsia="en-GB"/>
              </w:rPr>
            </w:pPr>
          </w:p>
        </w:tc>
        <w:tc>
          <w:tcPr>
            <w:tcW w:w="882" w:type="dxa"/>
            <w:tcBorders>
              <w:top w:val="nil"/>
              <w:left w:val="nil"/>
              <w:bottom w:val="nil"/>
              <w:right w:val="single" w:sz="4" w:space="0" w:color="auto"/>
            </w:tcBorders>
            <w:shd w:val="clear" w:color="auto" w:fill="auto"/>
            <w:noWrap/>
            <w:vAlign w:val="bottom"/>
            <w:hideMark/>
          </w:tcPr>
          <w:p w14:paraId="1C905B03" w14:textId="77777777" w:rsidR="00091F19" w:rsidRPr="00091F19" w:rsidRDefault="00091F19" w:rsidP="00091F19">
            <w:pPr>
              <w:spacing w:line="240" w:lineRule="auto"/>
              <w:rPr>
                <w:rFonts w:ascii="Calibri" w:eastAsia="Times New Roman" w:hAnsi="Calibri" w:cs="Calibri"/>
                <w:color w:val="000000"/>
                <w:lang w:val="en-GB" w:eastAsia="en-GB"/>
              </w:rPr>
            </w:pPr>
            <w:r w:rsidRPr="00091F19">
              <w:rPr>
                <w:rFonts w:ascii="Calibri" w:eastAsia="Times New Roman" w:hAnsi="Calibri" w:cs="Calibri"/>
                <w:color w:val="000000"/>
                <w:lang w:val="en-GB" w:eastAsia="en-GB"/>
              </w:rPr>
              <w:t> </w:t>
            </w:r>
          </w:p>
        </w:tc>
        <w:tc>
          <w:tcPr>
            <w:tcW w:w="1276" w:type="dxa"/>
            <w:tcBorders>
              <w:top w:val="nil"/>
              <w:left w:val="nil"/>
              <w:bottom w:val="nil"/>
              <w:right w:val="nil"/>
            </w:tcBorders>
            <w:shd w:val="clear" w:color="auto" w:fill="auto"/>
            <w:noWrap/>
            <w:vAlign w:val="bottom"/>
            <w:hideMark/>
          </w:tcPr>
          <w:p w14:paraId="69005376" w14:textId="77777777" w:rsidR="00091F19" w:rsidRPr="00091F19" w:rsidRDefault="00091F19" w:rsidP="00091F19">
            <w:pPr>
              <w:spacing w:line="240" w:lineRule="auto"/>
              <w:rPr>
                <w:rFonts w:ascii="Calibri" w:eastAsia="Times New Roman" w:hAnsi="Calibri" w:cs="Calibri"/>
                <w:color w:val="000000"/>
                <w:lang w:val="en-GB" w:eastAsia="en-GB"/>
              </w:rPr>
            </w:pPr>
          </w:p>
        </w:tc>
        <w:tc>
          <w:tcPr>
            <w:tcW w:w="1383" w:type="dxa"/>
            <w:tcBorders>
              <w:top w:val="nil"/>
              <w:left w:val="nil"/>
              <w:bottom w:val="nil"/>
              <w:right w:val="nil"/>
            </w:tcBorders>
            <w:shd w:val="clear" w:color="auto" w:fill="auto"/>
            <w:noWrap/>
            <w:vAlign w:val="bottom"/>
            <w:hideMark/>
          </w:tcPr>
          <w:p w14:paraId="4C8EB9BF" w14:textId="77777777" w:rsidR="00091F19" w:rsidRPr="00091F19" w:rsidRDefault="00091F19" w:rsidP="00091F19">
            <w:pPr>
              <w:spacing w:line="240" w:lineRule="auto"/>
              <w:jc w:val="right"/>
              <w:rPr>
                <w:rFonts w:ascii="Calibri" w:eastAsia="Times New Roman" w:hAnsi="Calibri" w:cs="Calibri"/>
                <w:color w:val="000000"/>
                <w:lang w:val="en-GB" w:eastAsia="en-GB"/>
              </w:rPr>
            </w:pPr>
            <w:r w:rsidRPr="00091F19">
              <w:rPr>
                <w:rFonts w:ascii="Calibri" w:eastAsia="Times New Roman" w:hAnsi="Calibri" w:cs="Calibri"/>
                <w:color w:val="000000"/>
                <w:lang w:val="en-GB" w:eastAsia="en-GB"/>
              </w:rPr>
              <w:t>40000</w:t>
            </w:r>
          </w:p>
        </w:tc>
      </w:tr>
      <w:tr w:rsidR="00091F19" w:rsidRPr="00091F19" w14:paraId="066AD59F" w14:textId="77777777" w:rsidTr="00C71595">
        <w:trPr>
          <w:trHeight w:val="290"/>
        </w:trPr>
        <w:tc>
          <w:tcPr>
            <w:tcW w:w="2520" w:type="dxa"/>
            <w:tcBorders>
              <w:top w:val="nil"/>
              <w:left w:val="nil"/>
              <w:bottom w:val="nil"/>
              <w:right w:val="nil"/>
            </w:tcBorders>
            <w:shd w:val="clear" w:color="auto" w:fill="auto"/>
            <w:noWrap/>
            <w:vAlign w:val="bottom"/>
            <w:hideMark/>
          </w:tcPr>
          <w:p w14:paraId="237B9057" w14:textId="77777777" w:rsidR="00091F19" w:rsidRPr="00091F19" w:rsidRDefault="00091F19" w:rsidP="00091F19">
            <w:pPr>
              <w:spacing w:line="240" w:lineRule="auto"/>
              <w:jc w:val="right"/>
              <w:rPr>
                <w:rFonts w:ascii="Calibri" w:eastAsia="Times New Roman" w:hAnsi="Calibri" w:cs="Calibri"/>
                <w:color w:val="000000"/>
                <w:lang w:val="en-GB" w:eastAsia="en-GB"/>
              </w:rPr>
            </w:pPr>
          </w:p>
        </w:tc>
        <w:tc>
          <w:tcPr>
            <w:tcW w:w="882" w:type="dxa"/>
            <w:tcBorders>
              <w:top w:val="nil"/>
              <w:left w:val="nil"/>
              <w:bottom w:val="nil"/>
              <w:right w:val="single" w:sz="4" w:space="0" w:color="auto"/>
            </w:tcBorders>
            <w:shd w:val="clear" w:color="auto" w:fill="auto"/>
            <w:noWrap/>
            <w:vAlign w:val="bottom"/>
            <w:hideMark/>
          </w:tcPr>
          <w:p w14:paraId="565D0D4E" w14:textId="77777777" w:rsidR="00091F19" w:rsidRPr="00091F19" w:rsidRDefault="00091F19" w:rsidP="00091F19">
            <w:pPr>
              <w:spacing w:line="240" w:lineRule="auto"/>
              <w:rPr>
                <w:rFonts w:ascii="Calibri" w:eastAsia="Times New Roman" w:hAnsi="Calibri" w:cs="Calibri"/>
                <w:color w:val="000000"/>
                <w:lang w:val="en-GB" w:eastAsia="en-GB"/>
              </w:rPr>
            </w:pPr>
            <w:r w:rsidRPr="00091F19">
              <w:rPr>
                <w:rFonts w:ascii="Calibri" w:eastAsia="Times New Roman" w:hAnsi="Calibri" w:cs="Calibri"/>
                <w:color w:val="000000"/>
                <w:lang w:val="en-GB" w:eastAsia="en-GB"/>
              </w:rPr>
              <w:t> </w:t>
            </w:r>
          </w:p>
        </w:tc>
        <w:tc>
          <w:tcPr>
            <w:tcW w:w="1276" w:type="dxa"/>
            <w:tcBorders>
              <w:top w:val="nil"/>
              <w:left w:val="nil"/>
              <w:bottom w:val="nil"/>
              <w:right w:val="nil"/>
            </w:tcBorders>
            <w:shd w:val="clear" w:color="auto" w:fill="auto"/>
            <w:noWrap/>
            <w:vAlign w:val="bottom"/>
            <w:hideMark/>
          </w:tcPr>
          <w:p w14:paraId="4AD44FEA" w14:textId="77777777" w:rsidR="00091F19" w:rsidRPr="00091F19" w:rsidRDefault="00091F19" w:rsidP="00091F19">
            <w:pPr>
              <w:spacing w:line="240" w:lineRule="auto"/>
              <w:rPr>
                <w:rFonts w:ascii="Calibri" w:eastAsia="Times New Roman" w:hAnsi="Calibri" w:cs="Calibri"/>
                <w:color w:val="000000"/>
                <w:lang w:val="en-GB" w:eastAsia="en-GB"/>
              </w:rPr>
            </w:pPr>
            <w:r w:rsidRPr="00091F19">
              <w:rPr>
                <w:rFonts w:ascii="Calibri" w:eastAsia="Times New Roman" w:hAnsi="Calibri" w:cs="Calibri"/>
                <w:color w:val="000000"/>
                <w:lang w:val="en-GB" w:eastAsia="en-GB"/>
              </w:rPr>
              <w:t>bank</w:t>
            </w:r>
          </w:p>
        </w:tc>
        <w:tc>
          <w:tcPr>
            <w:tcW w:w="1383" w:type="dxa"/>
            <w:tcBorders>
              <w:top w:val="nil"/>
              <w:left w:val="nil"/>
              <w:bottom w:val="nil"/>
              <w:right w:val="nil"/>
            </w:tcBorders>
            <w:shd w:val="clear" w:color="auto" w:fill="auto"/>
            <w:noWrap/>
            <w:vAlign w:val="bottom"/>
            <w:hideMark/>
          </w:tcPr>
          <w:p w14:paraId="4E0A9109" w14:textId="77777777" w:rsidR="00091F19" w:rsidRPr="00091F19" w:rsidRDefault="00091F19" w:rsidP="00091F19">
            <w:pPr>
              <w:spacing w:line="240" w:lineRule="auto"/>
              <w:jc w:val="right"/>
              <w:rPr>
                <w:rFonts w:ascii="Calibri" w:eastAsia="Times New Roman" w:hAnsi="Calibri" w:cs="Calibri"/>
                <w:color w:val="000000"/>
                <w:lang w:val="en-GB" w:eastAsia="en-GB"/>
              </w:rPr>
            </w:pPr>
            <w:r w:rsidRPr="00091F19">
              <w:rPr>
                <w:rFonts w:ascii="Calibri" w:eastAsia="Times New Roman" w:hAnsi="Calibri" w:cs="Calibri"/>
                <w:color w:val="000000"/>
                <w:lang w:val="en-GB" w:eastAsia="en-GB"/>
              </w:rPr>
              <w:t>10000</w:t>
            </w:r>
          </w:p>
        </w:tc>
      </w:tr>
      <w:tr w:rsidR="00091F19" w:rsidRPr="00091F19" w14:paraId="21FD6807" w14:textId="77777777" w:rsidTr="00C71595">
        <w:trPr>
          <w:trHeight w:val="290"/>
        </w:trPr>
        <w:tc>
          <w:tcPr>
            <w:tcW w:w="2520" w:type="dxa"/>
            <w:tcBorders>
              <w:top w:val="nil"/>
              <w:left w:val="nil"/>
              <w:bottom w:val="nil"/>
              <w:right w:val="nil"/>
            </w:tcBorders>
            <w:shd w:val="clear" w:color="auto" w:fill="auto"/>
            <w:noWrap/>
            <w:vAlign w:val="bottom"/>
            <w:hideMark/>
          </w:tcPr>
          <w:p w14:paraId="4B91F5F3" w14:textId="77777777" w:rsidR="00091F19" w:rsidRPr="00091F19" w:rsidRDefault="00091F19" w:rsidP="00091F19">
            <w:pPr>
              <w:spacing w:line="240" w:lineRule="auto"/>
              <w:jc w:val="right"/>
              <w:rPr>
                <w:rFonts w:ascii="Calibri" w:eastAsia="Times New Roman" w:hAnsi="Calibri" w:cs="Calibri"/>
                <w:color w:val="000000"/>
                <w:lang w:val="en-GB" w:eastAsia="en-GB"/>
              </w:rPr>
            </w:pPr>
          </w:p>
        </w:tc>
        <w:tc>
          <w:tcPr>
            <w:tcW w:w="882" w:type="dxa"/>
            <w:tcBorders>
              <w:top w:val="nil"/>
              <w:left w:val="nil"/>
              <w:bottom w:val="nil"/>
              <w:right w:val="single" w:sz="4" w:space="0" w:color="auto"/>
            </w:tcBorders>
            <w:shd w:val="clear" w:color="auto" w:fill="auto"/>
            <w:noWrap/>
            <w:vAlign w:val="bottom"/>
            <w:hideMark/>
          </w:tcPr>
          <w:p w14:paraId="3995462B" w14:textId="77777777" w:rsidR="00091F19" w:rsidRPr="00091F19" w:rsidRDefault="00091F19" w:rsidP="00091F19">
            <w:pPr>
              <w:spacing w:line="240" w:lineRule="auto"/>
              <w:rPr>
                <w:rFonts w:ascii="Calibri" w:eastAsia="Times New Roman" w:hAnsi="Calibri" w:cs="Calibri"/>
                <w:color w:val="000000"/>
                <w:lang w:val="en-GB" w:eastAsia="en-GB"/>
              </w:rPr>
            </w:pPr>
            <w:r w:rsidRPr="00091F19">
              <w:rPr>
                <w:rFonts w:ascii="Calibri" w:eastAsia="Times New Roman" w:hAnsi="Calibri" w:cs="Calibri"/>
                <w:color w:val="000000"/>
                <w:lang w:val="en-GB" w:eastAsia="en-GB"/>
              </w:rPr>
              <w:t> </w:t>
            </w:r>
          </w:p>
        </w:tc>
        <w:tc>
          <w:tcPr>
            <w:tcW w:w="1276" w:type="dxa"/>
            <w:tcBorders>
              <w:top w:val="nil"/>
              <w:left w:val="nil"/>
              <w:bottom w:val="nil"/>
              <w:right w:val="nil"/>
            </w:tcBorders>
            <w:shd w:val="clear" w:color="auto" w:fill="auto"/>
            <w:noWrap/>
            <w:vAlign w:val="bottom"/>
            <w:hideMark/>
          </w:tcPr>
          <w:p w14:paraId="2EB19FC3" w14:textId="77777777" w:rsidR="00091F19" w:rsidRPr="00091F19" w:rsidRDefault="00091F19" w:rsidP="00091F19">
            <w:pPr>
              <w:spacing w:line="240" w:lineRule="auto"/>
              <w:rPr>
                <w:rFonts w:ascii="Calibri" w:eastAsia="Times New Roman" w:hAnsi="Calibri" w:cs="Calibri"/>
                <w:color w:val="000000"/>
                <w:lang w:val="en-GB" w:eastAsia="en-GB"/>
              </w:rPr>
            </w:pPr>
          </w:p>
        </w:tc>
        <w:tc>
          <w:tcPr>
            <w:tcW w:w="1383" w:type="dxa"/>
            <w:tcBorders>
              <w:top w:val="nil"/>
              <w:left w:val="nil"/>
              <w:bottom w:val="nil"/>
              <w:right w:val="nil"/>
            </w:tcBorders>
            <w:shd w:val="clear" w:color="auto" w:fill="auto"/>
            <w:noWrap/>
            <w:vAlign w:val="bottom"/>
            <w:hideMark/>
          </w:tcPr>
          <w:p w14:paraId="6F4AC1E5" w14:textId="77777777" w:rsidR="00091F19" w:rsidRPr="00091F19" w:rsidRDefault="00091F19" w:rsidP="00091F19">
            <w:pPr>
              <w:spacing w:line="240" w:lineRule="auto"/>
              <w:rPr>
                <w:rFonts w:ascii="Times New Roman" w:eastAsia="Times New Roman" w:hAnsi="Times New Roman" w:cs="Times New Roman"/>
                <w:sz w:val="20"/>
                <w:szCs w:val="20"/>
                <w:lang w:val="en-GB" w:eastAsia="en-GB"/>
              </w:rPr>
            </w:pPr>
          </w:p>
        </w:tc>
      </w:tr>
      <w:tr w:rsidR="00091F19" w:rsidRPr="00091F19" w14:paraId="2300CC33" w14:textId="77777777" w:rsidTr="00C71595">
        <w:trPr>
          <w:trHeight w:val="290"/>
        </w:trPr>
        <w:tc>
          <w:tcPr>
            <w:tcW w:w="2520" w:type="dxa"/>
            <w:tcBorders>
              <w:top w:val="nil"/>
              <w:left w:val="nil"/>
              <w:bottom w:val="nil"/>
              <w:right w:val="nil"/>
            </w:tcBorders>
            <w:shd w:val="clear" w:color="auto" w:fill="auto"/>
            <w:noWrap/>
            <w:vAlign w:val="bottom"/>
            <w:hideMark/>
          </w:tcPr>
          <w:p w14:paraId="118C9582" w14:textId="77777777" w:rsidR="00091F19" w:rsidRPr="00091F19" w:rsidRDefault="00091F19" w:rsidP="00091F19">
            <w:pPr>
              <w:spacing w:line="240" w:lineRule="auto"/>
              <w:rPr>
                <w:rFonts w:ascii="Calibri" w:eastAsia="Times New Roman" w:hAnsi="Calibri" w:cs="Calibri"/>
                <w:b/>
                <w:bCs/>
                <w:color w:val="000000"/>
                <w:lang w:val="en-GB" w:eastAsia="en-GB"/>
              </w:rPr>
            </w:pPr>
            <w:r w:rsidRPr="00091F19">
              <w:rPr>
                <w:rFonts w:ascii="Calibri" w:eastAsia="Times New Roman" w:hAnsi="Calibri" w:cs="Calibri"/>
                <w:b/>
                <w:bCs/>
                <w:color w:val="000000"/>
                <w:lang w:val="en-GB" w:eastAsia="en-GB"/>
              </w:rPr>
              <w:t>balance c/d</w:t>
            </w:r>
          </w:p>
        </w:tc>
        <w:tc>
          <w:tcPr>
            <w:tcW w:w="882" w:type="dxa"/>
            <w:tcBorders>
              <w:top w:val="nil"/>
              <w:left w:val="nil"/>
              <w:bottom w:val="nil"/>
              <w:right w:val="nil"/>
            </w:tcBorders>
            <w:shd w:val="clear" w:color="auto" w:fill="auto"/>
            <w:noWrap/>
            <w:vAlign w:val="bottom"/>
            <w:hideMark/>
          </w:tcPr>
          <w:p w14:paraId="59506235" w14:textId="77777777" w:rsidR="00091F19" w:rsidRPr="00091F19" w:rsidRDefault="00091F19" w:rsidP="00091F19">
            <w:pPr>
              <w:spacing w:line="240" w:lineRule="auto"/>
              <w:jc w:val="right"/>
              <w:rPr>
                <w:rFonts w:ascii="Calibri" w:eastAsia="Times New Roman" w:hAnsi="Calibri" w:cs="Calibri"/>
                <w:b/>
                <w:bCs/>
                <w:color w:val="000000"/>
                <w:lang w:val="en-GB" w:eastAsia="en-GB"/>
              </w:rPr>
            </w:pPr>
            <w:r w:rsidRPr="00091F19">
              <w:rPr>
                <w:rFonts w:ascii="Calibri" w:eastAsia="Times New Roman" w:hAnsi="Calibri" w:cs="Calibri"/>
                <w:b/>
                <w:bCs/>
                <w:color w:val="000000"/>
                <w:lang w:val="en-GB" w:eastAsia="en-GB"/>
              </w:rPr>
              <w:t>50000</w:t>
            </w:r>
          </w:p>
        </w:tc>
        <w:tc>
          <w:tcPr>
            <w:tcW w:w="1276" w:type="dxa"/>
            <w:tcBorders>
              <w:top w:val="nil"/>
              <w:left w:val="nil"/>
              <w:bottom w:val="nil"/>
              <w:right w:val="nil"/>
            </w:tcBorders>
            <w:shd w:val="clear" w:color="auto" w:fill="auto"/>
            <w:noWrap/>
            <w:vAlign w:val="bottom"/>
            <w:hideMark/>
          </w:tcPr>
          <w:p w14:paraId="7BD47E1E" w14:textId="77777777" w:rsidR="00091F19" w:rsidRPr="00091F19" w:rsidRDefault="00091F19" w:rsidP="00091F19">
            <w:pPr>
              <w:spacing w:line="240" w:lineRule="auto"/>
              <w:jc w:val="right"/>
              <w:rPr>
                <w:rFonts w:ascii="Calibri" w:eastAsia="Times New Roman" w:hAnsi="Calibri" w:cs="Calibri"/>
                <w:b/>
                <w:bCs/>
                <w:color w:val="000000"/>
                <w:lang w:val="en-GB" w:eastAsia="en-GB"/>
              </w:rPr>
            </w:pPr>
          </w:p>
        </w:tc>
        <w:tc>
          <w:tcPr>
            <w:tcW w:w="1383" w:type="dxa"/>
            <w:tcBorders>
              <w:top w:val="nil"/>
              <w:left w:val="nil"/>
              <w:bottom w:val="nil"/>
              <w:right w:val="nil"/>
            </w:tcBorders>
            <w:shd w:val="clear" w:color="auto" w:fill="auto"/>
            <w:noWrap/>
            <w:vAlign w:val="bottom"/>
            <w:hideMark/>
          </w:tcPr>
          <w:p w14:paraId="21F73033" w14:textId="77777777" w:rsidR="00091F19" w:rsidRPr="00091F19" w:rsidRDefault="00091F19" w:rsidP="00091F19">
            <w:pPr>
              <w:spacing w:line="240" w:lineRule="auto"/>
              <w:rPr>
                <w:rFonts w:ascii="Times New Roman" w:eastAsia="Times New Roman" w:hAnsi="Times New Roman" w:cs="Times New Roman"/>
                <w:b/>
                <w:bCs/>
                <w:sz w:val="20"/>
                <w:szCs w:val="20"/>
                <w:lang w:val="en-GB" w:eastAsia="en-GB"/>
              </w:rPr>
            </w:pPr>
          </w:p>
        </w:tc>
      </w:tr>
    </w:tbl>
    <w:p w14:paraId="259C7CC7" w14:textId="77777777" w:rsidR="00FB3BD5" w:rsidRDefault="00FB3BD5" w:rsidP="00D2551E">
      <w:pPr>
        <w:pStyle w:val="Normal1"/>
        <w:rPr>
          <w:lang w:eastAsia="en-IN"/>
        </w:rPr>
      </w:pPr>
    </w:p>
    <w:tbl>
      <w:tblPr>
        <w:tblW w:w="6063" w:type="dxa"/>
        <w:tblLook w:val="04A0" w:firstRow="1" w:lastRow="0" w:firstColumn="1" w:lastColumn="0" w:noHBand="0" w:noVBand="1"/>
      </w:tblPr>
      <w:tblGrid>
        <w:gridCol w:w="2694"/>
        <w:gridCol w:w="774"/>
        <w:gridCol w:w="1635"/>
        <w:gridCol w:w="960"/>
      </w:tblGrid>
      <w:tr w:rsidR="00F51041" w:rsidRPr="00F51041" w14:paraId="2663405F" w14:textId="77777777" w:rsidTr="00C71595">
        <w:trPr>
          <w:trHeight w:val="290"/>
        </w:trPr>
        <w:tc>
          <w:tcPr>
            <w:tcW w:w="2694" w:type="dxa"/>
            <w:tcBorders>
              <w:top w:val="nil"/>
              <w:left w:val="nil"/>
              <w:bottom w:val="single" w:sz="4" w:space="0" w:color="auto"/>
              <w:right w:val="nil"/>
            </w:tcBorders>
            <w:shd w:val="clear" w:color="auto" w:fill="auto"/>
            <w:noWrap/>
            <w:vAlign w:val="bottom"/>
            <w:hideMark/>
          </w:tcPr>
          <w:p w14:paraId="5B298974"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Dr</w:t>
            </w:r>
          </w:p>
        </w:tc>
        <w:tc>
          <w:tcPr>
            <w:tcW w:w="2409" w:type="dxa"/>
            <w:gridSpan w:val="2"/>
            <w:tcBorders>
              <w:top w:val="nil"/>
              <w:left w:val="nil"/>
              <w:bottom w:val="single" w:sz="4" w:space="0" w:color="auto"/>
              <w:right w:val="nil"/>
            </w:tcBorders>
            <w:shd w:val="clear" w:color="auto" w:fill="auto"/>
            <w:noWrap/>
            <w:vAlign w:val="bottom"/>
            <w:hideMark/>
          </w:tcPr>
          <w:p w14:paraId="638B0001" w14:textId="77777777" w:rsidR="00F51041" w:rsidRPr="00F51041" w:rsidRDefault="00F51041" w:rsidP="00F51041">
            <w:pPr>
              <w:spacing w:line="240" w:lineRule="auto"/>
              <w:jc w:val="center"/>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Cash</w:t>
            </w:r>
          </w:p>
        </w:tc>
        <w:tc>
          <w:tcPr>
            <w:tcW w:w="960" w:type="dxa"/>
            <w:tcBorders>
              <w:top w:val="nil"/>
              <w:left w:val="nil"/>
              <w:bottom w:val="single" w:sz="4" w:space="0" w:color="auto"/>
              <w:right w:val="nil"/>
            </w:tcBorders>
            <w:shd w:val="clear" w:color="auto" w:fill="auto"/>
            <w:noWrap/>
            <w:vAlign w:val="bottom"/>
            <w:hideMark/>
          </w:tcPr>
          <w:p w14:paraId="668C1089"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Cr</w:t>
            </w:r>
          </w:p>
        </w:tc>
      </w:tr>
      <w:tr w:rsidR="00F51041" w:rsidRPr="00F51041" w14:paraId="4A58EEFF" w14:textId="77777777" w:rsidTr="00C71595">
        <w:trPr>
          <w:trHeight w:val="290"/>
        </w:trPr>
        <w:tc>
          <w:tcPr>
            <w:tcW w:w="2694" w:type="dxa"/>
            <w:tcBorders>
              <w:top w:val="nil"/>
              <w:left w:val="nil"/>
              <w:bottom w:val="nil"/>
              <w:right w:val="nil"/>
            </w:tcBorders>
            <w:shd w:val="clear" w:color="auto" w:fill="auto"/>
            <w:noWrap/>
            <w:vAlign w:val="bottom"/>
            <w:hideMark/>
          </w:tcPr>
          <w:p w14:paraId="48A945DE" w14:textId="77777777" w:rsidR="00F51041" w:rsidRPr="00F51041" w:rsidRDefault="00F51041" w:rsidP="00F51041">
            <w:pPr>
              <w:spacing w:line="240" w:lineRule="auto"/>
              <w:rPr>
                <w:rFonts w:ascii="Calibri" w:eastAsia="Times New Roman" w:hAnsi="Calibri" w:cs="Calibri"/>
                <w:color w:val="000000"/>
                <w:lang w:val="en-GB" w:eastAsia="en-GB"/>
              </w:rPr>
            </w:pPr>
          </w:p>
        </w:tc>
        <w:tc>
          <w:tcPr>
            <w:tcW w:w="774" w:type="dxa"/>
            <w:tcBorders>
              <w:top w:val="nil"/>
              <w:left w:val="nil"/>
              <w:bottom w:val="nil"/>
              <w:right w:val="single" w:sz="4" w:space="0" w:color="auto"/>
            </w:tcBorders>
            <w:shd w:val="clear" w:color="auto" w:fill="auto"/>
            <w:noWrap/>
            <w:vAlign w:val="bottom"/>
            <w:hideMark/>
          </w:tcPr>
          <w:p w14:paraId="20EA28D2"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w:t>
            </w:r>
          </w:p>
        </w:tc>
        <w:tc>
          <w:tcPr>
            <w:tcW w:w="1635" w:type="dxa"/>
            <w:tcBorders>
              <w:top w:val="nil"/>
              <w:left w:val="nil"/>
              <w:bottom w:val="nil"/>
              <w:right w:val="nil"/>
            </w:tcBorders>
            <w:shd w:val="clear" w:color="auto" w:fill="auto"/>
            <w:noWrap/>
            <w:vAlign w:val="bottom"/>
            <w:hideMark/>
          </w:tcPr>
          <w:p w14:paraId="522CCB97" w14:textId="77777777" w:rsidR="00F51041" w:rsidRPr="00F51041" w:rsidRDefault="00F51041" w:rsidP="00F51041">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1B8B4EC0"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w:t>
            </w:r>
          </w:p>
        </w:tc>
      </w:tr>
      <w:tr w:rsidR="00F51041" w:rsidRPr="00F51041" w14:paraId="668D3607" w14:textId="77777777" w:rsidTr="00C71595">
        <w:trPr>
          <w:trHeight w:val="290"/>
        </w:trPr>
        <w:tc>
          <w:tcPr>
            <w:tcW w:w="2694" w:type="dxa"/>
            <w:tcBorders>
              <w:top w:val="nil"/>
              <w:left w:val="nil"/>
              <w:bottom w:val="nil"/>
              <w:right w:val="nil"/>
            </w:tcBorders>
            <w:shd w:val="clear" w:color="auto" w:fill="auto"/>
            <w:noWrap/>
            <w:vAlign w:val="bottom"/>
            <w:hideMark/>
          </w:tcPr>
          <w:p w14:paraId="50D57EE8"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Balance</w:t>
            </w:r>
          </w:p>
        </w:tc>
        <w:tc>
          <w:tcPr>
            <w:tcW w:w="774" w:type="dxa"/>
            <w:tcBorders>
              <w:top w:val="nil"/>
              <w:left w:val="nil"/>
              <w:bottom w:val="nil"/>
              <w:right w:val="single" w:sz="4" w:space="0" w:color="auto"/>
            </w:tcBorders>
            <w:shd w:val="clear" w:color="auto" w:fill="auto"/>
            <w:noWrap/>
            <w:vAlign w:val="bottom"/>
            <w:hideMark/>
          </w:tcPr>
          <w:p w14:paraId="2972750E" w14:textId="77777777" w:rsidR="00F51041" w:rsidRPr="00F51041" w:rsidRDefault="00F51041" w:rsidP="00C71595">
            <w:pPr>
              <w:spacing w:line="240" w:lineRule="auto"/>
              <w:ind w:left="-816" w:firstLine="816"/>
              <w:jc w:val="right"/>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2000</w:t>
            </w:r>
          </w:p>
        </w:tc>
        <w:tc>
          <w:tcPr>
            <w:tcW w:w="1635" w:type="dxa"/>
            <w:tcBorders>
              <w:top w:val="nil"/>
              <w:left w:val="nil"/>
              <w:bottom w:val="nil"/>
              <w:right w:val="nil"/>
            </w:tcBorders>
            <w:shd w:val="clear" w:color="auto" w:fill="auto"/>
            <w:noWrap/>
            <w:vAlign w:val="bottom"/>
            <w:hideMark/>
          </w:tcPr>
          <w:p w14:paraId="27016DB5"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cash purchases</w:t>
            </w:r>
          </w:p>
        </w:tc>
        <w:tc>
          <w:tcPr>
            <w:tcW w:w="960" w:type="dxa"/>
            <w:tcBorders>
              <w:top w:val="nil"/>
              <w:left w:val="nil"/>
              <w:bottom w:val="nil"/>
              <w:right w:val="nil"/>
            </w:tcBorders>
            <w:shd w:val="clear" w:color="auto" w:fill="auto"/>
            <w:noWrap/>
            <w:vAlign w:val="bottom"/>
            <w:hideMark/>
          </w:tcPr>
          <w:p w14:paraId="7CDA8780" w14:textId="77777777" w:rsidR="00F51041" w:rsidRPr="00F51041" w:rsidRDefault="00F51041" w:rsidP="00F51041">
            <w:pPr>
              <w:spacing w:line="240" w:lineRule="auto"/>
              <w:jc w:val="right"/>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30000</w:t>
            </w:r>
          </w:p>
        </w:tc>
      </w:tr>
      <w:tr w:rsidR="00F51041" w:rsidRPr="00F51041" w14:paraId="228170F8" w14:textId="77777777" w:rsidTr="00C71595">
        <w:trPr>
          <w:trHeight w:val="290"/>
        </w:trPr>
        <w:tc>
          <w:tcPr>
            <w:tcW w:w="2694" w:type="dxa"/>
            <w:tcBorders>
              <w:top w:val="nil"/>
              <w:left w:val="nil"/>
              <w:bottom w:val="nil"/>
              <w:right w:val="nil"/>
            </w:tcBorders>
            <w:shd w:val="clear" w:color="auto" w:fill="auto"/>
            <w:noWrap/>
            <w:vAlign w:val="bottom"/>
            <w:hideMark/>
          </w:tcPr>
          <w:p w14:paraId="525EA68C"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Rental Income</w:t>
            </w:r>
          </w:p>
        </w:tc>
        <w:tc>
          <w:tcPr>
            <w:tcW w:w="774" w:type="dxa"/>
            <w:tcBorders>
              <w:top w:val="nil"/>
              <w:left w:val="nil"/>
              <w:bottom w:val="nil"/>
              <w:right w:val="single" w:sz="4" w:space="0" w:color="auto"/>
            </w:tcBorders>
            <w:shd w:val="clear" w:color="auto" w:fill="auto"/>
            <w:noWrap/>
            <w:vAlign w:val="bottom"/>
            <w:hideMark/>
          </w:tcPr>
          <w:p w14:paraId="14283A4E" w14:textId="77777777" w:rsidR="00F51041" w:rsidRPr="00F51041" w:rsidRDefault="00F51041" w:rsidP="00F51041">
            <w:pPr>
              <w:spacing w:line="240" w:lineRule="auto"/>
              <w:jc w:val="right"/>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2500</w:t>
            </w:r>
          </w:p>
        </w:tc>
        <w:tc>
          <w:tcPr>
            <w:tcW w:w="1635" w:type="dxa"/>
            <w:tcBorders>
              <w:top w:val="nil"/>
              <w:left w:val="nil"/>
              <w:bottom w:val="nil"/>
              <w:right w:val="nil"/>
            </w:tcBorders>
            <w:shd w:val="clear" w:color="auto" w:fill="auto"/>
            <w:noWrap/>
            <w:vAlign w:val="bottom"/>
            <w:hideMark/>
          </w:tcPr>
          <w:p w14:paraId="665175F6"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part payment (computers)</w:t>
            </w:r>
          </w:p>
        </w:tc>
        <w:tc>
          <w:tcPr>
            <w:tcW w:w="960" w:type="dxa"/>
            <w:tcBorders>
              <w:top w:val="nil"/>
              <w:left w:val="nil"/>
              <w:bottom w:val="nil"/>
              <w:right w:val="nil"/>
            </w:tcBorders>
            <w:shd w:val="clear" w:color="auto" w:fill="auto"/>
            <w:noWrap/>
            <w:vAlign w:val="bottom"/>
            <w:hideMark/>
          </w:tcPr>
          <w:p w14:paraId="5E273DF9" w14:textId="77777777" w:rsidR="00F51041" w:rsidRPr="00F51041" w:rsidRDefault="00F51041" w:rsidP="00F51041">
            <w:pPr>
              <w:spacing w:line="240" w:lineRule="auto"/>
              <w:jc w:val="right"/>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4000</w:t>
            </w:r>
          </w:p>
        </w:tc>
      </w:tr>
      <w:tr w:rsidR="00F51041" w:rsidRPr="00F51041" w14:paraId="30196151" w14:textId="77777777" w:rsidTr="00C71595">
        <w:trPr>
          <w:trHeight w:val="290"/>
        </w:trPr>
        <w:tc>
          <w:tcPr>
            <w:tcW w:w="2694" w:type="dxa"/>
            <w:tcBorders>
              <w:top w:val="nil"/>
              <w:left w:val="nil"/>
              <w:bottom w:val="nil"/>
              <w:right w:val="nil"/>
            </w:tcBorders>
            <w:shd w:val="clear" w:color="auto" w:fill="auto"/>
            <w:noWrap/>
            <w:vAlign w:val="bottom"/>
            <w:hideMark/>
          </w:tcPr>
          <w:p w14:paraId="5AD7A911"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cash sales</w:t>
            </w:r>
          </w:p>
        </w:tc>
        <w:tc>
          <w:tcPr>
            <w:tcW w:w="774" w:type="dxa"/>
            <w:tcBorders>
              <w:top w:val="nil"/>
              <w:left w:val="nil"/>
              <w:bottom w:val="nil"/>
              <w:right w:val="single" w:sz="4" w:space="0" w:color="auto"/>
            </w:tcBorders>
            <w:shd w:val="clear" w:color="auto" w:fill="auto"/>
            <w:noWrap/>
            <w:vAlign w:val="bottom"/>
            <w:hideMark/>
          </w:tcPr>
          <w:p w14:paraId="1E7DDC40" w14:textId="77777777" w:rsidR="00F51041" w:rsidRPr="00F51041" w:rsidRDefault="00F51041" w:rsidP="00F51041">
            <w:pPr>
              <w:spacing w:line="240" w:lineRule="auto"/>
              <w:jc w:val="right"/>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40000</w:t>
            </w:r>
          </w:p>
        </w:tc>
        <w:tc>
          <w:tcPr>
            <w:tcW w:w="1635" w:type="dxa"/>
            <w:tcBorders>
              <w:top w:val="nil"/>
              <w:left w:val="nil"/>
              <w:bottom w:val="nil"/>
              <w:right w:val="nil"/>
            </w:tcBorders>
            <w:shd w:val="clear" w:color="auto" w:fill="auto"/>
            <w:noWrap/>
            <w:vAlign w:val="bottom"/>
            <w:hideMark/>
          </w:tcPr>
          <w:p w14:paraId="5D774C61"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Office expenses</w:t>
            </w:r>
          </w:p>
        </w:tc>
        <w:tc>
          <w:tcPr>
            <w:tcW w:w="960" w:type="dxa"/>
            <w:tcBorders>
              <w:top w:val="nil"/>
              <w:left w:val="nil"/>
              <w:bottom w:val="nil"/>
              <w:right w:val="nil"/>
            </w:tcBorders>
            <w:shd w:val="clear" w:color="auto" w:fill="auto"/>
            <w:noWrap/>
            <w:vAlign w:val="bottom"/>
            <w:hideMark/>
          </w:tcPr>
          <w:p w14:paraId="44BA09DE" w14:textId="77777777" w:rsidR="00F51041" w:rsidRPr="00F51041" w:rsidRDefault="00F51041" w:rsidP="00F51041">
            <w:pPr>
              <w:spacing w:line="240" w:lineRule="auto"/>
              <w:jc w:val="right"/>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18000</w:t>
            </w:r>
          </w:p>
        </w:tc>
      </w:tr>
      <w:tr w:rsidR="00F51041" w:rsidRPr="00F51041" w14:paraId="324D4771" w14:textId="77777777" w:rsidTr="00C71595">
        <w:trPr>
          <w:trHeight w:val="290"/>
        </w:trPr>
        <w:tc>
          <w:tcPr>
            <w:tcW w:w="2694" w:type="dxa"/>
            <w:tcBorders>
              <w:top w:val="nil"/>
              <w:left w:val="nil"/>
              <w:bottom w:val="nil"/>
              <w:right w:val="nil"/>
            </w:tcBorders>
            <w:shd w:val="clear" w:color="auto" w:fill="auto"/>
            <w:noWrap/>
            <w:vAlign w:val="bottom"/>
            <w:hideMark/>
          </w:tcPr>
          <w:p w14:paraId="58B727D5"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Zenith</w:t>
            </w:r>
          </w:p>
        </w:tc>
        <w:tc>
          <w:tcPr>
            <w:tcW w:w="774" w:type="dxa"/>
            <w:tcBorders>
              <w:top w:val="nil"/>
              <w:left w:val="nil"/>
              <w:bottom w:val="nil"/>
              <w:right w:val="single" w:sz="4" w:space="0" w:color="auto"/>
            </w:tcBorders>
            <w:shd w:val="clear" w:color="auto" w:fill="auto"/>
            <w:noWrap/>
            <w:vAlign w:val="bottom"/>
            <w:hideMark/>
          </w:tcPr>
          <w:p w14:paraId="057FF431" w14:textId="77777777" w:rsidR="00F51041" w:rsidRPr="00F51041" w:rsidRDefault="00F51041" w:rsidP="00F51041">
            <w:pPr>
              <w:spacing w:line="240" w:lineRule="auto"/>
              <w:jc w:val="right"/>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14000</w:t>
            </w:r>
          </w:p>
        </w:tc>
        <w:tc>
          <w:tcPr>
            <w:tcW w:w="1635" w:type="dxa"/>
            <w:tcBorders>
              <w:top w:val="nil"/>
              <w:left w:val="nil"/>
              <w:bottom w:val="nil"/>
              <w:right w:val="nil"/>
            </w:tcBorders>
            <w:shd w:val="clear" w:color="auto" w:fill="auto"/>
            <w:noWrap/>
            <w:vAlign w:val="bottom"/>
            <w:hideMark/>
          </w:tcPr>
          <w:p w14:paraId="18C7BF2A"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Bank</w:t>
            </w:r>
          </w:p>
        </w:tc>
        <w:tc>
          <w:tcPr>
            <w:tcW w:w="960" w:type="dxa"/>
            <w:tcBorders>
              <w:top w:val="nil"/>
              <w:left w:val="nil"/>
              <w:bottom w:val="nil"/>
              <w:right w:val="nil"/>
            </w:tcBorders>
            <w:shd w:val="clear" w:color="auto" w:fill="auto"/>
            <w:noWrap/>
            <w:vAlign w:val="bottom"/>
            <w:hideMark/>
          </w:tcPr>
          <w:p w14:paraId="41FD6D0C" w14:textId="77777777" w:rsidR="00F51041" w:rsidRPr="00F51041" w:rsidRDefault="00F51041" w:rsidP="00F51041">
            <w:pPr>
              <w:spacing w:line="240" w:lineRule="auto"/>
              <w:jc w:val="right"/>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6000</w:t>
            </w:r>
          </w:p>
        </w:tc>
      </w:tr>
      <w:tr w:rsidR="00F51041" w:rsidRPr="00F51041" w14:paraId="2CE3AAEE" w14:textId="77777777" w:rsidTr="00C71595">
        <w:trPr>
          <w:trHeight w:val="290"/>
        </w:trPr>
        <w:tc>
          <w:tcPr>
            <w:tcW w:w="2694" w:type="dxa"/>
            <w:tcBorders>
              <w:top w:val="nil"/>
              <w:left w:val="nil"/>
              <w:bottom w:val="nil"/>
              <w:right w:val="nil"/>
            </w:tcBorders>
            <w:shd w:val="clear" w:color="auto" w:fill="auto"/>
            <w:noWrap/>
            <w:vAlign w:val="bottom"/>
            <w:hideMark/>
          </w:tcPr>
          <w:p w14:paraId="59BA8AF9" w14:textId="77777777" w:rsidR="00F51041" w:rsidRPr="00F51041" w:rsidRDefault="00F51041" w:rsidP="00F51041">
            <w:pPr>
              <w:spacing w:line="240" w:lineRule="auto"/>
              <w:jc w:val="right"/>
              <w:rPr>
                <w:rFonts w:ascii="Calibri" w:eastAsia="Times New Roman" w:hAnsi="Calibri" w:cs="Calibri"/>
                <w:color w:val="000000"/>
                <w:lang w:val="en-GB" w:eastAsia="en-GB"/>
              </w:rPr>
            </w:pPr>
          </w:p>
        </w:tc>
        <w:tc>
          <w:tcPr>
            <w:tcW w:w="774" w:type="dxa"/>
            <w:tcBorders>
              <w:top w:val="nil"/>
              <w:left w:val="nil"/>
              <w:bottom w:val="nil"/>
              <w:right w:val="single" w:sz="4" w:space="0" w:color="auto"/>
            </w:tcBorders>
            <w:shd w:val="clear" w:color="auto" w:fill="auto"/>
            <w:noWrap/>
            <w:vAlign w:val="bottom"/>
            <w:hideMark/>
          </w:tcPr>
          <w:p w14:paraId="647252E3"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 </w:t>
            </w:r>
          </w:p>
        </w:tc>
        <w:tc>
          <w:tcPr>
            <w:tcW w:w="1635" w:type="dxa"/>
            <w:tcBorders>
              <w:top w:val="nil"/>
              <w:left w:val="nil"/>
              <w:bottom w:val="nil"/>
              <w:right w:val="nil"/>
            </w:tcBorders>
            <w:shd w:val="clear" w:color="auto" w:fill="auto"/>
            <w:noWrap/>
            <w:vAlign w:val="bottom"/>
            <w:hideMark/>
          </w:tcPr>
          <w:p w14:paraId="10E2C5E7" w14:textId="77777777" w:rsidR="00F51041" w:rsidRPr="00F51041" w:rsidRDefault="00F51041" w:rsidP="00F51041">
            <w:pPr>
              <w:spacing w:line="240" w:lineRule="auto"/>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balance b/d</w:t>
            </w:r>
          </w:p>
        </w:tc>
        <w:tc>
          <w:tcPr>
            <w:tcW w:w="960" w:type="dxa"/>
            <w:tcBorders>
              <w:top w:val="nil"/>
              <w:left w:val="nil"/>
              <w:bottom w:val="nil"/>
              <w:right w:val="nil"/>
            </w:tcBorders>
            <w:shd w:val="clear" w:color="auto" w:fill="auto"/>
            <w:noWrap/>
            <w:vAlign w:val="bottom"/>
            <w:hideMark/>
          </w:tcPr>
          <w:p w14:paraId="66CEF6EC" w14:textId="77777777" w:rsidR="00F51041" w:rsidRPr="00F51041" w:rsidRDefault="00F51041" w:rsidP="00F51041">
            <w:pPr>
              <w:spacing w:line="240" w:lineRule="auto"/>
              <w:jc w:val="right"/>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500</w:t>
            </w:r>
          </w:p>
        </w:tc>
      </w:tr>
      <w:tr w:rsidR="00F51041" w:rsidRPr="00F51041" w14:paraId="24A7DE6F" w14:textId="77777777" w:rsidTr="00C71595">
        <w:trPr>
          <w:trHeight w:val="290"/>
        </w:trPr>
        <w:tc>
          <w:tcPr>
            <w:tcW w:w="2694" w:type="dxa"/>
            <w:tcBorders>
              <w:top w:val="nil"/>
              <w:left w:val="nil"/>
              <w:bottom w:val="nil"/>
              <w:right w:val="nil"/>
            </w:tcBorders>
            <w:shd w:val="clear" w:color="auto" w:fill="auto"/>
            <w:noWrap/>
            <w:vAlign w:val="bottom"/>
            <w:hideMark/>
          </w:tcPr>
          <w:p w14:paraId="35213538" w14:textId="77777777" w:rsidR="00F51041" w:rsidRPr="00F51041" w:rsidRDefault="00F51041" w:rsidP="00F51041">
            <w:pPr>
              <w:spacing w:line="240" w:lineRule="auto"/>
              <w:jc w:val="right"/>
              <w:rPr>
                <w:rFonts w:ascii="Calibri" w:eastAsia="Times New Roman" w:hAnsi="Calibri" w:cs="Calibri"/>
                <w:color w:val="000000"/>
                <w:lang w:val="en-GB" w:eastAsia="en-GB"/>
              </w:rPr>
            </w:pPr>
          </w:p>
        </w:tc>
        <w:tc>
          <w:tcPr>
            <w:tcW w:w="774" w:type="dxa"/>
            <w:tcBorders>
              <w:top w:val="nil"/>
              <w:left w:val="nil"/>
              <w:bottom w:val="nil"/>
              <w:right w:val="nil"/>
            </w:tcBorders>
            <w:shd w:val="clear" w:color="auto" w:fill="auto"/>
            <w:noWrap/>
            <w:vAlign w:val="bottom"/>
            <w:hideMark/>
          </w:tcPr>
          <w:p w14:paraId="56036721" w14:textId="77777777" w:rsidR="00F51041" w:rsidRPr="00F51041" w:rsidRDefault="00F51041" w:rsidP="00F51041">
            <w:pPr>
              <w:spacing w:line="240" w:lineRule="auto"/>
              <w:jc w:val="right"/>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58500</w:t>
            </w:r>
          </w:p>
        </w:tc>
        <w:tc>
          <w:tcPr>
            <w:tcW w:w="1635" w:type="dxa"/>
            <w:tcBorders>
              <w:top w:val="nil"/>
              <w:left w:val="nil"/>
              <w:bottom w:val="nil"/>
              <w:right w:val="nil"/>
            </w:tcBorders>
            <w:shd w:val="clear" w:color="auto" w:fill="auto"/>
            <w:noWrap/>
            <w:vAlign w:val="bottom"/>
            <w:hideMark/>
          </w:tcPr>
          <w:p w14:paraId="5B984942" w14:textId="77777777" w:rsidR="00F51041" w:rsidRPr="00F51041" w:rsidRDefault="00F51041" w:rsidP="00F51041">
            <w:pPr>
              <w:spacing w:line="240" w:lineRule="auto"/>
              <w:jc w:val="right"/>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7C3F54DF" w14:textId="77777777" w:rsidR="00F51041" w:rsidRPr="00F51041" w:rsidRDefault="00F51041" w:rsidP="00F51041">
            <w:pPr>
              <w:spacing w:line="240" w:lineRule="auto"/>
              <w:jc w:val="right"/>
              <w:rPr>
                <w:rFonts w:ascii="Calibri" w:eastAsia="Times New Roman" w:hAnsi="Calibri" w:cs="Calibri"/>
                <w:color w:val="000000"/>
                <w:lang w:val="en-GB" w:eastAsia="en-GB"/>
              </w:rPr>
            </w:pPr>
            <w:r w:rsidRPr="00F51041">
              <w:rPr>
                <w:rFonts w:ascii="Calibri" w:eastAsia="Times New Roman" w:hAnsi="Calibri" w:cs="Calibri"/>
                <w:color w:val="000000"/>
                <w:lang w:val="en-GB" w:eastAsia="en-GB"/>
              </w:rPr>
              <w:t>58500</w:t>
            </w:r>
          </w:p>
        </w:tc>
      </w:tr>
      <w:tr w:rsidR="00F51041" w:rsidRPr="00F51041" w14:paraId="5C091B3F" w14:textId="77777777" w:rsidTr="00C71595">
        <w:trPr>
          <w:trHeight w:val="290"/>
        </w:trPr>
        <w:tc>
          <w:tcPr>
            <w:tcW w:w="2694" w:type="dxa"/>
            <w:tcBorders>
              <w:top w:val="nil"/>
              <w:left w:val="nil"/>
              <w:bottom w:val="nil"/>
              <w:right w:val="nil"/>
            </w:tcBorders>
            <w:shd w:val="clear" w:color="auto" w:fill="auto"/>
            <w:noWrap/>
            <w:vAlign w:val="bottom"/>
            <w:hideMark/>
          </w:tcPr>
          <w:p w14:paraId="570CFFB2" w14:textId="77777777" w:rsidR="00F51041" w:rsidRPr="00F51041" w:rsidRDefault="00F51041" w:rsidP="00F51041">
            <w:pPr>
              <w:spacing w:line="240" w:lineRule="auto"/>
              <w:rPr>
                <w:rFonts w:ascii="Calibri" w:eastAsia="Times New Roman" w:hAnsi="Calibri" w:cs="Calibri"/>
                <w:b/>
                <w:bCs/>
                <w:color w:val="000000"/>
                <w:lang w:val="en-GB" w:eastAsia="en-GB"/>
              </w:rPr>
            </w:pPr>
            <w:r w:rsidRPr="00F51041">
              <w:rPr>
                <w:rFonts w:ascii="Calibri" w:eastAsia="Times New Roman" w:hAnsi="Calibri" w:cs="Calibri"/>
                <w:b/>
                <w:bCs/>
                <w:color w:val="000000"/>
                <w:lang w:val="en-GB" w:eastAsia="en-GB"/>
              </w:rPr>
              <w:t>12/31/2019 Balance b/d</w:t>
            </w:r>
          </w:p>
        </w:tc>
        <w:tc>
          <w:tcPr>
            <w:tcW w:w="774" w:type="dxa"/>
            <w:tcBorders>
              <w:top w:val="nil"/>
              <w:left w:val="nil"/>
              <w:bottom w:val="nil"/>
              <w:right w:val="nil"/>
            </w:tcBorders>
            <w:shd w:val="clear" w:color="auto" w:fill="auto"/>
            <w:noWrap/>
            <w:vAlign w:val="bottom"/>
            <w:hideMark/>
          </w:tcPr>
          <w:p w14:paraId="28BA326C" w14:textId="77777777" w:rsidR="00F51041" w:rsidRPr="00F51041" w:rsidRDefault="00F51041" w:rsidP="00F51041">
            <w:pPr>
              <w:spacing w:line="240" w:lineRule="auto"/>
              <w:jc w:val="right"/>
              <w:rPr>
                <w:rFonts w:ascii="Calibri" w:eastAsia="Times New Roman" w:hAnsi="Calibri" w:cs="Calibri"/>
                <w:b/>
                <w:bCs/>
                <w:color w:val="000000"/>
                <w:lang w:val="en-GB" w:eastAsia="en-GB"/>
              </w:rPr>
            </w:pPr>
            <w:r w:rsidRPr="00F51041">
              <w:rPr>
                <w:rFonts w:ascii="Calibri" w:eastAsia="Times New Roman" w:hAnsi="Calibri" w:cs="Calibri"/>
                <w:b/>
                <w:bCs/>
                <w:color w:val="000000"/>
                <w:lang w:val="en-GB" w:eastAsia="en-GB"/>
              </w:rPr>
              <w:t>500</w:t>
            </w:r>
          </w:p>
        </w:tc>
        <w:tc>
          <w:tcPr>
            <w:tcW w:w="1635" w:type="dxa"/>
            <w:tcBorders>
              <w:top w:val="nil"/>
              <w:left w:val="nil"/>
              <w:bottom w:val="nil"/>
              <w:right w:val="nil"/>
            </w:tcBorders>
            <w:shd w:val="clear" w:color="auto" w:fill="auto"/>
            <w:noWrap/>
            <w:vAlign w:val="bottom"/>
            <w:hideMark/>
          </w:tcPr>
          <w:p w14:paraId="0A2D1C26" w14:textId="77777777" w:rsidR="00F51041" w:rsidRPr="00F51041" w:rsidRDefault="00F51041" w:rsidP="00F51041">
            <w:pPr>
              <w:spacing w:line="240" w:lineRule="auto"/>
              <w:jc w:val="right"/>
              <w:rPr>
                <w:rFonts w:ascii="Calibri" w:eastAsia="Times New Roman" w:hAnsi="Calibri" w:cs="Calibri"/>
                <w:b/>
                <w:bCs/>
                <w:color w:val="000000"/>
                <w:lang w:val="en-GB" w:eastAsia="en-GB"/>
              </w:rPr>
            </w:pPr>
          </w:p>
        </w:tc>
        <w:tc>
          <w:tcPr>
            <w:tcW w:w="960" w:type="dxa"/>
            <w:tcBorders>
              <w:top w:val="nil"/>
              <w:left w:val="nil"/>
              <w:bottom w:val="nil"/>
              <w:right w:val="nil"/>
            </w:tcBorders>
            <w:shd w:val="clear" w:color="auto" w:fill="auto"/>
            <w:noWrap/>
            <w:vAlign w:val="bottom"/>
            <w:hideMark/>
          </w:tcPr>
          <w:p w14:paraId="7F9D9925" w14:textId="77777777" w:rsidR="00F51041" w:rsidRPr="00F51041" w:rsidRDefault="00F51041" w:rsidP="00F51041">
            <w:pPr>
              <w:spacing w:line="240" w:lineRule="auto"/>
              <w:rPr>
                <w:rFonts w:ascii="Times New Roman" w:eastAsia="Times New Roman" w:hAnsi="Times New Roman" w:cs="Times New Roman"/>
                <w:sz w:val="20"/>
                <w:szCs w:val="20"/>
                <w:lang w:val="en-GB" w:eastAsia="en-GB"/>
              </w:rPr>
            </w:pPr>
          </w:p>
        </w:tc>
      </w:tr>
    </w:tbl>
    <w:p w14:paraId="5DC2B932" w14:textId="77777777" w:rsidR="00F51041" w:rsidRDefault="00F51041" w:rsidP="00D2551E">
      <w:pPr>
        <w:pStyle w:val="Normal1"/>
        <w:rPr>
          <w:lang w:eastAsia="en-IN"/>
        </w:rPr>
      </w:pPr>
    </w:p>
    <w:tbl>
      <w:tblPr>
        <w:tblW w:w="6063" w:type="dxa"/>
        <w:tblLook w:val="04A0" w:firstRow="1" w:lastRow="0" w:firstColumn="1" w:lastColumn="0" w:noHBand="0" w:noVBand="1"/>
      </w:tblPr>
      <w:tblGrid>
        <w:gridCol w:w="2700"/>
        <w:gridCol w:w="774"/>
        <w:gridCol w:w="1629"/>
        <w:gridCol w:w="960"/>
      </w:tblGrid>
      <w:tr w:rsidR="00A97519" w:rsidRPr="00A97519" w14:paraId="51E67079" w14:textId="77777777" w:rsidTr="003B3557">
        <w:trPr>
          <w:trHeight w:val="290"/>
        </w:trPr>
        <w:tc>
          <w:tcPr>
            <w:tcW w:w="2700" w:type="dxa"/>
            <w:tcBorders>
              <w:top w:val="nil"/>
              <w:left w:val="nil"/>
              <w:bottom w:val="single" w:sz="4" w:space="0" w:color="auto"/>
              <w:right w:val="nil"/>
            </w:tcBorders>
            <w:shd w:val="clear" w:color="auto" w:fill="auto"/>
            <w:noWrap/>
            <w:vAlign w:val="bottom"/>
            <w:hideMark/>
          </w:tcPr>
          <w:p w14:paraId="7A203BD8" w14:textId="77777777" w:rsidR="00A97519" w:rsidRPr="00A97519" w:rsidRDefault="00A97519" w:rsidP="00A97519">
            <w:pPr>
              <w:spacing w:line="240" w:lineRule="auto"/>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Dr</w:t>
            </w:r>
          </w:p>
        </w:tc>
        <w:tc>
          <w:tcPr>
            <w:tcW w:w="2403" w:type="dxa"/>
            <w:gridSpan w:val="2"/>
            <w:tcBorders>
              <w:top w:val="nil"/>
              <w:left w:val="nil"/>
              <w:bottom w:val="single" w:sz="4" w:space="0" w:color="auto"/>
              <w:right w:val="nil"/>
            </w:tcBorders>
            <w:shd w:val="clear" w:color="auto" w:fill="auto"/>
            <w:noWrap/>
            <w:vAlign w:val="bottom"/>
            <w:hideMark/>
          </w:tcPr>
          <w:p w14:paraId="41A4C02F" w14:textId="77777777" w:rsidR="00A97519" w:rsidRPr="00A97519" w:rsidRDefault="00A97519" w:rsidP="00A97519">
            <w:pPr>
              <w:spacing w:line="240" w:lineRule="auto"/>
              <w:jc w:val="center"/>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Diane (Creditor)</w:t>
            </w:r>
          </w:p>
        </w:tc>
        <w:tc>
          <w:tcPr>
            <w:tcW w:w="960" w:type="dxa"/>
            <w:tcBorders>
              <w:top w:val="nil"/>
              <w:left w:val="nil"/>
              <w:bottom w:val="single" w:sz="4" w:space="0" w:color="auto"/>
              <w:right w:val="nil"/>
            </w:tcBorders>
            <w:shd w:val="clear" w:color="auto" w:fill="auto"/>
            <w:noWrap/>
            <w:vAlign w:val="bottom"/>
            <w:hideMark/>
          </w:tcPr>
          <w:p w14:paraId="686DA882" w14:textId="77777777" w:rsidR="00A97519" w:rsidRPr="00A97519" w:rsidRDefault="00A97519" w:rsidP="00A97519">
            <w:pPr>
              <w:spacing w:line="240" w:lineRule="auto"/>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Cr</w:t>
            </w:r>
          </w:p>
        </w:tc>
      </w:tr>
      <w:tr w:rsidR="00A97519" w:rsidRPr="00A97519" w14:paraId="2DFC4A83" w14:textId="77777777" w:rsidTr="003B3557">
        <w:trPr>
          <w:trHeight w:val="290"/>
        </w:trPr>
        <w:tc>
          <w:tcPr>
            <w:tcW w:w="2700" w:type="dxa"/>
            <w:tcBorders>
              <w:top w:val="nil"/>
              <w:left w:val="nil"/>
              <w:bottom w:val="nil"/>
              <w:right w:val="nil"/>
            </w:tcBorders>
            <w:shd w:val="clear" w:color="auto" w:fill="auto"/>
            <w:noWrap/>
            <w:vAlign w:val="bottom"/>
            <w:hideMark/>
          </w:tcPr>
          <w:p w14:paraId="1075A55B" w14:textId="77777777" w:rsidR="00A97519" w:rsidRPr="00A97519" w:rsidRDefault="00A97519" w:rsidP="00A97519">
            <w:pPr>
              <w:spacing w:line="240" w:lineRule="auto"/>
              <w:rPr>
                <w:rFonts w:ascii="Calibri" w:eastAsia="Times New Roman" w:hAnsi="Calibri" w:cs="Calibri"/>
                <w:color w:val="000000"/>
                <w:lang w:val="en-GB" w:eastAsia="en-GB"/>
              </w:rPr>
            </w:pPr>
          </w:p>
        </w:tc>
        <w:tc>
          <w:tcPr>
            <w:tcW w:w="774" w:type="dxa"/>
            <w:tcBorders>
              <w:top w:val="nil"/>
              <w:left w:val="nil"/>
              <w:bottom w:val="nil"/>
              <w:right w:val="single" w:sz="4" w:space="0" w:color="auto"/>
            </w:tcBorders>
            <w:shd w:val="clear" w:color="auto" w:fill="auto"/>
            <w:noWrap/>
            <w:vAlign w:val="bottom"/>
            <w:hideMark/>
          </w:tcPr>
          <w:p w14:paraId="0C554DE8" w14:textId="77777777" w:rsidR="00A97519" w:rsidRPr="00A97519" w:rsidRDefault="00A97519" w:rsidP="00A97519">
            <w:pPr>
              <w:spacing w:line="240" w:lineRule="auto"/>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w:t>
            </w:r>
          </w:p>
        </w:tc>
        <w:tc>
          <w:tcPr>
            <w:tcW w:w="1629" w:type="dxa"/>
            <w:tcBorders>
              <w:top w:val="nil"/>
              <w:left w:val="nil"/>
              <w:bottom w:val="nil"/>
              <w:right w:val="nil"/>
            </w:tcBorders>
            <w:shd w:val="clear" w:color="auto" w:fill="auto"/>
            <w:noWrap/>
            <w:vAlign w:val="bottom"/>
            <w:hideMark/>
          </w:tcPr>
          <w:p w14:paraId="3F9A7973" w14:textId="77777777" w:rsidR="00A97519" w:rsidRPr="00A97519" w:rsidRDefault="00A97519" w:rsidP="00A97519">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24320526" w14:textId="77777777" w:rsidR="00A97519" w:rsidRPr="00A97519" w:rsidRDefault="00A97519" w:rsidP="00A97519">
            <w:pPr>
              <w:spacing w:line="240" w:lineRule="auto"/>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w:t>
            </w:r>
          </w:p>
        </w:tc>
      </w:tr>
      <w:tr w:rsidR="00A97519" w:rsidRPr="00A97519" w14:paraId="3081A667" w14:textId="77777777" w:rsidTr="003B3557">
        <w:trPr>
          <w:trHeight w:val="290"/>
        </w:trPr>
        <w:tc>
          <w:tcPr>
            <w:tcW w:w="2700" w:type="dxa"/>
            <w:tcBorders>
              <w:top w:val="nil"/>
              <w:left w:val="nil"/>
              <w:bottom w:val="nil"/>
              <w:right w:val="nil"/>
            </w:tcBorders>
            <w:shd w:val="clear" w:color="auto" w:fill="auto"/>
            <w:noWrap/>
            <w:vAlign w:val="bottom"/>
            <w:hideMark/>
          </w:tcPr>
          <w:p w14:paraId="42C356E9" w14:textId="77777777" w:rsidR="00A97519" w:rsidRPr="00A97519" w:rsidRDefault="00A97519" w:rsidP="00A97519">
            <w:pPr>
              <w:spacing w:line="240" w:lineRule="auto"/>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Cheques</w:t>
            </w:r>
          </w:p>
        </w:tc>
        <w:tc>
          <w:tcPr>
            <w:tcW w:w="774" w:type="dxa"/>
            <w:tcBorders>
              <w:top w:val="nil"/>
              <w:left w:val="nil"/>
              <w:bottom w:val="nil"/>
              <w:right w:val="single" w:sz="4" w:space="0" w:color="auto"/>
            </w:tcBorders>
            <w:shd w:val="clear" w:color="auto" w:fill="auto"/>
            <w:noWrap/>
            <w:vAlign w:val="bottom"/>
            <w:hideMark/>
          </w:tcPr>
          <w:p w14:paraId="5AEA01E2" w14:textId="77777777" w:rsidR="00A97519" w:rsidRPr="00A97519" w:rsidRDefault="00A97519" w:rsidP="00A97519">
            <w:pPr>
              <w:spacing w:line="240" w:lineRule="auto"/>
              <w:jc w:val="right"/>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58000</w:t>
            </w:r>
          </w:p>
        </w:tc>
        <w:tc>
          <w:tcPr>
            <w:tcW w:w="1629" w:type="dxa"/>
            <w:tcBorders>
              <w:top w:val="nil"/>
              <w:left w:val="nil"/>
              <w:bottom w:val="nil"/>
              <w:right w:val="nil"/>
            </w:tcBorders>
            <w:shd w:val="clear" w:color="auto" w:fill="auto"/>
            <w:noWrap/>
            <w:vAlign w:val="bottom"/>
            <w:hideMark/>
          </w:tcPr>
          <w:p w14:paraId="5E5721C0" w14:textId="77777777" w:rsidR="00A97519" w:rsidRPr="00A97519" w:rsidRDefault="00A97519" w:rsidP="00A97519">
            <w:pPr>
              <w:spacing w:line="240" w:lineRule="auto"/>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balance</w:t>
            </w:r>
          </w:p>
        </w:tc>
        <w:tc>
          <w:tcPr>
            <w:tcW w:w="960" w:type="dxa"/>
            <w:tcBorders>
              <w:top w:val="nil"/>
              <w:left w:val="nil"/>
              <w:bottom w:val="nil"/>
              <w:right w:val="nil"/>
            </w:tcBorders>
            <w:shd w:val="clear" w:color="auto" w:fill="auto"/>
            <w:noWrap/>
            <w:vAlign w:val="bottom"/>
            <w:hideMark/>
          </w:tcPr>
          <w:p w14:paraId="4FB6BD1B" w14:textId="77777777" w:rsidR="00A97519" w:rsidRPr="00A97519" w:rsidRDefault="00A97519" w:rsidP="00A97519">
            <w:pPr>
              <w:spacing w:line="240" w:lineRule="auto"/>
              <w:jc w:val="right"/>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4000</w:t>
            </w:r>
          </w:p>
        </w:tc>
      </w:tr>
      <w:tr w:rsidR="00A97519" w:rsidRPr="00A97519" w14:paraId="081099F6" w14:textId="77777777" w:rsidTr="003B3557">
        <w:trPr>
          <w:trHeight w:val="290"/>
        </w:trPr>
        <w:tc>
          <w:tcPr>
            <w:tcW w:w="2700" w:type="dxa"/>
            <w:tcBorders>
              <w:top w:val="nil"/>
              <w:left w:val="nil"/>
              <w:bottom w:val="nil"/>
              <w:right w:val="nil"/>
            </w:tcBorders>
            <w:shd w:val="clear" w:color="auto" w:fill="auto"/>
            <w:noWrap/>
            <w:vAlign w:val="bottom"/>
            <w:hideMark/>
          </w:tcPr>
          <w:p w14:paraId="78D97EFA" w14:textId="77777777" w:rsidR="00A97519" w:rsidRPr="00A97519" w:rsidRDefault="00A97519" w:rsidP="00A97519">
            <w:pPr>
              <w:spacing w:line="240" w:lineRule="auto"/>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balance c/d</w:t>
            </w:r>
          </w:p>
        </w:tc>
        <w:tc>
          <w:tcPr>
            <w:tcW w:w="774" w:type="dxa"/>
            <w:tcBorders>
              <w:top w:val="nil"/>
              <w:left w:val="nil"/>
              <w:bottom w:val="nil"/>
              <w:right w:val="single" w:sz="4" w:space="0" w:color="auto"/>
            </w:tcBorders>
            <w:shd w:val="clear" w:color="auto" w:fill="auto"/>
            <w:noWrap/>
            <w:vAlign w:val="bottom"/>
            <w:hideMark/>
          </w:tcPr>
          <w:p w14:paraId="4AE93A8D" w14:textId="77777777" w:rsidR="00A97519" w:rsidRPr="00A97519" w:rsidRDefault="00A97519" w:rsidP="00A97519">
            <w:pPr>
              <w:spacing w:line="240" w:lineRule="auto"/>
              <w:jc w:val="right"/>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6000</w:t>
            </w:r>
          </w:p>
        </w:tc>
        <w:tc>
          <w:tcPr>
            <w:tcW w:w="1629" w:type="dxa"/>
            <w:tcBorders>
              <w:top w:val="nil"/>
              <w:left w:val="nil"/>
              <w:bottom w:val="nil"/>
              <w:right w:val="nil"/>
            </w:tcBorders>
            <w:shd w:val="clear" w:color="auto" w:fill="auto"/>
            <w:noWrap/>
            <w:vAlign w:val="bottom"/>
            <w:hideMark/>
          </w:tcPr>
          <w:p w14:paraId="70780544" w14:textId="77777777" w:rsidR="00A97519" w:rsidRPr="00A97519" w:rsidRDefault="00A97519" w:rsidP="00A97519">
            <w:pPr>
              <w:spacing w:line="240" w:lineRule="auto"/>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Goods</w:t>
            </w:r>
          </w:p>
        </w:tc>
        <w:tc>
          <w:tcPr>
            <w:tcW w:w="960" w:type="dxa"/>
            <w:tcBorders>
              <w:top w:val="nil"/>
              <w:left w:val="nil"/>
              <w:bottom w:val="nil"/>
              <w:right w:val="nil"/>
            </w:tcBorders>
            <w:shd w:val="clear" w:color="auto" w:fill="auto"/>
            <w:noWrap/>
            <w:vAlign w:val="bottom"/>
            <w:hideMark/>
          </w:tcPr>
          <w:p w14:paraId="476EFDEF" w14:textId="77777777" w:rsidR="00A97519" w:rsidRPr="00A97519" w:rsidRDefault="00A97519" w:rsidP="00A97519">
            <w:pPr>
              <w:spacing w:line="240" w:lineRule="auto"/>
              <w:jc w:val="right"/>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60000</w:t>
            </w:r>
          </w:p>
        </w:tc>
      </w:tr>
      <w:tr w:rsidR="00A97519" w:rsidRPr="00A97519" w14:paraId="6C068C51" w14:textId="77777777" w:rsidTr="003B3557">
        <w:trPr>
          <w:trHeight w:val="290"/>
        </w:trPr>
        <w:tc>
          <w:tcPr>
            <w:tcW w:w="2700" w:type="dxa"/>
            <w:tcBorders>
              <w:top w:val="nil"/>
              <w:left w:val="nil"/>
              <w:bottom w:val="nil"/>
              <w:right w:val="nil"/>
            </w:tcBorders>
            <w:shd w:val="clear" w:color="auto" w:fill="auto"/>
            <w:noWrap/>
            <w:vAlign w:val="bottom"/>
            <w:hideMark/>
          </w:tcPr>
          <w:p w14:paraId="0ACB23CF" w14:textId="77777777" w:rsidR="00A97519" w:rsidRPr="00A97519" w:rsidRDefault="00A97519" w:rsidP="00A97519">
            <w:pPr>
              <w:spacing w:line="240" w:lineRule="auto"/>
              <w:rPr>
                <w:rFonts w:ascii="Times New Roman" w:eastAsia="Times New Roman" w:hAnsi="Times New Roman" w:cs="Times New Roman"/>
                <w:sz w:val="20"/>
                <w:szCs w:val="20"/>
                <w:lang w:val="en-GB" w:eastAsia="en-GB"/>
              </w:rPr>
            </w:pPr>
          </w:p>
        </w:tc>
        <w:tc>
          <w:tcPr>
            <w:tcW w:w="774" w:type="dxa"/>
            <w:tcBorders>
              <w:top w:val="nil"/>
              <w:left w:val="nil"/>
              <w:bottom w:val="nil"/>
              <w:right w:val="nil"/>
            </w:tcBorders>
            <w:shd w:val="clear" w:color="auto" w:fill="auto"/>
            <w:noWrap/>
            <w:vAlign w:val="bottom"/>
            <w:hideMark/>
          </w:tcPr>
          <w:p w14:paraId="2E29737F" w14:textId="77777777" w:rsidR="00A97519" w:rsidRPr="00A97519" w:rsidRDefault="00A97519" w:rsidP="00A97519">
            <w:pPr>
              <w:spacing w:line="240" w:lineRule="auto"/>
              <w:jc w:val="right"/>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64000</w:t>
            </w:r>
          </w:p>
        </w:tc>
        <w:tc>
          <w:tcPr>
            <w:tcW w:w="1629" w:type="dxa"/>
            <w:tcBorders>
              <w:top w:val="nil"/>
              <w:left w:val="nil"/>
              <w:bottom w:val="nil"/>
              <w:right w:val="nil"/>
            </w:tcBorders>
            <w:shd w:val="clear" w:color="auto" w:fill="auto"/>
            <w:noWrap/>
            <w:vAlign w:val="bottom"/>
            <w:hideMark/>
          </w:tcPr>
          <w:p w14:paraId="0740AAED" w14:textId="77777777" w:rsidR="00A97519" w:rsidRPr="00A97519" w:rsidRDefault="00A97519" w:rsidP="00A97519">
            <w:pPr>
              <w:spacing w:line="240" w:lineRule="auto"/>
              <w:jc w:val="right"/>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56EA0D21" w14:textId="77777777" w:rsidR="00A97519" w:rsidRPr="00A97519" w:rsidRDefault="00A97519" w:rsidP="00A97519">
            <w:pPr>
              <w:spacing w:line="240" w:lineRule="auto"/>
              <w:jc w:val="right"/>
              <w:rPr>
                <w:rFonts w:ascii="Calibri" w:eastAsia="Times New Roman" w:hAnsi="Calibri" w:cs="Calibri"/>
                <w:color w:val="000000"/>
                <w:lang w:val="en-GB" w:eastAsia="en-GB"/>
              </w:rPr>
            </w:pPr>
            <w:r w:rsidRPr="00A97519">
              <w:rPr>
                <w:rFonts w:ascii="Calibri" w:eastAsia="Times New Roman" w:hAnsi="Calibri" w:cs="Calibri"/>
                <w:color w:val="000000"/>
                <w:lang w:val="en-GB" w:eastAsia="en-GB"/>
              </w:rPr>
              <w:t>64000</w:t>
            </w:r>
          </w:p>
        </w:tc>
      </w:tr>
      <w:tr w:rsidR="00C71595" w:rsidRPr="00A97519" w14:paraId="13936053" w14:textId="77777777" w:rsidTr="003B3557">
        <w:trPr>
          <w:trHeight w:val="290"/>
        </w:trPr>
        <w:tc>
          <w:tcPr>
            <w:tcW w:w="5103" w:type="dxa"/>
            <w:gridSpan w:val="3"/>
            <w:tcBorders>
              <w:top w:val="nil"/>
              <w:left w:val="nil"/>
              <w:bottom w:val="nil"/>
              <w:right w:val="nil"/>
            </w:tcBorders>
            <w:shd w:val="clear" w:color="auto" w:fill="auto"/>
            <w:noWrap/>
            <w:vAlign w:val="bottom"/>
            <w:hideMark/>
          </w:tcPr>
          <w:p w14:paraId="3EA487C2" w14:textId="77777777" w:rsidR="00C71595" w:rsidRPr="00A97519" w:rsidRDefault="00C71595" w:rsidP="00A97519">
            <w:pPr>
              <w:spacing w:line="240" w:lineRule="auto"/>
              <w:rPr>
                <w:rFonts w:ascii="Calibri" w:eastAsia="Times New Roman" w:hAnsi="Calibri" w:cs="Calibri"/>
                <w:b/>
                <w:bCs/>
                <w:color w:val="000000"/>
                <w:lang w:val="en-GB" w:eastAsia="en-GB"/>
              </w:rPr>
            </w:pPr>
            <w:r w:rsidRPr="00A97519">
              <w:rPr>
                <w:rFonts w:ascii="Calibri" w:eastAsia="Times New Roman" w:hAnsi="Calibri" w:cs="Calibri"/>
                <w:b/>
                <w:bCs/>
                <w:color w:val="000000"/>
                <w:lang w:val="en-GB" w:eastAsia="en-GB"/>
              </w:rPr>
              <w:t>12/31/2019 Balance b/d</w:t>
            </w:r>
          </w:p>
        </w:tc>
        <w:tc>
          <w:tcPr>
            <w:tcW w:w="960" w:type="dxa"/>
            <w:tcBorders>
              <w:top w:val="nil"/>
              <w:left w:val="nil"/>
              <w:bottom w:val="nil"/>
              <w:right w:val="nil"/>
            </w:tcBorders>
            <w:shd w:val="clear" w:color="auto" w:fill="auto"/>
            <w:noWrap/>
            <w:vAlign w:val="bottom"/>
            <w:hideMark/>
          </w:tcPr>
          <w:p w14:paraId="48F90075" w14:textId="77777777" w:rsidR="00C71595" w:rsidRPr="00A97519" w:rsidRDefault="00C71595" w:rsidP="00A97519">
            <w:pPr>
              <w:spacing w:line="240" w:lineRule="auto"/>
              <w:jc w:val="right"/>
              <w:rPr>
                <w:rFonts w:ascii="Calibri" w:eastAsia="Times New Roman" w:hAnsi="Calibri" w:cs="Calibri"/>
                <w:b/>
                <w:bCs/>
                <w:color w:val="000000"/>
                <w:lang w:val="en-GB" w:eastAsia="en-GB"/>
              </w:rPr>
            </w:pPr>
            <w:r w:rsidRPr="00A97519">
              <w:rPr>
                <w:rFonts w:ascii="Calibri" w:eastAsia="Times New Roman" w:hAnsi="Calibri" w:cs="Calibri"/>
                <w:b/>
                <w:bCs/>
                <w:color w:val="000000"/>
                <w:lang w:val="en-GB" w:eastAsia="en-GB"/>
              </w:rPr>
              <w:t>6000</w:t>
            </w:r>
          </w:p>
        </w:tc>
      </w:tr>
    </w:tbl>
    <w:p w14:paraId="36E5F991" w14:textId="77777777" w:rsidR="00A97519" w:rsidRDefault="00A97519" w:rsidP="00D2551E">
      <w:pPr>
        <w:pStyle w:val="Normal1"/>
        <w:rPr>
          <w:lang w:eastAsia="en-IN"/>
        </w:rPr>
      </w:pPr>
    </w:p>
    <w:tbl>
      <w:tblPr>
        <w:tblW w:w="5989" w:type="dxa"/>
        <w:tblLook w:val="04A0" w:firstRow="1" w:lastRow="0" w:firstColumn="1" w:lastColumn="0" w:noHBand="0" w:noVBand="1"/>
      </w:tblPr>
      <w:tblGrid>
        <w:gridCol w:w="2268"/>
        <w:gridCol w:w="1124"/>
        <w:gridCol w:w="1711"/>
        <w:gridCol w:w="886"/>
      </w:tblGrid>
      <w:tr w:rsidR="003B3557" w:rsidRPr="00A36C9E" w14:paraId="2BE66216" w14:textId="77777777" w:rsidTr="003B3557">
        <w:trPr>
          <w:trHeight w:val="290"/>
        </w:trPr>
        <w:tc>
          <w:tcPr>
            <w:tcW w:w="2268" w:type="dxa"/>
            <w:tcBorders>
              <w:top w:val="nil"/>
              <w:left w:val="nil"/>
              <w:bottom w:val="single" w:sz="4" w:space="0" w:color="auto"/>
              <w:right w:val="nil"/>
            </w:tcBorders>
            <w:shd w:val="clear" w:color="auto" w:fill="auto"/>
            <w:noWrap/>
            <w:vAlign w:val="bottom"/>
            <w:hideMark/>
          </w:tcPr>
          <w:p w14:paraId="006A2642" w14:textId="77777777" w:rsidR="003B3557" w:rsidRPr="00A36C9E" w:rsidRDefault="003B3557" w:rsidP="00E559BD">
            <w:pPr>
              <w:spacing w:line="240" w:lineRule="auto"/>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Dr</w:t>
            </w:r>
          </w:p>
        </w:tc>
        <w:tc>
          <w:tcPr>
            <w:tcW w:w="2835" w:type="dxa"/>
            <w:gridSpan w:val="2"/>
            <w:tcBorders>
              <w:top w:val="nil"/>
              <w:left w:val="nil"/>
              <w:bottom w:val="single" w:sz="4" w:space="0" w:color="auto"/>
              <w:right w:val="nil"/>
            </w:tcBorders>
            <w:shd w:val="clear" w:color="auto" w:fill="auto"/>
            <w:noWrap/>
            <w:vAlign w:val="bottom"/>
            <w:hideMark/>
          </w:tcPr>
          <w:p w14:paraId="034A720B" w14:textId="77777777" w:rsidR="003B3557" w:rsidRPr="00A36C9E" w:rsidRDefault="003B3557" w:rsidP="00E559BD">
            <w:pPr>
              <w:spacing w:line="240" w:lineRule="auto"/>
              <w:jc w:val="center"/>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Zenith (</w:t>
            </w:r>
            <w:proofErr w:type="spellStart"/>
            <w:r w:rsidRPr="00A36C9E">
              <w:rPr>
                <w:rFonts w:ascii="Calibri" w:eastAsia="Times New Roman" w:hAnsi="Calibri" w:cs="Calibri"/>
                <w:color w:val="000000"/>
                <w:lang w:val="en-GB" w:eastAsia="en-GB"/>
              </w:rPr>
              <w:t>debrot</w:t>
            </w:r>
            <w:proofErr w:type="spellEnd"/>
            <w:r w:rsidRPr="00A36C9E">
              <w:rPr>
                <w:rFonts w:ascii="Calibri" w:eastAsia="Times New Roman" w:hAnsi="Calibri" w:cs="Calibri"/>
                <w:color w:val="000000"/>
                <w:lang w:val="en-GB" w:eastAsia="en-GB"/>
              </w:rPr>
              <w:t>)</w:t>
            </w:r>
          </w:p>
        </w:tc>
        <w:tc>
          <w:tcPr>
            <w:tcW w:w="886" w:type="dxa"/>
            <w:tcBorders>
              <w:top w:val="nil"/>
              <w:left w:val="nil"/>
              <w:bottom w:val="single" w:sz="4" w:space="0" w:color="auto"/>
              <w:right w:val="nil"/>
            </w:tcBorders>
            <w:shd w:val="clear" w:color="auto" w:fill="auto"/>
            <w:noWrap/>
            <w:vAlign w:val="bottom"/>
            <w:hideMark/>
          </w:tcPr>
          <w:p w14:paraId="5A05CF16" w14:textId="77777777" w:rsidR="003B3557" w:rsidRPr="00A36C9E" w:rsidRDefault="003B3557" w:rsidP="00E559BD">
            <w:pPr>
              <w:spacing w:line="240" w:lineRule="auto"/>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Cr</w:t>
            </w:r>
          </w:p>
        </w:tc>
      </w:tr>
      <w:tr w:rsidR="003B3557" w:rsidRPr="00A36C9E" w14:paraId="1E64EA6B" w14:textId="77777777" w:rsidTr="003B3557">
        <w:trPr>
          <w:trHeight w:val="290"/>
        </w:trPr>
        <w:tc>
          <w:tcPr>
            <w:tcW w:w="2268" w:type="dxa"/>
            <w:tcBorders>
              <w:top w:val="nil"/>
              <w:left w:val="nil"/>
              <w:bottom w:val="nil"/>
              <w:right w:val="nil"/>
            </w:tcBorders>
            <w:shd w:val="clear" w:color="auto" w:fill="auto"/>
            <w:noWrap/>
            <w:vAlign w:val="bottom"/>
            <w:hideMark/>
          </w:tcPr>
          <w:p w14:paraId="404D9E1D" w14:textId="77777777" w:rsidR="003B3557" w:rsidRPr="00A36C9E" w:rsidRDefault="003B3557" w:rsidP="00E559BD">
            <w:pPr>
              <w:spacing w:line="240" w:lineRule="auto"/>
              <w:rPr>
                <w:rFonts w:ascii="Calibri" w:eastAsia="Times New Roman" w:hAnsi="Calibri" w:cs="Calibri"/>
                <w:color w:val="000000"/>
                <w:lang w:val="en-GB" w:eastAsia="en-GB"/>
              </w:rPr>
            </w:pPr>
          </w:p>
        </w:tc>
        <w:tc>
          <w:tcPr>
            <w:tcW w:w="1124" w:type="dxa"/>
            <w:tcBorders>
              <w:top w:val="nil"/>
              <w:left w:val="nil"/>
              <w:right w:val="single" w:sz="4" w:space="0" w:color="auto"/>
            </w:tcBorders>
            <w:shd w:val="clear" w:color="auto" w:fill="auto"/>
            <w:noWrap/>
            <w:vAlign w:val="bottom"/>
            <w:hideMark/>
          </w:tcPr>
          <w:p w14:paraId="7CB79A3E" w14:textId="77777777" w:rsidR="003B3557" w:rsidRPr="00A36C9E" w:rsidRDefault="003B3557" w:rsidP="00E559BD">
            <w:pPr>
              <w:spacing w:line="240" w:lineRule="auto"/>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w:t>
            </w:r>
          </w:p>
        </w:tc>
        <w:tc>
          <w:tcPr>
            <w:tcW w:w="1711" w:type="dxa"/>
            <w:tcBorders>
              <w:top w:val="nil"/>
              <w:left w:val="nil"/>
              <w:bottom w:val="nil"/>
              <w:right w:val="nil"/>
            </w:tcBorders>
            <w:shd w:val="clear" w:color="auto" w:fill="auto"/>
            <w:noWrap/>
            <w:vAlign w:val="bottom"/>
            <w:hideMark/>
          </w:tcPr>
          <w:p w14:paraId="2AA54951" w14:textId="77777777" w:rsidR="003B3557" w:rsidRPr="00A36C9E" w:rsidRDefault="003B3557" w:rsidP="00E559BD">
            <w:pPr>
              <w:spacing w:line="240" w:lineRule="auto"/>
              <w:rPr>
                <w:rFonts w:ascii="Calibri" w:eastAsia="Times New Roman" w:hAnsi="Calibri" w:cs="Calibri"/>
                <w:color w:val="000000"/>
                <w:lang w:val="en-GB" w:eastAsia="en-GB"/>
              </w:rPr>
            </w:pPr>
          </w:p>
        </w:tc>
        <w:tc>
          <w:tcPr>
            <w:tcW w:w="886" w:type="dxa"/>
            <w:tcBorders>
              <w:top w:val="nil"/>
              <w:left w:val="nil"/>
              <w:bottom w:val="nil"/>
              <w:right w:val="nil"/>
            </w:tcBorders>
            <w:shd w:val="clear" w:color="auto" w:fill="auto"/>
            <w:noWrap/>
            <w:vAlign w:val="bottom"/>
            <w:hideMark/>
          </w:tcPr>
          <w:p w14:paraId="21FA6798" w14:textId="77777777" w:rsidR="003B3557" w:rsidRPr="00A36C9E" w:rsidRDefault="003B3557" w:rsidP="00E559BD">
            <w:pPr>
              <w:spacing w:line="240" w:lineRule="auto"/>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w:t>
            </w:r>
          </w:p>
        </w:tc>
      </w:tr>
      <w:tr w:rsidR="003B3557" w:rsidRPr="00A36C9E" w14:paraId="3B99C9E6" w14:textId="77777777" w:rsidTr="003B3557">
        <w:trPr>
          <w:trHeight w:val="290"/>
        </w:trPr>
        <w:tc>
          <w:tcPr>
            <w:tcW w:w="2268" w:type="dxa"/>
            <w:tcBorders>
              <w:top w:val="nil"/>
              <w:left w:val="nil"/>
              <w:bottom w:val="nil"/>
              <w:right w:val="nil"/>
            </w:tcBorders>
            <w:shd w:val="clear" w:color="auto" w:fill="auto"/>
            <w:noWrap/>
            <w:vAlign w:val="bottom"/>
            <w:hideMark/>
          </w:tcPr>
          <w:p w14:paraId="2081C731" w14:textId="77777777" w:rsidR="003B3557" w:rsidRPr="00A36C9E" w:rsidRDefault="003B3557" w:rsidP="00E559BD">
            <w:pPr>
              <w:spacing w:line="240" w:lineRule="auto"/>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Opening balance</w:t>
            </w:r>
          </w:p>
        </w:tc>
        <w:tc>
          <w:tcPr>
            <w:tcW w:w="1124" w:type="dxa"/>
            <w:tcBorders>
              <w:top w:val="nil"/>
              <w:left w:val="nil"/>
              <w:bottom w:val="nil"/>
              <w:right w:val="single" w:sz="4" w:space="0" w:color="auto"/>
            </w:tcBorders>
            <w:shd w:val="clear" w:color="auto" w:fill="auto"/>
            <w:noWrap/>
            <w:vAlign w:val="bottom"/>
            <w:hideMark/>
          </w:tcPr>
          <w:p w14:paraId="2DC35EBF" w14:textId="77777777" w:rsidR="003B3557" w:rsidRPr="00A36C9E" w:rsidRDefault="003B3557" w:rsidP="00E559BD">
            <w:pPr>
              <w:spacing w:line="240" w:lineRule="auto"/>
              <w:jc w:val="right"/>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12000</w:t>
            </w:r>
          </w:p>
        </w:tc>
        <w:tc>
          <w:tcPr>
            <w:tcW w:w="1711" w:type="dxa"/>
            <w:tcBorders>
              <w:top w:val="nil"/>
              <w:left w:val="single" w:sz="4" w:space="0" w:color="auto"/>
              <w:bottom w:val="nil"/>
              <w:right w:val="nil"/>
            </w:tcBorders>
            <w:shd w:val="clear" w:color="auto" w:fill="auto"/>
            <w:noWrap/>
            <w:vAlign w:val="bottom"/>
            <w:hideMark/>
          </w:tcPr>
          <w:p w14:paraId="3B1684DA" w14:textId="77777777" w:rsidR="003B3557" w:rsidRPr="00A36C9E" w:rsidRDefault="003B3557" w:rsidP="00E559BD">
            <w:pPr>
              <w:spacing w:line="240" w:lineRule="auto"/>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paid in checks</w:t>
            </w:r>
          </w:p>
        </w:tc>
        <w:tc>
          <w:tcPr>
            <w:tcW w:w="886" w:type="dxa"/>
            <w:tcBorders>
              <w:top w:val="nil"/>
              <w:left w:val="nil"/>
              <w:bottom w:val="nil"/>
              <w:right w:val="nil"/>
            </w:tcBorders>
            <w:shd w:val="clear" w:color="auto" w:fill="auto"/>
            <w:noWrap/>
            <w:vAlign w:val="bottom"/>
            <w:hideMark/>
          </w:tcPr>
          <w:p w14:paraId="69F37343" w14:textId="77777777" w:rsidR="003B3557" w:rsidRPr="00A36C9E" w:rsidRDefault="003B3557" w:rsidP="00E559BD">
            <w:pPr>
              <w:spacing w:line="240" w:lineRule="auto"/>
              <w:jc w:val="right"/>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90000</w:t>
            </w:r>
          </w:p>
        </w:tc>
      </w:tr>
      <w:tr w:rsidR="003B3557" w:rsidRPr="00A36C9E" w14:paraId="5F605E3B" w14:textId="77777777" w:rsidTr="003B3557">
        <w:trPr>
          <w:trHeight w:val="290"/>
        </w:trPr>
        <w:tc>
          <w:tcPr>
            <w:tcW w:w="2268" w:type="dxa"/>
            <w:tcBorders>
              <w:top w:val="nil"/>
              <w:left w:val="nil"/>
              <w:bottom w:val="nil"/>
              <w:right w:val="nil"/>
            </w:tcBorders>
            <w:shd w:val="clear" w:color="auto" w:fill="auto"/>
            <w:noWrap/>
            <w:vAlign w:val="bottom"/>
            <w:hideMark/>
          </w:tcPr>
          <w:p w14:paraId="15E3605D" w14:textId="77777777" w:rsidR="003B3557" w:rsidRPr="00A36C9E" w:rsidRDefault="003B3557" w:rsidP="00E559BD">
            <w:pPr>
              <w:spacing w:line="240" w:lineRule="auto"/>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Goods</w:t>
            </w:r>
          </w:p>
        </w:tc>
        <w:tc>
          <w:tcPr>
            <w:tcW w:w="1124" w:type="dxa"/>
            <w:tcBorders>
              <w:top w:val="nil"/>
              <w:left w:val="nil"/>
              <w:bottom w:val="nil"/>
              <w:right w:val="single" w:sz="4" w:space="0" w:color="auto"/>
            </w:tcBorders>
            <w:shd w:val="clear" w:color="auto" w:fill="auto"/>
            <w:noWrap/>
            <w:vAlign w:val="bottom"/>
            <w:hideMark/>
          </w:tcPr>
          <w:p w14:paraId="4EF4812A" w14:textId="77777777" w:rsidR="003B3557" w:rsidRPr="00A36C9E" w:rsidRDefault="003B3557" w:rsidP="00E559BD">
            <w:pPr>
              <w:spacing w:line="240" w:lineRule="auto"/>
              <w:jc w:val="right"/>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100000</w:t>
            </w:r>
          </w:p>
        </w:tc>
        <w:tc>
          <w:tcPr>
            <w:tcW w:w="1711" w:type="dxa"/>
            <w:tcBorders>
              <w:top w:val="nil"/>
              <w:left w:val="nil"/>
              <w:bottom w:val="nil"/>
              <w:right w:val="nil"/>
            </w:tcBorders>
            <w:shd w:val="clear" w:color="auto" w:fill="auto"/>
            <w:noWrap/>
            <w:vAlign w:val="bottom"/>
            <w:hideMark/>
          </w:tcPr>
          <w:p w14:paraId="150BF6A3" w14:textId="77777777" w:rsidR="003B3557" w:rsidRPr="00A36C9E" w:rsidRDefault="003B3557" w:rsidP="00E559BD">
            <w:pPr>
              <w:spacing w:line="240" w:lineRule="auto"/>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paid in cash</w:t>
            </w:r>
          </w:p>
        </w:tc>
        <w:tc>
          <w:tcPr>
            <w:tcW w:w="886" w:type="dxa"/>
            <w:tcBorders>
              <w:top w:val="nil"/>
              <w:left w:val="nil"/>
              <w:bottom w:val="nil"/>
              <w:right w:val="nil"/>
            </w:tcBorders>
            <w:shd w:val="clear" w:color="auto" w:fill="auto"/>
            <w:noWrap/>
            <w:vAlign w:val="bottom"/>
            <w:hideMark/>
          </w:tcPr>
          <w:p w14:paraId="07017E8B" w14:textId="77777777" w:rsidR="003B3557" w:rsidRPr="00A36C9E" w:rsidRDefault="003B3557" w:rsidP="00E559BD">
            <w:pPr>
              <w:spacing w:line="240" w:lineRule="auto"/>
              <w:jc w:val="right"/>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14000</w:t>
            </w:r>
          </w:p>
        </w:tc>
      </w:tr>
      <w:tr w:rsidR="003B3557" w:rsidRPr="00A36C9E" w14:paraId="79B3B738" w14:textId="77777777" w:rsidTr="003B3557">
        <w:trPr>
          <w:trHeight w:val="290"/>
        </w:trPr>
        <w:tc>
          <w:tcPr>
            <w:tcW w:w="2268" w:type="dxa"/>
            <w:tcBorders>
              <w:top w:val="nil"/>
              <w:left w:val="nil"/>
              <w:bottom w:val="nil"/>
              <w:right w:val="nil"/>
            </w:tcBorders>
            <w:shd w:val="clear" w:color="auto" w:fill="auto"/>
            <w:noWrap/>
            <w:vAlign w:val="bottom"/>
            <w:hideMark/>
          </w:tcPr>
          <w:p w14:paraId="0F0BDF12" w14:textId="77777777" w:rsidR="003B3557" w:rsidRPr="00A36C9E" w:rsidRDefault="003B3557" w:rsidP="00E559BD">
            <w:pPr>
              <w:spacing w:line="240" w:lineRule="auto"/>
              <w:jc w:val="right"/>
              <w:rPr>
                <w:rFonts w:ascii="Calibri" w:eastAsia="Times New Roman" w:hAnsi="Calibri" w:cs="Calibri"/>
                <w:color w:val="000000"/>
                <w:lang w:val="en-GB" w:eastAsia="en-GB"/>
              </w:rPr>
            </w:pPr>
          </w:p>
        </w:tc>
        <w:tc>
          <w:tcPr>
            <w:tcW w:w="1124" w:type="dxa"/>
            <w:tcBorders>
              <w:top w:val="nil"/>
              <w:left w:val="nil"/>
              <w:bottom w:val="nil"/>
              <w:right w:val="single" w:sz="4" w:space="0" w:color="auto"/>
            </w:tcBorders>
            <w:shd w:val="clear" w:color="auto" w:fill="auto"/>
            <w:noWrap/>
            <w:vAlign w:val="bottom"/>
            <w:hideMark/>
          </w:tcPr>
          <w:p w14:paraId="55795CA7" w14:textId="77777777" w:rsidR="003B3557" w:rsidRPr="00A36C9E" w:rsidRDefault="003B3557" w:rsidP="00E559BD">
            <w:pPr>
              <w:spacing w:line="240" w:lineRule="auto"/>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 </w:t>
            </w:r>
          </w:p>
        </w:tc>
        <w:tc>
          <w:tcPr>
            <w:tcW w:w="1711" w:type="dxa"/>
            <w:tcBorders>
              <w:top w:val="nil"/>
              <w:left w:val="nil"/>
              <w:bottom w:val="nil"/>
              <w:right w:val="nil"/>
            </w:tcBorders>
            <w:shd w:val="clear" w:color="auto" w:fill="auto"/>
            <w:noWrap/>
            <w:vAlign w:val="bottom"/>
            <w:hideMark/>
          </w:tcPr>
          <w:p w14:paraId="2BE44577" w14:textId="77777777" w:rsidR="003B3557" w:rsidRPr="00A36C9E" w:rsidRDefault="003B3557" w:rsidP="00E559BD">
            <w:pPr>
              <w:spacing w:line="240" w:lineRule="auto"/>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balance c/d</w:t>
            </w:r>
          </w:p>
        </w:tc>
        <w:tc>
          <w:tcPr>
            <w:tcW w:w="886" w:type="dxa"/>
            <w:tcBorders>
              <w:top w:val="nil"/>
              <w:left w:val="nil"/>
              <w:bottom w:val="nil"/>
              <w:right w:val="nil"/>
            </w:tcBorders>
            <w:shd w:val="clear" w:color="auto" w:fill="auto"/>
            <w:noWrap/>
            <w:vAlign w:val="bottom"/>
            <w:hideMark/>
          </w:tcPr>
          <w:p w14:paraId="6F49B50D" w14:textId="77777777" w:rsidR="003B3557" w:rsidRPr="00A36C9E" w:rsidRDefault="003B3557" w:rsidP="00E559BD">
            <w:pPr>
              <w:spacing w:line="240" w:lineRule="auto"/>
              <w:jc w:val="right"/>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8000</w:t>
            </w:r>
          </w:p>
        </w:tc>
      </w:tr>
      <w:tr w:rsidR="003B3557" w:rsidRPr="00A36C9E" w14:paraId="62B8A4C3" w14:textId="77777777" w:rsidTr="003B3557">
        <w:trPr>
          <w:trHeight w:val="290"/>
        </w:trPr>
        <w:tc>
          <w:tcPr>
            <w:tcW w:w="2268" w:type="dxa"/>
            <w:tcBorders>
              <w:top w:val="nil"/>
              <w:left w:val="nil"/>
              <w:bottom w:val="nil"/>
              <w:right w:val="nil"/>
            </w:tcBorders>
            <w:shd w:val="clear" w:color="auto" w:fill="auto"/>
            <w:noWrap/>
            <w:vAlign w:val="bottom"/>
            <w:hideMark/>
          </w:tcPr>
          <w:p w14:paraId="7E88D727" w14:textId="77777777" w:rsidR="003B3557" w:rsidRPr="00A36C9E" w:rsidRDefault="003B3557" w:rsidP="00E559BD">
            <w:pPr>
              <w:spacing w:line="240" w:lineRule="auto"/>
              <w:jc w:val="right"/>
              <w:rPr>
                <w:rFonts w:ascii="Calibri" w:eastAsia="Times New Roman" w:hAnsi="Calibri" w:cs="Calibri"/>
                <w:color w:val="000000"/>
                <w:lang w:val="en-GB" w:eastAsia="en-GB"/>
              </w:rPr>
            </w:pPr>
          </w:p>
        </w:tc>
        <w:tc>
          <w:tcPr>
            <w:tcW w:w="1124" w:type="dxa"/>
            <w:tcBorders>
              <w:top w:val="nil"/>
              <w:left w:val="nil"/>
              <w:bottom w:val="nil"/>
              <w:right w:val="single" w:sz="4" w:space="0" w:color="auto"/>
            </w:tcBorders>
            <w:shd w:val="clear" w:color="auto" w:fill="auto"/>
            <w:noWrap/>
            <w:vAlign w:val="bottom"/>
            <w:hideMark/>
          </w:tcPr>
          <w:p w14:paraId="62B2DE17" w14:textId="77777777" w:rsidR="003B3557" w:rsidRPr="00A36C9E" w:rsidRDefault="003B3557" w:rsidP="00E559BD">
            <w:pPr>
              <w:spacing w:line="240" w:lineRule="auto"/>
              <w:jc w:val="right"/>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112000</w:t>
            </w:r>
          </w:p>
        </w:tc>
        <w:tc>
          <w:tcPr>
            <w:tcW w:w="1711" w:type="dxa"/>
            <w:tcBorders>
              <w:top w:val="nil"/>
              <w:left w:val="nil"/>
              <w:bottom w:val="nil"/>
              <w:right w:val="nil"/>
            </w:tcBorders>
            <w:shd w:val="clear" w:color="auto" w:fill="auto"/>
            <w:noWrap/>
            <w:vAlign w:val="bottom"/>
            <w:hideMark/>
          </w:tcPr>
          <w:p w14:paraId="02FEF9FE" w14:textId="77777777" w:rsidR="003B3557" w:rsidRPr="00A36C9E" w:rsidRDefault="003B3557" w:rsidP="00E559BD">
            <w:pPr>
              <w:spacing w:line="240" w:lineRule="auto"/>
              <w:jc w:val="right"/>
              <w:rPr>
                <w:rFonts w:ascii="Calibri" w:eastAsia="Times New Roman" w:hAnsi="Calibri" w:cs="Calibri"/>
                <w:color w:val="000000"/>
                <w:lang w:val="en-GB" w:eastAsia="en-GB"/>
              </w:rPr>
            </w:pPr>
          </w:p>
        </w:tc>
        <w:tc>
          <w:tcPr>
            <w:tcW w:w="886" w:type="dxa"/>
            <w:tcBorders>
              <w:top w:val="nil"/>
              <w:left w:val="nil"/>
              <w:bottom w:val="nil"/>
              <w:right w:val="nil"/>
            </w:tcBorders>
            <w:shd w:val="clear" w:color="auto" w:fill="auto"/>
            <w:noWrap/>
            <w:vAlign w:val="bottom"/>
            <w:hideMark/>
          </w:tcPr>
          <w:p w14:paraId="0AC92C64" w14:textId="77777777" w:rsidR="003B3557" w:rsidRPr="00A36C9E" w:rsidRDefault="003B3557" w:rsidP="00E559BD">
            <w:pPr>
              <w:spacing w:line="240" w:lineRule="auto"/>
              <w:jc w:val="right"/>
              <w:rPr>
                <w:rFonts w:ascii="Calibri" w:eastAsia="Times New Roman" w:hAnsi="Calibri" w:cs="Calibri"/>
                <w:color w:val="000000"/>
                <w:lang w:val="en-GB" w:eastAsia="en-GB"/>
              </w:rPr>
            </w:pPr>
            <w:r w:rsidRPr="00A36C9E">
              <w:rPr>
                <w:rFonts w:ascii="Calibri" w:eastAsia="Times New Roman" w:hAnsi="Calibri" w:cs="Calibri"/>
                <w:color w:val="000000"/>
                <w:lang w:val="en-GB" w:eastAsia="en-GB"/>
              </w:rPr>
              <w:t>104000</w:t>
            </w:r>
          </w:p>
        </w:tc>
      </w:tr>
      <w:tr w:rsidR="003B3557" w:rsidRPr="00A36C9E" w14:paraId="7FC746CB" w14:textId="77777777" w:rsidTr="003B3557">
        <w:trPr>
          <w:trHeight w:val="290"/>
        </w:trPr>
        <w:tc>
          <w:tcPr>
            <w:tcW w:w="2268" w:type="dxa"/>
            <w:tcBorders>
              <w:top w:val="nil"/>
              <w:left w:val="nil"/>
              <w:bottom w:val="nil"/>
              <w:right w:val="nil"/>
            </w:tcBorders>
            <w:shd w:val="clear" w:color="auto" w:fill="auto"/>
            <w:noWrap/>
            <w:vAlign w:val="bottom"/>
            <w:hideMark/>
          </w:tcPr>
          <w:p w14:paraId="6095B2A8" w14:textId="77777777" w:rsidR="003B3557" w:rsidRPr="00A36C9E" w:rsidRDefault="003B3557" w:rsidP="00E559BD">
            <w:pPr>
              <w:spacing w:line="240" w:lineRule="auto"/>
              <w:rPr>
                <w:rFonts w:ascii="Calibri" w:eastAsia="Times New Roman" w:hAnsi="Calibri" w:cs="Calibri"/>
                <w:b/>
                <w:bCs/>
                <w:color w:val="000000"/>
                <w:lang w:val="en-GB" w:eastAsia="en-GB"/>
              </w:rPr>
            </w:pPr>
            <w:r w:rsidRPr="00A36C9E">
              <w:rPr>
                <w:rFonts w:ascii="Calibri" w:eastAsia="Times New Roman" w:hAnsi="Calibri" w:cs="Calibri"/>
                <w:b/>
                <w:bCs/>
                <w:color w:val="000000"/>
                <w:lang w:val="en-GB" w:eastAsia="en-GB"/>
              </w:rPr>
              <w:t>balance b/d</w:t>
            </w:r>
          </w:p>
        </w:tc>
        <w:tc>
          <w:tcPr>
            <w:tcW w:w="1124" w:type="dxa"/>
            <w:tcBorders>
              <w:top w:val="nil"/>
              <w:left w:val="nil"/>
              <w:bottom w:val="nil"/>
              <w:right w:val="single" w:sz="4" w:space="0" w:color="auto"/>
            </w:tcBorders>
            <w:shd w:val="clear" w:color="auto" w:fill="auto"/>
            <w:noWrap/>
            <w:vAlign w:val="bottom"/>
            <w:hideMark/>
          </w:tcPr>
          <w:p w14:paraId="69F3C22D" w14:textId="77777777" w:rsidR="003B3557" w:rsidRPr="00A36C9E" w:rsidRDefault="003B3557" w:rsidP="00E559BD">
            <w:pPr>
              <w:spacing w:line="240" w:lineRule="auto"/>
              <w:jc w:val="right"/>
              <w:rPr>
                <w:rFonts w:ascii="Calibri" w:eastAsia="Times New Roman" w:hAnsi="Calibri" w:cs="Calibri"/>
                <w:b/>
                <w:bCs/>
                <w:color w:val="000000"/>
                <w:lang w:val="en-GB" w:eastAsia="en-GB"/>
              </w:rPr>
            </w:pPr>
            <w:r w:rsidRPr="00A36C9E">
              <w:rPr>
                <w:rFonts w:ascii="Calibri" w:eastAsia="Times New Roman" w:hAnsi="Calibri" w:cs="Calibri"/>
                <w:b/>
                <w:bCs/>
                <w:color w:val="000000"/>
                <w:lang w:val="en-GB" w:eastAsia="en-GB"/>
              </w:rPr>
              <w:t>8000</w:t>
            </w:r>
          </w:p>
        </w:tc>
        <w:tc>
          <w:tcPr>
            <w:tcW w:w="1711" w:type="dxa"/>
            <w:tcBorders>
              <w:top w:val="nil"/>
              <w:left w:val="nil"/>
              <w:bottom w:val="nil"/>
              <w:right w:val="nil"/>
            </w:tcBorders>
            <w:shd w:val="clear" w:color="auto" w:fill="auto"/>
            <w:noWrap/>
            <w:vAlign w:val="bottom"/>
            <w:hideMark/>
          </w:tcPr>
          <w:p w14:paraId="476D2ECF" w14:textId="77777777" w:rsidR="003B3557" w:rsidRPr="00A36C9E" w:rsidRDefault="003B3557" w:rsidP="00E559BD">
            <w:pPr>
              <w:spacing w:line="240" w:lineRule="auto"/>
              <w:jc w:val="right"/>
              <w:rPr>
                <w:rFonts w:ascii="Calibri" w:eastAsia="Times New Roman" w:hAnsi="Calibri" w:cs="Calibri"/>
                <w:b/>
                <w:bCs/>
                <w:color w:val="000000"/>
                <w:lang w:val="en-GB" w:eastAsia="en-GB"/>
              </w:rPr>
            </w:pPr>
          </w:p>
        </w:tc>
        <w:tc>
          <w:tcPr>
            <w:tcW w:w="886" w:type="dxa"/>
            <w:tcBorders>
              <w:top w:val="nil"/>
              <w:left w:val="nil"/>
              <w:bottom w:val="nil"/>
              <w:right w:val="nil"/>
            </w:tcBorders>
            <w:shd w:val="clear" w:color="auto" w:fill="auto"/>
            <w:noWrap/>
            <w:vAlign w:val="bottom"/>
            <w:hideMark/>
          </w:tcPr>
          <w:p w14:paraId="42A99BB5" w14:textId="77777777" w:rsidR="003B3557" w:rsidRPr="00A36C9E" w:rsidRDefault="003B3557" w:rsidP="00E559BD">
            <w:pPr>
              <w:spacing w:line="240" w:lineRule="auto"/>
              <w:rPr>
                <w:rFonts w:ascii="Times New Roman" w:eastAsia="Times New Roman" w:hAnsi="Times New Roman" w:cs="Times New Roman"/>
                <w:b/>
                <w:bCs/>
                <w:sz w:val="20"/>
                <w:szCs w:val="20"/>
                <w:lang w:val="en-GB" w:eastAsia="en-GB"/>
              </w:rPr>
            </w:pPr>
          </w:p>
        </w:tc>
      </w:tr>
    </w:tbl>
    <w:p w14:paraId="7DA36517" w14:textId="77777777" w:rsidR="003B3557" w:rsidRDefault="003B3557" w:rsidP="00D2551E">
      <w:pPr>
        <w:pStyle w:val="Normal1"/>
        <w:rPr>
          <w:lang w:eastAsia="en-IN"/>
        </w:rPr>
      </w:pPr>
    </w:p>
    <w:p w14:paraId="300E5DAF" w14:textId="77777777" w:rsidR="003B3557" w:rsidRDefault="003B3557" w:rsidP="00D2551E">
      <w:pPr>
        <w:pStyle w:val="Normal1"/>
        <w:rPr>
          <w:lang w:eastAsia="en-IN"/>
        </w:rPr>
      </w:pPr>
    </w:p>
    <w:tbl>
      <w:tblPr>
        <w:tblW w:w="5800" w:type="dxa"/>
        <w:tblLook w:val="04A0" w:firstRow="1" w:lastRow="0" w:firstColumn="1" w:lastColumn="0" w:noHBand="0" w:noVBand="1"/>
      </w:tblPr>
      <w:tblGrid>
        <w:gridCol w:w="2520"/>
        <w:gridCol w:w="1039"/>
        <w:gridCol w:w="1281"/>
        <w:gridCol w:w="960"/>
      </w:tblGrid>
      <w:tr w:rsidR="009D2E80" w:rsidRPr="009D2E80" w14:paraId="21C36F2F" w14:textId="77777777" w:rsidTr="009D2E80">
        <w:trPr>
          <w:trHeight w:val="290"/>
        </w:trPr>
        <w:tc>
          <w:tcPr>
            <w:tcW w:w="2520" w:type="dxa"/>
            <w:tcBorders>
              <w:top w:val="nil"/>
              <w:left w:val="nil"/>
              <w:bottom w:val="single" w:sz="4" w:space="0" w:color="auto"/>
              <w:right w:val="nil"/>
            </w:tcBorders>
            <w:shd w:val="clear" w:color="auto" w:fill="auto"/>
            <w:noWrap/>
            <w:vAlign w:val="bottom"/>
            <w:hideMark/>
          </w:tcPr>
          <w:p w14:paraId="41B6E640" w14:textId="77777777" w:rsidR="009D2E80" w:rsidRPr="009D2E80" w:rsidRDefault="009D2E80" w:rsidP="009D2E80">
            <w:pPr>
              <w:spacing w:line="240" w:lineRule="auto"/>
              <w:rPr>
                <w:rFonts w:ascii="Calibri" w:eastAsia="Times New Roman" w:hAnsi="Calibri" w:cs="Calibri"/>
                <w:color w:val="000000"/>
                <w:lang w:val="en-GB" w:eastAsia="en-GB"/>
              </w:rPr>
            </w:pPr>
            <w:r w:rsidRPr="009D2E80">
              <w:rPr>
                <w:rFonts w:ascii="Calibri" w:eastAsia="Times New Roman" w:hAnsi="Calibri" w:cs="Calibri"/>
                <w:color w:val="000000"/>
                <w:lang w:val="en-GB" w:eastAsia="en-GB"/>
              </w:rPr>
              <w:t>Dr</w:t>
            </w:r>
          </w:p>
        </w:tc>
        <w:tc>
          <w:tcPr>
            <w:tcW w:w="2320" w:type="dxa"/>
            <w:gridSpan w:val="2"/>
            <w:tcBorders>
              <w:top w:val="nil"/>
              <w:left w:val="nil"/>
              <w:bottom w:val="single" w:sz="4" w:space="0" w:color="auto"/>
              <w:right w:val="nil"/>
            </w:tcBorders>
            <w:shd w:val="clear" w:color="auto" w:fill="auto"/>
            <w:noWrap/>
            <w:vAlign w:val="bottom"/>
            <w:hideMark/>
          </w:tcPr>
          <w:p w14:paraId="20AC004A" w14:textId="77777777" w:rsidR="009D2E80" w:rsidRPr="009D2E80" w:rsidRDefault="009D2E80" w:rsidP="009D2E80">
            <w:pPr>
              <w:spacing w:line="240" w:lineRule="auto"/>
              <w:jc w:val="center"/>
              <w:rPr>
                <w:rFonts w:ascii="Calibri" w:eastAsia="Times New Roman" w:hAnsi="Calibri" w:cs="Calibri"/>
                <w:color w:val="000000"/>
                <w:lang w:val="en-GB" w:eastAsia="en-GB"/>
              </w:rPr>
            </w:pPr>
            <w:r w:rsidRPr="009D2E80">
              <w:rPr>
                <w:rFonts w:ascii="Calibri" w:eastAsia="Times New Roman" w:hAnsi="Calibri" w:cs="Calibri"/>
                <w:color w:val="000000"/>
                <w:lang w:val="en-GB" w:eastAsia="en-GB"/>
              </w:rPr>
              <w:t>Furniture</w:t>
            </w:r>
          </w:p>
        </w:tc>
        <w:tc>
          <w:tcPr>
            <w:tcW w:w="960" w:type="dxa"/>
            <w:tcBorders>
              <w:top w:val="nil"/>
              <w:left w:val="nil"/>
              <w:bottom w:val="single" w:sz="4" w:space="0" w:color="auto"/>
              <w:right w:val="nil"/>
            </w:tcBorders>
            <w:shd w:val="clear" w:color="auto" w:fill="auto"/>
            <w:noWrap/>
            <w:vAlign w:val="bottom"/>
            <w:hideMark/>
          </w:tcPr>
          <w:p w14:paraId="0193E4F6" w14:textId="77777777" w:rsidR="009D2E80" w:rsidRPr="009D2E80" w:rsidRDefault="009D2E80" w:rsidP="009D2E80">
            <w:pPr>
              <w:spacing w:line="240" w:lineRule="auto"/>
              <w:rPr>
                <w:rFonts w:ascii="Calibri" w:eastAsia="Times New Roman" w:hAnsi="Calibri" w:cs="Calibri"/>
                <w:color w:val="000000"/>
                <w:lang w:val="en-GB" w:eastAsia="en-GB"/>
              </w:rPr>
            </w:pPr>
            <w:r w:rsidRPr="009D2E80">
              <w:rPr>
                <w:rFonts w:ascii="Calibri" w:eastAsia="Times New Roman" w:hAnsi="Calibri" w:cs="Calibri"/>
                <w:color w:val="000000"/>
                <w:lang w:val="en-GB" w:eastAsia="en-GB"/>
              </w:rPr>
              <w:t>Cr</w:t>
            </w:r>
          </w:p>
        </w:tc>
      </w:tr>
      <w:tr w:rsidR="009D2E80" w:rsidRPr="009D2E80" w14:paraId="78A459A1" w14:textId="77777777" w:rsidTr="009D2E80">
        <w:trPr>
          <w:trHeight w:val="290"/>
        </w:trPr>
        <w:tc>
          <w:tcPr>
            <w:tcW w:w="2520" w:type="dxa"/>
            <w:tcBorders>
              <w:top w:val="nil"/>
              <w:left w:val="nil"/>
              <w:bottom w:val="nil"/>
              <w:right w:val="nil"/>
            </w:tcBorders>
            <w:shd w:val="clear" w:color="auto" w:fill="auto"/>
            <w:noWrap/>
            <w:vAlign w:val="bottom"/>
            <w:hideMark/>
          </w:tcPr>
          <w:p w14:paraId="618D324B" w14:textId="77777777" w:rsidR="009D2E80" w:rsidRPr="009D2E80" w:rsidRDefault="009D2E80" w:rsidP="009D2E80">
            <w:pPr>
              <w:spacing w:line="240" w:lineRule="auto"/>
              <w:rPr>
                <w:rFonts w:ascii="Calibri" w:eastAsia="Times New Roman" w:hAnsi="Calibri" w:cs="Calibri"/>
                <w:color w:val="000000"/>
                <w:lang w:val="en-GB" w:eastAsia="en-GB"/>
              </w:rPr>
            </w:pPr>
          </w:p>
        </w:tc>
        <w:tc>
          <w:tcPr>
            <w:tcW w:w="1039" w:type="dxa"/>
            <w:tcBorders>
              <w:top w:val="nil"/>
              <w:left w:val="nil"/>
              <w:bottom w:val="nil"/>
              <w:right w:val="single" w:sz="4" w:space="0" w:color="auto"/>
            </w:tcBorders>
            <w:shd w:val="clear" w:color="auto" w:fill="auto"/>
            <w:noWrap/>
            <w:vAlign w:val="bottom"/>
            <w:hideMark/>
          </w:tcPr>
          <w:p w14:paraId="00CF52E3" w14:textId="77777777" w:rsidR="009D2E80" w:rsidRPr="009D2E80" w:rsidRDefault="009D2E80" w:rsidP="009D2E80">
            <w:pPr>
              <w:spacing w:line="240" w:lineRule="auto"/>
              <w:rPr>
                <w:rFonts w:ascii="Calibri" w:eastAsia="Times New Roman" w:hAnsi="Calibri" w:cs="Calibri"/>
                <w:color w:val="000000"/>
                <w:lang w:val="en-GB" w:eastAsia="en-GB"/>
              </w:rPr>
            </w:pPr>
            <w:r w:rsidRPr="009D2E80">
              <w:rPr>
                <w:rFonts w:ascii="Calibri" w:eastAsia="Times New Roman" w:hAnsi="Calibri" w:cs="Calibri"/>
                <w:color w:val="000000"/>
                <w:lang w:val="en-GB" w:eastAsia="en-GB"/>
              </w:rPr>
              <w:t>£</w:t>
            </w:r>
          </w:p>
        </w:tc>
        <w:tc>
          <w:tcPr>
            <w:tcW w:w="1281" w:type="dxa"/>
            <w:tcBorders>
              <w:top w:val="nil"/>
              <w:left w:val="nil"/>
              <w:bottom w:val="nil"/>
              <w:right w:val="nil"/>
            </w:tcBorders>
            <w:shd w:val="clear" w:color="auto" w:fill="auto"/>
            <w:noWrap/>
            <w:vAlign w:val="bottom"/>
            <w:hideMark/>
          </w:tcPr>
          <w:p w14:paraId="2CAB6BFD" w14:textId="77777777" w:rsidR="009D2E80" w:rsidRPr="009D2E80" w:rsidRDefault="009D2E80" w:rsidP="009D2E80">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475A921E" w14:textId="77777777" w:rsidR="009D2E80" w:rsidRPr="009D2E80" w:rsidRDefault="009D2E80" w:rsidP="009D2E80">
            <w:pPr>
              <w:spacing w:line="240" w:lineRule="auto"/>
              <w:rPr>
                <w:rFonts w:ascii="Calibri" w:eastAsia="Times New Roman" w:hAnsi="Calibri" w:cs="Calibri"/>
                <w:color w:val="000000"/>
                <w:lang w:val="en-GB" w:eastAsia="en-GB"/>
              </w:rPr>
            </w:pPr>
            <w:r w:rsidRPr="009D2E80">
              <w:rPr>
                <w:rFonts w:ascii="Calibri" w:eastAsia="Times New Roman" w:hAnsi="Calibri" w:cs="Calibri"/>
                <w:color w:val="000000"/>
                <w:lang w:val="en-GB" w:eastAsia="en-GB"/>
              </w:rPr>
              <w:t>£</w:t>
            </w:r>
          </w:p>
        </w:tc>
      </w:tr>
      <w:tr w:rsidR="009D2E80" w:rsidRPr="009D2E80" w14:paraId="06495D50" w14:textId="77777777" w:rsidTr="009D2E80">
        <w:trPr>
          <w:trHeight w:val="290"/>
        </w:trPr>
        <w:tc>
          <w:tcPr>
            <w:tcW w:w="2520" w:type="dxa"/>
            <w:tcBorders>
              <w:top w:val="nil"/>
              <w:left w:val="nil"/>
              <w:bottom w:val="nil"/>
              <w:right w:val="nil"/>
            </w:tcBorders>
            <w:shd w:val="clear" w:color="auto" w:fill="auto"/>
            <w:noWrap/>
            <w:vAlign w:val="bottom"/>
            <w:hideMark/>
          </w:tcPr>
          <w:p w14:paraId="540F7E02" w14:textId="77777777" w:rsidR="009D2E80" w:rsidRPr="009D2E80" w:rsidRDefault="009D2E80" w:rsidP="009D2E80">
            <w:pPr>
              <w:spacing w:line="240" w:lineRule="auto"/>
              <w:rPr>
                <w:rFonts w:ascii="Calibri" w:eastAsia="Times New Roman" w:hAnsi="Calibri" w:cs="Calibri"/>
                <w:color w:val="000000"/>
                <w:lang w:val="en-GB" w:eastAsia="en-GB"/>
              </w:rPr>
            </w:pPr>
            <w:r w:rsidRPr="009D2E80">
              <w:rPr>
                <w:rFonts w:ascii="Calibri" w:eastAsia="Times New Roman" w:hAnsi="Calibri" w:cs="Calibri"/>
                <w:color w:val="000000"/>
                <w:lang w:val="en-GB" w:eastAsia="en-GB"/>
              </w:rPr>
              <w:t>opening balance</w:t>
            </w:r>
          </w:p>
        </w:tc>
        <w:tc>
          <w:tcPr>
            <w:tcW w:w="1039" w:type="dxa"/>
            <w:tcBorders>
              <w:top w:val="nil"/>
              <w:left w:val="nil"/>
              <w:bottom w:val="nil"/>
              <w:right w:val="single" w:sz="4" w:space="0" w:color="auto"/>
            </w:tcBorders>
            <w:shd w:val="clear" w:color="auto" w:fill="auto"/>
            <w:noWrap/>
            <w:vAlign w:val="bottom"/>
            <w:hideMark/>
          </w:tcPr>
          <w:p w14:paraId="7161EAC4" w14:textId="77777777" w:rsidR="009D2E80" w:rsidRPr="009D2E80" w:rsidRDefault="009D2E80" w:rsidP="009D2E80">
            <w:pPr>
              <w:spacing w:line="240" w:lineRule="auto"/>
              <w:jc w:val="right"/>
              <w:rPr>
                <w:rFonts w:ascii="Calibri" w:eastAsia="Times New Roman" w:hAnsi="Calibri" w:cs="Calibri"/>
                <w:color w:val="000000"/>
                <w:lang w:val="en-GB" w:eastAsia="en-GB"/>
              </w:rPr>
            </w:pPr>
            <w:r w:rsidRPr="009D2E80">
              <w:rPr>
                <w:rFonts w:ascii="Calibri" w:eastAsia="Times New Roman" w:hAnsi="Calibri" w:cs="Calibri"/>
                <w:color w:val="000000"/>
                <w:lang w:val="en-GB" w:eastAsia="en-GB"/>
              </w:rPr>
              <w:t>20000</w:t>
            </w:r>
          </w:p>
        </w:tc>
        <w:tc>
          <w:tcPr>
            <w:tcW w:w="1281" w:type="dxa"/>
            <w:tcBorders>
              <w:top w:val="nil"/>
              <w:left w:val="nil"/>
              <w:bottom w:val="nil"/>
              <w:right w:val="nil"/>
            </w:tcBorders>
            <w:shd w:val="clear" w:color="auto" w:fill="auto"/>
            <w:noWrap/>
            <w:vAlign w:val="bottom"/>
            <w:hideMark/>
          </w:tcPr>
          <w:p w14:paraId="54784B73" w14:textId="77777777" w:rsidR="009D2E80" w:rsidRPr="009D2E80" w:rsidRDefault="009D2E80" w:rsidP="009D2E80">
            <w:pPr>
              <w:spacing w:line="240" w:lineRule="auto"/>
              <w:rPr>
                <w:rFonts w:ascii="Calibri" w:eastAsia="Times New Roman" w:hAnsi="Calibri" w:cs="Calibri"/>
                <w:color w:val="000000"/>
                <w:lang w:val="en-GB" w:eastAsia="en-GB"/>
              </w:rPr>
            </w:pPr>
            <w:r w:rsidRPr="009D2E80">
              <w:rPr>
                <w:rFonts w:ascii="Calibri" w:eastAsia="Times New Roman" w:hAnsi="Calibri" w:cs="Calibri"/>
                <w:color w:val="000000"/>
                <w:lang w:val="en-GB" w:eastAsia="en-GB"/>
              </w:rPr>
              <w:t xml:space="preserve">balance </w:t>
            </w:r>
          </w:p>
        </w:tc>
        <w:tc>
          <w:tcPr>
            <w:tcW w:w="960" w:type="dxa"/>
            <w:tcBorders>
              <w:top w:val="nil"/>
              <w:left w:val="nil"/>
              <w:bottom w:val="nil"/>
              <w:right w:val="nil"/>
            </w:tcBorders>
            <w:shd w:val="clear" w:color="auto" w:fill="auto"/>
            <w:noWrap/>
            <w:vAlign w:val="bottom"/>
            <w:hideMark/>
          </w:tcPr>
          <w:p w14:paraId="25F36A7F" w14:textId="77777777" w:rsidR="009D2E80" w:rsidRPr="009D2E80" w:rsidRDefault="009D2E80" w:rsidP="009D2E80">
            <w:pPr>
              <w:spacing w:line="240" w:lineRule="auto"/>
              <w:jc w:val="right"/>
              <w:rPr>
                <w:rFonts w:ascii="Calibri" w:eastAsia="Times New Roman" w:hAnsi="Calibri" w:cs="Calibri"/>
                <w:color w:val="000000"/>
                <w:lang w:val="en-GB" w:eastAsia="en-GB"/>
              </w:rPr>
            </w:pPr>
            <w:r w:rsidRPr="009D2E80">
              <w:rPr>
                <w:rFonts w:ascii="Calibri" w:eastAsia="Times New Roman" w:hAnsi="Calibri" w:cs="Calibri"/>
                <w:color w:val="000000"/>
                <w:lang w:val="en-GB" w:eastAsia="en-GB"/>
              </w:rPr>
              <w:t>20000</w:t>
            </w:r>
          </w:p>
        </w:tc>
      </w:tr>
      <w:tr w:rsidR="009D2E80" w:rsidRPr="009D2E80" w14:paraId="12F85D32" w14:textId="77777777" w:rsidTr="009D2E80">
        <w:trPr>
          <w:trHeight w:val="290"/>
        </w:trPr>
        <w:tc>
          <w:tcPr>
            <w:tcW w:w="2520" w:type="dxa"/>
            <w:tcBorders>
              <w:top w:val="nil"/>
              <w:left w:val="nil"/>
              <w:bottom w:val="nil"/>
              <w:right w:val="nil"/>
            </w:tcBorders>
            <w:shd w:val="clear" w:color="auto" w:fill="auto"/>
            <w:noWrap/>
            <w:vAlign w:val="bottom"/>
            <w:hideMark/>
          </w:tcPr>
          <w:p w14:paraId="7331A0DB" w14:textId="77777777" w:rsidR="009D2E80" w:rsidRPr="009D2E80" w:rsidRDefault="009D2E80" w:rsidP="009D2E80">
            <w:pPr>
              <w:spacing w:line="240" w:lineRule="auto"/>
              <w:rPr>
                <w:rFonts w:ascii="Calibri" w:eastAsia="Times New Roman" w:hAnsi="Calibri" w:cs="Calibri"/>
                <w:b/>
                <w:bCs/>
                <w:color w:val="000000"/>
                <w:lang w:val="en-GB" w:eastAsia="en-GB"/>
              </w:rPr>
            </w:pPr>
            <w:r w:rsidRPr="009D2E80">
              <w:rPr>
                <w:rFonts w:ascii="Calibri" w:eastAsia="Times New Roman" w:hAnsi="Calibri" w:cs="Calibri"/>
                <w:b/>
                <w:bCs/>
                <w:color w:val="000000"/>
                <w:lang w:val="en-GB" w:eastAsia="en-GB"/>
              </w:rPr>
              <w:t>balance c/d</w:t>
            </w:r>
          </w:p>
        </w:tc>
        <w:tc>
          <w:tcPr>
            <w:tcW w:w="1039" w:type="dxa"/>
            <w:tcBorders>
              <w:top w:val="nil"/>
              <w:left w:val="nil"/>
              <w:bottom w:val="nil"/>
              <w:right w:val="single" w:sz="4" w:space="0" w:color="auto"/>
            </w:tcBorders>
            <w:shd w:val="clear" w:color="auto" w:fill="auto"/>
            <w:noWrap/>
            <w:vAlign w:val="bottom"/>
            <w:hideMark/>
          </w:tcPr>
          <w:p w14:paraId="51F4F44F" w14:textId="77777777" w:rsidR="009D2E80" w:rsidRPr="009D2E80" w:rsidRDefault="009D2E80" w:rsidP="009D2E80">
            <w:pPr>
              <w:spacing w:line="240" w:lineRule="auto"/>
              <w:jc w:val="right"/>
              <w:rPr>
                <w:rFonts w:ascii="Calibri" w:eastAsia="Times New Roman" w:hAnsi="Calibri" w:cs="Calibri"/>
                <w:b/>
                <w:bCs/>
                <w:color w:val="000000"/>
                <w:lang w:val="en-GB" w:eastAsia="en-GB"/>
              </w:rPr>
            </w:pPr>
            <w:r w:rsidRPr="009D2E80">
              <w:rPr>
                <w:rFonts w:ascii="Calibri" w:eastAsia="Times New Roman" w:hAnsi="Calibri" w:cs="Calibri"/>
                <w:b/>
                <w:bCs/>
                <w:color w:val="000000"/>
                <w:lang w:val="en-GB" w:eastAsia="en-GB"/>
              </w:rPr>
              <w:t>20000</w:t>
            </w:r>
          </w:p>
        </w:tc>
        <w:tc>
          <w:tcPr>
            <w:tcW w:w="1281" w:type="dxa"/>
            <w:tcBorders>
              <w:top w:val="nil"/>
              <w:left w:val="nil"/>
              <w:bottom w:val="nil"/>
              <w:right w:val="nil"/>
            </w:tcBorders>
            <w:shd w:val="clear" w:color="auto" w:fill="auto"/>
            <w:noWrap/>
            <w:vAlign w:val="bottom"/>
            <w:hideMark/>
          </w:tcPr>
          <w:p w14:paraId="3D4D5331" w14:textId="77777777" w:rsidR="009D2E80" w:rsidRPr="009D2E80" w:rsidRDefault="009D2E80" w:rsidP="009D2E80">
            <w:pPr>
              <w:spacing w:line="240" w:lineRule="auto"/>
              <w:jc w:val="right"/>
              <w:rPr>
                <w:rFonts w:ascii="Calibri" w:eastAsia="Times New Roman" w:hAnsi="Calibri" w:cs="Calibri"/>
                <w:b/>
                <w:bCs/>
                <w:color w:val="000000"/>
                <w:lang w:val="en-GB" w:eastAsia="en-GB"/>
              </w:rPr>
            </w:pPr>
          </w:p>
        </w:tc>
        <w:tc>
          <w:tcPr>
            <w:tcW w:w="960" w:type="dxa"/>
            <w:tcBorders>
              <w:top w:val="nil"/>
              <w:left w:val="nil"/>
              <w:bottom w:val="nil"/>
              <w:right w:val="nil"/>
            </w:tcBorders>
            <w:shd w:val="clear" w:color="auto" w:fill="auto"/>
            <w:noWrap/>
            <w:vAlign w:val="bottom"/>
            <w:hideMark/>
          </w:tcPr>
          <w:p w14:paraId="5A7D4622" w14:textId="77777777" w:rsidR="009D2E80" w:rsidRPr="009D2E80" w:rsidRDefault="009D2E80" w:rsidP="009D2E80">
            <w:pPr>
              <w:spacing w:line="240" w:lineRule="auto"/>
              <w:rPr>
                <w:rFonts w:ascii="Times New Roman" w:eastAsia="Times New Roman" w:hAnsi="Times New Roman" w:cs="Times New Roman"/>
                <w:b/>
                <w:bCs/>
                <w:sz w:val="20"/>
                <w:szCs w:val="20"/>
                <w:lang w:val="en-GB" w:eastAsia="en-GB"/>
              </w:rPr>
            </w:pPr>
          </w:p>
        </w:tc>
      </w:tr>
    </w:tbl>
    <w:p w14:paraId="25B80193" w14:textId="77777777" w:rsidR="00A36C9E" w:rsidRDefault="00A36C9E" w:rsidP="00D2551E">
      <w:pPr>
        <w:pStyle w:val="Normal1"/>
        <w:rPr>
          <w:lang w:eastAsia="en-IN"/>
        </w:rPr>
      </w:pPr>
    </w:p>
    <w:tbl>
      <w:tblPr>
        <w:tblW w:w="6898" w:type="dxa"/>
        <w:tblInd w:w="142" w:type="dxa"/>
        <w:tblLook w:val="04A0" w:firstRow="1" w:lastRow="0" w:firstColumn="1" w:lastColumn="0" w:noHBand="0" w:noVBand="1"/>
      </w:tblPr>
      <w:tblGrid>
        <w:gridCol w:w="2558"/>
        <w:gridCol w:w="900"/>
        <w:gridCol w:w="2480"/>
        <w:gridCol w:w="960"/>
      </w:tblGrid>
      <w:tr w:rsidR="00C94DC7" w:rsidRPr="00C94DC7" w14:paraId="17864847" w14:textId="77777777" w:rsidTr="00C94DC7">
        <w:trPr>
          <w:trHeight w:val="290"/>
        </w:trPr>
        <w:tc>
          <w:tcPr>
            <w:tcW w:w="2558" w:type="dxa"/>
            <w:tcBorders>
              <w:top w:val="nil"/>
              <w:left w:val="nil"/>
              <w:bottom w:val="single" w:sz="4" w:space="0" w:color="auto"/>
              <w:right w:val="nil"/>
            </w:tcBorders>
            <w:shd w:val="clear" w:color="auto" w:fill="auto"/>
            <w:noWrap/>
            <w:vAlign w:val="bottom"/>
            <w:hideMark/>
          </w:tcPr>
          <w:p w14:paraId="2E48737B" w14:textId="77777777" w:rsidR="00C94DC7" w:rsidRPr="00C94DC7" w:rsidRDefault="00C94DC7" w:rsidP="00C94DC7">
            <w:pPr>
              <w:spacing w:line="240" w:lineRule="auto"/>
              <w:rPr>
                <w:rFonts w:ascii="Calibri" w:eastAsia="Times New Roman" w:hAnsi="Calibri" w:cs="Calibri"/>
                <w:color w:val="000000"/>
                <w:lang w:val="en-GB" w:eastAsia="en-GB"/>
              </w:rPr>
            </w:pPr>
            <w:r w:rsidRPr="00C94DC7">
              <w:rPr>
                <w:rFonts w:ascii="Calibri" w:eastAsia="Times New Roman" w:hAnsi="Calibri" w:cs="Calibri"/>
                <w:color w:val="000000"/>
                <w:lang w:val="en-GB" w:eastAsia="en-GB"/>
              </w:rPr>
              <w:t>Dr</w:t>
            </w:r>
          </w:p>
        </w:tc>
        <w:tc>
          <w:tcPr>
            <w:tcW w:w="3380" w:type="dxa"/>
            <w:gridSpan w:val="2"/>
            <w:tcBorders>
              <w:top w:val="nil"/>
              <w:left w:val="nil"/>
              <w:bottom w:val="single" w:sz="4" w:space="0" w:color="auto"/>
              <w:right w:val="nil"/>
            </w:tcBorders>
            <w:shd w:val="clear" w:color="auto" w:fill="auto"/>
            <w:noWrap/>
            <w:vAlign w:val="bottom"/>
            <w:hideMark/>
          </w:tcPr>
          <w:p w14:paraId="2C82F1ED" w14:textId="77777777" w:rsidR="00C94DC7" w:rsidRPr="00C94DC7" w:rsidRDefault="00C94DC7" w:rsidP="00C94DC7">
            <w:pPr>
              <w:spacing w:line="240" w:lineRule="auto"/>
              <w:jc w:val="center"/>
              <w:rPr>
                <w:rFonts w:ascii="Calibri" w:eastAsia="Times New Roman" w:hAnsi="Calibri" w:cs="Calibri"/>
                <w:color w:val="000000"/>
                <w:lang w:val="en-GB" w:eastAsia="en-GB"/>
              </w:rPr>
            </w:pPr>
            <w:r w:rsidRPr="00C94DC7">
              <w:rPr>
                <w:rFonts w:ascii="Calibri" w:eastAsia="Times New Roman" w:hAnsi="Calibri" w:cs="Calibri"/>
                <w:color w:val="000000"/>
                <w:lang w:val="en-GB" w:eastAsia="en-GB"/>
              </w:rPr>
              <w:t>Rent (income)</w:t>
            </w:r>
          </w:p>
        </w:tc>
        <w:tc>
          <w:tcPr>
            <w:tcW w:w="960" w:type="dxa"/>
            <w:tcBorders>
              <w:top w:val="nil"/>
              <w:left w:val="nil"/>
              <w:bottom w:val="single" w:sz="4" w:space="0" w:color="auto"/>
              <w:right w:val="nil"/>
            </w:tcBorders>
            <w:shd w:val="clear" w:color="auto" w:fill="auto"/>
            <w:noWrap/>
            <w:vAlign w:val="bottom"/>
            <w:hideMark/>
          </w:tcPr>
          <w:p w14:paraId="3687EC70" w14:textId="77777777" w:rsidR="00C94DC7" w:rsidRPr="00C94DC7" w:rsidRDefault="00C94DC7" w:rsidP="00C94DC7">
            <w:pPr>
              <w:spacing w:line="240" w:lineRule="auto"/>
              <w:rPr>
                <w:rFonts w:ascii="Calibri" w:eastAsia="Times New Roman" w:hAnsi="Calibri" w:cs="Calibri"/>
                <w:color w:val="000000"/>
                <w:lang w:val="en-GB" w:eastAsia="en-GB"/>
              </w:rPr>
            </w:pPr>
            <w:r w:rsidRPr="00C94DC7">
              <w:rPr>
                <w:rFonts w:ascii="Calibri" w:eastAsia="Times New Roman" w:hAnsi="Calibri" w:cs="Calibri"/>
                <w:color w:val="000000"/>
                <w:lang w:val="en-GB" w:eastAsia="en-GB"/>
              </w:rPr>
              <w:t>Cr</w:t>
            </w:r>
          </w:p>
        </w:tc>
      </w:tr>
      <w:tr w:rsidR="00C94DC7" w:rsidRPr="00C94DC7" w14:paraId="5A4AFCC5" w14:textId="77777777" w:rsidTr="00C94DC7">
        <w:trPr>
          <w:trHeight w:val="290"/>
        </w:trPr>
        <w:tc>
          <w:tcPr>
            <w:tcW w:w="2558" w:type="dxa"/>
            <w:tcBorders>
              <w:top w:val="nil"/>
              <w:left w:val="nil"/>
              <w:bottom w:val="nil"/>
              <w:right w:val="nil"/>
            </w:tcBorders>
            <w:shd w:val="clear" w:color="auto" w:fill="auto"/>
            <w:noWrap/>
            <w:vAlign w:val="bottom"/>
            <w:hideMark/>
          </w:tcPr>
          <w:p w14:paraId="158F7921" w14:textId="77777777" w:rsidR="00C94DC7" w:rsidRPr="00C94DC7" w:rsidRDefault="00C94DC7" w:rsidP="00C94DC7">
            <w:pPr>
              <w:spacing w:line="240" w:lineRule="auto"/>
              <w:rPr>
                <w:rFonts w:ascii="Calibri" w:eastAsia="Times New Roman" w:hAnsi="Calibri" w:cs="Calibri"/>
                <w:color w:val="000000"/>
                <w:lang w:val="en-GB" w:eastAsia="en-GB"/>
              </w:rPr>
            </w:pPr>
          </w:p>
        </w:tc>
        <w:tc>
          <w:tcPr>
            <w:tcW w:w="900" w:type="dxa"/>
            <w:tcBorders>
              <w:top w:val="nil"/>
              <w:left w:val="nil"/>
              <w:bottom w:val="nil"/>
              <w:right w:val="single" w:sz="4" w:space="0" w:color="auto"/>
            </w:tcBorders>
            <w:shd w:val="clear" w:color="auto" w:fill="auto"/>
            <w:noWrap/>
            <w:vAlign w:val="bottom"/>
            <w:hideMark/>
          </w:tcPr>
          <w:p w14:paraId="3C269658" w14:textId="77777777" w:rsidR="00C94DC7" w:rsidRPr="00C94DC7" w:rsidRDefault="00C94DC7" w:rsidP="00C94DC7">
            <w:pPr>
              <w:spacing w:line="240" w:lineRule="auto"/>
              <w:rPr>
                <w:rFonts w:ascii="Calibri" w:eastAsia="Times New Roman" w:hAnsi="Calibri" w:cs="Calibri"/>
                <w:color w:val="000000"/>
                <w:lang w:val="en-GB" w:eastAsia="en-GB"/>
              </w:rPr>
            </w:pPr>
            <w:r w:rsidRPr="00C94DC7">
              <w:rPr>
                <w:rFonts w:ascii="Calibri" w:eastAsia="Times New Roman" w:hAnsi="Calibri" w:cs="Calibri"/>
                <w:color w:val="000000"/>
                <w:lang w:val="en-GB" w:eastAsia="en-GB"/>
              </w:rPr>
              <w:t>£</w:t>
            </w:r>
          </w:p>
        </w:tc>
        <w:tc>
          <w:tcPr>
            <w:tcW w:w="2480" w:type="dxa"/>
            <w:tcBorders>
              <w:top w:val="nil"/>
              <w:left w:val="nil"/>
              <w:bottom w:val="nil"/>
              <w:right w:val="nil"/>
            </w:tcBorders>
            <w:shd w:val="clear" w:color="auto" w:fill="auto"/>
            <w:noWrap/>
            <w:vAlign w:val="bottom"/>
            <w:hideMark/>
          </w:tcPr>
          <w:p w14:paraId="2F628004" w14:textId="77777777" w:rsidR="00C94DC7" w:rsidRPr="00C94DC7" w:rsidRDefault="00C94DC7" w:rsidP="00C94DC7">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70D5EF51" w14:textId="77777777" w:rsidR="00C94DC7" w:rsidRPr="00C94DC7" w:rsidRDefault="00C94DC7" w:rsidP="00C94DC7">
            <w:pPr>
              <w:spacing w:line="240" w:lineRule="auto"/>
              <w:rPr>
                <w:rFonts w:ascii="Calibri" w:eastAsia="Times New Roman" w:hAnsi="Calibri" w:cs="Calibri"/>
                <w:color w:val="000000"/>
                <w:lang w:val="en-GB" w:eastAsia="en-GB"/>
              </w:rPr>
            </w:pPr>
            <w:r w:rsidRPr="00C94DC7">
              <w:rPr>
                <w:rFonts w:ascii="Calibri" w:eastAsia="Times New Roman" w:hAnsi="Calibri" w:cs="Calibri"/>
                <w:color w:val="000000"/>
                <w:lang w:val="en-GB" w:eastAsia="en-GB"/>
              </w:rPr>
              <w:t>£</w:t>
            </w:r>
          </w:p>
        </w:tc>
      </w:tr>
      <w:tr w:rsidR="00C94DC7" w:rsidRPr="00C94DC7" w14:paraId="3BB0C9E7" w14:textId="77777777" w:rsidTr="00C94DC7">
        <w:trPr>
          <w:trHeight w:val="290"/>
        </w:trPr>
        <w:tc>
          <w:tcPr>
            <w:tcW w:w="2558" w:type="dxa"/>
            <w:tcBorders>
              <w:top w:val="nil"/>
              <w:left w:val="nil"/>
              <w:bottom w:val="nil"/>
              <w:right w:val="nil"/>
            </w:tcBorders>
            <w:shd w:val="clear" w:color="auto" w:fill="auto"/>
            <w:noWrap/>
            <w:vAlign w:val="bottom"/>
            <w:hideMark/>
          </w:tcPr>
          <w:p w14:paraId="09D005A2" w14:textId="77777777" w:rsidR="00C94DC7" w:rsidRPr="00C94DC7" w:rsidRDefault="00C94DC7" w:rsidP="00C94DC7">
            <w:pPr>
              <w:spacing w:line="240" w:lineRule="auto"/>
              <w:rPr>
                <w:rFonts w:ascii="Calibri" w:eastAsia="Times New Roman" w:hAnsi="Calibri" w:cs="Calibri"/>
                <w:color w:val="000000"/>
                <w:lang w:val="en-GB" w:eastAsia="en-GB"/>
              </w:rPr>
            </w:pPr>
            <w:r w:rsidRPr="00C94DC7">
              <w:rPr>
                <w:rFonts w:ascii="Calibri" w:eastAsia="Times New Roman" w:hAnsi="Calibri" w:cs="Calibri"/>
                <w:color w:val="000000"/>
                <w:lang w:val="en-GB" w:eastAsia="en-GB"/>
              </w:rPr>
              <w:t>balance c/d</w:t>
            </w:r>
          </w:p>
        </w:tc>
        <w:tc>
          <w:tcPr>
            <w:tcW w:w="900" w:type="dxa"/>
            <w:tcBorders>
              <w:top w:val="nil"/>
              <w:left w:val="nil"/>
              <w:bottom w:val="nil"/>
              <w:right w:val="single" w:sz="4" w:space="0" w:color="auto"/>
            </w:tcBorders>
            <w:shd w:val="clear" w:color="auto" w:fill="auto"/>
            <w:noWrap/>
            <w:vAlign w:val="bottom"/>
            <w:hideMark/>
          </w:tcPr>
          <w:p w14:paraId="0C74D931" w14:textId="77777777" w:rsidR="00C94DC7" w:rsidRPr="00C94DC7" w:rsidRDefault="00C94DC7" w:rsidP="00C94DC7">
            <w:pPr>
              <w:spacing w:line="240" w:lineRule="auto"/>
              <w:jc w:val="right"/>
              <w:rPr>
                <w:rFonts w:ascii="Calibri" w:eastAsia="Times New Roman" w:hAnsi="Calibri" w:cs="Calibri"/>
                <w:color w:val="000000"/>
                <w:lang w:val="en-GB" w:eastAsia="en-GB"/>
              </w:rPr>
            </w:pPr>
            <w:r w:rsidRPr="00C94DC7">
              <w:rPr>
                <w:rFonts w:ascii="Calibri" w:eastAsia="Times New Roman" w:hAnsi="Calibri" w:cs="Calibri"/>
                <w:color w:val="000000"/>
                <w:lang w:val="en-GB" w:eastAsia="en-GB"/>
              </w:rPr>
              <w:t>2500</w:t>
            </w:r>
          </w:p>
        </w:tc>
        <w:tc>
          <w:tcPr>
            <w:tcW w:w="2480" w:type="dxa"/>
            <w:tcBorders>
              <w:top w:val="nil"/>
              <w:left w:val="nil"/>
              <w:bottom w:val="nil"/>
              <w:right w:val="nil"/>
            </w:tcBorders>
            <w:shd w:val="clear" w:color="auto" w:fill="auto"/>
            <w:noWrap/>
            <w:vAlign w:val="bottom"/>
            <w:hideMark/>
          </w:tcPr>
          <w:p w14:paraId="79BCEF42" w14:textId="77777777" w:rsidR="00C94DC7" w:rsidRPr="00C94DC7" w:rsidRDefault="00C94DC7" w:rsidP="00C94DC7">
            <w:pPr>
              <w:spacing w:line="240" w:lineRule="auto"/>
              <w:rPr>
                <w:rFonts w:ascii="Calibri" w:eastAsia="Times New Roman" w:hAnsi="Calibri" w:cs="Calibri"/>
                <w:color w:val="000000"/>
                <w:lang w:val="en-GB" w:eastAsia="en-GB"/>
              </w:rPr>
            </w:pPr>
            <w:r w:rsidRPr="00C94DC7">
              <w:rPr>
                <w:rFonts w:ascii="Calibri" w:eastAsia="Times New Roman" w:hAnsi="Calibri" w:cs="Calibri"/>
                <w:color w:val="000000"/>
                <w:lang w:val="en-GB" w:eastAsia="en-GB"/>
              </w:rPr>
              <w:t>Rental income</w:t>
            </w:r>
          </w:p>
        </w:tc>
        <w:tc>
          <w:tcPr>
            <w:tcW w:w="960" w:type="dxa"/>
            <w:tcBorders>
              <w:top w:val="nil"/>
              <w:left w:val="nil"/>
              <w:bottom w:val="nil"/>
              <w:right w:val="nil"/>
            </w:tcBorders>
            <w:shd w:val="clear" w:color="auto" w:fill="auto"/>
            <w:noWrap/>
            <w:vAlign w:val="bottom"/>
            <w:hideMark/>
          </w:tcPr>
          <w:p w14:paraId="6033BB99" w14:textId="77777777" w:rsidR="00C94DC7" w:rsidRPr="00C94DC7" w:rsidRDefault="00C94DC7" w:rsidP="00C94DC7">
            <w:pPr>
              <w:spacing w:line="240" w:lineRule="auto"/>
              <w:jc w:val="right"/>
              <w:rPr>
                <w:rFonts w:ascii="Calibri" w:eastAsia="Times New Roman" w:hAnsi="Calibri" w:cs="Calibri"/>
                <w:color w:val="000000"/>
                <w:lang w:val="en-GB" w:eastAsia="en-GB"/>
              </w:rPr>
            </w:pPr>
            <w:r w:rsidRPr="00C94DC7">
              <w:rPr>
                <w:rFonts w:ascii="Calibri" w:eastAsia="Times New Roman" w:hAnsi="Calibri" w:cs="Calibri"/>
                <w:color w:val="000000"/>
                <w:lang w:val="en-GB" w:eastAsia="en-GB"/>
              </w:rPr>
              <w:t>2500</w:t>
            </w:r>
          </w:p>
        </w:tc>
      </w:tr>
      <w:tr w:rsidR="00C94DC7" w:rsidRPr="00C94DC7" w14:paraId="14574E68" w14:textId="77777777" w:rsidTr="00C94DC7">
        <w:trPr>
          <w:trHeight w:val="290"/>
        </w:trPr>
        <w:tc>
          <w:tcPr>
            <w:tcW w:w="2558" w:type="dxa"/>
            <w:tcBorders>
              <w:top w:val="nil"/>
              <w:left w:val="nil"/>
              <w:bottom w:val="nil"/>
              <w:right w:val="nil"/>
            </w:tcBorders>
            <w:shd w:val="clear" w:color="auto" w:fill="auto"/>
            <w:noWrap/>
            <w:vAlign w:val="bottom"/>
            <w:hideMark/>
          </w:tcPr>
          <w:p w14:paraId="0F2C73CD" w14:textId="3359A7A3" w:rsidR="00C94DC7" w:rsidRPr="00C94DC7" w:rsidRDefault="00C94DC7" w:rsidP="00C94DC7">
            <w:pPr>
              <w:spacing w:line="240" w:lineRule="auto"/>
              <w:rPr>
                <w:rFonts w:ascii="Calibri" w:eastAsia="Times New Roman" w:hAnsi="Calibri" w:cs="Calibri"/>
                <w:b/>
                <w:bCs/>
                <w:color w:val="000000"/>
                <w:lang w:val="en-GB" w:eastAsia="en-GB"/>
              </w:rPr>
            </w:pPr>
            <w:r w:rsidRPr="00C94DC7">
              <w:rPr>
                <w:rFonts w:ascii="Calibri" w:eastAsia="Times New Roman" w:hAnsi="Calibri" w:cs="Calibri"/>
                <w:b/>
                <w:bCs/>
                <w:color w:val="000000"/>
                <w:lang w:val="en-GB" w:eastAsia="en-GB"/>
              </w:rPr>
              <w:t>balance b/d</w:t>
            </w:r>
          </w:p>
        </w:tc>
        <w:tc>
          <w:tcPr>
            <w:tcW w:w="900" w:type="dxa"/>
            <w:tcBorders>
              <w:top w:val="nil"/>
              <w:left w:val="nil"/>
              <w:bottom w:val="nil"/>
              <w:right w:val="nil"/>
            </w:tcBorders>
            <w:shd w:val="clear" w:color="auto" w:fill="auto"/>
            <w:noWrap/>
            <w:vAlign w:val="bottom"/>
            <w:hideMark/>
          </w:tcPr>
          <w:p w14:paraId="37633D4A" w14:textId="77777777" w:rsidR="00C94DC7" w:rsidRPr="00C94DC7" w:rsidRDefault="00C94DC7" w:rsidP="00C94DC7">
            <w:pPr>
              <w:spacing w:line="240" w:lineRule="auto"/>
              <w:jc w:val="right"/>
              <w:rPr>
                <w:rFonts w:ascii="Calibri" w:eastAsia="Times New Roman" w:hAnsi="Calibri" w:cs="Calibri"/>
                <w:b/>
                <w:bCs/>
                <w:color w:val="000000"/>
                <w:lang w:val="en-GB" w:eastAsia="en-GB"/>
              </w:rPr>
            </w:pPr>
            <w:r w:rsidRPr="00C94DC7">
              <w:rPr>
                <w:rFonts w:ascii="Calibri" w:eastAsia="Times New Roman" w:hAnsi="Calibri" w:cs="Calibri"/>
                <w:b/>
                <w:bCs/>
                <w:color w:val="000000"/>
                <w:lang w:val="en-GB" w:eastAsia="en-GB"/>
              </w:rPr>
              <w:t>2500</w:t>
            </w:r>
          </w:p>
        </w:tc>
        <w:tc>
          <w:tcPr>
            <w:tcW w:w="2480" w:type="dxa"/>
            <w:tcBorders>
              <w:top w:val="nil"/>
              <w:left w:val="nil"/>
              <w:bottom w:val="nil"/>
              <w:right w:val="nil"/>
            </w:tcBorders>
            <w:shd w:val="clear" w:color="auto" w:fill="auto"/>
            <w:noWrap/>
            <w:vAlign w:val="bottom"/>
            <w:hideMark/>
          </w:tcPr>
          <w:p w14:paraId="75331419" w14:textId="77777777" w:rsidR="00C94DC7" w:rsidRPr="00C94DC7" w:rsidRDefault="00C94DC7" w:rsidP="00C94DC7">
            <w:pPr>
              <w:spacing w:line="240" w:lineRule="auto"/>
              <w:jc w:val="right"/>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43970994" w14:textId="77777777" w:rsidR="00C94DC7" w:rsidRPr="00C94DC7" w:rsidRDefault="00C94DC7" w:rsidP="00C94DC7">
            <w:pPr>
              <w:spacing w:line="240" w:lineRule="auto"/>
              <w:rPr>
                <w:rFonts w:ascii="Times New Roman" w:eastAsia="Times New Roman" w:hAnsi="Times New Roman" w:cs="Times New Roman"/>
                <w:sz w:val="20"/>
                <w:szCs w:val="20"/>
                <w:lang w:val="en-GB" w:eastAsia="en-GB"/>
              </w:rPr>
            </w:pPr>
          </w:p>
        </w:tc>
      </w:tr>
    </w:tbl>
    <w:p w14:paraId="337479C2" w14:textId="77777777" w:rsidR="009D2E80" w:rsidRDefault="009D2E80" w:rsidP="00D2551E">
      <w:pPr>
        <w:pStyle w:val="Normal1"/>
        <w:rPr>
          <w:lang w:eastAsia="en-IN"/>
        </w:rPr>
      </w:pPr>
    </w:p>
    <w:tbl>
      <w:tblPr>
        <w:tblW w:w="7040" w:type="dxa"/>
        <w:tblLook w:val="04A0" w:firstRow="1" w:lastRow="0" w:firstColumn="1" w:lastColumn="0" w:noHBand="0" w:noVBand="1"/>
      </w:tblPr>
      <w:tblGrid>
        <w:gridCol w:w="2700"/>
        <w:gridCol w:w="1043"/>
        <w:gridCol w:w="2337"/>
        <w:gridCol w:w="960"/>
      </w:tblGrid>
      <w:tr w:rsidR="009C357C" w:rsidRPr="009C357C" w14:paraId="54A0AF56" w14:textId="77777777" w:rsidTr="009C357C">
        <w:trPr>
          <w:trHeight w:val="414"/>
        </w:trPr>
        <w:tc>
          <w:tcPr>
            <w:tcW w:w="2700" w:type="dxa"/>
            <w:tcBorders>
              <w:bottom w:val="single" w:sz="4" w:space="0" w:color="auto"/>
            </w:tcBorders>
            <w:shd w:val="clear" w:color="auto" w:fill="auto"/>
            <w:noWrap/>
            <w:vAlign w:val="bottom"/>
            <w:hideMark/>
          </w:tcPr>
          <w:p w14:paraId="044AD1BB" w14:textId="77777777" w:rsidR="009C357C" w:rsidRPr="009C357C" w:rsidRDefault="009C357C" w:rsidP="009C357C">
            <w:pPr>
              <w:spacing w:line="240" w:lineRule="auto"/>
              <w:rPr>
                <w:rFonts w:ascii="Calibri" w:eastAsia="Times New Roman" w:hAnsi="Calibri" w:cs="Calibri"/>
                <w:color w:val="000000"/>
                <w:lang w:val="en-GB" w:eastAsia="en-GB"/>
              </w:rPr>
            </w:pPr>
            <w:r w:rsidRPr="009C357C">
              <w:rPr>
                <w:rFonts w:ascii="Calibri" w:eastAsia="Times New Roman" w:hAnsi="Calibri" w:cs="Calibri"/>
                <w:color w:val="000000"/>
                <w:lang w:val="en-GB" w:eastAsia="en-GB"/>
              </w:rPr>
              <w:t>Dr</w:t>
            </w:r>
          </w:p>
        </w:tc>
        <w:tc>
          <w:tcPr>
            <w:tcW w:w="3380" w:type="dxa"/>
            <w:gridSpan w:val="2"/>
            <w:tcBorders>
              <w:bottom w:val="single" w:sz="4" w:space="0" w:color="auto"/>
            </w:tcBorders>
            <w:shd w:val="clear" w:color="auto" w:fill="auto"/>
            <w:noWrap/>
            <w:vAlign w:val="bottom"/>
            <w:hideMark/>
          </w:tcPr>
          <w:p w14:paraId="455C9314" w14:textId="77777777" w:rsidR="009C357C" w:rsidRPr="009C357C" w:rsidRDefault="009C357C" w:rsidP="009C357C">
            <w:pPr>
              <w:spacing w:line="240" w:lineRule="auto"/>
              <w:jc w:val="center"/>
              <w:rPr>
                <w:rFonts w:ascii="Calibri" w:eastAsia="Times New Roman" w:hAnsi="Calibri" w:cs="Calibri"/>
                <w:color w:val="000000"/>
                <w:lang w:val="en-GB" w:eastAsia="en-GB"/>
              </w:rPr>
            </w:pPr>
            <w:r w:rsidRPr="009C357C">
              <w:rPr>
                <w:rFonts w:ascii="Calibri" w:eastAsia="Times New Roman" w:hAnsi="Calibri" w:cs="Calibri"/>
                <w:color w:val="000000"/>
                <w:lang w:val="en-GB" w:eastAsia="en-GB"/>
              </w:rPr>
              <w:t>Omar (creditor)</w:t>
            </w:r>
          </w:p>
        </w:tc>
        <w:tc>
          <w:tcPr>
            <w:tcW w:w="960" w:type="dxa"/>
            <w:tcBorders>
              <w:bottom w:val="single" w:sz="4" w:space="0" w:color="auto"/>
            </w:tcBorders>
            <w:shd w:val="clear" w:color="auto" w:fill="auto"/>
            <w:noWrap/>
            <w:vAlign w:val="bottom"/>
            <w:hideMark/>
          </w:tcPr>
          <w:p w14:paraId="0B833D30" w14:textId="77777777" w:rsidR="009C357C" w:rsidRPr="009C357C" w:rsidRDefault="009C357C" w:rsidP="009C357C">
            <w:pPr>
              <w:spacing w:line="240" w:lineRule="auto"/>
              <w:rPr>
                <w:rFonts w:ascii="Calibri" w:eastAsia="Times New Roman" w:hAnsi="Calibri" w:cs="Calibri"/>
                <w:color w:val="000000"/>
                <w:lang w:val="en-GB" w:eastAsia="en-GB"/>
              </w:rPr>
            </w:pPr>
            <w:r w:rsidRPr="009C357C">
              <w:rPr>
                <w:rFonts w:ascii="Calibri" w:eastAsia="Times New Roman" w:hAnsi="Calibri" w:cs="Calibri"/>
                <w:color w:val="000000"/>
                <w:lang w:val="en-GB" w:eastAsia="en-GB"/>
              </w:rPr>
              <w:t>Cr</w:t>
            </w:r>
          </w:p>
        </w:tc>
      </w:tr>
      <w:tr w:rsidR="009C357C" w:rsidRPr="009C357C" w14:paraId="302F452F" w14:textId="77777777" w:rsidTr="009C357C">
        <w:trPr>
          <w:trHeight w:val="290"/>
        </w:trPr>
        <w:tc>
          <w:tcPr>
            <w:tcW w:w="2700" w:type="dxa"/>
            <w:tcBorders>
              <w:top w:val="single" w:sz="4" w:space="0" w:color="auto"/>
            </w:tcBorders>
            <w:shd w:val="clear" w:color="auto" w:fill="auto"/>
            <w:noWrap/>
            <w:vAlign w:val="bottom"/>
            <w:hideMark/>
          </w:tcPr>
          <w:p w14:paraId="33735C38" w14:textId="77777777" w:rsidR="009C357C" w:rsidRPr="009C357C" w:rsidRDefault="009C357C" w:rsidP="009C357C">
            <w:pPr>
              <w:spacing w:line="240" w:lineRule="auto"/>
              <w:rPr>
                <w:rFonts w:ascii="Times New Roman" w:eastAsia="Times New Roman" w:hAnsi="Times New Roman" w:cs="Times New Roman"/>
                <w:sz w:val="20"/>
                <w:szCs w:val="20"/>
                <w:lang w:val="en-GB" w:eastAsia="en-GB"/>
              </w:rPr>
            </w:pPr>
          </w:p>
        </w:tc>
        <w:tc>
          <w:tcPr>
            <w:tcW w:w="1043" w:type="dxa"/>
            <w:tcBorders>
              <w:top w:val="single" w:sz="4" w:space="0" w:color="auto"/>
              <w:right w:val="single" w:sz="4" w:space="0" w:color="auto"/>
            </w:tcBorders>
            <w:shd w:val="clear" w:color="auto" w:fill="auto"/>
            <w:noWrap/>
            <w:vAlign w:val="bottom"/>
            <w:hideMark/>
          </w:tcPr>
          <w:p w14:paraId="6BA5B259" w14:textId="77777777" w:rsidR="009C357C" w:rsidRPr="009C357C" w:rsidRDefault="009C357C" w:rsidP="009C357C">
            <w:pPr>
              <w:spacing w:line="240" w:lineRule="auto"/>
              <w:rPr>
                <w:rFonts w:ascii="Calibri" w:eastAsia="Times New Roman" w:hAnsi="Calibri" w:cs="Calibri"/>
                <w:color w:val="000000"/>
                <w:lang w:val="en-GB" w:eastAsia="en-GB"/>
              </w:rPr>
            </w:pPr>
            <w:r w:rsidRPr="009C357C">
              <w:rPr>
                <w:rFonts w:ascii="Calibri" w:eastAsia="Times New Roman" w:hAnsi="Calibri" w:cs="Calibri"/>
                <w:color w:val="000000"/>
                <w:lang w:val="en-GB" w:eastAsia="en-GB"/>
              </w:rPr>
              <w:t>£</w:t>
            </w:r>
          </w:p>
        </w:tc>
        <w:tc>
          <w:tcPr>
            <w:tcW w:w="2337" w:type="dxa"/>
            <w:tcBorders>
              <w:top w:val="single" w:sz="4" w:space="0" w:color="auto"/>
              <w:left w:val="single" w:sz="4" w:space="0" w:color="auto"/>
            </w:tcBorders>
            <w:shd w:val="clear" w:color="auto" w:fill="auto"/>
            <w:noWrap/>
            <w:vAlign w:val="bottom"/>
            <w:hideMark/>
          </w:tcPr>
          <w:p w14:paraId="4EB7F0A6" w14:textId="77777777" w:rsidR="009C357C" w:rsidRPr="009C357C" w:rsidRDefault="009C357C" w:rsidP="009C357C">
            <w:pPr>
              <w:spacing w:line="240" w:lineRule="auto"/>
              <w:rPr>
                <w:rFonts w:ascii="Calibri" w:eastAsia="Times New Roman" w:hAnsi="Calibri" w:cs="Calibri"/>
                <w:color w:val="000000"/>
                <w:lang w:val="en-GB" w:eastAsia="en-GB"/>
              </w:rPr>
            </w:pPr>
          </w:p>
        </w:tc>
        <w:tc>
          <w:tcPr>
            <w:tcW w:w="960" w:type="dxa"/>
            <w:tcBorders>
              <w:top w:val="single" w:sz="4" w:space="0" w:color="auto"/>
            </w:tcBorders>
            <w:shd w:val="clear" w:color="auto" w:fill="auto"/>
            <w:noWrap/>
            <w:vAlign w:val="bottom"/>
            <w:hideMark/>
          </w:tcPr>
          <w:p w14:paraId="0197F4F0" w14:textId="77777777" w:rsidR="009C357C" w:rsidRPr="009C357C" w:rsidRDefault="009C357C" w:rsidP="009C357C">
            <w:pPr>
              <w:spacing w:line="240" w:lineRule="auto"/>
              <w:rPr>
                <w:rFonts w:ascii="Calibri" w:eastAsia="Times New Roman" w:hAnsi="Calibri" w:cs="Calibri"/>
                <w:color w:val="000000"/>
                <w:lang w:val="en-GB" w:eastAsia="en-GB"/>
              </w:rPr>
            </w:pPr>
            <w:r w:rsidRPr="009C357C">
              <w:rPr>
                <w:rFonts w:ascii="Calibri" w:eastAsia="Times New Roman" w:hAnsi="Calibri" w:cs="Calibri"/>
                <w:color w:val="000000"/>
                <w:lang w:val="en-GB" w:eastAsia="en-GB"/>
              </w:rPr>
              <w:t>£</w:t>
            </w:r>
          </w:p>
        </w:tc>
      </w:tr>
      <w:tr w:rsidR="009C357C" w:rsidRPr="009C357C" w14:paraId="77607D43" w14:textId="77777777" w:rsidTr="009C357C">
        <w:trPr>
          <w:trHeight w:val="290"/>
        </w:trPr>
        <w:tc>
          <w:tcPr>
            <w:tcW w:w="2700" w:type="dxa"/>
            <w:shd w:val="clear" w:color="auto" w:fill="auto"/>
            <w:noWrap/>
            <w:vAlign w:val="bottom"/>
            <w:hideMark/>
          </w:tcPr>
          <w:p w14:paraId="207DDEFD" w14:textId="77777777" w:rsidR="009C357C" w:rsidRPr="009C357C" w:rsidRDefault="009C357C" w:rsidP="009C357C">
            <w:pPr>
              <w:spacing w:line="240" w:lineRule="auto"/>
              <w:rPr>
                <w:rFonts w:ascii="Calibri" w:eastAsia="Times New Roman" w:hAnsi="Calibri" w:cs="Calibri"/>
                <w:color w:val="000000"/>
                <w:lang w:val="en-GB" w:eastAsia="en-GB"/>
              </w:rPr>
            </w:pPr>
            <w:r w:rsidRPr="009C357C">
              <w:rPr>
                <w:rFonts w:ascii="Calibri" w:eastAsia="Times New Roman" w:hAnsi="Calibri" w:cs="Calibri"/>
                <w:color w:val="000000"/>
                <w:lang w:val="en-GB" w:eastAsia="en-GB"/>
              </w:rPr>
              <w:t>part payment (computers)</w:t>
            </w:r>
          </w:p>
        </w:tc>
        <w:tc>
          <w:tcPr>
            <w:tcW w:w="1043" w:type="dxa"/>
            <w:tcBorders>
              <w:right w:val="single" w:sz="4" w:space="0" w:color="auto"/>
            </w:tcBorders>
            <w:shd w:val="clear" w:color="auto" w:fill="auto"/>
            <w:noWrap/>
            <w:vAlign w:val="bottom"/>
            <w:hideMark/>
          </w:tcPr>
          <w:p w14:paraId="17E04B42" w14:textId="77777777" w:rsidR="009C357C" w:rsidRPr="009C357C" w:rsidRDefault="009C357C" w:rsidP="009C357C">
            <w:pPr>
              <w:spacing w:line="240" w:lineRule="auto"/>
              <w:jc w:val="right"/>
              <w:rPr>
                <w:rFonts w:ascii="Calibri" w:eastAsia="Times New Roman" w:hAnsi="Calibri" w:cs="Calibri"/>
                <w:color w:val="000000"/>
                <w:lang w:val="en-GB" w:eastAsia="en-GB"/>
              </w:rPr>
            </w:pPr>
            <w:r w:rsidRPr="009C357C">
              <w:rPr>
                <w:rFonts w:ascii="Calibri" w:eastAsia="Times New Roman" w:hAnsi="Calibri" w:cs="Calibri"/>
                <w:color w:val="000000"/>
                <w:lang w:val="en-GB" w:eastAsia="en-GB"/>
              </w:rPr>
              <w:t>4000</w:t>
            </w:r>
          </w:p>
        </w:tc>
        <w:tc>
          <w:tcPr>
            <w:tcW w:w="2337" w:type="dxa"/>
            <w:tcBorders>
              <w:left w:val="single" w:sz="4" w:space="0" w:color="auto"/>
            </w:tcBorders>
            <w:shd w:val="clear" w:color="auto" w:fill="auto"/>
            <w:noWrap/>
            <w:vAlign w:val="bottom"/>
            <w:hideMark/>
          </w:tcPr>
          <w:p w14:paraId="12B3D110" w14:textId="77777777" w:rsidR="009C357C" w:rsidRPr="009C357C" w:rsidRDefault="009C357C" w:rsidP="009C357C">
            <w:pPr>
              <w:spacing w:line="240" w:lineRule="auto"/>
              <w:rPr>
                <w:rFonts w:ascii="Calibri" w:eastAsia="Times New Roman" w:hAnsi="Calibri" w:cs="Calibri"/>
                <w:color w:val="000000"/>
                <w:lang w:val="en-GB" w:eastAsia="en-GB"/>
              </w:rPr>
            </w:pPr>
            <w:r w:rsidRPr="009C357C">
              <w:rPr>
                <w:rFonts w:ascii="Calibri" w:eastAsia="Times New Roman" w:hAnsi="Calibri" w:cs="Calibri"/>
                <w:color w:val="000000"/>
                <w:lang w:val="en-GB" w:eastAsia="en-GB"/>
              </w:rPr>
              <w:t>Computers</w:t>
            </w:r>
          </w:p>
        </w:tc>
        <w:tc>
          <w:tcPr>
            <w:tcW w:w="960" w:type="dxa"/>
            <w:shd w:val="clear" w:color="auto" w:fill="auto"/>
            <w:noWrap/>
            <w:vAlign w:val="bottom"/>
            <w:hideMark/>
          </w:tcPr>
          <w:p w14:paraId="1767FB20" w14:textId="77777777" w:rsidR="009C357C" w:rsidRPr="009C357C" w:rsidRDefault="009C357C" w:rsidP="009C357C">
            <w:pPr>
              <w:spacing w:line="240" w:lineRule="auto"/>
              <w:jc w:val="right"/>
              <w:rPr>
                <w:rFonts w:ascii="Calibri" w:eastAsia="Times New Roman" w:hAnsi="Calibri" w:cs="Calibri"/>
                <w:color w:val="000000"/>
                <w:lang w:val="en-GB" w:eastAsia="en-GB"/>
              </w:rPr>
            </w:pPr>
            <w:r w:rsidRPr="009C357C">
              <w:rPr>
                <w:rFonts w:ascii="Calibri" w:eastAsia="Times New Roman" w:hAnsi="Calibri" w:cs="Calibri"/>
                <w:color w:val="000000"/>
                <w:lang w:val="en-GB" w:eastAsia="en-GB"/>
              </w:rPr>
              <w:t>7000</w:t>
            </w:r>
          </w:p>
        </w:tc>
      </w:tr>
      <w:tr w:rsidR="009C357C" w:rsidRPr="009C357C" w14:paraId="6A0E4075" w14:textId="77777777" w:rsidTr="009C357C">
        <w:trPr>
          <w:trHeight w:val="290"/>
        </w:trPr>
        <w:tc>
          <w:tcPr>
            <w:tcW w:w="2700" w:type="dxa"/>
            <w:shd w:val="clear" w:color="auto" w:fill="auto"/>
            <w:noWrap/>
            <w:vAlign w:val="bottom"/>
            <w:hideMark/>
          </w:tcPr>
          <w:p w14:paraId="4BB27CD5" w14:textId="77777777" w:rsidR="009C357C" w:rsidRPr="009C357C" w:rsidRDefault="009C357C" w:rsidP="009C357C">
            <w:pPr>
              <w:spacing w:line="240" w:lineRule="auto"/>
              <w:rPr>
                <w:rFonts w:ascii="Calibri" w:eastAsia="Times New Roman" w:hAnsi="Calibri" w:cs="Calibri"/>
                <w:color w:val="000000"/>
                <w:lang w:val="en-GB" w:eastAsia="en-GB"/>
              </w:rPr>
            </w:pPr>
            <w:r w:rsidRPr="009C357C">
              <w:rPr>
                <w:rFonts w:ascii="Calibri" w:eastAsia="Times New Roman" w:hAnsi="Calibri" w:cs="Calibri"/>
                <w:color w:val="000000"/>
                <w:lang w:val="en-GB" w:eastAsia="en-GB"/>
              </w:rPr>
              <w:t>balance c/d</w:t>
            </w:r>
          </w:p>
        </w:tc>
        <w:tc>
          <w:tcPr>
            <w:tcW w:w="1043" w:type="dxa"/>
            <w:tcBorders>
              <w:right w:val="single" w:sz="4" w:space="0" w:color="auto"/>
            </w:tcBorders>
            <w:shd w:val="clear" w:color="auto" w:fill="auto"/>
            <w:noWrap/>
            <w:vAlign w:val="bottom"/>
            <w:hideMark/>
          </w:tcPr>
          <w:p w14:paraId="196BDD36" w14:textId="77777777" w:rsidR="009C357C" w:rsidRPr="009C357C" w:rsidRDefault="009C357C" w:rsidP="009C357C">
            <w:pPr>
              <w:spacing w:line="240" w:lineRule="auto"/>
              <w:jc w:val="right"/>
              <w:rPr>
                <w:rFonts w:ascii="Calibri" w:eastAsia="Times New Roman" w:hAnsi="Calibri" w:cs="Calibri"/>
                <w:color w:val="000000"/>
                <w:lang w:val="en-GB" w:eastAsia="en-GB"/>
              </w:rPr>
            </w:pPr>
            <w:r w:rsidRPr="009C357C">
              <w:rPr>
                <w:rFonts w:ascii="Calibri" w:eastAsia="Times New Roman" w:hAnsi="Calibri" w:cs="Calibri"/>
                <w:color w:val="000000"/>
                <w:lang w:val="en-GB" w:eastAsia="en-GB"/>
              </w:rPr>
              <w:t>3000</w:t>
            </w:r>
          </w:p>
        </w:tc>
        <w:tc>
          <w:tcPr>
            <w:tcW w:w="2337" w:type="dxa"/>
            <w:tcBorders>
              <w:left w:val="single" w:sz="4" w:space="0" w:color="auto"/>
            </w:tcBorders>
            <w:shd w:val="clear" w:color="auto" w:fill="auto"/>
            <w:noWrap/>
            <w:vAlign w:val="bottom"/>
            <w:hideMark/>
          </w:tcPr>
          <w:p w14:paraId="5A120E52" w14:textId="77777777" w:rsidR="009C357C" w:rsidRPr="009C357C" w:rsidRDefault="009C357C" w:rsidP="009C357C">
            <w:pPr>
              <w:spacing w:line="240" w:lineRule="auto"/>
              <w:jc w:val="right"/>
              <w:rPr>
                <w:rFonts w:ascii="Calibri" w:eastAsia="Times New Roman" w:hAnsi="Calibri" w:cs="Calibri"/>
                <w:color w:val="000000"/>
                <w:lang w:val="en-GB" w:eastAsia="en-GB"/>
              </w:rPr>
            </w:pPr>
          </w:p>
        </w:tc>
        <w:tc>
          <w:tcPr>
            <w:tcW w:w="960" w:type="dxa"/>
            <w:shd w:val="clear" w:color="auto" w:fill="auto"/>
            <w:noWrap/>
            <w:vAlign w:val="bottom"/>
            <w:hideMark/>
          </w:tcPr>
          <w:p w14:paraId="01BC585A" w14:textId="77777777" w:rsidR="009C357C" w:rsidRPr="009C357C" w:rsidRDefault="009C357C" w:rsidP="009C357C">
            <w:pPr>
              <w:spacing w:line="240" w:lineRule="auto"/>
              <w:rPr>
                <w:rFonts w:ascii="Times New Roman" w:eastAsia="Times New Roman" w:hAnsi="Times New Roman" w:cs="Times New Roman"/>
                <w:sz w:val="20"/>
                <w:szCs w:val="20"/>
                <w:lang w:val="en-GB" w:eastAsia="en-GB"/>
              </w:rPr>
            </w:pPr>
          </w:p>
        </w:tc>
      </w:tr>
      <w:tr w:rsidR="009C357C" w:rsidRPr="009C357C" w14:paraId="09D10B3F" w14:textId="77777777" w:rsidTr="009C357C">
        <w:trPr>
          <w:trHeight w:val="290"/>
        </w:trPr>
        <w:tc>
          <w:tcPr>
            <w:tcW w:w="2700" w:type="dxa"/>
            <w:shd w:val="clear" w:color="auto" w:fill="auto"/>
            <w:noWrap/>
            <w:vAlign w:val="bottom"/>
            <w:hideMark/>
          </w:tcPr>
          <w:p w14:paraId="7D9B92C0" w14:textId="77777777" w:rsidR="009C357C" w:rsidRPr="009C357C" w:rsidRDefault="009C357C" w:rsidP="009C357C">
            <w:pPr>
              <w:spacing w:line="240" w:lineRule="auto"/>
              <w:rPr>
                <w:rFonts w:ascii="Times New Roman" w:eastAsia="Times New Roman" w:hAnsi="Times New Roman" w:cs="Times New Roman"/>
                <w:sz w:val="20"/>
                <w:szCs w:val="20"/>
                <w:lang w:val="en-GB" w:eastAsia="en-GB"/>
              </w:rPr>
            </w:pPr>
          </w:p>
        </w:tc>
        <w:tc>
          <w:tcPr>
            <w:tcW w:w="1043" w:type="dxa"/>
            <w:tcBorders>
              <w:right w:val="single" w:sz="4" w:space="0" w:color="auto"/>
            </w:tcBorders>
            <w:shd w:val="clear" w:color="auto" w:fill="auto"/>
            <w:noWrap/>
            <w:vAlign w:val="bottom"/>
            <w:hideMark/>
          </w:tcPr>
          <w:p w14:paraId="5459D472" w14:textId="77777777" w:rsidR="009C357C" w:rsidRPr="009C357C" w:rsidRDefault="009C357C" w:rsidP="009C357C">
            <w:pPr>
              <w:spacing w:line="240" w:lineRule="auto"/>
              <w:jc w:val="right"/>
              <w:rPr>
                <w:rFonts w:ascii="Calibri" w:eastAsia="Times New Roman" w:hAnsi="Calibri" w:cs="Calibri"/>
                <w:color w:val="000000"/>
                <w:lang w:val="en-GB" w:eastAsia="en-GB"/>
              </w:rPr>
            </w:pPr>
            <w:r w:rsidRPr="009C357C">
              <w:rPr>
                <w:rFonts w:ascii="Calibri" w:eastAsia="Times New Roman" w:hAnsi="Calibri" w:cs="Calibri"/>
                <w:color w:val="000000"/>
                <w:lang w:val="en-GB" w:eastAsia="en-GB"/>
              </w:rPr>
              <w:t>7000</w:t>
            </w:r>
          </w:p>
        </w:tc>
        <w:tc>
          <w:tcPr>
            <w:tcW w:w="2337" w:type="dxa"/>
            <w:tcBorders>
              <w:left w:val="single" w:sz="4" w:space="0" w:color="auto"/>
            </w:tcBorders>
            <w:shd w:val="clear" w:color="auto" w:fill="auto"/>
            <w:noWrap/>
            <w:vAlign w:val="bottom"/>
            <w:hideMark/>
          </w:tcPr>
          <w:p w14:paraId="15380DA1" w14:textId="77777777" w:rsidR="009C357C" w:rsidRPr="009C357C" w:rsidRDefault="009C357C" w:rsidP="009C357C">
            <w:pPr>
              <w:spacing w:line="240" w:lineRule="auto"/>
              <w:jc w:val="right"/>
              <w:rPr>
                <w:rFonts w:ascii="Calibri" w:eastAsia="Times New Roman" w:hAnsi="Calibri" w:cs="Calibri"/>
                <w:color w:val="000000"/>
                <w:lang w:val="en-GB" w:eastAsia="en-GB"/>
              </w:rPr>
            </w:pPr>
          </w:p>
        </w:tc>
        <w:tc>
          <w:tcPr>
            <w:tcW w:w="960" w:type="dxa"/>
            <w:shd w:val="clear" w:color="auto" w:fill="auto"/>
            <w:noWrap/>
            <w:vAlign w:val="bottom"/>
            <w:hideMark/>
          </w:tcPr>
          <w:p w14:paraId="226FA8C4" w14:textId="77777777" w:rsidR="009C357C" w:rsidRPr="009C357C" w:rsidRDefault="009C357C" w:rsidP="009C357C">
            <w:pPr>
              <w:spacing w:line="240" w:lineRule="auto"/>
              <w:jc w:val="right"/>
              <w:rPr>
                <w:rFonts w:ascii="Calibri" w:eastAsia="Times New Roman" w:hAnsi="Calibri" w:cs="Calibri"/>
                <w:color w:val="000000"/>
                <w:lang w:val="en-GB" w:eastAsia="en-GB"/>
              </w:rPr>
            </w:pPr>
            <w:r w:rsidRPr="009C357C">
              <w:rPr>
                <w:rFonts w:ascii="Calibri" w:eastAsia="Times New Roman" w:hAnsi="Calibri" w:cs="Calibri"/>
                <w:color w:val="000000"/>
                <w:lang w:val="en-GB" w:eastAsia="en-GB"/>
              </w:rPr>
              <w:t>7000</w:t>
            </w:r>
          </w:p>
        </w:tc>
      </w:tr>
      <w:tr w:rsidR="009C357C" w:rsidRPr="009C357C" w14:paraId="5CE944A6" w14:textId="77777777" w:rsidTr="009C357C">
        <w:trPr>
          <w:trHeight w:val="60"/>
        </w:trPr>
        <w:tc>
          <w:tcPr>
            <w:tcW w:w="2700" w:type="dxa"/>
            <w:shd w:val="clear" w:color="auto" w:fill="auto"/>
            <w:noWrap/>
            <w:vAlign w:val="bottom"/>
            <w:hideMark/>
          </w:tcPr>
          <w:p w14:paraId="33A92FA7" w14:textId="77777777" w:rsidR="009C357C" w:rsidRPr="009C357C" w:rsidRDefault="009C357C" w:rsidP="009C357C">
            <w:pPr>
              <w:spacing w:line="240" w:lineRule="auto"/>
              <w:rPr>
                <w:rFonts w:ascii="Times New Roman" w:eastAsia="Times New Roman" w:hAnsi="Times New Roman" w:cs="Times New Roman"/>
                <w:b/>
                <w:bCs/>
                <w:sz w:val="20"/>
                <w:szCs w:val="20"/>
                <w:lang w:val="en-GB" w:eastAsia="en-GB"/>
              </w:rPr>
            </w:pPr>
          </w:p>
        </w:tc>
        <w:tc>
          <w:tcPr>
            <w:tcW w:w="1043" w:type="dxa"/>
            <w:shd w:val="clear" w:color="auto" w:fill="auto"/>
            <w:noWrap/>
            <w:vAlign w:val="bottom"/>
            <w:hideMark/>
          </w:tcPr>
          <w:p w14:paraId="7C95E33F" w14:textId="77777777" w:rsidR="009C357C" w:rsidRPr="009C357C" w:rsidRDefault="009C357C" w:rsidP="009C357C">
            <w:pPr>
              <w:spacing w:line="240" w:lineRule="auto"/>
              <w:rPr>
                <w:rFonts w:ascii="Times New Roman" w:eastAsia="Times New Roman" w:hAnsi="Times New Roman" w:cs="Times New Roman"/>
                <w:b/>
                <w:bCs/>
                <w:sz w:val="20"/>
                <w:szCs w:val="20"/>
                <w:lang w:val="en-GB" w:eastAsia="en-GB"/>
              </w:rPr>
            </w:pPr>
          </w:p>
        </w:tc>
        <w:tc>
          <w:tcPr>
            <w:tcW w:w="2337" w:type="dxa"/>
            <w:shd w:val="clear" w:color="auto" w:fill="auto"/>
            <w:noWrap/>
            <w:vAlign w:val="bottom"/>
            <w:hideMark/>
          </w:tcPr>
          <w:p w14:paraId="1D3BCFF7" w14:textId="77777777" w:rsidR="009C357C" w:rsidRPr="009C357C" w:rsidRDefault="009C357C" w:rsidP="009C357C">
            <w:pPr>
              <w:spacing w:line="240" w:lineRule="auto"/>
              <w:rPr>
                <w:rFonts w:ascii="Calibri" w:eastAsia="Times New Roman" w:hAnsi="Calibri" w:cs="Calibri"/>
                <w:b/>
                <w:bCs/>
                <w:color w:val="000000"/>
                <w:lang w:val="en-GB" w:eastAsia="en-GB"/>
              </w:rPr>
            </w:pPr>
            <w:r w:rsidRPr="009C357C">
              <w:rPr>
                <w:rFonts w:ascii="Calibri" w:eastAsia="Times New Roman" w:hAnsi="Calibri" w:cs="Calibri"/>
                <w:b/>
                <w:bCs/>
                <w:color w:val="000000"/>
                <w:lang w:val="en-GB" w:eastAsia="en-GB"/>
              </w:rPr>
              <w:t>balance c/d</w:t>
            </w:r>
          </w:p>
        </w:tc>
        <w:tc>
          <w:tcPr>
            <w:tcW w:w="960" w:type="dxa"/>
            <w:shd w:val="clear" w:color="auto" w:fill="auto"/>
            <w:noWrap/>
            <w:vAlign w:val="bottom"/>
            <w:hideMark/>
          </w:tcPr>
          <w:p w14:paraId="1AA5F5BF" w14:textId="77777777" w:rsidR="009C357C" w:rsidRPr="009C357C" w:rsidRDefault="009C357C" w:rsidP="009C357C">
            <w:pPr>
              <w:spacing w:line="240" w:lineRule="auto"/>
              <w:jc w:val="right"/>
              <w:rPr>
                <w:rFonts w:ascii="Calibri" w:eastAsia="Times New Roman" w:hAnsi="Calibri" w:cs="Calibri"/>
                <w:b/>
                <w:bCs/>
                <w:color w:val="000000"/>
                <w:lang w:val="en-GB" w:eastAsia="en-GB"/>
              </w:rPr>
            </w:pPr>
            <w:r w:rsidRPr="009C357C">
              <w:rPr>
                <w:rFonts w:ascii="Calibri" w:eastAsia="Times New Roman" w:hAnsi="Calibri" w:cs="Calibri"/>
                <w:b/>
                <w:bCs/>
                <w:color w:val="000000"/>
                <w:lang w:val="en-GB" w:eastAsia="en-GB"/>
              </w:rPr>
              <w:t>3000</w:t>
            </w:r>
          </w:p>
        </w:tc>
      </w:tr>
    </w:tbl>
    <w:p w14:paraId="4D823D2E" w14:textId="77777777" w:rsidR="009C357C" w:rsidRDefault="009C357C" w:rsidP="00D2551E">
      <w:pPr>
        <w:pStyle w:val="Normal1"/>
        <w:rPr>
          <w:b/>
          <w:bCs/>
          <w:lang w:eastAsia="en-IN"/>
        </w:rPr>
      </w:pPr>
    </w:p>
    <w:tbl>
      <w:tblPr>
        <w:tblW w:w="7067" w:type="dxa"/>
        <w:tblLook w:val="04A0" w:firstRow="1" w:lastRow="0" w:firstColumn="1" w:lastColumn="0" w:noHBand="0" w:noVBand="1"/>
      </w:tblPr>
      <w:tblGrid>
        <w:gridCol w:w="2420"/>
        <w:gridCol w:w="280"/>
        <w:gridCol w:w="1014"/>
        <w:gridCol w:w="2171"/>
        <w:gridCol w:w="222"/>
        <w:gridCol w:w="960"/>
      </w:tblGrid>
      <w:tr w:rsidR="00AD054F" w:rsidRPr="00AD054F" w14:paraId="08BCB822" w14:textId="77777777" w:rsidTr="005051C1">
        <w:trPr>
          <w:trHeight w:val="290"/>
        </w:trPr>
        <w:tc>
          <w:tcPr>
            <w:tcW w:w="2420" w:type="dxa"/>
            <w:tcBorders>
              <w:top w:val="nil"/>
              <w:left w:val="nil"/>
              <w:bottom w:val="single" w:sz="4" w:space="0" w:color="auto"/>
              <w:right w:val="nil"/>
            </w:tcBorders>
            <w:shd w:val="clear" w:color="auto" w:fill="auto"/>
            <w:noWrap/>
            <w:vAlign w:val="bottom"/>
            <w:hideMark/>
          </w:tcPr>
          <w:p w14:paraId="65CCF3EC"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Dr</w:t>
            </w:r>
          </w:p>
        </w:tc>
        <w:tc>
          <w:tcPr>
            <w:tcW w:w="3687" w:type="dxa"/>
            <w:gridSpan w:val="4"/>
            <w:tcBorders>
              <w:top w:val="nil"/>
              <w:left w:val="nil"/>
              <w:bottom w:val="single" w:sz="4" w:space="0" w:color="auto"/>
              <w:right w:val="nil"/>
            </w:tcBorders>
            <w:shd w:val="clear" w:color="auto" w:fill="auto"/>
            <w:noWrap/>
            <w:vAlign w:val="bottom"/>
            <w:hideMark/>
          </w:tcPr>
          <w:p w14:paraId="02B68DA1" w14:textId="77777777" w:rsidR="00AD054F" w:rsidRPr="00AD054F" w:rsidRDefault="00AD054F" w:rsidP="00AD054F">
            <w:pPr>
              <w:spacing w:line="240" w:lineRule="auto"/>
              <w:jc w:val="center"/>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Purchase</w:t>
            </w:r>
          </w:p>
        </w:tc>
        <w:tc>
          <w:tcPr>
            <w:tcW w:w="960" w:type="dxa"/>
            <w:tcBorders>
              <w:top w:val="nil"/>
              <w:left w:val="nil"/>
              <w:bottom w:val="single" w:sz="4" w:space="0" w:color="auto"/>
              <w:right w:val="nil"/>
            </w:tcBorders>
            <w:shd w:val="clear" w:color="auto" w:fill="auto"/>
            <w:noWrap/>
            <w:vAlign w:val="bottom"/>
            <w:hideMark/>
          </w:tcPr>
          <w:p w14:paraId="30640912"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Cr</w:t>
            </w:r>
          </w:p>
        </w:tc>
      </w:tr>
      <w:tr w:rsidR="00AD054F" w:rsidRPr="00AD054F" w14:paraId="331F3A9E" w14:textId="77777777" w:rsidTr="005051C1">
        <w:trPr>
          <w:trHeight w:val="290"/>
        </w:trPr>
        <w:tc>
          <w:tcPr>
            <w:tcW w:w="2420" w:type="dxa"/>
            <w:tcBorders>
              <w:top w:val="nil"/>
              <w:left w:val="nil"/>
              <w:bottom w:val="nil"/>
              <w:right w:val="nil"/>
            </w:tcBorders>
            <w:shd w:val="clear" w:color="auto" w:fill="auto"/>
            <w:noWrap/>
            <w:vAlign w:val="bottom"/>
            <w:hideMark/>
          </w:tcPr>
          <w:p w14:paraId="4AF0AA7F" w14:textId="77777777" w:rsidR="00AD054F" w:rsidRPr="00AD054F" w:rsidRDefault="00AD054F" w:rsidP="00AD054F">
            <w:pPr>
              <w:spacing w:line="240" w:lineRule="auto"/>
              <w:rPr>
                <w:rFonts w:ascii="Calibri" w:eastAsia="Times New Roman" w:hAnsi="Calibri" w:cs="Calibri"/>
                <w:color w:val="000000"/>
                <w:lang w:val="en-GB" w:eastAsia="en-GB"/>
              </w:rPr>
            </w:pPr>
          </w:p>
        </w:tc>
        <w:tc>
          <w:tcPr>
            <w:tcW w:w="1294" w:type="dxa"/>
            <w:gridSpan w:val="2"/>
            <w:tcBorders>
              <w:top w:val="nil"/>
              <w:left w:val="nil"/>
              <w:bottom w:val="nil"/>
              <w:right w:val="single" w:sz="4" w:space="0" w:color="auto"/>
            </w:tcBorders>
            <w:shd w:val="clear" w:color="auto" w:fill="auto"/>
            <w:noWrap/>
            <w:vAlign w:val="bottom"/>
            <w:hideMark/>
          </w:tcPr>
          <w:p w14:paraId="0DC9A22E"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w:t>
            </w:r>
          </w:p>
        </w:tc>
        <w:tc>
          <w:tcPr>
            <w:tcW w:w="2393" w:type="dxa"/>
            <w:gridSpan w:val="2"/>
            <w:tcBorders>
              <w:top w:val="nil"/>
              <w:left w:val="nil"/>
              <w:bottom w:val="nil"/>
              <w:right w:val="nil"/>
            </w:tcBorders>
            <w:shd w:val="clear" w:color="auto" w:fill="auto"/>
            <w:noWrap/>
            <w:vAlign w:val="bottom"/>
            <w:hideMark/>
          </w:tcPr>
          <w:p w14:paraId="0B5F8299" w14:textId="77777777" w:rsidR="00AD054F" w:rsidRPr="00AD054F" w:rsidRDefault="00AD054F" w:rsidP="00AD054F">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6A21F0C9"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w:t>
            </w:r>
          </w:p>
        </w:tc>
      </w:tr>
      <w:tr w:rsidR="00AD054F" w:rsidRPr="00AD054F" w14:paraId="3B6A4981" w14:textId="77777777" w:rsidTr="005051C1">
        <w:trPr>
          <w:trHeight w:val="290"/>
        </w:trPr>
        <w:tc>
          <w:tcPr>
            <w:tcW w:w="2420" w:type="dxa"/>
            <w:tcBorders>
              <w:top w:val="nil"/>
              <w:left w:val="nil"/>
              <w:bottom w:val="nil"/>
              <w:right w:val="nil"/>
            </w:tcBorders>
            <w:shd w:val="clear" w:color="auto" w:fill="auto"/>
            <w:noWrap/>
            <w:vAlign w:val="bottom"/>
            <w:hideMark/>
          </w:tcPr>
          <w:p w14:paraId="501892F1"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Diane</w:t>
            </w:r>
          </w:p>
        </w:tc>
        <w:tc>
          <w:tcPr>
            <w:tcW w:w="1294" w:type="dxa"/>
            <w:gridSpan w:val="2"/>
            <w:tcBorders>
              <w:top w:val="nil"/>
              <w:left w:val="nil"/>
              <w:bottom w:val="nil"/>
              <w:right w:val="single" w:sz="4" w:space="0" w:color="auto"/>
            </w:tcBorders>
            <w:shd w:val="clear" w:color="auto" w:fill="auto"/>
            <w:noWrap/>
            <w:vAlign w:val="bottom"/>
            <w:hideMark/>
          </w:tcPr>
          <w:p w14:paraId="59CA15B2"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60000</w:t>
            </w:r>
          </w:p>
        </w:tc>
        <w:tc>
          <w:tcPr>
            <w:tcW w:w="2393" w:type="dxa"/>
            <w:gridSpan w:val="2"/>
            <w:tcBorders>
              <w:top w:val="nil"/>
              <w:left w:val="nil"/>
              <w:bottom w:val="nil"/>
              <w:right w:val="nil"/>
            </w:tcBorders>
            <w:shd w:val="clear" w:color="auto" w:fill="auto"/>
            <w:noWrap/>
            <w:vAlign w:val="bottom"/>
            <w:hideMark/>
          </w:tcPr>
          <w:p w14:paraId="38AF27F4" w14:textId="77777777" w:rsidR="00AD054F" w:rsidRPr="00AD054F" w:rsidRDefault="00AD054F" w:rsidP="00AD054F">
            <w:pPr>
              <w:spacing w:line="240" w:lineRule="auto"/>
              <w:jc w:val="right"/>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329C90C3" w14:textId="77777777" w:rsidR="00AD054F" w:rsidRPr="00AD054F" w:rsidRDefault="00AD054F" w:rsidP="00AD054F">
            <w:pPr>
              <w:spacing w:line="240" w:lineRule="auto"/>
              <w:rPr>
                <w:rFonts w:ascii="Times New Roman" w:eastAsia="Times New Roman" w:hAnsi="Times New Roman" w:cs="Times New Roman"/>
                <w:sz w:val="20"/>
                <w:szCs w:val="20"/>
                <w:lang w:val="en-GB" w:eastAsia="en-GB"/>
              </w:rPr>
            </w:pPr>
          </w:p>
        </w:tc>
      </w:tr>
      <w:tr w:rsidR="00AD054F" w:rsidRPr="00AD054F" w14:paraId="27A3B16B" w14:textId="77777777" w:rsidTr="005051C1">
        <w:trPr>
          <w:trHeight w:val="290"/>
        </w:trPr>
        <w:tc>
          <w:tcPr>
            <w:tcW w:w="2420" w:type="dxa"/>
            <w:tcBorders>
              <w:top w:val="nil"/>
              <w:left w:val="nil"/>
              <w:bottom w:val="nil"/>
              <w:right w:val="nil"/>
            </w:tcBorders>
            <w:shd w:val="clear" w:color="auto" w:fill="auto"/>
            <w:noWrap/>
            <w:vAlign w:val="bottom"/>
            <w:hideMark/>
          </w:tcPr>
          <w:p w14:paraId="7792AA55"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Cash purchases</w:t>
            </w:r>
          </w:p>
        </w:tc>
        <w:tc>
          <w:tcPr>
            <w:tcW w:w="1294" w:type="dxa"/>
            <w:gridSpan w:val="2"/>
            <w:tcBorders>
              <w:top w:val="nil"/>
              <w:left w:val="nil"/>
              <w:bottom w:val="nil"/>
              <w:right w:val="single" w:sz="4" w:space="0" w:color="auto"/>
            </w:tcBorders>
            <w:shd w:val="clear" w:color="auto" w:fill="auto"/>
            <w:noWrap/>
            <w:vAlign w:val="bottom"/>
            <w:hideMark/>
          </w:tcPr>
          <w:p w14:paraId="509D823A"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30000</w:t>
            </w:r>
          </w:p>
        </w:tc>
        <w:tc>
          <w:tcPr>
            <w:tcW w:w="2393" w:type="dxa"/>
            <w:gridSpan w:val="2"/>
            <w:tcBorders>
              <w:top w:val="nil"/>
              <w:left w:val="nil"/>
              <w:bottom w:val="nil"/>
              <w:right w:val="nil"/>
            </w:tcBorders>
            <w:shd w:val="clear" w:color="auto" w:fill="auto"/>
            <w:noWrap/>
            <w:vAlign w:val="bottom"/>
            <w:hideMark/>
          </w:tcPr>
          <w:p w14:paraId="4599D4F2" w14:textId="77777777" w:rsidR="00AD054F" w:rsidRPr="00AD054F" w:rsidRDefault="00AD054F" w:rsidP="00AD054F">
            <w:pPr>
              <w:spacing w:line="240" w:lineRule="auto"/>
              <w:jc w:val="right"/>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398B14A4" w14:textId="77777777" w:rsidR="00AD054F" w:rsidRPr="00AD054F" w:rsidRDefault="00AD054F" w:rsidP="00AD054F">
            <w:pPr>
              <w:spacing w:line="240" w:lineRule="auto"/>
              <w:rPr>
                <w:rFonts w:ascii="Times New Roman" w:eastAsia="Times New Roman" w:hAnsi="Times New Roman" w:cs="Times New Roman"/>
                <w:sz w:val="20"/>
                <w:szCs w:val="20"/>
                <w:lang w:val="en-GB" w:eastAsia="en-GB"/>
              </w:rPr>
            </w:pPr>
          </w:p>
        </w:tc>
      </w:tr>
      <w:tr w:rsidR="00AD054F" w:rsidRPr="00AD054F" w14:paraId="07EBC911" w14:textId="77777777" w:rsidTr="005051C1">
        <w:trPr>
          <w:trHeight w:val="290"/>
        </w:trPr>
        <w:tc>
          <w:tcPr>
            <w:tcW w:w="2420" w:type="dxa"/>
            <w:tcBorders>
              <w:top w:val="nil"/>
              <w:left w:val="nil"/>
              <w:bottom w:val="nil"/>
              <w:right w:val="nil"/>
            </w:tcBorders>
            <w:shd w:val="clear" w:color="auto" w:fill="auto"/>
            <w:noWrap/>
            <w:vAlign w:val="bottom"/>
            <w:hideMark/>
          </w:tcPr>
          <w:p w14:paraId="4DDA278B"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Computers (Omar)</w:t>
            </w:r>
          </w:p>
        </w:tc>
        <w:tc>
          <w:tcPr>
            <w:tcW w:w="1294" w:type="dxa"/>
            <w:gridSpan w:val="2"/>
            <w:tcBorders>
              <w:top w:val="nil"/>
              <w:left w:val="nil"/>
              <w:bottom w:val="nil"/>
              <w:right w:val="single" w:sz="4" w:space="0" w:color="auto"/>
            </w:tcBorders>
            <w:shd w:val="clear" w:color="auto" w:fill="auto"/>
            <w:noWrap/>
            <w:vAlign w:val="bottom"/>
            <w:hideMark/>
          </w:tcPr>
          <w:p w14:paraId="452BD8E3"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7000</w:t>
            </w:r>
          </w:p>
        </w:tc>
        <w:tc>
          <w:tcPr>
            <w:tcW w:w="2393" w:type="dxa"/>
            <w:gridSpan w:val="2"/>
            <w:tcBorders>
              <w:top w:val="nil"/>
              <w:left w:val="nil"/>
              <w:bottom w:val="nil"/>
              <w:right w:val="nil"/>
            </w:tcBorders>
            <w:shd w:val="clear" w:color="auto" w:fill="auto"/>
            <w:noWrap/>
            <w:vAlign w:val="bottom"/>
            <w:hideMark/>
          </w:tcPr>
          <w:p w14:paraId="3E2C4AB1"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balance b/d</w:t>
            </w:r>
          </w:p>
        </w:tc>
        <w:tc>
          <w:tcPr>
            <w:tcW w:w="960" w:type="dxa"/>
            <w:tcBorders>
              <w:top w:val="nil"/>
              <w:left w:val="nil"/>
              <w:bottom w:val="nil"/>
              <w:right w:val="nil"/>
            </w:tcBorders>
            <w:shd w:val="clear" w:color="auto" w:fill="auto"/>
            <w:noWrap/>
            <w:vAlign w:val="bottom"/>
            <w:hideMark/>
          </w:tcPr>
          <w:p w14:paraId="443A340E"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97000</w:t>
            </w:r>
          </w:p>
        </w:tc>
      </w:tr>
      <w:tr w:rsidR="00AD054F" w:rsidRPr="00AD054F" w14:paraId="2815B6EF" w14:textId="77777777" w:rsidTr="005051C1">
        <w:trPr>
          <w:trHeight w:val="290"/>
        </w:trPr>
        <w:tc>
          <w:tcPr>
            <w:tcW w:w="2420" w:type="dxa"/>
            <w:tcBorders>
              <w:top w:val="nil"/>
              <w:left w:val="nil"/>
              <w:bottom w:val="nil"/>
              <w:right w:val="nil"/>
            </w:tcBorders>
            <w:shd w:val="clear" w:color="auto" w:fill="auto"/>
            <w:noWrap/>
            <w:vAlign w:val="bottom"/>
            <w:hideMark/>
          </w:tcPr>
          <w:p w14:paraId="11E422B6" w14:textId="77777777" w:rsidR="00AD054F" w:rsidRPr="00AD054F" w:rsidRDefault="00AD054F" w:rsidP="00AD054F">
            <w:pPr>
              <w:spacing w:line="240" w:lineRule="auto"/>
              <w:rPr>
                <w:rFonts w:ascii="Times New Roman" w:eastAsia="Times New Roman" w:hAnsi="Times New Roman" w:cs="Times New Roman"/>
                <w:sz w:val="20"/>
                <w:szCs w:val="20"/>
                <w:lang w:val="en-GB" w:eastAsia="en-GB"/>
              </w:rPr>
            </w:pPr>
          </w:p>
        </w:tc>
        <w:tc>
          <w:tcPr>
            <w:tcW w:w="1294" w:type="dxa"/>
            <w:gridSpan w:val="2"/>
            <w:tcBorders>
              <w:top w:val="nil"/>
              <w:left w:val="nil"/>
              <w:bottom w:val="nil"/>
              <w:right w:val="single" w:sz="4" w:space="0" w:color="auto"/>
            </w:tcBorders>
            <w:shd w:val="clear" w:color="auto" w:fill="auto"/>
            <w:noWrap/>
            <w:vAlign w:val="bottom"/>
            <w:hideMark/>
          </w:tcPr>
          <w:p w14:paraId="78144B46"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97000</w:t>
            </w:r>
          </w:p>
        </w:tc>
        <w:tc>
          <w:tcPr>
            <w:tcW w:w="2393" w:type="dxa"/>
            <w:gridSpan w:val="2"/>
            <w:tcBorders>
              <w:top w:val="nil"/>
              <w:left w:val="nil"/>
              <w:bottom w:val="nil"/>
              <w:right w:val="nil"/>
            </w:tcBorders>
            <w:shd w:val="clear" w:color="auto" w:fill="auto"/>
            <w:noWrap/>
            <w:vAlign w:val="bottom"/>
            <w:hideMark/>
          </w:tcPr>
          <w:p w14:paraId="3D98AE3F" w14:textId="77777777" w:rsidR="00AD054F" w:rsidRPr="00AD054F" w:rsidRDefault="00AD054F" w:rsidP="00AD054F">
            <w:pPr>
              <w:spacing w:line="240" w:lineRule="auto"/>
              <w:jc w:val="right"/>
              <w:rPr>
                <w:rFonts w:ascii="Calibri" w:eastAsia="Times New Roman" w:hAnsi="Calibri" w:cs="Calibri"/>
                <w:color w:val="000000"/>
                <w:lang w:val="en-GB" w:eastAsia="en-GB"/>
              </w:rPr>
            </w:pPr>
          </w:p>
        </w:tc>
        <w:tc>
          <w:tcPr>
            <w:tcW w:w="960" w:type="dxa"/>
            <w:tcBorders>
              <w:top w:val="nil"/>
              <w:left w:val="nil"/>
              <w:bottom w:val="nil"/>
              <w:right w:val="single" w:sz="4" w:space="0" w:color="auto"/>
            </w:tcBorders>
            <w:shd w:val="clear" w:color="auto" w:fill="auto"/>
            <w:noWrap/>
            <w:vAlign w:val="bottom"/>
            <w:hideMark/>
          </w:tcPr>
          <w:p w14:paraId="25617D6E"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97000</w:t>
            </w:r>
          </w:p>
        </w:tc>
      </w:tr>
      <w:tr w:rsidR="00AD054F" w:rsidRPr="00AD054F" w14:paraId="7C03937B" w14:textId="77777777" w:rsidTr="005051C1">
        <w:trPr>
          <w:trHeight w:val="290"/>
        </w:trPr>
        <w:tc>
          <w:tcPr>
            <w:tcW w:w="2420" w:type="dxa"/>
            <w:tcBorders>
              <w:top w:val="nil"/>
              <w:left w:val="nil"/>
              <w:bottom w:val="nil"/>
              <w:right w:val="nil"/>
            </w:tcBorders>
            <w:shd w:val="clear" w:color="auto" w:fill="auto"/>
            <w:noWrap/>
            <w:vAlign w:val="bottom"/>
            <w:hideMark/>
          </w:tcPr>
          <w:p w14:paraId="6417BDB9" w14:textId="77777777" w:rsidR="00AD054F" w:rsidRPr="00AD054F" w:rsidRDefault="00AD054F" w:rsidP="00AD054F">
            <w:pPr>
              <w:spacing w:line="240" w:lineRule="auto"/>
              <w:rPr>
                <w:rFonts w:ascii="Calibri" w:eastAsia="Times New Roman" w:hAnsi="Calibri" w:cs="Calibri"/>
                <w:b/>
                <w:bCs/>
                <w:color w:val="000000"/>
                <w:lang w:val="en-GB" w:eastAsia="en-GB"/>
              </w:rPr>
            </w:pPr>
            <w:r w:rsidRPr="00AD054F">
              <w:rPr>
                <w:rFonts w:ascii="Calibri" w:eastAsia="Times New Roman" w:hAnsi="Calibri" w:cs="Calibri"/>
                <w:b/>
                <w:bCs/>
                <w:color w:val="000000"/>
                <w:lang w:val="en-GB" w:eastAsia="en-GB"/>
              </w:rPr>
              <w:t>balance b/d</w:t>
            </w:r>
          </w:p>
        </w:tc>
        <w:tc>
          <w:tcPr>
            <w:tcW w:w="1294" w:type="dxa"/>
            <w:gridSpan w:val="2"/>
            <w:tcBorders>
              <w:top w:val="nil"/>
              <w:left w:val="nil"/>
              <w:bottom w:val="nil"/>
              <w:right w:val="nil"/>
            </w:tcBorders>
            <w:shd w:val="clear" w:color="auto" w:fill="auto"/>
            <w:noWrap/>
            <w:vAlign w:val="bottom"/>
            <w:hideMark/>
          </w:tcPr>
          <w:p w14:paraId="7DD6464F" w14:textId="77777777" w:rsidR="00AD054F" w:rsidRPr="00AD054F" w:rsidRDefault="00AD054F" w:rsidP="00AD054F">
            <w:pPr>
              <w:spacing w:line="240" w:lineRule="auto"/>
              <w:jc w:val="right"/>
              <w:rPr>
                <w:rFonts w:ascii="Calibri" w:eastAsia="Times New Roman" w:hAnsi="Calibri" w:cs="Calibri"/>
                <w:b/>
                <w:bCs/>
                <w:color w:val="000000"/>
                <w:lang w:val="en-GB" w:eastAsia="en-GB"/>
              </w:rPr>
            </w:pPr>
            <w:r w:rsidRPr="00AD054F">
              <w:rPr>
                <w:rFonts w:ascii="Calibri" w:eastAsia="Times New Roman" w:hAnsi="Calibri" w:cs="Calibri"/>
                <w:b/>
                <w:bCs/>
                <w:color w:val="000000"/>
                <w:lang w:val="en-GB" w:eastAsia="en-GB"/>
              </w:rPr>
              <w:t>97000</w:t>
            </w:r>
          </w:p>
        </w:tc>
        <w:tc>
          <w:tcPr>
            <w:tcW w:w="2393" w:type="dxa"/>
            <w:gridSpan w:val="2"/>
            <w:tcBorders>
              <w:top w:val="nil"/>
              <w:left w:val="nil"/>
              <w:bottom w:val="nil"/>
              <w:right w:val="nil"/>
            </w:tcBorders>
            <w:shd w:val="clear" w:color="auto" w:fill="auto"/>
            <w:noWrap/>
            <w:vAlign w:val="bottom"/>
            <w:hideMark/>
          </w:tcPr>
          <w:p w14:paraId="20543851" w14:textId="77777777" w:rsidR="00AD054F" w:rsidRPr="00AD054F" w:rsidRDefault="00AD054F" w:rsidP="00AD054F">
            <w:pPr>
              <w:spacing w:line="240" w:lineRule="auto"/>
              <w:jc w:val="right"/>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5A013964" w14:textId="77777777" w:rsidR="00AD054F" w:rsidRPr="00AD054F" w:rsidRDefault="00AD054F" w:rsidP="00AD054F">
            <w:pPr>
              <w:spacing w:line="240" w:lineRule="auto"/>
              <w:rPr>
                <w:rFonts w:ascii="Times New Roman" w:eastAsia="Times New Roman" w:hAnsi="Times New Roman" w:cs="Times New Roman"/>
                <w:sz w:val="20"/>
                <w:szCs w:val="20"/>
                <w:lang w:val="en-GB" w:eastAsia="en-GB"/>
              </w:rPr>
            </w:pPr>
          </w:p>
        </w:tc>
      </w:tr>
      <w:tr w:rsidR="00AD054F" w:rsidRPr="00AD054F" w14:paraId="1D1B05A8" w14:textId="77777777" w:rsidTr="005051C1">
        <w:trPr>
          <w:trHeight w:val="290"/>
        </w:trPr>
        <w:tc>
          <w:tcPr>
            <w:tcW w:w="2420" w:type="dxa"/>
            <w:tcBorders>
              <w:top w:val="nil"/>
              <w:left w:val="nil"/>
              <w:bottom w:val="single" w:sz="4" w:space="0" w:color="auto"/>
              <w:right w:val="nil"/>
            </w:tcBorders>
            <w:shd w:val="clear" w:color="auto" w:fill="auto"/>
            <w:noWrap/>
            <w:vAlign w:val="bottom"/>
            <w:hideMark/>
          </w:tcPr>
          <w:p w14:paraId="303DD3F0"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Dr</w:t>
            </w:r>
          </w:p>
        </w:tc>
        <w:tc>
          <w:tcPr>
            <w:tcW w:w="3687" w:type="dxa"/>
            <w:gridSpan w:val="4"/>
            <w:tcBorders>
              <w:top w:val="nil"/>
              <w:left w:val="nil"/>
              <w:bottom w:val="single" w:sz="4" w:space="0" w:color="auto"/>
              <w:right w:val="nil"/>
            </w:tcBorders>
            <w:shd w:val="clear" w:color="auto" w:fill="auto"/>
            <w:noWrap/>
            <w:vAlign w:val="bottom"/>
            <w:hideMark/>
          </w:tcPr>
          <w:p w14:paraId="4EF87A93" w14:textId="77777777" w:rsidR="00AD054F" w:rsidRPr="00AD054F" w:rsidRDefault="00AD054F" w:rsidP="00AD054F">
            <w:pPr>
              <w:spacing w:line="240" w:lineRule="auto"/>
              <w:jc w:val="center"/>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Zenith (</w:t>
            </w:r>
            <w:proofErr w:type="spellStart"/>
            <w:r w:rsidRPr="00AD054F">
              <w:rPr>
                <w:rFonts w:ascii="Calibri" w:eastAsia="Times New Roman" w:hAnsi="Calibri" w:cs="Calibri"/>
                <w:color w:val="000000"/>
                <w:lang w:val="en-GB" w:eastAsia="en-GB"/>
              </w:rPr>
              <w:t>debrot</w:t>
            </w:r>
            <w:proofErr w:type="spellEnd"/>
            <w:r w:rsidRPr="00AD054F">
              <w:rPr>
                <w:rFonts w:ascii="Calibri" w:eastAsia="Times New Roman" w:hAnsi="Calibri" w:cs="Calibri"/>
                <w:color w:val="000000"/>
                <w:lang w:val="en-GB" w:eastAsia="en-GB"/>
              </w:rPr>
              <w:t>)</w:t>
            </w:r>
          </w:p>
        </w:tc>
        <w:tc>
          <w:tcPr>
            <w:tcW w:w="960" w:type="dxa"/>
            <w:tcBorders>
              <w:top w:val="nil"/>
              <w:left w:val="nil"/>
              <w:bottom w:val="single" w:sz="4" w:space="0" w:color="auto"/>
              <w:right w:val="nil"/>
            </w:tcBorders>
            <w:shd w:val="clear" w:color="auto" w:fill="auto"/>
            <w:noWrap/>
            <w:vAlign w:val="bottom"/>
            <w:hideMark/>
          </w:tcPr>
          <w:p w14:paraId="2D8331D2"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Cr</w:t>
            </w:r>
          </w:p>
        </w:tc>
      </w:tr>
      <w:tr w:rsidR="00AD054F" w:rsidRPr="00AD054F" w14:paraId="1BF12671" w14:textId="77777777" w:rsidTr="005051C1">
        <w:trPr>
          <w:trHeight w:val="290"/>
        </w:trPr>
        <w:tc>
          <w:tcPr>
            <w:tcW w:w="2420" w:type="dxa"/>
            <w:tcBorders>
              <w:top w:val="nil"/>
              <w:left w:val="nil"/>
              <w:bottom w:val="nil"/>
              <w:right w:val="nil"/>
            </w:tcBorders>
            <w:shd w:val="clear" w:color="auto" w:fill="auto"/>
            <w:noWrap/>
            <w:vAlign w:val="bottom"/>
            <w:hideMark/>
          </w:tcPr>
          <w:p w14:paraId="30B4B2A2" w14:textId="77777777" w:rsidR="00AD054F" w:rsidRPr="00AD054F" w:rsidRDefault="00AD054F" w:rsidP="00AD054F">
            <w:pPr>
              <w:spacing w:line="240" w:lineRule="auto"/>
              <w:rPr>
                <w:rFonts w:ascii="Calibri" w:eastAsia="Times New Roman" w:hAnsi="Calibri" w:cs="Calibri"/>
                <w:color w:val="000000"/>
                <w:lang w:val="en-GB" w:eastAsia="en-GB"/>
              </w:rPr>
            </w:pPr>
          </w:p>
        </w:tc>
        <w:tc>
          <w:tcPr>
            <w:tcW w:w="1294" w:type="dxa"/>
            <w:gridSpan w:val="2"/>
            <w:tcBorders>
              <w:top w:val="nil"/>
              <w:left w:val="nil"/>
              <w:bottom w:val="nil"/>
              <w:right w:val="single" w:sz="4" w:space="0" w:color="auto"/>
            </w:tcBorders>
            <w:shd w:val="clear" w:color="auto" w:fill="auto"/>
            <w:noWrap/>
            <w:vAlign w:val="bottom"/>
            <w:hideMark/>
          </w:tcPr>
          <w:p w14:paraId="1F35B7F6"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w:t>
            </w:r>
          </w:p>
        </w:tc>
        <w:tc>
          <w:tcPr>
            <w:tcW w:w="2393" w:type="dxa"/>
            <w:gridSpan w:val="2"/>
            <w:tcBorders>
              <w:top w:val="nil"/>
              <w:left w:val="nil"/>
              <w:bottom w:val="nil"/>
              <w:right w:val="nil"/>
            </w:tcBorders>
            <w:shd w:val="clear" w:color="auto" w:fill="auto"/>
            <w:noWrap/>
            <w:vAlign w:val="bottom"/>
            <w:hideMark/>
          </w:tcPr>
          <w:p w14:paraId="6ADF1A4D" w14:textId="77777777" w:rsidR="00AD054F" w:rsidRPr="00AD054F" w:rsidRDefault="00AD054F" w:rsidP="00AD054F">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0C00F62F"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w:t>
            </w:r>
          </w:p>
        </w:tc>
      </w:tr>
      <w:tr w:rsidR="00AD054F" w:rsidRPr="00AD054F" w14:paraId="561B6F30" w14:textId="77777777" w:rsidTr="005051C1">
        <w:trPr>
          <w:trHeight w:val="290"/>
        </w:trPr>
        <w:tc>
          <w:tcPr>
            <w:tcW w:w="2420" w:type="dxa"/>
            <w:tcBorders>
              <w:top w:val="nil"/>
              <w:left w:val="nil"/>
              <w:bottom w:val="nil"/>
              <w:right w:val="nil"/>
            </w:tcBorders>
            <w:shd w:val="clear" w:color="auto" w:fill="auto"/>
            <w:noWrap/>
            <w:vAlign w:val="bottom"/>
            <w:hideMark/>
          </w:tcPr>
          <w:p w14:paraId="0D5C8DD4"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Opening balance</w:t>
            </w:r>
          </w:p>
        </w:tc>
        <w:tc>
          <w:tcPr>
            <w:tcW w:w="1294" w:type="dxa"/>
            <w:gridSpan w:val="2"/>
            <w:tcBorders>
              <w:top w:val="nil"/>
              <w:left w:val="nil"/>
              <w:bottom w:val="nil"/>
              <w:right w:val="nil"/>
            </w:tcBorders>
            <w:shd w:val="clear" w:color="auto" w:fill="auto"/>
            <w:noWrap/>
            <w:vAlign w:val="bottom"/>
            <w:hideMark/>
          </w:tcPr>
          <w:p w14:paraId="32B9AA26"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12000</w:t>
            </w:r>
          </w:p>
        </w:tc>
        <w:tc>
          <w:tcPr>
            <w:tcW w:w="2393" w:type="dxa"/>
            <w:gridSpan w:val="2"/>
            <w:tcBorders>
              <w:top w:val="nil"/>
              <w:left w:val="nil"/>
              <w:bottom w:val="nil"/>
              <w:right w:val="nil"/>
            </w:tcBorders>
            <w:shd w:val="clear" w:color="auto" w:fill="auto"/>
            <w:noWrap/>
            <w:vAlign w:val="bottom"/>
            <w:hideMark/>
          </w:tcPr>
          <w:p w14:paraId="17C14D1F"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paid in checks</w:t>
            </w:r>
          </w:p>
        </w:tc>
        <w:tc>
          <w:tcPr>
            <w:tcW w:w="960" w:type="dxa"/>
            <w:tcBorders>
              <w:top w:val="nil"/>
              <w:left w:val="nil"/>
              <w:bottom w:val="nil"/>
              <w:right w:val="nil"/>
            </w:tcBorders>
            <w:shd w:val="clear" w:color="auto" w:fill="auto"/>
            <w:noWrap/>
            <w:vAlign w:val="bottom"/>
            <w:hideMark/>
          </w:tcPr>
          <w:p w14:paraId="6DB86584"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90000</w:t>
            </w:r>
          </w:p>
        </w:tc>
      </w:tr>
      <w:tr w:rsidR="00AD054F" w:rsidRPr="00AD054F" w14:paraId="0FA23F00" w14:textId="77777777" w:rsidTr="005051C1">
        <w:trPr>
          <w:trHeight w:val="290"/>
        </w:trPr>
        <w:tc>
          <w:tcPr>
            <w:tcW w:w="2420" w:type="dxa"/>
            <w:tcBorders>
              <w:top w:val="nil"/>
              <w:left w:val="nil"/>
              <w:bottom w:val="nil"/>
              <w:right w:val="nil"/>
            </w:tcBorders>
            <w:shd w:val="clear" w:color="auto" w:fill="auto"/>
            <w:noWrap/>
            <w:vAlign w:val="bottom"/>
            <w:hideMark/>
          </w:tcPr>
          <w:p w14:paraId="7585768D"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Goods</w:t>
            </w:r>
          </w:p>
        </w:tc>
        <w:tc>
          <w:tcPr>
            <w:tcW w:w="1294" w:type="dxa"/>
            <w:gridSpan w:val="2"/>
            <w:tcBorders>
              <w:top w:val="nil"/>
              <w:left w:val="nil"/>
              <w:bottom w:val="nil"/>
              <w:right w:val="single" w:sz="4" w:space="0" w:color="auto"/>
            </w:tcBorders>
            <w:shd w:val="clear" w:color="auto" w:fill="auto"/>
            <w:noWrap/>
            <w:vAlign w:val="bottom"/>
            <w:hideMark/>
          </w:tcPr>
          <w:p w14:paraId="1C21F191"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100000</w:t>
            </w:r>
          </w:p>
        </w:tc>
        <w:tc>
          <w:tcPr>
            <w:tcW w:w="2393" w:type="dxa"/>
            <w:gridSpan w:val="2"/>
            <w:tcBorders>
              <w:top w:val="nil"/>
              <w:left w:val="nil"/>
              <w:bottom w:val="nil"/>
              <w:right w:val="nil"/>
            </w:tcBorders>
            <w:shd w:val="clear" w:color="auto" w:fill="auto"/>
            <w:noWrap/>
            <w:vAlign w:val="bottom"/>
            <w:hideMark/>
          </w:tcPr>
          <w:p w14:paraId="5D3D0258"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paid in cash</w:t>
            </w:r>
          </w:p>
        </w:tc>
        <w:tc>
          <w:tcPr>
            <w:tcW w:w="960" w:type="dxa"/>
            <w:tcBorders>
              <w:top w:val="nil"/>
              <w:left w:val="nil"/>
              <w:bottom w:val="nil"/>
              <w:right w:val="nil"/>
            </w:tcBorders>
            <w:shd w:val="clear" w:color="auto" w:fill="auto"/>
            <w:noWrap/>
            <w:vAlign w:val="bottom"/>
            <w:hideMark/>
          </w:tcPr>
          <w:p w14:paraId="088FCC6E"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14000</w:t>
            </w:r>
          </w:p>
        </w:tc>
      </w:tr>
      <w:tr w:rsidR="00AD054F" w:rsidRPr="00AD054F" w14:paraId="49D2A939" w14:textId="77777777" w:rsidTr="005051C1">
        <w:trPr>
          <w:trHeight w:val="290"/>
        </w:trPr>
        <w:tc>
          <w:tcPr>
            <w:tcW w:w="2420" w:type="dxa"/>
            <w:tcBorders>
              <w:top w:val="nil"/>
              <w:left w:val="nil"/>
              <w:bottom w:val="nil"/>
              <w:right w:val="nil"/>
            </w:tcBorders>
            <w:shd w:val="clear" w:color="auto" w:fill="auto"/>
            <w:noWrap/>
            <w:vAlign w:val="bottom"/>
            <w:hideMark/>
          </w:tcPr>
          <w:p w14:paraId="5E57AED3" w14:textId="77777777" w:rsidR="00AD054F" w:rsidRPr="00AD054F" w:rsidRDefault="00AD054F" w:rsidP="00AD054F">
            <w:pPr>
              <w:spacing w:line="240" w:lineRule="auto"/>
              <w:jc w:val="right"/>
              <w:rPr>
                <w:rFonts w:ascii="Calibri" w:eastAsia="Times New Roman" w:hAnsi="Calibri" w:cs="Calibri"/>
                <w:color w:val="000000"/>
                <w:lang w:val="en-GB" w:eastAsia="en-GB"/>
              </w:rPr>
            </w:pPr>
          </w:p>
        </w:tc>
        <w:tc>
          <w:tcPr>
            <w:tcW w:w="1294" w:type="dxa"/>
            <w:gridSpan w:val="2"/>
            <w:tcBorders>
              <w:top w:val="nil"/>
              <w:left w:val="nil"/>
              <w:bottom w:val="nil"/>
              <w:right w:val="single" w:sz="4" w:space="0" w:color="auto"/>
            </w:tcBorders>
            <w:shd w:val="clear" w:color="auto" w:fill="auto"/>
            <w:noWrap/>
            <w:vAlign w:val="bottom"/>
            <w:hideMark/>
          </w:tcPr>
          <w:p w14:paraId="64DACDF6"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 </w:t>
            </w:r>
          </w:p>
        </w:tc>
        <w:tc>
          <w:tcPr>
            <w:tcW w:w="2393" w:type="dxa"/>
            <w:gridSpan w:val="2"/>
            <w:tcBorders>
              <w:top w:val="nil"/>
              <w:left w:val="nil"/>
              <w:bottom w:val="nil"/>
              <w:right w:val="nil"/>
            </w:tcBorders>
            <w:shd w:val="clear" w:color="auto" w:fill="auto"/>
            <w:noWrap/>
            <w:vAlign w:val="bottom"/>
            <w:hideMark/>
          </w:tcPr>
          <w:p w14:paraId="391C3321"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balance c/d</w:t>
            </w:r>
          </w:p>
        </w:tc>
        <w:tc>
          <w:tcPr>
            <w:tcW w:w="960" w:type="dxa"/>
            <w:tcBorders>
              <w:top w:val="nil"/>
              <w:left w:val="nil"/>
              <w:bottom w:val="nil"/>
              <w:right w:val="nil"/>
            </w:tcBorders>
            <w:shd w:val="clear" w:color="auto" w:fill="auto"/>
            <w:noWrap/>
            <w:vAlign w:val="bottom"/>
            <w:hideMark/>
          </w:tcPr>
          <w:p w14:paraId="09E24DE3"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8000</w:t>
            </w:r>
          </w:p>
        </w:tc>
      </w:tr>
      <w:tr w:rsidR="00AD054F" w:rsidRPr="00AD054F" w14:paraId="4303D4C1" w14:textId="77777777" w:rsidTr="005051C1">
        <w:trPr>
          <w:trHeight w:val="290"/>
        </w:trPr>
        <w:tc>
          <w:tcPr>
            <w:tcW w:w="2420" w:type="dxa"/>
            <w:tcBorders>
              <w:top w:val="nil"/>
              <w:left w:val="nil"/>
              <w:bottom w:val="nil"/>
              <w:right w:val="nil"/>
            </w:tcBorders>
            <w:shd w:val="clear" w:color="auto" w:fill="auto"/>
            <w:noWrap/>
            <w:vAlign w:val="bottom"/>
            <w:hideMark/>
          </w:tcPr>
          <w:p w14:paraId="31B2CC8B" w14:textId="77777777" w:rsidR="00AD054F" w:rsidRPr="00AD054F" w:rsidRDefault="00AD054F" w:rsidP="00AD054F">
            <w:pPr>
              <w:spacing w:line="240" w:lineRule="auto"/>
              <w:jc w:val="right"/>
              <w:rPr>
                <w:rFonts w:ascii="Calibri" w:eastAsia="Times New Roman" w:hAnsi="Calibri" w:cs="Calibri"/>
                <w:color w:val="000000"/>
                <w:lang w:val="en-GB" w:eastAsia="en-GB"/>
              </w:rPr>
            </w:pPr>
          </w:p>
        </w:tc>
        <w:tc>
          <w:tcPr>
            <w:tcW w:w="1294" w:type="dxa"/>
            <w:gridSpan w:val="2"/>
            <w:tcBorders>
              <w:top w:val="nil"/>
              <w:left w:val="nil"/>
              <w:bottom w:val="nil"/>
              <w:right w:val="single" w:sz="4" w:space="0" w:color="auto"/>
            </w:tcBorders>
            <w:shd w:val="clear" w:color="auto" w:fill="auto"/>
            <w:noWrap/>
            <w:vAlign w:val="bottom"/>
            <w:hideMark/>
          </w:tcPr>
          <w:p w14:paraId="335DCC5C"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112000</w:t>
            </w:r>
          </w:p>
        </w:tc>
        <w:tc>
          <w:tcPr>
            <w:tcW w:w="2393" w:type="dxa"/>
            <w:gridSpan w:val="2"/>
            <w:tcBorders>
              <w:top w:val="nil"/>
              <w:left w:val="nil"/>
              <w:bottom w:val="nil"/>
              <w:right w:val="nil"/>
            </w:tcBorders>
            <w:shd w:val="clear" w:color="auto" w:fill="auto"/>
            <w:noWrap/>
            <w:vAlign w:val="bottom"/>
            <w:hideMark/>
          </w:tcPr>
          <w:p w14:paraId="3075B36C" w14:textId="77777777" w:rsidR="00AD054F" w:rsidRPr="00AD054F" w:rsidRDefault="00AD054F" w:rsidP="00AD054F">
            <w:pPr>
              <w:spacing w:line="240" w:lineRule="auto"/>
              <w:jc w:val="right"/>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2E711372"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104000</w:t>
            </w:r>
          </w:p>
        </w:tc>
      </w:tr>
      <w:tr w:rsidR="00AD054F" w:rsidRPr="00AD054F" w14:paraId="3271D10E" w14:textId="77777777" w:rsidTr="005051C1">
        <w:trPr>
          <w:trHeight w:val="290"/>
        </w:trPr>
        <w:tc>
          <w:tcPr>
            <w:tcW w:w="2420" w:type="dxa"/>
            <w:tcBorders>
              <w:top w:val="nil"/>
              <w:left w:val="nil"/>
              <w:bottom w:val="nil"/>
              <w:right w:val="nil"/>
            </w:tcBorders>
            <w:shd w:val="clear" w:color="auto" w:fill="auto"/>
            <w:noWrap/>
            <w:vAlign w:val="bottom"/>
            <w:hideMark/>
          </w:tcPr>
          <w:p w14:paraId="0505CFE0" w14:textId="77777777" w:rsidR="00AD054F" w:rsidRPr="00AD054F" w:rsidRDefault="00AD054F" w:rsidP="00AD054F">
            <w:pPr>
              <w:spacing w:line="240" w:lineRule="auto"/>
              <w:rPr>
                <w:rFonts w:ascii="Calibri" w:eastAsia="Times New Roman" w:hAnsi="Calibri" w:cs="Calibri"/>
                <w:b/>
                <w:bCs/>
                <w:color w:val="000000"/>
                <w:lang w:val="en-GB" w:eastAsia="en-GB"/>
              </w:rPr>
            </w:pPr>
            <w:r w:rsidRPr="00AD054F">
              <w:rPr>
                <w:rFonts w:ascii="Calibri" w:eastAsia="Times New Roman" w:hAnsi="Calibri" w:cs="Calibri"/>
                <w:b/>
                <w:bCs/>
                <w:color w:val="000000"/>
                <w:lang w:val="en-GB" w:eastAsia="en-GB"/>
              </w:rPr>
              <w:t>balance b/d</w:t>
            </w:r>
          </w:p>
        </w:tc>
        <w:tc>
          <w:tcPr>
            <w:tcW w:w="1294" w:type="dxa"/>
            <w:gridSpan w:val="2"/>
            <w:tcBorders>
              <w:top w:val="nil"/>
              <w:left w:val="nil"/>
              <w:bottom w:val="nil"/>
              <w:right w:val="single" w:sz="4" w:space="0" w:color="auto"/>
            </w:tcBorders>
            <w:shd w:val="clear" w:color="auto" w:fill="auto"/>
            <w:noWrap/>
            <w:vAlign w:val="bottom"/>
            <w:hideMark/>
          </w:tcPr>
          <w:p w14:paraId="4B047D18" w14:textId="77777777" w:rsidR="00AD054F" w:rsidRPr="00AD054F" w:rsidRDefault="00AD054F" w:rsidP="00AD054F">
            <w:pPr>
              <w:spacing w:line="240" w:lineRule="auto"/>
              <w:jc w:val="right"/>
              <w:rPr>
                <w:rFonts w:ascii="Calibri" w:eastAsia="Times New Roman" w:hAnsi="Calibri" w:cs="Calibri"/>
                <w:b/>
                <w:bCs/>
                <w:color w:val="000000"/>
                <w:lang w:val="en-GB" w:eastAsia="en-GB"/>
              </w:rPr>
            </w:pPr>
            <w:r w:rsidRPr="00AD054F">
              <w:rPr>
                <w:rFonts w:ascii="Calibri" w:eastAsia="Times New Roman" w:hAnsi="Calibri" w:cs="Calibri"/>
                <w:b/>
                <w:bCs/>
                <w:color w:val="000000"/>
                <w:lang w:val="en-GB" w:eastAsia="en-GB"/>
              </w:rPr>
              <w:t>8000</w:t>
            </w:r>
          </w:p>
        </w:tc>
        <w:tc>
          <w:tcPr>
            <w:tcW w:w="2393" w:type="dxa"/>
            <w:gridSpan w:val="2"/>
            <w:tcBorders>
              <w:top w:val="nil"/>
              <w:left w:val="nil"/>
              <w:bottom w:val="nil"/>
              <w:right w:val="nil"/>
            </w:tcBorders>
            <w:shd w:val="clear" w:color="auto" w:fill="auto"/>
            <w:noWrap/>
            <w:vAlign w:val="bottom"/>
            <w:hideMark/>
          </w:tcPr>
          <w:p w14:paraId="063FEED1" w14:textId="77777777" w:rsidR="00AD054F" w:rsidRPr="00AD054F" w:rsidRDefault="00AD054F" w:rsidP="00AD054F">
            <w:pPr>
              <w:spacing w:line="240" w:lineRule="auto"/>
              <w:jc w:val="right"/>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5DB98D62" w14:textId="77777777" w:rsidR="00AD054F" w:rsidRPr="00AD054F" w:rsidRDefault="00AD054F" w:rsidP="00AD054F">
            <w:pPr>
              <w:spacing w:line="240" w:lineRule="auto"/>
              <w:rPr>
                <w:rFonts w:ascii="Times New Roman" w:eastAsia="Times New Roman" w:hAnsi="Times New Roman" w:cs="Times New Roman"/>
                <w:sz w:val="20"/>
                <w:szCs w:val="20"/>
                <w:lang w:val="en-GB" w:eastAsia="en-GB"/>
              </w:rPr>
            </w:pPr>
          </w:p>
        </w:tc>
      </w:tr>
      <w:tr w:rsidR="00AD054F" w:rsidRPr="00AD054F" w14:paraId="1B2AEA60" w14:textId="77777777" w:rsidTr="005051C1">
        <w:trPr>
          <w:trHeight w:val="290"/>
        </w:trPr>
        <w:tc>
          <w:tcPr>
            <w:tcW w:w="2420" w:type="dxa"/>
            <w:tcBorders>
              <w:top w:val="nil"/>
              <w:left w:val="nil"/>
              <w:bottom w:val="nil"/>
              <w:right w:val="nil"/>
            </w:tcBorders>
            <w:shd w:val="clear" w:color="auto" w:fill="auto"/>
            <w:noWrap/>
            <w:vAlign w:val="bottom"/>
            <w:hideMark/>
          </w:tcPr>
          <w:p w14:paraId="536DC181" w14:textId="77777777" w:rsidR="00AD054F" w:rsidRPr="00AD054F" w:rsidRDefault="00AD054F" w:rsidP="00AD054F">
            <w:pPr>
              <w:spacing w:line="240" w:lineRule="auto"/>
              <w:rPr>
                <w:rFonts w:ascii="Times New Roman" w:eastAsia="Times New Roman" w:hAnsi="Times New Roman" w:cs="Times New Roman"/>
                <w:sz w:val="20"/>
                <w:szCs w:val="20"/>
                <w:lang w:val="en-GB" w:eastAsia="en-GB"/>
              </w:rPr>
            </w:pPr>
          </w:p>
        </w:tc>
        <w:tc>
          <w:tcPr>
            <w:tcW w:w="1294" w:type="dxa"/>
            <w:gridSpan w:val="2"/>
            <w:tcBorders>
              <w:top w:val="nil"/>
              <w:left w:val="nil"/>
              <w:bottom w:val="nil"/>
              <w:right w:val="nil"/>
            </w:tcBorders>
            <w:shd w:val="clear" w:color="auto" w:fill="auto"/>
            <w:noWrap/>
            <w:vAlign w:val="bottom"/>
            <w:hideMark/>
          </w:tcPr>
          <w:p w14:paraId="34A54D47" w14:textId="77777777" w:rsidR="00AD054F" w:rsidRPr="00AD054F" w:rsidRDefault="00AD054F" w:rsidP="00AD054F">
            <w:pPr>
              <w:spacing w:line="240" w:lineRule="auto"/>
              <w:rPr>
                <w:rFonts w:ascii="Times New Roman" w:eastAsia="Times New Roman" w:hAnsi="Times New Roman" w:cs="Times New Roman"/>
                <w:sz w:val="20"/>
                <w:szCs w:val="20"/>
                <w:lang w:val="en-GB" w:eastAsia="en-GB"/>
              </w:rPr>
            </w:pPr>
          </w:p>
        </w:tc>
        <w:tc>
          <w:tcPr>
            <w:tcW w:w="2393" w:type="dxa"/>
            <w:gridSpan w:val="2"/>
            <w:tcBorders>
              <w:top w:val="nil"/>
              <w:left w:val="nil"/>
              <w:bottom w:val="nil"/>
              <w:right w:val="nil"/>
            </w:tcBorders>
            <w:shd w:val="clear" w:color="auto" w:fill="auto"/>
            <w:noWrap/>
            <w:vAlign w:val="bottom"/>
            <w:hideMark/>
          </w:tcPr>
          <w:p w14:paraId="44926759" w14:textId="77777777" w:rsidR="00AD054F" w:rsidRPr="00AD054F" w:rsidRDefault="00AD054F" w:rsidP="00AD054F">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F9390E8" w14:textId="77777777" w:rsidR="00AD054F" w:rsidRPr="00AD054F" w:rsidRDefault="00AD054F" w:rsidP="00AD054F">
            <w:pPr>
              <w:spacing w:line="240" w:lineRule="auto"/>
              <w:rPr>
                <w:rFonts w:ascii="Times New Roman" w:eastAsia="Times New Roman" w:hAnsi="Times New Roman" w:cs="Times New Roman"/>
                <w:sz w:val="20"/>
                <w:szCs w:val="20"/>
                <w:lang w:val="en-GB" w:eastAsia="en-GB"/>
              </w:rPr>
            </w:pPr>
          </w:p>
        </w:tc>
      </w:tr>
      <w:tr w:rsidR="00AD054F" w:rsidRPr="00AD054F" w14:paraId="04251E90" w14:textId="77777777" w:rsidTr="005051C1">
        <w:trPr>
          <w:trHeight w:val="290"/>
        </w:trPr>
        <w:tc>
          <w:tcPr>
            <w:tcW w:w="2420" w:type="dxa"/>
            <w:tcBorders>
              <w:top w:val="nil"/>
              <w:left w:val="nil"/>
              <w:bottom w:val="single" w:sz="4" w:space="0" w:color="auto"/>
              <w:right w:val="nil"/>
            </w:tcBorders>
            <w:shd w:val="clear" w:color="auto" w:fill="auto"/>
            <w:noWrap/>
            <w:vAlign w:val="bottom"/>
            <w:hideMark/>
          </w:tcPr>
          <w:p w14:paraId="586E3366"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Dr</w:t>
            </w:r>
          </w:p>
        </w:tc>
        <w:tc>
          <w:tcPr>
            <w:tcW w:w="3687" w:type="dxa"/>
            <w:gridSpan w:val="4"/>
            <w:tcBorders>
              <w:top w:val="nil"/>
              <w:left w:val="nil"/>
              <w:bottom w:val="single" w:sz="4" w:space="0" w:color="auto"/>
              <w:right w:val="nil"/>
            </w:tcBorders>
            <w:shd w:val="clear" w:color="auto" w:fill="auto"/>
            <w:noWrap/>
            <w:vAlign w:val="bottom"/>
            <w:hideMark/>
          </w:tcPr>
          <w:p w14:paraId="16B6B7AF" w14:textId="77777777" w:rsidR="00AD054F" w:rsidRPr="00AD054F" w:rsidRDefault="00AD054F" w:rsidP="00AD054F">
            <w:pPr>
              <w:spacing w:line="240" w:lineRule="auto"/>
              <w:jc w:val="center"/>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 xml:space="preserve">Office </w:t>
            </w:r>
            <w:proofErr w:type="spellStart"/>
            <w:r w:rsidRPr="00AD054F">
              <w:rPr>
                <w:rFonts w:ascii="Calibri" w:eastAsia="Times New Roman" w:hAnsi="Calibri" w:cs="Calibri"/>
                <w:color w:val="000000"/>
                <w:lang w:val="en-GB" w:eastAsia="en-GB"/>
              </w:rPr>
              <w:t>expences</w:t>
            </w:r>
            <w:proofErr w:type="spellEnd"/>
          </w:p>
        </w:tc>
        <w:tc>
          <w:tcPr>
            <w:tcW w:w="960" w:type="dxa"/>
            <w:tcBorders>
              <w:top w:val="nil"/>
              <w:left w:val="nil"/>
              <w:bottom w:val="single" w:sz="4" w:space="0" w:color="auto"/>
              <w:right w:val="nil"/>
            </w:tcBorders>
            <w:shd w:val="clear" w:color="auto" w:fill="auto"/>
            <w:noWrap/>
            <w:vAlign w:val="bottom"/>
            <w:hideMark/>
          </w:tcPr>
          <w:p w14:paraId="7AB17010"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Cr</w:t>
            </w:r>
          </w:p>
        </w:tc>
      </w:tr>
      <w:tr w:rsidR="00AD054F" w:rsidRPr="00AD054F" w14:paraId="2EBEE96A" w14:textId="77777777" w:rsidTr="005051C1">
        <w:trPr>
          <w:trHeight w:val="290"/>
        </w:trPr>
        <w:tc>
          <w:tcPr>
            <w:tcW w:w="2420" w:type="dxa"/>
            <w:tcBorders>
              <w:top w:val="nil"/>
              <w:left w:val="nil"/>
              <w:bottom w:val="nil"/>
              <w:right w:val="nil"/>
            </w:tcBorders>
            <w:shd w:val="clear" w:color="auto" w:fill="auto"/>
            <w:noWrap/>
            <w:vAlign w:val="bottom"/>
            <w:hideMark/>
          </w:tcPr>
          <w:p w14:paraId="1F121A76" w14:textId="77777777" w:rsidR="00AD054F" w:rsidRPr="00AD054F" w:rsidRDefault="00AD054F" w:rsidP="00AD054F">
            <w:pPr>
              <w:spacing w:line="240" w:lineRule="auto"/>
              <w:rPr>
                <w:rFonts w:ascii="Calibri" w:eastAsia="Times New Roman" w:hAnsi="Calibri" w:cs="Calibri"/>
                <w:color w:val="000000"/>
                <w:lang w:val="en-GB" w:eastAsia="en-GB"/>
              </w:rPr>
            </w:pPr>
          </w:p>
        </w:tc>
        <w:tc>
          <w:tcPr>
            <w:tcW w:w="1294" w:type="dxa"/>
            <w:gridSpan w:val="2"/>
            <w:tcBorders>
              <w:top w:val="nil"/>
              <w:left w:val="nil"/>
              <w:bottom w:val="nil"/>
              <w:right w:val="single" w:sz="4" w:space="0" w:color="auto"/>
            </w:tcBorders>
            <w:shd w:val="clear" w:color="auto" w:fill="auto"/>
            <w:noWrap/>
            <w:vAlign w:val="bottom"/>
            <w:hideMark/>
          </w:tcPr>
          <w:p w14:paraId="148DD16C"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w:t>
            </w:r>
          </w:p>
        </w:tc>
        <w:tc>
          <w:tcPr>
            <w:tcW w:w="2393" w:type="dxa"/>
            <w:gridSpan w:val="2"/>
            <w:tcBorders>
              <w:top w:val="nil"/>
              <w:left w:val="nil"/>
              <w:bottom w:val="nil"/>
              <w:right w:val="nil"/>
            </w:tcBorders>
            <w:shd w:val="clear" w:color="auto" w:fill="auto"/>
            <w:noWrap/>
            <w:vAlign w:val="bottom"/>
            <w:hideMark/>
          </w:tcPr>
          <w:p w14:paraId="1FA7EAB0" w14:textId="77777777" w:rsidR="00AD054F" w:rsidRPr="00AD054F" w:rsidRDefault="00AD054F" w:rsidP="00AD054F">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07E31C3C"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w:t>
            </w:r>
          </w:p>
        </w:tc>
      </w:tr>
      <w:tr w:rsidR="00AD054F" w:rsidRPr="00AD054F" w14:paraId="391EF78B" w14:textId="77777777" w:rsidTr="005051C1">
        <w:trPr>
          <w:trHeight w:val="290"/>
        </w:trPr>
        <w:tc>
          <w:tcPr>
            <w:tcW w:w="2420" w:type="dxa"/>
            <w:tcBorders>
              <w:top w:val="nil"/>
              <w:left w:val="nil"/>
              <w:bottom w:val="nil"/>
              <w:right w:val="nil"/>
            </w:tcBorders>
            <w:shd w:val="clear" w:color="auto" w:fill="auto"/>
            <w:noWrap/>
            <w:vAlign w:val="bottom"/>
            <w:hideMark/>
          </w:tcPr>
          <w:p w14:paraId="6D0D4326"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lastRenderedPageBreak/>
              <w:t>Cash</w:t>
            </w:r>
          </w:p>
        </w:tc>
        <w:tc>
          <w:tcPr>
            <w:tcW w:w="1294" w:type="dxa"/>
            <w:gridSpan w:val="2"/>
            <w:tcBorders>
              <w:top w:val="nil"/>
              <w:left w:val="nil"/>
              <w:bottom w:val="nil"/>
              <w:right w:val="single" w:sz="4" w:space="0" w:color="auto"/>
            </w:tcBorders>
            <w:shd w:val="clear" w:color="auto" w:fill="auto"/>
            <w:noWrap/>
            <w:vAlign w:val="bottom"/>
            <w:hideMark/>
          </w:tcPr>
          <w:p w14:paraId="30D5F920"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18000</w:t>
            </w:r>
          </w:p>
        </w:tc>
        <w:tc>
          <w:tcPr>
            <w:tcW w:w="2393" w:type="dxa"/>
            <w:gridSpan w:val="2"/>
            <w:tcBorders>
              <w:top w:val="nil"/>
              <w:left w:val="nil"/>
              <w:bottom w:val="nil"/>
              <w:right w:val="nil"/>
            </w:tcBorders>
            <w:shd w:val="clear" w:color="auto" w:fill="auto"/>
            <w:noWrap/>
            <w:vAlign w:val="bottom"/>
            <w:hideMark/>
          </w:tcPr>
          <w:p w14:paraId="1BC2FEE5" w14:textId="77777777" w:rsidR="00AD054F" w:rsidRPr="00AD054F" w:rsidRDefault="00AD054F" w:rsidP="00AD054F">
            <w:pPr>
              <w:spacing w:line="240" w:lineRule="auto"/>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balance b/d</w:t>
            </w:r>
          </w:p>
        </w:tc>
        <w:tc>
          <w:tcPr>
            <w:tcW w:w="960" w:type="dxa"/>
            <w:tcBorders>
              <w:top w:val="nil"/>
              <w:left w:val="nil"/>
              <w:bottom w:val="nil"/>
              <w:right w:val="nil"/>
            </w:tcBorders>
            <w:shd w:val="clear" w:color="auto" w:fill="auto"/>
            <w:noWrap/>
            <w:vAlign w:val="bottom"/>
            <w:hideMark/>
          </w:tcPr>
          <w:p w14:paraId="22B9487F" w14:textId="77777777" w:rsidR="00AD054F" w:rsidRPr="00AD054F" w:rsidRDefault="00AD054F" w:rsidP="00AD054F">
            <w:pPr>
              <w:spacing w:line="240" w:lineRule="auto"/>
              <w:jc w:val="right"/>
              <w:rPr>
                <w:rFonts w:ascii="Calibri" w:eastAsia="Times New Roman" w:hAnsi="Calibri" w:cs="Calibri"/>
                <w:color w:val="000000"/>
                <w:lang w:val="en-GB" w:eastAsia="en-GB"/>
              </w:rPr>
            </w:pPr>
            <w:r w:rsidRPr="00AD054F">
              <w:rPr>
                <w:rFonts w:ascii="Calibri" w:eastAsia="Times New Roman" w:hAnsi="Calibri" w:cs="Calibri"/>
                <w:color w:val="000000"/>
                <w:lang w:val="en-GB" w:eastAsia="en-GB"/>
              </w:rPr>
              <w:t>18000</w:t>
            </w:r>
          </w:p>
        </w:tc>
      </w:tr>
      <w:tr w:rsidR="00AD054F" w:rsidRPr="00AD054F" w14:paraId="285CC84E" w14:textId="77777777" w:rsidTr="005051C1">
        <w:trPr>
          <w:trHeight w:val="290"/>
        </w:trPr>
        <w:tc>
          <w:tcPr>
            <w:tcW w:w="2420" w:type="dxa"/>
            <w:tcBorders>
              <w:top w:val="nil"/>
              <w:left w:val="nil"/>
              <w:bottom w:val="nil"/>
              <w:right w:val="nil"/>
            </w:tcBorders>
            <w:shd w:val="clear" w:color="auto" w:fill="auto"/>
            <w:noWrap/>
            <w:vAlign w:val="bottom"/>
            <w:hideMark/>
          </w:tcPr>
          <w:p w14:paraId="740B6D4E" w14:textId="77777777" w:rsidR="00AD054F" w:rsidRPr="00AD054F" w:rsidRDefault="00AD054F" w:rsidP="00AD054F">
            <w:pPr>
              <w:spacing w:line="240" w:lineRule="auto"/>
              <w:rPr>
                <w:rFonts w:ascii="Calibri" w:eastAsia="Times New Roman" w:hAnsi="Calibri" w:cs="Calibri"/>
                <w:b/>
                <w:bCs/>
                <w:color w:val="000000"/>
                <w:lang w:val="en-GB" w:eastAsia="en-GB"/>
              </w:rPr>
            </w:pPr>
            <w:r w:rsidRPr="00AD054F">
              <w:rPr>
                <w:rFonts w:ascii="Calibri" w:eastAsia="Times New Roman" w:hAnsi="Calibri" w:cs="Calibri"/>
                <w:b/>
                <w:bCs/>
                <w:color w:val="000000"/>
                <w:lang w:val="en-GB" w:eastAsia="en-GB"/>
              </w:rPr>
              <w:t>balance b/d</w:t>
            </w:r>
          </w:p>
        </w:tc>
        <w:tc>
          <w:tcPr>
            <w:tcW w:w="1294" w:type="dxa"/>
            <w:gridSpan w:val="2"/>
            <w:tcBorders>
              <w:top w:val="nil"/>
              <w:left w:val="nil"/>
              <w:bottom w:val="nil"/>
              <w:right w:val="nil"/>
            </w:tcBorders>
            <w:shd w:val="clear" w:color="auto" w:fill="auto"/>
            <w:noWrap/>
            <w:vAlign w:val="bottom"/>
            <w:hideMark/>
          </w:tcPr>
          <w:p w14:paraId="756D330F" w14:textId="77777777" w:rsidR="00AD054F" w:rsidRPr="00AD054F" w:rsidRDefault="00AD054F" w:rsidP="00AD054F">
            <w:pPr>
              <w:spacing w:line="240" w:lineRule="auto"/>
              <w:jc w:val="right"/>
              <w:rPr>
                <w:rFonts w:ascii="Calibri" w:eastAsia="Times New Roman" w:hAnsi="Calibri" w:cs="Calibri"/>
                <w:b/>
                <w:bCs/>
                <w:color w:val="000000"/>
                <w:lang w:val="en-GB" w:eastAsia="en-GB"/>
              </w:rPr>
            </w:pPr>
            <w:r w:rsidRPr="00AD054F">
              <w:rPr>
                <w:rFonts w:ascii="Calibri" w:eastAsia="Times New Roman" w:hAnsi="Calibri" w:cs="Calibri"/>
                <w:b/>
                <w:bCs/>
                <w:color w:val="000000"/>
                <w:lang w:val="en-GB" w:eastAsia="en-GB"/>
              </w:rPr>
              <w:t>18000</w:t>
            </w:r>
          </w:p>
        </w:tc>
        <w:tc>
          <w:tcPr>
            <w:tcW w:w="2393" w:type="dxa"/>
            <w:gridSpan w:val="2"/>
            <w:tcBorders>
              <w:top w:val="nil"/>
              <w:left w:val="nil"/>
              <w:bottom w:val="nil"/>
              <w:right w:val="nil"/>
            </w:tcBorders>
            <w:shd w:val="clear" w:color="auto" w:fill="auto"/>
            <w:noWrap/>
            <w:vAlign w:val="bottom"/>
            <w:hideMark/>
          </w:tcPr>
          <w:p w14:paraId="794CABAD" w14:textId="77777777" w:rsidR="00AD054F" w:rsidRPr="00AD054F" w:rsidRDefault="00AD054F" w:rsidP="00AD054F">
            <w:pPr>
              <w:spacing w:line="240" w:lineRule="auto"/>
              <w:jc w:val="right"/>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0D62F4FA" w14:textId="77777777" w:rsidR="00AD054F" w:rsidRPr="00AD054F" w:rsidRDefault="00AD054F" w:rsidP="00AD054F">
            <w:pPr>
              <w:spacing w:line="240" w:lineRule="auto"/>
              <w:rPr>
                <w:rFonts w:ascii="Times New Roman" w:eastAsia="Times New Roman" w:hAnsi="Times New Roman" w:cs="Times New Roman"/>
                <w:sz w:val="20"/>
                <w:szCs w:val="20"/>
                <w:lang w:val="en-GB" w:eastAsia="en-GB"/>
              </w:rPr>
            </w:pPr>
          </w:p>
        </w:tc>
      </w:tr>
      <w:tr w:rsidR="005051C1" w:rsidRPr="005051C1" w14:paraId="7336DC62" w14:textId="77777777" w:rsidTr="005051C1">
        <w:trPr>
          <w:trHeight w:val="290"/>
        </w:trPr>
        <w:tc>
          <w:tcPr>
            <w:tcW w:w="2700" w:type="dxa"/>
            <w:gridSpan w:val="2"/>
            <w:tcBorders>
              <w:top w:val="nil"/>
              <w:left w:val="nil"/>
              <w:bottom w:val="single" w:sz="4" w:space="0" w:color="auto"/>
              <w:right w:val="nil"/>
            </w:tcBorders>
            <w:shd w:val="clear" w:color="auto" w:fill="auto"/>
            <w:noWrap/>
            <w:vAlign w:val="bottom"/>
            <w:hideMark/>
          </w:tcPr>
          <w:p w14:paraId="2691287F" w14:textId="77777777" w:rsidR="005051C1" w:rsidRPr="005051C1" w:rsidRDefault="005051C1" w:rsidP="005051C1">
            <w:pPr>
              <w:spacing w:line="240" w:lineRule="auto"/>
              <w:rPr>
                <w:rFonts w:ascii="Calibri" w:eastAsia="Times New Roman" w:hAnsi="Calibri" w:cs="Calibri"/>
                <w:color w:val="000000"/>
                <w:lang w:val="en-GB" w:eastAsia="en-GB"/>
              </w:rPr>
            </w:pPr>
            <w:r w:rsidRPr="005051C1">
              <w:rPr>
                <w:rFonts w:ascii="Calibri" w:eastAsia="Times New Roman" w:hAnsi="Calibri" w:cs="Calibri"/>
                <w:color w:val="000000"/>
                <w:lang w:val="en-GB" w:eastAsia="en-GB"/>
              </w:rPr>
              <w:t>Dr</w:t>
            </w:r>
          </w:p>
        </w:tc>
        <w:tc>
          <w:tcPr>
            <w:tcW w:w="3407" w:type="dxa"/>
            <w:gridSpan w:val="3"/>
            <w:tcBorders>
              <w:top w:val="nil"/>
              <w:left w:val="nil"/>
              <w:bottom w:val="single" w:sz="4" w:space="0" w:color="auto"/>
              <w:right w:val="nil"/>
            </w:tcBorders>
            <w:shd w:val="clear" w:color="auto" w:fill="auto"/>
            <w:noWrap/>
            <w:vAlign w:val="bottom"/>
            <w:hideMark/>
          </w:tcPr>
          <w:p w14:paraId="29CB5286" w14:textId="77777777" w:rsidR="005051C1" w:rsidRPr="005051C1" w:rsidRDefault="005051C1" w:rsidP="005051C1">
            <w:pPr>
              <w:spacing w:line="240" w:lineRule="auto"/>
              <w:jc w:val="center"/>
              <w:rPr>
                <w:rFonts w:ascii="Calibri" w:eastAsia="Times New Roman" w:hAnsi="Calibri" w:cs="Calibri"/>
                <w:color w:val="000000"/>
                <w:lang w:val="en-GB" w:eastAsia="en-GB"/>
              </w:rPr>
            </w:pPr>
            <w:r w:rsidRPr="005051C1">
              <w:rPr>
                <w:rFonts w:ascii="Calibri" w:eastAsia="Times New Roman" w:hAnsi="Calibri" w:cs="Calibri"/>
                <w:color w:val="000000"/>
                <w:lang w:val="en-GB" w:eastAsia="en-GB"/>
              </w:rPr>
              <w:t>Delivery Van</w:t>
            </w:r>
          </w:p>
        </w:tc>
        <w:tc>
          <w:tcPr>
            <w:tcW w:w="960" w:type="dxa"/>
            <w:tcBorders>
              <w:top w:val="nil"/>
              <w:left w:val="nil"/>
              <w:bottom w:val="single" w:sz="4" w:space="0" w:color="auto"/>
              <w:right w:val="nil"/>
            </w:tcBorders>
            <w:shd w:val="clear" w:color="auto" w:fill="auto"/>
            <w:noWrap/>
            <w:vAlign w:val="bottom"/>
            <w:hideMark/>
          </w:tcPr>
          <w:p w14:paraId="7829B5F8" w14:textId="77777777" w:rsidR="005051C1" w:rsidRPr="005051C1" w:rsidRDefault="005051C1" w:rsidP="005051C1">
            <w:pPr>
              <w:spacing w:line="240" w:lineRule="auto"/>
              <w:rPr>
                <w:rFonts w:ascii="Calibri" w:eastAsia="Times New Roman" w:hAnsi="Calibri" w:cs="Calibri"/>
                <w:color w:val="000000"/>
                <w:lang w:val="en-GB" w:eastAsia="en-GB"/>
              </w:rPr>
            </w:pPr>
            <w:r w:rsidRPr="005051C1">
              <w:rPr>
                <w:rFonts w:ascii="Calibri" w:eastAsia="Times New Roman" w:hAnsi="Calibri" w:cs="Calibri"/>
                <w:color w:val="000000"/>
                <w:lang w:val="en-GB" w:eastAsia="en-GB"/>
              </w:rPr>
              <w:t>Cr</w:t>
            </w:r>
          </w:p>
        </w:tc>
      </w:tr>
      <w:tr w:rsidR="005051C1" w:rsidRPr="005051C1" w14:paraId="5175E842" w14:textId="77777777" w:rsidTr="005051C1">
        <w:trPr>
          <w:trHeight w:val="290"/>
        </w:trPr>
        <w:tc>
          <w:tcPr>
            <w:tcW w:w="2700" w:type="dxa"/>
            <w:gridSpan w:val="2"/>
            <w:tcBorders>
              <w:top w:val="nil"/>
              <w:left w:val="nil"/>
              <w:bottom w:val="nil"/>
              <w:right w:val="nil"/>
            </w:tcBorders>
            <w:shd w:val="clear" w:color="auto" w:fill="auto"/>
            <w:noWrap/>
            <w:vAlign w:val="bottom"/>
            <w:hideMark/>
          </w:tcPr>
          <w:p w14:paraId="1AB18E05" w14:textId="77777777" w:rsidR="005051C1" w:rsidRPr="005051C1" w:rsidRDefault="005051C1" w:rsidP="005051C1">
            <w:pPr>
              <w:spacing w:line="240" w:lineRule="auto"/>
              <w:rPr>
                <w:rFonts w:ascii="Calibri" w:eastAsia="Times New Roman" w:hAnsi="Calibri" w:cs="Calibri"/>
                <w:color w:val="000000"/>
                <w:lang w:val="en-GB" w:eastAsia="en-GB"/>
              </w:rPr>
            </w:pPr>
          </w:p>
        </w:tc>
        <w:tc>
          <w:tcPr>
            <w:tcW w:w="3185" w:type="dxa"/>
            <w:gridSpan w:val="2"/>
            <w:tcBorders>
              <w:top w:val="nil"/>
              <w:left w:val="nil"/>
              <w:bottom w:val="nil"/>
              <w:right w:val="single" w:sz="4" w:space="0" w:color="auto"/>
            </w:tcBorders>
            <w:shd w:val="clear" w:color="auto" w:fill="auto"/>
            <w:noWrap/>
            <w:vAlign w:val="bottom"/>
            <w:hideMark/>
          </w:tcPr>
          <w:p w14:paraId="28A21761" w14:textId="77777777" w:rsidR="005051C1" w:rsidRPr="005051C1" w:rsidRDefault="005051C1" w:rsidP="005051C1">
            <w:pPr>
              <w:spacing w:line="240" w:lineRule="auto"/>
              <w:rPr>
                <w:rFonts w:ascii="Calibri" w:eastAsia="Times New Roman" w:hAnsi="Calibri" w:cs="Calibri"/>
                <w:color w:val="000000"/>
                <w:lang w:val="en-GB" w:eastAsia="en-GB"/>
              </w:rPr>
            </w:pPr>
            <w:r w:rsidRPr="005051C1">
              <w:rPr>
                <w:rFonts w:ascii="Calibri" w:eastAsia="Times New Roman" w:hAnsi="Calibri" w:cs="Calibri"/>
                <w:color w:val="000000"/>
                <w:lang w:val="en-GB" w:eastAsia="en-GB"/>
              </w:rPr>
              <w:t>£</w:t>
            </w:r>
          </w:p>
        </w:tc>
        <w:tc>
          <w:tcPr>
            <w:tcW w:w="222" w:type="dxa"/>
            <w:tcBorders>
              <w:top w:val="nil"/>
              <w:left w:val="nil"/>
              <w:bottom w:val="nil"/>
              <w:right w:val="nil"/>
            </w:tcBorders>
            <w:shd w:val="clear" w:color="auto" w:fill="auto"/>
            <w:noWrap/>
            <w:vAlign w:val="bottom"/>
            <w:hideMark/>
          </w:tcPr>
          <w:p w14:paraId="6D67BB9A" w14:textId="77777777" w:rsidR="005051C1" w:rsidRPr="005051C1" w:rsidRDefault="005051C1" w:rsidP="005051C1">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3F94FB35" w14:textId="77777777" w:rsidR="005051C1" w:rsidRPr="005051C1" w:rsidRDefault="005051C1" w:rsidP="005051C1">
            <w:pPr>
              <w:spacing w:line="240" w:lineRule="auto"/>
              <w:rPr>
                <w:rFonts w:ascii="Calibri" w:eastAsia="Times New Roman" w:hAnsi="Calibri" w:cs="Calibri"/>
                <w:color w:val="000000"/>
                <w:lang w:val="en-GB" w:eastAsia="en-GB"/>
              </w:rPr>
            </w:pPr>
            <w:r w:rsidRPr="005051C1">
              <w:rPr>
                <w:rFonts w:ascii="Calibri" w:eastAsia="Times New Roman" w:hAnsi="Calibri" w:cs="Calibri"/>
                <w:color w:val="000000"/>
                <w:lang w:val="en-GB" w:eastAsia="en-GB"/>
              </w:rPr>
              <w:t>£</w:t>
            </w:r>
          </w:p>
        </w:tc>
      </w:tr>
      <w:tr w:rsidR="005051C1" w:rsidRPr="005051C1" w14:paraId="3081A93C" w14:textId="77777777" w:rsidTr="005051C1">
        <w:trPr>
          <w:trHeight w:val="290"/>
        </w:trPr>
        <w:tc>
          <w:tcPr>
            <w:tcW w:w="2700" w:type="dxa"/>
            <w:gridSpan w:val="2"/>
            <w:tcBorders>
              <w:top w:val="nil"/>
              <w:left w:val="nil"/>
              <w:bottom w:val="nil"/>
              <w:right w:val="nil"/>
            </w:tcBorders>
            <w:shd w:val="clear" w:color="auto" w:fill="auto"/>
            <w:noWrap/>
            <w:vAlign w:val="bottom"/>
            <w:hideMark/>
          </w:tcPr>
          <w:p w14:paraId="335C1B2C" w14:textId="77777777" w:rsidR="005051C1" w:rsidRPr="005051C1" w:rsidRDefault="005051C1" w:rsidP="005051C1">
            <w:pPr>
              <w:spacing w:line="240" w:lineRule="auto"/>
              <w:rPr>
                <w:rFonts w:ascii="Calibri" w:eastAsia="Times New Roman" w:hAnsi="Calibri" w:cs="Calibri"/>
                <w:color w:val="000000"/>
                <w:lang w:val="en-GB" w:eastAsia="en-GB"/>
              </w:rPr>
            </w:pPr>
            <w:r w:rsidRPr="005051C1">
              <w:rPr>
                <w:rFonts w:ascii="Calibri" w:eastAsia="Times New Roman" w:hAnsi="Calibri" w:cs="Calibri"/>
                <w:color w:val="000000"/>
                <w:lang w:val="en-GB" w:eastAsia="en-GB"/>
              </w:rPr>
              <w:t>Cheque</w:t>
            </w:r>
          </w:p>
        </w:tc>
        <w:tc>
          <w:tcPr>
            <w:tcW w:w="3185" w:type="dxa"/>
            <w:gridSpan w:val="2"/>
            <w:tcBorders>
              <w:top w:val="nil"/>
              <w:left w:val="nil"/>
              <w:bottom w:val="nil"/>
              <w:right w:val="single" w:sz="4" w:space="0" w:color="auto"/>
            </w:tcBorders>
            <w:shd w:val="clear" w:color="auto" w:fill="auto"/>
            <w:noWrap/>
            <w:vAlign w:val="bottom"/>
            <w:hideMark/>
          </w:tcPr>
          <w:p w14:paraId="6F8B2FBD" w14:textId="77777777" w:rsidR="005051C1" w:rsidRPr="005051C1" w:rsidRDefault="005051C1" w:rsidP="005051C1">
            <w:pPr>
              <w:spacing w:line="240" w:lineRule="auto"/>
              <w:jc w:val="right"/>
              <w:rPr>
                <w:rFonts w:ascii="Calibri" w:eastAsia="Times New Roman" w:hAnsi="Calibri" w:cs="Calibri"/>
                <w:color w:val="000000"/>
                <w:lang w:val="en-GB" w:eastAsia="en-GB"/>
              </w:rPr>
            </w:pPr>
            <w:r w:rsidRPr="005051C1">
              <w:rPr>
                <w:rFonts w:ascii="Calibri" w:eastAsia="Times New Roman" w:hAnsi="Calibri" w:cs="Calibri"/>
                <w:color w:val="000000"/>
                <w:lang w:val="en-GB" w:eastAsia="en-GB"/>
              </w:rPr>
              <w:t>24000</w:t>
            </w:r>
          </w:p>
        </w:tc>
        <w:tc>
          <w:tcPr>
            <w:tcW w:w="222" w:type="dxa"/>
            <w:tcBorders>
              <w:top w:val="nil"/>
              <w:left w:val="nil"/>
              <w:bottom w:val="nil"/>
              <w:right w:val="nil"/>
            </w:tcBorders>
            <w:shd w:val="clear" w:color="auto" w:fill="auto"/>
            <w:noWrap/>
            <w:vAlign w:val="bottom"/>
            <w:hideMark/>
          </w:tcPr>
          <w:p w14:paraId="49B34DCF" w14:textId="77777777" w:rsidR="005051C1" w:rsidRPr="005051C1" w:rsidRDefault="005051C1" w:rsidP="005051C1">
            <w:pPr>
              <w:spacing w:line="240" w:lineRule="auto"/>
              <w:jc w:val="right"/>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7EBCEA9E" w14:textId="77777777" w:rsidR="005051C1" w:rsidRPr="005051C1" w:rsidRDefault="005051C1" w:rsidP="005051C1">
            <w:pPr>
              <w:spacing w:line="240" w:lineRule="auto"/>
              <w:rPr>
                <w:rFonts w:ascii="Times New Roman" w:eastAsia="Times New Roman" w:hAnsi="Times New Roman" w:cs="Times New Roman"/>
                <w:sz w:val="20"/>
                <w:szCs w:val="20"/>
                <w:lang w:val="en-GB" w:eastAsia="en-GB"/>
              </w:rPr>
            </w:pPr>
          </w:p>
        </w:tc>
      </w:tr>
    </w:tbl>
    <w:p w14:paraId="0E2FF3BA" w14:textId="77777777" w:rsidR="009C357C" w:rsidRDefault="009C357C" w:rsidP="00D2551E">
      <w:pPr>
        <w:pStyle w:val="Normal1"/>
        <w:rPr>
          <w:b/>
          <w:bCs/>
          <w:lang w:eastAsia="en-IN"/>
        </w:rPr>
      </w:pPr>
    </w:p>
    <w:p w14:paraId="45D4B7D2" w14:textId="586541F0" w:rsidR="00D24B68" w:rsidRDefault="00D24B68" w:rsidP="00D24B68">
      <w:pPr>
        <w:pStyle w:val="Heading3"/>
        <w:rPr>
          <w:b/>
          <w:bCs/>
          <w:color w:val="000000" w:themeColor="text1"/>
          <w:sz w:val="28"/>
          <w:szCs w:val="28"/>
          <w:lang w:eastAsia="en-IN"/>
        </w:rPr>
      </w:pPr>
      <w:bookmarkStart w:id="8" w:name="_Toc87529391"/>
      <w:r w:rsidRPr="001934EB">
        <w:rPr>
          <w:b/>
          <w:bCs/>
          <w:color w:val="000000" w:themeColor="text1"/>
          <w:sz w:val="28"/>
          <w:szCs w:val="28"/>
          <w:lang w:eastAsia="en-IN"/>
        </w:rPr>
        <w:t>Trial balance</w:t>
      </w:r>
      <w:bookmarkEnd w:id="8"/>
    </w:p>
    <w:tbl>
      <w:tblPr>
        <w:tblW w:w="5800" w:type="dxa"/>
        <w:tblLook w:val="04A0" w:firstRow="1" w:lastRow="0" w:firstColumn="1" w:lastColumn="0" w:noHBand="0" w:noVBand="1"/>
      </w:tblPr>
      <w:tblGrid>
        <w:gridCol w:w="2520"/>
        <w:gridCol w:w="960"/>
        <w:gridCol w:w="1360"/>
        <w:gridCol w:w="960"/>
      </w:tblGrid>
      <w:tr w:rsidR="006B2E24" w:rsidRPr="006B2E24" w14:paraId="1D581606" w14:textId="77777777" w:rsidTr="006B2E24">
        <w:trPr>
          <w:trHeight w:val="290"/>
        </w:trPr>
        <w:tc>
          <w:tcPr>
            <w:tcW w:w="2520" w:type="dxa"/>
            <w:tcBorders>
              <w:top w:val="nil"/>
              <w:left w:val="nil"/>
              <w:bottom w:val="single" w:sz="4" w:space="0" w:color="auto"/>
              <w:right w:val="nil"/>
            </w:tcBorders>
            <w:shd w:val="clear" w:color="auto" w:fill="auto"/>
            <w:noWrap/>
            <w:vAlign w:val="bottom"/>
            <w:hideMark/>
          </w:tcPr>
          <w:p w14:paraId="5C9F89C9" w14:textId="77777777" w:rsidR="006B2E24" w:rsidRPr="006B2E24" w:rsidRDefault="006B2E24" w:rsidP="006B2E24">
            <w:pPr>
              <w:spacing w:line="240" w:lineRule="auto"/>
              <w:rPr>
                <w:rFonts w:ascii="Times New Roman" w:eastAsia="Times New Roman" w:hAnsi="Times New Roman" w:cs="Times New Roman"/>
                <w:sz w:val="24"/>
                <w:szCs w:val="24"/>
                <w:lang w:val="en-GB" w:eastAsia="en-GB"/>
              </w:rPr>
            </w:pPr>
          </w:p>
        </w:tc>
        <w:tc>
          <w:tcPr>
            <w:tcW w:w="960" w:type="dxa"/>
            <w:tcBorders>
              <w:top w:val="nil"/>
              <w:left w:val="nil"/>
              <w:bottom w:val="single" w:sz="4" w:space="0" w:color="auto"/>
              <w:right w:val="nil"/>
            </w:tcBorders>
            <w:shd w:val="clear" w:color="auto" w:fill="auto"/>
            <w:noWrap/>
            <w:vAlign w:val="bottom"/>
            <w:hideMark/>
          </w:tcPr>
          <w:p w14:paraId="6F75B9E3" w14:textId="77777777" w:rsidR="006B2E24" w:rsidRPr="006B2E24" w:rsidRDefault="006B2E24" w:rsidP="006B2E24">
            <w:pPr>
              <w:spacing w:line="240" w:lineRule="auto"/>
              <w:rPr>
                <w:rFonts w:ascii="Times New Roman" w:eastAsia="Times New Roman" w:hAnsi="Times New Roman" w:cs="Times New Roman"/>
                <w:sz w:val="20"/>
                <w:szCs w:val="20"/>
                <w:lang w:val="en-GB" w:eastAsia="en-GB"/>
              </w:rPr>
            </w:pPr>
          </w:p>
        </w:tc>
        <w:tc>
          <w:tcPr>
            <w:tcW w:w="1360" w:type="dxa"/>
            <w:tcBorders>
              <w:top w:val="nil"/>
              <w:left w:val="nil"/>
              <w:bottom w:val="single" w:sz="4" w:space="0" w:color="auto"/>
              <w:right w:val="single" w:sz="4" w:space="0" w:color="auto"/>
            </w:tcBorders>
            <w:shd w:val="clear" w:color="auto" w:fill="auto"/>
            <w:noWrap/>
            <w:vAlign w:val="center"/>
            <w:hideMark/>
          </w:tcPr>
          <w:p w14:paraId="12691973"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debit</w:t>
            </w:r>
          </w:p>
        </w:tc>
        <w:tc>
          <w:tcPr>
            <w:tcW w:w="960" w:type="dxa"/>
            <w:tcBorders>
              <w:top w:val="nil"/>
              <w:left w:val="single" w:sz="4" w:space="0" w:color="auto"/>
              <w:bottom w:val="single" w:sz="4" w:space="0" w:color="auto"/>
              <w:right w:val="nil"/>
            </w:tcBorders>
            <w:shd w:val="clear" w:color="auto" w:fill="auto"/>
            <w:noWrap/>
            <w:vAlign w:val="center"/>
            <w:hideMark/>
          </w:tcPr>
          <w:p w14:paraId="65021E7A"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credit</w:t>
            </w:r>
          </w:p>
        </w:tc>
      </w:tr>
      <w:tr w:rsidR="006B2E24" w:rsidRPr="006B2E24" w14:paraId="3D298E67" w14:textId="77777777" w:rsidTr="006B2E24">
        <w:trPr>
          <w:trHeight w:val="290"/>
        </w:trPr>
        <w:tc>
          <w:tcPr>
            <w:tcW w:w="2520" w:type="dxa"/>
            <w:tcBorders>
              <w:top w:val="nil"/>
              <w:left w:val="nil"/>
              <w:bottom w:val="single" w:sz="4" w:space="0" w:color="auto"/>
              <w:right w:val="nil"/>
            </w:tcBorders>
            <w:shd w:val="clear" w:color="auto" w:fill="auto"/>
            <w:noWrap/>
            <w:vAlign w:val="bottom"/>
          </w:tcPr>
          <w:p w14:paraId="05CB7A8B" w14:textId="77777777" w:rsidR="006B2E24" w:rsidRPr="006B2E24" w:rsidRDefault="006B2E24" w:rsidP="006B2E24">
            <w:pPr>
              <w:spacing w:line="240" w:lineRule="auto"/>
              <w:rPr>
                <w:rFonts w:ascii="Times New Roman" w:eastAsia="Times New Roman" w:hAnsi="Times New Roman" w:cs="Times New Roman"/>
                <w:sz w:val="24"/>
                <w:szCs w:val="24"/>
                <w:lang w:val="en-GB" w:eastAsia="en-GB"/>
              </w:rPr>
            </w:pPr>
          </w:p>
        </w:tc>
        <w:tc>
          <w:tcPr>
            <w:tcW w:w="960" w:type="dxa"/>
            <w:tcBorders>
              <w:top w:val="nil"/>
              <w:left w:val="nil"/>
              <w:bottom w:val="single" w:sz="4" w:space="0" w:color="auto"/>
              <w:right w:val="nil"/>
            </w:tcBorders>
            <w:shd w:val="clear" w:color="auto" w:fill="auto"/>
            <w:noWrap/>
            <w:vAlign w:val="bottom"/>
          </w:tcPr>
          <w:p w14:paraId="6A28E330" w14:textId="77777777" w:rsidR="006B2E24" w:rsidRPr="006B2E24" w:rsidRDefault="006B2E24" w:rsidP="006B2E24">
            <w:pPr>
              <w:spacing w:line="240" w:lineRule="auto"/>
              <w:rPr>
                <w:rFonts w:ascii="Times New Roman" w:eastAsia="Times New Roman" w:hAnsi="Times New Roman" w:cs="Times New Roman"/>
                <w:sz w:val="20"/>
                <w:szCs w:val="20"/>
                <w:lang w:val="en-GB" w:eastAsia="en-GB"/>
              </w:rPr>
            </w:pPr>
          </w:p>
        </w:tc>
        <w:tc>
          <w:tcPr>
            <w:tcW w:w="1360" w:type="dxa"/>
            <w:tcBorders>
              <w:top w:val="nil"/>
              <w:left w:val="nil"/>
              <w:bottom w:val="single" w:sz="4" w:space="0" w:color="auto"/>
              <w:right w:val="single" w:sz="4" w:space="0" w:color="auto"/>
            </w:tcBorders>
            <w:shd w:val="clear" w:color="auto" w:fill="auto"/>
            <w:noWrap/>
            <w:vAlign w:val="center"/>
          </w:tcPr>
          <w:p w14:paraId="3DA08739" w14:textId="7E48EC5E" w:rsidR="006B2E24" w:rsidRPr="006B2E24" w:rsidRDefault="006B2E24" w:rsidP="006B2E24">
            <w:pPr>
              <w:spacing w:line="240" w:lineRule="auto"/>
              <w:jc w:val="right"/>
              <w:rPr>
                <w:rFonts w:ascii="Calibri" w:eastAsia="Times New Roman" w:hAnsi="Calibri" w:cs="Calibri"/>
                <w:color w:val="000000"/>
                <w:lang w:val="en-GB" w:eastAsia="en-GB"/>
              </w:rPr>
            </w:pPr>
            <w:r>
              <w:rPr>
                <w:rFonts w:ascii="Calibri" w:eastAsia="Times New Roman" w:hAnsi="Calibri" w:cs="Calibri"/>
                <w:color w:val="000000"/>
                <w:lang w:val="en-GB" w:eastAsia="en-GB"/>
              </w:rPr>
              <w:t>£</w:t>
            </w:r>
          </w:p>
        </w:tc>
        <w:tc>
          <w:tcPr>
            <w:tcW w:w="960" w:type="dxa"/>
            <w:tcBorders>
              <w:top w:val="nil"/>
              <w:left w:val="single" w:sz="4" w:space="0" w:color="auto"/>
              <w:bottom w:val="single" w:sz="4" w:space="0" w:color="auto"/>
              <w:right w:val="nil"/>
            </w:tcBorders>
            <w:shd w:val="clear" w:color="auto" w:fill="auto"/>
            <w:noWrap/>
            <w:vAlign w:val="center"/>
          </w:tcPr>
          <w:p w14:paraId="527066EE" w14:textId="4EA0C204" w:rsidR="006B2E24" w:rsidRPr="006B2E24" w:rsidRDefault="006B2E24" w:rsidP="006B2E24">
            <w:pPr>
              <w:spacing w:line="240" w:lineRule="auto"/>
              <w:jc w:val="right"/>
              <w:rPr>
                <w:rFonts w:ascii="Calibri" w:eastAsia="Times New Roman" w:hAnsi="Calibri" w:cs="Calibri"/>
                <w:color w:val="000000"/>
                <w:lang w:val="en-GB" w:eastAsia="en-GB"/>
              </w:rPr>
            </w:pPr>
            <w:r>
              <w:rPr>
                <w:rFonts w:ascii="Calibri" w:eastAsia="Times New Roman" w:hAnsi="Calibri" w:cs="Calibri"/>
                <w:color w:val="000000"/>
                <w:lang w:val="en-GB" w:eastAsia="en-GB"/>
              </w:rPr>
              <w:t>£</w:t>
            </w:r>
          </w:p>
        </w:tc>
      </w:tr>
      <w:tr w:rsidR="006B2E24" w:rsidRPr="006B2E24" w14:paraId="74A0D885" w14:textId="77777777" w:rsidTr="006B2E24">
        <w:trPr>
          <w:trHeight w:val="290"/>
        </w:trPr>
        <w:tc>
          <w:tcPr>
            <w:tcW w:w="2520" w:type="dxa"/>
            <w:tcBorders>
              <w:top w:val="single" w:sz="4" w:space="0" w:color="auto"/>
              <w:left w:val="nil"/>
              <w:bottom w:val="nil"/>
              <w:right w:val="nil"/>
            </w:tcBorders>
            <w:shd w:val="clear" w:color="auto" w:fill="auto"/>
            <w:noWrap/>
            <w:vAlign w:val="bottom"/>
            <w:hideMark/>
          </w:tcPr>
          <w:p w14:paraId="5751A6A4" w14:textId="77777777" w:rsidR="006B2E24" w:rsidRPr="006B2E24" w:rsidRDefault="006B2E24" w:rsidP="006B2E24">
            <w:pPr>
              <w:spacing w:line="240" w:lineRule="auto"/>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bank</w:t>
            </w:r>
          </w:p>
        </w:tc>
        <w:tc>
          <w:tcPr>
            <w:tcW w:w="960" w:type="dxa"/>
            <w:tcBorders>
              <w:top w:val="single" w:sz="4" w:space="0" w:color="auto"/>
              <w:left w:val="nil"/>
              <w:bottom w:val="nil"/>
              <w:right w:val="nil"/>
            </w:tcBorders>
            <w:shd w:val="clear" w:color="auto" w:fill="auto"/>
            <w:noWrap/>
            <w:vAlign w:val="bottom"/>
            <w:hideMark/>
          </w:tcPr>
          <w:p w14:paraId="7272BFD6" w14:textId="77777777" w:rsidR="006B2E24" w:rsidRPr="006B2E24" w:rsidRDefault="006B2E24" w:rsidP="006B2E24">
            <w:pPr>
              <w:spacing w:line="240" w:lineRule="auto"/>
              <w:rPr>
                <w:rFonts w:ascii="Calibri" w:eastAsia="Times New Roman" w:hAnsi="Calibri" w:cs="Calibri"/>
                <w:color w:val="000000"/>
                <w:lang w:val="en-GB" w:eastAsia="en-GB"/>
              </w:rPr>
            </w:pPr>
          </w:p>
        </w:tc>
        <w:tc>
          <w:tcPr>
            <w:tcW w:w="1360" w:type="dxa"/>
            <w:tcBorders>
              <w:top w:val="single" w:sz="4" w:space="0" w:color="auto"/>
              <w:left w:val="nil"/>
              <w:bottom w:val="nil"/>
              <w:right w:val="single" w:sz="4" w:space="0" w:color="auto"/>
            </w:tcBorders>
            <w:shd w:val="clear" w:color="auto" w:fill="auto"/>
            <w:noWrap/>
            <w:vAlign w:val="center"/>
            <w:hideMark/>
          </w:tcPr>
          <w:p w14:paraId="373661EA"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34000</w:t>
            </w:r>
          </w:p>
        </w:tc>
        <w:tc>
          <w:tcPr>
            <w:tcW w:w="960" w:type="dxa"/>
            <w:tcBorders>
              <w:top w:val="single" w:sz="4" w:space="0" w:color="auto"/>
              <w:left w:val="single" w:sz="4" w:space="0" w:color="auto"/>
              <w:bottom w:val="nil"/>
              <w:right w:val="nil"/>
            </w:tcBorders>
            <w:shd w:val="clear" w:color="auto" w:fill="auto"/>
            <w:noWrap/>
            <w:vAlign w:val="center"/>
            <w:hideMark/>
          </w:tcPr>
          <w:p w14:paraId="3C571A83" w14:textId="77777777" w:rsidR="006B2E24" w:rsidRPr="006B2E24" w:rsidRDefault="006B2E24" w:rsidP="006B2E24">
            <w:pPr>
              <w:spacing w:line="240" w:lineRule="auto"/>
              <w:jc w:val="right"/>
              <w:rPr>
                <w:rFonts w:ascii="Calibri" w:eastAsia="Times New Roman" w:hAnsi="Calibri" w:cs="Calibri"/>
                <w:color w:val="000000"/>
                <w:lang w:val="en-GB" w:eastAsia="en-GB"/>
              </w:rPr>
            </w:pPr>
          </w:p>
        </w:tc>
      </w:tr>
      <w:tr w:rsidR="006B2E24" w:rsidRPr="006B2E24" w14:paraId="6F51F125" w14:textId="77777777" w:rsidTr="006B2E24">
        <w:trPr>
          <w:trHeight w:val="290"/>
        </w:trPr>
        <w:tc>
          <w:tcPr>
            <w:tcW w:w="2520" w:type="dxa"/>
            <w:tcBorders>
              <w:top w:val="nil"/>
              <w:left w:val="nil"/>
              <w:bottom w:val="nil"/>
              <w:right w:val="nil"/>
            </w:tcBorders>
            <w:shd w:val="clear" w:color="auto" w:fill="auto"/>
            <w:noWrap/>
            <w:vAlign w:val="bottom"/>
            <w:hideMark/>
          </w:tcPr>
          <w:p w14:paraId="599F6AB7" w14:textId="77777777" w:rsidR="006B2E24" w:rsidRPr="006B2E24" w:rsidRDefault="006B2E24" w:rsidP="006B2E24">
            <w:pPr>
              <w:spacing w:line="240" w:lineRule="auto"/>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cash</w:t>
            </w:r>
          </w:p>
        </w:tc>
        <w:tc>
          <w:tcPr>
            <w:tcW w:w="960" w:type="dxa"/>
            <w:tcBorders>
              <w:top w:val="nil"/>
              <w:left w:val="nil"/>
              <w:bottom w:val="nil"/>
              <w:right w:val="nil"/>
            </w:tcBorders>
            <w:shd w:val="clear" w:color="auto" w:fill="auto"/>
            <w:noWrap/>
            <w:vAlign w:val="bottom"/>
            <w:hideMark/>
          </w:tcPr>
          <w:p w14:paraId="53CDC6D2" w14:textId="77777777" w:rsidR="006B2E24" w:rsidRPr="006B2E24" w:rsidRDefault="006B2E24" w:rsidP="006B2E24">
            <w:pPr>
              <w:spacing w:line="240" w:lineRule="auto"/>
              <w:rPr>
                <w:rFonts w:ascii="Calibri" w:eastAsia="Times New Roman" w:hAnsi="Calibri" w:cs="Calibri"/>
                <w:color w:val="000000"/>
                <w:lang w:val="en-GB" w:eastAsia="en-GB"/>
              </w:rPr>
            </w:pPr>
          </w:p>
        </w:tc>
        <w:tc>
          <w:tcPr>
            <w:tcW w:w="1360" w:type="dxa"/>
            <w:tcBorders>
              <w:top w:val="nil"/>
              <w:left w:val="nil"/>
              <w:bottom w:val="nil"/>
              <w:right w:val="single" w:sz="4" w:space="0" w:color="auto"/>
            </w:tcBorders>
            <w:shd w:val="clear" w:color="auto" w:fill="auto"/>
            <w:noWrap/>
            <w:vAlign w:val="center"/>
            <w:hideMark/>
          </w:tcPr>
          <w:p w14:paraId="1851460D"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500</w:t>
            </w:r>
          </w:p>
        </w:tc>
        <w:tc>
          <w:tcPr>
            <w:tcW w:w="960" w:type="dxa"/>
            <w:tcBorders>
              <w:top w:val="nil"/>
              <w:left w:val="single" w:sz="4" w:space="0" w:color="auto"/>
              <w:bottom w:val="nil"/>
              <w:right w:val="nil"/>
            </w:tcBorders>
            <w:shd w:val="clear" w:color="auto" w:fill="auto"/>
            <w:noWrap/>
            <w:vAlign w:val="center"/>
            <w:hideMark/>
          </w:tcPr>
          <w:p w14:paraId="00F91973" w14:textId="77777777" w:rsidR="006B2E24" w:rsidRPr="006B2E24" w:rsidRDefault="006B2E24" w:rsidP="006B2E24">
            <w:pPr>
              <w:spacing w:line="240" w:lineRule="auto"/>
              <w:jc w:val="right"/>
              <w:rPr>
                <w:rFonts w:ascii="Calibri" w:eastAsia="Times New Roman" w:hAnsi="Calibri" w:cs="Calibri"/>
                <w:color w:val="000000"/>
                <w:lang w:val="en-GB" w:eastAsia="en-GB"/>
              </w:rPr>
            </w:pPr>
          </w:p>
        </w:tc>
      </w:tr>
      <w:tr w:rsidR="006B2E24" w:rsidRPr="006B2E24" w14:paraId="6DEF8B77" w14:textId="77777777" w:rsidTr="006B2E24">
        <w:trPr>
          <w:trHeight w:val="290"/>
        </w:trPr>
        <w:tc>
          <w:tcPr>
            <w:tcW w:w="2520" w:type="dxa"/>
            <w:tcBorders>
              <w:top w:val="nil"/>
              <w:left w:val="nil"/>
              <w:bottom w:val="nil"/>
              <w:right w:val="nil"/>
            </w:tcBorders>
            <w:shd w:val="clear" w:color="auto" w:fill="auto"/>
            <w:noWrap/>
            <w:vAlign w:val="bottom"/>
            <w:hideMark/>
          </w:tcPr>
          <w:p w14:paraId="359D0444" w14:textId="77777777" w:rsidR="006B2E24" w:rsidRPr="006B2E24" w:rsidRDefault="006B2E24" w:rsidP="006B2E24">
            <w:pPr>
              <w:spacing w:line="240" w:lineRule="auto"/>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Diane</w:t>
            </w:r>
          </w:p>
        </w:tc>
        <w:tc>
          <w:tcPr>
            <w:tcW w:w="960" w:type="dxa"/>
            <w:tcBorders>
              <w:top w:val="nil"/>
              <w:left w:val="nil"/>
              <w:bottom w:val="nil"/>
              <w:right w:val="nil"/>
            </w:tcBorders>
            <w:shd w:val="clear" w:color="auto" w:fill="auto"/>
            <w:noWrap/>
            <w:vAlign w:val="bottom"/>
            <w:hideMark/>
          </w:tcPr>
          <w:p w14:paraId="63B97267" w14:textId="77777777" w:rsidR="006B2E24" w:rsidRPr="006B2E24" w:rsidRDefault="006B2E24" w:rsidP="006B2E24">
            <w:pPr>
              <w:spacing w:line="240" w:lineRule="auto"/>
              <w:rPr>
                <w:rFonts w:ascii="Calibri" w:eastAsia="Times New Roman" w:hAnsi="Calibri" w:cs="Calibri"/>
                <w:color w:val="000000"/>
                <w:lang w:val="en-GB" w:eastAsia="en-GB"/>
              </w:rPr>
            </w:pPr>
          </w:p>
        </w:tc>
        <w:tc>
          <w:tcPr>
            <w:tcW w:w="1360" w:type="dxa"/>
            <w:tcBorders>
              <w:top w:val="nil"/>
              <w:left w:val="nil"/>
              <w:bottom w:val="nil"/>
              <w:right w:val="single" w:sz="4" w:space="0" w:color="auto"/>
            </w:tcBorders>
            <w:shd w:val="clear" w:color="auto" w:fill="auto"/>
            <w:noWrap/>
            <w:vAlign w:val="center"/>
            <w:hideMark/>
          </w:tcPr>
          <w:p w14:paraId="5C66C11E" w14:textId="77777777" w:rsidR="006B2E24" w:rsidRPr="006B2E24" w:rsidRDefault="006B2E24" w:rsidP="006B2E24">
            <w:pPr>
              <w:spacing w:line="240" w:lineRule="auto"/>
              <w:jc w:val="right"/>
              <w:rPr>
                <w:rFonts w:ascii="Times New Roman" w:eastAsia="Times New Roman" w:hAnsi="Times New Roman" w:cs="Times New Roman"/>
                <w:sz w:val="20"/>
                <w:szCs w:val="20"/>
                <w:lang w:val="en-GB" w:eastAsia="en-GB"/>
              </w:rPr>
            </w:pPr>
          </w:p>
        </w:tc>
        <w:tc>
          <w:tcPr>
            <w:tcW w:w="960" w:type="dxa"/>
            <w:tcBorders>
              <w:top w:val="nil"/>
              <w:left w:val="single" w:sz="4" w:space="0" w:color="auto"/>
              <w:bottom w:val="nil"/>
              <w:right w:val="nil"/>
            </w:tcBorders>
            <w:shd w:val="clear" w:color="auto" w:fill="auto"/>
            <w:noWrap/>
            <w:vAlign w:val="center"/>
            <w:hideMark/>
          </w:tcPr>
          <w:p w14:paraId="6D0B84B8"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6000</w:t>
            </w:r>
          </w:p>
        </w:tc>
      </w:tr>
      <w:tr w:rsidR="006B2E24" w:rsidRPr="006B2E24" w14:paraId="21903589" w14:textId="77777777" w:rsidTr="006B2E24">
        <w:trPr>
          <w:trHeight w:val="290"/>
        </w:trPr>
        <w:tc>
          <w:tcPr>
            <w:tcW w:w="2520" w:type="dxa"/>
            <w:tcBorders>
              <w:top w:val="nil"/>
              <w:left w:val="nil"/>
              <w:bottom w:val="nil"/>
              <w:right w:val="nil"/>
            </w:tcBorders>
            <w:shd w:val="clear" w:color="auto" w:fill="auto"/>
            <w:noWrap/>
            <w:vAlign w:val="bottom"/>
            <w:hideMark/>
          </w:tcPr>
          <w:p w14:paraId="19C6418E" w14:textId="77777777" w:rsidR="006B2E24" w:rsidRPr="006B2E24" w:rsidRDefault="006B2E24" w:rsidP="006B2E24">
            <w:pPr>
              <w:spacing w:line="240" w:lineRule="auto"/>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capital</w:t>
            </w:r>
          </w:p>
        </w:tc>
        <w:tc>
          <w:tcPr>
            <w:tcW w:w="960" w:type="dxa"/>
            <w:tcBorders>
              <w:top w:val="nil"/>
              <w:left w:val="nil"/>
              <w:bottom w:val="nil"/>
              <w:right w:val="nil"/>
            </w:tcBorders>
            <w:shd w:val="clear" w:color="auto" w:fill="auto"/>
            <w:noWrap/>
            <w:vAlign w:val="bottom"/>
            <w:hideMark/>
          </w:tcPr>
          <w:p w14:paraId="65CD98A9" w14:textId="77777777" w:rsidR="006B2E24" w:rsidRPr="006B2E24" w:rsidRDefault="006B2E24" w:rsidP="006B2E24">
            <w:pPr>
              <w:spacing w:line="240" w:lineRule="auto"/>
              <w:rPr>
                <w:rFonts w:ascii="Calibri" w:eastAsia="Times New Roman" w:hAnsi="Calibri" w:cs="Calibri"/>
                <w:color w:val="000000"/>
                <w:lang w:val="en-GB" w:eastAsia="en-GB"/>
              </w:rPr>
            </w:pPr>
          </w:p>
        </w:tc>
        <w:tc>
          <w:tcPr>
            <w:tcW w:w="1360" w:type="dxa"/>
            <w:tcBorders>
              <w:top w:val="nil"/>
              <w:left w:val="nil"/>
              <w:bottom w:val="nil"/>
              <w:right w:val="single" w:sz="4" w:space="0" w:color="auto"/>
            </w:tcBorders>
            <w:shd w:val="clear" w:color="auto" w:fill="auto"/>
            <w:noWrap/>
            <w:vAlign w:val="center"/>
            <w:hideMark/>
          </w:tcPr>
          <w:p w14:paraId="1B666E74" w14:textId="77777777" w:rsidR="006B2E24" w:rsidRPr="006B2E24" w:rsidRDefault="006B2E24" w:rsidP="006B2E24">
            <w:pPr>
              <w:spacing w:line="240" w:lineRule="auto"/>
              <w:jc w:val="right"/>
              <w:rPr>
                <w:rFonts w:ascii="Times New Roman" w:eastAsia="Times New Roman" w:hAnsi="Times New Roman" w:cs="Times New Roman"/>
                <w:sz w:val="20"/>
                <w:szCs w:val="20"/>
                <w:lang w:val="en-GB" w:eastAsia="en-GB"/>
              </w:rPr>
            </w:pPr>
          </w:p>
        </w:tc>
        <w:tc>
          <w:tcPr>
            <w:tcW w:w="960" w:type="dxa"/>
            <w:tcBorders>
              <w:top w:val="nil"/>
              <w:left w:val="single" w:sz="4" w:space="0" w:color="auto"/>
              <w:bottom w:val="nil"/>
              <w:right w:val="nil"/>
            </w:tcBorders>
            <w:shd w:val="clear" w:color="auto" w:fill="auto"/>
            <w:noWrap/>
            <w:vAlign w:val="center"/>
            <w:hideMark/>
          </w:tcPr>
          <w:p w14:paraId="43A81090"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50000</w:t>
            </w:r>
          </w:p>
        </w:tc>
      </w:tr>
      <w:tr w:rsidR="006B2E24" w:rsidRPr="006B2E24" w14:paraId="7D1C14DE" w14:textId="77777777" w:rsidTr="006B2E24">
        <w:trPr>
          <w:trHeight w:val="290"/>
        </w:trPr>
        <w:tc>
          <w:tcPr>
            <w:tcW w:w="2520" w:type="dxa"/>
            <w:tcBorders>
              <w:top w:val="nil"/>
              <w:left w:val="nil"/>
              <w:bottom w:val="nil"/>
              <w:right w:val="nil"/>
            </w:tcBorders>
            <w:shd w:val="clear" w:color="auto" w:fill="auto"/>
            <w:noWrap/>
            <w:vAlign w:val="bottom"/>
            <w:hideMark/>
          </w:tcPr>
          <w:p w14:paraId="34629EB7" w14:textId="77777777" w:rsidR="006B2E24" w:rsidRPr="006B2E24" w:rsidRDefault="006B2E24" w:rsidP="006B2E24">
            <w:pPr>
              <w:spacing w:line="240" w:lineRule="auto"/>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sales</w:t>
            </w:r>
          </w:p>
        </w:tc>
        <w:tc>
          <w:tcPr>
            <w:tcW w:w="960" w:type="dxa"/>
            <w:tcBorders>
              <w:top w:val="nil"/>
              <w:left w:val="nil"/>
              <w:bottom w:val="nil"/>
              <w:right w:val="nil"/>
            </w:tcBorders>
            <w:shd w:val="clear" w:color="auto" w:fill="auto"/>
            <w:noWrap/>
            <w:vAlign w:val="bottom"/>
            <w:hideMark/>
          </w:tcPr>
          <w:p w14:paraId="466F9312" w14:textId="77777777" w:rsidR="006B2E24" w:rsidRPr="006B2E24" w:rsidRDefault="006B2E24" w:rsidP="006B2E24">
            <w:pPr>
              <w:spacing w:line="240" w:lineRule="auto"/>
              <w:rPr>
                <w:rFonts w:ascii="Calibri" w:eastAsia="Times New Roman" w:hAnsi="Calibri" w:cs="Calibri"/>
                <w:color w:val="000000"/>
                <w:lang w:val="en-GB" w:eastAsia="en-GB"/>
              </w:rPr>
            </w:pPr>
          </w:p>
        </w:tc>
        <w:tc>
          <w:tcPr>
            <w:tcW w:w="1360" w:type="dxa"/>
            <w:tcBorders>
              <w:top w:val="nil"/>
              <w:left w:val="nil"/>
              <w:bottom w:val="nil"/>
              <w:right w:val="single" w:sz="4" w:space="0" w:color="auto"/>
            </w:tcBorders>
            <w:shd w:val="clear" w:color="auto" w:fill="auto"/>
            <w:noWrap/>
            <w:vAlign w:val="center"/>
            <w:hideMark/>
          </w:tcPr>
          <w:p w14:paraId="4169E30B" w14:textId="77777777" w:rsidR="006B2E24" w:rsidRPr="006B2E24" w:rsidRDefault="006B2E24" w:rsidP="006B2E24">
            <w:pPr>
              <w:spacing w:line="240" w:lineRule="auto"/>
              <w:jc w:val="right"/>
              <w:rPr>
                <w:rFonts w:ascii="Times New Roman" w:eastAsia="Times New Roman" w:hAnsi="Times New Roman" w:cs="Times New Roman"/>
                <w:sz w:val="20"/>
                <w:szCs w:val="20"/>
                <w:lang w:val="en-GB" w:eastAsia="en-GB"/>
              </w:rPr>
            </w:pPr>
          </w:p>
        </w:tc>
        <w:tc>
          <w:tcPr>
            <w:tcW w:w="960" w:type="dxa"/>
            <w:tcBorders>
              <w:top w:val="nil"/>
              <w:left w:val="single" w:sz="4" w:space="0" w:color="auto"/>
              <w:bottom w:val="nil"/>
              <w:right w:val="nil"/>
            </w:tcBorders>
            <w:shd w:val="clear" w:color="auto" w:fill="auto"/>
            <w:noWrap/>
            <w:vAlign w:val="center"/>
            <w:hideMark/>
          </w:tcPr>
          <w:p w14:paraId="1637FE1B"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140000</w:t>
            </w:r>
          </w:p>
        </w:tc>
      </w:tr>
      <w:tr w:rsidR="006B2E24" w:rsidRPr="006B2E24" w14:paraId="3E7B7288" w14:textId="77777777" w:rsidTr="006B2E24">
        <w:trPr>
          <w:trHeight w:val="290"/>
        </w:trPr>
        <w:tc>
          <w:tcPr>
            <w:tcW w:w="2520" w:type="dxa"/>
            <w:tcBorders>
              <w:top w:val="nil"/>
              <w:left w:val="nil"/>
              <w:bottom w:val="nil"/>
              <w:right w:val="nil"/>
            </w:tcBorders>
            <w:shd w:val="clear" w:color="auto" w:fill="auto"/>
            <w:noWrap/>
            <w:vAlign w:val="bottom"/>
            <w:hideMark/>
          </w:tcPr>
          <w:p w14:paraId="3959784B" w14:textId="77777777" w:rsidR="006B2E24" w:rsidRPr="006B2E24" w:rsidRDefault="006B2E24" w:rsidP="006B2E24">
            <w:pPr>
              <w:spacing w:line="240" w:lineRule="auto"/>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rental income</w:t>
            </w:r>
          </w:p>
        </w:tc>
        <w:tc>
          <w:tcPr>
            <w:tcW w:w="960" w:type="dxa"/>
            <w:tcBorders>
              <w:top w:val="nil"/>
              <w:left w:val="nil"/>
              <w:bottom w:val="nil"/>
              <w:right w:val="nil"/>
            </w:tcBorders>
            <w:shd w:val="clear" w:color="auto" w:fill="auto"/>
            <w:noWrap/>
            <w:vAlign w:val="bottom"/>
            <w:hideMark/>
          </w:tcPr>
          <w:p w14:paraId="3868A199" w14:textId="77777777" w:rsidR="006B2E24" w:rsidRPr="006B2E24" w:rsidRDefault="006B2E24" w:rsidP="006B2E24">
            <w:pPr>
              <w:spacing w:line="240" w:lineRule="auto"/>
              <w:rPr>
                <w:rFonts w:ascii="Calibri" w:eastAsia="Times New Roman" w:hAnsi="Calibri" w:cs="Calibri"/>
                <w:color w:val="000000"/>
                <w:lang w:val="en-GB" w:eastAsia="en-GB"/>
              </w:rPr>
            </w:pPr>
          </w:p>
        </w:tc>
        <w:tc>
          <w:tcPr>
            <w:tcW w:w="1360" w:type="dxa"/>
            <w:tcBorders>
              <w:top w:val="nil"/>
              <w:left w:val="nil"/>
              <w:bottom w:val="nil"/>
              <w:right w:val="single" w:sz="4" w:space="0" w:color="auto"/>
            </w:tcBorders>
            <w:shd w:val="clear" w:color="auto" w:fill="auto"/>
            <w:noWrap/>
            <w:vAlign w:val="center"/>
            <w:hideMark/>
          </w:tcPr>
          <w:p w14:paraId="210C47F2" w14:textId="77777777" w:rsidR="006B2E24" w:rsidRPr="006B2E24" w:rsidRDefault="006B2E24" w:rsidP="006B2E24">
            <w:pPr>
              <w:spacing w:line="240" w:lineRule="auto"/>
              <w:jc w:val="right"/>
              <w:rPr>
                <w:rFonts w:ascii="Times New Roman" w:eastAsia="Times New Roman" w:hAnsi="Times New Roman" w:cs="Times New Roman"/>
                <w:sz w:val="20"/>
                <w:szCs w:val="20"/>
                <w:lang w:val="en-GB" w:eastAsia="en-GB"/>
              </w:rPr>
            </w:pPr>
          </w:p>
        </w:tc>
        <w:tc>
          <w:tcPr>
            <w:tcW w:w="960" w:type="dxa"/>
            <w:tcBorders>
              <w:top w:val="nil"/>
              <w:left w:val="single" w:sz="4" w:space="0" w:color="auto"/>
              <w:bottom w:val="nil"/>
              <w:right w:val="nil"/>
            </w:tcBorders>
            <w:shd w:val="clear" w:color="auto" w:fill="auto"/>
            <w:noWrap/>
            <w:vAlign w:val="center"/>
            <w:hideMark/>
          </w:tcPr>
          <w:p w14:paraId="6F30CED3"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2500</w:t>
            </w:r>
          </w:p>
        </w:tc>
      </w:tr>
      <w:tr w:rsidR="006B2E24" w:rsidRPr="006B2E24" w14:paraId="22EFDDA7" w14:textId="77777777" w:rsidTr="006B2E24">
        <w:trPr>
          <w:trHeight w:val="290"/>
        </w:trPr>
        <w:tc>
          <w:tcPr>
            <w:tcW w:w="2520" w:type="dxa"/>
            <w:tcBorders>
              <w:top w:val="nil"/>
              <w:left w:val="nil"/>
              <w:bottom w:val="nil"/>
              <w:right w:val="nil"/>
            </w:tcBorders>
            <w:shd w:val="clear" w:color="auto" w:fill="auto"/>
            <w:noWrap/>
            <w:vAlign w:val="bottom"/>
            <w:hideMark/>
          </w:tcPr>
          <w:p w14:paraId="20E5AB3E" w14:textId="77777777" w:rsidR="006B2E24" w:rsidRPr="006B2E24" w:rsidRDefault="006B2E24" w:rsidP="006B2E24">
            <w:pPr>
              <w:spacing w:line="240" w:lineRule="auto"/>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furniture</w:t>
            </w:r>
          </w:p>
        </w:tc>
        <w:tc>
          <w:tcPr>
            <w:tcW w:w="960" w:type="dxa"/>
            <w:tcBorders>
              <w:top w:val="nil"/>
              <w:left w:val="nil"/>
              <w:bottom w:val="nil"/>
              <w:right w:val="nil"/>
            </w:tcBorders>
            <w:shd w:val="clear" w:color="auto" w:fill="auto"/>
            <w:noWrap/>
            <w:vAlign w:val="bottom"/>
            <w:hideMark/>
          </w:tcPr>
          <w:p w14:paraId="25E72937" w14:textId="77777777" w:rsidR="006B2E24" w:rsidRPr="006B2E24" w:rsidRDefault="006B2E24" w:rsidP="006B2E24">
            <w:pPr>
              <w:spacing w:line="240" w:lineRule="auto"/>
              <w:rPr>
                <w:rFonts w:ascii="Calibri" w:eastAsia="Times New Roman" w:hAnsi="Calibri" w:cs="Calibri"/>
                <w:color w:val="000000"/>
                <w:lang w:val="en-GB" w:eastAsia="en-GB"/>
              </w:rPr>
            </w:pPr>
          </w:p>
        </w:tc>
        <w:tc>
          <w:tcPr>
            <w:tcW w:w="1360" w:type="dxa"/>
            <w:tcBorders>
              <w:top w:val="nil"/>
              <w:left w:val="nil"/>
              <w:bottom w:val="nil"/>
              <w:right w:val="single" w:sz="4" w:space="0" w:color="auto"/>
            </w:tcBorders>
            <w:shd w:val="clear" w:color="auto" w:fill="auto"/>
            <w:noWrap/>
            <w:vAlign w:val="center"/>
            <w:hideMark/>
          </w:tcPr>
          <w:p w14:paraId="3024E598"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20000</w:t>
            </w:r>
          </w:p>
        </w:tc>
        <w:tc>
          <w:tcPr>
            <w:tcW w:w="960" w:type="dxa"/>
            <w:tcBorders>
              <w:top w:val="nil"/>
              <w:left w:val="single" w:sz="4" w:space="0" w:color="auto"/>
              <w:bottom w:val="nil"/>
              <w:right w:val="nil"/>
            </w:tcBorders>
            <w:shd w:val="clear" w:color="auto" w:fill="auto"/>
            <w:noWrap/>
            <w:vAlign w:val="center"/>
            <w:hideMark/>
          </w:tcPr>
          <w:p w14:paraId="1288BE0E" w14:textId="77777777" w:rsidR="006B2E24" w:rsidRPr="006B2E24" w:rsidRDefault="006B2E24" w:rsidP="006B2E24">
            <w:pPr>
              <w:spacing w:line="240" w:lineRule="auto"/>
              <w:jc w:val="right"/>
              <w:rPr>
                <w:rFonts w:ascii="Calibri" w:eastAsia="Times New Roman" w:hAnsi="Calibri" w:cs="Calibri"/>
                <w:color w:val="000000"/>
                <w:lang w:val="en-GB" w:eastAsia="en-GB"/>
              </w:rPr>
            </w:pPr>
          </w:p>
        </w:tc>
      </w:tr>
      <w:tr w:rsidR="006B2E24" w:rsidRPr="006B2E24" w14:paraId="5D025278" w14:textId="77777777" w:rsidTr="006B2E24">
        <w:trPr>
          <w:trHeight w:val="290"/>
        </w:trPr>
        <w:tc>
          <w:tcPr>
            <w:tcW w:w="2520" w:type="dxa"/>
            <w:tcBorders>
              <w:top w:val="nil"/>
              <w:left w:val="nil"/>
              <w:bottom w:val="nil"/>
              <w:right w:val="nil"/>
            </w:tcBorders>
            <w:shd w:val="clear" w:color="auto" w:fill="auto"/>
            <w:noWrap/>
            <w:vAlign w:val="bottom"/>
            <w:hideMark/>
          </w:tcPr>
          <w:p w14:paraId="67171CD8" w14:textId="77777777" w:rsidR="006B2E24" w:rsidRPr="006B2E24" w:rsidRDefault="006B2E24" w:rsidP="006B2E24">
            <w:pPr>
              <w:spacing w:line="240" w:lineRule="auto"/>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Omar</w:t>
            </w:r>
          </w:p>
        </w:tc>
        <w:tc>
          <w:tcPr>
            <w:tcW w:w="960" w:type="dxa"/>
            <w:tcBorders>
              <w:top w:val="nil"/>
              <w:left w:val="nil"/>
              <w:bottom w:val="nil"/>
              <w:right w:val="nil"/>
            </w:tcBorders>
            <w:shd w:val="clear" w:color="auto" w:fill="auto"/>
            <w:noWrap/>
            <w:vAlign w:val="bottom"/>
            <w:hideMark/>
          </w:tcPr>
          <w:p w14:paraId="7CBA67C0" w14:textId="77777777" w:rsidR="006B2E24" w:rsidRPr="006B2E24" w:rsidRDefault="006B2E24" w:rsidP="006B2E24">
            <w:pPr>
              <w:spacing w:line="240" w:lineRule="auto"/>
              <w:rPr>
                <w:rFonts w:ascii="Calibri" w:eastAsia="Times New Roman" w:hAnsi="Calibri" w:cs="Calibri"/>
                <w:color w:val="000000"/>
                <w:lang w:val="en-GB" w:eastAsia="en-GB"/>
              </w:rPr>
            </w:pPr>
          </w:p>
        </w:tc>
        <w:tc>
          <w:tcPr>
            <w:tcW w:w="1360" w:type="dxa"/>
            <w:tcBorders>
              <w:top w:val="nil"/>
              <w:left w:val="nil"/>
              <w:bottom w:val="nil"/>
              <w:right w:val="single" w:sz="4" w:space="0" w:color="auto"/>
            </w:tcBorders>
            <w:shd w:val="clear" w:color="auto" w:fill="auto"/>
            <w:noWrap/>
            <w:vAlign w:val="center"/>
            <w:hideMark/>
          </w:tcPr>
          <w:p w14:paraId="162B366D" w14:textId="77777777" w:rsidR="006B2E24" w:rsidRPr="006B2E24" w:rsidRDefault="006B2E24" w:rsidP="006B2E24">
            <w:pPr>
              <w:spacing w:line="240" w:lineRule="auto"/>
              <w:jc w:val="right"/>
              <w:rPr>
                <w:rFonts w:ascii="Times New Roman" w:eastAsia="Times New Roman" w:hAnsi="Times New Roman" w:cs="Times New Roman"/>
                <w:sz w:val="20"/>
                <w:szCs w:val="20"/>
                <w:lang w:val="en-GB" w:eastAsia="en-GB"/>
              </w:rPr>
            </w:pPr>
          </w:p>
        </w:tc>
        <w:tc>
          <w:tcPr>
            <w:tcW w:w="960" w:type="dxa"/>
            <w:tcBorders>
              <w:top w:val="nil"/>
              <w:left w:val="single" w:sz="4" w:space="0" w:color="auto"/>
              <w:bottom w:val="nil"/>
              <w:right w:val="nil"/>
            </w:tcBorders>
            <w:shd w:val="clear" w:color="auto" w:fill="auto"/>
            <w:noWrap/>
            <w:vAlign w:val="center"/>
            <w:hideMark/>
          </w:tcPr>
          <w:p w14:paraId="12D3A8E0"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3000</w:t>
            </w:r>
          </w:p>
        </w:tc>
      </w:tr>
      <w:tr w:rsidR="006B2E24" w:rsidRPr="006B2E24" w14:paraId="7511ACC0" w14:textId="77777777" w:rsidTr="006B2E24">
        <w:trPr>
          <w:trHeight w:val="290"/>
        </w:trPr>
        <w:tc>
          <w:tcPr>
            <w:tcW w:w="2520" w:type="dxa"/>
            <w:tcBorders>
              <w:top w:val="nil"/>
              <w:left w:val="nil"/>
              <w:bottom w:val="nil"/>
              <w:right w:val="nil"/>
            </w:tcBorders>
            <w:shd w:val="clear" w:color="auto" w:fill="auto"/>
            <w:noWrap/>
            <w:vAlign w:val="bottom"/>
            <w:hideMark/>
          </w:tcPr>
          <w:p w14:paraId="3D22AF2B" w14:textId="77777777" w:rsidR="006B2E24" w:rsidRPr="006B2E24" w:rsidRDefault="006B2E24" w:rsidP="006B2E24">
            <w:pPr>
              <w:spacing w:line="240" w:lineRule="auto"/>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purchases</w:t>
            </w:r>
          </w:p>
        </w:tc>
        <w:tc>
          <w:tcPr>
            <w:tcW w:w="960" w:type="dxa"/>
            <w:tcBorders>
              <w:top w:val="nil"/>
              <w:left w:val="nil"/>
              <w:bottom w:val="nil"/>
              <w:right w:val="nil"/>
            </w:tcBorders>
            <w:shd w:val="clear" w:color="auto" w:fill="auto"/>
            <w:noWrap/>
            <w:vAlign w:val="bottom"/>
            <w:hideMark/>
          </w:tcPr>
          <w:p w14:paraId="76A6DBD6" w14:textId="77777777" w:rsidR="006B2E24" w:rsidRPr="006B2E24" w:rsidRDefault="006B2E24" w:rsidP="006B2E24">
            <w:pPr>
              <w:spacing w:line="240" w:lineRule="auto"/>
              <w:rPr>
                <w:rFonts w:ascii="Calibri" w:eastAsia="Times New Roman" w:hAnsi="Calibri" w:cs="Calibri"/>
                <w:color w:val="000000"/>
                <w:lang w:val="en-GB" w:eastAsia="en-GB"/>
              </w:rPr>
            </w:pPr>
          </w:p>
        </w:tc>
        <w:tc>
          <w:tcPr>
            <w:tcW w:w="1360" w:type="dxa"/>
            <w:tcBorders>
              <w:top w:val="nil"/>
              <w:left w:val="nil"/>
              <w:bottom w:val="nil"/>
              <w:right w:val="single" w:sz="4" w:space="0" w:color="auto"/>
            </w:tcBorders>
            <w:shd w:val="clear" w:color="auto" w:fill="auto"/>
            <w:noWrap/>
            <w:vAlign w:val="center"/>
            <w:hideMark/>
          </w:tcPr>
          <w:p w14:paraId="7A4C8B10"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97000</w:t>
            </w:r>
          </w:p>
        </w:tc>
        <w:tc>
          <w:tcPr>
            <w:tcW w:w="960" w:type="dxa"/>
            <w:tcBorders>
              <w:top w:val="nil"/>
              <w:left w:val="single" w:sz="4" w:space="0" w:color="auto"/>
              <w:bottom w:val="nil"/>
              <w:right w:val="nil"/>
            </w:tcBorders>
            <w:shd w:val="clear" w:color="auto" w:fill="auto"/>
            <w:noWrap/>
            <w:vAlign w:val="center"/>
            <w:hideMark/>
          </w:tcPr>
          <w:p w14:paraId="657FDB6C" w14:textId="77777777" w:rsidR="006B2E24" w:rsidRPr="006B2E24" w:rsidRDefault="006B2E24" w:rsidP="006B2E24">
            <w:pPr>
              <w:spacing w:line="240" w:lineRule="auto"/>
              <w:jc w:val="right"/>
              <w:rPr>
                <w:rFonts w:ascii="Calibri" w:eastAsia="Times New Roman" w:hAnsi="Calibri" w:cs="Calibri"/>
                <w:color w:val="000000"/>
                <w:lang w:val="en-GB" w:eastAsia="en-GB"/>
              </w:rPr>
            </w:pPr>
          </w:p>
        </w:tc>
      </w:tr>
      <w:tr w:rsidR="006B2E24" w:rsidRPr="006B2E24" w14:paraId="6F1C34EB" w14:textId="77777777" w:rsidTr="006B2E24">
        <w:trPr>
          <w:trHeight w:val="290"/>
        </w:trPr>
        <w:tc>
          <w:tcPr>
            <w:tcW w:w="2520" w:type="dxa"/>
            <w:tcBorders>
              <w:top w:val="nil"/>
              <w:left w:val="nil"/>
              <w:bottom w:val="nil"/>
              <w:right w:val="nil"/>
            </w:tcBorders>
            <w:shd w:val="clear" w:color="auto" w:fill="auto"/>
            <w:noWrap/>
            <w:vAlign w:val="bottom"/>
            <w:hideMark/>
          </w:tcPr>
          <w:p w14:paraId="421D3EE1" w14:textId="77777777" w:rsidR="006B2E24" w:rsidRPr="006B2E24" w:rsidRDefault="006B2E24" w:rsidP="006B2E24">
            <w:pPr>
              <w:spacing w:line="240" w:lineRule="auto"/>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Zenith</w:t>
            </w:r>
          </w:p>
        </w:tc>
        <w:tc>
          <w:tcPr>
            <w:tcW w:w="960" w:type="dxa"/>
            <w:tcBorders>
              <w:top w:val="nil"/>
              <w:left w:val="nil"/>
              <w:bottom w:val="nil"/>
              <w:right w:val="nil"/>
            </w:tcBorders>
            <w:shd w:val="clear" w:color="auto" w:fill="auto"/>
            <w:noWrap/>
            <w:vAlign w:val="bottom"/>
            <w:hideMark/>
          </w:tcPr>
          <w:p w14:paraId="770224C3" w14:textId="77777777" w:rsidR="006B2E24" w:rsidRPr="006B2E24" w:rsidRDefault="006B2E24" w:rsidP="006B2E24">
            <w:pPr>
              <w:spacing w:line="240" w:lineRule="auto"/>
              <w:rPr>
                <w:rFonts w:ascii="Calibri" w:eastAsia="Times New Roman" w:hAnsi="Calibri" w:cs="Calibri"/>
                <w:color w:val="000000"/>
                <w:lang w:val="en-GB" w:eastAsia="en-GB"/>
              </w:rPr>
            </w:pPr>
          </w:p>
        </w:tc>
        <w:tc>
          <w:tcPr>
            <w:tcW w:w="1360" w:type="dxa"/>
            <w:tcBorders>
              <w:top w:val="nil"/>
              <w:left w:val="nil"/>
              <w:bottom w:val="nil"/>
              <w:right w:val="single" w:sz="4" w:space="0" w:color="auto"/>
            </w:tcBorders>
            <w:shd w:val="clear" w:color="auto" w:fill="auto"/>
            <w:noWrap/>
            <w:vAlign w:val="center"/>
            <w:hideMark/>
          </w:tcPr>
          <w:p w14:paraId="284943AE"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8000</w:t>
            </w:r>
          </w:p>
        </w:tc>
        <w:tc>
          <w:tcPr>
            <w:tcW w:w="960" w:type="dxa"/>
            <w:tcBorders>
              <w:top w:val="nil"/>
              <w:left w:val="single" w:sz="4" w:space="0" w:color="auto"/>
              <w:bottom w:val="nil"/>
              <w:right w:val="nil"/>
            </w:tcBorders>
            <w:shd w:val="clear" w:color="auto" w:fill="auto"/>
            <w:noWrap/>
            <w:vAlign w:val="center"/>
            <w:hideMark/>
          </w:tcPr>
          <w:p w14:paraId="1DB620FC" w14:textId="77777777" w:rsidR="006B2E24" w:rsidRPr="006B2E24" w:rsidRDefault="006B2E24" w:rsidP="006B2E24">
            <w:pPr>
              <w:spacing w:line="240" w:lineRule="auto"/>
              <w:jc w:val="right"/>
              <w:rPr>
                <w:rFonts w:ascii="Calibri" w:eastAsia="Times New Roman" w:hAnsi="Calibri" w:cs="Calibri"/>
                <w:color w:val="000000"/>
                <w:lang w:val="en-GB" w:eastAsia="en-GB"/>
              </w:rPr>
            </w:pPr>
          </w:p>
        </w:tc>
      </w:tr>
      <w:tr w:rsidR="006B2E24" w:rsidRPr="006B2E24" w14:paraId="6208456E" w14:textId="77777777" w:rsidTr="006B2E24">
        <w:trPr>
          <w:trHeight w:val="290"/>
        </w:trPr>
        <w:tc>
          <w:tcPr>
            <w:tcW w:w="2520" w:type="dxa"/>
            <w:tcBorders>
              <w:top w:val="nil"/>
              <w:left w:val="nil"/>
              <w:bottom w:val="nil"/>
              <w:right w:val="nil"/>
            </w:tcBorders>
            <w:shd w:val="clear" w:color="auto" w:fill="auto"/>
            <w:noWrap/>
            <w:vAlign w:val="bottom"/>
            <w:hideMark/>
          </w:tcPr>
          <w:p w14:paraId="2826FF41" w14:textId="77777777" w:rsidR="006B2E24" w:rsidRPr="006B2E24" w:rsidRDefault="006B2E24" w:rsidP="006B2E24">
            <w:pPr>
              <w:spacing w:line="240" w:lineRule="auto"/>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Delivery van</w:t>
            </w:r>
          </w:p>
        </w:tc>
        <w:tc>
          <w:tcPr>
            <w:tcW w:w="960" w:type="dxa"/>
            <w:tcBorders>
              <w:top w:val="nil"/>
              <w:left w:val="nil"/>
              <w:bottom w:val="nil"/>
              <w:right w:val="nil"/>
            </w:tcBorders>
            <w:shd w:val="clear" w:color="auto" w:fill="auto"/>
            <w:noWrap/>
            <w:vAlign w:val="bottom"/>
            <w:hideMark/>
          </w:tcPr>
          <w:p w14:paraId="7B1B1908" w14:textId="77777777" w:rsidR="006B2E24" w:rsidRPr="006B2E24" w:rsidRDefault="006B2E24" w:rsidP="006B2E24">
            <w:pPr>
              <w:spacing w:line="240" w:lineRule="auto"/>
              <w:rPr>
                <w:rFonts w:ascii="Calibri" w:eastAsia="Times New Roman" w:hAnsi="Calibri" w:cs="Calibri"/>
                <w:color w:val="000000"/>
                <w:lang w:val="en-GB" w:eastAsia="en-GB"/>
              </w:rPr>
            </w:pPr>
          </w:p>
        </w:tc>
        <w:tc>
          <w:tcPr>
            <w:tcW w:w="1360" w:type="dxa"/>
            <w:tcBorders>
              <w:top w:val="nil"/>
              <w:left w:val="nil"/>
              <w:bottom w:val="nil"/>
              <w:right w:val="single" w:sz="4" w:space="0" w:color="auto"/>
            </w:tcBorders>
            <w:shd w:val="clear" w:color="auto" w:fill="auto"/>
            <w:noWrap/>
            <w:vAlign w:val="center"/>
            <w:hideMark/>
          </w:tcPr>
          <w:p w14:paraId="599C3F7E"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24000</w:t>
            </w:r>
          </w:p>
        </w:tc>
        <w:tc>
          <w:tcPr>
            <w:tcW w:w="960" w:type="dxa"/>
            <w:tcBorders>
              <w:top w:val="nil"/>
              <w:left w:val="single" w:sz="4" w:space="0" w:color="auto"/>
              <w:bottom w:val="nil"/>
              <w:right w:val="nil"/>
            </w:tcBorders>
            <w:shd w:val="clear" w:color="auto" w:fill="auto"/>
            <w:noWrap/>
            <w:vAlign w:val="center"/>
            <w:hideMark/>
          </w:tcPr>
          <w:p w14:paraId="5A3C9AB7" w14:textId="77777777" w:rsidR="006B2E24" w:rsidRPr="006B2E24" w:rsidRDefault="006B2E24" w:rsidP="006B2E24">
            <w:pPr>
              <w:spacing w:line="240" w:lineRule="auto"/>
              <w:jc w:val="right"/>
              <w:rPr>
                <w:rFonts w:ascii="Calibri" w:eastAsia="Times New Roman" w:hAnsi="Calibri" w:cs="Calibri"/>
                <w:color w:val="000000"/>
                <w:lang w:val="en-GB" w:eastAsia="en-GB"/>
              </w:rPr>
            </w:pPr>
          </w:p>
        </w:tc>
      </w:tr>
      <w:tr w:rsidR="006B2E24" w:rsidRPr="006B2E24" w14:paraId="3FF80D8C" w14:textId="77777777" w:rsidTr="006B2E24">
        <w:trPr>
          <w:trHeight w:val="290"/>
        </w:trPr>
        <w:tc>
          <w:tcPr>
            <w:tcW w:w="2520" w:type="dxa"/>
            <w:tcBorders>
              <w:top w:val="nil"/>
              <w:left w:val="nil"/>
              <w:bottom w:val="nil"/>
              <w:right w:val="nil"/>
            </w:tcBorders>
            <w:shd w:val="clear" w:color="auto" w:fill="auto"/>
            <w:noWrap/>
            <w:vAlign w:val="bottom"/>
            <w:hideMark/>
          </w:tcPr>
          <w:p w14:paraId="725C7CD3" w14:textId="77777777" w:rsidR="006B2E24" w:rsidRPr="006B2E24" w:rsidRDefault="006B2E24" w:rsidP="006B2E24">
            <w:pPr>
              <w:spacing w:line="240" w:lineRule="auto"/>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 xml:space="preserve">Office </w:t>
            </w:r>
            <w:proofErr w:type="spellStart"/>
            <w:r w:rsidRPr="006B2E24">
              <w:rPr>
                <w:rFonts w:ascii="Calibri" w:eastAsia="Times New Roman" w:hAnsi="Calibri" w:cs="Calibri"/>
                <w:color w:val="000000"/>
                <w:lang w:val="en-GB" w:eastAsia="en-GB"/>
              </w:rPr>
              <w:t>expences</w:t>
            </w:r>
            <w:proofErr w:type="spellEnd"/>
          </w:p>
        </w:tc>
        <w:tc>
          <w:tcPr>
            <w:tcW w:w="960" w:type="dxa"/>
            <w:tcBorders>
              <w:top w:val="nil"/>
              <w:left w:val="nil"/>
              <w:bottom w:val="nil"/>
              <w:right w:val="nil"/>
            </w:tcBorders>
            <w:shd w:val="clear" w:color="auto" w:fill="auto"/>
            <w:noWrap/>
            <w:vAlign w:val="bottom"/>
            <w:hideMark/>
          </w:tcPr>
          <w:p w14:paraId="612DB21F" w14:textId="77777777" w:rsidR="006B2E24" w:rsidRPr="006B2E24" w:rsidRDefault="006B2E24" w:rsidP="006B2E24">
            <w:pPr>
              <w:spacing w:line="240" w:lineRule="auto"/>
              <w:rPr>
                <w:rFonts w:ascii="Calibri" w:eastAsia="Times New Roman" w:hAnsi="Calibri" w:cs="Calibri"/>
                <w:color w:val="000000"/>
                <w:lang w:val="en-GB" w:eastAsia="en-GB"/>
              </w:rPr>
            </w:pPr>
          </w:p>
        </w:tc>
        <w:tc>
          <w:tcPr>
            <w:tcW w:w="1360" w:type="dxa"/>
            <w:tcBorders>
              <w:top w:val="nil"/>
              <w:left w:val="nil"/>
              <w:bottom w:val="nil"/>
              <w:right w:val="single" w:sz="4" w:space="0" w:color="auto"/>
            </w:tcBorders>
            <w:shd w:val="clear" w:color="auto" w:fill="auto"/>
            <w:noWrap/>
            <w:vAlign w:val="center"/>
            <w:hideMark/>
          </w:tcPr>
          <w:p w14:paraId="311738B0" w14:textId="77777777" w:rsidR="006B2E24" w:rsidRPr="006B2E24" w:rsidRDefault="006B2E24" w:rsidP="006B2E24">
            <w:pPr>
              <w:spacing w:line="240" w:lineRule="auto"/>
              <w:jc w:val="right"/>
              <w:rPr>
                <w:rFonts w:ascii="Calibri" w:eastAsia="Times New Roman" w:hAnsi="Calibri" w:cs="Calibri"/>
                <w:color w:val="000000"/>
                <w:lang w:val="en-GB" w:eastAsia="en-GB"/>
              </w:rPr>
            </w:pPr>
            <w:r w:rsidRPr="006B2E24">
              <w:rPr>
                <w:rFonts w:ascii="Calibri" w:eastAsia="Times New Roman" w:hAnsi="Calibri" w:cs="Calibri"/>
                <w:color w:val="000000"/>
                <w:lang w:val="en-GB" w:eastAsia="en-GB"/>
              </w:rPr>
              <w:t>18000</w:t>
            </w:r>
          </w:p>
        </w:tc>
        <w:tc>
          <w:tcPr>
            <w:tcW w:w="960" w:type="dxa"/>
            <w:tcBorders>
              <w:top w:val="nil"/>
              <w:left w:val="single" w:sz="4" w:space="0" w:color="auto"/>
              <w:bottom w:val="nil"/>
              <w:right w:val="nil"/>
            </w:tcBorders>
            <w:shd w:val="clear" w:color="auto" w:fill="auto"/>
            <w:noWrap/>
            <w:vAlign w:val="center"/>
            <w:hideMark/>
          </w:tcPr>
          <w:p w14:paraId="62E68137" w14:textId="77777777" w:rsidR="006B2E24" w:rsidRPr="006B2E24" w:rsidRDefault="006B2E24" w:rsidP="006B2E24">
            <w:pPr>
              <w:spacing w:line="240" w:lineRule="auto"/>
              <w:jc w:val="right"/>
              <w:rPr>
                <w:rFonts w:ascii="Calibri" w:eastAsia="Times New Roman" w:hAnsi="Calibri" w:cs="Calibri"/>
                <w:color w:val="000000"/>
                <w:lang w:val="en-GB" w:eastAsia="en-GB"/>
              </w:rPr>
            </w:pPr>
          </w:p>
        </w:tc>
      </w:tr>
      <w:tr w:rsidR="006B2E24" w:rsidRPr="006B2E24" w14:paraId="3A42128B" w14:textId="77777777" w:rsidTr="006B2E24">
        <w:trPr>
          <w:trHeight w:val="290"/>
        </w:trPr>
        <w:tc>
          <w:tcPr>
            <w:tcW w:w="2520" w:type="dxa"/>
            <w:tcBorders>
              <w:top w:val="nil"/>
              <w:left w:val="nil"/>
              <w:bottom w:val="single" w:sz="4" w:space="0" w:color="auto"/>
              <w:right w:val="nil"/>
            </w:tcBorders>
            <w:shd w:val="clear" w:color="auto" w:fill="auto"/>
            <w:noWrap/>
            <w:vAlign w:val="bottom"/>
            <w:hideMark/>
          </w:tcPr>
          <w:p w14:paraId="2A2C8349" w14:textId="77777777" w:rsidR="006B2E24" w:rsidRPr="006B2E24" w:rsidRDefault="006B2E24" w:rsidP="006B2E24">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single" w:sz="4" w:space="0" w:color="auto"/>
              <w:right w:val="nil"/>
            </w:tcBorders>
            <w:shd w:val="clear" w:color="auto" w:fill="auto"/>
            <w:noWrap/>
            <w:vAlign w:val="bottom"/>
            <w:hideMark/>
          </w:tcPr>
          <w:p w14:paraId="08B54FAE" w14:textId="77777777" w:rsidR="006B2E24" w:rsidRPr="006B2E24" w:rsidRDefault="006B2E24" w:rsidP="006B2E24">
            <w:pPr>
              <w:spacing w:line="240" w:lineRule="auto"/>
              <w:rPr>
                <w:rFonts w:ascii="Times New Roman" w:eastAsia="Times New Roman" w:hAnsi="Times New Roman" w:cs="Times New Roman"/>
                <w:sz w:val="20"/>
                <w:szCs w:val="20"/>
                <w:lang w:val="en-GB" w:eastAsia="en-GB"/>
              </w:rPr>
            </w:pPr>
          </w:p>
        </w:tc>
        <w:tc>
          <w:tcPr>
            <w:tcW w:w="1360" w:type="dxa"/>
            <w:tcBorders>
              <w:top w:val="nil"/>
              <w:left w:val="nil"/>
              <w:bottom w:val="single" w:sz="4" w:space="0" w:color="auto"/>
              <w:right w:val="single" w:sz="4" w:space="0" w:color="auto"/>
            </w:tcBorders>
            <w:shd w:val="clear" w:color="auto" w:fill="auto"/>
            <w:noWrap/>
            <w:vAlign w:val="center"/>
            <w:hideMark/>
          </w:tcPr>
          <w:p w14:paraId="2EBE769E" w14:textId="77777777" w:rsidR="006B2E24" w:rsidRPr="006B2E24" w:rsidRDefault="006B2E24" w:rsidP="006B2E24">
            <w:pPr>
              <w:spacing w:line="240" w:lineRule="auto"/>
              <w:jc w:val="right"/>
              <w:rPr>
                <w:rFonts w:ascii="Times New Roman" w:eastAsia="Times New Roman" w:hAnsi="Times New Roman" w:cs="Times New Roman"/>
                <w:sz w:val="20"/>
                <w:szCs w:val="20"/>
                <w:lang w:val="en-GB" w:eastAsia="en-GB"/>
              </w:rPr>
            </w:pPr>
          </w:p>
        </w:tc>
        <w:tc>
          <w:tcPr>
            <w:tcW w:w="960" w:type="dxa"/>
            <w:tcBorders>
              <w:top w:val="nil"/>
              <w:left w:val="single" w:sz="4" w:space="0" w:color="auto"/>
              <w:bottom w:val="single" w:sz="4" w:space="0" w:color="auto"/>
              <w:right w:val="nil"/>
            </w:tcBorders>
            <w:shd w:val="clear" w:color="auto" w:fill="auto"/>
            <w:noWrap/>
            <w:vAlign w:val="center"/>
            <w:hideMark/>
          </w:tcPr>
          <w:p w14:paraId="5BD94BE9" w14:textId="77777777" w:rsidR="006B2E24" w:rsidRPr="006B2E24" w:rsidRDefault="006B2E24" w:rsidP="006B2E24">
            <w:pPr>
              <w:spacing w:line="240" w:lineRule="auto"/>
              <w:jc w:val="right"/>
              <w:rPr>
                <w:rFonts w:ascii="Times New Roman" w:eastAsia="Times New Roman" w:hAnsi="Times New Roman" w:cs="Times New Roman"/>
                <w:sz w:val="20"/>
                <w:szCs w:val="20"/>
                <w:lang w:val="en-GB" w:eastAsia="en-GB"/>
              </w:rPr>
            </w:pPr>
          </w:p>
        </w:tc>
      </w:tr>
      <w:tr w:rsidR="006B2E24" w:rsidRPr="006B2E24" w14:paraId="799DA6DD" w14:textId="77777777" w:rsidTr="006B2E24">
        <w:trPr>
          <w:trHeight w:val="290"/>
        </w:trPr>
        <w:tc>
          <w:tcPr>
            <w:tcW w:w="2520" w:type="dxa"/>
            <w:tcBorders>
              <w:top w:val="single" w:sz="4" w:space="0" w:color="auto"/>
              <w:left w:val="nil"/>
              <w:bottom w:val="nil"/>
              <w:right w:val="nil"/>
            </w:tcBorders>
            <w:shd w:val="clear" w:color="auto" w:fill="auto"/>
            <w:noWrap/>
            <w:vAlign w:val="bottom"/>
            <w:hideMark/>
          </w:tcPr>
          <w:p w14:paraId="13CE43BA" w14:textId="77777777" w:rsidR="006B2E24" w:rsidRPr="006B2E24" w:rsidRDefault="006B2E24" w:rsidP="006B2E24">
            <w:pPr>
              <w:spacing w:line="240" w:lineRule="auto"/>
              <w:rPr>
                <w:rFonts w:ascii="Times New Roman" w:eastAsia="Times New Roman" w:hAnsi="Times New Roman" w:cs="Times New Roman"/>
                <w:sz w:val="20"/>
                <w:szCs w:val="20"/>
                <w:lang w:val="en-GB" w:eastAsia="en-GB"/>
              </w:rPr>
            </w:pPr>
          </w:p>
        </w:tc>
        <w:tc>
          <w:tcPr>
            <w:tcW w:w="960" w:type="dxa"/>
            <w:tcBorders>
              <w:top w:val="single" w:sz="4" w:space="0" w:color="auto"/>
              <w:left w:val="nil"/>
              <w:bottom w:val="nil"/>
              <w:right w:val="nil"/>
            </w:tcBorders>
            <w:shd w:val="clear" w:color="auto" w:fill="auto"/>
            <w:noWrap/>
            <w:vAlign w:val="bottom"/>
            <w:hideMark/>
          </w:tcPr>
          <w:p w14:paraId="6B08F941" w14:textId="77777777" w:rsidR="006B2E24" w:rsidRPr="006B2E24" w:rsidRDefault="006B2E24" w:rsidP="006B2E24">
            <w:pPr>
              <w:spacing w:line="240" w:lineRule="auto"/>
              <w:rPr>
                <w:rFonts w:ascii="Times New Roman" w:eastAsia="Times New Roman" w:hAnsi="Times New Roman" w:cs="Times New Roman"/>
                <w:sz w:val="20"/>
                <w:szCs w:val="20"/>
                <w:lang w:val="en-GB" w:eastAsia="en-GB"/>
              </w:rPr>
            </w:pPr>
          </w:p>
        </w:tc>
        <w:tc>
          <w:tcPr>
            <w:tcW w:w="1360" w:type="dxa"/>
            <w:tcBorders>
              <w:top w:val="single" w:sz="4" w:space="0" w:color="auto"/>
              <w:left w:val="nil"/>
              <w:bottom w:val="nil"/>
              <w:right w:val="single" w:sz="4" w:space="0" w:color="auto"/>
            </w:tcBorders>
            <w:shd w:val="clear" w:color="auto" w:fill="auto"/>
            <w:noWrap/>
            <w:vAlign w:val="center"/>
            <w:hideMark/>
          </w:tcPr>
          <w:p w14:paraId="524F25C7" w14:textId="77777777" w:rsidR="006B2E24" w:rsidRPr="006B2E24" w:rsidRDefault="006B2E24" w:rsidP="006B2E24">
            <w:pPr>
              <w:spacing w:line="240" w:lineRule="auto"/>
              <w:jc w:val="right"/>
              <w:rPr>
                <w:rFonts w:ascii="Calibri" w:eastAsia="Times New Roman" w:hAnsi="Calibri" w:cs="Calibri"/>
                <w:b/>
                <w:bCs/>
                <w:color w:val="000000"/>
                <w:lang w:val="en-GB" w:eastAsia="en-GB"/>
              </w:rPr>
            </w:pPr>
            <w:r w:rsidRPr="006B2E24">
              <w:rPr>
                <w:rFonts w:ascii="Calibri" w:eastAsia="Times New Roman" w:hAnsi="Calibri" w:cs="Calibri"/>
                <w:b/>
                <w:bCs/>
                <w:color w:val="000000"/>
                <w:lang w:val="en-GB" w:eastAsia="en-GB"/>
              </w:rPr>
              <w:t>201500</w:t>
            </w:r>
          </w:p>
        </w:tc>
        <w:tc>
          <w:tcPr>
            <w:tcW w:w="960" w:type="dxa"/>
            <w:tcBorders>
              <w:top w:val="single" w:sz="4" w:space="0" w:color="auto"/>
              <w:left w:val="single" w:sz="4" w:space="0" w:color="auto"/>
              <w:bottom w:val="nil"/>
              <w:right w:val="nil"/>
            </w:tcBorders>
            <w:shd w:val="clear" w:color="auto" w:fill="auto"/>
            <w:noWrap/>
            <w:vAlign w:val="center"/>
            <w:hideMark/>
          </w:tcPr>
          <w:p w14:paraId="4169242D" w14:textId="77777777" w:rsidR="006B2E24" w:rsidRPr="006B2E24" w:rsidRDefault="006B2E24" w:rsidP="006B2E24">
            <w:pPr>
              <w:spacing w:line="240" w:lineRule="auto"/>
              <w:jc w:val="right"/>
              <w:rPr>
                <w:rFonts w:ascii="Calibri" w:eastAsia="Times New Roman" w:hAnsi="Calibri" w:cs="Calibri"/>
                <w:b/>
                <w:bCs/>
                <w:color w:val="000000"/>
                <w:lang w:val="en-GB" w:eastAsia="en-GB"/>
              </w:rPr>
            </w:pPr>
            <w:r w:rsidRPr="006B2E24">
              <w:rPr>
                <w:rFonts w:ascii="Calibri" w:eastAsia="Times New Roman" w:hAnsi="Calibri" w:cs="Calibri"/>
                <w:b/>
                <w:bCs/>
                <w:color w:val="000000"/>
                <w:lang w:val="en-GB" w:eastAsia="en-GB"/>
              </w:rPr>
              <w:t>201500</w:t>
            </w:r>
          </w:p>
        </w:tc>
      </w:tr>
    </w:tbl>
    <w:p w14:paraId="3AA6FB48" w14:textId="77777777" w:rsidR="00785294" w:rsidRPr="001934EB" w:rsidRDefault="00785294" w:rsidP="001934EB">
      <w:pPr>
        <w:rPr>
          <w:lang w:eastAsia="en-IN"/>
        </w:rPr>
      </w:pPr>
    </w:p>
    <w:p w14:paraId="755D1305" w14:textId="0F781FF6" w:rsidR="000014E1" w:rsidRPr="000445E8" w:rsidRDefault="000014E1" w:rsidP="000014E1">
      <w:pPr>
        <w:pStyle w:val="Heading1"/>
        <w:rPr>
          <w:rFonts w:ascii="Times New Roman" w:hAnsi="Times New Roman" w:cs="Times New Roman"/>
          <w:sz w:val="24"/>
          <w:szCs w:val="24"/>
          <w:lang w:eastAsia="en-IN"/>
        </w:rPr>
      </w:pPr>
      <w:bookmarkStart w:id="9" w:name="_Toc87529392"/>
      <w:r w:rsidRPr="000445E8">
        <w:rPr>
          <w:lang w:eastAsia="en-IN"/>
        </w:rPr>
        <w:lastRenderedPageBreak/>
        <w:t>Task 2: Producing an essay</w:t>
      </w:r>
      <w:bookmarkEnd w:id="9"/>
      <w:r w:rsidRPr="000445E8">
        <w:rPr>
          <w:lang w:eastAsia="en-IN"/>
        </w:rPr>
        <w:t> </w:t>
      </w:r>
    </w:p>
    <w:p w14:paraId="0EAF8BC0" w14:textId="77777777" w:rsidR="000014E1" w:rsidRPr="000445E8" w:rsidRDefault="000014E1" w:rsidP="000014E1">
      <w:pPr>
        <w:pStyle w:val="Heading2"/>
        <w:rPr>
          <w:rFonts w:ascii="Times New Roman" w:hAnsi="Times New Roman" w:cs="Times New Roman"/>
          <w:sz w:val="24"/>
          <w:szCs w:val="24"/>
          <w:lang w:eastAsia="en-IN"/>
        </w:rPr>
      </w:pPr>
      <w:bookmarkStart w:id="10" w:name="_Toc87529393"/>
      <w:r w:rsidRPr="000445E8">
        <w:rPr>
          <w:lang w:eastAsia="en-IN"/>
        </w:rPr>
        <w:t>1.) Producing the reports for Michael’s ledger account</w:t>
      </w:r>
      <w:bookmarkEnd w:id="10"/>
      <w:r w:rsidRPr="000445E8">
        <w:rPr>
          <w:lang w:eastAsia="en-IN"/>
        </w:rPr>
        <w:t> </w:t>
      </w:r>
    </w:p>
    <w:p w14:paraId="7F90EBA2" w14:textId="77777777" w:rsidR="000014E1" w:rsidRPr="000445E8" w:rsidRDefault="000014E1" w:rsidP="000014E1">
      <w:pPr>
        <w:pStyle w:val="Heading2"/>
        <w:rPr>
          <w:rFonts w:ascii="Times New Roman" w:hAnsi="Times New Roman" w:cs="Times New Roman"/>
          <w:sz w:val="24"/>
          <w:szCs w:val="24"/>
          <w:lang w:eastAsia="en-IN"/>
        </w:rPr>
      </w:pPr>
      <w:bookmarkStart w:id="11" w:name="_Toc87529394"/>
      <w:r w:rsidRPr="000445E8">
        <w:rPr>
          <w:lang w:eastAsia="en-IN"/>
        </w:rPr>
        <w:t>a.) Journal entries for the additional information</w:t>
      </w:r>
      <w:bookmarkEnd w:id="11"/>
      <w:r w:rsidRPr="000445E8">
        <w:rPr>
          <w:lang w:eastAsia="en-IN"/>
        </w:rPr>
        <w:t> </w:t>
      </w:r>
    </w:p>
    <w:p w14:paraId="75ACB077"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noProof/>
          <w:color w:val="000000" w:themeColor="text1"/>
          <w:bdr w:val="none" w:sz="0" w:space="0" w:color="auto" w:frame="1"/>
          <w:lang w:eastAsia="en-IN"/>
        </w:rPr>
        <w:drawing>
          <wp:inline distT="0" distB="0" distL="0" distR="0" wp14:anchorId="582A52F2" wp14:editId="6ABCFB3B">
            <wp:extent cx="5943600" cy="49606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4960620"/>
                    </a:xfrm>
                    <a:prstGeom prst="rect">
                      <a:avLst/>
                    </a:prstGeom>
                    <a:noFill/>
                    <a:ln>
                      <a:noFill/>
                    </a:ln>
                  </pic:spPr>
                </pic:pic>
              </a:graphicData>
            </a:graphic>
          </wp:inline>
        </w:drawing>
      </w:r>
    </w:p>
    <w:p w14:paraId="7CFAC6EE" w14:textId="77777777" w:rsidR="000014E1" w:rsidRPr="000445E8" w:rsidRDefault="000014E1" w:rsidP="000014E1">
      <w:pPr>
        <w:spacing w:line="360" w:lineRule="auto"/>
        <w:jc w:val="center"/>
        <w:rPr>
          <w:rFonts w:ascii="Times New Roman" w:eastAsia="Times New Roman" w:hAnsi="Times New Roman" w:cs="Times New Roman"/>
          <w:color w:val="000000" w:themeColor="text1"/>
          <w:sz w:val="24"/>
          <w:szCs w:val="24"/>
          <w:lang w:eastAsia="en-IN"/>
        </w:rPr>
      </w:pPr>
      <w:r w:rsidRPr="000445E8">
        <w:rPr>
          <w:rFonts w:eastAsia="Times New Roman"/>
          <w:b/>
          <w:bCs/>
          <w:color w:val="000000" w:themeColor="text1"/>
          <w:lang w:eastAsia="en-IN"/>
        </w:rPr>
        <w:t>Figure 1: Journal translation </w:t>
      </w:r>
    </w:p>
    <w:p w14:paraId="3BAE827C" w14:textId="77777777" w:rsidR="000014E1" w:rsidRPr="000445E8" w:rsidRDefault="000014E1" w:rsidP="000014E1">
      <w:pPr>
        <w:spacing w:line="360" w:lineRule="auto"/>
        <w:jc w:val="center"/>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(Source: self-developed)</w:t>
      </w:r>
    </w:p>
    <w:p w14:paraId="30D0A9C9"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 xml:space="preserve">The journal entries have been prepared for the additional information provided for the business of Michael’s limited. There are certain accounting entries that have been posted in the journal book such as depreciation, bad debts, and even drawings. According to the additional adjustment, it can be identified that the depreciation on computers has been made </w:t>
      </w:r>
      <w:proofErr w:type="gramStart"/>
      <w:r w:rsidRPr="000445E8">
        <w:rPr>
          <w:rFonts w:eastAsia="Times New Roman"/>
          <w:color w:val="000000" w:themeColor="text1"/>
          <w:lang w:eastAsia="en-IN"/>
        </w:rPr>
        <w:t>on the basis of</w:t>
      </w:r>
      <w:proofErr w:type="gramEnd"/>
      <w:r w:rsidRPr="000445E8">
        <w:rPr>
          <w:rFonts w:eastAsia="Times New Roman"/>
          <w:color w:val="000000" w:themeColor="text1"/>
          <w:lang w:eastAsia="en-IN"/>
        </w:rPr>
        <w:t xml:space="preserve"> reducing balance at 12%. Furthermore, bad debt of £1500 has been recognized by the business which is </w:t>
      </w:r>
      <w:r w:rsidRPr="000445E8">
        <w:rPr>
          <w:rFonts w:eastAsia="Times New Roman"/>
          <w:color w:val="000000" w:themeColor="text1"/>
          <w:lang w:eastAsia="en-IN"/>
        </w:rPr>
        <w:lastRenderedPageBreak/>
        <w:t>unrecoverable. The owner has taken a drawing of £750 for his personal use from the bank account that has also been recorded in the Journal book. </w:t>
      </w:r>
    </w:p>
    <w:p w14:paraId="500E5C96" w14:textId="77777777" w:rsidR="000014E1" w:rsidRPr="000445E8" w:rsidRDefault="000014E1" w:rsidP="000014E1">
      <w:pPr>
        <w:pStyle w:val="Heading2"/>
        <w:rPr>
          <w:rFonts w:ascii="Times New Roman" w:hAnsi="Times New Roman" w:cs="Times New Roman"/>
          <w:sz w:val="24"/>
          <w:szCs w:val="24"/>
          <w:lang w:eastAsia="en-IN"/>
        </w:rPr>
      </w:pPr>
      <w:bookmarkStart w:id="12" w:name="_Toc87529395"/>
      <w:r w:rsidRPr="000445E8">
        <w:rPr>
          <w:lang w:eastAsia="en-IN"/>
        </w:rPr>
        <w:t>b.) Drawing updated trial balance</w:t>
      </w:r>
      <w:bookmarkEnd w:id="12"/>
      <w:r w:rsidRPr="000445E8">
        <w:rPr>
          <w:lang w:eastAsia="en-IN"/>
        </w:rPr>
        <w:t> </w:t>
      </w:r>
    </w:p>
    <w:p w14:paraId="5202B4CB"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noProof/>
          <w:color w:val="000000" w:themeColor="text1"/>
          <w:bdr w:val="none" w:sz="0" w:space="0" w:color="auto" w:frame="1"/>
          <w:lang w:eastAsia="en-IN"/>
        </w:rPr>
        <w:drawing>
          <wp:inline distT="0" distB="0" distL="0" distR="0" wp14:anchorId="6EFF0728" wp14:editId="48C28BFB">
            <wp:extent cx="5943600" cy="5753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5753100"/>
                    </a:xfrm>
                    <a:prstGeom prst="rect">
                      <a:avLst/>
                    </a:prstGeom>
                    <a:noFill/>
                    <a:ln>
                      <a:noFill/>
                    </a:ln>
                  </pic:spPr>
                </pic:pic>
              </a:graphicData>
            </a:graphic>
          </wp:inline>
        </w:drawing>
      </w:r>
    </w:p>
    <w:p w14:paraId="4CDEA277" w14:textId="77777777" w:rsidR="000014E1" w:rsidRPr="000445E8" w:rsidRDefault="000014E1" w:rsidP="000014E1">
      <w:pPr>
        <w:spacing w:line="360" w:lineRule="auto"/>
        <w:jc w:val="center"/>
        <w:rPr>
          <w:rFonts w:ascii="Times New Roman" w:eastAsia="Times New Roman" w:hAnsi="Times New Roman" w:cs="Times New Roman"/>
          <w:color w:val="000000" w:themeColor="text1"/>
          <w:sz w:val="24"/>
          <w:szCs w:val="24"/>
          <w:lang w:eastAsia="en-IN"/>
        </w:rPr>
      </w:pPr>
      <w:r w:rsidRPr="000445E8">
        <w:rPr>
          <w:rFonts w:eastAsia="Times New Roman"/>
          <w:b/>
          <w:bCs/>
          <w:color w:val="000000" w:themeColor="text1"/>
          <w:lang w:eastAsia="en-IN"/>
        </w:rPr>
        <w:t>Figure 2: Trial balance </w:t>
      </w:r>
    </w:p>
    <w:p w14:paraId="140B9D74" w14:textId="77777777" w:rsidR="000014E1" w:rsidRPr="000445E8" w:rsidRDefault="000014E1" w:rsidP="000014E1">
      <w:pPr>
        <w:spacing w:line="360" w:lineRule="auto"/>
        <w:jc w:val="center"/>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(Source: self-developed)</w:t>
      </w:r>
    </w:p>
    <w:p w14:paraId="1CA42609"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 xml:space="preserve">The updated trial balance has been created for the business by undertaking the additional adjustments. From the have a be made it can be identified that the total balance in both debit and credit that has been recognized at £351602. The motive of preparing the trial balance to balance </w:t>
      </w:r>
      <w:r w:rsidRPr="000445E8">
        <w:rPr>
          <w:rFonts w:eastAsia="Times New Roman"/>
          <w:color w:val="000000" w:themeColor="text1"/>
          <w:lang w:eastAsia="en-IN"/>
        </w:rPr>
        <w:lastRenderedPageBreak/>
        <w:t>the entries present on both the debit and credit sides. This statement is also used for identifying any sort of mathematical error in presenting the financial statement. </w:t>
      </w:r>
    </w:p>
    <w:p w14:paraId="6053F844" w14:textId="77777777" w:rsidR="000014E1" w:rsidRPr="000445E8" w:rsidRDefault="000014E1" w:rsidP="000014E1">
      <w:pPr>
        <w:pStyle w:val="Heading2"/>
        <w:rPr>
          <w:rFonts w:ascii="Times New Roman" w:hAnsi="Times New Roman" w:cs="Times New Roman"/>
          <w:sz w:val="24"/>
          <w:szCs w:val="24"/>
          <w:lang w:eastAsia="en-IN"/>
        </w:rPr>
      </w:pPr>
      <w:bookmarkStart w:id="13" w:name="_Toc87529396"/>
      <w:r w:rsidRPr="000445E8">
        <w:rPr>
          <w:lang w:eastAsia="en-IN"/>
        </w:rPr>
        <w:t>c.) Financial statement and position</w:t>
      </w:r>
      <w:bookmarkEnd w:id="13"/>
      <w:r w:rsidRPr="000445E8">
        <w:rPr>
          <w:lang w:eastAsia="en-IN"/>
        </w:rPr>
        <w:t> </w:t>
      </w:r>
    </w:p>
    <w:p w14:paraId="1068301B"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noProof/>
          <w:color w:val="000000" w:themeColor="text1"/>
          <w:bdr w:val="none" w:sz="0" w:space="0" w:color="auto" w:frame="1"/>
          <w:lang w:eastAsia="en-IN"/>
        </w:rPr>
        <w:drawing>
          <wp:inline distT="0" distB="0" distL="0" distR="0" wp14:anchorId="6A80FF29" wp14:editId="71C9C612">
            <wp:extent cx="5943600" cy="1409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1409700"/>
                    </a:xfrm>
                    <a:prstGeom prst="rect">
                      <a:avLst/>
                    </a:prstGeom>
                    <a:noFill/>
                    <a:ln>
                      <a:noFill/>
                    </a:ln>
                  </pic:spPr>
                </pic:pic>
              </a:graphicData>
            </a:graphic>
          </wp:inline>
        </w:drawing>
      </w:r>
    </w:p>
    <w:p w14:paraId="080A48C4"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noProof/>
          <w:color w:val="000000" w:themeColor="text1"/>
          <w:bdr w:val="none" w:sz="0" w:space="0" w:color="auto" w:frame="1"/>
          <w:lang w:eastAsia="en-IN"/>
        </w:rPr>
        <w:drawing>
          <wp:inline distT="0" distB="0" distL="0" distR="0" wp14:anchorId="64C09C3E" wp14:editId="4C36F288">
            <wp:extent cx="5943600" cy="23545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354580"/>
                    </a:xfrm>
                    <a:prstGeom prst="rect">
                      <a:avLst/>
                    </a:prstGeom>
                    <a:noFill/>
                    <a:ln>
                      <a:noFill/>
                    </a:ln>
                  </pic:spPr>
                </pic:pic>
              </a:graphicData>
            </a:graphic>
          </wp:inline>
        </w:drawing>
      </w:r>
    </w:p>
    <w:p w14:paraId="0D962939" w14:textId="77777777" w:rsidR="000014E1" w:rsidRPr="000445E8" w:rsidRDefault="000014E1" w:rsidP="000014E1">
      <w:pPr>
        <w:spacing w:line="360" w:lineRule="auto"/>
        <w:jc w:val="center"/>
        <w:rPr>
          <w:rFonts w:ascii="Times New Roman" w:eastAsia="Times New Roman" w:hAnsi="Times New Roman" w:cs="Times New Roman"/>
          <w:color w:val="000000" w:themeColor="text1"/>
          <w:sz w:val="24"/>
          <w:szCs w:val="24"/>
          <w:lang w:eastAsia="en-IN"/>
        </w:rPr>
      </w:pPr>
      <w:r w:rsidRPr="000445E8">
        <w:rPr>
          <w:rFonts w:eastAsia="Times New Roman"/>
          <w:b/>
          <w:bCs/>
          <w:color w:val="000000" w:themeColor="text1"/>
          <w:lang w:eastAsia="en-IN"/>
        </w:rPr>
        <w:t>Figure 3: Financial statement </w:t>
      </w:r>
    </w:p>
    <w:p w14:paraId="54B83504" w14:textId="77777777" w:rsidR="000014E1" w:rsidRPr="000445E8" w:rsidRDefault="000014E1" w:rsidP="000014E1">
      <w:pPr>
        <w:spacing w:line="360" w:lineRule="auto"/>
        <w:jc w:val="center"/>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(Source: self-prepared)</w:t>
      </w:r>
    </w:p>
    <w:p w14:paraId="39D6B4F8"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 xml:space="preserve">The financial statement has been created to identify the income and expenditure of a business. According to the above calculation, </w:t>
      </w:r>
      <w:proofErr w:type="gramStart"/>
      <w:r w:rsidRPr="000445E8">
        <w:rPr>
          <w:rFonts w:eastAsia="Times New Roman"/>
          <w:color w:val="000000" w:themeColor="text1"/>
          <w:lang w:eastAsia="en-IN"/>
        </w:rPr>
        <w:t>it can be seen that the</w:t>
      </w:r>
      <w:proofErr w:type="gramEnd"/>
      <w:r w:rsidRPr="000445E8">
        <w:rPr>
          <w:rFonts w:eastAsia="Times New Roman"/>
          <w:color w:val="000000" w:themeColor="text1"/>
          <w:lang w:eastAsia="en-IN"/>
        </w:rPr>
        <w:t xml:space="preserve"> value of gross income for Michael is showing a balance of £56000 during the year. The business has generated a revenue of £240000 and has a closing stock balance of £30000. There are certain expenses that have also been made by the business and have been recorded in the statement such as advertisement, bad debts and even many more. The total net profit of the business has been evaluated at £19148 after adjusting all the expenses during the year. </w:t>
      </w:r>
    </w:p>
    <w:p w14:paraId="7CE951C0"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A financial statement has a certain purpose such as to provide information regarding it and the profitability position achieved during a year. It also provides a wide range of information related to the enterprise (</w:t>
      </w:r>
      <w:proofErr w:type="spellStart"/>
      <w:r w:rsidRPr="000445E8">
        <w:rPr>
          <w:rFonts w:eastAsia="Times New Roman"/>
          <w:color w:val="000000" w:themeColor="text1"/>
          <w:shd w:val="clear" w:color="auto" w:fill="FFFFFF"/>
          <w:lang w:eastAsia="en-IN"/>
        </w:rPr>
        <w:t>Dewi</w:t>
      </w:r>
      <w:proofErr w:type="spellEnd"/>
      <w:r w:rsidRPr="000445E8">
        <w:rPr>
          <w:rFonts w:eastAsia="Times New Roman"/>
          <w:color w:val="000000" w:themeColor="text1"/>
          <w:shd w:val="clear" w:color="auto" w:fill="FFFFFF"/>
          <w:lang w:eastAsia="en-IN"/>
        </w:rPr>
        <w:t xml:space="preserve"> </w:t>
      </w:r>
      <w:r w:rsidRPr="000445E8">
        <w:rPr>
          <w:rFonts w:eastAsia="Times New Roman"/>
          <w:i/>
          <w:iCs/>
          <w:color w:val="000000" w:themeColor="text1"/>
          <w:shd w:val="clear" w:color="auto" w:fill="FFFFFF"/>
          <w:lang w:eastAsia="en-IN"/>
        </w:rPr>
        <w:t xml:space="preserve">et al. </w:t>
      </w:r>
      <w:r w:rsidRPr="000445E8">
        <w:rPr>
          <w:rFonts w:eastAsia="Times New Roman"/>
          <w:color w:val="000000" w:themeColor="text1"/>
          <w:shd w:val="clear" w:color="auto" w:fill="FFFFFF"/>
          <w:lang w:eastAsia="en-IN"/>
        </w:rPr>
        <w:t>2019, p.1373</w:t>
      </w:r>
      <w:r w:rsidRPr="000445E8">
        <w:rPr>
          <w:rFonts w:eastAsia="Times New Roman"/>
          <w:color w:val="000000" w:themeColor="text1"/>
          <w:lang w:eastAsia="en-IN"/>
        </w:rPr>
        <w:t xml:space="preserve">). Furthermore, it is used by the business for making </w:t>
      </w:r>
      <w:r w:rsidRPr="000445E8">
        <w:rPr>
          <w:rFonts w:eastAsia="Times New Roman"/>
          <w:color w:val="000000" w:themeColor="text1"/>
          <w:lang w:eastAsia="en-IN"/>
        </w:rPr>
        <w:lastRenderedPageBreak/>
        <w:t>economic decisions and to provide vast knowledge to its users. From the above calculation, it can be stated that the business has a good ability in generating profit after adjusting its expenses. </w:t>
      </w:r>
    </w:p>
    <w:p w14:paraId="1DF233C7"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noProof/>
          <w:color w:val="000000" w:themeColor="text1"/>
          <w:bdr w:val="none" w:sz="0" w:space="0" w:color="auto" w:frame="1"/>
          <w:lang w:eastAsia="en-IN"/>
        </w:rPr>
        <w:drawing>
          <wp:inline distT="0" distB="0" distL="0" distR="0" wp14:anchorId="7303167B" wp14:editId="58826D09">
            <wp:extent cx="5943600" cy="3086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086100"/>
                    </a:xfrm>
                    <a:prstGeom prst="rect">
                      <a:avLst/>
                    </a:prstGeom>
                    <a:noFill/>
                    <a:ln>
                      <a:noFill/>
                    </a:ln>
                  </pic:spPr>
                </pic:pic>
              </a:graphicData>
            </a:graphic>
          </wp:inline>
        </w:drawing>
      </w:r>
    </w:p>
    <w:p w14:paraId="6FB92B0A" w14:textId="77777777" w:rsidR="000014E1" w:rsidRPr="000445E8" w:rsidRDefault="000014E1" w:rsidP="000014E1">
      <w:pPr>
        <w:spacing w:line="360" w:lineRule="auto"/>
        <w:jc w:val="center"/>
        <w:rPr>
          <w:rFonts w:ascii="Times New Roman" w:eastAsia="Times New Roman" w:hAnsi="Times New Roman" w:cs="Times New Roman"/>
          <w:color w:val="000000" w:themeColor="text1"/>
          <w:sz w:val="24"/>
          <w:szCs w:val="24"/>
          <w:lang w:eastAsia="en-IN"/>
        </w:rPr>
      </w:pPr>
      <w:r w:rsidRPr="000445E8">
        <w:rPr>
          <w:rFonts w:eastAsia="Times New Roman"/>
          <w:b/>
          <w:bCs/>
          <w:color w:val="000000" w:themeColor="text1"/>
          <w:lang w:eastAsia="en-IN"/>
        </w:rPr>
        <w:t>Figure 4: statement of position </w:t>
      </w:r>
    </w:p>
    <w:p w14:paraId="2DB4FEFE" w14:textId="77777777" w:rsidR="000014E1" w:rsidRPr="000445E8" w:rsidRDefault="000014E1" w:rsidP="000014E1">
      <w:pPr>
        <w:spacing w:line="360" w:lineRule="auto"/>
        <w:jc w:val="center"/>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(Source: self-developed)</w:t>
      </w:r>
    </w:p>
    <w:p w14:paraId="13A72088"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The balance sheet is a useful statement that is prepared by a business for analysing the final position of the items. According to the above calculation, it can be identified that the business is having a capital balance of £28000 in which the value of net profit has been included of £19148. The business is observed to be having a final position of £85348 on both sides of the account. This indicates that the financial position is indicating an accurate figure at the end of the year. There is certain depreciation that has been deducted from sides such as computers and plants and machinery. Furthermore, the value of provision has also been eliminated from accounts receivable. The business also has retained earnings of £10100 which is recorded as seen in the books of account. </w:t>
      </w:r>
    </w:p>
    <w:p w14:paraId="0D97B51C" w14:textId="77777777" w:rsidR="000014E1" w:rsidRPr="000445E8" w:rsidRDefault="000014E1" w:rsidP="000014E1">
      <w:pPr>
        <w:pStyle w:val="Heading2"/>
        <w:rPr>
          <w:rFonts w:ascii="Times New Roman" w:hAnsi="Times New Roman" w:cs="Times New Roman"/>
          <w:sz w:val="24"/>
          <w:szCs w:val="24"/>
          <w:lang w:eastAsia="en-IN"/>
        </w:rPr>
      </w:pPr>
      <w:bookmarkStart w:id="14" w:name="_Toc87529397"/>
      <w:r w:rsidRPr="000445E8">
        <w:rPr>
          <w:lang w:eastAsia="en-IN"/>
        </w:rPr>
        <w:t>2.) Critical assessment of the relevancy of the financial statement to the user</w:t>
      </w:r>
      <w:bookmarkEnd w:id="14"/>
    </w:p>
    <w:p w14:paraId="100BB364"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 xml:space="preserve">The financial statement is used in a business to determine its profitability position during a year. It is prepared to analyse the current performance of the company and to make necessary business decisions. The statement is also used to identify the effectiveness of working capital and the movement of cash flow during a year. The financial statement is used for providing information of the current health and performance of the enterprise to its users. It is important as it contains several information related to Investments, projects, profitability, liquidity, and even many more. </w:t>
      </w:r>
      <w:r w:rsidRPr="000445E8">
        <w:rPr>
          <w:rFonts w:eastAsia="Times New Roman"/>
          <w:color w:val="000000" w:themeColor="text1"/>
          <w:lang w:eastAsia="en-IN"/>
        </w:rPr>
        <w:lastRenderedPageBreak/>
        <w:t xml:space="preserve">It is helpful for the investors to analyse the performance of a business </w:t>
      </w:r>
      <w:proofErr w:type="gramStart"/>
      <w:r w:rsidRPr="000445E8">
        <w:rPr>
          <w:rFonts w:eastAsia="Times New Roman"/>
          <w:color w:val="000000" w:themeColor="text1"/>
          <w:lang w:eastAsia="en-IN"/>
        </w:rPr>
        <w:t>in order to</w:t>
      </w:r>
      <w:proofErr w:type="gramEnd"/>
      <w:r w:rsidRPr="000445E8">
        <w:rPr>
          <w:rFonts w:eastAsia="Times New Roman"/>
          <w:color w:val="000000" w:themeColor="text1"/>
          <w:lang w:eastAsia="en-IN"/>
        </w:rPr>
        <w:t xml:space="preserve"> make future investments in it. There are certain users that are identified and are considered under the main uses of financial statements. These users are the government, investors, customers, suppliers, and even various stakeholders. </w:t>
      </w:r>
    </w:p>
    <w:p w14:paraId="2BEDA9FE"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The management uses the financial statement for analysing the profitability condition and to make financial decisions easily. The government uses the financial statement for analysing whether the management is paying yearly tax or not (</w:t>
      </w:r>
      <w:proofErr w:type="spellStart"/>
      <w:r w:rsidRPr="000445E8">
        <w:rPr>
          <w:rFonts w:eastAsia="Times New Roman"/>
          <w:color w:val="000000" w:themeColor="text1"/>
          <w:shd w:val="clear" w:color="auto" w:fill="FFFFFF"/>
          <w:lang w:eastAsia="en-IN"/>
        </w:rPr>
        <w:t>Omidi</w:t>
      </w:r>
      <w:proofErr w:type="spellEnd"/>
      <w:r w:rsidRPr="000445E8">
        <w:rPr>
          <w:rFonts w:eastAsia="Times New Roman"/>
          <w:color w:val="000000" w:themeColor="text1"/>
          <w:shd w:val="clear" w:color="auto" w:fill="FFFFFF"/>
          <w:lang w:eastAsia="en-IN"/>
        </w:rPr>
        <w:t xml:space="preserve"> </w:t>
      </w:r>
      <w:r w:rsidRPr="000445E8">
        <w:rPr>
          <w:rFonts w:eastAsia="Times New Roman"/>
          <w:i/>
          <w:iCs/>
          <w:color w:val="000000" w:themeColor="text1"/>
          <w:shd w:val="clear" w:color="auto" w:fill="FFFFFF"/>
          <w:lang w:eastAsia="en-IN"/>
        </w:rPr>
        <w:t xml:space="preserve">et al. </w:t>
      </w:r>
      <w:r w:rsidRPr="000445E8">
        <w:rPr>
          <w:rFonts w:eastAsia="Times New Roman"/>
          <w:color w:val="000000" w:themeColor="text1"/>
          <w:shd w:val="clear" w:color="auto" w:fill="FFFFFF"/>
          <w:lang w:eastAsia="en-IN"/>
        </w:rPr>
        <w:t>2019, p.25</w:t>
      </w:r>
      <w:r w:rsidRPr="000445E8">
        <w:rPr>
          <w:rFonts w:eastAsia="Times New Roman"/>
          <w:color w:val="000000" w:themeColor="text1"/>
          <w:lang w:eastAsia="en-IN"/>
        </w:rPr>
        <w:t>). The government also uses this statement for analysing the jurisdiction of a company and whether they are following the rules and regulations. Investors are known to be the most important users who use these statements for estimating the performance of their investments. Investors eagerly wait for the financial statement to analyse whether to make future investments or not. On the other hand, suppliers use the financial statement for making decisions related to providing future credit or not. The customer uses a statement for understanding whether the company has the financial ability to provide goods and services in the future or not. </w:t>
      </w:r>
    </w:p>
    <w:p w14:paraId="579F449F"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It provides diagnostic information about the health of the business by undertaking several books of accounts. There are certain objectives of producing a financial statement such as providing information of the business enterprise to its users. Moreover, it also has certain objectives of measuring the financial strength and stability achieved during a year. A financial statement is also used for understanding the economy and resources used by the business. It provides brief information about the earning ability of a business. </w:t>
      </w:r>
    </w:p>
    <w:p w14:paraId="14186F51"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There are certain disadvantages as well of using the financial statement by the users. A financial statement is only useful to identify the performance of a specific period. Therefore, a business can show a huge profit in a certain year due to excessive sales to attract investors. However, the sales might deflate due to steep competition in the market. The financial statement is not comparable with other companies as several companies use different accounting practices (</w:t>
      </w:r>
      <w:proofErr w:type="spellStart"/>
      <w:r w:rsidRPr="000445E8">
        <w:rPr>
          <w:rFonts w:eastAsia="Times New Roman"/>
          <w:color w:val="000000" w:themeColor="text1"/>
          <w:shd w:val="clear" w:color="auto" w:fill="FFFFFF"/>
          <w:lang w:eastAsia="en-IN"/>
        </w:rPr>
        <w:t>Jurakulovna</w:t>
      </w:r>
      <w:proofErr w:type="spellEnd"/>
      <w:r w:rsidRPr="000445E8">
        <w:rPr>
          <w:rFonts w:eastAsia="Times New Roman"/>
          <w:color w:val="000000" w:themeColor="text1"/>
          <w:shd w:val="clear" w:color="auto" w:fill="FFFFFF"/>
          <w:lang w:eastAsia="en-IN"/>
        </w:rPr>
        <w:t>, 2021, p.89</w:t>
      </w:r>
      <w:r w:rsidRPr="000445E8">
        <w:rPr>
          <w:rFonts w:eastAsia="Times New Roman"/>
          <w:color w:val="000000" w:themeColor="text1"/>
          <w:lang w:eastAsia="en-IN"/>
        </w:rPr>
        <w:t>). Moreover, there are certain companies that ignore the inflation rate that creates fraud in their financial practices. </w:t>
      </w:r>
    </w:p>
    <w:p w14:paraId="08732AF4" w14:textId="77777777" w:rsidR="000014E1" w:rsidRPr="000445E8" w:rsidRDefault="000014E1" w:rsidP="000014E1">
      <w:pPr>
        <w:pStyle w:val="Heading1"/>
        <w:rPr>
          <w:rFonts w:ascii="Times New Roman" w:hAnsi="Times New Roman" w:cs="Times New Roman"/>
          <w:sz w:val="24"/>
          <w:szCs w:val="24"/>
          <w:lang w:eastAsia="en-IN"/>
        </w:rPr>
      </w:pPr>
      <w:bookmarkStart w:id="15" w:name="_Toc87529398"/>
      <w:r w:rsidRPr="000445E8">
        <w:rPr>
          <w:lang w:eastAsia="en-IN"/>
        </w:rPr>
        <w:t>Conclusion</w:t>
      </w:r>
      <w:bookmarkEnd w:id="15"/>
      <w:r w:rsidRPr="000445E8">
        <w:rPr>
          <w:lang w:eastAsia="en-IN"/>
        </w:rPr>
        <w:t> </w:t>
      </w:r>
    </w:p>
    <w:p w14:paraId="454392C7" w14:textId="77777777" w:rsidR="000014E1" w:rsidRPr="000445E8" w:rsidRDefault="000014E1" w:rsidP="000014E1">
      <w:pPr>
        <w:spacing w:line="360" w:lineRule="auto"/>
        <w:jc w:val="both"/>
        <w:rPr>
          <w:rFonts w:ascii="Times New Roman" w:eastAsia="Times New Roman" w:hAnsi="Times New Roman" w:cs="Times New Roman"/>
          <w:color w:val="000000" w:themeColor="text1"/>
          <w:sz w:val="24"/>
          <w:szCs w:val="24"/>
          <w:lang w:eastAsia="en-IN"/>
        </w:rPr>
      </w:pPr>
      <w:r w:rsidRPr="000445E8">
        <w:rPr>
          <w:rFonts w:eastAsia="Times New Roman"/>
          <w:color w:val="000000" w:themeColor="text1"/>
          <w:lang w:eastAsia="en-IN"/>
        </w:rPr>
        <w:t xml:space="preserve">This assessment can be ended by the importance of accounting fundamentals that have been used to develop financial reports. Accounting fundamentals are useful for businesses in analysing their stability and performance during a year. There are several financial statements that have been prepared </w:t>
      </w:r>
      <w:proofErr w:type="gramStart"/>
      <w:r w:rsidRPr="000445E8">
        <w:rPr>
          <w:rFonts w:eastAsia="Times New Roman"/>
          <w:color w:val="000000" w:themeColor="text1"/>
          <w:lang w:eastAsia="en-IN"/>
        </w:rPr>
        <w:t>in order to</w:t>
      </w:r>
      <w:proofErr w:type="gramEnd"/>
      <w:r w:rsidRPr="000445E8">
        <w:rPr>
          <w:rFonts w:eastAsia="Times New Roman"/>
          <w:color w:val="000000" w:themeColor="text1"/>
          <w:lang w:eastAsia="en-IN"/>
        </w:rPr>
        <w:t xml:space="preserve"> evaluate the current performance of the business. Therefore, it can be concluded that financial statements are helpful for the users in understanding business activities. </w:t>
      </w:r>
      <w:r w:rsidRPr="000445E8">
        <w:rPr>
          <w:rFonts w:eastAsia="Times New Roman"/>
          <w:color w:val="000000" w:themeColor="text1"/>
          <w:lang w:eastAsia="en-IN"/>
        </w:rPr>
        <w:lastRenderedPageBreak/>
        <w:t>It is also beneficial for the business to report the financial result and even to highlight the area of investments. </w:t>
      </w:r>
    </w:p>
    <w:p w14:paraId="4C62C8B7" w14:textId="77777777" w:rsidR="000014E1" w:rsidRPr="000445E8" w:rsidRDefault="000014E1" w:rsidP="000014E1">
      <w:pPr>
        <w:pStyle w:val="Normal1"/>
        <w:spacing w:line="360" w:lineRule="auto"/>
        <w:jc w:val="both"/>
        <w:rPr>
          <w:rFonts w:eastAsia="Times New Roman"/>
          <w:color w:val="000000" w:themeColor="text1"/>
        </w:rPr>
      </w:pPr>
      <w:r w:rsidRPr="000445E8">
        <w:rPr>
          <w:rFonts w:eastAsia="Times New Roman"/>
          <w:color w:val="000000" w:themeColor="text1"/>
        </w:rPr>
        <w:tab/>
        <w:t xml:space="preserve">         </w:t>
      </w:r>
    </w:p>
    <w:p w14:paraId="04BAE7F4" w14:textId="77777777" w:rsidR="000014E1" w:rsidRPr="000445E8" w:rsidRDefault="000014E1" w:rsidP="000014E1">
      <w:pPr>
        <w:rPr>
          <w:b/>
          <w:color w:val="000000" w:themeColor="text1"/>
          <w:szCs w:val="40"/>
          <w:highlight w:val="white"/>
        </w:rPr>
      </w:pPr>
      <w:r w:rsidRPr="000445E8">
        <w:rPr>
          <w:color w:val="000000" w:themeColor="text1"/>
          <w:highlight w:val="white"/>
        </w:rPr>
        <w:br w:type="page"/>
      </w:r>
    </w:p>
    <w:p w14:paraId="11613C75" w14:textId="77777777" w:rsidR="000014E1" w:rsidRPr="000445E8" w:rsidRDefault="000014E1" w:rsidP="000014E1">
      <w:pPr>
        <w:pStyle w:val="Heading1"/>
        <w:rPr>
          <w:rFonts w:eastAsia="Times New Roman"/>
        </w:rPr>
      </w:pPr>
      <w:bookmarkStart w:id="16" w:name="_Toc87529399"/>
      <w:r w:rsidRPr="000445E8">
        <w:rPr>
          <w:highlight w:val="white"/>
        </w:rPr>
        <w:lastRenderedPageBreak/>
        <w:t>References</w:t>
      </w:r>
      <w:bookmarkEnd w:id="16"/>
    </w:p>
    <w:p w14:paraId="5A590C8D" w14:textId="77777777" w:rsidR="000014E1" w:rsidRPr="000445E8" w:rsidRDefault="000014E1" w:rsidP="000014E1">
      <w:pPr>
        <w:spacing w:line="360" w:lineRule="auto"/>
        <w:jc w:val="both"/>
        <w:rPr>
          <w:color w:val="000000" w:themeColor="text1"/>
          <w:shd w:val="clear" w:color="auto" w:fill="FFFFFF"/>
        </w:rPr>
      </w:pPr>
      <w:r w:rsidRPr="000445E8">
        <w:rPr>
          <w:color w:val="000000" w:themeColor="text1"/>
          <w:shd w:val="clear" w:color="auto" w:fill="FFFFFF"/>
        </w:rPr>
        <w:t xml:space="preserve">Ariana, I.M., </w:t>
      </w:r>
      <w:proofErr w:type="spellStart"/>
      <w:r w:rsidRPr="000445E8">
        <w:rPr>
          <w:color w:val="000000" w:themeColor="text1"/>
          <w:shd w:val="clear" w:color="auto" w:fill="FFFFFF"/>
        </w:rPr>
        <w:t>Bagiada</w:t>
      </w:r>
      <w:proofErr w:type="spellEnd"/>
      <w:r w:rsidRPr="000445E8">
        <w:rPr>
          <w:color w:val="000000" w:themeColor="text1"/>
          <w:shd w:val="clear" w:color="auto" w:fill="FFFFFF"/>
        </w:rPr>
        <w:t xml:space="preserve">, I.M. and </w:t>
      </w:r>
      <w:proofErr w:type="spellStart"/>
      <w:r w:rsidRPr="000445E8">
        <w:rPr>
          <w:color w:val="000000" w:themeColor="text1"/>
          <w:shd w:val="clear" w:color="auto" w:fill="FFFFFF"/>
        </w:rPr>
        <w:t>Sukayasa</w:t>
      </w:r>
      <w:proofErr w:type="spellEnd"/>
      <w:r w:rsidRPr="000445E8">
        <w:rPr>
          <w:color w:val="000000" w:themeColor="text1"/>
          <w:shd w:val="clear" w:color="auto" w:fill="FFFFFF"/>
        </w:rPr>
        <w:t>, I.K., 2018, October. User satisfaction on technical and operational performance of spreadsheet-based financial accounting application. In </w:t>
      </w:r>
      <w:r w:rsidRPr="000445E8">
        <w:rPr>
          <w:i/>
          <w:iCs/>
          <w:color w:val="000000" w:themeColor="text1"/>
          <w:shd w:val="clear" w:color="auto" w:fill="FFFFFF"/>
        </w:rPr>
        <w:t>1st International Conference on Social Sciences (ICSS 2018)</w:t>
      </w:r>
      <w:r w:rsidRPr="000445E8">
        <w:rPr>
          <w:color w:val="000000" w:themeColor="text1"/>
          <w:shd w:val="clear" w:color="auto" w:fill="FFFFFF"/>
        </w:rPr>
        <w:t> (pp. 450-454). Atlantis Press.</w:t>
      </w:r>
    </w:p>
    <w:p w14:paraId="254351F8" w14:textId="77777777" w:rsidR="000014E1" w:rsidRPr="000445E8" w:rsidRDefault="000014E1" w:rsidP="000014E1">
      <w:pPr>
        <w:spacing w:line="360" w:lineRule="auto"/>
        <w:jc w:val="both"/>
        <w:rPr>
          <w:color w:val="000000" w:themeColor="text1"/>
          <w:shd w:val="clear" w:color="auto" w:fill="FFFFFF"/>
        </w:rPr>
      </w:pPr>
      <w:proofErr w:type="spellStart"/>
      <w:r w:rsidRPr="000445E8">
        <w:rPr>
          <w:color w:val="000000" w:themeColor="text1"/>
          <w:shd w:val="clear" w:color="auto" w:fill="FFFFFF"/>
        </w:rPr>
        <w:t>Dewi</w:t>
      </w:r>
      <w:proofErr w:type="spellEnd"/>
      <w:r w:rsidRPr="000445E8">
        <w:rPr>
          <w:color w:val="000000" w:themeColor="text1"/>
          <w:shd w:val="clear" w:color="auto" w:fill="FFFFFF"/>
        </w:rPr>
        <w:t xml:space="preserve">, N., Azam, S. and </w:t>
      </w:r>
      <w:proofErr w:type="spellStart"/>
      <w:r w:rsidRPr="000445E8">
        <w:rPr>
          <w:color w:val="000000" w:themeColor="text1"/>
          <w:shd w:val="clear" w:color="auto" w:fill="FFFFFF"/>
        </w:rPr>
        <w:t>Yusoff</w:t>
      </w:r>
      <w:proofErr w:type="spellEnd"/>
      <w:r w:rsidRPr="000445E8">
        <w:rPr>
          <w:color w:val="000000" w:themeColor="text1"/>
          <w:shd w:val="clear" w:color="auto" w:fill="FFFFFF"/>
        </w:rPr>
        <w:t>, S., 2019. Factors influencing the information quality of local government financial statement and financial accountability. </w:t>
      </w:r>
      <w:r w:rsidRPr="000445E8">
        <w:rPr>
          <w:i/>
          <w:iCs/>
          <w:color w:val="000000" w:themeColor="text1"/>
          <w:shd w:val="clear" w:color="auto" w:fill="FFFFFF"/>
        </w:rPr>
        <w:t>Management Science Letters</w:t>
      </w:r>
      <w:r w:rsidRPr="000445E8">
        <w:rPr>
          <w:color w:val="000000" w:themeColor="text1"/>
          <w:shd w:val="clear" w:color="auto" w:fill="FFFFFF"/>
        </w:rPr>
        <w:t>, </w:t>
      </w:r>
      <w:r w:rsidRPr="000445E8">
        <w:rPr>
          <w:i/>
          <w:iCs/>
          <w:color w:val="000000" w:themeColor="text1"/>
          <w:shd w:val="clear" w:color="auto" w:fill="FFFFFF"/>
        </w:rPr>
        <w:t>9</w:t>
      </w:r>
      <w:r w:rsidRPr="000445E8">
        <w:rPr>
          <w:color w:val="000000" w:themeColor="text1"/>
          <w:shd w:val="clear" w:color="auto" w:fill="FFFFFF"/>
        </w:rPr>
        <w:t>(9), pp.1373-1384.</w:t>
      </w:r>
    </w:p>
    <w:p w14:paraId="22AC5B48" w14:textId="77777777" w:rsidR="000014E1" w:rsidRPr="000445E8" w:rsidRDefault="000014E1" w:rsidP="000014E1">
      <w:pPr>
        <w:spacing w:line="360" w:lineRule="auto"/>
        <w:jc w:val="both"/>
        <w:rPr>
          <w:color w:val="000000" w:themeColor="text1"/>
          <w:shd w:val="clear" w:color="auto" w:fill="FFFFFF"/>
        </w:rPr>
      </w:pPr>
      <w:proofErr w:type="spellStart"/>
      <w:r w:rsidRPr="000445E8">
        <w:rPr>
          <w:color w:val="000000" w:themeColor="text1"/>
          <w:shd w:val="clear" w:color="auto" w:fill="FFFFFF"/>
        </w:rPr>
        <w:t>Fera</w:t>
      </w:r>
      <w:proofErr w:type="spellEnd"/>
      <w:r w:rsidRPr="000445E8">
        <w:rPr>
          <w:color w:val="000000" w:themeColor="text1"/>
          <w:shd w:val="clear" w:color="auto" w:fill="FFFFFF"/>
        </w:rPr>
        <w:t xml:space="preserve">, P., </w:t>
      </w:r>
      <w:proofErr w:type="spellStart"/>
      <w:r w:rsidRPr="000445E8">
        <w:rPr>
          <w:color w:val="000000" w:themeColor="text1"/>
          <w:shd w:val="clear" w:color="auto" w:fill="FFFFFF"/>
        </w:rPr>
        <w:t>Moscariello</w:t>
      </w:r>
      <w:proofErr w:type="spellEnd"/>
      <w:r w:rsidRPr="000445E8">
        <w:rPr>
          <w:color w:val="000000" w:themeColor="text1"/>
          <w:shd w:val="clear" w:color="auto" w:fill="FFFFFF"/>
        </w:rPr>
        <w:t>, N. and Cinque, E., 2018. A Renewed Interest on the Fundamentals of Accounting: The Impact of the Matching ‘</w:t>
      </w:r>
      <w:proofErr w:type="spellStart"/>
      <w:r w:rsidRPr="000445E8">
        <w:rPr>
          <w:color w:val="000000" w:themeColor="text1"/>
          <w:shd w:val="clear" w:color="auto" w:fill="FFFFFF"/>
        </w:rPr>
        <w:t>Principle’on</w:t>
      </w:r>
      <w:proofErr w:type="spellEnd"/>
      <w:r w:rsidRPr="000445E8">
        <w:rPr>
          <w:color w:val="000000" w:themeColor="text1"/>
          <w:shd w:val="clear" w:color="auto" w:fill="FFFFFF"/>
        </w:rPr>
        <w:t xml:space="preserve"> Earning Attributes. </w:t>
      </w:r>
      <w:r w:rsidRPr="000445E8">
        <w:rPr>
          <w:i/>
          <w:iCs/>
          <w:color w:val="000000" w:themeColor="text1"/>
          <w:shd w:val="clear" w:color="auto" w:fill="FFFFFF"/>
        </w:rPr>
        <w:t>Accounting from a Cross-Cultural Perspective</w:t>
      </w:r>
      <w:r w:rsidRPr="000445E8">
        <w:rPr>
          <w:color w:val="000000" w:themeColor="text1"/>
          <w:shd w:val="clear" w:color="auto" w:fill="FFFFFF"/>
        </w:rPr>
        <w:t>, p.1.</w:t>
      </w:r>
    </w:p>
    <w:p w14:paraId="493697DF" w14:textId="77777777" w:rsidR="000014E1" w:rsidRPr="000445E8" w:rsidRDefault="000014E1" w:rsidP="000014E1">
      <w:pPr>
        <w:spacing w:line="360" w:lineRule="auto"/>
        <w:jc w:val="both"/>
        <w:rPr>
          <w:color w:val="000000" w:themeColor="text1"/>
          <w:shd w:val="clear" w:color="auto" w:fill="FFFFFF"/>
        </w:rPr>
      </w:pPr>
      <w:r w:rsidRPr="000445E8">
        <w:rPr>
          <w:color w:val="000000" w:themeColor="text1"/>
          <w:shd w:val="clear" w:color="auto" w:fill="FFFFFF"/>
        </w:rPr>
        <w:t>Gomez, S.M., 2019. ACCT 115-003: Fundamentals of Financial Accounting.</w:t>
      </w:r>
    </w:p>
    <w:p w14:paraId="4E6D2120" w14:textId="77777777" w:rsidR="000014E1" w:rsidRPr="000445E8" w:rsidRDefault="000014E1" w:rsidP="000014E1">
      <w:pPr>
        <w:spacing w:line="360" w:lineRule="auto"/>
        <w:jc w:val="both"/>
        <w:rPr>
          <w:color w:val="000000" w:themeColor="text1"/>
          <w:shd w:val="clear" w:color="auto" w:fill="FFFFFF"/>
        </w:rPr>
      </w:pPr>
      <w:proofErr w:type="spellStart"/>
      <w:r w:rsidRPr="000445E8">
        <w:rPr>
          <w:color w:val="000000" w:themeColor="text1"/>
          <w:shd w:val="clear" w:color="auto" w:fill="FFFFFF"/>
        </w:rPr>
        <w:t>Jurakulovna</w:t>
      </w:r>
      <w:proofErr w:type="spellEnd"/>
      <w:r w:rsidRPr="000445E8">
        <w:rPr>
          <w:color w:val="000000" w:themeColor="text1"/>
          <w:shd w:val="clear" w:color="auto" w:fill="FFFFFF"/>
        </w:rPr>
        <w:t>, J.G., 2021. The Necessity and Theoretical Basis of Financial Statement Analysis in Modern Management. </w:t>
      </w:r>
      <w:r w:rsidRPr="000445E8">
        <w:rPr>
          <w:i/>
          <w:iCs/>
          <w:color w:val="000000" w:themeColor="text1"/>
          <w:shd w:val="clear" w:color="auto" w:fill="FFFFFF"/>
        </w:rPr>
        <w:t>Academic Journal of Digital Economics and Stability</w:t>
      </w:r>
      <w:r w:rsidRPr="000445E8">
        <w:rPr>
          <w:color w:val="000000" w:themeColor="text1"/>
          <w:shd w:val="clear" w:color="auto" w:fill="FFFFFF"/>
        </w:rPr>
        <w:t>, </w:t>
      </w:r>
      <w:r w:rsidRPr="000445E8">
        <w:rPr>
          <w:i/>
          <w:iCs/>
          <w:color w:val="000000" w:themeColor="text1"/>
          <w:shd w:val="clear" w:color="auto" w:fill="FFFFFF"/>
        </w:rPr>
        <w:t>7</w:t>
      </w:r>
      <w:r w:rsidRPr="000445E8">
        <w:rPr>
          <w:color w:val="000000" w:themeColor="text1"/>
          <w:shd w:val="clear" w:color="auto" w:fill="FFFFFF"/>
        </w:rPr>
        <w:t>, pp.89-95.</w:t>
      </w:r>
    </w:p>
    <w:p w14:paraId="4B9C9DAB" w14:textId="77777777" w:rsidR="000014E1" w:rsidRPr="000445E8" w:rsidRDefault="000014E1" w:rsidP="000014E1">
      <w:pPr>
        <w:spacing w:line="360" w:lineRule="auto"/>
        <w:jc w:val="both"/>
        <w:rPr>
          <w:color w:val="000000" w:themeColor="text1"/>
          <w:shd w:val="clear" w:color="auto" w:fill="FFFFFF"/>
        </w:rPr>
      </w:pPr>
      <w:r w:rsidRPr="000445E8">
        <w:rPr>
          <w:color w:val="000000" w:themeColor="text1"/>
          <w:shd w:val="clear" w:color="auto" w:fill="FFFFFF"/>
        </w:rPr>
        <w:t>Monte</w:t>
      </w:r>
      <w:r w:rsidRPr="000445E8">
        <w:rPr>
          <w:rFonts w:ascii="Cambria Math" w:hAnsi="Cambria Math" w:cs="Cambria Math"/>
          <w:color w:val="000000" w:themeColor="text1"/>
          <w:shd w:val="clear" w:color="auto" w:fill="FFFFFF"/>
        </w:rPr>
        <w:t>‐</w:t>
      </w:r>
      <w:proofErr w:type="spellStart"/>
      <w:r w:rsidRPr="000445E8">
        <w:rPr>
          <w:color w:val="000000" w:themeColor="text1"/>
          <w:shd w:val="clear" w:color="auto" w:fill="FFFFFF"/>
        </w:rPr>
        <w:t>Mor</w:t>
      </w:r>
      <w:proofErr w:type="spellEnd"/>
      <w:r w:rsidRPr="000445E8">
        <w:rPr>
          <w:color w:val="000000" w:themeColor="text1"/>
          <w:shd w:val="clear" w:color="auto" w:fill="FFFFFF"/>
        </w:rPr>
        <w:t xml:space="preserve">, D.S., </w:t>
      </w:r>
      <w:proofErr w:type="spellStart"/>
      <w:r w:rsidRPr="000445E8">
        <w:rPr>
          <w:color w:val="000000" w:themeColor="text1"/>
          <w:shd w:val="clear" w:color="auto" w:fill="FFFFFF"/>
        </w:rPr>
        <w:t>Galdi</w:t>
      </w:r>
      <w:proofErr w:type="spellEnd"/>
      <w:r w:rsidRPr="000445E8">
        <w:rPr>
          <w:color w:val="000000" w:themeColor="text1"/>
          <w:shd w:val="clear" w:color="auto" w:fill="FFFFFF"/>
        </w:rPr>
        <w:t>, F.C. and Costa, C.M., 2018. The role of accounting fundamentals and other information in analyst forecast errors. </w:t>
      </w:r>
      <w:r w:rsidRPr="000445E8">
        <w:rPr>
          <w:i/>
          <w:iCs/>
          <w:color w:val="000000" w:themeColor="text1"/>
          <w:shd w:val="clear" w:color="auto" w:fill="FFFFFF"/>
        </w:rPr>
        <w:t>International Finance</w:t>
      </w:r>
      <w:r w:rsidRPr="000445E8">
        <w:rPr>
          <w:color w:val="000000" w:themeColor="text1"/>
          <w:shd w:val="clear" w:color="auto" w:fill="FFFFFF"/>
        </w:rPr>
        <w:t>, </w:t>
      </w:r>
      <w:r w:rsidRPr="000445E8">
        <w:rPr>
          <w:i/>
          <w:iCs/>
          <w:color w:val="000000" w:themeColor="text1"/>
          <w:shd w:val="clear" w:color="auto" w:fill="FFFFFF"/>
        </w:rPr>
        <w:t>21</w:t>
      </w:r>
      <w:r w:rsidRPr="000445E8">
        <w:rPr>
          <w:color w:val="000000" w:themeColor="text1"/>
          <w:shd w:val="clear" w:color="auto" w:fill="FFFFFF"/>
        </w:rPr>
        <w:t>(2), pp.175-194.</w:t>
      </w:r>
    </w:p>
    <w:p w14:paraId="5259892E" w14:textId="77777777" w:rsidR="000014E1" w:rsidRPr="000445E8" w:rsidRDefault="000014E1" w:rsidP="000014E1">
      <w:pPr>
        <w:spacing w:line="360" w:lineRule="auto"/>
        <w:jc w:val="both"/>
        <w:rPr>
          <w:color w:val="000000" w:themeColor="text1"/>
          <w:shd w:val="clear" w:color="auto" w:fill="FFFFFF"/>
        </w:rPr>
      </w:pPr>
      <w:proofErr w:type="spellStart"/>
      <w:r w:rsidRPr="000445E8">
        <w:rPr>
          <w:color w:val="000000" w:themeColor="text1"/>
          <w:shd w:val="clear" w:color="auto" w:fill="FFFFFF"/>
        </w:rPr>
        <w:t>Omidi</w:t>
      </w:r>
      <w:proofErr w:type="spellEnd"/>
      <w:r w:rsidRPr="000445E8">
        <w:rPr>
          <w:color w:val="000000" w:themeColor="text1"/>
          <w:shd w:val="clear" w:color="auto" w:fill="FFFFFF"/>
        </w:rPr>
        <w:t xml:space="preserve">, M., Min, Q., </w:t>
      </w:r>
      <w:proofErr w:type="spellStart"/>
      <w:r w:rsidRPr="000445E8">
        <w:rPr>
          <w:color w:val="000000" w:themeColor="text1"/>
          <w:shd w:val="clear" w:color="auto" w:fill="FFFFFF"/>
        </w:rPr>
        <w:t>Moradinaftchali</w:t>
      </w:r>
      <w:proofErr w:type="spellEnd"/>
      <w:r w:rsidRPr="000445E8">
        <w:rPr>
          <w:color w:val="000000" w:themeColor="text1"/>
          <w:shd w:val="clear" w:color="auto" w:fill="FFFFFF"/>
        </w:rPr>
        <w:t>, V. and Piri, M., 2019. The efficacy of predictive methods in financial statement fraud. </w:t>
      </w:r>
      <w:r w:rsidRPr="000445E8">
        <w:rPr>
          <w:i/>
          <w:iCs/>
          <w:color w:val="000000" w:themeColor="text1"/>
          <w:shd w:val="clear" w:color="auto" w:fill="FFFFFF"/>
        </w:rPr>
        <w:t>Discrete Dynamics in Nature and Society</w:t>
      </w:r>
      <w:r w:rsidRPr="000445E8">
        <w:rPr>
          <w:color w:val="000000" w:themeColor="text1"/>
          <w:shd w:val="clear" w:color="auto" w:fill="FFFFFF"/>
        </w:rPr>
        <w:t>, </w:t>
      </w:r>
      <w:r w:rsidRPr="000445E8">
        <w:rPr>
          <w:i/>
          <w:iCs/>
          <w:color w:val="000000" w:themeColor="text1"/>
          <w:shd w:val="clear" w:color="auto" w:fill="FFFFFF"/>
        </w:rPr>
        <w:t>2019</w:t>
      </w:r>
      <w:r w:rsidRPr="000445E8">
        <w:rPr>
          <w:color w:val="000000" w:themeColor="text1"/>
          <w:shd w:val="clear" w:color="auto" w:fill="FFFFFF"/>
        </w:rPr>
        <w:t>.</w:t>
      </w:r>
    </w:p>
    <w:p w14:paraId="4FF07E4E" w14:textId="77777777" w:rsidR="000014E1" w:rsidRPr="000445E8" w:rsidRDefault="000014E1" w:rsidP="000014E1">
      <w:pPr>
        <w:spacing w:line="360" w:lineRule="auto"/>
        <w:jc w:val="both"/>
        <w:rPr>
          <w:color w:val="000000" w:themeColor="text1"/>
          <w:shd w:val="clear" w:color="auto" w:fill="FFFFFF"/>
        </w:rPr>
      </w:pPr>
      <w:r w:rsidRPr="000445E8">
        <w:rPr>
          <w:color w:val="000000" w:themeColor="text1"/>
          <w:shd w:val="clear" w:color="auto" w:fill="FFFFFF"/>
        </w:rPr>
        <w:t>Robson, K., Young, J. and Power, M., 2017. Themed section on financial accounting as social and organizational practice: exploring the work of financial reporting. </w:t>
      </w:r>
      <w:r w:rsidRPr="000445E8">
        <w:rPr>
          <w:i/>
          <w:iCs/>
          <w:color w:val="000000" w:themeColor="text1"/>
          <w:shd w:val="clear" w:color="auto" w:fill="FFFFFF"/>
        </w:rPr>
        <w:t>Accounting, Organizations and Society</w:t>
      </w:r>
      <w:r w:rsidRPr="000445E8">
        <w:rPr>
          <w:color w:val="000000" w:themeColor="text1"/>
          <w:shd w:val="clear" w:color="auto" w:fill="FFFFFF"/>
        </w:rPr>
        <w:t>, </w:t>
      </w:r>
      <w:r w:rsidRPr="000445E8">
        <w:rPr>
          <w:i/>
          <w:iCs/>
          <w:color w:val="000000" w:themeColor="text1"/>
          <w:shd w:val="clear" w:color="auto" w:fill="FFFFFF"/>
        </w:rPr>
        <w:t>56</w:t>
      </w:r>
      <w:r w:rsidRPr="000445E8">
        <w:rPr>
          <w:color w:val="000000" w:themeColor="text1"/>
          <w:shd w:val="clear" w:color="auto" w:fill="FFFFFF"/>
        </w:rPr>
        <w:t>, pp.35-37.</w:t>
      </w:r>
    </w:p>
    <w:p w14:paraId="37DC5CF7" w14:textId="77777777" w:rsidR="00E71442" w:rsidRPr="000445E8" w:rsidRDefault="00E71442">
      <w:pPr>
        <w:rPr>
          <w:color w:val="000000" w:themeColor="text1"/>
        </w:rPr>
      </w:pPr>
    </w:p>
    <w:sectPr w:rsidR="00E71442" w:rsidRPr="000445E8" w:rsidSect="00B437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442"/>
    <w:rsid w:val="000014E1"/>
    <w:rsid w:val="00024E8B"/>
    <w:rsid w:val="000445E8"/>
    <w:rsid w:val="00091F19"/>
    <w:rsid w:val="000B0758"/>
    <w:rsid w:val="00116C3B"/>
    <w:rsid w:val="001443C0"/>
    <w:rsid w:val="001934EB"/>
    <w:rsid w:val="001F7081"/>
    <w:rsid w:val="002F0D8C"/>
    <w:rsid w:val="00314029"/>
    <w:rsid w:val="00330343"/>
    <w:rsid w:val="003A098F"/>
    <w:rsid w:val="003B221E"/>
    <w:rsid w:val="003B3557"/>
    <w:rsid w:val="005051C1"/>
    <w:rsid w:val="005C63AF"/>
    <w:rsid w:val="005E6C41"/>
    <w:rsid w:val="00651634"/>
    <w:rsid w:val="006B2E24"/>
    <w:rsid w:val="00744DAE"/>
    <w:rsid w:val="00785294"/>
    <w:rsid w:val="0084292E"/>
    <w:rsid w:val="00891451"/>
    <w:rsid w:val="008F378A"/>
    <w:rsid w:val="00911BA1"/>
    <w:rsid w:val="0098468D"/>
    <w:rsid w:val="009C357C"/>
    <w:rsid w:val="009D2E80"/>
    <w:rsid w:val="00A36C9E"/>
    <w:rsid w:val="00A97519"/>
    <w:rsid w:val="00AD054F"/>
    <w:rsid w:val="00C71595"/>
    <w:rsid w:val="00C75D6D"/>
    <w:rsid w:val="00C94DC7"/>
    <w:rsid w:val="00D24B68"/>
    <w:rsid w:val="00D2551E"/>
    <w:rsid w:val="00DD43D0"/>
    <w:rsid w:val="00E14257"/>
    <w:rsid w:val="00E71442"/>
    <w:rsid w:val="00F35527"/>
    <w:rsid w:val="00F36855"/>
    <w:rsid w:val="00F51041"/>
    <w:rsid w:val="00F9498C"/>
    <w:rsid w:val="00FB3BD5"/>
    <w:rsid w:val="00FF6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2BFF6"/>
  <w15:chartTrackingRefBased/>
  <w15:docId w15:val="{FB0BEE8B-A253-4677-A0BB-241469E89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4E1"/>
    <w:pPr>
      <w:spacing w:after="0" w:line="276" w:lineRule="auto"/>
    </w:pPr>
    <w:rPr>
      <w:rFonts w:ascii="Arial" w:eastAsia="Arial" w:hAnsi="Arial" w:cs="Arial"/>
      <w:lang w:val="en-IN"/>
    </w:rPr>
  </w:style>
  <w:style w:type="paragraph" w:styleId="Heading1">
    <w:name w:val="heading 1"/>
    <w:basedOn w:val="Normal1"/>
    <w:next w:val="Normal1"/>
    <w:link w:val="Heading1Char"/>
    <w:rsid w:val="000014E1"/>
    <w:pPr>
      <w:keepNext/>
      <w:keepLines/>
      <w:spacing w:before="400" w:after="120" w:line="360" w:lineRule="auto"/>
      <w:jc w:val="both"/>
      <w:outlineLvl w:val="0"/>
    </w:pPr>
    <w:rPr>
      <w:b/>
      <w:color w:val="000000" w:themeColor="text1"/>
      <w:szCs w:val="40"/>
    </w:rPr>
  </w:style>
  <w:style w:type="paragraph" w:styleId="Heading2">
    <w:name w:val="heading 2"/>
    <w:basedOn w:val="Normal1"/>
    <w:next w:val="Normal1"/>
    <w:link w:val="Heading2Char"/>
    <w:rsid w:val="000014E1"/>
    <w:pPr>
      <w:keepNext/>
      <w:keepLines/>
      <w:spacing w:before="360" w:after="120" w:line="360" w:lineRule="auto"/>
      <w:jc w:val="both"/>
      <w:outlineLvl w:val="1"/>
    </w:pPr>
    <w:rPr>
      <w:b/>
      <w:color w:val="000000" w:themeColor="text1"/>
      <w:szCs w:val="32"/>
    </w:rPr>
  </w:style>
  <w:style w:type="paragraph" w:styleId="Heading3">
    <w:name w:val="heading 3"/>
    <w:basedOn w:val="Normal"/>
    <w:next w:val="Normal"/>
    <w:link w:val="Heading3Char"/>
    <w:uiPriority w:val="9"/>
    <w:unhideWhenUsed/>
    <w:qFormat/>
    <w:rsid w:val="0084292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014E1"/>
    <w:rPr>
      <w:rFonts w:ascii="Arial" w:eastAsia="Arial" w:hAnsi="Arial" w:cs="Arial"/>
      <w:b/>
      <w:color w:val="000000" w:themeColor="text1"/>
      <w:szCs w:val="40"/>
      <w:lang w:val="en-IN"/>
    </w:rPr>
  </w:style>
  <w:style w:type="character" w:customStyle="1" w:styleId="Heading2Char">
    <w:name w:val="Heading 2 Char"/>
    <w:basedOn w:val="DefaultParagraphFont"/>
    <w:link w:val="Heading2"/>
    <w:rsid w:val="000014E1"/>
    <w:rPr>
      <w:rFonts w:ascii="Arial" w:eastAsia="Arial" w:hAnsi="Arial" w:cs="Arial"/>
      <w:b/>
      <w:color w:val="000000" w:themeColor="text1"/>
      <w:szCs w:val="32"/>
      <w:lang w:val="en-IN"/>
    </w:rPr>
  </w:style>
  <w:style w:type="paragraph" w:customStyle="1" w:styleId="Normal1">
    <w:name w:val="Normal1"/>
    <w:rsid w:val="000014E1"/>
    <w:pPr>
      <w:spacing w:after="0" w:line="276" w:lineRule="auto"/>
    </w:pPr>
    <w:rPr>
      <w:rFonts w:ascii="Arial" w:eastAsia="Arial" w:hAnsi="Arial" w:cs="Arial"/>
      <w:lang w:val="en-IN"/>
    </w:rPr>
  </w:style>
  <w:style w:type="paragraph" w:styleId="TOCHeading">
    <w:name w:val="TOC Heading"/>
    <w:basedOn w:val="Heading1"/>
    <w:next w:val="Normal"/>
    <w:uiPriority w:val="39"/>
    <w:semiHidden/>
    <w:unhideWhenUsed/>
    <w:qFormat/>
    <w:rsid w:val="000014E1"/>
    <w:pPr>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0014E1"/>
    <w:pPr>
      <w:spacing w:after="100"/>
    </w:pPr>
  </w:style>
  <w:style w:type="paragraph" w:styleId="TOC2">
    <w:name w:val="toc 2"/>
    <w:basedOn w:val="Normal"/>
    <w:next w:val="Normal"/>
    <w:autoRedefine/>
    <w:uiPriority w:val="39"/>
    <w:unhideWhenUsed/>
    <w:rsid w:val="000014E1"/>
    <w:pPr>
      <w:spacing w:after="100"/>
      <w:ind w:left="220"/>
    </w:pPr>
  </w:style>
  <w:style w:type="character" w:styleId="Hyperlink">
    <w:name w:val="Hyperlink"/>
    <w:basedOn w:val="DefaultParagraphFont"/>
    <w:uiPriority w:val="99"/>
    <w:unhideWhenUsed/>
    <w:rsid w:val="000014E1"/>
    <w:rPr>
      <w:color w:val="0563C1" w:themeColor="hyperlink"/>
      <w:u w:val="single"/>
    </w:rPr>
  </w:style>
  <w:style w:type="character" w:customStyle="1" w:styleId="Heading3Char">
    <w:name w:val="Heading 3 Char"/>
    <w:basedOn w:val="DefaultParagraphFont"/>
    <w:link w:val="Heading3"/>
    <w:uiPriority w:val="9"/>
    <w:rsid w:val="0084292E"/>
    <w:rPr>
      <w:rFonts w:asciiTheme="majorHAnsi" w:eastAsiaTheme="majorEastAsia" w:hAnsiTheme="majorHAnsi" w:cstheme="majorBidi"/>
      <w:color w:val="1F3763" w:themeColor="accent1" w:themeShade="7F"/>
      <w:sz w:val="24"/>
      <w:szCs w:val="24"/>
      <w:lang w:val="en-IN"/>
    </w:rPr>
  </w:style>
  <w:style w:type="paragraph" w:styleId="TOC3">
    <w:name w:val="toc 3"/>
    <w:basedOn w:val="Normal"/>
    <w:next w:val="Normal"/>
    <w:autoRedefine/>
    <w:uiPriority w:val="39"/>
    <w:unhideWhenUsed/>
    <w:rsid w:val="00911BA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85526">
      <w:bodyDiv w:val="1"/>
      <w:marLeft w:val="0"/>
      <w:marRight w:val="0"/>
      <w:marTop w:val="0"/>
      <w:marBottom w:val="0"/>
      <w:divBdr>
        <w:top w:val="none" w:sz="0" w:space="0" w:color="auto"/>
        <w:left w:val="none" w:sz="0" w:space="0" w:color="auto"/>
        <w:bottom w:val="none" w:sz="0" w:space="0" w:color="auto"/>
        <w:right w:val="none" w:sz="0" w:space="0" w:color="auto"/>
      </w:divBdr>
    </w:div>
    <w:div w:id="127671566">
      <w:bodyDiv w:val="1"/>
      <w:marLeft w:val="0"/>
      <w:marRight w:val="0"/>
      <w:marTop w:val="0"/>
      <w:marBottom w:val="0"/>
      <w:divBdr>
        <w:top w:val="none" w:sz="0" w:space="0" w:color="auto"/>
        <w:left w:val="none" w:sz="0" w:space="0" w:color="auto"/>
        <w:bottom w:val="none" w:sz="0" w:space="0" w:color="auto"/>
        <w:right w:val="none" w:sz="0" w:space="0" w:color="auto"/>
      </w:divBdr>
    </w:div>
    <w:div w:id="200870628">
      <w:bodyDiv w:val="1"/>
      <w:marLeft w:val="0"/>
      <w:marRight w:val="0"/>
      <w:marTop w:val="0"/>
      <w:marBottom w:val="0"/>
      <w:divBdr>
        <w:top w:val="none" w:sz="0" w:space="0" w:color="auto"/>
        <w:left w:val="none" w:sz="0" w:space="0" w:color="auto"/>
        <w:bottom w:val="none" w:sz="0" w:space="0" w:color="auto"/>
        <w:right w:val="none" w:sz="0" w:space="0" w:color="auto"/>
      </w:divBdr>
    </w:div>
    <w:div w:id="895121483">
      <w:bodyDiv w:val="1"/>
      <w:marLeft w:val="0"/>
      <w:marRight w:val="0"/>
      <w:marTop w:val="0"/>
      <w:marBottom w:val="0"/>
      <w:divBdr>
        <w:top w:val="none" w:sz="0" w:space="0" w:color="auto"/>
        <w:left w:val="none" w:sz="0" w:space="0" w:color="auto"/>
        <w:bottom w:val="none" w:sz="0" w:space="0" w:color="auto"/>
        <w:right w:val="none" w:sz="0" w:space="0" w:color="auto"/>
      </w:divBdr>
    </w:div>
    <w:div w:id="903175576">
      <w:bodyDiv w:val="1"/>
      <w:marLeft w:val="0"/>
      <w:marRight w:val="0"/>
      <w:marTop w:val="0"/>
      <w:marBottom w:val="0"/>
      <w:divBdr>
        <w:top w:val="none" w:sz="0" w:space="0" w:color="auto"/>
        <w:left w:val="none" w:sz="0" w:space="0" w:color="auto"/>
        <w:bottom w:val="none" w:sz="0" w:space="0" w:color="auto"/>
        <w:right w:val="none" w:sz="0" w:space="0" w:color="auto"/>
      </w:divBdr>
    </w:div>
    <w:div w:id="903953912">
      <w:bodyDiv w:val="1"/>
      <w:marLeft w:val="0"/>
      <w:marRight w:val="0"/>
      <w:marTop w:val="0"/>
      <w:marBottom w:val="0"/>
      <w:divBdr>
        <w:top w:val="none" w:sz="0" w:space="0" w:color="auto"/>
        <w:left w:val="none" w:sz="0" w:space="0" w:color="auto"/>
        <w:bottom w:val="none" w:sz="0" w:space="0" w:color="auto"/>
        <w:right w:val="none" w:sz="0" w:space="0" w:color="auto"/>
      </w:divBdr>
    </w:div>
    <w:div w:id="924344695">
      <w:bodyDiv w:val="1"/>
      <w:marLeft w:val="0"/>
      <w:marRight w:val="0"/>
      <w:marTop w:val="0"/>
      <w:marBottom w:val="0"/>
      <w:divBdr>
        <w:top w:val="none" w:sz="0" w:space="0" w:color="auto"/>
        <w:left w:val="none" w:sz="0" w:space="0" w:color="auto"/>
        <w:bottom w:val="none" w:sz="0" w:space="0" w:color="auto"/>
        <w:right w:val="none" w:sz="0" w:space="0" w:color="auto"/>
      </w:divBdr>
    </w:div>
    <w:div w:id="1127161806">
      <w:bodyDiv w:val="1"/>
      <w:marLeft w:val="0"/>
      <w:marRight w:val="0"/>
      <w:marTop w:val="0"/>
      <w:marBottom w:val="0"/>
      <w:divBdr>
        <w:top w:val="none" w:sz="0" w:space="0" w:color="auto"/>
        <w:left w:val="none" w:sz="0" w:space="0" w:color="auto"/>
        <w:bottom w:val="none" w:sz="0" w:space="0" w:color="auto"/>
        <w:right w:val="none" w:sz="0" w:space="0" w:color="auto"/>
      </w:divBdr>
    </w:div>
    <w:div w:id="1129862291">
      <w:bodyDiv w:val="1"/>
      <w:marLeft w:val="0"/>
      <w:marRight w:val="0"/>
      <w:marTop w:val="0"/>
      <w:marBottom w:val="0"/>
      <w:divBdr>
        <w:top w:val="none" w:sz="0" w:space="0" w:color="auto"/>
        <w:left w:val="none" w:sz="0" w:space="0" w:color="auto"/>
        <w:bottom w:val="none" w:sz="0" w:space="0" w:color="auto"/>
        <w:right w:val="none" w:sz="0" w:space="0" w:color="auto"/>
      </w:divBdr>
    </w:div>
    <w:div w:id="1370686999">
      <w:bodyDiv w:val="1"/>
      <w:marLeft w:val="0"/>
      <w:marRight w:val="0"/>
      <w:marTop w:val="0"/>
      <w:marBottom w:val="0"/>
      <w:divBdr>
        <w:top w:val="none" w:sz="0" w:space="0" w:color="auto"/>
        <w:left w:val="none" w:sz="0" w:space="0" w:color="auto"/>
        <w:bottom w:val="none" w:sz="0" w:space="0" w:color="auto"/>
        <w:right w:val="none" w:sz="0" w:space="0" w:color="auto"/>
      </w:divBdr>
    </w:div>
    <w:div w:id="1660619072">
      <w:bodyDiv w:val="1"/>
      <w:marLeft w:val="0"/>
      <w:marRight w:val="0"/>
      <w:marTop w:val="0"/>
      <w:marBottom w:val="0"/>
      <w:divBdr>
        <w:top w:val="none" w:sz="0" w:space="0" w:color="auto"/>
        <w:left w:val="none" w:sz="0" w:space="0" w:color="auto"/>
        <w:bottom w:val="none" w:sz="0" w:space="0" w:color="auto"/>
        <w:right w:val="none" w:sz="0" w:space="0" w:color="auto"/>
      </w:divBdr>
    </w:div>
    <w:div w:id="1858303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14</Pages>
  <Words>2722</Words>
  <Characters>15518</Characters>
  <Application>Microsoft Office Word</Application>
  <DocSecurity>0</DocSecurity>
  <Lines>129</Lines>
  <Paragraphs>36</Paragraphs>
  <ScaleCrop>false</ScaleCrop>
  <Company/>
  <LinksUpToDate>false</LinksUpToDate>
  <CharactersWithSpaces>18204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BURDUJA</dc:creator>
  <cp:keywords/>
  <dc:description/>
  <cp:lastModifiedBy>ANA BURDUJA</cp:lastModifiedBy>
  <cp:revision>46</cp:revision>
  <dcterms:created xsi:type="dcterms:W3CDTF">2021-11-11T11:20:00Z</dcterms:created>
  <dcterms:modified xsi:type="dcterms:W3CDTF">2021-11-11T13:34:00Z</dcterms:modified>
</cp:coreProperties>
</file>