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D88217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2A0C3A">
        <w:rPr>
          <w:rFonts w:ascii="Arial" w:hAnsi="Arial" w:cs="Arial"/>
          <w:sz w:val="40"/>
          <w:szCs w:val="40"/>
          <w:lang w:val="en-US"/>
        </w:rPr>
        <w:t>Mihai Alin Szabo</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F216D5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2A0C3A">
        <w:rPr>
          <w:rFonts w:ascii="Arial" w:hAnsi="Arial" w:cs="Arial"/>
          <w:sz w:val="40"/>
          <w:szCs w:val="40"/>
          <w:lang w:val="en-US"/>
        </w:rPr>
        <w:t>2508158</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06E116E"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2A0C3A">
        <w:rPr>
          <w:rFonts w:ascii="Arial" w:hAnsi="Arial" w:cs="Arial"/>
          <w:color w:val="1D2125"/>
          <w:sz w:val="40"/>
          <w:szCs w:val="40"/>
          <w:shd w:val="clear" w:color="auto" w:fill="FFFFFF"/>
        </w:rPr>
        <w:t>Babar Syed</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2B5EECE1"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r w:rsidR="00271782">
        <w:rPr>
          <w:rFonts w:ascii="Arial" w:eastAsiaTheme="majorEastAsia" w:hAnsi="Arial" w:cs="Arial"/>
          <w:lang w:val="en-US"/>
        </w:rPr>
        <w:t>/4</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638814C9"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w:t>
      </w:r>
      <w:r w:rsidR="00271782">
        <w:rPr>
          <w:rFonts w:ascii="Arial" w:hAnsi="Arial" w:cs="Arial"/>
          <w:color w:val="auto"/>
          <w:sz w:val="24"/>
          <w:szCs w:val="24"/>
        </w:rPr>
        <w:t>8/9</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7A245C2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4: Task 6a) KPI and SMART Table…………………………………………1</w:t>
      </w:r>
      <w:r w:rsidR="00271782">
        <w:rPr>
          <w:rFonts w:ascii="Arial" w:hAnsi="Arial" w:cs="Arial"/>
          <w:color w:val="auto"/>
          <w:sz w:val="24"/>
          <w:szCs w:val="24"/>
        </w:rPr>
        <w:t>3</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080D6E4A" w14:textId="2492AD7E" w:rsidR="00BC373A" w:rsidRPr="002A0C3A" w:rsidRDefault="002A0C3A" w:rsidP="002A0C3A">
      <w:pPr>
        <w:pStyle w:val="ListParagraph"/>
        <w:spacing w:after="0" w:line="360" w:lineRule="auto"/>
        <w:jc w:val="both"/>
        <w:rPr>
          <w:rFonts w:ascii="Arial" w:hAnsi="Arial" w:cs="Arial"/>
          <w:lang w:val="en-US"/>
        </w:rPr>
      </w:pPr>
      <w:bookmarkStart w:id="1" w:name="_Hlk205979492"/>
      <w:bookmarkEnd w:id="0"/>
      <w:r w:rsidRPr="002A0C3A">
        <w:rPr>
          <w:rFonts w:ascii="Arial" w:hAnsi="Arial" w:cs="Arial"/>
          <w:lang w:val="en-US"/>
        </w:rPr>
        <w:t>Due to decreased foot traffic, growing expenses, and heightened competition from internet merchants, Green Haven Florists, an independent flower shop in Norwich, has seen a 30% drop in in-store sales. Despite having a solid reputation for sustainability and custom arrangements, the company has found it difficult to adjust to shifting client preferences. Convenience and digital access are becoming more and more important to customers, and the physical location of the store has lost appeal due to a decrease in main street traffic. These difficulties underscore the necessity for Green Haven to re-engage local consumers and set itself apart through more robust community integration and experience-based shopping.</w:t>
      </w:r>
      <w:r>
        <w:rPr>
          <w:rFonts w:ascii="Arial" w:hAnsi="Arial" w:cs="Arial"/>
          <w:lang w:val="en-US"/>
        </w:rPr>
        <w:t xml:space="preserve"> </w:t>
      </w: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6427EC9F"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r w:rsidR="002A0C3A">
        <w:rPr>
          <w:rFonts w:ascii="Arial" w:hAnsi="Arial" w:cs="Arial"/>
          <w:color w:val="auto"/>
          <w:sz w:val="28"/>
          <w:szCs w:val="28"/>
          <w:u w:val="single"/>
          <w:lang w:val="en-US"/>
        </w:rPr>
        <w:t xml:space="preserve"> - </w:t>
      </w:r>
      <w:r w:rsidR="002A0C3A" w:rsidRPr="002A0C3A">
        <w:rPr>
          <w:rFonts w:ascii="Arial" w:hAnsi="Arial" w:cs="Arial"/>
          <w:color w:val="auto"/>
          <w:sz w:val="28"/>
          <w:szCs w:val="28"/>
          <w:u w:val="single"/>
          <w:lang w:val="en-US"/>
        </w:rPr>
        <w:t>In-Store Experience &amp; Workshops</w:t>
      </w:r>
    </w:p>
    <w:p w14:paraId="7F297EF4" w14:textId="318ED289" w:rsidR="002A0C3A" w:rsidRPr="002A0C3A" w:rsidRDefault="002A0C3A" w:rsidP="002A0C3A">
      <w:pPr>
        <w:pStyle w:val="ListParagraph"/>
        <w:numPr>
          <w:ilvl w:val="0"/>
          <w:numId w:val="4"/>
        </w:numPr>
        <w:spacing w:after="0" w:line="360" w:lineRule="auto"/>
        <w:jc w:val="both"/>
        <w:rPr>
          <w:rFonts w:ascii="Arial" w:hAnsi="Arial" w:cs="Arial"/>
          <w:lang w:val="en-US"/>
        </w:rPr>
      </w:pPr>
      <w:r w:rsidRPr="002A0C3A">
        <w:rPr>
          <w:rFonts w:ascii="Arial" w:hAnsi="Arial" w:cs="Arial"/>
          <w:lang w:val="en-US"/>
        </w:rPr>
        <w:t>Green Haven might start offering in-store activities like DIY bouquet sessions, seasonal events, and flower arrangement classes. These encounters would turn the store from a place for transactions into a destination. In order to increase revenue streams, customers would pay for workshops in addition to making product purchases.</w:t>
      </w:r>
    </w:p>
    <w:p w14:paraId="2054C374" w14:textId="75F84C6D" w:rsidR="0005771F" w:rsidRPr="002A0C3A" w:rsidRDefault="002A0C3A" w:rsidP="002A0C3A">
      <w:pPr>
        <w:pStyle w:val="ListParagraph"/>
        <w:numPr>
          <w:ilvl w:val="0"/>
          <w:numId w:val="4"/>
        </w:numPr>
        <w:spacing w:after="0" w:line="360" w:lineRule="auto"/>
        <w:jc w:val="both"/>
        <w:rPr>
          <w:rFonts w:ascii="Arial" w:hAnsi="Arial" w:cs="Arial"/>
          <w:lang w:val="en-US"/>
        </w:rPr>
      </w:pPr>
      <w:r w:rsidRPr="002A0C3A">
        <w:rPr>
          <w:rFonts w:ascii="Arial" w:hAnsi="Arial" w:cs="Arial"/>
          <w:lang w:val="en-US"/>
        </w:rPr>
        <w:t xml:space="preserve">By providing hands-on, </w:t>
      </w:r>
      <w:proofErr w:type="spellStart"/>
      <w:r w:rsidRPr="002A0C3A">
        <w:rPr>
          <w:rFonts w:ascii="Arial" w:hAnsi="Arial" w:cs="Arial"/>
          <w:lang w:val="en-US"/>
        </w:rPr>
        <w:t>customised</w:t>
      </w:r>
      <w:proofErr w:type="spellEnd"/>
      <w:r w:rsidRPr="002A0C3A">
        <w:rPr>
          <w:rFonts w:ascii="Arial" w:hAnsi="Arial" w:cs="Arial"/>
          <w:lang w:val="en-US"/>
        </w:rPr>
        <w:t xml:space="preserve"> experiences that internet rivals cannot match, this strategy promotes foot traffic. Additionally, it enhances consumer loyalty and brand identity.</w:t>
      </w:r>
    </w:p>
    <w:p w14:paraId="258332D8" w14:textId="2EFAB891"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r w:rsidR="002A0C3A">
        <w:rPr>
          <w:rFonts w:ascii="Arial" w:hAnsi="Arial" w:cs="Arial"/>
          <w:color w:val="auto"/>
          <w:sz w:val="28"/>
          <w:szCs w:val="28"/>
          <w:u w:val="single"/>
          <w:lang w:val="en-US"/>
        </w:rPr>
        <w:t xml:space="preserve"> - </w:t>
      </w:r>
      <w:r w:rsidR="002A0C3A" w:rsidRPr="002A0C3A">
        <w:rPr>
          <w:rFonts w:ascii="Arial" w:hAnsi="Arial" w:cs="Arial"/>
          <w:color w:val="auto"/>
          <w:sz w:val="28"/>
          <w:szCs w:val="28"/>
          <w:u w:val="single"/>
          <w:lang w:val="en-US"/>
        </w:rPr>
        <w:t>Local Partnerships &amp; Community Engagement</w:t>
      </w:r>
    </w:p>
    <w:p w14:paraId="5110F421" w14:textId="2D5E62FB" w:rsidR="002A0C3A" w:rsidRPr="002A0C3A" w:rsidRDefault="002A0C3A" w:rsidP="002A0C3A">
      <w:pPr>
        <w:pStyle w:val="ListParagraph"/>
        <w:numPr>
          <w:ilvl w:val="0"/>
          <w:numId w:val="4"/>
        </w:numPr>
        <w:spacing w:after="0" w:line="360" w:lineRule="auto"/>
        <w:jc w:val="both"/>
        <w:rPr>
          <w:rFonts w:ascii="Arial" w:hAnsi="Arial" w:cs="Arial"/>
          <w:lang w:val="en-US"/>
        </w:rPr>
      </w:pPr>
      <w:r w:rsidRPr="002A0C3A">
        <w:rPr>
          <w:rFonts w:ascii="Arial" w:hAnsi="Arial" w:cs="Arial"/>
          <w:lang w:val="en-US"/>
        </w:rPr>
        <w:t>The company might work with nearby cafes, event spaces, and small companies to co-host events or provide flowers. For instance, putting branded flower arrangements in coffee shops or running cooperative campaigns.</w:t>
      </w:r>
    </w:p>
    <w:p w14:paraId="5B384CDF" w14:textId="12726FFB" w:rsidR="0011107E" w:rsidRPr="002A0C3A" w:rsidRDefault="002A0C3A" w:rsidP="002A0C3A">
      <w:pPr>
        <w:pStyle w:val="ListParagraph"/>
        <w:numPr>
          <w:ilvl w:val="0"/>
          <w:numId w:val="4"/>
        </w:numPr>
        <w:spacing w:after="0" w:line="360" w:lineRule="auto"/>
        <w:jc w:val="both"/>
        <w:rPr>
          <w:rFonts w:ascii="Arial" w:hAnsi="Arial" w:cs="Arial"/>
          <w:lang w:val="en-US"/>
        </w:rPr>
      </w:pPr>
      <w:r w:rsidRPr="002A0C3A">
        <w:rPr>
          <w:rFonts w:ascii="Arial" w:hAnsi="Arial" w:cs="Arial"/>
          <w:lang w:val="en-US"/>
        </w:rPr>
        <w:t>This approach draws in new clientele and raises brand awareness. Additionally, it helps Green Haven re-establish its local clientele by reinforcing its community-focused identity.</w:t>
      </w:r>
    </w:p>
    <w:p w14:paraId="29A49476" w14:textId="7646DBFB" w:rsidR="00F0190C"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5876FDF2" w14:textId="24A44554" w:rsidR="002A0C3A" w:rsidRPr="002A0C3A" w:rsidRDefault="002A0C3A" w:rsidP="002A0C3A">
      <w:pPr>
        <w:rPr>
          <w:lang w:val="en-US"/>
        </w:rPr>
      </w:pPr>
      <w:r>
        <w:rPr>
          <w:lang w:val="en-US"/>
        </w:rPr>
        <w:t>-</w:t>
      </w:r>
      <w:r w:rsidRPr="002A0C3A">
        <w:rPr>
          <w:lang w:val="en-US"/>
        </w:rPr>
        <w:t xml:space="preserve">Since it immediately addresses the decrease in foot traffic, the in-store experience strategy is </w:t>
      </w:r>
      <w:proofErr w:type="spellStart"/>
      <w:r w:rsidRPr="002A0C3A">
        <w:rPr>
          <w:lang w:val="en-US"/>
        </w:rPr>
        <w:t>favoured</w:t>
      </w:r>
      <w:proofErr w:type="spellEnd"/>
      <w:r w:rsidRPr="002A0C3A">
        <w:rPr>
          <w:lang w:val="en-US"/>
        </w:rPr>
        <w:t xml:space="preserve">. Partnerships raise awareness, but workshops give clients a cause </w:t>
      </w:r>
      <w:r w:rsidRPr="002A0C3A">
        <w:rPr>
          <w:lang w:val="en-US"/>
        </w:rPr>
        <w:lastRenderedPageBreak/>
        <w:t xml:space="preserve">to visit the store right away. They also increase consumer involvement and produce extra revenue. This solution creates a competitive edge that is difficult for online businesses to match while </w:t>
      </w:r>
      <w:proofErr w:type="spellStart"/>
      <w:r w:rsidRPr="002A0C3A">
        <w:rPr>
          <w:lang w:val="en-US"/>
        </w:rPr>
        <w:t>utilising</w:t>
      </w:r>
      <w:proofErr w:type="spellEnd"/>
      <w:r w:rsidRPr="002A0C3A">
        <w:rPr>
          <w:lang w:val="en-US"/>
        </w:rPr>
        <w:t xml:space="preserve"> Green Haven's strengths—creativity and </w:t>
      </w:r>
      <w:proofErr w:type="spellStart"/>
      <w:r w:rsidRPr="002A0C3A">
        <w:rPr>
          <w:lang w:val="en-US"/>
        </w:rPr>
        <w:t>customisation</w:t>
      </w:r>
      <w:proofErr w:type="spellEnd"/>
      <w:r w:rsidRPr="002A0C3A">
        <w:rPr>
          <w:lang w:val="en-US"/>
        </w:rPr>
        <w:t>.</w:t>
      </w:r>
    </w:p>
    <w:p w14:paraId="24759B9C" w14:textId="04270742" w:rsidR="00F0190C" w:rsidRPr="00C53212" w:rsidRDefault="009E2E03" w:rsidP="00F0190C">
      <w:pPr>
        <w:pStyle w:val="Heading1"/>
        <w:rPr>
          <w:rFonts w:ascii="Arial" w:hAnsi="Arial" w:cs="Arial"/>
          <w:b/>
          <w:bCs/>
          <w:color w:val="auto"/>
          <w:sz w:val="28"/>
          <w:szCs w:val="28"/>
          <w:u w:val="single"/>
        </w:rPr>
      </w:pPr>
      <w:bookmarkStart w:id="3"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3"/>
    <w:p w14:paraId="485E6D68" w14:textId="44DC1FD8" w:rsidR="00C53212" w:rsidRPr="002A0C3A" w:rsidRDefault="002A0C3A" w:rsidP="002A0C3A">
      <w:r>
        <w:t>-</w:t>
      </w:r>
      <w:r w:rsidRPr="002A0C3A">
        <w:t>Compared to digital transformation, this option involves less expenditure, making it very practical. It is possible to make use of the shop's current space and employee skills. Effective marketing can lower risks like low attendance. The strategy is sustainable over the long run since it fits with consumer trends that prefer experiences over items.</w:t>
      </w: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0E82AF00" w14:textId="1BA3FAF6" w:rsidR="00B91658" w:rsidRDefault="002A0C3A" w:rsidP="002A0C3A">
      <w:r>
        <w:t>-</w:t>
      </w:r>
      <w:r w:rsidRPr="002A0C3A">
        <w:t>The stepwise schedule guarantees adequate planning and advertising. Regular sessions foster consistency, while starting small lowers danger. Owners and employees can share responsibilities to ensure smooth operations.</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685EFF35" w14:textId="130AA80D" w:rsidR="00EE37EC" w:rsidRDefault="002A0C3A" w:rsidP="002A0C3A">
      <w:r>
        <w:t>-</w:t>
      </w:r>
      <w:r w:rsidRPr="002A0C3A">
        <w:t>Success will be monitored through sales data and attendance records. Customer satisfaction will be gauged through feedback forms. Trends in revenue and participation can be used to make adjustments.</w:t>
      </w: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1D120E9" w14:textId="09B46E75" w:rsidR="002A0C3A" w:rsidRPr="002A0C3A" w:rsidRDefault="002A0C3A" w:rsidP="002A0C3A">
      <w:bookmarkStart w:id="4" w:name="_Hlk208302504"/>
      <w:r>
        <w:t>-</w:t>
      </w:r>
      <w:r w:rsidRPr="002A0C3A">
        <w:t>The primary problem is a decline in foot traffic.</w:t>
      </w:r>
    </w:p>
    <w:p w14:paraId="6255B262" w14:textId="77777777" w:rsidR="002A0C3A" w:rsidRPr="002A0C3A" w:rsidRDefault="002A0C3A" w:rsidP="002A0C3A">
      <w:r w:rsidRPr="002A0C3A">
        <w:t>-Customers may be drawn to experience-based retail</w:t>
      </w:r>
    </w:p>
    <w:p w14:paraId="55E19CC9" w14:textId="77777777" w:rsidR="002A0C3A" w:rsidRPr="002A0C3A" w:rsidRDefault="002A0C3A" w:rsidP="002A0C3A">
      <w:r w:rsidRPr="002A0C3A">
        <w:t>-Workshops offer distinction</w:t>
      </w:r>
    </w:p>
    <w:p w14:paraId="54448239" w14:textId="77777777" w:rsidR="002A0C3A" w:rsidRDefault="002A0C3A" w:rsidP="002A0C3A">
      <w:r w:rsidRPr="002A0C3A">
        <w:t>-Risks are controllable</w:t>
      </w:r>
    </w:p>
    <w:p w14:paraId="2B716BBF" w14:textId="5A42EB2A" w:rsidR="003B629C" w:rsidRPr="00EE37EC" w:rsidRDefault="002A0C3A" w:rsidP="002A0C3A">
      <w:r w:rsidRPr="002A0C3A">
        <w:t>-A strong sense of community is essential to healing.</w:t>
      </w:r>
      <w:r w:rsidR="00EE37EC">
        <w:br w:type="page"/>
      </w:r>
      <w:bookmarkEnd w:id="4"/>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7CF1708D" w14:textId="675767FD"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A case study of Green Haven Florists (2026). course materials that are not published.</w:t>
      </w:r>
    </w:p>
    <w:p w14:paraId="7167CBCE" w14:textId="3FF09651"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Deloitte (2022) Retail customer experience. accessible at https://www2.deloitte.com (accessed: March 20, 2026).</w:t>
      </w:r>
    </w:p>
    <w:p w14:paraId="1DEB9201" w14:textId="47F55795"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Marketing Communications: Discovery, Creation, and Conversations, Fill, C., and Turnbull, S. (2019). eighth edition. Pearson, Harlow.</w:t>
      </w:r>
    </w:p>
    <w:p w14:paraId="3128FA1C" w14:textId="507579EB"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Kotler, P. et al. (2017) Marketing 4.0: Transitioning from Conventional to Digital. Hoboken: Wiley.</w:t>
      </w:r>
    </w:p>
    <w:p w14:paraId="5707334C" w14:textId="0D92D491"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UK retail and consumer trends study, Mintel (2023). accessible at https://www.mintel.com (accessed March 20, 2026).</w:t>
      </w:r>
    </w:p>
    <w:p w14:paraId="3EBB3C47" w14:textId="30038E07"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Office for National Statistics (2023) Retail trends and high street traffic. accessible at https://www.ons.gov.uk (accessed March 20, 2026).</w:t>
      </w:r>
    </w:p>
    <w:p w14:paraId="2DC371F5" w14:textId="7B8D0C3E" w:rsidR="00555CE6" w:rsidRPr="00555CE6" w:rsidRDefault="00555CE6" w:rsidP="00555CE6">
      <w:pPr>
        <w:pStyle w:val="ListParagraph"/>
        <w:numPr>
          <w:ilvl w:val="0"/>
          <w:numId w:val="8"/>
        </w:numPr>
        <w:spacing w:after="0" w:line="360" w:lineRule="auto"/>
        <w:rPr>
          <w:rFonts w:ascii="Arial" w:hAnsi="Arial" w:cs="Arial"/>
        </w:rPr>
      </w:pPr>
      <w:r w:rsidRPr="00555CE6">
        <w:rPr>
          <w:rFonts w:ascii="Arial" w:hAnsi="Arial" w:cs="Arial"/>
        </w:rPr>
        <w:t xml:space="preserve">Gilmore, J.H., and B.J. Pine (2011) The Experience Economy. </w:t>
      </w:r>
      <w:proofErr w:type="spellStart"/>
      <w:r w:rsidRPr="00555CE6">
        <w:rPr>
          <w:rFonts w:ascii="Arial" w:hAnsi="Arial" w:cs="Arial"/>
        </w:rPr>
        <w:t>edn</w:t>
      </w:r>
      <w:proofErr w:type="spellEnd"/>
      <w:r w:rsidRPr="00555CE6">
        <w:rPr>
          <w:rFonts w:ascii="Arial" w:hAnsi="Arial" w:cs="Arial"/>
        </w:rPr>
        <w:t xml:space="preserve"> has been updated. Harvard Business Review Press, Boston.</w:t>
      </w:r>
    </w:p>
    <w:p w14:paraId="3AB50AD7" w14:textId="3DF79C58" w:rsidR="00B91658" w:rsidRDefault="00555CE6" w:rsidP="00555CE6">
      <w:pPr>
        <w:pStyle w:val="ListParagraph"/>
        <w:numPr>
          <w:ilvl w:val="0"/>
          <w:numId w:val="8"/>
        </w:numPr>
        <w:spacing w:after="0" w:line="360" w:lineRule="auto"/>
        <w:rPr>
          <w:rFonts w:ascii="Arial" w:hAnsi="Arial" w:cs="Arial"/>
        </w:rPr>
      </w:pPr>
      <w:r w:rsidRPr="00555CE6">
        <w:rPr>
          <w:rFonts w:ascii="Arial" w:hAnsi="Arial" w:cs="Arial"/>
        </w:rPr>
        <w:t>The importance of community involvement for small enterprises, Small Business Britain (2022). accessible at https://smallbusinessbritain.uk (accessed: March 20, 2026).</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D10E1DF" w14:textId="77777777" w:rsidR="00A448A7" w:rsidRDefault="00A448A7" w:rsidP="00455AAA">
      <w:pPr>
        <w:jc w:val="center"/>
        <w:rPr>
          <w:rFonts w:ascii="Arial" w:hAnsi="Arial" w:cs="Arial"/>
          <w:b/>
          <w:bCs/>
          <w:sz w:val="32"/>
          <w:szCs w:val="32"/>
          <w:u w:val="single"/>
        </w:rPr>
      </w:pPr>
    </w:p>
    <w:p w14:paraId="7FD36ACE" w14:textId="77777777" w:rsidR="00394A9D" w:rsidRDefault="00394A9D" w:rsidP="00455AAA">
      <w:pPr>
        <w:rPr>
          <w:rFonts w:ascii="Arial" w:hAnsi="Arial" w:cs="Arial"/>
        </w:rPr>
      </w:pP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2A8ACA22" w:rsidR="0069332C" w:rsidRPr="00D8423E" w:rsidRDefault="00555CE6" w:rsidP="005E6545">
            <w:pPr>
              <w:rPr>
                <w:rFonts w:ascii="Arial" w:hAnsi="Arial" w:cs="Arial"/>
              </w:rPr>
            </w:pPr>
            <w:r w:rsidRPr="00555CE6">
              <w:rPr>
                <w:rFonts w:ascii="Arial" w:hAnsi="Arial" w:cs="Arial"/>
              </w:rPr>
              <w:t>Increases the reach of customers</w:t>
            </w:r>
          </w:p>
        </w:tc>
        <w:tc>
          <w:tcPr>
            <w:tcW w:w="3402" w:type="dxa"/>
          </w:tcPr>
          <w:p w14:paraId="527B0263" w14:textId="0EFA11D5" w:rsidR="0069332C" w:rsidRPr="00D8423E" w:rsidRDefault="00555CE6" w:rsidP="005E6545">
            <w:pPr>
              <w:rPr>
                <w:rFonts w:ascii="Arial" w:hAnsi="Arial" w:cs="Arial"/>
              </w:rPr>
            </w:pPr>
            <w:r w:rsidRPr="00555CE6">
              <w:rPr>
                <w:rFonts w:ascii="Arial" w:hAnsi="Arial" w:cs="Arial"/>
              </w:rPr>
              <w:t>Relies on partners</w:t>
            </w:r>
          </w:p>
        </w:tc>
        <w:tc>
          <w:tcPr>
            <w:tcW w:w="3402" w:type="dxa"/>
          </w:tcPr>
          <w:p w14:paraId="54177784" w14:textId="03BAC64A" w:rsidR="0069332C" w:rsidRPr="00D8423E" w:rsidRDefault="00555CE6" w:rsidP="005E6545">
            <w:pPr>
              <w:rPr>
                <w:rFonts w:ascii="Arial" w:hAnsi="Arial" w:cs="Arial"/>
              </w:rPr>
            </w:pPr>
            <w:r w:rsidRPr="00555CE6">
              <w:rPr>
                <w:rFonts w:ascii="Arial" w:hAnsi="Arial" w:cs="Arial"/>
              </w:rPr>
              <w:t>Prospects for cross-promotion</w:t>
            </w:r>
          </w:p>
        </w:tc>
      </w:tr>
      <w:tr w:rsidR="005E6545" w14:paraId="72386363" w14:textId="77777777" w:rsidTr="004E2BAE">
        <w:tc>
          <w:tcPr>
            <w:tcW w:w="3402" w:type="dxa"/>
          </w:tcPr>
          <w:p w14:paraId="7DA291BA" w14:textId="00F0AB34" w:rsidR="0069332C" w:rsidRPr="00D8423E" w:rsidRDefault="00555CE6" w:rsidP="005E6545">
            <w:pPr>
              <w:rPr>
                <w:rFonts w:ascii="Arial" w:hAnsi="Arial" w:cs="Arial"/>
              </w:rPr>
            </w:pPr>
            <w:r w:rsidRPr="00555CE6">
              <w:rPr>
                <w:rFonts w:ascii="Arial" w:hAnsi="Arial" w:cs="Arial"/>
              </w:rPr>
              <w:t>Low implementation costs</w:t>
            </w:r>
          </w:p>
        </w:tc>
        <w:tc>
          <w:tcPr>
            <w:tcW w:w="3402" w:type="dxa"/>
          </w:tcPr>
          <w:p w14:paraId="60BD867A" w14:textId="42FC244B" w:rsidR="0069332C" w:rsidRPr="00D8423E" w:rsidRDefault="00555CE6" w:rsidP="005E6545">
            <w:pPr>
              <w:rPr>
                <w:rFonts w:ascii="Arial" w:hAnsi="Arial" w:cs="Arial"/>
              </w:rPr>
            </w:pPr>
            <w:r w:rsidRPr="00555CE6">
              <w:rPr>
                <w:rFonts w:ascii="Arial" w:hAnsi="Arial" w:cs="Arial"/>
              </w:rPr>
              <w:t>Less influence over results</w:t>
            </w:r>
          </w:p>
        </w:tc>
        <w:tc>
          <w:tcPr>
            <w:tcW w:w="3402" w:type="dxa"/>
          </w:tcPr>
          <w:p w14:paraId="61DCE48A" w14:textId="56969020" w:rsidR="0069332C" w:rsidRPr="00D8423E" w:rsidRDefault="00555CE6" w:rsidP="005E6545">
            <w:pPr>
              <w:rPr>
                <w:rFonts w:ascii="Arial" w:hAnsi="Arial" w:cs="Arial"/>
              </w:rPr>
            </w:pPr>
            <w:r w:rsidRPr="00555CE6">
              <w:rPr>
                <w:rFonts w:ascii="Arial" w:hAnsi="Arial" w:cs="Arial"/>
              </w:rPr>
              <w:t>Enhances the reputation of the community</w:t>
            </w:r>
          </w:p>
        </w:tc>
      </w:tr>
      <w:tr w:rsidR="005E6545" w14:paraId="2C70905B" w14:textId="77777777" w:rsidTr="004E2BAE">
        <w:tc>
          <w:tcPr>
            <w:tcW w:w="3402" w:type="dxa"/>
          </w:tcPr>
          <w:p w14:paraId="7849C453" w14:textId="3783A857" w:rsidR="0069332C" w:rsidRDefault="00555CE6" w:rsidP="005E6545">
            <w:pPr>
              <w:rPr>
                <w:rFonts w:ascii="Arial" w:hAnsi="Arial" w:cs="Arial"/>
              </w:rPr>
            </w:pPr>
            <w:r w:rsidRPr="00555CE6">
              <w:rPr>
                <w:rFonts w:ascii="Arial" w:hAnsi="Arial" w:cs="Arial"/>
              </w:rPr>
              <w:t>raises awareness of the brand</w:t>
            </w:r>
          </w:p>
          <w:p w14:paraId="40FD8BA1" w14:textId="77777777" w:rsidR="0069332C" w:rsidRPr="00D8423E" w:rsidRDefault="0069332C" w:rsidP="005E6545">
            <w:pPr>
              <w:rPr>
                <w:rFonts w:ascii="Arial" w:hAnsi="Arial" w:cs="Arial"/>
              </w:rPr>
            </w:pPr>
          </w:p>
        </w:tc>
        <w:tc>
          <w:tcPr>
            <w:tcW w:w="3402" w:type="dxa"/>
          </w:tcPr>
          <w:p w14:paraId="59E2737B" w14:textId="6591C38C" w:rsidR="0069332C" w:rsidRPr="00D8423E" w:rsidRDefault="00555CE6" w:rsidP="005E6545">
            <w:pPr>
              <w:rPr>
                <w:rFonts w:ascii="Arial" w:hAnsi="Arial" w:cs="Arial"/>
              </w:rPr>
            </w:pPr>
            <w:r w:rsidRPr="00555CE6">
              <w:rPr>
                <w:rFonts w:ascii="Arial" w:hAnsi="Arial" w:cs="Arial"/>
              </w:rPr>
              <w:t>Time to establish connections</w:t>
            </w:r>
          </w:p>
        </w:tc>
        <w:tc>
          <w:tcPr>
            <w:tcW w:w="3402" w:type="dxa"/>
          </w:tcPr>
          <w:p w14:paraId="5F752746" w14:textId="1945B0F4" w:rsidR="0069332C" w:rsidRPr="00D8423E" w:rsidRDefault="00555CE6" w:rsidP="005E6545">
            <w:pPr>
              <w:rPr>
                <w:rFonts w:ascii="Arial" w:hAnsi="Arial" w:cs="Arial"/>
              </w:rPr>
            </w:pPr>
            <w:r w:rsidRPr="00555CE6">
              <w:rPr>
                <w:rFonts w:ascii="Arial" w:hAnsi="Arial" w:cs="Arial"/>
              </w:rPr>
              <w:t>Availability of new markets</w:t>
            </w:r>
          </w:p>
        </w:tc>
      </w:tr>
      <w:tr w:rsidR="005E6545" w14:paraId="4A74C72F" w14:textId="77777777" w:rsidTr="004E2BAE">
        <w:tc>
          <w:tcPr>
            <w:tcW w:w="3402" w:type="dxa"/>
          </w:tcPr>
          <w:p w14:paraId="755ECA6C" w14:textId="4DB96E87" w:rsidR="0069332C" w:rsidRDefault="00555CE6" w:rsidP="005E6545">
            <w:pPr>
              <w:rPr>
                <w:rFonts w:ascii="Arial" w:hAnsi="Arial" w:cs="Arial"/>
              </w:rPr>
            </w:pPr>
            <w:r w:rsidRPr="00555CE6">
              <w:rPr>
                <w:rFonts w:ascii="Arial" w:hAnsi="Arial" w:cs="Arial"/>
              </w:rPr>
              <w:t>Aids regional companies</w:t>
            </w:r>
          </w:p>
          <w:p w14:paraId="5088897E" w14:textId="77777777" w:rsidR="0069332C" w:rsidRPr="00D8423E" w:rsidRDefault="0069332C" w:rsidP="005E6545">
            <w:pPr>
              <w:rPr>
                <w:rFonts w:ascii="Arial" w:hAnsi="Arial" w:cs="Arial"/>
              </w:rPr>
            </w:pPr>
          </w:p>
        </w:tc>
        <w:tc>
          <w:tcPr>
            <w:tcW w:w="3402" w:type="dxa"/>
          </w:tcPr>
          <w:p w14:paraId="210F9525" w14:textId="0DB286F2" w:rsidR="0069332C" w:rsidRPr="00D8423E" w:rsidRDefault="00555CE6" w:rsidP="005E6545">
            <w:pPr>
              <w:rPr>
                <w:rFonts w:ascii="Arial" w:hAnsi="Arial" w:cs="Arial"/>
              </w:rPr>
            </w:pPr>
            <w:r w:rsidRPr="00555CE6">
              <w:rPr>
                <w:rFonts w:ascii="Arial" w:hAnsi="Arial" w:cs="Arial"/>
              </w:rPr>
              <w:t>Results could be sluggish.</w:t>
            </w:r>
            <w:r>
              <w:rPr>
                <w:rFonts w:ascii="Arial" w:hAnsi="Arial" w:cs="Arial"/>
              </w:rPr>
              <w:t xml:space="preserve"> </w:t>
            </w:r>
          </w:p>
        </w:tc>
        <w:tc>
          <w:tcPr>
            <w:tcW w:w="3402" w:type="dxa"/>
          </w:tcPr>
          <w:p w14:paraId="6DD97545" w14:textId="46F66531" w:rsidR="0069332C" w:rsidRPr="00D8423E" w:rsidRDefault="00555CE6" w:rsidP="005E6545">
            <w:pPr>
              <w:rPr>
                <w:rFonts w:ascii="Arial" w:hAnsi="Arial" w:cs="Arial"/>
              </w:rPr>
            </w:pPr>
            <w:r w:rsidRPr="00555CE6">
              <w:rPr>
                <w:rFonts w:ascii="Arial" w:hAnsi="Arial" w:cs="Arial"/>
              </w:rPr>
              <w:t>Increases brand confidence</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6C9675F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55CE6">
              <w:rPr>
                <w:rFonts w:ascii="Arial" w:hAnsi="Arial" w:cs="Arial"/>
                <w:b/>
                <w:bCs/>
                <w:sz w:val="28"/>
                <w:szCs w:val="28"/>
              </w:rPr>
              <w:t>+8</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AED6081"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55CE6">
              <w:rPr>
                <w:rFonts w:ascii="Arial" w:hAnsi="Arial" w:cs="Arial"/>
                <w:b/>
                <w:bCs/>
                <w:sz w:val="28"/>
                <w:szCs w:val="28"/>
              </w:rPr>
              <w:t>-5</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6173FAF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555CE6">
              <w:rPr>
                <w:rFonts w:ascii="Arial" w:hAnsi="Arial" w:cs="Arial"/>
                <w:b/>
                <w:bCs/>
                <w:sz w:val="28"/>
                <w:szCs w:val="28"/>
              </w:rPr>
              <w:t>+7</w:t>
            </w:r>
          </w:p>
        </w:tc>
      </w:tr>
    </w:tbl>
    <w:p w14:paraId="19B0CD8E" w14:textId="77777777" w:rsidR="008F5810" w:rsidRPr="008F5810" w:rsidRDefault="008F5810" w:rsidP="0069332C">
      <w:pPr>
        <w:rPr>
          <w:rFonts w:ascii="Arial" w:hAnsi="Arial" w:cs="Arial"/>
          <w:b/>
          <w:bCs/>
          <w:sz w:val="16"/>
          <w:szCs w:val="16"/>
        </w:rPr>
      </w:pPr>
    </w:p>
    <w:p w14:paraId="0C1D88A7" w14:textId="20AE45FF" w:rsidR="0069332C" w:rsidRPr="008F5810" w:rsidRDefault="008F5810" w:rsidP="0069332C">
      <w:pPr>
        <w:rPr>
          <w:rFonts w:ascii="Arial" w:hAnsi="Arial" w:cs="Arial"/>
          <w:b/>
          <w:bCs/>
          <w:sz w:val="32"/>
          <w:szCs w:val="32"/>
        </w:rPr>
      </w:pPr>
      <w:bookmarkStart w:id="5"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r w:rsidR="00555CE6">
        <w:rPr>
          <w:rFonts w:ascii="Arial" w:hAnsi="Arial" w:cs="Arial"/>
          <w:b/>
          <w:bCs/>
          <w:sz w:val="32"/>
          <w:szCs w:val="32"/>
        </w:rPr>
        <w:t>+10</w:t>
      </w:r>
    </w:p>
    <w:bookmarkEnd w:id="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D29601A" w14:textId="2CE2A9E2" w:rsidR="00555CE6" w:rsidRPr="00555CE6" w:rsidRDefault="00555CE6" w:rsidP="00555CE6">
            <w:pPr>
              <w:rPr>
                <w:rFonts w:ascii="Arial" w:hAnsi="Arial" w:cs="Arial"/>
              </w:rPr>
            </w:pPr>
            <w:r w:rsidRPr="00555CE6">
              <w:rPr>
                <w:rFonts w:ascii="Arial" w:hAnsi="Arial" w:cs="Arial"/>
              </w:rPr>
              <w:t>Increases foot traffic</w:t>
            </w:r>
          </w:p>
          <w:p w14:paraId="1A7A1AE1" w14:textId="61419AF6" w:rsidR="005E6545" w:rsidRPr="00D8423E" w:rsidRDefault="005E6545" w:rsidP="00555CE6">
            <w:pPr>
              <w:rPr>
                <w:rFonts w:ascii="Arial" w:hAnsi="Arial" w:cs="Arial"/>
              </w:rPr>
            </w:pPr>
          </w:p>
        </w:tc>
        <w:tc>
          <w:tcPr>
            <w:tcW w:w="3402" w:type="dxa"/>
          </w:tcPr>
          <w:p w14:paraId="029410FB" w14:textId="568E3FEB" w:rsidR="00555CE6" w:rsidRPr="00555CE6" w:rsidRDefault="00555CE6" w:rsidP="00555CE6">
            <w:pPr>
              <w:rPr>
                <w:rFonts w:ascii="Arial" w:hAnsi="Arial" w:cs="Arial"/>
              </w:rPr>
            </w:pPr>
            <w:r w:rsidRPr="00555CE6">
              <w:rPr>
                <w:rFonts w:ascii="Arial" w:hAnsi="Arial" w:cs="Arial"/>
              </w:rPr>
              <w:t>Needs time for planning</w:t>
            </w:r>
          </w:p>
          <w:p w14:paraId="5965DA71" w14:textId="6341FF26" w:rsidR="005E6545" w:rsidRPr="00D8423E" w:rsidRDefault="005E6545" w:rsidP="00555CE6">
            <w:pPr>
              <w:rPr>
                <w:rFonts w:ascii="Arial" w:hAnsi="Arial" w:cs="Arial"/>
              </w:rPr>
            </w:pPr>
          </w:p>
        </w:tc>
        <w:tc>
          <w:tcPr>
            <w:tcW w:w="3402" w:type="dxa"/>
          </w:tcPr>
          <w:p w14:paraId="3379FD70" w14:textId="2E01447D" w:rsidR="005E6545" w:rsidRPr="00D8423E" w:rsidRDefault="00555CE6" w:rsidP="00555CE6">
            <w:pPr>
              <w:rPr>
                <w:rFonts w:ascii="Arial" w:hAnsi="Arial" w:cs="Arial"/>
              </w:rPr>
            </w:pPr>
            <w:r w:rsidRPr="00555CE6">
              <w:rPr>
                <w:rFonts w:ascii="Arial" w:hAnsi="Arial" w:cs="Arial"/>
              </w:rPr>
              <w:t>Creates a distinctive client experience</w:t>
            </w:r>
          </w:p>
        </w:tc>
      </w:tr>
      <w:tr w:rsidR="005E6545" w14:paraId="2FCB4DC4" w14:textId="77777777" w:rsidTr="004E2BAE">
        <w:tc>
          <w:tcPr>
            <w:tcW w:w="3402" w:type="dxa"/>
          </w:tcPr>
          <w:p w14:paraId="1E62D96D" w14:textId="363196FE" w:rsidR="00555CE6" w:rsidRPr="00555CE6" w:rsidRDefault="00555CE6" w:rsidP="00555CE6">
            <w:pPr>
              <w:rPr>
                <w:rFonts w:ascii="Arial" w:hAnsi="Arial" w:cs="Arial"/>
              </w:rPr>
            </w:pPr>
            <w:r>
              <w:rPr>
                <w:rFonts w:ascii="Arial" w:hAnsi="Arial" w:cs="Arial"/>
              </w:rPr>
              <w:t>P</w:t>
            </w:r>
            <w:r w:rsidRPr="00555CE6">
              <w:rPr>
                <w:rFonts w:ascii="Arial" w:hAnsi="Arial" w:cs="Arial"/>
              </w:rPr>
              <w:t>roduces extra revenue</w:t>
            </w:r>
          </w:p>
          <w:p w14:paraId="0D9FE8F3" w14:textId="277A6604" w:rsidR="005E6545" w:rsidRPr="00D8423E" w:rsidRDefault="005E6545" w:rsidP="00555CE6">
            <w:pPr>
              <w:rPr>
                <w:rFonts w:ascii="Arial" w:hAnsi="Arial" w:cs="Arial"/>
              </w:rPr>
            </w:pPr>
          </w:p>
        </w:tc>
        <w:tc>
          <w:tcPr>
            <w:tcW w:w="3402" w:type="dxa"/>
          </w:tcPr>
          <w:p w14:paraId="149B0E83" w14:textId="77777777" w:rsidR="00555CE6" w:rsidRPr="00555CE6" w:rsidRDefault="00555CE6" w:rsidP="00555CE6">
            <w:pPr>
              <w:rPr>
                <w:rFonts w:ascii="Arial" w:hAnsi="Arial" w:cs="Arial"/>
              </w:rPr>
            </w:pPr>
            <w:r w:rsidRPr="00555CE6">
              <w:rPr>
                <w:rFonts w:ascii="Arial" w:hAnsi="Arial" w:cs="Arial"/>
              </w:rPr>
              <w:t>Each session has a limited capacity.</w:t>
            </w:r>
          </w:p>
          <w:p w14:paraId="4AB87962" w14:textId="2116887C" w:rsidR="005E6545" w:rsidRPr="00D8423E" w:rsidRDefault="005E6545" w:rsidP="00555CE6">
            <w:pPr>
              <w:rPr>
                <w:rFonts w:ascii="Arial" w:hAnsi="Arial" w:cs="Arial"/>
              </w:rPr>
            </w:pPr>
          </w:p>
        </w:tc>
        <w:tc>
          <w:tcPr>
            <w:tcW w:w="3402" w:type="dxa"/>
          </w:tcPr>
          <w:p w14:paraId="22158CE7" w14:textId="12F582EA" w:rsidR="005E6545" w:rsidRPr="00D8423E" w:rsidRDefault="00555CE6" w:rsidP="00555CE6">
            <w:pPr>
              <w:rPr>
                <w:rFonts w:ascii="Arial" w:hAnsi="Arial" w:cs="Arial"/>
              </w:rPr>
            </w:pPr>
            <w:r>
              <w:rPr>
                <w:rFonts w:ascii="Arial" w:hAnsi="Arial" w:cs="Arial"/>
              </w:rPr>
              <w:t>S</w:t>
            </w:r>
            <w:r w:rsidRPr="00555CE6">
              <w:rPr>
                <w:rFonts w:ascii="Arial" w:hAnsi="Arial" w:cs="Arial"/>
              </w:rPr>
              <w:t>trengthens client loyalty</w:t>
            </w:r>
          </w:p>
        </w:tc>
      </w:tr>
      <w:tr w:rsidR="005E6545" w14:paraId="7E020F16" w14:textId="77777777" w:rsidTr="004E2BAE">
        <w:tc>
          <w:tcPr>
            <w:tcW w:w="3402" w:type="dxa"/>
          </w:tcPr>
          <w:p w14:paraId="32FCF74E" w14:textId="485CA58A" w:rsidR="0039567B" w:rsidRPr="0039567B" w:rsidRDefault="0039567B" w:rsidP="0039567B">
            <w:pPr>
              <w:rPr>
                <w:rFonts w:ascii="Arial" w:hAnsi="Arial" w:cs="Arial"/>
              </w:rPr>
            </w:pPr>
            <w:r w:rsidRPr="0039567B">
              <w:rPr>
                <w:rFonts w:ascii="Arial" w:hAnsi="Arial" w:cs="Arial"/>
              </w:rPr>
              <w:t>Set itself apart from rivals</w:t>
            </w:r>
          </w:p>
          <w:p w14:paraId="4B0C72F1" w14:textId="312DE2A5" w:rsidR="005E6545" w:rsidRPr="00D8423E" w:rsidRDefault="005E6545" w:rsidP="0039567B">
            <w:pPr>
              <w:rPr>
                <w:rFonts w:ascii="Arial" w:hAnsi="Arial" w:cs="Arial"/>
              </w:rPr>
            </w:pPr>
          </w:p>
        </w:tc>
        <w:tc>
          <w:tcPr>
            <w:tcW w:w="3402" w:type="dxa"/>
          </w:tcPr>
          <w:p w14:paraId="37A25E2B" w14:textId="12697670" w:rsidR="005E6545" w:rsidRPr="00D8423E" w:rsidRDefault="0039567B" w:rsidP="0039567B">
            <w:pPr>
              <w:rPr>
                <w:rFonts w:ascii="Arial" w:hAnsi="Arial" w:cs="Arial"/>
              </w:rPr>
            </w:pPr>
            <w:r w:rsidRPr="0039567B">
              <w:rPr>
                <w:rFonts w:ascii="Arial" w:hAnsi="Arial" w:cs="Arial"/>
              </w:rPr>
              <w:t>An increase in staff burden</w:t>
            </w:r>
          </w:p>
        </w:tc>
        <w:tc>
          <w:tcPr>
            <w:tcW w:w="3402" w:type="dxa"/>
          </w:tcPr>
          <w:p w14:paraId="6B03708F" w14:textId="7639CA90" w:rsidR="005E6545" w:rsidRPr="00D8423E" w:rsidRDefault="0039567B" w:rsidP="0039567B">
            <w:pPr>
              <w:rPr>
                <w:rFonts w:ascii="Arial" w:hAnsi="Arial" w:cs="Arial"/>
              </w:rPr>
            </w:pPr>
            <w:r w:rsidRPr="0039567B">
              <w:rPr>
                <w:rFonts w:ascii="Arial" w:hAnsi="Arial" w:cs="Arial"/>
              </w:rPr>
              <w:t>A chance to post stuff on social media</w:t>
            </w:r>
          </w:p>
        </w:tc>
      </w:tr>
      <w:tr w:rsidR="005E6545" w14:paraId="313C10DC" w14:textId="77777777" w:rsidTr="004E2BAE">
        <w:tc>
          <w:tcPr>
            <w:tcW w:w="3402" w:type="dxa"/>
          </w:tcPr>
          <w:p w14:paraId="502BFDEA" w14:textId="7D55D34E" w:rsidR="0039567B" w:rsidRPr="0039567B" w:rsidRDefault="0039567B" w:rsidP="0039567B">
            <w:pPr>
              <w:rPr>
                <w:rFonts w:ascii="Arial" w:hAnsi="Arial" w:cs="Arial"/>
              </w:rPr>
            </w:pPr>
            <w:r>
              <w:rPr>
                <w:rFonts w:ascii="Arial" w:hAnsi="Arial" w:cs="Arial"/>
              </w:rPr>
              <w:t>E</w:t>
            </w:r>
            <w:r w:rsidRPr="0039567B">
              <w:rPr>
                <w:rFonts w:ascii="Arial" w:hAnsi="Arial" w:cs="Arial"/>
              </w:rPr>
              <w:t>nhances brand perception</w:t>
            </w:r>
          </w:p>
          <w:p w14:paraId="0296A04B" w14:textId="77777777" w:rsidR="005E6545" w:rsidRPr="00D8423E" w:rsidRDefault="005E6545" w:rsidP="0039567B">
            <w:pPr>
              <w:rPr>
                <w:rFonts w:ascii="Arial" w:hAnsi="Arial" w:cs="Arial"/>
              </w:rPr>
            </w:pPr>
          </w:p>
        </w:tc>
        <w:tc>
          <w:tcPr>
            <w:tcW w:w="3402" w:type="dxa"/>
          </w:tcPr>
          <w:p w14:paraId="67900541" w14:textId="5AEB8285" w:rsidR="005E6545" w:rsidRPr="00D8423E" w:rsidRDefault="0039567B" w:rsidP="0039567B">
            <w:pPr>
              <w:rPr>
                <w:rFonts w:ascii="Arial" w:hAnsi="Arial" w:cs="Arial"/>
              </w:rPr>
            </w:pPr>
            <w:r w:rsidRPr="0039567B">
              <w:rPr>
                <w:rFonts w:ascii="Arial" w:hAnsi="Arial" w:cs="Arial"/>
              </w:rPr>
              <w:t>Setup expenses are necessary</w:t>
            </w:r>
          </w:p>
        </w:tc>
        <w:tc>
          <w:tcPr>
            <w:tcW w:w="3402" w:type="dxa"/>
          </w:tcPr>
          <w:p w14:paraId="1B268EAC" w14:textId="30156874" w:rsidR="005E6545" w:rsidRPr="00D8423E" w:rsidRDefault="0039567B" w:rsidP="0039567B">
            <w:pPr>
              <w:rPr>
                <w:rFonts w:ascii="Arial" w:hAnsi="Arial" w:cs="Arial"/>
              </w:rPr>
            </w:pPr>
            <w:r w:rsidRPr="0039567B">
              <w:rPr>
                <w:rFonts w:ascii="Arial" w:hAnsi="Arial" w:cs="Arial"/>
              </w:rPr>
              <w:t>Promotes return visits</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159B277C" w:rsidR="005E6545" w:rsidRPr="003707B1" w:rsidRDefault="005E6545" w:rsidP="00B46780">
            <w:pPr>
              <w:rPr>
                <w:rFonts w:ascii="Arial" w:hAnsi="Arial" w:cs="Arial"/>
                <w:b/>
                <w:bCs/>
                <w:sz w:val="28"/>
                <w:szCs w:val="28"/>
              </w:rPr>
            </w:pPr>
            <w:r w:rsidRPr="003707B1">
              <w:rPr>
                <w:rFonts w:ascii="Arial" w:hAnsi="Arial" w:cs="Arial"/>
                <w:b/>
                <w:bCs/>
                <w:sz w:val="28"/>
                <w:szCs w:val="28"/>
              </w:rPr>
              <w:lastRenderedPageBreak/>
              <w:t>TOTAL:</w:t>
            </w:r>
            <w:r w:rsidR="004C195B">
              <w:rPr>
                <w:rFonts w:ascii="Arial" w:hAnsi="Arial" w:cs="Arial"/>
                <w:b/>
                <w:bCs/>
                <w:sz w:val="28"/>
                <w:szCs w:val="28"/>
              </w:rPr>
              <w:t xml:space="preserve"> </w:t>
            </w:r>
            <w:r w:rsidR="0039567B">
              <w:rPr>
                <w:rFonts w:ascii="Arial" w:hAnsi="Arial" w:cs="Arial"/>
                <w:b/>
                <w:bCs/>
                <w:sz w:val="28"/>
                <w:szCs w:val="28"/>
              </w:rPr>
              <w:t>+9</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3551F2C9" w:rsidR="005E6545" w:rsidRPr="003707B1" w:rsidRDefault="005E6545" w:rsidP="00B46780">
            <w:pPr>
              <w:rPr>
                <w:rFonts w:ascii="Arial" w:hAnsi="Arial" w:cs="Arial"/>
                <w:b/>
                <w:bCs/>
                <w:sz w:val="28"/>
                <w:szCs w:val="28"/>
              </w:rPr>
            </w:pPr>
            <w:r w:rsidRPr="003707B1">
              <w:rPr>
                <w:rFonts w:ascii="Arial" w:hAnsi="Arial" w:cs="Arial"/>
                <w:b/>
                <w:bCs/>
                <w:sz w:val="28"/>
                <w:szCs w:val="28"/>
              </w:rPr>
              <w:lastRenderedPageBreak/>
              <w:t>TOTAL:</w:t>
            </w:r>
            <w:r w:rsidR="004C195B">
              <w:rPr>
                <w:rFonts w:ascii="Arial" w:hAnsi="Arial" w:cs="Arial"/>
                <w:b/>
                <w:bCs/>
                <w:sz w:val="28"/>
                <w:szCs w:val="28"/>
              </w:rPr>
              <w:t xml:space="preserve"> </w:t>
            </w:r>
            <w:r w:rsidR="0039567B">
              <w:rPr>
                <w:rFonts w:ascii="Arial" w:hAnsi="Arial" w:cs="Arial"/>
                <w:b/>
                <w:bCs/>
                <w:sz w:val="28"/>
                <w:szCs w:val="28"/>
              </w:rPr>
              <w:t>-5</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42BB04B4" w:rsidR="005E6545" w:rsidRPr="003707B1" w:rsidRDefault="005E6545" w:rsidP="00B46780">
            <w:pPr>
              <w:rPr>
                <w:rFonts w:ascii="Arial" w:hAnsi="Arial" w:cs="Arial"/>
                <w:b/>
                <w:bCs/>
                <w:sz w:val="28"/>
                <w:szCs w:val="28"/>
              </w:rPr>
            </w:pPr>
            <w:r w:rsidRPr="003707B1">
              <w:rPr>
                <w:rFonts w:ascii="Arial" w:hAnsi="Arial" w:cs="Arial"/>
                <w:b/>
                <w:bCs/>
                <w:sz w:val="28"/>
                <w:szCs w:val="28"/>
              </w:rPr>
              <w:lastRenderedPageBreak/>
              <w:t>TOTAL:</w:t>
            </w:r>
            <w:r w:rsidR="004C195B">
              <w:rPr>
                <w:rFonts w:ascii="Arial" w:hAnsi="Arial" w:cs="Arial"/>
                <w:b/>
                <w:bCs/>
                <w:sz w:val="28"/>
                <w:szCs w:val="28"/>
              </w:rPr>
              <w:t xml:space="preserve"> </w:t>
            </w:r>
            <w:r w:rsidR="0039567B">
              <w:rPr>
                <w:rFonts w:ascii="Arial" w:hAnsi="Arial" w:cs="Arial"/>
                <w:b/>
                <w:bCs/>
                <w:sz w:val="28"/>
                <w:szCs w:val="28"/>
              </w:rPr>
              <w:t>+6</w:t>
            </w:r>
          </w:p>
        </w:tc>
      </w:tr>
    </w:tbl>
    <w:p w14:paraId="05DC597A" w14:textId="77777777" w:rsidR="00A448A7" w:rsidRDefault="00A448A7" w:rsidP="0069332C">
      <w:pPr>
        <w:rPr>
          <w:rFonts w:ascii="Arial" w:hAnsi="Arial" w:cs="Arial"/>
        </w:rPr>
      </w:pPr>
    </w:p>
    <w:p w14:paraId="5EE4E31B" w14:textId="27C7A9D9"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39567B">
        <w:rPr>
          <w:rFonts w:ascii="Arial" w:hAnsi="Arial" w:cs="Arial"/>
          <w:b/>
          <w:bCs/>
          <w:sz w:val="32"/>
          <w:szCs w:val="32"/>
        </w:rPr>
        <w:t>+10</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40010F3" w14:textId="77777777" w:rsidR="00514DEC" w:rsidRP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bookmarkStart w:id="6" w:name="_Hlk219478739"/>
      <w:r w:rsidRPr="00514DEC">
        <w:rPr>
          <w:rFonts w:ascii="Arial" w:hAnsi="Arial" w:cs="Arial"/>
          <w:color w:val="FF0000"/>
          <w:sz w:val="28"/>
          <w:szCs w:val="28"/>
        </w:rPr>
        <w:t>Approximately 100 words</w:t>
      </w:r>
    </w:p>
    <w:p w14:paraId="5D0C73D7"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72EED35" w14:textId="0816EC30" w:rsid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PMI Analysis</w:t>
      </w:r>
      <w:r w:rsidRPr="00514DEC">
        <w:rPr>
          <w:rFonts w:ascii="Arial" w:eastAsia="Calibri" w:hAnsi="Arial" w:cs="Arial"/>
          <w:color w:val="EE0000"/>
          <w:kern w:val="0"/>
          <w:sz w:val="28"/>
          <w:szCs w:val="28"/>
          <w14:ligatures w14:val="none"/>
        </w:rPr>
        <w:t xml:space="preserve"> source.</w:t>
      </w:r>
    </w:p>
    <w:bookmarkEnd w:id="6"/>
    <w:p w14:paraId="60FB2E39" w14:textId="77777777" w:rsid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3DBA27D" w14:textId="321EC1BD" w:rsidR="00A401AF" w:rsidRDefault="00245D37"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Four factors are sufficient in the PMI Analysis table. However, you can a</w:t>
      </w:r>
      <w:r w:rsidR="00A401AF" w:rsidRPr="00514DEC">
        <w:rPr>
          <w:rFonts w:ascii="Arial" w:eastAsia="Calibri" w:hAnsi="Arial" w:cs="Arial"/>
          <w:color w:val="EE0000"/>
          <w:kern w:val="0"/>
          <w:sz w:val="28"/>
          <w:szCs w:val="28"/>
          <w14:ligatures w14:val="none"/>
        </w:rPr>
        <w:t xml:space="preserve">dd </w:t>
      </w:r>
      <w:r w:rsidRPr="00514DEC">
        <w:rPr>
          <w:rFonts w:ascii="Arial" w:eastAsia="Calibri" w:hAnsi="Arial" w:cs="Arial"/>
          <w:color w:val="EE0000"/>
          <w:kern w:val="0"/>
          <w:sz w:val="28"/>
          <w:szCs w:val="28"/>
          <w14:ligatures w14:val="none"/>
        </w:rPr>
        <w:t>more</w:t>
      </w:r>
      <w:r w:rsidR="00A401AF" w:rsidRPr="00514DEC">
        <w:rPr>
          <w:rFonts w:ascii="Arial" w:eastAsia="Calibri" w:hAnsi="Arial" w:cs="Arial"/>
          <w:color w:val="EE0000"/>
          <w:kern w:val="0"/>
          <w:sz w:val="28"/>
          <w:szCs w:val="28"/>
          <w14:ligatures w14:val="none"/>
        </w:rPr>
        <w:t xml:space="preserve"> rows </w:t>
      </w:r>
      <w:r w:rsidRPr="00514DEC">
        <w:rPr>
          <w:rFonts w:ascii="Arial" w:eastAsia="Calibri" w:hAnsi="Arial" w:cs="Arial"/>
          <w:color w:val="EE0000"/>
          <w:kern w:val="0"/>
          <w:sz w:val="28"/>
          <w:szCs w:val="28"/>
          <w14:ligatures w14:val="none"/>
        </w:rPr>
        <w:t>if you want</w:t>
      </w:r>
      <w:r w:rsidR="00A401AF" w:rsidRPr="00514DEC">
        <w:rPr>
          <w:rFonts w:ascii="Arial" w:eastAsia="Calibri" w:hAnsi="Arial" w:cs="Arial"/>
          <w:color w:val="EE0000"/>
          <w:kern w:val="0"/>
          <w:sz w:val="28"/>
          <w:szCs w:val="28"/>
          <w14:ligatures w14:val="none"/>
        </w:rPr>
        <w:t xml:space="preserve"> to</w:t>
      </w:r>
      <w:r w:rsidRPr="00514DEC">
        <w:rPr>
          <w:rFonts w:ascii="Arial" w:eastAsia="Calibri" w:hAnsi="Arial" w:cs="Arial"/>
          <w:color w:val="EE0000"/>
          <w:kern w:val="0"/>
          <w:sz w:val="28"/>
          <w:szCs w:val="28"/>
          <w14:ligatures w14:val="none"/>
        </w:rPr>
        <w:t>.</w:t>
      </w:r>
    </w:p>
    <w:p w14:paraId="076CB074"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278CF615" w14:textId="2676A155" w:rsidR="006D6A13"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chose this method, remember that you will need to include a PMI table for </w:t>
      </w:r>
      <w:r w:rsidRPr="00514DEC">
        <w:rPr>
          <w:rFonts w:ascii="Arial" w:eastAsia="Calibri" w:hAnsi="Arial" w:cs="Arial"/>
          <w:b/>
          <w:bCs/>
          <w:color w:val="EE0000"/>
          <w:kern w:val="0"/>
          <w:sz w:val="28"/>
          <w:szCs w:val="28"/>
          <w:u w:val="single"/>
          <w14:ligatures w14:val="none"/>
        </w:rPr>
        <w:t>both</w:t>
      </w:r>
      <w:r w:rsidRPr="00514DEC">
        <w:rPr>
          <w:rFonts w:ascii="Arial" w:eastAsia="Calibri" w:hAnsi="Arial" w:cs="Arial"/>
          <w:color w:val="EE0000"/>
          <w:kern w:val="0"/>
          <w:sz w:val="28"/>
          <w:szCs w:val="28"/>
          <w14:ligatures w14:val="none"/>
        </w:rPr>
        <w:t xml:space="preserve"> Solution A and Solution B</w:t>
      </w:r>
      <w:r w:rsidR="00514DEC">
        <w:rPr>
          <w:rFonts w:ascii="Arial" w:eastAsia="Calibri" w:hAnsi="Arial" w:cs="Arial"/>
          <w:color w:val="EE0000"/>
          <w:kern w:val="0"/>
          <w:sz w:val="28"/>
          <w:szCs w:val="28"/>
          <w14:ligatures w14:val="none"/>
        </w:rPr>
        <w:t>.</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6F398C89" w14:textId="37F987E4" w:rsidR="0069332C"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You </w:t>
      </w:r>
      <w:r w:rsidRPr="00514DEC">
        <w:rPr>
          <w:rFonts w:ascii="Arial" w:eastAsia="Calibri" w:hAnsi="Arial" w:cs="Arial"/>
          <w:b/>
          <w:bCs/>
          <w:color w:val="EE0000"/>
          <w:kern w:val="0"/>
          <w:sz w:val="28"/>
          <w:szCs w:val="28"/>
          <w14:ligatures w14:val="none"/>
        </w:rPr>
        <w:t>ONLY</w:t>
      </w:r>
      <w:r w:rsidRPr="00514DEC">
        <w:rPr>
          <w:rFonts w:ascii="Arial" w:eastAsia="Calibri" w:hAnsi="Arial" w:cs="Arial"/>
          <w:color w:val="EE0000"/>
          <w:kern w:val="0"/>
          <w:sz w:val="28"/>
          <w:szCs w:val="28"/>
          <w14:ligatures w14:val="none"/>
        </w:rPr>
        <w:t xml:space="preserve"> need to complete </w:t>
      </w:r>
      <w:r w:rsidRPr="00514DEC">
        <w:rPr>
          <w:rFonts w:ascii="Arial" w:eastAsia="Calibri" w:hAnsi="Arial" w:cs="Arial"/>
          <w:b/>
          <w:bCs/>
          <w:color w:val="EE0000"/>
          <w:kern w:val="0"/>
          <w:sz w:val="28"/>
          <w:szCs w:val="28"/>
          <w14:ligatures w14:val="none"/>
        </w:rPr>
        <w:t>EITHER</w:t>
      </w:r>
      <w:r w:rsidRPr="00514DEC">
        <w:rPr>
          <w:rFonts w:ascii="Arial" w:eastAsia="Calibri" w:hAnsi="Arial" w:cs="Arial"/>
          <w:color w:val="EE0000"/>
          <w:kern w:val="0"/>
          <w:sz w:val="28"/>
          <w:szCs w:val="28"/>
          <w14:ligatures w14:val="none"/>
        </w:rPr>
        <w:t xml:space="preserve"> a Grid Analysis Table </w:t>
      </w:r>
      <w:r w:rsidRPr="00514DEC">
        <w:rPr>
          <w:rFonts w:ascii="Arial" w:eastAsia="Calibri" w:hAnsi="Arial" w:cs="Arial"/>
          <w:b/>
          <w:bCs/>
          <w:color w:val="EE0000"/>
          <w:kern w:val="0"/>
          <w:sz w:val="28"/>
          <w:szCs w:val="28"/>
          <w14:ligatures w14:val="none"/>
        </w:rPr>
        <w:t>OR</w:t>
      </w:r>
      <w:r w:rsidRPr="00514DEC">
        <w:rPr>
          <w:rFonts w:ascii="Arial" w:eastAsia="Calibri" w:hAnsi="Arial" w:cs="Arial"/>
          <w:color w:val="EE0000"/>
          <w:kern w:val="0"/>
          <w:sz w:val="28"/>
          <w:szCs w:val="28"/>
          <w14:ligatures w14:val="none"/>
        </w:rPr>
        <w:t xml:space="preserve"> </w:t>
      </w:r>
      <w:r w:rsidR="008F5810" w:rsidRPr="00514DEC">
        <w:rPr>
          <w:rFonts w:ascii="Arial" w:eastAsia="Calibri" w:hAnsi="Arial" w:cs="Arial"/>
          <w:color w:val="EE0000"/>
          <w:kern w:val="0"/>
          <w:sz w:val="28"/>
          <w:szCs w:val="28"/>
          <w14:ligatures w14:val="none"/>
        </w:rPr>
        <w:t>the</w:t>
      </w:r>
      <w:r w:rsidRPr="00514DEC">
        <w:rPr>
          <w:rFonts w:ascii="Arial" w:eastAsia="Calibri" w:hAnsi="Arial" w:cs="Arial"/>
          <w:color w:val="EE0000"/>
          <w:kern w:val="0"/>
          <w:sz w:val="28"/>
          <w:szCs w:val="28"/>
          <w14:ligatures w14:val="none"/>
        </w:rPr>
        <w:t xml:space="preserve"> PMI Table</w:t>
      </w:r>
      <w:r w:rsidR="008F5810" w:rsidRPr="00514DEC">
        <w:rPr>
          <w:rFonts w:ascii="Arial" w:eastAsia="Calibri" w:hAnsi="Arial" w:cs="Arial"/>
          <w:color w:val="EE0000"/>
          <w:kern w:val="0"/>
          <w:sz w:val="28"/>
          <w:szCs w:val="28"/>
          <w14:ligatures w14:val="none"/>
        </w:rPr>
        <w:t>s</w:t>
      </w:r>
      <w:r w:rsidRPr="00514DEC">
        <w:rPr>
          <w:rFonts w:ascii="Arial" w:eastAsia="Calibri" w:hAnsi="Arial" w:cs="Arial"/>
          <w:color w:val="EE0000"/>
          <w:kern w:val="0"/>
          <w:sz w:val="28"/>
          <w:szCs w:val="28"/>
          <w14:ligatures w14:val="none"/>
        </w:rPr>
        <w:t>.</w:t>
      </w:r>
    </w:p>
    <w:p w14:paraId="65B37F12"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6A9B73C9" w14:textId="77777777" w:rsidR="00514DEC" w:rsidRPr="00514DEC" w:rsidRDefault="008F5810"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If you complete the PMI Tables then delete the Grid Analysis Table page in your report.</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145A99C8" w:rsidR="002832DB" w:rsidRPr="00E14971" w:rsidRDefault="006117DD" w:rsidP="00F34512">
            <w:pPr>
              <w:rPr>
                <w:rFonts w:ascii="Arial" w:hAnsi="Arial" w:cs="Arial"/>
              </w:rPr>
            </w:pPr>
            <w:r w:rsidRPr="006117DD">
              <w:rPr>
                <w:rFonts w:ascii="Arial" w:hAnsi="Arial" w:cs="Arial"/>
              </w:rPr>
              <w:t>Low workshop attendance</w:t>
            </w:r>
          </w:p>
          <w:p w14:paraId="71C43B92" w14:textId="77777777" w:rsidR="002832DB" w:rsidRPr="00E14971" w:rsidRDefault="002832DB" w:rsidP="00F34512">
            <w:pPr>
              <w:rPr>
                <w:rFonts w:ascii="Arial" w:hAnsi="Arial" w:cs="Arial"/>
              </w:rPr>
            </w:pPr>
          </w:p>
        </w:tc>
        <w:tc>
          <w:tcPr>
            <w:tcW w:w="1559" w:type="dxa"/>
          </w:tcPr>
          <w:p w14:paraId="102E387E" w14:textId="2A2E2A6D" w:rsidR="002832DB" w:rsidRPr="00E14971" w:rsidRDefault="006117DD" w:rsidP="007D0502">
            <w:pPr>
              <w:jc w:val="center"/>
              <w:rPr>
                <w:rFonts w:ascii="Arial" w:hAnsi="Arial" w:cs="Arial"/>
              </w:rPr>
            </w:pPr>
            <w:r>
              <w:rPr>
                <w:rFonts w:ascii="Arial" w:hAnsi="Arial" w:cs="Arial"/>
              </w:rPr>
              <w:t>3</w:t>
            </w:r>
          </w:p>
        </w:tc>
        <w:tc>
          <w:tcPr>
            <w:tcW w:w="1276" w:type="dxa"/>
          </w:tcPr>
          <w:p w14:paraId="5839F557" w14:textId="481E64C6" w:rsidR="002832DB" w:rsidRPr="00E14971" w:rsidRDefault="006117DD" w:rsidP="007D0502">
            <w:pPr>
              <w:jc w:val="center"/>
              <w:rPr>
                <w:rFonts w:ascii="Arial" w:hAnsi="Arial" w:cs="Arial"/>
              </w:rPr>
            </w:pPr>
            <w:r>
              <w:rPr>
                <w:rFonts w:ascii="Arial" w:hAnsi="Arial" w:cs="Arial"/>
              </w:rPr>
              <w:t>5</w:t>
            </w:r>
          </w:p>
        </w:tc>
        <w:tc>
          <w:tcPr>
            <w:tcW w:w="1559" w:type="dxa"/>
          </w:tcPr>
          <w:p w14:paraId="4285F3F4" w14:textId="758F6649" w:rsidR="002832DB" w:rsidRPr="00E14971" w:rsidRDefault="006117DD" w:rsidP="007D0502">
            <w:pPr>
              <w:jc w:val="center"/>
              <w:rPr>
                <w:rFonts w:ascii="Arial" w:hAnsi="Arial" w:cs="Arial"/>
              </w:rPr>
            </w:pPr>
            <w:r>
              <w:rPr>
                <w:rFonts w:ascii="Arial" w:hAnsi="Arial" w:cs="Arial"/>
              </w:rPr>
              <w:t>15</w:t>
            </w:r>
          </w:p>
        </w:tc>
        <w:tc>
          <w:tcPr>
            <w:tcW w:w="1730" w:type="dxa"/>
          </w:tcPr>
          <w:p w14:paraId="27ECC051" w14:textId="23059519" w:rsidR="002832DB" w:rsidRPr="00E14971" w:rsidRDefault="006117DD" w:rsidP="00F34512">
            <w:pPr>
              <w:rPr>
                <w:rFonts w:ascii="Arial" w:hAnsi="Arial" w:cs="Arial"/>
              </w:rPr>
            </w:pPr>
            <w:r w:rsidRPr="006117DD">
              <w:rPr>
                <w:rFonts w:ascii="Arial" w:hAnsi="Arial" w:cs="Arial"/>
              </w:rPr>
              <w:t>Effectively promote events</w:t>
            </w:r>
          </w:p>
        </w:tc>
        <w:tc>
          <w:tcPr>
            <w:tcW w:w="2126" w:type="dxa"/>
          </w:tcPr>
          <w:p w14:paraId="409AB3C0" w14:textId="55160135" w:rsidR="002832DB" w:rsidRPr="00E14971" w:rsidRDefault="006117DD" w:rsidP="00F34512">
            <w:pPr>
              <w:rPr>
                <w:rFonts w:ascii="Arial" w:hAnsi="Arial" w:cs="Arial"/>
              </w:rPr>
            </w:pPr>
            <w:r w:rsidRPr="006117DD">
              <w:rPr>
                <w:rFonts w:ascii="Arial" w:hAnsi="Arial" w:cs="Arial"/>
              </w:rPr>
              <w:t>Reschedule or give discounts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44701FA2" w:rsidR="002832DB" w:rsidRPr="00E14971" w:rsidRDefault="006117DD" w:rsidP="00F34512">
            <w:pPr>
              <w:rPr>
                <w:rFonts w:ascii="Arial" w:hAnsi="Arial" w:cs="Arial"/>
              </w:rPr>
            </w:pPr>
            <w:r w:rsidRPr="006117DD">
              <w:rPr>
                <w:rFonts w:ascii="Arial" w:hAnsi="Arial" w:cs="Arial"/>
              </w:rPr>
              <w:t>High preparation expenses</w:t>
            </w:r>
          </w:p>
          <w:p w14:paraId="0184575B" w14:textId="77777777" w:rsidR="002832DB" w:rsidRPr="00E14971" w:rsidRDefault="002832DB" w:rsidP="00F34512">
            <w:pPr>
              <w:rPr>
                <w:rFonts w:ascii="Arial" w:hAnsi="Arial" w:cs="Arial"/>
              </w:rPr>
            </w:pPr>
          </w:p>
        </w:tc>
        <w:tc>
          <w:tcPr>
            <w:tcW w:w="1559" w:type="dxa"/>
          </w:tcPr>
          <w:p w14:paraId="4D17EBD7" w14:textId="19540086" w:rsidR="002832DB" w:rsidRPr="00E14971" w:rsidRDefault="006117DD" w:rsidP="007D0502">
            <w:pPr>
              <w:jc w:val="center"/>
              <w:rPr>
                <w:rFonts w:ascii="Arial" w:hAnsi="Arial" w:cs="Arial"/>
              </w:rPr>
            </w:pPr>
            <w:r>
              <w:rPr>
                <w:rFonts w:ascii="Arial" w:hAnsi="Arial" w:cs="Arial"/>
              </w:rPr>
              <w:t>2</w:t>
            </w:r>
          </w:p>
        </w:tc>
        <w:tc>
          <w:tcPr>
            <w:tcW w:w="1276" w:type="dxa"/>
          </w:tcPr>
          <w:p w14:paraId="29BF7046" w14:textId="46A4CDDA" w:rsidR="002832DB" w:rsidRPr="00E14971" w:rsidRDefault="006117DD" w:rsidP="007D0502">
            <w:pPr>
              <w:jc w:val="center"/>
              <w:rPr>
                <w:rFonts w:ascii="Arial" w:hAnsi="Arial" w:cs="Arial"/>
              </w:rPr>
            </w:pPr>
            <w:r>
              <w:rPr>
                <w:rFonts w:ascii="Arial" w:hAnsi="Arial" w:cs="Arial"/>
              </w:rPr>
              <w:t>4</w:t>
            </w:r>
          </w:p>
        </w:tc>
        <w:tc>
          <w:tcPr>
            <w:tcW w:w="1559" w:type="dxa"/>
          </w:tcPr>
          <w:p w14:paraId="3042F237" w14:textId="3B79EE60" w:rsidR="002832DB" w:rsidRPr="00E14971" w:rsidRDefault="006117DD" w:rsidP="007D0502">
            <w:pPr>
              <w:jc w:val="center"/>
              <w:rPr>
                <w:rFonts w:ascii="Arial" w:hAnsi="Arial" w:cs="Arial"/>
              </w:rPr>
            </w:pPr>
            <w:r>
              <w:rPr>
                <w:rFonts w:ascii="Arial" w:hAnsi="Arial" w:cs="Arial"/>
              </w:rPr>
              <w:t>8</w:t>
            </w:r>
          </w:p>
        </w:tc>
        <w:tc>
          <w:tcPr>
            <w:tcW w:w="1730" w:type="dxa"/>
          </w:tcPr>
          <w:p w14:paraId="723D4C2B" w14:textId="77777777" w:rsidR="006117DD" w:rsidRPr="006117DD" w:rsidRDefault="006117DD" w:rsidP="006117DD">
            <w:pPr>
              <w:rPr>
                <w:rFonts w:ascii="Arial" w:hAnsi="Arial" w:cs="Arial"/>
              </w:rPr>
            </w:pPr>
            <w:r w:rsidRPr="006117DD">
              <w:rPr>
                <w:rFonts w:ascii="Arial" w:hAnsi="Arial" w:cs="Arial"/>
              </w:rPr>
              <w:t>Carefully plan your budget.</w:t>
            </w:r>
          </w:p>
          <w:p w14:paraId="1352F815" w14:textId="49675CAD" w:rsidR="002832DB" w:rsidRPr="00E14971" w:rsidRDefault="002832DB" w:rsidP="006117DD">
            <w:pPr>
              <w:rPr>
                <w:rFonts w:ascii="Arial" w:hAnsi="Arial" w:cs="Arial"/>
              </w:rPr>
            </w:pPr>
          </w:p>
        </w:tc>
        <w:tc>
          <w:tcPr>
            <w:tcW w:w="2126" w:type="dxa"/>
          </w:tcPr>
          <w:p w14:paraId="7103F7C5" w14:textId="4B2DF47F" w:rsidR="002832DB" w:rsidRPr="00E14971" w:rsidRDefault="006117DD" w:rsidP="006117DD">
            <w:pPr>
              <w:rPr>
                <w:rFonts w:ascii="Arial" w:hAnsi="Arial" w:cs="Arial"/>
              </w:rPr>
            </w:pPr>
            <w:r w:rsidRPr="006117DD">
              <w:rPr>
                <w:rFonts w:ascii="Arial" w:hAnsi="Arial" w:cs="Arial"/>
              </w:rPr>
              <w:t>Raise prices a little</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4A2936F5" w:rsidR="002832DB" w:rsidRPr="00E14971" w:rsidRDefault="006117DD" w:rsidP="00F34512">
            <w:pPr>
              <w:rPr>
                <w:rFonts w:ascii="Arial" w:hAnsi="Arial" w:cs="Arial"/>
              </w:rPr>
            </w:pPr>
            <w:r w:rsidRPr="006117DD">
              <w:rPr>
                <w:rFonts w:ascii="Arial" w:hAnsi="Arial" w:cs="Arial"/>
              </w:rPr>
              <w:t>Pressure from staff workload</w:t>
            </w:r>
          </w:p>
          <w:p w14:paraId="6F9F4C78" w14:textId="77777777" w:rsidR="002832DB" w:rsidRPr="00E14971" w:rsidRDefault="002832DB" w:rsidP="00F34512">
            <w:pPr>
              <w:rPr>
                <w:rFonts w:ascii="Arial" w:hAnsi="Arial" w:cs="Arial"/>
              </w:rPr>
            </w:pPr>
          </w:p>
        </w:tc>
        <w:tc>
          <w:tcPr>
            <w:tcW w:w="1559" w:type="dxa"/>
          </w:tcPr>
          <w:p w14:paraId="4D4591E0" w14:textId="4FBAABF8" w:rsidR="002832DB" w:rsidRPr="00E14971" w:rsidRDefault="006117DD" w:rsidP="007D0502">
            <w:pPr>
              <w:jc w:val="center"/>
              <w:rPr>
                <w:rFonts w:ascii="Arial" w:hAnsi="Arial" w:cs="Arial"/>
              </w:rPr>
            </w:pPr>
            <w:r>
              <w:rPr>
                <w:rFonts w:ascii="Arial" w:hAnsi="Arial" w:cs="Arial"/>
              </w:rPr>
              <w:t>3</w:t>
            </w:r>
          </w:p>
        </w:tc>
        <w:tc>
          <w:tcPr>
            <w:tcW w:w="1276" w:type="dxa"/>
          </w:tcPr>
          <w:p w14:paraId="00FA2901" w14:textId="476433CB" w:rsidR="002832DB" w:rsidRPr="00E14971" w:rsidRDefault="006117DD" w:rsidP="007D0502">
            <w:pPr>
              <w:jc w:val="center"/>
              <w:rPr>
                <w:rFonts w:ascii="Arial" w:hAnsi="Arial" w:cs="Arial"/>
              </w:rPr>
            </w:pPr>
            <w:r>
              <w:rPr>
                <w:rFonts w:ascii="Arial" w:hAnsi="Arial" w:cs="Arial"/>
              </w:rPr>
              <w:t>3</w:t>
            </w:r>
          </w:p>
        </w:tc>
        <w:tc>
          <w:tcPr>
            <w:tcW w:w="1559" w:type="dxa"/>
          </w:tcPr>
          <w:p w14:paraId="1803AAB0" w14:textId="6A23BF65" w:rsidR="002832DB" w:rsidRPr="00E14971" w:rsidRDefault="006117DD" w:rsidP="007D0502">
            <w:pPr>
              <w:jc w:val="center"/>
              <w:rPr>
                <w:rFonts w:ascii="Arial" w:hAnsi="Arial" w:cs="Arial"/>
              </w:rPr>
            </w:pPr>
            <w:r>
              <w:rPr>
                <w:rFonts w:ascii="Arial" w:hAnsi="Arial" w:cs="Arial"/>
              </w:rPr>
              <w:t>9</w:t>
            </w:r>
          </w:p>
        </w:tc>
        <w:tc>
          <w:tcPr>
            <w:tcW w:w="1730" w:type="dxa"/>
          </w:tcPr>
          <w:p w14:paraId="5FB7D291" w14:textId="22670770" w:rsidR="002832DB" w:rsidRPr="00E14971" w:rsidRDefault="006117DD" w:rsidP="006117DD">
            <w:pPr>
              <w:rPr>
                <w:rFonts w:ascii="Arial" w:hAnsi="Arial" w:cs="Arial"/>
              </w:rPr>
            </w:pPr>
            <w:r w:rsidRPr="006117DD">
              <w:rPr>
                <w:rFonts w:ascii="Arial" w:hAnsi="Arial" w:cs="Arial"/>
              </w:rPr>
              <w:t>Plan sessi</w:t>
            </w:r>
            <w:r>
              <w:rPr>
                <w:rFonts w:ascii="Arial" w:hAnsi="Arial" w:cs="Arial"/>
              </w:rPr>
              <w:t xml:space="preserve">on well </w:t>
            </w:r>
          </w:p>
        </w:tc>
        <w:tc>
          <w:tcPr>
            <w:tcW w:w="2126" w:type="dxa"/>
          </w:tcPr>
          <w:p w14:paraId="2A15E599" w14:textId="303D4AF7" w:rsidR="002832DB" w:rsidRPr="00E14971" w:rsidRDefault="006117DD" w:rsidP="006117DD">
            <w:pPr>
              <w:rPr>
                <w:rFonts w:ascii="Arial" w:hAnsi="Arial" w:cs="Arial"/>
              </w:rPr>
            </w:pPr>
            <w:r w:rsidRPr="006117DD">
              <w:rPr>
                <w:rFonts w:ascii="Arial" w:hAnsi="Arial" w:cs="Arial"/>
              </w:rPr>
              <w:t>Employ temporary assistance</w:t>
            </w: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0CBFC260" w14:textId="3ABE9D81" w:rsidR="00514DEC" w:rsidRDefault="00514DEC"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Approximately 100 words.</w:t>
      </w:r>
    </w:p>
    <w:p w14:paraId="30CB7380" w14:textId="77777777" w:rsidR="00514DEC" w:rsidRPr="00514DEC" w:rsidRDefault="00514DEC" w:rsidP="00514DEC">
      <w:pPr>
        <w:pStyle w:val="ListParagraph"/>
        <w:ind w:left="40" w:right="-227"/>
        <w:rPr>
          <w:rFonts w:ascii="Arial" w:hAnsi="Arial" w:cs="Arial"/>
          <w:color w:val="EE0000"/>
          <w:sz w:val="28"/>
          <w:szCs w:val="28"/>
        </w:rPr>
      </w:pPr>
    </w:p>
    <w:p w14:paraId="45329555" w14:textId="533EF090" w:rsidR="00C20BB5" w:rsidRPr="00C20BB5" w:rsidRDefault="00C20BB5" w:rsidP="00C20BB5">
      <w:pPr>
        <w:pStyle w:val="ListParagraph"/>
        <w:numPr>
          <w:ilvl w:val="0"/>
          <w:numId w:val="11"/>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Risk Analysis</w:t>
      </w:r>
      <w:r w:rsidRPr="00514DEC">
        <w:rPr>
          <w:rFonts w:ascii="Arial" w:eastAsia="Calibri" w:hAnsi="Arial" w:cs="Arial"/>
          <w:color w:val="EE0000"/>
          <w:kern w:val="0"/>
          <w:sz w:val="28"/>
          <w:szCs w:val="28"/>
          <w14:ligatures w14:val="none"/>
        </w:rPr>
        <w:t xml:space="preserve"> source.</w:t>
      </w:r>
    </w:p>
    <w:p w14:paraId="4097BB9D" w14:textId="77777777" w:rsidR="00C20BB5" w:rsidRPr="00C20BB5" w:rsidRDefault="00C20BB5" w:rsidP="00C20BB5">
      <w:pPr>
        <w:pStyle w:val="ListParagraph"/>
        <w:rPr>
          <w:rFonts w:ascii="Arial" w:hAnsi="Arial" w:cs="Arial"/>
          <w:color w:val="EE0000"/>
          <w:sz w:val="28"/>
          <w:szCs w:val="28"/>
        </w:rPr>
      </w:pPr>
    </w:p>
    <w:p w14:paraId="573DC75A" w14:textId="2A16BBE2" w:rsidR="004E2BAE" w:rsidRPr="00514DEC" w:rsidRDefault="00245D37"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 xml:space="preserve">Three risk factors are sufficient. However, you can add more risk factors if you want to. </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3CB25142"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6117DD">
        <w:rPr>
          <w:rFonts w:ascii="Arial" w:hAnsi="Arial" w:cs="Arial"/>
          <w:sz w:val="28"/>
          <w:szCs w:val="28"/>
        </w:rPr>
        <w:t xml:space="preserve"> </w:t>
      </w:r>
      <w:r w:rsidR="006117DD" w:rsidRPr="006117DD">
        <w:rPr>
          <w:rFonts w:ascii="Arial" w:hAnsi="Arial" w:cs="Arial"/>
          <w:sz w:val="28"/>
          <w:szCs w:val="28"/>
        </w:rPr>
        <w:t>Workshops &amp; In-Store Experience</w:t>
      </w:r>
    </w:p>
    <w:p w14:paraId="18A30752" w14:textId="1FE41311"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6117DD">
        <w:rPr>
          <w:rFonts w:ascii="Arial" w:hAnsi="Arial" w:cs="Arial"/>
          <w:sz w:val="28"/>
          <w:szCs w:val="28"/>
        </w:rPr>
        <w:t xml:space="preserve"> </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28A88D6C" w:rsidR="00410BE8" w:rsidRPr="004E2BAE" w:rsidRDefault="006117DD" w:rsidP="00410BE8">
            <w:pPr>
              <w:rPr>
                <w:rFonts w:ascii="Arial" w:hAnsi="Arial" w:cs="Arial"/>
                <w:bCs/>
              </w:rPr>
            </w:pPr>
            <w:r>
              <w:rPr>
                <w:rFonts w:ascii="Arial" w:hAnsi="Arial" w:cs="Arial"/>
                <w:bCs/>
              </w:rPr>
              <w:t>Create ideas for the workshop</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642082DC" w:rsidR="00410BE8" w:rsidRPr="004E2BAE" w:rsidRDefault="006117DD" w:rsidP="00410BE8">
            <w:pPr>
              <w:rPr>
                <w:rFonts w:ascii="Arial" w:hAnsi="Arial" w:cs="Arial"/>
                <w:bCs/>
              </w:rPr>
            </w:pPr>
            <w:r>
              <w:rPr>
                <w:rFonts w:ascii="Arial" w:hAnsi="Arial" w:cs="Arial"/>
                <w:bCs/>
              </w:rPr>
              <w:t xml:space="preserve">Select </w:t>
            </w:r>
            <w:proofErr w:type="gramStart"/>
            <w:r>
              <w:rPr>
                <w:rFonts w:ascii="Arial" w:hAnsi="Arial" w:cs="Arial"/>
                <w:bCs/>
              </w:rPr>
              <w:t>themes ,</w:t>
            </w:r>
            <w:proofErr w:type="gramEnd"/>
            <w:r>
              <w:rPr>
                <w:rFonts w:ascii="Arial" w:hAnsi="Arial" w:cs="Arial"/>
                <w:bCs/>
              </w:rPr>
              <w:t xml:space="preserve"> costs and timetables</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57E9D71F" w14:textId="284199A7" w:rsidR="00410BE8" w:rsidRPr="004E2BAE" w:rsidRDefault="006117DD" w:rsidP="00410BE8">
            <w:pPr>
              <w:rPr>
                <w:rFonts w:ascii="Arial" w:hAnsi="Arial" w:cs="Arial"/>
                <w:bCs/>
              </w:rPr>
            </w:pPr>
            <w:r>
              <w:rPr>
                <w:rFonts w:ascii="Arial" w:hAnsi="Arial" w:cs="Arial"/>
                <w:bCs/>
              </w:rPr>
              <w:t xml:space="preserve">Weeks 1-2 </w:t>
            </w:r>
          </w:p>
          <w:p w14:paraId="40EEA0B2" w14:textId="77777777" w:rsidR="00410BE8" w:rsidRPr="004E2BAE" w:rsidRDefault="00410BE8" w:rsidP="00410BE8">
            <w:pPr>
              <w:rPr>
                <w:rFonts w:ascii="Arial" w:hAnsi="Arial" w:cs="Arial"/>
                <w:bCs/>
              </w:rPr>
            </w:pPr>
          </w:p>
        </w:tc>
        <w:tc>
          <w:tcPr>
            <w:tcW w:w="1701" w:type="dxa"/>
          </w:tcPr>
          <w:p w14:paraId="1D979DBD" w14:textId="7DEA4786" w:rsidR="00410BE8" w:rsidRPr="004E2BAE" w:rsidRDefault="006117DD" w:rsidP="00410BE8">
            <w:pPr>
              <w:rPr>
                <w:rFonts w:ascii="Arial" w:hAnsi="Arial" w:cs="Arial"/>
                <w:bCs/>
              </w:rPr>
            </w:pPr>
            <w:r>
              <w:rPr>
                <w:rFonts w:ascii="Arial" w:hAnsi="Arial" w:cs="Arial"/>
                <w:bCs/>
              </w:rPr>
              <w:t>Priya</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9139FE3" w:rsidR="00410BE8" w:rsidRPr="004E2BAE" w:rsidRDefault="006117DD" w:rsidP="00410BE8">
            <w:pPr>
              <w:rPr>
                <w:rFonts w:ascii="Arial" w:hAnsi="Arial" w:cs="Arial"/>
                <w:bCs/>
              </w:rPr>
            </w:pPr>
            <w:r>
              <w:rPr>
                <w:rFonts w:ascii="Arial" w:hAnsi="Arial" w:cs="Arial"/>
                <w:bCs/>
              </w:rPr>
              <w:t>Workshop plan prepared</w:t>
            </w: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15B4D820" w:rsidR="00410BE8" w:rsidRPr="004E2BAE" w:rsidRDefault="006117DD" w:rsidP="00410BE8">
            <w:pPr>
              <w:rPr>
                <w:rFonts w:ascii="Arial" w:hAnsi="Arial" w:cs="Arial"/>
                <w:bCs/>
              </w:rPr>
            </w:pPr>
            <w:r w:rsidRPr="006117DD">
              <w:rPr>
                <w:rFonts w:ascii="Arial" w:hAnsi="Arial" w:cs="Arial"/>
                <w:bCs/>
              </w:rPr>
              <w:t>Get the shop and supplies ready</w:t>
            </w:r>
            <w:r>
              <w:rPr>
                <w:rFonts w:ascii="Arial" w:hAnsi="Arial" w:cs="Arial"/>
                <w:bCs/>
              </w:rPr>
              <w:t xml:space="preserve"> </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38F6930E" w:rsidR="00410BE8" w:rsidRPr="004E2BAE" w:rsidRDefault="00796AAB" w:rsidP="00410BE8">
            <w:pPr>
              <w:rPr>
                <w:rFonts w:ascii="Arial" w:hAnsi="Arial" w:cs="Arial"/>
                <w:bCs/>
              </w:rPr>
            </w:pPr>
            <w:r w:rsidRPr="00796AAB">
              <w:rPr>
                <w:rFonts w:ascii="Arial" w:hAnsi="Arial" w:cs="Arial"/>
                <w:bCs/>
              </w:rPr>
              <w:t>Purchase equipment and flowers, set up a workspace</w:t>
            </w:r>
            <w:r>
              <w:rPr>
                <w:rFonts w:ascii="Arial" w:hAnsi="Arial" w:cs="Arial"/>
                <w:bCs/>
              </w:rPr>
              <w:t xml:space="preserve"> </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47F92748" w14:textId="51226ED4" w:rsidR="00410BE8" w:rsidRPr="004E2BAE" w:rsidRDefault="006117DD" w:rsidP="00410BE8">
            <w:pPr>
              <w:rPr>
                <w:rFonts w:ascii="Arial" w:hAnsi="Arial" w:cs="Arial"/>
                <w:bCs/>
              </w:rPr>
            </w:pPr>
            <w:r>
              <w:rPr>
                <w:rFonts w:ascii="Arial" w:hAnsi="Arial" w:cs="Arial"/>
                <w:bCs/>
              </w:rPr>
              <w:t>Week 3</w:t>
            </w:r>
          </w:p>
          <w:p w14:paraId="3C64C40E" w14:textId="77777777" w:rsidR="00410BE8" w:rsidRPr="004E2BAE" w:rsidRDefault="00410BE8" w:rsidP="00410BE8">
            <w:pPr>
              <w:rPr>
                <w:rFonts w:ascii="Arial" w:hAnsi="Arial" w:cs="Arial"/>
                <w:bCs/>
              </w:rPr>
            </w:pPr>
          </w:p>
        </w:tc>
        <w:tc>
          <w:tcPr>
            <w:tcW w:w="1701" w:type="dxa"/>
          </w:tcPr>
          <w:p w14:paraId="00C23132" w14:textId="7FC9D405" w:rsidR="00410BE8" w:rsidRPr="004E2BAE" w:rsidRDefault="006117DD" w:rsidP="00410BE8">
            <w:pPr>
              <w:rPr>
                <w:rFonts w:ascii="Arial" w:hAnsi="Arial" w:cs="Arial"/>
                <w:bCs/>
              </w:rPr>
            </w:pPr>
            <w:r>
              <w:rPr>
                <w:rFonts w:ascii="Arial" w:hAnsi="Arial" w:cs="Arial"/>
                <w:bCs/>
              </w:rPr>
              <w:t xml:space="preserve">Staff &amp; Priya </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3910E4D4" w:rsidR="00410BE8" w:rsidRPr="004E2BAE" w:rsidRDefault="00796AAB" w:rsidP="00410BE8">
            <w:pPr>
              <w:rPr>
                <w:rFonts w:ascii="Arial" w:hAnsi="Arial" w:cs="Arial"/>
                <w:bCs/>
              </w:rPr>
            </w:pPr>
            <w:r>
              <w:rPr>
                <w:rFonts w:ascii="Arial" w:hAnsi="Arial" w:cs="Arial"/>
                <w:bCs/>
              </w:rPr>
              <w:t>Setup finished</w:t>
            </w: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1A155A9" w:rsidR="00410BE8" w:rsidRPr="004E2BAE" w:rsidRDefault="00796AAB" w:rsidP="00410BE8">
            <w:pPr>
              <w:rPr>
                <w:rFonts w:ascii="Arial" w:hAnsi="Arial" w:cs="Arial"/>
                <w:bCs/>
              </w:rPr>
            </w:pPr>
            <w:r w:rsidRPr="00796AAB">
              <w:rPr>
                <w:rFonts w:ascii="Arial" w:hAnsi="Arial" w:cs="Arial"/>
                <w:bCs/>
              </w:rPr>
              <w:t>Encourage workshops</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5AD1CFF4" w:rsidR="00410BE8" w:rsidRPr="004E2BAE" w:rsidRDefault="00796AAB" w:rsidP="00410BE8">
            <w:pPr>
              <w:rPr>
                <w:rFonts w:ascii="Arial" w:hAnsi="Arial" w:cs="Arial"/>
                <w:bCs/>
              </w:rPr>
            </w:pPr>
            <w:r w:rsidRPr="00796AAB">
              <w:rPr>
                <w:rFonts w:ascii="Arial" w:hAnsi="Arial" w:cs="Arial"/>
                <w:bCs/>
              </w:rPr>
              <w:t>Use in-store posters and social media to promote</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6A05996D" w:rsidR="00410BE8" w:rsidRPr="004E2BAE" w:rsidRDefault="00796AAB" w:rsidP="00410BE8">
            <w:pPr>
              <w:rPr>
                <w:rFonts w:ascii="Arial" w:hAnsi="Arial" w:cs="Arial"/>
                <w:bCs/>
              </w:rPr>
            </w:pPr>
            <w:r>
              <w:rPr>
                <w:rFonts w:ascii="Arial" w:hAnsi="Arial" w:cs="Arial"/>
                <w:bCs/>
              </w:rPr>
              <w:t>Week 4</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23EF8FB4" w:rsidR="00410BE8" w:rsidRPr="004E2BAE" w:rsidRDefault="00796AAB" w:rsidP="00410BE8">
            <w:pPr>
              <w:rPr>
                <w:rFonts w:ascii="Arial" w:hAnsi="Arial" w:cs="Arial"/>
                <w:bCs/>
              </w:rPr>
            </w:pPr>
            <w:r>
              <w:rPr>
                <w:rFonts w:ascii="Arial" w:hAnsi="Arial" w:cs="Arial"/>
                <w:bCs/>
              </w:rPr>
              <w:t xml:space="preserve">Liam </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537EF371" w:rsidR="00410BE8" w:rsidRPr="004E2BAE" w:rsidRDefault="00796AAB" w:rsidP="00410BE8">
            <w:pPr>
              <w:rPr>
                <w:rFonts w:ascii="Arial" w:hAnsi="Arial" w:cs="Arial"/>
                <w:bCs/>
              </w:rPr>
            </w:pPr>
            <w:r w:rsidRPr="00796AAB">
              <w:rPr>
                <w:rFonts w:ascii="Arial" w:hAnsi="Arial" w:cs="Arial"/>
                <w:bCs/>
              </w:rPr>
              <w:t>The campaign is running</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2074E3C8" w:rsidR="00410BE8" w:rsidRPr="004E2BAE" w:rsidRDefault="00796AAB" w:rsidP="00410BE8">
            <w:pPr>
              <w:rPr>
                <w:rFonts w:ascii="Arial" w:hAnsi="Arial" w:cs="Arial"/>
                <w:bCs/>
              </w:rPr>
            </w:pPr>
            <w:r w:rsidRPr="00796AAB">
              <w:rPr>
                <w:rFonts w:ascii="Arial" w:hAnsi="Arial" w:cs="Arial"/>
                <w:bCs/>
              </w:rPr>
              <w:t>Conduct sessions</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69622C6D" w14:textId="0D020F52" w:rsidR="00410BE8" w:rsidRPr="004E2BAE" w:rsidRDefault="00796AAB" w:rsidP="00410BE8">
            <w:pPr>
              <w:rPr>
                <w:rFonts w:ascii="Arial" w:hAnsi="Arial" w:cs="Arial"/>
                <w:bCs/>
              </w:rPr>
            </w:pPr>
            <w:r w:rsidRPr="00796AAB">
              <w:rPr>
                <w:rFonts w:ascii="Arial" w:hAnsi="Arial" w:cs="Arial"/>
                <w:bCs/>
              </w:rPr>
              <w:t>Provide clients with weekly sessions</w:t>
            </w:r>
          </w:p>
          <w:p w14:paraId="764F34E0" w14:textId="77777777" w:rsidR="00410BE8" w:rsidRPr="004E2BAE" w:rsidRDefault="00410BE8" w:rsidP="00410BE8">
            <w:pPr>
              <w:rPr>
                <w:rFonts w:ascii="Arial" w:hAnsi="Arial" w:cs="Arial"/>
                <w:bCs/>
              </w:rPr>
            </w:pPr>
          </w:p>
        </w:tc>
        <w:tc>
          <w:tcPr>
            <w:tcW w:w="1701" w:type="dxa"/>
          </w:tcPr>
          <w:p w14:paraId="57AC6910" w14:textId="22CB4663" w:rsidR="00410BE8" w:rsidRPr="004E2BAE" w:rsidRDefault="00796AAB" w:rsidP="00410BE8">
            <w:pPr>
              <w:rPr>
                <w:rFonts w:ascii="Arial" w:hAnsi="Arial" w:cs="Arial"/>
                <w:bCs/>
              </w:rPr>
            </w:pPr>
            <w:r w:rsidRPr="00796AAB">
              <w:rPr>
                <w:rFonts w:ascii="Arial" w:hAnsi="Arial" w:cs="Arial"/>
                <w:bCs/>
              </w:rPr>
              <w:t>Beginning in the second month</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3CB7450" w:rsidR="00410BE8" w:rsidRPr="004E2BAE" w:rsidRDefault="00796AAB" w:rsidP="00410BE8">
            <w:pPr>
              <w:rPr>
                <w:rFonts w:ascii="Arial" w:hAnsi="Arial" w:cs="Arial"/>
                <w:bCs/>
              </w:rPr>
            </w:pPr>
            <w:r>
              <w:rPr>
                <w:rFonts w:ascii="Arial" w:hAnsi="Arial" w:cs="Arial"/>
                <w:bCs/>
              </w:rPr>
              <w:t>Priya and staff</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3ABCBA26" w:rsidR="00410BE8" w:rsidRPr="004E2BAE" w:rsidRDefault="00796AAB" w:rsidP="00410BE8">
            <w:pPr>
              <w:rPr>
                <w:rFonts w:ascii="Arial" w:hAnsi="Arial" w:cs="Arial"/>
                <w:bCs/>
              </w:rPr>
            </w:pPr>
            <w:r>
              <w:rPr>
                <w:rFonts w:ascii="Arial" w:hAnsi="Arial" w:cs="Arial"/>
                <w:bCs/>
              </w:rPr>
              <w:t>Workshop in progress</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7299B549" w14:textId="15D7BD9A" w:rsidR="00514DEC" w:rsidRDefault="00514DEC"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Approximately 200 words</w:t>
      </w:r>
      <w:r>
        <w:rPr>
          <w:rFonts w:ascii="Arial" w:hAnsi="Arial" w:cs="Arial"/>
          <w:color w:val="EE0000"/>
          <w:sz w:val="28"/>
          <w:szCs w:val="28"/>
        </w:rPr>
        <w:t>.</w:t>
      </w:r>
    </w:p>
    <w:p w14:paraId="37A0E4C0" w14:textId="77777777" w:rsidR="00514DEC" w:rsidRPr="00514DEC" w:rsidRDefault="00514DEC" w:rsidP="00514DEC">
      <w:pPr>
        <w:pStyle w:val="ListParagraph"/>
        <w:ind w:left="266" w:right="-624"/>
        <w:rPr>
          <w:rFonts w:ascii="Arial" w:hAnsi="Arial" w:cs="Arial"/>
          <w:color w:val="EE0000"/>
          <w:sz w:val="28"/>
          <w:szCs w:val="28"/>
        </w:rPr>
      </w:pPr>
    </w:p>
    <w:p w14:paraId="40D3134A" w14:textId="7D33896E" w:rsidR="00C20BB5" w:rsidRPr="00C20BB5" w:rsidRDefault="00C20BB5" w:rsidP="00C20BB5">
      <w:pPr>
        <w:pStyle w:val="ListParagraph"/>
        <w:numPr>
          <w:ilvl w:val="0"/>
          <w:numId w:val="12"/>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Implementation Plan</w:t>
      </w:r>
      <w:r w:rsidRPr="00514DEC">
        <w:rPr>
          <w:rFonts w:ascii="Arial" w:eastAsia="Calibri" w:hAnsi="Arial" w:cs="Arial"/>
          <w:color w:val="EE0000"/>
          <w:kern w:val="0"/>
          <w:sz w:val="28"/>
          <w:szCs w:val="28"/>
          <w14:ligatures w14:val="none"/>
        </w:rPr>
        <w:t xml:space="preserve"> source.</w:t>
      </w:r>
    </w:p>
    <w:p w14:paraId="7C97DFA9" w14:textId="77777777" w:rsidR="00C20BB5" w:rsidRPr="00C20BB5" w:rsidRDefault="00C20BB5" w:rsidP="00C20BB5">
      <w:pPr>
        <w:pStyle w:val="ListParagraph"/>
        <w:rPr>
          <w:rFonts w:ascii="Arial" w:hAnsi="Arial" w:cs="Arial"/>
          <w:color w:val="EE0000"/>
          <w:sz w:val="28"/>
          <w:szCs w:val="28"/>
        </w:rPr>
      </w:pPr>
    </w:p>
    <w:p w14:paraId="1AEB5512" w14:textId="726FA9D4" w:rsidR="00410BE8" w:rsidRPr="00514DEC" w:rsidRDefault="00245D37"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Four task stages are sufficient. However, you can a</w:t>
      </w:r>
      <w:r w:rsidR="00410BE8" w:rsidRPr="00514DEC">
        <w:rPr>
          <w:rFonts w:ascii="Arial" w:hAnsi="Arial" w:cs="Arial"/>
          <w:color w:val="EE0000"/>
          <w:sz w:val="28"/>
          <w:szCs w:val="28"/>
        </w:rPr>
        <w:t xml:space="preserve">dd </w:t>
      </w:r>
      <w:r w:rsidR="0091304C">
        <w:rPr>
          <w:rFonts w:ascii="Arial" w:hAnsi="Arial" w:cs="Arial"/>
          <w:color w:val="EE0000"/>
          <w:sz w:val="28"/>
          <w:szCs w:val="28"/>
        </w:rPr>
        <w:t>more</w:t>
      </w:r>
      <w:r w:rsidR="00410BE8" w:rsidRPr="00514DEC">
        <w:rPr>
          <w:rFonts w:ascii="Arial" w:hAnsi="Arial" w:cs="Arial"/>
          <w:color w:val="EE0000"/>
          <w:sz w:val="28"/>
          <w:szCs w:val="28"/>
        </w:rPr>
        <w:t xml:space="preserve"> </w:t>
      </w:r>
      <w:r w:rsidRPr="00514DEC">
        <w:rPr>
          <w:rFonts w:ascii="Arial" w:hAnsi="Arial" w:cs="Arial"/>
          <w:color w:val="EE0000"/>
          <w:sz w:val="28"/>
          <w:szCs w:val="28"/>
        </w:rPr>
        <w:t xml:space="preserve">task stages </w:t>
      </w:r>
      <w:r w:rsidR="0091304C">
        <w:rPr>
          <w:rFonts w:ascii="Arial" w:hAnsi="Arial" w:cs="Arial"/>
          <w:color w:val="EE0000"/>
          <w:sz w:val="28"/>
          <w:szCs w:val="28"/>
        </w:rPr>
        <w:t>if</w:t>
      </w:r>
      <w:r w:rsidRPr="00514DEC">
        <w:rPr>
          <w:rFonts w:ascii="Arial" w:hAnsi="Arial" w:cs="Arial"/>
          <w:color w:val="EE0000"/>
          <w:sz w:val="28"/>
          <w:szCs w:val="28"/>
        </w:rPr>
        <w:t xml:space="preserve"> you want to.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4CB95021" w:rsidR="00C95025" w:rsidRPr="007D0502" w:rsidRDefault="00796AAB" w:rsidP="00F34512">
            <w:pPr>
              <w:rPr>
                <w:rFonts w:ascii="Arial" w:hAnsi="Arial" w:cs="Arial"/>
              </w:rPr>
            </w:pPr>
            <w:r w:rsidRPr="00796AAB">
              <w:rPr>
                <w:rFonts w:ascii="Arial" w:hAnsi="Arial" w:cs="Arial"/>
              </w:rPr>
              <w:t>Boost the quantity of clients that come into the store</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6970972" w14:textId="7C43DFDF" w:rsidR="00C95025" w:rsidRPr="007D0502" w:rsidRDefault="00796AAB" w:rsidP="00F34512">
            <w:pPr>
              <w:rPr>
                <w:rFonts w:ascii="Arial" w:hAnsi="Arial" w:cs="Arial"/>
              </w:rPr>
            </w:pPr>
            <w:r w:rsidRPr="00796AAB">
              <w:rPr>
                <w:rFonts w:ascii="Arial" w:hAnsi="Arial" w:cs="Arial"/>
              </w:rPr>
              <w:t>Keep track of the number of guests and workshop participants each week</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5D08CF91" w:rsidR="00C95025" w:rsidRPr="007D0502" w:rsidRDefault="00796AAB" w:rsidP="00F34512">
            <w:pPr>
              <w:rPr>
                <w:rFonts w:ascii="Arial" w:hAnsi="Arial" w:cs="Arial"/>
              </w:rPr>
            </w:pPr>
            <w:r w:rsidRPr="00796AAB">
              <w:rPr>
                <w:rFonts w:ascii="Arial" w:hAnsi="Arial" w:cs="Arial"/>
              </w:rPr>
              <w:t>Increase by 20% through events and workshops</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46DEF52" w14:textId="18A36E51" w:rsidR="00C95025" w:rsidRPr="007D0502" w:rsidRDefault="00796AAB" w:rsidP="00F34512">
            <w:pPr>
              <w:rPr>
                <w:rFonts w:ascii="Arial" w:hAnsi="Arial" w:cs="Arial"/>
              </w:rPr>
            </w:pPr>
            <w:r w:rsidRPr="00796AAB">
              <w:rPr>
                <w:rFonts w:ascii="Arial" w:hAnsi="Arial" w:cs="Arial"/>
              </w:rPr>
              <w:t>Addresses the drop in in-store sales directly</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5633E9F4" w:rsidR="00C95025" w:rsidRPr="007D0502" w:rsidRDefault="00796AAB" w:rsidP="00F34512">
            <w:pPr>
              <w:rPr>
                <w:rFonts w:ascii="Arial" w:hAnsi="Arial" w:cs="Arial"/>
              </w:rPr>
            </w:pPr>
            <w:r w:rsidRPr="00796AAB">
              <w:rPr>
                <w:rFonts w:ascii="Arial" w:hAnsi="Arial" w:cs="Arial"/>
              </w:rPr>
              <w:t>Complete the task within four months of starting</w:t>
            </w:r>
            <w:r>
              <w:rPr>
                <w:rFonts w:ascii="Arial" w:hAnsi="Arial" w:cs="Arial"/>
              </w:rPr>
              <w:t xml:space="preserve"> </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Approximately 100 words</w:t>
      </w:r>
    </w:p>
    <w:p w14:paraId="01A428FB" w14:textId="5AA6ECD4" w:rsidR="00C20BB5" w:rsidRDefault="00C20BB5" w:rsidP="00C20BB5">
      <w:pPr>
        <w:pStyle w:val="ListParagraph"/>
        <w:numPr>
          <w:ilvl w:val="0"/>
          <w:numId w:val="6"/>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KPI and SMART Objective source</w:t>
      </w:r>
      <w:r w:rsidRPr="00514DEC">
        <w:rPr>
          <w:rFonts w:ascii="Arial" w:eastAsia="Calibri" w:hAnsi="Arial" w:cs="Arial"/>
          <w:color w:val="EE0000"/>
          <w:kern w:val="0"/>
          <w:sz w:val="28"/>
          <w:szCs w:val="28"/>
          <w14:ligatures w14:val="none"/>
        </w:rPr>
        <w:t>.</w:t>
      </w: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E2F35" w14:textId="77777777" w:rsidR="00D76245" w:rsidRDefault="00D76245" w:rsidP="00B244A8">
      <w:pPr>
        <w:spacing w:after="0" w:line="240" w:lineRule="auto"/>
      </w:pPr>
      <w:r>
        <w:separator/>
      </w:r>
    </w:p>
  </w:endnote>
  <w:endnote w:type="continuationSeparator" w:id="0">
    <w:p w14:paraId="7DF57F34" w14:textId="77777777" w:rsidR="00D76245" w:rsidRDefault="00D7624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97550" w14:textId="77777777" w:rsidR="00D76245" w:rsidRDefault="00D76245" w:rsidP="00B244A8">
      <w:pPr>
        <w:spacing w:after="0" w:line="240" w:lineRule="auto"/>
      </w:pPr>
      <w:r>
        <w:separator/>
      </w:r>
    </w:p>
  </w:footnote>
  <w:footnote w:type="continuationSeparator" w:id="0">
    <w:p w14:paraId="4876B392" w14:textId="77777777" w:rsidR="00D76245" w:rsidRDefault="00D7624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53097"/>
    <w:rsid w:val="00271782"/>
    <w:rsid w:val="0027531E"/>
    <w:rsid w:val="002832DB"/>
    <w:rsid w:val="002A0C3A"/>
    <w:rsid w:val="002D754D"/>
    <w:rsid w:val="002E2FF6"/>
    <w:rsid w:val="00312FA9"/>
    <w:rsid w:val="003430D0"/>
    <w:rsid w:val="0035328C"/>
    <w:rsid w:val="00394A9D"/>
    <w:rsid w:val="0039567B"/>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55CE6"/>
    <w:rsid w:val="005724CA"/>
    <w:rsid w:val="005D11E9"/>
    <w:rsid w:val="005E6545"/>
    <w:rsid w:val="006117DD"/>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96AA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76245"/>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1363</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Cristian Moldovan</cp:lastModifiedBy>
  <cp:revision>2</cp:revision>
  <cp:lastPrinted>2025-08-13T10:56:00Z</cp:lastPrinted>
  <dcterms:created xsi:type="dcterms:W3CDTF">2026-03-22T17:59:00Z</dcterms:created>
  <dcterms:modified xsi:type="dcterms:W3CDTF">2026-03-22T17:59:00Z</dcterms:modified>
</cp:coreProperties>
</file>