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3A253CFB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1AB0C790" wp14:editId="6280C588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9525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A133E3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05068F9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7D80CAD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66AF1C3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4FC9800F" w14:textId="0C1329C4" w:rsidR="00ED1049" w:rsidRPr="00A53BBD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en-GB"/>
        </w:rPr>
      </w:pPr>
      <w:r w:rsidRPr="00A53BBD">
        <w:rPr>
          <w:rFonts w:ascii="Arial" w:hAnsi="Arial" w:cs="Arial"/>
          <w:b/>
          <w:bCs/>
          <w:sz w:val="28"/>
          <w:szCs w:val="28"/>
          <w:lang w:val="en-GB"/>
        </w:rPr>
        <w:t>Student name</w:t>
      </w:r>
      <w:r w:rsidRPr="00A53BBD">
        <w:rPr>
          <w:rFonts w:ascii="Arial" w:hAnsi="Arial" w:cs="Arial"/>
          <w:sz w:val="28"/>
          <w:szCs w:val="28"/>
          <w:lang w:val="en-GB"/>
        </w:rPr>
        <w:t>:</w:t>
      </w:r>
      <w:r w:rsidR="00F034DB">
        <w:rPr>
          <w:rFonts w:ascii="Arial" w:hAnsi="Arial" w:cs="Arial"/>
          <w:sz w:val="28"/>
          <w:szCs w:val="28"/>
          <w:lang w:val="en-GB"/>
        </w:rPr>
        <w:t xml:space="preserve"> </w:t>
      </w:r>
      <w:r w:rsidR="00A53BBD" w:rsidRPr="00A53BBD">
        <w:rPr>
          <w:rFonts w:ascii="Arial" w:hAnsi="Arial" w:cs="Arial"/>
          <w:sz w:val="28"/>
          <w:szCs w:val="28"/>
          <w:lang w:val="en-GB"/>
        </w:rPr>
        <w:t xml:space="preserve">Valerie Bays </w:t>
      </w:r>
    </w:p>
    <w:p w14:paraId="00429E76" w14:textId="4529D52A" w:rsidR="00ED1049" w:rsidRPr="00A53BBD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en-GB"/>
        </w:rPr>
      </w:pPr>
      <w:r w:rsidRPr="00A53BBD">
        <w:rPr>
          <w:rFonts w:ascii="Arial" w:hAnsi="Arial" w:cs="Arial"/>
          <w:b/>
          <w:bCs/>
          <w:sz w:val="28"/>
          <w:szCs w:val="28"/>
          <w:lang w:val="en-GB"/>
        </w:rPr>
        <w:t>Student ID</w:t>
      </w:r>
      <w:r w:rsidRPr="00A53BBD">
        <w:rPr>
          <w:rFonts w:ascii="Arial" w:hAnsi="Arial" w:cs="Arial"/>
          <w:sz w:val="28"/>
          <w:szCs w:val="28"/>
          <w:lang w:val="en-GB"/>
        </w:rPr>
        <w:t>:</w:t>
      </w:r>
      <w:r w:rsidR="00A53BBD" w:rsidRPr="00A53BBD">
        <w:rPr>
          <w:rFonts w:ascii="Arial" w:hAnsi="Arial" w:cs="Arial"/>
          <w:sz w:val="28"/>
          <w:szCs w:val="28"/>
          <w:lang w:val="en-GB"/>
        </w:rPr>
        <w:t>2311095</w:t>
      </w:r>
    </w:p>
    <w:p w14:paraId="16C5D4A2" w14:textId="77777777" w:rsidR="00ED1049" w:rsidRPr="00A53BBD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en-GB"/>
        </w:rPr>
      </w:pPr>
    </w:p>
    <w:p w14:paraId="3E7B146F" w14:textId="64811F70" w:rsidR="00ED1049" w:rsidRPr="00B424E0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en-GB"/>
        </w:rPr>
      </w:pPr>
      <w:r w:rsidRPr="00B424E0">
        <w:rPr>
          <w:rFonts w:ascii="Arial" w:hAnsi="Arial" w:cs="Arial"/>
          <w:b/>
          <w:bCs/>
          <w:sz w:val="28"/>
          <w:szCs w:val="28"/>
          <w:lang w:val="en-GB"/>
        </w:rPr>
        <w:t>Module name</w:t>
      </w:r>
      <w:r w:rsidRPr="00B424E0">
        <w:rPr>
          <w:rFonts w:ascii="Arial" w:hAnsi="Arial" w:cs="Arial"/>
          <w:sz w:val="28"/>
          <w:szCs w:val="28"/>
          <w:lang w:val="en-GB"/>
        </w:rPr>
        <w:t xml:space="preserve">: </w:t>
      </w:r>
      <w:r w:rsidR="00A53BBD">
        <w:rPr>
          <w:rFonts w:ascii="Arial" w:hAnsi="Arial" w:cs="Arial"/>
          <w:sz w:val="28"/>
          <w:szCs w:val="28"/>
          <w:lang w:val="en-GB"/>
        </w:rPr>
        <w:t>Independent Project</w:t>
      </w:r>
    </w:p>
    <w:p w14:paraId="12CBB668" w14:textId="63D75CE4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 w:rsidR="00A53BBD">
        <w:rPr>
          <w:rFonts w:ascii="Arial" w:hAnsi="Arial" w:cs="Arial"/>
          <w:sz w:val="28"/>
          <w:szCs w:val="28"/>
        </w:rPr>
        <w:t>: BMHP 6020</w:t>
      </w:r>
    </w:p>
    <w:p w14:paraId="2C2175CB" w14:textId="064AFB69" w:rsidR="00ED1049" w:rsidRDefault="006D2642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Supervisor’s</w:t>
      </w:r>
      <w:r w:rsidR="00ED1049"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 w:rsidR="00ED1049">
        <w:rPr>
          <w:rFonts w:ascii="Arial" w:hAnsi="Arial" w:cs="Arial"/>
          <w:sz w:val="28"/>
          <w:szCs w:val="28"/>
        </w:rPr>
        <w:t>:</w:t>
      </w:r>
      <w:r w:rsidR="00A53BBD">
        <w:rPr>
          <w:rFonts w:ascii="Arial" w:hAnsi="Arial" w:cs="Arial"/>
          <w:sz w:val="28"/>
          <w:szCs w:val="28"/>
        </w:rPr>
        <w:t xml:space="preserve"> Banica </w:t>
      </w:r>
      <w:r w:rsidR="003B002D">
        <w:rPr>
          <w:rFonts w:ascii="Arial" w:hAnsi="Arial" w:cs="Arial"/>
          <w:sz w:val="28"/>
          <w:szCs w:val="28"/>
        </w:rPr>
        <w:t>S</w:t>
      </w:r>
      <w:r w:rsidR="00C940FD">
        <w:rPr>
          <w:rFonts w:ascii="Arial" w:hAnsi="Arial" w:cs="Arial"/>
          <w:sz w:val="28"/>
          <w:szCs w:val="28"/>
        </w:rPr>
        <w:t>anfilippo</w:t>
      </w:r>
    </w:p>
    <w:p w14:paraId="543861DF" w14:textId="77777777" w:rsidR="00ED1049" w:rsidRPr="00ED1049" w:rsidRDefault="00ED1049">
      <w:pPr>
        <w:rPr>
          <w:rFonts w:ascii="Arial" w:hAnsi="Arial" w:cs="Arial"/>
        </w:rPr>
      </w:pPr>
    </w:p>
    <w:p w14:paraId="160FF05C" w14:textId="77777777" w:rsidR="00CC0A8F" w:rsidRPr="00CC0A8F" w:rsidRDefault="00CC0A8F" w:rsidP="00C46111">
      <w:r w:rsidRPr="00CC0A8F"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4530"/>
        <w:gridCol w:w="416"/>
        <w:gridCol w:w="4497"/>
        <w:gridCol w:w="360"/>
        <w:gridCol w:w="4587"/>
      </w:tblGrid>
      <w:tr w:rsidR="00346FFA" w:rsidRPr="00EB6F36" w14:paraId="600B3A42" w14:textId="77777777" w:rsidTr="00EB6F36">
        <w:trPr>
          <w:trHeight w:val="2393"/>
          <w:jc w:val="center"/>
        </w:trPr>
        <w:tc>
          <w:tcPr>
            <w:tcW w:w="4534" w:type="dxa"/>
          </w:tcPr>
          <w:p w14:paraId="505098AA" w14:textId="77777777" w:rsidR="00EB6F36" w:rsidRDefault="00EB6F36" w:rsidP="00B67824">
            <w:pPr>
              <w:rPr>
                <w:rFonts w:ascii="Arial" w:hAnsi="Arial" w:cs="Arial"/>
                <w:noProof/>
              </w:rPr>
            </w:pPr>
          </w:p>
          <w:p w14:paraId="1F5FE413" w14:textId="77777777" w:rsidR="00EB6F36" w:rsidRDefault="00EB6F36" w:rsidP="00B67824">
            <w:pPr>
              <w:rPr>
                <w:rFonts w:ascii="Arial" w:hAnsi="Arial" w:cs="Arial"/>
                <w:noProof/>
              </w:rPr>
            </w:pPr>
          </w:p>
          <w:p w14:paraId="7C84B224" w14:textId="7C89B51F" w:rsidR="00346FFA" w:rsidRPr="00EB6F36" w:rsidRDefault="00B52A3A" w:rsidP="00B67824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30C7FE2" wp14:editId="6E493168">
                  <wp:extent cx="3362325" cy="2238375"/>
                  <wp:effectExtent l="0" t="0" r="9525" b="9525"/>
                  <wp:docPr id="6840835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6365B2">
              <w:rPr>
                <w:rFonts w:ascii="Roboto" w:hAnsi="Roboto"/>
                <w:color w:val="2C3E50"/>
                <w:sz w:val="23"/>
                <w:szCs w:val="23"/>
                <w:shd w:val="clear" w:color="auto" w:fill="FFFFFF"/>
              </w:rPr>
              <w:t xml:space="preserve"> (USA Health, n.d.)</w:t>
            </w:r>
          </w:p>
        </w:tc>
        <w:tc>
          <w:tcPr>
            <w:tcW w:w="416" w:type="dxa"/>
            <w:vMerge w:val="restart"/>
          </w:tcPr>
          <w:p w14:paraId="09B2FC2D" w14:textId="12E421EE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 w:val="restart"/>
          </w:tcPr>
          <w:sdt>
            <w:sdtPr>
              <w:rPr>
                <w:rFonts w:ascii="Arial" w:hAnsi="Arial" w:cs="Arial"/>
              </w:rPr>
              <w:id w:val="-1449083539"/>
              <w:placeholder>
                <w:docPart w:val="38FB17A7160744C88F8E2C4F313A9106"/>
              </w:placeholder>
              <w:temporary/>
              <w:showingPlcHdr/>
              <w15:appearance w15:val="hidden"/>
            </w:sdtPr>
            <w:sdtEndPr>
              <w:rPr>
                <w:rStyle w:val="Heading1Char"/>
                <w:b w:val="0"/>
              </w:rPr>
            </w:sdtEndPr>
            <w:sdtContent>
              <w:p w14:paraId="32810FCF" w14:textId="77777777" w:rsidR="00B67824" w:rsidRPr="00EB6F36" w:rsidRDefault="00B67824" w:rsidP="00F37523">
                <w:pPr>
                  <w:pStyle w:val="Heading1"/>
                  <w:rPr>
                    <w:rStyle w:val="Heading1Char"/>
                    <w:rFonts w:ascii="Arial" w:hAnsi="Arial" w:cs="Arial"/>
                    <w:b/>
                  </w:rPr>
                </w:pPr>
                <w:r w:rsidRPr="00EB6F36">
                  <w:rPr>
                    <w:rStyle w:val="Heading1Char"/>
                    <w:rFonts w:ascii="Arial" w:hAnsi="Arial" w:cs="Arial"/>
                    <w:b/>
                  </w:rPr>
                  <w:t>Title or Heading Here</w:t>
                </w:r>
              </w:p>
            </w:sdtContent>
          </w:sdt>
          <w:p w14:paraId="53223FAB" w14:textId="77777777" w:rsidR="00B424E0" w:rsidRPr="00B424E0" w:rsidRDefault="00B424E0" w:rsidP="00B424E0">
            <w:pPr>
              <w:keepNext/>
              <w:keepLines/>
              <w:spacing w:before="40" w:after="0" w:line="360" w:lineRule="auto"/>
              <w:outlineLvl w:val="1"/>
              <w:rPr>
                <w:rFonts w:ascii="Arial" w:eastAsia="DengXian Light" w:hAnsi="Arial" w:cs="Arial"/>
                <w:b/>
                <w:bCs/>
                <w:i/>
                <w:sz w:val="28"/>
                <w:szCs w:val="26"/>
                <w:lang w:val="en-GB"/>
              </w:rPr>
            </w:pPr>
            <w:r w:rsidRPr="00B424E0">
              <w:rPr>
                <w:rFonts w:ascii="Arial" w:eastAsia="DengXian Light" w:hAnsi="Arial" w:cs="Arial"/>
                <w:b/>
                <w:bCs/>
                <w:i/>
                <w:sz w:val="28"/>
                <w:szCs w:val="26"/>
                <w:lang w:val="en-GB"/>
              </w:rPr>
              <w:t xml:space="preserve">My project title: </w:t>
            </w:r>
            <w:r w:rsidRPr="00B424E0">
              <w:rPr>
                <w:rFonts w:ascii="Arial" w:eastAsia="DengXian Light" w:hAnsi="Arial" w:cs="Arial"/>
                <w:b/>
                <w:bCs/>
                <w:i/>
                <w:sz w:val="28"/>
                <w:szCs w:val="26"/>
                <w:lang w:val="en-GB"/>
              </w:rPr>
              <w:tab/>
              <w:t>Impact of pet therapy on adult mental health in health and social care in the UK.</w:t>
            </w:r>
          </w:p>
          <w:p w14:paraId="1C0EB06E" w14:textId="7ED74848" w:rsidR="00B424E0" w:rsidRPr="00B424E0" w:rsidRDefault="00B424E0" w:rsidP="00B424E0">
            <w:pPr>
              <w:rPr>
                <w:rFonts w:ascii="Arial" w:hAnsi="Arial" w:cs="Arial"/>
                <w:lang w:val="en-GB"/>
              </w:rPr>
            </w:pPr>
          </w:p>
          <w:p w14:paraId="552E01E2" w14:textId="72E02595" w:rsidR="00B424E0" w:rsidRPr="00993A1A" w:rsidRDefault="00B424E0" w:rsidP="00B424E0">
            <w:pPr>
              <w:rPr>
                <w:rFonts w:ascii="Arial" w:hAnsi="Arial" w:cs="Arial"/>
              </w:rPr>
            </w:pPr>
            <w:r w:rsidRPr="00993A1A">
              <w:t>Aim</w:t>
            </w:r>
          </w:p>
          <w:p w14:paraId="610B1384" w14:textId="13A09AEB" w:rsidR="00B424E0" w:rsidRPr="002443CE" w:rsidRDefault="00B424E0" w:rsidP="00B424E0">
            <w:pPr>
              <w:spacing w:line="360" w:lineRule="auto"/>
              <w:rPr>
                <w:rFonts w:ascii="Arial" w:hAnsi="Arial" w:cs="Arial"/>
              </w:rPr>
            </w:pPr>
            <w:r w:rsidRPr="00993A1A">
              <w:rPr>
                <w:rFonts w:ascii="Arial" w:hAnsi="Arial" w:cs="Arial"/>
              </w:rPr>
              <w:t>To examine how pet therapy (Animal-Assisted therapy and Animal- Assisted interventions) influences the physical, psychological and social well-being of adults, and to evaluate which of these interventions contribute to improved health outcomes and overall quality of life.</w:t>
            </w:r>
            <w:r w:rsidR="002443CE">
              <w:rPr>
                <w:rFonts w:ascii="Source Sans Pro" w:hAnsi="Source Sans Pro"/>
                <w:color w:val="3A3A3A"/>
                <w:sz w:val="23"/>
                <w:szCs w:val="23"/>
                <w:shd w:val="clear" w:color="auto" w:fill="FFFFFF"/>
              </w:rPr>
              <w:t xml:space="preserve"> </w:t>
            </w:r>
            <w:r w:rsidR="002443CE" w:rsidRPr="002443CE">
              <w:rPr>
                <w:rFonts w:ascii="Source Sans Pro" w:hAnsi="Source Sans Pro"/>
                <w:sz w:val="23"/>
                <w:szCs w:val="23"/>
                <w:shd w:val="clear" w:color="auto" w:fill="FFFFFF"/>
              </w:rPr>
              <w:t>(O’Loughlin, M. </w:t>
            </w:r>
            <w:r w:rsidR="002443CE" w:rsidRPr="002443CE">
              <w:rPr>
                <w:rFonts w:ascii="Source Sans Pro" w:hAnsi="Source Sans Pro"/>
                <w:i/>
                <w:iCs/>
                <w:sz w:val="23"/>
                <w:szCs w:val="23"/>
                <w:shd w:val="clear" w:color="auto" w:fill="FFFFFF"/>
              </w:rPr>
              <w:t>et al.</w:t>
            </w:r>
            <w:r w:rsidR="002443CE" w:rsidRPr="002443CE">
              <w:rPr>
                <w:rFonts w:ascii="Source Sans Pro" w:hAnsi="Source Sans Pro"/>
                <w:sz w:val="23"/>
                <w:szCs w:val="23"/>
                <w:shd w:val="clear" w:color="auto" w:fill="FFFFFF"/>
              </w:rPr>
              <w:t> 2024).</w:t>
            </w:r>
          </w:p>
          <w:p w14:paraId="007D6DE9" w14:textId="48BC0630" w:rsidR="00B424E0" w:rsidRPr="00993A1A" w:rsidRDefault="00B424E0" w:rsidP="00B424E0">
            <w:pPr>
              <w:pStyle w:val="Heading2"/>
              <w:keepNext/>
              <w:keepLines/>
              <w:spacing w:before="40" w:after="0" w:line="360" w:lineRule="auto"/>
              <w:rPr>
                <w:rFonts w:ascii="Arial" w:hAnsi="Arial" w:cs="Arial"/>
                <w:color w:val="auto"/>
                <w:sz w:val="22"/>
              </w:rPr>
            </w:pPr>
            <w:r w:rsidRPr="00993A1A">
              <w:rPr>
                <w:rFonts w:ascii="Arial" w:hAnsi="Arial" w:cs="Arial"/>
                <w:color w:val="auto"/>
                <w:sz w:val="22"/>
              </w:rPr>
              <w:t>Objectives</w:t>
            </w:r>
          </w:p>
          <w:p w14:paraId="66EE291B" w14:textId="2D025BE5" w:rsidR="00B424E0" w:rsidRPr="00EE4C0E" w:rsidRDefault="0082113C" w:rsidP="00B424E0">
            <w:pPr>
              <w:pStyle w:val="ListParagraph"/>
              <w:numPr>
                <w:ilvl w:val="0"/>
                <w:numId w:val="9"/>
              </w:numPr>
              <w:spacing w:after="1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B424E0" w:rsidRPr="00993A1A">
              <w:rPr>
                <w:rFonts w:ascii="Arial" w:hAnsi="Arial" w:cs="Arial"/>
              </w:rPr>
              <w:t xml:space="preserve">To discuss different models of pet therapy and assess their relative benefits and limitations for adults in the </w:t>
            </w:r>
            <w:proofErr w:type="gramStart"/>
            <w:r w:rsidR="00B424E0" w:rsidRPr="00993A1A">
              <w:rPr>
                <w:rFonts w:ascii="Arial" w:hAnsi="Arial" w:cs="Arial"/>
              </w:rPr>
              <w:t>UK</w:t>
            </w:r>
            <w:r w:rsidR="00B424E0" w:rsidRPr="00EE4C0E">
              <w:rPr>
                <w:rFonts w:ascii="Arial" w:hAnsi="Arial" w:cs="Arial"/>
              </w:rPr>
              <w:t>.</w:t>
            </w:r>
            <w:r w:rsidR="000B107B" w:rsidRPr="00EE4C0E">
              <w:rPr>
                <w:rFonts w:ascii="Arial" w:hAnsi="Arial" w:cs="Arial"/>
              </w:rPr>
              <w:t>(</w:t>
            </w:r>
            <w:proofErr w:type="gramEnd"/>
            <w:r w:rsidR="00B424E0" w:rsidRPr="00EE4C0E">
              <w:rPr>
                <w:rFonts w:ascii="Arial" w:hAnsi="Arial" w:cs="Arial"/>
              </w:rPr>
              <w:t xml:space="preserve"> </w:t>
            </w:r>
            <w:r w:rsidR="000B107B" w:rsidRPr="00EE4C0E">
              <w:rPr>
                <w:rFonts w:ascii="Source Sans Pro" w:hAnsi="Source Sans Pro"/>
                <w:sz w:val="23"/>
                <w:szCs w:val="23"/>
                <w:shd w:val="clear" w:color="auto" w:fill="FFFFFF"/>
              </w:rPr>
              <w:t xml:space="preserve">Jojo Joseph, Natasha Thomas, &amp; Aneesha </w:t>
            </w:r>
            <w:r w:rsidR="00EE4C0E">
              <w:rPr>
                <w:rFonts w:ascii="Source Sans Pro" w:hAnsi="Source Sans Pro"/>
                <w:sz w:val="23"/>
                <w:szCs w:val="23"/>
                <w:shd w:val="clear" w:color="auto" w:fill="FFFFFF"/>
              </w:rPr>
              <w:t>Thomas, 2016</w:t>
            </w:r>
            <w:r w:rsidR="00EE4C0E" w:rsidRPr="00EE4C0E">
              <w:rPr>
                <w:rFonts w:ascii="Source Sans Pro" w:hAnsi="Source Sans Pro"/>
                <w:sz w:val="23"/>
                <w:szCs w:val="23"/>
                <w:shd w:val="clear" w:color="auto" w:fill="FFFFFF"/>
              </w:rPr>
              <w:t>).</w:t>
            </w:r>
          </w:p>
          <w:p w14:paraId="59ABEA1E" w14:textId="77777777" w:rsidR="00B424E0" w:rsidRPr="00EE4C0E" w:rsidRDefault="00B424E0" w:rsidP="00B424E0">
            <w:pPr>
              <w:pStyle w:val="ListParagraph"/>
              <w:spacing w:line="360" w:lineRule="auto"/>
              <w:rPr>
                <w:rFonts w:ascii="Arial" w:hAnsi="Arial" w:cs="Arial"/>
              </w:rPr>
            </w:pPr>
          </w:p>
          <w:p w14:paraId="33416920" w14:textId="77777777" w:rsidR="00B424E0" w:rsidRPr="00993A1A" w:rsidRDefault="00B424E0" w:rsidP="00B424E0">
            <w:pPr>
              <w:pStyle w:val="ListParagraph"/>
              <w:numPr>
                <w:ilvl w:val="0"/>
                <w:numId w:val="9"/>
              </w:numPr>
              <w:spacing w:after="160" w:line="360" w:lineRule="auto"/>
              <w:rPr>
                <w:rFonts w:ascii="Arial" w:hAnsi="Arial" w:cs="Arial"/>
              </w:rPr>
            </w:pPr>
            <w:r w:rsidRPr="00993A1A">
              <w:rPr>
                <w:rFonts w:ascii="Arial" w:hAnsi="Arial" w:cs="Arial"/>
              </w:rPr>
              <w:t xml:space="preserve">To systematically </w:t>
            </w:r>
            <w:proofErr w:type="spellStart"/>
            <w:r w:rsidRPr="00993A1A">
              <w:rPr>
                <w:rFonts w:ascii="Arial" w:hAnsi="Arial" w:cs="Arial"/>
              </w:rPr>
              <w:t>analyse</w:t>
            </w:r>
            <w:proofErr w:type="spellEnd"/>
            <w:r w:rsidRPr="00993A1A">
              <w:rPr>
                <w:rFonts w:ascii="Arial" w:hAnsi="Arial" w:cs="Arial"/>
              </w:rPr>
              <w:t xml:space="preserve"> existing research evidence on the impact of pet therapy on adult mental health </w:t>
            </w:r>
            <w:r w:rsidRPr="00993A1A">
              <w:rPr>
                <w:rFonts w:ascii="Arial" w:hAnsi="Arial" w:cs="Arial"/>
              </w:rPr>
              <w:lastRenderedPageBreak/>
              <w:t>outcomes within UK health and social care settings.</w:t>
            </w:r>
          </w:p>
          <w:p w14:paraId="6F6ABD80" w14:textId="77777777" w:rsidR="00B424E0" w:rsidRPr="00993A1A" w:rsidRDefault="00B424E0" w:rsidP="00B424E0">
            <w:pPr>
              <w:pStyle w:val="ListParagraph"/>
              <w:spacing w:line="360" w:lineRule="auto"/>
              <w:rPr>
                <w:rFonts w:ascii="Arial" w:hAnsi="Arial" w:cs="Arial"/>
              </w:rPr>
            </w:pPr>
          </w:p>
          <w:p w14:paraId="6CF4BF46" w14:textId="77777777" w:rsidR="00B424E0" w:rsidRPr="00CF12E9" w:rsidRDefault="00B424E0" w:rsidP="00B424E0">
            <w:pPr>
              <w:pStyle w:val="ListParagraph"/>
              <w:numPr>
                <w:ilvl w:val="0"/>
                <w:numId w:val="9"/>
              </w:numPr>
              <w:spacing w:after="160" w:line="360" w:lineRule="auto"/>
              <w:rPr>
                <w:rFonts w:ascii="Arial" w:hAnsi="Arial" w:cs="Arial"/>
              </w:rPr>
            </w:pPr>
            <w:r w:rsidRPr="00CF12E9">
              <w:rPr>
                <w:rFonts w:ascii="Arial" w:hAnsi="Arial" w:cs="Arial"/>
              </w:rPr>
              <w:t>To evaluate the effectiveness of pet therapy interventions on key mental health indicators such as anxiety, depression, loneliness, emotional wellbeing, and quality of life.</w:t>
            </w:r>
          </w:p>
          <w:p w14:paraId="045AD04D" w14:textId="77777777" w:rsidR="00B424E0" w:rsidRPr="00CF12E9" w:rsidRDefault="00B424E0" w:rsidP="00B424E0">
            <w:pPr>
              <w:pStyle w:val="ListParagraph"/>
              <w:spacing w:line="360" w:lineRule="auto"/>
              <w:rPr>
                <w:rFonts w:ascii="Arial" w:hAnsi="Arial" w:cs="Arial"/>
              </w:rPr>
            </w:pPr>
          </w:p>
          <w:p w14:paraId="2AF5D4CB" w14:textId="77777777" w:rsidR="00B424E0" w:rsidRPr="00CF12E9" w:rsidRDefault="00B424E0" w:rsidP="00B424E0">
            <w:pPr>
              <w:pStyle w:val="ListParagraph"/>
              <w:numPr>
                <w:ilvl w:val="0"/>
                <w:numId w:val="9"/>
              </w:numPr>
              <w:spacing w:after="160" w:line="360" w:lineRule="auto"/>
              <w:rPr>
                <w:rFonts w:ascii="Arial" w:hAnsi="Arial" w:cs="Arial"/>
              </w:rPr>
            </w:pPr>
            <w:r w:rsidRPr="00CF12E9">
              <w:rPr>
                <w:rFonts w:ascii="Arial" w:hAnsi="Arial" w:cs="Arial"/>
              </w:rPr>
              <w:t>To develop evidence</w:t>
            </w:r>
            <w:r w:rsidRPr="00CF12E9">
              <w:rPr>
                <w:rFonts w:ascii="Cambria Math" w:hAnsi="Cambria Math" w:cs="Cambria Math"/>
              </w:rPr>
              <w:t>‑</w:t>
            </w:r>
            <w:r w:rsidRPr="00CF12E9">
              <w:rPr>
                <w:rFonts w:ascii="Arial" w:hAnsi="Arial" w:cs="Arial"/>
              </w:rPr>
              <w:t>based recommendations for practitioners, service managers, and policymakers on the integration, implementation, and future development of pet therapy interventions in UK health and social care.</w:t>
            </w:r>
          </w:p>
          <w:p w14:paraId="33F139C7" w14:textId="77777777" w:rsidR="00B424E0" w:rsidRPr="00260277" w:rsidRDefault="00B424E0" w:rsidP="00B424E0">
            <w:pPr>
              <w:spacing w:line="360" w:lineRule="auto"/>
              <w:rPr>
                <w:rFonts w:ascii="Arial" w:hAnsi="Arial" w:cs="Arial"/>
              </w:rPr>
            </w:pPr>
          </w:p>
          <w:p w14:paraId="646D5584" w14:textId="3F6A0EC4" w:rsidR="00EB6F36" w:rsidRPr="00EB6F36" w:rsidRDefault="00EB6F36" w:rsidP="00EB6F36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vMerge w:val="restart"/>
          </w:tcPr>
          <w:p w14:paraId="51769EE4" w14:textId="717982AC" w:rsidR="00346FFA" w:rsidRPr="00EB6F36" w:rsidRDefault="00C06DAB" w:rsidP="00B67824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lastRenderedPageBreak/>
              <w:t>T</w:t>
            </w:r>
          </w:p>
        </w:tc>
        <w:tc>
          <w:tcPr>
            <w:tcW w:w="4590" w:type="dxa"/>
            <w:vAlign w:val="center"/>
          </w:tcPr>
          <w:p w14:paraId="4EBA66EC" w14:textId="38E73B71" w:rsidR="00346FFA" w:rsidRPr="00EB6F36" w:rsidRDefault="00C02E7E" w:rsidP="00EB6F36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4BBF70AC" wp14:editId="71D1D78B">
                  <wp:extent cx="2886075" cy="1581150"/>
                  <wp:effectExtent l="0" t="0" r="9525" b="0"/>
                  <wp:docPr id="179120775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1581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E229E">
              <w:rPr>
                <w:rFonts w:ascii="Roboto" w:hAnsi="Roboto"/>
                <w:color w:val="2C3E50"/>
                <w:sz w:val="23"/>
                <w:szCs w:val="23"/>
                <w:shd w:val="clear" w:color="auto" w:fill="FFFFFF"/>
              </w:rPr>
              <w:t>(</w:t>
            </w:r>
            <w:proofErr w:type="spellStart"/>
            <w:r w:rsidR="002E229E">
              <w:rPr>
                <w:rFonts w:ascii="Roboto" w:hAnsi="Roboto"/>
                <w:color w:val="2C3E50"/>
                <w:sz w:val="23"/>
                <w:szCs w:val="23"/>
                <w:shd w:val="clear" w:color="auto" w:fill="FFFFFF"/>
              </w:rPr>
              <w:t>VetAPedia</w:t>
            </w:r>
            <w:proofErr w:type="spellEnd"/>
            <w:r w:rsidR="002E229E">
              <w:rPr>
                <w:rFonts w:ascii="Roboto" w:hAnsi="Roboto"/>
                <w:color w:val="2C3E50"/>
                <w:sz w:val="23"/>
                <w:szCs w:val="23"/>
                <w:shd w:val="clear" w:color="auto" w:fill="FFFFFF"/>
              </w:rPr>
              <w:t>, 2025)</w:t>
            </w:r>
          </w:p>
        </w:tc>
      </w:tr>
      <w:tr w:rsidR="00346FFA" w:rsidRPr="00EB6F36" w14:paraId="6595EC5A" w14:textId="77777777" w:rsidTr="00EB6F36">
        <w:trPr>
          <w:trHeight w:val="272"/>
          <w:jc w:val="center"/>
        </w:trPr>
        <w:tc>
          <w:tcPr>
            <w:tcW w:w="4534" w:type="dxa"/>
          </w:tcPr>
          <w:p w14:paraId="29C6DD9B" w14:textId="04DA7A7F" w:rsidR="00346FFA" w:rsidRPr="00B62AE5" w:rsidRDefault="002E1165" w:rsidP="00B67824">
            <w:pPr>
              <w:rPr>
                <w:rFonts w:ascii="Arial" w:hAnsi="Arial" w:cs="Arial"/>
                <w:b/>
                <w:bCs/>
                <w:noProof/>
              </w:rPr>
            </w:pPr>
            <w:r w:rsidRPr="00B62AE5">
              <w:rPr>
                <w:rFonts w:ascii="Arial" w:hAnsi="Arial" w:cs="Arial"/>
                <w:b/>
                <w:bCs/>
                <w:noProof/>
              </w:rPr>
              <w:t>M</w:t>
            </w:r>
            <w:r w:rsidR="00B62AE5" w:rsidRPr="00B62AE5">
              <w:rPr>
                <w:rFonts w:ascii="Arial" w:hAnsi="Arial" w:cs="Arial"/>
                <w:b/>
                <w:bCs/>
                <w:noProof/>
              </w:rPr>
              <w:t>ETHO</w:t>
            </w:r>
            <w:r w:rsidR="00155DBA">
              <w:rPr>
                <w:rFonts w:ascii="Arial" w:hAnsi="Arial" w:cs="Arial"/>
                <w:b/>
                <w:bCs/>
                <w:noProof/>
              </w:rPr>
              <w:t>DO</w:t>
            </w:r>
            <w:r w:rsidR="00B62AE5" w:rsidRPr="00B62AE5">
              <w:rPr>
                <w:rFonts w:ascii="Arial" w:hAnsi="Arial" w:cs="Arial"/>
                <w:b/>
                <w:bCs/>
                <w:noProof/>
              </w:rPr>
              <w:t>LOGY</w:t>
            </w:r>
          </w:p>
        </w:tc>
        <w:tc>
          <w:tcPr>
            <w:tcW w:w="416" w:type="dxa"/>
            <w:vMerge/>
          </w:tcPr>
          <w:p w14:paraId="4D303EC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/>
          </w:tcPr>
          <w:p w14:paraId="4EE620DA" w14:textId="77777777" w:rsidR="00346FFA" w:rsidRPr="00EB6F36" w:rsidRDefault="00346FFA" w:rsidP="00B67824">
            <w:pPr>
              <w:rPr>
                <w:rFonts w:ascii="Arial" w:eastAsia="Century Gothic" w:hAnsi="Arial" w:cs="Arial"/>
                <w:b/>
                <w:noProof/>
                <w:color w:val="FFFFFF"/>
                <w:sz w:val="24"/>
              </w:rPr>
            </w:pPr>
          </w:p>
        </w:tc>
        <w:tc>
          <w:tcPr>
            <w:tcW w:w="360" w:type="dxa"/>
            <w:vMerge/>
          </w:tcPr>
          <w:p w14:paraId="6D8737F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</w:tcPr>
          <w:p w14:paraId="777BDB38" w14:textId="77777777" w:rsidR="00346FFA" w:rsidRPr="00EB6F36" w:rsidRDefault="00346FFA" w:rsidP="00346FFA">
            <w:pPr>
              <w:pStyle w:val="NoSpacing"/>
              <w:rPr>
                <w:rFonts w:ascii="Arial" w:hAnsi="Arial" w:cs="Arial"/>
              </w:rPr>
            </w:pPr>
          </w:p>
        </w:tc>
      </w:tr>
      <w:tr w:rsidR="004642F0" w:rsidRPr="00EB6F36" w14:paraId="6C436F7A" w14:textId="77777777" w:rsidTr="00EB6F36">
        <w:trPr>
          <w:trHeight w:val="496"/>
          <w:jc w:val="center"/>
        </w:trPr>
        <w:tc>
          <w:tcPr>
            <w:tcW w:w="4534" w:type="dxa"/>
            <w:vMerge w:val="restart"/>
          </w:tcPr>
          <w:p w14:paraId="23BE4D05" w14:textId="69F26FE6" w:rsidR="00C06DAB" w:rsidRPr="00C06DAB" w:rsidRDefault="00C06DAB" w:rsidP="00C06DAB">
            <w:pPr>
              <w:spacing w:after="160" w:line="259" w:lineRule="auto"/>
              <w:ind w:left="720"/>
              <w:contextualSpacing/>
              <w:rPr>
                <w:rFonts w:ascii="Arial" w:eastAsia="Calibri" w:hAnsi="Arial" w:cs="Arial"/>
                <w:sz w:val="24"/>
                <w:lang w:val="en-GB"/>
              </w:rPr>
            </w:pPr>
          </w:p>
          <w:p w14:paraId="413F956D" w14:textId="4DF46528" w:rsidR="00684860" w:rsidRPr="00684860" w:rsidRDefault="00DC5E52" w:rsidP="0068486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DC5E52">
              <w:rPr>
                <w:rFonts w:ascii="Arial" w:eastAsia="Calibri" w:hAnsi="Arial" w:cs="Arial"/>
                <w:sz w:val="24"/>
                <w:lang w:val="en-GB"/>
              </w:rPr>
              <w:t xml:space="preserve">This study will adopt a systematic review approach using secondary </w:t>
            </w:r>
            <w:proofErr w:type="gramStart"/>
            <w:r w:rsidRPr="00DC5E52">
              <w:rPr>
                <w:rFonts w:ascii="Arial" w:eastAsia="Calibri" w:hAnsi="Arial" w:cs="Arial"/>
                <w:sz w:val="24"/>
                <w:lang w:val="en-GB"/>
              </w:rPr>
              <w:t>research</w:t>
            </w:r>
            <w:r w:rsidR="006964D5">
              <w:rPr>
                <w:rFonts w:ascii="Arial" w:eastAsia="Calibri" w:hAnsi="Arial" w:cs="Arial"/>
                <w:sz w:val="24"/>
                <w:lang w:val="en-GB"/>
              </w:rPr>
              <w:t>(</w:t>
            </w:r>
            <w:r w:rsidR="00684860" w:rsidRPr="0068486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Amerine</w:t>
            </w:r>
            <w:proofErr w:type="gramEnd"/>
            <w:r w:rsidR="00684860" w:rsidRPr="0068486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, J.L. and Hubbard, G.B. 2016) </w:t>
            </w:r>
          </w:p>
          <w:p w14:paraId="05E66E4F" w14:textId="3F545DC6" w:rsidR="00D33D88" w:rsidRDefault="00D33D88" w:rsidP="00EB6F36">
            <w:pPr>
              <w:rPr>
                <w:rFonts w:ascii="Arial" w:eastAsia="Calibri" w:hAnsi="Arial" w:cs="Arial"/>
                <w:sz w:val="24"/>
                <w:lang w:val="en-GB"/>
              </w:rPr>
            </w:pPr>
          </w:p>
          <w:p w14:paraId="681B1B3B" w14:textId="77777777" w:rsidR="009A2FF8" w:rsidRDefault="009A2FF8" w:rsidP="00EB6F36">
            <w:pPr>
              <w:rPr>
                <w:rFonts w:ascii="Arial" w:eastAsia="Calibri" w:hAnsi="Arial" w:cs="Arial"/>
                <w:sz w:val="24"/>
                <w:lang w:val="en-GB"/>
              </w:rPr>
            </w:pPr>
          </w:p>
          <w:p w14:paraId="69624B94" w14:textId="77777777" w:rsidR="009A2FF8" w:rsidRPr="009A2FF8" w:rsidRDefault="009A2FF8" w:rsidP="009A2FF8">
            <w:pPr>
              <w:rPr>
                <w:rFonts w:ascii="Arial" w:eastAsia="Calibri" w:hAnsi="Arial" w:cs="Arial"/>
                <w:sz w:val="24"/>
                <w:lang w:val="en-GB"/>
              </w:rPr>
            </w:pPr>
            <w:r w:rsidRPr="009A2FF8">
              <w:rPr>
                <w:rFonts w:ascii="Arial" w:eastAsia="Calibri" w:hAnsi="Arial" w:cs="Arial"/>
                <w:sz w:val="24"/>
                <w:lang w:val="en-GB"/>
              </w:rPr>
              <w:t>Keywords</w:t>
            </w:r>
          </w:p>
          <w:p w14:paraId="7AFA4A0C" w14:textId="77777777" w:rsidR="009A2FF8" w:rsidRPr="009A2FF8" w:rsidRDefault="009A2FF8" w:rsidP="009A2FF8">
            <w:pPr>
              <w:rPr>
                <w:rFonts w:ascii="Arial" w:eastAsia="Calibri" w:hAnsi="Arial" w:cs="Arial"/>
                <w:sz w:val="24"/>
                <w:lang w:val="en-GB"/>
              </w:rPr>
            </w:pPr>
          </w:p>
          <w:p w14:paraId="6EF7B407" w14:textId="77777777" w:rsidR="009A2FF8" w:rsidRPr="009A2FF8" w:rsidRDefault="009A2FF8" w:rsidP="009A2FF8">
            <w:pPr>
              <w:rPr>
                <w:rFonts w:ascii="Arial" w:eastAsia="Calibri" w:hAnsi="Arial" w:cs="Arial"/>
                <w:sz w:val="24"/>
                <w:lang w:val="en-GB"/>
              </w:rPr>
            </w:pPr>
          </w:p>
          <w:p w14:paraId="2FC2728B" w14:textId="77777777" w:rsidR="009A2FF8" w:rsidRPr="009A2FF8" w:rsidRDefault="009A2FF8" w:rsidP="009A2FF8">
            <w:pPr>
              <w:rPr>
                <w:rFonts w:ascii="Arial" w:eastAsia="Calibri" w:hAnsi="Arial" w:cs="Arial"/>
                <w:sz w:val="24"/>
                <w:lang w:val="en-GB"/>
              </w:rPr>
            </w:pPr>
            <w:r w:rsidRPr="009A2FF8">
              <w:rPr>
                <w:rFonts w:ascii="Arial" w:eastAsia="Calibri" w:hAnsi="Arial" w:cs="Arial"/>
                <w:sz w:val="24"/>
                <w:lang w:val="en-GB"/>
              </w:rPr>
              <w:t>“</w:t>
            </w:r>
            <w:proofErr w:type="gramStart"/>
            <w:r w:rsidRPr="009A2FF8">
              <w:rPr>
                <w:rFonts w:ascii="Arial" w:eastAsia="Calibri" w:hAnsi="Arial" w:cs="Arial"/>
                <w:sz w:val="24"/>
                <w:lang w:val="en-GB"/>
              </w:rPr>
              <w:t>pet</w:t>
            </w:r>
            <w:proofErr w:type="gramEnd"/>
            <w:r w:rsidRPr="009A2FF8">
              <w:rPr>
                <w:rFonts w:ascii="Arial" w:eastAsia="Calibri" w:hAnsi="Arial" w:cs="Arial"/>
                <w:sz w:val="24"/>
                <w:lang w:val="en-GB"/>
              </w:rPr>
              <w:t xml:space="preserve"> therapy”</w:t>
            </w:r>
          </w:p>
          <w:p w14:paraId="51B11E07" w14:textId="77777777" w:rsidR="009A2FF8" w:rsidRPr="009A2FF8" w:rsidRDefault="009A2FF8" w:rsidP="009A2FF8">
            <w:pPr>
              <w:rPr>
                <w:rFonts w:ascii="Arial" w:eastAsia="Calibri" w:hAnsi="Arial" w:cs="Arial"/>
                <w:sz w:val="24"/>
                <w:lang w:val="en-GB"/>
              </w:rPr>
            </w:pPr>
          </w:p>
          <w:p w14:paraId="12D9E317" w14:textId="77777777" w:rsidR="009A2FF8" w:rsidRPr="009A2FF8" w:rsidRDefault="009A2FF8" w:rsidP="009A2FF8">
            <w:pPr>
              <w:rPr>
                <w:rFonts w:ascii="Arial" w:eastAsia="Calibri" w:hAnsi="Arial" w:cs="Arial"/>
                <w:sz w:val="24"/>
                <w:lang w:val="en-GB"/>
              </w:rPr>
            </w:pPr>
            <w:r w:rsidRPr="009A2FF8">
              <w:rPr>
                <w:rFonts w:ascii="Arial" w:eastAsia="Calibri" w:hAnsi="Arial" w:cs="Arial"/>
                <w:sz w:val="24"/>
                <w:lang w:val="en-GB"/>
              </w:rPr>
              <w:lastRenderedPageBreak/>
              <w:t>“</w:t>
            </w:r>
            <w:proofErr w:type="gramStart"/>
            <w:r w:rsidRPr="009A2FF8">
              <w:rPr>
                <w:rFonts w:ascii="Arial" w:eastAsia="Calibri" w:hAnsi="Arial" w:cs="Arial"/>
                <w:sz w:val="24"/>
                <w:lang w:val="en-GB"/>
              </w:rPr>
              <w:t>animal</w:t>
            </w:r>
            <w:proofErr w:type="gramEnd"/>
            <w:r w:rsidRPr="009A2FF8">
              <w:rPr>
                <w:rFonts w:ascii="Cambria Math" w:eastAsia="Calibri" w:hAnsi="Cambria Math" w:cs="Cambria Math"/>
                <w:sz w:val="24"/>
                <w:lang w:val="en-GB"/>
              </w:rPr>
              <w:t>‑</w:t>
            </w:r>
            <w:r w:rsidRPr="009A2FF8">
              <w:rPr>
                <w:rFonts w:ascii="Arial" w:eastAsia="Calibri" w:hAnsi="Arial" w:cs="Arial"/>
                <w:sz w:val="24"/>
                <w:lang w:val="en-GB"/>
              </w:rPr>
              <w:t>assisted therapy”</w:t>
            </w:r>
          </w:p>
          <w:p w14:paraId="4BE99616" w14:textId="77777777" w:rsidR="009A2FF8" w:rsidRPr="009A2FF8" w:rsidRDefault="009A2FF8" w:rsidP="009A2FF8">
            <w:pPr>
              <w:rPr>
                <w:rFonts w:ascii="Arial" w:eastAsia="Calibri" w:hAnsi="Arial" w:cs="Arial"/>
                <w:sz w:val="24"/>
                <w:lang w:val="en-GB"/>
              </w:rPr>
            </w:pPr>
          </w:p>
          <w:p w14:paraId="5B2FB4B0" w14:textId="77777777" w:rsidR="009A2FF8" w:rsidRPr="009A2FF8" w:rsidRDefault="009A2FF8" w:rsidP="009A2FF8">
            <w:pPr>
              <w:rPr>
                <w:rFonts w:ascii="Arial" w:eastAsia="Calibri" w:hAnsi="Arial" w:cs="Arial"/>
                <w:sz w:val="24"/>
                <w:lang w:val="en-GB"/>
              </w:rPr>
            </w:pPr>
            <w:r w:rsidRPr="009A2FF8">
              <w:rPr>
                <w:rFonts w:ascii="Arial" w:eastAsia="Calibri" w:hAnsi="Arial" w:cs="Arial"/>
                <w:sz w:val="24"/>
                <w:lang w:val="en-GB"/>
              </w:rPr>
              <w:t>“</w:t>
            </w:r>
            <w:proofErr w:type="gramStart"/>
            <w:r w:rsidRPr="009A2FF8">
              <w:rPr>
                <w:rFonts w:ascii="Arial" w:eastAsia="Calibri" w:hAnsi="Arial" w:cs="Arial"/>
                <w:sz w:val="24"/>
                <w:lang w:val="en-GB"/>
              </w:rPr>
              <w:t>therapy</w:t>
            </w:r>
            <w:proofErr w:type="gramEnd"/>
            <w:r w:rsidRPr="009A2FF8">
              <w:rPr>
                <w:rFonts w:ascii="Arial" w:eastAsia="Calibri" w:hAnsi="Arial" w:cs="Arial"/>
                <w:sz w:val="24"/>
                <w:lang w:val="en-GB"/>
              </w:rPr>
              <w:t xml:space="preserve"> animals”</w:t>
            </w:r>
          </w:p>
          <w:p w14:paraId="5033B6F4" w14:textId="77777777" w:rsidR="009A2FF8" w:rsidRPr="009A2FF8" w:rsidRDefault="009A2FF8" w:rsidP="009A2FF8">
            <w:pPr>
              <w:rPr>
                <w:rFonts w:ascii="Arial" w:eastAsia="Calibri" w:hAnsi="Arial" w:cs="Arial"/>
                <w:sz w:val="24"/>
                <w:lang w:val="en-GB"/>
              </w:rPr>
            </w:pPr>
          </w:p>
          <w:p w14:paraId="6AFE8182" w14:textId="77777777" w:rsidR="009A2FF8" w:rsidRPr="009A2FF8" w:rsidRDefault="009A2FF8" w:rsidP="009A2FF8">
            <w:pPr>
              <w:rPr>
                <w:rFonts w:ascii="Arial" w:eastAsia="Calibri" w:hAnsi="Arial" w:cs="Arial"/>
                <w:sz w:val="24"/>
                <w:lang w:val="en-GB"/>
              </w:rPr>
            </w:pPr>
            <w:r w:rsidRPr="009A2FF8">
              <w:rPr>
                <w:rFonts w:ascii="Arial" w:eastAsia="Calibri" w:hAnsi="Arial" w:cs="Arial"/>
                <w:sz w:val="24"/>
                <w:lang w:val="en-GB"/>
              </w:rPr>
              <w:t>“</w:t>
            </w:r>
            <w:proofErr w:type="gramStart"/>
            <w:r w:rsidRPr="009A2FF8">
              <w:rPr>
                <w:rFonts w:ascii="Arial" w:eastAsia="Calibri" w:hAnsi="Arial" w:cs="Arial"/>
                <w:sz w:val="24"/>
                <w:lang w:val="en-GB"/>
              </w:rPr>
              <w:t>companion</w:t>
            </w:r>
            <w:proofErr w:type="gramEnd"/>
            <w:r w:rsidRPr="009A2FF8">
              <w:rPr>
                <w:rFonts w:ascii="Arial" w:eastAsia="Calibri" w:hAnsi="Arial" w:cs="Arial"/>
                <w:sz w:val="24"/>
                <w:lang w:val="en-GB"/>
              </w:rPr>
              <w:t xml:space="preserve"> animals”</w:t>
            </w:r>
          </w:p>
          <w:p w14:paraId="40BB5462" w14:textId="77777777" w:rsidR="009A2FF8" w:rsidRPr="009A2FF8" w:rsidRDefault="009A2FF8" w:rsidP="009A2FF8">
            <w:pPr>
              <w:rPr>
                <w:rFonts w:ascii="Arial" w:eastAsia="Calibri" w:hAnsi="Arial" w:cs="Arial"/>
                <w:sz w:val="24"/>
                <w:lang w:val="en-GB"/>
              </w:rPr>
            </w:pPr>
          </w:p>
          <w:p w14:paraId="6DA10CB0" w14:textId="77777777" w:rsidR="009A2FF8" w:rsidRPr="009A2FF8" w:rsidRDefault="009A2FF8" w:rsidP="009A2FF8">
            <w:pPr>
              <w:rPr>
                <w:rFonts w:ascii="Arial" w:eastAsia="Calibri" w:hAnsi="Arial" w:cs="Arial"/>
                <w:sz w:val="24"/>
                <w:lang w:val="en-GB"/>
              </w:rPr>
            </w:pPr>
            <w:r w:rsidRPr="009A2FF8">
              <w:rPr>
                <w:rFonts w:ascii="Arial" w:eastAsia="Calibri" w:hAnsi="Arial" w:cs="Arial"/>
                <w:sz w:val="24"/>
                <w:lang w:val="en-GB"/>
              </w:rPr>
              <w:t>“</w:t>
            </w:r>
            <w:proofErr w:type="gramStart"/>
            <w:r w:rsidRPr="009A2FF8">
              <w:rPr>
                <w:rFonts w:ascii="Arial" w:eastAsia="Calibri" w:hAnsi="Arial" w:cs="Arial"/>
                <w:sz w:val="24"/>
                <w:lang w:val="en-GB"/>
              </w:rPr>
              <w:t>mental</w:t>
            </w:r>
            <w:proofErr w:type="gramEnd"/>
            <w:r w:rsidRPr="009A2FF8">
              <w:rPr>
                <w:rFonts w:ascii="Arial" w:eastAsia="Calibri" w:hAnsi="Arial" w:cs="Arial"/>
                <w:sz w:val="24"/>
                <w:lang w:val="en-GB"/>
              </w:rPr>
              <w:t xml:space="preserve"> health”</w:t>
            </w:r>
          </w:p>
          <w:p w14:paraId="5670BB04" w14:textId="77777777" w:rsidR="009A2FF8" w:rsidRPr="009A2FF8" w:rsidRDefault="009A2FF8" w:rsidP="009A2FF8">
            <w:pPr>
              <w:rPr>
                <w:rFonts w:ascii="Arial" w:eastAsia="Calibri" w:hAnsi="Arial" w:cs="Arial"/>
                <w:sz w:val="24"/>
                <w:lang w:val="en-GB"/>
              </w:rPr>
            </w:pPr>
          </w:p>
          <w:p w14:paraId="24C56F95" w14:textId="77777777" w:rsidR="009A2FF8" w:rsidRDefault="009A2FF8" w:rsidP="00EB6F36">
            <w:pPr>
              <w:rPr>
                <w:rFonts w:ascii="Arial" w:eastAsia="Calibri" w:hAnsi="Arial" w:cs="Arial"/>
                <w:sz w:val="24"/>
                <w:lang w:val="en-GB"/>
              </w:rPr>
            </w:pPr>
            <w:r w:rsidRPr="009A2FF8">
              <w:rPr>
                <w:rFonts w:ascii="Arial" w:eastAsia="Calibri" w:hAnsi="Arial" w:cs="Arial"/>
                <w:sz w:val="24"/>
                <w:lang w:val="en-GB"/>
              </w:rPr>
              <w:t>“</w:t>
            </w:r>
            <w:proofErr w:type="gramStart"/>
            <w:r w:rsidRPr="009A2FF8">
              <w:rPr>
                <w:rFonts w:ascii="Arial" w:eastAsia="Calibri" w:hAnsi="Arial" w:cs="Arial"/>
                <w:sz w:val="24"/>
                <w:lang w:val="en-GB"/>
              </w:rPr>
              <w:t>adult</w:t>
            </w:r>
            <w:proofErr w:type="gramEnd"/>
            <w:r w:rsidRPr="009A2FF8">
              <w:rPr>
                <w:rFonts w:ascii="Arial" w:eastAsia="Calibri" w:hAnsi="Arial" w:cs="Arial"/>
                <w:sz w:val="24"/>
                <w:lang w:val="en-GB"/>
              </w:rPr>
              <w:t xml:space="preserve"> mental health”</w:t>
            </w:r>
          </w:p>
          <w:p w14:paraId="22569F00" w14:textId="77777777" w:rsidR="00077CC8" w:rsidRDefault="00077CC8" w:rsidP="00EB6F36">
            <w:pPr>
              <w:rPr>
                <w:rFonts w:ascii="Arial" w:eastAsia="Calibri" w:hAnsi="Arial" w:cs="Arial"/>
                <w:sz w:val="24"/>
                <w:lang w:val="en-GB"/>
              </w:rPr>
            </w:pPr>
          </w:p>
          <w:p w14:paraId="766CB3C2" w14:textId="0B421D5B" w:rsidR="00077CC8" w:rsidRPr="00D33D88" w:rsidRDefault="00077CC8" w:rsidP="00EB6F36">
            <w:pPr>
              <w:rPr>
                <w:rFonts w:ascii="Arial" w:eastAsia="Calibri" w:hAnsi="Arial" w:cs="Arial"/>
                <w:sz w:val="24"/>
                <w:lang w:val="en-GB"/>
              </w:rPr>
            </w:pPr>
            <w:r>
              <w:rPr>
                <w:rFonts w:ascii="Roboto" w:hAnsi="Roboto"/>
                <w:color w:val="2C3E50"/>
                <w:sz w:val="23"/>
                <w:szCs w:val="23"/>
                <w:shd w:val="clear" w:color="auto" w:fill="FFFFFF"/>
              </w:rPr>
              <w:t>(NIH, 2024)</w:t>
            </w:r>
          </w:p>
        </w:tc>
        <w:tc>
          <w:tcPr>
            <w:tcW w:w="416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14:paraId="433904C6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/>
            <w:vAlign w:val="center"/>
          </w:tcPr>
          <w:p w14:paraId="7D78FDF6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  <w:vAlign w:val="center"/>
          </w:tcPr>
          <w:p w14:paraId="25B3C4FF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 w:val="restart"/>
          </w:tcPr>
          <w:p w14:paraId="7C994393" w14:textId="693C581D" w:rsidR="00B67824" w:rsidRPr="006E187E" w:rsidRDefault="006E187E" w:rsidP="00F37523">
            <w:pPr>
              <w:pStyle w:val="Heading1"/>
              <w:rPr>
                <w:rStyle w:val="Heading1Char"/>
                <w:rFonts w:ascii="Arial" w:hAnsi="Arial" w:cs="Arial"/>
                <w:b/>
                <w:color w:val="auto"/>
              </w:rPr>
            </w:pPr>
            <w:r w:rsidRPr="006E187E">
              <w:rPr>
                <w:color w:val="auto"/>
              </w:rPr>
              <w:t>Data analysis</w:t>
            </w:r>
          </w:p>
          <w:p w14:paraId="3B0643C3" w14:textId="53836541" w:rsidR="00EB6F36" w:rsidRPr="006E187E" w:rsidRDefault="006E187E" w:rsidP="006E187E">
            <w:pPr>
              <w:pStyle w:val="ListParagraph"/>
              <w:rPr>
                <w:rFonts w:ascii="Arial" w:hAnsi="Arial" w:cs="Arial"/>
              </w:rPr>
            </w:pPr>
            <w:r w:rsidRPr="006E187E">
              <w:rPr>
                <w:rFonts w:ascii="Arial" w:eastAsia="Calibri" w:hAnsi="Arial" w:cs="Arial"/>
                <w:sz w:val="24"/>
                <w:lang w:val="en-GB"/>
              </w:rPr>
              <w:t xml:space="preserve">Thematic analysis </w:t>
            </w:r>
            <w:r>
              <w:rPr>
                <w:rFonts w:ascii="Arial" w:eastAsia="Calibri" w:hAnsi="Arial" w:cs="Arial"/>
                <w:sz w:val="24"/>
                <w:lang w:val="en-GB"/>
              </w:rPr>
              <w:t xml:space="preserve">is used to find </w:t>
            </w:r>
            <w:proofErr w:type="gramStart"/>
            <w:r>
              <w:rPr>
                <w:rFonts w:ascii="Arial" w:eastAsia="Calibri" w:hAnsi="Arial" w:cs="Arial"/>
                <w:sz w:val="24"/>
                <w:lang w:val="en-GB"/>
              </w:rPr>
              <w:t>common similarities</w:t>
            </w:r>
            <w:proofErr w:type="gramEnd"/>
            <w:r>
              <w:rPr>
                <w:rFonts w:ascii="Arial" w:eastAsia="Calibri" w:hAnsi="Arial" w:cs="Arial"/>
                <w:sz w:val="24"/>
                <w:lang w:val="en-GB"/>
              </w:rPr>
              <w:t xml:space="preserve"> among the articles </w:t>
            </w:r>
            <w:proofErr w:type="gramStart"/>
            <w:r>
              <w:rPr>
                <w:rFonts w:ascii="Arial" w:eastAsia="Calibri" w:hAnsi="Arial" w:cs="Arial"/>
                <w:sz w:val="24"/>
                <w:lang w:val="en-GB"/>
              </w:rPr>
              <w:t>( Braun</w:t>
            </w:r>
            <w:proofErr w:type="gramEnd"/>
            <w:r>
              <w:rPr>
                <w:rFonts w:ascii="Arial" w:eastAsia="Calibri" w:hAnsi="Arial" w:cs="Arial"/>
                <w:sz w:val="24"/>
                <w:lang w:val="en-GB"/>
              </w:rPr>
              <w:t xml:space="preserve"> and clark,2010)</w:t>
            </w:r>
          </w:p>
          <w:p w14:paraId="0531830E" w14:textId="77777777" w:rsidR="00EB6F36" w:rsidRPr="006E187E" w:rsidRDefault="00EB6F36" w:rsidP="00EB6F36">
            <w:pPr>
              <w:rPr>
                <w:rFonts w:ascii="Arial" w:hAnsi="Arial" w:cs="Arial"/>
              </w:rPr>
            </w:pPr>
          </w:p>
          <w:p w14:paraId="01A90E3F" w14:textId="77777777" w:rsidR="00EB6F36" w:rsidRPr="00EB6F36" w:rsidRDefault="00EB6F36" w:rsidP="00EB6F36">
            <w:pPr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-218818027"/>
              <w:placeholder>
                <w:docPart w:val="7C49AF5F576E4D5EA02BB70608F7D9B0"/>
              </w:placeholder>
              <w:temporary/>
              <w:showingPlcHdr/>
              <w15:appearance w15:val="hidden"/>
            </w:sdtPr>
            <w:sdtEndPr>
              <w:rPr>
                <w:rStyle w:val="Heading1Char"/>
                <w:b w:val="0"/>
              </w:rPr>
            </w:sdtEndPr>
            <w:sdtContent>
              <w:p w14:paraId="03AADF4C" w14:textId="77777777" w:rsidR="00B67824" w:rsidRPr="00EB6F36" w:rsidRDefault="00B67824" w:rsidP="00F37523">
                <w:pPr>
                  <w:pStyle w:val="Heading1"/>
                  <w:rPr>
                    <w:rStyle w:val="Heading1Char"/>
                    <w:rFonts w:ascii="Arial" w:hAnsi="Arial" w:cs="Arial"/>
                    <w:b/>
                  </w:rPr>
                </w:pPr>
                <w:r w:rsidRPr="00EB6F36">
                  <w:rPr>
                    <w:rStyle w:val="Heading1Char"/>
                    <w:rFonts w:ascii="Arial" w:hAnsi="Arial" w:cs="Arial"/>
                    <w:b/>
                  </w:rPr>
                  <w:t>Title or Heading Here</w:t>
                </w:r>
              </w:p>
            </w:sdtContent>
          </w:sdt>
          <w:p w14:paraId="7149CB09" w14:textId="77777777" w:rsidR="00347F99" w:rsidRDefault="00EB6F36" w:rsidP="00990E76">
            <w:pPr>
              <w:rPr>
                <w:rFonts w:ascii="Source Sans Pro" w:hAnsi="Source Sans Pro"/>
                <w:color w:val="3A3A3A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</w:rPr>
              <w:t xml:space="preserve"> Ethical considerations for</w:t>
            </w:r>
            <w:r w:rsidR="006E187E">
              <w:rPr>
                <w:rFonts w:ascii="Arial" w:hAnsi="Arial" w:cs="Arial"/>
              </w:rPr>
              <w:t xml:space="preserve"> secondary research include:</w:t>
            </w:r>
            <w:r w:rsidR="002F074D">
              <w:rPr>
                <w:rFonts w:ascii="Source Sans Pro" w:hAnsi="Source Sans Pro"/>
                <w:color w:val="3A3A3A"/>
                <w:sz w:val="23"/>
                <w:szCs w:val="23"/>
                <w:shd w:val="clear" w:color="auto" w:fill="FFFFFF"/>
              </w:rPr>
              <w:t xml:space="preserve"> </w:t>
            </w:r>
          </w:p>
          <w:p w14:paraId="3C955D63" w14:textId="77777777" w:rsidR="00347F99" w:rsidRDefault="00347F99" w:rsidP="00990E76">
            <w:pPr>
              <w:rPr>
                <w:rFonts w:ascii="Source Sans Pro" w:hAnsi="Source Sans Pro"/>
                <w:color w:val="3A3A3A"/>
                <w:sz w:val="23"/>
                <w:szCs w:val="23"/>
                <w:shd w:val="clear" w:color="auto" w:fill="FFFFFF"/>
              </w:rPr>
            </w:pPr>
          </w:p>
          <w:p w14:paraId="186911A6" w14:textId="4722F507" w:rsidR="00B67824" w:rsidRDefault="00347F99" w:rsidP="00990E76">
            <w:pPr>
              <w:rPr>
                <w:rFonts w:ascii="Arial" w:hAnsi="Arial" w:cs="Arial"/>
              </w:rPr>
            </w:pPr>
            <w:r>
              <w:rPr>
                <w:rFonts w:ascii="Source Sans Pro" w:hAnsi="Source Sans Pro"/>
                <w:color w:val="3A3A3A"/>
                <w:sz w:val="23"/>
                <w:szCs w:val="23"/>
                <w:shd w:val="clear" w:color="auto" w:fill="FFFFFF"/>
              </w:rPr>
              <w:t>(</w:t>
            </w:r>
            <w:proofErr w:type="spellStart"/>
            <w:r w:rsidR="002F074D">
              <w:rPr>
                <w:rFonts w:ascii="Source Sans Pro" w:hAnsi="Source Sans Pro"/>
                <w:color w:val="3A3A3A"/>
                <w:sz w:val="23"/>
                <w:szCs w:val="23"/>
                <w:shd w:val="clear" w:color="auto" w:fill="FFFFFF"/>
              </w:rPr>
              <w:t>Çaksen</w:t>
            </w:r>
            <w:proofErr w:type="spellEnd"/>
            <w:r w:rsidR="002F074D">
              <w:rPr>
                <w:rFonts w:ascii="Source Sans Pro" w:hAnsi="Source Sans Pro"/>
                <w:color w:val="3A3A3A"/>
                <w:sz w:val="23"/>
                <w:szCs w:val="23"/>
                <w:shd w:val="clear" w:color="auto" w:fill="FFFFFF"/>
              </w:rPr>
              <w:t>, H. 2024)</w:t>
            </w:r>
            <w:r>
              <w:rPr>
                <w:rFonts w:ascii="Source Sans Pro" w:hAnsi="Source Sans Pro"/>
                <w:color w:val="3A3A3A"/>
                <w:sz w:val="23"/>
                <w:szCs w:val="23"/>
                <w:shd w:val="clear" w:color="auto" w:fill="FFFFFF"/>
              </w:rPr>
              <w:t>.</w:t>
            </w:r>
            <w:r w:rsidR="002F074D">
              <w:rPr>
                <w:rFonts w:ascii="Source Sans Pro" w:hAnsi="Source Sans Pro"/>
                <w:color w:val="3A3A3A"/>
                <w:sz w:val="23"/>
                <w:szCs w:val="23"/>
                <w:shd w:val="clear" w:color="auto" w:fill="FFFFFF"/>
              </w:rPr>
              <w:t> </w:t>
            </w:r>
          </w:p>
          <w:p w14:paraId="123C05C1" w14:textId="77777777" w:rsidR="006E187E" w:rsidRDefault="006E187E" w:rsidP="006E187E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 w:rsidRPr="006E187E">
              <w:rPr>
                <w:rFonts w:ascii="Arial" w:hAnsi="Arial" w:cs="Arial"/>
              </w:rPr>
              <w:t xml:space="preserve">Accurate reporting of data </w:t>
            </w:r>
          </w:p>
          <w:p w14:paraId="5037DFC7" w14:textId="77777777" w:rsidR="006E187E" w:rsidRDefault="00E20B9B" w:rsidP="006E187E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Reference all the sources used.</w:t>
            </w:r>
          </w:p>
          <w:p w14:paraId="3365B098" w14:textId="77777777" w:rsidR="00E20B9B" w:rsidRDefault="00E20B9B" w:rsidP="006E187E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Using reliable sources.</w:t>
            </w:r>
          </w:p>
          <w:p w14:paraId="4D4507A7" w14:textId="78636AAB" w:rsidR="00E20B9B" w:rsidRPr="006E187E" w:rsidRDefault="00E20B9B" w:rsidP="006E187E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</w:p>
        </w:tc>
      </w:tr>
      <w:tr w:rsidR="004642F0" w:rsidRPr="00EB6F36" w14:paraId="7D852EB3" w14:textId="77777777" w:rsidTr="00EB6F36">
        <w:trPr>
          <w:trHeight w:val="60"/>
          <w:jc w:val="center"/>
        </w:trPr>
        <w:tc>
          <w:tcPr>
            <w:tcW w:w="4534" w:type="dxa"/>
            <w:vMerge/>
          </w:tcPr>
          <w:p w14:paraId="7218850B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31B4DC3A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</w:tcPr>
          <w:p w14:paraId="02715FD6" w14:textId="77777777" w:rsidR="004642F0" w:rsidRPr="00EB6F36" w:rsidRDefault="004642F0" w:rsidP="00C46111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52764226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/>
          </w:tcPr>
          <w:p w14:paraId="1DD4887F" w14:textId="77777777" w:rsidR="004642F0" w:rsidRPr="00EB6F36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  <w:tr w:rsidR="004642F0" w:rsidRPr="00EB6F36" w14:paraId="6FE6E81E" w14:textId="77777777" w:rsidTr="00EB6F36">
        <w:trPr>
          <w:trHeight w:val="6431"/>
          <w:jc w:val="center"/>
        </w:trPr>
        <w:tc>
          <w:tcPr>
            <w:tcW w:w="4534" w:type="dxa"/>
            <w:vMerge/>
          </w:tcPr>
          <w:p w14:paraId="795D7C90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1280A41D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</w:tcPr>
          <w:p w14:paraId="1F9B8F03" w14:textId="5D0F54E7" w:rsidR="00EB6F36" w:rsidRPr="00C06DAB" w:rsidRDefault="00C06DAB" w:rsidP="00EB6F36">
            <w:pPr>
              <w:pStyle w:val="Heading1"/>
              <w:rPr>
                <w:rStyle w:val="Heading1Char"/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C06DAB">
              <w:rPr>
                <w:rFonts w:ascii="Arial" w:hAnsi="Arial" w:cs="Arial"/>
                <w:color w:val="auto"/>
              </w:rPr>
              <w:t>Inclusion and Exclusion</w:t>
            </w:r>
          </w:p>
          <w:p w14:paraId="2DCA1991" w14:textId="77777777" w:rsidR="00EB6F36" w:rsidRDefault="00EB6F36" w:rsidP="00EB6F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about your Data Collection method.</w:t>
            </w:r>
          </w:p>
          <w:p w14:paraId="6CE19670" w14:textId="77777777" w:rsidR="00EB6F36" w:rsidRDefault="00C06DAB" w:rsidP="00C46111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Inclusion criteria</w:t>
            </w:r>
          </w:p>
          <w:p w14:paraId="021C930E" w14:textId="56FA2342" w:rsidR="00C06DAB" w:rsidRDefault="00C06DAB" w:rsidP="00C46111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This research will therefore follow up on </w:t>
            </w:r>
          </w:p>
          <w:p w14:paraId="719D1E3A" w14:textId="2339EF44" w:rsidR="00C06DAB" w:rsidRDefault="00C06DAB" w:rsidP="00C06DAB">
            <w:pPr>
              <w:pStyle w:val="ListParagraph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Primary research studies published in peer-reviewed journals</w:t>
            </w:r>
          </w:p>
          <w:p w14:paraId="3C03F551" w14:textId="77777777" w:rsidR="00C06DAB" w:rsidRDefault="00C06DAB" w:rsidP="00C06DAB">
            <w:pPr>
              <w:pStyle w:val="ListParagraph"/>
              <w:rPr>
                <w:rFonts w:ascii="Arial" w:hAnsi="Arial" w:cs="Arial"/>
                <w:noProof/>
              </w:rPr>
            </w:pPr>
          </w:p>
          <w:p w14:paraId="7F6A6039" w14:textId="77777777" w:rsidR="00C06DAB" w:rsidRDefault="00C06DAB" w:rsidP="00C06DAB">
            <w:pPr>
              <w:pStyle w:val="ListParagraph"/>
              <w:rPr>
                <w:rFonts w:ascii="Arial" w:hAnsi="Arial" w:cs="Arial"/>
                <w:noProof/>
              </w:rPr>
            </w:pPr>
          </w:p>
          <w:p w14:paraId="3A2E769B" w14:textId="7EE702FB" w:rsidR="00C06DAB" w:rsidRPr="00C06DAB" w:rsidRDefault="00C06DAB" w:rsidP="00C06DAB">
            <w:pPr>
              <w:pStyle w:val="ListParagraph"/>
              <w:rPr>
                <w:rFonts w:ascii="Arial" w:eastAsia="Calibri" w:hAnsi="Arial" w:cs="Arial"/>
                <w:b/>
                <w:bCs/>
                <w:sz w:val="24"/>
                <w:lang w:val="en-GB"/>
              </w:rPr>
            </w:pPr>
            <w:r w:rsidRPr="00C06DAB">
              <w:rPr>
                <w:rFonts w:ascii="Arial" w:eastAsia="Calibri" w:hAnsi="Arial" w:cs="Arial"/>
                <w:b/>
                <w:bCs/>
                <w:sz w:val="24"/>
                <w:lang w:val="en-GB"/>
              </w:rPr>
              <w:t xml:space="preserve"> Inclusion Criteria</w:t>
            </w:r>
          </w:p>
          <w:p w14:paraId="2388F260" w14:textId="77777777" w:rsidR="00C06DAB" w:rsidRPr="00C06DAB" w:rsidRDefault="00C06DAB" w:rsidP="00C06DAB">
            <w:pPr>
              <w:spacing w:after="160" w:line="259" w:lineRule="auto"/>
              <w:ind w:left="720"/>
              <w:contextualSpacing/>
              <w:rPr>
                <w:rFonts w:ascii="Arial" w:eastAsia="Calibri" w:hAnsi="Arial" w:cs="Arial"/>
                <w:sz w:val="24"/>
                <w:lang w:val="en-GB"/>
              </w:rPr>
            </w:pPr>
          </w:p>
          <w:p w14:paraId="57C70D16" w14:textId="77777777" w:rsidR="00C06DAB" w:rsidRPr="00C06DAB" w:rsidRDefault="00C06DAB" w:rsidP="00C06DAB">
            <w:pPr>
              <w:numPr>
                <w:ilvl w:val="0"/>
                <w:numId w:val="10"/>
              </w:numPr>
              <w:spacing w:after="160" w:line="259" w:lineRule="auto"/>
              <w:contextualSpacing/>
              <w:rPr>
                <w:rFonts w:ascii="Arial" w:eastAsia="Calibri" w:hAnsi="Arial" w:cs="Arial"/>
                <w:sz w:val="24"/>
                <w:lang w:val="en-GB"/>
              </w:rPr>
            </w:pPr>
            <w:r w:rsidRPr="00C06DAB">
              <w:rPr>
                <w:rFonts w:ascii="Arial" w:eastAsia="Calibri" w:hAnsi="Arial" w:cs="Arial"/>
                <w:sz w:val="24"/>
                <w:lang w:val="en-GB"/>
              </w:rPr>
              <w:t>Published between 2016 and 2026 (within the last ten years)</w:t>
            </w:r>
          </w:p>
          <w:p w14:paraId="0A4DF863" w14:textId="77777777" w:rsidR="00C06DAB" w:rsidRPr="00C06DAB" w:rsidRDefault="00C06DAB" w:rsidP="00C06DAB">
            <w:pPr>
              <w:spacing w:after="160" w:line="259" w:lineRule="auto"/>
              <w:ind w:left="720"/>
              <w:contextualSpacing/>
              <w:rPr>
                <w:rFonts w:ascii="Arial" w:eastAsia="Calibri" w:hAnsi="Arial" w:cs="Arial"/>
                <w:sz w:val="24"/>
                <w:lang w:val="en-GB"/>
              </w:rPr>
            </w:pPr>
          </w:p>
          <w:p w14:paraId="6C3E96F3" w14:textId="77777777" w:rsidR="00C06DAB" w:rsidRPr="00C06DAB" w:rsidRDefault="00C06DAB" w:rsidP="00C06DAB">
            <w:pPr>
              <w:numPr>
                <w:ilvl w:val="0"/>
                <w:numId w:val="10"/>
              </w:numPr>
              <w:spacing w:after="160" w:line="259" w:lineRule="auto"/>
              <w:contextualSpacing/>
              <w:rPr>
                <w:rFonts w:ascii="Arial" w:eastAsia="Calibri" w:hAnsi="Arial" w:cs="Arial"/>
                <w:sz w:val="24"/>
                <w:lang w:val="en-GB"/>
              </w:rPr>
            </w:pPr>
            <w:r w:rsidRPr="00C06DAB">
              <w:rPr>
                <w:rFonts w:ascii="Arial" w:eastAsia="Calibri" w:hAnsi="Arial" w:cs="Arial"/>
                <w:sz w:val="24"/>
                <w:lang w:val="en-GB"/>
              </w:rPr>
              <w:t>Primary research studies published in peer</w:t>
            </w:r>
            <w:r w:rsidRPr="00C06DAB">
              <w:rPr>
                <w:rFonts w:ascii="Cambria Math" w:eastAsia="Calibri" w:hAnsi="Cambria Math" w:cs="Cambria Math"/>
                <w:sz w:val="24"/>
                <w:lang w:val="en-GB"/>
              </w:rPr>
              <w:t>‑</w:t>
            </w:r>
            <w:r w:rsidRPr="00C06DAB">
              <w:rPr>
                <w:rFonts w:ascii="Arial" w:eastAsia="Calibri" w:hAnsi="Arial" w:cs="Arial"/>
                <w:sz w:val="24"/>
                <w:lang w:val="en-GB"/>
              </w:rPr>
              <w:t>reviewed journals</w:t>
            </w:r>
          </w:p>
          <w:p w14:paraId="3831CFD4" w14:textId="77777777" w:rsidR="00C06DAB" w:rsidRPr="00C06DAB" w:rsidRDefault="00C06DAB" w:rsidP="00C06DAB">
            <w:pPr>
              <w:spacing w:after="160" w:line="259" w:lineRule="auto"/>
              <w:ind w:left="720"/>
              <w:contextualSpacing/>
              <w:rPr>
                <w:rFonts w:ascii="Arial" w:eastAsia="Calibri" w:hAnsi="Arial" w:cs="Arial"/>
                <w:sz w:val="24"/>
                <w:lang w:val="en-GB"/>
              </w:rPr>
            </w:pPr>
          </w:p>
          <w:p w14:paraId="69FED30D" w14:textId="77777777" w:rsidR="00C06DAB" w:rsidRPr="00C06DAB" w:rsidRDefault="00C06DAB" w:rsidP="00C06DAB">
            <w:pPr>
              <w:numPr>
                <w:ilvl w:val="0"/>
                <w:numId w:val="10"/>
              </w:numPr>
              <w:spacing w:after="160" w:line="259" w:lineRule="auto"/>
              <w:contextualSpacing/>
              <w:rPr>
                <w:rFonts w:ascii="Arial" w:eastAsia="Calibri" w:hAnsi="Arial" w:cs="Arial"/>
                <w:sz w:val="24"/>
                <w:lang w:val="en-GB"/>
              </w:rPr>
            </w:pPr>
            <w:r w:rsidRPr="00C06DAB">
              <w:rPr>
                <w:rFonts w:ascii="Arial" w:eastAsia="Calibri" w:hAnsi="Arial" w:cs="Arial"/>
                <w:sz w:val="24"/>
                <w:lang w:val="en-GB"/>
              </w:rPr>
              <w:t>Focus on adults aged 18 and over</w:t>
            </w:r>
          </w:p>
          <w:p w14:paraId="6FF38E29" w14:textId="77777777" w:rsidR="00C06DAB" w:rsidRPr="00C06DAB" w:rsidRDefault="00C06DAB" w:rsidP="00C06DAB">
            <w:pPr>
              <w:spacing w:after="160" w:line="259" w:lineRule="auto"/>
              <w:ind w:left="720"/>
              <w:contextualSpacing/>
              <w:rPr>
                <w:rFonts w:ascii="Arial" w:eastAsia="Calibri" w:hAnsi="Arial" w:cs="Arial"/>
                <w:sz w:val="24"/>
                <w:lang w:val="en-GB"/>
              </w:rPr>
            </w:pPr>
          </w:p>
          <w:p w14:paraId="6DA19F12" w14:textId="77777777" w:rsidR="00C06DAB" w:rsidRPr="00C06DAB" w:rsidRDefault="00C06DAB" w:rsidP="00C06DAB">
            <w:pPr>
              <w:numPr>
                <w:ilvl w:val="0"/>
                <w:numId w:val="10"/>
              </w:numPr>
              <w:spacing w:after="160" w:line="259" w:lineRule="auto"/>
              <w:contextualSpacing/>
              <w:rPr>
                <w:rFonts w:ascii="Arial" w:eastAsia="Calibri" w:hAnsi="Arial" w:cs="Arial"/>
                <w:sz w:val="24"/>
                <w:lang w:val="en-GB"/>
              </w:rPr>
            </w:pPr>
            <w:r w:rsidRPr="00C06DAB">
              <w:rPr>
                <w:rFonts w:ascii="Arial" w:eastAsia="Calibri" w:hAnsi="Arial" w:cs="Arial"/>
                <w:sz w:val="24"/>
                <w:lang w:val="en-GB"/>
              </w:rPr>
              <w:t>Conducted within the United Kingdom</w:t>
            </w:r>
          </w:p>
          <w:p w14:paraId="6C607032" w14:textId="77777777" w:rsidR="00C06DAB" w:rsidRPr="00C06DAB" w:rsidRDefault="00C06DAB" w:rsidP="00C06DAB">
            <w:pPr>
              <w:spacing w:after="160" w:line="259" w:lineRule="auto"/>
              <w:ind w:left="720"/>
              <w:contextualSpacing/>
              <w:rPr>
                <w:rFonts w:ascii="Arial" w:eastAsia="Calibri" w:hAnsi="Arial" w:cs="Arial"/>
                <w:sz w:val="24"/>
                <w:lang w:val="en-GB"/>
              </w:rPr>
            </w:pPr>
          </w:p>
          <w:p w14:paraId="4ABD1557" w14:textId="77777777" w:rsidR="00C06DAB" w:rsidRPr="00C06DAB" w:rsidRDefault="00C06DAB" w:rsidP="00C06DAB">
            <w:pPr>
              <w:numPr>
                <w:ilvl w:val="0"/>
                <w:numId w:val="10"/>
              </w:numPr>
              <w:spacing w:after="160" w:line="259" w:lineRule="auto"/>
              <w:contextualSpacing/>
              <w:rPr>
                <w:rFonts w:ascii="Arial" w:eastAsia="Calibri" w:hAnsi="Arial" w:cs="Arial"/>
                <w:sz w:val="24"/>
                <w:lang w:val="en-GB"/>
              </w:rPr>
            </w:pPr>
            <w:r w:rsidRPr="00C06DAB">
              <w:rPr>
                <w:rFonts w:ascii="Arial" w:eastAsia="Calibri" w:hAnsi="Arial" w:cs="Arial"/>
                <w:sz w:val="24"/>
                <w:lang w:val="en-GB"/>
              </w:rPr>
              <w:t>Investigate pet therapy or animal</w:t>
            </w:r>
            <w:r w:rsidRPr="00C06DAB">
              <w:rPr>
                <w:rFonts w:ascii="Cambria Math" w:eastAsia="Calibri" w:hAnsi="Cambria Math" w:cs="Cambria Math"/>
                <w:sz w:val="24"/>
                <w:lang w:val="en-GB"/>
              </w:rPr>
              <w:t>‑</w:t>
            </w:r>
            <w:r w:rsidRPr="00C06DAB">
              <w:rPr>
                <w:rFonts w:ascii="Arial" w:eastAsia="Calibri" w:hAnsi="Arial" w:cs="Arial"/>
                <w:sz w:val="24"/>
                <w:lang w:val="en-GB"/>
              </w:rPr>
              <w:t>assisted interventions</w:t>
            </w:r>
          </w:p>
          <w:p w14:paraId="52E88917" w14:textId="77777777" w:rsidR="00C06DAB" w:rsidRPr="00C06DAB" w:rsidRDefault="00C06DAB" w:rsidP="00C06DAB">
            <w:pPr>
              <w:spacing w:after="160" w:line="259" w:lineRule="auto"/>
              <w:ind w:left="720"/>
              <w:contextualSpacing/>
              <w:rPr>
                <w:rFonts w:ascii="Arial" w:eastAsia="Calibri" w:hAnsi="Arial" w:cs="Arial"/>
                <w:sz w:val="24"/>
                <w:lang w:val="en-GB"/>
              </w:rPr>
            </w:pPr>
          </w:p>
          <w:p w14:paraId="3DE01311" w14:textId="77777777" w:rsidR="00C06DAB" w:rsidRPr="00C06DAB" w:rsidRDefault="00C06DAB" w:rsidP="00C06DAB">
            <w:pPr>
              <w:numPr>
                <w:ilvl w:val="0"/>
                <w:numId w:val="10"/>
              </w:numPr>
              <w:spacing w:after="160" w:line="259" w:lineRule="auto"/>
              <w:contextualSpacing/>
              <w:rPr>
                <w:rFonts w:ascii="Arial" w:eastAsia="Calibri" w:hAnsi="Arial" w:cs="Arial"/>
                <w:sz w:val="24"/>
                <w:lang w:val="en-GB"/>
              </w:rPr>
            </w:pPr>
            <w:r w:rsidRPr="00C06DAB">
              <w:rPr>
                <w:rFonts w:ascii="Arial" w:eastAsia="Calibri" w:hAnsi="Arial" w:cs="Arial"/>
                <w:sz w:val="24"/>
                <w:lang w:val="en-GB"/>
              </w:rPr>
              <w:t>Examine mental health outcomes (e.g., stress, anxiety, depression, wellbeing)</w:t>
            </w:r>
          </w:p>
          <w:p w14:paraId="5848599A" w14:textId="77777777" w:rsidR="00C06DAB" w:rsidRPr="00C06DAB" w:rsidRDefault="00C06DAB" w:rsidP="00C06DAB">
            <w:pPr>
              <w:spacing w:after="160" w:line="259" w:lineRule="auto"/>
              <w:ind w:left="720"/>
              <w:contextualSpacing/>
              <w:rPr>
                <w:rFonts w:ascii="Arial" w:eastAsia="Calibri" w:hAnsi="Arial" w:cs="Arial"/>
                <w:sz w:val="24"/>
                <w:lang w:val="en-GB"/>
              </w:rPr>
            </w:pPr>
          </w:p>
          <w:p w14:paraId="6AA24E65" w14:textId="77777777" w:rsidR="00C06DAB" w:rsidRPr="00C06DAB" w:rsidRDefault="00C06DAB" w:rsidP="00C06DAB">
            <w:pPr>
              <w:spacing w:after="160" w:line="259" w:lineRule="auto"/>
              <w:ind w:left="720"/>
              <w:contextualSpacing/>
              <w:rPr>
                <w:rFonts w:ascii="Arial" w:eastAsia="Calibri" w:hAnsi="Arial" w:cs="Arial"/>
                <w:b/>
                <w:bCs/>
                <w:sz w:val="24"/>
                <w:lang w:val="en-GB"/>
              </w:rPr>
            </w:pPr>
            <w:r w:rsidRPr="00C06DAB">
              <w:rPr>
                <w:rFonts w:ascii="Arial" w:eastAsia="Calibri" w:hAnsi="Arial" w:cs="Arial"/>
                <w:b/>
                <w:bCs/>
                <w:sz w:val="24"/>
                <w:lang w:val="en-GB"/>
              </w:rPr>
              <w:lastRenderedPageBreak/>
              <w:t>Exclusion Criteria</w:t>
            </w:r>
          </w:p>
          <w:p w14:paraId="6FA676A5" w14:textId="77777777" w:rsidR="00C06DAB" w:rsidRPr="00C06DAB" w:rsidRDefault="00C06DAB" w:rsidP="00C06DAB">
            <w:pPr>
              <w:spacing w:after="160" w:line="259" w:lineRule="auto"/>
              <w:ind w:left="720"/>
              <w:contextualSpacing/>
              <w:rPr>
                <w:rFonts w:ascii="Arial" w:eastAsia="Calibri" w:hAnsi="Arial" w:cs="Arial"/>
                <w:sz w:val="24"/>
                <w:lang w:val="en-GB"/>
              </w:rPr>
            </w:pPr>
          </w:p>
          <w:p w14:paraId="60227EBE" w14:textId="77777777" w:rsidR="00C06DAB" w:rsidRPr="00C06DAB" w:rsidRDefault="00C06DAB" w:rsidP="00C06DAB">
            <w:pPr>
              <w:numPr>
                <w:ilvl w:val="0"/>
                <w:numId w:val="11"/>
              </w:numPr>
              <w:spacing w:after="160" w:line="259" w:lineRule="auto"/>
              <w:contextualSpacing/>
              <w:rPr>
                <w:rFonts w:ascii="Arial" w:eastAsia="Calibri" w:hAnsi="Arial" w:cs="Arial"/>
                <w:sz w:val="24"/>
                <w:lang w:val="en-GB"/>
              </w:rPr>
            </w:pPr>
            <w:r w:rsidRPr="00C06DAB">
              <w:rPr>
                <w:rFonts w:ascii="Arial" w:eastAsia="Calibri" w:hAnsi="Arial" w:cs="Arial"/>
                <w:sz w:val="24"/>
                <w:lang w:val="en-GB"/>
              </w:rPr>
              <w:t>Focus on children or adolescents</w:t>
            </w:r>
          </w:p>
          <w:p w14:paraId="266520F5" w14:textId="77777777" w:rsidR="00C06DAB" w:rsidRPr="00C06DAB" w:rsidRDefault="00C06DAB" w:rsidP="00C06DAB">
            <w:pPr>
              <w:spacing w:after="160" w:line="259" w:lineRule="auto"/>
              <w:ind w:left="720"/>
              <w:contextualSpacing/>
              <w:rPr>
                <w:rFonts w:ascii="Arial" w:eastAsia="Calibri" w:hAnsi="Arial" w:cs="Arial"/>
                <w:sz w:val="24"/>
                <w:lang w:val="en-GB"/>
              </w:rPr>
            </w:pPr>
          </w:p>
          <w:p w14:paraId="10AE19FE" w14:textId="77777777" w:rsidR="00C06DAB" w:rsidRPr="00C06DAB" w:rsidRDefault="00C06DAB" w:rsidP="00C06DAB">
            <w:pPr>
              <w:numPr>
                <w:ilvl w:val="0"/>
                <w:numId w:val="11"/>
              </w:numPr>
              <w:spacing w:after="160" w:line="259" w:lineRule="auto"/>
              <w:contextualSpacing/>
              <w:rPr>
                <w:rFonts w:ascii="Arial" w:eastAsia="Calibri" w:hAnsi="Arial" w:cs="Arial"/>
                <w:sz w:val="24"/>
                <w:lang w:val="en-GB"/>
              </w:rPr>
            </w:pPr>
            <w:r w:rsidRPr="00C06DAB">
              <w:rPr>
                <w:rFonts w:ascii="Arial" w:eastAsia="Calibri" w:hAnsi="Arial" w:cs="Arial"/>
                <w:sz w:val="24"/>
                <w:lang w:val="en-GB"/>
              </w:rPr>
              <w:t>Examine other forms of therapy not involving animals</w:t>
            </w:r>
          </w:p>
          <w:p w14:paraId="0227E797" w14:textId="77777777" w:rsidR="00C06DAB" w:rsidRPr="00C06DAB" w:rsidRDefault="00C06DAB" w:rsidP="00C06DAB">
            <w:pPr>
              <w:spacing w:after="160" w:line="259" w:lineRule="auto"/>
              <w:ind w:left="720"/>
              <w:contextualSpacing/>
              <w:rPr>
                <w:rFonts w:ascii="Arial" w:eastAsia="Calibri" w:hAnsi="Arial" w:cs="Arial"/>
                <w:sz w:val="24"/>
                <w:lang w:val="en-GB"/>
              </w:rPr>
            </w:pPr>
          </w:p>
          <w:p w14:paraId="4FEC35D1" w14:textId="77777777" w:rsidR="00C06DAB" w:rsidRPr="00C06DAB" w:rsidRDefault="00C06DAB" w:rsidP="00C06DAB">
            <w:pPr>
              <w:numPr>
                <w:ilvl w:val="0"/>
                <w:numId w:val="11"/>
              </w:numPr>
              <w:spacing w:after="160" w:line="259" w:lineRule="auto"/>
              <w:contextualSpacing/>
              <w:rPr>
                <w:rFonts w:ascii="Arial" w:eastAsia="Calibri" w:hAnsi="Arial" w:cs="Arial"/>
                <w:sz w:val="24"/>
                <w:lang w:val="en-GB"/>
              </w:rPr>
            </w:pPr>
            <w:r w:rsidRPr="00C06DAB">
              <w:rPr>
                <w:rFonts w:ascii="Arial" w:eastAsia="Calibri" w:hAnsi="Arial" w:cs="Arial"/>
                <w:sz w:val="24"/>
                <w:lang w:val="en-GB"/>
              </w:rPr>
              <w:t>Are based on secondary data, reviews, books, reports, or grey literature</w:t>
            </w:r>
          </w:p>
          <w:p w14:paraId="33D961FB" w14:textId="77777777" w:rsidR="00C06DAB" w:rsidRPr="00C06DAB" w:rsidRDefault="00C06DAB" w:rsidP="00C06DAB">
            <w:pPr>
              <w:spacing w:after="160" w:line="259" w:lineRule="auto"/>
              <w:ind w:left="720"/>
              <w:contextualSpacing/>
              <w:rPr>
                <w:rFonts w:ascii="Arial" w:eastAsia="Calibri" w:hAnsi="Arial" w:cs="Arial"/>
                <w:sz w:val="24"/>
                <w:lang w:val="en-GB"/>
              </w:rPr>
            </w:pPr>
          </w:p>
          <w:p w14:paraId="35909680" w14:textId="77777777" w:rsidR="00C06DAB" w:rsidRPr="00C06DAB" w:rsidRDefault="00C06DAB" w:rsidP="00C06DAB">
            <w:pPr>
              <w:numPr>
                <w:ilvl w:val="0"/>
                <w:numId w:val="11"/>
              </w:numPr>
              <w:spacing w:after="160" w:line="259" w:lineRule="auto"/>
              <w:contextualSpacing/>
              <w:rPr>
                <w:rFonts w:ascii="Arial" w:eastAsia="Calibri" w:hAnsi="Arial" w:cs="Arial"/>
                <w:sz w:val="24"/>
                <w:lang w:val="en-GB"/>
              </w:rPr>
            </w:pPr>
            <w:r w:rsidRPr="00C06DAB">
              <w:rPr>
                <w:rFonts w:ascii="Arial" w:eastAsia="Calibri" w:hAnsi="Arial" w:cs="Arial"/>
                <w:sz w:val="24"/>
                <w:lang w:val="en-GB"/>
              </w:rPr>
              <w:t>Were published before 2016</w:t>
            </w:r>
          </w:p>
          <w:p w14:paraId="06EA8ECF" w14:textId="77777777" w:rsidR="00C06DAB" w:rsidRPr="00C06DAB" w:rsidRDefault="00C06DAB" w:rsidP="00C06DAB">
            <w:pPr>
              <w:spacing w:after="160" w:line="259" w:lineRule="auto"/>
              <w:ind w:left="720"/>
              <w:contextualSpacing/>
              <w:rPr>
                <w:rFonts w:ascii="Arial" w:eastAsia="Calibri" w:hAnsi="Arial" w:cs="Arial"/>
                <w:sz w:val="24"/>
                <w:lang w:val="en-GB"/>
              </w:rPr>
            </w:pPr>
          </w:p>
          <w:p w14:paraId="6F755AA9" w14:textId="77777777" w:rsidR="00C06DAB" w:rsidRPr="00C06DAB" w:rsidRDefault="00C06DAB" w:rsidP="00C06DAB">
            <w:pPr>
              <w:numPr>
                <w:ilvl w:val="0"/>
                <w:numId w:val="11"/>
              </w:numPr>
              <w:spacing w:after="160" w:line="259" w:lineRule="auto"/>
              <w:contextualSpacing/>
              <w:rPr>
                <w:rFonts w:ascii="Arial" w:eastAsia="Calibri" w:hAnsi="Arial" w:cs="Arial"/>
                <w:sz w:val="24"/>
                <w:lang w:val="en-GB"/>
              </w:rPr>
            </w:pPr>
            <w:r w:rsidRPr="00C06DAB">
              <w:rPr>
                <w:rFonts w:ascii="Arial" w:eastAsia="Calibri" w:hAnsi="Arial" w:cs="Arial"/>
                <w:sz w:val="24"/>
                <w:lang w:val="en-GB"/>
              </w:rPr>
              <w:t>Are conducted in countries outside the UK</w:t>
            </w:r>
          </w:p>
          <w:p w14:paraId="0423FFD5" w14:textId="77777777" w:rsidR="00C06DAB" w:rsidRPr="00C06DAB" w:rsidRDefault="00C06DAB" w:rsidP="00C06DAB">
            <w:pPr>
              <w:spacing w:after="160" w:line="259" w:lineRule="auto"/>
              <w:ind w:left="720"/>
              <w:contextualSpacing/>
              <w:rPr>
                <w:rFonts w:ascii="Arial" w:eastAsia="Calibri" w:hAnsi="Arial" w:cs="Arial"/>
                <w:sz w:val="24"/>
                <w:lang w:val="en-GB"/>
              </w:rPr>
            </w:pPr>
          </w:p>
          <w:p w14:paraId="6729370B" w14:textId="12D23BCE" w:rsidR="00C06DAB" w:rsidRDefault="00C06DAB" w:rsidP="00C46111">
            <w:pPr>
              <w:rPr>
                <w:rFonts w:ascii="Arial" w:hAnsi="Arial" w:cs="Arial"/>
                <w:noProof/>
              </w:rPr>
            </w:pPr>
          </w:p>
          <w:p w14:paraId="2C79E434" w14:textId="77777777" w:rsidR="00C06DAB" w:rsidRDefault="00C06DAB" w:rsidP="00C46111">
            <w:pPr>
              <w:rPr>
                <w:rFonts w:ascii="Arial" w:hAnsi="Arial" w:cs="Arial"/>
                <w:noProof/>
              </w:rPr>
            </w:pPr>
          </w:p>
          <w:p w14:paraId="6C24B37D" w14:textId="129B6C66" w:rsidR="00C06DAB" w:rsidRPr="00EB6F36" w:rsidRDefault="00C06DAB" w:rsidP="00C46111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5706C323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/>
          </w:tcPr>
          <w:p w14:paraId="3978F1F4" w14:textId="77777777" w:rsidR="004642F0" w:rsidRPr="00EB6F36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</w:tbl>
    <w:p w14:paraId="0863B5DF" w14:textId="77777777" w:rsidR="00B67824" w:rsidRDefault="00B67824" w:rsidP="00C46111"/>
    <w:p w14:paraId="63D03AAC" w14:textId="77777777" w:rsidR="005F48AA" w:rsidRDefault="00ED1049" w:rsidP="005F48AA">
      <w:pPr>
        <w:pStyle w:val="NormalWeb"/>
        <w:spacing w:before="0" w:beforeAutospacing="0" w:after="0" w:afterAutospacing="0" w:line="360" w:lineRule="atLeast"/>
        <w:rPr>
          <w:rFonts w:ascii="Arial" w:hAnsi="Arial" w:cs="Arial"/>
          <w:b/>
          <w:bCs/>
          <w:sz w:val="28"/>
          <w:szCs w:val="28"/>
        </w:rPr>
      </w:pPr>
      <w:r w:rsidRPr="00ED1049">
        <w:rPr>
          <w:rFonts w:ascii="Arial" w:hAnsi="Arial" w:cs="Arial"/>
          <w:b/>
          <w:bCs/>
          <w:sz w:val="28"/>
          <w:szCs w:val="28"/>
        </w:rPr>
        <w:t>References</w:t>
      </w:r>
    </w:p>
    <w:p w14:paraId="6DA5FC01" w14:textId="77777777" w:rsidR="006749F2" w:rsidRDefault="006749F2" w:rsidP="005F48AA">
      <w:pPr>
        <w:pStyle w:val="NormalWeb"/>
        <w:spacing w:before="0" w:beforeAutospacing="0" w:after="0" w:afterAutospacing="0" w:line="360" w:lineRule="atLeast"/>
        <w:rPr>
          <w:rFonts w:ascii="Arial" w:hAnsi="Arial" w:cs="Arial"/>
          <w:b/>
          <w:bCs/>
          <w:sz w:val="28"/>
          <w:szCs w:val="28"/>
        </w:rPr>
      </w:pPr>
    </w:p>
    <w:p w14:paraId="7D378C1A" w14:textId="77777777" w:rsidR="00E5022D" w:rsidRDefault="006749F2" w:rsidP="006749F2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6749F2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Amerine, J.L. and Hubbard, G.B. (2016) “Using Animal-assisted Therapy to Enrich Psychotherapy,” </w:t>
      </w:r>
      <w:r w:rsidRPr="006749F2">
        <w:rPr>
          <w:rFonts w:ascii="Times New Roman" w:eastAsia="Times New Roman" w:hAnsi="Times New Roman" w:cs="Times New Roman"/>
          <w:i/>
          <w:iCs/>
          <w:sz w:val="24"/>
          <w:szCs w:val="24"/>
          <w:lang w:val="en-GB" w:eastAsia="en-GB"/>
        </w:rPr>
        <w:t>Advances in mind-body medicine</w:t>
      </w:r>
      <w:r w:rsidRPr="006749F2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, 30(3), p. 11</w:t>
      </w:r>
    </w:p>
    <w:p w14:paraId="5DB0FCF1" w14:textId="6FA90E4A" w:rsidR="00EC6D73" w:rsidRDefault="00EC6D73" w:rsidP="006749F2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(Accessed </w:t>
      </w:r>
      <w:r w:rsidR="0075365B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10 May 2023)</w:t>
      </w:r>
    </w:p>
    <w:p w14:paraId="0767A964" w14:textId="77777777" w:rsidR="00DA6590" w:rsidRDefault="00DA6590" w:rsidP="006749F2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14:paraId="7D93E911" w14:textId="77777777" w:rsidR="00DA6590" w:rsidRDefault="00DA6590" w:rsidP="006749F2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14:paraId="6214C388" w14:textId="22B10ED4" w:rsidR="00DA6590" w:rsidRDefault="00DA6590" w:rsidP="006749F2">
      <w:pPr>
        <w:spacing w:after="0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proofErr w:type="spellStart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Çaksen</w:t>
      </w:r>
      <w:proofErr w:type="spellEnd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H. (2024) “Use of animals in clinical practices beyond animal-assisted therapy,”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Progress in health sciences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14(2), pp. 1–5.</w:t>
      </w:r>
    </w:p>
    <w:p w14:paraId="40F1A4DC" w14:textId="77777777" w:rsidR="0075365B" w:rsidRDefault="0075365B" w:rsidP="0075365B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(Accessed 10 May 2023)</w:t>
      </w:r>
    </w:p>
    <w:p w14:paraId="114E708E" w14:textId="77777777" w:rsidR="0075365B" w:rsidRDefault="0075365B" w:rsidP="0075365B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14:paraId="3E6086AC" w14:textId="77777777" w:rsidR="0075365B" w:rsidRDefault="0075365B" w:rsidP="006749F2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14:paraId="08BE387F" w14:textId="15811A78" w:rsidR="006749F2" w:rsidRDefault="006749F2" w:rsidP="000412C9">
      <w:pPr>
        <w:spacing w:after="0"/>
        <w:rPr>
          <w:rFonts w:ascii="Arial" w:hAnsi="Arial" w:cs="Arial"/>
          <w:b/>
          <w:bCs/>
          <w:sz w:val="28"/>
          <w:szCs w:val="28"/>
        </w:rPr>
      </w:pPr>
    </w:p>
    <w:p w14:paraId="15503362" w14:textId="77777777" w:rsidR="005F48AA" w:rsidRDefault="005F48AA" w:rsidP="005F48AA">
      <w:pPr>
        <w:pStyle w:val="NormalWeb"/>
        <w:spacing w:before="0" w:beforeAutospacing="0" w:after="0" w:afterAutospacing="0" w:line="360" w:lineRule="atLeast"/>
        <w:rPr>
          <w:rFonts w:ascii="Arial" w:hAnsi="Arial" w:cs="Arial"/>
          <w:b/>
          <w:bCs/>
          <w:sz w:val="28"/>
          <w:szCs w:val="28"/>
        </w:rPr>
      </w:pPr>
    </w:p>
    <w:p w14:paraId="58C01FAF" w14:textId="57CEF14E" w:rsidR="001A268E" w:rsidRDefault="005F48AA" w:rsidP="001A268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 w:rsidRPr="005F48AA"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74442E6D" w14:textId="2A0EA26D" w:rsidR="00C36CA1" w:rsidRDefault="00C36CA1" w:rsidP="00C36CA1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NIH (2024).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National Institutes of Health (NIH)</w:t>
      </w:r>
      <w:r>
        <w:rPr>
          <w:rFonts w:ascii="Calibri" w:hAnsi="Calibri" w:cs="Calibri"/>
          <w:color w:val="000000"/>
          <w:sz w:val="27"/>
          <w:szCs w:val="27"/>
        </w:rPr>
        <w:t xml:space="preserve">. [online] National Institutes of Health (NIH). Available at: </w:t>
      </w:r>
      <w:hyperlink r:id="rId15" w:history="1">
        <w:r w:rsidR="008859FB" w:rsidRPr="0039584D">
          <w:rPr>
            <w:rStyle w:val="Hyperlink"/>
            <w:rFonts w:ascii="Calibri" w:hAnsi="Calibri" w:cs="Calibri"/>
            <w:sz w:val="27"/>
            <w:szCs w:val="27"/>
          </w:rPr>
          <w:t>https://www.nih.gov/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</w:p>
    <w:p w14:paraId="48467899" w14:textId="77777777" w:rsidR="00E622C9" w:rsidRDefault="00E622C9" w:rsidP="00E622C9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(Accessed 10 May 2023)</w:t>
      </w:r>
    </w:p>
    <w:p w14:paraId="528D5681" w14:textId="77777777" w:rsidR="00E622C9" w:rsidRDefault="00E622C9" w:rsidP="00E622C9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14:paraId="52E2C8E7" w14:textId="77777777" w:rsidR="008859FB" w:rsidRDefault="008859FB" w:rsidP="00C36CA1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7BDE267" w14:textId="77777777" w:rsidR="008859FB" w:rsidRDefault="008859FB" w:rsidP="00C36CA1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9AA19A0" w14:textId="77777777" w:rsidR="00E622C9" w:rsidRDefault="008859FB" w:rsidP="00E622C9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>
        <w:rPr>
          <w:rFonts w:ascii="Calibri" w:hAnsi="Calibri" w:cs="Calibri"/>
          <w:color w:val="000000"/>
          <w:sz w:val="27"/>
          <w:szCs w:val="27"/>
        </w:rPr>
        <w:t>USA Health. (n.d.).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USA Health - The Region’s Only Academic Medical </w:t>
      </w:r>
      <w:proofErr w:type="spellStart"/>
      <w:r>
        <w:rPr>
          <w:rFonts w:ascii="Calibri" w:hAnsi="Calibri" w:cs="Calibri"/>
          <w:i/>
          <w:iCs/>
          <w:color w:val="000000"/>
          <w:sz w:val="27"/>
          <w:szCs w:val="27"/>
        </w:rPr>
        <w:t>Center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16" w:history="1">
        <w:r w:rsidRPr="005F6B23">
          <w:rPr>
            <w:rStyle w:val="Hyperlink"/>
            <w:rFonts w:ascii="Calibri" w:hAnsi="Calibri" w:cs="Calibri"/>
            <w:sz w:val="27"/>
            <w:szCs w:val="27"/>
          </w:rPr>
          <w:t>https://www.usahealthsystem.com/</w:t>
        </w:r>
      </w:hyperlink>
      <w:r w:rsidR="00E622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(Accessed 10 May 2023)</w:t>
      </w:r>
    </w:p>
    <w:p w14:paraId="6DA602BD" w14:textId="77777777" w:rsidR="00E622C9" w:rsidRDefault="00E622C9" w:rsidP="00E622C9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14:paraId="5483FCC9" w14:textId="14C3F0EB" w:rsidR="008859FB" w:rsidRDefault="008859FB" w:rsidP="00C36CA1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6B60354" w14:textId="77777777" w:rsidR="00C36CA1" w:rsidRDefault="00C36CA1" w:rsidP="00C36CA1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49013C89" w14:textId="77777777" w:rsidR="00C36CA1" w:rsidRDefault="00C36CA1" w:rsidP="001A268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C2F4E6D" w14:textId="77777777" w:rsidR="001A268E" w:rsidRDefault="001A268E" w:rsidP="001A268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57199DE" w14:textId="228E64DF" w:rsidR="00960455" w:rsidRPr="000412C9" w:rsidRDefault="005F48AA" w:rsidP="001A268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.</w:t>
      </w:r>
      <w:r w:rsidR="001A268E" w:rsidRPr="001A268E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="001A268E">
        <w:rPr>
          <w:rFonts w:ascii="Calibri" w:hAnsi="Calibri" w:cs="Calibri"/>
          <w:color w:val="000000"/>
          <w:sz w:val="27"/>
          <w:szCs w:val="27"/>
        </w:rPr>
        <w:t>VetAPedia</w:t>
      </w:r>
      <w:proofErr w:type="spellEnd"/>
      <w:r w:rsidR="001A268E">
        <w:rPr>
          <w:rFonts w:ascii="Calibri" w:hAnsi="Calibri" w:cs="Calibri"/>
          <w:color w:val="000000"/>
          <w:sz w:val="27"/>
          <w:szCs w:val="27"/>
        </w:rPr>
        <w:t>. (2025). </w:t>
      </w:r>
      <w:r w:rsidR="001A268E">
        <w:rPr>
          <w:rFonts w:ascii="Calibri" w:hAnsi="Calibri" w:cs="Calibri"/>
          <w:i/>
          <w:iCs/>
          <w:color w:val="000000"/>
          <w:sz w:val="27"/>
          <w:szCs w:val="27"/>
        </w:rPr>
        <w:t xml:space="preserve">Home - </w:t>
      </w:r>
      <w:proofErr w:type="spellStart"/>
      <w:r w:rsidR="001A268E">
        <w:rPr>
          <w:rFonts w:ascii="Calibri" w:hAnsi="Calibri" w:cs="Calibri"/>
          <w:i/>
          <w:iCs/>
          <w:color w:val="000000"/>
          <w:sz w:val="27"/>
          <w:szCs w:val="27"/>
        </w:rPr>
        <w:t>VetAPedia</w:t>
      </w:r>
      <w:proofErr w:type="spellEnd"/>
      <w:r w:rsidR="001A268E">
        <w:rPr>
          <w:rFonts w:ascii="Calibri" w:hAnsi="Calibri" w:cs="Calibri"/>
          <w:color w:val="000000"/>
          <w:sz w:val="27"/>
          <w:szCs w:val="27"/>
        </w:rPr>
        <w:t>. [online] Available at: https://vetapedia.com.au/ [Accessed 16 Mar. 2026].</w:t>
      </w:r>
    </w:p>
    <w:p w14:paraId="0D2FBA3A" w14:textId="25913715" w:rsidR="00E622C9" w:rsidRDefault="00960455" w:rsidP="00E622C9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960455">
        <w:rPr>
          <w:rFonts w:ascii="Source Sans Pro" w:hAnsi="Source Sans Pro"/>
          <w:sz w:val="23"/>
          <w:szCs w:val="23"/>
          <w:shd w:val="clear" w:color="auto" w:fill="FFFFFF"/>
        </w:rPr>
        <w:t>O’Loughlin, M. </w:t>
      </w:r>
      <w:r w:rsidRPr="00960455">
        <w:rPr>
          <w:rFonts w:ascii="Source Sans Pro" w:hAnsi="Source Sans Pro"/>
          <w:i/>
          <w:iCs/>
          <w:sz w:val="23"/>
          <w:szCs w:val="23"/>
          <w:shd w:val="clear" w:color="auto" w:fill="FFFFFF"/>
        </w:rPr>
        <w:t>et al.</w:t>
      </w:r>
      <w:r w:rsidRPr="00960455">
        <w:rPr>
          <w:rFonts w:ascii="Source Sans Pro" w:hAnsi="Source Sans Pro"/>
          <w:sz w:val="23"/>
          <w:szCs w:val="23"/>
          <w:shd w:val="clear" w:color="auto" w:fill="FFFFFF"/>
        </w:rPr>
        <w:t> (2024) “Animal</w:t>
      </w:r>
      <w:r w:rsidRPr="00960455">
        <w:rPr>
          <w:rFonts w:ascii="Cambria Math" w:hAnsi="Cambria Math" w:cs="Cambria Math"/>
          <w:sz w:val="23"/>
          <w:szCs w:val="23"/>
          <w:shd w:val="clear" w:color="auto" w:fill="FFFFFF"/>
        </w:rPr>
        <w:t>‐</w:t>
      </w:r>
      <w:r w:rsidRPr="00960455">
        <w:rPr>
          <w:rFonts w:ascii="Source Sans Pro" w:hAnsi="Source Sans Pro"/>
          <w:sz w:val="23"/>
          <w:szCs w:val="23"/>
          <w:shd w:val="clear" w:color="auto" w:fill="FFFFFF"/>
        </w:rPr>
        <w:t>assisted interventions in adult hospital rehabilitation settings: A scoping review,</w:t>
      </w:r>
      <w:r w:rsidRPr="00960455">
        <w:rPr>
          <w:rFonts w:ascii="Source Sans Pro" w:hAnsi="Source Sans Pro" w:cs="Source Sans Pro"/>
          <w:sz w:val="23"/>
          <w:szCs w:val="23"/>
          <w:shd w:val="clear" w:color="auto" w:fill="FFFFFF"/>
        </w:rPr>
        <w:t>”</w:t>
      </w:r>
      <w:r w:rsidRPr="00960455">
        <w:rPr>
          <w:rFonts w:ascii="Source Sans Pro" w:hAnsi="Source Sans Pro"/>
          <w:sz w:val="23"/>
          <w:szCs w:val="23"/>
          <w:shd w:val="clear" w:color="auto" w:fill="FFFFFF"/>
        </w:rPr>
        <w:t> </w:t>
      </w:r>
      <w:r w:rsidRPr="00960455">
        <w:rPr>
          <w:rFonts w:ascii="Source Sans Pro" w:hAnsi="Source Sans Pro"/>
          <w:i/>
          <w:iCs/>
          <w:sz w:val="23"/>
          <w:szCs w:val="23"/>
          <w:shd w:val="clear" w:color="auto" w:fill="FFFFFF"/>
        </w:rPr>
        <w:t>Nursing &amp; health sciences</w:t>
      </w:r>
      <w:r w:rsidRPr="00960455">
        <w:rPr>
          <w:rFonts w:ascii="Source Sans Pro" w:hAnsi="Source Sans Pro"/>
          <w:sz w:val="23"/>
          <w:szCs w:val="23"/>
          <w:shd w:val="clear" w:color="auto" w:fill="FFFFFF"/>
        </w:rPr>
        <w:t>, 26(3), pp. e13138-n/a. Available at: https://doi.org/10.1111/nhs.13138.</w:t>
      </w:r>
      <w:r w:rsidR="00E622C9" w:rsidRPr="00E622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r w:rsidR="00E622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(Accessed 10 May 2023)</w:t>
      </w:r>
    </w:p>
    <w:p w14:paraId="7B080587" w14:textId="77777777" w:rsidR="00E622C9" w:rsidRDefault="00E622C9" w:rsidP="00E622C9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14:paraId="70A55B1F" w14:textId="7DC910AA" w:rsidR="00960455" w:rsidRPr="00960455" w:rsidRDefault="00960455" w:rsidP="001A268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</w:rPr>
      </w:pPr>
    </w:p>
    <w:p w14:paraId="6AEAA676" w14:textId="77777777" w:rsidR="001A268E" w:rsidRPr="00960455" w:rsidRDefault="001A268E" w:rsidP="001A268E">
      <w:pPr>
        <w:pStyle w:val="NormalWeb"/>
        <w:rPr>
          <w:rFonts w:ascii="Calibri" w:hAnsi="Calibri" w:cs="Calibri"/>
        </w:rPr>
      </w:pPr>
      <w:r w:rsidRPr="00960455">
        <w:rPr>
          <w:rFonts w:ascii="Calibri" w:hAnsi="Calibri" w:cs="Calibri"/>
        </w:rPr>
        <w:t>‌</w:t>
      </w:r>
    </w:p>
    <w:p w14:paraId="5299C963" w14:textId="4700ED8F" w:rsidR="005F48AA" w:rsidRDefault="005F48AA" w:rsidP="005F48AA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0C653EF0" w14:textId="77777777" w:rsidR="001A268E" w:rsidRDefault="001A268E" w:rsidP="005F48AA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104F069" w14:textId="77777777" w:rsidR="001A268E" w:rsidRDefault="001A268E" w:rsidP="005F48AA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0CFB866" w14:textId="77777777" w:rsidR="005F48AA" w:rsidRDefault="005F48AA" w:rsidP="005F48AA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489BBCE1" w14:textId="6BE20E4C" w:rsidR="00ED1049" w:rsidRDefault="00ED1049" w:rsidP="00C46111">
      <w:pPr>
        <w:rPr>
          <w:rFonts w:ascii="Arial" w:hAnsi="Arial" w:cs="Arial"/>
          <w:b/>
          <w:bCs/>
          <w:sz w:val="28"/>
          <w:szCs w:val="28"/>
        </w:rPr>
      </w:pPr>
    </w:p>
    <w:p w14:paraId="6820AC62" w14:textId="77777777" w:rsidR="005F48AA" w:rsidRDefault="005F48AA" w:rsidP="00C46111">
      <w:pPr>
        <w:rPr>
          <w:rFonts w:ascii="Arial" w:hAnsi="Arial" w:cs="Arial"/>
          <w:b/>
          <w:bCs/>
          <w:sz w:val="28"/>
          <w:szCs w:val="28"/>
        </w:rPr>
      </w:pPr>
    </w:p>
    <w:p w14:paraId="364E780A" w14:textId="39940913" w:rsidR="00EB6F36" w:rsidRDefault="00EB6F36" w:rsidP="00C461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</w:t>
      </w:r>
    </w:p>
    <w:p w14:paraId="787444DC" w14:textId="77777777" w:rsidR="00EB6F36" w:rsidRDefault="00EB6F36" w:rsidP="00C46111">
      <w:pPr>
        <w:rPr>
          <w:rFonts w:ascii="Arial" w:hAnsi="Arial" w:cs="Arial"/>
          <w:sz w:val="24"/>
          <w:szCs w:val="24"/>
        </w:rPr>
      </w:pPr>
    </w:p>
    <w:p w14:paraId="725FE163" w14:textId="77777777" w:rsidR="00EB6F36" w:rsidRPr="00EB6F36" w:rsidRDefault="00EB6F36" w:rsidP="00C46111">
      <w:pPr>
        <w:rPr>
          <w:rFonts w:ascii="Arial" w:hAnsi="Arial" w:cs="Arial"/>
          <w:sz w:val="24"/>
          <w:szCs w:val="24"/>
        </w:rPr>
      </w:pPr>
    </w:p>
    <w:sectPr w:rsidR="00EB6F36" w:rsidRPr="00EB6F36" w:rsidSect="00C46111">
      <w:headerReference w:type="default" r:id="rId17"/>
      <w:headerReference w:type="first" r:id="rId18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EFA12D" w14:textId="77777777" w:rsidR="00C279D9" w:rsidRDefault="00C279D9" w:rsidP="00D210FA">
      <w:pPr>
        <w:spacing w:after="0"/>
      </w:pPr>
      <w:r>
        <w:separator/>
      </w:r>
    </w:p>
  </w:endnote>
  <w:endnote w:type="continuationSeparator" w:id="0">
    <w:p w14:paraId="2AF93B55" w14:textId="77777777" w:rsidR="00C279D9" w:rsidRDefault="00C279D9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8B117" w14:textId="77777777" w:rsidR="00C279D9" w:rsidRDefault="00C279D9" w:rsidP="00D210FA">
      <w:pPr>
        <w:spacing w:after="0"/>
      </w:pPr>
      <w:r>
        <w:separator/>
      </w:r>
    </w:p>
  </w:footnote>
  <w:footnote w:type="continuationSeparator" w:id="0">
    <w:p w14:paraId="756555D5" w14:textId="77777777" w:rsidR="00C279D9" w:rsidRDefault="00C279D9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0CB3" w14:textId="707AC385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05C2A"/>
    <w:multiLevelType w:val="hybridMultilevel"/>
    <w:tmpl w:val="E7D6BD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512ACC"/>
    <w:multiLevelType w:val="hybridMultilevel"/>
    <w:tmpl w:val="2836E8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DF28BB"/>
    <w:multiLevelType w:val="hybridMultilevel"/>
    <w:tmpl w:val="AC829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C67423"/>
    <w:multiLevelType w:val="hybridMultilevel"/>
    <w:tmpl w:val="613E0F5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699185F"/>
    <w:multiLevelType w:val="hybridMultilevel"/>
    <w:tmpl w:val="353A663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359420">
    <w:abstractNumId w:val="3"/>
  </w:num>
  <w:num w:numId="2" w16cid:durableId="66732129">
    <w:abstractNumId w:val="2"/>
  </w:num>
  <w:num w:numId="3" w16cid:durableId="1791968620">
    <w:abstractNumId w:val="10"/>
  </w:num>
  <w:num w:numId="4" w16cid:durableId="67852329">
    <w:abstractNumId w:val="11"/>
  </w:num>
  <w:num w:numId="5" w16cid:durableId="825783799">
    <w:abstractNumId w:val="5"/>
  </w:num>
  <w:num w:numId="6" w16cid:durableId="1203637911">
    <w:abstractNumId w:val="4"/>
  </w:num>
  <w:num w:numId="7" w16cid:durableId="1393117886">
    <w:abstractNumId w:val="9"/>
  </w:num>
  <w:num w:numId="8" w16cid:durableId="1672486727">
    <w:abstractNumId w:val="8"/>
  </w:num>
  <w:num w:numId="9" w16cid:durableId="233930614">
    <w:abstractNumId w:val="6"/>
  </w:num>
  <w:num w:numId="10" w16cid:durableId="713700511">
    <w:abstractNumId w:val="0"/>
  </w:num>
  <w:num w:numId="11" w16cid:durableId="806825344">
    <w:abstractNumId w:val="7"/>
  </w:num>
  <w:num w:numId="12" w16cid:durableId="10874555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23293"/>
    <w:rsid w:val="00035FB9"/>
    <w:rsid w:val="000412C9"/>
    <w:rsid w:val="00061977"/>
    <w:rsid w:val="00077CC8"/>
    <w:rsid w:val="0008782A"/>
    <w:rsid w:val="00097FBD"/>
    <w:rsid w:val="000A065A"/>
    <w:rsid w:val="000B107B"/>
    <w:rsid w:val="00106FC5"/>
    <w:rsid w:val="00120DEC"/>
    <w:rsid w:val="00123C19"/>
    <w:rsid w:val="00155DBA"/>
    <w:rsid w:val="001A268E"/>
    <w:rsid w:val="001C55B6"/>
    <w:rsid w:val="001D6CC4"/>
    <w:rsid w:val="00206405"/>
    <w:rsid w:val="00223BBA"/>
    <w:rsid w:val="002443CE"/>
    <w:rsid w:val="00253267"/>
    <w:rsid w:val="002823CD"/>
    <w:rsid w:val="00287787"/>
    <w:rsid w:val="00291685"/>
    <w:rsid w:val="002936E2"/>
    <w:rsid w:val="002B0A3D"/>
    <w:rsid w:val="002E1165"/>
    <w:rsid w:val="002E229E"/>
    <w:rsid w:val="002F074D"/>
    <w:rsid w:val="003007A7"/>
    <w:rsid w:val="00303D1D"/>
    <w:rsid w:val="00311679"/>
    <w:rsid w:val="003257E1"/>
    <w:rsid w:val="00325DEC"/>
    <w:rsid w:val="00346FFA"/>
    <w:rsid w:val="00347F99"/>
    <w:rsid w:val="00385656"/>
    <w:rsid w:val="003A3069"/>
    <w:rsid w:val="003A5221"/>
    <w:rsid w:val="003B002D"/>
    <w:rsid w:val="003C20B5"/>
    <w:rsid w:val="003E545F"/>
    <w:rsid w:val="003F03D2"/>
    <w:rsid w:val="003F1E1A"/>
    <w:rsid w:val="004045E5"/>
    <w:rsid w:val="0040755F"/>
    <w:rsid w:val="00421496"/>
    <w:rsid w:val="00422C27"/>
    <w:rsid w:val="0044367C"/>
    <w:rsid w:val="004642F0"/>
    <w:rsid w:val="00500564"/>
    <w:rsid w:val="0051102B"/>
    <w:rsid w:val="005838BC"/>
    <w:rsid w:val="005A3E58"/>
    <w:rsid w:val="005A5547"/>
    <w:rsid w:val="005B57E1"/>
    <w:rsid w:val="005E61E0"/>
    <w:rsid w:val="005F0F31"/>
    <w:rsid w:val="005F48AA"/>
    <w:rsid w:val="006024ED"/>
    <w:rsid w:val="0061793F"/>
    <w:rsid w:val="0062123A"/>
    <w:rsid w:val="006365B2"/>
    <w:rsid w:val="006605F8"/>
    <w:rsid w:val="006676A1"/>
    <w:rsid w:val="006749F2"/>
    <w:rsid w:val="006833BD"/>
    <w:rsid w:val="00684860"/>
    <w:rsid w:val="006964D5"/>
    <w:rsid w:val="006D2642"/>
    <w:rsid w:val="006E187E"/>
    <w:rsid w:val="006E2D42"/>
    <w:rsid w:val="00720FEE"/>
    <w:rsid w:val="0075365B"/>
    <w:rsid w:val="00764B6F"/>
    <w:rsid w:val="007A049C"/>
    <w:rsid w:val="007C7319"/>
    <w:rsid w:val="007D43B3"/>
    <w:rsid w:val="007E5DDA"/>
    <w:rsid w:val="007F20B4"/>
    <w:rsid w:val="007F525E"/>
    <w:rsid w:val="0082113C"/>
    <w:rsid w:val="0082695D"/>
    <w:rsid w:val="0083044C"/>
    <w:rsid w:val="0085182D"/>
    <w:rsid w:val="00867E5F"/>
    <w:rsid w:val="008709F5"/>
    <w:rsid w:val="00877A91"/>
    <w:rsid w:val="00884E86"/>
    <w:rsid w:val="008859FB"/>
    <w:rsid w:val="008927FF"/>
    <w:rsid w:val="008B0F18"/>
    <w:rsid w:val="008C0C3C"/>
    <w:rsid w:val="008E3921"/>
    <w:rsid w:val="0090027B"/>
    <w:rsid w:val="00905238"/>
    <w:rsid w:val="0094702A"/>
    <w:rsid w:val="00960455"/>
    <w:rsid w:val="00967DAB"/>
    <w:rsid w:val="00990E76"/>
    <w:rsid w:val="00991A53"/>
    <w:rsid w:val="00993A1A"/>
    <w:rsid w:val="00996F4E"/>
    <w:rsid w:val="009A2FF8"/>
    <w:rsid w:val="009F71FE"/>
    <w:rsid w:val="00A31F33"/>
    <w:rsid w:val="00A53BBD"/>
    <w:rsid w:val="00A70A62"/>
    <w:rsid w:val="00A71DA8"/>
    <w:rsid w:val="00AB1210"/>
    <w:rsid w:val="00AB770D"/>
    <w:rsid w:val="00AF2088"/>
    <w:rsid w:val="00AF5FB0"/>
    <w:rsid w:val="00B0080A"/>
    <w:rsid w:val="00B0538C"/>
    <w:rsid w:val="00B37AB8"/>
    <w:rsid w:val="00B418DE"/>
    <w:rsid w:val="00B424E0"/>
    <w:rsid w:val="00B47FE7"/>
    <w:rsid w:val="00B52A3A"/>
    <w:rsid w:val="00B62AE5"/>
    <w:rsid w:val="00B67824"/>
    <w:rsid w:val="00BE15BA"/>
    <w:rsid w:val="00C02E7E"/>
    <w:rsid w:val="00C06DAB"/>
    <w:rsid w:val="00C20ED0"/>
    <w:rsid w:val="00C279D9"/>
    <w:rsid w:val="00C348A8"/>
    <w:rsid w:val="00C36CA1"/>
    <w:rsid w:val="00C46111"/>
    <w:rsid w:val="00C83332"/>
    <w:rsid w:val="00C940FD"/>
    <w:rsid w:val="00C95E04"/>
    <w:rsid w:val="00CC0A8F"/>
    <w:rsid w:val="00CC24B6"/>
    <w:rsid w:val="00CD3A64"/>
    <w:rsid w:val="00CE08CD"/>
    <w:rsid w:val="00D0664A"/>
    <w:rsid w:val="00D210FA"/>
    <w:rsid w:val="00D30F1D"/>
    <w:rsid w:val="00D33D88"/>
    <w:rsid w:val="00D57231"/>
    <w:rsid w:val="00D87B48"/>
    <w:rsid w:val="00D91203"/>
    <w:rsid w:val="00D94FD1"/>
    <w:rsid w:val="00DA3372"/>
    <w:rsid w:val="00DA6590"/>
    <w:rsid w:val="00DB13BD"/>
    <w:rsid w:val="00DC5E52"/>
    <w:rsid w:val="00E20B9B"/>
    <w:rsid w:val="00E41692"/>
    <w:rsid w:val="00E5022D"/>
    <w:rsid w:val="00E55D74"/>
    <w:rsid w:val="00E622C9"/>
    <w:rsid w:val="00E81234"/>
    <w:rsid w:val="00E9037E"/>
    <w:rsid w:val="00E909AA"/>
    <w:rsid w:val="00EA120D"/>
    <w:rsid w:val="00EA49C3"/>
    <w:rsid w:val="00EB0BB8"/>
    <w:rsid w:val="00EB5E14"/>
    <w:rsid w:val="00EB6F36"/>
    <w:rsid w:val="00EC6D73"/>
    <w:rsid w:val="00ED1049"/>
    <w:rsid w:val="00EE19D9"/>
    <w:rsid w:val="00EE4C0E"/>
    <w:rsid w:val="00EF26FC"/>
    <w:rsid w:val="00F034DB"/>
    <w:rsid w:val="00F3622F"/>
    <w:rsid w:val="00F37523"/>
    <w:rsid w:val="00F50168"/>
    <w:rsid w:val="00F50D34"/>
    <w:rsid w:val="00F61360"/>
    <w:rsid w:val="00F84AE2"/>
    <w:rsid w:val="00FC538A"/>
    <w:rsid w:val="00FE2B9F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  <w14:defaultImageDpi w14:val="32767"/>
  <w15:chartTrackingRefBased/>
  <w15:docId w15:val="{E4228787-F589-43D9-84C7-150FCE599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qFormat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semiHidden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paragraph" w:styleId="NormalWeb">
    <w:name w:val="Normal (Web)"/>
    <w:basedOn w:val="Normal"/>
    <w:uiPriority w:val="99"/>
    <w:semiHidden/>
    <w:unhideWhenUsed/>
    <w:rsid w:val="005F48A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1A268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usahealthsystem.com/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nih.gov/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8FB17A7160744C88F8E2C4F313A91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FEC33-7093-468A-8F40-1D3AB4AA5D22}"/>
      </w:docPartPr>
      <w:docPartBody>
        <w:p w:rsidR="008B7B55" w:rsidRDefault="00E75A99">
          <w:pPr>
            <w:pStyle w:val="38FB17A7160744C88F8E2C4F313A9106"/>
          </w:pPr>
          <w:r w:rsidRPr="00F37523">
            <w:rPr>
              <w:rStyle w:val="Heading1Char"/>
              <w:b w:val="0"/>
            </w:rPr>
            <w:t>Title or Heading Here</w:t>
          </w:r>
        </w:p>
      </w:docPartBody>
    </w:docPart>
    <w:docPart>
      <w:docPartPr>
        <w:name w:val="7C49AF5F576E4D5EA02BB70608F7D9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1B8DC4-840E-42AC-9528-57154605E680}"/>
      </w:docPartPr>
      <w:docPartBody>
        <w:p w:rsidR="008B7B55" w:rsidRDefault="00E75A99">
          <w:pPr>
            <w:pStyle w:val="7C49AF5F576E4D5EA02BB70608F7D9B0"/>
          </w:pPr>
          <w:r w:rsidRPr="00F37523">
            <w:rPr>
              <w:rStyle w:val="Heading1Char"/>
              <w:b w:val="0"/>
            </w:rPr>
            <w:t>Title or Heading Here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A99"/>
    <w:rsid w:val="00303D1D"/>
    <w:rsid w:val="0040755F"/>
    <w:rsid w:val="0069507C"/>
    <w:rsid w:val="008B7B55"/>
    <w:rsid w:val="008C0C3C"/>
    <w:rsid w:val="0096637C"/>
    <w:rsid w:val="009A4434"/>
    <w:rsid w:val="00AC692D"/>
    <w:rsid w:val="00C56466"/>
    <w:rsid w:val="00D23174"/>
    <w:rsid w:val="00D616B7"/>
    <w:rsid w:val="00DB13BD"/>
    <w:rsid w:val="00E75A99"/>
    <w:rsid w:val="00E8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4434"/>
    <w:pPr>
      <w:spacing w:after="240" w:line="240" w:lineRule="auto"/>
      <w:outlineLvl w:val="0"/>
    </w:pPr>
    <w:rPr>
      <w:rFonts w:asciiTheme="majorHAnsi" w:eastAsiaTheme="minorHAnsi" w:hAnsiTheme="majorHAnsi"/>
      <w:b/>
      <w:color w:val="0E2841" w:themeColor="text2"/>
      <w:spacing w:val="10"/>
      <w:sz w:val="28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pPr>
      <w:spacing w:after="240" w:line="240" w:lineRule="auto"/>
      <w:outlineLvl w:val="1"/>
    </w:pPr>
    <w:rPr>
      <w:rFonts w:asciiTheme="majorHAnsi" w:eastAsiaTheme="minorHAnsi" w:hAnsiTheme="majorHAnsi"/>
      <w:b/>
      <w:color w:val="FFFFFF" w:themeColor="background1"/>
      <w:spacing w:val="10"/>
      <w:sz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4434"/>
    <w:rPr>
      <w:rFonts w:asciiTheme="majorHAnsi" w:eastAsiaTheme="minorHAnsi" w:hAnsiTheme="majorHAnsi"/>
      <w:b/>
      <w:color w:val="0E2841" w:themeColor="text2"/>
      <w:spacing w:val="10"/>
      <w:sz w:val="28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inorHAnsi" w:hAnsiTheme="majorHAnsi"/>
      <w:b/>
      <w:color w:val="FFFFFF" w:themeColor="background1"/>
      <w:spacing w:val="10"/>
      <w:sz w:val="28"/>
      <w:lang w:val="en-US" w:eastAsia="en-US"/>
    </w:rPr>
  </w:style>
  <w:style w:type="paragraph" w:customStyle="1" w:styleId="38FB17A7160744C88F8E2C4F313A9106">
    <w:name w:val="38FB17A7160744C88F8E2C4F313A9106"/>
  </w:style>
  <w:style w:type="paragraph" w:customStyle="1" w:styleId="7C49AF5F576E4D5EA02BB70608F7D9B0">
    <w:name w:val="7C49AF5F576E4D5EA02BB70608F7D9B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4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0</TotalTime>
  <Pages>7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bays</dc:creator>
  <cp:keywords/>
  <dc:description/>
  <cp:lastModifiedBy>valerie bays</cp:lastModifiedBy>
  <cp:revision>2</cp:revision>
  <dcterms:created xsi:type="dcterms:W3CDTF">2026-06-22T09:51:00Z</dcterms:created>
  <dcterms:modified xsi:type="dcterms:W3CDTF">2026-06-22T09:51:00Z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2090a245-44c8-4938-8376-75c3b604d6dc</vt:lpwstr>
  </property>
</Properties>
</file>