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8E86B" w14:textId="77777777" w:rsidR="008E1B3F" w:rsidRDefault="008E1B3F" w:rsidP="008E1B3F">
      <w:pPr>
        <w:jc w:val="center"/>
        <w:rPr>
          <w:b/>
          <w:bCs/>
          <w:sz w:val="40"/>
          <w:szCs w:val="40"/>
        </w:rPr>
      </w:pPr>
      <w:r w:rsidRPr="0080261D">
        <w:rPr>
          <w:b/>
          <w:bCs/>
          <w:sz w:val="40"/>
          <w:szCs w:val="40"/>
        </w:rPr>
        <w:t>Financial Management for the Hotel Industry</w:t>
      </w:r>
    </w:p>
    <w:p w14:paraId="31092C49" w14:textId="77777777" w:rsidR="008E1B3F" w:rsidRDefault="008E1B3F" w:rsidP="008E1B3F">
      <w:pPr>
        <w:jc w:val="center"/>
        <w:rPr>
          <w:b/>
          <w:bCs/>
          <w:sz w:val="40"/>
          <w:szCs w:val="40"/>
        </w:rPr>
      </w:pPr>
      <w:r>
        <w:rPr>
          <w:b/>
          <w:bCs/>
          <w:sz w:val="40"/>
          <w:szCs w:val="40"/>
        </w:rPr>
        <w:t xml:space="preserve">Student </w:t>
      </w:r>
      <w:proofErr w:type="spellStart"/>
      <w:proofErr w:type="gramStart"/>
      <w:r>
        <w:rPr>
          <w:b/>
          <w:bCs/>
          <w:sz w:val="40"/>
          <w:szCs w:val="40"/>
        </w:rPr>
        <w:t>name:Tatiana</w:t>
      </w:r>
      <w:proofErr w:type="spellEnd"/>
      <w:proofErr w:type="gramEnd"/>
      <w:r>
        <w:rPr>
          <w:b/>
          <w:bCs/>
          <w:sz w:val="40"/>
          <w:szCs w:val="40"/>
        </w:rPr>
        <w:t xml:space="preserve"> </w:t>
      </w:r>
      <w:proofErr w:type="spellStart"/>
      <w:r>
        <w:rPr>
          <w:b/>
          <w:bCs/>
          <w:sz w:val="40"/>
          <w:szCs w:val="40"/>
        </w:rPr>
        <w:t>Raileanu</w:t>
      </w:r>
      <w:proofErr w:type="spellEnd"/>
    </w:p>
    <w:p w14:paraId="47F4B713" w14:textId="77777777" w:rsidR="008E1B3F" w:rsidRDefault="008E1B3F" w:rsidP="008E1B3F">
      <w:pPr>
        <w:jc w:val="center"/>
        <w:rPr>
          <w:b/>
          <w:bCs/>
          <w:sz w:val="40"/>
          <w:szCs w:val="40"/>
        </w:rPr>
      </w:pPr>
      <w:r>
        <w:rPr>
          <w:b/>
          <w:bCs/>
          <w:sz w:val="40"/>
          <w:szCs w:val="40"/>
        </w:rPr>
        <w:t>Student ID:2211942</w:t>
      </w:r>
    </w:p>
    <w:p w14:paraId="1220237B" w14:textId="77777777" w:rsidR="008E1B3F" w:rsidRDefault="008E1B3F" w:rsidP="008E1B3F">
      <w:pPr>
        <w:jc w:val="center"/>
        <w:rPr>
          <w:b/>
          <w:bCs/>
          <w:sz w:val="40"/>
          <w:szCs w:val="40"/>
        </w:rPr>
      </w:pPr>
      <w:r>
        <w:rPr>
          <w:b/>
          <w:bCs/>
          <w:sz w:val="40"/>
          <w:szCs w:val="40"/>
        </w:rPr>
        <w:t xml:space="preserve">Modul </w:t>
      </w:r>
      <w:proofErr w:type="spellStart"/>
      <w:proofErr w:type="gramStart"/>
      <w:r>
        <w:rPr>
          <w:b/>
          <w:bCs/>
          <w:sz w:val="40"/>
          <w:szCs w:val="40"/>
        </w:rPr>
        <w:t>Lead:Tristan</w:t>
      </w:r>
      <w:proofErr w:type="spellEnd"/>
      <w:proofErr w:type="gramEnd"/>
      <w:r>
        <w:rPr>
          <w:b/>
          <w:bCs/>
          <w:sz w:val="40"/>
          <w:szCs w:val="40"/>
        </w:rPr>
        <w:t xml:space="preserve"> Hawkins</w:t>
      </w:r>
    </w:p>
    <w:p w14:paraId="75FDD569" w14:textId="77777777" w:rsidR="008E1B3F" w:rsidRDefault="008E1B3F" w:rsidP="008E1B3F">
      <w:pPr>
        <w:jc w:val="center"/>
        <w:rPr>
          <w:b/>
          <w:bCs/>
          <w:sz w:val="40"/>
          <w:szCs w:val="40"/>
        </w:rPr>
      </w:pPr>
    </w:p>
    <w:p w14:paraId="25F11209" w14:textId="77777777" w:rsidR="008E1B3F" w:rsidRDefault="008E1B3F" w:rsidP="008E1B3F">
      <w:pPr>
        <w:jc w:val="center"/>
        <w:rPr>
          <w:b/>
          <w:bCs/>
          <w:sz w:val="40"/>
          <w:szCs w:val="40"/>
        </w:rPr>
      </w:pPr>
    </w:p>
    <w:p w14:paraId="2C4DA489" w14:textId="77777777" w:rsidR="008E1B3F" w:rsidRDefault="008E1B3F" w:rsidP="008E1B3F">
      <w:pPr>
        <w:jc w:val="center"/>
        <w:rPr>
          <w:b/>
          <w:bCs/>
          <w:sz w:val="40"/>
          <w:szCs w:val="40"/>
        </w:rPr>
      </w:pPr>
    </w:p>
    <w:p w14:paraId="39ADD743" w14:textId="77777777" w:rsidR="008E1B3F" w:rsidRDefault="008E1B3F" w:rsidP="008E1B3F">
      <w:pPr>
        <w:jc w:val="center"/>
        <w:rPr>
          <w:b/>
          <w:bCs/>
          <w:sz w:val="40"/>
          <w:szCs w:val="40"/>
        </w:rPr>
      </w:pPr>
    </w:p>
    <w:p w14:paraId="5D2807B8" w14:textId="77777777" w:rsidR="008E1B3F" w:rsidRDefault="008E1B3F" w:rsidP="008E1B3F">
      <w:pPr>
        <w:jc w:val="center"/>
        <w:rPr>
          <w:b/>
          <w:bCs/>
          <w:sz w:val="40"/>
          <w:szCs w:val="40"/>
        </w:rPr>
      </w:pPr>
    </w:p>
    <w:p w14:paraId="63BD0AA3" w14:textId="77777777" w:rsidR="008E1B3F" w:rsidRDefault="008E1B3F" w:rsidP="008E1B3F">
      <w:pPr>
        <w:jc w:val="center"/>
        <w:rPr>
          <w:b/>
          <w:bCs/>
          <w:sz w:val="40"/>
          <w:szCs w:val="40"/>
        </w:rPr>
      </w:pPr>
    </w:p>
    <w:p w14:paraId="664E0586" w14:textId="77777777" w:rsidR="008E1B3F" w:rsidRDefault="008E1B3F" w:rsidP="008E1B3F">
      <w:pPr>
        <w:jc w:val="center"/>
        <w:rPr>
          <w:b/>
          <w:bCs/>
          <w:sz w:val="40"/>
          <w:szCs w:val="40"/>
        </w:rPr>
      </w:pPr>
    </w:p>
    <w:p w14:paraId="5A36DE9D" w14:textId="77777777" w:rsidR="008E1B3F" w:rsidRDefault="008E1B3F" w:rsidP="008E1B3F">
      <w:pPr>
        <w:jc w:val="center"/>
        <w:rPr>
          <w:b/>
          <w:bCs/>
          <w:sz w:val="40"/>
          <w:szCs w:val="40"/>
        </w:rPr>
      </w:pPr>
    </w:p>
    <w:p w14:paraId="06070D52" w14:textId="77777777" w:rsidR="008E1B3F" w:rsidRDefault="008E1B3F" w:rsidP="008E1B3F">
      <w:pPr>
        <w:jc w:val="center"/>
        <w:rPr>
          <w:b/>
          <w:bCs/>
          <w:sz w:val="40"/>
          <w:szCs w:val="40"/>
        </w:rPr>
      </w:pPr>
    </w:p>
    <w:p w14:paraId="5796C5EC" w14:textId="77777777" w:rsidR="008E1B3F" w:rsidRDefault="008E1B3F" w:rsidP="008E1B3F">
      <w:pPr>
        <w:jc w:val="center"/>
        <w:rPr>
          <w:b/>
          <w:bCs/>
          <w:sz w:val="40"/>
          <w:szCs w:val="40"/>
        </w:rPr>
      </w:pPr>
    </w:p>
    <w:p w14:paraId="4E33E558" w14:textId="77777777" w:rsidR="008E1B3F" w:rsidRPr="00EF6ECF" w:rsidRDefault="008E1B3F" w:rsidP="008E1B3F">
      <w:pPr>
        <w:jc w:val="center"/>
        <w:rPr>
          <w:b/>
          <w:bCs/>
        </w:rPr>
      </w:pPr>
      <w:r w:rsidRPr="00EF6ECF">
        <w:rPr>
          <w:b/>
          <w:bCs/>
        </w:rPr>
        <w:t>Executive summary</w:t>
      </w:r>
    </w:p>
    <w:p w14:paraId="37F24F6A" w14:textId="77777777" w:rsidR="008E1B3F" w:rsidRDefault="008E1B3F" w:rsidP="008E1B3F">
      <w:r w:rsidRPr="006575CD">
        <w:t xml:space="preserve">This </w:t>
      </w:r>
      <w:proofErr w:type="gramStart"/>
      <w:r w:rsidRPr="006575CD">
        <w:t>particular study</w:t>
      </w:r>
      <w:proofErr w:type="gramEnd"/>
      <w:r w:rsidRPr="006575CD">
        <w:t xml:space="preserve"> has focused on developing an effective understanding regarding the difference between two hotel businesses which are </w:t>
      </w:r>
      <w:proofErr w:type="spellStart"/>
      <w:r w:rsidRPr="006575CD">
        <w:t>Corinthia</w:t>
      </w:r>
      <w:proofErr w:type="spellEnd"/>
      <w:r w:rsidRPr="006575CD">
        <w:t xml:space="preserve"> Hotels and Ibis Hotels. </w:t>
      </w:r>
      <w:r w:rsidRPr="00F875B0">
        <w:rPr>
          <w:color w:val="FF0000"/>
        </w:rPr>
        <w:t xml:space="preserve">These hotels mainly run their business by providing two different segments of services which are luxury as well as budget services. </w:t>
      </w:r>
      <w:r w:rsidRPr="006575CD">
        <w:t xml:space="preserve">Therefore, the presentation has included the total amount of revenue that has been earned by both the businesses along with their growth potential, shared within the marketplace. The identification of the way both businesses have been able to develop their CSR strategies has also been highlighted. </w:t>
      </w:r>
      <w:r w:rsidRPr="00F875B0">
        <w:rPr>
          <w:color w:val="FF0000"/>
        </w:rPr>
        <w:t xml:space="preserve">Moreover, there have been recommendations addressed to both businesses </w:t>
      </w:r>
      <w:proofErr w:type="gramStart"/>
      <w:r w:rsidRPr="00F875B0">
        <w:rPr>
          <w:color w:val="FF0000"/>
        </w:rPr>
        <w:t>on the basis of</w:t>
      </w:r>
      <w:proofErr w:type="gramEnd"/>
      <w:r w:rsidRPr="00F875B0">
        <w:rPr>
          <w:color w:val="FF0000"/>
        </w:rPr>
        <w:t xml:space="preserve"> the explanation with the aim of guiding the entities in developing their activities.</w:t>
      </w:r>
      <w:r>
        <w:br w:type="page"/>
      </w:r>
    </w:p>
    <w:sdt>
      <w:sdtPr>
        <w:rPr>
          <w:rFonts w:ascii="Times New Roman" w:eastAsiaTheme="minorHAnsi" w:hAnsi="Times New Roman" w:cstheme="minorBidi"/>
          <w:color w:val="auto"/>
          <w:sz w:val="24"/>
          <w:szCs w:val="22"/>
          <w:lang w:val="en-GB"/>
        </w:rPr>
        <w:id w:val="1337575757"/>
        <w:docPartObj>
          <w:docPartGallery w:val="Table of Contents"/>
          <w:docPartUnique/>
        </w:docPartObj>
      </w:sdtPr>
      <w:sdtEndPr>
        <w:rPr>
          <w:b/>
          <w:bCs/>
          <w:noProof/>
        </w:rPr>
      </w:sdtEndPr>
      <w:sdtContent>
        <w:p w14:paraId="65DD654E" w14:textId="77777777" w:rsidR="008E1B3F" w:rsidRDefault="008E1B3F" w:rsidP="008E1B3F">
          <w:pPr>
            <w:pStyle w:val="a4"/>
          </w:pPr>
          <w:r>
            <w:t>Table of Contents</w:t>
          </w:r>
        </w:p>
        <w:p w14:paraId="79844C55" w14:textId="77777777" w:rsidR="008E1B3F" w:rsidRDefault="008E1B3F" w:rsidP="008E1B3F">
          <w:pPr>
            <w:pStyle w:val="11"/>
            <w:tabs>
              <w:tab w:val="right" w:leader="dot" w:pos="9350"/>
            </w:tabs>
            <w:rPr>
              <w:rFonts w:asciiTheme="minorHAnsi" w:eastAsiaTheme="minorEastAsia" w:hAnsiTheme="minorHAnsi"/>
              <w:noProof/>
              <w:kern w:val="2"/>
              <w:sz w:val="22"/>
              <w:lang w:val="en-US"/>
              <w14:ligatures w14:val="standardContextual"/>
            </w:rPr>
          </w:pPr>
          <w:r>
            <w:fldChar w:fldCharType="begin"/>
          </w:r>
          <w:r>
            <w:instrText xml:space="preserve"> TOC \o "1-3" \h \z \u </w:instrText>
          </w:r>
          <w:r>
            <w:fldChar w:fldCharType="separate"/>
          </w:r>
          <w:hyperlink w:anchor="_Toc157105644" w:history="1">
            <w:r w:rsidRPr="0041196F">
              <w:rPr>
                <w:rStyle w:val="a3"/>
                <w:noProof/>
              </w:rPr>
              <w:t>Introduction</w:t>
            </w:r>
            <w:r>
              <w:rPr>
                <w:noProof/>
                <w:webHidden/>
              </w:rPr>
              <w:tab/>
            </w:r>
            <w:r>
              <w:rPr>
                <w:noProof/>
                <w:webHidden/>
              </w:rPr>
              <w:fldChar w:fldCharType="begin"/>
            </w:r>
            <w:r>
              <w:rPr>
                <w:noProof/>
                <w:webHidden/>
              </w:rPr>
              <w:instrText xml:space="preserve"> PAGEREF _Toc157105644 \h </w:instrText>
            </w:r>
            <w:r>
              <w:rPr>
                <w:noProof/>
                <w:webHidden/>
              </w:rPr>
            </w:r>
            <w:r>
              <w:rPr>
                <w:noProof/>
                <w:webHidden/>
              </w:rPr>
              <w:fldChar w:fldCharType="separate"/>
            </w:r>
            <w:r>
              <w:rPr>
                <w:noProof/>
                <w:webHidden/>
              </w:rPr>
              <w:t>4</w:t>
            </w:r>
            <w:r>
              <w:rPr>
                <w:noProof/>
                <w:webHidden/>
              </w:rPr>
              <w:fldChar w:fldCharType="end"/>
            </w:r>
          </w:hyperlink>
        </w:p>
        <w:p w14:paraId="63714167" w14:textId="77777777" w:rsidR="008E1B3F" w:rsidRDefault="008E1B3F" w:rsidP="008E1B3F">
          <w:pPr>
            <w:pStyle w:val="11"/>
            <w:tabs>
              <w:tab w:val="right" w:leader="dot" w:pos="9350"/>
            </w:tabs>
            <w:rPr>
              <w:rFonts w:asciiTheme="minorHAnsi" w:eastAsiaTheme="minorEastAsia" w:hAnsiTheme="minorHAnsi"/>
              <w:noProof/>
              <w:kern w:val="2"/>
              <w:sz w:val="22"/>
              <w:lang w:val="en-US"/>
              <w14:ligatures w14:val="standardContextual"/>
            </w:rPr>
          </w:pPr>
          <w:hyperlink w:anchor="_Toc157105645" w:history="1">
            <w:r w:rsidRPr="0041196F">
              <w:rPr>
                <w:rStyle w:val="a3"/>
                <w:noProof/>
              </w:rPr>
              <w:t>Presenting a detailed comparison of Corinthia Hotels and Ibis Hotels</w:t>
            </w:r>
            <w:r>
              <w:rPr>
                <w:noProof/>
                <w:webHidden/>
              </w:rPr>
              <w:tab/>
            </w:r>
            <w:r>
              <w:rPr>
                <w:noProof/>
                <w:webHidden/>
              </w:rPr>
              <w:fldChar w:fldCharType="begin"/>
            </w:r>
            <w:r>
              <w:rPr>
                <w:noProof/>
                <w:webHidden/>
              </w:rPr>
              <w:instrText xml:space="preserve"> PAGEREF _Toc157105645 \h </w:instrText>
            </w:r>
            <w:r>
              <w:rPr>
                <w:noProof/>
                <w:webHidden/>
              </w:rPr>
            </w:r>
            <w:r>
              <w:rPr>
                <w:noProof/>
                <w:webHidden/>
              </w:rPr>
              <w:fldChar w:fldCharType="separate"/>
            </w:r>
            <w:r>
              <w:rPr>
                <w:noProof/>
                <w:webHidden/>
              </w:rPr>
              <w:t>5</w:t>
            </w:r>
            <w:r>
              <w:rPr>
                <w:noProof/>
                <w:webHidden/>
              </w:rPr>
              <w:fldChar w:fldCharType="end"/>
            </w:r>
          </w:hyperlink>
        </w:p>
        <w:p w14:paraId="0AE6F53F" w14:textId="77777777" w:rsidR="008E1B3F" w:rsidRDefault="008E1B3F" w:rsidP="008E1B3F">
          <w:pPr>
            <w:pStyle w:val="21"/>
            <w:tabs>
              <w:tab w:val="right" w:leader="dot" w:pos="9350"/>
            </w:tabs>
            <w:rPr>
              <w:rFonts w:asciiTheme="minorHAnsi" w:eastAsiaTheme="minorEastAsia" w:hAnsiTheme="minorHAnsi"/>
              <w:noProof/>
              <w:kern w:val="2"/>
              <w:sz w:val="22"/>
              <w:lang w:val="en-US"/>
              <w14:ligatures w14:val="standardContextual"/>
            </w:rPr>
          </w:pPr>
          <w:hyperlink w:anchor="_Toc157105646" w:history="1">
            <w:r w:rsidRPr="0041196F">
              <w:rPr>
                <w:rStyle w:val="a3"/>
                <w:noProof/>
              </w:rPr>
              <w:t>Identifying the total revenue of Corinthia Hotels and Ibis Hotels</w:t>
            </w:r>
            <w:r>
              <w:rPr>
                <w:noProof/>
                <w:webHidden/>
              </w:rPr>
              <w:tab/>
            </w:r>
            <w:r>
              <w:rPr>
                <w:noProof/>
                <w:webHidden/>
              </w:rPr>
              <w:fldChar w:fldCharType="begin"/>
            </w:r>
            <w:r>
              <w:rPr>
                <w:noProof/>
                <w:webHidden/>
              </w:rPr>
              <w:instrText xml:space="preserve"> PAGEREF _Toc157105646 \h </w:instrText>
            </w:r>
            <w:r>
              <w:rPr>
                <w:noProof/>
                <w:webHidden/>
              </w:rPr>
            </w:r>
            <w:r>
              <w:rPr>
                <w:noProof/>
                <w:webHidden/>
              </w:rPr>
              <w:fldChar w:fldCharType="separate"/>
            </w:r>
            <w:r>
              <w:rPr>
                <w:noProof/>
                <w:webHidden/>
              </w:rPr>
              <w:t>5</w:t>
            </w:r>
            <w:r>
              <w:rPr>
                <w:noProof/>
                <w:webHidden/>
              </w:rPr>
              <w:fldChar w:fldCharType="end"/>
            </w:r>
          </w:hyperlink>
        </w:p>
        <w:p w14:paraId="595B29C8" w14:textId="77777777" w:rsidR="008E1B3F" w:rsidRDefault="008E1B3F" w:rsidP="008E1B3F">
          <w:pPr>
            <w:pStyle w:val="21"/>
            <w:tabs>
              <w:tab w:val="right" w:leader="dot" w:pos="9350"/>
            </w:tabs>
            <w:rPr>
              <w:rFonts w:asciiTheme="minorHAnsi" w:eastAsiaTheme="minorEastAsia" w:hAnsiTheme="minorHAnsi"/>
              <w:noProof/>
              <w:kern w:val="2"/>
              <w:sz w:val="22"/>
              <w:lang w:val="en-US"/>
              <w14:ligatures w14:val="standardContextual"/>
            </w:rPr>
          </w:pPr>
          <w:hyperlink w:anchor="_Toc157105647" w:history="1">
            <w:r w:rsidRPr="0041196F">
              <w:rPr>
                <w:rStyle w:val="a3"/>
                <w:noProof/>
              </w:rPr>
              <w:t>Analysing the market position of Corinthia Hotels and Ibis Hotels</w:t>
            </w:r>
            <w:r>
              <w:rPr>
                <w:noProof/>
                <w:webHidden/>
              </w:rPr>
              <w:tab/>
            </w:r>
            <w:r>
              <w:rPr>
                <w:noProof/>
                <w:webHidden/>
              </w:rPr>
              <w:fldChar w:fldCharType="begin"/>
            </w:r>
            <w:r>
              <w:rPr>
                <w:noProof/>
                <w:webHidden/>
              </w:rPr>
              <w:instrText xml:space="preserve"> PAGEREF _Toc157105647 \h </w:instrText>
            </w:r>
            <w:r>
              <w:rPr>
                <w:noProof/>
                <w:webHidden/>
              </w:rPr>
            </w:r>
            <w:r>
              <w:rPr>
                <w:noProof/>
                <w:webHidden/>
              </w:rPr>
              <w:fldChar w:fldCharType="separate"/>
            </w:r>
            <w:r>
              <w:rPr>
                <w:noProof/>
                <w:webHidden/>
              </w:rPr>
              <w:t>7</w:t>
            </w:r>
            <w:r>
              <w:rPr>
                <w:noProof/>
                <w:webHidden/>
              </w:rPr>
              <w:fldChar w:fldCharType="end"/>
            </w:r>
          </w:hyperlink>
        </w:p>
        <w:p w14:paraId="195ECAD4" w14:textId="77777777" w:rsidR="008E1B3F" w:rsidRDefault="008E1B3F" w:rsidP="008E1B3F">
          <w:pPr>
            <w:pStyle w:val="21"/>
            <w:tabs>
              <w:tab w:val="right" w:leader="dot" w:pos="9350"/>
            </w:tabs>
            <w:rPr>
              <w:rFonts w:asciiTheme="minorHAnsi" w:eastAsiaTheme="minorEastAsia" w:hAnsiTheme="minorHAnsi"/>
              <w:noProof/>
              <w:kern w:val="2"/>
              <w:sz w:val="22"/>
              <w:lang w:val="en-US"/>
              <w14:ligatures w14:val="standardContextual"/>
            </w:rPr>
          </w:pPr>
          <w:hyperlink w:anchor="_Toc157105648" w:history="1">
            <w:r w:rsidRPr="0041196F">
              <w:rPr>
                <w:rStyle w:val="a3"/>
                <w:noProof/>
              </w:rPr>
              <w:t>Addressing the growth potential of Corinthia Hotels and Ibis Hotels</w:t>
            </w:r>
            <w:r>
              <w:rPr>
                <w:noProof/>
                <w:webHidden/>
              </w:rPr>
              <w:tab/>
            </w:r>
            <w:r>
              <w:rPr>
                <w:noProof/>
                <w:webHidden/>
              </w:rPr>
              <w:fldChar w:fldCharType="begin"/>
            </w:r>
            <w:r>
              <w:rPr>
                <w:noProof/>
                <w:webHidden/>
              </w:rPr>
              <w:instrText xml:space="preserve"> PAGEREF _Toc157105648 \h </w:instrText>
            </w:r>
            <w:r>
              <w:rPr>
                <w:noProof/>
                <w:webHidden/>
              </w:rPr>
            </w:r>
            <w:r>
              <w:rPr>
                <w:noProof/>
                <w:webHidden/>
              </w:rPr>
              <w:fldChar w:fldCharType="separate"/>
            </w:r>
            <w:r>
              <w:rPr>
                <w:noProof/>
                <w:webHidden/>
              </w:rPr>
              <w:t>10</w:t>
            </w:r>
            <w:r>
              <w:rPr>
                <w:noProof/>
                <w:webHidden/>
              </w:rPr>
              <w:fldChar w:fldCharType="end"/>
            </w:r>
          </w:hyperlink>
        </w:p>
        <w:p w14:paraId="6497F371" w14:textId="77777777" w:rsidR="008E1B3F" w:rsidRDefault="008E1B3F" w:rsidP="008E1B3F">
          <w:pPr>
            <w:pStyle w:val="21"/>
            <w:tabs>
              <w:tab w:val="right" w:leader="dot" w:pos="9350"/>
            </w:tabs>
            <w:rPr>
              <w:rFonts w:asciiTheme="minorHAnsi" w:eastAsiaTheme="minorEastAsia" w:hAnsiTheme="minorHAnsi"/>
              <w:noProof/>
              <w:kern w:val="2"/>
              <w:sz w:val="22"/>
              <w:lang w:val="en-US"/>
              <w14:ligatures w14:val="standardContextual"/>
            </w:rPr>
          </w:pPr>
          <w:hyperlink w:anchor="_Toc157105649" w:history="1">
            <w:r w:rsidRPr="0041196F">
              <w:rPr>
                <w:rStyle w:val="a3"/>
                <w:noProof/>
              </w:rPr>
              <w:t>Determining the CSR operation of Corinthia Hotels and Ibis Hotels</w:t>
            </w:r>
            <w:r>
              <w:rPr>
                <w:noProof/>
                <w:webHidden/>
              </w:rPr>
              <w:tab/>
            </w:r>
            <w:r>
              <w:rPr>
                <w:noProof/>
                <w:webHidden/>
              </w:rPr>
              <w:fldChar w:fldCharType="begin"/>
            </w:r>
            <w:r>
              <w:rPr>
                <w:noProof/>
                <w:webHidden/>
              </w:rPr>
              <w:instrText xml:space="preserve"> PAGEREF _Toc157105649 \h </w:instrText>
            </w:r>
            <w:r>
              <w:rPr>
                <w:noProof/>
                <w:webHidden/>
              </w:rPr>
            </w:r>
            <w:r>
              <w:rPr>
                <w:noProof/>
                <w:webHidden/>
              </w:rPr>
              <w:fldChar w:fldCharType="separate"/>
            </w:r>
            <w:r>
              <w:rPr>
                <w:noProof/>
                <w:webHidden/>
              </w:rPr>
              <w:t>13</w:t>
            </w:r>
            <w:r>
              <w:rPr>
                <w:noProof/>
                <w:webHidden/>
              </w:rPr>
              <w:fldChar w:fldCharType="end"/>
            </w:r>
          </w:hyperlink>
        </w:p>
        <w:p w14:paraId="34631A61" w14:textId="77777777" w:rsidR="008E1B3F" w:rsidRDefault="008E1B3F" w:rsidP="008E1B3F">
          <w:pPr>
            <w:pStyle w:val="21"/>
            <w:tabs>
              <w:tab w:val="right" w:leader="dot" w:pos="9350"/>
            </w:tabs>
            <w:rPr>
              <w:rFonts w:asciiTheme="minorHAnsi" w:eastAsiaTheme="minorEastAsia" w:hAnsiTheme="minorHAnsi"/>
              <w:noProof/>
              <w:kern w:val="2"/>
              <w:sz w:val="22"/>
              <w:lang w:val="en-US"/>
              <w14:ligatures w14:val="standardContextual"/>
            </w:rPr>
          </w:pPr>
          <w:hyperlink w:anchor="_Toc157105650" w:history="1">
            <w:r w:rsidRPr="0041196F">
              <w:rPr>
                <w:rStyle w:val="a3"/>
                <w:noProof/>
              </w:rPr>
              <w:t>Recommendation for Corinthia Hotels and Ibis Hotels with the aim of further development</w:t>
            </w:r>
            <w:r>
              <w:rPr>
                <w:noProof/>
                <w:webHidden/>
              </w:rPr>
              <w:tab/>
            </w:r>
            <w:r>
              <w:rPr>
                <w:noProof/>
                <w:webHidden/>
              </w:rPr>
              <w:fldChar w:fldCharType="begin"/>
            </w:r>
            <w:r>
              <w:rPr>
                <w:noProof/>
                <w:webHidden/>
              </w:rPr>
              <w:instrText xml:space="preserve"> PAGEREF _Toc157105650 \h </w:instrText>
            </w:r>
            <w:r>
              <w:rPr>
                <w:noProof/>
                <w:webHidden/>
              </w:rPr>
            </w:r>
            <w:r>
              <w:rPr>
                <w:noProof/>
                <w:webHidden/>
              </w:rPr>
              <w:fldChar w:fldCharType="separate"/>
            </w:r>
            <w:r>
              <w:rPr>
                <w:noProof/>
                <w:webHidden/>
              </w:rPr>
              <w:t>15</w:t>
            </w:r>
            <w:r>
              <w:rPr>
                <w:noProof/>
                <w:webHidden/>
              </w:rPr>
              <w:fldChar w:fldCharType="end"/>
            </w:r>
          </w:hyperlink>
        </w:p>
        <w:p w14:paraId="58F7DD65" w14:textId="77777777" w:rsidR="008E1B3F" w:rsidRDefault="008E1B3F" w:rsidP="008E1B3F">
          <w:pPr>
            <w:pStyle w:val="11"/>
            <w:tabs>
              <w:tab w:val="right" w:leader="dot" w:pos="9350"/>
            </w:tabs>
            <w:rPr>
              <w:rFonts w:asciiTheme="minorHAnsi" w:eastAsiaTheme="minorEastAsia" w:hAnsiTheme="minorHAnsi"/>
              <w:noProof/>
              <w:kern w:val="2"/>
              <w:sz w:val="22"/>
              <w:lang w:val="en-US"/>
              <w14:ligatures w14:val="standardContextual"/>
            </w:rPr>
          </w:pPr>
          <w:hyperlink w:anchor="_Toc157105651" w:history="1">
            <w:r w:rsidRPr="0041196F">
              <w:rPr>
                <w:rStyle w:val="a3"/>
                <w:noProof/>
              </w:rPr>
              <w:t>Conclusion</w:t>
            </w:r>
            <w:r>
              <w:rPr>
                <w:noProof/>
                <w:webHidden/>
              </w:rPr>
              <w:tab/>
            </w:r>
            <w:r>
              <w:rPr>
                <w:noProof/>
                <w:webHidden/>
              </w:rPr>
              <w:fldChar w:fldCharType="begin"/>
            </w:r>
            <w:r>
              <w:rPr>
                <w:noProof/>
                <w:webHidden/>
              </w:rPr>
              <w:instrText xml:space="preserve"> PAGEREF _Toc157105651 \h </w:instrText>
            </w:r>
            <w:r>
              <w:rPr>
                <w:noProof/>
                <w:webHidden/>
              </w:rPr>
            </w:r>
            <w:r>
              <w:rPr>
                <w:noProof/>
                <w:webHidden/>
              </w:rPr>
              <w:fldChar w:fldCharType="separate"/>
            </w:r>
            <w:r>
              <w:rPr>
                <w:noProof/>
                <w:webHidden/>
              </w:rPr>
              <w:t>16</w:t>
            </w:r>
            <w:r>
              <w:rPr>
                <w:noProof/>
                <w:webHidden/>
              </w:rPr>
              <w:fldChar w:fldCharType="end"/>
            </w:r>
          </w:hyperlink>
        </w:p>
        <w:p w14:paraId="37F54395" w14:textId="77777777" w:rsidR="008E1B3F" w:rsidRDefault="008E1B3F" w:rsidP="008E1B3F">
          <w:pPr>
            <w:pStyle w:val="11"/>
            <w:tabs>
              <w:tab w:val="right" w:leader="dot" w:pos="9350"/>
            </w:tabs>
            <w:rPr>
              <w:rFonts w:asciiTheme="minorHAnsi" w:eastAsiaTheme="minorEastAsia" w:hAnsiTheme="minorHAnsi"/>
              <w:noProof/>
              <w:kern w:val="2"/>
              <w:sz w:val="22"/>
              <w:lang w:val="en-US"/>
              <w14:ligatures w14:val="standardContextual"/>
            </w:rPr>
          </w:pPr>
          <w:hyperlink w:anchor="_Toc157105652" w:history="1">
            <w:r w:rsidRPr="0041196F">
              <w:rPr>
                <w:rStyle w:val="a3"/>
                <w:noProof/>
              </w:rPr>
              <w:t>References</w:t>
            </w:r>
            <w:r>
              <w:rPr>
                <w:noProof/>
                <w:webHidden/>
              </w:rPr>
              <w:tab/>
            </w:r>
            <w:r>
              <w:rPr>
                <w:noProof/>
                <w:webHidden/>
              </w:rPr>
              <w:fldChar w:fldCharType="begin"/>
            </w:r>
            <w:r>
              <w:rPr>
                <w:noProof/>
                <w:webHidden/>
              </w:rPr>
              <w:instrText xml:space="preserve"> PAGEREF _Toc157105652 \h </w:instrText>
            </w:r>
            <w:r>
              <w:rPr>
                <w:noProof/>
                <w:webHidden/>
              </w:rPr>
            </w:r>
            <w:r>
              <w:rPr>
                <w:noProof/>
                <w:webHidden/>
              </w:rPr>
              <w:fldChar w:fldCharType="separate"/>
            </w:r>
            <w:r>
              <w:rPr>
                <w:noProof/>
                <w:webHidden/>
              </w:rPr>
              <w:t>17</w:t>
            </w:r>
            <w:r>
              <w:rPr>
                <w:noProof/>
                <w:webHidden/>
              </w:rPr>
              <w:fldChar w:fldCharType="end"/>
            </w:r>
          </w:hyperlink>
        </w:p>
        <w:p w14:paraId="572E8771" w14:textId="77777777" w:rsidR="008E1B3F" w:rsidRDefault="008E1B3F" w:rsidP="008E1B3F">
          <w:pPr>
            <w:pStyle w:val="11"/>
            <w:tabs>
              <w:tab w:val="right" w:leader="dot" w:pos="9350"/>
            </w:tabs>
            <w:rPr>
              <w:rFonts w:asciiTheme="minorHAnsi" w:eastAsiaTheme="minorEastAsia" w:hAnsiTheme="minorHAnsi"/>
              <w:noProof/>
              <w:kern w:val="2"/>
              <w:sz w:val="22"/>
              <w:lang w:val="en-US"/>
              <w14:ligatures w14:val="standardContextual"/>
            </w:rPr>
          </w:pPr>
          <w:hyperlink w:anchor="_Toc157105653" w:history="1">
            <w:r w:rsidRPr="0041196F">
              <w:rPr>
                <w:rStyle w:val="a3"/>
                <w:noProof/>
              </w:rPr>
              <w:t>Appendix</w:t>
            </w:r>
            <w:r>
              <w:rPr>
                <w:noProof/>
                <w:webHidden/>
              </w:rPr>
              <w:tab/>
            </w:r>
            <w:r>
              <w:rPr>
                <w:noProof/>
                <w:webHidden/>
              </w:rPr>
              <w:fldChar w:fldCharType="begin"/>
            </w:r>
            <w:r>
              <w:rPr>
                <w:noProof/>
                <w:webHidden/>
              </w:rPr>
              <w:instrText xml:space="preserve"> PAGEREF _Toc157105653 \h </w:instrText>
            </w:r>
            <w:r>
              <w:rPr>
                <w:noProof/>
                <w:webHidden/>
              </w:rPr>
            </w:r>
            <w:r>
              <w:rPr>
                <w:noProof/>
                <w:webHidden/>
              </w:rPr>
              <w:fldChar w:fldCharType="separate"/>
            </w:r>
            <w:r>
              <w:rPr>
                <w:noProof/>
                <w:webHidden/>
              </w:rPr>
              <w:t>21</w:t>
            </w:r>
            <w:r>
              <w:rPr>
                <w:noProof/>
                <w:webHidden/>
              </w:rPr>
              <w:fldChar w:fldCharType="end"/>
            </w:r>
          </w:hyperlink>
        </w:p>
        <w:p w14:paraId="2F0ECB80" w14:textId="77777777" w:rsidR="008E1B3F" w:rsidRDefault="008E1B3F" w:rsidP="008E1B3F">
          <w:r>
            <w:rPr>
              <w:b/>
              <w:bCs/>
              <w:noProof/>
            </w:rPr>
            <w:fldChar w:fldCharType="end"/>
          </w:r>
        </w:p>
      </w:sdtContent>
    </w:sdt>
    <w:p w14:paraId="65A1B1FC" w14:textId="77777777" w:rsidR="008E1B3F" w:rsidRDefault="008E1B3F" w:rsidP="008E1B3F">
      <w:r>
        <w:br w:type="page"/>
      </w:r>
    </w:p>
    <w:p w14:paraId="0735EB24" w14:textId="77777777" w:rsidR="008E1B3F" w:rsidRDefault="008E1B3F" w:rsidP="008E1B3F">
      <w:pPr>
        <w:pStyle w:val="1"/>
      </w:pPr>
      <w:bookmarkStart w:id="0" w:name="_Toc157105644"/>
      <w:r>
        <w:lastRenderedPageBreak/>
        <w:t>Introduction</w:t>
      </w:r>
      <w:bookmarkEnd w:id="0"/>
      <w:r>
        <w:t xml:space="preserve"> </w:t>
      </w:r>
    </w:p>
    <w:p w14:paraId="3A8A6858" w14:textId="77777777" w:rsidR="008E1B3F" w:rsidRDefault="008E1B3F" w:rsidP="008E1B3F">
      <w:r>
        <w:t xml:space="preserve">It is essential for every business to manage their finance-related activities in an effective manner for the sake of achieving organisational aims, and objectives and getting success in the marketplace for a long-term period. </w:t>
      </w:r>
      <w:r w:rsidRPr="00882B43">
        <w:rPr>
          <w:highlight w:val="yellow"/>
        </w:rPr>
        <w:t xml:space="preserve">Therefore, the below study is aiming in developing a comparison of ascertaining the performance of two reputed hotel businesses which are </w:t>
      </w:r>
      <w:proofErr w:type="spellStart"/>
      <w:r w:rsidRPr="00882B43">
        <w:rPr>
          <w:highlight w:val="yellow"/>
        </w:rPr>
        <w:t>Corinthia</w:t>
      </w:r>
      <w:proofErr w:type="spellEnd"/>
      <w:r w:rsidRPr="00882B43">
        <w:rPr>
          <w:highlight w:val="yellow"/>
        </w:rPr>
        <w:t xml:space="preserve"> Hotels and Ibis Hotels.</w:t>
      </w:r>
      <w:r>
        <w:t xml:space="preserve"> The headquarters of both the hotel business is presented in separate countries of the world. </w:t>
      </w:r>
      <w:r w:rsidRPr="00882B43">
        <w:rPr>
          <w:highlight w:val="yellow"/>
        </w:rPr>
        <w:t>Therefore, to establish the comparison it is going to consider total revenue, market position, CSR activities along growth potential.</w:t>
      </w:r>
      <w:r>
        <w:t xml:space="preserve"> </w:t>
      </w:r>
      <w:r>
        <w:rPr>
          <w:color w:val="FF0000"/>
        </w:rPr>
        <w:t>F</w:t>
      </w:r>
      <w:r w:rsidRPr="00253437">
        <w:rPr>
          <w:color w:val="FF0000"/>
        </w:rPr>
        <w:t>urther information is going to be collected from annual reports of both the business entities as well as using various authentic sources.</w:t>
      </w:r>
      <w:r>
        <w:br w:type="page"/>
      </w:r>
    </w:p>
    <w:p w14:paraId="6AD1CE82" w14:textId="77777777" w:rsidR="008E1B3F" w:rsidRDefault="008E1B3F" w:rsidP="008E1B3F">
      <w:pPr>
        <w:pStyle w:val="1"/>
      </w:pPr>
      <w:bookmarkStart w:id="1" w:name="_Toc157105645"/>
      <w:r>
        <w:lastRenderedPageBreak/>
        <w:t xml:space="preserve">Presenting a detailed comparison of </w:t>
      </w:r>
      <w:proofErr w:type="spellStart"/>
      <w:r>
        <w:t>Corinthia</w:t>
      </w:r>
      <w:proofErr w:type="spellEnd"/>
      <w:r>
        <w:t xml:space="preserve"> Hotels and Ibis Hotels</w:t>
      </w:r>
      <w:bookmarkEnd w:id="1"/>
    </w:p>
    <w:p w14:paraId="0DEC4991" w14:textId="77777777" w:rsidR="008E1B3F" w:rsidRDefault="008E1B3F" w:rsidP="008E1B3F">
      <w:pPr>
        <w:pStyle w:val="2"/>
      </w:pPr>
      <w:bookmarkStart w:id="2" w:name="_Toc157105646"/>
      <w:r>
        <w:t xml:space="preserve">Identifying the total revenue of </w:t>
      </w:r>
      <w:proofErr w:type="spellStart"/>
      <w:r>
        <w:t>Corinthia</w:t>
      </w:r>
      <w:proofErr w:type="spellEnd"/>
      <w:r>
        <w:t xml:space="preserve"> Hotels and Ibis Hotels</w:t>
      </w:r>
      <w:bookmarkEnd w:id="2"/>
    </w:p>
    <w:p w14:paraId="3CCEE85D" w14:textId="77777777" w:rsidR="008E1B3F" w:rsidRDefault="008E1B3F" w:rsidP="008E1B3F">
      <w:pPr>
        <w:rPr>
          <w:b/>
          <w:bCs/>
          <w:i/>
          <w:iCs/>
          <w:u w:val="single"/>
        </w:rPr>
      </w:pPr>
      <w:proofErr w:type="spellStart"/>
      <w:r w:rsidRPr="00217716">
        <w:rPr>
          <w:b/>
          <w:bCs/>
          <w:i/>
          <w:iCs/>
          <w:u w:val="single"/>
        </w:rPr>
        <w:t>Corinthia</w:t>
      </w:r>
      <w:proofErr w:type="spellEnd"/>
      <w:r w:rsidRPr="00217716">
        <w:rPr>
          <w:b/>
          <w:bCs/>
          <w:i/>
          <w:iCs/>
          <w:u w:val="single"/>
        </w:rPr>
        <w:t xml:space="preserve"> Hotels </w:t>
      </w:r>
    </w:p>
    <w:p w14:paraId="68B50376" w14:textId="77777777" w:rsidR="008E1B3F" w:rsidRDefault="008E1B3F" w:rsidP="008E1B3F">
      <w:pPr>
        <w:jc w:val="center"/>
      </w:pPr>
      <w:r>
        <w:rPr>
          <w:noProof/>
          <w14:ligatures w14:val="standardContextual"/>
        </w:rPr>
        <w:drawing>
          <wp:inline distT="0" distB="0" distL="0" distR="0" wp14:anchorId="635D19BC" wp14:editId="05B13CEF">
            <wp:extent cx="4682490" cy="2636520"/>
            <wp:effectExtent l="0" t="0" r="3810" b="11430"/>
            <wp:docPr id="45855980" name="Chart 1">
              <a:extLst xmlns:a="http://schemas.openxmlformats.org/drawingml/2006/main">
                <a:ext uri="{FF2B5EF4-FFF2-40B4-BE49-F238E27FC236}">
                  <a16:creationId xmlns:a16="http://schemas.microsoft.com/office/drawing/2014/main" id="{C1A9C774-0C68-0D9F-FA07-2E70EFCBCE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0352B13E" w14:textId="77777777" w:rsidR="008E1B3F" w:rsidRDefault="008E1B3F" w:rsidP="008E1B3F">
      <w:pPr>
        <w:jc w:val="center"/>
      </w:pPr>
      <w:r>
        <w:t xml:space="preserve">Figure- Revenue of </w:t>
      </w:r>
      <w:proofErr w:type="spellStart"/>
      <w:r>
        <w:t>Corinthia</w:t>
      </w:r>
      <w:proofErr w:type="spellEnd"/>
      <w:r>
        <w:t xml:space="preserve"> Hotels </w:t>
      </w:r>
    </w:p>
    <w:p w14:paraId="1666562B" w14:textId="77777777" w:rsidR="008E1B3F" w:rsidRPr="00217716" w:rsidRDefault="008E1B3F" w:rsidP="008E1B3F">
      <w:pPr>
        <w:jc w:val="center"/>
      </w:pPr>
      <w:r>
        <w:t>Source- by author</w:t>
      </w:r>
    </w:p>
    <w:p w14:paraId="6F045D67" w14:textId="77777777" w:rsidR="008E1B3F" w:rsidRPr="00705490" w:rsidRDefault="008E1B3F" w:rsidP="008E1B3F">
      <w:r w:rsidRPr="00B14C34">
        <w:rPr>
          <w:b/>
          <w:bCs/>
          <w:i/>
          <w:iCs/>
          <w:lang w:val="en-US"/>
        </w:rPr>
        <w:t>Revenue Analysis:</w:t>
      </w:r>
      <w:r w:rsidRPr="00B14C34">
        <w:rPr>
          <w:lang w:val="en-US"/>
        </w:rPr>
        <w:t xml:space="preserve"> The revenue </w:t>
      </w:r>
      <w:r>
        <w:rPr>
          <w:lang w:val="en-US"/>
        </w:rPr>
        <w:t xml:space="preserve">of the </w:t>
      </w:r>
      <w:proofErr w:type="spellStart"/>
      <w:r w:rsidRPr="00B14C34">
        <w:rPr>
          <w:lang w:val="en-US"/>
        </w:rPr>
        <w:t>Corinthia</w:t>
      </w:r>
      <w:proofErr w:type="spellEnd"/>
      <w:r w:rsidRPr="00B14C34">
        <w:rPr>
          <w:lang w:val="en-US"/>
        </w:rPr>
        <w:t xml:space="preserve"> Hotel Group </w:t>
      </w:r>
      <w:proofErr w:type="gramStart"/>
      <w:r>
        <w:rPr>
          <w:lang w:val="en-US"/>
        </w:rPr>
        <w:t>on the basis of</w:t>
      </w:r>
      <w:proofErr w:type="gramEnd"/>
      <w:r>
        <w:rPr>
          <w:lang w:val="en-US"/>
        </w:rPr>
        <w:t xml:space="preserve"> the past few </w:t>
      </w:r>
      <w:r w:rsidRPr="00B14C34">
        <w:rPr>
          <w:lang w:val="en-US"/>
        </w:rPr>
        <w:t xml:space="preserve">years has </w:t>
      </w:r>
      <w:r>
        <w:rPr>
          <w:lang w:val="en-US"/>
        </w:rPr>
        <w:t xml:space="preserve">faced a </w:t>
      </w:r>
      <w:r w:rsidRPr="00B14C34">
        <w:rPr>
          <w:lang w:val="en-US"/>
        </w:rPr>
        <w:t xml:space="preserve">rollercoaster trend. </w:t>
      </w:r>
      <w:proofErr w:type="gramStart"/>
      <w:r>
        <w:rPr>
          <w:lang w:val="en-US"/>
        </w:rPr>
        <w:t>On the basis of</w:t>
      </w:r>
      <w:proofErr w:type="gramEnd"/>
      <w:r>
        <w:rPr>
          <w:lang w:val="en-US"/>
        </w:rPr>
        <w:t xml:space="preserve"> the above bar diagram, it can be seen that i</w:t>
      </w:r>
      <w:r w:rsidRPr="00B14C34">
        <w:rPr>
          <w:lang w:val="en-US"/>
        </w:rPr>
        <w:t xml:space="preserve">n 2019, the </w:t>
      </w:r>
      <w:r>
        <w:rPr>
          <w:lang w:val="en-US"/>
        </w:rPr>
        <w:t xml:space="preserve">entity earned around </w:t>
      </w:r>
      <w:r w:rsidRPr="00B14C34">
        <w:rPr>
          <w:lang w:val="en-US"/>
        </w:rPr>
        <w:t xml:space="preserve">$5,119 million, </w:t>
      </w:r>
      <w:r>
        <w:rPr>
          <w:lang w:val="en-US"/>
        </w:rPr>
        <w:t xml:space="preserve">which increased to </w:t>
      </w:r>
      <w:r w:rsidRPr="00B14C34">
        <w:rPr>
          <w:lang w:val="en-US"/>
        </w:rPr>
        <w:t xml:space="preserve">$75,649 million in </w:t>
      </w:r>
      <w:r>
        <w:rPr>
          <w:lang w:val="en-US"/>
        </w:rPr>
        <w:t xml:space="preserve">the year </w:t>
      </w:r>
      <w:r w:rsidRPr="00B14C34">
        <w:rPr>
          <w:lang w:val="en-US"/>
        </w:rPr>
        <w:t xml:space="preserve">2020. This </w:t>
      </w:r>
      <w:proofErr w:type="gramStart"/>
      <w:r>
        <w:rPr>
          <w:lang w:val="en-US"/>
        </w:rPr>
        <w:t xml:space="preserve">particular </w:t>
      </w:r>
      <w:r w:rsidRPr="00B14C34">
        <w:rPr>
          <w:lang w:val="en-US"/>
        </w:rPr>
        <w:t>surge</w:t>
      </w:r>
      <w:proofErr w:type="gramEnd"/>
      <w:r w:rsidRPr="00B14C34">
        <w:rPr>
          <w:lang w:val="en-US"/>
        </w:rPr>
        <w:t xml:space="preserve"> may be attributed </w:t>
      </w:r>
      <w:r>
        <w:rPr>
          <w:lang w:val="en-US"/>
        </w:rPr>
        <w:t xml:space="preserve">in order to undertaking </w:t>
      </w:r>
      <w:r w:rsidRPr="00B14C34">
        <w:rPr>
          <w:lang w:val="en-US"/>
        </w:rPr>
        <w:t>strategic initiatives, and acquisitions</w:t>
      </w:r>
      <w:r>
        <w:rPr>
          <w:lang w:val="en-US"/>
        </w:rPr>
        <w:t>. Moreover</w:t>
      </w:r>
      <w:r w:rsidRPr="00B14C34">
        <w:rPr>
          <w:lang w:val="en-US"/>
        </w:rPr>
        <w:t xml:space="preserve">, </w:t>
      </w:r>
      <w:r>
        <w:rPr>
          <w:lang w:val="en-US"/>
        </w:rPr>
        <w:t xml:space="preserve">the year </w:t>
      </w:r>
      <w:r w:rsidRPr="00B14C34">
        <w:rPr>
          <w:lang w:val="en-US"/>
        </w:rPr>
        <w:t>2021</w:t>
      </w:r>
      <w:r>
        <w:rPr>
          <w:lang w:val="en-US"/>
        </w:rPr>
        <w:t xml:space="preserve"> </w:t>
      </w:r>
      <w:r w:rsidRPr="00B14C34">
        <w:rPr>
          <w:lang w:val="en-US"/>
        </w:rPr>
        <w:t>witnessed a substantial</w:t>
      </w:r>
      <w:r>
        <w:rPr>
          <w:lang w:val="en-US"/>
        </w:rPr>
        <w:t xml:space="preserve"> degrowth</w:t>
      </w:r>
      <w:r w:rsidRPr="00B14C34">
        <w:rPr>
          <w:lang w:val="en-US"/>
        </w:rPr>
        <w:t xml:space="preserve">, with a plummeting </w:t>
      </w:r>
      <w:r>
        <w:rPr>
          <w:lang w:val="en-US"/>
        </w:rPr>
        <w:t xml:space="preserve">of the revenue </w:t>
      </w:r>
      <w:r w:rsidRPr="00B14C34">
        <w:rPr>
          <w:lang w:val="en-US"/>
        </w:rPr>
        <w:t>to $30,328 million</w:t>
      </w:r>
      <w:r>
        <w:rPr>
          <w:lang w:val="en-US"/>
        </w:rPr>
        <w:t xml:space="preserve">. It is the </w:t>
      </w:r>
      <w:r w:rsidRPr="00B14C34">
        <w:rPr>
          <w:lang w:val="en-US"/>
        </w:rPr>
        <w:t xml:space="preserve">indicative </w:t>
      </w:r>
      <w:r>
        <w:rPr>
          <w:lang w:val="en-US"/>
        </w:rPr>
        <w:t xml:space="preserve">factor </w:t>
      </w:r>
      <w:r w:rsidRPr="00B14C34">
        <w:rPr>
          <w:lang w:val="en-US"/>
        </w:rPr>
        <w:t xml:space="preserve">of the profound </w:t>
      </w:r>
      <w:r>
        <w:rPr>
          <w:lang w:val="en-US"/>
        </w:rPr>
        <w:t xml:space="preserve">influence </w:t>
      </w:r>
      <w:r w:rsidRPr="00B14C34">
        <w:rPr>
          <w:lang w:val="en-US"/>
        </w:rPr>
        <w:t xml:space="preserve">of global events, </w:t>
      </w:r>
      <w:r>
        <w:rPr>
          <w:lang w:val="en-US"/>
        </w:rPr>
        <w:t xml:space="preserve">including </w:t>
      </w:r>
      <w:r w:rsidRPr="00B14C34">
        <w:rPr>
          <w:lang w:val="en-US"/>
        </w:rPr>
        <w:t>the pandemic</w:t>
      </w:r>
      <w:r>
        <w:rPr>
          <w:lang w:val="en-US"/>
        </w:rPr>
        <w:t xml:space="preserve"> (</w:t>
      </w:r>
      <w:r>
        <w:t>Walker, 2021)</w:t>
      </w:r>
      <w:r w:rsidRPr="00B14C34">
        <w:rPr>
          <w:lang w:val="en-US"/>
        </w:rPr>
        <w:t xml:space="preserve">. </w:t>
      </w:r>
    </w:p>
    <w:p w14:paraId="15802897" w14:textId="77777777" w:rsidR="008E1B3F" w:rsidRPr="00B14C34" w:rsidRDefault="008E1B3F" w:rsidP="008E1B3F">
      <w:pPr>
        <w:rPr>
          <w:lang w:val="en-US"/>
        </w:rPr>
      </w:pPr>
      <w:r w:rsidRPr="00B14C34">
        <w:rPr>
          <w:b/>
          <w:bCs/>
          <w:i/>
          <w:iCs/>
          <w:lang w:val="en-US"/>
        </w:rPr>
        <w:t>Sources of Revenue:</w:t>
      </w:r>
      <w:r w:rsidRPr="00B14C34">
        <w:rPr>
          <w:lang w:val="en-US"/>
        </w:rPr>
        <w:t xml:space="preserve"> </w:t>
      </w:r>
      <w:r>
        <w:rPr>
          <w:lang w:val="en-US"/>
        </w:rPr>
        <w:t xml:space="preserve">The overall </w:t>
      </w:r>
      <w:r w:rsidRPr="00B14C34">
        <w:rPr>
          <w:lang w:val="en-US"/>
        </w:rPr>
        <w:t xml:space="preserve">revenue streams </w:t>
      </w:r>
      <w:r>
        <w:rPr>
          <w:lang w:val="en-US"/>
        </w:rPr>
        <w:t xml:space="preserve">of the specific hotel business are basically streams from hotel </w:t>
      </w:r>
      <w:r w:rsidRPr="00B14C34">
        <w:rPr>
          <w:lang w:val="en-US"/>
        </w:rPr>
        <w:t xml:space="preserve">room bookings, beverage </w:t>
      </w:r>
      <w:r>
        <w:rPr>
          <w:lang w:val="en-US"/>
        </w:rPr>
        <w:t xml:space="preserve">and food </w:t>
      </w:r>
      <w:r w:rsidRPr="00B14C34">
        <w:rPr>
          <w:lang w:val="en-US"/>
        </w:rPr>
        <w:t xml:space="preserve">services, conferences, </w:t>
      </w:r>
      <w:r>
        <w:rPr>
          <w:lang w:val="en-US"/>
        </w:rPr>
        <w:t xml:space="preserve">along </w:t>
      </w:r>
      <w:r w:rsidRPr="00B14C34">
        <w:rPr>
          <w:lang w:val="en-US"/>
        </w:rPr>
        <w:t xml:space="preserve">events. </w:t>
      </w:r>
      <w:r>
        <w:rPr>
          <w:lang w:val="en-US"/>
        </w:rPr>
        <w:lastRenderedPageBreak/>
        <w:t>However, t</w:t>
      </w:r>
      <w:r w:rsidRPr="00B14C34">
        <w:rPr>
          <w:lang w:val="en-US"/>
        </w:rPr>
        <w:t xml:space="preserve">he peak </w:t>
      </w:r>
      <w:r>
        <w:rPr>
          <w:lang w:val="en-US"/>
        </w:rPr>
        <w:t xml:space="preserve">of 2020 may </w:t>
      </w:r>
      <w:r w:rsidRPr="00B14C34">
        <w:rPr>
          <w:lang w:val="en-US"/>
        </w:rPr>
        <w:t xml:space="preserve">have been </w:t>
      </w:r>
      <w:r>
        <w:rPr>
          <w:lang w:val="en-US"/>
        </w:rPr>
        <w:t xml:space="preserve">impacted </w:t>
      </w:r>
      <w:r w:rsidRPr="00B14C34">
        <w:rPr>
          <w:lang w:val="en-US"/>
        </w:rPr>
        <w:t>by a surge in demand</w:t>
      </w:r>
      <w:r>
        <w:rPr>
          <w:lang w:val="en-US"/>
        </w:rPr>
        <w:t xml:space="preserve"> for travel</w:t>
      </w:r>
      <w:r w:rsidRPr="00B14C34">
        <w:rPr>
          <w:lang w:val="en-US"/>
        </w:rPr>
        <w:t xml:space="preserve">, </w:t>
      </w:r>
      <w:r>
        <w:rPr>
          <w:lang w:val="en-US"/>
        </w:rPr>
        <w:t xml:space="preserve">significant strategies of </w:t>
      </w:r>
      <w:r w:rsidRPr="00B14C34">
        <w:rPr>
          <w:lang w:val="en-US"/>
        </w:rPr>
        <w:t xml:space="preserve">marketing, or </w:t>
      </w:r>
      <w:r>
        <w:rPr>
          <w:lang w:val="en-US"/>
        </w:rPr>
        <w:t xml:space="preserve">even </w:t>
      </w:r>
      <w:r w:rsidRPr="00B14C34">
        <w:rPr>
          <w:lang w:val="en-US"/>
        </w:rPr>
        <w:t>unique offerings</w:t>
      </w:r>
      <w:sdt>
        <w:sdtPr>
          <w:rPr>
            <w:lang w:val="en-US"/>
          </w:rPr>
          <w:id w:val="-189529283"/>
          <w:citation/>
        </w:sdtPr>
        <w:sdtContent>
          <w:r>
            <w:rPr>
              <w:lang w:val="en-US"/>
            </w:rPr>
            <w:fldChar w:fldCharType="begin"/>
          </w:r>
          <w:r>
            <w:rPr>
              <w:lang w:val="en-US"/>
            </w:rPr>
            <w:instrText xml:space="preserve"> CITATION cor247 \l 1033 </w:instrText>
          </w:r>
          <w:r>
            <w:rPr>
              <w:lang w:val="en-US"/>
            </w:rPr>
            <w:fldChar w:fldCharType="separate"/>
          </w:r>
          <w:r>
            <w:rPr>
              <w:noProof/>
              <w:lang w:val="en-US"/>
            </w:rPr>
            <w:t xml:space="preserve"> </w:t>
          </w:r>
          <w:r w:rsidRPr="00A26A3E">
            <w:rPr>
              <w:noProof/>
              <w:lang w:val="en-US"/>
            </w:rPr>
            <w:t>(corinthia, 2024)</w:t>
          </w:r>
          <w:r>
            <w:rPr>
              <w:lang w:val="en-US"/>
            </w:rPr>
            <w:fldChar w:fldCharType="end"/>
          </w:r>
        </w:sdtContent>
      </w:sdt>
      <w:r w:rsidRPr="00B14C34">
        <w:rPr>
          <w:lang w:val="en-US"/>
        </w:rPr>
        <w:t>.</w:t>
      </w:r>
    </w:p>
    <w:p w14:paraId="70A1D92E" w14:textId="77777777" w:rsidR="008E1B3F" w:rsidRPr="00F83C53" w:rsidRDefault="008E1B3F" w:rsidP="008E1B3F">
      <w:r w:rsidRPr="00B14C34">
        <w:rPr>
          <w:b/>
          <w:bCs/>
          <w:i/>
          <w:iCs/>
          <w:lang w:val="en-US"/>
        </w:rPr>
        <w:t>Factors earning revenue trends:</w:t>
      </w:r>
      <w:r>
        <w:rPr>
          <w:lang w:val="en-US"/>
        </w:rPr>
        <w:t xml:space="preserve"> There are some e</w:t>
      </w:r>
      <w:r w:rsidRPr="00B14C34">
        <w:rPr>
          <w:lang w:val="en-US"/>
        </w:rPr>
        <w:t xml:space="preserve">xternal factors, </w:t>
      </w:r>
      <w:r>
        <w:rPr>
          <w:lang w:val="en-US"/>
        </w:rPr>
        <w:t xml:space="preserve">that consist of </w:t>
      </w:r>
      <w:r w:rsidRPr="00B14C34">
        <w:rPr>
          <w:lang w:val="en-US"/>
        </w:rPr>
        <w:t>the global pandemic, restrictions</w:t>
      </w:r>
      <w:r>
        <w:rPr>
          <w:lang w:val="en-US"/>
        </w:rPr>
        <w:t xml:space="preserve"> on travel</w:t>
      </w:r>
      <w:r w:rsidRPr="00B14C34">
        <w:rPr>
          <w:lang w:val="en-US"/>
        </w:rPr>
        <w:t xml:space="preserve">, </w:t>
      </w:r>
      <w:r>
        <w:rPr>
          <w:lang w:val="en-US"/>
        </w:rPr>
        <w:t xml:space="preserve">as well as changes </w:t>
      </w:r>
      <w:r w:rsidRPr="00B14C34">
        <w:rPr>
          <w:lang w:val="en-US"/>
        </w:rPr>
        <w:t xml:space="preserve">in the </w:t>
      </w:r>
      <w:proofErr w:type="spellStart"/>
      <w:r w:rsidRPr="00B14C34">
        <w:rPr>
          <w:lang w:val="en-US"/>
        </w:rPr>
        <w:t>behaviour</w:t>
      </w:r>
      <w:proofErr w:type="spellEnd"/>
      <w:r>
        <w:rPr>
          <w:lang w:val="en-US"/>
        </w:rPr>
        <w:t xml:space="preserve"> of the consumer. All these play an essential role </w:t>
      </w:r>
      <w:r w:rsidRPr="00B14C34">
        <w:rPr>
          <w:lang w:val="en-US"/>
        </w:rPr>
        <w:t>in the fluctuations</w:t>
      </w:r>
      <w:r>
        <w:rPr>
          <w:lang w:val="en-US"/>
        </w:rPr>
        <w:t xml:space="preserve"> of the hotel’s revenue </w:t>
      </w:r>
      <w:r>
        <w:t>(</w:t>
      </w:r>
      <w:proofErr w:type="spellStart"/>
      <w:r>
        <w:t>Jagels</w:t>
      </w:r>
      <w:proofErr w:type="spellEnd"/>
      <w:r>
        <w:t>, 2007)</w:t>
      </w:r>
      <w:r w:rsidRPr="00B14C34">
        <w:rPr>
          <w:lang w:val="en-US"/>
        </w:rPr>
        <w:t xml:space="preserve">. </w:t>
      </w:r>
      <w:r>
        <w:rPr>
          <w:lang w:val="en-US"/>
        </w:rPr>
        <w:t>Moreover, t</w:t>
      </w:r>
      <w:r w:rsidRPr="00B14C34">
        <w:rPr>
          <w:lang w:val="en-US"/>
        </w:rPr>
        <w:t xml:space="preserve">he ability </w:t>
      </w:r>
      <w:r>
        <w:rPr>
          <w:lang w:val="en-US"/>
        </w:rPr>
        <w:t xml:space="preserve">of the </w:t>
      </w:r>
      <w:proofErr w:type="gramStart"/>
      <w:r>
        <w:rPr>
          <w:lang w:val="en-US"/>
        </w:rPr>
        <w:t>particular hotel</w:t>
      </w:r>
      <w:proofErr w:type="gramEnd"/>
      <w:r>
        <w:rPr>
          <w:lang w:val="en-US"/>
        </w:rPr>
        <w:t xml:space="preserve"> in order </w:t>
      </w:r>
      <w:r w:rsidRPr="00B14C34">
        <w:rPr>
          <w:lang w:val="en-US"/>
        </w:rPr>
        <w:t xml:space="preserve">to adapt </w:t>
      </w:r>
      <w:r>
        <w:rPr>
          <w:lang w:val="en-US"/>
        </w:rPr>
        <w:t xml:space="preserve">towards </w:t>
      </w:r>
      <w:r w:rsidRPr="00B14C34">
        <w:rPr>
          <w:lang w:val="en-US"/>
        </w:rPr>
        <w:t xml:space="preserve">changing circumstances, innovate services, </w:t>
      </w:r>
      <w:r>
        <w:rPr>
          <w:lang w:val="en-US"/>
        </w:rPr>
        <w:t xml:space="preserve">as well as </w:t>
      </w:r>
      <w:r w:rsidRPr="00B14C34">
        <w:rPr>
          <w:lang w:val="en-US"/>
        </w:rPr>
        <w:t xml:space="preserve">implement effective strategies </w:t>
      </w:r>
      <w:r>
        <w:rPr>
          <w:lang w:val="en-US"/>
        </w:rPr>
        <w:t xml:space="preserve">of marketing </w:t>
      </w:r>
      <w:r w:rsidRPr="00B14C34">
        <w:rPr>
          <w:lang w:val="en-US"/>
        </w:rPr>
        <w:t xml:space="preserve">will be </w:t>
      </w:r>
      <w:r>
        <w:rPr>
          <w:lang w:val="en-US"/>
        </w:rPr>
        <w:t xml:space="preserve">essential </w:t>
      </w:r>
      <w:r w:rsidRPr="00B14C34">
        <w:rPr>
          <w:lang w:val="en-US"/>
        </w:rPr>
        <w:t xml:space="preserve">for the future </w:t>
      </w:r>
      <w:r>
        <w:rPr>
          <w:lang w:val="en-US"/>
        </w:rPr>
        <w:t xml:space="preserve">growth of the </w:t>
      </w:r>
      <w:r w:rsidRPr="00B14C34">
        <w:rPr>
          <w:lang w:val="en-US"/>
        </w:rPr>
        <w:t>revenue.</w:t>
      </w:r>
    </w:p>
    <w:p w14:paraId="0C15BFFC" w14:textId="77777777" w:rsidR="008E1B3F" w:rsidRDefault="008E1B3F" w:rsidP="008E1B3F">
      <w:pPr>
        <w:rPr>
          <w:b/>
          <w:bCs/>
          <w:i/>
          <w:iCs/>
          <w:u w:val="single"/>
        </w:rPr>
      </w:pPr>
      <w:r w:rsidRPr="00A35C41">
        <w:rPr>
          <w:b/>
          <w:bCs/>
          <w:i/>
          <w:iCs/>
          <w:u w:val="single"/>
        </w:rPr>
        <w:t>Ibis Hotels</w:t>
      </w:r>
    </w:p>
    <w:p w14:paraId="3972ED34" w14:textId="77777777" w:rsidR="008E1B3F" w:rsidRDefault="008E1B3F" w:rsidP="008E1B3F">
      <w:pPr>
        <w:jc w:val="center"/>
        <w:rPr>
          <w:b/>
          <w:bCs/>
          <w:i/>
          <w:iCs/>
          <w:u w:val="single"/>
        </w:rPr>
      </w:pPr>
      <w:r>
        <w:rPr>
          <w:noProof/>
          <w14:ligatures w14:val="standardContextual"/>
        </w:rPr>
        <w:drawing>
          <wp:inline distT="0" distB="0" distL="0" distR="0" wp14:anchorId="7B7B450F" wp14:editId="43153F0B">
            <wp:extent cx="4682490" cy="2628900"/>
            <wp:effectExtent l="0" t="0" r="3810" b="0"/>
            <wp:docPr id="1460502236" name="Chart 1">
              <a:extLst xmlns:a="http://schemas.openxmlformats.org/drawingml/2006/main">
                <a:ext uri="{FF2B5EF4-FFF2-40B4-BE49-F238E27FC236}">
                  <a16:creationId xmlns:a16="http://schemas.microsoft.com/office/drawing/2014/main" id="{97B829CE-7698-AA0C-B0EF-E8DF6B6FED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902C8BF" w14:textId="77777777" w:rsidR="008E1B3F" w:rsidRDefault="008E1B3F" w:rsidP="008E1B3F">
      <w:pPr>
        <w:jc w:val="center"/>
      </w:pPr>
      <w:r>
        <w:t xml:space="preserve">Figure- Revenue of Ibis Hotels </w:t>
      </w:r>
    </w:p>
    <w:p w14:paraId="4ADC0D98" w14:textId="77777777" w:rsidR="008E1B3F" w:rsidRPr="008D2CCD" w:rsidRDefault="008E1B3F" w:rsidP="008E1B3F">
      <w:pPr>
        <w:jc w:val="center"/>
      </w:pPr>
      <w:r>
        <w:t>Source- by author</w:t>
      </w:r>
    </w:p>
    <w:p w14:paraId="7702619F" w14:textId="77777777" w:rsidR="008E1B3F" w:rsidRPr="00F65A02" w:rsidRDefault="008E1B3F" w:rsidP="008E1B3F">
      <w:r w:rsidRPr="00B14C34">
        <w:rPr>
          <w:b/>
          <w:bCs/>
          <w:i/>
          <w:iCs/>
          <w:lang w:val="en-US"/>
        </w:rPr>
        <w:t>Revenue Analysis:</w:t>
      </w:r>
      <w:r w:rsidRPr="00B14C34">
        <w:rPr>
          <w:lang w:val="en-US"/>
        </w:rPr>
        <w:t xml:space="preserve"> </w:t>
      </w:r>
      <w:proofErr w:type="gramStart"/>
      <w:r>
        <w:rPr>
          <w:lang w:val="en-US"/>
        </w:rPr>
        <w:t>On the basis of</w:t>
      </w:r>
      <w:proofErr w:type="gramEnd"/>
      <w:r>
        <w:rPr>
          <w:lang w:val="en-US"/>
        </w:rPr>
        <w:t xml:space="preserve"> the information which has been collected from the annual report of </w:t>
      </w:r>
      <w:r w:rsidRPr="00B14C34">
        <w:rPr>
          <w:lang w:val="en-US"/>
        </w:rPr>
        <w:t>Ibis Group</w:t>
      </w:r>
      <w:r>
        <w:rPr>
          <w:lang w:val="en-US"/>
        </w:rPr>
        <w:t xml:space="preserve"> it can be said that the </w:t>
      </w:r>
      <w:r w:rsidRPr="00B14C34">
        <w:rPr>
          <w:lang w:val="en-US"/>
        </w:rPr>
        <w:t xml:space="preserve">revenue trajectory diverges </w:t>
      </w:r>
      <w:r>
        <w:rPr>
          <w:lang w:val="en-US"/>
        </w:rPr>
        <w:t xml:space="preserve">in comparison to the other hotel business </w:t>
      </w:r>
      <w:proofErr w:type="spellStart"/>
      <w:r w:rsidRPr="00B14C34">
        <w:rPr>
          <w:lang w:val="en-US"/>
        </w:rPr>
        <w:t>Corinthia</w:t>
      </w:r>
      <w:proofErr w:type="spellEnd"/>
      <w:r w:rsidRPr="00B14C34">
        <w:rPr>
          <w:lang w:val="en-US"/>
        </w:rPr>
        <w:t xml:space="preserve"> Hotel Group</w:t>
      </w:r>
      <w:r>
        <w:rPr>
          <w:lang w:val="en-US"/>
        </w:rPr>
        <w:t xml:space="preserve"> </w:t>
      </w:r>
      <w:r>
        <w:t xml:space="preserve">(Seal </w:t>
      </w:r>
      <w:r>
        <w:rPr>
          <w:i/>
          <w:iCs/>
        </w:rPr>
        <w:t xml:space="preserve">et al., </w:t>
      </w:r>
      <w:r>
        <w:t>2008)</w:t>
      </w:r>
      <w:r w:rsidRPr="00B14C34">
        <w:rPr>
          <w:lang w:val="en-US"/>
        </w:rPr>
        <w:t xml:space="preserve">. </w:t>
      </w:r>
      <w:r>
        <w:rPr>
          <w:lang w:val="en-US"/>
        </w:rPr>
        <w:t xml:space="preserve">Now, in </w:t>
      </w:r>
      <w:r w:rsidRPr="00B14C34">
        <w:rPr>
          <w:lang w:val="en-US"/>
        </w:rPr>
        <w:t xml:space="preserve">2019, </w:t>
      </w:r>
      <w:r>
        <w:rPr>
          <w:lang w:val="en-US"/>
        </w:rPr>
        <w:t xml:space="preserve">it has earned around </w:t>
      </w:r>
      <w:r w:rsidRPr="00B14C34">
        <w:rPr>
          <w:lang w:val="en-US"/>
        </w:rPr>
        <w:t xml:space="preserve">$6,491 million, </w:t>
      </w:r>
      <w:r>
        <w:rPr>
          <w:lang w:val="en-US"/>
        </w:rPr>
        <w:t xml:space="preserve">which will effectively increase in the upcoming year </w:t>
      </w:r>
      <w:r w:rsidRPr="00B14C34">
        <w:rPr>
          <w:lang w:val="en-US"/>
        </w:rPr>
        <w:t>to $84,322 million</w:t>
      </w:r>
      <w:r>
        <w:rPr>
          <w:lang w:val="en-US"/>
        </w:rPr>
        <w:t xml:space="preserve">. It has mainly happened due to the enhanced </w:t>
      </w:r>
      <w:r w:rsidRPr="00B14C34">
        <w:rPr>
          <w:lang w:val="en-US"/>
        </w:rPr>
        <w:t xml:space="preserve">demand for accommodations </w:t>
      </w:r>
      <w:r>
        <w:rPr>
          <w:lang w:val="en-US"/>
        </w:rPr>
        <w:t xml:space="preserve">as well as the </w:t>
      </w:r>
      <w:r w:rsidRPr="00B14C34">
        <w:rPr>
          <w:lang w:val="en-US"/>
        </w:rPr>
        <w:lastRenderedPageBreak/>
        <w:t xml:space="preserve">successful </w:t>
      </w:r>
      <w:r>
        <w:rPr>
          <w:lang w:val="en-US"/>
        </w:rPr>
        <w:t xml:space="preserve">implementation of the </w:t>
      </w:r>
      <w:r w:rsidRPr="00B14C34">
        <w:rPr>
          <w:lang w:val="en-US"/>
        </w:rPr>
        <w:t>strategies</w:t>
      </w:r>
      <w:r>
        <w:rPr>
          <w:lang w:val="en-US"/>
        </w:rPr>
        <w:t xml:space="preserve"> of the entity</w:t>
      </w:r>
      <w:r w:rsidRPr="00B14C34">
        <w:rPr>
          <w:lang w:val="en-US"/>
        </w:rPr>
        <w:t xml:space="preserve">. </w:t>
      </w:r>
      <w:r>
        <w:rPr>
          <w:lang w:val="en-US"/>
        </w:rPr>
        <w:t>Moving ahead</w:t>
      </w:r>
      <w:r w:rsidRPr="00B14C34">
        <w:rPr>
          <w:lang w:val="en-US"/>
        </w:rPr>
        <w:t xml:space="preserve">, </w:t>
      </w:r>
      <w:r>
        <w:rPr>
          <w:lang w:val="en-US"/>
        </w:rPr>
        <w:t xml:space="preserve">in the year </w:t>
      </w:r>
      <w:r w:rsidRPr="00B14C34">
        <w:rPr>
          <w:lang w:val="en-US"/>
        </w:rPr>
        <w:t xml:space="preserve">2021 </w:t>
      </w:r>
      <w:r>
        <w:rPr>
          <w:lang w:val="en-US"/>
        </w:rPr>
        <w:t xml:space="preserve">the specific hotel has experienced </w:t>
      </w:r>
      <w:r w:rsidRPr="00B14C34">
        <w:rPr>
          <w:lang w:val="en-US"/>
        </w:rPr>
        <w:t>a notable</w:t>
      </w:r>
      <w:r>
        <w:rPr>
          <w:lang w:val="en-US"/>
        </w:rPr>
        <w:t xml:space="preserve"> fall</w:t>
      </w:r>
      <w:r w:rsidRPr="00B14C34">
        <w:rPr>
          <w:lang w:val="en-US"/>
        </w:rPr>
        <w:t xml:space="preserve">, with </w:t>
      </w:r>
      <w:r>
        <w:rPr>
          <w:lang w:val="en-US"/>
        </w:rPr>
        <w:t xml:space="preserve">the contraction of the </w:t>
      </w:r>
      <w:r w:rsidRPr="00B14C34">
        <w:rPr>
          <w:lang w:val="en-US"/>
        </w:rPr>
        <w:t>revenue to $43,983 million</w:t>
      </w:r>
      <w:sdt>
        <w:sdtPr>
          <w:rPr>
            <w:lang w:val="en-US"/>
          </w:rPr>
          <w:id w:val="-2052367413"/>
          <w:citation/>
        </w:sdtPr>
        <w:sdtContent>
          <w:r>
            <w:rPr>
              <w:lang w:val="en-US"/>
            </w:rPr>
            <w:fldChar w:fldCharType="begin"/>
          </w:r>
          <w:r>
            <w:rPr>
              <w:lang w:val="en-US"/>
            </w:rPr>
            <w:instrText xml:space="preserve"> CITATION acc248 \l 1033 </w:instrText>
          </w:r>
          <w:r>
            <w:rPr>
              <w:lang w:val="en-US"/>
            </w:rPr>
            <w:fldChar w:fldCharType="separate"/>
          </w:r>
          <w:r>
            <w:rPr>
              <w:noProof/>
              <w:lang w:val="en-US"/>
            </w:rPr>
            <w:t xml:space="preserve"> </w:t>
          </w:r>
          <w:r w:rsidRPr="009C0AB9">
            <w:rPr>
              <w:noProof/>
              <w:lang w:val="en-US"/>
            </w:rPr>
            <w:t>(accor, 2024)</w:t>
          </w:r>
          <w:r>
            <w:rPr>
              <w:lang w:val="en-US"/>
            </w:rPr>
            <w:fldChar w:fldCharType="end"/>
          </w:r>
        </w:sdtContent>
      </w:sdt>
      <w:r w:rsidRPr="00B14C34">
        <w:rPr>
          <w:lang w:val="en-US"/>
        </w:rPr>
        <w:t xml:space="preserve">. </w:t>
      </w:r>
    </w:p>
    <w:p w14:paraId="3168160F" w14:textId="77777777" w:rsidR="008E1B3F" w:rsidRPr="00B23D44" w:rsidRDefault="008E1B3F" w:rsidP="008E1B3F">
      <w:r w:rsidRPr="00B14C34">
        <w:rPr>
          <w:b/>
          <w:bCs/>
          <w:i/>
          <w:iCs/>
          <w:lang w:val="en-US"/>
        </w:rPr>
        <w:t xml:space="preserve">Sources of Revenue: </w:t>
      </w:r>
      <w:r>
        <w:rPr>
          <w:lang w:val="en-US"/>
        </w:rPr>
        <w:t xml:space="preserve">The process of acquiring revenue of </w:t>
      </w:r>
      <w:r w:rsidRPr="00B14C34">
        <w:rPr>
          <w:lang w:val="en-US"/>
        </w:rPr>
        <w:t>Ibis Group</w:t>
      </w:r>
      <w:r>
        <w:rPr>
          <w:lang w:val="en-US"/>
        </w:rPr>
        <w:t xml:space="preserve"> is very s</w:t>
      </w:r>
      <w:r w:rsidRPr="00B14C34">
        <w:rPr>
          <w:lang w:val="en-US"/>
        </w:rPr>
        <w:t xml:space="preserve">imilar to </w:t>
      </w:r>
      <w:proofErr w:type="spellStart"/>
      <w:r w:rsidRPr="00B14C34">
        <w:rPr>
          <w:lang w:val="en-US"/>
        </w:rPr>
        <w:t>Corinthia</w:t>
      </w:r>
      <w:proofErr w:type="spellEnd"/>
      <w:r w:rsidRPr="00B14C34">
        <w:rPr>
          <w:lang w:val="en-US"/>
        </w:rPr>
        <w:t xml:space="preserve"> Hotel Group</w:t>
      </w:r>
      <w:r>
        <w:rPr>
          <w:lang w:val="en-US"/>
        </w:rPr>
        <w:t xml:space="preserve">. Therefore, the </w:t>
      </w:r>
      <w:r w:rsidRPr="00B14C34">
        <w:rPr>
          <w:lang w:val="en-US"/>
        </w:rPr>
        <w:t xml:space="preserve">revenue is </w:t>
      </w:r>
      <w:r>
        <w:rPr>
          <w:lang w:val="en-US"/>
        </w:rPr>
        <w:t xml:space="preserve">mainly acquired </w:t>
      </w:r>
      <w:r w:rsidRPr="00B14C34">
        <w:rPr>
          <w:lang w:val="en-US"/>
        </w:rPr>
        <w:t xml:space="preserve">from </w:t>
      </w:r>
      <w:r>
        <w:rPr>
          <w:lang w:val="en-US"/>
        </w:rPr>
        <w:t xml:space="preserve">hotel </w:t>
      </w:r>
      <w:r w:rsidRPr="00B14C34">
        <w:rPr>
          <w:lang w:val="en-US"/>
        </w:rPr>
        <w:t>bookings,</w:t>
      </w:r>
      <w:r>
        <w:rPr>
          <w:lang w:val="en-US"/>
        </w:rPr>
        <w:t xml:space="preserve"> </w:t>
      </w:r>
      <w:r w:rsidRPr="00B14C34">
        <w:rPr>
          <w:lang w:val="en-US"/>
        </w:rPr>
        <w:t>services</w:t>
      </w:r>
      <w:r>
        <w:rPr>
          <w:lang w:val="en-US"/>
        </w:rPr>
        <w:t xml:space="preserve"> of </w:t>
      </w:r>
      <w:r w:rsidRPr="00B14C34">
        <w:rPr>
          <w:lang w:val="en-US"/>
        </w:rPr>
        <w:t xml:space="preserve">food and beverage, conferences, </w:t>
      </w:r>
      <w:r>
        <w:rPr>
          <w:lang w:val="en-US"/>
        </w:rPr>
        <w:t xml:space="preserve">as well as </w:t>
      </w:r>
      <w:r w:rsidRPr="00B14C34">
        <w:rPr>
          <w:lang w:val="en-US"/>
        </w:rPr>
        <w:t>events</w:t>
      </w:r>
      <w:r>
        <w:rPr>
          <w:lang w:val="en-US"/>
        </w:rPr>
        <w:t xml:space="preserve"> </w:t>
      </w:r>
      <w:r>
        <w:t>(</w:t>
      </w:r>
      <w:proofErr w:type="spellStart"/>
      <w:r>
        <w:t>Guilding</w:t>
      </w:r>
      <w:proofErr w:type="spellEnd"/>
      <w:r>
        <w:t>, 2014)</w:t>
      </w:r>
      <w:r w:rsidRPr="00B14C34">
        <w:rPr>
          <w:lang w:val="en-US"/>
        </w:rPr>
        <w:t xml:space="preserve">. </w:t>
      </w:r>
      <w:r>
        <w:rPr>
          <w:lang w:val="en-US"/>
        </w:rPr>
        <w:t xml:space="preserve">However, in </w:t>
      </w:r>
      <w:r w:rsidRPr="00B14C34">
        <w:rPr>
          <w:lang w:val="en-US"/>
        </w:rPr>
        <w:t xml:space="preserve">2020 </w:t>
      </w:r>
      <w:r>
        <w:rPr>
          <w:lang w:val="en-US"/>
        </w:rPr>
        <w:t xml:space="preserve">the mentioned </w:t>
      </w:r>
      <w:r w:rsidRPr="00B14C34">
        <w:rPr>
          <w:lang w:val="en-US"/>
        </w:rPr>
        <w:t xml:space="preserve">business </w:t>
      </w:r>
      <w:r>
        <w:rPr>
          <w:lang w:val="en-US"/>
        </w:rPr>
        <w:t xml:space="preserve">may have implemented effective </w:t>
      </w:r>
      <w:r w:rsidRPr="00B14C34">
        <w:rPr>
          <w:lang w:val="en-US"/>
        </w:rPr>
        <w:t>strategies</w:t>
      </w:r>
      <w:r>
        <w:rPr>
          <w:lang w:val="en-US"/>
        </w:rPr>
        <w:t xml:space="preserve"> related to the </w:t>
      </w:r>
      <w:r w:rsidRPr="00B14C34">
        <w:rPr>
          <w:lang w:val="en-US"/>
        </w:rPr>
        <w:t xml:space="preserve">marketing </w:t>
      </w:r>
      <w:proofErr w:type="gramStart"/>
      <w:r w:rsidRPr="00B14C34">
        <w:rPr>
          <w:lang w:val="en-US"/>
        </w:rPr>
        <w:t>initiatives, or</w:t>
      </w:r>
      <w:proofErr w:type="gramEnd"/>
      <w:r w:rsidRPr="00B14C34">
        <w:rPr>
          <w:lang w:val="en-US"/>
        </w:rPr>
        <w:t xml:space="preserve"> capturing a larger </w:t>
      </w:r>
      <w:r>
        <w:rPr>
          <w:lang w:val="en-US"/>
        </w:rPr>
        <w:t xml:space="preserve">segment of the </w:t>
      </w:r>
      <w:r w:rsidRPr="00B14C34">
        <w:rPr>
          <w:lang w:val="en-US"/>
        </w:rPr>
        <w:t>share</w:t>
      </w:r>
      <w:r>
        <w:rPr>
          <w:lang w:val="en-US"/>
        </w:rPr>
        <w:t xml:space="preserve"> of the hotel industry.</w:t>
      </w:r>
    </w:p>
    <w:p w14:paraId="01231CB0" w14:textId="77777777" w:rsidR="008E1B3F" w:rsidRPr="001039F4" w:rsidRDefault="008E1B3F" w:rsidP="008E1B3F">
      <w:r w:rsidRPr="00B14C34">
        <w:rPr>
          <w:b/>
          <w:bCs/>
          <w:i/>
          <w:iCs/>
          <w:lang w:val="en-US"/>
        </w:rPr>
        <w:t>Factors Driving Revenue Trend</w:t>
      </w:r>
      <w:r>
        <w:rPr>
          <w:b/>
          <w:bCs/>
          <w:i/>
          <w:iCs/>
          <w:lang w:val="en-US"/>
        </w:rPr>
        <w:t>s:</w:t>
      </w:r>
      <w:r w:rsidRPr="00B14C34">
        <w:rPr>
          <w:lang w:val="en-US"/>
        </w:rPr>
        <w:t xml:space="preserve"> Ibis Group's revenue in </w:t>
      </w:r>
      <w:r>
        <w:rPr>
          <w:lang w:val="en-US"/>
        </w:rPr>
        <w:t xml:space="preserve">the year </w:t>
      </w:r>
      <w:r w:rsidRPr="00B14C34">
        <w:rPr>
          <w:lang w:val="en-US"/>
        </w:rPr>
        <w:t>2021</w:t>
      </w:r>
      <w:r>
        <w:rPr>
          <w:lang w:val="en-US"/>
        </w:rPr>
        <w:t xml:space="preserve"> has been effectively </w:t>
      </w:r>
      <w:r w:rsidRPr="00B14C34">
        <w:rPr>
          <w:lang w:val="en-US"/>
        </w:rPr>
        <w:t>impacte</w:t>
      </w:r>
      <w:r>
        <w:rPr>
          <w:lang w:val="en-US"/>
        </w:rPr>
        <w:t xml:space="preserve">d due to the </w:t>
      </w:r>
      <w:r w:rsidRPr="00B14C34">
        <w:rPr>
          <w:lang w:val="en-US"/>
        </w:rPr>
        <w:t>restrictions</w:t>
      </w:r>
      <w:r>
        <w:rPr>
          <w:lang w:val="en-US"/>
        </w:rPr>
        <w:t xml:space="preserve"> related to travel and the global pandemic </w:t>
      </w:r>
      <w:r>
        <w:t>(Wild, 2018)</w:t>
      </w:r>
      <w:r w:rsidRPr="00B14C34">
        <w:rPr>
          <w:lang w:val="en-US"/>
        </w:rPr>
        <w:t xml:space="preserve">. </w:t>
      </w:r>
      <w:r>
        <w:rPr>
          <w:lang w:val="en-US"/>
        </w:rPr>
        <w:t>Hence, t</w:t>
      </w:r>
      <w:r w:rsidRPr="00B14C34">
        <w:rPr>
          <w:lang w:val="en-US"/>
        </w:rPr>
        <w:t xml:space="preserve">he subsequent rebound in </w:t>
      </w:r>
      <w:r>
        <w:rPr>
          <w:lang w:val="en-US"/>
        </w:rPr>
        <w:t xml:space="preserve">the next year </w:t>
      </w:r>
      <w:r w:rsidRPr="00B14C34">
        <w:rPr>
          <w:lang w:val="en-US"/>
        </w:rPr>
        <w:t xml:space="preserve">2022 </w:t>
      </w:r>
      <w:r>
        <w:rPr>
          <w:lang w:val="en-US"/>
        </w:rPr>
        <w:t xml:space="preserve">also suggests that the business has been able to effectively </w:t>
      </w:r>
      <w:r w:rsidRPr="00B14C34">
        <w:rPr>
          <w:lang w:val="en-US"/>
        </w:rPr>
        <w:t xml:space="preserve">adapt strategies, and resilience, </w:t>
      </w:r>
      <w:r>
        <w:rPr>
          <w:lang w:val="en-US"/>
        </w:rPr>
        <w:t xml:space="preserve">along with </w:t>
      </w:r>
      <w:r w:rsidRPr="00B14C34">
        <w:rPr>
          <w:lang w:val="en-US"/>
        </w:rPr>
        <w:t xml:space="preserve">potential </w:t>
      </w:r>
      <w:r>
        <w:rPr>
          <w:lang w:val="en-US"/>
        </w:rPr>
        <w:t xml:space="preserve">changes </w:t>
      </w:r>
      <w:r w:rsidRPr="00B14C34">
        <w:rPr>
          <w:lang w:val="en-US"/>
        </w:rPr>
        <w:t xml:space="preserve">in </w:t>
      </w:r>
      <w:r>
        <w:rPr>
          <w:lang w:val="en-US"/>
        </w:rPr>
        <w:t xml:space="preserve">the </w:t>
      </w:r>
      <w:proofErr w:type="spellStart"/>
      <w:r w:rsidRPr="00B14C34">
        <w:rPr>
          <w:lang w:val="en-US"/>
        </w:rPr>
        <w:t>behaviour</w:t>
      </w:r>
      <w:proofErr w:type="spellEnd"/>
      <w:r>
        <w:rPr>
          <w:lang w:val="en-US"/>
        </w:rPr>
        <w:t xml:space="preserve"> of the consumers (</w:t>
      </w:r>
      <w:r>
        <w:t xml:space="preserve">Tranter </w:t>
      </w:r>
      <w:r>
        <w:rPr>
          <w:i/>
          <w:iCs/>
        </w:rPr>
        <w:t xml:space="preserve">et al., </w:t>
      </w:r>
      <w:r>
        <w:t>2014)</w:t>
      </w:r>
      <w:r w:rsidRPr="00B14C34">
        <w:rPr>
          <w:lang w:val="en-US"/>
        </w:rPr>
        <w:t xml:space="preserve">. </w:t>
      </w:r>
    </w:p>
    <w:p w14:paraId="3B103A3E" w14:textId="77777777" w:rsidR="008E1B3F" w:rsidRDefault="008E1B3F" w:rsidP="008E1B3F">
      <w:pPr>
        <w:pStyle w:val="2"/>
      </w:pPr>
      <w:bookmarkStart w:id="3" w:name="_Toc157105647"/>
      <w:r>
        <w:t xml:space="preserve">Analysing the market position of </w:t>
      </w:r>
      <w:proofErr w:type="spellStart"/>
      <w:r>
        <w:t>Corinthia</w:t>
      </w:r>
      <w:proofErr w:type="spellEnd"/>
      <w:r>
        <w:t xml:space="preserve"> Hotels and Ibis Hotels</w:t>
      </w:r>
      <w:bookmarkEnd w:id="3"/>
    </w:p>
    <w:p w14:paraId="7897401A" w14:textId="77777777" w:rsidR="008E1B3F" w:rsidRPr="00BA3B2C" w:rsidRDefault="008E1B3F" w:rsidP="008E1B3F">
      <w:pPr>
        <w:rPr>
          <w:b/>
          <w:bCs/>
          <w:i/>
          <w:iCs/>
          <w:u w:val="single"/>
        </w:rPr>
      </w:pPr>
      <w:proofErr w:type="spellStart"/>
      <w:r w:rsidRPr="00217716">
        <w:rPr>
          <w:b/>
          <w:bCs/>
          <w:i/>
          <w:iCs/>
          <w:u w:val="single"/>
        </w:rPr>
        <w:t>Corinthia</w:t>
      </w:r>
      <w:proofErr w:type="spellEnd"/>
      <w:r w:rsidRPr="00217716">
        <w:rPr>
          <w:b/>
          <w:bCs/>
          <w:i/>
          <w:iCs/>
          <w:u w:val="single"/>
        </w:rPr>
        <w:t xml:space="preserve"> Hotels </w:t>
      </w:r>
    </w:p>
    <w:p w14:paraId="5D831A1B" w14:textId="77777777" w:rsidR="008E1B3F" w:rsidRDefault="008E1B3F" w:rsidP="008E1B3F">
      <w:pPr>
        <w:rPr>
          <w:lang w:val="en-US"/>
        </w:rPr>
      </w:pPr>
      <w:r w:rsidRPr="00076CE5">
        <w:rPr>
          <w:b/>
          <w:bCs/>
          <w:i/>
          <w:iCs/>
          <w:lang w:val="en-US"/>
        </w:rPr>
        <w:t>Market Share:</w:t>
      </w:r>
      <w:r>
        <w:rPr>
          <w:lang w:val="en-US"/>
        </w:rPr>
        <w:t xml:space="preserve"> </w:t>
      </w:r>
      <w:proofErr w:type="spellStart"/>
      <w:r w:rsidRPr="00076CE5">
        <w:rPr>
          <w:lang w:val="en-US"/>
        </w:rPr>
        <w:t>Corinthia</w:t>
      </w:r>
      <w:proofErr w:type="spellEnd"/>
      <w:r w:rsidRPr="00076CE5">
        <w:rPr>
          <w:lang w:val="en-US"/>
        </w:rPr>
        <w:t xml:space="preserve"> Hotel</w:t>
      </w:r>
      <w:r>
        <w:rPr>
          <w:lang w:val="en-US"/>
        </w:rPr>
        <w:t xml:space="preserve">’s </w:t>
      </w:r>
      <w:r w:rsidRPr="00076CE5">
        <w:rPr>
          <w:lang w:val="en-US"/>
        </w:rPr>
        <w:t xml:space="preserve">market share is </w:t>
      </w:r>
      <w:r>
        <w:rPr>
          <w:lang w:val="en-US"/>
        </w:rPr>
        <w:t xml:space="preserve">basically separated </w:t>
      </w:r>
      <w:r w:rsidRPr="00076CE5">
        <w:rPr>
          <w:lang w:val="en-US"/>
        </w:rPr>
        <w:t xml:space="preserve">by its presence in premium </w:t>
      </w:r>
      <w:r>
        <w:rPr>
          <w:lang w:val="en-US"/>
        </w:rPr>
        <w:t xml:space="preserve">as well as </w:t>
      </w:r>
      <w:r w:rsidRPr="00076CE5">
        <w:rPr>
          <w:lang w:val="en-US"/>
        </w:rPr>
        <w:t xml:space="preserve">luxury segments, which is </w:t>
      </w:r>
      <w:r>
        <w:rPr>
          <w:lang w:val="en-US"/>
        </w:rPr>
        <w:t xml:space="preserve">the key </w:t>
      </w:r>
      <w:r w:rsidRPr="00076CE5">
        <w:rPr>
          <w:lang w:val="en-US"/>
        </w:rPr>
        <w:t>evide</w:t>
      </w:r>
      <w:r>
        <w:rPr>
          <w:lang w:val="en-US"/>
        </w:rPr>
        <w:t xml:space="preserve">nce for the </w:t>
      </w:r>
      <w:r w:rsidRPr="00076CE5">
        <w:rPr>
          <w:lang w:val="en-US"/>
        </w:rPr>
        <w:t xml:space="preserve">portfolio of </w:t>
      </w:r>
      <w:r>
        <w:rPr>
          <w:lang w:val="en-US"/>
        </w:rPr>
        <w:t xml:space="preserve">high </w:t>
      </w:r>
      <w:r w:rsidRPr="00076CE5">
        <w:rPr>
          <w:lang w:val="en-US"/>
        </w:rPr>
        <w:t xml:space="preserve">properties. </w:t>
      </w:r>
      <w:r>
        <w:rPr>
          <w:lang w:val="en-US"/>
        </w:rPr>
        <w:t xml:space="preserve">Hence, the company's annual report mainly suggests the amount of the </w:t>
      </w:r>
      <w:r w:rsidRPr="00076CE5">
        <w:rPr>
          <w:lang w:val="en-US"/>
        </w:rPr>
        <w:t xml:space="preserve">capital </w:t>
      </w:r>
      <w:r>
        <w:rPr>
          <w:lang w:val="en-US"/>
        </w:rPr>
        <w:t xml:space="preserve">is around </w:t>
      </w:r>
      <w:r w:rsidRPr="00076CE5">
        <w:rPr>
          <w:lang w:val="en-US"/>
        </w:rPr>
        <w:t xml:space="preserve">€615 million </w:t>
      </w:r>
      <w:r>
        <w:rPr>
          <w:lang w:val="en-US"/>
        </w:rPr>
        <w:t xml:space="preserve">as well as </w:t>
      </w:r>
      <w:r w:rsidRPr="00076CE5">
        <w:rPr>
          <w:lang w:val="en-US"/>
        </w:rPr>
        <w:t>an asset valuation of €1.544 billion</w:t>
      </w:r>
      <w:r>
        <w:rPr>
          <w:lang w:val="en-US"/>
        </w:rPr>
        <w:t xml:space="preserve">. </w:t>
      </w:r>
      <w:r w:rsidRPr="00076CE5">
        <w:rPr>
          <w:lang w:val="en-US"/>
        </w:rPr>
        <w:t xml:space="preserve"> </w:t>
      </w:r>
      <w:r>
        <w:rPr>
          <w:lang w:val="en-US"/>
        </w:rPr>
        <w:t xml:space="preserve">Apart from this, the above image is also presenting the share of the mentioned in each country where the highest share can be seen in </w:t>
      </w:r>
      <w:proofErr w:type="spellStart"/>
      <w:r>
        <w:rPr>
          <w:lang w:val="en-US"/>
        </w:rPr>
        <w:t>Corinthia</w:t>
      </w:r>
      <w:proofErr w:type="spellEnd"/>
      <w:r>
        <w:rPr>
          <w:lang w:val="en-US"/>
        </w:rPr>
        <w:t xml:space="preserve"> Hotel London with </w:t>
      </w:r>
      <w:r w:rsidRPr="00076CE5">
        <w:rPr>
          <w:lang w:val="en-US"/>
        </w:rPr>
        <w:t>€</w:t>
      </w:r>
      <w:r>
        <w:rPr>
          <w:lang w:val="en-US"/>
        </w:rPr>
        <w:t xml:space="preserve">512990 in 2022 which was </w:t>
      </w:r>
      <w:r w:rsidRPr="00076CE5">
        <w:rPr>
          <w:lang w:val="en-US"/>
        </w:rPr>
        <w:t>€</w:t>
      </w:r>
      <w:r>
        <w:rPr>
          <w:lang w:val="en-US"/>
        </w:rPr>
        <w:t>533156 in 2021</w:t>
      </w:r>
      <w:sdt>
        <w:sdtPr>
          <w:rPr>
            <w:lang w:val="en-US"/>
          </w:rPr>
          <w:id w:val="-984553041"/>
          <w:citation/>
        </w:sdtPr>
        <w:sdtContent>
          <w:r>
            <w:rPr>
              <w:lang w:val="en-US"/>
            </w:rPr>
            <w:fldChar w:fldCharType="begin"/>
          </w:r>
          <w:r>
            <w:rPr>
              <w:lang w:val="en-US"/>
            </w:rPr>
            <w:instrText xml:space="preserve"> CITATION cor221 \l 1033 </w:instrText>
          </w:r>
          <w:r>
            <w:rPr>
              <w:lang w:val="en-US"/>
            </w:rPr>
            <w:fldChar w:fldCharType="separate"/>
          </w:r>
          <w:r>
            <w:rPr>
              <w:noProof/>
              <w:lang w:val="en-US"/>
            </w:rPr>
            <w:t xml:space="preserve"> </w:t>
          </w:r>
          <w:r w:rsidRPr="004F6821">
            <w:rPr>
              <w:noProof/>
              <w:lang w:val="en-US"/>
            </w:rPr>
            <w:t>(corinthiagroup, 2022)</w:t>
          </w:r>
          <w:r>
            <w:rPr>
              <w:lang w:val="en-US"/>
            </w:rPr>
            <w:fldChar w:fldCharType="end"/>
          </w:r>
        </w:sdtContent>
      </w:sdt>
      <w:r>
        <w:rPr>
          <w:lang w:val="en-US"/>
        </w:rPr>
        <w:t>.</w:t>
      </w:r>
    </w:p>
    <w:p w14:paraId="098D76F9" w14:textId="77777777" w:rsidR="008E1B3F" w:rsidRDefault="008E1B3F" w:rsidP="008E1B3F">
      <w:pPr>
        <w:rPr>
          <w:lang w:val="en-US"/>
        </w:rPr>
      </w:pPr>
      <w:r w:rsidRPr="0079646B">
        <w:rPr>
          <w:noProof/>
          <w:lang w:val="en-US"/>
        </w:rPr>
        <w:lastRenderedPageBreak/>
        <w:drawing>
          <wp:inline distT="0" distB="0" distL="0" distR="0" wp14:anchorId="212066BC" wp14:editId="7311F6B0">
            <wp:extent cx="5943600" cy="2971800"/>
            <wp:effectExtent l="0" t="0" r="0" b="0"/>
            <wp:docPr id="1374095622" name="Picture 1" descr="Изображение выглядит как текст, снимок экрана, число, Шриф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095622" name="Picture 1" descr="Изображение выглядит как текст, снимок экрана, число, Шрифт&#10;&#10;Автоматически созданное описание"/>
                    <pic:cNvPicPr/>
                  </pic:nvPicPr>
                  <pic:blipFill>
                    <a:blip r:embed="rId7"/>
                    <a:stretch>
                      <a:fillRect/>
                    </a:stretch>
                  </pic:blipFill>
                  <pic:spPr>
                    <a:xfrm>
                      <a:off x="0" y="0"/>
                      <a:ext cx="5943600" cy="2971800"/>
                    </a:xfrm>
                    <a:prstGeom prst="rect">
                      <a:avLst/>
                    </a:prstGeom>
                  </pic:spPr>
                </pic:pic>
              </a:graphicData>
            </a:graphic>
          </wp:inline>
        </w:drawing>
      </w:r>
    </w:p>
    <w:p w14:paraId="1319D6EC" w14:textId="77777777" w:rsidR="008E1B3F" w:rsidRDefault="008E1B3F" w:rsidP="008E1B3F">
      <w:pPr>
        <w:jc w:val="center"/>
        <w:rPr>
          <w:lang w:val="en-US"/>
        </w:rPr>
      </w:pPr>
      <w:r>
        <w:rPr>
          <w:lang w:val="en-US"/>
        </w:rPr>
        <w:t xml:space="preserve">Figure- Market share of </w:t>
      </w:r>
      <w:proofErr w:type="spellStart"/>
      <w:r>
        <w:rPr>
          <w:lang w:val="en-US"/>
        </w:rPr>
        <w:t>Corinthia</w:t>
      </w:r>
      <w:proofErr w:type="spellEnd"/>
      <w:r>
        <w:rPr>
          <w:lang w:val="en-US"/>
        </w:rPr>
        <w:t xml:space="preserve"> Hotels</w:t>
      </w:r>
    </w:p>
    <w:p w14:paraId="6156D281" w14:textId="77777777" w:rsidR="008E1B3F" w:rsidRPr="00076CE5" w:rsidRDefault="008E1B3F" w:rsidP="008E1B3F">
      <w:pPr>
        <w:jc w:val="center"/>
        <w:rPr>
          <w:lang w:val="en-US"/>
        </w:rPr>
      </w:pPr>
      <w:r>
        <w:rPr>
          <w:lang w:val="en-US"/>
        </w:rPr>
        <w:t xml:space="preserve">Source- </w:t>
      </w:r>
      <w:sdt>
        <w:sdtPr>
          <w:rPr>
            <w:lang w:val="en-US"/>
          </w:rPr>
          <w:id w:val="726576854"/>
          <w:citation/>
        </w:sdtPr>
        <w:sdtContent>
          <w:r>
            <w:rPr>
              <w:lang w:val="en-US"/>
            </w:rPr>
            <w:fldChar w:fldCharType="begin"/>
          </w:r>
          <w:r>
            <w:rPr>
              <w:lang w:val="en-US"/>
            </w:rPr>
            <w:instrText xml:space="preserve"> CITATION cor221 \l 1033 </w:instrText>
          </w:r>
          <w:r>
            <w:rPr>
              <w:lang w:val="en-US"/>
            </w:rPr>
            <w:fldChar w:fldCharType="separate"/>
          </w:r>
          <w:r w:rsidRPr="007F26BE">
            <w:rPr>
              <w:noProof/>
              <w:lang w:val="en-US"/>
            </w:rPr>
            <w:t>(corinthiagroup, 2022)</w:t>
          </w:r>
          <w:r>
            <w:rPr>
              <w:lang w:val="en-US"/>
            </w:rPr>
            <w:fldChar w:fldCharType="end"/>
          </w:r>
        </w:sdtContent>
      </w:sdt>
    </w:p>
    <w:p w14:paraId="5AD69699" w14:textId="77777777" w:rsidR="008E1B3F" w:rsidRPr="001039F4" w:rsidRDefault="008E1B3F" w:rsidP="008E1B3F">
      <w:r w:rsidRPr="00076CE5">
        <w:rPr>
          <w:b/>
          <w:bCs/>
          <w:i/>
          <w:iCs/>
          <w:lang w:val="en-US"/>
        </w:rPr>
        <w:t>Customer Demographics:</w:t>
      </w:r>
      <w:r>
        <w:rPr>
          <w:lang w:val="en-US"/>
        </w:rPr>
        <w:t xml:space="preserve"> The </w:t>
      </w:r>
      <w:proofErr w:type="gramStart"/>
      <w:r>
        <w:rPr>
          <w:lang w:val="en-US"/>
        </w:rPr>
        <w:t>particular hotel</w:t>
      </w:r>
      <w:proofErr w:type="gramEnd"/>
      <w:r>
        <w:rPr>
          <w:lang w:val="en-US"/>
        </w:rPr>
        <w:t xml:space="preserve"> mainly</w:t>
      </w:r>
      <w:r w:rsidRPr="00076CE5">
        <w:rPr>
          <w:lang w:val="en-US"/>
        </w:rPr>
        <w:t xml:space="preserve"> caters to a high-end </w:t>
      </w:r>
      <w:r>
        <w:rPr>
          <w:lang w:val="en-US"/>
        </w:rPr>
        <w:t xml:space="preserve">segment of the </w:t>
      </w:r>
      <w:r w:rsidRPr="00076CE5">
        <w:rPr>
          <w:lang w:val="en-US"/>
        </w:rPr>
        <w:t xml:space="preserve">demographic, appealing to luxury </w:t>
      </w:r>
      <w:r>
        <w:rPr>
          <w:lang w:val="en-US"/>
        </w:rPr>
        <w:t xml:space="preserve">consumers searching </w:t>
      </w:r>
      <w:r w:rsidRPr="00076CE5">
        <w:rPr>
          <w:lang w:val="en-US"/>
        </w:rPr>
        <w:t xml:space="preserve">for elevated experiences. </w:t>
      </w:r>
      <w:r>
        <w:rPr>
          <w:lang w:val="en-US"/>
        </w:rPr>
        <w:t>Hence, t</w:t>
      </w:r>
      <w:r w:rsidRPr="00076CE5">
        <w:rPr>
          <w:lang w:val="en-US"/>
        </w:rPr>
        <w:t xml:space="preserve">he </w:t>
      </w:r>
      <w:r>
        <w:rPr>
          <w:lang w:val="en-US"/>
        </w:rPr>
        <w:t>entity</w:t>
      </w:r>
      <w:r w:rsidRPr="00076CE5">
        <w:rPr>
          <w:lang w:val="en-US"/>
        </w:rPr>
        <w:t>'s commitment to</w:t>
      </w:r>
      <w:r>
        <w:rPr>
          <w:lang w:val="en-US"/>
        </w:rPr>
        <w:t xml:space="preserve">wards </w:t>
      </w:r>
      <w:r w:rsidRPr="00076CE5">
        <w:rPr>
          <w:lang w:val="en-US"/>
        </w:rPr>
        <w:t xml:space="preserve">global luxury </w:t>
      </w:r>
      <w:r>
        <w:rPr>
          <w:lang w:val="en-US"/>
        </w:rPr>
        <w:t xml:space="preserve">is also compiled with a </w:t>
      </w:r>
      <w:r w:rsidRPr="00076CE5">
        <w:rPr>
          <w:lang w:val="en-US"/>
        </w:rPr>
        <w:t xml:space="preserve">base </w:t>
      </w:r>
      <w:r>
        <w:rPr>
          <w:lang w:val="en-US"/>
        </w:rPr>
        <w:t xml:space="preserve">of customers </w:t>
      </w:r>
      <w:r w:rsidRPr="00076CE5">
        <w:rPr>
          <w:lang w:val="en-US"/>
        </w:rPr>
        <w:t xml:space="preserve">that </w:t>
      </w:r>
      <w:r>
        <w:rPr>
          <w:lang w:val="en-US"/>
        </w:rPr>
        <w:t xml:space="preserve">mainly </w:t>
      </w:r>
      <w:r w:rsidRPr="00076CE5">
        <w:rPr>
          <w:lang w:val="en-US"/>
        </w:rPr>
        <w:t xml:space="preserve">value opulence, personalized services, </w:t>
      </w:r>
      <w:r>
        <w:rPr>
          <w:lang w:val="en-US"/>
        </w:rPr>
        <w:t xml:space="preserve">as well as </w:t>
      </w:r>
      <w:r w:rsidRPr="00076CE5">
        <w:rPr>
          <w:lang w:val="en-US"/>
        </w:rPr>
        <w:t>exclusive amenities</w:t>
      </w:r>
      <w:r>
        <w:rPr>
          <w:lang w:val="en-US"/>
        </w:rPr>
        <w:t xml:space="preserve"> (</w:t>
      </w:r>
      <w:proofErr w:type="spellStart"/>
      <w:r>
        <w:rPr>
          <w:shd w:val="clear" w:color="auto" w:fill="FFFFFF"/>
        </w:rPr>
        <w:t>Nikolskaya</w:t>
      </w:r>
      <w:proofErr w:type="spellEnd"/>
      <w:r>
        <w:t xml:space="preserve"> </w:t>
      </w:r>
      <w:r>
        <w:rPr>
          <w:i/>
          <w:iCs/>
        </w:rPr>
        <w:t xml:space="preserve">et al., </w:t>
      </w:r>
      <w:r>
        <w:rPr>
          <w:shd w:val="clear" w:color="auto" w:fill="FFFFFF"/>
        </w:rPr>
        <w:t xml:space="preserve">2020). </w:t>
      </w:r>
      <w:r w:rsidRPr="00076CE5">
        <w:rPr>
          <w:lang w:val="en-US"/>
        </w:rPr>
        <w:t xml:space="preserve"> </w:t>
      </w:r>
    </w:p>
    <w:p w14:paraId="755C4F75" w14:textId="77777777" w:rsidR="008E1B3F" w:rsidRPr="00993F8F" w:rsidRDefault="008E1B3F" w:rsidP="008E1B3F">
      <w:r w:rsidRPr="00076CE5">
        <w:rPr>
          <w:b/>
          <w:bCs/>
          <w:i/>
          <w:iCs/>
          <w:lang w:val="en-US"/>
        </w:rPr>
        <w:t>Brand Perception:</w:t>
      </w:r>
      <w:r w:rsidRPr="00076CE5">
        <w:rPr>
          <w:lang w:val="en-US"/>
        </w:rPr>
        <w:t xml:space="preserve"> </w:t>
      </w:r>
      <w:r>
        <w:rPr>
          <w:lang w:val="en-US"/>
        </w:rPr>
        <w:t xml:space="preserve">The </w:t>
      </w:r>
      <w:r w:rsidRPr="00076CE5">
        <w:rPr>
          <w:lang w:val="en-US"/>
        </w:rPr>
        <w:t xml:space="preserve">brand perception </w:t>
      </w:r>
      <w:r>
        <w:rPr>
          <w:lang w:val="en-US"/>
        </w:rPr>
        <w:t xml:space="preserve">of </w:t>
      </w:r>
      <w:proofErr w:type="spellStart"/>
      <w:r w:rsidRPr="00076CE5">
        <w:rPr>
          <w:lang w:val="en-US"/>
        </w:rPr>
        <w:t>Corinthia</w:t>
      </w:r>
      <w:proofErr w:type="spellEnd"/>
      <w:r w:rsidRPr="00076CE5">
        <w:rPr>
          <w:lang w:val="en-US"/>
        </w:rPr>
        <w:t xml:space="preserve"> Hotel is </w:t>
      </w:r>
      <w:r>
        <w:rPr>
          <w:lang w:val="en-US"/>
        </w:rPr>
        <w:t xml:space="preserve">very </w:t>
      </w:r>
      <w:r w:rsidRPr="00076CE5">
        <w:rPr>
          <w:lang w:val="en-US"/>
        </w:rPr>
        <w:t>synonymous with sophistication, and luxury</w:t>
      </w:r>
      <w:r>
        <w:rPr>
          <w:lang w:val="en-US"/>
        </w:rPr>
        <w:t xml:space="preserve"> </w:t>
      </w:r>
      <w:r w:rsidRPr="00076CE5">
        <w:rPr>
          <w:lang w:val="en-US"/>
        </w:rPr>
        <w:t>a</w:t>
      </w:r>
      <w:r>
        <w:rPr>
          <w:lang w:val="en-US"/>
        </w:rPr>
        <w:t xml:space="preserve">s well as a </w:t>
      </w:r>
      <w:r w:rsidRPr="00076CE5">
        <w:rPr>
          <w:lang w:val="en-US"/>
        </w:rPr>
        <w:t xml:space="preserve">commitment </w:t>
      </w:r>
      <w:r>
        <w:rPr>
          <w:lang w:val="en-US"/>
        </w:rPr>
        <w:t xml:space="preserve">for the sake of </w:t>
      </w:r>
      <w:r w:rsidRPr="00076CE5">
        <w:rPr>
          <w:lang w:val="en-US"/>
        </w:rPr>
        <w:t>delivering unparalleled hospitality</w:t>
      </w:r>
      <w:r>
        <w:rPr>
          <w:lang w:val="en-US"/>
        </w:rPr>
        <w:t xml:space="preserve"> services </w:t>
      </w:r>
      <w:r>
        <w:t>(</w:t>
      </w:r>
      <w:proofErr w:type="spellStart"/>
      <w:r>
        <w:t>Bhimani</w:t>
      </w:r>
      <w:proofErr w:type="spellEnd"/>
      <w:r>
        <w:t>, 2006)</w:t>
      </w:r>
      <w:r w:rsidRPr="00076CE5">
        <w:rPr>
          <w:lang w:val="en-US"/>
        </w:rPr>
        <w:t xml:space="preserve">. </w:t>
      </w:r>
      <w:r>
        <w:rPr>
          <w:lang w:val="en-US"/>
        </w:rPr>
        <w:t xml:space="preserve">Moreover, the specific </w:t>
      </w:r>
      <w:r w:rsidRPr="00076CE5">
        <w:rPr>
          <w:lang w:val="en-US"/>
        </w:rPr>
        <w:t xml:space="preserve">brand is </w:t>
      </w:r>
      <w:r>
        <w:rPr>
          <w:lang w:val="en-US"/>
        </w:rPr>
        <w:t xml:space="preserve">also compiled </w:t>
      </w:r>
      <w:r w:rsidRPr="00076CE5">
        <w:rPr>
          <w:lang w:val="en-US"/>
        </w:rPr>
        <w:t xml:space="preserve">with iconic </w:t>
      </w:r>
      <w:r>
        <w:rPr>
          <w:lang w:val="en-US"/>
        </w:rPr>
        <w:t xml:space="preserve">famous including </w:t>
      </w:r>
      <w:proofErr w:type="spellStart"/>
      <w:r w:rsidRPr="00076CE5">
        <w:rPr>
          <w:lang w:val="en-US"/>
        </w:rPr>
        <w:t>Corinthia</w:t>
      </w:r>
      <w:proofErr w:type="spellEnd"/>
      <w:r w:rsidRPr="00076CE5">
        <w:rPr>
          <w:lang w:val="en-US"/>
        </w:rPr>
        <w:t xml:space="preserve"> Hotel London </w:t>
      </w:r>
      <w:r>
        <w:rPr>
          <w:lang w:val="en-US"/>
        </w:rPr>
        <w:t xml:space="preserve">as well as </w:t>
      </w:r>
      <w:proofErr w:type="spellStart"/>
      <w:r w:rsidRPr="00076CE5">
        <w:rPr>
          <w:lang w:val="en-US"/>
        </w:rPr>
        <w:t>Corinthia</w:t>
      </w:r>
      <w:proofErr w:type="spellEnd"/>
      <w:r w:rsidRPr="00076CE5">
        <w:rPr>
          <w:lang w:val="en-US"/>
        </w:rPr>
        <w:t xml:space="preserve"> Hotel Budapest</w:t>
      </w:r>
      <w:r>
        <w:rPr>
          <w:lang w:val="en-US"/>
        </w:rPr>
        <w:t xml:space="preserve"> increasing global reputation. </w:t>
      </w:r>
    </w:p>
    <w:p w14:paraId="71614093" w14:textId="77777777" w:rsidR="008E1B3F" w:rsidRPr="00A35C41" w:rsidRDefault="008E1B3F" w:rsidP="008E1B3F">
      <w:pPr>
        <w:rPr>
          <w:b/>
          <w:bCs/>
          <w:i/>
          <w:iCs/>
          <w:u w:val="single"/>
        </w:rPr>
      </w:pPr>
      <w:r w:rsidRPr="00A35C41">
        <w:rPr>
          <w:b/>
          <w:bCs/>
          <w:i/>
          <w:iCs/>
          <w:u w:val="single"/>
        </w:rPr>
        <w:t>Ibis Hotels</w:t>
      </w:r>
    </w:p>
    <w:p w14:paraId="3AF73805" w14:textId="77777777" w:rsidR="008E1B3F" w:rsidRPr="001039F4" w:rsidRDefault="008E1B3F" w:rsidP="008E1B3F">
      <w:r w:rsidRPr="00076CE5">
        <w:rPr>
          <w:b/>
          <w:bCs/>
          <w:i/>
          <w:iCs/>
          <w:lang w:val="en-US"/>
        </w:rPr>
        <w:t>Market Share:</w:t>
      </w:r>
      <w:r w:rsidRPr="00076CE5">
        <w:rPr>
          <w:lang w:val="en-US"/>
        </w:rPr>
        <w:t xml:space="preserve"> Ibis Group</w:t>
      </w:r>
      <w:r>
        <w:rPr>
          <w:lang w:val="en-US"/>
        </w:rPr>
        <w:t xml:space="preserve"> is basically one of the </w:t>
      </w:r>
      <w:r w:rsidRPr="00076CE5">
        <w:rPr>
          <w:lang w:val="en-US"/>
        </w:rPr>
        <w:t xml:space="preserve">parts of the Accor portfolio, </w:t>
      </w:r>
      <w:r>
        <w:rPr>
          <w:lang w:val="en-US"/>
        </w:rPr>
        <w:t xml:space="preserve">this mainly </w:t>
      </w:r>
      <w:r w:rsidRPr="00076CE5">
        <w:rPr>
          <w:lang w:val="en-US"/>
        </w:rPr>
        <w:t xml:space="preserve">holds a substantial share </w:t>
      </w:r>
      <w:r>
        <w:rPr>
          <w:lang w:val="en-US"/>
        </w:rPr>
        <w:t xml:space="preserve">in the market </w:t>
      </w:r>
      <w:r w:rsidRPr="00076CE5">
        <w:rPr>
          <w:lang w:val="en-US"/>
        </w:rPr>
        <w:t xml:space="preserve">within the </w:t>
      </w:r>
      <w:r>
        <w:rPr>
          <w:lang w:val="en-US"/>
        </w:rPr>
        <w:t xml:space="preserve">segment of the </w:t>
      </w:r>
      <w:r w:rsidRPr="00076CE5">
        <w:rPr>
          <w:lang w:val="en-US"/>
        </w:rPr>
        <w:t xml:space="preserve">economy hotel. </w:t>
      </w:r>
      <w:r>
        <w:rPr>
          <w:lang w:val="en-US"/>
        </w:rPr>
        <w:t>Therefore, w</w:t>
      </w:r>
      <w:r w:rsidRPr="00076CE5">
        <w:rPr>
          <w:lang w:val="en-US"/>
        </w:rPr>
        <w:t xml:space="preserve">ith a </w:t>
      </w:r>
      <w:r>
        <w:rPr>
          <w:lang w:val="en-US"/>
        </w:rPr>
        <w:lastRenderedPageBreak/>
        <w:t xml:space="preserve">worldwide </w:t>
      </w:r>
      <w:r w:rsidRPr="00076CE5">
        <w:rPr>
          <w:lang w:val="en-US"/>
        </w:rPr>
        <w:t xml:space="preserve">presence </w:t>
      </w:r>
      <w:r>
        <w:rPr>
          <w:lang w:val="en-US"/>
        </w:rPr>
        <w:t xml:space="preserve">presenting in </w:t>
      </w:r>
      <w:r w:rsidRPr="00076CE5">
        <w:rPr>
          <w:lang w:val="en-US"/>
        </w:rPr>
        <w:t xml:space="preserve">70 countries </w:t>
      </w:r>
      <w:r>
        <w:rPr>
          <w:lang w:val="en-US"/>
        </w:rPr>
        <w:t xml:space="preserve">as well as </w:t>
      </w:r>
      <w:r w:rsidRPr="00076CE5">
        <w:rPr>
          <w:lang w:val="en-US"/>
        </w:rPr>
        <w:t xml:space="preserve">a reported 1,218 hotels as of December 2019, </w:t>
      </w:r>
      <w:r>
        <w:rPr>
          <w:lang w:val="en-US"/>
        </w:rPr>
        <w:t xml:space="preserve">the mentioned hotel has become one of the </w:t>
      </w:r>
      <w:r w:rsidRPr="00076CE5">
        <w:rPr>
          <w:lang w:val="en-US"/>
        </w:rPr>
        <w:t xml:space="preserve">key players in </w:t>
      </w:r>
      <w:r>
        <w:rPr>
          <w:lang w:val="en-US"/>
        </w:rPr>
        <w:t xml:space="preserve">serving </w:t>
      </w:r>
      <w:r w:rsidRPr="00076CE5">
        <w:rPr>
          <w:lang w:val="en-US"/>
        </w:rPr>
        <w:t>budget-friendly accommodation</w:t>
      </w:r>
      <w:r>
        <w:rPr>
          <w:lang w:val="en-US"/>
        </w:rPr>
        <w:t xml:space="preserve"> (</w:t>
      </w:r>
      <w:r>
        <w:rPr>
          <w:shd w:val="clear" w:color="auto" w:fill="FFFFFF"/>
        </w:rPr>
        <w:t>Sampaio</w:t>
      </w:r>
      <w:r>
        <w:t xml:space="preserve"> </w:t>
      </w:r>
      <w:r>
        <w:rPr>
          <w:i/>
          <w:iCs/>
        </w:rPr>
        <w:t xml:space="preserve">et al., </w:t>
      </w:r>
      <w:r>
        <w:rPr>
          <w:shd w:val="clear" w:color="auto" w:fill="FFFFFF"/>
        </w:rPr>
        <w:t>2021).</w:t>
      </w:r>
    </w:p>
    <w:p w14:paraId="392CF1F5" w14:textId="77777777" w:rsidR="008E1B3F" w:rsidRPr="001039F4" w:rsidRDefault="008E1B3F" w:rsidP="008E1B3F">
      <w:r w:rsidRPr="00076CE5">
        <w:rPr>
          <w:b/>
          <w:bCs/>
          <w:i/>
          <w:iCs/>
          <w:lang w:val="en-US"/>
        </w:rPr>
        <w:t>Customer Demographics:</w:t>
      </w:r>
      <w:r w:rsidRPr="00076CE5">
        <w:rPr>
          <w:lang w:val="en-US"/>
        </w:rPr>
        <w:t xml:space="preserve"> Ibis </w:t>
      </w:r>
      <w:r>
        <w:rPr>
          <w:lang w:val="en-US"/>
        </w:rPr>
        <w:t xml:space="preserve">mainly </w:t>
      </w:r>
      <w:r w:rsidRPr="00076CE5">
        <w:rPr>
          <w:lang w:val="en-US"/>
        </w:rPr>
        <w:t xml:space="preserve">caters to a </w:t>
      </w:r>
      <w:r>
        <w:rPr>
          <w:lang w:val="en-US"/>
        </w:rPr>
        <w:t xml:space="preserve">wide and diverse range of </w:t>
      </w:r>
      <w:r w:rsidRPr="00076CE5">
        <w:rPr>
          <w:lang w:val="en-US"/>
        </w:rPr>
        <w:t xml:space="preserve">customer demographics, </w:t>
      </w:r>
      <w:r>
        <w:rPr>
          <w:lang w:val="en-US"/>
        </w:rPr>
        <w:t xml:space="preserve">initially </w:t>
      </w:r>
      <w:r w:rsidRPr="00076CE5">
        <w:rPr>
          <w:lang w:val="en-US"/>
        </w:rPr>
        <w:t xml:space="preserve">targeting budget-conscious </w:t>
      </w:r>
      <w:r>
        <w:rPr>
          <w:lang w:val="en-US"/>
        </w:rPr>
        <w:t xml:space="preserve">visitors searching for </w:t>
      </w:r>
      <w:r w:rsidRPr="00076CE5">
        <w:rPr>
          <w:lang w:val="en-US"/>
        </w:rPr>
        <w:t xml:space="preserve">comfortable </w:t>
      </w:r>
      <w:r>
        <w:rPr>
          <w:lang w:val="en-US"/>
        </w:rPr>
        <w:t xml:space="preserve">as well as </w:t>
      </w:r>
      <w:r w:rsidRPr="00076CE5">
        <w:rPr>
          <w:lang w:val="en-US"/>
        </w:rPr>
        <w:t xml:space="preserve">affordable lodging. </w:t>
      </w:r>
      <w:r>
        <w:rPr>
          <w:lang w:val="en-US"/>
        </w:rPr>
        <w:t>Hence, t</w:t>
      </w:r>
      <w:r w:rsidRPr="00076CE5">
        <w:rPr>
          <w:lang w:val="en-US"/>
        </w:rPr>
        <w:t xml:space="preserve">he global presence </w:t>
      </w:r>
      <w:r>
        <w:rPr>
          <w:lang w:val="en-US"/>
        </w:rPr>
        <w:t xml:space="preserve">of the </w:t>
      </w:r>
      <w:proofErr w:type="gramStart"/>
      <w:r>
        <w:rPr>
          <w:lang w:val="en-US"/>
        </w:rPr>
        <w:t>particular brand</w:t>
      </w:r>
      <w:proofErr w:type="gramEnd"/>
      <w:r>
        <w:rPr>
          <w:lang w:val="en-US"/>
        </w:rPr>
        <w:t xml:space="preserve"> </w:t>
      </w:r>
      <w:r w:rsidRPr="00076CE5">
        <w:rPr>
          <w:lang w:val="en-US"/>
        </w:rPr>
        <w:t xml:space="preserve">allows it to </w:t>
      </w:r>
      <w:r>
        <w:rPr>
          <w:lang w:val="en-US"/>
        </w:rPr>
        <w:t xml:space="preserve">gather </w:t>
      </w:r>
      <w:r w:rsidRPr="00076CE5">
        <w:rPr>
          <w:lang w:val="en-US"/>
        </w:rPr>
        <w:t xml:space="preserve">a </w:t>
      </w:r>
      <w:r>
        <w:rPr>
          <w:lang w:val="en-US"/>
        </w:rPr>
        <w:t xml:space="preserve">large </w:t>
      </w:r>
      <w:r w:rsidRPr="00076CE5">
        <w:rPr>
          <w:lang w:val="en-US"/>
        </w:rPr>
        <w:t>range of</w:t>
      </w:r>
      <w:r>
        <w:rPr>
          <w:lang w:val="en-US"/>
        </w:rPr>
        <w:t xml:space="preserve"> </w:t>
      </w:r>
      <w:proofErr w:type="spellStart"/>
      <w:r>
        <w:rPr>
          <w:lang w:val="en-US"/>
        </w:rPr>
        <w:t>travellers</w:t>
      </w:r>
      <w:proofErr w:type="spellEnd"/>
      <w:r w:rsidRPr="00076CE5">
        <w:rPr>
          <w:lang w:val="en-US"/>
        </w:rPr>
        <w:t xml:space="preserve">, </w:t>
      </w:r>
      <w:r>
        <w:rPr>
          <w:lang w:val="en-US"/>
        </w:rPr>
        <w:t xml:space="preserve">which includes </w:t>
      </w:r>
      <w:r w:rsidRPr="00076CE5">
        <w:rPr>
          <w:lang w:val="en-US"/>
        </w:rPr>
        <w:t xml:space="preserve">business </w:t>
      </w:r>
      <w:proofErr w:type="spellStart"/>
      <w:r w:rsidRPr="00076CE5">
        <w:rPr>
          <w:lang w:val="en-US"/>
        </w:rPr>
        <w:t>travellers</w:t>
      </w:r>
      <w:proofErr w:type="spellEnd"/>
      <w:r w:rsidRPr="00076CE5">
        <w:rPr>
          <w:lang w:val="en-US"/>
        </w:rPr>
        <w:t xml:space="preserve"> to tourists</w:t>
      </w:r>
      <w:r>
        <w:rPr>
          <w:lang w:val="en-US"/>
        </w:rPr>
        <w:t xml:space="preserve">. All these individuals basically </w:t>
      </w:r>
      <w:proofErr w:type="spellStart"/>
      <w:r w:rsidRPr="00076CE5">
        <w:rPr>
          <w:lang w:val="en-US"/>
        </w:rPr>
        <w:t>prioriti</w:t>
      </w:r>
      <w:r>
        <w:rPr>
          <w:lang w:val="en-US"/>
        </w:rPr>
        <w:t>s</w:t>
      </w:r>
      <w:r w:rsidRPr="00076CE5">
        <w:rPr>
          <w:lang w:val="en-US"/>
        </w:rPr>
        <w:t>e</w:t>
      </w:r>
      <w:proofErr w:type="spellEnd"/>
      <w:r w:rsidRPr="00076CE5">
        <w:rPr>
          <w:lang w:val="en-US"/>
        </w:rPr>
        <w:t xml:space="preserve"> value-driven experiences. </w:t>
      </w:r>
      <w:r>
        <w:rPr>
          <w:lang w:val="en-US"/>
        </w:rPr>
        <w:t>In addition to this, t</w:t>
      </w:r>
      <w:r w:rsidRPr="00076CE5">
        <w:rPr>
          <w:lang w:val="en-US"/>
        </w:rPr>
        <w:t>he diverse structure</w:t>
      </w:r>
      <w:r>
        <w:rPr>
          <w:lang w:val="en-US"/>
        </w:rPr>
        <w:t xml:space="preserve"> of ownership</w:t>
      </w:r>
      <w:r w:rsidRPr="00076CE5">
        <w:rPr>
          <w:lang w:val="en-US"/>
        </w:rPr>
        <w:t xml:space="preserve">, </w:t>
      </w:r>
      <w:r>
        <w:rPr>
          <w:lang w:val="en-US"/>
        </w:rPr>
        <w:t xml:space="preserve">which includes </w:t>
      </w:r>
      <w:r w:rsidRPr="00076CE5">
        <w:rPr>
          <w:lang w:val="en-US"/>
        </w:rPr>
        <w:t xml:space="preserve">shareholders </w:t>
      </w:r>
      <w:r>
        <w:rPr>
          <w:lang w:val="en-US"/>
        </w:rPr>
        <w:t xml:space="preserve">such as </w:t>
      </w:r>
      <w:r w:rsidRPr="00076CE5">
        <w:rPr>
          <w:lang w:val="en-US"/>
        </w:rPr>
        <w:t xml:space="preserve">CPHCL Company Limited </w:t>
      </w:r>
      <w:r>
        <w:rPr>
          <w:lang w:val="en-US"/>
        </w:rPr>
        <w:t xml:space="preserve">as well as </w:t>
      </w:r>
      <w:proofErr w:type="spellStart"/>
      <w:r w:rsidRPr="00076CE5">
        <w:rPr>
          <w:lang w:val="en-US"/>
        </w:rPr>
        <w:t>Istithmar</w:t>
      </w:r>
      <w:proofErr w:type="spellEnd"/>
      <w:r w:rsidRPr="00076CE5">
        <w:rPr>
          <w:lang w:val="en-US"/>
        </w:rPr>
        <w:t xml:space="preserve"> Hotels FZE, </w:t>
      </w:r>
      <w:r>
        <w:rPr>
          <w:lang w:val="en-US"/>
        </w:rPr>
        <w:t xml:space="preserve">reflects </w:t>
      </w:r>
      <w:r w:rsidRPr="00076CE5">
        <w:rPr>
          <w:lang w:val="en-US"/>
        </w:rPr>
        <w:t xml:space="preserve">a mix of local </w:t>
      </w:r>
      <w:r>
        <w:rPr>
          <w:lang w:val="en-US"/>
        </w:rPr>
        <w:t xml:space="preserve">along </w:t>
      </w:r>
      <w:r w:rsidRPr="00076CE5">
        <w:rPr>
          <w:lang w:val="en-US"/>
        </w:rPr>
        <w:t>international investment</w:t>
      </w:r>
      <w:r>
        <w:rPr>
          <w:lang w:val="en-US"/>
        </w:rPr>
        <w:t xml:space="preserve"> (</w:t>
      </w:r>
      <w:r>
        <w:rPr>
          <w:shd w:val="clear" w:color="auto" w:fill="FFFFFF"/>
        </w:rPr>
        <w:t>Nain, 2018)</w:t>
      </w:r>
      <w:r>
        <w:rPr>
          <w:lang w:val="en-US"/>
        </w:rPr>
        <w:t>.</w:t>
      </w:r>
      <w:r w:rsidRPr="00076CE5">
        <w:rPr>
          <w:lang w:val="en-US"/>
        </w:rPr>
        <w:t xml:space="preserve"> </w:t>
      </w:r>
    </w:p>
    <w:p w14:paraId="0C4B0B30" w14:textId="77777777" w:rsidR="008E1B3F" w:rsidRPr="00076CE5" w:rsidRDefault="008E1B3F" w:rsidP="008E1B3F">
      <w:pPr>
        <w:rPr>
          <w:lang w:val="en-US"/>
        </w:rPr>
      </w:pPr>
      <w:r w:rsidRPr="00076CE5">
        <w:rPr>
          <w:b/>
          <w:bCs/>
          <w:i/>
          <w:iCs/>
          <w:lang w:val="en-US"/>
        </w:rPr>
        <w:t>Brand Perception:</w:t>
      </w:r>
      <w:r w:rsidRPr="00076CE5">
        <w:rPr>
          <w:lang w:val="en-US"/>
        </w:rPr>
        <w:t xml:space="preserve"> </w:t>
      </w:r>
      <w:r>
        <w:rPr>
          <w:lang w:val="en-US"/>
        </w:rPr>
        <w:t xml:space="preserve">The mentioned company </w:t>
      </w:r>
      <w:r w:rsidRPr="00076CE5">
        <w:rPr>
          <w:lang w:val="en-US"/>
        </w:rPr>
        <w:t xml:space="preserve">is perceived as a reliable </w:t>
      </w:r>
      <w:r>
        <w:rPr>
          <w:lang w:val="en-US"/>
        </w:rPr>
        <w:t xml:space="preserve">as well as </w:t>
      </w:r>
      <w:r w:rsidRPr="00076CE5">
        <w:rPr>
          <w:lang w:val="en-US"/>
        </w:rPr>
        <w:t xml:space="preserve">cost-effective </w:t>
      </w:r>
      <w:r>
        <w:rPr>
          <w:lang w:val="en-US"/>
        </w:rPr>
        <w:t xml:space="preserve">choice of decision </w:t>
      </w:r>
      <w:r w:rsidRPr="00076CE5">
        <w:rPr>
          <w:lang w:val="en-US"/>
        </w:rPr>
        <w:t xml:space="preserve">for </w:t>
      </w:r>
      <w:proofErr w:type="spellStart"/>
      <w:r w:rsidRPr="00076CE5">
        <w:rPr>
          <w:lang w:val="en-US"/>
        </w:rPr>
        <w:t>travellers</w:t>
      </w:r>
      <w:proofErr w:type="spellEnd"/>
      <w:r w:rsidRPr="00076CE5">
        <w:rPr>
          <w:lang w:val="en-US"/>
        </w:rPr>
        <w:t xml:space="preserve"> </w:t>
      </w:r>
      <w:r>
        <w:rPr>
          <w:lang w:val="en-US"/>
        </w:rPr>
        <w:t xml:space="preserve">searching for </w:t>
      </w:r>
      <w:r w:rsidRPr="00076CE5">
        <w:rPr>
          <w:lang w:val="en-US"/>
        </w:rPr>
        <w:t>quality accommodations</w:t>
      </w:r>
      <w:r>
        <w:rPr>
          <w:lang w:val="en-US"/>
        </w:rPr>
        <w:t xml:space="preserve">. </w:t>
      </w:r>
      <w:r w:rsidRPr="00076CE5">
        <w:rPr>
          <w:lang w:val="en-US"/>
        </w:rPr>
        <w:t>The</w:t>
      </w:r>
      <w:r>
        <w:rPr>
          <w:lang w:val="en-US"/>
        </w:rPr>
        <w:t>refore, the</w:t>
      </w:r>
      <w:r w:rsidRPr="00076CE5">
        <w:rPr>
          <w:lang w:val="en-US"/>
        </w:rPr>
        <w:t xml:space="preserve"> </w:t>
      </w:r>
      <w:proofErr w:type="spellStart"/>
      <w:r w:rsidRPr="00076CE5">
        <w:rPr>
          <w:lang w:val="en-US"/>
        </w:rPr>
        <w:t>modern</w:t>
      </w:r>
      <w:r>
        <w:rPr>
          <w:lang w:val="en-US"/>
        </w:rPr>
        <w:t>is</w:t>
      </w:r>
      <w:r w:rsidRPr="00076CE5">
        <w:rPr>
          <w:lang w:val="en-US"/>
        </w:rPr>
        <w:t>ation</w:t>
      </w:r>
      <w:proofErr w:type="spellEnd"/>
      <w:r w:rsidRPr="00076CE5">
        <w:rPr>
          <w:lang w:val="en-US"/>
        </w:rPr>
        <w:t xml:space="preserve"> efforts</w:t>
      </w:r>
      <w:r>
        <w:rPr>
          <w:lang w:val="en-US"/>
        </w:rPr>
        <w:t xml:space="preserve"> of the brand</w:t>
      </w:r>
      <w:r w:rsidRPr="00076CE5">
        <w:rPr>
          <w:lang w:val="en-US"/>
        </w:rPr>
        <w:t>, digital marketing</w:t>
      </w:r>
      <w:r>
        <w:rPr>
          <w:lang w:val="en-US"/>
        </w:rPr>
        <w:t xml:space="preserve"> concentrate</w:t>
      </w:r>
      <w:r w:rsidRPr="00076CE5">
        <w:rPr>
          <w:lang w:val="en-US"/>
        </w:rPr>
        <w:t xml:space="preserve">, </w:t>
      </w:r>
      <w:r>
        <w:rPr>
          <w:lang w:val="en-US"/>
        </w:rPr>
        <w:t xml:space="preserve">as well as the </w:t>
      </w:r>
      <w:r w:rsidRPr="00076CE5">
        <w:rPr>
          <w:lang w:val="en-US"/>
        </w:rPr>
        <w:t xml:space="preserve">strategies </w:t>
      </w:r>
      <w:r>
        <w:rPr>
          <w:lang w:val="en-US"/>
        </w:rPr>
        <w:t xml:space="preserve">of expansion </w:t>
      </w:r>
      <w:r w:rsidRPr="00076CE5">
        <w:rPr>
          <w:lang w:val="en-US"/>
        </w:rPr>
        <w:t xml:space="preserve">contribute to a positive </w:t>
      </w:r>
      <w:r>
        <w:rPr>
          <w:lang w:val="en-US"/>
        </w:rPr>
        <w:t xml:space="preserve">factor within the </w:t>
      </w:r>
      <w:r w:rsidRPr="00076CE5">
        <w:rPr>
          <w:lang w:val="en-US"/>
        </w:rPr>
        <w:t xml:space="preserve">competitive economy </w:t>
      </w:r>
      <w:r>
        <w:rPr>
          <w:lang w:val="en-US"/>
        </w:rPr>
        <w:t>segments of the hotels</w:t>
      </w:r>
      <w:sdt>
        <w:sdtPr>
          <w:rPr>
            <w:lang w:val="en-US"/>
          </w:rPr>
          <w:id w:val="781299935"/>
          <w:citation/>
        </w:sdtPr>
        <w:sdtContent>
          <w:r>
            <w:rPr>
              <w:lang w:val="en-US"/>
            </w:rPr>
            <w:fldChar w:fldCharType="begin"/>
          </w:r>
          <w:r>
            <w:rPr>
              <w:lang w:val="en-US"/>
            </w:rPr>
            <w:instrText xml:space="preserve"> CITATION Ale232 \l 1033 </w:instrText>
          </w:r>
          <w:r>
            <w:rPr>
              <w:lang w:val="en-US"/>
            </w:rPr>
            <w:fldChar w:fldCharType="separate"/>
          </w:r>
          <w:r>
            <w:rPr>
              <w:noProof/>
              <w:lang w:val="en-US"/>
            </w:rPr>
            <w:t xml:space="preserve"> </w:t>
          </w:r>
          <w:r w:rsidRPr="002748C5">
            <w:rPr>
              <w:noProof/>
              <w:lang w:val="en-US"/>
            </w:rPr>
            <w:t>(Kunst, 2023)</w:t>
          </w:r>
          <w:r>
            <w:rPr>
              <w:lang w:val="en-US"/>
            </w:rPr>
            <w:fldChar w:fldCharType="end"/>
          </w:r>
        </w:sdtContent>
      </w:sdt>
      <w:r w:rsidRPr="00C96386">
        <w:t>.</w:t>
      </w:r>
      <w:r>
        <w:t xml:space="preserve"> In addition to this</w:t>
      </w:r>
      <w:r w:rsidRPr="00C96386">
        <w:t>, Ibis's commitment to</w:t>
      </w:r>
      <w:r>
        <w:t xml:space="preserve">wards eco-friendly as well as </w:t>
      </w:r>
      <w:r w:rsidRPr="00C96386">
        <w:t xml:space="preserve">sustainability </w:t>
      </w:r>
      <w:r>
        <w:t xml:space="preserve">practices is also </w:t>
      </w:r>
      <w:r w:rsidRPr="00C96386">
        <w:t xml:space="preserve">aligned with </w:t>
      </w:r>
      <w:r>
        <w:t xml:space="preserve">the constantly changing </w:t>
      </w:r>
      <w:r w:rsidRPr="00C96386">
        <w:t>preferences</w:t>
      </w:r>
      <w:r>
        <w:t xml:space="preserve"> of the consumers. </w:t>
      </w:r>
      <w:proofErr w:type="gramStart"/>
      <w:r>
        <w:t>F</w:t>
      </w:r>
      <w:r w:rsidRPr="00C96386">
        <w:t>urther</w:t>
      </w:r>
      <w:r>
        <w:t>more</w:t>
      </w:r>
      <w:proofErr w:type="gramEnd"/>
      <w:r>
        <w:t xml:space="preserve"> increasing </w:t>
      </w:r>
      <w:r w:rsidRPr="00C96386">
        <w:t xml:space="preserve">its image </w:t>
      </w:r>
      <w:r>
        <w:t xml:space="preserve">of the brand </w:t>
      </w:r>
      <w:r w:rsidRPr="00C96386">
        <w:t xml:space="preserve">as a socially responsible </w:t>
      </w:r>
      <w:r>
        <w:t xml:space="preserve">as well as </w:t>
      </w:r>
      <w:r w:rsidRPr="00C96386">
        <w:t xml:space="preserve">forward-thinking </w:t>
      </w:r>
      <w:r>
        <w:t xml:space="preserve">preference </w:t>
      </w:r>
      <w:r w:rsidRPr="00C96386">
        <w:t>in</w:t>
      </w:r>
      <w:r>
        <w:t xml:space="preserve"> the sector of budgeted hospitality</w:t>
      </w:r>
      <w:r w:rsidRPr="00C96386">
        <w:t>.</w:t>
      </w:r>
    </w:p>
    <w:p w14:paraId="35F8F958" w14:textId="77777777" w:rsidR="008E1B3F" w:rsidRDefault="008E1B3F" w:rsidP="008E1B3F">
      <w:pPr>
        <w:jc w:val="center"/>
      </w:pPr>
      <w:r w:rsidRPr="008159E9">
        <w:rPr>
          <w:noProof/>
        </w:rPr>
        <w:lastRenderedPageBreak/>
        <w:drawing>
          <wp:inline distT="0" distB="0" distL="0" distR="0" wp14:anchorId="1331A737" wp14:editId="72E8A465">
            <wp:extent cx="4273062" cy="2704903"/>
            <wp:effectExtent l="0" t="0" r="0" b="635"/>
            <wp:docPr id="2085438747" name="Picture 1" descr="Изображение выглядит как снимок экрана, текст, диаграмма, График&#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438747" name="Picture 1" descr="Изображение выглядит как снимок экрана, текст, диаграмма, График&#10;&#10;Автоматически созданное описание"/>
                    <pic:cNvPicPr/>
                  </pic:nvPicPr>
                  <pic:blipFill>
                    <a:blip r:embed="rId8"/>
                    <a:stretch>
                      <a:fillRect/>
                    </a:stretch>
                  </pic:blipFill>
                  <pic:spPr>
                    <a:xfrm>
                      <a:off x="0" y="0"/>
                      <a:ext cx="4276753" cy="2707239"/>
                    </a:xfrm>
                    <a:prstGeom prst="rect">
                      <a:avLst/>
                    </a:prstGeom>
                  </pic:spPr>
                </pic:pic>
              </a:graphicData>
            </a:graphic>
          </wp:inline>
        </w:drawing>
      </w:r>
    </w:p>
    <w:p w14:paraId="2B8274B2" w14:textId="77777777" w:rsidR="008E1B3F" w:rsidRDefault="008E1B3F" w:rsidP="008E1B3F">
      <w:pPr>
        <w:jc w:val="center"/>
      </w:pPr>
      <w:r w:rsidRPr="00915554">
        <w:t>Figure- Ibis brand awareness</w:t>
      </w:r>
    </w:p>
    <w:p w14:paraId="46C38E54" w14:textId="77777777" w:rsidR="008E1B3F" w:rsidRPr="00915554" w:rsidRDefault="008E1B3F" w:rsidP="008E1B3F">
      <w:pPr>
        <w:jc w:val="center"/>
      </w:pPr>
      <w:r>
        <w:t>Source-</w:t>
      </w:r>
      <w:sdt>
        <w:sdtPr>
          <w:id w:val="-586068275"/>
          <w:citation/>
        </w:sdtPr>
        <w:sdtContent>
          <w:r>
            <w:fldChar w:fldCharType="begin"/>
          </w:r>
          <w:r>
            <w:rPr>
              <w:lang w:val="en-US"/>
            </w:rPr>
            <w:instrText xml:space="preserve"> CITATION Ale232 \l 1033 </w:instrText>
          </w:r>
          <w:r>
            <w:fldChar w:fldCharType="separate"/>
          </w:r>
          <w:r>
            <w:rPr>
              <w:noProof/>
              <w:lang w:val="en-US"/>
            </w:rPr>
            <w:t xml:space="preserve"> </w:t>
          </w:r>
          <w:r w:rsidRPr="00257E1B">
            <w:rPr>
              <w:noProof/>
              <w:lang w:val="en-US"/>
            </w:rPr>
            <w:t>(Kunst, 2023)</w:t>
          </w:r>
          <w:r>
            <w:fldChar w:fldCharType="end"/>
          </w:r>
        </w:sdtContent>
      </w:sdt>
    </w:p>
    <w:p w14:paraId="57381929" w14:textId="77777777" w:rsidR="008E1B3F" w:rsidRDefault="008E1B3F" w:rsidP="008E1B3F">
      <w:pPr>
        <w:pStyle w:val="2"/>
      </w:pPr>
      <w:bookmarkStart w:id="4" w:name="_Toc157105648"/>
      <w:r>
        <w:t xml:space="preserve">Addressing the growth potential of </w:t>
      </w:r>
      <w:proofErr w:type="spellStart"/>
      <w:r>
        <w:t>Corinthia</w:t>
      </w:r>
      <w:proofErr w:type="spellEnd"/>
      <w:r>
        <w:t xml:space="preserve"> Hotels and Ibis Hotels</w:t>
      </w:r>
      <w:bookmarkEnd w:id="4"/>
    </w:p>
    <w:p w14:paraId="1E2A2246" w14:textId="77777777" w:rsidR="008E1B3F" w:rsidRPr="00217716" w:rsidRDefault="008E1B3F" w:rsidP="008E1B3F">
      <w:pPr>
        <w:rPr>
          <w:b/>
          <w:bCs/>
          <w:i/>
          <w:iCs/>
          <w:u w:val="single"/>
        </w:rPr>
      </w:pPr>
      <w:proofErr w:type="spellStart"/>
      <w:r w:rsidRPr="00217716">
        <w:rPr>
          <w:b/>
          <w:bCs/>
          <w:i/>
          <w:iCs/>
          <w:u w:val="single"/>
        </w:rPr>
        <w:t>Corinthia</w:t>
      </w:r>
      <w:proofErr w:type="spellEnd"/>
      <w:r w:rsidRPr="00217716">
        <w:rPr>
          <w:b/>
          <w:bCs/>
          <w:i/>
          <w:iCs/>
          <w:u w:val="single"/>
        </w:rPr>
        <w:t xml:space="preserve"> Hotels </w:t>
      </w:r>
    </w:p>
    <w:p w14:paraId="51718BE1" w14:textId="77777777" w:rsidR="008E1B3F" w:rsidRPr="00A53F66" w:rsidRDefault="008E1B3F" w:rsidP="008E1B3F">
      <w:r w:rsidRPr="00A85130">
        <w:rPr>
          <w:b/>
          <w:bCs/>
          <w:i/>
          <w:iCs/>
          <w:lang w:val="en-US"/>
        </w:rPr>
        <w:t>Expansion Strategies:</w:t>
      </w:r>
      <w:r w:rsidRPr="00A85130">
        <w:rPr>
          <w:lang w:val="en-US"/>
        </w:rPr>
        <w:t xml:space="preserve"> </w:t>
      </w:r>
      <w:r>
        <w:rPr>
          <w:lang w:val="en-US"/>
        </w:rPr>
        <w:t xml:space="preserve">The </w:t>
      </w:r>
      <w:r w:rsidRPr="00A85130">
        <w:rPr>
          <w:lang w:val="en-US"/>
        </w:rPr>
        <w:t xml:space="preserve">growth </w:t>
      </w:r>
      <w:r>
        <w:rPr>
          <w:lang w:val="en-US"/>
        </w:rPr>
        <w:t xml:space="preserve">of the mentioned entity mainly relies on the </w:t>
      </w:r>
      <w:r w:rsidRPr="00A85130">
        <w:rPr>
          <w:lang w:val="en-US"/>
        </w:rPr>
        <w:t xml:space="preserve">potential </w:t>
      </w:r>
      <w:r>
        <w:rPr>
          <w:lang w:val="en-US"/>
        </w:rPr>
        <w:t xml:space="preserve">of growth by undertaking </w:t>
      </w:r>
      <w:r w:rsidRPr="00A85130">
        <w:rPr>
          <w:lang w:val="en-US"/>
        </w:rPr>
        <w:t xml:space="preserve">a strategic </w:t>
      </w:r>
      <w:r>
        <w:rPr>
          <w:lang w:val="en-US"/>
        </w:rPr>
        <w:t xml:space="preserve">concentration </w:t>
      </w:r>
      <w:r w:rsidRPr="00A85130">
        <w:rPr>
          <w:lang w:val="en-US"/>
        </w:rPr>
        <w:t xml:space="preserve">on establishing itself as </w:t>
      </w:r>
      <w:r>
        <w:rPr>
          <w:lang w:val="en-US"/>
        </w:rPr>
        <w:t xml:space="preserve">one of the most reputed and </w:t>
      </w:r>
      <w:r w:rsidRPr="00A85130">
        <w:rPr>
          <w:lang w:val="en-US"/>
        </w:rPr>
        <w:t>global hotel brand</w:t>
      </w:r>
      <w:r>
        <w:rPr>
          <w:lang w:val="en-US"/>
        </w:rPr>
        <w:t>s of luxury</w:t>
      </w:r>
      <w:r w:rsidRPr="00A85130">
        <w:rPr>
          <w:lang w:val="en-US"/>
        </w:rPr>
        <w:t xml:space="preserve">. </w:t>
      </w:r>
      <w:r>
        <w:rPr>
          <w:lang w:val="en-US"/>
        </w:rPr>
        <w:t>Hence, t</w:t>
      </w:r>
      <w:r w:rsidRPr="00A85130">
        <w:rPr>
          <w:lang w:val="en-US"/>
        </w:rPr>
        <w:t xml:space="preserve">he acquisition, </w:t>
      </w:r>
      <w:r>
        <w:rPr>
          <w:lang w:val="en-US"/>
        </w:rPr>
        <w:t>upgradation</w:t>
      </w:r>
      <w:r w:rsidRPr="00A85130">
        <w:rPr>
          <w:lang w:val="en-US"/>
        </w:rPr>
        <w:t xml:space="preserve">, ownership, </w:t>
      </w:r>
      <w:r>
        <w:rPr>
          <w:lang w:val="en-US"/>
        </w:rPr>
        <w:t xml:space="preserve">as well as </w:t>
      </w:r>
      <w:r w:rsidRPr="00A85130">
        <w:rPr>
          <w:lang w:val="en-US"/>
        </w:rPr>
        <w:t xml:space="preserve">operation of </w:t>
      </w:r>
      <w:proofErr w:type="spellStart"/>
      <w:r w:rsidRPr="00A85130">
        <w:rPr>
          <w:lang w:val="en-US"/>
        </w:rPr>
        <w:t>Corinthia</w:t>
      </w:r>
      <w:proofErr w:type="spellEnd"/>
      <w:r w:rsidRPr="00A85130">
        <w:rPr>
          <w:lang w:val="en-US"/>
        </w:rPr>
        <w:t xml:space="preserve"> hotels, </w:t>
      </w:r>
      <w:r>
        <w:rPr>
          <w:lang w:val="en-US"/>
        </w:rPr>
        <w:t xml:space="preserve">on the other side handling </w:t>
      </w:r>
      <w:r w:rsidRPr="00A85130">
        <w:rPr>
          <w:lang w:val="en-US"/>
        </w:rPr>
        <w:t xml:space="preserve">properties </w:t>
      </w:r>
      <w:r>
        <w:rPr>
          <w:lang w:val="en-US"/>
        </w:rPr>
        <w:t xml:space="preserve">properly on </w:t>
      </w:r>
      <w:r w:rsidRPr="00A85130">
        <w:rPr>
          <w:lang w:val="en-US"/>
        </w:rPr>
        <w:t>behalf of investors</w:t>
      </w:r>
      <w:r>
        <w:rPr>
          <w:lang w:val="en-US"/>
        </w:rPr>
        <w:t xml:space="preserve"> and investors. It mainly</w:t>
      </w:r>
      <w:r w:rsidRPr="00A85130">
        <w:rPr>
          <w:lang w:val="en-US"/>
        </w:rPr>
        <w:t xml:space="preserve"> reflects a diversified </w:t>
      </w:r>
      <w:r>
        <w:rPr>
          <w:lang w:val="en-US"/>
        </w:rPr>
        <w:t xml:space="preserve">method </w:t>
      </w:r>
      <w:proofErr w:type="gramStart"/>
      <w:r>
        <w:rPr>
          <w:lang w:val="en-US"/>
        </w:rPr>
        <w:t xml:space="preserve">in order </w:t>
      </w:r>
      <w:r w:rsidRPr="00A85130">
        <w:rPr>
          <w:lang w:val="en-US"/>
        </w:rPr>
        <w:t>to</w:t>
      </w:r>
      <w:proofErr w:type="gramEnd"/>
      <w:r w:rsidRPr="00A85130">
        <w:rPr>
          <w:lang w:val="en-US"/>
        </w:rPr>
        <w:t xml:space="preserve"> expan</w:t>
      </w:r>
      <w:r>
        <w:rPr>
          <w:lang w:val="en-US"/>
        </w:rPr>
        <w:t>d the business itself</w:t>
      </w:r>
      <w:r w:rsidRPr="00A85130">
        <w:rPr>
          <w:lang w:val="en-US"/>
        </w:rPr>
        <w:t xml:space="preserve">. </w:t>
      </w:r>
      <w:r>
        <w:rPr>
          <w:lang w:val="en-US"/>
        </w:rPr>
        <w:t>Moreover, t</w:t>
      </w:r>
      <w:r w:rsidRPr="00A85130">
        <w:rPr>
          <w:lang w:val="en-US"/>
        </w:rPr>
        <w:t xml:space="preserve">he intention </w:t>
      </w:r>
      <w:r>
        <w:rPr>
          <w:lang w:val="en-US"/>
        </w:rPr>
        <w:t xml:space="preserve">to move towards a </w:t>
      </w:r>
      <w:r w:rsidRPr="00A85130">
        <w:rPr>
          <w:lang w:val="en-US"/>
        </w:rPr>
        <w:t xml:space="preserve">second listing </w:t>
      </w:r>
      <w:r>
        <w:rPr>
          <w:lang w:val="en-US"/>
        </w:rPr>
        <w:t xml:space="preserve">within the </w:t>
      </w:r>
      <w:r w:rsidRPr="00A85130">
        <w:rPr>
          <w:lang w:val="en-US"/>
        </w:rPr>
        <w:t xml:space="preserve">liquid market, </w:t>
      </w:r>
      <w:r>
        <w:rPr>
          <w:lang w:val="en-US"/>
        </w:rPr>
        <w:t xml:space="preserve">including </w:t>
      </w:r>
      <w:r w:rsidRPr="00A85130">
        <w:rPr>
          <w:lang w:val="en-US"/>
        </w:rPr>
        <w:t xml:space="preserve">raising </w:t>
      </w:r>
      <w:r>
        <w:rPr>
          <w:lang w:val="en-US"/>
        </w:rPr>
        <w:t xml:space="preserve">effective </w:t>
      </w:r>
      <w:r w:rsidRPr="00A85130">
        <w:rPr>
          <w:lang w:val="en-US"/>
        </w:rPr>
        <w:t xml:space="preserve">funds, </w:t>
      </w:r>
      <w:r>
        <w:rPr>
          <w:lang w:val="en-US"/>
        </w:rPr>
        <w:t xml:space="preserve">highlights </w:t>
      </w:r>
      <w:r w:rsidRPr="00A85130">
        <w:rPr>
          <w:lang w:val="en-US"/>
        </w:rPr>
        <w:t>an aggressive strategy</w:t>
      </w:r>
      <w:r>
        <w:rPr>
          <w:lang w:val="en-US"/>
        </w:rPr>
        <w:t xml:space="preserve"> of growth (</w:t>
      </w:r>
      <w:r>
        <w:rPr>
          <w:shd w:val="clear" w:color="auto" w:fill="FFFFFF"/>
        </w:rPr>
        <w:t>Tan</w:t>
      </w:r>
      <w:r>
        <w:t xml:space="preserve"> </w:t>
      </w:r>
      <w:r>
        <w:rPr>
          <w:shd w:val="clear" w:color="auto" w:fill="FFFFFF"/>
        </w:rPr>
        <w:t xml:space="preserve">and </w:t>
      </w:r>
      <w:proofErr w:type="spellStart"/>
      <w:r>
        <w:rPr>
          <w:shd w:val="clear" w:color="auto" w:fill="FFFFFF"/>
        </w:rPr>
        <w:t>Despotis</w:t>
      </w:r>
      <w:proofErr w:type="spellEnd"/>
      <w:r>
        <w:rPr>
          <w:shd w:val="clear" w:color="auto" w:fill="FFFFFF"/>
        </w:rPr>
        <w:t>, 2021)</w:t>
      </w:r>
      <w:r w:rsidRPr="00A85130">
        <w:rPr>
          <w:lang w:val="en-US"/>
        </w:rPr>
        <w:t xml:space="preserve">. </w:t>
      </w:r>
    </w:p>
    <w:p w14:paraId="0C101646" w14:textId="77777777" w:rsidR="008E1B3F" w:rsidRPr="00082D26" w:rsidRDefault="008E1B3F" w:rsidP="008E1B3F">
      <w:r w:rsidRPr="00A85130">
        <w:rPr>
          <w:b/>
          <w:bCs/>
          <w:i/>
          <w:iCs/>
          <w:lang w:val="en-US"/>
        </w:rPr>
        <w:t>Market Opportunities:</w:t>
      </w:r>
      <w:r w:rsidRPr="00A85130">
        <w:rPr>
          <w:lang w:val="en-US"/>
        </w:rPr>
        <w:t xml:space="preserve"> </w:t>
      </w:r>
      <w:r>
        <w:rPr>
          <w:lang w:val="en-US"/>
        </w:rPr>
        <w:t xml:space="preserve">The </w:t>
      </w:r>
      <w:r w:rsidRPr="00A85130">
        <w:rPr>
          <w:lang w:val="en-US"/>
        </w:rPr>
        <w:t xml:space="preserve">market opportunities </w:t>
      </w:r>
      <w:r>
        <w:rPr>
          <w:lang w:val="en-US"/>
        </w:rPr>
        <w:t xml:space="preserve">of the mentioned entity </w:t>
      </w:r>
      <w:proofErr w:type="spellStart"/>
      <w:r w:rsidRPr="00A85130">
        <w:rPr>
          <w:lang w:val="en-US"/>
        </w:rPr>
        <w:t>Corinthia</w:t>
      </w:r>
      <w:proofErr w:type="spellEnd"/>
      <w:r w:rsidRPr="00A85130">
        <w:rPr>
          <w:lang w:val="en-US"/>
        </w:rPr>
        <w:t xml:space="preserve"> Hotel </w:t>
      </w:r>
      <w:r>
        <w:rPr>
          <w:lang w:val="en-US"/>
        </w:rPr>
        <w:t xml:space="preserve">are dependent </w:t>
      </w:r>
      <w:r w:rsidRPr="00A85130">
        <w:rPr>
          <w:lang w:val="en-US"/>
        </w:rPr>
        <w:t>on the segment</w:t>
      </w:r>
      <w:r>
        <w:rPr>
          <w:lang w:val="en-US"/>
        </w:rPr>
        <w:t xml:space="preserve"> of luxury</w:t>
      </w:r>
      <w:r w:rsidRPr="00A85130">
        <w:rPr>
          <w:lang w:val="en-US"/>
        </w:rPr>
        <w:t xml:space="preserve">, </w:t>
      </w:r>
      <w:r>
        <w:rPr>
          <w:lang w:val="en-US"/>
        </w:rPr>
        <w:t xml:space="preserve">providing </w:t>
      </w:r>
      <w:r w:rsidRPr="00A85130">
        <w:rPr>
          <w:lang w:val="en-US"/>
        </w:rPr>
        <w:t xml:space="preserve">high-end </w:t>
      </w:r>
      <w:r>
        <w:rPr>
          <w:lang w:val="en-US"/>
        </w:rPr>
        <w:t xml:space="preserve">visitors searching for </w:t>
      </w:r>
      <w:r w:rsidRPr="00A85130">
        <w:rPr>
          <w:lang w:val="en-US"/>
        </w:rPr>
        <w:t>exclusive experiences</w:t>
      </w:r>
      <w:r>
        <w:rPr>
          <w:lang w:val="en-US"/>
        </w:rPr>
        <w:t xml:space="preserve"> </w:t>
      </w:r>
      <w:r>
        <w:t>(</w:t>
      </w:r>
      <w:proofErr w:type="spellStart"/>
      <w:r>
        <w:t>Atrill</w:t>
      </w:r>
      <w:proofErr w:type="spellEnd"/>
      <w:r>
        <w:t xml:space="preserve"> and McLaney, 2021)</w:t>
      </w:r>
      <w:r w:rsidRPr="00A85130">
        <w:rPr>
          <w:lang w:val="en-US"/>
        </w:rPr>
        <w:t xml:space="preserve">. </w:t>
      </w:r>
      <w:r>
        <w:rPr>
          <w:lang w:val="en-US"/>
        </w:rPr>
        <w:t>Therefore, t</w:t>
      </w:r>
      <w:r w:rsidRPr="00A85130">
        <w:rPr>
          <w:lang w:val="en-US"/>
        </w:rPr>
        <w:t xml:space="preserve">he global demand for premium </w:t>
      </w:r>
      <w:r>
        <w:rPr>
          <w:lang w:val="en-US"/>
        </w:rPr>
        <w:t xml:space="preserve">types of rooms or </w:t>
      </w:r>
      <w:r w:rsidRPr="00A85130">
        <w:rPr>
          <w:lang w:val="en-US"/>
        </w:rPr>
        <w:t xml:space="preserve">accommodations </w:t>
      </w:r>
      <w:r>
        <w:rPr>
          <w:lang w:val="en-US"/>
        </w:rPr>
        <w:t xml:space="preserve">serves as </w:t>
      </w:r>
      <w:r w:rsidRPr="00A85130">
        <w:rPr>
          <w:lang w:val="en-US"/>
        </w:rPr>
        <w:t xml:space="preserve">avenues for expansion </w:t>
      </w:r>
      <w:r>
        <w:rPr>
          <w:lang w:val="en-US"/>
        </w:rPr>
        <w:t xml:space="preserve">within the most essential </w:t>
      </w:r>
      <w:r w:rsidRPr="00A85130">
        <w:rPr>
          <w:lang w:val="en-US"/>
        </w:rPr>
        <w:t xml:space="preserve">markets. </w:t>
      </w:r>
      <w:r>
        <w:rPr>
          <w:lang w:val="en-US"/>
        </w:rPr>
        <w:lastRenderedPageBreak/>
        <w:t xml:space="preserve">The </w:t>
      </w:r>
      <w:r w:rsidRPr="00A85130">
        <w:rPr>
          <w:lang w:val="en-US"/>
        </w:rPr>
        <w:t>diverse properties</w:t>
      </w:r>
      <w:r>
        <w:rPr>
          <w:lang w:val="en-US"/>
        </w:rPr>
        <w:t xml:space="preserve"> of the portfolio of the mentioned company</w:t>
      </w:r>
      <w:r w:rsidRPr="00A85130">
        <w:rPr>
          <w:lang w:val="en-US"/>
        </w:rPr>
        <w:t xml:space="preserve">, </w:t>
      </w:r>
      <w:r>
        <w:rPr>
          <w:lang w:val="en-US"/>
        </w:rPr>
        <w:t xml:space="preserve">involving </w:t>
      </w:r>
      <w:r w:rsidRPr="00A85130">
        <w:rPr>
          <w:lang w:val="en-US"/>
        </w:rPr>
        <w:t xml:space="preserve">iconic locations </w:t>
      </w:r>
      <w:r>
        <w:rPr>
          <w:lang w:val="en-US"/>
        </w:rPr>
        <w:t xml:space="preserve">such as </w:t>
      </w:r>
      <w:proofErr w:type="spellStart"/>
      <w:r w:rsidRPr="00A85130">
        <w:rPr>
          <w:lang w:val="en-US"/>
        </w:rPr>
        <w:t>Corinthia</w:t>
      </w:r>
      <w:proofErr w:type="spellEnd"/>
      <w:r w:rsidRPr="00A85130">
        <w:rPr>
          <w:lang w:val="en-US"/>
        </w:rPr>
        <w:t xml:space="preserve"> Hotel London, </w:t>
      </w:r>
      <w:r>
        <w:rPr>
          <w:lang w:val="en-US"/>
        </w:rPr>
        <w:t xml:space="preserve">mainly position the specific group </w:t>
      </w:r>
      <w:r w:rsidRPr="00A85130">
        <w:rPr>
          <w:lang w:val="en-US"/>
        </w:rPr>
        <w:t xml:space="preserve">to </w:t>
      </w:r>
      <w:proofErr w:type="spellStart"/>
      <w:r w:rsidRPr="00A85130">
        <w:rPr>
          <w:lang w:val="en-US"/>
        </w:rPr>
        <w:t>capitali</w:t>
      </w:r>
      <w:r>
        <w:rPr>
          <w:lang w:val="en-US"/>
        </w:rPr>
        <w:t>s</w:t>
      </w:r>
      <w:r w:rsidRPr="00A85130">
        <w:rPr>
          <w:lang w:val="en-US"/>
        </w:rPr>
        <w:t>e</w:t>
      </w:r>
      <w:proofErr w:type="spellEnd"/>
      <w:r w:rsidRPr="00A85130">
        <w:rPr>
          <w:lang w:val="en-US"/>
        </w:rPr>
        <w:t xml:space="preserve"> </w:t>
      </w:r>
      <w:r>
        <w:rPr>
          <w:lang w:val="en-US"/>
        </w:rPr>
        <w:t xml:space="preserve">for the sake of </w:t>
      </w:r>
      <w:r w:rsidRPr="00A85130">
        <w:rPr>
          <w:lang w:val="en-US"/>
        </w:rPr>
        <w:t>appeal</w:t>
      </w:r>
      <w:r>
        <w:rPr>
          <w:lang w:val="en-US"/>
        </w:rPr>
        <w:t xml:space="preserve">ing to </w:t>
      </w:r>
      <w:r w:rsidRPr="00A85130">
        <w:rPr>
          <w:lang w:val="en-US"/>
        </w:rPr>
        <w:t xml:space="preserve">renowned destinations. </w:t>
      </w:r>
    </w:p>
    <w:p w14:paraId="6033459B" w14:textId="77777777" w:rsidR="008E1B3F" w:rsidRPr="00CD76EC" w:rsidRDefault="008E1B3F" w:rsidP="008E1B3F">
      <w:r w:rsidRPr="00A85130">
        <w:rPr>
          <w:b/>
          <w:bCs/>
          <w:i/>
          <w:iCs/>
          <w:lang w:val="en-US"/>
        </w:rPr>
        <w:t>Potential Barriers to Growth:</w:t>
      </w:r>
      <w:r w:rsidRPr="00A85130">
        <w:rPr>
          <w:lang w:val="en-US"/>
        </w:rPr>
        <w:t xml:space="preserve"> Despite </w:t>
      </w:r>
      <w:r>
        <w:rPr>
          <w:lang w:val="en-US"/>
        </w:rPr>
        <w:t xml:space="preserve">the rapid </w:t>
      </w:r>
      <w:r w:rsidRPr="00A85130">
        <w:rPr>
          <w:lang w:val="en-US"/>
        </w:rPr>
        <w:t>growth prospects</w:t>
      </w:r>
      <w:r>
        <w:rPr>
          <w:lang w:val="en-US"/>
        </w:rPr>
        <w:t xml:space="preserve"> of the mentioned entity it is facing</w:t>
      </w:r>
      <w:r w:rsidRPr="00A85130">
        <w:rPr>
          <w:lang w:val="en-US"/>
        </w:rPr>
        <w:t xml:space="preserve">, </w:t>
      </w:r>
      <w:r>
        <w:rPr>
          <w:lang w:val="en-US"/>
        </w:rPr>
        <w:t xml:space="preserve">some </w:t>
      </w:r>
      <w:r w:rsidRPr="00A85130">
        <w:rPr>
          <w:lang w:val="en-US"/>
        </w:rPr>
        <w:t xml:space="preserve">potential barriers. </w:t>
      </w:r>
      <w:proofErr w:type="gramStart"/>
      <w:r>
        <w:rPr>
          <w:lang w:val="en-US"/>
        </w:rPr>
        <w:t>On the basis of</w:t>
      </w:r>
      <w:proofErr w:type="gramEnd"/>
      <w:r>
        <w:rPr>
          <w:lang w:val="en-US"/>
        </w:rPr>
        <w:t xml:space="preserve"> the research, it has been identified that this particular </w:t>
      </w:r>
      <w:r w:rsidRPr="00A85130">
        <w:rPr>
          <w:lang w:val="en-US"/>
        </w:rPr>
        <w:t xml:space="preserve">segment can be </w:t>
      </w:r>
      <w:r>
        <w:rPr>
          <w:lang w:val="en-US"/>
        </w:rPr>
        <w:t xml:space="preserve">considered more </w:t>
      </w:r>
      <w:r w:rsidRPr="00A85130">
        <w:rPr>
          <w:lang w:val="en-US"/>
        </w:rPr>
        <w:t xml:space="preserve">sensitive </w:t>
      </w:r>
      <w:r>
        <w:rPr>
          <w:lang w:val="en-US"/>
        </w:rPr>
        <w:t xml:space="preserve">at times of </w:t>
      </w:r>
      <w:r w:rsidRPr="00A85130">
        <w:rPr>
          <w:lang w:val="en-US"/>
        </w:rPr>
        <w:t xml:space="preserve">economic downturns, </w:t>
      </w:r>
      <w:r>
        <w:rPr>
          <w:lang w:val="en-US"/>
        </w:rPr>
        <w:t xml:space="preserve">impacting </w:t>
      </w:r>
      <w:r w:rsidRPr="00A85130">
        <w:rPr>
          <w:lang w:val="en-US"/>
        </w:rPr>
        <w:t xml:space="preserve">the spending </w:t>
      </w:r>
      <w:r>
        <w:rPr>
          <w:lang w:val="en-US"/>
        </w:rPr>
        <w:t xml:space="preserve">of consumers </w:t>
      </w:r>
      <w:r w:rsidRPr="00A85130">
        <w:rPr>
          <w:lang w:val="en-US"/>
        </w:rPr>
        <w:t>on high-end experiences</w:t>
      </w:r>
      <w:r>
        <w:rPr>
          <w:lang w:val="en-US"/>
        </w:rPr>
        <w:t xml:space="preserve"> </w:t>
      </w:r>
      <w:r>
        <w:t>(Seal, 2019)</w:t>
      </w:r>
      <w:r w:rsidRPr="00A85130">
        <w:rPr>
          <w:lang w:val="en-US"/>
        </w:rPr>
        <w:t>.</w:t>
      </w:r>
      <w:r>
        <w:rPr>
          <w:lang w:val="en-US"/>
        </w:rPr>
        <w:t xml:space="preserve"> Moreover</w:t>
      </w:r>
      <w:r w:rsidRPr="00A85130">
        <w:rPr>
          <w:lang w:val="en-US"/>
        </w:rPr>
        <w:t xml:space="preserve">, the </w:t>
      </w:r>
      <w:r>
        <w:rPr>
          <w:lang w:val="en-US"/>
        </w:rPr>
        <w:t xml:space="preserve">achievement </w:t>
      </w:r>
      <w:r w:rsidRPr="00A85130">
        <w:rPr>
          <w:lang w:val="en-US"/>
        </w:rPr>
        <w:t xml:space="preserve">of expansion </w:t>
      </w:r>
      <w:r>
        <w:rPr>
          <w:lang w:val="en-US"/>
        </w:rPr>
        <w:t xml:space="preserve">methods relies </w:t>
      </w:r>
      <w:r w:rsidRPr="00A85130">
        <w:rPr>
          <w:lang w:val="en-US"/>
        </w:rPr>
        <w:t xml:space="preserve">on </w:t>
      </w:r>
      <w:r>
        <w:rPr>
          <w:lang w:val="en-US"/>
        </w:rPr>
        <w:t xml:space="preserve">various aspects including </w:t>
      </w:r>
      <w:r w:rsidRPr="00A85130">
        <w:rPr>
          <w:lang w:val="en-US"/>
        </w:rPr>
        <w:t>geopolitical stability, compliance</w:t>
      </w:r>
      <w:r>
        <w:rPr>
          <w:lang w:val="en-US"/>
        </w:rPr>
        <w:t xml:space="preserve"> with regulations</w:t>
      </w:r>
      <w:r w:rsidRPr="00A85130">
        <w:rPr>
          <w:lang w:val="en-US"/>
        </w:rPr>
        <w:t xml:space="preserve">, </w:t>
      </w:r>
      <w:r>
        <w:rPr>
          <w:lang w:val="en-US"/>
        </w:rPr>
        <w:t xml:space="preserve">as well as </w:t>
      </w:r>
      <w:r w:rsidRPr="00A85130">
        <w:rPr>
          <w:lang w:val="en-US"/>
        </w:rPr>
        <w:t xml:space="preserve">the </w:t>
      </w:r>
      <w:r>
        <w:rPr>
          <w:lang w:val="en-US"/>
        </w:rPr>
        <w:t xml:space="preserve">capability for the sake of </w:t>
      </w:r>
      <w:r w:rsidRPr="00A85130">
        <w:rPr>
          <w:lang w:val="en-US"/>
        </w:rPr>
        <w:t>maintain</w:t>
      </w:r>
      <w:r>
        <w:rPr>
          <w:lang w:val="en-US"/>
        </w:rPr>
        <w:t xml:space="preserve"> </w:t>
      </w:r>
      <w:r w:rsidRPr="00A85130">
        <w:rPr>
          <w:lang w:val="en-US"/>
        </w:rPr>
        <w:t xml:space="preserve">the high standards </w:t>
      </w:r>
      <w:r>
        <w:rPr>
          <w:lang w:val="en-US"/>
        </w:rPr>
        <w:t xml:space="preserve">compiled </w:t>
      </w:r>
      <w:r w:rsidRPr="00A85130">
        <w:rPr>
          <w:lang w:val="en-US"/>
        </w:rPr>
        <w:t xml:space="preserve">with luxury branding. </w:t>
      </w:r>
    </w:p>
    <w:p w14:paraId="2A0244C5" w14:textId="77777777" w:rsidR="008E1B3F" w:rsidRPr="00A35C41" w:rsidRDefault="008E1B3F" w:rsidP="008E1B3F">
      <w:pPr>
        <w:rPr>
          <w:b/>
          <w:bCs/>
          <w:i/>
          <w:iCs/>
          <w:u w:val="single"/>
        </w:rPr>
      </w:pPr>
      <w:r w:rsidRPr="00A35C41">
        <w:rPr>
          <w:b/>
          <w:bCs/>
          <w:i/>
          <w:iCs/>
          <w:u w:val="single"/>
        </w:rPr>
        <w:t>Ibis Hotels</w:t>
      </w:r>
    </w:p>
    <w:p w14:paraId="3414FDE7" w14:textId="77777777" w:rsidR="008E1B3F" w:rsidRDefault="008E1B3F" w:rsidP="008E1B3F">
      <w:pPr>
        <w:rPr>
          <w:lang w:val="en-US"/>
        </w:rPr>
      </w:pPr>
      <w:r w:rsidRPr="00A85130">
        <w:rPr>
          <w:b/>
          <w:bCs/>
          <w:i/>
          <w:iCs/>
          <w:lang w:val="en-US"/>
        </w:rPr>
        <w:t>Expansion Strategies:</w:t>
      </w:r>
      <w:r w:rsidRPr="00A85130">
        <w:rPr>
          <w:lang w:val="en-US"/>
        </w:rPr>
        <w:t xml:space="preserve"> </w:t>
      </w:r>
      <w:r w:rsidRPr="009B35CB">
        <w:rPr>
          <w:lang w:val="en-US"/>
        </w:rPr>
        <w:t xml:space="preserve">The Accor portfolio company Ibis Group has made a concerted effort to grow internationally, particularly in the low-cost hotel industry. The strategy employed by the brand </w:t>
      </w:r>
      <w:proofErr w:type="spellStart"/>
      <w:r w:rsidRPr="009B35CB">
        <w:rPr>
          <w:lang w:val="en-US"/>
        </w:rPr>
        <w:t>centres</w:t>
      </w:r>
      <w:proofErr w:type="spellEnd"/>
      <w:r w:rsidRPr="009B35CB">
        <w:rPr>
          <w:lang w:val="en-US"/>
        </w:rPr>
        <w:t xml:space="preserve"> on diversifying its hotel portfolio, with a focus on emerging countries and regions that are witnessing a surge in travel demand. Ibis's commitment to environmental projects aligns with the interests of modern consumers, which could enhance its market position as well as add to its future expansion</w:t>
      </w:r>
      <w:sdt>
        <w:sdtPr>
          <w:rPr>
            <w:lang w:val="en-US"/>
          </w:rPr>
          <w:id w:val="-705015064"/>
          <w:citation/>
        </w:sdtPr>
        <w:sdtContent>
          <w:r>
            <w:rPr>
              <w:lang w:val="en-US"/>
            </w:rPr>
            <w:fldChar w:fldCharType="begin"/>
          </w:r>
          <w:r>
            <w:rPr>
              <w:lang w:val="en-US"/>
            </w:rPr>
            <w:instrText xml:space="preserve"> CITATION acc248 \l 1033 </w:instrText>
          </w:r>
          <w:r>
            <w:rPr>
              <w:lang w:val="en-US"/>
            </w:rPr>
            <w:fldChar w:fldCharType="separate"/>
          </w:r>
          <w:r>
            <w:rPr>
              <w:noProof/>
              <w:lang w:val="en-US"/>
            </w:rPr>
            <w:t xml:space="preserve"> </w:t>
          </w:r>
          <w:r w:rsidRPr="004B4296">
            <w:rPr>
              <w:noProof/>
              <w:lang w:val="en-US"/>
            </w:rPr>
            <w:t>(accor, 2024)</w:t>
          </w:r>
          <w:r>
            <w:rPr>
              <w:lang w:val="en-US"/>
            </w:rPr>
            <w:fldChar w:fldCharType="end"/>
          </w:r>
        </w:sdtContent>
      </w:sdt>
      <w:r w:rsidRPr="009B35CB">
        <w:rPr>
          <w:lang w:val="en-US"/>
        </w:rPr>
        <w:t>.</w:t>
      </w:r>
    </w:p>
    <w:p w14:paraId="245D5392" w14:textId="77777777" w:rsidR="008E1B3F" w:rsidRDefault="008E1B3F" w:rsidP="008E1B3F">
      <w:pPr>
        <w:jc w:val="center"/>
        <w:rPr>
          <w:lang w:val="en-US"/>
        </w:rPr>
      </w:pPr>
      <w:r w:rsidRPr="008E50B3">
        <w:rPr>
          <w:noProof/>
          <w:lang w:val="en-US"/>
        </w:rPr>
        <w:lastRenderedPageBreak/>
        <w:drawing>
          <wp:inline distT="0" distB="0" distL="0" distR="0" wp14:anchorId="61F7B877" wp14:editId="776C9E25">
            <wp:extent cx="4965700" cy="3417771"/>
            <wp:effectExtent l="0" t="0" r="6350" b="0"/>
            <wp:docPr id="47907603" name="Picture 1" descr="Изображение выглядит как текст, снимок экрана, Шриф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07603" name="Picture 1" descr="Изображение выглядит как текст, снимок экрана, Шрифт&#10;&#10;Автоматически созданное описание"/>
                    <pic:cNvPicPr/>
                  </pic:nvPicPr>
                  <pic:blipFill>
                    <a:blip r:embed="rId9"/>
                    <a:stretch>
                      <a:fillRect/>
                    </a:stretch>
                  </pic:blipFill>
                  <pic:spPr>
                    <a:xfrm>
                      <a:off x="0" y="0"/>
                      <a:ext cx="4966768" cy="3418506"/>
                    </a:xfrm>
                    <a:prstGeom prst="rect">
                      <a:avLst/>
                    </a:prstGeom>
                  </pic:spPr>
                </pic:pic>
              </a:graphicData>
            </a:graphic>
          </wp:inline>
        </w:drawing>
      </w:r>
    </w:p>
    <w:p w14:paraId="2B5BDAE9" w14:textId="77777777" w:rsidR="008E1B3F" w:rsidRDefault="008E1B3F" w:rsidP="008E1B3F">
      <w:pPr>
        <w:jc w:val="center"/>
        <w:rPr>
          <w:lang w:val="en-US"/>
        </w:rPr>
      </w:pPr>
      <w:r>
        <w:rPr>
          <w:lang w:val="en-US"/>
        </w:rPr>
        <w:t xml:space="preserve">Figure- Ibis Hotels </w:t>
      </w:r>
    </w:p>
    <w:p w14:paraId="7DE9F26F" w14:textId="77777777" w:rsidR="008E1B3F" w:rsidRPr="00A85130" w:rsidRDefault="008E1B3F" w:rsidP="008E1B3F">
      <w:pPr>
        <w:jc w:val="center"/>
        <w:rPr>
          <w:lang w:val="en-US"/>
        </w:rPr>
      </w:pPr>
      <w:r>
        <w:rPr>
          <w:lang w:val="en-US"/>
        </w:rPr>
        <w:t>Source-</w:t>
      </w:r>
      <w:sdt>
        <w:sdtPr>
          <w:rPr>
            <w:lang w:val="en-US"/>
          </w:rPr>
          <w:id w:val="120113977"/>
          <w:citation/>
        </w:sdtPr>
        <w:sdtContent>
          <w:r>
            <w:rPr>
              <w:lang w:val="en-US"/>
            </w:rPr>
            <w:fldChar w:fldCharType="begin"/>
          </w:r>
          <w:r>
            <w:rPr>
              <w:lang w:val="en-US"/>
            </w:rPr>
            <w:instrText xml:space="preserve"> CITATION acc248 \l 1033 </w:instrText>
          </w:r>
          <w:r>
            <w:rPr>
              <w:lang w:val="en-US"/>
            </w:rPr>
            <w:fldChar w:fldCharType="separate"/>
          </w:r>
          <w:r>
            <w:rPr>
              <w:noProof/>
              <w:lang w:val="en-US"/>
            </w:rPr>
            <w:t xml:space="preserve"> </w:t>
          </w:r>
          <w:r w:rsidRPr="001E6DA4">
            <w:rPr>
              <w:noProof/>
              <w:lang w:val="en-US"/>
            </w:rPr>
            <w:t>(accor, 2024)</w:t>
          </w:r>
          <w:r>
            <w:rPr>
              <w:lang w:val="en-US"/>
            </w:rPr>
            <w:fldChar w:fldCharType="end"/>
          </w:r>
        </w:sdtContent>
      </w:sdt>
    </w:p>
    <w:p w14:paraId="13068BB5" w14:textId="77777777" w:rsidR="008E1B3F" w:rsidRPr="00CD76EC" w:rsidRDefault="008E1B3F" w:rsidP="008E1B3F">
      <w:r w:rsidRPr="00A85130">
        <w:rPr>
          <w:b/>
          <w:bCs/>
          <w:i/>
          <w:iCs/>
          <w:lang w:val="en-US"/>
        </w:rPr>
        <w:t>Market Opportunities:</w:t>
      </w:r>
      <w:r>
        <w:rPr>
          <w:lang w:val="en-US"/>
        </w:rPr>
        <w:t xml:space="preserve"> </w:t>
      </w:r>
      <w:r w:rsidRPr="00001703">
        <w:rPr>
          <w:lang w:val="en-US"/>
        </w:rPr>
        <w:t>The Ibis Group's growth prospects are based on the ongoing demand for trustworthy as well as competitively affordable hotel options. Due to its global presence, the brand is well-positioned to profit from new travel trends, especially in the Asia-Pacific region as well as additional quickly developing regions</w:t>
      </w:r>
      <w:r>
        <w:rPr>
          <w:lang w:val="en-US"/>
        </w:rPr>
        <w:t xml:space="preserve"> (</w:t>
      </w:r>
      <w:r>
        <w:t>Drury, 2021)</w:t>
      </w:r>
      <w:r w:rsidRPr="00001703">
        <w:rPr>
          <w:lang w:val="en-US"/>
        </w:rPr>
        <w:t>. The economy segment, which caters to budget-conscious tourists, presents a stable market with significant development opportunities. Ibis can address the requirements of various consumer segments within the budgetary range by using its diversified portfolio, which includes Ibis Styles as well as Ibis Budget.</w:t>
      </w:r>
    </w:p>
    <w:p w14:paraId="7D2A4A22" w14:textId="77777777" w:rsidR="008E1B3F" w:rsidRPr="00992C15" w:rsidRDefault="008E1B3F" w:rsidP="008E1B3F">
      <w:r w:rsidRPr="00A85130">
        <w:rPr>
          <w:b/>
          <w:bCs/>
          <w:i/>
          <w:iCs/>
          <w:lang w:val="en-US"/>
        </w:rPr>
        <w:t xml:space="preserve">Potential Barriers to Growth: </w:t>
      </w:r>
      <w:r w:rsidRPr="00001703">
        <w:rPr>
          <w:lang w:val="en-US"/>
        </w:rPr>
        <w:t xml:space="preserve">Ibis has successfully expanded throughout the world, but there may be challenges ahead, including rivalry from different brands of inexpensive hotels and other lodging options. The budget travel industry can be impacted by both economic uncertainty and disruptions to travel, as seen by the worldwide outbreak of the pandemic. For </w:t>
      </w:r>
      <w:r w:rsidRPr="00001703">
        <w:rPr>
          <w:lang w:val="en-US"/>
        </w:rPr>
        <w:lastRenderedPageBreak/>
        <w:t>future development to be ensured, consideration must be given to overcoming legislative obstacles and adapting to changing customer demands, especially those tied to the environment</w:t>
      </w:r>
      <w:r>
        <w:rPr>
          <w:lang w:val="en-US"/>
        </w:rPr>
        <w:t xml:space="preserve"> (</w:t>
      </w:r>
      <w:r>
        <w:rPr>
          <w:shd w:val="clear" w:color="auto" w:fill="FFFFFF"/>
        </w:rPr>
        <w:t>Tan</w:t>
      </w:r>
      <w:r>
        <w:t xml:space="preserve"> </w:t>
      </w:r>
      <w:r>
        <w:rPr>
          <w:shd w:val="clear" w:color="auto" w:fill="FFFFFF"/>
        </w:rPr>
        <w:t xml:space="preserve">and </w:t>
      </w:r>
      <w:proofErr w:type="spellStart"/>
      <w:r>
        <w:rPr>
          <w:shd w:val="clear" w:color="auto" w:fill="FFFFFF"/>
        </w:rPr>
        <w:t>Despotis</w:t>
      </w:r>
      <w:proofErr w:type="spellEnd"/>
      <w:r>
        <w:rPr>
          <w:shd w:val="clear" w:color="auto" w:fill="FFFFFF"/>
        </w:rPr>
        <w:t>, 2021)</w:t>
      </w:r>
      <w:r w:rsidRPr="00001703">
        <w:rPr>
          <w:lang w:val="en-US"/>
        </w:rPr>
        <w:t>.</w:t>
      </w:r>
    </w:p>
    <w:p w14:paraId="5A6B0112" w14:textId="77777777" w:rsidR="008E1B3F" w:rsidRDefault="008E1B3F" w:rsidP="008E1B3F">
      <w:pPr>
        <w:pStyle w:val="2"/>
      </w:pPr>
      <w:bookmarkStart w:id="5" w:name="_Toc157105649"/>
      <w:r>
        <w:t xml:space="preserve">Determining the CSR operation of </w:t>
      </w:r>
      <w:proofErr w:type="spellStart"/>
      <w:r>
        <w:t>Corinthia</w:t>
      </w:r>
      <w:proofErr w:type="spellEnd"/>
      <w:r>
        <w:t xml:space="preserve"> Hotels and Ibis Hotels</w:t>
      </w:r>
      <w:bookmarkEnd w:id="5"/>
    </w:p>
    <w:p w14:paraId="56150028" w14:textId="77777777" w:rsidR="008E1B3F" w:rsidRPr="00217716" w:rsidRDefault="008E1B3F" w:rsidP="008E1B3F">
      <w:pPr>
        <w:rPr>
          <w:b/>
          <w:bCs/>
          <w:i/>
          <w:iCs/>
          <w:u w:val="single"/>
        </w:rPr>
      </w:pPr>
      <w:proofErr w:type="spellStart"/>
      <w:r w:rsidRPr="00217716">
        <w:rPr>
          <w:b/>
          <w:bCs/>
          <w:i/>
          <w:iCs/>
          <w:u w:val="single"/>
        </w:rPr>
        <w:t>Corinthia</w:t>
      </w:r>
      <w:proofErr w:type="spellEnd"/>
      <w:r w:rsidRPr="00217716">
        <w:rPr>
          <w:b/>
          <w:bCs/>
          <w:i/>
          <w:iCs/>
          <w:u w:val="single"/>
        </w:rPr>
        <w:t xml:space="preserve"> Hotels </w:t>
      </w:r>
    </w:p>
    <w:p w14:paraId="7EB3D897" w14:textId="77777777" w:rsidR="008E1B3F" w:rsidRDefault="008E1B3F" w:rsidP="008E1B3F">
      <w:r w:rsidRPr="006A3163">
        <w:t xml:space="preserve">With a strong financial commitment to CSR, </w:t>
      </w:r>
      <w:proofErr w:type="spellStart"/>
      <w:r w:rsidRPr="006A3163">
        <w:t>Corinthia</w:t>
      </w:r>
      <w:proofErr w:type="spellEnd"/>
      <w:r w:rsidRPr="006A3163">
        <w:t xml:space="preserve"> Hotel Group aggressively incorporates sustainability into its business processes to support environmental accountability. by a variety of social programmes, the organisation seeks to produce beneficial results by active participation in the community. </w:t>
      </w:r>
      <w:proofErr w:type="spellStart"/>
      <w:r w:rsidRPr="006A3163">
        <w:t>Corinthia</w:t>
      </w:r>
      <w:proofErr w:type="spellEnd"/>
      <w:r w:rsidRPr="006A3163">
        <w:t xml:space="preserve"> prioritises ethical corporate conduct by placing a high value on openness and accountability in operations. </w:t>
      </w:r>
      <w:proofErr w:type="spellStart"/>
      <w:r w:rsidRPr="006A3163">
        <w:t>Corinthia's</w:t>
      </w:r>
      <w:proofErr w:type="spellEnd"/>
      <w:r w:rsidRPr="006A3163">
        <w:t xml:space="preserve"> financial commitment to CSR is demonstrated by its ongoing efforts to foster sustainability, charitable campaigns, and continual dedication to ethical standards. This money commitment goes above simple compliance</w:t>
      </w:r>
      <w:sdt>
        <w:sdtPr>
          <w:id w:val="1816758911"/>
          <w:citation/>
        </w:sdtPr>
        <w:sdtContent>
          <w:r>
            <w:fldChar w:fldCharType="begin"/>
          </w:r>
          <w:r>
            <w:rPr>
              <w:lang w:val="en-US"/>
            </w:rPr>
            <w:instrText xml:space="preserve"> CITATION cor248 \l 1033 </w:instrText>
          </w:r>
          <w:r>
            <w:fldChar w:fldCharType="separate"/>
          </w:r>
          <w:r>
            <w:rPr>
              <w:noProof/>
              <w:lang w:val="en-US"/>
            </w:rPr>
            <w:t xml:space="preserve"> </w:t>
          </w:r>
          <w:r w:rsidRPr="002E3D1D">
            <w:rPr>
              <w:noProof/>
              <w:lang w:val="en-US"/>
            </w:rPr>
            <w:t>(corinthiagroup, 2024)</w:t>
          </w:r>
          <w:r>
            <w:fldChar w:fldCharType="end"/>
          </w:r>
        </w:sdtContent>
      </w:sdt>
      <w:r w:rsidRPr="006A3163">
        <w:t>.</w:t>
      </w:r>
    </w:p>
    <w:p w14:paraId="548925CB" w14:textId="77777777" w:rsidR="008E1B3F" w:rsidRDefault="008E1B3F" w:rsidP="008E1B3F">
      <w:r w:rsidRPr="00480A39">
        <w:rPr>
          <w:noProof/>
        </w:rPr>
        <w:drawing>
          <wp:inline distT="0" distB="0" distL="0" distR="0" wp14:anchorId="1CFBE762" wp14:editId="06E84A7C">
            <wp:extent cx="5943600" cy="2506980"/>
            <wp:effectExtent l="0" t="0" r="0" b="7620"/>
            <wp:docPr id="670331349" name="Picture 1" descr="Изображение выглядит как одежда, человек, женщина, люди&#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331349" name="Picture 1" descr="Изображение выглядит как одежда, человек, женщина, люди&#10;&#10;Автоматически созданное описание"/>
                    <pic:cNvPicPr/>
                  </pic:nvPicPr>
                  <pic:blipFill>
                    <a:blip r:embed="rId10"/>
                    <a:stretch>
                      <a:fillRect/>
                    </a:stretch>
                  </pic:blipFill>
                  <pic:spPr>
                    <a:xfrm>
                      <a:off x="0" y="0"/>
                      <a:ext cx="5943600" cy="2506980"/>
                    </a:xfrm>
                    <a:prstGeom prst="rect">
                      <a:avLst/>
                    </a:prstGeom>
                  </pic:spPr>
                </pic:pic>
              </a:graphicData>
            </a:graphic>
          </wp:inline>
        </w:drawing>
      </w:r>
    </w:p>
    <w:p w14:paraId="2C7BD036" w14:textId="77777777" w:rsidR="008E1B3F" w:rsidRDefault="008E1B3F" w:rsidP="008E1B3F">
      <w:pPr>
        <w:jc w:val="center"/>
      </w:pPr>
      <w:r>
        <w:t xml:space="preserve">Figure- CSR of </w:t>
      </w:r>
      <w:proofErr w:type="spellStart"/>
      <w:r>
        <w:t>Corinthia</w:t>
      </w:r>
      <w:proofErr w:type="spellEnd"/>
      <w:r>
        <w:t xml:space="preserve"> Hotels</w:t>
      </w:r>
    </w:p>
    <w:p w14:paraId="24EF7DF0" w14:textId="77777777" w:rsidR="008E1B3F" w:rsidRDefault="008E1B3F" w:rsidP="008E1B3F">
      <w:pPr>
        <w:jc w:val="center"/>
      </w:pPr>
      <w:r>
        <w:t>Source-</w:t>
      </w:r>
      <w:sdt>
        <w:sdtPr>
          <w:id w:val="-568348583"/>
          <w:citation/>
        </w:sdtPr>
        <w:sdtContent>
          <w:r>
            <w:fldChar w:fldCharType="begin"/>
          </w:r>
          <w:r>
            <w:rPr>
              <w:lang w:val="en-US"/>
            </w:rPr>
            <w:instrText xml:space="preserve"> CITATION cor248 \l 1033 </w:instrText>
          </w:r>
          <w:r>
            <w:fldChar w:fldCharType="separate"/>
          </w:r>
          <w:r>
            <w:rPr>
              <w:noProof/>
              <w:lang w:val="en-US"/>
            </w:rPr>
            <w:t xml:space="preserve"> </w:t>
          </w:r>
          <w:r w:rsidRPr="00BC5538">
            <w:rPr>
              <w:noProof/>
              <w:lang w:val="en-US"/>
            </w:rPr>
            <w:t>(corinthiagroup, 2024)</w:t>
          </w:r>
          <w:r>
            <w:fldChar w:fldCharType="end"/>
          </w:r>
        </w:sdtContent>
      </w:sdt>
    </w:p>
    <w:p w14:paraId="12BF1D42" w14:textId="77777777" w:rsidR="008E1B3F" w:rsidRPr="00A35C41" w:rsidRDefault="008E1B3F" w:rsidP="008E1B3F">
      <w:pPr>
        <w:rPr>
          <w:b/>
          <w:bCs/>
          <w:i/>
          <w:iCs/>
          <w:u w:val="single"/>
        </w:rPr>
      </w:pPr>
      <w:r w:rsidRPr="00A35C41">
        <w:rPr>
          <w:b/>
          <w:bCs/>
          <w:i/>
          <w:iCs/>
          <w:u w:val="single"/>
        </w:rPr>
        <w:t>Ibis Hotels</w:t>
      </w:r>
    </w:p>
    <w:p w14:paraId="48D221E0" w14:textId="77777777" w:rsidR="008E1B3F" w:rsidRDefault="008E1B3F" w:rsidP="008E1B3F">
      <w:r w:rsidRPr="00FE6F06">
        <w:lastRenderedPageBreak/>
        <w:t>Ibis Hotels, a member of Accor, exhibits a strong financial awareness. The brand prioritises resource efficiency as well as protecting the planet by integrating environmentally friendly habits throughout its organisational framework. One of the main priorities is outreach to the community, and Ibis actively supports regional development programmes. Ethical company practices, such as equal pay for employees along with transparency operations within the supply chain, highlight how much money is dedicated to social responsibility. The incorporation of ethical ideals into the company's operating model, community relationships, as well as ongoing conservation programmes are all examples of Ibis Hotels' all-encompassing policy regarding responsibility for the environment and society</w:t>
      </w:r>
      <w:sdt>
        <w:sdtPr>
          <w:id w:val="-1036815665"/>
          <w:citation/>
        </w:sdtPr>
        <w:sdtContent>
          <w:r>
            <w:fldChar w:fldCharType="begin"/>
          </w:r>
          <w:r>
            <w:rPr>
              <w:lang w:val="en-US"/>
            </w:rPr>
            <w:instrText xml:space="preserve"> CITATION acc249 \l 1033 </w:instrText>
          </w:r>
          <w:r>
            <w:fldChar w:fldCharType="separate"/>
          </w:r>
          <w:r>
            <w:rPr>
              <w:noProof/>
              <w:lang w:val="en-US"/>
            </w:rPr>
            <w:t xml:space="preserve"> </w:t>
          </w:r>
          <w:r w:rsidRPr="001E39DD">
            <w:rPr>
              <w:noProof/>
              <w:lang w:val="en-US"/>
            </w:rPr>
            <w:t>(accor, 2024)</w:t>
          </w:r>
          <w:r>
            <w:fldChar w:fldCharType="end"/>
          </w:r>
        </w:sdtContent>
      </w:sdt>
      <w:r w:rsidRPr="00FE6F06">
        <w:t>.</w:t>
      </w:r>
    </w:p>
    <w:p w14:paraId="406A715B" w14:textId="77777777" w:rsidR="008E1B3F" w:rsidRDefault="008E1B3F" w:rsidP="008E1B3F">
      <w:pPr>
        <w:jc w:val="center"/>
      </w:pPr>
      <w:r w:rsidRPr="003E10C2">
        <w:rPr>
          <w:noProof/>
        </w:rPr>
        <w:drawing>
          <wp:inline distT="0" distB="0" distL="0" distR="0" wp14:anchorId="187E2D26" wp14:editId="3B96C3D3">
            <wp:extent cx="5943600" cy="824230"/>
            <wp:effectExtent l="0" t="0" r="0" b="0"/>
            <wp:docPr id="1826472779" name="Picture 1" descr="Изображение выглядит как текст, Шрифт, снимок экрана, линия&#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472779" name="Picture 1" descr="Изображение выглядит как текст, Шрифт, снимок экрана, линия&#10;&#10;Автоматически созданное описание"/>
                    <pic:cNvPicPr/>
                  </pic:nvPicPr>
                  <pic:blipFill>
                    <a:blip r:embed="rId11"/>
                    <a:stretch>
                      <a:fillRect/>
                    </a:stretch>
                  </pic:blipFill>
                  <pic:spPr>
                    <a:xfrm>
                      <a:off x="0" y="0"/>
                      <a:ext cx="5943600" cy="824230"/>
                    </a:xfrm>
                    <a:prstGeom prst="rect">
                      <a:avLst/>
                    </a:prstGeom>
                  </pic:spPr>
                </pic:pic>
              </a:graphicData>
            </a:graphic>
          </wp:inline>
        </w:drawing>
      </w:r>
    </w:p>
    <w:p w14:paraId="4E8B87E0" w14:textId="77777777" w:rsidR="008E1B3F" w:rsidRDefault="008E1B3F" w:rsidP="008E1B3F">
      <w:pPr>
        <w:jc w:val="center"/>
      </w:pPr>
      <w:r>
        <w:t>Figure- CSR of Ibis Hotels</w:t>
      </w:r>
    </w:p>
    <w:p w14:paraId="59E871B8" w14:textId="77777777" w:rsidR="008E1B3F" w:rsidRDefault="008E1B3F" w:rsidP="008E1B3F">
      <w:pPr>
        <w:jc w:val="center"/>
      </w:pPr>
      <w:r>
        <w:t>Source-</w:t>
      </w:r>
      <w:sdt>
        <w:sdtPr>
          <w:id w:val="-453260557"/>
          <w:citation/>
        </w:sdtPr>
        <w:sdtContent>
          <w:r>
            <w:fldChar w:fldCharType="begin"/>
          </w:r>
          <w:r>
            <w:rPr>
              <w:lang w:val="en-US"/>
            </w:rPr>
            <w:instrText xml:space="preserve"> CITATION acc249 \l 1033 </w:instrText>
          </w:r>
          <w:r>
            <w:fldChar w:fldCharType="separate"/>
          </w:r>
          <w:r>
            <w:rPr>
              <w:noProof/>
              <w:lang w:val="en-US"/>
            </w:rPr>
            <w:t xml:space="preserve"> </w:t>
          </w:r>
          <w:r w:rsidRPr="00DA3C99">
            <w:rPr>
              <w:noProof/>
              <w:lang w:val="en-US"/>
            </w:rPr>
            <w:t>(accor, 2024)</w:t>
          </w:r>
          <w:r>
            <w:fldChar w:fldCharType="end"/>
          </w:r>
        </w:sdtContent>
      </w:sdt>
    </w:p>
    <w:p w14:paraId="455F7569" w14:textId="77777777" w:rsidR="008E1B3F" w:rsidRDefault="008E1B3F" w:rsidP="008E1B3F">
      <w:pPr>
        <w:jc w:val="center"/>
      </w:pPr>
    </w:p>
    <w:p w14:paraId="7A28279D" w14:textId="77777777" w:rsidR="008E1B3F" w:rsidRDefault="008E1B3F" w:rsidP="008E1B3F">
      <w:r>
        <w:br w:type="page"/>
      </w:r>
    </w:p>
    <w:p w14:paraId="7184B681" w14:textId="77777777" w:rsidR="008E1B3F" w:rsidRDefault="008E1B3F" w:rsidP="008E1B3F">
      <w:pPr>
        <w:pStyle w:val="2"/>
      </w:pPr>
      <w:bookmarkStart w:id="6" w:name="_Toc157105650"/>
      <w:r>
        <w:lastRenderedPageBreak/>
        <w:t xml:space="preserve">Recommendation for </w:t>
      </w:r>
      <w:proofErr w:type="spellStart"/>
      <w:r>
        <w:t>Corinthia</w:t>
      </w:r>
      <w:proofErr w:type="spellEnd"/>
      <w:r>
        <w:t xml:space="preserve"> Hotels and Ibis Hotels with the aim of further development</w:t>
      </w:r>
      <w:bookmarkEnd w:id="6"/>
      <w:r>
        <w:t xml:space="preserve"> </w:t>
      </w:r>
    </w:p>
    <w:p w14:paraId="0B5A7877" w14:textId="77777777" w:rsidR="008E1B3F" w:rsidRPr="00217716" w:rsidRDefault="008E1B3F" w:rsidP="008E1B3F">
      <w:pPr>
        <w:rPr>
          <w:b/>
          <w:bCs/>
          <w:i/>
          <w:iCs/>
          <w:u w:val="single"/>
        </w:rPr>
      </w:pPr>
      <w:proofErr w:type="spellStart"/>
      <w:r w:rsidRPr="00217716">
        <w:rPr>
          <w:b/>
          <w:bCs/>
          <w:i/>
          <w:iCs/>
          <w:u w:val="single"/>
        </w:rPr>
        <w:t>Corinthia</w:t>
      </w:r>
      <w:proofErr w:type="spellEnd"/>
      <w:r w:rsidRPr="00217716">
        <w:rPr>
          <w:b/>
          <w:bCs/>
          <w:i/>
          <w:iCs/>
          <w:u w:val="single"/>
        </w:rPr>
        <w:t xml:space="preserve"> Hotels </w:t>
      </w:r>
    </w:p>
    <w:p w14:paraId="28CC1B9D" w14:textId="77777777" w:rsidR="008E1B3F" w:rsidRDefault="008E1B3F" w:rsidP="008E1B3F">
      <w:r w:rsidRPr="00011454">
        <w:t xml:space="preserve">The </w:t>
      </w:r>
      <w:proofErr w:type="spellStart"/>
      <w:r w:rsidRPr="00011454">
        <w:t>Corinthia</w:t>
      </w:r>
      <w:proofErr w:type="spellEnd"/>
      <w:r w:rsidRPr="00011454">
        <w:t xml:space="preserve"> Hotel Group might profit from branching out into other markets </w:t>
      </w:r>
      <w:proofErr w:type="gramStart"/>
      <w:r w:rsidRPr="00011454">
        <w:t>in order to</w:t>
      </w:r>
      <w:proofErr w:type="gramEnd"/>
      <w:r w:rsidRPr="00011454">
        <w:t xml:space="preserve"> better manage revenue swings. Examining boutique or mid-range possibilities could draw in more clients</w:t>
      </w:r>
      <w:r>
        <w:t xml:space="preserve"> </w:t>
      </w:r>
      <w:r w:rsidRPr="008C4F65">
        <w:rPr>
          <w:color w:val="FF0000"/>
        </w:rPr>
        <w:t xml:space="preserve">which will allow the </w:t>
      </w:r>
      <w:proofErr w:type="gramStart"/>
      <w:r w:rsidRPr="008C4F65">
        <w:rPr>
          <w:color w:val="FF0000"/>
        </w:rPr>
        <w:t>particular business</w:t>
      </w:r>
      <w:proofErr w:type="gramEnd"/>
      <w:r w:rsidRPr="008C4F65">
        <w:rPr>
          <w:color w:val="FF0000"/>
        </w:rPr>
        <w:t xml:space="preserve"> in encouraging further expansion in volatile markets.</w:t>
      </w:r>
    </w:p>
    <w:p w14:paraId="394C1A38" w14:textId="77777777" w:rsidR="008E1B3F" w:rsidRPr="00A35C41" w:rsidRDefault="008E1B3F" w:rsidP="008E1B3F">
      <w:pPr>
        <w:rPr>
          <w:b/>
          <w:bCs/>
          <w:i/>
          <w:iCs/>
          <w:u w:val="single"/>
        </w:rPr>
      </w:pPr>
      <w:r w:rsidRPr="00A35C41">
        <w:rPr>
          <w:b/>
          <w:bCs/>
          <w:i/>
          <w:iCs/>
          <w:u w:val="single"/>
        </w:rPr>
        <w:t>Ibis Hotels</w:t>
      </w:r>
    </w:p>
    <w:p w14:paraId="3796BB6C" w14:textId="77777777" w:rsidR="008E1B3F" w:rsidRPr="0067267F" w:rsidRDefault="008E1B3F" w:rsidP="008E1B3F">
      <w:r>
        <w:t xml:space="preserve">Apparently, </w:t>
      </w:r>
      <w:proofErr w:type="gramStart"/>
      <w:r w:rsidRPr="00226320">
        <w:t>in order to</w:t>
      </w:r>
      <w:proofErr w:type="gramEnd"/>
      <w:r w:rsidRPr="00226320">
        <w:t xml:space="preserve"> maintain its competitiveness in the evolving tourism sector, Ibis Hotels ought to concentrate on improving its online presence. </w:t>
      </w:r>
      <w:r w:rsidRPr="00AB6703">
        <w:rPr>
          <w:color w:val="FF0000"/>
        </w:rPr>
        <w:t xml:space="preserve">Making investments in cutting-edge online reservation platforms by prioritising the digital media will help the </w:t>
      </w:r>
      <w:proofErr w:type="gramStart"/>
      <w:r w:rsidRPr="00AB6703">
        <w:rPr>
          <w:color w:val="FF0000"/>
        </w:rPr>
        <w:t>particular business</w:t>
      </w:r>
      <w:proofErr w:type="gramEnd"/>
      <w:r w:rsidRPr="00AB6703">
        <w:rPr>
          <w:color w:val="FF0000"/>
        </w:rPr>
        <w:t xml:space="preserve"> in enhancing the customer support. This will more </w:t>
      </w:r>
      <w:proofErr w:type="gramStart"/>
      <w:r w:rsidRPr="00AB6703">
        <w:rPr>
          <w:color w:val="FF0000"/>
        </w:rPr>
        <w:t>open up</w:t>
      </w:r>
      <w:proofErr w:type="gramEnd"/>
      <w:r w:rsidRPr="00AB6703">
        <w:rPr>
          <w:color w:val="FF0000"/>
        </w:rPr>
        <w:t xml:space="preserve"> new markets, as well as fortify the brand's position in the low-cost lodging sector.</w:t>
      </w:r>
    </w:p>
    <w:p w14:paraId="2CA0F959" w14:textId="77777777" w:rsidR="008E1B3F" w:rsidRDefault="008E1B3F" w:rsidP="008E1B3F">
      <w:r>
        <w:br w:type="page"/>
      </w:r>
    </w:p>
    <w:p w14:paraId="368AA060" w14:textId="77777777" w:rsidR="008E1B3F" w:rsidRDefault="008E1B3F" w:rsidP="008E1B3F">
      <w:pPr>
        <w:pStyle w:val="1"/>
      </w:pPr>
      <w:bookmarkStart w:id="7" w:name="_Toc157105651"/>
      <w:r>
        <w:lastRenderedPageBreak/>
        <w:t>Conclusion</w:t>
      </w:r>
      <w:bookmarkEnd w:id="7"/>
    </w:p>
    <w:p w14:paraId="7F3762EE" w14:textId="77777777" w:rsidR="008E1B3F" w:rsidRPr="004C1989" w:rsidRDefault="008E1B3F" w:rsidP="008E1B3F">
      <w:pPr>
        <w:rPr>
          <w:vertAlign w:val="subscript"/>
        </w:rPr>
      </w:pPr>
      <w:r>
        <w:t xml:space="preserve">The above context has critically shed light on the market position, revenue earned, and activities related to the CSR factors along with the opportunities which are related to the growth of two reputed hotel businesses which are </w:t>
      </w:r>
      <w:proofErr w:type="spellStart"/>
      <w:r>
        <w:t>Corinthia</w:t>
      </w:r>
      <w:proofErr w:type="spellEnd"/>
      <w:r>
        <w:t xml:space="preserve"> Hotels and Ibis Hotels. </w:t>
      </w:r>
      <w:proofErr w:type="gramStart"/>
      <w:r>
        <w:t>On the basis of</w:t>
      </w:r>
      <w:proofErr w:type="gramEnd"/>
      <w:r>
        <w:t xml:space="preserve"> the analysis, it has been identified that both the companies serve different types of services which is </w:t>
      </w:r>
      <w:proofErr w:type="spellStart"/>
      <w:r>
        <w:t>Corinthia</w:t>
      </w:r>
      <w:proofErr w:type="spellEnd"/>
      <w:r>
        <w:t xml:space="preserve"> Hotels is basically focuses on providing luxurious services while Ibis Hotels presents comparatively cheap services. Moving ahead, the explanation has included the discussion of further development that requires to be considered by both business entities. </w:t>
      </w:r>
      <w:r>
        <w:br w:type="page"/>
      </w:r>
    </w:p>
    <w:p w14:paraId="0ADB3F6C" w14:textId="77777777" w:rsidR="008E1B3F" w:rsidRDefault="008E1B3F" w:rsidP="008E1B3F">
      <w:pPr>
        <w:pStyle w:val="1"/>
      </w:pPr>
      <w:bookmarkStart w:id="8" w:name="_Toc157105652"/>
      <w:r>
        <w:lastRenderedPageBreak/>
        <w:t>References</w:t>
      </w:r>
      <w:bookmarkEnd w:id="8"/>
      <w:r>
        <w:t xml:space="preserve"> </w:t>
      </w:r>
    </w:p>
    <w:p w14:paraId="181CC88F" w14:textId="77777777" w:rsidR="008E1B3F" w:rsidRPr="00641654" w:rsidRDefault="008E1B3F" w:rsidP="008E1B3F">
      <w:bookmarkStart w:id="9" w:name="_Hlk156846813"/>
      <w:proofErr w:type="spellStart"/>
      <w:r w:rsidRPr="00641654">
        <w:t>accor</w:t>
      </w:r>
      <w:proofErr w:type="spellEnd"/>
      <w:r w:rsidRPr="00641654">
        <w:t>, (2024). Environment &amp; CSR. [Online] Available at: https://group.accor.com/en/hotel-development/Optimise-your-costs/Environment-and-CSR [Accessed 17 January 2024].</w:t>
      </w:r>
    </w:p>
    <w:p w14:paraId="2346E3E0" w14:textId="77777777" w:rsidR="008E1B3F" w:rsidRPr="00641654" w:rsidRDefault="008E1B3F" w:rsidP="008E1B3F">
      <w:proofErr w:type="spellStart"/>
      <w:r w:rsidRPr="00641654">
        <w:t>accor</w:t>
      </w:r>
      <w:proofErr w:type="spellEnd"/>
      <w:r w:rsidRPr="00641654">
        <w:t xml:space="preserve">, (2024). VIBRANT HOTELS, CARING </w:t>
      </w:r>
      <w:proofErr w:type="gramStart"/>
      <w:r w:rsidRPr="00641654">
        <w:t>PEOPLE..</w:t>
      </w:r>
      <w:proofErr w:type="gramEnd"/>
      <w:r w:rsidRPr="00641654">
        <w:t xml:space="preserve"> [Online] Available at: https://all.accor.com/brands/ibis.en.shtml [Accessed 17 January 2024]</w:t>
      </w:r>
      <w:r>
        <w:t>.</w:t>
      </w:r>
    </w:p>
    <w:p w14:paraId="71A0DE9D" w14:textId="77777777" w:rsidR="008E1B3F" w:rsidRPr="00E77131" w:rsidRDefault="008E1B3F" w:rsidP="008E1B3F">
      <w:pPr>
        <w:rPr>
          <w:color w:val="FF0000"/>
        </w:rPr>
      </w:pPr>
      <w:proofErr w:type="spellStart"/>
      <w:r w:rsidRPr="00E77131">
        <w:rPr>
          <w:color w:val="FF0000"/>
        </w:rPr>
        <w:t>Atrill</w:t>
      </w:r>
      <w:proofErr w:type="spellEnd"/>
      <w:r w:rsidRPr="00E77131">
        <w:rPr>
          <w:color w:val="FF0000"/>
        </w:rPr>
        <w:t xml:space="preserve"> P and McLaney E (2021) Management Accounting for Decision Makers, FT Prentice Hall</w:t>
      </w:r>
    </w:p>
    <w:p w14:paraId="43892FDC" w14:textId="77777777" w:rsidR="008E1B3F" w:rsidRPr="00E77131" w:rsidRDefault="008E1B3F" w:rsidP="008E1B3F">
      <w:pPr>
        <w:rPr>
          <w:color w:val="FF0000"/>
        </w:rPr>
      </w:pPr>
      <w:proofErr w:type="spellStart"/>
      <w:r w:rsidRPr="00E77131">
        <w:rPr>
          <w:color w:val="FF0000"/>
        </w:rPr>
        <w:t>Bhimani</w:t>
      </w:r>
      <w:proofErr w:type="spellEnd"/>
      <w:r w:rsidRPr="00E77131">
        <w:rPr>
          <w:color w:val="FF0000"/>
        </w:rPr>
        <w:t xml:space="preserve"> A, (Ed) (2006) Contemporary Issues in Management </w:t>
      </w:r>
      <w:proofErr w:type="gramStart"/>
      <w:r w:rsidRPr="00E77131">
        <w:rPr>
          <w:color w:val="FF0000"/>
        </w:rPr>
        <w:t>Accounting ,</w:t>
      </w:r>
      <w:proofErr w:type="gramEnd"/>
      <w:r w:rsidRPr="00E77131">
        <w:rPr>
          <w:color w:val="FF0000"/>
        </w:rPr>
        <w:t xml:space="preserve"> Oxford</w:t>
      </w:r>
    </w:p>
    <w:p w14:paraId="00FDEA76" w14:textId="77777777" w:rsidR="008E1B3F" w:rsidRPr="00641654" w:rsidRDefault="008E1B3F" w:rsidP="008E1B3F">
      <w:proofErr w:type="spellStart"/>
      <w:r w:rsidRPr="00641654">
        <w:t>corinthia</w:t>
      </w:r>
      <w:proofErr w:type="spellEnd"/>
      <w:r w:rsidRPr="00641654">
        <w:t>, (2024). CORINTHIA Our Story. [Online] Available at: https://www.corinthia.com/?utm_source=RTM%20Media,%20PPC%20&amp;amp;%20Media%20Buying&amp;utm_medium=affiliate&amp;utm_campaign=Affilired&amp;_affclk=adn:3817::Cj0KCQiAwbitBhDIARIsABfFYIIwUl3YnF74x7wpQ3RQN74UG0Dj_-hGZaguhMVxxOr_x_tPCln-OfAaAovCEALw_wcB:8002y1&amp;utm_source= [Accessed 17 January 2024].</w:t>
      </w:r>
    </w:p>
    <w:p w14:paraId="281854AF" w14:textId="77777777" w:rsidR="008E1B3F" w:rsidRPr="00641654" w:rsidRDefault="008E1B3F" w:rsidP="008E1B3F">
      <w:proofErr w:type="spellStart"/>
      <w:r w:rsidRPr="00641654">
        <w:t>corinthiagroup</w:t>
      </w:r>
      <w:proofErr w:type="spellEnd"/>
      <w:r w:rsidRPr="00641654">
        <w:t>, (2022). 2022 ANNUAL REPORT&amp; Financial Statements. [</w:t>
      </w:r>
      <w:proofErr w:type="spellStart"/>
      <w:r w:rsidRPr="00641654">
        <w:t>OnlineAvailable</w:t>
      </w:r>
      <w:proofErr w:type="spellEnd"/>
      <w:r w:rsidRPr="00641654">
        <w:t xml:space="preserve"> at: https://www.corinthiagroup.com/wp-content/uploads/2023/06/37547-CORINTHIA-ANNUAL-REPORT-2022_WEB-min.pdf [Accessed 17 January 2024].</w:t>
      </w:r>
    </w:p>
    <w:p w14:paraId="487590AC" w14:textId="77777777" w:rsidR="008E1B3F" w:rsidRPr="00641654" w:rsidRDefault="008E1B3F" w:rsidP="008E1B3F">
      <w:proofErr w:type="spellStart"/>
      <w:r w:rsidRPr="00641654">
        <w:t>corinthiagroup</w:t>
      </w:r>
      <w:proofErr w:type="spellEnd"/>
      <w:r w:rsidRPr="00641654">
        <w:t>, (2024). OVERVIEW OF OUR RECENT CSR ACTIVITIES. [Online] Available at: https://www.corinthiagroup.com/insider/overview-of-our-recent-csr-activities/ [Accessed 17 January 2024].</w:t>
      </w:r>
    </w:p>
    <w:p w14:paraId="613BE652" w14:textId="77777777" w:rsidR="008E1B3F" w:rsidRPr="00E77131" w:rsidRDefault="008E1B3F" w:rsidP="008E1B3F">
      <w:pPr>
        <w:rPr>
          <w:color w:val="FF0000"/>
        </w:rPr>
      </w:pPr>
      <w:r w:rsidRPr="00E77131">
        <w:rPr>
          <w:color w:val="FF0000"/>
        </w:rPr>
        <w:t>Drury C (2021) (11th Ed) Management and Cost Accounting, London, Prentice Hall</w:t>
      </w:r>
    </w:p>
    <w:p w14:paraId="51FFB30D" w14:textId="77777777" w:rsidR="008E1B3F" w:rsidRPr="00E77131" w:rsidRDefault="008E1B3F" w:rsidP="008E1B3F">
      <w:pPr>
        <w:rPr>
          <w:color w:val="FF0000"/>
        </w:rPr>
      </w:pPr>
      <w:proofErr w:type="spellStart"/>
      <w:proofErr w:type="gramStart"/>
      <w:r w:rsidRPr="00E77131">
        <w:rPr>
          <w:color w:val="FF0000"/>
        </w:rPr>
        <w:t>Guilding,C</w:t>
      </w:r>
      <w:proofErr w:type="spellEnd"/>
      <w:r w:rsidRPr="00E77131">
        <w:rPr>
          <w:color w:val="FF0000"/>
        </w:rPr>
        <w:t>.</w:t>
      </w:r>
      <w:proofErr w:type="gramEnd"/>
      <w:r w:rsidRPr="00E77131">
        <w:rPr>
          <w:color w:val="FF0000"/>
        </w:rPr>
        <w:t>(2014) (3rd Edition) Accounting Essentials for Hospitality Managers, London, Routledge</w:t>
      </w:r>
    </w:p>
    <w:p w14:paraId="5984DCB4" w14:textId="77777777" w:rsidR="008E1B3F" w:rsidRPr="00E77131" w:rsidRDefault="008E1B3F" w:rsidP="008E1B3F">
      <w:pPr>
        <w:rPr>
          <w:color w:val="FF0000"/>
        </w:rPr>
      </w:pPr>
      <w:proofErr w:type="spellStart"/>
      <w:proofErr w:type="gramStart"/>
      <w:r w:rsidRPr="00E77131">
        <w:rPr>
          <w:color w:val="FF0000"/>
        </w:rPr>
        <w:t>Jagels,M</w:t>
      </w:r>
      <w:proofErr w:type="spellEnd"/>
      <w:r w:rsidRPr="00E77131">
        <w:rPr>
          <w:color w:val="FF0000"/>
        </w:rPr>
        <w:t>.</w:t>
      </w:r>
      <w:proofErr w:type="gramEnd"/>
      <w:r w:rsidRPr="00E77131">
        <w:rPr>
          <w:color w:val="FF0000"/>
        </w:rPr>
        <w:t xml:space="preserve"> (2007) Hospitality Management Accounting, London, Wiley.</w:t>
      </w:r>
    </w:p>
    <w:p w14:paraId="5913BD35" w14:textId="77777777" w:rsidR="008E1B3F" w:rsidRPr="00641654" w:rsidRDefault="008E1B3F" w:rsidP="008E1B3F">
      <w:r w:rsidRPr="00641654">
        <w:lastRenderedPageBreak/>
        <w:t>Kunst, A., (2023). Ibis brand awareness, usage, popularity, loyalty, and buzz among hotel customers in the UK in 2022. [Online] Available at: https://www.statista.com/forecasts/1335566/ibis-hotels-brand-profile-in-the-uk [Accessed 17 January 2024].</w:t>
      </w:r>
    </w:p>
    <w:p w14:paraId="654E6F98" w14:textId="77777777" w:rsidR="008E1B3F" w:rsidRDefault="008E1B3F" w:rsidP="008E1B3F">
      <w:pPr>
        <w:rPr>
          <w:shd w:val="clear" w:color="auto" w:fill="FFFFFF"/>
        </w:rPr>
      </w:pPr>
      <w:r>
        <w:rPr>
          <w:shd w:val="clear" w:color="auto" w:fill="FFFFFF"/>
        </w:rPr>
        <w:t>Nain, A., (2018). A study on major challenges faced by hotel industry globally. </w:t>
      </w:r>
      <w:r>
        <w:rPr>
          <w:i/>
          <w:iCs/>
          <w:shd w:val="clear" w:color="auto" w:fill="FFFFFF"/>
        </w:rPr>
        <w:t>International Journal of Creative Research Thoughts</w:t>
      </w:r>
      <w:r>
        <w:rPr>
          <w:shd w:val="clear" w:color="auto" w:fill="FFFFFF"/>
        </w:rPr>
        <w:t>, </w:t>
      </w:r>
      <w:r>
        <w:rPr>
          <w:i/>
          <w:iCs/>
          <w:shd w:val="clear" w:color="auto" w:fill="FFFFFF"/>
        </w:rPr>
        <w:t>6</w:t>
      </w:r>
      <w:r>
        <w:rPr>
          <w:shd w:val="clear" w:color="auto" w:fill="FFFFFF"/>
        </w:rPr>
        <w:t>(1), pp.561-571.</w:t>
      </w:r>
    </w:p>
    <w:p w14:paraId="0D1C1627" w14:textId="77777777" w:rsidR="008E1B3F" w:rsidRDefault="008E1B3F" w:rsidP="008E1B3F">
      <w:pPr>
        <w:rPr>
          <w:shd w:val="clear" w:color="auto" w:fill="FFFFFF"/>
        </w:rPr>
      </w:pPr>
      <w:proofErr w:type="spellStart"/>
      <w:r>
        <w:rPr>
          <w:shd w:val="clear" w:color="auto" w:fill="FFFFFF"/>
        </w:rPr>
        <w:t>Nikolskaya</w:t>
      </w:r>
      <w:proofErr w:type="spellEnd"/>
      <w:r>
        <w:rPr>
          <w:shd w:val="clear" w:color="auto" w:fill="FFFFFF"/>
        </w:rPr>
        <w:t xml:space="preserve">, E.Y., Romanova, M.M., </w:t>
      </w:r>
      <w:proofErr w:type="spellStart"/>
      <w:r>
        <w:rPr>
          <w:shd w:val="clear" w:color="auto" w:fill="FFFFFF"/>
        </w:rPr>
        <w:t>Pasko</w:t>
      </w:r>
      <w:proofErr w:type="spellEnd"/>
      <w:r>
        <w:rPr>
          <w:shd w:val="clear" w:color="auto" w:fill="FFFFFF"/>
        </w:rPr>
        <w:t xml:space="preserve">, O.V., </w:t>
      </w:r>
      <w:proofErr w:type="spellStart"/>
      <w:r>
        <w:rPr>
          <w:shd w:val="clear" w:color="auto" w:fill="FFFFFF"/>
        </w:rPr>
        <w:t>Uspenskaya</w:t>
      </w:r>
      <w:proofErr w:type="spellEnd"/>
      <w:r>
        <w:rPr>
          <w:shd w:val="clear" w:color="auto" w:fill="FFFFFF"/>
        </w:rPr>
        <w:t xml:space="preserve">, M.E. and </w:t>
      </w:r>
      <w:proofErr w:type="spellStart"/>
      <w:r>
        <w:rPr>
          <w:shd w:val="clear" w:color="auto" w:fill="FFFFFF"/>
        </w:rPr>
        <w:t>Saadulaeva</w:t>
      </w:r>
      <w:proofErr w:type="spellEnd"/>
      <w:r>
        <w:rPr>
          <w:shd w:val="clear" w:color="auto" w:fill="FFFFFF"/>
        </w:rPr>
        <w:t>, T.A., (2020). Formulation of development strategy for tourism and hospitality industry. </w:t>
      </w:r>
      <w:r>
        <w:rPr>
          <w:i/>
          <w:iCs/>
          <w:shd w:val="clear" w:color="auto" w:fill="FFFFFF"/>
        </w:rPr>
        <w:t>International Journal of Management (IJM)</w:t>
      </w:r>
      <w:r>
        <w:rPr>
          <w:shd w:val="clear" w:color="auto" w:fill="FFFFFF"/>
        </w:rPr>
        <w:t>, </w:t>
      </w:r>
      <w:r>
        <w:rPr>
          <w:i/>
          <w:iCs/>
          <w:shd w:val="clear" w:color="auto" w:fill="FFFFFF"/>
        </w:rPr>
        <w:t>11</w:t>
      </w:r>
      <w:r>
        <w:rPr>
          <w:shd w:val="clear" w:color="auto" w:fill="FFFFFF"/>
        </w:rPr>
        <w:t>(3), pp.467-474.</w:t>
      </w:r>
    </w:p>
    <w:p w14:paraId="098A9A48" w14:textId="77777777" w:rsidR="008E1B3F" w:rsidRDefault="008E1B3F" w:rsidP="008E1B3F">
      <w:pPr>
        <w:rPr>
          <w:shd w:val="clear" w:color="auto" w:fill="FFFFFF"/>
        </w:rPr>
      </w:pPr>
      <w:r>
        <w:rPr>
          <w:shd w:val="clear" w:color="auto" w:fill="FFFFFF"/>
        </w:rPr>
        <w:t>Sampaio, C.A., Rodrigues, R.G. and Hernández-</w:t>
      </w:r>
      <w:proofErr w:type="spellStart"/>
      <w:r>
        <w:rPr>
          <w:shd w:val="clear" w:color="auto" w:fill="FFFFFF"/>
        </w:rPr>
        <w:t>Mogollón</w:t>
      </w:r>
      <w:proofErr w:type="spellEnd"/>
      <w:r>
        <w:rPr>
          <w:shd w:val="clear" w:color="auto" w:fill="FFFFFF"/>
        </w:rPr>
        <w:t>, J.M., (2021). Price strategy, market orientation, and business performance in the hotel industry. </w:t>
      </w:r>
      <w:r>
        <w:rPr>
          <w:i/>
          <w:iCs/>
          <w:shd w:val="clear" w:color="auto" w:fill="FFFFFF"/>
        </w:rPr>
        <w:t>Journal of Global Information Management (JGIM)</w:t>
      </w:r>
      <w:r>
        <w:rPr>
          <w:shd w:val="clear" w:color="auto" w:fill="FFFFFF"/>
        </w:rPr>
        <w:t>, </w:t>
      </w:r>
      <w:r>
        <w:rPr>
          <w:i/>
          <w:iCs/>
          <w:shd w:val="clear" w:color="auto" w:fill="FFFFFF"/>
        </w:rPr>
        <w:t>29</w:t>
      </w:r>
      <w:r>
        <w:rPr>
          <w:shd w:val="clear" w:color="auto" w:fill="FFFFFF"/>
        </w:rPr>
        <w:t>(1), pp.85-102.</w:t>
      </w:r>
    </w:p>
    <w:p w14:paraId="254D73E8" w14:textId="77777777" w:rsidR="008E1B3F" w:rsidRDefault="008E1B3F" w:rsidP="008E1B3F">
      <w:r>
        <w:t>Seal W (2019) (6th Ed) Management Accounting, London, McGraw Hill</w:t>
      </w:r>
    </w:p>
    <w:p w14:paraId="27644427" w14:textId="77777777" w:rsidR="008E1B3F" w:rsidRDefault="008E1B3F" w:rsidP="008E1B3F">
      <w:r>
        <w:t>Seal W, Garrison RH, Noreen E (2008) Management Accounting, McGraw Hill</w:t>
      </w:r>
    </w:p>
    <w:p w14:paraId="4C9760D6" w14:textId="77777777" w:rsidR="008E1B3F" w:rsidRDefault="008E1B3F" w:rsidP="008E1B3F">
      <w:pPr>
        <w:rPr>
          <w:shd w:val="clear" w:color="auto" w:fill="FFFFFF"/>
        </w:rPr>
      </w:pPr>
      <w:r>
        <w:rPr>
          <w:shd w:val="clear" w:color="auto" w:fill="FFFFFF"/>
        </w:rPr>
        <w:t xml:space="preserve">Tan, Y. and </w:t>
      </w:r>
      <w:proofErr w:type="spellStart"/>
      <w:r>
        <w:rPr>
          <w:shd w:val="clear" w:color="auto" w:fill="FFFFFF"/>
        </w:rPr>
        <w:t>Despotis</w:t>
      </w:r>
      <w:proofErr w:type="spellEnd"/>
      <w:r>
        <w:rPr>
          <w:shd w:val="clear" w:color="auto" w:fill="FFFFFF"/>
        </w:rPr>
        <w:t>, D., (2021). Investigation of efficiency in the UK hotel industry: a network data envelopment analysis approach. </w:t>
      </w:r>
      <w:r>
        <w:rPr>
          <w:i/>
          <w:iCs/>
          <w:shd w:val="clear" w:color="auto" w:fill="FFFFFF"/>
        </w:rPr>
        <w:t>International Journal of Contemporary Hospitality Management</w:t>
      </w:r>
      <w:r>
        <w:rPr>
          <w:shd w:val="clear" w:color="auto" w:fill="FFFFFF"/>
        </w:rPr>
        <w:t>, </w:t>
      </w:r>
      <w:r>
        <w:rPr>
          <w:i/>
          <w:iCs/>
          <w:shd w:val="clear" w:color="auto" w:fill="FFFFFF"/>
        </w:rPr>
        <w:t>33</w:t>
      </w:r>
      <w:r>
        <w:rPr>
          <w:shd w:val="clear" w:color="auto" w:fill="FFFFFF"/>
        </w:rPr>
        <w:t>(3), pp.1080-1104.</w:t>
      </w:r>
    </w:p>
    <w:p w14:paraId="666AD552" w14:textId="77777777" w:rsidR="008E1B3F" w:rsidRDefault="008E1B3F" w:rsidP="008E1B3F">
      <w:proofErr w:type="spellStart"/>
      <w:proofErr w:type="gramStart"/>
      <w:r>
        <w:t>Tranter,K</w:t>
      </w:r>
      <w:proofErr w:type="spellEnd"/>
      <w:r>
        <w:t>.</w:t>
      </w:r>
      <w:proofErr w:type="gramEnd"/>
      <w:r>
        <w:t xml:space="preserve"> Stuart-</w:t>
      </w:r>
      <w:proofErr w:type="spellStart"/>
      <w:r>
        <w:t>Hill,T</w:t>
      </w:r>
      <w:proofErr w:type="spellEnd"/>
      <w:r>
        <w:t xml:space="preserve">. </w:t>
      </w:r>
      <w:proofErr w:type="spellStart"/>
      <w:r>
        <w:t>Parker,J</w:t>
      </w:r>
      <w:proofErr w:type="spellEnd"/>
      <w:r>
        <w:t>. (2014) Introduction to Revenue Management for the Hospitality Industry, London, Pearson</w:t>
      </w:r>
    </w:p>
    <w:p w14:paraId="2B8693FD" w14:textId="77777777" w:rsidR="008E1B3F" w:rsidRDefault="008E1B3F" w:rsidP="008E1B3F">
      <w:r>
        <w:t>Walker J (2021) Introduction to Hospitality, Harlow, Pearson</w:t>
      </w:r>
    </w:p>
    <w:p w14:paraId="64E82BA5" w14:textId="77777777" w:rsidR="008E1B3F" w:rsidRDefault="008E1B3F" w:rsidP="008E1B3F">
      <w:pPr>
        <w:rPr>
          <w:color w:val="FF0000"/>
        </w:rPr>
      </w:pPr>
      <w:r w:rsidRPr="00E77131">
        <w:rPr>
          <w:color w:val="FF0000"/>
        </w:rPr>
        <w:t>Wild J (2018) Fundamental Accounting Principles, New York, McGraw Hill</w:t>
      </w:r>
    </w:p>
    <w:p w14:paraId="39DF57DF" w14:textId="77777777" w:rsidR="008E1B3F" w:rsidRDefault="008E1B3F" w:rsidP="008E1B3F">
      <w:pPr>
        <w:spacing w:line="259" w:lineRule="auto"/>
        <w:jc w:val="left"/>
        <w:rPr>
          <w:color w:val="FF0000"/>
        </w:rPr>
      </w:pPr>
      <w:r>
        <w:rPr>
          <w:color w:val="FF0000"/>
        </w:rPr>
        <w:br w:type="page"/>
      </w:r>
    </w:p>
    <w:p w14:paraId="483AD450" w14:textId="77777777" w:rsidR="008E1B3F" w:rsidRDefault="008E1B3F" w:rsidP="008E1B3F">
      <w:pPr>
        <w:spacing w:line="259" w:lineRule="auto"/>
        <w:jc w:val="left"/>
      </w:pPr>
      <w:r>
        <w:lastRenderedPageBreak/>
        <w:br w:type="page"/>
      </w:r>
    </w:p>
    <w:p w14:paraId="13EFD3C9" w14:textId="77777777" w:rsidR="008E1B3F" w:rsidRDefault="008E1B3F" w:rsidP="008E1B3F">
      <w:pPr>
        <w:pStyle w:val="1"/>
      </w:pPr>
      <w:bookmarkStart w:id="10" w:name="_Toc157105653"/>
      <w:r>
        <w:lastRenderedPageBreak/>
        <w:t>Appendix</w:t>
      </w:r>
      <w:bookmarkEnd w:id="10"/>
      <w:r>
        <w:t xml:space="preserve"> </w:t>
      </w:r>
    </w:p>
    <w:p w14:paraId="729C8DDF" w14:textId="77777777" w:rsidR="008E1B3F" w:rsidRPr="00F42F77" w:rsidRDefault="008E1B3F" w:rsidP="008E1B3F">
      <w:pPr>
        <w:rPr>
          <w:b/>
          <w:bCs/>
          <w:i/>
          <w:iCs/>
          <w:u w:val="single"/>
        </w:rPr>
      </w:pPr>
      <w:proofErr w:type="spellStart"/>
      <w:r w:rsidRPr="00331E56">
        <w:rPr>
          <w:b/>
          <w:bCs/>
          <w:i/>
          <w:iCs/>
          <w:u w:val="single"/>
        </w:rPr>
        <w:t>Corinthia</w:t>
      </w:r>
      <w:proofErr w:type="spellEnd"/>
      <w:r w:rsidRPr="00331E56">
        <w:rPr>
          <w:b/>
          <w:bCs/>
          <w:i/>
          <w:iCs/>
          <w:u w:val="single"/>
        </w:rPr>
        <w:t xml:space="preserve"> Hotels </w:t>
      </w:r>
      <w:r>
        <w:rPr>
          <w:b/>
          <w:bCs/>
          <w:i/>
          <w:iCs/>
          <w:u w:val="single"/>
        </w:rPr>
        <w:t>income statement</w:t>
      </w:r>
    </w:p>
    <w:p w14:paraId="7AFBABA1" w14:textId="77777777" w:rsidR="008E1B3F" w:rsidRDefault="008E1B3F" w:rsidP="008E1B3F">
      <w:r w:rsidRPr="00AF5954">
        <w:rPr>
          <w:noProof/>
        </w:rPr>
        <w:drawing>
          <wp:inline distT="0" distB="0" distL="0" distR="0" wp14:anchorId="21E35843" wp14:editId="29BDB751">
            <wp:extent cx="3863131" cy="3846715"/>
            <wp:effectExtent l="0" t="0" r="4445" b="1905"/>
            <wp:docPr id="1047114030" name="Picture 1" descr="Изображение выглядит как текст, снимок экрана, меню, число&#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114030" name="Picture 1" descr="Изображение выглядит как текст, снимок экрана, меню, число&#10;&#10;Автоматически созданное описание"/>
                    <pic:cNvPicPr/>
                  </pic:nvPicPr>
                  <pic:blipFill>
                    <a:blip r:embed="rId12"/>
                    <a:stretch>
                      <a:fillRect/>
                    </a:stretch>
                  </pic:blipFill>
                  <pic:spPr>
                    <a:xfrm>
                      <a:off x="0" y="0"/>
                      <a:ext cx="3866404" cy="3849974"/>
                    </a:xfrm>
                    <a:prstGeom prst="rect">
                      <a:avLst/>
                    </a:prstGeom>
                  </pic:spPr>
                </pic:pic>
              </a:graphicData>
            </a:graphic>
          </wp:inline>
        </w:drawing>
      </w:r>
    </w:p>
    <w:p w14:paraId="23F43700" w14:textId="77777777" w:rsidR="008E1B3F" w:rsidRDefault="008E1B3F" w:rsidP="008E1B3F">
      <w:r w:rsidRPr="00E07A77">
        <w:rPr>
          <w:noProof/>
        </w:rPr>
        <w:lastRenderedPageBreak/>
        <w:drawing>
          <wp:inline distT="0" distB="0" distL="0" distR="0" wp14:anchorId="6E2E6202" wp14:editId="0472E0CA">
            <wp:extent cx="3155048" cy="4534989"/>
            <wp:effectExtent l="0" t="0" r="7620" b="0"/>
            <wp:docPr id="1608269753" name="Picture 1" descr="Изображение выглядит как текст, снимок экрана, меню, докумен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69753" name="Picture 1" descr="Изображение выглядит как текст, снимок экрана, меню, документ&#10;&#10;Автоматически созданное описание"/>
                    <pic:cNvPicPr/>
                  </pic:nvPicPr>
                  <pic:blipFill>
                    <a:blip r:embed="rId13"/>
                    <a:stretch>
                      <a:fillRect/>
                    </a:stretch>
                  </pic:blipFill>
                  <pic:spPr>
                    <a:xfrm>
                      <a:off x="0" y="0"/>
                      <a:ext cx="3156978" cy="4537763"/>
                    </a:xfrm>
                    <a:prstGeom prst="rect">
                      <a:avLst/>
                    </a:prstGeom>
                  </pic:spPr>
                </pic:pic>
              </a:graphicData>
            </a:graphic>
          </wp:inline>
        </w:drawing>
      </w:r>
    </w:p>
    <w:p w14:paraId="6AEECA0C" w14:textId="77777777" w:rsidR="008E1B3F" w:rsidRDefault="008E1B3F" w:rsidP="008E1B3F">
      <w:r w:rsidRPr="00F72ABE">
        <w:rPr>
          <w:noProof/>
        </w:rPr>
        <w:lastRenderedPageBreak/>
        <w:drawing>
          <wp:inline distT="0" distB="0" distL="0" distR="0" wp14:anchorId="462654D0" wp14:editId="47908894">
            <wp:extent cx="5456393" cy="5738357"/>
            <wp:effectExtent l="0" t="0" r="0" b="0"/>
            <wp:docPr id="278148345" name="Picture 1" descr="Изображение выглядит как текст, снимок экрана, число, чек&#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48345" name="Picture 1" descr="Изображение выглядит как текст, снимок экрана, число, чек&#10;&#10;Автоматически созданное описание"/>
                    <pic:cNvPicPr/>
                  </pic:nvPicPr>
                  <pic:blipFill>
                    <a:blip r:embed="rId14"/>
                    <a:stretch>
                      <a:fillRect/>
                    </a:stretch>
                  </pic:blipFill>
                  <pic:spPr>
                    <a:xfrm>
                      <a:off x="0" y="0"/>
                      <a:ext cx="5456393" cy="5738357"/>
                    </a:xfrm>
                    <a:prstGeom prst="rect">
                      <a:avLst/>
                    </a:prstGeom>
                  </pic:spPr>
                </pic:pic>
              </a:graphicData>
            </a:graphic>
          </wp:inline>
        </w:drawing>
      </w:r>
    </w:p>
    <w:p w14:paraId="65CA2066" w14:textId="77777777" w:rsidR="008E1B3F" w:rsidRPr="00196520" w:rsidRDefault="008E1B3F" w:rsidP="008E1B3F">
      <w:pPr>
        <w:rPr>
          <w:b/>
          <w:bCs/>
          <w:i/>
          <w:iCs/>
          <w:u w:val="single"/>
        </w:rPr>
      </w:pPr>
      <w:r w:rsidRPr="00196520">
        <w:rPr>
          <w:b/>
          <w:bCs/>
          <w:i/>
          <w:iCs/>
          <w:u w:val="single"/>
        </w:rPr>
        <w:t>Ibis Hotels income statement</w:t>
      </w:r>
    </w:p>
    <w:p w14:paraId="1649D494" w14:textId="77777777" w:rsidR="008E1B3F" w:rsidRDefault="008E1B3F" w:rsidP="008E1B3F">
      <w:r w:rsidRPr="003E006B">
        <w:rPr>
          <w:noProof/>
        </w:rPr>
        <w:lastRenderedPageBreak/>
        <w:drawing>
          <wp:inline distT="0" distB="0" distL="0" distR="0" wp14:anchorId="0ED46784" wp14:editId="0593ECF4">
            <wp:extent cx="4869602" cy="5806943"/>
            <wp:effectExtent l="0" t="0" r="7620" b="3810"/>
            <wp:docPr id="195382271" name="Picture 1" descr="Изображение выглядит как текст, снимок экрана, число, докумен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82271" name="Picture 1" descr="Изображение выглядит как текст, снимок экрана, число, документ&#10;&#10;Автоматически созданное описание"/>
                    <pic:cNvPicPr/>
                  </pic:nvPicPr>
                  <pic:blipFill>
                    <a:blip r:embed="rId15"/>
                    <a:stretch>
                      <a:fillRect/>
                    </a:stretch>
                  </pic:blipFill>
                  <pic:spPr>
                    <a:xfrm>
                      <a:off x="0" y="0"/>
                      <a:ext cx="4869602" cy="5806943"/>
                    </a:xfrm>
                    <a:prstGeom prst="rect">
                      <a:avLst/>
                    </a:prstGeom>
                  </pic:spPr>
                </pic:pic>
              </a:graphicData>
            </a:graphic>
          </wp:inline>
        </w:drawing>
      </w:r>
    </w:p>
    <w:p w14:paraId="296CFE58" w14:textId="77777777" w:rsidR="008E1B3F" w:rsidRDefault="008E1B3F" w:rsidP="008E1B3F">
      <w:r w:rsidRPr="009D0C25">
        <w:rPr>
          <w:noProof/>
        </w:rPr>
        <w:lastRenderedPageBreak/>
        <w:drawing>
          <wp:inline distT="0" distB="0" distL="0" distR="0" wp14:anchorId="16F5F062" wp14:editId="7413ABBA">
            <wp:extent cx="4473328" cy="5502117"/>
            <wp:effectExtent l="0" t="0" r="3810" b="3810"/>
            <wp:docPr id="317626357" name="Picture 1" descr="Изображение выглядит как текст, снимок экрана, число, Шриф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626357" name="Picture 1" descr="Изображение выглядит как текст, снимок экрана, число, Шрифт&#10;&#10;Автоматически созданное описание"/>
                    <pic:cNvPicPr/>
                  </pic:nvPicPr>
                  <pic:blipFill>
                    <a:blip r:embed="rId16"/>
                    <a:stretch>
                      <a:fillRect/>
                    </a:stretch>
                  </pic:blipFill>
                  <pic:spPr>
                    <a:xfrm>
                      <a:off x="0" y="0"/>
                      <a:ext cx="4473328" cy="5502117"/>
                    </a:xfrm>
                    <a:prstGeom prst="rect">
                      <a:avLst/>
                    </a:prstGeom>
                  </pic:spPr>
                </pic:pic>
              </a:graphicData>
            </a:graphic>
          </wp:inline>
        </w:drawing>
      </w:r>
    </w:p>
    <w:p w14:paraId="556641DF" w14:textId="77777777" w:rsidR="008E1B3F" w:rsidRPr="00E77131" w:rsidRDefault="008E1B3F" w:rsidP="008E1B3F">
      <w:pPr>
        <w:rPr>
          <w:b/>
          <w:bCs/>
          <w:color w:val="FF0000"/>
        </w:rPr>
      </w:pPr>
    </w:p>
    <w:p w14:paraId="4EF9E1ED" w14:textId="77777777" w:rsidR="008E1B3F" w:rsidRDefault="008E1B3F" w:rsidP="008E1B3F">
      <w:pPr>
        <w:rPr>
          <w:shd w:val="clear" w:color="auto" w:fill="FFFFFF"/>
        </w:rPr>
      </w:pPr>
    </w:p>
    <w:bookmarkEnd w:id="9"/>
    <w:p w14:paraId="61A8A5E2" w14:textId="77777777" w:rsidR="00302F73" w:rsidRDefault="00302F73"/>
    <w:sectPr w:rsidR="00302F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B3F"/>
    <w:rsid w:val="00302F73"/>
    <w:rsid w:val="00720405"/>
    <w:rsid w:val="008E1B3F"/>
    <w:rsid w:val="00954CF9"/>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decimalSymbol w:val="."/>
  <w:listSeparator w:val=";"/>
  <w14:docId w14:val="7DB11804"/>
  <w15:chartTrackingRefBased/>
  <w15:docId w15:val="{68237DDB-EDC0-C840-80B9-E19A4EE7C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1B3F"/>
    <w:pPr>
      <w:spacing w:after="160" w:line="480" w:lineRule="auto"/>
      <w:jc w:val="both"/>
    </w:pPr>
    <w:rPr>
      <w:rFonts w:ascii="Times New Roman" w:hAnsi="Times New Roman"/>
      <w:kern w:val="0"/>
      <w:szCs w:val="22"/>
      <w:lang w:val="en-GB"/>
      <w14:ligatures w14:val="none"/>
    </w:rPr>
  </w:style>
  <w:style w:type="paragraph" w:styleId="1">
    <w:name w:val="heading 1"/>
    <w:basedOn w:val="a"/>
    <w:next w:val="a"/>
    <w:link w:val="10"/>
    <w:uiPriority w:val="9"/>
    <w:qFormat/>
    <w:rsid w:val="008E1B3F"/>
    <w:pPr>
      <w:keepNext/>
      <w:keepLines/>
      <w:overflowPunct w:val="0"/>
      <w:autoSpaceDN w:val="0"/>
      <w:spacing w:before="240" w:after="0"/>
      <w:outlineLvl w:val="0"/>
    </w:pPr>
    <w:rPr>
      <w:rFonts w:eastAsiaTheme="majorEastAsia" w:cstheme="majorBidi"/>
      <w:b/>
      <w:kern w:val="2"/>
      <w:sz w:val="28"/>
      <w:szCs w:val="32"/>
      <w14:ligatures w14:val="standardContextual"/>
    </w:rPr>
  </w:style>
  <w:style w:type="paragraph" w:styleId="2">
    <w:name w:val="heading 2"/>
    <w:basedOn w:val="a"/>
    <w:next w:val="a"/>
    <w:link w:val="20"/>
    <w:uiPriority w:val="9"/>
    <w:unhideWhenUsed/>
    <w:qFormat/>
    <w:rsid w:val="008E1B3F"/>
    <w:pPr>
      <w:keepNext/>
      <w:keepLines/>
      <w:overflowPunct w:val="0"/>
      <w:autoSpaceDN w:val="0"/>
      <w:spacing w:before="40" w:after="0"/>
      <w:outlineLvl w:val="1"/>
    </w:pPr>
    <w:rPr>
      <w:rFonts w:eastAsiaTheme="majorEastAsia" w:cstheme="majorBidi"/>
      <w:b/>
      <w:kern w:val="2"/>
      <w:sz w:val="26"/>
      <w:szCs w:val="26"/>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E1B3F"/>
    <w:rPr>
      <w:rFonts w:ascii="Times New Roman" w:eastAsiaTheme="majorEastAsia" w:hAnsi="Times New Roman" w:cstheme="majorBidi"/>
      <w:b/>
      <w:sz w:val="28"/>
      <w:szCs w:val="32"/>
      <w:lang w:val="en-GB"/>
    </w:rPr>
  </w:style>
  <w:style w:type="character" w:customStyle="1" w:styleId="20">
    <w:name w:val="Заголовок 2 Знак"/>
    <w:basedOn w:val="a0"/>
    <w:link w:val="2"/>
    <w:uiPriority w:val="9"/>
    <w:rsid w:val="008E1B3F"/>
    <w:rPr>
      <w:rFonts w:ascii="Times New Roman" w:eastAsiaTheme="majorEastAsia" w:hAnsi="Times New Roman" w:cstheme="majorBidi"/>
      <w:b/>
      <w:sz w:val="26"/>
      <w:szCs w:val="26"/>
      <w:lang w:val="en-GB"/>
    </w:rPr>
  </w:style>
  <w:style w:type="character" w:styleId="a3">
    <w:name w:val="Hyperlink"/>
    <w:basedOn w:val="a0"/>
    <w:uiPriority w:val="99"/>
    <w:unhideWhenUsed/>
    <w:rsid w:val="008E1B3F"/>
    <w:rPr>
      <w:color w:val="0563C1" w:themeColor="hyperlink"/>
      <w:u w:val="single"/>
    </w:rPr>
  </w:style>
  <w:style w:type="paragraph" w:styleId="a4">
    <w:name w:val="TOC Heading"/>
    <w:basedOn w:val="1"/>
    <w:next w:val="a"/>
    <w:uiPriority w:val="39"/>
    <w:unhideWhenUsed/>
    <w:qFormat/>
    <w:rsid w:val="008E1B3F"/>
    <w:pPr>
      <w:overflowPunct/>
      <w:autoSpaceDN/>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11">
    <w:name w:val="toc 1"/>
    <w:basedOn w:val="a"/>
    <w:next w:val="a"/>
    <w:autoRedefine/>
    <w:uiPriority w:val="39"/>
    <w:unhideWhenUsed/>
    <w:rsid w:val="008E1B3F"/>
    <w:pPr>
      <w:spacing w:after="100"/>
    </w:pPr>
  </w:style>
  <w:style w:type="paragraph" w:styleId="21">
    <w:name w:val="toc 2"/>
    <w:basedOn w:val="a"/>
    <w:next w:val="a"/>
    <w:autoRedefine/>
    <w:uiPriority w:val="39"/>
    <w:unhideWhenUsed/>
    <w:rsid w:val="008E1B3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chart" Target="charts/chart2.xml"/><Relationship Id="rId11" Type="http://schemas.openxmlformats.org/officeDocument/2006/relationships/image" Target="media/image5.png"/><Relationship Id="rId5" Type="http://schemas.openxmlformats.org/officeDocument/2006/relationships/chart" Target="charts/chart1.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RAS%20PVT%20LTD\Downloads\NO%20USSE%20NALLA%20(1)%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AS%20PVT%20LTD\Downloads\NO%20USSE%20NALLA%20(1)%20(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GB"/>
        </a:p>
      </c:txPr>
    </c:title>
    <c:autoTitleDeleted val="0"/>
    <c:plotArea>
      <c:layout/>
      <c:barChart>
        <c:barDir val="col"/>
        <c:grouping val="clustered"/>
        <c:varyColors val="0"/>
        <c:ser>
          <c:idx val="0"/>
          <c:order val="0"/>
          <c:tx>
            <c:strRef>
              <c:f>Sheet1!$H$6</c:f>
              <c:strCache>
                <c:ptCount val="1"/>
                <c:pt idx="0">
                  <c:v>Revenue earned by Corinthia Hotel Group</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GB"/>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Sheet1!$G$7:$G$10</c:f>
              <c:numCache>
                <c:formatCode>General</c:formatCode>
                <c:ptCount val="4"/>
                <c:pt idx="0">
                  <c:v>2019</c:v>
                </c:pt>
                <c:pt idx="1">
                  <c:v>2020</c:v>
                </c:pt>
                <c:pt idx="2">
                  <c:v>2021</c:v>
                </c:pt>
                <c:pt idx="3">
                  <c:v>2022</c:v>
                </c:pt>
              </c:numCache>
            </c:numRef>
          </c:cat>
          <c:val>
            <c:numRef>
              <c:f>Sheet1!$H$7:$H$10</c:f>
              <c:numCache>
                <c:formatCode>#,##0</c:formatCode>
                <c:ptCount val="4"/>
                <c:pt idx="0">
                  <c:v>268286</c:v>
                </c:pt>
                <c:pt idx="1">
                  <c:v>91909</c:v>
                </c:pt>
                <c:pt idx="2">
                  <c:v>129266</c:v>
                </c:pt>
                <c:pt idx="3">
                  <c:v>238207</c:v>
                </c:pt>
              </c:numCache>
            </c:numRef>
          </c:val>
          <c:extLst>
            <c:ext xmlns:c16="http://schemas.microsoft.com/office/drawing/2014/chart" uri="{C3380CC4-5D6E-409C-BE32-E72D297353CC}">
              <c16:uniqueId val="{00000000-CE66-C545-877F-C4D0886FA2AE}"/>
            </c:ext>
          </c:extLst>
        </c:ser>
        <c:dLbls>
          <c:dLblPos val="inEnd"/>
          <c:showLegendKey val="0"/>
          <c:showVal val="1"/>
          <c:showCatName val="0"/>
          <c:showSerName val="0"/>
          <c:showPercent val="0"/>
          <c:showBubbleSize val="0"/>
        </c:dLbls>
        <c:gapWidth val="65"/>
        <c:axId val="1040447856"/>
        <c:axId val="1003633200"/>
      </c:barChart>
      <c:catAx>
        <c:axId val="1040447856"/>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US"/>
                  <a:t>Number of Years </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GB"/>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ru-GB"/>
          </a:p>
        </c:txPr>
        <c:crossAx val="1003633200"/>
        <c:crosses val="autoZero"/>
        <c:auto val="1"/>
        <c:lblAlgn val="ctr"/>
        <c:lblOffset val="100"/>
        <c:noMultiLvlLbl val="0"/>
      </c:catAx>
      <c:valAx>
        <c:axId val="100363320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US"/>
                  <a:t>Number of Reveue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GB"/>
            </a:p>
          </c:txPr>
        </c:title>
        <c:numFmt formatCode="#,##0" sourceLinked="1"/>
        <c:majorTickMark val="none"/>
        <c:minorTickMark val="none"/>
        <c:tickLblPos val="nextTo"/>
        <c:crossAx val="1040447856"/>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GB"/>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GB"/>
        </a:p>
      </c:txPr>
    </c:title>
    <c:autoTitleDeleted val="0"/>
    <c:plotArea>
      <c:layout/>
      <c:barChart>
        <c:barDir val="col"/>
        <c:grouping val="clustered"/>
        <c:varyColors val="0"/>
        <c:ser>
          <c:idx val="0"/>
          <c:order val="0"/>
          <c:tx>
            <c:strRef>
              <c:f>Sheet1!$H$30</c:f>
              <c:strCache>
                <c:ptCount val="1"/>
                <c:pt idx="0">
                  <c:v>Revenue earned by Ibis Group</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GB"/>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Sheet1!$G$31:$G$34</c:f>
              <c:numCache>
                <c:formatCode>General</c:formatCode>
                <c:ptCount val="4"/>
                <c:pt idx="0">
                  <c:v>2019</c:v>
                </c:pt>
                <c:pt idx="1">
                  <c:v>2020</c:v>
                </c:pt>
                <c:pt idx="2">
                  <c:v>2021</c:v>
                </c:pt>
                <c:pt idx="3">
                  <c:v>2022</c:v>
                </c:pt>
              </c:numCache>
            </c:numRef>
          </c:cat>
          <c:val>
            <c:numRef>
              <c:f>Sheet1!$H$31:$H$34</c:f>
              <c:numCache>
                <c:formatCode>#,##0</c:formatCode>
                <c:ptCount val="4"/>
                <c:pt idx="0">
                  <c:v>4049</c:v>
                </c:pt>
                <c:pt idx="1">
                  <c:v>1621</c:v>
                </c:pt>
                <c:pt idx="2">
                  <c:v>2204</c:v>
                </c:pt>
                <c:pt idx="3">
                  <c:v>1725</c:v>
                </c:pt>
              </c:numCache>
            </c:numRef>
          </c:val>
          <c:extLst>
            <c:ext xmlns:c16="http://schemas.microsoft.com/office/drawing/2014/chart" uri="{C3380CC4-5D6E-409C-BE32-E72D297353CC}">
              <c16:uniqueId val="{00000000-1B0A-BC46-BB86-E5D6357E9603}"/>
            </c:ext>
          </c:extLst>
        </c:ser>
        <c:dLbls>
          <c:dLblPos val="inEnd"/>
          <c:showLegendKey val="0"/>
          <c:showVal val="1"/>
          <c:showCatName val="0"/>
          <c:showSerName val="0"/>
          <c:showPercent val="0"/>
          <c:showBubbleSize val="0"/>
        </c:dLbls>
        <c:gapWidth val="65"/>
        <c:axId val="1201859168"/>
        <c:axId val="1197683184"/>
      </c:barChart>
      <c:catAx>
        <c:axId val="1201859168"/>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US"/>
                  <a:t>Number of Years </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GB"/>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ru-GB"/>
          </a:p>
        </c:txPr>
        <c:crossAx val="1197683184"/>
        <c:crosses val="autoZero"/>
        <c:auto val="1"/>
        <c:lblAlgn val="ctr"/>
        <c:lblOffset val="100"/>
        <c:noMultiLvlLbl val="0"/>
      </c:catAx>
      <c:valAx>
        <c:axId val="119768318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US"/>
                  <a:t>Number of Revenues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GB"/>
            </a:p>
          </c:txPr>
        </c:title>
        <c:numFmt formatCode="#,##0" sourceLinked="1"/>
        <c:majorTickMark val="none"/>
        <c:minorTickMark val="none"/>
        <c:tickLblPos val="nextTo"/>
        <c:crossAx val="1201859168"/>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cor247</b:Tag>
    <b:SourceType>InternetSite</b:SourceType>
    <b:Guid>{00EC5C40-AF7A-4068-A720-C009D2F2AEDE}</b:Guid>
    <b:Author>
      <b:Author>
        <b:Corporate>corinthia</b:Corporate>
      </b:Author>
    </b:Author>
    <b:Title>CORINTHIA Our Story</b:Title>
    <b:Year>2024</b:Year>
    <b:YearAccessed>2024</b:YearAccessed>
    <b:MonthAccessed>January </b:MonthAccessed>
    <b:DayAccessed>17</b:DayAccessed>
    <b:URL>https://www.corinthia.com/?utm_source=RTM%20Media,%20PPC%20&amp;amp;%20Media%20Buying&amp;utm_medium=affiliate&amp;utm_campaign=Affilired&amp;_affclk=adn:3817::Cj0KCQiAwbitBhDIARIsABfFYIIwUl3YnF74x7wpQ3RQN74UG0Dj_-hGZaguhMVxxOr_x_tPCln-OfAaAovCEALw_wcB:8002y1&amp;utm_source=</b:URL>
    <b:RefOrder>1</b:RefOrder>
  </b:Source>
  <b:Source>
    <b:Tag>acc248</b:Tag>
    <b:SourceType>InternetSite</b:SourceType>
    <b:Guid>{AB9DD28E-A35A-44F5-95B9-4E3768A08B41}</b:Guid>
    <b:Author>
      <b:Author>
        <b:Corporate>accor</b:Corporate>
      </b:Author>
    </b:Author>
    <b:Title>VIBRANT HOTELS, CARING PEOPLE.</b:Title>
    <b:Year>2024</b:Year>
    <b:YearAccessed>2024</b:YearAccessed>
    <b:MonthAccessed>January </b:MonthAccessed>
    <b:DayAccessed>17</b:DayAccessed>
    <b:URL>https://all.accor.com/brands/ibis.en.shtml</b:URL>
    <b:RefOrder>2</b:RefOrder>
  </b:Source>
  <b:Source>
    <b:Tag>cor221</b:Tag>
    <b:SourceType>InternetSite</b:SourceType>
    <b:Guid>{9CAD1319-21AC-4BA4-BFE5-B697867520EE}</b:Guid>
    <b:Author>
      <b:Author>
        <b:Corporate>corinthiagroup</b:Corporate>
      </b:Author>
    </b:Author>
    <b:Title>2022 ANNUAL REPORT&amp; Financial Statements </b:Title>
    <b:Year>2022</b:Year>
    <b:YearAccessed>2024</b:YearAccessed>
    <b:MonthAccessed>January </b:MonthAccessed>
    <b:DayAccessed>17</b:DayAccessed>
    <b:URL>https://www.corinthiagroup.com/wp-content/uploads/2023/06/37547-CORINTHIA-ANNUAL-REPORT-2022_WEB-min.pdf</b:URL>
    <b:RefOrder>3</b:RefOrder>
  </b:Source>
  <b:Source>
    <b:Tag>Ale232</b:Tag>
    <b:SourceType>InternetSite</b:SourceType>
    <b:Guid>{4E319B5D-F17F-482F-9A2E-776C12436BE5}</b:Guid>
    <b:Author>
      <b:Author>
        <b:NameList>
          <b:Person>
            <b:Last>Kunst</b:Last>
            <b:First>Alexander</b:First>
          </b:Person>
        </b:NameList>
      </b:Author>
    </b:Author>
    <b:Title>Ibis brand awareness, usage, popularity, loyalty, and buzz among hotel customers in the UK in 2022</b:Title>
    <b:Year>2023</b:Year>
    <b:YearAccessed>2024</b:YearAccessed>
    <b:MonthAccessed>January </b:MonthAccessed>
    <b:DayAccessed>17</b:DayAccessed>
    <b:URL>https://www.statista.com/forecasts/1335566/ibis-hotels-brand-profile-in-the-uk</b:URL>
    <b:RefOrder>4</b:RefOrder>
  </b:Source>
  <b:Source>
    <b:Tag>cor248</b:Tag>
    <b:SourceType>InternetSite</b:SourceType>
    <b:Guid>{EA9B3EE7-90BE-4F9D-ABF6-13BE01D75909}</b:Guid>
    <b:Author>
      <b:Author>
        <b:Corporate>corinthiagroup</b:Corporate>
      </b:Author>
    </b:Author>
    <b:Title>OVERVIEW OF OUR RECENT CSR ACTIVITIES</b:Title>
    <b:Year>2024</b:Year>
    <b:YearAccessed>2024</b:YearAccessed>
    <b:MonthAccessed>January </b:MonthAccessed>
    <b:DayAccessed>17</b:DayAccessed>
    <b:URL>https://www.corinthiagroup.com/insider/overview-of-our-recent-csr-activities/</b:URL>
    <b:RefOrder>5</b:RefOrder>
  </b:Source>
  <b:Source>
    <b:Tag>acc249</b:Tag>
    <b:SourceType>InternetSite</b:SourceType>
    <b:Guid>{0C9EFC5D-8FAD-4B84-9F35-4918CAA1698B}</b:Guid>
    <b:Author>
      <b:Author>
        <b:Corporate>accor</b:Corporate>
      </b:Author>
    </b:Author>
    <b:Title>Environment &amp; CSR</b:Title>
    <b:Year>2024</b:Year>
    <b:YearAccessed>2024</b:YearAccessed>
    <b:MonthAccessed>January </b:MonthAccessed>
    <b:DayAccessed>17</b:DayAccessed>
    <b:URL>https://group.accor.com/en/hotel-development/Optimise-your-costs/Environment-and-CSR</b:URL>
    <b:RefOrder>6</b:RefOrder>
  </b:Source>
</b:Sources>
</file>

<file path=customXml/itemProps1.xml><?xml version="1.0" encoding="utf-8"?>
<ds:datastoreItem xmlns:ds="http://schemas.openxmlformats.org/officeDocument/2006/customXml" ds:itemID="{F3728AF5-BD1D-DC4A-A8D9-1905F087F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24</Pages>
  <Words>2944</Words>
  <Characters>16786</Characters>
  <Application>Microsoft Office Word</Application>
  <DocSecurity>0</DocSecurity>
  <Lines>139</Lines>
  <Paragraphs>39</Paragraphs>
  <ScaleCrop>false</ScaleCrop>
  <Company/>
  <LinksUpToDate>false</LinksUpToDate>
  <CharactersWithSpaces>19691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premierstarqi@yahoo.com</dc:creator>
  <cp:keywords/>
  <dc:description/>
  <cp:lastModifiedBy>premierstarqi@yahoo.com</cp:lastModifiedBy>
  <cp:revision>1</cp:revision>
  <dcterms:created xsi:type="dcterms:W3CDTF">2024-01-30T10:33:00Z</dcterms:created>
  <dcterms:modified xsi:type="dcterms:W3CDTF">2024-01-30T10:36:00Z</dcterms:modified>
</cp:coreProperties>
</file>