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F5BF6" w14:textId="78D1310E" w:rsidR="00E23F71" w:rsidRDefault="007755FF" w:rsidP="007755FF">
      <w:pPr>
        <w:jc w:val="center"/>
        <w:rPr>
          <w:rFonts w:ascii="Georgia" w:hAnsi="Georgia"/>
          <w:b/>
          <w:bCs/>
          <w:u w:val="single"/>
        </w:rPr>
      </w:pPr>
      <w:r w:rsidRPr="00B769F4">
        <w:rPr>
          <w:rFonts w:ascii="Georgia" w:hAnsi="Georgia"/>
          <w:b/>
          <w:bCs/>
          <w:u w:val="single"/>
        </w:rPr>
        <w:t>Shahnaz Tabassum 2021914 | Psychology in Health and Social Care | Annotated Bibliography.</w:t>
      </w:r>
    </w:p>
    <w:p w14:paraId="462C7752" w14:textId="2F0A0B83" w:rsidR="00403058" w:rsidRDefault="00403058" w:rsidP="00403058">
      <w:pPr>
        <w:pStyle w:val="ListParagraph"/>
        <w:rPr>
          <w:rFonts w:ascii="Georgia" w:hAnsi="Georgia"/>
          <w:sz w:val="20"/>
          <w:szCs w:val="20"/>
        </w:rPr>
      </w:pPr>
    </w:p>
    <w:p w14:paraId="2F685EEE" w14:textId="77777777" w:rsidR="00403058" w:rsidRDefault="00403058" w:rsidP="00403058">
      <w:pPr>
        <w:pStyle w:val="ListParagraph"/>
        <w:rPr>
          <w:rFonts w:ascii="Georgia" w:hAnsi="Georgia"/>
          <w:sz w:val="20"/>
          <w:szCs w:val="20"/>
        </w:rPr>
      </w:pPr>
    </w:p>
    <w:p w14:paraId="32EA575D" w14:textId="77777777" w:rsidR="00403058" w:rsidRPr="00493A97" w:rsidRDefault="00403058" w:rsidP="00403058">
      <w:pPr>
        <w:pStyle w:val="ListParagraph"/>
        <w:rPr>
          <w:rFonts w:ascii="Georgia" w:hAnsi="Georgia"/>
          <w:sz w:val="20"/>
          <w:szCs w:val="20"/>
        </w:rPr>
      </w:pPr>
      <w:r w:rsidRPr="00493A97">
        <w:rPr>
          <w:rFonts w:ascii="Georgia" w:hAnsi="Georgia"/>
          <w:sz w:val="20"/>
          <w:szCs w:val="20"/>
          <w:highlight w:val="yellow"/>
        </w:rPr>
        <w:t xml:space="preserve">Britannica, The Editors of Encyclopaedia. "oral stage". </w:t>
      </w:r>
      <w:proofErr w:type="spellStart"/>
      <w:r w:rsidRPr="00493A97">
        <w:rPr>
          <w:rFonts w:ascii="Georgia" w:hAnsi="Georgia"/>
          <w:sz w:val="20"/>
          <w:szCs w:val="20"/>
          <w:highlight w:val="yellow"/>
        </w:rPr>
        <w:t>Encyclopedia</w:t>
      </w:r>
      <w:proofErr w:type="spellEnd"/>
      <w:r w:rsidRPr="00493A97">
        <w:rPr>
          <w:rFonts w:ascii="Georgia" w:hAnsi="Georgia"/>
          <w:sz w:val="20"/>
          <w:szCs w:val="20"/>
          <w:highlight w:val="yellow"/>
        </w:rPr>
        <w:t xml:space="preserve"> Britannica, 4 Mar. 2020, https://www.britannica.com/science/oral-stage. (Accessed 3 November 2021.)</w:t>
      </w:r>
    </w:p>
    <w:p w14:paraId="63265317" w14:textId="77777777" w:rsidR="00403058" w:rsidRDefault="00403058" w:rsidP="00403058">
      <w:pPr>
        <w:pStyle w:val="ListParagraph"/>
        <w:rPr>
          <w:rFonts w:ascii="Georgia" w:hAnsi="Georgia"/>
          <w:sz w:val="20"/>
          <w:szCs w:val="20"/>
        </w:rPr>
      </w:pPr>
    </w:p>
    <w:p w14:paraId="504E7E0F" w14:textId="77777777" w:rsidR="00403058" w:rsidRDefault="00403058" w:rsidP="00403058">
      <w:pPr>
        <w:pStyle w:val="ListParagraph"/>
        <w:rPr>
          <w:rFonts w:ascii="Georgia" w:hAnsi="Georgia"/>
          <w:sz w:val="20"/>
          <w:szCs w:val="20"/>
        </w:rPr>
      </w:pPr>
      <w:r>
        <w:rPr>
          <w:rFonts w:ascii="Georgia" w:hAnsi="Georgia"/>
          <w:sz w:val="20"/>
          <w:szCs w:val="20"/>
        </w:rPr>
        <w:t xml:space="preserve">This source of information was specifically for the oral stage that Freud developed. It stated that these stage mainly revolved around oral gratification and how it is with the mother’s breasts initially. </w:t>
      </w:r>
    </w:p>
    <w:p w14:paraId="6E46E415" w14:textId="77777777" w:rsidR="00403058" w:rsidRDefault="00403058" w:rsidP="00403058">
      <w:pPr>
        <w:pStyle w:val="ListParagraph"/>
        <w:rPr>
          <w:rFonts w:ascii="Georgia" w:hAnsi="Georgia"/>
          <w:sz w:val="20"/>
          <w:szCs w:val="20"/>
        </w:rPr>
      </w:pPr>
      <w:r>
        <w:rPr>
          <w:rFonts w:ascii="Georgia" w:hAnsi="Georgia"/>
          <w:sz w:val="20"/>
          <w:szCs w:val="20"/>
        </w:rPr>
        <w:t>This source is credible and reliable because it was done by a group of University students as part of a research program and the sources they got their information from were also cited. Britannica (the website) is also known to check the</w:t>
      </w:r>
      <w:r w:rsidRPr="005A79DE">
        <w:rPr>
          <w:rFonts w:ascii="Georgia" w:hAnsi="Georgia"/>
          <w:sz w:val="20"/>
          <w:szCs w:val="20"/>
        </w:rPr>
        <w:t xml:space="preserve"> information</w:t>
      </w:r>
      <w:r>
        <w:rPr>
          <w:rFonts w:ascii="Georgia" w:hAnsi="Georgia"/>
          <w:sz w:val="20"/>
          <w:szCs w:val="20"/>
        </w:rPr>
        <w:t xml:space="preserve"> that is being published thoroughly. </w:t>
      </w:r>
    </w:p>
    <w:p w14:paraId="30A8E347" w14:textId="24DA2E8D" w:rsidR="00403058" w:rsidRDefault="00403058" w:rsidP="00403058">
      <w:pPr>
        <w:pStyle w:val="ListParagraph"/>
        <w:rPr>
          <w:rFonts w:ascii="Georgia" w:hAnsi="Georgia"/>
          <w:sz w:val="20"/>
          <w:szCs w:val="20"/>
        </w:rPr>
      </w:pPr>
      <w:r>
        <w:rPr>
          <w:rFonts w:ascii="Georgia" w:hAnsi="Georgia"/>
          <w:sz w:val="20"/>
          <w:szCs w:val="20"/>
        </w:rPr>
        <w:t xml:space="preserve">I used this article to talk specifically about the oral stage, what age it affects and what the stage concerns. </w:t>
      </w:r>
    </w:p>
    <w:p w14:paraId="6138926A" w14:textId="5255D961" w:rsidR="00403058" w:rsidRDefault="00403058" w:rsidP="00403058">
      <w:pPr>
        <w:pStyle w:val="ListParagraph"/>
        <w:rPr>
          <w:rFonts w:ascii="Georgia" w:hAnsi="Georgia"/>
          <w:sz w:val="20"/>
          <w:szCs w:val="20"/>
        </w:rPr>
      </w:pPr>
    </w:p>
    <w:p w14:paraId="71E10DFA" w14:textId="77777777" w:rsidR="00403058" w:rsidRPr="00F42C85" w:rsidRDefault="00403058" w:rsidP="00403058">
      <w:pPr>
        <w:pStyle w:val="ListParagraph"/>
        <w:rPr>
          <w:rFonts w:ascii="Georgia" w:hAnsi="Georgia"/>
          <w:sz w:val="20"/>
          <w:szCs w:val="20"/>
        </w:rPr>
      </w:pPr>
      <w:proofErr w:type="spellStart"/>
      <w:r w:rsidRPr="00353FF2">
        <w:rPr>
          <w:rFonts w:ascii="Georgia" w:hAnsi="Georgia"/>
          <w:sz w:val="20"/>
          <w:szCs w:val="20"/>
          <w:highlight w:val="yellow"/>
        </w:rPr>
        <w:t>C.Raypole</w:t>
      </w:r>
      <w:proofErr w:type="spellEnd"/>
      <w:r w:rsidRPr="00353FF2">
        <w:rPr>
          <w:rFonts w:ascii="Georgia" w:hAnsi="Georgia"/>
          <w:sz w:val="20"/>
          <w:szCs w:val="20"/>
          <w:highlight w:val="yellow"/>
        </w:rPr>
        <w:t xml:space="preserve"> (2019) </w:t>
      </w:r>
      <w:r w:rsidRPr="00353FF2">
        <w:rPr>
          <w:rFonts w:ascii="Georgia" w:hAnsi="Georgia"/>
          <w:i/>
          <w:iCs/>
          <w:sz w:val="20"/>
          <w:szCs w:val="20"/>
          <w:highlight w:val="yellow"/>
        </w:rPr>
        <w:t>What is the sensorimotor stage?</w:t>
      </w:r>
      <w:r w:rsidRPr="00353FF2">
        <w:rPr>
          <w:rFonts w:ascii="Georgia" w:hAnsi="Georgia"/>
          <w:sz w:val="20"/>
          <w:szCs w:val="20"/>
          <w:highlight w:val="yellow"/>
        </w:rPr>
        <w:t xml:space="preserve">. Healthline. Available at: </w:t>
      </w:r>
      <w:hyperlink r:id="rId8" w:history="1">
        <w:r w:rsidRPr="00353FF2">
          <w:rPr>
            <w:rStyle w:val="Hyperlink"/>
            <w:rFonts w:ascii="Georgia" w:hAnsi="Georgia"/>
            <w:sz w:val="20"/>
            <w:szCs w:val="20"/>
            <w:highlight w:val="yellow"/>
          </w:rPr>
          <w:t>https://www.healthline.com/health/baby/sensorimotor-stage</w:t>
        </w:r>
      </w:hyperlink>
      <w:r w:rsidRPr="00353FF2">
        <w:rPr>
          <w:rFonts w:ascii="Georgia" w:hAnsi="Georgia"/>
          <w:sz w:val="20"/>
          <w:szCs w:val="20"/>
          <w:highlight w:val="yellow"/>
        </w:rPr>
        <w:t xml:space="preserve"> (accessed: 27</w:t>
      </w:r>
      <w:r w:rsidRPr="00353FF2">
        <w:rPr>
          <w:rFonts w:ascii="Georgia" w:hAnsi="Georgia"/>
          <w:sz w:val="20"/>
          <w:szCs w:val="20"/>
          <w:highlight w:val="yellow"/>
          <w:vertAlign w:val="superscript"/>
        </w:rPr>
        <w:t>th</w:t>
      </w:r>
      <w:r w:rsidRPr="00353FF2">
        <w:rPr>
          <w:rFonts w:ascii="Georgia" w:hAnsi="Georgia"/>
          <w:sz w:val="20"/>
          <w:szCs w:val="20"/>
          <w:highlight w:val="yellow"/>
        </w:rPr>
        <w:t xml:space="preserve"> October 2021)</w:t>
      </w:r>
    </w:p>
    <w:p w14:paraId="61E236D7" w14:textId="77777777" w:rsidR="00403058" w:rsidRDefault="00403058" w:rsidP="00403058">
      <w:pPr>
        <w:pStyle w:val="ListParagraph"/>
        <w:rPr>
          <w:rFonts w:ascii="Georgia" w:hAnsi="Georgia"/>
          <w:sz w:val="20"/>
          <w:szCs w:val="20"/>
        </w:rPr>
      </w:pPr>
    </w:p>
    <w:p w14:paraId="3E5EBC3C" w14:textId="77777777" w:rsidR="00403058" w:rsidRDefault="00403058" w:rsidP="00403058">
      <w:pPr>
        <w:pStyle w:val="ListParagraph"/>
        <w:rPr>
          <w:rFonts w:ascii="Georgia" w:hAnsi="Georgia"/>
          <w:sz w:val="20"/>
          <w:szCs w:val="20"/>
        </w:rPr>
      </w:pPr>
      <w:r>
        <w:rPr>
          <w:rFonts w:ascii="Georgia" w:hAnsi="Georgia"/>
          <w:sz w:val="20"/>
          <w:szCs w:val="20"/>
        </w:rPr>
        <w:t>This source of information talks about specifically the sensorimotor stage and also gives a brief introduction on Pagiet and the theory he compiled along with a brief background of why he compiled this theory.</w:t>
      </w:r>
    </w:p>
    <w:p w14:paraId="53681360" w14:textId="77777777" w:rsidR="00403058" w:rsidRDefault="00403058" w:rsidP="00403058">
      <w:pPr>
        <w:pStyle w:val="ListParagraph"/>
        <w:rPr>
          <w:rFonts w:ascii="Georgia" w:hAnsi="Georgia"/>
          <w:sz w:val="20"/>
          <w:szCs w:val="20"/>
        </w:rPr>
      </w:pPr>
      <w:r>
        <w:rPr>
          <w:rFonts w:ascii="Georgia" w:hAnsi="Georgia"/>
          <w:sz w:val="20"/>
          <w:szCs w:val="20"/>
        </w:rPr>
        <w:t>This source is credible and reliable because it was medically reviewed for accuracy and precision by Karen Gill (M.D.)</w:t>
      </w:r>
    </w:p>
    <w:p w14:paraId="5ABC31F3" w14:textId="77777777" w:rsidR="00403058" w:rsidRDefault="00403058" w:rsidP="00403058">
      <w:pPr>
        <w:pStyle w:val="ListParagraph"/>
        <w:rPr>
          <w:rFonts w:ascii="Georgia" w:hAnsi="Georgia"/>
          <w:sz w:val="20"/>
          <w:szCs w:val="20"/>
        </w:rPr>
      </w:pPr>
      <w:r>
        <w:rPr>
          <w:rFonts w:ascii="Georgia" w:hAnsi="Georgia"/>
          <w:sz w:val="20"/>
          <w:szCs w:val="20"/>
        </w:rPr>
        <w:t xml:space="preserve">We used the information collected to talk about stage 1: sensorimotor stage and why it is important and how it could form part of a child. What things could boost development in this stage were also listed. </w:t>
      </w:r>
    </w:p>
    <w:p w14:paraId="00D51C96" w14:textId="77777777" w:rsidR="00403058" w:rsidRPr="00C56B57" w:rsidRDefault="00403058" w:rsidP="00403058">
      <w:pPr>
        <w:pStyle w:val="ListParagraph"/>
        <w:rPr>
          <w:rFonts w:ascii="Georgia" w:hAnsi="Georgia"/>
          <w:sz w:val="20"/>
          <w:szCs w:val="20"/>
        </w:rPr>
      </w:pPr>
      <w:r>
        <w:rPr>
          <w:rFonts w:ascii="Georgia" w:hAnsi="Georgia"/>
          <w:sz w:val="20"/>
          <w:szCs w:val="20"/>
        </w:rPr>
        <w:t xml:space="preserve"> </w:t>
      </w:r>
    </w:p>
    <w:p w14:paraId="0CF37C58" w14:textId="77777777" w:rsidR="00403058" w:rsidRDefault="00403058" w:rsidP="00403058">
      <w:pPr>
        <w:pStyle w:val="ListParagraph"/>
        <w:rPr>
          <w:rFonts w:ascii="Georgia" w:hAnsi="Georgia"/>
          <w:sz w:val="20"/>
          <w:szCs w:val="20"/>
        </w:rPr>
      </w:pPr>
      <w:proofErr w:type="spellStart"/>
      <w:r w:rsidRPr="00166D4A">
        <w:rPr>
          <w:rFonts w:ascii="Georgia" w:hAnsi="Georgia"/>
          <w:sz w:val="20"/>
          <w:szCs w:val="20"/>
          <w:highlight w:val="yellow"/>
        </w:rPr>
        <w:t>K.Cherry</w:t>
      </w:r>
      <w:proofErr w:type="spellEnd"/>
      <w:r w:rsidRPr="00166D4A">
        <w:rPr>
          <w:rFonts w:ascii="Georgia" w:hAnsi="Georgia"/>
          <w:sz w:val="20"/>
          <w:szCs w:val="20"/>
          <w:highlight w:val="yellow"/>
        </w:rPr>
        <w:t xml:space="preserve"> (2020) </w:t>
      </w:r>
      <w:r w:rsidRPr="00166D4A">
        <w:rPr>
          <w:rFonts w:ascii="Georgia" w:hAnsi="Georgia"/>
          <w:i/>
          <w:iCs/>
          <w:sz w:val="20"/>
          <w:szCs w:val="20"/>
          <w:highlight w:val="yellow"/>
        </w:rPr>
        <w:t>Freud’s Psychosexual stages of development.</w:t>
      </w:r>
      <w:r w:rsidRPr="00166D4A">
        <w:rPr>
          <w:rFonts w:ascii="Georgia" w:hAnsi="Georgia"/>
          <w:sz w:val="20"/>
          <w:szCs w:val="20"/>
          <w:highlight w:val="yellow"/>
        </w:rPr>
        <w:t xml:space="preserve"> </w:t>
      </w:r>
      <w:proofErr w:type="spellStart"/>
      <w:r w:rsidRPr="00166D4A">
        <w:rPr>
          <w:rFonts w:ascii="Georgia" w:hAnsi="Georgia"/>
          <w:sz w:val="20"/>
          <w:szCs w:val="20"/>
          <w:highlight w:val="yellow"/>
        </w:rPr>
        <w:t>Verywell</w:t>
      </w:r>
      <w:proofErr w:type="spellEnd"/>
      <w:r w:rsidRPr="00166D4A">
        <w:rPr>
          <w:rFonts w:ascii="Georgia" w:hAnsi="Georgia"/>
          <w:sz w:val="20"/>
          <w:szCs w:val="20"/>
          <w:highlight w:val="yellow"/>
        </w:rPr>
        <w:t xml:space="preserve"> mind. Available at: </w:t>
      </w:r>
      <w:hyperlink r:id="rId9" w:history="1">
        <w:r w:rsidRPr="00166D4A">
          <w:rPr>
            <w:rStyle w:val="Hyperlink"/>
            <w:rFonts w:ascii="Georgia" w:hAnsi="Georgia"/>
            <w:sz w:val="20"/>
            <w:szCs w:val="20"/>
            <w:highlight w:val="yellow"/>
          </w:rPr>
          <w:t>https://www.verywellmind.com/freuds-stages-of-psychosexual-development-2795962</w:t>
        </w:r>
      </w:hyperlink>
      <w:r w:rsidRPr="00166D4A">
        <w:rPr>
          <w:rFonts w:ascii="Georgia" w:hAnsi="Georgia"/>
          <w:sz w:val="20"/>
          <w:szCs w:val="20"/>
          <w:highlight w:val="yellow"/>
        </w:rPr>
        <w:t xml:space="preserve"> (accessed: 26</w:t>
      </w:r>
      <w:r w:rsidRPr="00166D4A">
        <w:rPr>
          <w:rFonts w:ascii="Georgia" w:hAnsi="Georgia"/>
          <w:sz w:val="20"/>
          <w:szCs w:val="20"/>
          <w:highlight w:val="yellow"/>
          <w:vertAlign w:val="superscript"/>
        </w:rPr>
        <w:t>th</w:t>
      </w:r>
      <w:r w:rsidRPr="00166D4A">
        <w:rPr>
          <w:rFonts w:ascii="Georgia" w:hAnsi="Georgia"/>
          <w:sz w:val="20"/>
          <w:szCs w:val="20"/>
          <w:highlight w:val="yellow"/>
        </w:rPr>
        <w:t xml:space="preserve"> October 2021).</w:t>
      </w:r>
      <w:r>
        <w:rPr>
          <w:rFonts w:ascii="Georgia" w:hAnsi="Georgia"/>
          <w:sz w:val="20"/>
          <w:szCs w:val="20"/>
        </w:rPr>
        <w:t xml:space="preserve"> </w:t>
      </w:r>
    </w:p>
    <w:p w14:paraId="73F5E879" w14:textId="77777777" w:rsidR="00403058" w:rsidRDefault="00403058" w:rsidP="00403058">
      <w:pPr>
        <w:pStyle w:val="ListParagraph"/>
        <w:rPr>
          <w:rFonts w:ascii="Georgia" w:hAnsi="Georgia"/>
          <w:sz w:val="20"/>
          <w:szCs w:val="20"/>
        </w:rPr>
      </w:pPr>
    </w:p>
    <w:p w14:paraId="3BE4661D" w14:textId="77777777" w:rsidR="00403058" w:rsidRDefault="00403058" w:rsidP="00403058">
      <w:pPr>
        <w:pStyle w:val="ListParagraph"/>
        <w:rPr>
          <w:rFonts w:ascii="Georgia" w:hAnsi="Georgia"/>
          <w:sz w:val="20"/>
          <w:szCs w:val="20"/>
        </w:rPr>
      </w:pPr>
      <w:r>
        <w:rPr>
          <w:rFonts w:ascii="Georgia" w:hAnsi="Georgia"/>
          <w:sz w:val="20"/>
          <w:szCs w:val="20"/>
        </w:rPr>
        <w:t xml:space="preserve">This source of information talks about the 5 stages in depth and shows how personality and what parts of personality are formed during each stage. This source of information however placed greater importance on relations and interactions that occur too. </w:t>
      </w:r>
    </w:p>
    <w:p w14:paraId="442E3FA0" w14:textId="77777777" w:rsidR="00403058" w:rsidRDefault="00403058" w:rsidP="00403058">
      <w:pPr>
        <w:pStyle w:val="ListParagraph"/>
        <w:rPr>
          <w:rFonts w:ascii="Georgia" w:hAnsi="Georgia"/>
          <w:sz w:val="20"/>
          <w:szCs w:val="20"/>
        </w:rPr>
      </w:pPr>
      <w:r>
        <w:rPr>
          <w:rFonts w:ascii="Georgia" w:hAnsi="Georgia"/>
          <w:sz w:val="20"/>
          <w:szCs w:val="20"/>
        </w:rPr>
        <w:t>This source is credible and reliable because it has been medically reviewed by a certified relevant professional (Steven Gans, MD).</w:t>
      </w:r>
    </w:p>
    <w:p w14:paraId="3D4BB5D7" w14:textId="77777777" w:rsidR="00403058" w:rsidRDefault="00403058" w:rsidP="00403058">
      <w:pPr>
        <w:pStyle w:val="ListParagraph"/>
        <w:rPr>
          <w:rFonts w:ascii="Georgia" w:hAnsi="Georgia"/>
          <w:sz w:val="20"/>
          <w:szCs w:val="20"/>
        </w:rPr>
      </w:pPr>
      <w:r>
        <w:rPr>
          <w:rFonts w:ascii="Georgia" w:hAnsi="Georgia"/>
          <w:sz w:val="20"/>
          <w:szCs w:val="20"/>
        </w:rPr>
        <w:t xml:space="preserve">I used this article more specifically to talk about the Anal stage and how it is developed and to link in my practical application so in the presentation I could give an example of how other parents could help their children develop their personalities at the best level. </w:t>
      </w:r>
    </w:p>
    <w:p w14:paraId="1C8BD558" w14:textId="77777777" w:rsidR="00403058" w:rsidRDefault="00403058" w:rsidP="00403058">
      <w:pPr>
        <w:pStyle w:val="ListParagraph"/>
        <w:rPr>
          <w:rFonts w:ascii="Georgia" w:hAnsi="Georgia"/>
          <w:sz w:val="20"/>
          <w:szCs w:val="20"/>
        </w:rPr>
      </w:pPr>
    </w:p>
    <w:p w14:paraId="3B845B73" w14:textId="77777777" w:rsidR="00403058" w:rsidRDefault="00403058" w:rsidP="00403058">
      <w:pPr>
        <w:pStyle w:val="ListParagraph"/>
        <w:rPr>
          <w:rFonts w:ascii="Georgia" w:hAnsi="Georgia"/>
          <w:sz w:val="20"/>
          <w:szCs w:val="20"/>
        </w:rPr>
      </w:pPr>
    </w:p>
    <w:p w14:paraId="5FB51362" w14:textId="77777777" w:rsidR="00403058" w:rsidRDefault="00403058" w:rsidP="00403058">
      <w:pPr>
        <w:pStyle w:val="ListParagraph"/>
        <w:rPr>
          <w:rFonts w:ascii="Georgia" w:hAnsi="Georgia"/>
          <w:sz w:val="20"/>
          <w:szCs w:val="20"/>
        </w:rPr>
      </w:pPr>
      <w:proofErr w:type="spellStart"/>
      <w:r w:rsidRPr="00101C1F">
        <w:rPr>
          <w:rFonts w:ascii="Georgia" w:hAnsi="Georgia"/>
          <w:sz w:val="20"/>
          <w:szCs w:val="20"/>
          <w:highlight w:val="yellow"/>
        </w:rPr>
        <w:t>K.Cherry</w:t>
      </w:r>
      <w:proofErr w:type="spellEnd"/>
      <w:r w:rsidRPr="00101C1F">
        <w:rPr>
          <w:rFonts w:ascii="Georgia" w:hAnsi="Georgia"/>
          <w:sz w:val="20"/>
          <w:szCs w:val="20"/>
          <w:highlight w:val="yellow"/>
        </w:rPr>
        <w:t xml:space="preserve"> (2019) </w:t>
      </w:r>
      <w:r w:rsidRPr="00101C1F">
        <w:rPr>
          <w:rFonts w:ascii="Georgia" w:hAnsi="Georgia"/>
          <w:i/>
          <w:iCs/>
          <w:sz w:val="20"/>
          <w:szCs w:val="20"/>
          <w:highlight w:val="yellow"/>
        </w:rPr>
        <w:t xml:space="preserve">The </w:t>
      </w:r>
      <w:proofErr w:type="spellStart"/>
      <w:r w:rsidRPr="00101C1F">
        <w:rPr>
          <w:rFonts w:ascii="Georgia" w:hAnsi="Georgia"/>
          <w:i/>
          <w:iCs/>
          <w:sz w:val="20"/>
          <w:szCs w:val="20"/>
          <w:highlight w:val="yellow"/>
        </w:rPr>
        <w:t>sensori</w:t>
      </w:r>
      <w:proofErr w:type="spellEnd"/>
      <w:r w:rsidRPr="00101C1F">
        <w:rPr>
          <w:rFonts w:ascii="Georgia" w:hAnsi="Georgia"/>
          <w:i/>
          <w:iCs/>
          <w:sz w:val="20"/>
          <w:szCs w:val="20"/>
          <w:highlight w:val="yellow"/>
        </w:rPr>
        <w:t>-motor stage of cognitive development.</w:t>
      </w:r>
      <w:r w:rsidRPr="00101C1F">
        <w:rPr>
          <w:rFonts w:ascii="Georgia" w:hAnsi="Georgia"/>
          <w:sz w:val="20"/>
          <w:szCs w:val="20"/>
          <w:highlight w:val="yellow"/>
        </w:rPr>
        <w:t xml:space="preserve"> </w:t>
      </w:r>
      <w:proofErr w:type="spellStart"/>
      <w:r w:rsidRPr="00101C1F">
        <w:rPr>
          <w:rFonts w:ascii="Georgia" w:hAnsi="Georgia"/>
          <w:sz w:val="20"/>
          <w:szCs w:val="20"/>
          <w:highlight w:val="yellow"/>
        </w:rPr>
        <w:t>Verywell</w:t>
      </w:r>
      <w:proofErr w:type="spellEnd"/>
      <w:r w:rsidRPr="00101C1F">
        <w:rPr>
          <w:rFonts w:ascii="Georgia" w:hAnsi="Georgia"/>
          <w:sz w:val="20"/>
          <w:szCs w:val="20"/>
          <w:highlight w:val="yellow"/>
        </w:rPr>
        <w:t xml:space="preserve"> Mind. Available at: </w:t>
      </w:r>
      <w:hyperlink r:id="rId10" w:history="1">
        <w:r w:rsidRPr="00101C1F">
          <w:rPr>
            <w:rStyle w:val="Hyperlink"/>
            <w:rFonts w:ascii="Georgia" w:hAnsi="Georgia"/>
            <w:sz w:val="20"/>
            <w:szCs w:val="20"/>
            <w:highlight w:val="yellow"/>
          </w:rPr>
          <w:t>https://www.verywellmind.com/sensorimotor-stage-of-cognitive-development-2795462</w:t>
        </w:r>
      </w:hyperlink>
      <w:r w:rsidRPr="00101C1F">
        <w:rPr>
          <w:rFonts w:ascii="Georgia" w:hAnsi="Georgia"/>
          <w:sz w:val="20"/>
          <w:szCs w:val="20"/>
          <w:highlight w:val="yellow"/>
        </w:rPr>
        <w:t xml:space="preserve"> (accessed: 27</w:t>
      </w:r>
      <w:r w:rsidRPr="00101C1F">
        <w:rPr>
          <w:rFonts w:ascii="Georgia" w:hAnsi="Georgia"/>
          <w:sz w:val="20"/>
          <w:szCs w:val="20"/>
          <w:highlight w:val="yellow"/>
          <w:vertAlign w:val="superscript"/>
        </w:rPr>
        <w:t>th</w:t>
      </w:r>
      <w:r w:rsidRPr="00101C1F">
        <w:rPr>
          <w:rFonts w:ascii="Georgia" w:hAnsi="Georgia"/>
          <w:sz w:val="20"/>
          <w:szCs w:val="20"/>
          <w:highlight w:val="yellow"/>
        </w:rPr>
        <w:t xml:space="preserve"> October 2021).</w:t>
      </w:r>
      <w:r>
        <w:rPr>
          <w:rFonts w:ascii="Georgia" w:hAnsi="Georgia"/>
          <w:sz w:val="20"/>
          <w:szCs w:val="20"/>
        </w:rPr>
        <w:t xml:space="preserve"> </w:t>
      </w:r>
    </w:p>
    <w:p w14:paraId="40B570D1" w14:textId="77777777" w:rsidR="00403058" w:rsidRDefault="00403058" w:rsidP="00403058">
      <w:pPr>
        <w:pStyle w:val="ListParagraph"/>
        <w:rPr>
          <w:rFonts w:ascii="Georgia" w:hAnsi="Georgia"/>
          <w:sz w:val="20"/>
          <w:szCs w:val="20"/>
        </w:rPr>
      </w:pPr>
    </w:p>
    <w:p w14:paraId="0BB5D014" w14:textId="77777777" w:rsidR="00403058" w:rsidRDefault="00403058" w:rsidP="00403058">
      <w:pPr>
        <w:pStyle w:val="ListParagraph"/>
        <w:rPr>
          <w:rFonts w:ascii="Georgia" w:hAnsi="Georgia"/>
          <w:sz w:val="20"/>
          <w:szCs w:val="20"/>
        </w:rPr>
      </w:pPr>
      <w:r>
        <w:rPr>
          <w:rFonts w:ascii="Georgia" w:hAnsi="Georgia"/>
          <w:sz w:val="20"/>
          <w:szCs w:val="20"/>
        </w:rPr>
        <w:t>This website listed all the stages and talked more in depth about what the stages offered, the effects they had cognitively, the consequences of not adequately helping a child in that stage and how you could help the child in each stage listing examples.</w:t>
      </w:r>
    </w:p>
    <w:p w14:paraId="58FC540C" w14:textId="77777777" w:rsidR="00403058" w:rsidRDefault="00403058" w:rsidP="00403058">
      <w:pPr>
        <w:pStyle w:val="ListParagraph"/>
        <w:rPr>
          <w:rFonts w:ascii="Georgia" w:hAnsi="Georgia"/>
          <w:sz w:val="20"/>
          <w:szCs w:val="20"/>
        </w:rPr>
      </w:pPr>
      <w:r>
        <w:rPr>
          <w:rFonts w:ascii="Georgia" w:hAnsi="Georgia"/>
          <w:sz w:val="20"/>
          <w:szCs w:val="20"/>
        </w:rPr>
        <w:t xml:space="preserve">This source is reliable and credible because it was medically reviewed by a professional: (Amy Morin, LCSW). Therefore it was checked for accuracy and precision of information and if the example given were relevant. </w:t>
      </w:r>
    </w:p>
    <w:p w14:paraId="633146D2" w14:textId="77777777" w:rsidR="00403058" w:rsidRDefault="00403058" w:rsidP="00403058">
      <w:pPr>
        <w:pStyle w:val="ListParagraph"/>
        <w:rPr>
          <w:rFonts w:ascii="Georgia" w:hAnsi="Georgia"/>
          <w:sz w:val="20"/>
          <w:szCs w:val="20"/>
        </w:rPr>
      </w:pPr>
      <w:r>
        <w:rPr>
          <w:rFonts w:ascii="Georgia" w:hAnsi="Georgia"/>
          <w:sz w:val="20"/>
          <w:szCs w:val="20"/>
        </w:rPr>
        <w:t xml:space="preserve">I used this website to help me form the practical application slide of my presentation, so I could get an idea of how a parent may be able to help their child to develop in a specific area for increased cognitive development. </w:t>
      </w:r>
    </w:p>
    <w:p w14:paraId="7476C6CB" w14:textId="77777777" w:rsidR="00403058" w:rsidRDefault="00403058" w:rsidP="00403058">
      <w:pPr>
        <w:pStyle w:val="ListParagraph"/>
        <w:rPr>
          <w:rFonts w:ascii="Georgia" w:hAnsi="Georgia"/>
          <w:sz w:val="20"/>
          <w:szCs w:val="20"/>
        </w:rPr>
      </w:pPr>
    </w:p>
    <w:p w14:paraId="0BB55827" w14:textId="77777777" w:rsidR="00403058" w:rsidRDefault="00403058" w:rsidP="00403058">
      <w:pPr>
        <w:pStyle w:val="ListParagraph"/>
        <w:rPr>
          <w:rFonts w:ascii="Georgia" w:hAnsi="Georgia"/>
          <w:sz w:val="20"/>
          <w:szCs w:val="20"/>
        </w:rPr>
      </w:pPr>
    </w:p>
    <w:p w14:paraId="47039421" w14:textId="77777777" w:rsidR="00403058" w:rsidRDefault="00403058" w:rsidP="00403058">
      <w:pPr>
        <w:pStyle w:val="ListParagraph"/>
        <w:rPr>
          <w:rFonts w:ascii="Georgia" w:hAnsi="Georgia"/>
          <w:sz w:val="20"/>
          <w:szCs w:val="20"/>
        </w:rPr>
      </w:pPr>
      <w:r w:rsidRPr="005270DF">
        <w:rPr>
          <w:rFonts w:ascii="Georgia" w:hAnsi="Georgia"/>
          <w:sz w:val="20"/>
          <w:szCs w:val="20"/>
          <w:highlight w:val="yellow"/>
        </w:rPr>
        <w:t xml:space="preserve">Learn my test (2019) </w:t>
      </w:r>
      <w:r w:rsidRPr="005270DF">
        <w:rPr>
          <w:rFonts w:ascii="Georgia" w:hAnsi="Georgia"/>
          <w:i/>
          <w:iCs/>
          <w:sz w:val="20"/>
          <w:szCs w:val="20"/>
          <w:highlight w:val="yellow"/>
        </w:rPr>
        <w:t>Sigmund Freud’s psychoanalytic theory explained</w:t>
      </w:r>
      <w:r w:rsidRPr="005270DF">
        <w:rPr>
          <w:rFonts w:ascii="Georgia" w:hAnsi="Georgia"/>
          <w:sz w:val="20"/>
          <w:szCs w:val="20"/>
          <w:highlight w:val="yellow"/>
        </w:rPr>
        <w:t xml:space="preserve"> [video]. Available at: </w:t>
      </w:r>
      <w:hyperlink r:id="rId11" w:history="1">
        <w:r w:rsidRPr="005270DF">
          <w:rPr>
            <w:rStyle w:val="Hyperlink"/>
            <w:rFonts w:ascii="Georgia" w:hAnsi="Georgia"/>
            <w:sz w:val="20"/>
            <w:szCs w:val="20"/>
            <w:highlight w:val="yellow"/>
          </w:rPr>
          <w:t>https://www.youtube.com/watch?v=lT4wQ02sALE</w:t>
        </w:r>
      </w:hyperlink>
      <w:r w:rsidRPr="005270DF">
        <w:rPr>
          <w:rFonts w:ascii="Georgia" w:hAnsi="Georgia"/>
          <w:sz w:val="20"/>
          <w:szCs w:val="20"/>
          <w:highlight w:val="yellow"/>
        </w:rPr>
        <w:t xml:space="preserve"> (accessed: 26</w:t>
      </w:r>
      <w:r w:rsidRPr="005270DF">
        <w:rPr>
          <w:rFonts w:ascii="Georgia" w:hAnsi="Georgia"/>
          <w:sz w:val="20"/>
          <w:szCs w:val="20"/>
          <w:highlight w:val="yellow"/>
          <w:vertAlign w:val="superscript"/>
        </w:rPr>
        <w:t>th</w:t>
      </w:r>
      <w:r w:rsidRPr="005270DF">
        <w:rPr>
          <w:rFonts w:ascii="Georgia" w:hAnsi="Georgia"/>
          <w:sz w:val="20"/>
          <w:szCs w:val="20"/>
          <w:highlight w:val="yellow"/>
        </w:rPr>
        <w:t xml:space="preserve"> October 2021).</w:t>
      </w:r>
      <w:r>
        <w:rPr>
          <w:rFonts w:ascii="Georgia" w:hAnsi="Georgia"/>
          <w:sz w:val="20"/>
          <w:szCs w:val="20"/>
        </w:rPr>
        <w:t xml:space="preserve"> </w:t>
      </w:r>
    </w:p>
    <w:p w14:paraId="6F568629" w14:textId="77777777" w:rsidR="00403058" w:rsidRDefault="00403058" w:rsidP="00403058">
      <w:pPr>
        <w:pStyle w:val="ListParagraph"/>
        <w:rPr>
          <w:rFonts w:ascii="Georgia" w:hAnsi="Georgia"/>
          <w:sz w:val="20"/>
          <w:szCs w:val="20"/>
        </w:rPr>
      </w:pPr>
    </w:p>
    <w:p w14:paraId="6565BA5E" w14:textId="77777777" w:rsidR="00403058" w:rsidRDefault="00403058" w:rsidP="00403058">
      <w:pPr>
        <w:pStyle w:val="ListParagraph"/>
        <w:rPr>
          <w:rFonts w:ascii="Georgia" w:hAnsi="Georgia"/>
          <w:sz w:val="20"/>
          <w:szCs w:val="20"/>
        </w:rPr>
      </w:pPr>
      <w:r>
        <w:rPr>
          <w:rFonts w:ascii="Georgia" w:hAnsi="Georgia"/>
          <w:sz w:val="20"/>
          <w:szCs w:val="20"/>
        </w:rPr>
        <w:t>This source of information talks about all 5 stages and how they affect a child and what 3</w:t>
      </w:r>
      <w:r w:rsidRPr="005270DF">
        <w:rPr>
          <w:rFonts w:ascii="Georgia" w:hAnsi="Georgia"/>
          <w:sz w:val="20"/>
          <w:szCs w:val="20"/>
          <w:vertAlign w:val="superscript"/>
        </w:rPr>
        <w:t>rd</w:t>
      </w:r>
      <w:r>
        <w:rPr>
          <w:rFonts w:ascii="Georgia" w:hAnsi="Georgia"/>
          <w:sz w:val="20"/>
          <w:szCs w:val="20"/>
        </w:rPr>
        <w:t xml:space="preserve"> factors could affect each specific stage. </w:t>
      </w:r>
    </w:p>
    <w:p w14:paraId="0AABA283" w14:textId="77777777" w:rsidR="00403058" w:rsidRDefault="00403058" w:rsidP="00403058">
      <w:pPr>
        <w:pStyle w:val="ListParagraph"/>
        <w:rPr>
          <w:rFonts w:ascii="Georgia" w:hAnsi="Georgia"/>
          <w:sz w:val="20"/>
          <w:szCs w:val="20"/>
        </w:rPr>
      </w:pPr>
      <w:r>
        <w:rPr>
          <w:rFonts w:ascii="Georgia" w:hAnsi="Georgia"/>
          <w:sz w:val="20"/>
          <w:szCs w:val="20"/>
        </w:rPr>
        <w:t xml:space="preserve">This source of information is credible and reliable because it has been verified by many used in the comment sections &amp; the feedback has been very positive. The video was also listed on UWTSD Moodle website under one of the lesson contents. </w:t>
      </w:r>
    </w:p>
    <w:p w14:paraId="75862074" w14:textId="77777777" w:rsidR="00403058" w:rsidRDefault="00403058" w:rsidP="00403058">
      <w:pPr>
        <w:pStyle w:val="ListParagraph"/>
        <w:rPr>
          <w:rFonts w:ascii="Georgia" w:hAnsi="Georgia"/>
          <w:sz w:val="20"/>
          <w:szCs w:val="20"/>
        </w:rPr>
      </w:pPr>
      <w:r>
        <w:rPr>
          <w:rFonts w:ascii="Georgia" w:hAnsi="Georgia"/>
          <w:sz w:val="20"/>
          <w:szCs w:val="20"/>
        </w:rPr>
        <w:t xml:space="preserve">I used this article to help me come up with practical applications &amp; to also write in depth about the final stage (phallic). </w:t>
      </w:r>
    </w:p>
    <w:p w14:paraId="5B4A131A" w14:textId="77777777" w:rsidR="00B769F4" w:rsidRPr="00B769F4" w:rsidRDefault="00B769F4" w:rsidP="00403058">
      <w:pPr>
        <w:rPr>
          <w:rFonts w:ascii="Georgia" w:hAnsi="Georgia"/>
          <w:b/>
          <w:bCs/>
          <w:u w:val="single"/>
        </w:rPr>
      </w:pPr>
    </w:p>
    <w:p w14:paraId="50232251" w14:textId="3FCA86E0" w:rsidR="001F780B" w:rsidRPr="00B769F4" w:rsidRDefault="00B769F4" w:rsidP="001F780B">
      <w:pPr>
        <w:pStyle w:val="ListParagraph"/>
        <w:rPr>
          <w:rFonts w:ascii="Georgia" w:hAnsi="Georgia"/>
          <w:color w:val="000000"/>
          <w:sz w:val="20"/>
          <w:szCs w:val="20"/>
          <w:shd w:val="clear" w:color="auto" w:fill="FFFFFF"/>
        </w:rPr>
      </w:pPr>
      <w:r w:rsidRPr="00B769F4">
        <w:rPr>
          <w:rFonts w:ascii="Georgia" w:hAnsi="Georgia"/>
          <w:color w:val="000000"/>
          <w:sz w:val="20"/>
          <w:szCs w:val="20"/>
          <w:highlight w:val="yellow"/>
          <w:shd w:val="clear" w:color="auto" w:fill="FFFFFF"/>
        </w:rPr>
        <w:t>McLeod, S. A. (2019, July 18).</w:t>
      </w:r>
      <w:r w:rsidRPr="00B769F4">
        <w:rPr>
          <w:rStyle w:val="Emphasis"/>
          <w:rFonts w:ascii="Georgia" w:hAnsi="Georgia"/>
          <w:color w:val="000000"/>
          <w:sz w:val="20"/>
          <w:szCs w:val="20"/>
          <w:highlight w:val="yellow"/>
          <w:shd w:val="clear" w:color="auto" w:fill="FFFFFF"/>
        </w:rPr>
        <w:t> Psychosexual stages</w:t>
      </w:r>
      <w:r w:rsidRPr="00B769F4">
        <w:rPr>
          <w:rFonts w:ascii="Georgia" w:hAnsi="Georgia"/>
          <w:color w:val="000000"/>
          <w:sz w:val="20"/>
          <w:szCs w:val="20"/>
          <w:highlight w:val="yellow"/>
          <w:shd w:val="clear" w:color="auto" w:fill="FFFFFF"/>
        </w:rPr>
        <w:t xml:space="preserve">. Simply Psychology. </w:t>
      </w:r>
      <w:hyperlink r:id="rId12" w:history="1">
        <w:r w:rsidRPr="00B769F4">
          <w:rPr>
            <w:rStyle w:val="Hyperlink"/>
            <w:rFonts w:ascii="Georgia" w:hAnsi="Georgia"/>
            <w:sz w:val="20"/>
            <w:szCs w:val="20"/>
            <w:highlight w:val="yellow"/>
            <w:shd w:val="clear" w:color="auto" w:fill="FFFFFF"/>
          </w:rPr>
          <w:t>https://www.simplypsychology.org/psychosexual.htm</w:t>
        </w:r>
        <w:r w:rsidRPr="00B769F4">
          <w:rPr>
            <w:rStyle w:val="Hyperlink"/>
            <w:rFonts w:ascii="Georgia" w:hAnsi="Georgia"/>
            <w:sz w:val="20"/>
            <w:szCs w:val="20"/>
            <w:highlight w:val="yellow"/>
            <w:shd w:val="clear" w:color="auto" w:fill="FFFFFF"/>
          </w:rPr>
          <w:t>l</w:t>
        </w:r>
      </w:hyperlink>
      <w:r w:rsidRPr="00B769F4">
        <w:rPr>
          <w:rFonts w:ascii="Georgia" w:hAnsi="Georgia"/>
          <w:color w:val="000000"/>
          <w:sz w:val="20"/>
          <w:szCs w:val="20"/>
          <w:highlight w:val="yellow"/>
          <w:shd w:val="clear" w:color="auto" w:fill="FFFFFF"/>
        </w:rPr>
        <w:t>. (accessed: 26</w:t>
      </w:r>
      <w:r w:rsidRPr="00B769F4">
        <w:rPr>
          <w:rFonts w:ascii="Georgia" w:hAnsi="Georgia"/>
          <w:color w:val="000000"/>
          <w:sz w:val="20"/>
          <w:szCs w:val="20"/>
          <w:highlight w:val="yellow"/>
          <w:shd w:val="clear" w:color="auto" w:fill="FFFFFF"/>
          <w:vertAlign w:val="superscript"/>
        </w:rPr>
        <w:t>th</w:t>
      </w:r>
      <w:r w:rsidRPr="00B769F4">
        <w:rPr>
          <w:rFonts w:ascii="Georgia" w:hAnsi="Georgia"/>
          <w:color w:val="000000"/>
          <w:sz w:val="20"/>
          <w:szCs w:val="20"/>
          <w:highlight w:val="yellow"/>
          <w:shd w:val="clear" w:color="auto" w:fill="FFFFFF"/>
        </w:rPr>
        <w:t xml:space="preserve"> October 2021).</w:t>
      </w:r>
      <w:r>
        <w:rPr>
          <w:rFonts w:ascii="Georgia" w:hAnsi="Georgia"/>
          <w:color w:val="000000"/>
          <w:sz w:val="20"/>
          <w:szCs w:val="20"/>
          <w:shd w:val="clear" w:color="auto" w:fill="FFFFFF"/>
        </w:rPr>
        <w:t xml:space="preserve"> </w:t>
      </w:r>
    </w:p>
    <w:p w14:paraId="7CEA1A69" w14:textId="77777777" w:rsidR="00B769F4" w:rsidRPr="00B769F4" w:rsidRDefault="00B769F4" w:rsidP="001F780B">
      <w:pPr>
        <w:pStyle w:val="ListParagraph"/>
        <w:rPr>
          <w:rFonts w:ascii="Georgia" w:hAnsi="Georgia"/>
          <w:sz w:val="20"/>
          <w:szCs w:val="20"/>
        </w:rPr>
      </w:pPr>
    </w:p>
    <w:p w14:paraId="62B919C1" w14:textId="7318AC69" w:rsidR="001F780B" w:rsidRDefault="001F780B" w:rsidP="001F780B">
      <w:pPr>
        <w:pStyle w:val="ListParagraph"/>
        <w:rPr>
          <w:rFonts w:ascii="Georgia" w:hAnsi="Georgia"/>
          <w:sz w:val="20"/>
          <w:szCs w:val="20"/>
        </w:rPr>
      </w:pPr>
      <w:r w:rsidRPr="00B769F4">
        <w:rPr>
          <w:rFonts w:ascii="Georgia" w:hAnsi="Georgia"/>
          <w:sz w:val="20"/>
          <w:szCs w:val="20"/>
        </w:rPr>
        <w:t xml:space="preserve">This source is about Freud’s theory and talks about how our personality develops in childhood via 5 stages: Oral, Anal, Phallic, Latency, Genital. </w:t>
      </w:r>
      <w:r w:rsidR="00B769F4" w:rsidRPr="00B769F4">
        <w:rPr>
          <w:rFonts w:ascii="Georgia" w:hAnsi="Georgia"/>
          <w:sz w:val="20"/>
          <w:szCs w:val="20"/>
        </w:rPr>
        <w:t xml:space="preserve">He also expressed that sexual energy is expressed in different ways through different parts of the body. </w:t>
      </w:r>
      <w:r w:rsidRPr="00B769F4">
        <w:rPr>
          <w:rFonts w:ascii="Georgia" w:hAnsi="Georgia"/>
          <w:sz w:val="20"/>
          <w:szCs w:val="20"/>
        </w:rPr>
        <w:t xml:space="preserve"> </w:t>
      </w:r>
    </w:p>
    <w:p w14:paraId="7B58704B" w14:textId="08AB7277" w:rsidR="0048362D" w:rsidRDefault="00B769F4" w:rsidP="0048362D">
      <w:pPr>
        <w:pStyle w:val="ListParagraph"/>
        <w:rPr>
          <w:rFonts w:ascii="Georgia" w:hAnsi="Georgia"/>
          <w:sz w:val="20"/>
          <w:szCs w:val="20"/>
        </w:rPr>
      </w:pPr>
      <w:r>
        <w:rPr>
          <w:rFonts w:ascii="Georgia" w:hAnsi="Georgia"/>
          <w:sz w:val="20"/>
          <w:szCs w:val="20"/>
        </w:rPr>
        <w:t xml:space="preserve">This source is credible and reliable </w:t>
      </w:r>
      <w:r w:rsidRPr="0048362D">
        <w:rPr>
          <w:rFonts w:ascii="Georgia" w:hAnsi="Georgia"/>
          <w:sz w:val="20"/>
          <w:szCs w:val="20"/>
        </w:rPr>
        <w:t>because</w:t>
      </w:r>
      <w:r w:rsidR="0048362D" w:rsidRPr="0048362D">
        <w:rPr>
          <w:rFonts w:ascii="Georgia" w:hAnsi="Georgia"/>
          <w:sz w:val="20"/>
          <w:szCs w:val="20"/>
        </w:rPr>
        <w:t xml:space="preserve"> </w:t>
      </w:r>
      <w:r w:rsidR="0048362D">
        <w:rPr>
          <w:rFonts w:ascii="Georgia" w:hAnsi="Georgia"/>
          <w:sz w:val="20"/>
          <w:szCs w:val="20"/>
        </w:rPr>
        <w:t xml:space="preserve">this work is licensed under a Creative Commons Attribution – </w:t>
      </w:r>
      <w:proofErr w:type="spellStart"/>
      <w:r w:rsidR="0048362D">
        <w:rPr>
          <w:rFonts w:ascii="Georgia" w:hAnsi="Georgia"/>
          <w:sz w:val="20"/>
          <w:szCs w:val="20"/>
        </w:rPr>
        <w:t>Noncommerical</w:t>
      </w:r>
      <w:proofErr w:type="spellEnd"/>
      <w:r w:rsidR="0048362D">
        <w:rPr>
          <w:rFonts w:ascii="Georgia" w:hAnsi="Georgia"/>
          <w:sz w:val="20"/>
          <w:szCs w:val="20"/>
        </w:rPr>
        <w:t xml:space="preserve">- No derivative Works 3.0 </w:t>
      </w:r>
      <w:proofErr w:type="spellStart"/>
      <w:r w:rsidR="0048362D">
        <w:rPr>
          <w:rFonts w:ascii="Georgia" w:hAnsi="Georgia"/>
          <w:sz w:val="20"/>
          <w:szCs w:val="20"/>
        </w:rPr>
        <w:t>Unported</w:t>
      </w:r>
      <w:proofErr w:type="spellEnd"/>
      <w:r w:rsidR="0048362D">
        <w:rPr>
          <w:rFonts w:ascii="Georgia" w:hAnsi="Georgia"/>
          <w:sz w:val="20"/>
          <w:szCs w:val="20"/>
        </w:rPr>
        <w:t xml:space="preserve"> License. Therefore, this source of information has been checked through before being published. </w:t>
      </w:r>
    </w:p>
    <w:p w14:paraId="3452E239" w14:textId="60F0991F" w:rsidR="0048362D" w:rsidRDefault="0048362D" w:rsidP="0048362D">
      <w:pPr>
        <w:pStyle w:val="ListParagraph"/>
        <w:rPr>
          <w:rFonts w:ascii="Georgia" w:hAnsi="Georgia"/>
          <w:sz w:val="20"/>
          <w:szCs w:val="20"/>
        </w:rPr>
      </w:pPr>
      <w:r>
        <w:rPr>
          <w:rFonts w:ascii="Georgia" w:hAnsi="Georgia"/>
          <w:sz w:val="20"/>
          <w:szCs w:val="20"/>
        </w:rPr>
        <w:t xml:space="preserve">I used this source of information: for the picture that was uploaded listing the stages &amp; to check what the stages were and which were relevant to the 0-5 year old age bracket. </w:t>
      </w:r>
    </w:p>
    <w:p w14:paraId="092F2BB5" w14:textId="71AC7260" w:rsidR="00403058" w:rsidRDefault="00403058" w:rsidP="0048362D">
      <w:pPr>
        <w:pStyle w:val="ListParagraph"/>
        <w:rPr>
          <w:rFonts w:ascii="Georgia" w:hAnsi="Georgia"/>
          <w:sz w:val="20"/>
          <w:szCs w:val="20"/>
        </w:rPr>
      </w:pPr>
    </w:p>
    <w:p w14:paraId="24219FFB" w14:textId="77777777" w:rsidR="00403058" w:rsidRPr="00C56B57" w:rsidRDefault="00403058" w:rsidP="00403058">
      <w:pPr>
        <w:pStyle w:val="ListParagraph"/>
        <w:rPr>
          <w:rFonts w:ascii="Georgia" w:hAnsi="Georgia"/>
          <w:sz w:val="20"/>
          <w:szCs w:val="20"/>
        </w:rPr>
      </w:pPr>
    </w:p>
    <w:p w14:paraId="39032F3C" w14:textId="77777777" w:rsidR="00403058" w:rsidRDefault="00403058" w:rsidP="00403058">
      <w:pPr>
        <w:pStyle w:val="ListParagraph"/>
        <w:rPr>
          <w:rFonts w:ascii="Georgia" w:hAnsi="Georgia"/>
          <w:color w:val="000000"/>
          <w:sz w:val="20"/>
          <w:szCs w:val="20"/>
          <w:shd w:val="clear" w:color="auto" w:fill="FFFFFF"/>
        </w:rPr>
      </w:pPr>
      <w:r w:rsidRPr="00C56B57">
        <w:rPr>
          <w:rFonts w:ascii="Georgia" w:hAnsi="Georgia"/>
          <w:color w:val="000000"/>
          <w:sz w:val="20"/>
          <w:szCs w:val="20"/>
          <w:highlight w:val="yellow"/>
          <w:shd w:val="clear" w:color="auto" w:fill="FFFFFF"/>
        </w:rPr>
        <w:t>McLeod, S. A. (2018). </w:t>
      </w:r>
      <w:r w:rsidRPr="00C56B57">
        <w:rPr>
          <w:rStyle w:val="Emphasis"/>
          <w:rFonts w:ascii="Georgia" w:hAnsi="Georgia"/>
          <w:color w:val="000000"/>
          <w:sz w:val="20"/>
          <w:szCs w:val="20"/>
          <w:highlight w:val="yellow"/>
          <w:shd w:val="clear" w:color="auto" w:fill="FFFFFF"/>
        </w:rPr>
        <w:t>Preoperational stage</w:t>
      </w:r>
      <w:r w:rsidRPr="00C56B57">
        <w:rPr>
          <w:rFonts w:ascii="Georgia" w:hAnsi="Georgia"/>
          <w:color w:val="000000"/>
          <w:sz w:val="20"/>
          <w:szCs w:val="20"/>
          <w:highlight w:val="yellow"/>
          <w:shd w:val="clear" w:color="auto" w:fill="FFFFFF"/>
        </w:rPr>
        <w:t xml:space="preserve">. Simply Psychology. Available at: </w:t>
      </w:r>
      <w:hyperlink r:id="rId13" w:history="1">
        <w:r w:rsidRPr="00C56B57">
          <w:rPr>
            <w:rStyle w:val="Hyperlink"/>
            <w:rFonts w:ascii="Georgia" w:hAnsi="Georgia"/>
            <w:sz w:val="20"/>
            <w:szCs w:val="20"/>
            <w:highlight w:val="yellow"/>
            <w:shd w:val="clear" w:color="auto" w:fill="FFFFFF"/>
          </w:rPr>
          <w:t>https://www.simplypsychology.org/preoperational.html</w:t>
        </w:r>
      </w:hyperlink>
      <w:r w:rsidRPr="00C56B57">
        <w:rPr>
          <w:rFonts w:ascii="Georgia" w:hAnsi="Georgia"/>
          <w:color w:val="000000"/>
          <w:sz w:val="20"/>
          <w:szCs w:val="20"/>
          <w:highlight w:val="yellow"/>
          <w:shd w:val="clear" w:color="auto" w:fill="FFFFFF"/>
        </w:rPr>
        <w:t xml:space="preserve"> (accessed: 27</w:t>
      </w:r>
      <w:r w:rsidRPr="00C56B57">
        <w:rPr>
          <w:rFonts w:ascii="Georgia" w:hAnsi="Georgia"/>
          <w:color w:val="000000"/>
          <w:sz w:val="20"/>
          <w:szCs w:val="20"/>
          <w:highlight w:val="yellow"/>
          <w:shd w:val="clear" w:color="auto" w:fill="FFFFFF"/>
          <w:vertAlign w:val="superscript"/>
        </w:rPr>
        <w:t>th</w:t>
      </w:r>
      <w:r w:rsidRPr="00C56B57">
        <w:rPr>
          <w:rFonts w:ascii="Georgia" w:hAnsi="Georgia"/>
          <w:color w:val="000000"/>
          <w:sz w:val="20"/>
          <w:szCs w:val="20"/>
          <w:highlight w:val="yellow"/>
          <w:shd w:val="clear" w:color="auto" w:fill="FFFFFF"/>
        </w:rPr>
        <w:t xml:space="preserve"> October 2021).</w:t>
      </w:r>
      <w:r w:rsidRPr="00C56B57">
        <w:rPr>
          <w:rFonts w:ascii="Georgia" w:hAnsi="Georgia"/>
          <w:color w:val="000000"/>
          <w:sz w:val="20"/>
          <w:szCs w:val="20"/>
          <w:shd w:val="clear" w:color="auto" w:fill="FFFFFF"/>
        </w:rPr>
        <w:t xml:space="preserve"> </w:t>
      </w:r>
    </w:p>
    <w:p w14:paraId="4A37DC79" w14:textId="77777777" w:rsidR="00403058" w:rsidRDefault="00403058" w:rsidP="00403058">
      <w:pPr>
        <w:pStyle w:val="ListParagraph"/>
        <w:rPr>
          <w:rFonts w:ascii="Georgia" w:hAnsi="Georgia"/>
          <w:color w:val="000000"/>
          <w:sz w:val="20"/>
          <w:szCs w:val="20"/>
          <w:shd w:val="clear" w:color="auto" w:fill="FFFFFF"/>
        </w:rPr>
      </w:pPr>
    </w:p>
    <w:p w14:paraId="5C11F954" w14:textId="77777777" w:rsidR="00403058" w:rsidRDefault="00403058" w:rsidP="00403058">
      <w:pPr>
        <w:pStyle w:val="ListParagraph"/>
        <w:rPr>
          <w:rFonts w:ascii="Georgia" w:hAnsi="Georgia"/>
          <w:color w:val="000000"/>
          <w:sz w:val="20"/>
          <w:szCs w:val="20"/>
          <w:shd w:val="clear" w:color="auto" w:fill="FFFFFF"/>
        </w:rPr>
      </w:pPr>
      <w:r>
        <w:rPr>
          <w:rFonts w:ascii="Georgia" w:hAnsi="Georgia"/>
          <w:color w:val="000000"/>
          <w:sz w:val="20"/>
          <w:szCs w:val="20"/>
          <w:shd w:val="clear" w:color="auto" w:fill="FFFFFF"/>
        </w:rPr>
        <w:t xml:space="preserve">This website focused specifically on the preoperational stage of Pagiet’s theory. It talked about who that stage concerns, how you could help children in that stage to perform at their best, do’s and </w:t>
      </w:r>
      <w:proofErr w:type="spellStart"/>
      <w:r>
        <w:rPr>
          <w:rFonts w:ascii="Georgia" w:hAnsi="Georgia"/>
          <w:color w:val="000000"/>
          <w:sz w:val="20"/>
          <w:szCs w:val="20"/>
          <w:shd w:val="clear" w:color="auto" w:fill="FFFFFF"/>
        </w:rPr>
        <w:t>don’t’s</w:t>
      </w:r>
      <w:proofErr w:type="spellEnd"/>
      <w:r>
        <w:rPr>
          <w:rFonts w:ascii="Georgia" w:hAnsi="Georgia"/>
          <w:color w:val="000000"/>
          <w:sz w:val="20"/>
          <w:szCs w:val="20"/>
          <w:shd w:val="clear" w:color="auto" w:fill="FFFFFF"/>
        </w:rPr>
        <w:t xml:space="preserve"> of what to do and what not to do with children in this stage and also things to be </w:t>
      </w:r>
      <w:proofErr w:type="spellStart"/>
      <w:r>
        <w:rPr>
          <w:rFonts w:ascii="Georgia" w:hAnsi="Georgia"/>
          <w:color w:val="000000"/>
          <w:sz w:val="20"/>
          <w:szCs w:val="20"/>
          <w:shd w:val="clear" w:color="auto" w:fill="FFFFFF"/>
        </w:rPr>
        <w:t>weary</w:t>
      </w:r>
      <w:proofErr w:type="spellEnd"/>
      <w:r>
        <w:rPr>
          <w:rFonts w:ascii="Georgia" w:hAnsi="Georgia"/>
          <w:color w:val="000000"/>
          <w:sz w:val="20"/>
          <w:szCs w:val="20"/>
          <w:shd w:val="clear" w:color="auto" w:fill="FFFFFF"/>
        </w:rPr>
        <w:t xml:space="preserve"> about. This source also acknowledges what a child is thinking and or feeling in this stage.</w:t>
      </w:r>
    </w:p>
    <w:p w14:paraId="3896F085" w14:textId="77777777" w:rsidR="00403058" w:rsidRDefault="00403058" w:rsidP="00403058">
      <w:pPr>
        <w:pStyle w:val="ListParagraph"/>
        <w:rPr>
          <w:rFonts w:ascii="Georgia" w:hAnsi="Georgia"/>
          <w:sz w:val="20"/>
          <w:szCs w:val="20"/>
        </w:rPr>
      </w:pPr>
      <w:r>
        <w:rPr>
          <w:rFonts w:ascii="Georgia" w:hAnsi="Georgia"/>
          <w:color w:val="000000"/>
          <w:sz w:val="20"/>
          <w:szCs w:val="20"/>
          <w:shd w:val="clear" w:color="auto" w:fill="FFFFFF"/>
        </w:rPr>
        <w:t xml:space="preserve">This source is credible and reliable because all the references they used are listed in case anyone wants to check for accuracy and </w:t>
      </w:r>
      <w:r>
        <w:rPr>
          <w:rFonts w:ascii="Georgia" w:hAnsi="Georgia"/>
          <w:sz w:val="20"/>
          <w:szCs w:val="20"/>
        </w:rPr>
        <w:t xml:space="preserve">this work is licensed under a Creative Commons Attribution – </w:t>
      </w:r>
      <w:proofErr w:type="spellStart"/>
      <w:r>
        <w:rPr>
          <w:rFonts w:ascii="Georgia" w:hAnsi="Georgia"/>
          <w:sz w:val="20"/>
          <w:szCs w:val="20"/>
        </w:rPr>
        <w:t>Noncommerical</w:t>
      </w:r>
      <w:proofErr w:type="spellEnd"/>
      <w:r>
        <w:rPr>
          <w:rFonts w:ascii="Georgia" w:hAnsi="Georgia"/>
          <w:sz w:val="20"/>
          <w:szCs w:val="20"/>
        </w:rPr>
        <w:t xml:space="preserve">- No derivative Works 3.0 </w:t>
      </w:r>
      <w:proofErr w:type="spellStart"/>
      <w:r>
        <w:rPr>
          <w:rFonts w:ascii="Georgia" w:hAnsi="Georgia"/>
          <w:sz w:val="20"/>
          <w:szCs w:val="20"/>
        </w:rPr>
        <w:t>Unported</w:t>
      </w:r>
      <w:proofErr w:type="spellEnd"/>
      <w:r>
        <w:rPr>
          <w:rFonts w:ascii="Georgia" w:hAnsi="Georgia"/>
          <w:sz w:val="20"/>
          <w:szCs w:val="20"/>
        </w:rPr>
        <w:t xml:space="preserve"> License. Therefore, this source of information has been checked through before being published. </w:t>
      </w:r>
    </w:p>
    <w:p w14:paraId="77E2B85F" w14:textId="4FA8E13D" w:rsidR="005270DF" w:rsidRDefault="00403058" w:rsidP="00403058">
      <w:pPr>
        <w:pStyle w:val="ListParagraph"/>
        <w:rPr>
          <w:rFonts w:ascii="Georgia" w:hAnsi="Georgia"/>
          <w:sz w:val="20"/>
          <w:szCs w:val="20"/>
        </w:rPr>
      </w:pPr>
      <w:r>
        <w:rPr>
          <w:rFonts w:ascii="Georgia" w:hAnsi="Georgia"/>
          <w:sz w:val="20"/>
          <w:szCs w:val="20"/>
        </w:rPr>
        <w:t xml:space="preserve">I used this source to write about stage 2 on my </w:t>
      </w:r>
      <w:proofErr w:type="spellStart"/>
      <w:r>
        <w:rPr>
          <w:rFonts w:ascii="Georgia" w:hAnsi="Georgia"/>
          <w:sz w:val="20"/>
          <w:szCs w:val="20"/>
        </w:rPr>
        <w:t>powerpoint</w:t>
      </w:r>
      <w:proofErr w:type="spellEnd"/>
      <w:r>
        <w:rPr>
          <w:rFonts w:ascii="Georgia" w:hAnsi="Georgia"/>
          <w:sz w:val="20"/>
          <w:szCs w:val="20"/>
        </w:rPr>
        <w:t xml:space="preserve"> and relay to the audience how children feel at this stage and what you should be weary and cautious about. </w:t>
      </w:r>
    </w:p>
    <w:p w14:paraId="1CD5BEAC" w14:textId="4F009A56" w:rsidR="00403058" w:rsidRDefault="00403058" w:rsidP="00403058">
      <w:pPr>
        <w:pStyle w:val="ListParagraph"/>
        <w:rPr>
          <w:rFonts w:ascii="Georgia" w:hAnsi="Georgia"/>
          <w:sz w:val="20"/>
          <w:szCs w:val="20"/>
        </w:rPr>
      </w:pPr>
    </w:p>
    <w:p w14:paraId="652DA484" w14:textId="77777777" w:rsidR="00403058" w:rsidRPr="00403058" w:rsidRDefault="00403058" w:rsidP="00403058">
      <w:pPr>
        <w:pStyle w:val="ListParagraph"/>
        <w:rPr>
          <w:rFonts w:ascii="Georgia" w:hAnsi="Georgia"/>
          <w:sz w:val="20"/>
          <w:szCs w:val="20"/>
        </w:rPr>
      </w:pPr>
    </w:p>
    <w:p w14:paraId="4B4DD0F4" w14:textId="176226CB" w:rsidR="005270DF" w:rsidRDefault="005270DF" w:rsidP="00FC31D4">
      <w:pPr>
        <w:pStyle w:val="ListParagraph"/>
        <w:rPr>
          <w:rFonts w:ascii="Georgia" w:hAnsi="Georgia"/>
          <w:sz w:val="20"/>
          <w:szCs w:val="20"/>
        </w:rPr>
      </w:pPr>
      <w:r w:rsidRPr="00F42C85">
        <w:rPr>
          <w:rFonts w:ascii="Georgia" w:hAnsi="Georgia"/>
          <w:sz w:val="20"/>
          <w:szCs w:val="20"/>
          <w:highlight w:val="yellow"/>
        </w:rPr>
        <w:t xml:space="preserve">Sprouts (2018) </w:t>
      </w:r>
      <w:r w:rsidRPr="00F42C85">
        <w:rPr>
          <w:rFonts w:ascii="Georgia" w:hAnsi="Georgia"/>
          <w:i/>
          <w:iCs/>
          <w:sz w:val="20"/>
          <w:szCs w:val="20"/>
          <w:highlight w:val="yellow"/>
        </w:rPr>
        <w:t>Pagiet’s theory of cognitive development.</w:t>
      </w:r>
      <w:r w:rsidRPr="00F42C85">
        <w:rPr>
          <w:rFonts w:ascii="Georgia" w:hAnsi="Georgia"/>
          <w:sz w:val="20"/>
          <w:szCs w:val="20"/>
          <w:highlight w:val="yellow"/>
        </w:rPr>
        <w:t xml:space="preserve"> [video]. Available at: </w:t>
      </w:r>
      <w:hyperlink r:id="rId14" w:history="1">
        <w:r w:rsidR="00F42C85" w:rsidRPr="00F42C85">
          <w:rPr>
            <w:rStyle w:val="Hyperlink"/>
            <w:rFonts w:ascii="Georgia" w:hAnsi="Georgia"/>
            <w:sz w:val="20"/>
            <w:szCs w:val="20"/>
            <w:highlight w:val="yellow"/>
          </w:rPr>
          <w:t>https://www.youtube.com/watch?v=IhcgYgx7aAA</w:t>
        </w:r>
      </w:hyperlink>
      <w:r w:rsidR="00F42C85" w:rsidRPr="00F42C85">
        <w:rPr>
          <w:rFonts w:ascii="Georgia" w:hAnsi="Georgia"/>
          <w:sz w:val="20"/>
          <w:szCs w:val="20"/>
          <w:highlight w:val="yellow"/>
        </w:rPr>
        <w:t xml:space="preserve"> (accessed: 27</w:t>
      </w:r>
      <w:r w:rsidR="00F42C85" w:rsidRPr="00F42C85">
        <w:rPr>
          <w:rFonts w:ascii="Georgia" w:hAnsi="Georgia"/>
          <w:sz w:val="20"/>
          <w:szCs w:val="20"/>
          <w:highlight w:val="yellow"/>
          <w:vertAlign w:val="superscript"/>
        </w:rPr>
        <w:t>th</w:t>
      </w:r>
      <w:r w:rsidR="00F42C85" w:rsidRPr="00F42C85">
        <w:rPr>
          <w:rFonts w:ascii="Georgia" w:hAnsi="Georgia"/>
          <w:sz w:val="20"/>
          <w:szCs w:val="20"/>
          <w:highlight w:val="yellow"/>
        </w:rPr>
        <w:t xml:space="preserve"> October 2021).</w:t>
      </w:r>
    </w:p>
    <w:p w14:paraId="2B76FE75" w14:textId="0F0C97A3" w:rsidR="00F42C85" w:rsidRDefault="00F42C85" w:rsidP="00FC31D4">
      <w:pPr>
        <w:pStyle w:val="ListParagraph"/>
        <w:rPr>
          <w:rFonts w:ascii="Georgia" w:hAnsi="Georgia"/>
          <w:sz w:val="20"/>
          <w:szCs w:val="20"/>
        </w:rPr>
      </w:pPr>
    </w:p>
    <w:p w14:paraId="7122067A" w14:textId="453FFB97" w:rsidR="00F42C85" w:rsidRDefault="00F42C85" w:rsidP="00FC31D4">
      <w:pPr>
        <w:pStyle w:val="ListParagraph"/>
        <w:rPr>
          <w:rFonts w:ascii="Georgia" w:hAnsi="Georgia"/>
          <w:sz w:val="20"/>
          <w:szCs w:val="20"/>
        </w:rPr>
      </w:pPr>
      <w:r>
        <w:rPr>
          <w:rFonts w:ascii="Georgia" w:hAnsi="Georgia"/>
          <w:sz w:val="20"/>
          <w:szCs w:val="20"/>
        </w:rPr>
        <w:t xml:space="preserve">This source of information talks about what Pagiet’s theory was compiled of and the 4 stages: </w:t>
      </w:r>
      <w:proofErr w:type="spellStart"/>
      <w:r>
        <w:rPr>
          <w:rFonts w:ascii="Georgia" w:hAnsi="Georgia"/>
          <w:sz w:val="20"/>
          <w:szCs w:val="20"/>
        </w:rPr>
        <w:t>sensori</w:t>
      </w:r>
      <w:proofErr w:type="spellEnd"/>
      <w:r>
        <w:rPr>
          <w:rFonts w:ascii="Georgia" w:hAnsi="Georgia"/>
          <w:sz w:val="20"/>
          <w:szCs w:val="20"/>
        </w:rPr>
        <w:t xml:space="preserve">-motor, pre-operational, concrete operational and finally formal operational stage. When each stage occurs and what happens in each stage was explained. </w:t>
      </w:r>
    </w:p>
    <w:p w14:paraId="79038715" w14:textId="6346C93B" w:rsidR="00F42C85" w:rsidRDefault="00F42C85" w:rsidP="00F42C85">
      <w:pPr>
        <w:pStyle w:val="ListParagraph"/>
        <w:rPr>
          <w:rFonts w:ascii="Georgia" w:hAnsi="Georgia"/>
          <w:sz w:val="20"/>
          <w:szCs w:val="20"/>
        </w:rPr>
      </w:pPr>
      <w:r>
        <w:rPr>
          <w:rFonts w:ascii="Georgia" w:hAnsi="Georgia"/>
          <w:sz w:val="20"/>
          <w:szCs w:val="20"/>
        </w:rPr>
        <w:t xml:space="preserve">This source is credible and reliable because the comment section again was listed with users who verified that the information was of accuracy and good depth, it was also mentioned on the UWTD Moodle website and mentioned during lecture, therefore the lecturer also verifies that the information relayed was true and precise. </w:t>
      </w:r>
    </w:p>
    <w:p w14:paraId="464252BF" w14:textId="12DCD6F7" w:rsidR="00BD72F6" w:rsidRPr="00403058" w:rsidRDefault="00F42C85" w:rsidP="00403058">
      <w:pPr>
        <w:pStyle w:val="ListParagraph"/>
        <w:rPr>
          <w:rFonts w:ascii="Georgia" w:hAnsi="Georgia"/>
          <w:sz w:val="20"/>
          <w:szCs w:val="20"/>
        </w:rPr>
      </w:pPr>
      <w:r>
        <w:rPr>
          <w:rFonts w:ascii="Georgia" w:hAnsi="Georgia"/>
          <w:sz w:val="20"/>
          <w:szCs w:val="20"/>
        </w:rPr>
        <w:t>From this video we identified that only the first 2 stages would be relevant to the age bracket specified</w:t>
      </w:r>
      <w:r>
        <w:rPr>
          <w:rFonts w:ascii="Georgia" w:hAnsi="Georgia"/>
          <w:sz w:val="20"/>
          <w:szCs w:val="20"/>
        </w:rPr>
        <w:t xml:space="preserve">. </w:t>
      </w:r>
      <w:r w:rsidR="001C2CCA">
        <w:rPr>
          <w:rFonts w:ascii="Georgia" w:hAnsi="Georgia"/>
          <w:sz w:val="20"/>
          <w:szCs w:val="20"/>
        </w:rPr>
        <w:t>Hence we used only these 2 stages in the presentation.</w:t>
      </w:r>
    </w:p>
    <w:sectPr w:rsidR="00BD72F6" w:rsidRPr="004030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65626"/>
    <w:multiLevelType w:val="hybridMultilevel"/>
    <w:tmpl w:val="36B4F8CE"/>
    <w:lvl w:ilvl="0" w:tplc="20966F9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5FF"/>
    <w:rsid w:val="00101C1F"/>
    <w:rsid w:val="00166D4A"/>
    <w:rsid w:val="001C2CCA"/>
    <w:rsid w:val="001F780B"/>
    <w:rsid w:val="00353FF2"/>
    <w:rsid w:val="00403058"/>
    <w:rsid w:val="0048362D"/>
    <w:rsid w:val="00493A97"/>
    <w:rsid w:val="005270DF"/>
    <w:rsid w:val="0056345B"/>
    <w:rsid w:val="005A79DE"/>
    <w:rsid w:val="00642EB6"/>
    <w:rsid w:val="007755FF"/>
    <w:rsid w:val="00B610BE"/>
    <w:rsid w:val="00B769F4"/>
    <w:rsid w:val="00BD72F6"/>
    <w:rsid w:val="00C56B57"/>
    <w:rsid w:val="00E23F71"/>
    <w:rsid w:val="00F42C85"/>
    <w:rsid w:val="00FC3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3EADE"/>
  <w15:chartTrackingRefBased/>
  <w15:docId w15:val="{CADC2434-7795-4003-AA24-E554BE43A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EB6"/>
    <w:pPr>
      <w:ind w:left="720"/>
      <w:contextualSpacing/>
    </w:pPr>
  </w:style>
  <w:style w:type="character" w:styleId="Hyperlink">
    <w:name w:val="Hyperlink"/>
    <w:basedOn w:val="DefaultParagraphFont"/>
    <w:uiPriority w:val="99"/>
    <w:unhideWhenUsed/>
    <w:rsid w:val="001F780B"/>
    <w:rPr>
      <w:color w:val="0563C1" w:themeColor="hyperlink"/>
      <w:u w:val="single"/>
    </w:rPr>
  </w:style>
  <w:style w:type="character" w:styleId="UnresolvedMention">
    <w:name w:val="Unresolved Mention"/>
    <w:basedOn w:val="DefaultParagraphFont"/>
    <w:uiPriority w:val="99"/>
    <w:semiHidden/>
    <w:unhideWhenUsed/>
    <w:rsid w:val="001F780B"/>
    <w:rPr>
      <w:color w:val="605E5C"/>
      <w:shd w:val="clear" w:color="auto" w:fill="E1DFDD"/>
    </w:rPr>
  </w:style>
  <w:style w:type="character" w:styleId="Emphasis">
    <w:name w:val="Emphasis"/>
    <w:basedOn w:val="DefaultParagraphFont"/>
    <w:uiPriority w:val="20"/>
    <w:qFormat/>
    <w:rsid w:val="00B769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baby/sensorimotor-stage" TargetMode="External"/><Relationship Id="rId13" Type="http://schemas.openxmlformats.org/officeDocument/2006/relationships/hyperlink" Target="https://www.simplypsychology.org/preoperational.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implypsychology.org/psychosexual.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lT4wQ02sAL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verywellmind.com/sensorimotor-stage-of-cognitive-development-2795462" TargetMode="External"/><Relationship Id="rId4" Type="http://schemas.openxmlformats.org/officeDocument/2006/relationships/numbering" Target="numbering.xml"/><Relationship Id="rId9" Type="http://schemas.openxmlformats.org/officeDocument/2006/relationships/hyperlink" Target="https://www.verywellmind.com/freuds-stages-of-psychosexual-development-2795962" TargetMode="External"/><Relationship Id="rId14" Type="http://schemas.openxmlformats.org/officeDocument/2006/relationships/hyperlink" Target="https://www.youtube.com/watch?v=IhcgYgx7a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7ec7ff62ea033dd3cb80e37c92d14c53">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4354d7b744e20d948e464ec1d894bfdd"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F79048-B944-4338-AFBD-E068831FF6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B1BC1A-99E6-41DC-8314-BC3B7BC28321}">
  <ds:schemaRefs>
    <ds:schemaRef ds:uri="http://schemas.microsoft.com/sharepoint/v3/contenttype/forms"/>
  </ds:schemaRefs>
</ds:datastoreItem>
</file>

<file path=customXml/itemProps3.xml><?xml version="1.0" encoding="utf-8"?>
<ds:datastoreItem xmlns:ds="http://schemas.openxmlformats.org/officeDocument/2006/customXml" ds:itemID="{C9213E83-EC71-46B6-8B01-399A8D79D455}">
  <ds:schemaRefs>
    <ds:schemaRef ds:uri="http://purl.org/dc/terms/"/>
    <ds:schemaRef ds:uri="http://purl.org/dc/elements/1.1/"/>
    <ds:schemaRef ds:uri="http://schemas.microsoft.com/office/2006/documentManagement/types"/>
    <ds:schemaRef ds:uri="6730e359-ea60-4bf4-a90a-e46339816358"/>
    <ds:schemaRef ds:uri="5e11eeeb-aea2-48d1-b3ff-7dffc84c1762"/>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Pages>
  <Words>1095</Words>
  <Characters>6247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Shahnaz Tabassum (2021914)</dc:creator>
  <cp:keywords/>
  <dc:description/>
  <cp:lastModifiedBy>Shahnaz Tabassum (2021914)</cp:lastModifiedBy>
  <cp:revision>3</cp:revision>
  <dcterms:created xsi:type="dcterms:W3CDTF">2021-11-03T09:08:00Z</dcterms:created>
  <dcterms:modified xsi:type="dcterms:W3CDTF">2021-11-03T10:36:00Z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