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62E7" w:rsidRDefault="00165CDB" w:rsidP="00165CDB">
      <w:r>
        <w:t>Joseff Probert</w:t>
      </w:r>
    </w:p>
    <w:p w:rsidR="00165CDB" w:rsidRDefault="00165CDB" w:rsidP="00165CDB">
      <w:r>
        <w:t>Student No: 2016266</w:t>
      </w:r>
    </w:p>
    <w:p w:rsidR="00165CDB" w:rsidRDefault="00165CDB" w:rsidP="00165CDB">
      <w:r>
        <w:t>Gwent Police</w:t>
      </w:r>
    </w:p>
    <w:p w:rsidR="00165CDB" w:rsidRDefault="00165CDB" w:rsidP="00165CDB">
      <w:r>
        <w:t>Force number: 407436</w:t>
      </w:r>
    </w:p>
    <w:p w:rsidR="00165CDB" w:rsidRDefault="003A3017" w:rsidP="00165CDB">
      <w:r>
        <w:t>Collar</w:t>
      </w:r>
      <w:r w:rsidR="00165CDB">
        <w:t xml:space="preserve"> number: 2222</w:t>
      </w:r>
    </w:p>
    <w:p w:rsidR="003A3017" w:rsidRDefault="003A3017" w:rsidP="00165CDB">
      <w:r>
        <w:t>11/12/20</w:t>
      </w:r>
    </w:p>
    <w:p w:rsidR="00FD772A" w:rsidRDefault="00FD772A" w:rsidP="00165CDB"/>
    <w:p w:rsidR="00FD772A" w:rsidRDefault="00897499" w:rsidP="00897499">
      <w:pPr>
        <w:pStyle w:val="ListParagraph"/>
      </w:pPr>
      <w:r>
        <w:t>1.</w:t>
      </w:r>
      <w:r w:rsidR="00FD772A">
        <w:t xml:space="preserve">Section 9 </w:t>
      </w:r>
      <w:r>
        <w:t>1</w:t>
      </w:r>
      <w:r w:rsidR="00FD772A">
        <w:t>(a) of the Theft Act 1968 states that a person is guilty of burglary if he enters any building or part building as a trespasser and intends to:</w:t>
      </w:r>
    </w:p>
    <w:p w:rsidR="00FD772A" w:rsidRDefault="00FD772A" w:rsidP="00FD772A">
      <w:pPr>
        <w:pStyle w:val="ListParagraph"/>
      </w:pPr>
      <w:r>
        <w:t xml:space="preserve">Steal anything in the building or part building </w:t>
      </w:r>
    </w:p>
    <w:p w:rsidR="00FD772A" w:rsidRDefault="00FD772A" w:rsidP="00FD772A">
      <w:pPr>
        <w:pStyle w:val="ListParagraph"/>
      </w:pPr>
      <w:r>
        <w:t>Inflict grievous bodily harm on anyone therein</w:t>
      </w:r>
    </w:p>
    <w:p w:rsidR="00FD772A" w:rsidRDefault="00FD772A" w:rsidP="00FD772A">
      <w:pPr>
        <w:pStyle w:val="ListParagraph"/>
      </w:pPr>
      <w:r>
        <w:t>Commit unlawful damage on property or anything therein</w:t>
      </w:r>
    </w:p>
    <w:p w:rsidR="00FD772A" w:rsidRDefault="00FD772A" w:rsidP="00FD772A">
      <w:pPr>
        <w:pStyle w:val="ListParagraph"/>
      </w:pPr>
    </w:p>
    <w:p w:rsidR="00FD772A" w:rsidRDefault="00FD772A" w:rsidP="00897499">
      <w:pPr>
        <w:pStyle w:val="ListParagraph"/>
        <w:numPr>
          <w:ilvl w:val="0"/>
          <w:numId w:val="8"/>
        </w:numPr>
      </w:pPr>
      <w:r>
        <w:t xml:space="preserve">When an officer attends any scene they should firstly assess what they have in front of them, what they know through the call them have received from the call handler and what they can see. It is important that they consider the health and safety of themselves and other when assessing a scene, whether this is hazards such as chemicals or a potentially aggressive or violent suspect.  Then taking these factors into consideration what measure they can put in place to reduce the risk and to protect the public, colleagues and themselves. Once an officer has then consider their options and begin to implement them, effective communication is vital in acquiring further assistance or potentially other emergency services if the incident dictates that for example a fire would require the fire service.  </w:t>
      </w:r>
    </w:p>
    <w:p w:rsidR="00C03004" w:rsidRDefault="00897499" w:rsidP="00897499">
      <w:pPr>
        <w:pStyle w:val="ListParagraph"/>
        <w:numPr>
          <w:ilvl w:val="0"/>
          <w:numId w:val="8"/>
        </w:numPr>
      </w:pPr>
      <w:r>
        <w:t xml:space="preserve"> </w:t>
      </w:r>
      <w:r w:rsidR="00FD772A">
        <w:t xml:space="preserve">The golden hour is a term used to describe when evidence is fresh and is in abundance, after this hour it can be harder to identify and extract evidence. In terms of golden hour an example of evidence at a crime scene would be DNA as there is a concept that when a person </w:t>
      </w:r>
      <w:r w:rsidR="00C03004">
        <w:t>commits a crime they leave something and take something away with them</w:t>
      </w:r>
      <w:r w:rsidR="008A579B">
        <w:t xml:space="preserve"> from a crime scene</w:t>
      </w:r>
      <w:r w:rsidR="00C03004">
        <w:t xml:space="preserve">. So this window is vital in building evidence for a case, so if possible officers should cordon off a scene, to allow specialists the best chance to extract and find evidence at a scene. </w:t>
      </w:r>
    </w:p>
    <w:p w:rsidR="00C03004" w:rsidRDefault="00C03004" w:rsidP="00897499">
      <w:pPr>
        <w:pStyle w:val="ListParagraph"/>
        <w:numPr>
          <w:ilvl w:val="0"/>
          <w:numId w:val="8"/>
        </w:numPr>
      </w:pPr>
      <w:r>
        <w:t xml:space="preserve">A person is guilty of robbery if he steals and immediately before, or at the time of doing so and in order to do he uses force on any person, or puts or seeks to put any person in fear of being then and there subject to force. </w:t>
      </w:r>
    </w:p>
    <w:p w:rsidR="00FD772A" w:rsidRDefault="00C03004" w:rsidP="00897499">
      <w:pPr>
        <w:pStyle w:val="ListParagraph"/>
        <w:numPr>
          <w:ilvl w:val="0"/>
          <w:numId w:val="8"/>
        </w:numPr>
      </w:pPr>
      <w:r>
        <w:t>A person is guilty o</w:t>
      </w:r>
      <w:r w:rsidR="00024DDE">
        <w:t>f an criminal damage</w:t>
      </w:r>
      <w:r>
        <w:t xml:space="preserve"> if he intentionally or recklessly causes damage to another’s property </w:t>
      </w:r>
      <w:r w:rsidR="00024DDE">
        <w:t xml:space="preserve">or is reckless as to whether his actions would causes damage to another’s </w:t>
      </w:r>
      <w:r w:rsidR="001B0BB7">
        <w:t>property</w:t>
      </w:r>
    </w:p>
    <w:p w:rsidR="00C03004" w:rsidRDefault="00C03004" w:rsidP="00897499">
      <w:pPr>
        <w:pStyle w:val="ListParagraph"/>
        <w:numPr>
          <w:ilvl w:val="0"/>
          <w:numId w:val="8"/>
        </w:numPr>
      </w:pPr>
      <w:r>
        <w:t>When an offence has been committed an officer may arrest without warrant, this is covered under section 24(3) of the Police and Criminal Evidence Act 1984. It states that;</w:t>
      </w:r>
    </w:p>
    <w:p w:rsidR="00C03004" w:rsidRDefault="00C03004" w:rsidP="00C03004">
      <w:pPr>
        <w:pStyle w:val="ListParagraph"/>
      </w:pPr>
      <w:r>
        <w:t>If an offence has been committed an officer may arrest without warrant anyone;</w:t>
      </w:r>
    </w:p>
    <w:p w:rsidR="00D96193" w:rsidRDefault="00D96193" w:rsidP="00C03004">
      <w:pPr>
        <w:pStyle w:val="ListParagraph"/>
      </w:pPr>
      <w:r>
        <w:t xml:space="preserve">Who is guilty of that offence: or </w:t>
      </w:r>
    </w:p>
    <w:p w:rsidR="00D96193" w:rsidRDefault="00D96193" w:rsidP="00C03004">
      <w:pPr>
        <w:pStyle w:val="ListParagraph"/>
      </w:pPr>
      <w:r>
        <w:t>Whom he has reasonable ground for suspecting to be guilty of it.</w:t>
      </w:r>
    </w:p>
    <w:p w:rsidR="00D96193" w:rsidRDefault="00D96193" w:rsidP="00C03004">
      <w:pPr>
        <w:pStyle w:val="ListParagraph"/>
      </w:pPr>
    </w:p>
    <w:p w:rsidR="00D96193" w:rsidRDefault="00EF6138" w:rsidP="00897499">
      <w:pPr>
        <w:pStyle w:val="ListParagraph"/>
        <w:numPr>
          <w:ilvl w:val="0"/>
          <w:numId w:val="8"/>
        </w:numPr>
      </w:pPr>
      <w:r>
        <w:t xml:space="preserve">Code G of PACE 1984 covers the necessity for arrest. </w:t>
      </w:r>
      <w:r w:rsidR="00D96193">
        <w:t xml:space="preserve">The criteria that deems an arrest necessary are, for a prompt and effective investigation. To prevent the disappearance of a </w:t>
      </w:r>
      <w:r w:rsidR="00D96193">
        <w:lastRenderedPageBreak/>
        <w:t>person. To protect a child or vulnerable person. To stop a person unlawfully obstructing a public highway. To prevent physical injury to themselves or another. To prevent a person</w:t>
      </w:r>
      <w:r>
        <w:t xml:space="preserve"> </w:t>
      </w:r>
      <w:r w:rsidR="00D96193">
        <w:t xml:space="preserve">committing a public decency offence. To prevent loss or damage to property. To ascertain a person’s address, to ascertain a person’s name. </w:t>
      </w:r>
    </w:p>
    <w:p w:rsidR="00EF6138" w:rsidRDefault="00EF6138" w:rsidP="00897499">
      <w:pPr>
        <w:pStyle w:val="ListParagraph"/>
        <w:numPr>
          <w:ilvl w:val="0"/>
          <w:numId w:val="8"/>
        </w:numPr>
      </w:pPr>
      <w:r>
        <w:t xml:space="preserve">A police officer is covered to use force under section 117 of PACE, the act states that an officer may use reasonable force when carrying out their duty in the exercise of power. But the officer must hold the honest belief that the force in which they used was reasonable and necessary given the circumstances. </w:t>
      </w:r>
      <w:r w:rsidR="00024DDE">
        <w:t xml:space="preserve">Other legislation that cover use of force is common law, section 3 of the criminal law act, section 76 of criminal justice and immigration act. </w:t>
      </w:r>
    </w:p>
    <w:p w:rsidR="00EF6138" w:rsidRDefault="00EF6138" w:rsidP="00024DDE">
      <w:pPr>
        <w:pStyle w:val="ListParagraph"/>
        <w:numPr>
          <w:ilvl w:val="0"/>
          <w:numId w:val="8"/>
        </w:numPr>
      </w:pPr>
      <w:r>
        <w:t>In order for an arrest to be lawful an officer must firstly state to the person that they are under arrest, and for which offence they’re being arrested for</w:t>
      </w:r>
      <w:r w:rsidR="00024DDE">
        <w:t xml:space="preserve">, example “you’re under arrested on suspicion of theft”. </w:t>
      </w:r>
      <w:r>
        <w:t>Then should be told the ‘when questioned’ caution</w:t>
      </w:r>
      <w:r w:rsidR="00024DDE">
        <w:t xml:space="preserve"> and if they make any notable reply, this should be recorded. Then the</w:t>
      </w:r>
      <w:r>
        <w:t xml:space="preserve"> necessity for their arrest</w:t>
      </w:r>
      <w:r w:rsidR="00024DDE">
        <w:t xml:space="preserve"> for example for a prompt and effective investigation</w:t>
      </w:r>
      <w:r>
        <w:t xml:space="preserve">. </w:t>
      </w:r>
    </w:p>
    <w:p w:rsidR="00EF6138" w:rsidRDefault="00EF6138" w:rsidP="00897499">
      <w:pPr>
        <w:pStyle w:val="ListParagraph"/>
        <w:numPr>
          <w:ilvl w:val="0"/>
          <w:numId w:val="8"/>
        </w:numPr>
      </w:pPr>
      <w:r>
        <w:t xml:space="preserve">Right at the heart of national decision making model are the code of ethics, this code creates standards that all police officers should be carrying out in all of their duties. Then the next stage of the model is to gather information and intelligence, so when for example arriving at the scene an officer should take what information they have and perhaps gather intelligence so having a PNC check done. </w:t>
      </w:r>
      <w:r w:rsidR="003D1CB1">
        <w:t>Then they should assess threat and risk, to then develop a working strategy. Threat and risk can be ranked from high, medium to low and by developing a working strategy officers can work to minimise these risks and manage them. It</w:t>
      </w:r>
      <w:r w:rsidR="00A02CB1">
        <w:t xml:space="preserve"> is then important to consider</w:t>
      </w:r>
      <w:r w:rsidR="003D1CB1">
        <w:t xml:space="preserve"> powers and policies that may be relevant in the circumstances, </w:t>
      </w:r>
      <w:r w:rsidR="00A02CB1">
        <w:t xml:space="preserve">for example when making an arrest an officer may be required to use force and this would be covered under section 117 of PACE. Then the next stage of the model is to consider options and contingencies, what can an officer do in the circumstances which option is the best to implement. Then finally once an officer has decided on their options, they must take action and once they have taken this action it is important after to reflect on what has happened to review it. Then moving forward it helps to make better decisions in the future and you can consider what has gone well and what hasn’t gone so well. The NDM is an important tool for officers as it allows them to make more informed decisions and helps to give a clear directional way of making a decision and considering all possible factors. </w:t>
      </w:r>
    </w:p>
    <w:p w:rsidR="00CA076A" w:rsidRDefault="00CA076A" w:rsidP="00CA076A">
      <w:pPr>
        <w:pStyle w:val="ListParagraph"/>
        <w:numPr>
          <w:ilvl w:val="0"/>
          <w:numId w:val="4"/>
        </w:numPr>
      </w:pPr>
      <w:r>
        <w:t>Section 17 of PACE states that an constable may enter and search any premises for the purposes;</w:t>
      </w:r>
    </w:p>
    <w:p w:rsidR="00CA076A" w:rsidRDefault="00CA076A" w:rsidP="00CA076A">
      <w:pPr>
        <w:pStyle w:val="ListParagraph"/>
        <w:numPr>
          <w:ilvl w:val="0"/>
          <w:numId w:val="2"/>
        </w:numPr>
      </w:pPr>
      <w:r>
        <w:t>Of executing a warrant</w:t>
      </w:r>
    </w:p>
    <w:p w:rsidR="00CA076A" w:rsidRDefault="00CA076A" w:rsidP="00CA076A">
      <w:pPr>
        <w:pStyle w:val="ListParagraph"/>
        <w:numPr>
          <w:ilvl w:val="0"/>
          <w:numId w:val="2"/>
        </w:numPr>
      </w:pPr>
      <w:r>
        <w:t>Arresting someone for an indictable offence</w:t>
      </w:r>
    </w:p>
    <w:p w:rsidR="00CA076A" w:rsidRDefault="00CA076A" w:rsidP="00CA076A">
      <w:pPr>
        <w:pStyle w:val="ListParagraph"/>
        <w:numPr>
          <w:ilvl w:val="0"/>
          <w:numId w:val="2"/>
        </w:numPr>
      </w:pPr>
      <w:r>
        <w:t>Recapturing a person who is unlawfully at large</w:t>
      </w:r>
    </w:p>
    <w:p w:rsidR="00CA076A" w:rsidRDefault="00CA076A" w:rsidP="00CA076A">
      <w:pPr>
        <w:pStyle w:val="ListParagraph"/>
        <w:numPr>
          <w:ilvl w:val="0"/>
          <w:numId w:val="2"/>
        </w:numPr>
      </w:pPr>
      <w:r>
        <w:t>To save life or limb and to prevent unlawful damage against property</w:t>
      </w:r>
    </w:p>
    <w:p w:rsidR="00CA076A" w:rsidRDefault="00CA076A" w:rsidP="00CA076A">
      <w:pPr>
        <w:pStyle w:val="ListParagraph"/>
        <w:numPr>
          <w:ilvl w:val="0"/>
          <w:numId w:val="3"/>
        </w:numPr>
      </w:pPr>
      <w:r>
        <w:t>A constable may search any person who has been arrested at a place other a police station if they have reasonable for believing that the person may present;</w:t>
      </w:r>
    </w:p>
    <w:p w:rsidR="00CA076A" w:rsidRDefault="00CA076A" w:rsidP="00CA076A">
      <w:pPr>
        <w:pStyle w:val="ListParagraph"/>
        <w:ind w:left="1080"/>
      </w:pPr>
      <w:r>
        <w:t>Danger to himself or others</w:t>
      </w:r>
    </w:p>
    <w:p w:rsidR="00CA076A" w:rsidRDefault="00CA076A" w:rsidP="00CA076A">
      <w:pPr>
        <w:pStyle w:val="ListParagraph"/>
        <w:ind w:left="1080"/>
      </w:pPr>
      <w:r>
        <w:t xml:space="preserve">Implement that he could use in his escape </w:t>
      </w:r>
    </w:p>
    <w:p w:rsidR="00CA076A" w:rsidRDefault="00CA076A" w:rsidP="005A3ECF">
      <w:pPr>
        <w:pStyle w:val="ListParagraph"/>
        <w:ind w:left="1080"/>
      </w:pPr>
      <w:r>
        <w:t xml:space="preserve">Evidence </w:t>
      </w:r>
      <w:r w:rsidR="005A3ECF">
        <w:t>relating to an offence</w:t>
      </w:r>
    </w:p>
    <w:p w:rsidR="005A3ECF" w:rsidRDefault="005A3ECF" w:rsidP="005A3ECF">
      <w:pPr>
        <w:pStyle w:val="ListParagraph"/>
        <w:ind w:left="1080"/>
      </w:pPr>
      <w:r>
        <w:t>13.</w:t>
      </w:r>
      <w:r w:rsidR="00024DDE">
        <w:t xml:space="preserve"> A call handler must first consider what the incident is from the information that they have received. Whether an incident is perhaps critical or a major incident. Whether an incident is declared a major incident, exact location of the incident, the type of incident, and any hazards to anyone involved, access for emergency services</w:t>
      </w:r>
      <w:r w:rsidR="00913381">
        <w:t xml:space="preserve"> and number of </w:t>
      </w:r>
      <w:r w:rsidR="00913381">
        <w:lastRenderedPageBreak/>
        <w:t xml:space="preserve">emergency services required. Then from this then can grade the level of response required for an incident. </w:t>
      </w:r>
    </w:p>
    <w:p w:rsidR="005A3ECF" w:rsidRDefault="005A3ECF" w:rsidP="005A3ECF">
      <w:pPr>
        <w:pStyle w:val="ListParagraph"/>
        <w:ind w:left="1080"/>
      </w:pPr>
      <w:r>
        <w:t xml:space="preserve">14. A vulnerability is something that makes a person more susceptible to crime and may be targeted due to this.   Vulnerability as not simply defined by age, there are a number of other factors which could make a person vulnerable. A victim or witness may be vulnerable due to their age as mentioned, any learning difficulty and potentially due to being a victim of crime already. </w:t>
      </w:r>
    </w:p>
    <w:p w:rsidR="005A3ECF" w:rsidRDefault="005A3ECF" w:rsidP="005A3ECF">
      <w:pPr>
        <w:pStyle w:val="ListParagraph"/>
        <w:ind w:left="1080"/>
      </w:pPr>
      <w:r>
        <w:t xml:space="preserve">15. Anti-social Behaviour (ASB), is defined as any conduct that can cause or is likely to cause harm, alarm or distress. In a housing context though it is any conduct that can cause or is likely to cause an annoyance or nuisance. </w:t>
      </w:r>
    </w:p>
    <w:p w:rsidR="005A3ECF" w:rsidRDefault="005A3ECF" w:rsidP="005A3ECF">
      <w:pPr>
        <w:pStyle w:val="ListParagraph"/>
        <w:ind w:left="1080"/>
      </w:pPr>
      <w:r>
        <w:t>16. A dispersal power allows police to prevent people entering a mappe</w:t>
      </w:r>
      <w:r w:rsidR="008A579B">
        <w:t xml:space="preserve">d out area for a period of time. Any person is the area at the time of can be made to leave that mapped out area. </w:t>
      </w:r>
    </w:p>
    <w:p w:rsidR="005A3ECF" w:rsidRDefault="005A3ECF" w:rsidP="005A3ECF">
      <w:r>
        <w:t>17. Possible consequences of ASB:</w:t>
      </w:r>
    </w:p>
    <w:p w:rsidR="005A3ECF" w:rsidRDefault="005A3ECF" w:rsidP="005A3ECF">
      <w:pPr>
        <w:pStyle w:val="ListParagraph"/>
        <w:numPr>
          <w:ilvl w:val="0"/>
          <w:numId w:val="7"/>
        </w:numPr>
      </w:pPr>
      <w:r>
        <w:t>Fear of entering certain areas e.g. people congregating around shops</w:t>
      </w:r>
    </w:p>
    <w:p w:rsidR="005A3ECF" w:rsidRDefault="005A3ECF" w:rsidP="005A3ECF">
      <w:pPr>
        <w:pStyle w:val="ListParagraph"/>
        <w:numPr>
          <w:ilvl w:val="0"/>
          <w:numId w:val="7"/>
        </w:numPr>
      </w:pPr>
      <w:r>
        <w:t xml:space="preserve">Feeling unsafe in their community </w:t>
      </w:r>
    </w:p>
    <w:p w:rsidR="005A3ECF" w:rsidRDefault="005A3ECF" w:rsidP="005A3ECF">
      <w:pPr>
        <w:pStyle w:val="ListParagraph"/>
        <w:numPr>
          <w:ilvl w:val="0"/>
          <w:numId w:val="7"/>
        </w:numPr>
      </w:pPr>
      <w:r>
        <w:t>If ASB continues it could impact upon the people in that area perception of the police</w:t>
      </w:r>
    </w:p>
    <w:p w:rsidR="005A3ECF" w:rsidRDefault="005A3ECF" w:rsidP="005A3ECF">
      <w:pPr>
        <w:pStyle w:val="ListParagraph"/>
        <w:numPr>
          <w:ilvl w:val="0"/>
          <w:numId w:val="7"/>
        </w:numPr>
      </w:pPr>
      <w:r>
        <w:t>This could lead to a lack of trust in the police and have a knock on effect as people are less likely to report crime and give information to the police</w:t>
      </w:r>
    </w:p>
    <w:p w:rsidR="004F508D" w:rsidRDefault="004F508D" w:rsidP="005A3ECF">
      <w:pPr>
        <w:pStyle w:val="ListParagraph"/>
        <w:numPr>
          <w:ilvl w:val="0"/>
          <w:numId w:val="7"/>
        </w:numPr>
      </w:pPr>
      <w:r>
        <w:t>ASB continuing can lead to more serious crimes being committed</w:t>
      </w:r>
    </w:p>
    <w:p w:rsidR="00913381" w:rsidRDefault="00913381" w:rsidP="005A3ECF">
      <w:pPr>
        <w:pStyle w:val="ListParagraph"/>
        <w:numPr>
          <w:ilvl w:val="0"/>
          <w:numId w:val="7"/>
        </w:numPr>
      </w:pPr>
      <w:r>
        <w:t xml:space="preserve">Lack of engagement within the community </w:t>
      </w:r>
    </w:p>
    <w:p w:rsidR="00913381" w:rsidRDefault="00913381" w:rsidP="005A3ECF">
      <w:pPr>
        <w:pStyle w:val="ListParagraph"/>
        <w:numPr>
          <w:ilvl w:val="0"/>
          <w:numId w:val="7"/>
        </w:numPr>
      </w:pPr>
      <w:r>
        <w:t>Negatively impact on business causing them to close</w:t>
      </w:r>
    </w:p>
    <w:p w:rsidR="00913381" w:rsidRDefault="00913381" w:rsidP="005A3ECF">
      <w:pPr>
        <w:pStyle w:val="ListParagraph"/>
        <w:numPr>
          <w:ilvl w:val="0"/>
          <w:numId w:val="7"/>
        </w:numPr>
      </w:pPr>
      <w:r>
        <w:t xml:space="preserve">Abusing public places; e.g. .used needles </w:t>
      </w:r>
    </w:p>
    <w:p w:rsidR="004F508D" w:rsidRDefault="004F508D" w:rsidP="004F508D">
      <w:r>
        <w:t>18.</w:t>
      </w:r>
      <w:r w:rsidR="008D2B21">
        <w:t xml:space="preserve"> Evidence based policing uses known information and intelligence to help officer make decisions and to form policies and procedures. </w:t>
      </w:r>
      <w:r w:rsidR="00913381">
        <w:t xml:space="preserve">Perhaps using previous knowledge and assessing what went well and how they can implement that to deal with the current situation. </w:t>
      </w:r>
    </w:p>
    <w:p w:rsidR="008D2B21" w:rsidRDefault="008D2B21" w:rsidP="004F508D">
      <w:r>
        <w:t>19. So one problem solving model is OSARA. Each letter correlates to a stage within the model. Firstly O being the objective, what it is you’re trying to solve for example reduce ASB in a particular area. The objective set should be SMART this means; specific, measurable, achievable, realistic and timely. The next stage is the S this means scanning so gather information about the problem of which you’re trying to solve. The first ‘A’ stands for analyse, for this stage you could also bring in another model the ‘Problem Analysis Triangle</w:t>
      </w:r>
      <w:r w:rsidR="00B21271">
        <w:t xml:space="preserve"> (PAT)</w:t>
      </w:r>
      <w:r>
        <w:t xml:space="preserve">’ that requires three elements, victim, location and offender. From this </w:t>
      </w:r>
      <w:r w:rsidR="00B21271">
        <w:t>a person should start to understand what the problem is in a more clear way, what they know about said problem, what they don’t know and what they need to know moving forward. The next letter ‘R’ stands for response this is what a person plans to implement in order to solves the problem at hand, another model you could incorporate into this stage is routine activity theory similarly to PAT it has three elements, likely victim, albescence of a capable guardian and likely offender. To summarise it states that you must have all three elements for a crime so to develop your response what can you do to reduce one of these factors. Then once a person has chosen their response they should do an assessment of what has happened, whether they have solves the problem and achieved the target that they set out.</w:t>
      </w:r>
      <w:r w:rsidR="003652E5">
        <w:t xml:space="preserve"> Another option when solving problems is partnership-orientated problem solving, to help understand this an officer working for Durham constabulary made a graph called POPS on a Beermat, that explains as the years have gone on the demand for police is increasing and so are police resources but at a much slower rate, causing a gape between the two. So it is important to work in collaboration with other services such as local </w:t>
      </w:r>
      <w:r w:rsidR="003652E5">
        <w:lastRenderedPageBreak/>
        <w:t xml:space="preserve">councils and social services etc. In order to better meet the demands of the public, but this helps to solve the problems more effectively are certain services are better equipped and trained to deal with certain issues. By working in collaboration with other services this helps to reduce the demand on police. </w:t>
      </w:r>
    </w:p>
    <w:p w:rsidR="003652E5" w:rsidRDefault="003652E5" w:rsidP="004F508D">
      <w:r>
        <w:t xml:space="preserve">20.  A critical incident can be defined as an incident where the consequences have an impact upon the perception of the police from the victim/victims family and wider to the community. An inspector or rank higher can declare an indecent critical. </w:t>
      </w:r>
    </w:p>
    <w:p w:rsidR="00EA6A89" w:rsidRDefault="00EA6A89" w:rsidP="004F508D">
      <w:r>
        <w:t xml:space="preserve">21. Section 1 of PACE is the power to stop and search a person. The power states that a constable may detain and search any person or vehicle, anything in or on a vehicle, in a place in which the public has access to, if he has reasonable grounds for suspecting that stolen articles, prohibited articles, prohibited fireworks, bladed or sharply pointed articles will be found. Any such article found during a search may be seized. </w:t>
      </w:r>
      <w:r w:rsidR="002166C8">
        <w:t xml:space="preserve">The purpose of the stop and search is to allow officers to allay or confirm their suspicions.  </w:t>
      </w:r>
    </w:p>
    <w:p w:rsidR="002166C8" w:rsidRDefault="002166C8" w:rsidP="004F508D">
      <w:r>
        <w:t xml:space="preserve">22. A person must be given the grounds for the search, the reason for which they are being searched. The object for which the officer is looking for, if an officer is in plain clothes he must show the person his warrant card in order to confirm his identity. Also an officer must state their name and badge number and to which station they are attached to. They must also explain that the person is entitled to a copy of search and how they would go about getting this information and that they have a time limit to acquire this information. A person should be told the law in which they are being searched under for example section 1 of PACE, then lastly that they are detained for the purpose of a search. </w:t>
      </w:r>
    </w:p>
    <w:p w:rsidR="002166C8" w:rsidRDefault="002166C8" w:rsidP="004F508D">
      <w:r>
        <w:t xml:space="preserve">23. It is an offence for a person to have a controlled drug in their possession whether lawfully or not, if they go on to supply it unlawfully to another. </w:t>
      </w:r>
    </w:p>
    <w:p w:rsidR="002166C8" w:rsidRDefault="002166C8" w:rsidP="004F508D">
      <w:r>
        <w:t>24. The NIM is made of three different levels, information is to be passed through the levels effectively to those that require it. The first level being local intelligence, this is information that has been gathered by neighbourhood policing teams</w:t>
      </w:r>
      <w:r w:rsidR="009D5EF8">
        <w:t xml:space="preserve"> and has then been graded. Or intelligence that has been given to operational staff. Then if you move up a level this is level 2 which is regional intelligence, this is intelligence that can be shared to neighbouring forces. </w:t>
      </w:r>
      <w:r w:rsidR="00DD5E04">
        <w:t>Then finally the last level is national and international intelligence, this focuses or more serious crim and organised crime</w:t>
      </w:r>
      <w:r w:rsidR="00B75C5E">
        <w:t xml:space="preserve">. The NIM was created for all forces to use so that information and intelligence can be better communicated within forces and to other forces due to previous failings of old systems. </w:t>
      </w:r>
    </w:p>
    <w:p w:rsidR="00897499" w:rsidRDefault="00897499" w:rsidP="004F508D">
      <w:r>
        <w:t xml:space="preserve">25. National guidelines state that information should be stored safely and is easily accessible and retainable. It should only be used for the reason in which it was intended when gathered.  </w:t>
      </w:r>
      <w:r w:rsidR="001B0BB7">
        <w:t xml:space="preserve">Before intelligence is stored it should be sanitised to remove anyone’s name from it, so that they can’t be identified. </w:t>
      </w:r>
    </w:p>
    <w:p w:rsidR="00897499" w:rsidRDefault="00897499" w:rsidP="004F508D">
      <w:r>
        <w:t>Data protection act</w:t>
      </w:r>
    </w:p>
    <w:p w:rsidR="00897499" w:rsidRDefault="00897499" w:rsidP="004F508D">
      <w:r>
        <w:t xml:space="preserve">Freedom of information act </w:t>
      </w:r>
    </w:p>
    <w:p w:rsidR="00897499" w:rsidRDefault="00897499" w:rsidP="004F508D">
      <w:r>
        <w:t>RIPPA</w:t>
      </w:r>
    </w:p>
    <w:p w:rsidR="00B0251E" w:rsidRDefault="00B0251E" w:rsidP="004F508D">
      <w:r>
        <w:t>Human rights Act</w:t>
      </w:r>
      <w:bookmarkStart w:id="0" w:name="_GoBack"/>
      <w:bookmarkEnd w:id="0"/>
    </w:p>
    <w:p w:rsidR="00897499" w:rsidRDefault="00897499" w:rsidP="004F508D"/>
    <w:sectPr w:rsidR="00897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C280E"/>
    <w:multiLevelType w:val="hybridMultilevel"/>
    <w:tmpl w:val="D958A434"/>
    <w:lvl w:ilvl="0" w:tplc="74D0E8A0">
      <w:start w:val="1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AE09DE"/>
    <w:multiLevelType w:val="hybridMultilevel"/>
    <w:tmpl w:val="7722F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00229"/>
    <w:multiLevelType w:val="hybridMultilevel"/>
    <w:tmpl w:val="3D649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24F99"/>
    <w:multiLevelType w:val="hybridMultilevel"/>
    <w:tmpl w:val="0C9AC5F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F14FDB"/>
    <w:multiLevelType w:val="hybridMultilevel"/>
    <w:tmpl w:val="B1F80B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370151E"/>
    <w:multiLevelType w:val="hybridMultilevel"/>
    <w:tmpl w:val="FF0AE646"/>
    <w:lvl w:ilvl="0" w:tplc="9AC285B6">
      <w:start w:val="1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4E82DAC"/>
    <w:multiLevelType w:val="hybridMultilevel"/>
    <w:tmpl w:val="6CD21ED2"/>
    <w:lvl w:ilvl="0" w:tplc="B566ABE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98B18B9"/>
    <w:multiLevelType w:val="hybridMultilevel"/>
    <w:tmpl w:val="5EF428E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7"/>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5CDB"/>
    <w:rsid w:val="00024DDE"/>
    <w:rsid w:val="00165CDB"/>
    <w:rsid w:val="001B0BB7"/>
    <w:rsid w:val="002166C8"/>
    <w:rsid w:val="003652E5"/>
    <w:rsid w:val="003A3017"/>
    <w:rsid w:val="003D1CB1"/>
    <w:rsid w:val="004F508D"/>
    <w:rsid w:val="005A3ECF"/>
    <w:rsid w:val="006862E7"/>
    <w:rsid w:val="00897499"/>
    <w:rsid w:val="008A579B"/>
    <w:rsid w:val="008D2B21"/>
    <w:rsid w:val="00913381"/>
    <w:rsid w:val="009D5EF8"/>
    <w:rsid w:val="00A02CB1"/>
    <w:rsid w:val="00B0251E"/>
    <w:rsid w:val="00B21271"/>
    <w:rsid w:val="00B75C5E"/>
    <w:rsid w:val="00C03004"/>
    <w:rsid w:val="00CA076A"/>
    <w:rsid w:val="00D96193"/>
    <w:rsid w:val="00DD5E04"/>
    <w:rsid w:val="00EA6A89"/>
    <w:rsid w:val="00EF6138"/>
    <w:rsid w:val="00FD7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C4C01"/>
  <w15:chartTrackingRefBased/>
  <w15:docId w15:val="{59474E16-8830-4DB3-97BD-4E6C1A9ED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7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1948</Words>
  <Characters>11108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Probert, Joseff</dc:creator>
  <cp:keywords/>
  <dc:description/>
  <cp:lastModifiedBy>Probert, Joseff</cp:lastModifiedBy>
  <cp:revision>15</cp:revision>
  <dcterms:created xsi:type="dcterms:W3CDTF">2020-12-11T07:58:00Z</dcterms:created>
  <dcterms:modified xsi:type="dcterms:W3CDTF">2020-12-11T10:28:00Z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