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22462" w:rsidRPr="00986B05" w:rsidRDefault="00C22462" w:rsidP="00C22462">
      <w:pPr>
        <w:jc w:val="center"/>
        <w:rPr>
          <w:rFonts w:eastAsia="Times New Roman" w:cs="Times New Roman"/>
          <w:b/>
          <w:sz w:val="28"/>
          <w:szCs w:val="24"/>
          <w:lang w:val="en-GB"/>
        </w:rPr>
      </w:pPr>
      <w:r w:rsidRPr="00986B05">
        <w:rPr>
          <w:rFonts w:eastAsia="Times New Roman" w:cs="Times New Roman"/>
          <w:b/>
          <w:sz w:val="28"/>
          <w:szCs w:val="24"/>
          <w:lang w:val="en-GB"/>
        </w:rPr>
        <w:t>Foreign workers challenges and opportunities in a global strategy:</w:t>
      </w:r>
    </w:p>
    <w:p w:rsidR="00FE3763" w:rsidRDefault="00C22462" w:rsidP="00C22462">
      <w:pPr>
        <w:jc w:val="center"/>
        <w:rPr>
          <w:rFonts w:eastAsia="Times New Roman" w:cs="Times New Roman"/>
          <w:b/>
          <w:sz w:val="28"/>
          <w:szCs w:val="24"/>
          <w:lang w:val="en-GB"/>
        </w:rPr>
      </w:pPr>
      <w:r w:rsidRPr="00986B05">
        <w:rPr>
          <w:rFonts w:eastAsia="Times New Roman" w:cs="Times New Roman"/>
          <w:b/>
          <w:sz w:val="28"/>
          <w:szCs w:val="24"/>
          <w:lang w:val="en-GB"/>
        </w:rPr>
        <w:t>An analysis of foreign workers in the UK health sector.</w:t>
      </w:r>
    </w:p>
    <w:p w:rsidR="004D76FE" w:rsidRDefault="004D76FE" w:rsidP="00C22462">
      <w:pPr>
        <w:jc w:val="center"/>
        <w:rPr>
          <w:rFonts w:eastAsia="Times New Roman" w:cs="Times New Roman"/>
          <w:b/>
          <w:sz w:val="28"/>
          <w:szCs w:val="24"/>
          <w:lang w:val="en-GB"/>
        </w:rPr>
      </w:pPr>
    </w:p>
    <w:p w:rsidR="004D76FE" w:rsidRDefault="004D76FE" w:rsidP="00C22462">
      <w:pPr>
        <w:jc w:val="center"/>
        <w:rPr>
          <w:rFonts w:eastAsia="Times New Roman" w:cs="Times New Roman"/>
          <w:b/>
          <w:sz w:val="28"/>
          <w:szCs w:val="24"/>
          <w:lang w:val="en-GB"/>
        </w:rPr>
      </w:pPr>
    </w:p>
    <w:p w:rsidR="004D76FE" w:rsidRPr="004D76FE" w:rsidRDefault="004D76FE" w:rsidP="004D76FE">
      <w:pPr>
        <w:jc w:val="center"/>
        <w:rPr>
          <w:rFonts w:eastAsia="Times New Roman" w:cs="Times New Roman"/>
          <w:b/>
          <w:sz w:val="28"/>
          <w:szCs w:val="24"/>
          <w:lang w:val="en-GB"/>
        </w:rPr>
      </w:pPr>
      <w:r w:rsidRPr="004D76FE">
        <w:rPr>
          <w:rFonts w:eastAsia="Times New Roman" w:cs="Times New Roman"/>
          <w:b/>
          <w:sz w:val="28"/>
          <w:szCs w:val="24"/>
          <w:lang w:val="en-GB"/>
        </w:rPr>
        <w:t>Dissertation LCBB6000</w:t>
      </w:r>
    </w:p>
    <w:p w:rsidR="004D76FE" w:rsidRPr="00986B05" w:rsidRDefault="004D76FE" w:rsidP="004D76FE">
      <w:pPr>
        <w:jc w:val="center"/>
        <w:rPr>
          <w:rFonts w:eastAsia="Times New Roman" w:cs="Times New Roman"/>
          <w:b/>
          <w:sz w:val="28"/>
          <w:szCs w:val="24"/>
          <w:lang w:val="en-GB"/>
        </w:rPr>
      </w:pPr>
      <w:r w:rsidRPr="004D76FE">
        <w:rPr>
          <w:rFonts w:eastAsia="Times New Roman" w:cs="Times New Roman"/>
          <w:b/>
          <w:sz w:val="28"/>
          <w:szCs w:val="24"/>
          <w:lang w:val="en-GB"/>
        </w:rPr>
        <w:t>Andreea Tabacaru 1914595</w:t>
      </w:r>
    </w:p>
    <w:p w:rsidR="00C22462" w:rsidRPr="00986B05" w:rsidRDefault="00C22462" w:rsidP="00C22462">
      <w:pPr>
        <w:jc w:val="center"/>
        <w:rPr>
          <w:rFonts w:eastAsia="Times New Roman" w:cs="Times New Roman"/>
          <w:b/>
          <w:sz w:val="28"/>
          <w:szCs w:val="24"/>
          <w:lang w:val="en-GB"/>
        </w:rPr>
      </w:pPr>
    </w:p>
    <w:p w:rsidR="00C22462" w:rsidRPr="00986B05" w:rsidRDefault="00C22462">
      <w:pPr>
        <w:spacing w:line="276" w:lineRule="auto"/>
        <w:jc w:val="left"/>
        <w:rPr>
          <w:rFonts w:eastAsia="Times New Roman" w:cs="Times New Roman"/>
          <w:b/>
          <w:sz w:val="28"/>
          <w:szCs w:val="24"/>
          <w:lang w:val="en-GB"/>
        </w:rPr>
      </w:pPr>
      <w:r w:rsidRPr="00986B05">
        <w:rPr>
          <w:rFonts w:eastAsia="Times New Roman" w:cs="Times New Roman"/>
          <w:b/>
          <w:sz w:val="28"/>
          <w:szCs w:val="24"/>
          <w:lang w:val="en-GB"/>
        </w:rPr>
        <w:br w:type="page"/>
      </w:r>
    </w:p>
    <w:sdt>
      <w:sdtPr>
        <w:rPr>
          <w:rFonts w:ascii="Times New Roman" w:eastAsiaTheme="minorEastAsia" w:hAnsi="Times New Roman" w:cstheme="minorBidi"/>
          <w:b w:val="0"/>
          <w:bCs w:val="0"/>
          <w:color w:val="000000" w:themeColor="text1"/>
          <w:sz w:val="24"/>
          <w:szCs w:val="22"/>
          <w:lang w:val="en-GB"/>
        </w:rPr>
        <w:id w:val="8566063"/>
        <w:docPartObj>
          <w:docPartGallery w:val="Table of Contents"/>
          <w:docPartUnique/>
        </w:docPartObj>
      </w:sdtPr>
      <w:sdtContent>
        <w:p w:rsidR="00A35884" w:rsidRPr="00986B05" w:rsidRDefault="00A35884" w:rsidP="00A35884">
          <w:pPr>
            <w:pStyle w:val="TOCHeading"/>
            <w:spacing w:before="0" w:after="240"/>
            <w:rPr>
              <w:lang w:val="en-GB"/>
            </w:rPr>
          </w:pPr>
          <w:r w:rsidRPr="00986B05">
            <w:rPr>
              <w:rFonts w:ascii="Times New Roman" w:hAnsi="Times New Roman" w:cs="Times New Roman"/>
              <w:lang w:val="en-GB"/>
            </w:rPr>
            <w:t>Contents</w:t>
          </w:r>
        </w:p>
        <w:p w:rsidR="00D954B3" w:rsidRPr="00986B05" w:rsidRDefault="00C83626">
          <w:pPr>
            <w:pStyle w:val="TOC1"/>
            <w:tabs>
              <w:tab w:val="right" w:leader="dot" w:pos="9350"/>
            </w:tabs>
            <w:rPr>
              <w:rFonts w:asciiTheme="minorHAnsi" w:hAnsiTheme="minorHAnsi"/>
              <w:noProof/>
              <w:color w:val="auto"/>
              <w:sz w:val="22"/>
              <w:lang w:val="en-GB"/>
            </w:rPr>
          </w:pPr>
          <w:r w:rsidRPr="00986B05">
            <w:rPr>
              <w:lang w:val="en-GB"/>
            </w:rPr>
            <w:fldChar w:fldCharType="begin"/>
          </w:r>
          <w:r w:rsidR="00A35884" w:rsidRPr="00986B05">
            <w:rPr>
              <w:lang w:val="en-GB"/>
            </w:rPr>
            <w:instrText xml:space="preserve"> TOC \o "1-3" \h \z \u </w:instrText>
          </w:r>
          <w:r w:rsidRPr="00986B05">
            <w:rPr>
              <w:lang w:val="en-GB"/>
            </w:rPr>
            <w:fldChar w:fldCharType="separate"/>
          </w:r>
          <w:hyperlink w:anchor="_Toc133691515" w:history="1">
            <w:r w:rsidR="00D954B3" w:rsidRPr="00986B05">
              <w:rPr>
                <w:rStyle w:val="Hyperlink"/>
                <w:noProof/>
                <w:lang w:val="en-GB"/>
              </w:rPr>
              <w:t>Chapter 01: Introduction</w:t>
            </w:r>
            <w:r w:rsidR="00D954B3" w:rsidRPr="00986B05">
              <w:rPr>
                <w:noProof/>
                <w:webHidden/>
                <w:lang w:val="en-GB"/>
              </w:rPr>
              <w:tab/>
            </w:r>
            <w:r w:rsidRPr="00986B05">
              <w:rPr>
                <w:noProof/>
                <w:webHidden/>
                <w:lang w:val="en-GB"/>
              </w:rPr>
              <w:fldChar w:fldCharType="begin"/>
            </w:r>
            <w:r w:rsidR="00D954B3" w:rsidRPr="00986B05">
              <w:rPr>
                <w:noProof/>
                <w:webHidden/>
                <w:lang w:val="en-GB"/>
              </w:rPr>
              <w:instrText xml:space="preserve"> PAGEREF _Toc133691515 \h </w:instrText>
            </w:r>
            <w:r w:rsidRPr="00986B05">
              <w:rPr>
                <w:noProof/>
                <w:webHidden/>
                <w:lang w:val="en-GB"/>
              </w:rPr>
            </w:r>
            <w:r w:rsidRPr="00986B05">
              <w:rPr>
                <w:noProof/>
                <w:webHidden/>
                <w:lang w:val="en-GB"/>
              </w:rPr>
              <w:fldChar w:fldCharType="separate"/>
            </w:r>
            <w:r w:rsidR="00D954B3" w:rsidRPr="00986B05">
              <w:rPr>
                <w:noProof/>
                <w:webHidden/>
                <w:lang w:val="en-GB"/>
              </w:rPr>
              <w:t>3</w:t>
            </w:r>
            <w:r w:rsidRPr="00986B05">
              <w:rPr>
                <w:noProof/>
                <w:webHidden/>
                <w:lang w:val="en-GB"/>
              </w:rPr>
              <w:fldChar w:fldCharType="end"/>
            </w:r>
          </w:hyperlink>
        </w:p>
        <w:p w:rsidR="00D954B3" w:rsidRPr="00986B05" w:rsidRDefault="00000000">
          <w:pPr>
            <w:pStyle w:val="TOC2"/>
            <w:tabs>
              <w:tab w:val="right" w:leader="dot" w:pos="9350"/>
            </w:tabs>
            <w:rPr>
              <w:rFonts w:asciiTheme="minorHAnsi" w:hAnsiTheme="minorHAnsi"/>
              <w:noProof/>
              <w:color w:val="auto"/>
              <w:sz w:val="22"/>
              <w:lang w:val="en-GB"/>
            </w:rPr>
          </w:pPr>
          <w:hyperlink w:anchor="_Toc133691516" w:history="1">
            <w:r w:rsidR="00D954B3" w:rsidRPr="00986B05">
              <w:rPr>
                <w:rStyle w:val="Hyperlink"/>
                <w:noProof/>
                <w:lang w:val="en-GB"/>
              </w:rPr>
              <w:t>1.1 Background of the Study</w:t>
            </w:r>
            <w:r w:rsidR="00D954B3" w:rsidRPr="00986B05">
              <w:rPr>
                <w:noProof/>
                <w:webHidden/>
                <w:lang w:val="en-GB"/>
              </w:rPr>
              <w:tab/>
            </w:r>
            <w:r w:rsidR="00C83626" w:rsidRPr="00986B05">
              <w:rPr>
                <w:noProof/>
                <w:webHidden/>
                <w:lang w:val="en-GB"/>
              </w:rPr>
              <w:fldChar w:fldCharType="begin"/>
            </w:r>
            <w:r w:rsidR="00D954B3" w:rsidRPr="00986B05">
              <w:rPr>
                <w:noProof/>
                <w:webHidden/>
                <w:lang w:val="en-GB"/>
              </w:rPr>
              <w:instrText xml:space="preserve"> PAGEREF _Toc133691516 \h </w:instrText>
            </w:r>
            <w:r w:rsidR="00C83626" w:rsidRPr="00986B05">
              <w:rPr>
                <w:noProof/>
                <w:webHidden/>
                <w:lang w:val="en-GB"/>
              </w:rPr>
            </w:r>
            <w:r w:rsidR="00C83626" w:rsidRPr="00986B05">
              <w:rPr>
                <w:noProof/>
                <w:webHidden/>
                <w:lang w:val="en-GB"/>
              </w:rPr>
              <w:fldChar w:fldCharType="separate"/>
            </w:r>
            <w:r w:rsidR="00D954B3" w:rsidRPr="00986B05">
              <w:rPr>
                <w:noProof/>
                <w:webHidden/>
                <w:lang w:val="en-GB"/>
              </w:rPr>
              <w:t>3</w:t>
            </w:r>
            <w:r w:rsidR="00C83626" w:rsidRPr="00986B05">
              <w:rPr>
                <w:noProof/>
                <w:webHidden/>
                <w:lang w:val="en-GB"/>
              </w:rPr>
              <w:fldChar w:fldCharType="end"/>
            </w:r>
          </w:hyperlink>
        </w:p>
        <w:p w:rsidR="00D954B3" w:rsidRPr="00986B05" w:rsidRDefault="00000000">
          <w:pPr>
            <w:pStyle w:val="TOC2"/>
            <w:tabs>
              <w:tab w:val="right" w:leader="dot" w:pos="9350"/>
            </w:tabs>
            <w:rPr>
              <w:rFonts w:asciiTheme="minorHAnsi" w:hAnsiTheme="minorHAnsi"/>
              <w:noProof/>
              <w:color w:val="auto"/>
              <w:sz w:val="22"/>
              <w:lang w:val="en-GB"/>
            </w:rPr>
          </w:pPr>
          <w:hyperlink w:anchor="_Toc133691517" w:history="1">
            <w:r w:rsidR="00D954B3" w:rsidRPr="00986B05">
              <w:rPr>
                <w:rStyle w:val="Hyperlink"/>
                <w:noProof/>
                <w:lang w:val="en-GB"/>
              </w:rPr>
              <w:t>1.2 Aim of the Study</w:t>
            </w:r>
            <w:r w:rsidR="00D954B3" w:rsidRPr="00986B05">
              <w:rPr>
                <w:noProof/>
                <w:webHidden/>
                <w:lang w:val="en-GB"/>
              </w:rPr>
              <w:tab/>
            </w:r>
            <w:r w:rsidR="00C83626" w:rsidRPr="00986B05">
              <w:rPr>
                <w:noProof/>
                <w:webHidden/>
                <w:lang w:val="en-GB"/>
              </w:rPr>
              <w:fldChar w:fldCharType="begin"/>
            </w:r>
            <w:r w:rsidR="00D954B3" w:rsidRPr="00986B05">
              <w:rPr>
                <w:noProof/>
                <w:webHidden/>
                <w:lang w:val="en-GB"/>
              </w:rPr>
              <w:instrText xml:space="preserve"> PAGEREF _Toc133691517 \h </w:instrText>
            </w:r>
            <w:r w:rsidR="00C83626" w:rsidRPr="00986B05">
              <w:rPr>
                <w:noProof/>
                <w:webHidden/>
                <w:lang w:val="en-GB"/>
              </w:rPr>
            </w:r>
            <w:r w:rsidR="00C83626" w:rsidRPr="00986B05">
              <w:rPr>
                <w:noProof/>
                <w:webHidden/>
                <w:lang w:val="en-GB"/>
              </w:rPr>
              <w:fldChar w:fldCharType="separate"/>
            </w:r>
            <w:r w:rsidR="00D954B3" w:rsidRPr="00986B05">
              <w:rPr>
                <w:noProof/>
                <w:webHidden/>
                <w:lang w:val="en-GB"/>
              </w:rPr>
              <w:t>3</w:t>
            </w:r>
            <w:r w:rsidR="00C83626" w:rsidRPr="00986B05">
              <w:rPr>
                <w:noProof/>
                <w:webHidden/>
                <w:lang w:val="en-GB"/>
              </w:rPr>
              <w:fldChar w:fldCharType="end"/>
            </w:r>
          </w:hyperlink>
        </w:p>
        <w:p w:rsidR="00D954B3" w:rsidRPr="00986B05" w:rsidRDefault="00000000">
          <w:pPr>
            <w:pStyle w:val="TOC2"/>
            <w:tabs>
              <w:tab w:val="right" w:leader="dot" w:pos="9350"/>
            </w:tabs>
            <w:rPr>
              <w:rFonts w:asciiTheme="minorHAnsi" w:hAnsiTheme="minorHAnsi"/>
              <w:noProof/>
              <w:color w:val="auto"/>
              <w:sz w:val="22"/>
              <w:lang w:val="en-GB"/>
            </w:rPr>
          </w:pPr>
          <w:hyperlink w:anchor="_Toc133691518" w:history="1">
            <w:r w:rsidR="00D954B3" w:rsidRPr="00986B05">
              <w:rPr>
                <w:rStyle w:val="Hyperlink"/>
                <w:noProof/>
                <w:lang w:val="en-GB"/>
              </w:rPr>
              <w:t>1.3 Rationale of the Study</w:t>
            </w:r>
            <w:r w:rsidR="00D954B3" w:rsidRPr="00986B05">
              <w:rPr>
                <w:noProof/>
                <w:webHidden/>
                <w:lang w:val="en-GB"/>
              </w:rPr>
              <w:tab/>
            </w:r>
            <w:r w:rsidR="00C83626" w:rsidRPr="00986B05">
              <w:rPr>
                <w:noProof/>
                <w:webHidden/>
                <w:lang w:val="en-GB"/>
              </w:rPr>
              <w:fldChar w:fldCharType="begin"/>
            </w:r>
            <w:r w:rsidR="00D954B3" w:rsidRPr="00986B05">
              <w:rPr>
                <w:noProof/>
                <w:webHidden/>
                <w:lang w:val="en-GB"/>
              </w:rPr>
              <w:instrText xml:space="preserve"> PAGEREF _Toc133691518 \h </w:instrText>
            </w:r>
            <w:r w:rsidR="00C83626" w:rsidRPr="00986B05">
              <w:rPr>
                <w:noProof/>
                <w:webHidden/>
                <w:lang w:val="en-GB"/>
              </w:rPr>
            </w:r>
            <w:r w:rsidR="00C83626" w:rsidRPr="00986B05">
              <w:rPr>
                <w:noProof/>
                <w:webHidden/>
                <w:lang w:val="en-GB"/>
              </w:rPr>
              <w:fldChar w:fldCharType="separate"/>
            </w:r>
            <w:r w:rsidR="00D954B3" w:rsidRPr="00986B05">
              <w:rPr>
                <w:noProof/>
                <w:webHidden/>
                <w:lang w:val="en-GB"/>
              </w:rPr>
              <w:t>3</w:t>
            </w:r>
            <w:r w:rsidR="00C83626" w:rsidRPr="00986B05">
              <w:rPr>
                <w:noProof/>
                <w:webHidden/>
                <w:lang w:val="en-GB"/>
              </w:rPr>
              <w:fldChar w:fldCharType="end"/>
            </w:r>
          </w:hyperlink>
        </w:p>
        <w:p w:rsidR="00D954B3" w:rsidRPr="00986B05" w:rsidRDefault="00000000">
          <w:pPr>
            <w:pStyle w:val="TOC2"/>
            <w:tabs>
              <w:tab w:val="right" w:leader="dot" w:pos="9350"/>
            </w:tabs>
            <w:rPr>
              <w:rFonts w:asciiTheme="minorHAnsi" w:hAnsiTheme="minorHAnsi"/>
              <w:noProof/>
              <w:color w:val="auto"/>
              <w:sz w:val="22"/>
              <w:lang w:val="en-GB"/>
            </w:rPr>
          </w:pPr>
          <w:hyperlink w:anchor="_Toc133691519" w:history="1">
            <w:r w:rsidR="00D954B3" w:rsidRPr="00986B05">
              <w:rPr>
                <w:rStyle w:val="Hyperlink"/>
                <w:noProof/>
                <w:lang w:val="en-GB"/>
              </w:rPr>
              <w:t>1.4 Research Objectives</w:t>
            </w:r>
            <w:r w:rsidR="00D954B3" w:rsidRPr="00986B05">
              <w:rPr>
                <w:noProof/>
                <w:webHidden/>
                <w:lang w:val="en-GB"/>
              </w:rPr>
              <w:tab/>
            </w:r>
            <w:r w:rsidR="00C83626" w:rsidRPr="00986B05">
              <w:rPr>
                <w:noProof/>
                <w:webHidden/>
                <w:lang w:val="en-GB"/>
              </w:rPr>
              <w:fldChar w:fldCharType="begin"/>
            </w:r>
            <w:r w:rsidR="00D954B3" w:rsidRPr="00986B05">
              <w:rPr>
                <w:noProof/>
                <w:webHidden/>
                <w:lang w:val="en-GB"/>
              </w:rPr>
              <w:instrText xml:space="preserve"> PAGEREF _Toc133691519 \h </w:instrText>
            </w:r>
            <w:r w:rsidR="00C83626" w:rsidRPr="00986B05">
              <w:rPr>
                <w:noProof/>
                <w:webHidden/>
                <w:lang w:val="en-GB"/>
              </w:rPr>
            </w:r>
            <w:r w:rsidR="00C83626" w:rsidRPr="00986B05">
              <w:rPr>
                <w:noProof/>
                <w:webHidden/>
                <w:lang w:val="en-GB"/>
              </w:rPr>
              <w:fldChar w:fldCharType="separate"/>
            </w:r>
            <w:r w:rsidR="00D954B3" w:rsidRPr="00986B05">
              <w:rPr>
                <w:noProof/>
                <w:webHidden/>
                <w:lang w:val="en-GB"/>
              </w:rPr>
              <w:t>4</w:t>
            </w:r>
            <w:r w:rsidR="00C83626" w:rsidRPr="00986B05">
              <w:rPr>
                <w:noProof/>
                <w:webHidden/>
                <w:lang w:val="en-GB"/>
              </w:rPr>
              <w:fldChar w:fldCharType="end"/>
            </w:r>
          </w:hyperlink>
        </w:p>
        <w:p w:rsidR="00D954B3" w:rsidRPr="00986B05" w:rsidRDefault="00000000">
          <w:pPr>
            <w:pStyle w:val="TOC2"/>
            <w:tabs>
              <w:tab w:val="right" w:leader="dot" w:pos="9350"/>
            </w:tabs>
            <w:rPr>
              <w:rFonts w:asciiTheme="minorHAnsi" w:hAnsiTheme="minorHAnsi"/>
              <w:noProof/>
              <w:color w:val="auto"/>
              <w:sz w:val="22"/>
              <w:lang w:val="en-GB"/>
            </w:rPr>
          </w:pPr>
          <w:hyperlink w:anchor="_Toc133691520" w:history="1">
            <w:r w:rsidR="00D954B3" w:rsidRPr="00986B05">
              <w:rPr>
                <w:rStyle w:val="Hyperlink"/>
                <w:noProof/>
                <w:lang w:val="en-GB"/>
              </w:rPr>
              <w:t>1.5 Research Questions</w:t>
            </w:r>
            <w:r w:rsidR="00D954B3" w:rsidRPr="00986B05">
              <w:rPr>
                <w:noProof/>
                <w:webHidden/>
                <w:lang w:val="en-GB"/>
              </w:rPr>
              <w:tab/>
            </w:r>
            <w:r w:rsidR="00C83626" w:rsidRPr="00986B05">
              <w:rPr>
                <w:noProof/>
                <w:webHidden/>
                <w:lang w:val="en-GB"/>
              </w:rPr>
              <w:fldChar w:fldCharType="begin"/>
            </w:r>
            <w:r w:rsidR="00D954B3" w:rsidRPr="00986B05">
              <w:rPr>
                <w:noProof/>
                <w:webHidden/>
                <w:lang w:val="en-GB"/>
              </w:rPr>
              <w:instrText xml:space="preserve"> PAGEREF _Toc133691520 \h </w:instrText>
            </w:r>
            <w:r w:rsidR="00C83626" w:rsidRPr="00986B05">
              <w:rPr>
                <w:noProof/>
                <w:webHidden/>
                <w:lang w:val="en-GB"/>
              </w:rPr>
            </w:r>
            <w:r w:rsidR="00C83626" w:rsidRPr="00986B05">
              <w:rPr>
                <w:noProof/>
                <w:webHidden/>
                <w:lang w:val="en-GB"/>
              </w:rPr>
              <w:fldChar w:fldCharType="separate"/>
            </w:r>
            <w:r w:rsidR="00D954B3" w:rsidRPr="00986B05">
              <w:rPr>
                <w:noProof/>
                <w:webHidden/>
                <w:lang w:val="en-GB"/>
              </w:rPr>
              <w:t>4</w:t>
            </w:r>
            <w:r w:rsidR="00C83626" w:rsidRPr="00986B05">
              <w:rPr>
                <w:noProof/>
                <w:webHidden/>
                <w:lang w:val="en-GB"/>
              </w:rPr>
              <w:fldChar w:fldCharType="end"/>
            </w:r>
          </w:hyperlink>
        </w:p>
        <w:p w:rsidR="00D954B3" w:rsidRPr="00986B05" w:rsidRDefault="00000000">
          <w:pPr>
            <w:pStyle w:val="TOC1"/>
            <w:tabs>
              <w:tab w:val="right" w:leader="dot" w:pos="9350"/>
            </w:tabs>
            <w:rPr>
              <w:rFonts w:asciiTheme="minorHAnsi" w:hAnsiTheme="minorHAnsi"/>
              <w:noProof/>
              <w:color w:val="auto"/>
              <w:sz w:val="22"/>
              <w:lang w:val="en-GB"/>
            </w:rPr>
          </w:pPr>
          <w:hyperlink w:anchor="_Toc133691521" w:history="1">
            <w:r w:rsidR="00D954B3" w:rsidRPr="00986B05">
              <w:rPr>
                <w:rStyle w:val="Hyperlink"/>
                <w:noProof/>
                <w:lang w:val="en-GB"/>
              </w:rPr>
              <w:t>Chapter 02: Literature Review</w:t>
            </w:r>
            <w:r w:rsidR="00D954B3" w:rsidRPr="00986B05">
              <w:rPr>
                <w:noProof/>
                <w:webHidden/>
                <w:lang w:val="en-GB"/>
              </w:rPr>
              <w:tab/>
            </w:r>
            <w:r w:rsidR="00C83626" w:rsidRPr="00986B05">
              <w:rPr>
                <w:noProof/>
                <w:webHidden/>
                <w:lang w:val="en-GB"/>
              </w:rPr>
              <w:fldChar w:fldCharType="begin"/>
            </w:r>
            <w:r w:rsidR="00D954B3" w:rsidRPr="00986B05">
              <w:rPr>
                <w:noProof/>
                <w:webHidden/>
                <w:lang w:val="en-GB"/>
              </w:rPr>
              <w:instrText xml:space="preserve"> PAGEREF _Toc133691521 \h </w:instrText>
            </w:r>
            <w:r w:rsidR="00C83626" w:rsidRPr="00986B05">
              <w:rPr>
                <w:noProof/>
                <w:webHidden/>
                <w:lang w:val="en-GB"/>
              </w:rPr>
            </w:r>
            <w:r w:rsidR="00C83626" w:rsidRPr="00986B05">
              <w:rPr>
                <w:noProof/>
                <w:webHidden/>
                <w:lang w:val="en-GB"/>
              </w:rPr>
              <w:fldChar w:fldCharType="separate"/>
            </w:r>
            <w:r w:rsidR="00D954B3" w:rsidRPr="00986B05">
              <w:rPr>
                <w:noProof/>
                <w:webHidden/>
                <w:lang w:val="en-GB"/>
              </w:rPr>
              <w:t>5</w:t>
            </w:r>
            <w:r w:rsidR="00C83626" w:rsidRPr="00986B05">
              <w:rPr>
                <w:noProof/>
                <w:webHidden/>
                <w:lang w:val="en-GB"/>
              </w:rPr>
              <w:fldChar w:fldCharType="end"/>
            </w:r>
          </w:hyperlink>
        </w:p>
        <w:p w:rsidR="00D954B3" w:rsidRPr="00986B05" w:rsidRDefault="00000000">
          <w:pPr>
            <w:pStyle w:val="TOC2"/>
            <w:tabs>
              <w:tab w:val="right" w:leader="dot" w:pos="9350"/>
            </w:tabs>
            <w:rPr>
              <w:rFonts w:asciiTheme="minorHAnsi" w:hAnsiTheme="minorHAnsi"/>
              <w:noProof/>
              <w:color w:val="auto"/>
              <w:sz w:val="22"/>
              <w:lang w:val="en-GB"/>
            </w:rPr>
          </w:pPr>
          <w:hyperlink w:anchor="_Toc133691522" w:history="1">
            <w:r w:rsidR="00D954B3" w:rsidRPr="00986B05">
              <w:rPr>
                <w:rStyle w:val="Hyperlink"/>
                <w:noProof/>
                <w:lang w:val="en-GB"/>
              </w:rPr>
              <w:t>2.1 Past Studies</w:t>
            </w:r>
            <w:r w:rsidR="00D954B3" w:rsidRPr="00986B05">
              <w:rPr>
                <w:noProof/>
                <w:webHidden/>
                <w:lang w:val="en-GB"/>
              </w:rPr>
              <w:tab/>
            </w:r>
            <w:r w:rsidR="00C83626" w:rsidRPr="00986B05">
              <w:rPr>
                <w:noProof/>
                <w:webHidden/>
                <w:lang w:val="en-GB"/>
              </w:rPr>
              <w:fldChar w:fldCharType="begin"/>
            </w:r>
            <w:r w:rsidR="00D954B3" w:rsidRPr="00986B05">
              <w:rPr>
                <w:noProof/>
                <w:webHidden/>
                <w:lang w:val="en-GB"/>
              </w:rPr>
              <w:instrText xml:space="preserve"> PAGEREF _Toc133691522 \h </w:instrText>
            </w:r>
            <w:r w:rsidR="00C83626" w:rsidRPr="00986B05">
              <w:rPr>
                <w:noProof/>
                <w:webHidden/>
                <w:lang w:val="en-GB"/>
              </w:rPr>
            </w:r>
            <w:r w:rsidR="00C83626" w:rsidRPr="00986B05">
              <w:rPr>
                <w:noProof/>
                <w:webHidden/>
                <w:lang w:val="en-GB"/>
              </w:rPr>
              <w:fldChar w:fldCharType="separate"/>
            </w:r>
            <w:r w:rsidR="00D954B3" w:rsidRPr="00986B05">
              <w:rPr>
                <w:noProof/>
                <w:webHidden/>
                <w:lang w:val="en-GB"/>
              </w:rPr>
              <w:t>5</w:t>
            </w:r>
            <w:r w:rsidR="00C83626" w:rsidRPr="00986B05">
              <w:rPr>
                <w:noProof/>
                <w:webHidden/>
                <w:lang w:val="en-GB"/>
              </w:rPr>
              <w:fldChar w:fldCharType="end"/>
            </w:r>
          </w:hyperlink>
        </w:p>
        <w:p w:rsidR="00D954B3" w:rsidRPr="00986B05" w:rsidRDefault="00000000">
          <w:pPr>
            <w:pStyle w:val="TOC2"/>
            <w:tabs>
              <w:tab w:val="right" w:leader="dot" w:pos="9350"/>
            </w:tabs>
            <w:rPr>
              <w:rFonts w:asciiTheme="minorHAnsi" w:hAnsiTheme="minorHAnsi"/>
              <w:noProof/>
              <w:color w:val="auto"/>
              <w:sz w:val="22"/>
              <w:lang w:val="en-GB"/>
            </w:rPr>
          </w:pPr>
          <w:hyperlink w:anchor="_Toc133691523" w:history="1">
            <w:r w:rsidR="00D954B3" w:rsidRPr="00986B05">
              <w:rPr>
                <w:rStyle w:val="Hyperlink"/>
                <w:noProof/>
                <w:lang w:val="en-GB"/>
              </w:rPr>
              <w:t>2.2 Theories</w:t>
            </w:r>
            <w:r w:rsidR="00D954B3" w:rsidRPr="00986B05">
              <w:rPr>
                <w:noProof/>
                <w:webHidden/>
                <w:lang w:val="en-GB"/>
              </w:rPr>
              <w:tab/>
            </w:r>
            <w:r w:rsidR="00C83626" w:rsidRPr="00986B05">
              <w:rPr>
                <w:noProof/>
                <w:webHidden/>
                <w:lang w:val="en-GB"/>
              </w:rPr>
              <w:fldChar w:fldCharType="begin"/>
            </w:r>
            <w:r w:rsidR="00D954B3" w:rsidRPr="00986B05">
              <w:rPr>
                <w:noProof/>
                <w:webHidden/>
                <w:lang w:val="en-GB"/>
              </w:rPr>
              <w:instrText xml:space="preserve"> PAGEREF _Toc133691523 \h </w:instrText>
            </w:r>
            <w:r w:rsidR="00C83626" w:rsidRPr="00986B05">
              <w:rPr>
                <w:noProof/>
                <w:webHidden/>
                <w:lang w:val="en-GB"/>
              </w:rPr>
            </w:r>
            <w:r w:rsidR="00C83626" w:rsidRPr="00986B05">
              <w:rPr>
                <w:noProof/>
                <w:webHidden/>
                <w:lang w:val="en-GB"/>
              </w:rPr>
              <w:fldChar w:fldCharType="separate"/>
            </w:r>
            <w:r w:rsidR="00D954B3" w:rsidRPr="00986B05">
              <w:rPr>
                <w:noProof/>
                <w:webHidden/>
                <w:lang w:val="en-GB"/>
              </w:rPr>
              <w:t>6</w:t>
            </w:r>
            <w:r w:rsidR="00C83626" w:rsidRPr="00986B05">
              <w:rPr>
                <w:noProof/>
                <w:webHidden/>
                <w:lang w:val="en-GB"/>
              </w:rPr>
              <w:fldChar w:fldCharType="end"/>
            </w:r>
          </w:hyperlink>
        </w:p>
        <w:p w:rsidR="00D954B3" w:rsidRPr="00986B05" w:rsidRDefault="00000000">
          <w:pPr>
            <w:pStyle w:val="TOC1"/>
            <w:tabs>
              <w:tab w:val="right" w:leader="dot" w:pos="9350"/>
            </w:tabs>
            <w:rPr>
              <w:rFonts w:asciiTheme="minorHAnsi" w:hAnsiTheme="minorHAnsi"/>
              <w:noProof/>
              <w:color w:val="auto"/>
              <w:sz w:val="22"/>
              <w:lang w:val="en-GB"/>
            </w:rPr>
          </w:pPr>
          <w:hyperlink w:anchor="_Toc133691524" w:history="1">
            <w:r w:rsidR="00D954B3" w:rsidRPr="00986B05">
              <w:rPr>
                <w:rStyle w:val="Hyperlink"/>
                <w:noProof/>
                <w:lang w:val="en-GB"/>
              </w:rPr>
              <w:t>Chapter 03: Conclusion</w:t>
            </w:r>
            <w:r w:rsidR="00D954B3" w:rsidRPr="00986B05">
              <w:rPr>
                <w:noProof/>
                <w:webHidden/>
                <w:lang w:val="en-GB"/>
              </w:rPr>
              <w:tab/>
            </w:r>
            <w:r w:rsidR="00C83626" w:rsidRPr="00986B05">
              <w:rPr>
                <w:noProof/>
                <w:webHidden/>
                <w:lang w:val="en-GB"/>
              </w:rPr>
              <w:fldChar w:fldCharType="begin"/>
            </w:r>
            <w:r w:rsidR="00D954B3" w:rsidRPr="00986B05">
              <w:rPr>
                <w:noProof/>
                <w:webHidden/>
                <w:lang w:val="en-GB"/>
              </w:rPr>
              <w:instrText xml:space="preserve"> PAGEREF _Toc133691524 \h </w:instrText>
            </w:r>
            <w:r w:rsidR="00C83626" w:rsidRPr="00986B05">
              <w:rPr>
                <w:noProof/>
                <w:webHidden/>
                <w:lang w:val="en-GB"/>
              </w:rPr>
            </w:r>
            <w:r w:rsidR="00C83626" w:rsidRPr="00986B05">
              <w:rPr>
                <w:noProof/>
                <w:webHidden/>
                <w:lang w:val="en-GB"/>
              </w:rPr>
              <w:fldChar w:fldCharType="separate"/>
            </w:r>
            <w:r w:rsidR="00D954B3" w:rsidRPr="00986B05">
              <w:rPr>
                <w:noProof/>
                <w:webHidden/>
                <w:lang w:val="en-GB"/>
              </w:rPr>
              <w:t>7</w:t>
            </w:r>
            <w:r w:rsidR="00C83626" w:rsidRPr="00986B05">
              <w:rPr>
                <w:noProof/>
                <w:webHidden/>
                <w:lang w:val="en-GB"/>
              </w:rPr>
              <w:fldChar w:fldCharType="end"/>
            </w:r>
          </w:hyperlink>
        </w:p>
        <w:p w:rsidR="00D954B3" w:rsidRPr="00986B05" w:rsidRDefault="00000000">
          <w:pPr>
            <w:pStyle w:val="TOC1"/>
            <w:tabs>
              <w:tab w:val="right" w:leader="dot" w:pos="9350"/>
            </w:tabs>
            <w:rPr>
              <w:rFonts w:asciiTheme="minorHAnsi" w:hAnsiTheme="minorHAnsi"/>
              <w:noProof/>
              <w:color w:val="auto"/>
              <w:sz w:val="22"/>
              <w:lang w:val="en-GB"/>
            </w:rPr>
          </w:pPr>
          <w:hyperlink w:anchor="_Toc133691525" w:history="1">
            <w:r w:rsidR="00D954B3" w:rsidRPr="00986B05">
              <w:rPr>
                <w:rStyle w:val="Hyperlink"/>
                <w:noProof/>
                <w:lang w:val="en-GB"/>
              </w:rPr>
              <w:t>References</w:t>
            </w:r>
            <w:r w:rsidR="00D954B3" w:rsidRPr="00986B05">
              <w:rPr>
                <w:noProof/>
                <w:webHidden/>
                <w:lang w:val="en-GB"/>
              </w:rPr>
              <w:tab/>
            </w:r>
            <w:r w:rsidR="00C83626" w:rsidRPr="00986B05">
              <w:rPr>
                <w:noProof/>
                <w:webHidden/>
                <w:lang w:val="en-GB"/>
              </w:rPr>
              <w:fldChar w:fldCharType="begin"/>
            </w:r>
            <w:r w:rsidR="00D954B3" w:rsidRPr="00986B05">
              <w:rPr>
                <w:noProof/>
                <w:webHidden/>
                <w:lang w:val="en-GB"/>
              </w:rPr>
              <w:instrText xml:space="preserve"> PAGEREF _Toc133691525 \h </w:instrText>
            </w:r>
            <w:r w:rsidR="00C83626" w:rsidRPr="00986B05">
              <w:rPr>
                <w:noProof/>
                <w:webHidden/>
                <w:lang w:val="en-GB"/>
              </w:rPr>
            </w:r>
            <w:r w:rsidR="00C83626" w:rsidRPr="00986B05">
              <w:rPr>
                <w:noProof/>
                <w:webHidden/>
                <w:lang w:val="en-GB"/>
              </w:rPr>
              <w:fldChar w:fldCharType="separate"/>
            </w:r>
            <w:r w:rsidR="00D954B3" w:rsidRPr="00986B05">
              <w:rPr>
                <w:noProof/>
                <w:webHidden/>
                <w:lang w:val="en-GB"/>
              </w:rPr>
              <w:t>8</w:t>
            </w:r>
            <w:r w:rsidR="00C83626" w:rsidRPr="00986B05">
              <w:rPr>
                <w:noProof/>
                <w:webHidden/>
                <w:lang w:val="en-GB"/>
              </w:rPr>
              <w:fldChar w:fldCharType="end"/>
            </w:r>
          </w:hyperlink>
        </w:p>
        <w:p w:rsidR="00A35884" w:rsidRPr="00986B05" w:rsidRDefault="00C83626">
          <w:pPr>
            <w:rPr>
              <w:lang w:val="en-GB"/>
            </w:rPr>
          </w:pPr>
          <w:r w:rsidRPr="00986B05">
            <w:rPr>
              <w:lang w:val="en-GB"/>
            </w:rPr>
            <w:fldChar w:fldCharType="end"/>
          </w:r>
        </w:p>
      </w:sdtContent>
    </w:sdt>
    <w:p w:rsidR="00C22462" w:rsidRPr="00986B05" w:rsidRDefault="00C22462" w:rsidP="00C22462">
      <w:pPr>
        <w:rPr>
          <w:lang w:val="en-GB"/>
        </w:rPr>
      </w:pPr>
    </w:p>
    <w:p w:rsidR="00FE3763" w:rsidRPr="00986B05" w:rsidRDefault="00FE3763">
      <w:pPr>
        <w:rPr>
          <w:lang w:val="en-GB"/>
        </w:rPr>
      </w:pPr>
      <w:r w:rsidRPr="00986B05">
        <w:rPr>
          <w:lang w:val="en-GB"/>
        </w:rPr>
        <w:br w:type="page"/>
      </w:r>
    </w:p>
    <w:p w:rsidR="00C02972" w:rsidRPr="00986B05" w:rsidRDefault="00FE3763" w:rsidP="00FE3763">
      <w:pPr>
        <w:pStyle w:val="Heading1"/>
        <w:rPr>
          <w:lang w:val="en-GB"/>
        </w:rPr>
      </w:pPr>
      <w:bookmarkStart w:id="0" w:name="_Toc133691515"/>
      <w:r w:rsidRPr="00986B05">
        <w:rPr>
          <w:lang w:val="en-GB"/>
        </w:rPr>
        <w:lastRenderedPageBreak/>
        <w:t>Chapter 01: Introduction</w:t>
      </w:r>
      <w:bookmarkEnd w:id="0"/>
    </w:p>
    <w:p w:rsidR="00FE3763" w:rsidRPr="00986B05" w:rsidRDefault="00EA43A9">
      <w:pPr>
        <w:rPr>
          <w:lang w:val="en-GB"/>
        </w:rPr>
      </w:pPr>
      <w:r w:rsidRPr="00986B05">
        <w:rPr>
          <w:lang w:val="en-GB"/>
        </w:rPr>
        <w:t>To improve the performance of employees, identification of challenges and opportunities is essential, and this is also prevalent in the health sector of the UK. The task which is assigned here is “Foreign workers challenges and opportunities in a global strategy: An analysis of foreign workers in the UK health sector.” Healthcare is a consistently growing sector in the UK with lucrative salaries for employees in the UK. The amount of grant which is used as starting salary for doctors is between 5,000 pounds and 8,000 pounds per year. This paper starts with the background, rationale, and research objectives. Then, the literature review is included. Then, the methodology is provided precisely. Then, critical analysis with discussion is provided. AT last, necessary recommendations have been made.</w:t>
      </w:r>
    </w:p>
    <w:p w:rsidR="00FE3763" w:rsidRPr="00986B05" w:rsidRDefault="00FE3763" w:rsidP="007071F4">
      <w:pPr>
        <w:pStyle w:val="Heading2"/>
        <w:rPr>
          <w:lang w:val="en-GB"/>
        </w:rPr>
      </w:pPr>
      <w:bookmarkStart w:id="1" w:name="_Toc133691516"/>
      <w:r w:rsidRPr="00986B05">
        <w:rPr>
          <w:lang w:val="en-GB"/>
        </w:rPr>
        <w:t>1.1 Background of the Study</w:t>
      </w:r>
      <w:bookmarkEnd w:id="1"/>
    </w:p>
    <w:p w:rsidR="000429FA" w:rsidRPr="00986B05" w:rsidRDefault="004476BE">
      <w:pPr>
        <w:rPr>
          <w:lang w:val="en-GB"/>
        </w:rPr>
      </w:pPr>
      <w:r w:rsidRPr="00986B05">
        <w:rPr>
          <w:lang w:val="en-GB"/>
        </w:rPr>
        <w:t>This paper has been started with the target of finding the impact on the performance of international workers in the UK health sector due to the existence of challenges and opportunities in the UK health sector. To do this</w:t>
      </w:r>
      <w:r w:rsidR="00B312BE">
        <w:rPr>
          <w:lang w:val="en-GB"/>
        </w:rPr>
        <w:t>, the collection of information</w:t>
      </w:r>
      <w:r w:rsidRPr="00986B05">
        <w:rPr>
          <w:lang w:val="en-GB"/>
        </w:rPr>
        <w:t xml:space="preserve"> and declarations from the </w:t>
      </w:r>
      <w:proofErr w:type="spellStart"/>
      <w:r w:rsidRPr="00986B05">
        <w:rPr>
          <w:lang w:val="en-GB"/>
        </w:rPr>
        <w:t>honorable</w:t>
      </w:r>
      <w:proofErr w:type="spellEnd"/>
      <w:r w:rsidRPr="00986B05">
        <w:rPr>
          <w:lang w:val="en-GB"/>
        </w:rPr>
        <w:t xml:space="preserve"> supervisor has been made first. Then, the information is designed properly to find the desired output. With the required feedback from the </w:t>
      </w:r>
      <w:proofErr w:type="spellStart"/>
      <w:r w:rsidRPr="00986B05">
        <w:rPr>
          <w:lang w:val="en-GB"/>
        </w:rPr>
        <w:t>honorable</w:t>
      </w:r>
      <w:proofErr w:type="spellEnd"/>
      <w:r w:rsidRPr="00986B05">
        <w:rPr>
          <w:lang w:val="en-GB"/>
        </w:rPr>
        <w:t xml:space="preserve"> supervisor, this paper has been prepared.</w:t>
      </w:r>
    </w:p>
    <w:p w:rsidR="0082444E" w:rsidRPr="00986B05" w:rsidRDefault="0082444E" w:rsidP="0082444E">
      <w:pPr>
        <w:pStyle w:val="Heading2"/>
        <w:rPr>
          <w:lang w:val="en-GB"/>
        </w:rPr>
      </w:pPr>
      <w:bookmarkStart w:id="2" w:name="_Toc133691517"/>
      <w:r w:rsidRPr="00986B05">
        <w:rPr>
          <w:lang w:val="en-GB"/>
        </w:rPr>
        <w:t>1.2 Aim of the Study</w:t>
      </w:r>
      <w:bookmarkEnd w:id="2"/>
    </w:p>
    <w:p w:rsidR="0082444E" w:rsidRPr="00986B05" w:rsidRDefault="00A93920" w:rsidP="0082444E">
      <w:pPr>
        <w:rPr>
          <w:lang w:val="en-GB"/>
        </w:rPr>
      </w:pPr>
      <w:r w:rsidRPr="00986B05">
        <w:rPr>
          <w:lang w:val="en-GB"/>
        </w:rPr>
        <w:t xml:space="preserve">This paper aims at finding the impact on the performance of international workers in the UK health sector due to the existence of challenges and opportunities in the UK health sector </w:t>
      </w:r>
      <w:r w:rsidRPr="00986B05">
        <w:rPr>
          <w:rFonts w:eastAsia="Times New Roman" w:cs="Times New Roman"/>
          <w:color w:val="222222"/>
          <w:szCs w:val="24"/>
          <w:lang w:val="en-GB"/>
        </w:rPr>
        <w:t>(Hair et al., 2019)</w:t>
      </w:r>
      <w:r w:rsidRPr="00986B05">
        <w:rPr>
          <w:lang w:val="en-GB"/>
        </w:rPr>
        <w:t>.</w:t>
      </w:r>
    </w:p>
    <w:p w:rsidR="00FE3763" w:rsidRPr="00986B05" w:rsidRDefault="0082444E" w:rsidP="007071F4">
      <w:pPr>
        <w:pStyle w:val="Heading2"/>
        <w:rPr>
          <w:lang w:val="en-GB"/>
        </w:rPr>
      </w:pPr>
      <w:bookmarkStart w:id="3" w:name="_Toc133691518"/>
      <w:r w:rsidRPr="00986B05">
        <w:rPr>
          <w:lang w:val="en-GB"/>
        </w:rPr>
        <w:t>1.3</w:t>
      </w:r>
      <w:r w:rsidR="00FE3763" w:rsidRPr="00986B05">
        <w:rPr>
          <w:lang w:val="en-GB"/>
        </w:rPr>
        <w:t xml:space="preserve"> Rationale of the Study</w:t>
      </w:r>
      <w:bookmarkEnd w:id="3"/>
    </w:p>
    <w:p w:rsidR="00A27CFC" w:rsidRPr="00986B05" w:rsidRDefault="00A27CFC">
      <w:pPr>
        <w:rPr>
          <w:lang w:val="en-GB"/>
        </w:rPr>
      </w:pPr>
      <w:r w:rsidRPr="00986B05">
        <w:rPr>
          <w:lang w:val="en-GB"/>
        </w:rPr>
        <w:t>Identification of obstacles and possibilities is crucial for enhancing employee performance, and this is true also for the UK's health industry</w:t>
      </w:r>
      <w:r w:rsidR="00C82D4B" w:rsidRPr="00986B05">
        <w:rPr>
          <w:lang w:val="en-GB"/>
        </w:rPr>
        <w:t xml:space="preserve"> (</w:t>
      </w:r>
      <w:proofErr w:type="spellStart"/>
      <w:r w:rsidR="00C82D4B" w:rsidRPr="00986B05">
        <w:rPr>
          <w:lang w:val="en-GB"/>
        </w:rPr>
        <w:t>Ghauri</w:t>
      </w:r>
      <w:proofErr w:type="spellEnd"/>
      <w:r w:rsidR="00C82D4B" w:rsidRPr="00986B05">
        <w:rPr>
          <w:lang w:val="en-GB"/>
        </w:rPr>
        <w:t xml:space="preserve"> et al., 2020)</w:t>
      </w:r>
      <w:r w:rsidRPr="00986B05">
        <w:rPr>
          <w:lang w:val="en-GB"/>
        </w:rPr>
        <w:t xml:space="preserve">. </w:t>
      </w:r>
      <w:r w:rsidR="00CF7BF5" w:rsidRPr="00986B05">
        <w:rPr>
          <w:lang w:val="en-GB"/>
        </w:rPr>
        <w:t>For this reason, it is important</w:t>
      </w:r>
      <w:r w:rsidRPr="00986B05">
        <w:rPr>
          <w:lang w:val="en-GB"/>
        </w:rPr>
        <w:t xml:space="preserve"> to undertake an analysis of “Foreign workers challenges and opportunities in a global strategy: An analysis of foreign workers in the UK health sector.” This will help to find out the impact of obstacles on the performance of employees</w:t>
      </w:r>
      <w:r w:rsidR="00F97910" w:rsidRPr="00986B05">
        <w:rPr>
          <w:lang w:val="en-GB"/>
        </w:rPr>
        <w:t xml:space="preserve"> and will assist in undertaking necessary steps for the increase in efficiency of employees</w:t>
      </w:r>
      <w:r w:rsidRPr="00986B05">
        <w:rPr>
          <w:lang w:val="en-GB"/>
        </w:rPr>
        <w:t xml:space="preserve"> in the health sector of the UK.</w:t>
      </w:r>
    </w:p>
    <w:p w:rsidR="00FE3763" w:rsidRPr="00986B05" w:rsidRDefault="0082444E" w:rsidP="007071F4">
      <w:pPr>
        <w:pStyle w:val="Heading2"/>
        <w:rPr>
          <w:lang w:val="en-GB"/>
        </w:rPr>
      </w:pPr>
      <w:bookmarkStart w:id="4" w:name="_Toc133691519"/>
      <w:r w:rsidRPr="00986B05">
        <w:rPr>
          <w:lang w:val="en-GB"/>
        </w:rPr>
        <w:lastRenderedPageBreak/>
        <w:t>1.4</w:t>
      </w:r>
      <w:r w:rsidR="00FE3763" w:rsidRPr="00986B05">
        <w:rPr>
          <w:lang w:val="en-GB"/>
        </w:rPr>
        <w:t xml:space="preserve"> Research Objectives</w:t>
      </w:r>
      <w:bookmarkEnd w:id="4"/>
    </w:p>
    <w:p w:rsidR="00BB7C85" w:rsidRPr="00986B05" w:rsidRDefault="007071F4" w:rsidP="00821515">
      <w:pPr>
        <w:pStyle w:val="ListParagraph"/>
        <w:numPr>
          <w:ilvl w:val="0"/>
          <w:numId w:val="2"/>
        </w:numPr>
        <w:shd w:val="clear" w:color="auto" w:fill="FFFFFF"/>
        <w:spacing w:after="0"/>
        <w:rPr>
          <w:rFonts w:eastAsia="Times New Roman" w:cs="Times New Roman"/>
          <w:color w:val="222222"/>
          <w:szCs w:val="24"/>
          <w:lang w:val="en-GB"/>
        </w:rPr>
      </w:pPr>
      <w:r w:rsidRPr="00986B05">
        <w:rPr>
          <w:lang w:val="en-GB"/>
        </w:rPr>
        <w:t>To determine the principal obstacles international workers in the UK health sector experience </w:t>
      </w:r>
      <w:r w:rsidR="00821515" w:rsidRPr="00986B05">
        <w:rPr>
          <w:rFonts w:eastAsia="Times New Roman" w:cs="Times New Roman"/>
          <w:color w:val="222222"/>
          <w:szCs w:val="24"/>
          <w:lang w:val="en-GB"/>
        </w:rPr>
        <w:t>(Bell et al., 2022).</w:t>
      </w:r>
    </w:p>
    <w:p w:rsidR="00BB7C85" w:rsidRPr="00986B05" w:rsidRDefault="00BB7C85" w:rsidP="00821515">
      <w:pPr>
        <w:pStyle w:val="ListParagraph"/>
        <w:numPr>
          <w:ilvl w:val="0"/>
          <w:numId w:val="2"/>
        </w:numPr>
        <w:rPr>
          <w:lang w:val="en-GB"/>
        </w:rPr>
      </w:pPr>
      <w:r w:rsidRPr="00986B05">
        <w:rPr>
          <w:lang w:val="en-GB"/>
        </w:rPr>
        <w:t>T</w:t>
      </w:r>
      <w:r w:rsidR="007071F4" w:rsidRPr="00986B05">
        <w:rPr>
          <w:lang w:val="en-GB"/>
        </w:rPr>
        <w:t xml:space="preserve">o examine the principal options available to them. </w:t>
      </w:r>
    </w:p>
    <w:p w:rsidR="00FE3763" w:rsidRPr="00986B05" w:rsidRDefault="00BB7C85" w:rsidP="00821515">
      <w:pPr>
        <w:pStyle w:val="ListParagraph"/>
        <w:numPr>
          <w:ilvl w:val="0"/>
          <w:numId w:val="2"/>
        </w:numPr>
        <w:rPr>
          <w:lang w:val="en-GB"/>
        </w:rPr>
      </w:pPr>
      <w:r w:rsidRPr="00986B05">
        <w:rPr>
          <w:lang w:val="en-GB"/>
        </w:rPr>
        <w:t>T</w:t>
      </w:r>
      <w:r w:rsidR="007071F4" w:rsidRPr="00986B05">
        <w:rPr>
          <w:lang w:val="en-GB"/>
        </w:rPr>
        <w:t>o comprehend what motivates foreign employees in the UK health sector</w:t>
      </w:r>
      <w:r w:rsidR="0082444E" w:rsidRPr="00986B05">
        <w:rPr>
          <w:lang w:val="en-GB"/>
        </w:rPr>
        <w:t>.</w:t>
      </w:r>
    </w:p>
    <w:p w:rsidR="0044680B" w:rsidRPr="00986B05" w:rsidRDefault="0044680B" w:rsidP="0044680B">
      <w:pPr>
        <w:pStyle w:val="Heading2"/>
        <w:rPr>
          <w:lang w:val="en-GB"/>
        </w:rPr>
      </w:pPr>
      <w:bookmarkStart w:id="5" w:name="_Toc133691520"/>
      <w:r w:rsidRPr="00986B05">
        <w:rPr>
          <w:lang w:val="en-GB"/>
        </w:rPr>
        <w:t>1.5 Research Questions</w:t>
      </w:r>
      <w:bookmarkEnd w:id="5"/>
    </w:p>
    <w:p w:rsidR="0044680B" w:rsidRPr="00986B05" w:rsidRDefault="0044680B" w:rsidP="0044680B">
      <w:pPr>
        <w:pStyle w:val="ListParagraph"/>
        <w:numPr>
          <w:ilvl w:val="0"/>
          <w:numId w:val="3"/>
        </w:numPr>
        <w:shd w:val="clear" w:color="auto" w:fill="FFFFFF"/>
        <w:spacing w:after="0"/>
        <w:rPr>
          <w:rFonts w:eastAsia="Times New Roman" w:cs="Times New Roman"/>
          <w:color w:val="222222"/>
          <w:szCs w:val="24"/>
          <w:lang w:val="en-GB"/>
        </w:rPr>
      </w:pPr>
      <w:r w:rsidRPr="00986B05">
        <w:rPr>
          <w:lang w:val="en-GB"/>
        </w:rPr>
        <w:t xml:space="preserve">What are the principal obstacles </w:t>
      </w:r>
      <w:r w:rsidR="004C580F" w:rsidRPr="00986B05">
        <w:rPr>
          <w:lang w:val="en-GB"/>
        </w:rPr>
        <w:t xml:space="preserve">which are experienced by </w:t>
      </w:r>
      <w:r w:rsidRPr="00986B05">
        <w:rPr>
          <w:lang w:val="en-GB"/>
        </w:rPr>
        <w:t xml:space="preserve">international workers in </w:t>
      </w:r>
      <w:r w:rsidR="004C580F" w:rsidRPr="00986B05">
        <w:rPr>
          <w:lang w:val="en-GB"/>
        </w:rPr>
        <w:t>the UK health sector?</w:t>
      </w:r>
    </w:p>
    <w:p w:rsidR="0044680B" w:rsidRPr="00986B05" w:rsidRDefault="0040292C" w:rsidP="0044680B">
      <w:pPr>
        <w:pStyle w:val="ListParagraph"/>
        <w:numPr>
          <w:ilvl w:val="0"/>
          <w:numId w:val="3"/>
        </w:numPr>
        <w:rPr>
          <w:lang w:val="en-GB"/>
        </w:rPr>
      </w:pPr>
      <w:r w:rsidRPr="00986B05">
        <w:rPr>
          <w:lang w:val="en-GB"/>
        </w:rPr>
        <w:t>What are</w:t>
      </w:r>
      <w:r w:rsidR="0044680B" w:rsidRPr="00986B05">
        <w:rPr>
          <w:lang w:val="en-GB"/>
        </w:rPr>
        <w:t xml:space="preserve"> the principal options available to t</w:t>
      </w:r>
      <w:r w:rsidRPr="00986B05">
        <w:rPr>
          <w:lang w:val="en-GB"/>
        </w:rPr>
        <w:t>hem?</w:t>
      </w:r>
    </w:p>
    <w:p w:rsidR="0044680B" w:rsidRPr="00986B05" w:rsidRDefault="0040292C" w:rsidP="0044680B">
      <w:pPr>
        <w:pStyle w:val="ListParagraph"/>
        <w:numPr>
          <w:ilvl w:val="0"/>
          <w:numId w:val="3"/>
        </w:numPr>
        <w:rPr>
          <w:lang w:val="en-GB"/>
        </w:rPr>
      </w:pPr>
      <w:r w:rsidRPr="00986B05">
        <w:rPr>
          <w:lang w:val="en-GB"/>
        </w:rPr>
        <w:t>W</w:t>
      </w:r>
      <w:r w:rsidR="0044680B" w:rsidRPr="00986B05">
        <w:rPr>
          <w:lang w:val="en-GB"/>
        </w:rPr>
        <w:t>hat motivates foreign employees in the UK health sector</w:t>
      </w:r>
      <w:r w:rsidRPr="00986B05">
        <w:rPr>
          <w:lang w:val="en-GB"/>
        </w:rPr>
        <w:t>?</w:t>
      </w:r>
    </w:p>
    <w:p w:rsidR="0044680B" w:rsidRPr="00986B05" w:rsidRDefault="0044680B" w:rsidP="0044680B">
      <w:pPr>
        <w:rPr>
          <w:lang w:val="en-GB"/>
        </w:rPr>
      </w:pPr>
    </w:p>
    <w:p w:rsidR="00933CA3" w:rsidRPr="00986B05" w:rsidRDefault="00933CA3">
      <w:pPr>
        <w:spacing w:line="276" w:lineRule="auto"/>
        <w:jc w:val="left"/>
        <w:rPr>
          <w:lang w:val="en-GB"/>
        </w:rPr>
      </w:pPr>
    </w:p>
    <w:p w:rsidR="00933CA3" w:rsidRPr="00986B05" w:rsidRDefault="00933CA3">
      <w:pPr>
        <w:spacing w:line="276" w:lineRule="auto"/>
        <w:jc w:val="left"/>
        <w:rPr>
          <w:lang w:val="en-GB"/>
        </w:rPr>
      </w:pPr>
      <w:r w:rsidRPr="00986B05">
        <w:rPr>
          <w:lang w:val="en-GB"/>
        </w:rPr>
        <w:br w:type="page"/>
      </w:r>
    </w:p>
    <w:p w:rsidR="00933CA3" w:rsidRPr="00986B05" w:rsidRDefault="00F60347" w:rsidP="00933CA3">
      <w:pPr>
        <w:pStyle w:val="Heading1"/>
        <w:rPr>
          <w:lang w:val="en-GB"/>
        </w:rPr>
      </w:pPr>
      <w:bookmarkStart w:id="6" w:name="_Toc133691521"/>
      <w:r w:rsidRPr="00986B05">
        <w:rPr>
          <w:lang w:val="en-GB"/>
        </w:rPr>
        <w:lastRenderedPageBreak/>
        <w:t>Chapter 02</w:t>
      </w:r>
      <w:r w:rsidR="00933CA3" w:rsidRPr="00986B05">
        <w:rPr>
          <w:lang w:val="en-GB"/>
        </w:rPr>
        <w:t>: Literature Review</w:t>
      </w:r>
      <w:bookmarkEnd w:id="6"/>
    </w:p>
    <w:p w:rsidR="00C556E6" w:rsidRPr="00986B05" w:rsidRDefault="00C556E6" w:rsidP="00000A55">
      <w:pPr>
        <w:rPr>
          <w:lang w:val="en-GB"/>
        </w:rPr>
      </w:pPr>
      <w:r w:rsidRPr="00986B05">
        <w:rPr>
          <w:lang w:val="en-GB"/>
        </w:rPr>
        <w:t>This chapter was prepared using five articles and three hypotheses. According to the findings of the first article, the caring model of hiring an efficient team of</w:t>
      </w:r>
      <w:r w:rsidR="00E62C38" w:rsidRPr="00986B05">
        <w:rPr>
          <w:lang w:val="en-GB"/>
        </w:rPr>
        <w:t xml:space="preserve"> health workers is advised </w:t>
      </w:r>
      <w:r w:rsidRPr="00986B05">
        <w:rPr>
          <w:lang w:val="en-GB"/>
        </w:rPr>
        <w:t>to handle current issues. The final document suggests a strong emphasis on teamwork and contribution to addressing the recent issues faced by health staff during the COVID-19 outbreak.</w:t>
      </w:r>
    </w:p>
    <w:p w:rsidR="00933CA3" w:rsidRPr="00986B05" w:rsidRDefault="00640F2E" w:rsidP="00933CA3">
      <w:pPr>
        <w:pStyle w:val="Heading2"/>
        <w:rPr>
          <w:lang w:val="en-GB"/>
        </w:rPr>
      </w:pPr>
      <w:bookmarkStart w:id="7" w:name="_Toc133691522"/>
      <w:r w:rsidRPr="00986B05">
        <w:rPr>
          <w:lang w:val="en-GB"/>
        </w:rPr>
        <w:t>2</w:t>
      </w:r>
      <w:r w:rsidR="007C025F" w:rsidRPr="00986B05">
        <w:rPr>
          <w:lang w:val="en-GB"/>
        </w:rPr>
        <w:t>.1</w:t>
      </w:r>
      <w:r w:rsidR="00933CA3" w:rsidRPr="00986B05">
        <w:rPr>
          <w:lang w:val="en-GB"/>
        </w:rPr>
        <w:t xml:space="preserve"> </w:t>
      </w:r>
      <w:r w:rsidR="007C025F" w:rsidRPr="00986B05">
        <w:rPr>
          <w:lang w:val="en-GB"/>
        </w:rPr>
        <w:t>Past Studies</w:t>
      </w:r>
      <w:bookmarkEnd w:id="7"/>
    </w:p>
    <w:p w:rsidR="00E57765" w:rsidRPr="00986B05" w:rsidRDefault="00E57765" w:rsidP="00E57765">
      <w:pPr>
        <w:rPr>
          <w:lang w:val="en-GB"/>
        </w:rPr>
      </w:pPr>
      <w:r w:rsidRPr="00986B05">
        <w:rPr>
          <w:lang w:val="en-GB"/>
        </w:rPr>
        <w:t>The article named “Skill mix, roles and remuneration in the primary care workforce: Who are the healthcare professionals in the primary care teams across the world?” was published on 3rd March 2015 and targeted at analysing the impact of skills, remunerations, and tasks of health workers on the services of nurses of six OCED countries which also includes some challenges like conflict management, cooperation, etc. These countries are the USA, the UK, Germany, Australia, and the Netherlands (Freund et al., 2015). Using theories, and primary data, the output is found here. The caring model of appointing an efficient team of health workers is recommended here to meet current challenges.</w:t>
      </w:r>
    </w:p>
    <w:p w:rsidR="00E57765" w:rsidRPr="00986B05" w:rsidRDefault="00E57765" w:rsidP="00E57765">
      <w:pPr>
        <w:rPr>
          <w:lang w:val="en-GB"/>
        </w:rPr>
      </w:pPr>
      <w:r w:rsidRPr="00986B05">
        <w:rPr>
          <w:lang w:val="en-GB"/>
        </w:rPr>
        <w:t xml:space="preserve">The paper named “Challenges in the provision of healthcare services for migrants: a systematic review through providers’ lens” was prepared on 17th September 2015 and aimed at knowing the </w:t>
      </w:r>
      <w:proofErr w:type="spellStart"/>
      <w:r w:rsidRPr="00986B05">
        <w:rPr>
          <w:lang w:val="en-GB"/>
        </w:rPr>
        <w:t>behavior</w:t>
      </w:r>
      <w:proofErr w:type="spellEnd"/>
      <w:r w:rsidRPr="00986B05">
        <w:rPr>
          <w:lang w:val="en-GB"/>
        </w:rPr>
        <w:t>, and attitude of health workers to treating the patient, and the impact of challenges and opportunities in doing this (</w:t>
      </w:r>
      <w:proofErr w:type="spellStart"/>
      <w:r w:rsidRPr="00986B05">
        <w:rPr>
          <w:lang w:val="en-GB"/>
        </w:rPr>
        <w:t>Suphanchaimat</w:t>
      </w:r>
      <w:proofErr w:type="spellEnd"/>
      <w:r w:rsidRPr="00986B05">
        <w:rPr>
          <w:lang w:val="en-GB"/>
        </w:rPr>
        <w:t xml:space="preserve"> et al., 2015). Thematic analysis is used to find out the outcome here. Using 37 articles, professional norms were identified as the most influential factors on the job of health workers.</w:t>
      </w:r>
    </w:p>
    <w:p w:rsidR="00E57765" w:rsidRPr="00986B05" w:rsidRDefault="00E57765" w:rsidP="00E57765">
      <w:pPr>
        <w:rPr>
          <w:lang w:val="en-GB"/>
        </w:rPr>
      </w:pPr>
      <w:r w:rsidRPr="00986B05">
        <w:rPr>
          <w:lang w:val="en-GB"/>
        </w:rPr>
        <w:t>The writing named “Global strategy on human resources for health: Workforce 2030” was developed in the year 2016 and aims at ensuring development in the efficiency of health workers to ensure the safety of the whole world (WHO, 2016). This paper is analysed based on evidence using secondary and primary data. This paper suggests implementing proper laws, and regulations to manage the emerging challenges and opportunities for healthcare workers.</w:t>
      </w:r>
    </w:p>
    <w:p w:rsidR="00E57765" w:rsidRPr="00986B05" w:rsidRDefault="00E57765" w:rsidP="00E57765">
      <w:pPr>
        <w:rPr>
          <w:lang w:val="en-GB"/>
        </w:rPr>
      </w:pPr>
      <w:r w:rsidRPr="00986B05">
        <w:rPr>
          <w:lang w:val="en-GB"/>
        </w:rPr>
        <w:t xml:space="preserve">The piece of writing on “Challenges and Opportunities in Global Mental Health: </w:t>
      </w:r>
      <w:proofErr w:type="gramStart"/>
      <w:r w:rsidRPr="00986B05">
        <w:rPr>
          <w:lang w:val="en-GB"/>
        </w:rPr>
        <w:t>a</w:t>
      </w:r>
      <w:proofErr w:type="gramEnd"/>
      <w:r w:rsidRPr="00986B05">
        <w:rPr>
          <w:lang w:val="en-GB"/>
        </w:rPr>
        <w:t xml:space="preserve"> Research-to-Practice Perspective” was published on 19th April 2017, and it targets at evaluating the mental health gap for health employees of medium, and little-sized territories, and countries with finding challenges, and opportunities of health employees of medium, and little-sized territories, and </w:t>
      </w:r>
      <w:r w:rsidRPr="00986B05">
        <w:rPr>
          <w:lang w:val="en-GB"/>
        </w:rPr>
        <w:lastRenderedPageBreak/>
        <w:t>countries. This analysis was conducted based on theories of human resource management, and this paper suggests reducing the gap in health treatment to cope with challenges for health workers (</w:t>
      </w:r>
      <w:proofErr w:type="spellStart"/>
      <w:r w:rsidRPr="00986B05">
        <w:rPr>
          <w:lang w:val="en-GB"/>
        </w:rPr>
        <w:t>Wainberg</w:t>
      </w:r>
      <w:proofErr w:type="spellEnd"/>
      <w:r w:rsidRPr="00986B05">
        <w:rPr>
          <w:lang w:val="en-GB"/>
        </w:rPr>
        <w:t xml:space="preserve"> et al., 2017).</w:t>
      </w:r>
    </w:p>
    <w:p w:rsidR="001914DF" w:rsidRPr="00986B05" w:rsidRDefault="00E57765" w:rsidP="00E57765">
      <w:pPr>
        <w:rPr>
          <w:lang w:val="en-GB"/>
        </w:rPr>
      </w:pPr>
      <w:r w:rsidRPr="00986B05">
        <w:rPr>
          <w:lang w:val="en-GB"/>
        </w:rPr>
        <w:t>This paper called “The challenges and opportunities of a global health crisis: the management and business implications of COVID-19 from an Asian perspective” was developed on 12th May 2020, and this writing aims at finding ways to fight against the COVID-19 epidemic for the healthcare employees and for doing this, recent challenges for the health employees are also evaluated. The health employees of China, South Korea, and Singapore are used for the analysis (Liu et al., 2022). The paper recommends putting high emphasis on collaboration, and contribution to solve the recent challenges during the COVID-19 epidemic on health employees.</w:t>
      </w:r>
    </w:p>
    <w:p w:rsidR="00933CA3" w:rsidRPr="00986B05" w:rsidRDefault="00640F2E" w:rsidP="00933CA3">
      <w:pPr>
        <w:pStyle w:val="Heading2"/>
        <w:rPr>
          <w:lang w:val="en-GB"/>
        </w:rPr>
      </w:pPr>
      <w:bookmarkStart w:id="8" w:name="_Toc133691523"/>
      <w:r w:rsidRPr="00986B05">
        <w:rPr>
          <w:lang w:val="en-GB"/>
        </w:rPr>
        <w:t>2</w:t>
      </w:r>
      <w:r w:rsidR="007C025F" w:rsidRPr="00986B05">
        <w:rPr>
          <w:lang w:val="en-GB"/>
        </w:rPr>
        <w:t>.2 Theori</w:t>
      </w:r>
      <w:r w:rsidR="00933CA3" w:rsidRPr="00986B05">
        <w:rPr>
          <w:lang w:val="en-GB"/>
        </w:rPr>
        <w:t>es</w:t>
      </w:r>
      <w:bookmarkEnd w:id="8"/>
    </w:p>
    <w:p w:rsidR="00002B43" w:rsidRPr="00986B05" w:rsidRDefault="00002B43" w:rsidP="00235982">
      <w:pPr>
        <w:rPr>
          <w:lang w:val="en-GB"/>
        </w:rPr>
      </w:pPr>
      <w:r w:rsidRPr="00986B05">
        <w:rPr>
          <w:rStyle w:val="Strong"/>
          <w:color w:val="0E101A"/>
          <w:lang w:val="en-GB"/>
        </w:rPr>
        <w:t>Goal setting theory</w:t>
      </w:r>
      <w:r w:rsidRPr="00986B05">
        <w:rPr>
          <w:lang w:val="en-GB"/>
        </w:rPr>
        <w:t> indicates the method of setting a specified goal to reach the ultimate outcome for the employees of any firm. This theory of motivation is highly effective for healthcare workers</w:t>
      </w:r>
      <w:r w:rsidR="0085214B" w:rsidRPr="00986B05">
        <w:rPr>
          <w:lang w:val="en-GB"/>
        </w:rPr>
        <w:t xml:space="preserve"> (Daft, 2021)</w:t>
      </w:r>
      <w:r w:rsidRPr="00986B05">
        <w:rPr>
          <w:lang w:val="en-GB"/>
        </w:rPr>
        <w:t>. </w:t>
      </w:r>
      <w:r w:rsidRPr="00986B05">
        <w:rPr>
          <w:rStyle w:val="Strong"/>
          <w:color w:val="0E101A"/>
          <w:lang w:val="en-GB"/>
        </w:rPr>
        <w:t>Collaboration</w:t>
      </w:r>
      <w:r w:rsidRPr="00986B05">
        <w:rPr>
          <w:lang w:val="en-GB"/>
        </w:rPr>
        <w:t> is the method of coordinating the activities of workers systematically to reach the ultimate target of the respective firm</w:t>
      </w:r>
      <w:r w:rsidR="0085214B" w:rsidRPr="00986B05">
        <w:rPr>
          <w:lang w:val="en-GB"/>
        </w:rPr>
        <w:t xml:space="preserve"> (Griffin, 2021)</w:t>
      </w:r>
      <w:r w:rsidRPr="00986B05">
        <w:rPr>
          <w:lang w:val="en-GB"/>
        </w:rPr>
        <w:t>. </w:t>
      </w:r>
      <w:r w:rsidRPr="00986B05">
        <w:rPr>
          <w:rStyle w:val="Strong"/>
          <w:color w:val="0E101A"/>
          <w:lang w:val="en-GB"/>
        </w:rPr>
        <w:t>Balancing personal life, and work life</w:t>
      </w:r>
      <w:r w:rsidRPr="00986B05">
        <w:rPr>
          <w:lang w:val="en-GB"/>
        </w:rPr>
        <w:t> is a key factor at present for employees all over the world where employees are provided with the required scope to maintain not only their personal life but also their work life</w:t>
      </w:r>
      <w:r w:rsidR="000D19D9" w:rsidRPr="00986B05">
        <w:rPr>
          <w:lang w:val="en-GB"/>
        </w:rPr>
        <w:t xml:space="preserve"> (Mathis et al., 2016)</w:t>
      </w:r>
      <w:r w:rsidRPr="00986B05">
        <w:rPr>
          <w:lang w:val="en-GB"/>
        </w:rPr>
        <w:t>.</w:t>
      </w:r>
    </w:p>
    <w:p w:rsidR="00002B43" w:rsidRPr="00986B05" w:rsidRDefault="00002B43" w:rsidP="00235982">
      <w:pPr>
        <w:rPr>
          <w:lang w:val="en-GB"/>
        </w:rPr>
      </w:pPr>
    </w:p>
    <w:p w:rsidR="007C025F" w:rsidRPr="00986B05" w:rsidRDefault="007C025F" w:rsidP="00933CA3">
      <w:pPr>
        <w:spacing w:line="276" w:lineRule="auto"/>
        <w:jc w:val="left"/>
        <w:rPr>
          <w:lang w:val="en-GB"/>
        </w:rPr>
      </w:pPr>
    </w:p>
    <w:p w:rsidR="009A76D8" w:rsidRPr="00986B05" w:rsidRDefault="009A76D8" w:rsidP="00933CA3">
      <w:pPr>
        <w:spacing w:line="276" w:lineRule="auto"/>
        <w:jc w:val="left"/>
        <w:rPr>
          <w:rFonts w:eastAsiaTheme="majorEastAsia" w:cstheme="majorBidi"/>
          <w:b/>
          <w:bCs/>
          <w:color w:val="4F81BD" w:themeColor="accent1"/>
          <w:sz w:val="26"/>
          <w:szCs w:val="26"/>
          <w:lang w:val="en-GB"/>
        </w:rPr>
      </w:pPr>
      <w:r w:rsidRPr="00986B05">
        <w:rPr>
          <w:lang w:val="en-GB"/>
        </w:rPr>
        <w:br w:type="page"/>
      </w:r>
    </w:p>
    <w:p w:rsidR="009A76D8" w:rsidRPr="00986B05" w:rsidRDefault="001B09C9" w:rsidP="009A76D8">
      <w:pPr>
        <w:pStyle w:val="Heading1"/>
        <w:rPr>
          <w:lang w:val="en-GB"/>
        </w:rPr>
      </w:pPr>
      <w:bookmarkStart w:id="9" w:name="_Toc133691524"/>
      <w:r w:rsidRPr="00986B05">
        <w:rPr>
          <w:lang w:val="en-GB"/>
        </w:rPr>
        <w:lastRenderedPageBreak/>
        <w:t>Chapter 0</w:t>
      </w:r>
      <w:r w:rsidR="00CF1364" w:rsidRPr="00986B05">
        <w:rPr>
          <w:lang w:val="en-GB"/>
        </w:rPr>
        <w:t>3</w:t>
      </w:r>
      <w:r w:rsidRPr="00986B05">
        <w:rPr>
          <w:lang w:val="en-GB"/>
        </w:rPr>
        <w:t>:</w:t>
      </w:r>
      <w:r w:rsidR="009A76D8" w:rsidRPr="00986B05">
        <w:rPr>
          <w:lang w:val="en-GB"/>
        </w:rPr>
        <w:t xml:space="preserve"> Conclusion</w:t>
      </w:r>
      <w:bookmarkEnd w:id="9"/>
    </w:p>
    <w:p w:rsidR="009A76D8" w:rsidRPr="00986B05" w:rsidRDefault="00532D93" w:rsidP="009A76D8">
      <w:pPr>
        <w:rPr>
          <w:lang w:val="en-GB"/>
        </w:rPr>
      </w:pPr>
      <w:r w:rsidRPr="00986B05">
        <w:rPr>
          <w:lang w:val="en-GB"/>
        </w:rPr>
        <w:t>This study found that the UK's health industry shared the necessity of identifying opportunities and problems in order to improve employee performance. The purpose of this research is to determine how the challenges and possibilities present in the UK health sector have an impact on the performance of foreign workers there. It has been noted that the UK's healthcare industry is continually expanding and pays its workers well. The award that served as the initial salary for doctors ranged from 5,000 to 8,000 pounds annually.</w:t>
      </w:r>
    </w:p>
    <w:p w:rsidR="00AF19ED" w:rsidRPr="00986B05" w:rsidRDefault="00AF19ED">
      <w:pPr>
        <w:spacing w:line="276" w:lineRule="auto"/>
        <w:jc w:val="left"/>
        <w:rPr>
          <w:lang w:val="en-GB"/>
        </w:rPr>
      </w:pPr>
      <w:r w:rsidRPr="00986B05">
        <w:rPr>
          <w:lang w:val="en-GB"/>
        </w:rPr>
        <w:br w:type="page"/>
      </w:r>
    </w:p>
    <w:p w:rsidR="00AF19ED" w:rsidRPr="00986B05" w:rsidRDefault="00AF19ED" w:rsidP="00AF19ED">
      <w:pPr>
        <w:pStyle w:val="Heading1"/>
        <w:rPr>
          <w:lang w:val="en-GB"/>
        </w:rPr>
      </w:pPr>
      <w:bookmarkStart w:id="10" w:name="_Toc133691525"/>
      <w:r w:rsidRPr="00986B05">
        <w:rPr>
          <w:lang w:val="en-GB"/>
        </w:rPr>
        <w:lastRenderedPageBreak/>
        <w:t>References</w:t>
      </w:r>
      <w:bookmarkEnd w:id="10"/>
    </w:p>
    <w:p w:rsidR="00215EA6" w:rsidRPr="00986B05" w:rsidRDefault="00215EA6" w:rsidP="00215EA6">
      <w:pPr>
        <w:rPr>
          <w:shd w:val="clear" w:color="auto" w:fill="FFFFFF"/>
          <w:lang w:val="en-GB"/>
        </w:rPr>
      </w:pPr>
      <w:r w:rsidRPr="00986B05">
        <w:rPr>
          <w:shd w:val="clear" w:color="auto" w:fill="FFFFFF"/>
          <w:lang w:val="en-GB"/>
        </w:rPr>
        <w:t>Bell, E., Bryman, A. and Harley, B., 2022. </w:t>
      </w:r>
      <w:r w:rsidRPr="00986B05">
        <w:rPr>
          <w:i/>
          <w:iCs/>
          <w:shd w:val="clear" w:color="auto" w:fill="FFFFFF"/>
          <w:lang w:val="en-GB"/>
        </w:rPr>
        <w:t>Business research methods</w:t>
      </w:r>
      <w:r w:rsidRPr="00986B05">
        <w:rPr>
          <w:shd w:val="clear" w:color="auto" w:fill="FFFFFF"/>
          <w:lang w:val="en-GB"/>
        </w:rPr>
        <w:t>. Oxford university press.</w:t>
      </w:r>
    </w:p>
    <w:p w:rsidR="00215EA6" w:rsidRPr="00986B05" w:rsidRDefault="00215EA6" w:rsidP="00215EA6">
      <w:pPr>
        <w:rPr>
          <w:shd w:val="clear" w:color="auto" w:fill="FFFFFF"/>
          <w:lang w:val="en-GB"/>
        </w:rPr>
      </w:pPr>
      <w:r w:rsidRPr="00986B05">
        <w:rPr>
          <w:color w:val="222222"/>
          <w:shd w:val="clear" w:color="auto" w:fill="FFFFFF"/>
          <w:lang w:val="en-GB"/>
        </w:rPr>
        <w:t>Daft, R.L., 2021. </w:t>
      </w:r>
      <w:r w:rsidRPr="00986B05">
        <w:rPr>
          <w:i/>
          <w:iCs/>
          <w:color w:val="222222"/>
          <w:shd w:val="clear" w:color="auto" w:fill="FFFFFF"/>
          <w:lang w:val="en-GB"/>
        </w:rPr>
        <w:t>Management</w:t>
      </w:r>
      <w:r w:rsidRPr="00986B05">
        <w:rPr>
          <w:color w:val="222222"/>
          <w:shd w:val="clear" w:color="auto" w:fill="FFFFFF"/>
          <w:lang w:val="en-GB"/>
        </w:rPr>
        <w:t>. Cengage Learning.</w:t>
      </w:r>
    </w:p>
    <w:p w:rsidR="00215EA6" w:rsidRPr="00986B05" w:rsidRDefault="00215EA6" w:rsidP="00215EA6">
      <w:pPr>
        <w:rPr>
          <w:shd w:val="clear" w:color="auto" w:fill="FFFFFF"/>
          <w:lang w:val="en-GB"/>
        </w:rPr>
      </w:pPr>
      <w:proofErr w:type="spellStart"/>
      <w:r w:rsidRPr="00986B05">
        <w:rPr>
          <w:shd w:val="clear" w:color="auto" w:fill="FFFFFF"/>
          <w:lang w:val="en-GB"/>
        </w:rPr>
        <w:t>Ghauri</w:t>
      </w:r>
      <w:proofErr w:type="spellEnd"/>
      <w:r w:rsidRPr="00986B05">
        <w:rPr>
          <w:shd w:val="clear" w:color="auto" w:fill="FFFFFF"/>
          <w:lang w:val="en-GB"/>
        </w:rPr>
        <w:t xml:space="preserve">, P., </w:t>
      </w:r>
      <w:proofErr w:type="spellStart"/>
      <w:r w:rsidRPr="00986B05">
        <w:rPr>
          <w:shd w:val="clear" w:color="auto" w:fill="FFFFFF"/>
          <w:lang w:val="en-GB"/>
        </w:rPr>
        <w:t>Grønhaug</w:t>
      </w:r>
      <w:proofErr w:type="spellEnd"/>
      <w:r w:rsidRPr="00986B05">
        <w:rPr>
          <w:shd w:val="clear" w:color="auto" w:fill="FFFFFF"/>
          <w:lang w:val="en-GB"/>
        </w:rPr>
        <w:t>, K. and Strange, R., 2020. </w:t>
      </w:r>
      <w:r w:rsidRPr="00986B05">
        <w:rPr>
          <w:i/>
          <w:iCs/>
          <w:shd w:val="clear" w:color="auto" w:fill="FFFFFF"/>
          <w:lang w:val="en-GB"/>
        </w:rPr>
        <w:t>Research methods in business studies</w:t>
      </w:r>
      <w:r w:rsidRPr="00986B05">
        <w:rPr>
          <w:shd w:val="clear" w:color="auto" w:fill="FFFFFF"/>
          <w:lang w:val="en-GB"/>
        </w:rPr>
        <w:t>. Cambridge University Press.</w:t>
      </w:r>
    </w:p>
    <w:p w:rsidR="00215EA6" w:rsidRPr="00986B05" w:rsidRDefault="00215EA6" w:rsidP="00215EA6">
      <w:pPr>
        <w:rPr>
          <w:shd w:val="clear" w:color="auto" w:fill="FFFFFF"/>
          <w:lang w:val="en-GB"/>
        </w:rPr>
      </w:pPr>
      <w:r w:rsidRPr="00986B05">
        <w:rPr>
          <w:color w:val="222222"/>
          <w:shd w:val="clear" w:color="auto" w:fill="FFFFFF"/>
          <w:lang w:val="en-GB"/>
        </w:rPr>
        <w:t>Griffin, R.W., 2021. </w:t>
      </w:r>
      <w:r w:rsidRPr="00986B05">
        <w:rPr>
          <w:i/>
          <w:iCs/>
          <w:color w:val="222222"/>
          <w:shd w:val="clear" w:color="auto" w:fill="FFFFFF"/>
          <w:lang w:val="en-GB"/>
        </w:rPr>
        <w:t>Management</w:t>
      </w:r>
      <w:r w:rsidRPr="00986B05">
        <w:rPr>
          <w:color w:val="222222"/>
          <w:shd w:val="clear" w:color="auto" w:fill="FFFFFF"/>
          <w:lang w:val="en-GB"/>
        </w:rPr>
        <w:t>. Cengage Learning.</w:t>
      </w:r>
    </w:p>
    <w:p w:rsidR="00215EA6" w:rsidRPr="00986B05" w:rsidRDefault="00215EA6" w:rsidP="00215EA6">
      <w:pPr>
        <w:rPr>
          <w:lang w:val="en-GB"/>
        </w:rPr>
      </w:pPr>
      <w:r w:rsidRPr="00986B05">
        <w:rPr>
          <w:color w:val="222222"/>
          <w:shd w:val="clear" w:color="auto" w:fill="FFFFFF"/>
          <w:lang w:val="en-GB"/>
        </w:rPr>
        <w:t xml:space="preserve">Freund, T., Everett, C., Griffiths, P., </w:t>
      </w:r>
      <w:proofErr w:type="spellStart"/>
      <w:r w:rsidRPr="00986B05">
        <w:rPr>
          <w:color w:val="222222"/>
          <w:shd w:val="clear" w:color="auto" w:fill="FFFFFF"/>
          <w:lang w:val="en-GB"/>
        </w:rPr>
        <w:t>Hudon</w:t>
      </w:r>
      <w:proofErr w:type="spellEnd"/>
      <w:r w:rsidRPr="00986B05">
        <w:rPr>
          <w:color w:val="222222"/>
          <w:shd w:val="clear" w:color="auto" w:fill="FFFFFF"/>
          <w:lang w:val="en-GB"/>
        </w:rPr>
        <w:t xml:space="preserve">, C., </w:t>
      </w:r>
      <w:proofErr w:type="spellStart"/>
      <w:r w:rsidRPr="00986B05">
        <w:rPr>
          <w:color w:val="222222"/>
          <w:shd w:val="clear" w:color="auto" w:fill="FFFFFF"/>
          <w:lang w:val="en-GB"/>
        </w:rPr>
        <w:t>Naccarella</w:t>
      </w:r>
      <w:proofErr w:type="spellEnd"/>
      <w:r w:rsidRPr="00986B05">
        <w:rPr>
          <w:color w:val="222222"/>
          <w:shd w:val="clear" w:color="auto" w:fill="FFFFFF"/>
          <w:lang w:val="en-GB"/>
        </w:rPr>
        <w:t xml:space="preserve">, L. and </w:t>
      </w:r>
      <w:proofErr w:type="spellStart"/>
      <w:r w:rsidRPr="00986B05">
        <w:rPr>
          <w:color w:val="222222"/>
          <w:shd w:val="clear" w:color="auto" w:fill="FFFFFF"/>
          <w:lang w:val="en-GB"/>
        </w:rPr>
        <w:t>Laurant</w:t>
      </w:r>
      <w:proofErr w:type="spellEnd"/>
      <w:r w:rsidRPr="00986B05">
        <w:rPr>
          <w:color w:val="222222"/>
          <w:shd w:val="clear" w:color="auto" w:fill="FFFFFF"/>
          <w:lang w:val="en-GB"/>
        </w:rPr>
        <w:t xml:space="preserve">, M., 2015. Skill mix, roles and remuneration in the primary care workforce: who are the healthcare professionals in the primary care teams across the </w:t>
      </w:r>
      <w:proofErr w:type="gramStart"/>
      <w:r w:rsidRPr="00986B05">
        <w:rPr>
          <w:color w:val="222222"/>
          <w:shd w:val="clear" w:color="auto" w:fill="FFFFFF"/>
          <w:lang w:val="en-GB"/>
        </w:rPr>
        <w:t>world?.</w:t>
      </w:r>
      <w:proofErr w:type="gramEnd"/>
      <w:r w:rsidRPr="00986B05">
        <w:rPr>
          <w:color w:val="222222"/>
          <w:shd w:val="clear" w:color="auto" w:fill="FFFFFF"/>
          <w:lang w:val="en-GB"/>
        </w:rPr>
        <w:t> </w:t>
      </w:r>
      <w:r w:rsidRPr="00986B05">
        <w:rPr>
          <w:i/>
          <w:iCs/>
          <w:color w:val="222222"/>
          <w:shd w:val="clear" w:color="auto" w:fill="FFFFFF"/>
          <w:lang w:val="en-GB"/>
        </w:rPr>
        <w:t>International journal of nursing studies</w:t>
      </w:r>
      <w:r w:rsidRPr="00986B05">
        <w:rPr>
          <w:color w:val="222222"/>
          <w:shd w:val="clear" w:color="auto" w:fill="FFFFFF"/>
          <w:lang w:val="en-GB"/>
        </w:rPr>
        <w:t>, </w:t>
      </w:r>
      <w:r w:rsidRPr="00986B05">
        <w:rPr>
          <w:i/>
          <w:iCs/>
          <w:color w:val="222222"/>
          <w:shd w:val="clear" w:color="auto" w:fill="FFFFFF"/>
          <w:lang w:val="en-GB"/>
        </w:rPr>
        <w:t>52</w:t>
      </w:r>
      <w:r w:rsidRPr="00986B05">
        <w:rPr>
          <w:color w:val="222222"/>
          <w:shd w:val="clear" w:color="auto" w:fill="FFFFFF"/>
          <w:lang w:val="en-GB"/>
        </w:rPr>
        <w:t>(3), pp.727-743.</w:t>
      </w:r>
    </w:p>
    <w:p w:rsidR="00215EA6" w:rsidRPr="00986B05" w:rsidRDefault="00215EA6" w:rsidP="00215EA6">
      <w:pPr>
        <w:rPr>
          <w:shd w:val="clear" w:color="auto" w:fill="FFFFFF"/>
          <w:lang w:val="en-GB"/>
        </w:rPr>
      </w:pPr>
      <w:r w:rsidRPr="00986B05">
        <w:rPr>
          <w:shd w:val="clear" w:color="auto" w:fill="FFFFFF"/>
          <w:lang w:val="en-GB"/>
        </w:rPr>
        <w:t xml:space="preserve">Hair, J.F., Page, M. and </w:t>
      </w:r>
      <w:proofErr w:type="spellStart"/>
      <w:r w:rsidRPr="00986B05">
        <w:rPr>
          <w:shd w:val="clear" w:color="auto" w:fill="FFFFFF"/>
          <w:lang w:val="en-GB"/>
        </w:rPr>
        <w:t>Brunsveld</w:t>
      </w:r>
      <w:proofErr w:type="spellEnd"/>
      <w:r w:rsidRPr="00986B05">
        <w:rPr>
          <w:shd w:val="clear" w:color="auto" w:fill="FFFFFF"/>
          <w:lang w:val="en-GB"/>
        </w:rPr>
        <w:t>, N., 2019. </w:t>
      </w:r>
      <w:r w:rsidRPr="00986B05">
        <w:rPr>
          <w:i/>
          <w:iCs/>
          <w:shd w:val="clear" w:color="auto" w:fill="FFFFFF"/>
          <w:lang w:val="en-GB"/>
        </w:rPr>
        <w:t>Essentials of business research methods</w:t>
      </w:r>
      <w:r w:rsidRPr="00986B05">
        <w:rPr>
          <w:shd w:val="clear" w:color="auto" w:fill="FFFFFF"/>
          <w:lang w:val="en-GB"/>
        </w:rPr>
        <w:t>. Routledge.</w:t>
      </w:r>
    </w:p>
    <w:p w:rsidR="00215EA6" w:rsidRPr="00986B05" w:rsidRDefault="00215EA6" w:rsidP="00215EA6">
      <w:pPr>
        <w:rPr>
          <w:shd w:val="clear" w:color="auto" w:fill="FFFFFF"/>
          <w:lang w:val="en-GB"/>
        </w:rPr>
      </w:pPr>
      <w:r w:rsidRPr="00986B05">
        <w:rPr>
          <w:color w:val="222222"/>
          <w:shd w:val="clear" w:color="auto" w:fill="FFFFFF"/>
          <w:lang w:val="en-GB"/>
        </w:rPr>
        <w:t xml:space="preserve">Mathis, R.L., Jackson, J.H., Valentine, S.R. and </w:t>
      </w:r>
      <w:proofErr w:type="spellStart"/>
      <w:r w:rsidRPr="00986B05">
        <w:rPr>
          <w:color w:val="222222"/>
          <w:shd w:val="clear" w:color="auto" w:fill="FFFFFF"/>
          <w:lang w:val="en-GB"/>
        </w:rPr>
        <w:t>Meglich</w:t>
      </w:r>
      <w:proofErr w:type="spellEnd"/>
      <w:r w:rsidRPr="00986B05">
        <w:rPr>
          <w:color w:val="222222"/>
          <w:shd w:val="clear" w:color="auto" w:fill="FFFFFF"/>
          <w:lang w:val="en-GB"/>
        </w:rPr>
        <w:t>, P., 2016. </w:t>
      </w:r>
      <w:r w:rsidRPr="00986B05">
        <w:rPr>
          <w:i/>
          <w:iCs/>
          <w:color w:val="222222"/>
          <w:shd w:val="clear" w:color="auto" w:fill="FFFFFF"/>
          <w:lang w:val="en-GB"/>
        </w:rPr>
        <w:t>Human resource management</w:t>
      </w:r>
      <w:r w:rsidRPr="00986B05">
        <w:rPr>
          <w:color w:val="222222"/>
          <w:shd w:val="clear" w:color="auto" w:fill="FFFFFF"/>
          <w:lang w:val="en-GB"/>
        </w:rPr>
        <w:t>. Cengage Learning.</w:t>
      </w:r>
    </w:p>
    <w:p w:rsidR="00215EA6" w:rsidRPr="00986B05" w:rsidRDefault="00215EA6" w:rsidP="00215EA6">
      <w:pPr>
        <w:rPr>
          <w:color w:val="222222"/>
          <w:shd w:val="clear" w:color="auto" w:fill="FFFFFF"/>
          <w:lang w:val="en-GB"/>
        </w:rPr>
      </w:pPr>
      <w:r w:rsidRPr="00986B05">
        <w:rPr>
          <w:color w:val="222222"/>
          <w:shd w:val="clear" w:color="auto" w:fill="FFFFFF"/>
          <w:lang w:val="en-GB"/>
        </w:rPr>
        <w:t>Liu, Y., Lee, J.M. and Lee, C., 2020. The challenges and opportunities of a global health crisis: the management and business implications of COVID-19 from an Asian perspective. </w:t>
      </w:r>
      <w:r w:rsidRPr="00986B05">
        <w:rPr>
          <w:i/>
          <w:iCs/>
          <w:color w:val="222222"/>
          <w:shd w:val="clear" w:color="auto" w:fill="FFFFFF"/>
          <w:lang w:val="en-GB"/>
        </w:rPr>
        <w:t>Asian Business &amp; Management</w:t>
      </w:r>
      <w:r w:rsidRPr="00986B05">
        <w:rPr>
          <w:color w:val="222222"/>
          <w:shd w:val="clear" w:color="auto" w:fill="FFFFFF"/>
          <w:lang w:val="en-GB"/>
        </w:rPr>
        <w:t>, </w:t>
      </w:r>
      <w:r w:rsidRPr="00986B05">
        <w:rPr>
          <w:i/>
          <w:iCs/>
          <w:color w:val="222222"/>
          <w:shd w:val="clear" w:color="auto" w:fill="FFFFFF"/>
          <w:lang w:val="en-GB"/>
        </w:rPr>
        <w:t>19</w:t>
      </w:r>
      <w:r w:rsidRPr="00986B05">
        <w:rPr>
          <w:color w:val="222222"/>
          <w:shd w:val="clear" w:color="auto" w:fill="FFFFFF"/>
          <w:lang w:val="en-GB"/>
        </w:rPr>
        <w:t>, pp.277-297.</w:t>
      </w:r>
    </w:p>
    <w:p w:rsidR="00215EA6" w:rsidRPr="00986B05" w:rsidRDefault="00215EA6" w:rsidP="00215EA6">
      <w:pPr>
        <w:rPr>
          <w:color w:val="222222"/>
          <w:shd w:val="clear" w:color="auto" w:fill="FFFFFF"/>
          <w:lang w:val="en-GB"/>
        </w:rPr>
      </w:pPr>
      <w:proofErr w:type="spellStart"/>
      <w:r w:rsidRPr="00986B05">
        <w:rPr>
          <w:color w:val="222222"/>
          <w:shd w:val="clear" w:color="auto" w:fill="FFFFFF"/>
          <w:lang w:val="en-GB"/>
        </w:rPr>
        <w:t>Suphanchaimat</w:t>
      </w:r>
      <w:proofErr w:type="spellEnd"/>
      <w:r w:rsidRPr="00986B05">
        <w:rPr>
          <w:color w:val="222222"/>
          <w:shd w:val="clear" w:color="auto" w:fill="FFFFFF"/>
          <w:lang w:val="en-GB"/>
        </w:rPr>
        <w:t xml:space="preserve">, R., </w:t>
      </w:r>
      <w:proofErr w:type="spellStart"/>
      <w:r w:rsidRPr="00986B05">
        <w:rPr>
          <w:color w:val="222222"/>
          <w:shd w:val="clear" w:color="auto" w:fill="FFFFFF"/>
          <w:lang w:val="en-GB"/>
        </w:rPr>
        <w:t>Kantamaturapoj</w:t>
      </w:r>
      <w:proofErr w:type="spellEnd"/>
      <w:r w:rsidRPr="00986B05">
        <w:rPr>
          <w:color w:val="222222"/>
          <w:shd w:val="clear" w:color="auto" w:fill="FFFFFF"/>
          <w:lang w:val="en-GB"/>
        </w:rPr>
        <w:t xml:space="preserve">, K., </w:t>
      </w:r>
      <w:proofErr w:type="spellStart"/>
      <w:r w:rsidRPr="00986B05">
        <w:rPr>
          <w:color w:val="222222"/>
          <w:shd w:val="clear" w:color="auto" w:fill="FFFFFF"/>
          <w:lang w:val="en-GB"/>
        </w:rPr>
        <w:t>Putthasri</w:t>
      </w:r>
      <w:proofErr w:type="spellEnd"/>
      <w:r w:rsidRPr="00986B05">
        <w:rPr>
          <w:color w:val="222222"/>
          <w:shd w:val="clear" w:color="auto" w:fill="FFFFFF"/>
          <w:lang w:val="en-GB"/>
        </w:rPr>
        <w:t xml:space="preserve">, W. and </w:t>
      </w:r>
      <w:proofErr w:type="spellStart"/>
      <w:r w:rsidRPr="00986B05">
        <w:rPr>
          <w:color w:val="222222"/>
          <w:shd w:val="clear" w:color="auto" w:fill="FFFFFF"/>
          <w:lang w:val="en-GB"/>
        </w:rPr>
        <w:t>Prakongsai</w:t>
      </w:r>
      <w:proofErr w:type="spellEnd"/>
      <w:r w:rsidRPr="00986B05">
        <w:rPr>
          <w:color w:val="222222"/>
          <w:shd w:val="clear" w:color="auto" w:fill="FFFFFF"/>
          <w:lang w:val="en-GB"/>
        </w:rPr>
        <w:t>, P., 2015. Challenges in the provision of healthcare services for migrants: a systematic review through providers’ lens. </w:t>
      </w:r>
      <w:r w:rsidRPr="00986B05">
        <w:rPr>
          <w:i/>
          <w:iCs/>
          <w:color w:val="222222"/>
          <w:shd w:val="clear" w:color="auto" w:fill="FFFFFF"/>
          <w:lang w:val="en-GB"/>
        </w:rPr>
        <w:t>BMC health services research</w:t>
      </w:r>
      <w:r w:rsidRPr="00986B05">
        <w:rPr>
          <w:color w:val="222222"/>
          <w:shd w:val="clear" w:color="auto" w:fill="FFFFFF"/>
          <w:lang w:val="en-GB"/>
        </w:rPr>
        <w:t>, </w:t>
      </w:r>
      <w:r w:rsidRPr="00986B05">
        <w:rPr>
          <w:i/>
          <w:iCs/>
          <w:color w:val="222222"/>
          <w:shd w:val="clear" w:color="auto" w:fill="FFFFFF"/>
          <w:lang w:val="en-GB"/>
        </w:rPr>
        <w:t>15</w:t>
      </w:r>
      <w:r w:rsidRPr="00986B05">
        <w:rPr>
          <w:color w:val="222222"/>
          <w:shd w:val="clear" w:color="auto" w:fill="FFFFFF"/>
          <w:lang w:val="en-GB"/>
        </w:rPr>
        <w:t>, pp.1-14.</w:t>
      </w:r>
    </w:p>
    <w:p w:rsidR="00215EA6" w:rsidRPr="00986B05" w:rsidRDefault="00215EA6" w:rsidP="00215EA6">
      <w:pPr>
        <w:rPr>
          <w:lang w:val="en-GB"/>
        </w:rPr>
      </w:pPr>
      <w:proofErr w:type="spellStart"/>
      <w:r w:rsidRPr="00986B05">
        <w:rPr>
          <w:color w:val="222222"/>
          <w:shd w:val="clear" w:color="auto" w:fill="FFFFFF"/>
          <w:lang w:val="en-GB"/>
        </w:rPr>
        <w:t>Wainberg</w:t>
      </w:r>
      <w:proofErr w:type="spellEnd"/>
      <w:r w:rsidRPr="00986B05">
        <w:rPr>
          <w:color w:val="222222"/>
          <w:shd w:val="clear" w:color="auto" w:fill="FFFFFF"/>
          <w:lang w:val="en-GB"/>
        </w:rPr>
        <w:t xml:space="preserve">, M.L., </w:t>
      </w:r>
      <w:proofErr w:type="spellStart"/>
      <w:r w:rsidRPr="00986B05">
        <w:rPr>
          <w:color w:val="222222"/>
          <w:shd w:val="clear" w:color="auto" w:fill="FFFFFF"/>
          <w:lang w:val="en-GB"/>
        </w:rPr>
        <w:t>Scorza</w:t>
      </w:r>
      <w:proofErr w:type="spellEnd"/>
      <w:r w:rsidRPr="00986B05">
        <w:rPr>
          <w:color w:val="222222"/>
          <w:shd w:val="clear" w:color="auto" w:fill="FFFFFF"/>
          <w:lang w:val="en-GB"/>
        </w:rPr>
        <w:t xml:space="preserve">, P., Shultz, J.M., </w:t>
      </w:r>
      <w:proofErr w:type="spellStart"/>
      <w:r w:rsidRPr="00986B05">
        <w:rPr>
          <w:color w:val="222222"/>
          <w:shd w:val="clear" w:color="auto" w:fill="FFFFFF"/>
          <w:lang w:val="en-GB"/>
        </w:rPr>
        <w:t>Helpman</w:t>
      </w:r>
      <w:proofErr w:type="spellEnd"/>
      <w:r w:rsidRPr="00986B05">
        <w:rPr>
          <w:color w:val="222222"/>
          <w:shd w:val="clear" w:color="auto" w:fill="FFFFFF"/>
          <w:lang w:val="en-GB"/>
        </w:rPr>
        <w:t xml:space="preserve">, L., Mootz, J.J., Johnson, K.A., </w:t>
      </w:r>
      <w:proofErr w:type="spellStart"/>
      <w:r w:rsidRPr="00986B05">
        <w:rPr>
          <w:color w:val="222222"/>
          <w:shd w:val="clear" w:color="auto" w:fill="FFFFFF"/>
          <w:lang w:val="en-GB"/>
        </w:rPr>
        <w:t>Neria</w:t>
      </w:r>
      <w:proofErr w:type="spellEnd"/>
      <w:r w:rsidRPr="00986B05">
        <w:rPr>
          <w:color w:val="222222"/>
          <w:shd w:val="clear" w:color="auto" w:fill="FFFFFF"/>
          <w:lang w:val="en-GB"/>
        </w:rPr>
        <w:t>, Y., Bradford, J.M.E., Oquendo, M.A. and Arbuckle, M.R., 2017. Challenges and opportunities in global mental health: a research-to-practice perspective. </w:t>
      </w:r>
      <w:r w:rsidRPr="00986B05">
        <w:rPr>
          <w:i/>
          <w:iCs/>
          <w:color w:val="222222"/>
          <w:shd w:val="clear" w:color="auto" w:fill="FFFFFF"/>
          <w:lang w:val="en-GB"/>
        </w:rPr>
        <w:t>Current psychiatry reports</w:t>
      </w:r>
      <w:r w:rsidRPr="00986B05">
        <w:rPr>
          <w:color w:val="222222"/>
          <w:shd w:val="clear" w:color="auto" w:fill="FFFFFF"/>
          <w:lang w:val="en-GB"/>
        </w:rPr>
        <w:t>, </w:t>
      </w:r>
      <w:r w:rsidRPr="00986B05">
        <w:rPr>
          <w:i/>
          <w:iCs/>
          <w:color w:val="222222"/>
          <w:shd w:val="clear" w:color="auto" w:fill="FFFFFF"/>
          <w:lang w:val="en-GB"/>
        </w:rPr>
        <w:t>19</w:t>
      </w:r>
      <w:r w:rsidRPr="00986B05">
        <w:rPr>
          <w:color w:val="222222"/>
          <w:shd w:val="clear" w:color="auto" w:fill="FFFFFF"/>
          <w:lang w:val="en-GB"/>
        </w:rPr>
        <w:t>, pp.1-10.</w:t>
      </w:r>
    </w:p>
    <w:p w:rsidR="00215EA6" w:rsidRPr="00986B05" w:rsidRDefault="00215EA6" w:rsidP="00215EA6">
      <w:pPr>
        <w:rPr>
          <w:lang w:val="en-GB"/>
        </w:rPr>
      </w:pPr>
      <w:r w:rsidRPr="00986B05">
        <w:rPr>
          <w:color w:val="222222"/>
          <w:shd w:val="clear" w:color="auto" w:fill="FFFFFF"/>
          <w:lang w:val="en-GB"/>
        </w:rPr>
        <w:t>WHO, 2016. Global strategy on human resources for health: workforce 2030.</w:t>
      </w:r>
    </w:p>
    <w:p w:rsidR="00AF19ED" w:rsidRPr="00986B05" w:rsidRDefault="00AF19ED" w:rsidP="00AF19ED">
      <w:pPr>
        <w:rPr>
          <w:lang w:val="en-GB"/>
        </w:rPr>
      </w:pPr>
    </w:p>
    <w:sectPr w:rsidR="00AF19ED" w:rsidRPr="00986B05" w:rsidSect="0077140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62389" w:rsidRDefault="00A62389" w:rsidP="00771409">
      <w:pPr>
        <w:spacing w:after="0" w:line="240" w:lineRule="auto"/>
      </w:pPr>
      <w:r>
        <w:separator/>
      </w:r>
    </w:p>
  </w:endnote>
  <w:endnote w:type="continuationSeparator" w:id="0">
    <w:p w:rsidR="00A62389" w:rsidRDefault="00A62389" w:rsidP="007714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B0629" w:rsidRDefault="002B06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B0629" w:rsidRDefault="002B062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B0629" w:rsidRDefault="002B06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62389" w:rsidRDefault="00A62389" w:rsidP="00771409">
      <w:pPr>
        <w:spacing w:after="0" w:line="240" w:lineRule="auto"/>
      </w:pPr>
      <w:r>
        <w:separator/>
      </w:r>
    </w:p>
  </w:footnote>
  <w:footnote w:type="continuationSeparator" w:id="0">
    <w:p w:rsidR="00A62389" w:rsidRDefault="00A62389" w:rsidP="007714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B0629" w:rsidRDefault="002B06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66062"/>
      <w:docPartObj>
        <w:docPartGallery w:val="Page Numbers (Top of Page)"/>
        <w:docPartUnique/>
      </w:docPartObj>
    </w:sdtPr>
    <w:sdtContent>
      <w:p w:rsidR="00771409" w:rsidRDefault="00A62389">
        <w:pPr>
          <w:pStyle w:val="Header"/>
        </w:pPr>
        <w:r>
          <w:rPr>
            <w:noProof/>
            <w:lang w:eastAsia="zh-TW"/>
          </w:rPr>
          <w:pict>
            <v:group id="_x0000_s1025" alt="" style="position:absolute;left:0;text-align:left;margin-left:0;margin-top:0;width:468pt;height:18.8pt;z-index:251660288;mso-width-percent:1000;mso-position-horizontal:center;mso-position-horizontal-relative:margin;mso-position-vertical:center;mso-position-vertical-relative:top-margin-area;mso-width-percent:1000;mso-width-relative:margin" coordorigin="1778,533" coordsize="8690,376">
              <v:shapetype id="_x0000_t32" coordsize="21600,21600" o:spt="32" o:oned="t" path="m,l21600,21600e" filled="f">
                <v:path arrowok="t" fillok="f" o:connecttype="none"/>
                <o:lock v:ext="edit" shapetype="t"/>
              </v:shapetype>
              <v:shape id="_x0000_s1026" type="#_x0000_t32" alt="" style="position:absolute;left:1778;top:720;width:8690;height:0;mso-position-horizontal:center;mso-position-horizontal-relative:margin;mso-position-vertical:center;mso-position-vertical-relative:top-margin-area;mso-height-relative:bottom-margin-area;v-text-anchor:middle" o:connectortype="straight" strokecolor="gray [1629]" strokeweight="1p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_x0000_s1027" type="#_x0000_t185" alt="" style="position:absolute;left:5718;top:533;width:797;height:376;mso-wrap-style:square;mso-width-percent:100;mso-position-horizontal:center;mso-position-horizontal-relative:margin;mso-position-vertical:center;mso-position-vertical-relative:top-margin-area;mso-width-percent:100;mso-width-relative:margin;mso-height-relative:bottom-margin-area;v-text-anchor:top" filled="t" fillcolor="white [3212]" strokecolor="gray [1629]" strokeweight="2.25pt">
                <v:textbox style="mso-next-textbox:#_x0000_s1027" inset=",0,,0">
                  <w:txbxContent>
                    <w:p w:rsidR="00771409" w:rsidRDefault="00000000">
                      <w:pPr>
                        <w:jc w:val="center"/>
                      </w:pPr>
                      <w:r>
                        <w:fldChar w:fldCharType="begin"/>
                      </w:r>
                      <w:r>
                        <w:instrText xml:space="preserve"> PAGE    \* MERGEFORMAT </w:instrText>
                      </w:r>
                      <w:r>
                        <w:fldChar w:fldCharType="separate"/>
                      </w:r>
                      <w:r w:rsidR="00B312BE">
                        <w:rPr>
                          <w:noProof/>
                        </w:rPr>
                        <w:t>3</w:t>
                      </w:r>
                      <w:r>
                        <w:rPr>
                          <w:noProof/>
                        </w:rPr>
                        <w:fldChar w:fldCharType="end"/>
                      </w:r>
                    </w:p>
                  </w:txbxContent>
                </v:textbox>
              </v:shape>
              <w10:wrap anchorx="margin" anchory="margin"/>
            </v:group>
          </w:pic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B0629" w:rsidRDefault="002B06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F3E4F"/>
    <w:multiLevelType w:val="hybridMultilevel"/>
    <w:tmpl w:val="3648E4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E9657B"/>
    <w:multiLevelType w:val="hybridMultilevel"/>
    <w:tmpl w:val="DEAE64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A6D0768"/>
    <w:multiLevelType w:val="hybridMultilevel"/>
    <w:tmpl w:val="DEAE64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58309226">
    <w:abstractNumId w:val="0"/>
  </w:num>
  <w:num w:numId="2" w16cid:durableId="1664772660">
    <w:abstractNumId w:val="2"/>
  </w:num>
  <w:num w:numId="3" w16cid:durableId="10578960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50"/>
    <o:shapelayout v:ext="edit">
      <o:idmap v:ext="edit" data="1"/>
      <o:rules v:ext="edit">
        <o:r id="V:Rule1" type="connector" idref="#_x0000_s1026"/>
      </o:rules>
    </o:shapelayout>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E3763"/>
    <w:rsid w:val="00000A55"/>
    <w:rsid w:val="00002B43"/>
    <w:rsid w:val="0001630D"/>
    <w:rsid w:val="000429FA"/>
    <w:rsid w:val="0005072C"/>
    <w:rsid w:val="00097010"/>
    <w:rsid w:val="000B595D"/>
    <w:rsid w:val="000D19D9"/>
    <w:rsid w:val="00116FE7"/>
    <w:rsid w:val="001914DF"/>
    <w:rsid w:val="00192B88"/>
    <w:rsid w:val="001B09C9"/>
    <w:rsid w:val="001C07C0"/>
    <w:rsid w:val="00215EA6"/>
    <w:rsid w:val="002275A1"/>
    <w:rsid w:val="00235982"/>
    <w:rsid w:val="00254084"/>
    <w:rsid w:val="00272D2E"/>
    <w:rsid w:val="002B0629"/>
    <w:rsid w:val="002D461F"/>
    <w:rsid w:val="00336128"/>
    <w:rsid w:val="003812B5"/>
    <w:rsid w:val="00390AD1"/>
    <w:rsid w:val="003D193E"/>
    <w:rsid w:val="003E3726"/>
    <w:rsid w:val="0040292C"/>
    <w:rsid w:val="0040459D"/>
    <w:rsid w:val="0044680B"/>
    <w:rsid w:val="004476BE"/>
    <w:rsid w:val="00495874"/>
    <w:rsid w:val="004A7813"/>
    <w:rsid w:val="004C580F"/>
    <w:rsid w:val="004C7D9A"/>
    <w:rsid w:val="004D76FE"/>
    <w:rsid w:val="004F5BFB"/>
    <w:rsid w:val="00532D93"/>
    <w:rsid w:val="00563DBE"/>
    <w:rsid w:val="0058500A"/>
    <w:rsid w:val="005A00B0"/>
    <w:rsid w:val="00624753"/>
    <w:rsid w:val="00640F2E"/>
    <w:rsid w:val="00660630"/>
    <w:rsid w:val="00682EE1"/>
    <w:rsid w:val="006B0A86"/>
    <w:rsid w:val="007071F4"/>
    <w:rsid w:val="00715962"/>
    <w:rsid w:val="0075143D"/>
    <w:rsid w:val="00771409"/>
    <w:rsid w:val="007A3277"/>
    <w:rsid w:val="007A7329"/>
    <w:rsid w:val="007B2EEC"/>
    <w:rsid w:val="007C025F"/>
    <w:rsid w:val="00807418"/>
    <w:rsid w:val="00821515"/>
    <w:rsid w:val="0082444E"/>
    <w:rsid w:val="00831E86"/>
    <w:rsid w:val="00834603"/>
    <w:rsid w:val="0085214B"/>
    <w:rsid w:val="008622AF"/>
    <w:rsid w:val="00865679"/>
    <w:rsid w:val="0088645C"/>
    <w:rsid w:val="008E5376"/>
    <w:rsid w:val="009149F1"/>
    <w:rsid w:val="00933CA3"/>
    <w:rsid w:val="009435E7"/>
    <w:rsid w:val="00986B05"/>
    <w:rsid w:val="009A76D8"/>
    <w:rsid w:val="009C087D"/>
    <w:rsid w:val="00A27CFC"/>
    <w:rsid w:val="00A27D98"/>
    <w:rsid w:val="00A327F3"/>
    <w:rsid w:val="00A35884"/>
    <w:rsid w:val="00A62389"/>
    <w:rsid w:val="00A74F55"/>
    <w:rsid w:val="00A93920"/>
    <w:rsid w:val="00AA135B"/>
    <w:rsid w:val="00AC4286"/>
    <w:rsid w:val="00AE0978"/>
    <w:rsid w:val="00AF19ED"/>
    <w:rsid w:val="00B047DF"/>
    <w:rsid w:val="00B101B2"/>
    <w:rsid w:val="00B312BE"/>
    <w:rsid w:val="00B44C25"/>
    <w:rsid w:val="00B5649F"/>
    <w:rsid w:val="00B6636B"/>
    <w:rsid w:val="00B71BF6"/>
    <w:rsid w:val="00BB52FC"/>
    <w:rsid w:val="00BB7C85"/>
    <w:rsid w:val="00BF17B4"/>
    <w:rsid w:val="00C02972"/>
    <w:rsid w:val="00C22462"/>
    <w:rsid w:val="00C556E6"/>
    <w:rsid w:val="00C60C3B"/>
    <w:rsid w:val="00C62116"/>
    <w:rsid w:val="00C82D4B"/>
    <w:rsid w:val="00C83626"/>
    <w:rsid w:val="00CB0920"/>
    <w:rsid w:val="00CC35DD"/>
    <w:rsid w:val="00CF1364"/>
    <w:rsid w:val="00CF7BF5"/>
    <w:rsid w:val="00D53EFF"/>
    <w:rsid w:val="00D90453"/>
    <w:rsid w:val="00D954B3"/>
    <w:rsid w:val="00DC1D98"/>
    <w:rsid w:val="00DC7F68"/>
    <w:rsid w:val="00DE0BE6"/>
    <w:rsid w:val="00E421F7"/>
    <w:rsid w:val="00E57765"/>
    <w:rsid w:val="00E62C38"/>
    <w:rsid w:val="00E83094"/>
    <w:rsid w:val="00EA43A9"/>
    <w:rsid w:val="00EC0C66"/>
    <w:rsid w:val="00EE7B82"/>
    <w:rsid w:val="00F32707"/>
    <w:rsid w:val="00F60347"/>
    <w:rsid w:val="00F77724"/>
    <w:rsid w:val="00F97910"/>
    <w:rsid w:val="00FA124D"/>
    <w:rsid w:val="00FB6AAB"/>
    <w:rsid w:val="00FB7E96"/>
    <w:rsid w:val="00FD22DF"/>
    <w:rsid w:val="00FE37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098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763"/>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FE3763"/>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E3763"/>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3763"/>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E3763"/>
    <w:rPr>
      <w:rFonts w:ascii="Times New Roman" w:eastAsiaTheme="majorEastAsia" w:hAnsi="Times New Roman" w:cstheme="majorBidi"/>
      <w:b/>
      <w:bCs/>
      <w:color w:val="4F81BD" w:themeColor="accent1"/>
      <w:sz w:val="26"/>
      <w:szCs w:val="26"/>
    </w:rPr>
  </w:style>
  <w:style w:type="paragraph" w:styleId="ListParagraph">
    <w:name w:val="List Paragraph"/>
    <w:basedOn w:val="Normal"/>
    <w:uiPriority w:val="34"/>
    <w:qFormat/>
    <w:rsid w:val="00BB7C85"/>
    <w:pPr>
      <w:ind w:left="720"/>
      <w:contextualSpacing/>
    </w:pPr>
  </w:style>
  <w:style w:type="paragraph" w:styleId="Header">
    <w:name w:val="header"/>
    <w:basedOn w:val="Normal"/>
    <w:link w:val="HeaderChar"/>
    <w:uiPriority w:val="99"/>
    <w:semiHidden/>
    <w:unhideWhenUsed/>
    <w:rsid w:val="0077140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71409"/>
    <w:rPr>
      <w:rFonts w:ascii="Times New Roman" w:hAnsi="Times New Roman"/>
      <w:color w:val="000000" w:themeColor="text1"/>
      <w:sz w:val="24"/>
    </w:rPr>
  </w:style>
  <w:style w:type="paragraph" w:styleId="Footer">
    <w:name w:val="footer"/>
    <w:basedOn w:val="Normal"/>
    <w:link w:val="FooterChar"/>
    <w:uiPriority w:val="99"/>
    <w:semiHidden/>
    <w:unhideWhenUsed/>
    <w:rsid w:val="00771409"/>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71409"/>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A35884"/>
    <w:pPr>
      <w:spacing w:line="276" w:lineRule="auto"/>
      <w:jc w:val="left"/>
      <w:outlineLvl w:val="9"/>
    </w:pPr>
    <w:rPr>
      <w:rFonts w:asciiTheme="majorHAnsi" w:hAnsiTheme="majorHAnsi"/>
    </w:rPr>
  </w:style>
  <w:style w:type="paragraph" w:styleId="TOC1">
    <w:name w:val="toc 1"/>
    <w:basedOn w:val="Normal"/>
    <w:next w:val="Normal"/>
    <w:autoRedefine/>
    <w:uiPriority w:val="39"/>
    <w:unhideWhenUsed/>
    <w:rsid w:val="00A35884"/>
    <w:pPr>
      <w:spacing w:after="100"/>
    </w:pPr>
  </w:style>
  <w:style w:type="paragraph" w:styleId="TOC2">
    <w:name w:val="toc 2"/>
    <w:basedOn w:val="Normal"/>
    <w:next w:val="Normal"/>
    <w:autoRedefine/>
    <w:uiPriority w:val="39"/>
    <w:unhideWhenUsed/>
    <w:rsid w:val="00A35884"/>
    <w:pPr>
      <w:spacing w:after="100"/>
      <w:ind w:left="240"/>
    </w:pPr>
  </w:style>
  <w:style w:type="character" w:styleId="Hyperlink">
    <w:name w:val="Hyperlink"/>
    <w:basedOn w:val="DefaultParagraphFont"/>
    <w:uiPriority w:val="99"/>
    <w:unhideWhenUsed/>
    <w:rsid w:val="00A35884"/>
    <w:rPr>
      <w:color w:val="0000FF" w:themeColor="hyperlink"/>
      <w:u w:val="single"/>
    </w:rPr>
  </w:style>
  <w:style w:type="paragraph" w:styleId="BalloonText">
    <w:name w:val="Balloon Text"/>
    <w:basedOn w:val="Normal"/>
    <w:link w:val="BalloonTextChar"/>
    <w:uiPriority w:val="99"/>
    <w:semiHidden/>
    <w:unhideWhenUsed/>
    <w:rsid w:val="00A358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5884"/>
    <w:rPr>
      <w:rFonts w:ascii="Tahoma" w:hAnsi="Tahoma" w:cs="Tahoma"/>
      <w:color w:val="000000" w:themeColor="text1"/>
      <w:sz w:val="16"/>
      <w:szCs w:val="16"/>
    </w:rPr>
  </w:style>
  <w:style w:type="character" w:customStyle="1" w:styleId="title-text">
    <w:name w:val="title-text"/>
    <w:basedOn w:val="DefaultParagraphFont"/>
    <w:rsid w:val="0088645C"/>
  </w:style>
  <w:style w:type="character" w:styleId="Strong">
    <w:name w:val="Strong"/>
    <w:basedOn w:val="DefaultParagraphFont"/>
    <w:uiPriority w:val="22"/>
    <w:qFormat/>
    <w:rsid w:val="00002B4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9607263">
      <w:bodyDiv w:val="1"/>
      <w:marLeft w:val="0"/>
      <w:marRight w:val="0"/>
      <w:marTop w:val="0"/>
      <w:marBottom w:val="0"/>
      <w:divBdr>
        <w:top w:val="none" w:sz="0" w:space="0" w:color="auto"/>
        <w:left w:val="none" w:sz="0" w:space="0" w:color="auto"/>
        <w:bottom w:val="none" w:sz="0" w:space="0" w:color="auto"/>
        <w:right w:val="none" w:sz="0" w:space="0" w:color="auto"/>
      </w:divBdr>
    </w:div>
    <w:div w:id="1111319619">
      <w:bodyDiv w:val="1"/>
      <w:marLeft w:val="0"/>
      <w:marRight w:val="0"/>
      <w:marTop w:val="0"/>
      <w:marBottom w:val="0"/>
      <w:divBdr>
        <w:top w:val="none" w:sz="0" w:space="0" w:color="auto"/>
        <w:left w:val="none" w:sz="0" w:space="0" w:color="auto"/>
        <w:bottom w:val="none" w:sz="0" w:space="0" w:color="auto"/>
        <w:right w:val="none" w:sz="0" w:space="0" w:color="auto"/>
      </w:divBdr>
    </w:div>
    <w:div w:id="1398867747">
      <w:bodyDiv w:val="1"/>
      <w:marLeft w:val="0"/>
      <w:marRight w:val="0"/>
      <w:marTop w:val="0"/>
      <w:marBottom w:val="0"/>
      <w:divBdr>
        <w:top w:val="none" w:sz="0" w:space="0" w:color="auto"/>
        <w:left w:val="none" w:sz="0" w:space="0" w:color="auto"/>
        <w:bottom w:val="none" w:sz="0" w:space="0" w:color="auto"/>
        <w:right w:val="none" w:sz="0" w:space="0" w:color="auto"/>
      </w:divBdr>
    </w:div>
    <w:div w:id="1431587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0F82D0-C5FC-448B-AB48-89469DCDA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1486</Words>
  <Characters>8472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2023-04-10T10:25:00Z</dcterms:created>
  <dcterms:modified xsi:type="dcterms:W3CDTF">2023-05-03T18:07:00Z</dcterms:modified>
</cp:coreProperties>
</file>