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37975495"/>
        <w:docPartObj>
          <w:docPartGallery w:val="Cover Pages"/>
          <w:docPartUnique/>
        </w:docPartObj>
      </w:sdtPr>
      <w:sdtEndPr/>
      <w:sdtContent>
        <w:p w14:paraId="1793A771" w14:textId="12BF50C7" w:rsidR="00151364" w:rsidRDefault="00716027">
          <w:r>
            <w:rPr>
              <w:noProof/>
            </w:rPr>
            <mc:AlternateContent>
              <mc:Choice Requires="wps">
                <w:drawing>
                  <wp:anchor distT="91440" distB="91440" distL="365760" distR="365760" simplePos="0" relativeHeight="251674624" behindDoc="0" locked="0" layoutInCell="1" allowOverlap="1" wp14:anchorId="5733ED1D" wp14:editId="0F3328F9">
                    <wp:simplePos x="0" y="0"/>
                    <wp:positionH relativeFrom="margin">
                      <wp:posOffset>459740</wp:posOffset>
                    </wp:positionH>
                    <wp:positionV relativeFrom="margin">
                      <wp:posOffset>171450</wp:posOffset>
                    </wp:positionV>
                    <wp:extent cx="3476625" cy="4791710"/>
                    <wp:effectExtent l="0" t="0" r="0" b="8890"/>
                    <wp:wrapTopAndBottom/>
                    <wp:docPr id="146" name="Rectangle 146"/>
                    <wp:cNvGraphicFramePr/>
                    <a:graphic xmlns:a="http://schemas.openxmlformats.org/drawingml/2006/main">
                      <a:graphicData uri="http://schemas.microsoft.com/office/word/2010/wordprocessingShape">
                        <wps:wsp>
                          <wps:cNvSpPr/>
                          <wps:spPr>
                            <a:xfrm>
                              <a:off x="0" y="0"/>
                              <a:ext cx="3476625" cy="47917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8BCA9E" w14:textId="77777777" w:rsidR="004A6AEB" w:rsidRDefault="004A6AEB">
                                <w:pPr>
                                  <w:pStyle w:val="NoSpacing"/>
                                  <w:jc w:val="center"/>
                                  <w:rPr>
                                    <w:color w:val="4472C4" w:themeColor="accent1"/>
                                  </w:rPr>
                                </w:pPr>
                                <w:r>
                                  <w:rPr>
                                    <w:noProof/>
                                    <w:color w:val="4472C4" w:themeColor="accent1"/>
                                  </w:rPr>
                                  <w:drawing>
                                    <wp:inline distT="0" distB="0" distL="0" distR="0" wp14:anchorId="24B95180" wp14:editId="747861EE">
                                      <wp:extent cx="722376" cy="38404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58E8F4ED" w14:textId="3738104A" w:rsidR="004A6AEB" w:rsidRDefault="00DA400E">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STUDENT JOURNAL</w:t>
                                </w:r>
                              </w:p>
                              <w:p w14:paraId="7C0906A7" w14:textId="346F7F52" w:rsidR="004A6AEB" w:rsidRDefault="004A6AEB">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p>
                              <w:p w14:paraId="01513DB7" w14:textId="77777777" w:rsidR="004A6AEB" w:rsidRDefault="004A6AEB">
                                <w:pPr>
                                  <w:pStyle w:val="NoSpacing"/>
                                  <w:spacing w:before="240"/>
                                  <w:jc w:val="center"/>
                                  <w:rPr>
                                    <w:color w:val="4472C4" w:themeColor="accent1"/>
                                  </w:rPr>
                                </w:pPr>
                                <w:r>
                                  <w:rPr>
                                    <w:noProof/>
                                    <w:color w:val="4472C4" w:themeColor="accent1"/>
                                  </w:rPr>
                                  <w:drawing>
                                    <wp:inline distT="0" distB="0" distL="0" distR="0" wp14:anchorId="4951E946" wp14:editId="7AFF6AEF">
                                      <wp:extent cx="374904" cy="23774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70000</wp14:pctWidth>
                    </wp14:sizeRelH>
                    <wp14:sizeRelV relativeFrom="margin">
                      <wp14:pctHeight>0</wp14:pctHeight>
                    </wp14:sizeRelV>
                  </wp:anchor>
                </w:drawing>
              </mc:Choice>
              <mc:Fallback>
                <w:pict>
                  <v:rect w14:anchorId="5733ED1D" id="Rectangle 146" o:spid="_x0000_s1026" style="position:absolute;margin-left:36.2pt;margin-top:13.5pt;width:273.75pt;height:377.3pt;z-index:251674624;visibility:visible;mso-wrap-style:square;mso-width-percent:700;mso-height-percent:0;mso-wrap-distance-left:28.8pt;mso-wrap-distance-top:7.2pt;mso-wrap-distance-right:28.8pt;mso-wrap-distance-bottom:7.2pt;mso-position-horizontal:absolute;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" filled="f" stroked="f" strokeweight="1pt">
                    <v:textbox inset="10.8pt,0,10.8pt,0">
                      <w:txbxContent>
                        <w:p w14:paraId="478BCA9E" w14:textId="77777777" w:rsidR="004A6AEB" w:rsidRDefault="004A6AEB">
                          <w:pPr>
                            <w:pStyle w:val="NoSpacing"/>
                            <w:jc w:val="center"/>
                            <w:rPr>
                              <w:color w:val="4472C4" w:themeColor="accent1"/>
                            </w:rPr>
                          </w:pPr>
                          <w:r>
                            <w:rPr>
                              <w:noProof/>
                              <w:color w:val="4472C4" w:themeColor="accent1"/>
                            </w:rPr>
                            <w:drawing>
                              <wp:inline distT="0" distB="0" distL="0" distR="0" wp14:anchorId="24B95180" wp14:editId="747861EE">
                                <wp:extent cx="722376" cy="38404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58E8F4ED" w14:textId="3738104A" w:rsidR="004A6AEB" w:rsidRDefault="00DA400E">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Pr>
                              <w:color w:val="4472C4" w:themeColor="accent1"/>
                              <w:sz w:val="24"/>
                              <w:szCs w:val="24"/>
                            </w:rPr>
                            <w:t>STUDENT JOURNAL</w:t>
                          </w:r>
                        </w:p>
                        <w:p w14:paraId="7C0906A7" w14:textId="346F7F52" w:rsidR="004A6AEB" w:rsidRDefault="004A6AEB">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p>
                        <w:p w14:paraId="01513DB7" w14:textId="77777777" w:rsidR="004A6AEB" w:rsidRDefault="004A6AEB">
                          <w:pPr>
                            <w:pStyle w:val="NoSpacing"/>
                            <w:spacing w:before="240"/>
                            <w:jc w:val="center"/>
                            <w:rPr>
                              <w:color w:val="4472C4" w:themeColor="accent1"/>
                            </w:rPr>
                          </w:pPr>
                          <w:r>
                            <w:rPr>
                              <w:noProof/>
                              <w:color w:val="4472C4" w:themeColor="accent1"/>
                            </w:rPr>
                            <w:drawing>
                              <wp:inline distT="0" distB="0" distL="0" distR="0" wp14:anchorId="4951E946" wp14:editId="7AFF6AEF">
                                <wp:extent cx="374904" cy="23774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00151364">
            <w:rPr>
              <w:noProof/>
            </w:rPr>
            <mc:AlternateContent>
              <mc:Choice Requires="wpg">
                <w:drawing>
                  <wp:anchor distT="0" distB="0" distL="114300" distR="114300" simplePos="0" relativeHeight="251667456" behindDoc="0" locked="0" layoutInCell="1" allowOverlap="1" wp14:anchorId="168B4DAE" wp14:editId="792FC57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22364C"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151364">
            <w:rPr>
              <w:noProof/>
            </w:rPr>
            <mc:AlternateContent>
              <mc:Choice Requires="wps">
                <w:drawing>
                  <wp:anchor distT="0" distB="0" distL="114300" distR="114300" simplePos="0" relativeHeight="251663360" behindDoc="0" locked="0" layoutInCell="1" allowOverlap="1" wp14:anchorId="3DE47986" wp14:editId="508A98D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002D8" w14:textId="0A9CDEC5" w:rsidR="007A18BA" w:rsidRDefault="000B6B27" w:rsidP="009D3975">
                                <w:pPr>
                                  <w:pStyle w:val="NoSpacing"/>
                                  <w:jc w:val="right"/>
                                  <w:rPr>
                                    <w:color w:val="4472C4" w:themeColor="accent1"/>
                                    <w:sz w:val="28"/>
                                    <w:szCs w:val="28"/>
                                  </w:rPr>
                                </w:pPr>
                                <w:r>
                                  <w:rPr>
                                    <w:color w:val="4472C4" w:themeColor="accent1"/>
                                    <w:sz w:val="28"/>
                                    <w:szCs w:val="28"/>
                                  </w:rPr>
                                  <w:t>STUDENT NAME</w:t>
                                </w:r>
                                <w:r w:rsidR="007D14AC">
                                  <w:rPr>
                                    <w:color w:val="4472C4" w:themeColor="accent1"/>
                                    <w:sz w:val="28"/>
                                    <w:szCs w:val="28"/>
                                  </w:rPr>
                                  <w:t>:</w:t>
                                </w:r>
                                <w:r>
                                  <w:rPr>
                                    <w:color w:val="4472C4" w:themeColor="accent1"/>
                                    <w:sz w:val="28"/>
                                    <w:szCs w:val="28"/>
                                  </w:rPr>
                                  <w:t xml:space="preserve"> </w:t>
                                </w:r>
                                <w:r w:rsidR="007D14AC">
                                  <w:rPr>
                                    <w:color w:val="4472C4" w:themeColor="accent1"/>
                                    <w:sz w:val="28"/>
                                    <w:szCs w:val="28"/>
                                  </w:rPr>
                                  <w:t>Andreea Mirica</w:t>
                                </w:r>
                              </w:p>
                              <w:p w14:paraId="49B86C31" w14:textId="320FBE83" w:rsidR="00022AC9" w:rsidRDefault="00C17B54" w:rsidP="00C17B54">
                                <w:pPr>
                                  <w:pStyle w:val="NoSpacing"/>
                                  <w:jc w:val="center"/>
                                  <w:rPr>
                                    <w:color w:val="4472C4" w:themeColor="accent1"/>
                                    <w:sz w:val="28"/>
                                    <w:szCs w:val="28"/>
                                  </w:rPr>
                                </w:pPr>
                                <w:r>
                                  <w:rPr>
                                    <w:color w:val="4472C4" w:themeColor="accent1"/>
                                    <w:sz w:val="28"/>
                                    <w:szCs w:val="28"/>
                                  </w:rPr>
                                  <w:t xml:space="preserve">                                                      </w:t>
                                </w:r>
                                <w:r w:rsidR="007D14AC">
                                  <w:rPr>
                                    <w:color w:val="4472C4" w:themeColor="accent1"/>
                                    <w:sz w:val="28"/>
                                    <w:szCs w:val="28"/>
                                  </w:rPr>
                                  <w:t>STUDENT NUMBER:</w:t>
                                </w:r>
                                <w:r w:rsidR="009D3975">
                                  <w:rPr>
                                    <w:color w:val="4472C4" w:themeColor="accent1"/>
                                    <w:sz w:val="28"/>
                                    <w:szCs w:val="28"/>
                                  </w:rPr>
                                  <w:t xml:space="preserve"> </w:t>
                                </w:r>
                                <w:r w:rsidR="00022AC9">
                                  <w:rPr>
                                    <w:color w:val="4472C4" w:themeColor="accent1"/>
                                    <w:sz w:val="28"/>
                                    <w:szCs w:val="28"/>
                                  </w:rPr>
                                  <w:t>2028692</w:t>
                                </w:r>
                              </w:p>
                              <w:p w14:paraId="4FBF2B2C" w14:textId="776FF5A6" w:rsidR="009D3975" w:rsidRDefault="00C17B54" w:rsidP="00C17B54">
                                <w:pPr>
                                  <w:pStyle w:val="NoSpacing"/>
                                  <w:jc w:val="center"/>
                                  <w:rPr>
                                    <w:color w:val="4472C4" w:themeColor="accent1"/>
                                    <w:sz w:val="28"/>
                                    <w:szCs w:val="28"/>
                                  </w:rPr>
                                </w:pPr>
                                <w:r>
                                  <w:rPr>
                                    <w:color w:val="4472C4" w:themeColor="accent1"/>
                                    <w:sz w:val="28"/>
                                    <w:szCs w:val="28"/>
                                  </w:rPr>
                                  <w:t xml:space="preserve">                                                   </w:t>
                                </w:r>
                                <w:r w:rsidR="007A18BA">
                                  <w:rPr>
                                    <w:color w:val="4472C4" w:themeColor="accent1"/>
                                    <w:sz w:val="28"/>
                                    <w:szCs w:val="28"/>
                                  </w:rPr>
                                  <w:t>LECTURER:</w:t>
                                </w:r>
                                <w:r w:rsidR="007A18BA" w:rsidRPr="001D2AB2">
                                  <w:rPr>
                                    <w:color w:val="4472C4" w:themeColor="accent1"/>
                                    <w:sz w:val="28"/>
                                    <w:szCs w:val="28"/>
                                  </w:rPr>
                                  <w:t xml:space="preserve"> Tristan</w:t>
                                </w:r>
                                <w:r w:rsidR="001D2AB2">
                                  <w:rPr>
                                    <w:color w:val="4472C4" w:themeColor="accent1"/>
                                    <w:sz w:val="28"/>
                                    <w:szCs w:val="28"/>
                                  </w:rPr>
                                  <w:t xml:space="preserve"> </w:t>
                                </w:r>
                                <w:r w:rsidR="001D2AB2" w:rsidRPr="001D2AB2">
                                  <w:rPr>
                                    <w:color w:val="4472C4" w:themeColor="accent1"/>
                                    <w:sz w:val="28"/>
                                    <w:szCs w:val="28"/>
                                  </w:rPr>
                                  <w:t>Hawkins</w:t>
                                </w:r>
                              </w:p>
                              <w:p w14:paraId="23788B12" w14:textId="0B052747" w:rsidR="000B6B27" w:rsidRDefault="00C17B54" w:rsidP="00C17B54">
                                <w:pPr>
                                  <w:pStyle w:val="NoSpacing"/>
                                  <w:jc w:val="center"/>
                                  <w:rPr>
                                    <w:color w:val="4472C4" w:themeColor="accent1"/>
                                    <w:sz w:val="28"/>
                                    <w:szCs w:val="28"/>
                                  </w:rPr>
                                </w:pPr>
                                <w:r>
                                  <w:rPr>
                                    <w:color w:val="4472C4" w:themeColor="accent1"/>
                                    <w:sz w:val="28"/>
                                    <w:szCs w:val="28"/>
                                  </w:rPr>
                                  <w:t xml:space="preserve">                            </w:t>
                                </w:r>
                                <w:r w:rsidR="00C85D5F">
                                  <w:rPr>
                                    <w:color w:val="4472C4" w:themeColor="accent1"/>
                                    <w:sz w:val="28"/>
                                    <w:szCs w:val="28"/>
                                  </w:rPr>
                                  <w:t xml:space="preserve">       </w:t>
                                </w:r>
                                <w:r>
                                  <w:rPr>
                                    <w:color w:val="4472C4" w:themeColor="accent1"/>
                                    <w:sz w:val="28"/>
                                    <w:szCs w:val="28"/>
                                  </w:rPr>
                                  <w:t xml:space="preserve"> </w:t>
                                </w:r>
                                <w:r w:rsidR="000B6B27">
                                  <w:rPr>
                                    <w:color w:val="4472C4" w:themeColor="accent1"/>
                                    <w:sz w:val="28"/>
                                    <w:szCs w:val="28"/>
                                  </w:rPr>
                                  <w:t>WORD COUNT:</w:t>
                                </w:r>
                                <w:r w:rsidR="00C85D5F">
                                  <w:rPr>
                                    <w:color w:val="4472C4" w:themeColor="accent1"/>
                                    <w:sz w:val="28"/>
                                    <w:szCs w:val="28"/>
                                  </w:rPr>
                                  <w:t>821</w:t>
                                </w:r>
                              </w:p>
                              <w:p w14:paraId="55BC8D8E" w14:textId="77777777" w:rsidR="000B6B27" w:rsidRDefault="000B6B27" w:rsidP="009D3975">
                                <w:pPr>
                                  <w:pStyle w:val="NoSpacing"/>
                                  <w:jc w:val="right"/>
                                  <w:rPr>
                                    <w:color w:val="4472C4" w:themeColor="accent1"/>
                                    <w:sz w:val="28"/>
                                    <w:szCs w:val="28"/>
                                  </w:rPr>
                                </w:pPr>
                              </w:p>
                              <w:p w14:paraId="09A69A67" w14:textId="1FB3C452" w:rsidR="00151364" w:rsidRDefault="0015136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DE47986" id="_x0000_t202" coordsize="21600,21600" o:spt="202" path="m,l,21600r21600,l21600,xe">
                    <v:stroke joinstyle="miter"/>
                    <v:path gradientshapeok="t" o:connecttype="rect"/>
                  </v:shapetype>
                  <v:shape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81002D8" w14:textId="0A9CDEC5" w:rsidR="007A18BA" w:rsidRDefault="000B6B27" w:rsidP="009D3975">
                          <w:pPr>
                            <w:pStyle w:val="NoSpacing"/>
                            <w:jc w:val="right"/>
                            <w:rPr>
                              <w:color w:val="4472C4" w:themeColor="accent1"/>
                              <w:sz w:val="28"/>
                              <w:szCs w:val="28"/>
                            </w:rPr>
                          </w:pPr>
                          <w:r>
                            <w:rPr>
                              <w:color w:val="4472C4" w:themeColor="accent1"/>
                              <w:sz w:val="28"/>
                              <w:szCs w:val="28"/>
                            </w:rPr>
                            <w:t>STUDENT NAME</w:t>
                          </w:r>
                          <w:r w:rsidR="007D14AC">
                            <w:rPr>
                              <w:color w:val="4472C4" w:themeColor="accent1"/>
                              <w:sz w:val="28"/>
                              <w:szCs w:val="28"/>
                            </w:rPr>
                            <w:t>:</w:t>
                          </w:r>
                          <w:r>
                            <w:rPr>
                              <w:color w:val="4472C4" w:themeColor="accent1"/>
                              <w:sz w:val="28"/>
                              <w:szCs w:val="28"/>
                            </w:rPr>
                            <w:t xml:space="preserve"> </w:t>
                          </w:r>
                          <w:r w:rsidR="007D14AC">
                            <w:rPr>
                              <w:color w:val="4472C4" w:themeColor="accent1"/>
                              <w:sz w:val="28"/>
                              <w:szCs w:val="28"/>
                            </w:rPr>
                            <w:t>Andreea Mirica</w:t>
                          </w:r>
                        </w:p>
                        <w:p w14:paraId="49B86C31" w14:textId="320FBE83" w:rsidR="00022AC9" w:rsidRDefault="00C17B54" w:rsidP="00C17B54">
                          <w:pPr>
                            <w:pStyle w:val="NoSpacing"/>
                            <w:jc w:val="center"/>
                            <w:rPr>
                              <w:color w:val="4472C4" w:themeColor="accent1"/>
                              <w:sz w:val="28"/>
                              <w:szCs w:val="28"/>
                            </w:rPr>
                          </w:pPr>
                          <w:r>
                            <w:rPr>
                              <w:color w:val="4472C4" w:themeColor="accent1"/>
                              <w:sz w:val="28"/>
                              <w:szCs w:val="28"/>
                            </w:rPr>
                            <w:t xml:space="preserve">                                                      </w:t>
                          </w:r>
                          <w:r w:rsidR="007D14AC">
                            <w:rPr>
                              <w:color w:val="4472C4" w:themeColor="accent1"/>
                              <w:sz w:val="28"/>
                              <w:szCs w:val="28"/>
                            </w:rPr>
                            <w:t>STUDENT NUMBER:</w:t>
                          </w:r>
                          <w:r w:rsidR="009D3975">
                            <w:rPr>
                              <w:color w:val="4472C4" w:themeColor="accent1"/>
                              <w:sz w:val="28"/>
                              <w:szCs w:val="28"/>
                            </w:rPr>
                            <w:t xml:space="preserve"> </w:t>
                          </w:r>
                          <w:r w:rsidR="00022AC9">
                            <w:rPr>
                              <w:color w:val="4472C4" w:themeColor="accent1"/>
                              <w:sz w:val="28"/>
                              <w:szCs w:val="28"/>
                            </w:rPr>
                            <w:t>2028692</w:t>
                          </w:r>
                        </w:p>
                        <w:p w14:paraId="4FBF2B2C" w14:textId="776FF5A6" w:rsidR="009D3975" w:rsidRDefault="00C17B54" w:rsidP="00C17B54">
                          <w:pPr>
                            <w:pStyle w:val="NoSpacing"/>
                            <w:jc w:val="center"/>
                            <w:rPr>
                              <w:color w:val="4472C4" w:themeColor="accent1"/>
                              <w:sz w:val="28"/>
                              <w:szCs w:val="28"/>
                            </w:rPr>
                          </w:pPr>
                          <w:r>
                            <w:rPr>
                              <w:color w:val="4472C4" w:themeColor="accent1"/>
                              <w:sz w:val="28"/>
                              <w:szCs w:val="28"/>
                            </w:rPr>
                            <w:t xml:space="preserve">                                                   </w:t>
                          </w:r>
                          <w:r w:rsidR="007A18BA">
                            <w:rPr>
                              <w:color w:val="4472C4" w:themeColor="accent1"/>
                              <w:sz w:val="28"/>
                              <w:szCs w:val="28"/>
                            </w:rPr>
                            <w:t>LECTURER:</w:t>
                          </w:r>
                          <w:r w:rsidR="007A18BA" w:rsidRPr="001D2AB2">
                            <w:rPr>
                              <w:color w:val="4472C4" w:themeColor="accent1"/>
                              <w:sz w:val="28"/>
                              <w:szCs w:val="28"/>
                            </w:rPr>
                            <w:t xml:space="preserve"> Tristan</w:t>
                          </w:r>
                          <w:r w:rsidR="001D2AB2">
                            <w:rPr>
                              <w:color w:val="4472C4" w:themeColor="accent1"/>
                              <w:sz w:val="28"/>
                              <w:szCs w:val="28"/>
                            </w:rPr>
                            <w:t xml:space="preserve"> </w:t>
                          </w:r>
                          <w:r w:rsidR="001D2AB2" w:rsidRPr="001D2AB2">
                            <w:rPr>
                              <w:color w:val="4472C4" w:themeColor="accent1"/>
                              <w:sz w:val="28"/>
                              <w:szCs w:val="28"/>
                            </w:rPr>
                            <w:t>Hawkins</w:t>
                          </w:r>
                        </w:p>
                        <w:p w14:paraId="23788B12" w14:textId="0B052747" w:rsidR="000B6B27" w:rsidRDefault="00C17B54" w:rsidP="00C17B54">
                          <w:pPr>
                            <w:pStyle w:val="NoSpacing"/>
                            <w:jc w:val="center"/>
                            <w:rPr>
                              <w:color w:val="4472C4" w:themeColor="accent1"/>
                              <w:sz w:val="28"/>
                              <w:szCs w:val="28"/>
                            </w:rPr>
                          </w:pPr>
                          <w:r>
                            <w:rPr>
                              <w:color w:val="4472C4" w:themeColor="accent1"/>
                              <w:sz w:val="28"/>
                              <w:szCs w:val="28"/>
                            </w:rPr>
                            <w:t xml:space="preserve">                            </w:t>
                          </w:r>
                          <w:r w:rsidR="00C85D5F">
                            <w:rPr>
                              <w:color w:val="4472C4" w:themeColor="accent1"/>
                              <w:sz w:val="28"/>
                              <w:szCs w:val="28"/>
                            </w:rPr>
                            <w:t xml:space="preserve">       </w:t>
                          </w:r>
                          <w:r>
                            <w:rPr>
                              <w:color w:val="4472C4" w:themeColor="accent1"/>
                              <w:sz w:val="28"/>
                              <w:szCs w:val="28"/>
                            </w:rPr>
                            <w:t xml:space="preserve"> </w:t>
                          </w:r>
                          <w:r w:rsidR="000B6B27">
                            <w:rPr>
                              <w:color w:val="4472C4" w:themeColor="accent1"/>
                              <w:sz w:val="28"/>
                              <w:szCs w:val="28"/>
                            </w:rPr>
                            <w:t>WORD COUNT:</w:t>
                          </w:r>
                          <w:r w:rsidR="00C85D5F">
                            <w:rPr>
                              <w:color w:val="4472C4" w:themeColor="accent1"/>
                              <w:sz w:val="28"/>
                              <w:szCs w:val="28"/>
                            </w:rPr>
                            <w:t>821</w:t>
                          </w:r>
                        </w:p>
                        <w:p w14:paraId="55BC8D8E" w14:textId="77777777" w:rsidR="000B6B27" w:rsidRDefault="000B6B27" w:rsidP="009D3975">
                          <w:pPr>
                            <w:pStyle w:val="NoSpacing"/>
                            <w:jc w:val="right"/>
                            <w:rPr>
                              <w:color w:val="4472C4" w:themeColor="accent1"/>
                              <w:sz w:val="28"/>
                              <w:szCs w:val="28"/>
                            </w:rPr>
                          </w:pPr>
                        </w:p>
                        <w:p w14:paraId="09A69A67" w14:textId="1FB3C452" w:rsidR="00151364" w:rsidRDefault="00151364">
                          <w:pPr>
                            <w:pStyle w:val="NoSpacing"/>
                            <w:jc w:val="right"/>
                            <w:rPr>
                              <w:color w:val="595959" w:themeColor="text1" w:themeTint="A6"/>
                              <w:sz w:val="20"/>
                              <w:szCs w:val="20"/>
                            </w:rPr>
                          </w:pPr>
                        </w:p>
                      </w:txbxContent>
                    </v:textbox>
                    <w10:wrap type="square" anchorx="page" anchory="page"/>
                  </v:shape>
                </w:pict>
              </mc:Fallback>
            </mc:AlternateContent>
          </w:r>
        </w:p>
        <w:p w14:paraId="76DCEC67" w14:textId="75D403B2" w:rsidR="00151364" w:rsidRDefault="00DA400E">
          <w:r>
            <w:rPr>
              <w:noProof/>
            </w:rPr>
            <mc:AlternateContent>
              <mc:Choice Requires="wps">
                <w:drawing>
                  <wp:anchor distT="0" distB="0" distL="114300" distR="114300" simplePos="0" relativeHeight="251653120" behindDoc="0" locked="0" layoutInCell="1" allowOverlap="1" wp14:anchorId="63041AF0" wp14:editId="1D1B110F">
                    <wp:simplePos x="0" y="0"/>
                    <wp:positionH relativeFrom="margin">
                      <wp:align>center</wp:align>
                    </wp:positionH>
                    <wp:positionV relativeFrom="page">
                      <wp:posOffset>2597150</wp:posOffset>
                    </wp:positionV>
                    <wp:extent cx="6718300" cy="333502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718300" cy="333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E0F93" w14:textId="546865DF" w:rsidR="00151364" w:rsidRDefault="007F4819" w:rsidP="00FB5C02">
                                <w:pPr>
                                  <w:jc w:val="center"/>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51364" w:rsidRPr="006C5D66">
                                      <w:rPr>
                                        <w:caps/>
                                        <w:color w:val="4472C4" w:themeColor="accent1"/>
                                        <w:sz w:val="40"/>
                                        <w:szCs w:val="40"/>
                                      </w:rPr>
                                      <w:t xml:space="preserve">Does the required skill set of a Food &amp; Beverage employee change, based on the type of business and the type of service that the </w:t>
                                    </w:r>
                                    <w:r w:rsidR="006C5D66" w:rsidRPr="006C5D66">
                                      <w:rPr>
                                        <w:caps/>
                                        <w:color w:val="4472C4" w:themeColor="accent1"/>
                                        <w:sz w:val="40"/>
                                        <w:szCs w:val="40"/>
                                      </w:rPr>
                                      <w:br/>
                                    </w:r>
                                    <w:r w:rsidR="00151364" w:rsidRPr="006C5D66">
                                      <w:rPr>
                                        <w:caps/>
                                        <w:color w:val="4472C4" w:themeColor="accent1"/>
                                        <w:sz w:val="40"/>
                                        <w:szCs w:val="40"/>
                                      </w:rPr>
                                      <w:t>food and beverage operation utilize?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28500C" w14:textId="3230E4C4" w:rsidR="00151364" w:rsidRDefault="007F4819">
                                    <w:pPr>
                                      <w:jc w:val="right"/>
                                      <w:rPr>
                                        <w:smallCaps/>
                                        <w:color w:val="404040" w:themeColor="text1" w:themeTint="BF"/>
                                        <w:sz w:val="36"/>
                                        <w:szCs w:val="36"/>
                                      </w:rPr>
                                    </w:pPr>
                                    <w:r>
                                      <w:rPr>
                                        <w:color w:val="404040" w:themeColor="text1" w:themeTint="BF"/>
                                        <w:sz w:val="36"/>
                                        <w:szCs w:val="36"/>
                                      </w:rPr>
                                      <w:t>Food &amp; Beverage Operations BMIH4002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041AF0" id="_x0000_t202" coordsize="21600,21600" o:spt="202" path="m,l,21600r21600,l21600,xe">
                    <v:stroke joinstyle="miter"/>
                    <v:path gradientshapeok="t" o:connecttype="rect"/>
                  </v:shapetype>
                  <v:shape id="Text Box 154" o:spid="_x0000_s1028" type="#_x0000_t202" style="position:absolute;margin-left:0;margin-top:204.5pt;width:529pt;height:262.6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" filled="f" stroked="f" strokeweight=".5pt">
                    <v:textbox inset="126pt,0,54pt,0">
                      <w:txbxContent>
                        <w:p w14:paraId="577E0F93" w14:textId="546865DF" w:rsidR="00151364" w:rsidRDefault="007F4819" w:rsidP="00FB5C02">
                          <w:pPr>
                            <w:jc w:val="center"/>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51364" w:rsidRPr="006C5D66">
                                <w:rPr>
                                  <w:caps/>
                                  <w:color w:val="4472C4" w:themeColor="accent1"/>
                                  <w:sz w:val="40"/>
                                  <w:szCs w:val="40"/>
                                </w:rPr>
                                <w:t xml:space="preserve">Does the required skill set of a Food &amp; Beverage employee change, based on the type of business and the type of service that the </w:t>
                              </w:r>
                              <w:r w:rsidR="006C5D66" w:rsidRPr="006C5D66">
                                <w:rPr>
                                  <w:caps/>
                                  <w:color w:val="4472C4" w:themeColor="accent1"/>
                                  <w:sz w:val="40"/>
                                  <w:szCs w:val="40"/>
                                </w:rPr>
                                <w:br/>
                              </w:r>
                              <w:r w:rsidR="00151364" w:rsidRPr="006C5D66">
                                <w:rPr>
                                  <w:caps/>
                                  <w:color w:val="4472C4" w:themeColor="accent1"/>
                                  <w:sz w:val="40"/>
                                  <w:szCs w:val="40"/>
                                </w:rPr>
                                <w:t>food and beverage operation utilize?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28500C" w14:textId="3230E4C4" w:rsidR="00151364" w:rsidRDefault="007F4819">
                              <w:pPr>
                                <w:jc w:val="right"/>
                                <w:rPr>
                                  <w:smallCaps/>
                                  <w:color w:val="404040" w:themeColor="text1" w:themeTint="BF"/>
                                  <w:sz w:val="36"/>
                                  <w:szCs w:val="36"/>
                                </w:rPr>
                              </w:pPr>
                              <w:r>
                                <w:rPr>
                                  <w:color w:val="404040" w:themeColor="text1" w:themeTint="BF"/>
                                  <w:sz w:val="36"/>
                                  <w:szCs w:val="36"/>
                                </w:rPr>
                                <w:t>Food &amp; Beverage Operations BMIH4002</w:t>
                              </w:r>
                            </w:p>
                          </w:sdtContent>
                        </w:sdt>
                      </w:txbxContent>
                    </v:textbox>
                    <w10:wrap type="square" anchorx="margin" anchory="page"/>
                  </v:shape>
                </w:pict>
              </mc:Fallback>
            </mc:AlternateContent>
          </w:r>
          <w:r w:rsidR="00151364">
            <w:br w:type="page"/>
          </w:r>
        </w:p>
      </w:sdtContent>
    </w:sdt>
    <w:p w14:paraId="0A3423A6" w14:textId="77777777" w:rsidR="008A37E5" w:rsidRPr="00CB34A7" w:rsidRDefault="008A37E5" w:rsidP="00CB34A7">
      <w:pPr>
        <w:spacing w:line="360" w:lineRule="auto"/>
        <w:jc w:val="both"/>
        <w:rPr>
          <w:rFonts w:ascii="Arial" w:hAnsi="Arial" w:cs="Arial"/>
          <w:sz w:val="24"/>
          <w:szCs w:val="24"/>
        </w:rPr>
      </w:pPr>
    </w:p>
    <w:p w14:paraId="1ACF2F28" w14:textId="09D12D95" w:rsidR="005908AF"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Introduction</w:t>
      </w:r>
    </w:p>
    <w:p w14:paraId="0559DF3A" w14:textId="287FCD58" w:rsidR="00586735" w:rsidRPr="00CB34A7" w:rsidRDefault="00BA144E" w:rsidP="00CB34A7">
      <w:pPr>
        <w:spacing w:line="360" w:lineRule="auto"/>
        <w:jc w:val="both"/>
        <w:rPr>
          <w:rFonts w:ascii="Arial" w:hAnsi="Arial" w:cs="Arial"/>
          <w:sz w:val="24"/>
          <w:szCs w:val="24"/>
        </w:rPr>
      </w:pPr>
      <w:r w:rsidRPr="00CB34A7">
        <w:rPr>
          <w:rFonts w:ascii="Arial" w:hAnsi="Arial" w:cs="Arial"/>
          <w:sz w:val="24"/>
          <w:szCs w:val="24"/>
        </w:rPr>
        <w:t>In this journal, I will compare the roles of a manager and waiter at a fine dining restaurant,</w:t>
      </w:r>
      <w:r w:rsidR="005E7F19" w:rsidRPr="00CB34A7">
        <w:rPr>
          <w:rFonts w:ascii="Arial" w:hAnsi="Arial" w:cs="Arial"/>
          <w:sz w:val="24"/>
          <w:szCs w:val="24"/>
        </w:rPr>
        <w:t xml:space="preserve"> </w:t>
      </w:r>
      <w:r w:rsidRPr="00CB34A7">
        <w:rPr>
          <w:rFonts w:ascii="Arial" w:hAnsi="Arial" w:cs="Arial"/>
          <w:sz w:val="24"/>
          <w:szCs w:val="24"/>
        </w:rPr>
        <w:t xml:space="preserve">to those of a manager and crew member at a </w:t>
      </w:r>
      <w:r w:rsidR="00070B73" w:rsidRPr="00CB34A7">
        <w:rPr>
          <w:rFonts w:ascii="Arial" w:hAnsi="Arial" w:cs="Arial"/>
          <w:sz w:val="24"/>
          <w:szCs w:val="24"/>
        </w:rPr>
        <w:t>fast-food</w:t>
      </w:r>
      <w:r w:rsidRPr="00CB34A7">
        <w:rPr>
          <w:rFonts w:ascii="Arial" w:hAnsi="Arial" w:cs="Arial"/>
          <w:sz w:val="24"/>
          <w:szCs w:val="24"/>
        </w:rPr>
        <w:t xml:space="preserve"> restaurant, Mc Donald's, to assess how the required hard and soft skills of the employees differ based on the service provided.</w:t>
      </w:r>
      <w:r w:rsidR="009D438D" w:rsidRPr="00CB34A7">
        <w:rPr>
          <w:rFonts w:ascii="Arial" w:hAnsi="Arial" w:cs="Arial"/>
          <w:sz w:val="24"/>
          <w:szCs w:val="24"/>
        </w:rPr>
        <w:t xml:space="preserve"> As reported by Eurostat (2022), hospitality and travel jobs are growing rapidly. The number of cooks, waiters, and bartenders has increased from 1.1 million to approximately 1.4 million, employing 7.6 million people.</w:t>
      </w:r>
      <w:r w:rsidR="008B2E0A" w:rsidRPr="00CB34A7">
        <w:rPr>
          <w:rFonts w:ascii="Arial" w:hAnsi="Arial" w:cs="Arial"/>
          <w:sz w:val="24"/>
          <w:szCs w:val="24"/>
        </w:rPr>
        <w:t xml:space="preserve"> </w:t>
      </w:r>
      <w:r w:rsidR="00220896" w:rsidRPr="00CB34A7">
        <w:rPr>
          <w:rFonts w:ascii="Arial" w:hAnsi="Arial" w:cs="Arial"/>
          <w:sz w:val="24"/>
          <w:szCs w:val="24"/>
        </w:rPr>
        <w:t>For this journal, I will use Gibbs' Reflective Cycle (1988), which has 6 stages: description, feelings, evaluation, analysis, conclusion, and action plan.</w:t>
      </w:r>
    </w:p>
    <w:p w14:paraId="2C328C42" w14:textId="77777777" w:rsidR="008A37E5" w:rsidRPr="00CB34A7" w:rsidRDefault="008A37E5" w:rsidP="00CB34A7">
      <w:pPr>
        <w:spacing w:line="360" w:lineRule="auto"/>
        <w:jc w:val="both"/>
        <w:rPr>
          <w:rFonts w:ascii="Arial" w:hAnsi="Arial" w:cs="Arial"/>
          <w:sz w:val="24"/>
          <w:szCs w:val="24"/>
        </w:rPr>
      </w:pPr>
    </w:p>
    <w:p w14:paraId="7B784DE6" w14:textId="00B09F8B" w:rsidR="007236FA"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Description</w:t>
      </w:r>
    </w:p>
    <w:p w14:paraId="4E95D5CA" w14:textId="54A7C07D" w:rsidR="00A97715" w:rsidRPr="00CB34A7" w:rsidRDefault="00A97715" w:rsidP="00CB34A7">
      <w:pPr>
        <w:spacing w:line="360" w:lineRule="auto"/>
        <w:jc w:val="both"/>
        <w:rPr>
          <w:rFonts w:ascii="Arial" w:hAnsi="Arial" w:cs="Arial"/>
          <w:sz w:val="24"/>
          <w:szCs w:val="24"/>
        </w:rPr>
      </w:pPr>
      <w:r w:rsidRPr="00CB34A7">
        <w:rPr>
          <w:rFonts w:ascii="Arial" w:hAnsi="Arial" w:cs="Arial"/>
          <w:sz w:val="24"/>
          <w:szCs w:val="24"/>
        </w:rPr>
        <w:t xml:space="preserve">A night out began in a fine dining restaurant, followed by a Mc Donald's </w:t>
      </w:r>
      <w:r w:rsidR="00851E8C" w:rsidRPr="00CB34A7">
        <w:rPr>
          <w:rFonts w:ascii="Arial" w:hAnsi="Arial" w:cs="Arial"/>
          <w:sz w:val="24"/>
          <w:szCs w:val="24"/>
        </w:rPr>
        <w:t>fast-food</w:t>
      </w:r>
      <w:r w:rsidRPr="00CB34A7">
        <w:rPr>
          <w:rFonts w:ascii="Arial" w:hAnsi="Arial" w:cs="Arial"/>
          <w:sz w:val="24"/>
          <w:szCs w:val="24"/>
        </w:rPr>
        <w:t xml:space="preserve"> restaurant to compare the skills of both employers.</w:t>
      </w:r>
    </w:p>
    <w:p w14:paraId="27EDF778" w14:textId="77777777" w:rsidR="004E1F53" w:rsidRPr="00CB34A7" w:rsidRDefault="004E1F53" w:rsidP="00CB34A7">
      <w:pPr>
        <w:spacing w:line="360" w:lineRule="auto"/>
        <w:jc w:val="both"/>
        <w:rPr>
          <w:rFonts w:ascii="Arial" w:hAnsi="Arial" w:cs="Arial"/>
          <w:sz w:val="24"/>
          <w:szCs w:val="24"/>
        </w:rPr>
      </w:pPr>
    </w:p>
    <w:p w14:paraId="15898AD6" w14:textId="727A0ABC" w:rsidR="00586735"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Feelings</w:t>
      </w:r>
    </w:p>
    <w:p w14:paraId="614CD935" w14:textId="70EF28A2" w:rsidR="00263BFD" w:rsidRPr="00CB34A7" w:rsidRDefault="002023EE" w:rsidP="00CB34A7">
      <w:pPr>
        <w:spacing w:line="360" w:lineRule="auto"/>
        <w:jc w:val="both"/>
        <w:rPr>
          <w:rFonts w:ascii="Arial" w:hAnsi="Arial" w:cs="Arial"/>
          <w:sz w:val="24"/>
          <w:szCs w:val="24"/>
        </w:rPr>
      </w:pPr>
      <w:r w:rsidRPr="00CB34A7">
        <w:rPr>
          <w:rFonts w:ascii="Arial" w:hAnsi="Arial" w:cs="Arial"/>
          <w:sz w:val="24"/>
          <w:szCs w:val="24"/>
        </w:rPr>
        <w:t>Comparing the two restaurants that I visited, the difference is monumental. Staff skills and management styles are very different.</w:t>
      </w:r>
    </w:p>
    <w:p w14:paraId="109EE6A5" w14:textId="77777777" w:rsidR="00263BFD" w:rsidRPr="00CB34A7" w:rsidRDefault="00263BFD" w:rsidP="00CB34A7">
      <w:pPr>
        <w:spacing w:line="360" w:lineRule="auto"/>
        <w:jc w:val="both"/>
        <w:rPr>
          <w:rFonts w:ascii="Arial" w:hAnsi="Arial" w:cs="Arial"/>
          <w:sz w:val="24"/>
          <w:szCs w:val="24"/>
        </w:rPr>
      </w:pPr>
    </w:p>
    <w:p w14:paraId="2269E939" w14:textId="52DF3D0E" w:rsidR="00586735"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Evaluation</w:t>
      </w:r>
    </w:p>
    <w:p w14:paraId="69D881CB" w14:textId="60723691" w:rsidR="004D0224" w:rsidRPr="00CB34A7" w:rsidRDefault="00C52EBD" w:rsidP="00CB34A7">
      <w:pPr>
        <w:spacing w:line="360" w:lineRule="auto"/>
        <w:jc w:val="both"/>
        <w:rPr>
          <w:rFonts w:ascii="Arial" w:hAnsi="Arial" w:cs="Arial"/>
          <w:sz w:val="24"/>
          <w:szCs w:val="24"/>
        </w:rPr>
      </w:pPr>
      <w:r w:rsidRPr="00CB34A7">
        <w:rPr>
          <w:rFonts w:ascii="Arial" w:hAnsi="Arial" w:cs="Arial"/>
          <w:sz w:val="24"/>
          <w:szCs w:val="24"/>
        </w:rPr>
        <w:t xml:space="preserve">It was a pleasure to be greeted by the staff as soon as I stepped into the </w:t>
      </w:r>
      <w:r w:rsidR="003C4AB3" w:rsidRPr="00CB34A7">
        <w:rPr>
          <w:rFonts w:ascii="Arial" w:hAnsi="Arial" w:cs="Arial"/>
          <w:sz w:val="24"/>
          <w:szCs w:val="24"/>
        </w:rPr>
        <w:t>5-star</w:t>
      </w:r>
      <w:r w:rsidRPr="00CB34A7">
        <w:rPr>
          <w:rFonts w:ascii="Arial" w:hAnsi="Arial" w:cs="Arial"/>
          <w:sz w:val="24"/>
          <w:szCs w:val="24"/>
        </w:rPr>
        <w:t xml:space="preserve"> restaurant.</w:t>
      </w:r>
      <w:r w:rsidR="005F57BF" w:rsidRPr="00CB34A7">
        <w:rPr>
          <w:rFonts w:ascii="Arial" w:hAnsi="Arial" w:cs="Arial"/>
          <w:sz w:val="24"/>
          <w:szCs w:val="24"/>
        </w:rPr>
        <w:t xml:space="preserve"> </w:t>
      </w:r>
      <w:r w:rsidR="002A1DBC" w:rsidRPr="00CB34A7">
        <w:rPr>
          <w:rFonts w:ascii="Arial" w:hAnsi="Arial" w:cs="Arial"/>
          <w:sz w:val="24"/>
          <w:szCs w:val="24"/>
        </w:rPr>
        <w:t>All the waiters worked multiple jobs and were very skilled, being responsible for taking orders via POS systems.</w:t>
      </w:r>
      <w:r w:rsidR="00E01D5B" w:rsidRPr="00CB34A7">
        <w:rPr>
          <w:rFonts w:ascii="Arial" w:hAnsi="Arial" w:cs="Arial"/>
          <w:sz w:val="24"/>
          <w:szCs w:val="24"/>
        </w:rPr>
        <w:t xml:space="preserve"> More importantly, our waiter was extremely professional, communicating effectively with us, explaining the menu, and informing us how to pair food and drinks using positive language. In addition, they were attentive and able to listen carefully, watch and hear what others were saying without being distracted by anything.</w:t>
      </w:r>
    </w:p>
    <w:p w14:paraId="1FD7C2EC" w14:textId="18649FBB" w:rsidR="00F107AA" w:rsidRPr="00CB34A7" w:rsidRDefault="00F52F81" w:rsidP="00CB34A7">
      <w:pPr>
        <w:spacing w:line="360" w:lineRule="auto"/>
        <w:jc w:val="both"/>
        <w:rPr>
          <w:rFonts w:ascii="Arial" w:hAnsi="Arial" w:cs="Arial"/>
          <w:sz w:val="24"/>
          <w:szCs w:val="24"/>
        </w:rPr>
      </w:pPr>
      <w:r w:rsidRPr="00CB34A7">
        <w:rPr>
          <w:rFonts w:ascii="Arial" w:hAnsi="Arial" w:cs="Arial"/>
          <w:sz w:val="24"/>
          <w:szCs w:val="24"/>
        </w:rPr>
        <w:t>Regarding</w:t>
      </w:r>
      <w:r w:rsidR="008A478E" w:rsidRPr="00CB34A7">
        <w:rPr>
          <w:rFonts w:ascii="Arial" w:hAnsi="Arial" w:cs="Arial"/>
          <w:sz w:val="24"/>
          <w:szCs w:val="24"/>
        </w:rPr>
        <w:t xml:space="preserve"> manager</w:t>
      </w:r>
      <w:r w:rsidR="00660733" w:rsidRPr="00CB34A7">
        <w:rPr>
          <w:rFonts w:ascii="Arial" w:hAnsi="Arial" w:cs="Arial"/>
          <w:sz w:val="24"/>
          <w:szCs w:val="24"/>
        </w:rPr>
        <w:t xml:space="preserve"> skills</w:t>
      </w:r>
      <w:r w:rsidR="008A478E" w:rsidRPr="00CB34A7">
        <w:rPr>
          <w:rFonts w:ascii="Arial" w:hAnsi="Arial" w:cs="Arial"/>
          <w:sz w:val="24"/>
          <w:szCs w:val="24"/>
        </w:rPr>
        <w:t xml:space="preserve">, he ensured the business ran smoothly by being at the front of the house to greet guests and returning guests. He was also responsible for </w:t>
      </w:r>
      <w:r w:rsidR="008A478E" w:rsidRPr="00CB34A7">
        <w:rPr>
          <w:rFonts w:ascii="Arial" w:hAnsi="Arial" w:cs="Arial"/>
          <w:sz w:val="24"/>
          <w:szCs w:val="24"/>
        </w:rPr>
        <w:lastRenderedPageBreak/>
        <w:t>supervising the kitchen and all the staff to ensure customers were satisfied</w:t>
      </w:r>
      <w:r w:rsidR="00780FFB" w:rsidRPr="00CB34A7">
        <w:rPr>
          <w:rFonts w:ascii="Arial" w:hAnsi="Arial" w:cs="Arial"/>
          <w:sz w:val="24"/>
          <w:szCs w:val="24"/>
        </w:rPr>
        <w:t xml:space="preserve">. </w:t>
      </w:r>
      <w:r w:rsidR="00F37330" w:rsidRPr="00CB34A7">
        <w:rPr>
          <w:rFonts w:ascii="Arial" w:hAnsi="Arial" w:cs="Arial"/>
          <w:sz w:val="24"/>
          <w:szCs w:val="24"/>
        </w:rPr>
        <w:t xml:space="preserve">The manager shows great cooperation with his employees and </w:t>
      </w:r>
      <w:r w:rsidR="008E7DAF" w:rsidRPr="00CB34A7">
        <w:rPr>
          <w:rFonts w:ascii="Arial" w:hAnsi="Arial" w:cs="Arial"/>
          <w:sz w:val="24"/>
          <w:szCs w:val="24"/>
        </w:rPr>
        <w:t>can inspire</w:t>
      </w:r>
      <w:r w:rsidR="00F37330" w:rsidRPr="00CB34A7">
        <w:rPr>
          <w:rFonts w:ascii="Arial" w:hAnsi="Arial" w:cs="Arial"/>
          <w:sz w:val="24"/>
          <w:szCs w:val="24"/>
        </w:rPr>
        <w:t xml:space="preserve"> a team with his leadership skills. Has the ability to solve any problem that arises, which is beneficial to both the business and the client.</w:t>
      </w:r>
      <w:r w:rsidR="00780FFB" w:rsidRPr="00CB34A7">
        <w:rPr>
          <w:rFonts w:ascii="Arial" w:hAnsi="Arial" w:cs="Arial"/>
          <w:sz w:val="24"/>
          <w:szCs w:val="24"/>
        </w:rPr>
        <w:t xml:space="preserve"> </w:t>
      </w:r>
      <w:r w:rsidR="0053033D" w:rsidRPr="00CB34A7">
        <w:rPr>
          <w:rFonts w:ascii="Arial" w:hAnsi="Arial" w:cs="Arial"/>
          <w:sz w:val="24"/>
          <w:szCs w:val="24"/>
        </w:rPr>
        <w:t>Guest service is defined as going above and beyond to ensure the customer is happy with the service. (Sjoerdsma 2023)</w:t>
      </w:r>
    </w:p>
    <w:p w14:paraId="2B00580C" w14:textId="089A9F03" w:rsidR="00AC112F" w:rsidRPr="00CB34A7" w:rsidRDefault="00AC112F" w:rsidP="00CB34A7">
      <w:pPr>
        <w:spacing w:line="360" w:lineRule="auto"/>
        <w:jc w:val="both"/>
        <w:rPr>
          <w:rFonts w:ascii="Arial" w:hAnsi="Arial" w:cs="Arial"/>
          <w:sz w:val="24"/>
          <w:szCs w:val="24"/>
        </w:rPr>
      </w:pPr>
      <w:r w:rsidRPr="00CB34A7">
        <w:rPr>
          <w:rFonts w:ascii="Arial" w:hAnsi="Arial" w:cs="Arial"/>
          <w:sz w:val="24"/>
          <w:szCs w:val="24"/>
        </w:rPr>
        <w:t>By comparison, my experience at Mc Donald's was terrible. I did not see any skilled staff and a poor level of customer service was provided. There was a problem with everything, including hospitality, cleanliness, and food. Staff pay no attention to details, communication between staff and clients is non-existent, and time management is inefficient.</w:t>
      </w:r>
      <w:r w:rsidR="00326057" w:rsidRPr="00CB34A7">
        <w:rPr>
          <w:rFonts w:ascii="Arial" w:hAnsi="Arial" w:cs="Arial"/>
          <w:sz w:val="24"/>
          <w:szCs w:val="24"/>
        </w:rPr>
        <w:t xml:space="preserve"> The manager should smile when greeting clients and ensure that staff adhere to health regulations and monitor their productivity working as a team.</w:t>
      </w:r>
    </w:p>
    <w:p w14:paraId="4BC6E3AF" w14:textId="77777777" w:rsidR="00F025DE" w:rsidRPr="00CB34A7" w:rsidRDefault="00F025DE" w:rsidP="00CB34A7">
      <w:pPr>
        <w:spacing w:line="360" w:lineRule="auto"/>
        <w:jc w:val="both"/>
        <w:rPr>
          <w:rFonts w:ascii="Arial" w:hAnsi="Arial" w:cs="Arial"/>
          <w:sz w:val="24"/>
          <w:szCs w:val="24"/>
        </w:rPr>
      </w:pPr>
    </w:p>
    <w:p w14:paraId="76DFD62D" w14:textId="1621D51C" w:rsidR="00F025DE" w:rsidRPr="00CB34A7" w:rsidRDefault="00506AC6" w:rsidP="00CB34A7">
      <w:pPr>
        <w:spacing w:line="360" w:lineRule="auto"/>
        <w:jc w:val="both"/>
        <w:rPr>
          <w:rFonts w:ascii="Arial" w:hAnsi="Arial" w:cs="Arial"/>
          <w:sz w:val="24"/>
          <w:szCs w:val="24"/>
        </w:rPr>
      </w:pPr>
      <w:r w:rsidRPr="00CB34A7">
        <w:rPr>
          <w:rFonts w:ascii="Arial" w:hAnsi="Arial" w:cs="Arial"/>
          <w:sz w:val="24"/>
          <w:szCs w:val="24"/>
        </w:rPr>
        <w:t>Analysis</w:t>
      </w:r>
    </w:p>
    <w:p w14:paraId="1DFFA451" w14:textId="12D0EE5C" w:rsidR="00326386" w:rsidRPr="00CB34A7" w:rsidRDefault="00E52DFB" w:rsidP="00CB34A7">
      <w:pPr>
        <w:spacing w:line="360" w:lineRule="auto"/>
        <w:jc w:val="both"/>
        <w:rPr>
          <w:rFonts w:ascii="Arial" w:hAnsi="Arial" w:cs="Arial"/>
          <w:sz w:val="24"/>
          <w:szCs w:val="24"/>
        </w:rPr>
      </w:pPr>
      <w:r w:rsidRPr="00CB34A7">
        <w:rPr>
          <w:rFonts w:ascii="Arial" w:hAnsi="Arial" w:cs="Arial"/>
          <w:sz w:val="24"/>
          <w:szCs w:val="24"/>
        </w:rPr>
        <w:t xml:space="preserve">A table service restaurant offers a relaxed atmosphere that allows </w:t>
      </w:r>
      <w:r w:rsidR="00355FC2" w:rsidRPr="00CB34A7">
        <w:rPr>
          <w:rFonts w:ascii="Arial" w:hAnsi="Arial" w:cs="Arial"/>
          <w:sz w:val="24"/>
          <w:szCs w:val="24"/>
        </w:rPr>
        <w:t>customers</w:t>
      </w:r>
      <w:r w:rsidRPr="00CB34A7">
        <w:rPr>
          <w:rFonts w:ascii="Arial" w:hAnsi="Arial" w:cs="Arial"/>
          <w:sz w:val="24"/>
          <w:szCs w:val="24"/>
        </w:rPr>
        <w:t xml:space="preserve"> to eat calmly and enjoy my meal, whereas fast-food restaurants cannot hide the fact that it is just a quick lunch.</w:t>
      </w:r>
    </w:p>
    <w:p w14:paraId="5FFC2CEF" w14:textId="394D8F77" w:rsidR="00AE1F39" w:rsidRPr="00CB34A7" w:rsidRDefault="00AE1F39" w:rsidP="00CB34A7">
      <w:pPr>
        <w:spacing w:line="360" w:lineRule="auto"/>
        <w:jc w:val="both"/>
        <w:rPr>
          <w:rFonts w:ascii="Arial" w:hAnsi="Arial" w:cs="Arial"/>
          <w:sz w:val="24"/>
          <w:szCs w:val="24"/>
        </w:rPr>
      </w:pPr>
      <w:r w:rsidRPr="00CB34A7">
        <w:rPr>
          <w:rFonts w:ascii="Arial" w:hAnsi="Arial" w:cs="Arial"/>
          <w:sz w:val="24"/>
          <w:szCs w:val="24"/>
        </w:rPr>
        <w:t xml:space="preserve">For a table service restaurant, reservations are required in advance, meals are ordered by sitting down and choosing from a menu, while fast food restaurants require customers to line up and order at the </w:t>
      </w:r>
      <w:r w:rsidR="00447A3E" w:rsidRPr="00CB34A7">
        <w:rPr>
          <w:rFonts w:ascii="Arial" w:hAnsi="Arial" w:cs="Arial"/>
          <w:sz w:val="24"/>
          <w:szCs w:val="24"/>
        </w:rPr>
        <w:t>counter, therefore</w:t>
      </w:r>
      <w:r w:rsidRPr="00CB34A7">
        <w:rPr>
          <w:rFonts w:ascii="Arial" w:hAnsi="Arial" w:cs="Arial"/>
          <w:sz w:val="24"/>
          <w:szCs w:val="24"/>
        </w:rPr>
        <w:t xml:space="preserve"> no reservation is needed being always a table available.</w:t>
      </w:r>
    </w:p>
    <w:p w14:paraId="09848230" w14:textId="27F535AA" w:rsidR="00586735" w:rsidRPr="00CB34A7" w:rsidRDefault="00B82215" w:rsidP="00CB34A7">
      <w:pPr>
        <w:spacing w:line="360" w:lineRule="auto"/>
        <w:jc w:val="both"/>
        <w:rPr>
          <w:rFonts w:ascii="Arial" w:hAnsi="Arial" w:cs="Arial"/>
          <w:sz w:val="24"/>
          <w:szCs w:val="24"/>
        </w:rPr>
      </w:pPr>
      <w:r w:rsidRPr="00CB34A7">
        <w:rPr>
          <w:rFonts w:ascii="Arial" w:hAnsi="Arial" w:cs="Arial"/>
          <w:sz w:val="24"/>
          <w:szCs w:val="24"/>
        </w:rPr>
        <w:t>Fast food is typically less expensive on a budget and in terms of experience, but customers who order at a table will spend more money and time and will also appreciate the experience more.</w:t>
      </w:r>
    </w:p>
    <w:p w14:paraId="4099AC0D" w14:textId="77777777" w:rsidR="00BA49DD" w:rsidRDefault="00BA49DD" w:rsidP="00CB34A7">
      <w:pPr>
        <w:spacing w:line="360" w:lineRule="auto"/>
        <w:jc w:val="both"/>
        <w:rPr>
          <w:rFonts w:ascii="Arial" w:hAnsi="Arial" w:cs="Arial"/>
          <w:sz w:val="24"/>
          <w:szCs w:val="24"/>
        </w:rPr>
      </w:pPr>
    </w:p>
    <w:p w14:paraId="2C1BFB34" w14:textId="7A2034E2" w:rsidR="00586735"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Conclusion</w:t>
      </w:r>
    </w:p>
    <w:p w14:paraId="5708451F" w14:textId="4F605FB7" w:rsidR="00AB6613" w:rsidRPr="00CB34A7" w:rsidRDefault="003E6C70" w:rsidP="00CB34A7">
      <w:pPr>
        <w:spacing w:line="360" w:lineRule="auto"/>
        <w:jc w:val="both"/>
        <w:rPr>
          <w:rFonts w:ascii="Arial" w:hAnsi="Arial" w:cs="Arial"/>
          <w:sz w:val="24"/>
          <w:szCs w:val="24"/>
        </w:rPr>
      </w:pPr>
      <w:r w:rsidRPr="00CB34A7">
        <w:rPr>
          <w:rFonts w:ascii="Arial" w:hAnsi="Arial" w:cs="Arial"/>
          <w:sz w:val="24"/>
          <w:szCs w:val="24"/>
        </w:rPr>
        <w:t>As a customer, I value every little thing, starting with a warm greeting and ending with "see you next time." Excellent customer service makes me want to return. A fine dining restaurant is clearly different from a Mc Donald's restaurant. In one, employees are respectful of their jobs and provide excellent customer service. In the other, clients are not a priority.</w:t>
      </w:r>
    </w:p>
    <w:p w14:paraId="240BBC69" w14:textId="77777777" w:rsidR="00BB35EF" w:rsidRPr="00CB34A7" w:rsidRDefault="00BB35EF" w:rsidP="00CB34A7">
      <w:pPr>
        <w:spacing w:line="360" w:lineRule="auto"/>
        <w:jc w:val="both"/>
        <w:rPr>
          <w:rFonts w:ascii="Arial" w:hAnsi="Arial" w:cs="Arial"/>
          <w:sz w:val="24"/>
          <w:szCs w:val="24"/>
        </w:rPr>
      </w:pPr>
    </w:p>
    <w:p w14:paraId="105EA916" w14:textId="6C0D0527" w:rsidR="00586735"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Action plan</w:t>
      </w:r>
    </w:p>
    <w:p w14:paraId="3EB3CAF3" w14:textId="5B1AAE52" w:rsidR="00FE7629" w:rsidRPr="00CB34A7" w:rsidRDefault="00FE7629" w:rsidP="00CB34A7">
      <w:pPr>
        <w:spacing w:line="360" w:lineRule="auto"/>
        <w:jc w:val="both"/>
        <w:rPr>
          <w:rFonts w:ascii="Arial" w:hAnsi="Arial" w:cs="Arial"/>
          <w:sz w:val="24"/>
          <w:szCs w:val="24"/>
        </w:rPr>
      </w:pPr>
      <w:r w:rsidRPr="00CB34A7">
        <w:rPr>
          <w:rFonts w:ascii="Arial" w:hAnsi="Arial" w:cs="Arial"/>
          <w:sz w:val="24"/>
          <w:szCs w:val="24"/>
        </w:rPr>
        <w:t>Statistically, the hospitality industry ranked fourth in the UK in terms of employment in 2016 according to</w:t>
      </w:r>
      <w:r w:rsidR="00763545" w:rsidRPr="00CB34A7">
        <w:rPr>
          <w:rFonts w:ascii="Arial" w:hAnsi="Arial" w:cs="Arial"/>
          <w:sz w:val="24"/>
          <w:szCs w:val="24"/>
        </w:rPr>
        <w:t xml:space="preserve"> Foskett</w:t>
      </w:r>
      <w:r w:rsidR="000C49CE" w:rsidRPr="00CB34A7">
        <w:rPr>
          <w:rFonts w:ascii="Arial" w:hAnsi="Arial" w:cs="Arial"/>
          <w:sz w:val="24"/>
          <w:szCs w:val="24"/>
        </w:rPr>
        <w:t xml:space="preserve"> et al</w:t>
      </w:r>
      <w:r w:rsidR="0038507C" w:rsidRPr="00CB34A7">
        <w:rPr>
          <w:rFonts w:ascii="Arial" w:hAnsi="Arial" w:cs="Arial"/>
          <w:sz w:val="24"/>
          <w:szCs w:val="24"/>
        </w:rPr>
        <w:t>.</w:t>
      </w:r>
      <w:r w:rsidR="00763545" w:rsidRPr="00CB34A7">
        <w:rPr>
          <w:rFonts w:ascii="Arial" w:hAnsi="Arial" w:cs="Arial"/>
          <w:sz w:val="24"/>
          <w:szCs w:val="24"/>
        </w:rPr>
        <w:t xml:space="preserve"> (</w:t>
      </w:r>
      <w:r w:rsidRPr="00CB34A7">
        <w:rPr>
          <w:rFonts w:ascii="Arial" w:hAnsi="Arial" w:cs="Arial"/>
          <w:sz w:val="24"/>
          <w:szCs w:val="24"/>
        </w:rPr>
        <w:t>2016</w:t>
      </w:r>
      <w:r w:rsidR="00763545" w:rsidRPr="00CB34A7">
        <w:rPr>
          <w:rFonts w:ascii="Arial" w:hAnsi="Arial" w:cs="Arial"/>
          <w:sz w:val="24"/>
          <w:szCs w:val="24"/>
        </w:rPr>
        <w:t>)</w:t>
      </w:r>
      <w:r w:rsidRPr="00CB34A7">
        <w:rPr>
          <w:rFonts w:ascii="Arial" w:hAnsi="Arial" w:cs="Arial"/>
          <w:sz w:val="24"/>
          <w:szCs w:val="24"/>
        </w:rPr>
        <w:t xml:space="preserve">. </w:t>
      </w:r>
    </w:p>
    <w:p w14:paraId="4D58F27F" w14:textId="57F7C391" w:rsidR="003F039D" w:rsidRPr="00CB34A7" w:rsidRDefault="003F039D" w:rsidP="00CB34A7">
      <w:pPr>
        <w:spacing w:line="360" w:lineRule="auto"/>
        <w:jc w:val="both"/>
        <w:rPr>
          <w:rFonts w:ascii="Arial" w:hAnsi="Arial" w:cs="Arial"/>
          <w:sz w:val="24"/>
          <w:szCs w:val="24"/>
        </w:rPr>
      </w:pPr>
      <w:r w:rsidRPr="00CB34A7">
        <w:rPr>
          <w:rFonts w:ascii="Arial" w:hAnsi="Arial" w:cs="Arial"/>
          <w:sz w:val="24"/>
          <w:szCs w:val="24"/>
        </w:rPr>
        <w:t>To improve my soft skills, I need to practice them in the workplace and in my daily life.</w:t>
      </w:r>
    </w:p>
    <w:p w14:paraId="1E6289FA" w14:textId="24BFAB94" w:rsidR="00586735" w:rsidRPr="00CB34A7" w:rsidRDefault="003F039D" w:rsidP="00CB34A7">
      <w:pPr>
        <w:spacing w:line="360" w:lineRule="auto"/>
        <w:jc w:val="both"/>
        <w:rPr>
          <w:rFonts w:ascii="Arial" w:hAnsi="Arial" w:cs="Arial"/>
          <w:sz w:val="24"/>
          <w:szCs w:val="24"/>
        </w:rPr>
      </w:pPr>
      <w:r w:rsidRPr="00CB34A7">
        <w:rPr>
          <w:rFonts w:ascii="Arial" w:hAnsi="Arial" w:cs="Arial"/>
          <w:sz w:val="24"/>
          <w:szCs w:val="24"/>
        </w:rPr>
        <w:t> With a teacher who provides me with guidance and assistance, I will be able to practice hospitality skills next semester in a hotel. I will learn how to use them in the same environment where they will be used, helping me to progress in my career.</w:t>
      </w:r>
    </w:p>
    <w:p w14:paraId="61BCADB5" w14:textId="77777777" w:rsidR="003210B4" w:rsidRPr="00CB34A7" w:rsidRDefault="003210B4" w:rsidP="00CB34A7">
      <w:pPr>
        <w:spacing w:line="360" w:lineRule="auto"/>
        <w:jc w:val="both"/>
        <w:rPr>
          <w:rFonts w:ascii="Arial" w:hAnsi="Arial" w:cs="Arial"/>
          <w:sz w:val="24"/>
          <w:szCs w:val="24"/>
        </w:rPr>
      </w:pPr>
    </w:p>
    <w:p w14:paraId="27DBE6AE" w14:textId="77777777" w:rsidR="00700484" w:rsidRPr="00CB34A7" w:rsidRDefault="00700484" w:rsidP="00CB34A7">
      <w:pPr>
        <w:spacing w:line="360" w:lineRule="auto"/>
        <w:jc w:val="both"/>
        <w:rPr>
          <w:rFonts w:ascii="Arial" w:hAnsi="Arial" w:cs="Arial"/>
          <w:sz w:val="24"/>
          <w:szCs w:val="24"/>
        </w:rPr>
      </w:pPr>
    </w:p>
    <w:p w14:paraId="7CC55FAD" w14:textId="77777777" w:rsidR="00700484" w:rsidRPr="00CB34A7" w:rsidRDefault="00700484" w:rsidP="00CB34A7">
      <w:pPr>
        <w:spacing w:line="360" w:lineRule="auto"/>
        <w:jc w:val="both"/>
        <w:rPr>
          <w:rFonts w:ascii="Arial" w:hAnsi="Arial" w:cs="Arial"/>
          <w:sz w:val="24"/>
          <w:szCs w:val="24"/>
        </w:rPr>
      </w:pPr>
    </w:p>
    <w:p w14:paraId="15943E30" w14:textId="77777777" w:rsidR="0093454F" w:rsidRPr="00CB34A7" w:rsidRDefault="0093454F" w:rsidP="00CB34A7">
      <w:pPr>
        <w:spacing w:line="360" w:lineRule="auto"/>
        <w:jc w:val="both"/>
        <w:rPr>
          <w:rFonts w:ascii="Arial" w:hAnsi="Arial" w:cs="Arial"/>
          <w:sz w:val="24"/>
          <w:szCs w:val="24"/>
        </w:rPr>
      </w:pPr>
      <w:r w:rsidRPr="00CB34A7">
        <w:rPr>
          <w:rFonts w:ascii="Arial" w:hAnsi="Arial" w:cs="Arial"/>
          <w:sz w:val="24"/>
          <w:szCs w:val="24"/>
        </w:rPr>
        <w:t>I believe that the skills I possess will be beneficial in my future career. Having a positive attitude, great organizational skills, being a skilled problem solver and achieving key goals in my role, I will make a positive impact on my job as a manager.</w:t>
      </w:r>
    </w:p>
    <w:p w14:paraId="07E86FF1" w14:textId="4F6A1E8F" w:rsidR="003210B4" w:rsidRPr="00CB34A7" w:rsidRDefault="0093454F" w:rsidP="00CB34A7">
      <w:pPr>
        <w:spacing w:line="360" w:lineRule="auto"/>
        <w:jc w:val="both"/>
        <w:rPr>
          <w:rFonts w:ascii="Arial" w:hAnsi="Arial" w:cs="Arial"/>
          <w:sz w:val="24"/>
          <w:szCs w:val="24"/>
        </w:rPr>
      </w:pPr>
      <w:r w:rsidRPr="00CB34A7">
        <w:rPr>
          <w:rFonts w:ascii="Arial" w:hAnsi="Arial" w:cs="Arial"/>
          <w:sz w:val="24"/>
          <w:szCs w:val="24"/>
        </w:rPr>
        <w:t>Preparing myself to become a manager I also have effective communication skills. As Singh and Gupta (2018) said, a competent manager can communicate clearly and effectively with staff and guests. Also, I am a great team worker. According to Indeed (2023), teamwork and collaboration are necessary for a manager to succeed at his job.</w:t>
      </w:r>
    </w:p>
    <w:p w14:paraId="59538875" w14:textId="77777777" w:rsidR="003210B4" w:rsidRPr="00CB34A7" w:rsidRDefault="003210B4" w:rsidP="00CB34A7">
      <w:pPr>
        <w:spacing w:line="360" w:lineRule="auto"/>
        <w:jc w:val="both"/>
        <w:rPr>
          <w:rFonts w:ascii="Arial" w:hAnsi="Arial" w:cs="Arial"/>
          <w:sz w:val="24"/>
          <w:szCs w:val="24"/>
        </w:rPr>
      </w:pPr>
    </w:p>
    <w:p w14:paraId="6FA1BE46" w14:textId="77777777" w:rsidR="00F065B5" w:rsidRPr="00CB34A7" w:rsidRDefault="00F065B5" w:rsidP="00CB34A7">
      <w:pPr>
        <w:spacing w:line="360" w:lineRule="auto"/>
        <w:jc w:val="both"/>
        <w:rPr>
          <w:rFonts w:ascii="Arial" w:hAnsi="Arial" w:cs="Arial"/>
          <w:sz w:val="24"/>
          <w:szCs w:val="24"/>
        </w:rPr>
      </w:pPr>
    </w:p>
    <w:p w14:paraId="400CB4C6" w14:textId="77777777" w:rsidR="00F065B5" w:rsidRPr="00CB34A7" w:rsidRDefault="00F065B5" w:rsidP="00CB34A7">
      <w:pPr>
        <w:spacing w:line="360" w:lineRule="auto"/>
        <w:jc w:val="both"/>
        <w:rPr>
          <w:rFonts w:ascii="Arial" w:hAnsi="Arial" w:cs="Arial"/>
          <w:sz w:val="24"/>
          <w:szCs w:val="24"/>
        </w:rPr>
      </w:pPr>
    </w:p>
    <w:p w14:paraId="50D810E4" w14:textId="1297E288" w:rsidR="00B12D9E" w:rsidRPr="00CB34A7" w:rsidRDefault="00B12D9E" w:rsidP="00CB34A7">
      <w:pPr>
        <w:spacing w:line="360" w:lineRule="auto"/>
        <w:jc w:val="both"/>
        <w:rPr>
          <w:rFonts w:ascii="Arial" w:hAnsi="Arial" w:cs="Arial"/>
          <w:sz w:val="24"/>
          <w:szCs w:val="24"/>
        </w:rPr>
      </w:pPr>
    </w:p>
    <w:p w14:paraId="7898D045" w14:textId="77777777" w:rsidR="007A702C" w:rsidRPr="00CB34A7" w:rsidRDefault="007A702C" w:rsidP="00CB34A7">
      <w:pPr>
        <w:spacing w:line="360" w:lineRule="auto"/>
        <w:jc w:val="both"/>
        <w:rPr>
          <w:rFonts w:ascii="Arial" w:hAnsi="Arial" w:cs="Arial"/>
          <w:sz w:val="24"/>
          <w:szCs w:val="24"/>
        </w:rPr>
      </w:pPr>
    </w:p>
    <w:p w14:paraId="1AD63617" w14:textId="77777777" w:rsidR="007A702C" w:rsidRPr="00CB34A7" w:rsidRDefault="007A702C" w:rsidP="00CB34A7">
      <w:pPr>
        <w:spacing w:line="360" w:lineRule="auto"/>
        <w:jc w:val="both"/>
        <w:rPr>
          <w:rFonts w:ascii="Arial" w:hAnsi="Arial" w:cs="Arial"/>
          <w:sz w:val="24"/>
          <w:szCs w:val="24"/>
        </w:rPr>
      </w:pPr>
    </w:p>
    <w:p w14:paraId="589C2848" w14:textId="77777777" w:rsidR="007A702C" w:rsidRPr="00CB34A7" w:rsidRDefault="007A702C" w:rsidP="00CB34A7">
      <w:pPr>
        <w:spacing w:line="360" w:lineRule="auto"/>
        <w:jc w:val="both"/>
        <w:rPr>
          <w:rFonts w:ascii="Arial" w:hAnsi="Arial" w:cs="Arial"/>
          <w:sz w:val="24"/>
          <w:szCs w:val="24"/>
        </w:rPr>
      </w:pPr>
    </w:p>
    <w:p w14:paraId="2A57F937" w14:textId="77777777" w:rsidR="007A702C" w:rsidRPr="00CB34A7" w:rsidRDefault="007A702C" w:rsidP="00CB34A7">
      <w:pPr>
        <w:spacing w:line="360" w:lineRule="auto"/>
        <w:jc w:val="both"/>
        <w:rPr>
          <w:rFonts w:ascii="Arial" w:hAnsi="Arial" w:cs="Arial"/>
          <w:sz w:val="24"/>
          <w:szCs w:val="24"/>
        </w:rPr>
      </w:pPr>
    </w:p>
    <w:p w14:paraId="36396EE2" w14:textId="77777777" w:rsidR="0048621F" w:rsidRPr="00CB34A7" w:rsidRDefault="0048621F" w:rsidP="00CB34A7">
      <w:pPr>
        <w:spacing w:line="360" w:lineRule="auto"/>
        <w:jc w:val="both"/>
        <w:rPr>
          <w:rFonts w:ascii="Arial" w:hAnsi="Arial" w:cs="Arial"/>
          <w:sz w:val="24"/>
          <w:szCs w:val="24"/>
        </w:rPr>
      </w:pPr>
    </w:p>
    <w:p w14:paraId="2F70824D" w14:textId="07B6B539" w:rsidR="00586735" w:rsidRPr="00CB34A7" w:rsidRDefault="00586735" w:rsidP="00CB34A7">
      <w:pPr>
        <w:spacing w:line="360" w:lineRule="auto"/>
        <w:jc w:val="both"/>
        <w:rPr>
          <w:rFonts w:ascii="Arial" w:hAnsi="Arial" w:cs="Arial"/>
          <w:sz w:val="24"/>
          <w:szCs w:val="24"/>
        </w:rPr>
      </w:pPr>
      <w:r w:rsidRPr="00CB34A7">
        <w:rPr>
          <w:rFonts w:ascii="Arial" w:hAnsi="Arial" w:cs="Arial"/>
          <w:sz w:val="24"/>
          <w:szCs w:val="24"/>
        </w:rPr>
        <w:t>Reference</w:t>
      </w:r>
    </w:p>
    <w:p w14:paraId="2671EC47" w14:textId="77777777" w:rsidR="005F137B" w:rsidRPr="00CB34A7" w:rsidRDefault="005F137B" w:rsidP="00CB34A7">
      <w:pPr>
        <w:spacing w:line="360" w:lineRule="auto"/>
        <w:jc w:val="both"/>
        <w:rPr>
          <w:rFonts w:ascii="Arial" w:hAnsi="Arial" w:cs="Arial"/>
          <w:sz w:val="24"/>
          <w:szCs w:val="24"/>
        </w:rPr>
      </w:pPr>
    </w:p>
    <w:p w14:paraId="435B1C74" w14:textId="77777777" w:rsidR="00AE0F33" w:rsidRPr="00CB34A7" w:rsidRDefault="005F137B" w:rsidP="00CB34A7">
      <w:pPr>
        <w:spacing w:line="360" w:lineRule="auto"/>
        <w:jc w:val="both"/>
        <w:rPr>
          <w:rFonts w:ascii="Arial" w:hAnsi="Arial" w:cs="Arial"/>
          <w:sz w:val="24"/>
          <w:szCs w:val="24"/>
        </w:rPr>
      </w:pPr>
      <w:r w:rsidRPr="00CB34A7">
        <w:rPr>
          <w:rFonts w:ascii="Arial" w:hAnsi="Arial" w:cs="Arial"/>
          <w:sz w:val="24"/>
          <w:szCs w:val="24"/>
        </w:rPr>
        <w:t xml:space="preserve">Eurostat (2022) </w:t>
      </w:r>
      <w:r w:rsidRPr="00191D09">
        <w:rPr>
          <w:rFonts w:ascii="Arial" w:hAnsi="Arial" w:cs="Arial"/>
          <w:i/>
          <w:iCs/>
          <w:sz w:val="24"/>
          <w:szCs w:val="24"/>
        </w:rPr>
        <w:t>Top 10 growing occupations between Q1 2021 and Q1 2022</w:t>
      </w:r>
      <w:r w:rsidRPr="00CB34A7">
        <w:rPr>
          <w:rFonts w:ascii="Arial" w:hAnsi="Arial" w:cs="Arial"/>
          <w:sz w:val="24"/>
          <w:szCs w:val="24"/>
        </w:rPr>
        <w:t xml:space="preserve"> </w:t>
      </w:r>
    </w:p>
    <w:p w14:paraId="20E226CE" w14:textId="4AB95768" w:rsidR="005F137B" w:rsidRPr="00CB34A7" w:rsidRDefault="005F137B" w:rsidP="00CB34A7">
      <w:pPr>
        <w:spacing w:line="360" w:lineRule="auto"/>
        <w:jc w:val="both"/>
        <w:rPr>
          <w:rFonts w:ascii="Arial" w:hAnsi="Arial" w:cs="Arial"/>
          <w:sz w:val="24"/>
          <w:szCs w:val="24"/>
        </w:rPr>
      </w:pPr>
      <w:r w:rsidRPr="00CB34A7">
        <w:rPr>
          <w:rFonts w:ascii="Arial" w:hAnsi="Arial" w:cs="Arial"/>
          <w:sz w:val="24"/>
          <w:szCs w:val="24"/>
        </w:rPr>
        <w:t>Available at:</w:t>
      </w:r>
    </w:p>
    <w:p w14:paraId="1EF775D2" w14:textId="0EF1317A" w:rsidR="005F137B" w:rsidRDefault="007F4819" w:rsidP="00CB34A7">
      <w:pPr>
        <w:spacing w:line="360" w:lineRule="auto"/>
        <w:jc w:val="both"/>
        <w:rPr>
          <w:rFonts w:ascii="Arial" w:hAnsi="Arial" w:cs="Arial"/>
          <w:sz w:val="24"/>
          <w:szCs w:val="24"/>
        </w:rPr>
      </w:pPr>
      <w:hyperlink r:id="rId11" w:history="1">
        <w:r w:rsidRPr="007E2800">
          <w:rPr>
            <w:rStyle w:val="Hyperlink"/>
            <w:rFonts w:ascii="Arial" w:hAnsi="Arial" w:cs="Arial"/>
            <w:sz w:val="24"/>
            <w:szCs w:val="24"/>
          </w:rPr>
          <w:t>https://ec.europa.eu/eurostat/en/web/products-eurostat-news/-/ddn-20220705-3</w:t>
        </w:r>
      </w:hyperlink>
    </w:p>
    <w:p w14:paraId="742DC3C4" w14:textId="77777777" w:rsidR="007F4819" w:rsidRPr="00CB34A7" w:rsidRDefault="007F4819" w:rsidP="00CB34A7">
      <w:pPr>
        <w:spacing w:line="360" w:lineRule="auto"/>
        <w:jc w:val="both"/>
        <w:rPr>
          <w:rFonts w:ascii="Arial" w:hAnsi="Arial" w:cs="Arial"/>
          <w:sz w:val="24"/>
          <w:szCs w:val="24"/>
        </w:rPr>
      </w:pPr>
    </w:p>
    <w:p w14:paraId="2ECDE55E" w14:textId="47945EBC" w:rsidR="005D5EB5" w:rsidRPr="00CB34A7" w:rsidRDefault="00426F85" w:rsidP="00CB34A7">
      <w:pPr>
        <w:spacing w:line="360" w:lineRule="auto"/>
        <w:jc w:val="both"/>
        <w:rPr>
          <w:rFonts w:ascii="Arial" w:hAnsi="Arial" w:cs="Arial"/>
          <w:sz w:val="24"/>
          <w:szCs w:val="24"/>
        </w:rPr>
      </w:pPr>
      <w:r w:rsidRPr="00CB34A7">
        <w:rPr>
          <w:rFonts w:ascii="Arial" w:hAnsi="Arial" w:cs="Arial"/>
          <w:sz w:val="24"/>
          <w:szCs w:val="24"/>
        </w:rPr>
        <w:t>(</w:t>
      </w:r>
      <w:r w:rsidR="005F137B" w:rsidRPr="00CB34A7">
        <w:rPr>
          <w:rFonts w:ascii="Arial" w:hAnsi="Arial" w:cs="Arial"/>
          <w:sz w:val="24"/>
          <w:szCs w:val="24"/>
        </w:rPr>
        <w:t>Accessed:30</w:t>
      </w:r>
      <w:r w:rsidRPr="00CB34A7">
        <w:rPr>
          <w:rFonts w:ascii="Arial" w:hAnsi="Arial" w:cs="Arial"/>
          <w:sz w:val="24"/>
          <w:szCs w:val="24"/>
        </w:rPr>
        <w:t>.01.</w:t>
      </w:r>
      <w:r w:rsidR="005F137B" w:rsidRPr="00CB34A7">
        <w:rPr>
          <w:rFonts w:ascii="Arial" w:hAnsi="Arial" w:cs="Arial"/>
          <w:sz w:val="24"/>
          <w:szCs w:val="24"/>
        </w:rPr>
        <w:t>2023</w:t>
      </w:r>
      <w:r w:rsidRPr="00CB34A7">
        <w:rPr>
          <w:rFonts w:ascii="Arial" w:hAnsi="Arial" w:cs="Arial"/>
          <w:sz w:val="24"/>
          <w:szCs w:val="24"/>
        </w:rPr>
        <w:t>)</w:t>
      </w:r>
    </w:p>
    <w:p w14:paraId="0C4E363C" w14:textId="2F834828" w:rsidR="00AE0F33" w:rsidRPr="00CB34A7" w:rsidRDefault="00AE0F33" w:rsidP="00CB34A7">
      <w:pPr>
        <w:spacing w:line="360" w:lineRule="auto"/>
        <w:jc w:val="both"/>
        <w:rPr>
          <w:rFonts w:ascii="Arial" w:hAnsi="Arial" w:cs="Arial"/>
          <w:sz w:val="24"/>
          <w:szCs w:val="24"/>
        </w:rPr>
      </w:pPr>
      <w:r w:rsidRPr="00CB34A7">
        <w:rPr>
          <w:rFonts w:ascii="Arial" w:hAnsi="Arial" w:cs="Arial"/>
          <w:sz w:val="24"/>
          <w:szCs w:val="24"/>
        </w:rPr>
        <w:t xml:space="preserve"> </w:t>
      </w:r>
    </w:p>
    <w:p w14:paraId="0D0D5FAB" w14:textId="5632EA5B" w:rsidR="005D5EB5" w:rsidRPr="00CB34A7" w:rsidRDefault="0022561F" w:rsidP="00CB34A7">
      <w:pPr>
        <w:spacing w:line="360" w:lineRule="auto"/>
        <w:jc w:val="both"/>
        <w:rPr>
          <w:rStyle w:val="Hyperlink"/>
          <w:rFonts w:ascii="Arial" w:hAnsi="Arial" w:cs="Arial"/>
          <w:color w:val="auto"/>
          <w:sz w:val="24"/>
          <w:szCs w:val="24"/>
          <w:u w:val="none"/>
        </w:rPr>
      </w:pPr>
      <w:r w:rsidRPr="00CB34A7">
        <w:rPr>
          <w:rFonts w:ascii="Arial" w:hAnsi="Arial" w:cs="Arial"/>
          <w:sz w:val="24"/>
          <w:szCs w:val="24"/>
        </w:rPr>
        <w:t xml:space="preserve"> </w:t>
      </w:r>
      <w:r w:rsidR="00BF2997" w:rsidRPr="00CB34A7">
        <w:rPr>
          <w:rFonts w:ascii="Arial" w:hAnsi="Arial" w:cs="Arial"/>
          <w:sz w:val="24"/>
          <w:szCs w:val="24"/>
        </w:rPr>
        <w:t>Foskett,</w:t>
      </w:r>
      <w:r w:rsidR="0037755E" w:rsidRPr="00CB34A7">
        <w:rPr>
          <w:rFonts w:ascii="Arial" w:hAnsi="Arial" w:cs="Arial"/>
          <w:sz w:val="24"/>
          <w:szCs w:val="24"/>
        </w:rPr>
        <w:t xml:space="preserve"> </w:t>
      </w:r>
      <w:r w:rsidR="00625C9D" w:rsidRPr="00CB34A7">
        <w:rPr>
          <w:rFonts w:ascii="Arial" w:hAnsi="Arial" w:cs="Arial"/>
          <w:sz w:val="24"/>
          <w:szCs w:val="24"/>
        </w:rPr>
        <w:t>D</w:t>
      </w:r>
      <w:r w:rsidR="00F61AD6" w:rsidRPr="00CB34A7">
        <w:rPr>
          <w:rFonts w:ascii="Arial" w:hAnsi="Arial" w:cs="Arial"/>
          <w:sz w:val="24"/>
          <w:szCs w:val="24"/>
        </w:rPr>
        <w:t>.,</w:t>
      </w:r>
      <w:r w:rsidR="009D29F8" w:rsidRPr="00CB34A7">
        <w:rPr>
          <w:rFonts w:ascii="Arial" w:hAnsi="Arial" w:cs="Arial"/>
          <w:sz w:val="24"/>
          <w:szCs w:val="24"/>
        </w:rPr>
        <w:t xml:space="preserve"> </w:t>
      </w:r>
      <w:r w:rsidR="00BF2997" w:rsidRPr="00CB34A7">
        <w:rPr>
          <w:rFonts w:ascii="Arial" w:hAnsi="Arial" w:cs="Arial"/>
          <w:sz w:val="24"/>
          <w:szCs w:val="24"/>
        </w:rPr>
        <w:t>Paskins,</w:t>
      </w:r>
      <w:r w:rsidR="00F61AD6" w:rsidRPr="00CB34A7">
        <w:rPr>
          <w:rFonts w:ascii="Arial" w:hAnsi="Arial" w:cs="Arial"/>
          <w:sz w:val="24"/>
          <w:szCs w:val="24"/>
        </w:rPr>
        <w:t xml:space="preserve"> P.,</w:t>
      </w:r>
      <w:r w:rsidR="00BF2997" w:rsidRPr="00CB34A7">
        <w:rPr>
          <w:rFonts w:ascii="Arial" w:hAnsi="Arial" w:cs="Arial"/>
          <w:sz w:val="24"/>
          <w:szCs w:val="24"/>
        </w:rPr>
        <w:t xml:space="preserve"> Pennington, </w:t>
      </w:r>
      <w:r w:rsidR="00B61975" w:rsidRPr="00CB34A7">
        <w:rPr>
          <w:rFonts w:ascii="Arial" w:hAnsi="Arial" w:cs="Arial"/>
          <w:sz w:val="24"/>
          <w:szCs w:val="24"/>
        </w:rPr>
        <w:t>A.</w:t>
      </w:r>
      <w:r w:rsidR="009D29F8" w:rsidRPr="00CB34A7">
        <w:rPr>
          <w:rFonts w:ascii="Arial" w:hAnsi="Arial" w:cs="Arial"/>
          <w:sz w:val="24"/>
          <w:szCs w:val="24"/>
        </w:rPr>
        <w:t xml:space="preserve">, </w:t>
      </w:r>
      <w:r w:rsidR="0037755E" w:rsidRPr="00CB34A7">
        <w:rPr>
          <w:rFonts w:ascii="Arial" w:hAnsi="Arial" w:cs="Arial"/>
          <w:sz w:val="24"/>
          <w:szCs w:val="24"/>
        </w:rPr>
        <w:t>Rippington, N. (</w:t>
      </w:r>
      <w:r w:rsidR="00BD3278" w:rsidRPr="00CB34A7">
        <w:rPr>
          <w:rFonts w:ascii="Arial" w:hAnsi="Arial" w:cs="Arial"/>
          <w:sz w:val="24"/>
          <w:szCs w:val="24"/>
        </w:rPr>
        <w:t>2016)</w:t>
      </w:r>
      <w:r w:rsidR="0037755E" w:rsidRPr="00CB34A7">
        <w:rPr>
          <w:rFonts w:ascii="Arial" w:hAnsi="Arial" w:cs="Arial"/>
          <w:sz w:val="24"/>
          <w:szCs w:val="24"/>
        </w:rPr>
        <w:t>.</w:t>
      </w:r>
      <w:r w:rsidR="00BD3278" w:rsidRPr="00CB34A7">
        <w:rPr>
          <w:rFonts w:ascii="Arial" w:hAnsi="Arial" w:cs="Arial"/>
          <w:sz w:val="24"/>
          <w:szCs w:val="24"/>
        </w:rPr>
        <w:t xml:space="preserve"> </w:t>
      </w:r>
      <w:r w:rsidR="00BD3278" w:rsidRPr="00191D09">
        <w:rPr>
          <w:rFonts w:ascii="Arial" w:hAnsi="Arial" w:cs="Arial"/>
          <w:i/>
          <w:iCs/>
          <w:sz w:val="24"/>
          <w:szCs w:val="24"/>
        </w:rPr>
        <w:t>The Theory of Hospitality and Catering</w:t>
      </w:r>
      <w:r w:rsidR="00BD3278" w:rsidRPr="00CB34A7">
        <w:rPr>
          <w:rFonts w:ascii="Arial" w:hAnsi="Arial" w:cs="Arial"/>
          <w:sz w:val="24"/>
          <w:szCs w:val="24"/>
        </w:rPr>
        <w:t>, 14th Edition</w:t>
      </w:r>
      <w:r w:rsidR="00586FED" w:rsidRPr="00CB34A7">
        <w:rPr>
          <w:rFonts w:ascii="Arial" w:hAnsi="Arial" w:cs="Arial"/>
          <w:sz w:val="24"/>
          <w:szCs w:val="24"/>
        </w:rPr>
        <w:t>, Hodder Education</w:t>
      </w:r>
      <w:r w:rsidR="00973E1D" w:rsidRPr="00CB34A7">
        <w:rPr>
          <w:rFonts w:ascii="Arial" w:hAnsi="Arial" w:cs="Arial"/>
          <w:sz w:val="24"/>
          <w:szCs w:val="24"/>
        </w:rPr>
        <w:t xml:space="preserve"> </w:t>
      </w:r>
    </w:p>
    <w:p w14:paraId="531B887B" w14:textId="77777777" w:rsidR="007E29DE" w:rsidRPr="00CB34A7" w:rsidRDefault="007E29DE" w:rsidP="00CB34A7">
      <w:pPr>
        <w:spacing w:line="360" w:lineRule="auto"/>
        <w:jc w:val="both"/>
        <w:rPr>
          <w:rStyle w:val="Hyperlink"/>
          <w:rFonts w:ascii="Arial" w:hAnsi="Arial" w:cs="Arial"/>
          <w:sz w:val="24"/>
          <w:szCs w:val="24"/>
        </w:rPr>
      </w:pPr>
    </w:p>
    <w:p w14:paraId="0B4121CC" w14:textId="394B4D57" w:rsidR="007E29DE" w:rsidRPr="00CB34A7" w:rsidRDefault="007E29DE" w:rsidP="00CB34A7">
      <w:pPr>
        <w:spacing w:line="360" w:lineRule="auto"/>
        <w:jc w:val="both"/>
        <w:rPr>
          <w:rFonts w:ascii="Arial" w:hAnsi="Arial" w:cs="Arial"/>
          <w:sz w:val="24"/>
          <w:szCs w:val="24"/>
        </w:rPr>
      </w:pPr>
      <w:r w:rsidRPr="00CB34A7">
        <w:rPr>
          <w:rFonts w:ascii="Arial" w:hAnsi="Arial" w:cs="Arial"/>
          <w:sz w:val="24"/>
          <w:szCs w:val="24"/>
        </w:rPr>
        <w:t xml:space="preserve">Gibbs G (1988) </w:t>
      </w:r>
      <w:r w:rsidRPr="00191D09">
        <w:rPr>
          <w:rFonts w:ascii="Arial" w:hAnsi="Arial" w:cs="Arial"/>
          <w:i/>
          <w:iCs/>
          <w:sz w:val="24"/>
          <w:szCs w:val="24"/>
        </w:rPr>
        <w:t>Learning by Doing: A guide to teaching and learning methods</w:t>
      </w:r>
      <w:r w:rsidRPr="00CB34A7">
        <w:rPr>
          <w:rFonts w:ascii="Arial" w:hAnsi="Arial" w:cs="Arial"/>
          <w:sz w:val="24"/>
          <w:szCs w:val="24"/>
        </w:rPr>
        <w:t>. Further Education Unit. Oxford Polytechnic: Oxford.</w:t>
      </w:r>
    </w:p>
    <w:p w14:paraId="3258755C" w14:textId="77777777" w:rsidR="00CA0E60" w:rsidRPr="00CB34A7" w:rsidRDefault="00CA0E60" w:rsidP="00CB34A7">
      <w:pPr>
        <w:spacing w:line="360" w:lineRule="auto"/>
        <w:jc w:val="both"/>
        <w:rPr>
          <w:rFonts w:ascii="Arial" w:hAnsi="Arial" w:cs="Arial"/>
          <w:sz w:val="24"/>
          <w:szCs w:val="24"/>
        </w:rPr>
      </w:pPr>
    </w:p>
    <w:p w14:paraId="43912D54" w14:textId="77777777" w:rsidR="002F2E63" w:rsidRPr="00CB34A7" w:rsidRDefault="00CA0E60" w:rsidP="00CB34A7">
      <w:pPr>
        <w:spacing w:line="360" w:lineRule="auto"/>
        <w:jc w:val="both"/>
        <w:rPr>
          <w:rFonts w:ascii="Arial" w:hAnsi="Arial" w:cs="Arial"/>
          <w:sz w:val="24"/>
          <w:szCs w:val="24"/>
        </w:rPr>
      </w:pPr>
      <w:r w:rsidRPr="00CA0E60">
        <w:rPr>
          <w:rFonts w:ascii="Arial" w:hAnsi="Arial" w:cs="Arial"/>
          <w:sz w:val="24"/>
          <w:szCs w:val="24"/>
        </w:rPr>
        <w:t xml:space="preserve">Indeed (2023) </w:t>
      </w:r>
      <w:r w:rsidRPr="00CA0E60">
        <w:rPr>
          <w:rFonts w:ascii="Arial" w:hAnsi="Arial" w:cs="Arial"/>
          <w:i/>
          <w:iCs/>
          <w:sz w:val="24"/>
          <w:szCs w:val="24"/>
        </w:rPr>
        <w:t>Teamwork Skills: Definition, Types and Tips for Improvement</w:t>
      </w:r>
    </w:p>
    <w:p w14:paraId="4E2A3D7E" w14:textId="2F7556D6" w:rsidR="00CA0E60" w:rsidRPr="00CA0E60" w:rsidRDefault="00CA0E60" w:rsidP="00CB34A7">
      <w:pPr>
        <w:spacing w:line="360" w:lineRule="auto"/>
        <w:jc w:val="both"/>
        <w:rPr>
          <w:rFonts w:ascii="Arial" w:hAnsi="Arial" w:cs="Arial"/>
          <w:sz w:val="24"/>
          <w:szCs w:val="24"/>
        </w:rPr>
      </w:pPr>
      <w:r w:rsidRPr="00CB34A7">
        <w:rPr>
          <w:rFonts w:ascii="Arial" w:hAnsi="Arial" w:cs="Arial"/>
          <w:sz w:val="24"/>
          <w:szCs w:val="24"/>
        </w:rPr>
        <w:t xml:space="preserve"> Available at:</w:t>
      </w:r>
    </w:p>
    <w:p w14:paraId="4585F519" w14:textId="5D0BDD31" w:rsidR="00CA0E60" w:rsidRPr="00CB34A7" w:rsidRDefault="007F4819" w:rsidP="00CB34A7">
      <w:pPr>
        <w:spacing w:line="360" w:lineRule="auto"/>
        <w:jc w:val="both"/>
        <w:rPr>
          <w:rFonts w:ascii="Arial" w:hAnsi="Arial" w:cs="Arial"/>
          <w:sz w:val="24"/>
          <w:szCs w:val="24"/>
        </w:rPr>
      </w:pPr>
      <w:hyperlink r:id="rId12" w:history="1">
        <w:r w:rsidR="00CA0E60" w:rsidRPr="00CA0E60">
          <w:rPr>
            <w:rStyle w:val="Hyperlink"/>
            <w:rFonts w:ascii="Arial" w:hAnsi="Arial" w:cs="Arial"/>
            <w:sz w:val="24"/>
            <w:szCs w:val="24"/>
          </w:rPr>
          <w:t>https://uk.indeed.com/career-advice/career-development/teamwork-skills</w:t>
        </w:r>
      </w:hyperlink>
      <w:r w:rsidR="00CA0E60" w:rsidRPr="00CB34A7">
        <w:rPr>
          <w:rFonts w:ascii="Arial" w:hAnsi="Arial" w:cs="Arial"/>
          <w:sz w:val="24"/>
          <w:szCs w:val="24"/>
        </w:rPr>
        <w:t xml:space="preserve"> </w:t>
      </w:r>
      <w:r w:rsidR="00426F85" w:rsidRPr="00CB34A7">
        <w:rPr>
          <w:rFonts w:ascii="Arial" w:hAnsi="Arial" w:cs="Arial"/>
          <w:sz w:val="24"/>
          <w:szCs w:val="24"/>
        </w:rPr>
        <w:t>(</w:t>
      </w:r>
      <w:r w:rsidR="002F2E63" w:rsidRPr="00CB34A7">
        <w:rPr>
          <w:rFonts w:ascii="Arial" w:hAnsi="Arial" w:cs="Arial"/>
          <w:sz w:val="24"/>
          <w:szCs w:val="24"/>
        </w:rPr>
        <w:t>Accessed</w:t>
      </w:r>
      <w:r w:rsidR="00B1668D" w:rsidRPr="00CB34A7">
        <w:rPr>
          <w:rFonts w:ascii="Arial" w:hAnsi="Arial" w:cs="Arial"/>
          <w:sz w:val="24"/>
          <w:szCs w:val="24"/>
        </w:rPr>
        <w:t>:</w:t>
      </w:r>
      <w:r w:rsidR="00CA0E60" w:rsidRPr="00CB34A7">
        <w:rPr>
          <w:rFonts w:ascii="Arial" w:hAnsi="Arial" w:cs="Arial"/>
          <w:sz w:val="24"/>
          <w:szCs w:val="24"/>
        </w:rPr>
        <w:t xml:space="preserve"> </w:t>
      </w:r>
      <w:r w:rsidR="002F2E63" w:rsidRPr="00CB34A7">
        <w:rPr>
          <w:rFonts w:ascii="Arial" w:hAnsi="Arial" w:cs="Arial"/>
          <w:sz w:val="24"/>
          <w:szCs w:val="24"/>
        </w:rPr>
        <w:t>29</w:t>
      </w:r>
      <w:r w:rsidR="00426F85" w:rsidRPr="00CB34A7">
        <w:rPr>
          <w:rFonts w:ascii="Arial" w:hAnsi="Arial" w:cs="Arial"/>
          <w:sz w:val="24"/>
          <w:szCs w:val="24"/>
        </w:rPr>
        <w:t>.01.</w:t>
      </w:r>
      <w:r w:rsidR="002F2E63" w:rsidRPr="00CB34A7">
        <w:rPr>
          <w:rFonts w:ascii="Arial" w:hAnsi="Arial" w:cs="Arial"/>
          <w:sz w:val="24"/>
          <w:szCs w:val="24"/>
        </w:rPr>
        <w:t>2023</w:t>
      </w:r>
      <w:r w:rsidR="00426F85" w:rsidRPr="00CB34A7">
        <w:rPr>
          <w:rFonts w:ascii="Arial" w:hAnsi="Arial" w:cs="Arial"/>
          <w:sz w:val="24"/>
          <w:szCs w:val="24"/>
        </w:rPr>
        <w:t>)</w:t>
      </w:r>
    </w:p>
    <w:p w14:paraId="0F60D715" w14:textId="77777777" w:rsidR="00D71732" w:rsidRPr="00CB34A7" w:rsidRDefault="00D71732" w:rsidP="00CB34A7">
      <w:pPr>
        <w:spacing w:line="360" w:lineRule="auto"/>
        <w:jc w:val="both"/>
        <w:rPr>
          <w:rFonts w:ascii="Arial" w:hAnsi="Arial" w:cs="Arial"/>
          <w:sz w:val="24"/>
          <w:szCs w:val="24"/>
        </w:rPr>
      </w:pPr>
    </w:p>
    <w:p w14:paraId="43E96BB2" w14:textId="4EA1B728" w:rsidR="00D71732" w:rsidRPr="00CA0E60" w:rsidRDefault="00D71732" w:rsidP="00CB34A7">
      <w:pPr>
        <w:spacing w:line="360" w:lineRule="auto"/>
        <w:jc w:val="both"/>
        <w:rPr>
          <w:rFonts w:ascii="Arial" w:hAnsi="Arial" w:cs="Arial"/>
          <w:sz w:val="24"/>
          <w:szCs w:val="24"/>
        </w:rPr>
      </w:pPr>
      <w:r w:rsidRPr="00CB34A7">
        <w:rPr>
          <w:rFonts w:ascii="Arial" w:hAnsi="Arial" w:cs="Arial"/>
          <w:sz w:val="24"/>
          <w:szCs w:val="24"/>
        </w:rPr>
        <w:t>Singh, S</w:t>
      </w:r>
      <w:r w:rsidR="003B4A73" w:rsidRPr="00CB34A7">
        <w:rPr>
          <w:rFonts w:ascii="Arial" w:hAnsi="Arial" w:cs="Arial"/>
          <w:sz w:val="24"/>
          <w:szCs w:val="24"/>
        </w:rPr>
        <w:t>.</w:t>
      </w:r>
      <w:r w:rsidRPr="00CB34A7">
        <w:rPr>
          <w:rFonts w:ascii="Arial" w:hAnsi="Arial" w:cs="Arial"/>
          <w:sz w:val="24"/>
          <w:szCs w:val="24"/>
        </w:rPr>
        <w:t xml:space="preserve"> and </w:t>
      </w:r>
      <w:r w:rsidR="00AD7439" w:rsidRPr="00CB34A7">
        <w:rPr>
          <w:rFonts w:ascii="Arial" w:hAnsi="Arial" w:cs="Arial"/>
          <w:sz w:val="24"/>
          <w:szCs w:val="24"/>
        </w:rPr>
        <w:t>Gupta, S.</w:t>
      </w:r>
      <w:r w:rsidRPr="00CB34A7">
        <w:rPr>
          <w:rFonts w:ascii="Arial" w:hAnsi="Arial" w:cs="Arial"/>
          <w:sz w:val="24"/>
          <w:szCs w:val="24"/>
        </w:rPr>
        <w:t xml:space="preserve"> (2018) </w:t>
      </w:r>
      <w:r w:rsidRPr="00B40214">
        <w:rPr>
          <w:rFonts w:ascii="Arial" w:hAnsi="Arial" w:cs="Arial"/>
          <w:i/>
          <w:iCs/>
          <w:sz w:val="24"/>
          <w:szCs w:val="24"/>
        </w:rPr>
        <w:t xml:space="preserve">Business Studies Latest Edition: With-disciplinary Based Questions. </w:t>
      </w:r>
      <w:r w:rsidRPr="00CB34A7">
        <w:rPr>
          <w:rFonts w:ascii="Arial" w:hAnsi="Arial" w:cs="Arial"/>
          <w:sz w:val="24"/>
          <w:szCs w:val="24"/>
        </w:rPr>
        <w:t>SBPD Publications</w:t>
      </w:r>
    </w:p>
    <w:p w14:paraId="40CD628B" w14:textId="77777777" w:rsidR="005D5EB5" w:rsidRPr="00CB34A7" w:rsidRDefault="005D5EB5" w:rsidP="00CB34A7">
      <w:pPr>
        <w:spacing w:line="360" w:lineRule="auto"/>
        <w:jc w:val="both"/>
        <w:rPr>
          <w:rFonts w:ascii="Arial" w:hAnsi="Arial" w:cs="Arial"/>
          <w:sz w:val="24"/>
          <w:szCs w:val="24"/>
        </w:rPr>
      </w:pPr>
    </w:p>
    <w:p w14:paraId="04CAC0AA" w14:textId="7DAF07FD" w:rsidR="004C1673" w:rsidRPr="00CB34A7" w:rsidRDefault="00C3212A" w:rsidP="00CB34A7">
      <w:pPr>
        <w:spacing w:line="360" w:lineRule="auto"/>
        <w:jc w:val="both"/>
        <w:rPr>
          <w:rFonts w:ascii="Arial" w:hAnsi="Arial" w:cs="Arial"/>
          <w:sz w:val="24"/>
          <w:szCs w:val="24"/>
        </w:rPr>
      </w:pPr>
      <w:r w:rsidRPr="00CB34A7">
        <w:rPr>
          <w:rFonts w:ascii="Arial" w:hAnsi="Arial" w:cs="Arial"/>
          <w:sz w:val="24"/>
          <w:szCs w:val="24"/>
        </w:rPr>
        <w:t xml:space="preserve">Sjoerdsma. </w:t>
      </w:r>
      <w:r w:rsidR="00EC431A" w:rsidRPr="00CB34A7">
        <w:rPr>
          <w:rFonts w:ascii="Arial" w:hAnsi="Arial" w:cs="Arial"/>
          <w:sz w:val="24"/>
          <w:szCs w:val="24"/>
        </w:rPr>
        <w:t>D (</w:t>
      </w:r>
      <w:r w:rsidR="00096CB2" w:rsidRPr="00CB34A7">
        <w:rPr>
          <w:rFonts w:ascii="Arial" w:hAnsi="Arial" w:cs="Arial"/>
          <w:sz w:val="24"/>
          <w:szCs w:val="24"/>
        </w:rPr>
        <w:t xml:space="preserve">2023) </w:t>
      </w:r>
      <w:r w:rsidR="00096CB2" w:rsidRPr="00B40214">
        <w:rPr>
          <w:rFonts w:ascii="Arial" w:hAnsi="Arial" w:cs="Arial"/>
          <w:i/>
          <w:iCs/>
          <w:sz w:val="24"/>
          <w:szCs w:val="24"/>
        </w:rPr>
        <w:t>Define Excellent Customer Service</w:t>
      </w:r>
      <w:r w:rsidR="00C3429C" w:rsidRPr="00CB34A7">
        <w:rPr>
          <w:rFonts w:ascii="Arial" w:hAnsi="Arial" w:cs="Arial"/>
          <w:sz w:val="24"/>
          <w:szCs w:val="24"/>
        </w:rPr>
        <w:t xml:space="preserve">    Available at:</w:t>
      </w:r>
    </w:p>
    <w:p w14:paraId="082CE315" w14:textId="6F553A4F" w:rsidR="00C3429C" w:rsidRPr="00CB34A7" w:rsidRDefault="007F4819" w:rsidP="00CB34A7">
      <w:pPr>
        <w:spacing w:line="360" w:lineRule="auto"/>
        <w:jc w:val="both"/>
        <w:rPr>
          <w:rFonts w:ascii="Arial" w:hAnsi="Arial" w:cs="Arial"/>
          <w:color w:val="0563C1" w:themeColor="hyperlink"/>
          <w:sz w:val="24"/>
          <w:szCs w:val="24"/>
          <w:u w:val="single"/>
        </w:rPr>
      </w:pPr>
      <w:hyperlink r:id="rId13" w:history="1">
        <w:r w:rsidR="004C1673" w:rsidRPr="00CB34A7">
          <w:rPr>
            <w:rStyle w:val="Hyperlink"/>
            <w:rFonts w:ascii="Arial" w:hAnsi="Arial" w:cs="Arial"/>
            <w:sz w:val="24"/>
            <w:szCs w:val="24"/>
          </w:rPr>
          <w:t>https://www.myperfectresume.com/career-center/interviews/questions/define-excellent-customer-service</w:t>
        </w:r>
      </w:hyperlink>
      <w:r w:rsidR="00C3429C" w:rsidRPr="00CB34A7">
        <w:rPr>
          <w:rStyle w:val="Hyperlink"/>
          <w:rFonts w:ascii="Arial" w:hAnsi="Arial" w:cs="Arial"/>
          <w:sz w:val="24"/>
          <w:szCs w:val="24"/>
        </w:rPr>
        <w:t xml:space="preserve">     </w:t>
      </w:r>
    </w:p>
    <w:p w14:paraId="0BA0DC24" w14:textId="19B020BE" w:rsidR="003E00CF" w:rsidRPr="00CB34A7" w:rsidRDefault="00B1668D" w:rsidP="00CB34A7">
      <w:pPr>
        <w:spacing w:line="360" w:lineRule="auto"/>
        <w:jc w:val="both"/>
        <w:rPr>
          <w:rFonts w:ascii="Arial" w:hAnsi="Arial" w:cs="Arial"/>
          <w:sz w:val="24"/>
          <w:szCs w:val="24"/>
        </w:rPr>
      </w:pPr>
      <w:r w:rsidRPr="00CB34A7">
        <w:rPr>
          <w:rFonts w:ascii="Arial" w:hAnsi="Arial" w:cs="Arial"/>
          <w:sz w:val="24"/>
          <w:szCs w:val="24"/>
        </w:rPr>
        <w:lastRenderedPageBreak/>
        <w:t>(Accessed:</w:t>
      </w:r>
      <w:r w:rsidR="00380ED6" w:rsidRPr="00CB34A7">
        <w:rPr>
          <w:rFonts w:ascii="Arial" w:hAnsi="Arial" w:cs="Arial"/>
          <w:sz w:val="24"/>
          <w:szCs w:val="24"/>
        </w:rPr>
        <w:t>29.01.2023)</w:t>
      </w:r>
    </w:p>
    <w:p w14:paraId="767C89B5" w14:textId="77777777" w:rsidR="00BC6DFC" w:rsidRPr="00A75C79" w:rsidRDefault="00BC6DFC" w:rsidP="00311DA6">
      <w:pPr>
        <w:spacing w:line="360" w:lineRule="auto"/>
        <w:jc w:val="both"/>
        <w:rPr>
          <w:rFonts w:ascii="Arial" w:hAnsi="Arial" w:cs="Arial"/>
          <w:sz w:val="24"/>
          <w:szCs w:val="24"/>
        </w:rPr>
      </w:pPr>
    </w:p>
    <w:p w14:paraId="1A1B017B" w14:textId="0475FC5F" w:rsidR="00BC6DFC" w:rsidRPr="00A75C79" w:rsidRDefault="002E2E0F" w:rsidP="00CA0E60">
      <w:pPr>
        <w:spacing w:line="360" w:lineRule="auto"/>
        <w:jc w:val="both"/>
        <w:rPr>
          <w:rFonts w:ascii="Arial" w:hAnsi="Arial" w:cs="Arial"/>
          <w:sz w:val="24"/>
          <w:szCs w:val="24"/>
        </w:rPr>
      </w:pPr>
      <w:r w:rsidRPr="00A75C79">
        <w:rPr>
          <w:rFonts w:ascii="Arial" w:hAnsi="Arial" w:cs="Arial"/>
          <w:sz w:val="24"/>
          <w:szCs w:val="24"/>
        </w:rPr>
        <w:t xml:space="preserve"> </w:t>
      </w:r>
    </w:p>
    <w:p w14:paraId="131F8967" w14:textId="77777777" w:rsidR="00BC6DFC" w:rsidRPr="00A75C79" w:rsidRDefault="00BC6DFC" w:rsidP="00311DA6">
      <w:pPr>
        <w:spacing w:line="360" w:lineRule="auto"/>
        <w:jc w:val="both"/>
        <w:rPr>
          <w:rFonts w:ascii="Arial" w:hAnsi="Arial" w:cs="Arial"/>
          <w:sz w:val="24"/>
          <w:szCs w:val="24"/>
        </w:rPr>
      </w:pPr>
    </w:p>
    <w:p w14:paraId="74861294" w14:textId="77777777" w:rsidR="005A1B7B" w:rsidRPr="00A75C79" w:rsidRDefault="005A1B7B" w:rsidP="00311DA6">
      <w:pPr>
        <w:spacing w:line="360" w:lineRule="auto"/>
        <w:jc w:val="both"/>
        <w:rPr>
          <w:rFonts w:ascii="Arial" w:hAnsi="Arial" w:cs="Arial"/>
          <w:sz w:val="24"/>
          <w:szCs w:val="24"/>
        </w:rPr>
      </w:pPr>
    </w:p>
    <w:p w14:paraId="36AF10FD" w14:textId="77777777" w:rsidR="00BC02B6" w:rsidRPr="00A75C79" w:rsidRDefault="00BC02B6" w:rsidP="00311DA6">
      <w:pPr>
        <w:spacing w:line="360" w:lineRule="auto"/>
        <w:jc w:val="both"/>
        <w:rPr>
          <w:rFonts w:ascii="Arial" w:hAnsi="Arial" w:cs="Arial"/>
          <w:sz w:val="24"/>
          <w:szCs w:val="24"/>
        </w:rPr>
      </w:pPr>
    </w:p>
    <w:p w14:paraId="6BDDE76D" w14:textId="77777777" w:rsidR="00BB35EF" w:rsidRPr="00A75C79" w:rsidRDefault="00BB35EF" w:rsidP="00311DA6">
      <w:pPr>
        <w:spacing w:line="360" w:lineRule="auto"/>
        <w:jc w:val="both"/>
        <w:rPr>
          <w:rFonts w:ascii="Arial" w:hAnsi="Arial" w:cs="Arial"/>
          <w:sz w:val="24"/>
          <w:szCs w:val="24"/>
        </w:rPr>
      </w:pPr>
    </w:p>
    <w:p w14:paraId="1634EE2D" w14:textId="77777777" w:rsidR="00D8401B" w:rsidRPr="00A75C79" w:rsidRDefault="00D8401B" w:rsidP="00311DA6">
      <w:pPr>
        <w:spacing w:line="360" w:lineRule="auto"/>
        <w:jc w:val="both"/>
        <w:rPr>
          <w:rFonts w:ascii="Arial" w:hAnsi="Arial" w:cs="Arial"/>
          <w:sz w:val="24"/>
          <w:szCs w:val="24"/>
        </w:rPr>
      </w:pPr>
    </w:p>
    <w:sectPr w:rsidR="00D8401B" w:rsidRPr="00A75C79" w:rsidSect="005B45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AF"/>
    <w:rsid w:val="00003BB2"/>
    <w:rsid w:val="00004B4B"/>
    <w:rsid w:val="00005E9C"/>
    <w:rsid w:val="000171C9"/>
    <w:rsid w:val="00022AC9"/>
    <w:rsid w:val="000243E1"/>
    <w:rsid w:val="00061449"/>
    <w:rsid w:val="00061735"/>
    <w:rsid w:val="00064833"/>
    <w:rsid w:val="00070B73"/>
    <w:rsid w:val="0007566C"/>
    <w:rsid w:val="00082F0F"/>
    <w:rsid w:val="00086F06"/>
    <w:rsid w:val="0009112A"/>
    <w:rsid w:val="00096CB2"/>
    <w:rsid w:val="00097EB4"/>
    <w:rsid w:val="000A2FDB"/>
    <w:rsid w:val="000A69FC"/>
    <w:rsid w:val="000B3EE2"/>
    <w:rsid w:val="000B6B27"/>
    <w:rsid w:val="000C49CE"/>
    <w:rsid w:val="000C7D12"/>
    <w:rsid w:val="000D0FD2"/>
    <w:rsid w:val="000D6AC7"/>
    <w:rsid w:val="000E13EE"/>
    <w:rsid w:val="000E3EEE"/>
    <w:rsid w:val="000E52A3"/>
    <w:rsid w:val="000F508C"/>
    <w:rsid w:val="000F59A0"/>
    <w:rsid w:val="000F65BA"/>
    <w:rsid w:val="00102157"/>
    <w:rsid w:val="001040EB"/>
    <w:rsid w:val="00111AF1"/>
    <w:rsid w:val="00137CA2"/>
    <w:rsid w:val="00142BB4"/>
    <w:rsid w:val="00151364"/>
    <w:rsid w:val="00156CB0"/>
    <w:rsid w:val="001711F9"/>
    <w:rsid w:val="00175121"/>
    <w:rsid w:val="00175625"/>
    <w:rsid w:val="00181425"/>
    <w:rsid w:val="0019097F"/>
    <w:rsid w:val="00191D09"/>
    <w:rsid w:val="001950C5"/>
    <w:rsid w:val="00197050"/>
    <w:rsid w:val="001A04C4"/>
    <w:rsid w:val="001A5A2E"/>
    <w:rsid w:val="001A6678"/>
    <w:rsid w:val="001B3A6A"/>
    <w:rsid w:val="001B584C"/>
    <w:rsid w:val="001B6610"/>
    <w:rsid w:val="001B7CFF"/>
    <w:rsid w:val="001C18C5"/>
    <w:rsid w:val="001C436D"/>
    <w:rsid w:val="001C7174"/>
    <w:rsid w:val="001C7472"/>
    <w:rsid w:val="001D2AB2"/>
    <w:rsid w:val="001E3364"/>
    <w:rsid w:val="001F4F47"/>
    <w:rsid w:val="002023EE"/>
    <w:rsid w:val="00217876"/>
    <w:rsid w:val="00220896"/>
    <w:rsid w:val="0022561F"/>
    <w:rsid w:val="00227911"/>
    <w:rsid w:val="0023151D"/>
    <w:rsid w:val="00252A4B"/>
    <w:rsid w:val="00256C41"/>
    <w:rsid w:val="00263BFD"/>
    <w:rsid w:val="00265173"/>
    <w:rsid w:val="00275ACB"/>
    <w:rsid w:val="00275CAC"/>
    <w:rsid w:val="00285CA4"/>
    <w:rsid w:val="00295765"/>
    <w:rsid w:val="002A1DBC"/>
    <w:rsid w:val="002B46B3"/>
    <w:rsid w:val="002B7FDF"/>
    <w:rsid w:val="002D1E94"/>
    <w:rsid w:val="002E2E0F"/>
    <w:rsid w:val="002E4E1F"/>
    <w:rsid w:val="002F2E63"/>
    <w:rsid w:val="00303FC8"/>
    <w:rsid w:val="00304951"/>
    <w:rsid w:val="00311C97"/>
    <w:rsid w:val="00311DA6"/>
    <w:rsid w:val="00317717"/>
    <w:rsid w:val="0032099F"/>
    <w:rsid w:val="003210B4"/>
    <w:rsid w:val="00326057"/>
    <w:rsid w:val="00326386"/>
    <w:rsid w:val="00333D96"/>
    <w:rsid w:val="00353CD6"/>
    <w:rsid w:val="00353E61"/>
    <w:rsid w:val="00355FC2"/>
    <w:rsid w:val="00356D0B"/>
    <w:rsid w:val="003670FF"/>
    <w:rsid w:val="003672A5"/>
    <w:rsid w:val="003715DC"/>
    <w:rsid w:val="003759AF"/>
    <w:rsid w:val="00376C46"/>
    <w:rsid w:val="0037755E"/>
    <w:rsid w:val="00380ED6"/>
    <w:rsid w:val="0038507C"/>
    <w:rsid w:val="00386181"/>
    <w:rsid w:val="00393CF8"/>
    <w:rsid w:val="003A1452"/>
    <w:rsid w:val="003B4890"/>
    <w:rsid w:val="003B4A73"/>
    <w:rsid w:val="003B5100"/>
    <w:rsid w:val="003B51C0"/>
    <w:rsid w:val="003B6F52"/>
    <w:rsid w:val="003C4AB3"/>
    <w:rsid w:val="003C6CF1"/>
    <w:rsid w:val="003D2D7B"/>
    <w:rsid w:val="003E00CF"/>
    <w:rsid w:val="003E2BC7"/>
    <w:rsid w:val="003E6765"/>
    <w:rsid w:val="003E6C70"/>
    <w:rsid w:val="003F039D"/>
    <w:rsid w:val="003F0C7D"/>
    <w:rsid w:val="003F6BD3"/>
    <w:rsid w:val="004010AA"/>
    <w:rsid w:val="004017F9"/>
    <w:rsid w:val="00403350"/>
    <w:rsid w:val="00410563"/>
    <w:rsid w:val="00414564"/>
    <w:rsid w:val="00424E7D"/>
    <w:rsid w:val="004254F3"/>
    <w:rsid w:val="00426F85"/>
    <w:rsid w:val="004408D5"/>
    <w:rsid w:val="004410CF"/>
    <w:rsid w:val="00447A3E"/>
    <w:rsid w:val="004548A6"/>
    <w:rsid w:val="00454A75"/>
    <w:rsid w:val="004649C7"/>
    <w:rsid w:val="00464FB6"/>
    <w:rsid w:val="00472223"/>
    <w:rsid w:val="00485504"/>
    <w:rsid w:val="0048621F"/>
    <w:rsid w:val="00486CE4"/>
    <w:rsid w:val="00486F4C"/>
    <w:rsid w:val="00497DBF"/>
    <w:rsid w:val="004A6AEB"/>
    <w:rsid w:val="004B4BF7"/>
    <w:rsid w:val="004B5687"/>
    <w:rsid w:val="004B7844"/>
    <w:rsid w:val="004C1673"/>
    <w:rsid w:val="004C2125"/>
    <w:rsid w:val="004D0224"/>
    <w:rsid w:val="004D17B9"/>
    <w:rsid w:val="004D2F74"/>
    <w:rsid w:val="004D5484"/>
    <w:rsid w:val="004E04E8"/>
    <w:rsid w:val="004E106A"/>
    <w:rsid w:val="004E1F53"/>
    <w:rsid w:val="004E21ED"/>
    <w:rsid w:val="004E6808"/>
    <w:rsid w:val="004E7B85"/>
    <w:rsid w:val="004F0610"/>
    <w:rsid w:val="004F5174"/>
    <w:rsid w:val="00506AC6"/>
    <w:rsid w:val="00515C47"/>
    <w:rsid w:val="0053033D"/>
    <w:rsid w:val="005536CC"/>
    <w:rsid w:val="00556032"/>
    <w:rsid w:val="005668F2"/>
    <w:rsid w:val="005735B8"/>
    <w:rsid w:val="00581671"/>
    <w:rsid w:val="00586735"/>
    <w:rsid w:val="00586FED"/>
    <w:rsid w:val="005908AF"/>
    <w:rsid w:val="005A1B7B"/>
    <w:rsid w:val="005A22C4"/>
    <w:rsid w:val="005A631E"/>
    <w:rsid w:val="005A7ECB"/>
    <w:rsid w:val="005A7F5C"/>
    <w:rsid w:val="005B45AA"/>
    <w:rsid w:val="005C12B2"/>
    <w:rsid w:val="005D5EB5"/>
    <w:rsid w:val="005E7F19"/>
    <w:rsid w:val="005F137B"/>
    <w:rsid w:val="005F4DF9"/>
    <w:rsid w:val="005F57BF"/>
    <w:rsid w:val="005F5CEE"/>
    <w:rsid w:val="0060107F"/>
    <w:rsid w:val="00615577"/>
    <w:rsid w:val="00617D87"/>
    <w:rsid w:val="00625A48"/>
    <w:rsid w:val="00625C9D"/>
    <w:rsid w:val="00626B43"/>
    <w:rsid w:val="00630078"/>
    <w:rsid w:val="00636499"/>
    <w:rsid w:val="00636689"/>
    <w:rsid w:val="00636990"/>
    <w:rsid w:val="00641FD4"/>
    <w:rsid w:val="006479C0"/>
    <w:rsid w:val="00656E6B"/>
    <w:rsid w:val="00660733"/>
    <w:rsid w:val="00662696"/>
    <w:rsid w:val="00670E21"/>
    <w:rsid w:val="006729FE"/>
    <w:rsid w:val="00675C8D"/>
    <w:rsid w:val="00677881"/>
    <w:rsid w:val="00681338"/>
    <w:rsid w:val="0069779E"/>
    <w:rsid w:val="006B492A"/>
    <w:rsid w:val="006B524F"/>
    <w:rsid w:val="006C5D66"/>
    <w:rsid w:val="006D0C90"/>
    <w:rsid w:val="006D1970"/>
    <w:rsid w:val="006D3D6D"/>
    <w:rsid w:val="006E2252"/>
    <w:rsid w:val="006E5A08"/>
    <w:rsid w:val="00700484"/>
    <w:rsid w:val="00701CE6"/>
    <w:rsid w:val="00711D46"/>
    <w:rsid w:val="00715F21"/>
    <w:rsid w:val="00716027"/>
    <w:rsid w:val="007236FA"/>
    <w:rsid w:val="00743194"/>
    <w:rsid w:val="00746E39"/>
    <w:rsid w:val="0075433B"/>
    <w:rsid w:val="0075461D"/>
    <w:rsid w:val="00754B29"/>
    <w:rsid w:val="00761D3B"/>
    <w:rsid w:val="0076328D"/>
    <w:rsid w:val="00763545"/>
    <w:rsid w:val="00766F94"/>
    <w:rsid w:val="00771036"/>
    <w:rsid w:val="00780FFB"/>
    <w:rsid w:val="007833BC"/>
    <w:rsid w:val="00785D48"/>
    <w:rsid w:val="007A18BA"/>
    <w:rsid w:val="007A2706"/>
    <w:rsid w:val="007A702C"/>
    <w:rsid w:val="007B2417"/>
    <w:rsid w:val="007B292F"/>
    <w:rsid w:val="007B7B60"/>
    <w:rsid w:val="007C2D2F"/>
    <w:rsid w:val="007D14AC"/>
    <w:rsid w:val="007D6A89"/>
    <w:rsid w:val="007E29DE"/>
    <w:rsid w:val="007E462F"/>
    <w:rsid w:val="007F4819"/>
    <w:rsid w:val="0081182D"/>
    <w:rsid w:val="008123B3"/>
    <w:rsid w:val="0081525F"/>
    <w:rsid w:val="0082084B"/>
    <w:rsid w:val="0083302C"/>
    <w:rsid w:val="0083619B"/>
    <w:rsid w:val="008373B5"/>
    <w:rsid w:val="008423BF"/>
    <w:rsid w:val="00847910"/>
    <w:rsid w:val="00851E8C"/>
    <w:rsid w:val="00852ED6"/>
    <w:rsid w:val="0086412D"/>
    <w:rsid w:val="00872980"/>
    <w:rsid w:val="008808FE"/>
    <w:rsid w:val="00881F16"/>
    <w:rsid w:val="00885A7B"/>
    <w:rsid w:val="00894613"/>
    <w:rsid w:val="008967E6"/>
    <w:rsid w:val="008A37E5"/>
    <w:rsid w:val="008A478E"/>
    <w:rsid w:val="008B0F4A"/>
    <w:rsid w:val="008B2E0A"/>
    <w:rsid w:val="008B5B25"/>
    <w:rsid w:val="008D2C4E"/>
    <w:rsid w:val="008E11E8"/>
    <w:rsid w:val="008E1656"/>
    <w:rsid w:val="008E1F8D"/>
    <w:rsid w:val="008E60EA"/>
    <w:rsid w:val="008E7DAF"/>
    <w:rsid w:val="008F16C5"/>
    <w:rsid w:val="009135EF"/>
    <w:rsid w:val="009231E1"/>
    <w:rsid w:val="00923CAA"/>
    <w:rsid w:val="00932CF9"/>
    <w:rsid w:val="0093454F"/>
    <w:rsid w:val="00941B92"/>
    <w:rsid w:val="00945180"/>
    <w:rsid w:val="0096435E"/>
    <w:rsid w:val="00965F1B"/>
    <w:rsid w:val="009714C5"/>
    <w:rsid w:val="00973E1D"/>
    <w:rsid w:val="00983D3B"/>
    <w:rsid w:val="00984EBF"/>
    <w:rsid w:val="00990A3F"/>
    <w:rsid w:val="009951CF"/>
    <w:rsid w:val="009B01E9"/>
    <w:rsid w:val="009B5658"/>
    <w:rsid w:val="009D19F8"/>
    <w:rsid w:val="009D1DA4"/>
    <w:rsid w:val="009D29F8"/>
    <w:rsid w:val="009D2E75"/>
    <w:rsid w:val="009D3975"/>
    <w:rsid w:val="009D3E92"/>
    <w:rsid w:val="009D438D"/>
    <w:rsid w:val="009E1CA8"/>
    <w:rsid w:val="009E2FC4"/>
    <w:rsid w:val="009E3901"/>
    <w:rsid w:val="009E655B"/>
    <w:rsid w:val="009E6670"/>
    <w:rsid w:val="009F1342"/>
    <w:rsid w:val="00A019D6"/>
    <w:rsid w:val="00A11CDB"/>
    <w:rsid w:val="00A278D6"/>
    <w:rsid w:val="00A37174"/>
    <w:rsid w:val="00A464DB"/>
    <w:rsid w:val="00A476B0"/>
    <w:rsid w:val="00A477E4"/>
    <w:rsid w:val="00A74CAC"/>
    <w:rsid w:val="00A75C79"/>
    <w:rsid w:val="00A77A96"/>
    <w:rsid w:val="00A85FDD"/>
    <w:rsid w:val="00A865F2"/>
    <w:rsid w:val="00A909AB"/>
    <w:rsid w:val="00A97715"/>
    <w:rsid w:val="00AA463A"/>
    <w:rsid w:val="00AA59A1"/>
    <w:rsid w:val="00AB0F16"/>
    <w:rsid w:val="00AB1172"/>
    <w:rsid w:val="00AB3795"/>
    <w:rsid w:val="00AB6613"/>
    <w:rsid w:val="00AC112F"/>
    <w:rsid w:val="00AD63D0"/>
    <w:rsid w:val="00AD7439"/>
    <w:rsid w:val="00AE0F33"/>
    <w:rsid w:val="00AE1F39"/>
    <w:rsid w:val="00AE3140"/>
    <w:rsid w:val="00AF1D36"/>
    <w:rsid w:val="00AF393F"/>
    <w:rsid w:val="00AF6203"/>
    <w:rsid w:val="00AF72E4"/>
    <w:rsid w:val="00B12D9E"/>
    <w:rsid w:val="00B1668D"/>
    <w:rsid w:val="00B16740"/>
    <w:rsid w:val="00B276BA"/>
    <w:rsid w:val="00B40214"/>
    <w:rsid w:val="00B55B4F"/>
    <w:rsid w:val="00B61975"/>
    <w:rsid w:val="00B62204"/>
    <w:rsid w:val="00B62468"/>
    <w:rsid w:val="00B70C4E"/>
    <w:rsid w:val="00B7601C"/>
    <w:rsid w:val="00B82215"/>
    <w:rsid w:val="00B841FC"/>
    <w:rsid w:val="00B86037"/>
    <w:rsid w:val="00B97D2A"/>
    <w:rsid w:val="00BA0CB6"/>
    <w:rsid w:val="00BA144E"/>
    <w:rsid w:val="00BA21BB"/>
    <w:rsid w:val="00BA3307"/>
    <w:rsid w:val="00BA49DD"/>
    <w:rsid w:val="00BA65EF"/>
    <w:rsid w:val="00BB2E4D"/>
    <w:rsid w:val="00BB35EF"/>
    <w:rsid w:val="00BC02B6"/>
    <w:rsid w:val="00BC1825"/>
    <w:rsid w:val="00BC1BE6"/>
    <w:rsid w:val="00BC4B11"/>
    <w:rsid w:val="00BC6DFC"/>
    <w:rsid w:val="00BD3278"/>
    <w:rsid w:val="00BD3877"/>
    <w:rsid w:val="00BD5515"/>
    <w:rsid w:val="00BE01A9"/>
    <w:rsid w:val="00BF0F28"/>
    <w:rsid w:val="00BF2997"/>
    <w:rsid w:val="00BF591D"/>
    <w:rsid w:val="00BF6BA6"/>
    <w:rsid w:val="00C06BA8"/>
    <w:rsid w:val="00C10642"/>
    <w:rsid w:val="00C10B39"/>
    <w:rsid w:val="00C122C1"/>
    <w:rsid w:val="00C12CC3"/>
    <w:rsid w:val="00C17B54"/>
    <w:rsid w:val="00C216C6"/>
    <w:rsid w:val="00C230B6"/>
    <w:rsid w:val="00C31D12"/>
    <w:rsid w:val="00C3212A"/>
    <w:rsid w:val="00C3429C"/>
    <w:rsid w:val="00C46A28"/>
    <w:rsid w:val="00C52EBD"/>
    <w:rsid w:val="00C52FC9"/>
    <w:rsid w:val="00C54957"/>
    <w:rsid w:val="00C77317"/>
    <w:rsid w:val="00C85D5F"/>
    <w:rsid w:val="00C90F35"/>
    <w:rsid w:val="00CA0E60"/>
    <w:rsid w:val="00CB34A7"/>
    <w:rsid w:val="00CB3870"/>
    <w:rsid w:val="00CB51AB"/>
    <w:rsid w:val="00CB53B6"/>
    <w:rsid w:val="00CE2CA9"/>
    <w:rsid w:val="00CE659D"/>
    <w:rsid w:val="00CF2795"/>
    <w:rsid w:val="00CF2E1E"/>
    <w:rsid w:val="00D00BF8"/>
    <w:rsid w:val="00D0523D"/>
    <w:rsid w:val="00D238C1"/>
    <w:rsid w:val="00D3105D"/>
    <w:rsid w:val="00D357A4"/>
    <w:rsid w:val="00D36643"/>
    <w:rsid w:val="00D452FE"/>
    <w:rsid w:val="00D5461A"/>
    <w:rsid w:val="00D65134"/>
    <w:rsid w:val="00D71732"/>
    <w:rsid w:val="00D725BA"/>
    <w:rsid w:val="00D8401B"/>
    <w:rsid w:val="00D90367"/>
    <w:rsid w:val="00D92B3E"/>
    <w:rsid w:val="00D936BB"/>
    <w:rsid w:val="00DA400E"/>
    <w:rsid w:val="00DC334D"/>
    <w:rsid w:val="00DC46E7"/>
    <w:rsid w:val="00DD7209"/>
    <w:rsid w:val="00E01D5B"/>
    <w:rsid w:val="00E04947"/>
    <w:rsid w:val="00E12258"/>
    <w:rsid w:val="00E1282D"/>
    <w:rsid w:val="00E200C6"/>
    <w:rsid w:val="00E21494"/>
    <w:rsid w:val="00E22A6C"/>
    <w:rsid w:val="00E26B73"/>
    <w:rsid w:val="00E3411B"/>
    <w:rsid w:val="00E507DE"/>
    <w:rsid w:val="00E517E7"/>
    <w:rsid w:val="00E52DFB"/>
    <w:rsid w:val="00E653BA"/>
    <w:rsid w:val="00E7471F"/>
    <w:rsid w:val="00E7736E"/>
    <w:rsid w:val="00E80FE2"/>
    <w:rsid w:val="00E85C63"/>
    <w:rsid w:val="00E9156F"/>
    <w:rsid w:val="00E9298A"/>
    <w:rsid w:val="00E93D9F"/>
    <w:rsid w:val="00E95082"/>
    <w:rsid w:val="00EA3714"/>
    <w:rsid w:val="00EA4184"/>
    <w:rsid w:val="00EA6F9A"/>
    <w:rsid w:val="00EB11A2"/>
    <w:rsid w:val="00EB5543"/>
    <w:rsid w:val="00EB6AD5"/>
    <w:rsid w:val="00EB6AE2"/>
    <w:rsid w:val="00EC1358"/>
    <w:rsid w:val="00EC431A"/>
    <w:rsid w:val="00EC7B3C"/>
    <w:rsid w:val="00ED62D8"/>
    <w:rsid w:val="00EE4429"/>
    <w:rsid w:val="00EE532B"/>
    <w:rsid w:val="00EF5EA3"/>
    <w:rsid w:val="00EF7200"/>
    <w:rsid w:val="00F025DE"/>
    <w:rsid w:val="00F059B1"/>
    <w:rsid w:val="00F065B5"/>
    <w:rsid w:val="00F107AA"/>
    <w:rsid w:val="00F172A2"/>
    <w:rsid w:val="00F2272F"/>
    <w:rsid w:val="00F247CB"/>
    <w:rsid w:val="00F323E7"/>
    <w:rsid w:val="00F3442E"/>
    <w:rsid w:val="00F37330"/>
    <w:rsid w:val="00F433E7"/>
    <w:rsid w:val="00F52F81"/>
    <w:rsid w:val="00F5764E"/>
    <w:rsid w:val="00F61AD6"/>
    <w:rsid w:val="00F65AC7"/>
    <w:rsid w:val="00F65B5C"/>
    <w:rsid w:val="00F71B7F"/>
    <w:rsid w:val="00F82299"/>
    <w:rsid w:val="00F849C1"/>
    <w:rsid w:val="00F94FC7"/>
    <w:rsid w:val="00F95153"/>
    <w:rsid w:val="00FB5C02"/>
    <w:rsid w:val="00FD68EC"/>
    <w:rsid w:val="00FD7F17"/>
    <w:rsid w:val="00FE347F"/>
    <w:rsid w:val="00FE7629"/>
    <w:rsid w:val="00FF4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2E591"/>
  <w15:docId w15:val="{987DCAC9-AC42-4F0A-999F-12354D892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EB5"/>
    <w:rPr>
      <w:color w:val="0563C1" w:themeColor="hyperlink"/>
      <w:u w:val="single"/>
    </w:rPr>
  </w:style>
  <w:style w:type="character" w:styleId="UnresolvedMention">
    <w:name w:val="Unresolved Mention"/>
    <w:basedOn w:val="DefaultParagraphFont"/>
    <w:uiPriority w:val="99"/>
    <w:semiHidden/>
    <w:unhideWhenUsed/>
    <w:rsid w:val="005D5EB5"/>
    <w:rPr>
      <w:color w:val="605E5C"/>
      <w:shd w:val="clear" w:color="auto" w:fill="E1DFDD"/>
    </w:rPr>
  </w:style>
  <w:style w:type="character" w:styleId="FollowedHyperlink">
    <w:name w:val="FollowedHyperlink"/>
    <w:basedOn w:val="DefaultParagraphFont"/>
    <w:uiPriority w:val="99"/>
    <w:semiHidden/>
    <w:unhideWhenUsed/>
    <w:rsid w:val="008D2C4E"/>
    <w:rPr>
      <w:color w:val="954F72" w:themeColor="followedHyperlink"/>
      <w:u w:val="single"/>
    </w:rPr>
  </w:style>
  <w:style w:type="paragraph" w:styleId="NoSpacing">
    <w:name w:val="No Spacing"/>
    <w:link w:val="NoSpacingChar"/>
    <w:uiPriority w:val="1"/>
    <w:qFormat/>
    <w:rsid w:val="005B45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45AA"/>
    <w:rPr>
      <w:rFonts w:eastAsiaTheme="minorEastAsia"/>
      <w:lang w:val="en-US"/>
    </w:rPr>
  </w:style>
  <w:style w:type="paragraph" w:styleId="Title">
    <w:name w:val="Title"/>
    <w:basedOn w:val="Normal"/>
    <w:next w:val="Normal"/>
    <w:link w:val="TitleChar"/>
    <w:uiPriority w:val="10"/>
    <w:qFormat/>
    <w:rsid w:val="009D3E9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D3E9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D3E9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D3E92"/>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hyperlink" Target="https://www.myperfectresume.com/career-center/interviews/questions/define-excellent-customer-service" TargetMode="External"/><Relationship Id="rId3" Type="http://schemas.openxmlformats.org/officeDocument/2006/relationships/settings" Target="settings.xml"/><Relationship Id="rId7" Type="http://schemas.openxmlformats.org/officeDocument/2006/relationships/image" Target="media/image10.png"/><Relationship Id="rId12" Type="http://schemas.openxmlformats.org/officeDocument/2006/relationships/hyperlink" Target="https://uk.indeed.com/career-advice/career-development/teamwork-skil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ec.europa.eu/eurostat/en/web/products-eurostat-news/-/ddn-20220705-3"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the required skill set of a Food &amp; Beverage employee change, based on the type of business and the type of service that the 
food and beverage operation utilize?</dc:title>
  <dc:subject>Food &amp; Beverage Operations BMIH4002</dc:subject>
  <dc:creator>Andreea Mirica</dc:creator>
  <cp:keywords/>
  <dc:description/>
  <cp:lastModifiedBy>Andreea Mirica</cp:lastModifiedBy>
  <cp:revision>2</cp:revision>
  <dcterms:created xsi:type="dcterms:W3CDTF">2023-02-02T13:18:00Z</dcterms:created>
  <dcterms:modified xsi:type="dcterms:W3CDTF">2023-02-02T13:18:00Z</dcterms:modified>
</cp:coreProperties>
</file>