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649717196"/>
        <w:docPartObj>
          <w:docPartGallery w:val="Cover Pages"/>
          <w:docPartUnique/>
        </w:docPartObj>
      </w:sdtPr>
      <w:sdtEndPr>
        <w:rPr>
          <w:rFonts w:eastAsiaTheme="minorHAnsi"/>
          <w:color w:val="auto"/>
          <w:kern w:val="2"/>
          <w:lang w:val="en-GB"/>
          <w14:ligatures w14:val="standardContextual"/>
        </w:rPr>
      </w:sdtEndPr>
      <w:sdtContent>
        <w:p w14:paraId="02411443" w14:textId="3E927346" w:rsidR="009138CE" w:rsidRDefault="009138CE">
          <w:pPr>
            <w:pStyle w:val="NoSpacing"/>
            <w:spacing w:before="1540" w:after="240"/>
            <w:jc w:val="center"/>
            <w:rPr>
              <w:color w:val="4472C4" w:themeColor="accent1"/>
            </w:rPr>
          </w:pPr>
          <w:r>
            <w:rPr>
              <w:noProof/>
              <w:color w:val="4472C4" w:themeColor="accent1"/>
            </w:rPr>
            <w:drawing>
              <wp:inline distT="0" distB="0" distL="0" distR="0" wp14:anchorId="601CA3CC" wp14:editId="45C4BDE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B3D83224B0B4B6595F31E0F0AE5C4F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B30D35" w14:textId="1174853F" w:rsidR="009138CE" w:rsidRDefault="009138C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BA Business management</w:t>
              </w:r>
            </w:p>
          </w:sdtContent>
        </w:sdt>
        <w:p w14:paraId="5F5281C1" w14:textId="17117C87" w:rsidR="009138CE" w:rsidRPr="009138CE" w:rsidRDefault="009138CE" w:rsidP="009138CE">
          <w:pPr>
            <w:pStyle w:val="NoSpacing"/>
            <w:shd w:val="clear" w:color="auto" w:fill="FFFFFF" w:themeFill="background1"/>
            <w:jc w:val="center"/>
            <w:rPr>
              <w:rFonts w:eastAsiaTheme="minorHAnsi"/>
              <w:b/>
              <w:kern w:val="2"/>
              <w:sz w:val="40"/>
              <w:szCs w:val="40"/>
              <w:lang w:val="en-GB"/>
              <w14:ligatures w14:val="standardContextual"/>
            </w:rPr>
          </w:pPr>
          <w:sdt>
            <w:sdtPr>
              <w:rPr>
                <w:color w:val="4472C4" w:themeColor="accent1"/>
                <w:sz w:val="40"/>
                <w:szCs w:val="40"/>
              </w:rPr>
              <w:alias w:val="Subtitle"/>
              <w:tag w:val=""/>
              <w:id w:val="328029620"/>
              <w:placeholder>
                <w:docPart w:val="EB8F344C91644277B72E0700D273E76A"/>
              </w:placeholder>
              <w:dataBinding w:prefixMappings="xmlns:ns0='http://purl.org/dc/elements/1.1/' xmlns:ns1='http://schemas.openxmlformats.org/package/2006/metadata/core-properties' " w:xpath="/ns1:coreProperties[1]/ns0:subject[1]" w:storeItemID="{6C3C8BC8-F283-45AE-878A-BAB7291924A1}"/>
              <w:text/>
            </w:sdtPr>
            <w:sdtContent>
              <w:r w:rsidRPr="009138CE">
                <w:rPr>
                  <w:color w:val="4472C4" w:themeColor="accent1"/>
                  <w:sz w:val="40"/>
                  <w:szCs w:val="40"/>
                </w:rPr>
                <w:t xml:space="preserve">Entrepreneurship </w:t>
              </w:r>
            </w:sdtContent>
          </w:sdt>
          <w:r w:rsidRPr="009138CE">
            <w:rPr>
              <w:rFonts w:eastAsiaTheme="minorHAnsi"/>
              <w:b/>
              <w:kern w:val="2"/>
              <w:sz w:val="40"/>
              <w:szCs w:val="40"/>
              <w:lang w:val="en-GB"/>
              <w14:ligatures w14:val="standardContextual"/>
            </w:rPr>
            <w:t xml:space="preserve"> </w:t>
          </w:r>
        </w:p>
        <w:p w14:paraId="18723853" w14:textId="77777777" w:rsidR="009138CE" w:rsidRDefault="009138CE" w:rsidP="009138CE">
          <w:pPr>
            <w:pStyle w:val="NoSpacing"/>
            <w:shd w:val="clear" w:color="auto" w:fill="FFFFFF" w:themeFill="background1"/>
            <w:jc w:val="center"/>
            <w:rPr>
              <w:b/>
              <w:color w:val="4472C4" w:themeColor="accent1"/>
              <w:sz w:val="40"/>
              <w:szCs w:val="40"/>
              <w:lang w:val="en-GB"/>
            </w:rPr>
          </w:pPr>
          <w:r>
            <w:rPr>
              <w:b/>
              <w:color w:val="4472C4" w:themeColor="accent1"/>
              <w:sz w:val="40"/>
              <w:szCs w:val="40"/>
              <w:lang w:val="en-GB"/>
            </w:rPr>
            <w:t>LCBB5001</w:t>
          </w:r>
        </w:p>
        <w:p w14:paraId="2E3ECF47" w14:textId="7AE403C9" w:rsidR="009138CE" w:rsidRPr="009138CE" w:rsidRDefault="009138CE" w:rsidP="009138CE">
          <w:pPr>
            <w:pStyle w:val="NoSpacing"/>
            <w:shd w:val="clear" w:color="auto" w:fill="FFFFFF" w:themeFill="background1"/>
            <w:jc w:val="center"/>
            <w:rPr>
              <w:b/>
              <w:color w:val="4472C4" w:themeColor="accent1"/>
              <w:sz w:val="40"/>
              <w:szCs w:val="40"/>
              <w:lang w:val="en-GB"/>
            </w:rPr>
          </w:pPr>
          <w:r w:rsidRPr="009138CE">
            <w:rPr>
              <w:b/>
              <w:color w:val="4472C4" w:themeColor="accent1"/>
              <w:sz w:val="40"/>
              <w:szCs w:val="40"/>
              <w:lang w:val="en-GB"/>
            </w:rPr>
            <w:t xml:space="preserve">Assessment Component 1: </w:t>
          </w:r>
        </w:p>
        <w:p w14:paraId="7DC1592B" w14:textId="3F5B57A9" w:rsidR="009138CE" w:rsidRPr="009138CE" w:rsidRDefault="009138CE" w:rsidP="009138CE">
          <w:pPr>
            <w:pStyle w:val="NoSpacing"/>
            <w:shd w:val="clear" w:color="auto" w:fill="FFFFFF" w:themeFill="background1"/>
            <w:jc w:val="center"/>
            <w:rPr>
              <w:color w:val="4472C4" w:themeColor="accent1"/>
              <w:sz w:val="40"/>
              <w:szCs w:val="40"/>
            </w:rPr>
          </w:pPr>
          <w:r w:rsidRPr="009138CE">
            <w:rPr>
              <w:b/>
              <w:color w:val="4472C4" w:themeColor="accent1"/>
              <w:sz w:val="40"/>
              <w:szCs w:val="40"/>
              <w:lang w:val="en-GB"/>
            </w:rPr>
            <w:t>Written Report/ Business Plan</w:t>
          </w:r>
        </w:p>
        <w:p w14:paraId="71763D5A" w14:textId="3A941DA4" w:rsidR="009138CE" w:rsidRDefault="009138CE">
          <w:pPr>
            <w:pStyle w:val="NoSpacing"/>
            <w:spacing w:before="480"/>
            <w:jc w:val="center"/>
            <w:rPr>
              <w:color w:val="4472C4" w:themeColor="accent1"/>
            </w:rPr>
          </w:pPr>
          <w:r>
            <w:rPr>
              <w:noProof/>
              <w:color w:val="4472C4" w:themeColor="accent1"/>
            </w:rPr>
            <w:drawing>
              <wp:inline distT="0" distB="0" distL="0" distR="0" wp14:anchorId="27EC0B58" wp14:editId="03629F9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1E92B9" w14:textId="77777777" w:rsidR="00D8263A" w:rsidRDefault="009138CE">
          <w:r>
            <w:rPr>
              <w:noProof/>
              <w:color w:val="4472C4" w:themeColor="accent1"/>
            </w:rPr>
            <mc:AlternateContent>
              <mc:Choice Requires="wps">
                <w:drawing>
                  <wp:anchor distT="0" distB="0" distL="114300" distR="114300" simplePos="0" relativeHeight="251659264" behindDoc="0" locked="0" layoutInCell="1" allowOverlap="1" wp14:anchorId="27B6E765" wp14:editId="64C2D7AF">
                    <wp:simplePos x="0" y="0"/>
                    <wp:positionH relativeFrom="margin">
                      <wp:posOffset>1012372</wp:posOffset>
                    </wp:positionH>
                    <wp:positionV relativeFrom="page">
                      <wp:posOffset>5998029</wp:posOffset>
                    </wp:positionV>
                    <wp:extent cx="3842658" cy="1530350"/>
                    <wp:effectExtent l="0" t="0" r="5715" b="12700"/>
                    <wp:wrapNone/>
                    <wp:docPr id="142" name="Text Box 44"/>
                    <wp:cNvGraphicFramePr/>
                    <a:graphic xmlns:a="http://schemas.openxmlformats.org/drawingml/2006/main">
                      <a:graphicData uri="http://schemas.microsoft.com/office/word/2010/wordprocessingShape">
                        <wps:wsp>
                          <wps:cNvSpPr txBox="1"/>
                          <wps:spPr>
                            <a:xfrm>
                              <a:off x="0" y="0"/>
                              <a:ext cx="3842658" cy="153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AABAFF" w14:textId="63134D97" w:rsidR="009138CE" w:rsidRPr="009138CE" w:rsidRDefault="009138CE">
                                    <w:pPr>
                                      <w:pStyle w:val="NoSpacing"/>
                                      <w:spacing w:after="40"/>
                                      <w:jc w:val="center"/>
                                      <w:rPr>
                                        <w:caps/>
                                        <w:color w:val="4472C4" w:themeColor="accent1"/>
                                        <w:sz w:val="36"/>
                                        <w:szCs w:val="36"/>
                                      </w:rPr>
                                    </w:pPr>
                                    <w:r w:rsidRPr="009138CE">
                                      <w:rPr>
                                        <w:caps/>
                                        <w:color w:val="4472C4" w:themeColor="accent1"/>
                                        <w:sz w:val="36"/>
                                        <w:szCs w:val="36"/>
                                      </w:rPr>
                                      <w:t xml:space="preserve">     </w:t>
                                    </w:r>
                                  </w:p>
                                </w:sdtContent>
                              </w:sdt>
                              <w:p w14:paraId="24D48974" w14:textId="3A15AF18" w:rsidR="009138CE" w:rsidRPr="009138CE" w:rsidRDefault="009138CE">
                                <w:pPr>
                                  <w:pStyle w:val="NoSpacing"/>
                                  <w:jc w:val="center"/>
                                  <w:rPr>
                                    <w:color w:val="4472C4" w:themeColor="accent1"/>
                                    <w:sz w:val="36"/>
                                    <w:szCs w:val="36"/>
                                  </w:rPr>
                                </w:pPr>
                                <w:sdt>
                                  <w:sdtPr>
                                    <w:rPr>
                                      <w:caps/>
                                      <w:color w:val="4472C4" w:themeColor="accent1"/>
                                      <w:sz w:val="36"/>
                                      <w:szCs w:val="36"/>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Pr="009138CE">
                                      <w:rPr>
                                        <w:caps/>
                                        <w:color w:val="4472C4" w:themeColor="accent1"/>
                                        <w:sz w:val="36"/>
                                        <w:szCs w:val="36"/>
                                      </w:rPr>
                                      <w:t xml:space="preserve">     </w:t>
                                    </w:r>
                                  </w:sdtContent>
                                </w:sdt>
                              </w:p>
                              <w:p w14:paraId="08A9DF31" w14:textId="64455521" w:rsidR="009138CE" w:rsidRDefault="009138CE" w:rsidP="009138CE">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9138CE">
                                      <w:rPr>
                                        <w:color w:val="4472C4" w:themeColor="accent1"/>
                                        <w:sz w:val="36"/>
                                        <w:szCs w:val="36"/>
                                      </w:rPr>
                                      <w:t xml:space="preserve">LECTURER: Vasilios </w:t>
                                    </w:r>
                                    <w:proofErr w:type="spellStart"/>
                                    <w:r w:rsidRPr="009138CE">
                                      <w:rPr>
                                        <w:color w:val="4472C4" w:themeColor="accent1"/>
                                        <w:sz w:val="36"/>
                                        <w:szCs w:val="36"/>
                                      </w:rPr>
                                      <w:t>Tavlaridis</w:t>
                                    </w:r>
                                    <w:proofErr w:type="spellEnd"/>
                                    <w:r>
                                      <w:rPr>
                                        <w:color w:val="4472C4" w:themeColor="accent1"/>
                                        <w:sz w:val="36"/>
                                        <w:szCs w:val="36"/>
                                      </w:rPr>
                                      <w:t xml:space="preserve">      </w:t>
                                    </w:r>
                                    <w:r w:rsidRPr="009138CE">
                                      <w:rPr>
                                        <w:color w:val="4472C4" w:themeColor="accent1"/>
                                        <w:sz w:val="36"/>
                                        <w:szCs w:val="36"/>
                                      </w:rPr>
                                      <w:t>STUDENT: SAVA DANIELASTUDENT NUMBER: 2028792</w:t>
                                    </w:r>
                                  </w:sdtContent>
                                </w:sdt>
                              </w:p>
                              <w:p w14:paraId="238AAEDD" w14:textId="77777777" w:rsidR="00D8263A" w:rsidRDefault="00D8263A" w:rsidP="009138CE">
                                <w:pPr>
                                  <w:pStyle w:val="NoSpacing"/>
                                  <w:jc w:val="center"/>
                                  <w:rPr>
                                    <w:color w:val="4472C4" w:themeColor="accent1"/>
                                    <w:sz w:val="36"/>
                                    <w:szCs w:val="36"/>
                                  </w:rPr>
                                </w:pPr>
                              </w:p>
                              <w:p w14:paraId="64A37035" w14:textId="77777777" w:rsidR="00D8263A" w:rsidRPr="009138CE" w:rsidRDefault="00D8263A" w:rsidP="009138CE">
                                <w:pPr>
                                  <w:pStyle w:val="NoSpacing"/>
                                  <w:jc w:val="center"/>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B6E765" id="_x0000_t202" coordsize="21600,21600" o:spt="202" path="m,l,21600r21600,l21600,xe">
                    <v:stroke joinstyle="miter"/>
                    <v:path gradientshapeok="t" o:connecttype="rect"/>
                  </v:shapetype>
                  <v:shape id="Text Box 44" o:spid="_x0000_s1026" type="#_x0000_t202" style="position:absolute;margin-left:79.7pt;margin-top:472.3pt;width:302.55pt;height:1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" filled="f" stroked="f" strokeweight=".5pt">
                    <v:textbox inset="0,0,0,0">
                      <w:txbxContent>
                        <w:sdt>
                          <w:sdtPr>
                            <w:rPr>
                              <w:caps/>
                              <w:color w:val="4472C4" w:themeColor="accent1"/>
                              <w:sz w:val="36"/>
                              <w:szCs w:val="36"/>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AABAFF" w14:textId="63134D97" w:rsidR="009138CE" w:rsidRPr="009138CE" w:rsidRDefault="009138CE">
                              <w:pPr>
                                <w:pStyle w:val="NoSpacing"/>
                                <w:spacing w:after="40"/>
                                <w:jc w:val="center"/>
                                <w:rPr>
                                  <w:caps/>
                                  <w:color w:val="4472C4" w:themeColor="accent1"/>
                                  <w:sz w:val="36"/>
                                  <w:szCs w:val="36"/>
                                </w:rPr>
                              </w:pPr>
                              <w:r w:rsidRPr="009138CE">
                                <w:rPr>
                                  <w:caps/>
                                  <w:color w:val="4472C4" w:themeColor="accent1"/>
                                  <w:sz w:val="36"/>
                                  <w:szCs w:val="36"/>
                                </w:rPr>
                                <w:t xml:space="preserve">     </w:t>
                              </w:r>
                            </w:p>
                          </w:sdtContent>
                        </w:sdt>
                        <w:p w14:paraId="24D48974" w14:textId="3A15AF18" w:rsidR="009138CE" w:rsidRPr="009138CE" w:rsidRDefault="009138CE">
                          <w:pPr>
                            <w:pStyle w:val="NoSpacing"/>
                            <w:jc w:val="center"/>
                            <w:rPr>
                              <w:color w:val="4472C4" w:themeColor="accent1"/>
                              <w:sz w:val="36"/>
                              <w:szCs w:val="36"/>
                            </w:rPr>
                          </w:pPr>
                          <w:sdt>
                            <w:sdtPr>
                              <w:rPr>
                                <w:caps/>
                                <w:color w:val="4472C4" w:themeColor="accent1"/>
                                <w:sz w:val="36"/>
                                <w:szCs w:val="36"/>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Pr="009138CE">
                                <w:rPr>
                                  <w:caps/>
                                  <w:color w:val="4472C4" w:themeColor="accent1"/>
                                  <w:sz w:val="36"/>
                                  <w:szCs w:val="36"/>
                                </w:rPr>
                                <w:t xml:space="preserve">     </w:t>
                              </w:r>
                            </w:sdtContent>
                          </w:sdt>
                        </w:p>
                        <w:p w14:paraId="08A9DF31" w14:textId="64455521" w:rsidR="009138CE" w:rsidRDefault="009138CE" w:rsidP="009138CE">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9138CE">
                                <w:rPr>
                                  <w:color w:val="4472C4" w:themeColor="accent1"/>
                                  <w:sz w:val="36"/>
                                  <w:szCs w:val="36"/>
                                </w:rPr>
                                <w:t xml:space="preserve">LECTURER: Vasilios </w:t>
                              </w:r>
                              <w:proofErr w:type="spellStart"/>
                              <w:r w:rsidRPr="009138CE">
                                <w:rPr>
                                  <w:color w:val="4472C4" w:themeColor="accent1"/>
                                  <w:sz w:val="36"/>
                                  <w:szCs w:val="36"/>
                                </w:rPr>
                                <w:t>Tavlaridis</w:t>
                              </w:r>
                              <w:proofErr w:type="spellEnd"/>
                              <w:r>
                                <w:rPr>
                                  <w:color w:val="4472C4" w:themeColor="accent1"/>
                                  <w:sz w:val="36"/>
                                  <w:szCs w:val="36"/>
                                </w:rPr>
                                <w:t xml:space="preserve">      </w:t>
                              </w:r>
                              <w:r w:rsidRPr="009138CE">
                                <w:rPr>
                                  <w:color w:val="4472C4" w:themeColor="accent1"/>
                                  <w:sz w:val="36"/>
                                  <w:szCs w:val="36"/>
                                </w:rPr>
                                <w:t>STUDENT: SAVA DANIELASTUDENT NUMBER: 2028792</w:t>
                              </w:r>
                            </w:sdtContent>
                          </w:sdt>
                        </w:p>
                        <w:p w14:paraId="238AAEDD" w14:textId="77777777" w:rsidR="00D8263A" w:rsidRDefault="00D8263A" w:rsidP="009138CE">
                          <w:pPr>
                            <w:pStyle w:val="NoSpacing"/>
                            <w:jc w:val="center"/>
                            <w:rPr>
                              <w:color w:val="4472C4" w:themeColor="accent1"/>
                              <w:sz w:val="36"/>
                              <w:szCs w:val="36"/>
                            </w:rPr>
                          </w:pPr>
                        </w:p>
                        <w:p w14:paraId="64A37035" w14:textId="77777777" w:rsidR="00D8263A" w:rsidRPr="009138CE" w:rsidRDefault="00D8263A" w:rsidP="009138CE">
                          <w:pPr>
                            <w:pStyle w:val="NoSpacing"/>
                            <w:jc w:val="center"/>
                            <w:rPr>
                              <w:color w:val="4472C4" w:themeColor="accent1"/>
                              <w:sz w:val="36"/>
                              <w:szCs w:val="36"/>
                            </w:rPr>
                          </w:pPr>
                        </w:p>
                      </w:txbxContent>
                    </v:textbox>
                    <w10:wrap anchorx="margin" anchory="page"/>
                  </v:shape>
                </w:pict>
              </mc:Fallback>
            </mc:AlternateContent>
          </w:r>
          <w:r>
            <w:br w:type="page"/>
          </w:r>
        </w:p>
        <w:p w14:paraId="66AAEF91" w14:textId="77777777" w:rsidR="00D8263A" w:rsidRDefault="00D8263A"/>
        <w:sdt>
          <w:sdtPr>
            <w:id w:val="-13294411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986360F" w14:textId="5CDAFE7A" w:rsidR="00D8263A" w:rsidRDefault="00D8263A">
              <w:pPr>
                <w:pStyle w:val="TOCHeading"/>
              </w:pPr>
              <w:r>
                <w:t>Contents</w:t>
              </w:r>
            </w:p>
            <w:p w14:paraId="4672E53D" w14:textId="22B7AF63" w:rsidR="00D8263A" w:rsidRDefault="00D8263A">
              <w:pPr>
                <w:pStyle w:val="TOC1"/>
                <w:tabs>
                  <w:tab w:val="right" w:leader="dot" w:pos="9016"/>
                </w:tabs>
                <w:rPr>
                  <w:noProof/>
                </w:rPr>
              </w:pPr>
              <w:r>
                <w:fldChar w:fldCharType="begin"/>
              </w:r>
              <w:r>
                <w:instrText xml:space="preserve"> TOC \o "1-3" \h \z \u </w:instrText>
              </w:r>
              <w:r>
                <w:fldChar w:fldCharType="separate"/>
              </w:r>
              <w:hyperlink w:anchor="_Toc160162291" w:history="1">
                <w:r w:rsidRPr="008174CB">
                  <w:rPr>
                    <w:rStyle w:val="Hyperlink"/>
                    <w:noProof/>
                  </w:rPr>
                  <w:t>Overview of the Business Idea</w:t>
                </w:r>
                <w:r>
                  <w:rPr>
                    <w:noProof/>
                    <w:webHidden/>
                  </w:rPr>
                  <w:tab/>
                </w:r>
                <w:r>
                  <w:rPr>
                    <w:noProof/>
                    <w:webHidden/>
                  </w:rPr>
                  <w:fldChar w:fldCharType="begin"/>
                </w:r>
                <w:r>
                  <w:rPr>
                    <w:noProof/>
                    <w:webHidden/>
                  </w:rPr>
                  <w:instrText xml:space="preserve"> PAGEREF _Toc160162291 \h </w:instrText>
                </w:r>
                <w:r>
                  <w:rPr>
                    <w:noProof/>
                    <w:webHidden/>
                  </w:rPr>
                </w:r>
                <w:r>
                  <w:rPr>
                    <w:noProof/>
                    <w:webHidden/>
                  </w:rPr>
                  <w:fldChar w:fldCharType="separate"/>
                </w:r>
                <w:r>
                  <w:rPr>
                    <w:noProof/>
                    <w:webHidden/>
                  </w:rPr>
                  <w:t>1</w:t>
                </w:r>
                <w:r>
                  <w:rPr>
                    <w:noProof/>
                    <w:webHidden/>
                  </w:rPr>
                  <w:fldChar w:fldCharType="end"/>
                </w:r>
              </w:hyperlink>
            </w:p>
            <w:p w14:paraId="40D12A94" w14:textId="23E0A38B" w:rsidR="00D8263A" w:rsidRDefault="00D8263A">
              <w:pPr>
                <w:pStyle w:val="TOC1"/>
                <w:tabs>
                  <w:tab w:val="right" w:leader="dot" w:pos="9016"/>
                </w:tabs>
                <w:rPr>
                  <w:noProof/>
                </w:rPr>
              </w:pPr>
              <w:hyperlink w:anchor="_Toc160162292" w:history="1">
                <w:r w:rsidRPr="008174CB">
                  <w:rPr>
                    <w:rStyle w:val="Hyperlink"/>
                    <w:noProof/>
                  </w:rPr>
                  <w:t>Location</w:t>
                </w:r>
                <w:r>
                  <w:rPr>
                    <w:noProof/>
                    <w:webHidden/>
                  </w:rPr>
                  <w:tab/>
                </w:r>
                <w:r>
                  <w:rPr>
                    <w:noProof/>
                    <w:webHidden/>
                  </w:rPr>
                  <w:fldChar w:fldCharType="begin"/>
                </w:r>
                <w:r>
                  <w:rPr>
                    <w:noProof/>
                    <w:webHidden/>
                  </w:rPr>
                  <w:instrText xml:space="preserve"> PAGEREF _Toc160162292 \h </w:instrText>
                </w:r>
                <w:r>
                  <w:rPr>
                    <w:noProof/>
                    <w:webHidden/>
                  </w:rPr>
                </w:r>
                <w:r>
                  <w:rPr>
                    <w:noProof/>
                    <w:webHidden/>
                  </w:rPr>
                  <w:fldChar w:fldCharType="separate"/>
                </w:r>
                <w:r>
                  <w:rPr>
                    <w:noProof/>
                    <w:webHidden/>
                  </w:rPr>
                  <w:t>1</w:t>
                </w:r>
                <w:r>
                  <w:rPr>
                    <w:noProof/>
                    <w:webHidden/>
                  </w:rPr>
                  <w:fldChar w:fldCharType="end"/>
                </w:r>
              </w:hyperlink>
            </w:p>
            <w:p w14:paraId="335B4C4E" w14:textId="7A53305C" w:rsidR="00D8263A" w:rsidRDefault="00D8263A">
              <w:pPr>
                <w:pStyle w:val="TOC1"/>
                <w:tabs>
                  <w:tab w:val="right" w:leader="dot" w:pos="9016"/>
                </w:tabs>
                <w:rPr>
                  <w:noProof/>
                </w:rPr>
              </w:pPr>
              <w:hyperlink w:anchor="_Toc160162293" w:history="1">
                <w:r w:rsidRPr="008174CB">
                  <w:rPr>
                    <w:rStyle w:val="Hyperlink"/>
                    <w:noProof/>
                  </w:rPr>
                  <w:t>Legal Format</w:t>
                </w:r>
                <w:r>
                  <w:rPr>
                    <w:noProof/>
                    <w:webHidden/>
                  </w:rPr>
                  <w:tab/>
                </w:r>
                <w:r>
                  <w:rPr>
                    <w:noProof/>
                    <w:webHidden/>
                  </w:rPr>
                  <w:fldChar w:fldCharType="begin"/>
                </w:r>
                <w:r>
                  <w:rPr>
                    <w:noProof/>
                    <w:webHidden/>
                  </w:rPr>
                  <w:instrText xml:space="preserve"> PAGEREF _Toc160162293 \h </w:instrText>
                </w:r>
                <w:r>
                  <w:rPr>
                    <w:noProof/>
                    <w:webHidden/>
                  </w:rPr>
                </w:r>
                <w:r>
                  <w:rPr>
                    <w:noProof/>
                    <w:webHidden/>
                  </w:rPr>
                  <w:fldChar w:fldCharType="separate"/>
                </w:r>
                <w:r>
                  <w:rPr>
                    <w:noProof/>
                    <w:webHidden/>
                  </w:rPr>
                  <w:t>2</w:t>
                </w:r>
                <w:r>
                  <w:rPr>
                    <w:noProof/>
                    <w:webHidden/>
                  </w:rPr>
                  <w:fldChar w:fldCharType="end"/>
                </w:r>
              </w:hyperlink>
            </w:p>
            <w:p w14:paraId="508B0C53" w14:textId="0FA9BF0A" w:rsidR="00D8263A" w:rsidRDefault="00D8263A">
              <w:pPr>
                <w:pStyle w:val="TOC1"/>
                <w:tabs>
                  <w:tab w:val="right" w:leader="dot" w:pos="9016"/>
                </w:tabs>
                <w:rPr>
                  <w:noProof/>
                </w:rPr>
              </w:pPr>
              <w:hyperlink w:anchor="_Toc160162294" w:history="1">
                <w:r w:rsidRPr="008174CB">
                  <w:rPr>
                    <w:rStyle w:val="Hyperlink"/>
                    <w:noProof/>
                  </w:rPr>
                  <w:t>Management of the Company</w:t>
                </w:r>
                <w:r>
                  <w:rPr>
                    <w:noProof/>
                    <w:webHidden/>
                  </w:rPr>
                  <w:tab/>
                </w:r>
                <w:r>
                  <w:rPr>
                    <w:noProof/>
                    <w:webHidden/>
                  </w:rPr>
                  <w:fldChar w:fldCharType="begin"/>
                </w:r>
                <w:r>
                  <w:rPr>
                    <w:noProof/>
                    <w:webHidden/>
                  </w:rPr>
                  <w:instrText xml:space="preserve"> PAGEREF _Toc160162294 \h </w:instrText>
                </w:r>
                <w:r>
                  <w:rPr>
                    <w:noProof/>
                    <w:webHidden/>
                  </w:rPr>
                </w:r>
                <w:r>
                  <w:rPr>
                    <w:noProof/>
                    <w:webHidden/>
                  </w:rPr>
                  <w:fldChar w:fldCharType="separate"/>
                </w:r>
                <w:r>
                  <w:rPr>
                    <w:noProof/>
                    <w:webHidden/>
                  </w:rPr>
                  <w:t>3</w:t>
                </w:r>
                <w:r>
                  <w:rPr>
                    <w:noProof/>
                    <w:webHidden/>
                  </w:rPr>
                  <w:fldChar w:fldCharType="end"/>
                </w:r>
              </w:hyperlink>
            </w:p>
            <w:p w14:paraId="0164AAA4" w14:textId="552FA2D3" w:rsidR="00D8263A" w:rsidRDefault="00D8263A">
              <w:pPr>
                <w:pStyle w:val="TOC1"/>
                <w:tabs>
                  <w:tab w:val="right" w:leader="dot" w:pos="9016"/>
                </w:tabs>
                <w:rPr>
                  <w:noProof/>
                </w:rPr>
              </w:pPr>
              <w:hyperlink w:anchor="_Toc160162295" w:history="1">
                <w:r w:rsidRPr="008174CB">
                  <w:rPr>
                    <w:rStyle w:val="Hyperlink"/>
                    <w:noProof/>
                  </w:rPr>
                  <w:t>SWOT Analysis</w:t>
                </w:r>
                <w:r>
                  <w:rPr>
                    <w:noProof/>
                    <w:webHidden/>
                  </w:rPr>
                  <w:tab/>
                </w:r>
                <w:r>
                  <w:rPr>
                    <w:noProof/>
                    <w:webHidden/>
                  </w:rPr>
                  <w:fldChar w:fldCharType="begin"/>
                </w:r>
                <w:r>
                  <w:rPr>
                    <w:noProof/>
                    <w:webHidden/>
                  </w:rPr>
                  <w:instrText xml:space="preserve"> PAGEREF _Toc160162295 \h </w:instrText>
                </w:r>
                <w:r>
                  <w:rPr>
                    <w:noProof/>
                    <w:webHidden/>
                  </w:rPr>
                </w:r>
                <w:r>
                  <w:rPr>
                    <w:noProof/>
                    <w:webHidden/>
                  </w:rPr>
                  <w:fldChar w:fldCharType="separate"/>
                </w:r>
                <w:r>
                  <w:rPr>
                    <w:noProof/>
                    <w:webHidden/>
                  </w:rPr>
                  <w:t>4</w:t>
                </w:r>
                <w:r>
                  <w:rPr>
                    <w:noProof/>
                    <w:webHidden/>
                  </w:rPr>
                  <w:fldChar w:fldCharType="end"/>
                </w:r>
              </w:hyperlink>
            </w:p>
            <w:p w14:paraId="0DF30AEE" w14:textId="46A4C89C" w:rsidR="00D8263A" w:rsidRDefault="00D8263A">
              <w:pPr>
                <w:pStyle w:val="TOC1"/>
                <w:tabs>
                  <w:tab w:val="right" w:leader="dot" w:pos="9016"/>
                </w:tabs>
                <w:rPr>
                  <w:noProof/>
                </w:rPr>
              </w:pPr>
              <w:hyperlink w:anchor="_Toc160162296" w:history="1">
                <w:r w:rsidRPr="008174CB">
                  <w:rPr>
                    <w:rStyle w:val="Hyperlink"/>
                    <w:noProof/>
                  </w:rPr>
                  <w:t>Marketing Strategy (4Ps)</w:t>
                </w:r>
                <w:r>
                  <w:rPr>
                    <w:noProof/>
                    <w:webHidden/>
                  </w:rPr>
                  <w:tab/>
                </w:r>
                <w:r>
                  <w:rPr>
                    <w:noProof/>
                    <w:webHidden/>
                  </w:rPr>
                  <w:fldChar w:fldCharType="begin"/>
                </w:r>
                <w:r>
                  <w:rPr>
                    <w:noProof/>
                    <w:webHidden/>
                  </w:rPr>
                  <w:instrText xml:space="preserve"> PAGEREF _Toc160162296 \h </w:instrText>
                </w:r>
                <w:r>
                  <w:rPr>
                    <w:noProof/>
                    <w:webHidden/>
                  </w:rPr>
                </w:r>
                <w:r>
                  <w:rPr>
                    <w:noProof/>
                    <w:webHidden/>
                  </w:rPr>
                  <w:fldChar w:fldCharType="separate"/>
                </w:r>
                <w:r>
                  <w:rPr>
                    <w:noProof/>
                    <w:webHidden/>
                  </w:rPr>
                  <w:t>4</w:t>
                </w:r>
                <w:r>
                  <w:rPr>
                    <w:noProof/>
                    <w:webHidden/>
                  </w:rPr>
                  <w:fldChar w:fldCharType="end"/>
                </w:r>
              </w:hyperlink>
            </w:p>
            <w:p w14:paraId="3FF70C87" w14:textId="47091BF8" w:rsidR="00D8263A" w:rsidRDefault="00D8263A">
              <w:pPr>
                <w:pStyle w:val="TOC1"/>
                <w:tabs>
                  <w:tab w:val="right" w:leader="dot" w:pos="9016"/>
                </w:tabs>
                <w:rPr>
                  <w:noProof/>
                </w:rPr>
              </w:pPr>
              <w:hyperlink w:anchor="_Toc160162297" w:history="1">
                <w:r w:rsidRPr="008174CB">
                  <w:rPr>
                    <w:rStyle w:val="Hyperlink"/>
                    <w:noProof/>
                  </w:rPr>
                  <w:t>Cash Flow Forecast</w:t>
                </w:r>
                <w:r>
                  <w:rPr>
                    <w:noProof/>
                    <w:webHidden/>
                  </w:rPr>
                  <w:tab/>
                </w:r>
                <w:r>
                  <w:rPr>
                    <w:noProof/>
                    <w:webHidden/>
                  </w:rPr>
                  <w:fldChar w:fldCharType="begin"/>
                </w:r>
                <w:r>
                  <w:rPr>
                    <w:noProof/>
                    <w:webHidden/>
                  </w:rPr>
                  <w:instrText xml:space="preserve"> PAGEREF _Toc160162297 \h </w:instrText>
                </w:r>
                <w:r>
                  <w:rPr>
                    <w:noProof/>
                    <w:webHidden/>
                  </w:rPr>
                </w:r>
                <w:r>
                  <w:rPr>
                    <w:noProof/>
                    <w:webHidden/>
                  </w:rPr>
                  <w:fldChar w:fldCharType="separate"/>
                </w:r>
                <w:r>
                  <w:rPr>
                    <w:noProof/>
                    <w:webHidden/>
                  </w:rPr>
                  <w:t>5</w:t>
                </w:r>
                <w:r>
                  <w:rPr>
                    <w:noProof/>
                    <w:webHidden/>
                  </w:rPr>
                  <w:fldChar w:fldCharType="end"/>
                </w:r>
              </w:hyperlink>
            </w:p>
            <w:p w14:paraId="03A861A3" w14:textId="62B2E7F7" w:rsidR="00D8263A" w:rsidRDefault="00D8263A">
              <w:pPr>
                <w:pStyle w:val="TOC1"/>
                <w:tabs>
                  <w:tab w:val="right" w:leader="dot" w:pos="9016"/>
                </w:tabs>
                <w:rPr>
                  <w:noProof/>
                </w:rPr>
              </w:pPr>
              <w:hyperlink w:anchor="_Toc160162298" w:history="1">
                <w:r w:rsidRPr="008174CB">
                  <w:rPr>
                    <w:rStyle w:val="Hyperlink"/>
                    <w:noProof/>
                  </w:rPr>
                  <w:t>Conclusion</w:t>
                </w:r>
                <w:r>
                  <w:rPr>
                    <w:noProof/>
                    <w:webHidden/>
                  </w:rPr>
                  <w:tab/>
                </w:r>
                <w:r>
                  <w:rPr>
                    <w:noProof/>
                    <w:webHidden/>
                  </w:rPr>
                  <w:fldChar w:fldCharType="begin"/>
                </w:r>
                <w:r>
                  <w:rPr>
                    <w:noProof/>
                    <w:webHidden/>
                  </w:rPr>
                  <w:instrText xml:space="preserve"> PAGEREF _Toc160162298 \h </w:instrText>
                </w:r>
                <w:r>
                  <w:rPr>
                    <w:noProof/>
                    <w:webHidden/>
                  </w:rPr>
                </w:r>
                <w:r>
                  <w:rPr>
                    <w:noProof/>
                    <w:webHidden/>
                  </w:rPr>
                  <w:fldChar w:fldCharType="separate"/>
                </w:r>
                <w:r>
                  <w:rPr>
                    <w:noProof/>
                    <w:webHidden/>
                  </w:rPr>
                  <w:t>5</w:t>
                </w:r>
                <w:r>
                  <w:rPr>
                    <w:noProof/>
                    <w:webHidden/>
                  </w:rPr>
                  <w:fldChar w:fldCharType="end"/>
                </w:r>
              </w:hyperlink>
            </w:p>
            <w:p w14:paraId="6DB66A0D" w14:textId="0F5B28AB" w:rsidR="00D8263A" w:rsidRDefault="00D8263A">
              <w:pPr>
                <w:pStyle w:val="TOC1"/>
                <w:tabs>
                  <w:tab w:val="right" w:leader="dot" w:pos="9016"/>
                </w:tabs>
                <w:rPr>
                  <w:noProof/>
                </w:rPr>
              </w:pPr>
              <w:hyperlink w:anchor="_Toc160162299" w:history="1">
                <w:r w:rsidRPr="008174CB">
                  <w:rPr>
                    <w:rStyle w:val="Hyperlink"/>
                    <w:noProof/>
                  </w:rPr>
                  <w:t>References</w:t>
                </w:r>
                <w:r>
                  <w:rPr>
                    <w:noProof/>
                    <w:webHidden/>
                  </w:rPr>
                  <w:tab/>
                </w:r>
                <w:r>
                  <w:rPr>
                    <w:noProof/>
                    <w:webHidden/>
                  </w:rPr>
                  <w:fldChar w:fldCharType="begin"/>
                </w:r>
                <w:r>
                  <w:rPr>
                    <w:noProof/>
                    <w:webHidden/>
                  </w:rPr>
                  <w:instrText xml:space="preserve"> PAGEREF _Toc160162299 \h </w:instrText>
                </w:r>
                <w:r>
                  <w:rPr>
                    <w:noProof/>
                    <w:webHidden/>
                  </w:rPr>
                </w:r>
                <w:r>
                  <w:rPr>
                    <w:noProof/>
                    <w:webHidden/>
                  </w:rPr>
                  <w:fldChar w:fldCharType="separate"/>
                </w:r>
                <w:r>
                  <w:rPr>
                    <w:noProof/>
                    <w:webHidden/>
                  </w:rPr>
                  <w:t>6</w:t>
                </w:r>
                <w:r>
                  <w:rPr>
                    <w:noProof/>
                    <w:webHidden/>
                  </w:rPr>
                  <w:fldChar w:fldCharType="end"/>
                </w:r>
              </w:hyperlink>
            </w:p>
            <w:p w14:paraId="5CD4C23A" w14:textId="3733E4BD" w:rsidR="00D8263A" w:rsidRDefault="00D8263A">
              <w:r>
                <w:rPr>
                  <w:b/>
                  <w:bCs/>
                  <w:noProof/>
                </w:rPr>
                <w:fldChar w:fldCharType="end"/>
              </w:r>
            </w:p>
          </w:sdtContent>
        </w:sdt>
        <w:p w14:paraId="295C803D" w14:textId="77777777" w:rsidR="00D8263A" w:rsidRDefault="00D8263A">
          <w:pPr>
            <w:rPr>
              <w:rFonts w:asciiTheme="majorHAnsi" w:eastAsiaTheme="majorEastAsia" w:hAnsiTheme="majorHAnsi" w:cstheme="majorBidi"/>
              <w:color w:val="2F5496" w:themeColor="accent1" w:themeShade="BF"/>
              <w:sz w:val="32"/>
              <w:szCs w:val="32"/>
            </w:rPr>
          </w:pPr>
        </w:p>
        <w:p w14:paraId="74EDD093" w14:textId="77777777" w:rsidR="00D8263A" w:rsidRDefault="00D8263A">
          <w:pPr>
            <w:rPr>
              <w:rFonts w:asciiTheme="majorHAnsi" w:eastAsiaTheme="majorEastAsia" w:hAnsiTheme="majorHAnsi" w:cstheme="majorBidi"/>
              <w:color w:val="2F5496" w:themeColor="accent1" w:themeShade="BF"/>
              <w:sz w:val="32"/>
              <w:szCs w:val="32"/>
            </w:rPr>
          </w:pPr>
        </w:p>
        <w:p w14:paraId="36E5D875" w14:textId="77777777" w:rsidR="00D8263A" w:rsidRDefault="00D8263A">
          <w:pPr>
            <w:rPr>
              <w:rFonts w:asciiTheme="majorHAnsi" w:eastAsiaTheme="majorEastAsia" w:hAnsiTheme="majorHAnsi" w:cstheme="majorBidi"/>
              <w:color w:val="2F5496" w:themeColor="accent1" w:themeShade="BF"/>
              <w:sz w:val="32"/>
              <w:szCs w:val="32"/>
            </w:rPr>
          </w:pPr>
        </w:p>
        <w:p w14:paraId="6BCC060F" w14:textId="77777777" w:rsidR="00D8263A" w:rsidRDefault="00D8263A">
          <w:pPr>
            <w:rPr>
              <w:rFonts w:asciiTheme="majorHAnsi" w:eastAsiaTheme="majorEastAsia" w:hAnsiTheme="majorHAnsi" w:cstheme="majorBidi"/>
              <w:color w:val="2F5496" w:themeColor="accent1" w:themeShade="BF"/>
              <w:sz w:val="32"/>
              <w:szCs w:val="32"/>
            </w:rPr>
          </w:pPr>
        </w:p>
        <w:p w14:paraId="6EFC24C2" w14:textId="77777777" w:rsidR="00D8263A" w:rsidRDefault="00D8263A">
          <w:pPr>
            <w:rPr>
              <w:rFonts w:asciiTheme="majorHAnsi" w:eastAsiaTheme="majorEastAsia" w:hAnsiTheme="majorHAnsi" w:cstheme="majorBidi"/>
              <w:color w:val="2F5496" w:themeColor="accent1" w:themeShade="BF"/>
              <w:sz w:val="32"/>
              <w:szCs w:val="32"/>
            </w:rPr>
          </w:pPr>
        </w:p>
        <w:p w14:paraId="5AF5FD94" w14:textId="77777777" w:rsidR="00D8263A" w:rsidRDefault="00D8263A">
          <w:pPr>
            <w:rPr>
              <w:rFonts w:asciiTheme="majorHAnsi" w:eastAsiaTheme="majorEastAsia" w:hAnsiTheme="majorHAnsi" w:cstheme="majorBidi"/>
              <w:color w:val="2F5496" w:themeColor="accent1" w:themeShade="BF"/>
              <w:sz w:val="32"/>
              <w:szCs w:val="32"/>
            </w:rPr>
          </w:pPr>
        </w:p>
        <w:p w14:paraId="77D0AE11" w14:textId="77777777" w:rsidR="00D8263A" w:rsidRDefault="00D8263A">
          <w:pPr>
            <w:rPr>
              <w:rFonts w:asciiTheme="majorHAnsi" w:eastAsiaTheme="majorEastAsia" w:hAnsiTheme="majorHAnsi" w:cstheme="majorBidi"/>
              <w:color w:val="2F5496" w:themeColor="accent1" w:themeShade="BF"/>
              <w:sz w:val="32"/>
              <w:szCs w:val="32"/>
            </w:rPr>
          </w:pPr>
        </w:p>
        <w:p w14:paraId="33003E9C" w14:textId="77777777" w:rsidR="00D8263A" w:rsidRDefault="00D8263A">
          <w:pPr>
            <w:rPr>
              <w:rFonts w:asciiTheme="majorHAnsi" w:eastAsiaTheme="majorEastAsia" w:hAnsiTheme="majorHAnsi" w:cstheme="majorBidi"/>
              <w:color w:val="2F5496" w:themeColor="accent1" w:themeShade="BF"/>
              <w:sz w:val="32"/>
              <w:szCs w:val="32"/>
            </w:rPr>
          </w:pPr>
        </w:p>
        <w:p w14:paraId="531E5049" w14:textId="77777777" w:rsidR="00D8263A" w:rsidRDefault="00D8263A">
          <w:pPr>
            <w:rPr>
              <w:rFonts w:asciiTheme="majorHAnsi" w:eastAsiaTheme="majorEastAsia" w:hAnsiTheme="majorHAnsi" w:cstheme="majorBidi"/>
              <w:color w:val="2F5496" w:themeColor="accent1" w:themeShade="BF"/>
              <w:sz w:val="32"/>
              <w:szCs w:val="32"/>
            </w:rPr>
          </w:pPr>
        </w:p>
        <w:p w14:paraId="51918AD2" w14:textId="77777777" w:rsidR="00D8263A" w:rsidRDefault="00D8263A">
          <w:pPr>
            <w:rPr>
              <w:rFonts w:asciiTheme="majorHAnsi" w:eastAsiaTheme="majorEastAsia" w:hAnsiTheme="majorHAnsi" w:cstheme="majorBidi"/>
              <w:color w:val="2F5496" w:themeColor="accent1" w:themeShade="BF"/>
              <w:sz w:val="32"/>
              <w:szCs w:val="32"/>
            </w:rPr>
          </w:pPr>
        </w:p>
        <w:p w14:paraId="057E6522" w14:textId="77777777" w:rsidR="00D8263A" w:rsidRDefault="00D8263A">
          <w:pPr>
            <w:rPr>
              <w:rFonts w:asciiTheme="majorHAnsi" w:eastAsiaTheme="majorEastAsia" w:hAnsiTheme="majorHAnsi" w:cstheme="majorBidi"/>
              <w:color w:val="2F5496" w:themeColor="accent1" w:themeShade="BF"/>
              <w:sz w:val="32"/>
              <w:szCs w:val="32"/>
            </w:rPr>
          </w:pPr>
        </w:p>
        <w:p w14:paraId="1256EE63" w14:textId="77777777" w:rsidR="00D8263A" w:rsidRDefault="00D8263A">
          <w:pPr>
            <w:rPr>
              <w:rFonts w:asciiTheme="majorHAnsi" w:eastAsiaTheme="majorEastAsia" w:hAnsiTheme="majorHAnsi" w:cstheme="majorBidi"/>
              <w:color w:val="2F5496" w:themeColor="accent1" w:themeShade="BF"/>
              <w:sz w:val="32"/>
              <w:szCs w:val="32"/>
            </w:rPr>
          </w:pPr>
        </w:p>
        <w:p w14:paraId="31207B94" w14:textId="77777777" w:rsidR="00D8263A" w:rsidRDefault="00D8263A">
          <w:pPr>
            <w:rPr>
              <w:rFonts w:asciiTheme="majorHAnsi" w:eastAsiaTheme="majorEastAsia" w:hAnsiTheme="majorHAnsi" w:cstheme="majorBidi"/>
              <w:color w:val="2F5496" w:themeColor="accent1" w:themeShade="BF"/>
              <w:sz w:val="32"/>
              <w:szCs w:val="32"/>
            </w:rPr>
          </w:pPr>
        </w:p>
        <w:p w14:paraId="504A76FA" w14:textId="463198B5" w:rsidR="009138CE" w:rsidRDefault="009138CE">
          <w:pPr>
            <w:rPr>
              <w:rFonts w:asciiTheme="majorHAnsi" w:eastAsiaTheme="majorEastAsia" w:hAnsiTheme="majorHAnsi" w:cstheme="majorBidi"/>
              <w:color w:val="2F5496" w:themeColor="accent1" w:themeShade="BF"/>
              <w:sz w:val="32"/>
              <w:szCs w:val="32"/>
            </w:rPr>
          </w:pPr>
        </w:p>
      </w:sdtContent>
    </w:sdt>
    <w:p w14:paraId="3FECE41F" w14:textId="7FB4A5D2" w:rsidR="00EE0E02" w:rsidRDefault="00EE0E02" w:rsidP="00584237">
      <w:pPr>
        <w:pStyle w:val="Heading1"/>
      </w:pPr>
      <w:bookmarkStart w:id="0" w:name="_Toc160162291"/>
      <w:r>
        <w:lastRenderedPageBreak/>
        <w:t>Overview of the Business Idea</w:t>
      </w:r>
      <w:bookmarkEnd w:id="0"/>
    </w:p>
    <w:p w14:paraId="7DF83E31" w14:textId="144AAE89" w:rsidR="00EE0E02" w:rsidRDefault="00EE0E02" w:rsidP="00EE0E02">
      <w:r>
        <w:t xml:space="preserve">Blossom Flower Shop aims to provide a wide variety of fresh, high-quality flowers and floral arrangements to customers in our local community. Our shop will </w:t>
      </w:r>
      <w:r w:rsidR="00584237">
        <w:t>be in</w:t>
      </w:r>
      <w:r>
        <w:t xml:space="preserve"> a prime location with high foot traffic, ensuring visibility and accessibility. In addition to traditional bouquets, we will offer custom arrangements for special occasions such as weddings, birthdays, and corporate events. Alongside our retail storefront, we will also establish an online presence to cater to customers who prefer the convenience of ordering flowers remotely.</w:t>
      </w:r>
    </w:p>
    <w:p w14:paraId="47317900" w14:textId="02D7DFB4" w:rsidR="00584237" w:rsidRDefault="00584237" w:rsidP="00EE0E02">
      <w:r>
        <w:t>As well to assure that the business will not go in minus in the winter when flower businesses meet difficulties. I will find companies, hotels, or other type of businesses as beauty salons for example. Which would like to have fresh flowers every time in company to create a special atmosphere for their clients. This might be a subscription for flowers or a</w:t>
      </w:r>
      <w:r w:rsidR="00A043B0">
        <w:t>n agreement on a specific price.</w:t>
      </w:r>
    </w:p>
    <w:p w14:paraId="3776E233" w14:textId="77777777" w:rsidR="00EE0E02" w:rsidRDefault="00EE0E02" w:rsidP="00EE0E02"/>
    <w:p w14:paraId="66D096DE" w14:textId="77777777" w:rsidR="00EE0E02" w:rsidRDefault="00EE0E02" w:rsidP="00EE0E02">
      <w:r>
        <w:t>The floral industry is an evergreen market, with a constant demand for flowers for various occasions. By offering both in-store and online options, Blossom Flower Shop seeks to capture a significant share of the local market while providing exceptional customer service and floral designs.</w:t>
      </w:r>
    </w:p>
    <w:p w14:paraId="6B38A268" w14:textId="1C0BBD49" w:rsidR="00EE0E02" w:rsidRDefault="005254E2" w:rsidP="005254E2">
      <w:pPr>
        <w:tabs>
          <w:tab w:val="left" w:pos="3160"/>
        </w:tabs>
      </w:pPr>
      <w:r>
        <w:tab/>
      </w:r>
    </w:p>
    <w:p w14:paraId="2759E8B5" w14:textId="509EB286" w:rsidR="005254E2" w:rsidRDefault="005254E2" w:rsidP="00584237">
      <w:pPr>
        <w:pStyle w:val="Heading1"/>
      </w:pPr>
      <w:bookmarkStart w:id="1" w:name="_Toc160162292"/>
      <w:r w:rsidRPr="005254E2">
        <w:t>Location</w:t>
      </w:r>
      <w:bookmarkEnd w:id="1"/>
    </w:p>
    <w:p w14:paraId="5D0D72A3" w14:textId="20B73319" w:rsidR="005254E2" w:rsidRDefault="005254E2" w:rsidP="005254E2">
      <w:pPr>
        <w:tabs>
          <w:tab w:val="left" w:pos="3160"/>
        </w:tabs>
      </w:pPr>
      <w:r>
        <w:t xml:space="preserve">To conduct a location analysis and forecasting for opening a flower shop in Manchester, UK, let's consider </w:t>
      </w:r>
      <w:r>
        <w:t>next</w:t>
      </w:r>
      <w:r>
        <w:t xml:space="preserve"> factor</w:t>
      </w:r>
      <w:r>
        <w:t>s</w:t>
      </w:r>
      <w:r>
        <w:t>:</w:t>
      </w:r>
    </w:p>
    <w:p w14:paraId="67F3BA31" w14:textId="77777777" w:rsidR="005254E2" w:rsidRDefault="005254E2" w:rsidP="005254E2">
      <w:pPr>
        <w:tabs>
          <w:tab w:val="left" w:pos="3160"/>
        </w:tabs>
      </w:pPr>
    </w:p>
    <w:p w14:paraId="0C3AE7FC" w14:textId="77777777" w:rsidR="005254E2" w:rsidRDefault="005254E2" w:rsidP="005254E2">
      <w:pPr>
        <w:tabs>
          <w:tab w:val="left" w:pos="3160"/>
        </w:tabs>
      </w:pPr>
      <w:r>
        <w:t xml:space="preserve">Foot Traffic: Manchester has several bustling areas with high foot traffic, such as the city </w:t>
      </w:r>
      <w:proofErr w:type="spellStart"/>
      <w:r>
        <w:t>center</w:t>
      </w:r>
      <w:proofErr w:type="spellEnd"/>
      <w:r>
        <w:t xml:space="preserve">, shopping districts like the Trafford Centre, and popular </w:t>
      </w:r>
      <w:proofErr w:type="spellStart"/>
      <w:r>
        <w:t>neighborhoods</w:t>
      </w:r>
      <w:proofErr w:type="spellEnd"/>
      <w:r>
        <w:t xml:space="preserve"> like Northern Quarter. These areas attract residents, tourists, and workers, providing ample opportunities for attracting customers to a flower shop.</w:t>
      </w:r>
    </w:p>
    <w:p w14:paraId="4AE25D87" w14:textId="77777777" w:rsidR="005254E2" w:rsidRDefault="005254E2" w:rsidP="005254E2">
      <w:pPr>
        <w:tabs>
          <w:tab w:val="left" w:pos="3160"/>
        </w:tabs>
      </w:pPr>
    </w:p>
    <w:p w14:paraId="692AD99C" w14:textId="58CE2F8D" w:rsidR="005254E2" w:rsidRDefault="005254E2" w:rsidP="005254E2">
      <w:pPr>
        <w:tabs>
          <w:tab w:val="left" w:pos="3160"/>
        </w:tabs>
      </w:pPr>
      <w:r>
        <w:t>Visibility: Look for locations with prominent storefronts or spaces with large windows that allow passersby to see</w:t>
      </w:r>
      <w:r>
        <w:t xml:space="preserve"> f</w:t>
      </w:r>
      <w:r>
        <w:t>lower arrangements from outside. Areas with busy streets or pedestrian zones offer excellent visibility.</w:t>
      </w:r>
    </w:p>
    <w:p w14:paraId="2BEB2026" w14:textId="77777777" w:rsidR="005254E2" w:rsidRDefault="005254E2" w:rsidP="005254E2">
      <w:pPr>
        <w:tabs>
          <w:tab w:val="left" w:pos="3160"/>
        </w:tabs>
      </w:pPr>
    </w:p>
    <w:p w14:paraId="763D098C" w14:textId="77777777" w:rsidR="005254E2" w:rsidRDefault="005254E2" w:rsidP="005254E2">
      <w:pPr>
        <w:tabs>
          <w:tab w:val="left" w:pos="3160"/>
        </w:tabs>
      </w:pPr>
      <w:r>
        <w:t>Accessibility: Choose a location with easy access for customers, including proximity to public transportation hubs like Piccadilly Gardens or Victoria Station, and parking facilities in areas like Deansgate or Spinningfields.</w:t>
      </w:r>
    </w:p>
    <w:p w14:paraId="1EA44575" w14:textId="77777777" w:rsidR="005254E2" w:rsidRDefault="005254E2" w:rsidP="005254E2">
      <w:pPr>
        <w:tabs>
          <w:tab w:val="left" w:pos="3160"/>
        </w:tabs>
      </w:pPr>
    </w:p>
    <w:p w14:paraId="1F096E40" w14:textId="77777777" w:rsidR="005254E2" w:rsidRDefault="005254E2" w:rsidP="005254E2">
      <w:pPr>
        <w:tabs>
          <w:tab w:val="left" w:pos="3160"/>
        </w:tabs>
      </w:pPr>
      <w:r>
        <w:t xml:space="preserve">Demographics: Manchester is a diverse city with a mix of demographics, including young professionals, students from universities like the University of Manchester and Manchester Metropolitan University, and families. Consider targeting specific demographics based on the location, such as affluent </w:t>
      </w:r>
      <w:proofErr w:type="spellStart"/>
      <w:r>
        <w:t>neighborhoods</w:t>
      </w:r>
      <w:proofErr w:type="spellEnd"/>
      <w:r>
        <w:t xml:space="preserve"> like Didsbury or trendy areas like the Northern Quarter.</w:t>
      </w:r>
    </w:p>
    <w:p w14:paraId="47D7516F" w14:textId="77777777" w:rsidR="005254E2" w:rsidRDefault="005254E2" w:rsidP="005254E2">
      <w:pPr>
        <w:tabs>
          <w:tab w:val="left" w:pos="3160"/>
        </w:tabs>
      </w:pPr>
    </w:p>
    <w:p w14:paraId="2A5BF467" w14:textId="24C432FF" w:rsidR="005254E2" w:rsidRDefault="005254E2" w:rsidP="005254E2">
      <w:pPr>
        <w:tabs>
          <w:tab w:val="left" w:pos="3160"/>
        </w:tabs>
      </w:pPr>
      <w:r>
        <w:lastRenderedPageBreak/>
        <w:t>Competition: Research</w:t>
      </w:r>
      <w:r>
        <w:t>ing</w:t>
      </w:r>
      <w:r>
        <w:t xml:space="preserve"> existing flower shops in Manchester to identify areas with fewer direct competitors </w:t>
      </w:r>
      <w:r>
        <w:t xml:space="preserve">I have found the perfect place. Decided to open a flower shop in Trafford Park. As over there is </w:t>
      </w:r>
      <w:r w:rsidR="00584237">
        <w:t>a verry low competition, big flow of people and high visibility.</w:t>
      </w:r>
    </w:p>
    <w:p w14:paraId="24BBEE88" w14:textId="77777777" w:rsidR="005254E2" w:rsidRDefault="005254E2" w:rsidP="005254E2">
      <w:pPr>
        <w:tabs>
          <w:tab w:val="left" w:pos="3160"/>
        </w:tabs>
      </w:pPr>
    </w:p>
    <w:p w14:paraId="58BAAC73" w14:textId="323A8DC9" w:rsidR="005254E2" w:rsidRDefault="005254E2" w:rsidP="005254E2">
      <w:pPr>
        <w:tabs>
          <w:tab w:val="left" w:pos="3160"/>
        </w:tabs>
      </w:pPr>
      <w:r>
        <w:t xml:space="preserve">Cost: Rental costs vary across different areas of Manchester, with prime locations in the city </w:t>
      </w:r>
      <w:proofErr w:type="spellStart"/>
      <w:r w:rsidR="00584237">
        <w:t>center</w:t>
      </w:r>
      <w:proofErr w:type="spellEnd"/>
      <w:r w:rsidR="00584237">
        <w:t xml:space="preserve"> </w:t>
      </w:r>
      <w:r>
        <w:t>commanding higher rents compared to suburban areas. Consider the balance between rental expenses and potential revenue when selecting a location.</w:t>
      </w:r>
      <w:r w:rsidR="00584237">
        <w:t xml:space="preserve"> In the location that I have chooses the rent will cost £1300.</w:t>
      </w:r>
    </w:p>
    <w:p w14:paraId="0C7697D7" w14:textId="77777777" w:rsidR="005254E2" w:rsidRDefault="005254E2" w:rsidP="005254E2">
      <w:pPr>
        <w:tabs>
          <w:tab w:val="left" w:pos="3160"/>
        </w:tabs>
      </w:pPr>
    </w:p>
    <w:p w14:paraId="3CABC156" w14:textId="77777777" w:rsidR="005254E2" w:rsidRDefault="005254E2" w:rsidP="005254E2">
      <w:pPr>
        <w:tabs>
          <w:tab w:val="left" w:pos="3160"/>
        </w:tabs>
      </w:pPr>
      <w:r>
        <w:t xml:space="preserve">Infrastructure and Amenities: Manchester offers excellent infrastructure and amenities, including reliable utilities, security, and transportation networks. Look for locations with access to amenities like shopping </w:t>
      </w:r>
      <w:proofErr w:type="spellStart"/>
      <w:r>
        <w:t>centers</w:t>
      </w:r>
      <w:proofErr w:type="spellEnd"/>
      <w:r>
        <w:t>, restaurants, and entertainment venues, which can attract customers and enhance the shopping experience.</w:t>
      </w:r>
    </w:p>
    <w:p w14:paraId="7A9D9650" w14:textId="77777777" w:rsidR="005254E2" w:rsidRDefault="005254E2" w:rsidP="005254E2">
      <w:pPr>
        <w:tabs>
          <w:tab w:val="left" w:pos="3160"/>
        </w:tabs>
      </w:pPr>
    </w:p>
    <w:p w14:paraId="2994B186" w14:textId="0F2A369B" w:rsidR="005254E2" w:rsidRDefault="005254E2" w:rsidP="005254E2">
      <w:pPr>
        <w:tabs>
          <w:tab w:val="left" w:pos="3160"/>
        </w:tabs>
      </w:pPr>
      <w:r>
        <w:t xml:space="preserve">Future Development: Consider areas of Manchester undergoing redevelopment or urban regeneration projects, such as </w:t>
      </w:r>
      <w:proofErr w:type="spellStart"/>
      <w:r>
        <w:t>Ancoats</w:t>
      </w:r>
      <w:proofErr w:type="spellEnd"/>
      <w:r>
        <w:t xml:space="preserve"> or New Islington, which may offer opportunities for growth and increased foot traffic in the future.</w:t>
      </w:r>
      <w:r w:rsidR="00584237">
        <w:t xml:space="preserve"> The Trafford zone is a zone which is currently in a huge developing process. Which will lead to a increase in income in future.</w:t>
      </w:r>
    </w:p>
    <w:p w14:paraId="4D52AEF0" w14:textId="77777777" w:rsidR="005254E2" w:rsidRDefault="005254E2" w:rsidP="005254E2">
      <w:pPr>
        <w:tabs>
          <w:tab w:val="left" w:pos="3160"/>
        </w:tabs>
      </w:pPr>
    </w:p>
    <w:p w14:paraId="76BB4EDD" w14:textId="5D7CECEB" w:rsidR="00EE0E02" w:rsidRDefault="00EE0E02" w:rsidP="00A043B0">
      <w:pPr>
        <w:pStyle w:val="Heading1"/>
      </w:pPr>
      <w:bookmarkStart w:id="2" w:name="_Toc160162293"/>
      <w:r>
        <w:t>Legal Format</w:t>
      </w:r>
      <w:bookmarkEnd w:id="2"/>
    </w:p>
    <w:p w14:paraId="011AC3F7" w14:textId="77777777" w:rsidR="009E3650" w:rsidRDefault="009E3650" w:rsidP="00EE0E02"/>
    <w:p w14:paraId="6B62C58D" w14:textId="2EADB410" w:rsidR="009E3650" w:rsidRDefault="009E3650" w:rsidP="00A043B0">
      <w:r>
        <w:t>Business License: The cost of registering your business with the local council or relevant authority can vary but typically ranges from £50 to £200, depending on the type of business structure and location.</w:t>
      </w:r>
    </w:p>
    <w:p w14:paraId="4741A52A" w14:textId="77777777" w:rsidR="009E3650" w:rsidRDefault="009E3650" w:rsidP="009E3650"/>
    <w:p w14:paraId="2D14E688" w14:textId="15DCBCBC" w:rsidR="00B71A5C" w:rsidRDefault="009E3650" w:rsidP="009E3650">
      <w:r>
        <w:t>Health and Safety Compliance: The cost of ensuring health and safety compliance will depend on the specific measures needed for flower shop. This may include costs for conducting risk assessments, implementing safety measures, and providing training for employees.</w:t>
      </w:r>
      <w:r w:rsidR="00B71A5C">
        <w:t xml:space="preserve"> As in the start I will not have employees in the start I will not </w:t>
      </w:r>
      <w:proofErr w:type="spellStart"/>
      <w:r w:rsidR="00B71A5C">
        <w:t>needit</w:t>
      </w:r>
      <w:proofErr w:type="spellEnd"/>
      <w:r w:rsidR="00B71A5C">
        <w:t>.</w:t>
      </w:r>
    </w:p>
    <w:p w14:paraId="69448CC7" w14:textId="77777777" w:rsidR="009E3650" w:rsidRDefault="009E3650" w:rsidP="009E3650"/>
    <w:p w14:paraId="05D99C37" w14:textId="5B5083D8" w:rsidR="009E3650" w:rsidRDefault="009E3650" w:rsidP="009E3650">
      <w:r>
        <w:t>Waste Management License: There may be costs associated with obtaining a waste management license or entering into a trade waste agreement with a licensed waste collection service. Costs can vary depending on the volume of waste generated and the services required.</w:t>
      </w:r>
      <w:r w:rsidR="00B71A5C">
        <w:t xml:space="preserve"> For a small flower shop the estimate cost will be around £150 per month. This amount have been added to monthly utilities.</w:t>
      </w:r>
    </w:p>
    <w:p w14:paraId="084AAF5E" w14:textId="77777777" w:rsidR="009E3650" w:rsidRDefault="009E3650" w:rsidP="009E3650"/>
    <w:p w14:paraId="34366445" w14:textId="77777777" w:rsidR="009E3650" w:rsidRDefault="009E3650" w:rsidP="009E3650">
      <w:r>
        <w:t>Employer Identification Number (EIN): Registering as an employer with HM Revenue &amp; Customs (HMRC) and obtaining an Employer Identification Number (EIN) is free of charge.</w:t>
      </w:r>
    </w:p>
    <w:p w14:paraId="25B16A9C" w14:textId="77777777" w:rsidR="009E3650" w:rsidRDefault="009E3650" w:rsidP="009E3650"/>
    <w:p w14:paraId="22539759" w14:textId="2492DFF5" w:rsidR="009E3650" w:rsidRDefault="009E3650" w:rsidP="009E3650">
      <w:r>
        <w:lastRenderedPageBreak/>
        <w:t>Insurance Policies: The cost of insurance policies to protect business can vary depending on factors such as the level of coverage, the size of the premises, and the number of employees. Costs for insurance policies can range from a few hundred to several thousand pounds per year.</w:t>
      </w:r>
      <w:r w:rsidR="003E374F">
        <w:t xml:space="preserve"> Taking in consideration that in the start I will not have employees and will have a small business. The insurance which I founded more appropriate for my business will cost around £200.</w:t>
      </w:r>
    </w:p>
    <w:p w14:paraId="7BE1FF67" w14:textId="77777777" w:rsidR="009E3650" w:rsidRDefault="009E3650" w:rsidP="009E3650"/>
    <w:p w14:paraId="28101CF6" w14:textId="65F3C703" w:rsidR="009E3650" w:rsidRDefault="009E3650" w:rsidP="009E3650">
      <w:r>
        <w:t xml:space="preserve">Financial Documents: Costs for keeping records of your business finances, including accounts, tax returns, and invoices, will depend on whether </w:t>
      </w:r>
      <w:r w:rsidR="003E374F">
        <w:t xml:space="preserve">I will </w:t>
      </w:r>
      <w:r>
        <w:t>choose to manage these tasks yourself or hire an accountant or bookkeeper.</w:t>
      </w:r>
      <w:r w:rsidR="003E374F">
        <w:t xml:space="preserve"> As I do not consider myself a professional in accountant domain. I consider more appropriate to hire a firm which will take care of my company transactions, year closing and over tax questions.</w:t>
      </w:r>
    </w:p>
    <w:p w14:paraId="0D33DDAA" w14:textId="77777777" w:rsidR="009E3650" w:rsidRDefault="009E3650" w:rsidP="009E3650"/>
    <w:p w14:paraId="19CB8380" w14:textId="78C66EF1" w:rsidR="009E3650" w:rsidRDefault="009E3650" w:rsidP="009E3650">
      <w:r>
        <w:t xml:space="preserve">Lease Agreement: If you're renting a property </w:t>
      </w:r>
      <w:r w:rsidR="003E374F">
        <w:t>for flower</w:t>
      </w:r>
      <w:r>
        <w:t xml:space="preserve"> shop</w:t>
      </w:r>
      <w:r w:rsidR="003E374F">
        <w:t xml:space="preserve"> in Manchester</w:t>
      </w:r>
      <w:r>
        <w:t>, there may be costs associated with drafting and signing a lease agreement. Legal fees for lease agreements can vary but typically range from £500 to £1,500 or more, depending on the complexity of the agreement and the services provided by the solicitor.</w:t>
      </w:r>
      <w:r w:rsidR="003E374F">
        <w:t xml:space="preserve"> As well there are some options witch do not require a lease, this is what I will be looking for on the market.</w:t>
      </w:r>
    </w:p>
    <w:p w14:paraId="2F807694" w14:textId="77777777" w:rsidR="009E3650" w:rsidRDefault="009E3650" w:rsidP="009E3650"/>
    <w:p w14:paraId="6E51E4A1" w14:textId="77777777" w:rsidR="009E3650" w:rsidRDefault="009E3650" w:rsidP="009E3650">
      <w:r>
        <w:t>Overall, the total cost of obtaining the necessary documents and permits to open a flower shop in Manchester, UK, can range from a few hundred to several thousand pounds, depending on the specific requirements of your business and the services you choose to utilize. It's essential to budget for these costs and carefully consider the potential expenses involved in starting your business. Additionally, it's advisable to seek quotes from relevant authorities, professionals, and service providers to determine the specific costs for your situation.</w:t>
      </w:r>
    </w:p>
    <w:p w14:paraId="277D7109" w14:textId="0416BE0A" w:rsidR="003E374F" w:rsidRDefault="003E374F" w:rsidP="009E3650">
      <w:r>
        <w:t>I will choose to consult a solicitor before I will start to open a business. In this way I will be fully informed regarding all needed documents.</w:t>
      </w:r>
    </w:p>
    <w:p w14:paraId="4E318A3B" w14:textId="77777777" w:rsidR="003E374F" w:rsidRDefault="003E374F" w:rsidP="009E3650"/>
    <w:p w14:paraId="708E1BA8" w14:textId="400A93E0" w:rsidR="00EE0E02" w:rsidRDefault="00EE0E02" w:rsidP="00A043B0">
      <w:pPr>
        <w:pStyle w:val="Heading1"/>
      </w:pPr>
      <w:r>
        <w:t xml:space="preserve"> </w:t>
      </w:r>
      <w:bookmarkStart w:id="3" w:name="_Toc160162294"/>
      <w:r>
        <w:t>Management of the Co</w:t>
      </w:r>
      <w:r w:rsidR="00A043B0">
        <w:t>mpany</w:t>
      </w:r>
      <w:bookmarkEnd w:id="3"/>
    </w:p>
    <w:p w14:paraId="16C8006F" w14:textId="77777777" w:rsidR="00EE0E02" w:rsidRDefault="00EE0E02" w:rsidP="00EE0E02"/>
    <w:p w14:paraId="11C5544E" w14:textId="185047FE" w:rsidR="00EE0E02" w:rsidRDefault="00EE0E02" w:rsidP="00EE0E02">
      <w:r>
        <w:t>Owner:</w:t>
      </w:r>
      <w:r w:rsidR="00A043B0">
        <w:t xml:space="preserve"> Daniela Sava</w:t>
      </w:r>
    </w:p>
    <w:p w14:paraId="5A3FEDBB" w14:textId="77777777" w:rsidR="00EE0E02" w:rsidRDefault="00EE0E02" w:rsidP="00EE0E02">
      <w:r>
        <w:t>Employees: Initially, I will manage day-to-day operations myself. As the business grows, I plan to hire experienced florists and sales staff to provide excellent customer service and handle floral arrangements. Additionally, part-time staff may be hired during peak seasons to manage increased demand.</w:t>
      </w:r>
    </w:p>
    <w:p w14:paraId="618FFE04" w14:textId="6FA14CFD" w:rsidR="00EE0E02" w:rsidRDefault="00EE0E02" w:rsidP="00EE0E02">
      <w:r>
        <w:t>External Professional Services/Experts: We will collaborate with accounting professionals for financial management and legal advisors for compliance matters. Additionally, we may seek the expertise of marketing consultants to develop and execute effective marketing strategies.</w:t>
      </w:r>
      <w:r w:rsidR="00A043B0">
        <w:t xml:space="preserve"> The monthly for a small business expenses for </w:t>
      </w:r>
      <w:r w:rsidR="00DE6AB2">
        <w:t>an</w:t>
      </w:r>
      <w:r w:rsidR="00A043B0">
        <w:t xml:space="preserve"> accountant company which will take care of all transaction will cost£150.</w:t>
      </w:r>
    </w:p>
    <w:p w14:paraId="76CE1DBB" w14:textId="77777777" w:rsidR="00DE6AB2" w:rsidRDefault="00DE6AB2" w:rsidP="00EE0E02"/>
    <w:p w14:paraId="6C10CC8C" w14:textId="5A65B5E1" w:rsidR="00EE0E02" w:rsidRDefault="00EE0E02" w:rsidP="00DE6AB2">
      <w:pPr>
        <w:pStyle w:val="Heading1"/>
      </w:pPr>
      <w:r>
        <w:lastRenderedPageBreak/>
        <w:t xml:space="preserve"> </w:t>
      </w:r>
      <w:bookmarkStart w:id="4" w:name="_Toc160162295"/>
      <w:r>
        <w:t>SWOT Analysis</w:t>
      </w:r>
      <w:bookmarkEnd w:id="4"/>
    </w:p>
    <w:p w14:paraId="5B8402AE" w14:textId="77777777" w:rsidR="00EE0E02" w:rsidRDefault="00EE0E02" w:rsidP="00EE0E02"/>
    <w:p w14:paraId="7267B5BC" w14:textId="77777777" w:rsidR="00EE0E02" w:rsidRDefault="00EE0E02" w:rsidP="00EE0E02">
      <w:r>
        <w:t>Strengths:</w:t>
      </w:r>
    </w:p>
    <w:p w14:paraId="0FB3D60D" w14:textId="77777777" w:rsidR="00EE0E02" w:rsidRDefault="00EE0E02" w:rsidP="00EE0E02">
      <w:r>
        <w:t>High-quality, fresh flowers sourced from reputable suppliers.</w:t>
      </w:r>
    </w:p>
    <w:p w14:paraId="012761CE" w14:textId="77777777" w:rsidR="00EE0E02" w:rsidRDefault="00EE0E02" w:rsidP="00EE0E02">
      <w:r>
        <w:t>Prime location with high foot traffic.</w:t>
      </w:r>
    </w:p>
    <w:p w14:paraId="5EDFCE56" w14:textId="77777777" w:rsidR="00EE0E02" w:rsidRDefault="00EE0E02" w:rsidP="00EE0E02">
      <w:r>
        <w:t>Customization options for floral arrangements, catering to diverse customer preferences.</w:t>
      </w:r>
    </w:p>
    <w:p w14:paraId="4AFBA36B" w14:textId="77777777" w:rsidR="00EE0E02" w:rsidRDefault="00EE0E02" w:rsidP="00EE0E02">
      <w:r>
        <w:t>Personalized customer service, creating a loyal customer base.</w:t>
      </w:r>
    </w:p>
    <w:p w14:paraId="32B90D93" w14:textId="77777777" w:rsidR="00EE0E02" w:rsidRDefault="00EE0E02" w:rsidP="00EE0E02">
      <w:r>
        <w:t>Weaknesses:</w:t>
      </w:r>
    </w:p>
    <w:p w14:paraId="004A81BE" w14:textId="77777777" w:rsidR="00EE0E02" w:rsidRDefault="00EE0E02" w:rsidP="00EE0E02">
      <w:r>
        <w:t>Limited initial budget for marketing and advertising may hinder brand visibility initially.</w:t>
      </w:r>
    </w:p>
    <w:p w14:paraId="4560187C" w14:textId="77777777" w:rsidR="00EE0E02" w:rsidRDefault="00EE0E02" w:rsidP="00EE0E02">
      <w:r>
        <w:t>Reliance on seasonal demand for certain flowers, leading to fluctuations in revenue.</w:t>
      </w:r>
    </w:p>
    <w:p w14:paraId="12982B50" w14:textId="77777777" w:rsidR="00EE0E02" w:rsidRDefault="00EE0E02" w:rsidP="00EE0E02">
      <w:r>
        <w:t>Opportunities:</w:t>
      </w:r>
    </w:p>
    <w:p w14:paraId="72C24AE4" w14:textId="77777777" w:rsidR="00EE0E02" w:rsidRDefault="00EE0E02" w:rsidP="00EE0E02">
      <w:r>
        <w:t>Expansion of online sales to reach a broader customer base beyond the local community.</w:t>
      </w:r>
    </w:p>
    <w:p w14:paraId="22BFFAD3" w14:textId="77777777" w:rsidR="00EE0E02" w:rsidRDefault="00EE0E02" w:rsidP="00EE0E02">
      <w:r>
        <w:t>Collaboration with local businesses, event planners, and wedding venues to offer floral arrangements for corporate events and weddings.</w:t>
      </w:r>
    </w:p>
    <w:p w14:paraId="3A063D01" w14:textId="77777777" w:rsidR="00EE0E02" w:rsidRDefault="00EE0E02" w:rsidP="00EE0E02">
      <w:r>
        <w:t>Diversification of product offerings to include complementary items such as vases, planters, and gift baskets.</w:t>
      </w:r>
    </w:p>
    <w:p w14:paraId="1C5F2CBA" w14:textId="77777777" w:rsidR="00EE0E02" w:rsidRDefault="00EE0E02" w:rsidP="00EE0E02">
      <w:r>
        <w:t>Threats:</w:t>
      </w:r>
    </w:p>
    <w:p w14:paraId="0A439B7D" w14:textId="77777777" w:rsidR="00EE0E02" w:rsidRDefault="00EE0E02" w:rsidP="00EE0E02">
      <w:r>
        <w:t>Intense competition from established floral shops in the area, requiring innovative marketing strategies to differentiate our brand.</w:t>
      </w:r>
    </w:p>
    <w:p w14:paraId="5EB0BB90" w14:textId="77777777" w:rsidR="00EE0E02" w:rsidRDefault="00EE0E02" w:rsidP="00EE0E02">
      <w:r>
        <w:t>Economic downturns impacting discretionary spending on luxury items such as flowers.</w:t>
      </w:r>
    </w:p>
    <w:p w14:paraId="068E1F47" w14:textId="77777777" w:rsidR="00DE6AB2" w:rsidRDefault="00DE6AB2" w:rsidP="00EE0E02"/>
    <w:p w14:paraId="3D186325" w14:textId="137FA3ED" w:rsidR="00EE0E02" w:rsidRDefault="00EE0E02" w:rsidP="00DE6AB2">
      <w:pPr>
        <w:pStyle w:val="Heading1"/>
      </w:pPr>
      <w:bookmarkStart w:id="5" w:name="_Toc160162296"/>
      <w:r>
        <w:t>Marketing Strategy (4Ps)</w:t>
      </w:r>
      <w:bookmarkEnd w:id="5"/>
    </w:p>
    <w:p w14:paraId="6BA0687E" w14:textId="77777777" w:rsidR="00EE0E02" w:rsidRDefault="00EE0E02" w:rsidP="00EE0E02"/>
    <w:p w14:paraId="03D592C1" w14:textId="1B51A908" w:rsidR="00EE0E02" w:rsidRDefault="00EE0E02" w:rsidP="00EE0E02">
      <w:r>
        <w:t>Product: Blossom Flower Shop will offer a diverse range of fresh flowers, including roses, lilies, tulips, and seasonal blooms. Additionally, we will provide custom floral arrangements for various occasions such as weddings, birthdays, anniversaries, and corporate events. To cater to different preferences, we will offer both traditional and contemporary designs.</w:t>
      </w:r>
      <w:r w:rsidR="00DE6AB2">
        <w:t xml:space="preserve"> Will have an option to pre-order big luxurious bouquets for which we will request at least one week before order.</w:t>
      </w:r>
    </w:p>
    <w:p w14:paraId="52EF831E" w14:textId="77777777" w:rsidR="00DE6AB2" w:rsidRDefault="00DE6AB2" w:rsidP="00EE0E02"/>
    <w:p w14:paraId="79ED7375" w14:textId="7DD87837" w:rsidR="003D7D85" w:rsidRDefault="00EE0E02" w:rsidP="00EE0E02">
      <w:r>
        <w:t xml:space="preserve">Price: Our pricing strategy will be competitive, based on a combination of factors including the cost of flowers, </w:t>
      </w:r>
      <w:r w:rsidR="00DE6AB2">
        <w:t>labour</w:t>
      </w:r>
      <w:r>
        <w:t>, and overhead expenses. Special discounts may be offered for bulk orders, repeat customers, and seasonal promotions. Pricing will be regularly reviewed to ensure competitiveness while maintaining profitability.</w:t>
      </w:r>
      <w:r w:rsidR="00DE6AB2">
        <w:t xml:space="preserve"> We will offer special discounts for flowers which are gone die soon, so we will cover at least something and will not </w:t>
      </w:r>
      <w:r w:rsidR="003D7D85">
        <w:t>lose</w:t>
      </w:r>
      <w:r w:rsidR="00DE6AB2">
        <w:t xml:space="preserve"> too much.</w:t>
      </w:r>
      <w:r w:rsidR="003D7D85">
        <w:t xml:space="preserve"> A well the price will vary depending </w:t>
      </w:r>
      <w:proofErr w:type="spellStart"/>
      <w:r w:rsidR="003D7D85">
        <w:t>of</w:t>
      </w:r>
      <w:proofErr w:type="spellEnd"/>
      <w:r w:rsidR="003D7D85">
        <w:t xml:space="preserve"> size of </w:t>
      </w:r>
      <w:proofErr w:type="spellStart"/>
      <w:r w:rsidR="003D7D85">
        <w:t>bouchet</w:t>
      </w:r>
      <w:proofErr w:type="spellEnd"/>
      <w:r w:rsidR="003D7D85">
        <w:t xml:space="preserve"> and type of flowers used for creating it.</w:t>
      </w:r>
    </w:p>
    <w:p w14:paraId="20D00797" w14:textId="77777777" w:rsidR="00DE6AB2" w:rsidRDefault="00DE6AB2" w:rsidP="00EE0E02"/>
    <w:p w14:paraId="415939EE" w14:textId="77777777" w:rsidR="00EE0E02" w:rsidRDefault="00EE0E02" w:rsidP="00EE0E02">
      <w:r>
        <w:t>Place: Blossom Flower Shop will be strategically located in a high-traffic area with easy accessibility for customers. The storefront will be designed to attract attention and create an inviting atmosphere for shoppers. Additionally, we will establish an online presence through a user-friendly website and social media platforms to cater to customers who prefer the convenience of online shopping.</w:t>
      </w:r>
    </w:p>
    <w:p w14:paraId="17102885" w14:textId="09D0B7C6" w:rsidR="00EE0E02" w:rsidRDefault="00EE0E02" w:rsidP="00EE0E02">
      <w:r>
        <w:t>Promotion: Initially, we will focus on building brand awareness through a combination of online</w:t>
      </w:r>
      <w:r w:rsidR="003D7D85">
        <w:t xml:space="preserve"> </w:t>
      </w:r>
      <w:r>
        <w:t>channels. This will include social media marketing</w:t>
      </w:r>
      <w:r w:rsidR="003D7D85">
        <w:t xml:space="preserve"> on different social media sites as Instagram, Facebook, google ads and Tik Tok. With business </w:t>
      </w:r>
      <w:r>
        <w:t>grows, we will explore partnerships with local businesses and influencers to expand our reach and attract new customers.</w:t>
      </w:r>
    </w:p>
    <w:p w14:paraId="61EF2D9D" w14:textId="73B6EA2D" w:rsidR="00EE0E02" w:rsidRDefault="00EE0E02" w:rsidP="003D7D85">
      <w:pPr>
        <w:pStyle w:val="Heading1"/>
      </w:pPr>
      <w:r>
        <w:t xml:space="preserve"> </w:t>
      </w:r>
      <w:bookmarkStart w:id="6" w:name="_Toc160162297"/>
      <w:r>
        <w:t>Cash Flow Forecast</w:t>
      </w:r>
      <w:bookmarkEnd w:id="6"/>
    </w:p>
    <w:p w14:paraId="2FB5BBD3" w14:textId="3757F022" w:rsidR="00EE0E02" w:rsidRDefault="00FE1151" w:rsidP="00EE0E02">
      <w:r>
        <w:rPr>
          <w:noProof/>
        </w:rPr>
        <w:drawing>
          <wp:inline distT="0" distB="0" distL="0" distR="0" wp14:anchorId="1FB33EC4" wp14:editId="53F91282">
            <wp:extent cx="6426200" cy="3492500"/>
            <wp:effectExtent l="0" t="0" r="0" b="0"/>
            <wp:docPr id="9918447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44754" name="Picture 1"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6200" cy="3492500"/>
                    </a:xfrm>
                    <a:prstGeom prst="rect">
                      <a:avLst/>
                    </a:prstGeom>
                    <a:noFill/>
                    <a:ln>
                      <a:noFill/>
                    </a:ln>
                  </pic:spPr>
                </pic:pic>
              </a:graphicData>
            </a:graphic>
          </wp:inline>
        </w:drawing>
      </w:r>
    </w:p>
    <w:p w14:paraId="25764F0B" w14:textId="37F18100" w:rsidR="00EE0E02" w:rsidRDefault="00EE0E02" w:rsidP="00FE1151">
      <w:pPr>
        <w:pStyle w:val="Heading1"/>
      </w:pPr>
      <w:bookmarkStart w:id="7" w:name="_Toc160162298"/>
      <w:r>
        <w:t>Conclusion</w:t>
      </w:r>
      <w:bookmarkEnd w:id="7"/>
    </w:p>
    <w:p w14:paraId="1E7434FB" w14:textId="0A457C13" w:rsidR="00207401" w:rsidRDefault="00EE0E02" w:rsidP="00EE0E02">
      <w:r>
        <w:t>In conclusion, Blossom Flower Shop presents a promising business opportunity in the floral industry. With a focus on providing high-quality flowers, exceptional customer service, and innovative marketing strategies, we aim to establish ourselves as a preferred destination for floral needs in our local community. By leveraging both offline and online channels, we seek to reach a wide customer base and achieve sustainable growth in the long term.</w:t>
      </w:r>
      <w:r w:rsidR="00D8263A">
        <w:t xml:space="preserve"> Studying the Cash flow forecast I can say that this business will have a slow start but with a good management and good marketing strategy it is possible to create a big cash flow.</w:t>
      </w:r>
    </w:p>
    <w:p w14:paraId="1EBABD63" w14:textId="77777777" w:rsidR="00D8263A" w:rsidRDefault="00D8263A" w:rsidP="00EE0E02"/>
    <w:p w14:paraId="7D72F15A" w14:textId="77777777" w:rsidR="009E3650" w:rsidRDefault="009E3650" w:rsidP="00EE0E02"/>
    <w:p w14:paraId="2C769256" w14:textId="77777777" w:rsidR="00FE1151" w:rsidRDefault="00FE1151" w:rsidP="00EE0E02"/>
    <w:p w14:paraId="250431B1" w14:textId="77777777" w:rsidR="00FE1151" w:rsidRDefault="00FE1151" w:rsidP="00EE0E02"/>
    <w:p w14:paraId="06C73EE3" w14:textId="77777777" w:rsidR="00FE1151" w:rsidRDefault="00FE1151" w:rsidP="00EE0E02"/>
    <w:p w14:paraId="1CA6F55C" w14:textId="77777777" w:rsidR="00FE1151" w:rsidRDefault="00FE1151" w:rsidP="00EE0E02"/>
    <w:p w14:paraId="6FC04BA1" w14:textId="77777777" w:rsidR="00FE1151" w:rsidRDefault="00FE1151" w:rsidP="00EE0E02"/>
    <w:p w14:paraId="21EC5B70" w14:textId="77777777" w:rsidR="00FE1151" w:rsidRDefault="00FE1151" w:rsidP="00EE0E02"/>
    <w:p w14:paraId="5BABBF29" w14:textId="77777777" w:rsidR="00FE1151" w:rsidRDefault="00FE1151" w:rsidP="00EE0E02"/>
    <w:p w14:paraId="0B99575C" w14:textId="3DD1B826" w:rsidR="009E3650" w:rsidRDefault="009E3650" w:rsidP="009E3650">
      <w:pPr>
        <w:pStyle w:val="Heading1"/>
        <w:jc w:val="center"/>
      </w:pPr>
      <w:bookmarkStart w:id="8" w:name="_Toc160162299"/>
      <w:r>
        <w:t>References</w:t>
      </w:r>
      <w:bookmarkEnd w:id="8"/>
    </w:p>
    <w:p w14:paraId="075EF507" w14:textId="77777777" w:rsidR="009E3650" w:rsidRDefault="009E3650" w:rsidP="009E3650"/>
    <w:p w14:paraId="60EAC5E3" w14:textId="3B0F71AC" w:rsidR="009E3650" w:rsidRDefault="009E3650" w:rsidP="00FE1151">
      <w:pPr>
        <w:pStyle w:val="ListParagraph"/>
        <w:numPr>
          <w:ilvl w:val="0"/>
          <w:numId w:val="1"/>
        </w:numPr>
      </w:pPr>
      <w:r>
        <w:t xml:space="preserve">UK Government. (n.d.). Starting a business. Retrieved from </w:t>
      </w:r>
      <w:hyperlink r:id="rId10" w:history="1">
        <w:r w:rsidR="00FE1151" w:rsidRPr="003A2142">
          <w:rPr>
            <w:rStyle w:val="Hyperlink"/>
          </w:rPr>
          <w:t>https://www.gov.uk/starting-up</w:t>
        </w:r>
      </w:hyperlink>
      <w:r w:rsidR="00FE1151">
        <w:t>.</w:t>
      </w:r>
    </w:p>
    <w:p w14:paraId="29B68615" w14:textId="77777777" w:rsidR="009E3650" w:rsidRDefault="009E3650" w:rsidP="009E3650"/>
    <w:p w14:paraId="5A42ADB1" w14:textId="62191420" w:rsidR="009E3650" w:rsidRDefault="009E3650" w:rsidP="00FE1151">
      <w:pPr>
        <w:pStyle w:val="ListParagraph"/>
        <w:numPr>
          <w:ilvl w:val="0"/>
          <w:numId w:val="1"/>
        </w:numPr>
      </w:pPr>
      <w:r>
        <w:t xml:space="preserve">Manchester City Council. (n.d.). Starting a business in Manchester. Retrieved from </w:t>
      </w:r>
      <w:hyperlink r:id="rId11" w:history="1">
        <w:r w:rsidR="00FE1151" w:rsidRPr="003A2142">
          <w:rPr>
            <w:rStyle w:val="Hyperlink"/>
          </w:rPr>
          <w:t>https://www.manchester.gov.uk/info/200084/business_and_investment/6597/starting_a_business_in_manchester</w:t>
        </w:r>
      </w:hyperlink>
    </w:p>
    <w:p w14:paraId="1D4055B1" w14:textId="77777777" w:rsidR="009E3650" w:rsidRDefault="009E3650" w:rsidP="009E3650"/>
    <w:p w14:paraId="2D6BC739" w14:textId="0C91AAC7" w:rsidR="009E3650" w:rsidRDefault="009E3650" w:rsidP="009E3650">
      <w:pPr>
        <w:pStyle w:val="ListParagraph"/>
        <w:numPr>
          <w:ilvl w:val="0"/>
          <w:numId w:val="1"/>
        </w:numPr>
      </w:pPr>
      <w:r>
        <w:t xml:space="preserve">Gov.uk. (n.d.). Apply for a waste permit. Retrieved from </w:t>
      </w:r>
      <w:hyperlink r:id="rId12" w:history="1">
        <w:r w:rsidR="00FE1151" w:rsidRPr="003A2142">
          <w:rPr>
            <w:rStyle w:val="Hyperlink"/>
          </w:rPr>
          <w:t>https://www.gov.uk/waste-permits</w:t>
        </w:r>
      </w:hyperlink>
    </w:p>
    <w:p w14:paraId="4403F5CD" w14:textId="77777777" w:rsidR="00FE1151" w:rsidRDefault="00FE1151" w:rsidP="00FE1151">
      <w:pPr>
        <w:pStyle w:val="ListParagraph"/>
      </w:pPr>
    </w:p>
    <w:p w14:paraId="0869202C" w14:textId="77777777" w:rsidR="00FE1151" w:rsidRDefault="00FE1151" w:rsidP="00FE1151">
      <w:pPr>
        <w:pStyle w:val="ListParagraph"/>
      </w:pPr>
    </w:p>
    <w:p w14:paraId="51CDF09A" w14:textId="71FC709A" w:rsidR="009E3650" w:rsidRDefault="009E3650" w:rsidP="009E3650">
      <w:pPr>
        <w:pStyle w:val="ListParagraph"/>
        <w:numPr>
          <w:ilvl w:val="0"/>
          <w:numId w:val="1"/>
        </w:numPr>
      </w:pPr>
      <w:r>
        <w:t xml:space="preserve">HM Revenue &amp; Customs (HMRC). (n.d.). Employers: Register for PAYE. Retrieved from </w:t>
      </w:r>
      <w:hyperlink r:id="rId13" w:history="1">
        <w:r w:rsidR="00FE1151" w:rsidRPr="003A2142">
          <w:rPr>
            <w:rStyle w:val="Hyperlink"/>
          </w:rPr>
          <w:t>https://www.gov.uk/paye-for-employers</w:t>
        </w:r>
      </w:hyperlink>
    </w:p>
    <w:p w14:paraId="3DB3D274" w14:textId="77777777" w:rsidR="00FE1151" w:rsidRDefault="00FE1151" w:rsidP="00FE1151">
      <w:pPr>
        <w:pStyle w:val="ListParagraph"/>
      </w:pPr>
    </w:p>
    <w:p w14:paraId="6494243A" w14:textId="6B621240" w:rsidR="009E3650" w:rsidRDefault="009E3650" w:rsidP="00FE1151">
      <w:pPr>
        <w:pStyle w:val="ListParagraph"/>
        <w:numPr>
          <w:ilvl w:val="0"/>
          <w:numId w:val="1"/>
        </w:numPr>
      </w:pPr>
      <w:r>
        <w:t xml:space="preserve">UK Government. (n.d.). Business insurance. Retrieved from </w:t>
      </w:r>
      <w:hyperlink r:id="rId14" w:history="1">
        <w:r w:rsidR="00FE1151" w:rsidRPr="003A2142">
          <w:rPr>
            <w:rStyle w:val="Hyperlink"/>
          </w:rPr>
          <w:t>https://www.gov.uk/business-insurance</w:t>
        </w:r>
      </w:hyperlink>
    </w:p>
    <w:p w14:paraId="5630F7B1" w14:textId="77777777" w:rsidR="009E3650" w:rsidRDefault="009E3650" w:rsidP="00FE1151">
      <w:pPr>
        <w:pStyle w:val="ListParagraph"/>
      </w:pPr>
    </w:p>
    <w:p w14:paraId="6160C765" w14:textId="39A18D38" w:rsidR="00FE1151" w:rsidRDefault="00FE1151" w:rsidP="00FE1151">
      <w:pPr>
        <w:pStyle w:val="ListParagraph"/>
        <w:numPr>
          <w:ilvl w:val="0"/>
          <w:numId w:val="1"/>
        </w:numPr>
      </w:pPr>
      <w:r w:rsidRPr="00FE1151">
        <w:t>Barringer, B. R. &amp; Ireland, R. D. (2019) Entrepreneurship: successfully launching new ventures. Sixth edition, global edition. Harlow, England: Pearson.</w:t>
      </w:r>
    </w:p>
    <w:p w14:paraId="6F0CCBAE" w14:textId="77777777" w:rsidR="00B71A5C" w:rsidRDefault="00B71A5C" w:rsidP="00B71A5C">
      <w:pPr>
        <w:pStyle w:val="ListParagraph"/>
      </w:pPr>
    </w:p>
    <w:p w14:paraId="7D8BF091" w14:textId="77777777" w:rsidR="00B71A5C" w:rsidRPr="00B71A5C" w:rsidRDefault="00B71A5C" w:rsidP="00B71A5C">
      <w:pPr>
        <w:pStyle w:val="ListParagraph"/>
        <w:numPr>
          <w:ilvl w:val="0"/>
          <w:numId w:val="1"/>
        </w:numPr>
      </w:pPr>
      <w:r w:rsidRPr="00B71A5C">
        <w:t>Philip Kotler, Gary Armstrong (2021) Principles of Marketing 18 ed. Place of publication: Pearson Education Limited</w:t>
      </w:r>
    </w:p>
    <w:p w14:paraId="242D0B07" w14:textId="77777777" w:rsidR="00B71A5C" w:rsidRPr="009E3650" w:rsidRDefault="00B71A5C" w:rsidP="00B71A5C">
      <w:pPr>
        <w:pStyle w:val="ListParagraph"/>
      </w:pPr>
    </w:p>
    <w:sectPr w:rsidR="00B71A5C" w:rsidRPr="009E3650" w:rsidSect="00B208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33C52"/>
    <w:multiLevelType w:val="hybridMultilevel"/>
    <w:tmpl w:val="9540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6896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401"/>
    <w:rsid w:val="00207401"/>
    <w:rsid w:val="003D7D85"/>
    <w:rsid w:val="003E374F"/>
    <w:rsid w:val="005254E2"/>
    <w:rsid w:val="00584237"/>
    <w:rsid w:val="009138CE"/>
    <w:rsid w:val="009E3650"/>
    <w:rsid w:val="00A043B0"/>
    <w:rsid w:val="00B208C6"/>
    <w:rsid w:val="00B71A5C"/>
    <w:rsid w:val="00D8263A"/>
    <w:rsid w:val="00DE6AB2"/>
    <w:rsid w:val="00EE0E02"/>
    <w:rsid w:val="00FE1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DA72A"/>
  <w15:chartTrackingRefBased/>
  <w15:docId w15:val="{DA9C01CA-1C9C-458E-A040-DEBCDE90C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6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65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E1151"/>
    <w:rPr>
      <w:color w:val="0563C1" w:themeColor="hyperlink"/>
      <w:u w:val="single"/>
    </w:rPr>
  </w:style>
  <w:style w:type="character" w:styleId="UnresolvedMention">
    <w:name w:val="Unresolved Mention"/>
    <w:basedOn w:val="DefaultParagraphFont"/>
    <w:uiPriority w:val="99"/>
    <w:semiHidden/>
    <w:unhideWhenUsed/>
    <w:rsid w:val="00FE1151"/>
    <w:rPr>
      <w:color w:val="605E5C"/>
      <w:shd w:val="clear" w:color="auto" w:fill="E1DFDD"/>
    </w:rPr>
  </w:style>
  <w:style w:type="paragraph" w:styleId="ListParagraph">
    <w:name w:val="List Paragraph"/>
    <w:basedOn w:val="Normal"/>
    <w:uiPriority w:val="34"/>
    <w:qFormat/>
    <w:rsid w:val="00FE1151"/>
    <w:pPr>
      <w:ind w:left="720"/>
      <w:contextualSpacing/>
    </w:pPr>
  </w:style>
  <w:style w:type="paragraph" w:styleId="NoSpacing">
    <w:name w:val="No Spacing"/>
    <w:link w:val="NoSpacingChar"/>
    <w:uiPriority w:val="1"/>
    <w:qFormat/>
    <w:rsid w:val="009138C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138CE"/>
    <w:rPr>
      <w:rFonts w:eastAsiaTheme="minorEastAsia"/>
      <w:kern w:val="0"/>
      <w:lang w:val="en-US"/>
      <w14:ligatures w14:val="none"/>
    </w:rPr>
  </w:style>
  <w:style w:type="paragraph" w:styleId="TOCHeading">
    <w:name w:val="TOC Heading"/>
    <w:basedOn w:val="Heading1"/>
    <w:next w:val="Normal"/>
    <w:uiPriority w:val="39"/>
    <w:unhideWhenUsed/>
    <w:qFormat/>
    <w:rsid w:val="00D8263A"/>
    <w:pPr>
      <w:outlineLvl w:val="9"/>
    </w:pPr>
    <w:rPr>
      <w:kern w:val="0"/>
      <w:lang w:val="en-US"/>
      <w14:ligatures w14:val="none"/>
    </w:rPr>
  </w:style>
  <w:style w:type="paragraph" w:styleId="TOC1">
    <w:name w:val="toc 1"/>
    <w:basedOn w:val="Normal"/>
    <w:next w:val="Normal"/>
    <w:autoRedefine/>
    <w:uiPriority w:val="39"/>
    <w:unhideWhenUsed/>
    <w:rsid w:val="00D826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paye-for-employer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gov.uk/waste-permi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nchester.gov.uk/info/200084/business_and_investment/6597/starting_a_business_in_mancheste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starting-up"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gov.uk/business-insur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3D83224B0B4B6595F31E0F0AE5C4FD"/>
        <w:category>
          <w:name w:val="General"/>
          <w:gallery w:val="placeholder"/>
        </w:category>
        <w:types>
          <w:type w:val="bbPlcHdr"/>
        </w:types>
        <w:behaviors>
          <w:behavior w:val="content"/>
        </w:behaviors>
        <w:guid w:val="{403A3ABA-30DE-4A5F-B5B5-BCFAB655DE3D}"/>
      </w:docPartPr>
      <w:docPartBody>
        <w:p w:rsidR="00000000" w:rsidRDefault="00731959" w:rsidP="00731959">
          <w:pPr>
            <w:pStyle w:val="EB3D83224B0B4B6595F31E0F0AE5C4FD"/>
          </w:pPr>
          <w:r>
            <w:rPr>
              <w:rFonts w:asciiTheme="majorHAnsi" w:eastAsiaTheme="majorEastAsia" w:hAnsiTheme="majorHAnsi" w:cstheme="majorBidi"/>
              <w:caps/>
              <w:color w:val="4472C4" w:themeColor="accent1"/>
              <w:sz w:val="80"/>
              <w:szCs w:val="80"/>
            </w:rPr>
            <w:t>[Document title]</w:t>
          </w:r>
        </w:p>
      </w:docPartBody>
    </w:docPart>
    <w:docPart>
      <w:docPartPr>
        <w:name w:val="EB8F344C91644277B72E0700D273E76A"/>
        <w:category>
          <w:name w:val="General"/>
          <w:gallery w:val="placeholder"/>
        </w:category>
        <w:types>
          <w:type w:val="bbPlcHdr"/>
        </w:types>
        <w:behaviors>
          <w:behavior w:val="content"/>
        </w:behaviors>
        <w:guid w:val="{73D07D2E-F2ED-4375-A81A-FED8894AD74C}"/>
      </w:docPartPr>
      <w:docPartBody>
        <w:p w:rsidR="00000000" w:rsidRDefault="00731959" w:rsidP="00731959">
          <w:pPr>
            <w:pStyle w:val="EB8F344C91644277B72E0700D273E76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959"/>
    <w:rsid w:val="00080130"/>
    <w:rsid w:val="00731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3D83224B0B4B6595F31E0F0AE5C4FD">
    <w:name w:val="EB3D83224B0B4B6595F31E0F0AE5C4FD"/>
    <w:rsid w:val="00731959"/>
  </w:style>
  <w:style w:type="paragraph" w:customStyle="1" w:styleId="EB8F344C91644277B72E0700D273E76A">
    <w:name w:val="EB8F344C91644277B72E0700D273E76A"/>
    <w:rsid w:val="007319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Vasilios Tavlaridis      STUDENT: SAVA DANIELASTUDENT NUMBER: 2028792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EB372A-A5F3-405B-A327-7CF52D22C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8</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Entrepreneurship</dc:subject>
  <dc:creator>Daniela Sava (2028792)</dc:creator>
  <cp:keywords/>
  <dc:description/>
  <cp:lastModifiedBy>Daniela Sava (2028792)</cp:lastModifiedBy>
  <cp:revision>2</cp:revision>
  <dcterms:created xsi:type="dcterms:W3CDTF">2024-03-01T01:38:00Z</dcterms:created>
  <dcterms:modified xsi:type="dcterms:W3CDTF">2024-03-01T05:13:00Z</dcterms:modified>
</cp:coreProperties>
</file>