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18EB7A01" w:rsidR="003D0ABC" w:rsidRPr="003C7DED" w:rsidRDefault="003D0ABC" w:rsidP="00A80868">
      <w:pPr>
        <w:tabs>
          <w:tab w:val="left" w:pos="5103"/>
        </w:tabs>
        <w:ind w:right="282"/>
        <w:jc w:val="both"/>
        <w:rPr>
          <w:rFonts w:ascii="Arial" w:hAnsi="Arial" w:cs="Arial"/>
          <w:sz w:val="22"/>
          <w:szCs w:val="22"/>
        </w:rPr>
      </w:pP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76ADFD7F"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C34B731" w:rsidR="00A80868" w:rsidRPr="003C7DED" w:rsidRDefault="00EA0864" w:rsidP="008C14E9">
            <w:pPr>
              <w:rPr>
                <w:rFonts w:ascii="Arial" w:hAnsi="Arial" w:cs="Arial"/>
                <w:sz w:val="22"/>
                <w:szCs w:val="22"/>
              </w:rPr>
            </w:pPr>
            <w:r>
              <w:rPr>
                <w:rFonts w:ascii="Arial" w:hAnsi="Arial" w:cs="Arial"/>
                <w:sz w:val="22"/>
                <w:szCs w:val="22"/>
              </w:rPr>
              <w:t>Taylor Clapham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9C00939" w:rsidR="00B60A98" w:rsidRPr="003C7DED" w:rsidRDefault="00EA086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029A4EF" w:rsidR="00A80868" w:rsidRPr="003C7DED" w:rsidRDefault="00EA0864" w:rsidP="008C14E9">
            <w:pPr>
              <w:rPr>
                <w:rFonts w:ascii="Arial" w:hAnsi="Arial" w:cs="Arial"/>
                <w:sz w:val="22"/>
                <w:szCs w:val="22"/>
              </w:rPr>
            </w:pPr>
            <w:r>
              <w:rPr>
                <w:rFonts w:ascii="Arial" w:hAnsi="Arial" w:cs="Arial"/>
                <w:sz w:val="22"/>
                <w:szCs w:val="22"/>
              </w:rPr>
              <w:t>University of Wales</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F31CF1D" w:rsidR="00A80868" w:rsidRPr="003C7DED" w:rsidRDefault="00EA0864" w:rsidP="008C14E9">
            <w:pPr>
              <w:rPr>
                <w:rFonts w:ascii="Arial" w:hAnsi="Arial" w:cs="Arial"/>
                <w:sz w:val="22"/>
                <w:szCs w:val="22"/>
              </w:rPr>
            </w:pPr>
            <w:r>
              <w:rPr>
                <w:rFonts w:ascii="Arial" w:hAnsi="Arial" w:cs="Arial"/>
                <w:sz w:val="22"/>
                <w:szCs w:val="22"/>
              </w:rPr>
              <w:t>Trinity St David</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3621CD8" w:rsidR="00A80868" w:rsidRPr="003C7DED" w:rsidRDefault="001075BB" w:rsidP="008C14E9">
            <w:pPr>
              <w:rPr>
                <w:rFonts w:ascii="Arial" w:hAnsi="Arial" w:cs="Arial"/>
                <w:sz w:val="22"/>
                <w:szCs w:val="22"/>
              </w:rPr>
            </w:pPr>
            <w:r>
              <w:rPr>
                <w:rFonts w:ascii="Arial" w:hAnsi="Arial" w:cs="Arial"/>
                <w:sz w:val="22"/>
                <w:szCs w:val="22"/>
              </w:rPr>
              <w:t>2319746@student.uwtsd.ac.uk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97D9CE7" w:rsidR="00A80868" w:rsidRPr="003C7DED" w:rsidRDefault="00EA0864" w:rsidP="008C14E9">
            <w:pPr>
              <w:rPr>
                <w:rFonts w:ascii="Arial" w:hAnsi="Arial" w:cs="Arial"/>
                <w:sz w:val="22"/>
                <w:szCs w:val="22"/>
              </w:rPr>
            </w:pPr>
            <w:r>
              <w:rPr>
                <w:rFonts w:ascii="Arial" w:hAnsi="Arial" w:cs="Arial"/>
                <w:sz w:val="22"/>
                <w:szCs w:val="22"/>
              </w:rPr>
              <w:t>07479648629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6924DF0C" w:rsidR="0069797A" w:rsidRPr="003C7DED" w:rsidRDefault="00EA0864" w:rsidP="008C14E9">
            <w:pPr>
              <w:rPr>
                <w:rFonts w:ascii="Arial" w:hAnsi="Arial" w:cs="Arial"/>
                <w:sz w:val="22"/>
                <w:szCs w:val="22"/>
              </w:rPr>
            </w:pPr>
            <w:r>
              <w:rPr>
                <w:rFonts w:ascii="Arial" w:hAnsi="Arial" w:cs="Arial"/>
                <w:sz w:val="22"/>
                <w:szCs w:val="22"/>
              </w:rPr>
              <w:t>Misogyny in policing and the effects it has on mental health</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BD96807" w:rsidR="0069797A" w:rsidRPr="003C7DED" w:rsidRDefault="002964F5" w:rsidP="008C14E9">
            <w:pPr>
              <w:rPr>
                <w:rFonts w:ascii="Arial" w:hAnsi="Arial" w:cs="Arial"/>
                <w:sz w:val="22"/>
                <w:szCs w:val="22"/>
              </w:rPr>
            </w:pPr>
            <w:r>
              <w:rPr>
                <w:rFonts w:ascii="Arial" w:hAnsi="Arial" w:cs="Arial"/>
                <w:sz w:val="22"/>
                <w:szCs w:val="22"/>
              </w:rPr>
              <w:t>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3162CDF" w:rsidR="0069797A" w:rsidRPr="003C7DED" w:rsidRDefault="002964F5" w:rsidP="008C14E9">
            <w:pPr>
              <w:rPr>
                <w:rFonts w:ascii="Arial" w:hAnsi="Arial" w:cs="Arial"/>
                <w:sz w:val="22"/>
                <w:szCs w:val="22"/>
              </w:rPr>
            </w:pPr>
            <w:r>
              <w:rPr>
                <w:rFonts w:ascii="Arial" w:hAnsi="Arial" w:cs="Arial"/>
                <w:sz w:val="22"/>
                <w:szCs w:val="22"/>
              </w:rPr>
              <w:t>09/2026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8481503" w:rsidR="00A80868" w:rsidRPr="003C7DED" w:rsidRDefault="001075BB" w:rsidP="008C14E9">
            <w:pPr>
              <w:rPr>
                <w:rFonts w:ascii="Arial" w:hAnsi="Arial" w:cs="Arial"/>
                <w:sz w:val="22"/>
                <w:szCs w:val="22"/>
              </w:rPr>
            </w:pPr>
            <w:r>
              <w:rPr>
                <w:rFonts w:ascii="Arial" w:hAnsi="Arial" w:cs="Arial"/>
                <w:sz w:val="22"/>
                <w:szCs w:val="22"/>
              </w:rPr>
              <w:t>2319746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B9AFA4B" w:rsidR="00A80868" w:rsidRPr="003C7DED" w:rsidRDefault="00EA0864" w:rsidP="008C14E9">
            <w:pPr>
              <w:rPr>
                <w:rFonts w:ascii="Arial" w:hAnsi="Arial" w:cs="Arial"/>
                <w:sz w:val="22"/>
                <w:szCs w:val="22"/>
              </w:rPr>
            </w:pPr>
            <w:r>
              <w:rPr>
                <w:rFonts w:ascii="Arial" w:hAnsi="Arial" w:cs="Arial"/>
                <w:sz w:val="22"/>
                <w:szCs w:val="22"/>
              </w:rPr>
              <w:t>Year 3 – Policing practice Project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7CFA6C8" w:rsidR="00A80868" w:rsidRPr="003C7DED" w:rsidRDefault="00EA0864"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52A1C1EE" w:rsidR="00A35E44" w:rsidRPr="003C7DED" w:rsidRDefault="006D141C"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6F9F96" w:rsidR="00F150A6" w:rsidRPr="003C7DED" w:rsidRDefault="007E5C3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798B098" w:rsidR="00F150A6" w:rsidRPr="003C7DED" w:rsidRDefault="007E5C3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D718F65" w:rsidR="00F150A6" w:rsidRPr="003C7DED" w:rsidRDefault="007E5C3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FBD0C02" w:rsidR="00A35E44" w:rsidRPr="003C7DED" w:rsidRDefault="001075B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A66CC7F" w14:textId="77777777" w:rsidR="00081B30" w:rsidRDefault="00081B30" w:rsidP="00081B30">
            <w:pPr>
              <w:rPr>
                <w:rFonts w:cs="Arial"/>
                <w:color w:val="000000" w:themeColor="text1"/>
                <w:sz w:val="22"/>
                <w:szCs w:val="22"/>
              </w:rPr>
            </w:pPr>
            <w:r w:rsidRPr="0046726E">
              <w:rPr>
                <w:rFonts w:cs="Arial"/>
                <w:color w:val="000000" w:themeColor="text1"/>
                <w:sz w:val="22"/>
                <w:szCs w:val="22"/>
              </w:rPr>
              <w:t>Examine how frequent</w:t>
            </w:r>
            <w:r>
              <w:rPr>
                <w:rFonts w:cs="Arial"/>
                <w:color w:val="000000" w:themeColor="text1"/>
                <w:sz w:val="22"/>
                <w:szCs w:val="22"/>
              </w:rPr>
              <w:t xml:space="preserve"> misogynistic attitudes and behaviours are conducted within the police force. </w:t>
            </w:r>
          </w:p>
          <w:p w14:paraId="04C01E6C" w14:textId="77777777" w:rsidR="00081B30" w:rsidRPr="0046726E" w:rsidRDefault="00081B30" w:rsidP="00081B30">
            <w:pPr>
              <w:pStyle w:val="ListParagraph"/>
              <w:numPr>
                <w:ilvl w:val="0"/>
                <w:numId w:val="14"/>
              </w:numPr>
              <w:rPr>
                <w:rFonts w:cs="Arial"/>
                <w:color w:val="000000" w:themeColor="text1"/>
                <w:sz w:val="22"/>
                <w:szCs w:val="22"/>
              </w:rPr>
            </w:pPr>
            <w:r>
              <w:rPr>
                <w:rFonts w:cs="Arial"/>
                <w:color w:val="000000" w:themeColor="text1"/>
                <w:sz w:val="22"/>
                <w:szCs w:val="22"/>
              </w:rPr>
              <w:t xml:space="preserve">Initially I will identify academic sources on misogyny, policing culture and gendered workplace discrimination, as well as mental health. </w:t>
            </w:r>
          </w:p>
          <w:p w14:paraId="595BD97E" w14:textId="77777777" w:rsidR="00081B30" w:rsidRDefault="00081B30" w:rsidP="00081B30">
            <w:pPr>
              <w:rPr>
                <w:rFonts w:cs="Arial"/>
                <w:color w:val="000000" w:themeColor="text1"/>
                <w:sz w:val="22"/>
                <w:szCs w:val="22"/>
              </w:rPr>
            </w:pPr>
            <w:r>
              <w:rPr>
                <w:rFonts w:cs="Arial"/>
                <w:color w:val="000000" w:themeColor="text1"/>
                <w:sz w:val="22"/>
                <w:szCs w:val="22"/>
              </w:rPr>
              <w:t xml:space="preserve">To explore how misogyny within policing affects the mental health and wellbeing of female officers and staff. </w:t>
            </w:r>
          </w:p>
          <w:p w14:paraId="33B3A2D2" w14:textId="77777777" w:rsidR="00081B30" w:rsidRPr="0046726E" w:rsidRDefault="00081B30" w:rsidP="00081B30">
            <w:pPr>
              <w:pStyle w:val="ListParagraph"/>
              <w:numPr>
                <w:ilvl w:val="0"/>
                <w:numId w:val="14"/>
              </w:numPr>
              <w:rPr>
                <w:rFonts w:cs="Arial"/>
                <w:color w:val="000000" w:themeColor="text1"/>
                <w:sz w:val="22"/>
                <w:szCs w:val="22"/>
              </w:rPr>
            </w:pPr>
            <w:r>
              <w:rPr>
                <w:rFonts w:cs="Arial"/>
                <w:color w:val="000000" w:themeColor="text1"/>
                <w:sz w:val="22"/>
                <w:szCs w:val="22"/>
              </w:rPr>
              <w:t xml:space="preserve">I will use theories such as, feminist criminology or stress and coping theory to guide my analysis. </w:t>
            </w:r>
          </w:p>
          <w:p w14:paraId="0D7A2949" w14:textId="77777777" w:rsidR="00081B30" w:rsidRDefault="00081B30" w:rsidP="00081B30">
            <w:pPr>
              <w:jc w:val="both"/>
              <w:rPr>
                <w:rFonts w:cs="Arial"/>
                <w:sz w:val="22"/>
                <w:szCs w:val="22"/>
              </w:rPr>
            </w:pPr>
            <w:r>
              <w:rPr>
                <w:rFonts w:cs="Arial"/>
                <w:sz w:val="22"/>
                <w:szCs w:val="22"/>
              </w:rPr>
              <w:t xml:space="preserve">To analyse organisational and cultural factors within police forces that enable, normalise or fail to prevent misogyny. </w:t>
            </w:r>
          </w:p>
          <w:p w14:paraId="228E8494" w14:textId="77777777" w:rsidR="00081B30" w:rsidRPr="0046726E" w:rsidRDefault="00081B30" w:rsidP="00081B30">
            <w:pPr>
              <w:pStyle w:val="ListParagraph"/>
              <w:numPr>
                <w:ilvl w:val="0"/>
                <w:numId w:val="14"/>
              </w:numPr>
              <w:jc w:val="both"/>
              <w:rPr>
                <w:rFonts w:cs="Arial"/>
                <w:sz w:val="22"/>
                <w:szCs w:val="22"/>
              </w:rPr>
            </w:pPr>
            <w:r>
              <w:rPr>
                <w:rFonts w:cs="Arial"/>
                <w:sz w:val="22"/>
                <w:szCs w:val="22"/>
              </w:rPr>
              <w:t xml:space="preserve">I will use research methods such as interviews and a questionnaire for a comprehensive approach. I will ensure anonymity and safeguarding due to the sensitive nature of this topic. I will then identify if there are any patterns in experiences of misogyny and mental health impacts and compare my finding to literature and theoretical framework. </w:t>
            </w:r>
          </w:p>
          <w:p w14:paraId="5080D7F0" w14:textId="77777777" w:rsidR="00081B30" w:rsidRDefault="00081B30" w:rsidP="00081B30">
            <w:pPr>
              <w:jc w:val="both"/>
              <w:rPr>
                <w:rFonts w:cs="Arial"/>
                <w:sz w:val="22"/>
                <w:szCs w:val="22"/>
              </w:rPr>
            </w:pPr>
            <w:r>
              <w:rPr>
                <w:rFonts w:cs="Arial"/>
                <w:sz w:val="22"/>
                <w:szCs w:val="22"/>
              </w:rPr>
              <w:t xml:space="preserve">To evaluate current support mechanisms and policy responses aimed at addressing misogyny and protecting the mental health of affected officers. </w:t>
            </w:r>
          </w:p>
          <w:p w14:paraId="0ECCAD18" w14:textId="7C62B3EB" w:rsidR="003F1A54" w:rsidRPr="00081B30" w:rsidRDefault="00081B30" w:rsidP="00081B30">
            <w:pPr>
              <w:pStyle w:val="ListParagraph"/>
              <w:numPr>
                <w:ilvl w:val="0"/>
                <w:numId w:val="14"/>
              </w:numPr>
              <w:jc w:val="both"/>
              <w:rPr>
                <w:rFonts w:cs="Arial"/>
                <w:sz w:val="22"/>
                <w:szCs w:val="22"/>
              </w:rPr>
            </w:pPr>
            <w:r>
              <w:rPr>
                <w:rFonts w:cs="Arial"/>
                <w:sz w:val="22"/>
                <w:szCs w:val="22"/>
              </w:rPr>
              <w:t xml:space="preserve">I will look at policies that the police have in place regarding misogyny and look for gaps in which can be improved within the force to provide those with further support. </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062D7D2D" w:rsidR="003F1A54" w:rsidRDefault="00A360EB" w:rsidP="008C14E9">
            <w:pPr>
              <w:rPr>
                <w:rFonts w:ascii="Arial" w:hAnsi="Arial" w:cs="Arial"/>
              </w:rPr>
            </w:pPr>
            <w:r>
              <w:rPr>
                <w:rFonts w:ascii="Arial" w:hAnsi="Arial" w:cs="Arial"/>
              </w:rPr>
              <w:t xml:space="preserve">This research is of importance as I do not believe that misogyny in policing is </w:t>
            </w:r>
            <w:proofErr w:type="gramStart"/>
            <w:r w:rsidR="00D903D5">
              <w:rPr>
                <w:rFonts w:ascii="Arial" w:hAnsi="Arial" w:cs="Arial"/>
              </w:rPr>
              <w:t>acceptable</w:t>
            </w:r>
            <w:proofErr w:type="gramEnd"/>
            <w:r w:rsidR="00D903D5">
              <w:rPr>
                <w:rFonts w:ascii="Arial" w:hAnsi="Arial" w:cs="Arial"/>
              </w:rPr>
              <w:t xml:space="preserve"> nor should officers believe that male and females should have different role</w:t>
            </w:r>
            <w:r w:rsidR="007953EF">
              <w:rPr>
                <w:rFonts w:ascii="Arial" w:hAnsi="Arial" w:cs="Arial"/>
              </w:rPr>
              <w:t xml:space="preserve">s. The effects it has mental health will decline the number of female officers within the job as </w:t>
            </w:r>
            <w:r w:rsidR="006645EC">
              <w:rPr>
                <w:rFonts w:ascii="Arial" w:hAnsi="Arial" w:cs="Arial"/>
              </w:rPr>
              <w:t xml:space="preserve">more female officers will potentially leave or not be able to conduct their job well with low mental health. </w:t>
            </w:r>
          </w:p>
          <w:p w14:paraId="6F76EB3B" w14:textId="77777777" w:rsidR="00B069F8" w:rsidRDefault="00B069F8" w:rsidP="008C14E9">
            <w:pPr>
              <w:rPr>
                <w:rFonts w:ascii="Arial" w:hAnsi="Arial" w:cs="Arial"/>
              </w:rPr>
            </w:pPr>
          </w:p>
          <w:p w14:paraId="51440658" w14:textId="08F9B342" w:rsidR="00B069F8" w:rsidRDefault="00B069F8" w:rsidP="008C14E9">
            <w:pPr>
              <w:rPr>
                <w:rFonts w:ascii="Arial" w:hAnsi="Arial" w:cs="Arial"/>
              </w:rPr>
            </w:pPr>
            <w:r>
              <w:rPr>
                <w:rFonts w:ascii="Arial" w:hAnsi="Arial" w:cs="Arial"/>
              </w:rPr>
              <w:t xml:space="preserve">I believe that </w:t>
            </w:r>
            <w:r w:rsidR="0069297A">
              <w:rPr>
                <w:rFonts w:ascii="Arial" w:hAnsi="Arial" w:cs="Arial"/>
              </w:rPr>
              <w:t>more officers within the force should be made aware of misogyny in policing and provide further studies or training on misogyny which occurs in policing, to provide those with less understanding</w:t>
            </w:r>
            <w:r w:rsidR="000C6886">
              <w:rPr>
                <w:rFonts w:ascii="Arial" w:hAnsi="Arial" w:cs="Arial"/>
              </w:rPr>
              <w:t xml:space="preserve"> a way to develop their knowledge and treat all as equals. I understand that there </w:t>
            </w:r>
            <w:r w:rsidR="00BE2916">
              <w:rPr>
                <w:rFonts w:ascii="Arial" w:hAnsi="Arial" w:cs="Arial"/>
              </w:rPr>
              <w:t xml:space="preserve">may be times where a male officer is better suited however, females should also be considered for the role, whereby a male and female officer to attend to </w:t>
            </w:r>
            <w:r w:rsidR="00467BB5">
              <w:rPr>
                <w:rFonts w:ascii="Arial" w:hAnsi="Arial" w:cs="Arial"/>
              </w:rPr>
              <w:t>incidents together. This can show others that male and females have a different way of policing which can be used in future events.</w:t>
            </w:r>
          </w:p>
          <w:p w14:paraId="7365EF38" w14:textId="77777777" w:rsidR="00B069F8" w:rsidRDefault="00B069F8" w:rsidP="008C14E9">
            <w:pPr>
              <w:rPr>
                <w:rFonts w:ascii="Arial" w:hAnsi="Arial" w:cs="Arial"/>
              </w:rPr>
            </w:pPr>
          </w:p>
          <w:p w14:paraId="4B57B1BF" w14:textId="5C30E2E1" w:rsidR="00B069F8" w:rsidRPr="003C7DED" w:rsidRDefault="00B069F8" w:rsidP="008C14E9">
            <w:pPr>
              <w:rPr>
                <w:rFonts w:ascii="Arial" w:hAnsi="Arial" w:cs="Arial"/>
              </w:rPr>
            </w:pPr>
            <w:r>
              <w:rPr>
                <w:rFonts w:ascii="Arial" w:hAnsi="Arial" w:cs="Arial"/>
              </w:rPr>
              <w:t>I do believe this will make an impact in society as there are people who fight for equality in the public who will be largely affected by misogyny within policing as they will potentially believe that the world is not changing and men are continuing to disrespect women</w:t>
            </w:r>
            <w:r w:rsidR="007574C1">
              <w:rPr>
                <w:rFonts w:ascii="Arial" w:hAnsi="Arial" w:cs="Arial"/>
              </w:rPr>
              <w:t xml:space="preserve"> or believe that they are of more importance than a female officer.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54A60189" w14:textId="76E75C99"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7219E85" w14:textId="77777777" w:rsidR="00081B30" w:rsidRDefault="00081B30" w:rsidP="00081B30">
            <w:pPr>
              <w:rPr>
                <w:rFonts w:cs="Arial"/>
                <w:sz w:val="22"/>
                <w:szCs w:val="22"/>
              </w:rPr>
            </w:pPr>
            <w:r>
              <w:rPr>
                <w:rFonts w:cs="Arial"/>
                <w:sz w:val="22"/>
                <w:szCs w:val="22"/>
              </w:rPr>
              <w:t xml:space="preserve">I am going to undertake an anonymous questionnaire aimed at female police officers and then will interview a selected few </w:t>
            </w:r>
            <w:proofErr w:type="gramStart"/>
            <w:r>
              <w:rPr>
                <w:rFonts w:cs="Arial"/>
                <w:sz w:val="22"/>
                <w:szCs w:val="22"/>
              </w:rPr>
              <w:t>in order to</w:t>
            </w:r>
            <w:proofErr w:type="gramEnd"/>
            <w:r>
              <w:rPr>
                <w:rFonts w:cs="Arial"/>
                <w:sz w:val="22"/>
                <w:szCs w:val="22"/>
              </w:rPr>
              <w:t xml:space="preserve"> receive further experiences that they have dealt within since being in the work force. </w:t>
            </w:r>
          </w:p>
          <w:p w14:paraId="39976605" w14:textId="0D380065" w:rsidR="003F1A54" w:rsidRDefault="00081B30" w:rsidP="00081B30">
            <w:pPr>
              <w:rPr>
                <w:rFonts w:cs="Arial"/>
                <w:sz w:val="22"/>
                <w:szCs w:val="22"/>
              </w:rPr>
            </w:pPr>
            <w:r>
              <w:rPr>
                <w:rFonts w:cs="Arial"/>
                <w:sz w:val="22"/>
                <w:szCs w:val="22"/>
              </w:rPr>
              <w:t xml:space="preserve">This is best suited to my research as the questionnaire will provide me statistics in relation to how many of those have dealt with misogyny since being in the police. The interviews will provide more personal experiences which will be compared to academic research. </w:t>
            </w:r>
          </w:p>
          <w:p w14:paraId="1EB7B3CB" w14:textId="32CCB8E4" w:rsidR="00F16B59" w:rsidRDefault="00701D71" w:rsidP="00081B30">
            <w:pPr>
              <w:rPr>
                <w:rFonts w:cs="Arial"/>
                <w:sz w:val="22"/>
                <w:szCs w:val="22"/>
              </w:rPr>
            </w:pPr>
            <w:r>
              <w:rPr>
                <w:rFonts w:cs="Arial"/>
                <w:sz w:val="22"/>
                <w:szCs w:val="22"/>
              </w:rPr>
              <w:t xml:space="preserve">This will be effective within my research as it will provide me with </w:t>
            </w:r>
            <w:r w:rsidR="00F16B59">
              <w:rPr>
                <w:rFonts w:cs="Arial"/>
                <w:sz w:val="22"/>
                <w:szCs w:val="22"/>
              </w:rPr>
              <w:t xml:space="preserve">knowledge on what other female officers experience within their job and if they struggle with their mental health due to this. </w:t>
            </w:r>
          </w:p>
          <w:p w14:paraId="2FC9B02F" w14:textId="0EFF6C57" w:rsidR="00F16B59" w:rsidRPr="00081B30" w:rsidRDefault="00F16B59" w:rsidP="00081B30">
            <w:pPr>
              <w:rPr>
                <w:rFonts w:cs="Arial"/>
                <w:sz w:val="22"/>
                <w:szCs w:val="22"/>
              </w:rPr>
            </w:pPr>
            <w:r>
              <w:rPr>
                <w:rFonts w:cs="Arial"/>
                <w:sz w:val="22"/>
                <w:szCs w:val="22"/>
              </w:rPr>
              <w:t xml:space="preserve">I may ask some male officers to complete the </w:t>
            </w:r>
            <w:r w:rsidR="000B4AEE">
              <w:rPr>
                <w:rFonts w:cs="Arial"/>
                <w:sz w:val="22"/>
                <w:szCs w:val="22"/>
              </w:rPr>
              <w:t xml:space="preserve">questionnaire and interview them as </w:t>
            </w:r>
            <w:r w:rsidR="0082084A">
              <w:rPr>
                <w:rFonts w:cs="Arial"/>
                <w:sz w:val="22"/>
                <w:szCs w:val="22"/>
              </w:rPr>
              <w:t xml:space="preserve">they may explain if they have seen any misogyny in policing and their thoughts on it. </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2DD47A11" w14:textId="77777777" w:rsidR="00081B30" w:rsidRPr="00081B30" w:rsidRDefault="00081B30" w:rsidP="00081B30">
            <w:pPr>
              <w:jc w:val="both"/>
              <w:rPr>
                <w:sz w:val="22"/>
                <w:szCs w:val="22"/>
              </w:rPr>
            </w:pPr>
            <w:r w:rsidRPr="00081B30">
              <w:rPr>
                <w:sz w:val="22"/>
                <w:szCs w:val="22"/>
              </w:rPr>
              <w:t xml:space="preserve">I will be intending to ask colleagues within the police force including officers and staff; this will provide me different statistics and help me identify where misogyny is faced more within the force. Whether it be response, custody, firearms or CID.  </w:t>
            </w:r>
          </w:p>
          <w:p w14:paraId="4B5B9A31" w14:textId="77777777" w:rsidR="00081B30" w:rsidRPr="00081B30" w:rsidRDefault="00081B30" w:rsidP="00081B30">
            <w:pPr>
              <w:jc w:val="both"/>
              <w:rPr>
                <w:sz w:val="22"/>
                <w:szCs w:val="22"/>
              </w:rPr>
            </w:pPr>
            <w:r w:rsidRPr="00081B30">
              <w:rPr>
                <w:sz w:val="22"/>
                <w:szCs w:val="22"/>
              </w:rPr>
              <w:t>I will also ask several male officers to conduct the questionnaire as this will assist with seeing if misogyny is seen by all persons within the force.</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5AECBADA"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2FC13530"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5E6D339"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6208028"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7CF0B4D"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25D4342"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581F37A4"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226DDA7"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9A1C137"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ACD86CD"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C1C60B7"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5C7C62D"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4197E31"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71CA1B1"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431B6B5"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CEE7774"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31429AE" w:rsidR="00BD363F" w:rsidRPr="003C7DED" w:rsidRDefault="002964F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797F7993" w14:textId="3D0414FA" w:rsidR="00BD363F" w:rsidRPr="003C7DED" w:rsidRDefault="001075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248757C6" w14:textId="2C77C101" w:rsidR="003F1A54" w:rsidRPr="003C7DED" w:rsidRDefault="001075BB" w:rsidP="004135AB">
            <w:pPr>
              <w:rPr>
                <w:rFonts w:ascii="Arial" w:hAnsi="Arial" w:cs="Arial"/>
                <w:i/>
                <w:iCs/>
                <w:sz w:val="22"/>
                <w:szCs w:val="22"/>
              </w:rPr>
            </w:pPr>
            <w:r>
              <w:rPr>
                <w:rFonts w:ascii="Arial" w:hAnsi="Arial" w:cs="Arial"/>
                <w:i/>
                <w:iCs/>
                <w:sz w:val="22"/>
                <w:szCs w:val="22"/>
              </w:rPr>
              <w:t>I will be interviewing female officers within my team and ask about their feelings regarding misogyny in policing.</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EF03C0B" w14:textId="07E490D9"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567FD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67FD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567FD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BFD9729" w:rsidR="00AA4E90" w:rsidRPr="003C7DED" w:rsidRDefault="002964F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16D6F88" w:rsidR="006E7E24"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2FA33D4" w:rsidR="006E7E24"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7B8F43C" w:rsidR="006E7E24"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5A52D0D" w:rsidR="006E7E24"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AC15CDE" w:rsidR="006E7E24" w:rsidRPr="003C7DED"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357DC8D" w:rsidR="006E7E24" w:rsidRPr="003C7DED"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F3CEE96" w:rsidR="006E7E24" w:rsidRPr="003C7DED"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67C649A3" w:rsidR="006E7E24" w:rsidRPr="003C7DED"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A7ACFEC" w:rsidR="006E7E24" w:rsidRPr="003C7DED" w:rsidRDefault="002964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C99FDD9" w:rsidR="00E44410" w:rsidRDefault="002964F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0078D52" w:rsidR="00417CBF" w:rsidRPr="003C7DED" w:rsidRDefault="00567FD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567FD7"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67FD7"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A3A6143" w:rsidR="00CC617C" w:rsidRPr="003C7DED" w:rsidRDefault="00567FD7"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67FD7"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BF14DE1" w:rsidR="00CC617C" w:rsidRPr="003C7DED" w:rsidRDefault="00567FD7"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67FD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CF0AC4C" w:rsidR="00417CBF" w:rsidRPr="003C7DED" w:rsidRDefault="00567FD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DBE3F89"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7D265C5"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7E7313F"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2FE971C"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AB7B133"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896E839"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43D46A6"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E632BA3" w:rsidR="00395AF2"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6BFA445" w:rsidR="00CD54AD" w:rsidRPr="003C7DED" w:rsidRDefault="00567FD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67FD7"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5AFC7D4" w:rsidR="00395AF2" w:rsidRPr="003C7DED" w:rsidRDefault="00567FD7"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24A4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567FD7"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27252A2" w:rsidR="00237489" w:rsidRPr="003C7DED" w:rsidRDefault="0005175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567FD7"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49EA02E5" w:rsidR="00886A02" w:rsidRPr="003C7DED" w:rsidRDefault="0005175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567FD7"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8157B11" w:rsidR="00886A02" w:rsidRPr="003C7DED" w:rsidRDefault="00567FD7"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05175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567FD7"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2452E52" w:rsidR="00886A02" w:rsidRPr="003C7DED" w:rsidRDefault="00567FD7"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05175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67FD7"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67FD7"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67FD7"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67FD7"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67FD7"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7EA5D529"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106B90AE"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775C8FFF"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51143C94"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08A64102"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64A701CF"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13FCE35F"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34D75261" w:rsidR="00E964B1" w:rsidRPr="003C7DED" w:rsidRDefault="00A24A4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233D98C1" w:rsidR="00C70845" w:rsidRDefault="00A24A42"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67F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785397" w:rsidR="000520C3" w:rsidRPr="003C7DED" w:rsidRDefault="00567FD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A24A42">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67F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31DC463" w:rsidR="000520C3" w:rsidRPr="003C7DED" w:rsidRDefault="00567F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EndPr/>
              <w:sdtContent>
                <w:r w:rsidR="00A24A42">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67F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2A371B5E" w:rsidR="00E964B1" w:rsidRPr="003C7DED" w:rsidRDefault="00500C8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ABA57D3" w:rsidR="00E964B1" w:rsidRPr="003C7DED" w:rsidRDefault="00500C8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5E4CBBAA" w:rsidR="00E964B1" w:rsidRPr="003C7DED" w:rsidRDefault="00500C8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18B3DDFE" w:rsidR="00E964B1" w:rsidRPr="003C7DED" w:rsidRDefault="00500C8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79237E5C"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40CD7C8B"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11681745"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0AA2F7D1"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792C3E4C"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21C3BC4F"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61B1D9F9"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595A01C7" w:rsidR="00E964B1" w:rsidRPr="003C7DED" w:rsidRDefault="00500C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23E7F8FC"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50A1BA3B"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64884D2A"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10035DB8"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7C19986E"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30C244A5"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36F1C0B2"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27842D09"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3852CAA8"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37E1D205"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320CEC41"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6424BAD7"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5776AC56"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4763E6B6"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49BF91F1"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0BCF5014" w:rsidR="00E964B1" w:rsidRPr="003C7DED" w:rsidRDefault="00500C8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67FD7"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567FD7"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67FD7"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567FD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023FA935"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5C8A7F10"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602808B2"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5E008227"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6416D539"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7EE6EFBF"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19675F31"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11257642"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7766DC3D"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0D3FAD78"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020BF384"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7FE9CAAE"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0217892D"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0DFB8157"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2F5A9036"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08C56D5A"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4D2FBA4C"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26CB5736"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0AC6FD2A"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639276EF"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010C6FA8"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67B0C138"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02495479"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21863704"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5E28FA84" w:rsidR="007D29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33F3139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0482A8C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0926B37A"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5C498884"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06ACAAA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02784B87"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0D0986D5"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58B7F9CC"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30DDFC65"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5FC2E9D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7CBE6F23"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4575C901"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72A85014"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EndPr/>
            <w:sdtContent>
              <w:p w14:paraId="3F4FF637" w14:textId="7D0BC537"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51AD991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257A4D42"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440973FA" w:rsidR="00461429" w:rsidRPr="003C7DED" w:rsidRDefault="00500C8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174D7CC5" w:rsidR="00B45BCD" w:rsidRPr="003C7DED" w:rsidRDefault="00500C8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5A2F8853" w:rsidR="00B45BCD" w:rsidRPr="003C7DED" w:rsidRDefault="00500C8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18A5EB26" w:rsidR="00B45BCD" w:rsidRPr="003C7DED" w:rsidRDefault="00500C8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567FD7"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38785" w14:textId="77777777" w:rsidR="008568E5" w:rsidRDefault="008568E5" w:rsidP="00E12CE5">
      <w:r>
        <w:separator/>
      </w:r>
    </w:p>
  </w:endnote>
  <w:endnote w:type="continuationSeparator" w:id="0">
    <w:p w14:paraId="6B35D26A" w14:textId="77777777" w:rsidR="008568E5" w:rsidRDefault="008568E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AC265" w14:textId="77777777" w:rsidR="008568E5" w:rsidRDefault="008568E5" w:rsidP="00E12CE5">
      <w:r>
        <w:separator/>
      </w:r>
    </w:p>
  </w:footnote>
  <w:footnote w:type="continuationSeparator" w:id="0">
    <w:p w14:paraId="5360ACAA" w14:textId="77777777" w:rsidR="008568E5" w:rsidRDefault="008568E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34901"/>
    <w:multiLevelType w:val="hybridMultilevel"/>
    <w:tmpl w:val="7BFAC7B8"/>
    <w:lvl w:ilvl="0" w:tplc="DDDCF2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9968063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175C"/>
    <w:rsid w:val="000520C3"/>
    <w:rsid w:val="00061B1B"/>
    <w:rsid w:val="000747E1"/>
    <w:rsid w:val="00076294"/>
    <w:rsid w:val="00081B30"/>
    <w:rsid w:val="000B4AEE"/>
    <w:rsid w:val="000B5B9A"/>
    <w:rsid w:val="000B651C"/>
    <w:rsid w:val="000C5261"/>
    <w:rsid w:val="000C6886"/>
    <w:rsid w:val="000F45F2"/>
    <w:rsid w:val="001075BB"/>
    <w:rsid w:val="0013106C"/>
    <w:rsid w:val="00132F6E"/>
    <w:rsid w:val="0018385C"/>
    <w:rsid w:val="001D79E4"/>
    <w:rsid w:val="001F7B84"/>
    <w:rsid w:val="00220E9B"/>
    <w:rsid w:val="00224482"/>
    <w:rsid w:val="00237489"/>
    <w:rsid w:val="0023753B"/>
    <w:rsid w:val="002550FF"/>
    <w:rsid w:val="00257A43"/>
    <w:rsid w:val="00276276"/>
    <w:rsid w:val="002854C0"/>
    <w:rsid w:val="002964F5"/>
    <w:rsid w:val="002D6AAF"/>
    <w:rsid w:val="002E5348"/>
    <w:rsid w:val="002E77B7"/>
    <w:rsid w:val="003014CE"/>
    <w:rsid w:val="00383018"/>
    <w:rsid w:val="00391075"/>
    <w:rsid w:val="00395AF2"/>
    <w:rsid w:val="003C7DED"/>
    <w:rsid w:val="003D038C"/>
    <w:rsid w:val="003D0ABC"/>
    <w:rsid w:val="003F1A54"/>
    <w:rsid w:val="00413420"/>
    <w:rsid w:val="00417CBF"/>
    <w:rsid w:val="00431772"/>
    <w:rsid w:val="00435D0D"/>
    <w:rsid w:val="004361F9"/>
    <w:rsid w:val="00442F51"/>
    <w:rsid w:val="004558B1"/>
    <w:rsid w:val="00461429"/>
    <w:rsid w:val="00467BB5"/>
    <w:rsid w:val="004927BA"/>
    <w:rsid w:val="004A10DC"/>
    <w:rsid w:val="004F782A"/>
    <w:rsid w:val="00500C85"/>
    <w:rsid w:val="00502B12"/>
    <w:rsid w:val="00551218"/>
    <w:rsid w:val="00551CE5"/>
    <w:rsid w:val="00567FD7"/>
    <w:rsid w:val="005907A9"/>
    <w:rsid w:val="005B20B8"/>
    <w:rsid w:val="005C690A"/>
    <w:rsid w:val="005D6DB1"/>
    <w:rsid w:val="006151A9"/>
    <w:rsid w:val="00627EC2"/>
    <w:rsid w:val="0064650F"/>
    <w:rsid w:val="00647C75"/>
    <w:rsid w:val="006525E2"/>
    <w:rsid w:val="006645EC"/>
    <w:rsid w:val="0069297A"/>
    <w:rsid w:val="00695179"/>
    <w:rsid w:val="0069797A"/>
    <w:rsid w:val="006B2FD0"/>
    <w:rsid w:val="006C7408"/>
    <w:rsid w:val="006D141C"/>
    <w:rsid w:val="006E5532"/>
    <w:rsid w:val="006E7E24"/>
    <w:rsid w:val="006F166F"/>
    <w:rsid w:val="00701D71"/>
    <w:rsid w:val="00702469"/>
    <w:rsid w:val="007025FA"/>
    <w:rsid w:val="00735E7B"/>
    <w:rsid w:val="00737DAA"/>
    <w:rsid w:val="00743C77"/>
    <w:rsid w:val="007574C1"/>
    <w:rsid w:val="00762A75"/>
    <w:rsid w:val="00781850"/>
    <w:rsid w:val="00786508"/>
    <w:rsid w:val="00786696"/>
    <w:rsid w:val="00787AEA"/>
    <w:rsid w:val="00787B6E"/>
    <w:rsid w:val="007953EF"/>
    <w:rsid w:val="007A7191"/>
    <w:rsid w:val="007C3C51"/>
    <w:rsid w:val="007D194F"/>
    <w:rsid w:val="007D2929"/>
    <w:rsid w:val="007E5C3A"/>
    <w:rsid w:val="007F0207"/>
    <w:rsid w:val="00817399"/>
    <w:rsid w:val="0082084A"/>
    <w:rsid w:val="00841382"/>
    <w:rsid w:val="008568E5"/>
    <w:rsid w:val="00864354"/>
    <w:rsid w:val="00872452"/>
    <w:rsid w:val="00886A02"/>
    <w:rsid w:val="008978F6"/>
    <w:rsid w:val="008A1E4E"/>
    <w:rsid w:val="008E1354"/>
    <w:rsid w:val="008E5FA5"/>
    <w:rsid w:val="009019A1"/>
    <w:rsid w:val="00904D5B"/>
    <w:rsid w:val="00927121"/>
    <w:rsid w:val="00942D08"/>
    <w:rsid w:val="00960376"/>
    <w:rsid w:val="00970143"/>
    <w:rsid w:val="00975C54"/>
    <w:rsid w:val="009A3155"/>
    <w:rsid w:val="009D1B48"/>
    <w:rsid w:val="009E5C7E"/>
    <w:rsid w:val="009E5E57"/>
    <w:rsid w:val="00A12FB0"/>
    <w:rsid w:val="00A24A42"/>
    <w:rsid w:val="00A35E44"/>
    <w:rsid w:val="00A360EB"/>
    <w:rsid w:val="00A45BB9"/>
    <w:rsid w:val="00A54125"/>
    <w:rsid w:val="00A56AD8"/>
    <w:rsid w:val="00A718A3"/>
    <w:rsid w:val="00A80868"/>
    <w:rsid w:val="00AA4E90"/>
    <w:rsid w:val="00AB2FEE"/>
    <w:rsid w:val="00AD3877"/>
    <w:rsid w:val="00AE6E5A"/>
    <w:rsid w:val="00B069F8"/>
    <w:rsid w:val="00B20EC5"/>
    <w:rsid w:val="00B36605"/>
    <w:rsid w:val="00B45BCD"/>
    <w:rsid w:val="00B60A98"/>
    <w:rsid w:val="00B8642F"/>
    <w:rsid w:val="00BA3725"/>
    <w:rsid w:val="00BD363F"/>
    <w:rsid w:val="00BE2916"/>
    <w:rsid w:val="00BF1AE2"/>
    <w:rsid w:val="00C13F75"/>
    <w:rsid w:val="00C159B7"/>
    <w:rsid w:val="00C22B1F"/>
    <w:rsid w:val="00C70845"/>
    <w:rsid w:val="00C803DB"/>
    <w:rsid w:val="00CA7C6A"/>
    <w:rsid w:val="00CC617C"/>
    <w:rsid w:val="00CD54AD"/>
    <w:rsid w:val="00CE73C2"/>
    <w:rsid w:val="00CF1DA8"/>
    <w:rsid w:val="00CF5AAA"/>
    <w:rsid w:val="00D01FCF"/>
    <w:rsid w:val="00D3389C"/>
    <w:rsid w:val="00D55D46"/>
    <w:rsid w:val="00D903D5"/>
    <w:rsid w:val="00D93238"/>
    <w:rsid w:val="00D9773C"/>
    <w:rsid w:val="00DA467F"/>
    <w:rsid w:val="00DA5171"/>
    <w:rsid w:val="00DA5E8A"/>
    <w:rsid w:val="00DB1D58"/>
    <w:rsid w:val="00DC1A7A"/>
    <w:rsid w:val="00DE4FB9"/>
    <w:rsid w:val="00E12CE5"/>
    <w:rsid w:val="00E35762"/>
    <w:rsid w:val="00E44410"/>
    <w:rsid w:val="00E44CFB"/>
    <w:rsid w:val="00E771B1"/>
    <w:rsid w:val="00E8554B"/>
    <w:rsid w:val="00E91E66"/>
    <w:rsid w:val="00E964B1"/>
    <w:rsid w:val="00EA0864"/>
    <w:rsid w:val="00EC2BC0"/>
    <w:rsid w:val="00EF1692"/>
    <w:rsid w:val="00EF6287"/>
    <w:rsid w:val="00F11B19"/>
    <w:rsid w:val="00F14A3F"/>
    <w:rsid w:val="00F150A6"/>
    <w:rsid w:val="00F16B59"/>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081B30"/>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2900</TotalTime>
  <Pages>29</Pages>
  <Words>8816</Words>
  <Characters>45316</Characters>
  <Application>Microsoft Office Word</Application>
  <DocSecurity>0</DocSecurity>
  <Lines>2665</Lines>
  <Paragraphs>1866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Clapham, Taylor</cp:lastModifiedBy>
  <cp:revision>28</cp:revision>
  <dcterms:created xsi:type="dcterms:W3CDTF">2025-11-10T13:58:00Z</dcterms:created>
  <dcterms:modified xsi:type="dcterms:W3CDTF">2025-12-19T12:22:00Z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2025-11-10T13:58:31Z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5d6f8d2a-05b9-4444-8366-07df07d6c3c7</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