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6BDEB" w14:textId="77777777" w:rsidR="00E76F96" w:rsidRDefault="00E76F96" w:rsidP="00E76F96">
      <w:pPr>
        <w:jc w:val="center"/>
        <w:rPr>
          <w:b/>
          <w:bCs/>
          <w:sz w:val="32"/>
          <w:szCs w:val="32"/>
          <w:u w:val="single"/>
        </w:rPr>
      </w:pPr>
    </w:p>
    <w:p w14:paraId="1F02EB33" w14:textId="4C608FE6" w:rsidR="00E76F96" w:rsidRPr="000D60ED" w:rsidRDefault="00EF4062" w:rsidP="00E76F96">
      <w:pPr>
        <w:jc w:val="center"/>
        <w:rPr>
          <w:b/>
          <w:bCs/>
          <w:sz w:val="32"/>
          <w:szCs w:val="32"/>
        </w:rPr>
      </w:pPr>
      <w:r w:rsidRPr="000D60ED">
        <w:rPr>
          <w:b/>
          <w:bCs/>
          <w:sz w:val="32"/>
          <w:szCs w:val="32"/>
        </w:rPr>
        <w:t>Learning in the Digital Era</w:t>
      </w:r>
    </w:p>
    <w:p w14:paraId="1EEFAA65" w14:textId="4048B265" w:rsidR="000D60ED" w:rsidRDefault="000D60ED" w:rsidP="00E76F96">
      <w:pPr>
        <w:jc w:val="center"/>
        <w:rPr>
          <w:b/>
          <w:bCs/>
          <w:sz w:val="32"/>
          <w:szCs w:val="32"/>
        </w:rPr>
      </w:pPr>
      <w:r w:rsidRPr="000D60ED">
        <w:rPr>
          <w:b/>
          <w:bCs/>
          <w:sz w:val="32"/>
          <w:szCs w:val="32"/>
        </w:rPr>
        <w:t>ADPA4001/C</w:t>
      </w:r>
    </w:p>
    <w:p w14:paraId="6DF992D0" w14:textId="6B956FFC" w:rsidR="000D60ED" w:rsidRDefault="000D60ED" w:rsidP="00E76F96">
      <w:pPr>
        <w:jc w:val="center"/>
        <w:rPr>
          <w:b/>
          <w:bCs/>
          <w:sz w:val="32"/>
          <w:szCs w:val="32"/>
        </w:rPr>
      </w:pPr>
      <w:r>
        <w:rPr>
          <w:b/>
          <w:bCs/>
          <w:sz w:val="32"/>
          <w:szCs w:val="32"/>
        </w:rPr>
        <w:t>Lucy-Jo Evans</w:t>
      </w:r>
    </w:p>
    <w:p w14:paraId="1CCEAF3C" w14:textId="402063F3" w:rsidR="000D60ED" w:rsidRDefault="000D60ED" w:rsidP="00E76F96">
      <w:pPr>
        <w:jc w:val="center"/>
        <w:rPr>
          <w:b/>
          <w:bCs/>
          <w:sz w:val="32"/>
          <w:szCs w:val="32"/>
        </w:rPr>
      </w:pPr>
      <w:r>
        <w:rPr>
          <w:b/>
          <w:bCs/>
          <w:sz w:val="32"/>
          <w:szCs w:val="32"/>
        </w:rPr>
        <w:t>2</w:t>
      </w:r>
      <w:r w:rsidR="00C6688B">
        <w:rPr>
          <w:b/>
          <w:bCs/>
          <w:sz w:val="32"/>
          <w:szCs w:val="32"/>
        </w:rPr>
        <w:t>304731</w:t>
      </w:r>
    </w:p>
    <w:p w14:paraId="6BC49D5F" w14:textId="1F5A7D13" w:rsidR="00C6688B" w:rsidRPr="000D60ED" w:rsidRDefault="00C6688B" w:rsidP="00E76F96">
      <w:pPr>
        <w:jc w:val="center"/>
        <w:rPr>
          <w:b/>
          <w:bCs/>
          <w:sz w:val="32"/>
          <w:szCs w:val="32"/>
        </w:rPr>
      </w:pPr>
      <w:r>
        <w:rPr>
          <w:b/>
          <w:bCs/>
          <w:sz w:val="32"/>
          <w:szCs w:val="32"/>
        </w:rPr>
        <w:t>E - Portfolio</w:t>
      </w:r>
    </w:p>
    <w:p w14:paraId="0C48D711" w14:textId="77777777" w:rsidR="000D60ED" w:rsidRDefault="000D60ED" w:rsidP="00E76F96">
      <w:pPr>
        <w:jc w:val="center"/>
        <w:rPr>
          <w:b/>
          <w:bCs/>
          <w:sz w:val="32"/>
          <w:szCs w:val="32"/>
          <w:u w:val="single"/>
        </w:rPr>
      </w:pPr>
    </w:p>
    <w:p w14:paraId="07054E7E" w14:textId="77777777" w:rsidR="004F4E2A" w:rsidRDefault="004F4E2A" w:rsidP="004F4E2A">
      <w:pPr>
        <w:jc w:val="center"/>
        <w:rPr>
          <w:b/>
          <w:bCs/>
          <w:sz w:val="32"/>
          <w:szCs w:val="32"/>
          <w:u w:val="single"/>
        </w:rPr>
      </w:pPr>
    </w:p>
    <w:p w14:paraId="59EDF0B1" w14:textId="0EB669CB" w:rsidR="00890E19" w:rsidRPr="00E76F96" w:rsidRDefault="00E76F96" w:rsidP="004F4E2A">
      <w:pPr>
        <w:jc w:val="center"/>
        <w:rPr>
          <w:b/>
          <w:bCs/>
          <w:sz w:val="32"/>
          <w:szCs w:val="32"/>
          <w:u w:val="single"/>
        </w:rPr>
      </w:pPr>
      <w:r w:rsidRPr="00E76F96">
        <w:rPr>
          <w:b/>
          <w:bCs/>
          <w:sz w:val="32"/>
          <w:szCs w:val="32"/>
          <w:u w:val="single"/>
        </w:rPr>
        <w:t>Contents:</w:t>
      </w:r>
    </w:p>
    <w:p w14:paraId="309FADE4" w14:textId="2DA6CA0A" w:rsidR="00E76F96" w:rsidRDefault="00E76F96" w:rsidP="00754004">
      <w:pPr>
        <w:jc w:val="both"/>
        <w:rPr>
          <w:sz w:val="28"/>
          <w:szCs w:val="28"/>
        </w:rPr>
      </w:pPr>
      <w:r w:rsidRPr="00E76F96">
        <w:rPr>
          <w:b/>
          <w:bCs/>
          <w:sz w:val="28"/>
          <w:szCs w:val="28"/>
        </w:rPr>
        <w:t>Section 1 -</w:t>
      </w:r>
      <w:r w:rsidRPr="00E76F96">
        <w:rPr>
          <w:sz w:val="28"/>
          <w:szCs w:val="28"/>
        </w:rPr>
        <w:t xml:space="preserve"> Title page and contents: </w:t>
      </w:r>
      <w:r w:rsidR="000C261B">
        <w:rPr>
          <w:sz w:val="28"/>
          <w:szCs w:val="28"/>
        </w:rPr>
        <w:t>Page 1</w:t>
      </w:r>
    </w:p>
    <w:p w14:paraId="6C083556" w14:textId="77777777" w:rsidR="004F4E2A" w:rsidRPr="00E76F96" w:rsidRDefault="004F4E2A" w:rsidP="00754004">
      <w:pPr>
        <w:jc w:val="both"/>
        <w:rPr>
          <w:sz w:val="28"/>
          <w:szCs w:val="28"/>
        </w:rPr>
      </w:pPr>
    </w:p>
    <w:p w14:paraId="6D665704" w14:textId="3037A5C5" w:rsidR="00E76F96" w:rsidRDefault="00E76F96" w:rsidP="00754004">
      <w:pPr>
        <w:jc w:val="both"/>
        <w:rPr>
          <w:sz w:val="28"/>
          <w:szCs w:val="28"/>
        </w:rPr>
      </w:pPr>
      <w:r w:rsidRPr="00E76F96">
        <w:rPr>
          <w:b/>
          <w:bCs/>
          <w:sz w:val="28"/>
          <w:szCs w:val="28"/>
        </w:rPr>
        <w:t>Section 2</w:t>
      </w:r>
      <w:r>
        <w:rPr>
          <w:b/>
          <w:bCs/>
          <w:sz w:val="28"/>
          <w:szCs w:val="28"/>
        </w:rPr>
        <w:t xml:space="preserve"> - </w:t>
      </w:r>
      <w:r w:rsidRPr="00E76F96">
        <w:rPr>
          <w:sz w:val="28"/>
          <w:szCs w:val="28"/>
        </w:rPr>
        <w:t xml:space="preserve">Essential Skills Essay: </w:t>
      </w:r>
      <w:r w:rsidR="000C261B">
        <w:rPr>
          <w:sz w:val="28"/>
          <w:szCs w:val="28"/>
        </w:rPr>
        <w:t xml:space="preserve">Pages 2 </w:t>
      </w:r>
    </w:p>
    <w:p w14:paraId="354BD7DF" w14:textId="77777777" w:rsidR="004F4E2A" w:rsidRPr="00E76F96" w:rsidRDefault="004F4E2A" w:rsidP="00754004">
      <w:pPr>
        <w:jc w:val="both"/>
        <w:rPr>
          <w:sz w:val="28"/>
          <w:szCs w:val="28"/>
        </w:rPr>
      </w:pPr>
    </w:p>
    <w:p w14:paraId="19800677" w14:textId="787F65EE" w:rsidR="000C261B" w:rsidRDefault="00E76F96" w:rsidP="00754004">
      <w:pPr>
        <w:jc w:val="both"/>
        <w:rPr>
          <w:sz w:val="28"/>
          <w:szCs w:val="28"/>
        </w:rPr>
      </w:pPr>
      <w:r w:rsidRPr="00E76F96">
        <w:rPr>
          <w:b/>
          <w:bCs/>
          <w:sz w:val="28"/>
          <w:szCs w:val="28"/>
        </w:rPr>
        <w:t>Section 3 -</w:t>
      </w:r>
      <w:r>
        <w:rPr>
          <w:sz w:val="28"/>
          <w:szCs w:val="28"/>
        </w:rPr>
        <w:t xml:space="preserve"> </w:t>
      </w:r>
      <w:r w:rsidRPr="00E76F96">
        <w:rPr>
          <w:sz w:val="28"/>
          <w:szCs w:val="28"/>
        </w:rPr>
        <w:t xml:space="preserve">Reflective Essay: </w:t>
      </w:r>
      <w:r w:rsidR="000C261B">
        <w:rPr>
          <w:sz w:val="28"/>
          <w:szCs w:val="28"/>
        </w:rPr>
        <w:t>Page 3 And 4</w:t>
      </w:r>
    </w:p>
    <w:p w14:paraId="1874DEB5" w14:textId="77777777" w:rsidR="004F4E2A" w:rsidRPr="00E76F96" w:rsidRDefault="004F4E2A" w:rsidP="00754004">
      <w:pPr>
        <w:jc w:val="both"/>
        <w:rPr>
          <w:sz w:val="28"/>
          <w:szCs w:val="28"/>
        </w:rPr>
      </w:pPr>
    </w:p>
    <w:p w14:paraId="210D59F0" w14:textId="53F075F7" w:rsidR="000C261B" w:rsidRDefault="00E76F96" w:rsidP="00754004">
      <w:pPr>
        <w:jc w:val="both"/>
        <w:rPr>
          <w:sz w:val="28"/>
          <w:szCs w:val="28"/>
        </w:rPr>
      </w:pPr>
      <w:r w:rsidRPr="00E76F96">
        <w:rPr>
          <w:b/>
          <w:bCs/>
          <w:sz w:val="28"/>
          <w:szCs w:val="28"/>
        </w:rPr>
        <w:t>Section 4 -</w:t>
      </w:r>
      <w:r>
        <w:rPr>
          <w:sz w:val="28"/>
          <w:szCs w:val="28"/>
        </w:rPr>
        <w:t xml:space="preserve"> </w:t>
      </w:r>
      <w:r w:rsidRPr="00E76F96">
        <w:rPr>
          <w:sz w:val="28"/>
          <w:szCs w:val="28"/>
        </w:rPr>
        <w:t>Theatre Review: P</w:t>
      </w:r>
      <w:r w:rsidR="000C261B">
        <w:rPr>
          <w:sz w:val="28"/>
          <w:szCs w:val="28"/>
        </w:rPr>
        <w:t>ages 5 And 6</w:t>
      </w:r>
    </w:p>
    <w:p w14:paraId="7FA73CAE" w14:textId="77777777" w:rsidR="004F4E2A" w:rsidRPr="00E76F96" w:rsidRDefault="004F4E2A" w:rsidP="00754004">
      <w:pPr>
        <w:jc w:val="both"/>
        <w:rPr>
          <w:sz w:val="28"/>
          <w:szCs w:val="28"/>
        </w:rPr>
      </w:pPr>
    </w:p>
    <w:p w14:paraId="31AC7BFE" w14:textId="3E154AED" w:rsidR="00E76F96" w:rsidRDefault="00E76F96" w:rsidP="00C9367F">
      <w:pPr>
        <w:jc w:val="both"/>
        <w:rPr>
          <w:sz w:val="28"/>
          <w:szCs w:val="28"/>
        </w:rPr>
      </w:pPr>
      <w:r w:rsidRPr="00E76F96">
        <w:rPr>
          <w:b/>
          <w:bCs/>
          <w:sz w:val="28"/>
          <w:szCs w:val="28"/>
        </w:rPr>
        <w:t>Section 5 -</w:t>
      </w:r>
      <w:r>
        <w:rPr>
          <w:sz w:val="28"/>
          <w:szCs w:val="28"/>
        </w:rPr>
        <w:t xml:space="preserve"> </w:t>
      </w:r>
      <w:r w:rsidRPr="00E76F96">
        <w:rPr>
          <w:sz w:val="28"/>
          <w:szCs w:val="28"/>
        </w:rPr>
        <w:t xml:space="preserve">Bibliography: </w:t>
      </w:r>
      <w:r w:rsidR="000C261B">
        <w:rPr>
          <w:sz w:val="28"/>
          <w:szCs w:val="28"/>
        </w:rPr>
        <w:t>Page 7</w:t>
      </w:r>
    </w:p>
    <w:p w14:paraId="399E23FC" w14:textId="77777777" w:rsidR="004F4E2A" w:rsidRDefault="004F4E2A" w:rsidP="00C9367F">
      <w:pPr>
        <w:jc w:val="both"/>
        <w:rPr>
          <w:sz w:val="28"/>
          <w:szCs w:val="28"/>
        </w:rPr>
      </w:pPr>
    </w:p>
    <w:p w14:paraId="17A26499" w14:textId="77777777" w:rsidR="004F4E2A" w:rsidRDefault="004F4E2A" w:rsidP="00C9367F">
      <w:pPr>
        <w:jc w:val="both"/>
        <w:rPr>
          <w:sz w:val="28"/>
          <w:szCs w:val="28"/>
        </w:rPr>
      </w:pPr>
    </w:p>
    <w:p w14:paraId="035CF205" w14:textId="77777777" w:rsidR="00C9367F" w:rsidRDefault="00C9367F" w:rsidP="00C9367F">
      <w:pPr>
        <w:jc w:val="both"/>
        <w:rPr>
          <w:sz w:val="28"/>
          <w:szCs w:val="28"/>
        </w:rPr>
      </w:pPr>
    </w:p>
    <w:p w14:paraId="331FB392" w14:textId="77777777" w:rsidR="00C9367F" w:rsidRDefault="00C9367F" w:rsidP="00C9367F">
      <w:pPr>
        <w:jc w:val="both"/>
        <w:rPr>
          <w:sz w:val="28"/>
          <w:szCs w:val="28"/>
        </w:rPr>
      </w:pPr>
    </w:p>
    <w:p w14:paraId="035BA994" w14:textId="77777777" w:rsidR="00F51BD2" w:rsidRDefault="00F51BD2" w:rsidP="00C9367F">
      <w:pPr>
        <w:jc w:val="both"/>
        <w:rPr>
          <w:sz w:val="28"/>
          <w:szCs w:val="28"/>
        </w:rPr>
      </w:pPr>
    </w:p>
    <w:p w14:paraId="3D44B705" w14:textId="77777777" w:rsidR="004F4E2A" w:rsidRDefault="004F4E2A" w:rsidP="00F51BD2">
      <w:pPr>
        <w:jc w:val="center"/>
        <w:rPr>
          <w:sz w:val="28"/>
          <w:szCs w:val="28"/>
        </w:rPr>
      </w:pPr>
    </w:p>
    <w:p w14:paraId="6D1BDA86" w14:textId="44AD0925" w:rsidR="00F51BD2" w:rsidRDefault="00F51BD2" w:rsidP="00F51BD2">
      <w:pPr>
        <w:jc w:val="center"/>
        <w:rPr>
          <w:b/>
          <w:bCs/>
        </w:rPr>
      </w:pPr>
      <w:r>
        <w:rPr>
          <w:b/>
          <w:bCs/>
        </w:rPr>
        <w:lastRenderedPageBreak/>
        <w:t xml:space="preserve">Section </w:t>
      </w:r>
      <w:r w:rsidR="00AD64B8">
        <w:rPr>
          <w:b/>
          <w:bCs/>
        </w:rPr>
        <w:t>2</w:t>
      </w:r>
      <w:r>
        <w:rPr>
          <w:b/>
          <w:bCs/>
        </w:rPr>
        <w:t xml:space="preserve">: </w:t>
      </w:r>
      <w:r>
        <w:rPr>
          <w:b/>
          <w:bCs/>
        </w:rPr>
        <w:t xml:space="preserve"> Essential skills </w:t>
      </w:r>
    </w:p>
    <w:p w14:paraId="3599A3C0" w14:textId="48244BCC" w:rsidR="00F51BD2" w:rsidRPr="00F51BD2" w:rsidRDefault="00F51BD2" w:rsidP="00F51BD2">
      <w:pPr>
        <w:jc w:val="center"/>
        <w:rPr>
          <w:b/>
          <w:bCs/>
        </w:rPr>
      </w:pPr>
      <w:r>
        <w:rPr>
          <w:b/>
          <w:bCs/>
        </w:rPr>
        <w:t>‘Key skills for becoming a successful performer’.</w:t>
      </w:r>
    </w:p>
    <w:p w14:paraId="25D83E67" w14:textId="77777777" w:rsidR="00AD64B8" w:rsidRDefault="00AD64B8" w:rsidP="00F51BD2">
      <w:pPr>
        <w:rPr>
          <w:sz w:val="22"/>
          <w:szCs w:val="22"/>
        </w:rPr>
      </w:pPr>
    </w:p>
    <w:p w14:paraId="59DEFB33" w14:textId="180F8118" w:rsidR="00F51BD2" w:rsidRPr="00F51BD2" w:rsidRDefault="00F51BD2" w:rsidP="00F51BD2">
      <w:pPr>
        <w:rPr>
          <w:sz w:val="22"/>
          <w:szCs w:val="22"/>
        </w:rPr>
      </w:pPr>
      <w:r w:rsidRPr="00F51BD2">
        <w:rPr>
          <w:sz w:val="22"/>
          <w:szCs w:val="22"/>
        </w:rPr>
        <w:t>There are a range of different skills that are required for you to become a successful performer in the industry today, and all these skills are constantly developmental, and the face of the industry is constantly changing, so there are a lot of new standards that performers are expected to meet. Today the industry is very demanding, and the range of skills sets requested to be successful are constantly stacking up. I will explore some of these skills below.</w:t>
      </w:r>
    </w:p>
    <w:p w14:paraId="7409B9A2" w14:textId="6EC3EBAB" w:rsidR="00F51BD2" w:rsidRPr="00F54C8F" w:rsidRDefault="00F51BD2" w:rsidP="00F51BD2">
      <w:pPr>
        <w:rPr>
          <w:color w:val="E08999"/>
          <w:sz w:val="22"/>
          <w:szCs w:val="22"/>
          <w:vertAlign w:val="superscript"/>
        </w:rPr>
      </w:pPr>
      <w:r w:rsidRPr="00F51BD2">
        <w:rPr>
          <w:sz w:val="22"/>
          <w:szCs w:val="22"/>
        </w:rPr>
        <w:t xml:space="preserve">The musical theatre industry is forever growing and populating wider interest every single day, and as a performer starting my journey into the industry I am constantly looking to challenge myself and push my abilities to help expand my skills, it’s important to me that I am flexible and well trained in a range of different things so that I can become a malleable performer, which then gives me more opportunities to succeed. Health and Fitness, whilst easy for some, is a very important and sometimes challenging skill as you must be able to manage what you eat, how much exercise you do, keeping a balanced diet, all whilst performing every day each week. Eating healthy and maintaining good fitness isn’t just a physical benefit to lose weight or to look healthy, but psychologically it helps to boost energy, but also reduces the risk of injury, which for dancers proves most effective, but it also allows you to perform to the best of your ability, which is a long-lasting effect that cannot be trained by having technique. </w:t>
      </w:r>
      <w:r w:rsidRPr="00F51BD2">
        <w:rPr>
          <w:color w:val="E08999"/>
          <w:sz w:val="22"/>
          <w:szCs w:val="22"/>
        </w:rPr>
        <w:t>(Author: Unknown Date: reviewed April 2020 Retrieved: October 18</w:t>
      </w:r>
      <w:r w:rsidRPr="00F51BD2">
        <w:rPr>
          <w:color w:val="E08999"/>
          <w:sz w:val="22"/>
          <w:szCs w:val="22"/>
          <w:vertAlign w:val="superscript"/>
        </w:rPr>
        <w:t>th</w:t>
      </w:r>
      <w:r w:rsidR="00F54C8F">
        <w:rPr>
          <w:color w:val="E08999"/>
          <w:sz w:val="22"/>
          <w:szCs w:val="22"/>
          <w:vertAlign w:val="superscript"/>
        </w:rPr>
        <w:t xml:space="preserve"> </w:t>
      </w:r>
      <w:r w:rsidRPr="00F51BD2">
        <w:rPr>
          <w:color w:val="E08999"/>
          <w:sz w:val="22"/>
          <w:szCs w:val="22"/>
          <w:vertAlign w:val="superscript"/>
        </w:rPr>
        <w:t xml:space="preserve"> </w:t>
      </w:r>
      <w:r w:rsidRPr="00F51BD2">
        <w:rPr>
          <w:color w:val="E08999"/>
          <w:sz w:val="22"/>
          <w:szCs w:val="22"/>
        </w:rPr>
        <w:t xml:space="preserve">Website: </w:t>
      </w:r>
      <w:hyperlink r:id="rId5" w:history="1">
        <w:r w:rsidRPr="00F51BD2">
          <w:rPr>
            <w:rStyle w:val="Hyperlink"/>
            <w:color w:val="E08999"/>
            <w:sz w:val="22"/>
            <w:szCs w:val="22"/>
          </w:rPr>
          <w:t>https://www.nutrition.org.uk/putting-it-into-practice/keeping-active/nutrition-for-sports-and-exercise/</w:t>
        </w:r>
      </w:hyperlink>
      <w:r w:rsidRPr="00F51BD2">
        <w:rPr>
          <w:color w:val="E08999"/>
          <w:sz w:val="22"/>
          <w:szCs w:val="22"/>
        </w:rPr>
        <w:t xml:space="preserve"> .)</w:t>
      </w:r>
    </w:p>
    <w:p w14:paraId="3423668D" w14:textId="7D18DFC8" w:rsidR="00F51BD2" w:rsidRPr="00F51BD2" w:rsidRDefault="00F51BD2" w:rsidP="00F51BD2">
      <w:pPr>
        <w:rPr>
          <w:color w:val="E08999"/>
          <w:sz w:val="22"/>
          <w:szCs w:val="22"/>
        </w:rPr>
      </w:pPr>
      <w:r w:rsidRPr="00F51BD2">
        <w:rPr>
          <w:sz w:val="22"/>
          <w:szCs w:val="22"/>
        </w:rPr>
        <w:t xml:space="preserve">Another skill that works in favour of a musical theatre performer is memory. </w:t>
      </w:r>
      <w:r w:rsidR="006C7D88" w:rsidRPr="00F51BD2">
        <w:rPr>
          <w:sz w:val="22"/>
          <w:szCs w:val="22"/>
        </w:rPr>
        <w:t>Whether</w:t>
      </w:r>
      <w:r w:rsidRPr="00F51BD2">
        <w:rPr>
          <w:sz w:val="22"/>
          <w:szCs w:val="22"/>
        </w:rPr>
        <w:t xml:space="preserve"> it’s learning songs or dances or any sort of combo, being able to remember it can be harder than executing the task itself. There are many benefits to having good memory aside from the physical benefit of performing. For example, one benefit to drilling choreography is that it helps reduce the risk of dementia, as whilst you’re not intentionally trying to improve your brains development and ability to </w:t>
      </w:r>
      <w:r w:rsidR="007D16AF" w:rsidRPr="00F51BD2">
        <w:rPr>
          <w:sz w:val="22"/>
          <w:szCs w:val="22"/>
        </w:rPr>
        <w:t>withhold</w:t>
      </w:r>
      <w:r w:rsidRPr="00F51BD2">
        <w:rPr>
          <w:sz w:val="22"/>
          <w:szCs w:val="22"/>
        </w:rPr>
        <w:t xml:space="preserve"> information, subconsciously learning choreography helps keep your brain active with benefits as you age for memory. </w:t>
      </w:r>
      <w:r w:rsidR="007D16AF" w:rsidRPr="00F51BD2">
        <w:rPr>
          <w:color w:val="E08999"/>
          <w:sz w:val="22"/>
          <w:szCs w:val="22"/>
        </w:rPr>
        <w:t>(Author</w:t>
      </w:r>
      <w:r w:rsidRPr="00F51BD2">
        <w:rPr>
          <w:color w:val="E08999"/>
          <w:sz w:val="22"/>
          <w:szCs w:val="22"/>
        </w:rPr>
        <w:t>: Jacqui Greene Haas Date: 12</w:t>
      </w:r>
      <w:r w:rsidRPr="00F51BD2">
        <w:rPr>
          <w:color w:val="E08999"/>
          <w:sz w:val="22"/>
          <w:szCs w:val="22"/>
          <w:vertAlign w:val="superscript"/>
        </w:rPr>
        <w:t>th</w:t>
      </w:r>
      <w:r w:rsidRPr="00F51BD2">
        <w:rPr>
          <w:color w:val="E08999"/>
          <w:sz w:val="22"/>
          <w:szCs w:val="22"/>
        </w:rPr>
        <w:t xml:space="preserve"> March 2020 Retrieved: October 18</w:t>
      </w:r>
      <w:r w:rsidRPr="00F51BD2">
        <w:rPr>
          <w:color w:val="E08999"/>
          <w:sz w:val="22"/>
          <w:szCs w:val="22"/>
          <w:vertAlign w:val="superscript"/>
        </w:rPr>
        <w:t>th</w:t>
      </w:r>
      <w:r w:rsidR="006C7D88" w:rsidRPr="00F51BD2">
        <w:rPr>
          <w:color w:val="E08999"/>
          <w:sz w:val="22"/>
          <w:szCs w:val="22"/>
        </w:rPr>
        <w:t>, 2020,</w:t>
      </w:r>
      <w:r w:rsidRPr="00F51BD2">
        <w:rPr>
          <w:color w:val="E08999"/>
          <w:sz w:val="22"/>
          <w:szCs w:val="22"/>
        </w:rPr>
        <w:t xml:space="preserve"> Website: None.) </w:t>
      </w:r>
    </w:p>
    <w:p w14:paraId="2BC8933F" w14:textId="4FF7E1C6" w:rsidR="00F51BD2" w:rsidRPr="00F51BD2" w:rsidRDefault="00F51BD2" w:rsidP="00F51BD2">
      <w:pPr>
        <w:rPr>
          <w:sz w:val="22"/>
          <w:szCs w:val="22"/>
        </w:rPr>
      </w:pPr>
      <w:r w:rsidRPr="00F51BD2">
        <w:rPr>
          <w:sz w:val="22"/>
          <w:szCs w:val="22"/>
        </w:rPr>
        <w:t xml:space="preserve">From using turn it in to check the similarity of my work, it showed a similarity score of 0% which clearly shows that my work lacks any form of copying or duplication, as I used sources online but put the work into my own words I was able to avoid any form of plagiarism, </w:t>
      </w:r>
      <w:r w:rsidR="006C7D88" w:rsidRPr="00F51BD2">
        <w:rPr>
          <w:sz w:val="22"/>
          <w:szCs w:val="22"/>
        </w:rPr>
        <w:t>alongside</w:t>
      </w:r>
      <w:r w:rsidRPr="00F51BD2">
        <w:rPr>
          <w:sz w:val="22"/>
          <w:szCs w:val="22"/>
        </w:rPr>
        <w:t xml:space="preserve"> this my book quote came from paperback, so I was able to transfer this information without a digital stamp. If I were to award myself a mark out of 100, I would award myself 85, as I have correctly completed the task to a good standard, however lacked the knowledge to Harvard reference, therefore only leaving the name of source without any digital footprint.</w:t>
      </w:r>
    </w:p>
    <w:p w14:paraId="5BEBB082" w14:textId="77777777" w:rsidR="00AD64B8" w:rsidRDefault="00AD64B8" w:rsidP="00AD64B8">
      <w:pPr>
        <w:jc w:val="center"/>
        <w:rPr>
          <w:b/>
          <w:bCs/>
        </w:rPr>
      </w:pPr>
    </w:p>
    <w:p w14:paraId="0511C38A" w14:textId="77777777" w:rsidR="004F4E2A" w:rsidRDefault="004F4E2A" w:rsidP="00AD64B8">
      <w:pPr>
        <w:jc w:val="center"/>
        <w:rPr>
          <w:b/>
          <w:bCs/>
        </w:rPr>
      </w:pPr>
    </w:p>
    <w:p w14:paraId="23C3F574" w14:textId="77777777" w:rsidR="00F54C8F" w:rsidRDefault="00F54C8F" w:rsidP="00AD64B8">
      <w:pPr>
        <w:jc w:val="center"/>
        <w:rPr>
          <w:b/>
          <w:bCs/>
        </w:rPr>
      </w:pPr>
    </w:p>
    <w:p w14:paraId="62BDF7B2" w14:textId="1BD2E7C2" w:rsidR="0057586B" w:rsidRDefault="0057586B" w:rsidP="00AD64B8">
      <w:pPr>
        <w:jc w:val="center"/>
        <w:rPr>
          <w:b/>
          <w:bCs/>
        </w:rPr>
      </w:pPr>
      <w:r>
        <w:rPr>
          <w:b/>
          <w:bCs/>
        </w:rPr>
        <w:lastRenderedPageBreak/>
        <w:t xml:space="preserve">Section </w:t>
      </w:r>
      <w:r w:rsidR="00AD64B8">
        <w:rPr>
          <w:b/>
          <w:bCs/>
        </w:rPr>
        <w:t>3</w:t>
      </w:r>
      <w:r>
        <w:rPr>
          <w:b/>
          <w:bCs/>
        </w:rPr>
        <w:t xml:space="preserve">:  </w:t>
      </w:r>
      <w:r>
        <w:rPr>
          <w:b/>
          <w:bCs/>
        </w:rPr>
        <w:t>Reflective Essay</w:t>
      </w:r>
    </w:p>
    <w:p w14:paraId="71C12CA1" w14:textId="77777777" w:rsidR="00AD64B8" w:rsidRDefault="00AD64B8" w:rsidP="00AD64B8">
      <w:pPr>
        <w:jc w:val="center"/>
        <w:rPr>
          <w:b/>
          <w:bCs/>
        </w:rPr>
      </w:pPr>
      <w:r>
        <w:rPr>
          <w:b/>
          <w:bCs/>
        </w:rPr>
        <w:t>‘Performance Class – Legit Week’</w:t>
      </w:r>
    </w:p>
    <w:p w14:paraId="39EAE24F" w14:textId="77777777" w:rsidR="00AD64B8" w:rsidRDefault="00AD64B8" w:rsidP="00AD64B8">
      <w:pPr>
        <w:rPr>
          <w:b/>
          <w:bCs/>
        </w:rPr>
      </w:pPr>
    </w:p>
    <w:p w14:paraId="4145BC97" w14:textId="77777777" w:rsidR="00AD64B8" w:rsidRDefault="0057586B" w:rsidP="0057586B">
      <w:pPr>
        <w:rPr>
          <w:b/>
          <w:bCs/>
        </w:rPr>
      </w:pPr>
      <w:r w:rsidRPr="00AD64B8">
        <w:rPr>
          <w:sz w:val="22"/>
          <w:szCs w:val="22"/>
        </w:rPr>
        <w:t>I am currently studying BAMT, at WAVDA, and I take a range of different classes including singing acting and dancing. One class that I will be reflecting on is performance class. This is a group class where we must sing a song from chosen theme, bring our own directorial ideas, but also being able to have your performance reworked and adapted to explore different ways of performing it. I’ve chosen to write about this lesson, as I felt that it was one of my most beneficial sessions as I felt challenged and really enjoyed working on a style that was new, and different for me.</w:t>
      </w:r>
    </w:p>
    <w:p w14:paraId="217A48B1" w14:textId="30D04722" w:rsidR="0057586B" w:rsidRPr="00AD64B8" w:rsidRDefault="0057586B" w:rsidP="0057586B">
      <w:pPr>
        <w:rPr>
          <w:b/>
          <w:bCs/>
        </w:rPr>
      </w:pPr>
      <w:r w:rsidRPr="00AD64B8">
        <w:rPr>
          <w:sz w:val="22"/>
          <w:szCs w:val="22"/>
        </w:rPr>
        <w:t xml:space="preserve">During this week I brought a legit song, called ‘If I loved you’ from Carousel. I chose this song as I felt it was both vocally and emotionally challenging.  As signing is my strongest of the three principals I don’t tend to struggle as much with learning songs and exploring themes within them. However, for me this song was especially challenging as I am not a soprano, and my voice tends to sit lower with more of a ‘chest belt’ quality. I had worked on the technique of this song with my singing teacher so that I could solely focus on the performance element, whilst being carried by the vocal style which goes hand in hand with the meaning of the song. </w:t>
      </w:r>
    </w:p>
    <w:p w14:paraId="6B436359" w14:textId="77777777" w:rsidR="0057586B" w:rsidRPr="00AD64B8" w:rsidRDefault="0057586B" w:rsidP="0057586B">
      <w:pPr>
        <w:rPr>
          <w:color w:val="E08999"/>
          <w:sz w:val="22"/>
          <w:szCs w:val="22"/>
        </w:rPr>
      </w:pPr>
      <w:r w:rsidRPr="00AD64B8">
        <w:rPr>
          <w:sz w:val="22"/>
          <w:szCs w:val="22"/>
        </w:rPr>
        <w:t xml:space="preserve">One of the things that worked well for me during this session, was my ability to adapt to different directions. Whilst I had a broad idea of the context and the meaning of the song, I was able to bring my own interpretation to the class and perform it. During these classes, its Angharad’s job to make us think more, and to ask us challenging questions to push ourselves and r we get a chance to get deep into the subtext of these characters and fully understand their motives. For me I felt I was able to adjust to her ideas, as I found that I was given a different perspective of the characters story. I feel that this was beneficial for me as I want to be able to try new things and not be afraid of having an idea and it not working out. I found it comfortable to interact with others and use different people in the room for eye contact and physical contact, as I think that it’s important to fully throw yourself into a workshop, because as an actor the best way to succeed is to not care whatever others think of you, to stop worrying about what may or may not go wrong. A book written by Paul Harvard says that self-consciousness is the roadblock toa. true actor. In this book there are many different techniques regarding how to overcome self-consciousness when acting through song. </w:t>
      </w:r>
      <w:r w:rsidRPr="00AD64B8">
        <w:rPr>
          <w:color w:val="E08999"/>
          <w:sz w:val="22"/>
          <w:szCs w:val="22"/>
        </w:rPr>
        <w:t>( Author: Paul Harvard Date: May 23</w:t>
      </w:r>
      <w:r w:rsidRPr="00AD64B8">
        <w:rPr>
          <w:color w:val="E08999"/>
          <w:sz w:val="22"/>
          <w:szCs w:val="22"/>
          <w:vertAlign w:val="superscript"/>
        </w:rPr>
        <w:t>rd</w:t>
      </w:r>
      <w:r w:rsidRPr="00AD64B8">
        <w:rPr>
          <w:color w:val="E08999"/>
          <w:sz w:val="22"/>
          <w:szCs w:val="22"/>
        </w:rPr>
        <w:t xml:space="preserve"> 2013  Retrieved December 28</w:t>
      </w:r>
      <w:r w:rsidRPr="00AD64B8">
        <w:rPr>
          <w:color w:val="E08999"/>
          <w:sz w:val="22"/>
          <w:szCs w:val="22"/>
          <w:vertAlign w:val="superscript"/>
        </w:rPr>
        <w:t>th</w:t>
      </w:r>
      <w:r w:rsidRPr="00AD64B8">
        <w:rPr>
          <w:color w:val="E08999"/>
          <w:sz w:val="22"/>
          <w:szCs w:val="22"/>
        </w:rPr>
        <w:t xml:space="preserve"> 2023  website: </w:t>
      </w:r>
      <w:hyperlink r:id="rId6" w:history="1">
        <w:r w:rsidRPr="00AD64B8">
          <w:rPr>
            <w:rStyle w:val="Hyperlink"/>
            <w:color w:val="E08999"/>
            <w:sz w:val="22"/>
            <w:szCs w:val="22"/>
          </w:rPr>
          <w:t>https://www.everand.com/read/641419838/Acting-Through-Song-Techniques-and-Exercises-for-Musical-Theatre-Actors#</w:t>
        </w:r>
      </w:hyperlink>
      <w:r w:rsidRPr="00AD64B8">
        <w:rPr>
          <w:color w:val="E08999"/>
          <w:sz w:val="22"/>
          <w:szCs w:val="22"/>
        </w:rPr>
        <w:t xml:space="preserve"> .)</w:t>
      </w:r>
    </w:p>
    <w:p w14:paraId="13473E41" w14:textId="3958B3F0" w:rsidR="0057586B" w:rsidRPr="00AD64B8" w:rsidRDefault="0057586B" w:rsidP="0057586B">
      <w:pPr>
        <w:rPr>
          <w:sz w:val="22"/>
          <w:szCs w:val="22"/>
        </w:rPr>
      </w:pPr>
      <w:r w:rsidRPr="00AD64B8">
        <w:rPr>
          <w:sz w:val="22"/>
          <w:szCs w:val="22"/>
        </w:rPr>
        <w:t xml:space="preserve">On the contrary, one of the things that I feel I struggled with during this session was my ability to connect to the story. Whilst I had done research on the context of the show, and the song itself, I felt that I didn’t contribute enough time and effort into researching for this class, as I felt I struggled to really connect to the words or fully understand the subtext which then influences my acting performance, as I’m not fully connected with my character. This then became a roadblock during class, as some of my lack of knowledge, then stopped me from explore my full performance ability, forcing me to hold back because I’m worried about how the characters feeling rather than just going for it and exploring her emotions. There is a Stanislavski technique </w:t>
      </w:r>
      <w:r w:rsidRPr="00AD64B8">
        <w:rPr>
          <w:sz w:val="22"/>
          <w:szCs w:val="22"/>
        </w:rPr>
        <w:lastRenderedPageBreak/>
        <w:t>which is treating a song like a monologue, acting through it and connecting with the characters emotions, then adding the song on top. He says that if you work hard on the psychophysical aspect (focusing on atmosphere, imagination, and feelings.) Then you can then add the vocal technique of the song on top, that way you can prioritise the story telling of the song and then work the technique into it afterwards</w:t>
      </w:r>
      <w:r w:rsidRPr="00AD64B8">
        <w:rPr>
          <w:color w:val="000000" w:themeColor="text1"/>
          <w:sz w:val="22"/>
          <w:szCs w:val="22"/>
        </w:rPr>
        <w:t>.</w:t>
      </w:r>
      <w:r w:rsidRPr="00AD64B8">
        <w:rPr>
          <w:color w:val="E08999"/>
          <w:sz w:val="22"/>
          <w:szCs w:val="22"/>
        </w:rPr>
        <w:t xml:space="preserve"> (Author: Zachary Dunbar Date: 26</w:t>
      </w:r>
      <w:r w:rsidRPr="00AD64B8">
        <w:rPr>
          <w:color w:val="E08999"/>
          <w:sz w:val="22"/>
          <w:szCs w:val="22"/>
          <w:vertAlign w:val="superscript"/>
        </w:rPr>
        <w:t>th</w:t>
      </w:r>
      <w:r w:rsidRPr="00AD64B8">
        <w:rPr>
          <w:color w:val="E08999"/>
          <w:sz w:val="22"/>
          <w:szCs w:val="22"/>
        </w:rPr>
        <w:t xml:space="preserve"> April 2016 Retrieved December 28</w:t>
      </w:r>
      <w:r w:rsidRPr="00AD64B8">
        <w:rPr>
          <w:color w:val="E08999"/>
          <w:sz w:val="22"/>
          <w:szCs w:val="22"/>
          <w:vertAlign w:val="superscript"/>
        </w:rPr>
        <w:t>th</w:t>
      </w:r>
      <w:r w:rsidR="00AD64B8" w:rsidRPr="00AD64B8">
        <w:rPr>
          <w:color w:val="E08999"/>
          <w:sz w:val="22"/>
          <w:szCs w:val="22"/>
        </w:rPr>
        <w:t>, 2023,</w:t>
      </w:r>
      <w:r w:rsidRPr="00AD64B8">
        <w:rPr>
          <w:color w:val="E08999"/>
          <w:sz w:val="22"/>
          <w:szCs w:val="22"/>
        </w:rPr>
        <w:t xml:space="preserve"> Website: </w:t>
      </w:r>
      <w:hyperlink r:id="rId7" w:history="1">
        <w:r w:rsidRPr="00AD64B8">
          <w:rPr>
            <w:rStyle w:val="Hyperlink"/>
            <w:color w:val="E08999"/>
            <w:sz w:val="22"/>
            <w:szCs w:val="22"/>
          </w:rPr>
          <w:t>https://www.tandfonline.com/doi/full/10.1080/20567790.2016.1155366</w:t>
        </w:r>
      </w:hyperlink>
      <w:r w:rsidRPr="00AD64B8">
        <w:rPr>
          <w:color w:val="E08999"/>
          <w:sz w:val="22"/>
          <w:szCs w:val="22"/>
        </w:rPr>
        <w:t xml:space="preserve"> </w:t>
      </w:r>
    </w:p>
    <w:p w14:paraId="2F2BECE6" w14:textId="77777777" w:rsidR="0057586B" w:rsidRPr="00AD64B8" w:rsidRDefault="0057586B" w:rsidP="0057586B">
      <w:pPr>
        <w:rPr>
          <w:sz w:val="22"/>
          <w:szCs w:val="22"/>
        </w:rPr>
      </w:pPr>
      <w:r w:rsidRPr="00AD64B8">
        <w:rPr>
          <w:sz w:val="22"/>
          <w:szCs w:val="22"/>
        </w:rPr>
        <w:t>To conclude, after reviewing this performance session, I know have a clearer understanding of what worked for me and what didn’t, knowing that I have a strong ability to adapt to others’ ideas and technique, and I demonstrate a clear sense of confidence when it comes to working with others and interacting with my classmates as part of different exploration techniques. I can see from this, that I need to put more focus and effort in outside of lesson so that I can come fully prepared. This way I can get as much as possible out of these sessions so that I can further my skills and it means that I am not held back by small issues that could have easily been resolved has I put in more effort.</w:t>
      </w:r>
    </w:p>
    <w:p w14:paraId="432C109E" w14:textId="77777777" w:rsidR="0057586B" w:rsidRDefault="0057586B" w:rsidP="0057586B">
      <w:pPr>
        <w:rPr>
          <w:sz w:val="22"/>
          <w:szCs w:val="22"/>
        </w:rPr>
      </w:pPr>
    </w:p>
    <w:p w14:paraId="44A9E9DC" w14:textId="77777777" w:rsidR="00AD64B8" w:rsidRDefault="00AD64B8" w:rsidP="0057586B">
      <w:pPr>
        <w:rPr>
          <w:sz w:val="22"/>
          <w:szCs w:val="22"/>
        </w:rPr>
      </w:pPr>
    </w:p>
    <w:p w14:paraId="77509EE2" w14:textId="77777777" w:rsidR="00AD64B8" w:rsidRDefault="00AD64B8" w:rsidP="0057586B">
      <w:pPr>
        <w:rPr>
          <w:sz w:val="22"/>
          <w:szCs w:val="22"/>
        </w:rPr>
      </w:pPr>
    </w:p>
    <w:p w14:paraId="028FB256" w14:textId="77777777" w:rsidR="00AD64B8" w:rsidRDefault="00AD64B8" w:rsidP="0057586B">
      <w:pPr>
        <w:rPr>
          <w:sz w:val="22"/>
          <w:szCs w:val="22"/>
        </w:rPr>
      </w:pPr>
    </w:p>
    <w:p w14:paraId="242BC498" w14:textId="77777777" w:rsidR="00AD64B8" w:rsidRDefault="00AD64B8" w:rsidP="0057586B">
      <w:pPr>
        <w:rPr>
          <w:sz w:val="22"/>
          <w:szCs w:val="22"/>
        </w:rPr>
      </w:pPr>
    </w:p>
    <w:p w14:paraId="2E880535" w14:textId="77777777" w:rsidR="00AD64B8" w:rsidRDefault="00AD64B8" w:rsidP="0057586B">
      <w:pPr>
        <w:rPr>
          <w:sz w:val="22"/>
          <w:szCs w:val="22"/>
        </w:rPr>
      </w:pPr>
    </w:p>
    <w:p w14:paraId="33E75CCD" w14:textId="77777777" w:rsidR="00AD64B8" w:rsidRDefault="00AD64B8" w:rsidP="0057586B">
      <w:pPr>
        <w:rPr>
          <w:sz w:val="22"/>
          <w:szCs w:val="22"/>
        </w:rPr>
      </w:pPr>
    </w:p>
    <w:p w14:paraId="248DFBD9" w14:textId="77777777" w:rsidR="00AD64B8" w:rsidRDefault="00AD64B8" w:rsidP="0057586B">
      <w:pPr>
        <w:rPr>
          <w:sz w:val="22"/>
          <w:szCs w:val="22"/>
        </w:rPr>
      </w:pPr>
    </w:p>
    <w:p w14:paraId="00C67804" w14:textId="77777777" w:rsidR="00AD64B8" w:rsidRDefault="00AD64B8" w:rsidP="0057586B">
      <w:pPr>
        <w:rPr>
          <w:sz w:val="22"/>
          <w:szCs w:val="22"/>
        </w:rPr>
      </w:pPr>
    </w:p>
    <w:p w14:paraId="10E7A517" w14:textId="77777777" w:rsidR="00AD64B8" w:rsidRDefault="00AD64B8" w:rsidP="0057586B">
      <w:pPr>
        <w:rPr>
          <w:sz w:val="22"/>
          <w:szCs w:val="22"/>
        </w:rPr>
      </w:pPr>
    </w:p>
    <w:p w14:paraId="3970AF9D" w14:textId="77777777" w:rsidR="00AD64B8" w:rsidRDefault="00AD64B8" w:rsidP="0057586B">
      <w:pPr>
        <w:rPr>
          <w:sz w:val="22"/>
          <w:szCs w:val="22"/>
        </w:rPr>
      </w:pPr>
    </w:p>
    <w:p w14:paraId="39B64585" w14:textId="77777777" w:rsidR="00AD64B8" w:rsidRDefault="00AD64B8" w:rsidP="0057586B">
      <w:pPr>
        <w:rPr>
          <w:sz w:val="22"/>
          <w:szCs w:val="22"/>
        </w:rPr>
      </w:pPr>
    </w:p>
    <w:p w14:paraId="3108F613" w14:textId="77777777" w:rsidR="00AD64B8" w:rsidRDefault="00AD64B8" w:rsidP="0057586B">
      <w:pPr>
        <w:rPr>
          <w:sz w:val="22"/>
          <w:szCs w:val="22"/>
        </w:rPr>
      </w:pPr>
    </w:p>
    <w:p w14:paraId="689A611A" w14:textId="77777777" w:rsidR="00AD64B8" w:rsidRDefault="00AD64B8" w:rsidP="0057586B">
      <w:pPr>
        <w:rPr>
          <w:sz w:val="22"/>
          <w:szCs w:val="22"/>
        </w:rPr>
      </w:pPr>
    </w:p>
    <w:p w14:paraId="6B7BF316" w14:textId="77777777" w:rsidR="00AD64B8" w:rsidRDefault="00AD64B8" w:rsidP="0057586B">
      <w:pPr>
        <w:rPr>
          <w:sz w:val="22"/>
          <w:szCs w:val="22"/>
        </w:rPr>
      </w:pPr>
    </w:p>
    <w:p w14:paraId="0E685DB2" w14:textId="77777777" w:rsidR="00AD64B8" w:rsidRDefault="00AD64B8" w:rsidP="0057586B">
      <w:pPr>
        <w:rPr>
          <w:sz w:val="22"/>
          <w:szCs w:val="22"/>
        </w:rPr>
      </w:pPr>
    </w:p>
    <w:p w14:paraId="0E6590D5" w14:textId="77777777" w:rsidR="00AD64B8" w:rsidRDefault="00AD64B8" w:rsidP="0057586B">
      <w:pPr>
        <w:rPr>
          <w:sz w:val="22"/>
          <w:szCs w:val="22"/>
        </w:rPr>
      </w:pPr>
    </w:p>
    <w:p w14:paraId="3677FB1E" w14:textId="77777777" w:rsidR="00AD64B8" w:rsidRDefault="00AD64B8" w:rsidP="0057586B">
      <w:pPr>
        <w:rPr>
          <w:sz w:val="22"/>
          <w:szCs w:val="22"/>
        </w:rPr>
      </w:pPr>
    </w:p>
    <w:p w14:paraId="46489569" w14:textId="77777777" w:rsidR="004F4E2A" w:rsidRDefault="004F4E2A" w:rsidP="00AD64B8">
      <w:pPr>
        <w:jc w:val="center"/>
        <w:rPr>
          <w:b/>
          <w:bCs/>
        </w:rPr>
      </w:pPr>
    </w:p>
    <w:p w14:paraId="3EE74D95" w14:textId="3CCE02A7" w:rsidR="00AD64B8" w:rsidRDefault="00AD64B8" w:rsidP="00AD64B8">
      <w:pPr>
        <w:jc w:val="center"/>
        <w:rPr>
          <w:b/>
          <w:bCs/>
        </w:rPr>
      </w:pPr>
      <w:r>
        <w:rPr>
          <w:b/>
          <w:bCs/>
        </w:rPr>
        <w:lastRenderedPageBreak/>
        <w:t xml:space="preserve">Section </w:t>
      </w:r>
      <w:r>
        <w:rPr>
          <w:b/>
          <w:bCs/>
        </w:rPr>
        <w:t>4</w:t>
      </w:r>
      <w:r>
        <w:rPr>
          <w:b/>
          <w:bCs/>
        </w:rPr>
        <w:t xml:space="preserve">:  </w:t>
      </w:r>
      <w:r>
        <w:rPr>
          <w:b/>
          <w:bCs/>
        </w:rPr>
        <w:t>Theatre Review</w:t>
      </w:r>
    </w:p>
    <w:p w14:paraId="4A982E63" w14:textId="4286AD4E" w:rsidR="00AD64B8" w:rsidRDefault="00AD64B8" w:rsidP="00AD64B8">
      <w:pPr>
        <w:jc w:val="center"/>
        <w:rPr>
          <w:b/>
          <w:bCs/>
        </w:rPr>
      </w:pPr>
      <w:r>
        <w:rPr>
          <w:b/>
          <w:bCs/>
        </w:rPr>
        <w:t>‘</w:t>
      </w:r>
      <w:r w:rsidR="00F16213">
        <w:rPr>
          <w:b/>
          <w:bCs/>
        </w:rPr>
        <w:t>Live Performance Of FROZEN: THE MUSICAL’</w:t>
      </w:r>
    </w:p>
    <w:p w14:paraId="512664DD" w14:textId="77777777" w:rsidR="000C261B" w:rsidRDefault="000C261B" w:rsidP="00AD64B8">
      <w:pPr>
        <w:jc w:val="center"/>
        <w:rPr>
          <w:b/>
          <w:bCs/>
        </w:rPr>
      </w:pPr>
    </w:p>
    <w:p w14:paraId="19C1F0B5" w14:textId="1E196EF6" w:rsidR="000C261B" w:rsidRPr="000C261B" w:rsidRDefault="000C261B" w:rsidP="000C261B">
      <w:pPr>
        <w:rPr>
          <w:sz w:val="22"/>
          <w:szCs w:val="22"/>
        </w:rPr>
      </w:pPr>
      <w:r w:rsidRPr="00680BB1">
        <w:rPr>
          <w:sz w:val="22"/>
          <w:szCs w:val="22"/>
        </w:rPr>
        <w:t>In this essay, I will be reviewing a recent performance of the West ends FROZEN: The Musical, from December 2023. Within this, I will be discussing a range of different elements of this performance that contribute to the outcome of the directors, vision and how it ties in with the shows target audience. This includes the performance style and how the performers themselves reflect it and the set and props used in this performance.</w:t>
      </w:r>
    </w:p>
    <w:p w14:paraId="589FA840" w14:textId="0093B87C" w:rsidR="000C261B" w:rsidRPr="000C261B" w:rsidRDefault="000C261B" w:rsidP="000C261B">
      <w:pPr>
        <w:autoSpaceDE w:val="0"/>
        <w:autoSpaceDN w:val="0"/>
        <w:adjustRightInd w:val="0"/>
        <w:rPr>
          <w:rFonts w:ascii="AppleSystemUIFont" w:hAnsi="AppleSystemUIFont" w:cs="AppleSystemUIFont"/>
          <w:kern w:val="0"/>
          <w:sz w:val="22"/>
          <w:szCs w:val="22"/>
        </w:rPr>
      </w:pPr>
      <w:r w:rsidRPr="00680BB1">
        <w:rPr>
          <w:sz w:val="22"/>
          <w:szCs w:val="22"/>
        </w:rPr>
        <w:t xml:space="preserve">Frozen: The musical has been running at the west ends Dury Lane Theatre for just over 2 years. It’s produced by Disney Theatrical productions (DTP).  In its self-Disney has an extremely high reputation and never fails to disappoint. The face of the brand is to create magic or as the slogan states “Its where dreams come true”. So already before watching the show there is a certain expectation of how it’s meant to make you feel. Being a family friendly show, based of its marketing which advertises magic and enjoyment for the whole family, you already get a glimpse of first impressions. For me I was expecting to be taken back to the days of my childhood where Disney was magic.  </w:t>
      </w:r>
      <w:r w:rsidRPr="002A69F3">
        <w:rPr>
          <w:color w:val="E08999"/>
          <w:sz w:val="22"/>
          <w:szCs w:val="22"/>
        </w:rPr>
        <w:t>(Author</w:t>
      </w:r>
      <w:r w:rsidRPr="002A69F3">
        <w:rPr>
          <w:rFonts w:ascii="AppleSystemUIFont" w:hAnsi="AppleSystemUIFont" w:cs="AppleSystemUIFont"/>
          <w:color w:val="E08999"/>
          <w:kern w:val="0"/>
          <w:sz w:val="22"/>
          <w:szCs w:val="22"/>
        </w:rPr>
        <w:t>: Unknown Date: unknown Retrieved: January 14</w:t>
      </w:r>
      <w:r w:rsidRPr="002A69F3">
        <w:rPr>
          <w:rFonts w:ascii="AppleSystemUIFont" w:hAnsi="AppleSystemUIFont" w:cs="AppleSystemUIFont"/>
          <w:color w:val="E08999"/>
          <w:kern w:val="0"/>
          <w:sz w:val="22"/>
          <w:szCs w:val="22"/>
          <w:vertAlign w:val="superscript"/>
        </w:rPr>
        <w:t>th,</w:t>
      </w:r>
      <w:r>
        <w:rPr>
          <w:rFonts w:ascii="AppleSystemUIFont" w:hAnsi="AppleSystemUIFont" w:cs="AppleSystemUIFont"/>
          <w:color w:val="E08999"/>
          <w:kern w:val="0"/>
          <w:sz w:val="22"/>
          <w:szCs w:val="22"/>
          <w:vertAlign w:val="superscript"/>
        </w:rPr>
        <w:t xml:space="preserve"> </w:t>
      </w:r>
      <w:proofErr w:type="gramStart"/>
      <w:r>
        <w:rPr>
          <w:color w:val="E08999"/>
          <w:sz w:val="22"/>
          <w:szCs w:val="22"/>
        </w:rPr>
        <w:t>2024</w:t>
      </w:r>
      <w:proofErr w:type="gramEnd"/>
      <w:r>
        <w:rPr>
          <w:color w:val="E08999"/>
          <w:sz w:val="22"/>
          <w:szCs w:val="22"/>
        </w:rPr>
        <w:t xml:space="preserve"> </w:t>
      </w:r>
      <w:r w:rsidRPr="002A69F3">
        <w:rPr>
          <w:color w:val="E08999"/>
          <w:sz w:val="22"/>
          <w:szCs w:val="22"/>
        </w:rPr>
        <w:t xml:space="preserve">Website: </w:t>
      </w:r>
      <w:hyperlink r:id="rId8" w:history="1">
        <w:r w:rsidRPr="002A69F3">
          <w:rPr>
            <w:rFonts w:ascii="AppleSystemUIFont" w:hAnsi="AppleSystemUIFont" w:cs="AppleSystemUIFont"/>
            <w:color w:val="E08999"/>
            <w:kern w:val="0"/>
            <w:sz w:val="22"/>
            <w:szCs w:val="22"/>
          </w:rPr>
          <w:t>Disney on Stagehttps://www.disneyonstage.co.ukDisney on Stage | Homepage</w:t>
        </w:r>
      </w:hyperlink>
      <w:r w:rsidRPr="002A69F3">
        <w:rPr>
          <w:rFonts w:ascii="AppleSystemUIFont" w:hAnsi="AppleSystemUIFont" w:cs="AppleSystemUIFont"/>
          <w:color w:val="E08999"/>
          <w:kern w:val="0"/>
          <w:sz w:val="22"/>
          <w:szCs w:val="22"/>
        </w:rPr>
        <w:t xml:space="preserve"> .)</w:t>
      </w:r>
    </w:p>
    <w:p w14:paraId="00069617" w14:textId="77777777" w:rsidR="000C261B" w:rsidRPr="00680BB1" w:rsidRDefault="000C261B" w:rsidP="000C261B">
      <w:pPr>
        <w:rPr>
          <w:sz w:val="22"/>
          <w:szCs w:val="22"/>
        </w:rPr>
      </w:pPr>
      <w:r w:rsidRPr="00680BB1">
        <w:rPr>
          <w:sz w:val="22"/>
          <w:szCs w:val="22"/>
        </w:rPr>
        <w:t xml:space="preserve">Before watching the show, I did some research on the creative team and cast, just to get a feel for what goes on behind the scenes of all the magic. I didn’t allow myself to delve into too much research, as my focus of the task was to explore the creators vision on stage and creating my own opinion of the show. Overall, the show was spectacular, and I wouldn’t hesitate to book again. There were a vast variety of things that helped bring the show together, but what stood out for me was the set design and use of technology to illuminate the stage. This performance was directed by Michael </w:t>
      </w:r>
      <w:proofErr w:type="spellStart"/>
      <w:r w:rsidRPr="00680BB1">
        <w:rPr>
          <w:sz w:val="22"/>
          <w:szCs w:val="22"/>
        </w:rPr>
        <w:t>Grandage</w:t>
      </w:r>
      <w:proofErr w:type="spellEnd"/>
      <w:r w:rsidRPr="00680BB1">
        <w:rPr>
          <w:sz w:val="22"/>
          <w:szCs w:val="22"/>
        </w:rPr>
        <w:t xml:space="preserve">, a well-known director who has been in the industry since 1996, with notable credits including Evita (west end). </w:t>
      </w:r>
      <w:r w:rsidRPr="00662AA4">
        <w:rPr>
          <w:color w:val="E08999"/>
          <w:sz w:val="22"/>
          <w:szCs w:val="22"/>
        </w:rPr>
        <w:t>(Author: Unknown Date: Unknown, however shows most recent cast as of 27</w:t>
      </w:r>
      <w:r w:rsidRPr="00662AA4">
        <w:rPr>
          <w:color w:val="E08999"/>
          <w:sz w:val="22"/>
          <w:szCs w:val="22"/>
          <w:vertAlign w:val="superscript"/>
        </w:rPr>
        <w:t>th</w:t>
      </w:r>
      <w:r w:rsidRPr="00662AA4">
        <w:rPr>
          <w:color w:val="E08999"/>
          <w:sz w:val="22"/>
          <w:szCs w:val="22"/>
        </w:rPr>
        <w:t xml:space="preserve"> November 2023 Retrieved January 14</w:t>
      </w:r>
      <w:r w:rsidRPr="00662AA4">
        <w:rPr>
          <w:color w:val="E08999"/>
          <w:sz w:val="22"/>
          <w:szCs w:val="22"/>
          <w:vertAlign w:val="superscript"/>
        </w:rPr>
        <w:t>th</w:t>
      </w:r>
      <w:r w:rsidRPr="00662AA4">
        <w:rPr>
          <w:color w:val="E08999"/>
          <w:sz w:val="22"/>
          <w:szCs w:val="22"/>
        </w:rPr>
        <w:t xml:space="preserve">, 2024, Website: </w:t>
      </w:r>
      <w:hyperlink r:id="rId9" w:history="1">
        <w:r w:rsidRPr="00662AA4">
          <w:rPr>
            <w:rFonts w:ascii="AppleSystemUIFont" w:hAnsi="AppleSystemUIFont" w:cs="AppleSystemUIFont"/>
            <w:color w:val="E08999"/>
            <w:kern w:val="0"/>
            <w:sz w:val="22"/>
            <w:szCs w:val="22"/>
          </w:rPr>
          <w:t>ttps://frozenthemusical.co.uk/cast-and-creatives/</w:t>
        </w:r>
      </w:hyperlink>
      <w:r w:rsidRPr="00662AA4">
        <w:rPr>
          <w:rFonts w:ascii="AppleSystemUIFont" w:hAnsi="AppleSystemUIFont"/>
          <w:color w:val="E08999"/>
          <w:kern w:val="0"/>
          <w:sz w:val="22"/>
          <w:szCs w:val="22"/>
        </w:rPr>
        <w:t xml:space="preserve"> .)</w:t>
      </w:r>
      <w:r w:rsidRPr="00680BB1">
        <w:rPr>
          <w:rFonts w:ascii="AppleSystemUIFont" w:hAnsi="AppleSystemUIFont"/>
          <w:kern w:val="0"/>
          <w:sz w:val="22"/>
          <w:szCs w:val="22"/>
        </w:rPr>
        <w:t xml:space="preserve"> </w:t>
      </w:r>
      <w:r w:rsidRPr="00680BB1">
        <w:rPr>
          <w:sz w:val="22"/>
          <w:szCs w:val="22"/>
        </w:rPr>
        <w:t>Having watched the show for the first time, aside from seeing the film, it was clear that the playful, ‘PG suitable’ energy from the movie was carried over into the stage version. I felt it was perfectly adapted for both kids and adult’s whether they enjoyed the theatre or not.</w:t>
      </w:r>
    </w:p>
    <w:p w14:paraId="4339DD2D" w14:textId="74533A0A" w:rsidR="000C261B" w:rsidRPr="00680BB1" w:rsidRDefault="000C261B" w:rsidP="000C261B">
      <w:pPr>
        <w:rPr>
          <w:sz w:val="22"/>
          <w:szCs w:val="22"/>
        </w:rPr>
      </w:pPr>
      <w:r w:rsidRPr="00680BB1">
        <w:rPr>
          <w:sz w:val="22"/>
          <w:szCs w:val="22"/>
        </w:rPr>
        <w:t xml:space="preserve">Furthermore, the performance I watched starred Laura </w:t>
      </w:r>
      <w:proofErr w:type="spellStart"/>
      <w:r w:rsidRPr="00680BB1">
        <w:rPr>
          <w:sz w:val="22"/>
          <w:szCs w:val="22"/>
        </w:rPr>
        <w:t>Dawkes</w:t>
      </w:r>
      <w:proofErr w:type="spellEnd"/>
      <w:r w:rsidRPr="00680BB1">
        <w:rPr>
          <w:sz w:val="22"/>
          <w:szCs w:val="22"/>
        </w:rPr>
        <w:t xml:space="preserve"> playing Anna, Jenna Lee-James as Elsa, and Jammy </w:t>
      </w:r>
      <w:proofErr w:type="spellStart"/>
      <w:r w:rsidRPr="00680BB1">
        <w:rPr>
          <w:sz w:val="22"/>
          <w:szCs w:val="22"/>
        </w:rPr>
        <w:t>Kasongo</w:t>
      </w:r>
      <w:proofErr w:type="spellEnd"/>
      <w:r w:rsidRPr="00680BB1">
        <w:rPr>
          <w:sz w:val="22"/>
          <w:szCs w:val="22"/>
        </w:rPr>
        <w:t xml:space="preserve"> portraying Kristoff.  (Information was obtained from reading the programme and the headliner board outside of the theatre). One of my main focuses going into this production was to focus on the performance styles of the leads and how it reflects on the way the shows perceived. Aimed at family’s and young children, it was clear from all cast members that there was a playful vibe to their acting and vocals. Intentional or not, I got a sense of friendliness and clarity from each character. Elsa, I felt had made clear choices to exaggerate through facial expressions and tone of voice, which evidently worked for the target audience as the seats were mostly populated with young children. I noticed, that when Elsa and Anna were arguing there was a sense of safety between them and us the audience. The acting felt almost over the top as if they were being too obvious demonstrating ‘stock emotions. However, I didn’t </w:t>
      </w:r>
      <w:r w:rsidRPr="00680BB1">
        <w:rPr>
          <w:sz w:val="22"/>
          <w:szCs w:val="22"/>
        </w:rPr>
        <w:lastRenderedPageBreak/>
        <w:t xml:space="preserve">view this as a critique as I felt it was a choice made by both the actors and </w:t>
      </w:r>
      <w:proofErr w:type="spellStart"/>
      <w:r w:rsidRPr="00680BB1">
        <w:rPr>
          <w:sz w:val="22"/>
          <w:szCs w:val="22"/>
        </w:rPr>
        <w:t>Grandage</w:t>
      </w:r>
      <w:proofErr w:type="spellEnd"/>
      <w:r w:rsidRPr="00680BB1">
        <w:rPr>
          <w:sz w:val="22"/>
          <w:szCs w:val="22"/>
        </w:rPr>
        <w:t xml:space="preserve"> himself which was a great way of sharing what turns out to be quite a dark story, which can be quite harrowing for a younger audience, but in a light and magical way. This gives the audience a chance to really enjoy and understand what’s going.  </w:t>
      </w:r>
    </w:p>
    <w:p w14:paraId="1DE6DFBA" w14:textId="77777777" w:rsidR="000C261B" w:rsidRPr="00680BB1" w:rsidRDefault="000C261B" w:rsidP="000C261B">
      <w:pPr>
        <w:rPr>
          <w:sz w:val="22"/>
          <w:szCs w:val="22"/>
        </w:rPr>
      </w:pPr>
      <w:r w:rsidRPr="00680BB1">
        <w:rPr>
          <w:sz w:val="22"/>
          <w:szCs w:val="22"/>
        </w:rPr>
        <w:t xml:space="preserve">When doing my research post visit to theatre, I read up on some interviews that </w:t>
      </w:r>
      <w:proofErr w:type="spellStart"/>
      <w:r w:rsidRPr="00680BB1">
        <w:rPr>
          <w:sz w:val="22"/>
          <w:szCs w:val="22"/>
        </w:rPr>
        <w:t>Grandage</w:t>
      </w:r>
      <w:proofErr w:type="spellEnd"/>
      <w:r w:rsidRPr="00680BB1">
        <w:rPr>
          <w:sz w:val="22"/>
          <w:szCs w:val="22"/>
        </w:rPr>
        <w:t xml:space="preserve"> had taken speaking about his aims and goals from producing this show. An article from Backstage states that he wanted to attract audiences from a young age who may or may not be interested in the creative arts industry and help them to ‘build a lifelong relationship with theatre’. However, he said that choosing such a well-known show loved by millions of children, he knew the stakes were high to get it right and create a captivating never-forget performance.  (Author: Benjamin Lindsay Date: June 16</w:t>
      </w:r>
      <w:r w:rsidRPr="00680BB1">
        <w:rPr>
          <w:sz w:val="22"/>
          <w:szCs w:val="22"/>
          <w:vertAlign w:val="superscript"/>
        </w:rPr>
        <w:t>th</w:t>
      </w:r>
      <w:r w:rsidRPr="00680BB1">
        <w:rPr>
          <w:sz w:val="22"/>
          <w:szCs w:val="22"/>
        </w:rPr>
        <w:t>2020 Retrieved: January 14</w:t>
      </w:r>
      <w:r w:rsidRPr="00680BB1">
        <w:rPr>
          <w:sz w:val="22"/>
          <w:szCs w:val="22"/>
          <w:vertAlign w:val="superscript"/>
        </w:rPr>
        <w:t>th</w:t>
      </w:r>
      <w:r w:rsidRPr="00680BB1">
        <w:rPr>
          <w:sz w:val="22"/>
          <w:szCs w:val="22"/>
        </w:rPr>
        <w:t>, 2024</w:t>
      </w:r>
    </w:p>
    <w:p w14:paraId="00F712C8" w14:textId="77777777" w:rsidR="000C261B" w:rsidRDefault="000C261B" w:rsidP="000C261B">
      <w:pPr>
        <w:rPr>
          <w:sz w:val="22"/>
          <w:szCs w:val="22"/>
        </w:rPr>
      </w:pPr>
      <w:r w:rsidRPr="00680BB1">
        <w:rPr>
          <w:sz w:val="22"/>
          <w:szCs w:val="22"/>
        </w:rPr>
        <w:t>Website</w:t>
      </w:r>
      <w:r w:rsidRPr="00680BB1">
        <w:rPr>
          <w:color w:val="000000" w:themeColor="text1"/>
          <w:sz w:val="22"/>
          <w:szCs w:val="22"/>
        </w:rPr>
        <w:t>:</w:t>
      </w:r>
      <w:r w:rsidRPr="00680BB1">
        <w:rPr>
          <w:color w:val="FF8D96"/>
          <w:sz w:val="22"/>
          <w:szCs w:val="22"/>
        </w:rPr>
        <w:t xml:space="preserve"> </w:t>
      </w:r>
      <w:hyperlink r:id="rId10" w:history="1">
        <w:r w:rsidRPr="00680BB1">
          <w:rPr>
            <w:rStyle w:val="Hyperlink"/>
            <w:color w:val="E08999"/>
            <w:sz w:val="22"/>
            <w:szCs w:val="22"/>
          </w:rPr>
          <w:t>https://www.backstage.com/uk/magazine/article/michael-grandage-frozen-change-childs-life-1533/</w:t>
        </w:r>
      </w:hyperlink>
      <w:r w:rsidRPr="00680BB1">
        <w:rPr>
          <w:color w:val="E08999"/>
          <w:sz w:val="22"/>
          <w:szCs w:val="22"/>
        </w:rPr>
        <w:t xml:space="preserve"> </w:t>
      </w:r>
      <w:r w:rsidRPr="00680BB1">
        <w:rPr>
          <w:color w:val="000000" w:themeColor="text1"/>
          <w:sz w:val="22"/>
          <w:szCs w:val="22"/>
        </w:rPr>
        <w:t>.)</w:t>
      </w:r>
      <w:r w:rsidRPr="00680BB1">
        <w:rPr>
          <w:color w:val="FFC000"/>
          <w:sz w:val="22"/>
          <w:szCs w:val="22"/>
        </w:rPr>
        <w:t xml:space="preserve"> </w:t>
      </w:r>
      <w:r w:rsidRPr="00680BB1">
        <w:rPr>
          <w:color w:val="000000" w:themeColor="text1"/>
          <w:sz w:val="22"/>
          <w:szCs w:val="22"/>
        </w:rPr>
        <w:t>I</w:t>
      </w:r>
      <w:r w:rsidRPr="00680BB1">
        <w:rPr>
          <w:color w:val="F2F2F2" w:themeColor="background1" w:themeShade="F2"/>
          <w:sz w:val="22"/>
          <w:szCs w:val="22"/>
        </w:rPr>
        <w:t xml:space="preserve"> </w:t>
      </w:r>
      <w:r w:rsidRPr="00680BB1">
        <w:rPr>
          <w:sz w:val="22"/>
          <w:szCs w:val="22"/>
        </w:rPr>
        <w:t>think that this is highly reflected in the production value gone into the set and technology design. One of the most well-known songs in the history of Disney ‘Let it go’, played a huge part in this show as it was the pinnacle of the story line and is what most children love and remember most about the film. Despite performer Jenna-Lee giving a stunning vocal performance here, the magic was also enhanced using visual lighting on the set. During this number, we see Elsa walk up her ice bridge which then becomes her castle, the bridge itself   is 4 ft long and takes up the entirety of wings space backstage, this shows endless amounts of dedication from Michael wanting to capture the magic as realistically as possible. On the contrary, when it comes to Elsa building the ice castle during this number parts of the stage lit up to imitate real ‘frozen fractures’, alongside parts of the castle rising from the ground to create this 3D effect. Looking back on it, it is clear to me how important and well calculated each of these design elements were, as they all contributed to not only making it a pleasing sight for the eye, but making children believe that the magic Is there and that there is a way to engage young people with theatre and give them a reason to ‘build a relationship with theatre’.</w:t>
      </w:r>
    </w:p>
    <w:p w14:paraId="5D003A87" w14:textId="6BAA57CC" w:rsidR="000C261B" w:rsidRPr="00680BB1" w:rsidRDefault="000C261B" w:rsidP="000C261B">
      <w:pPr>
        <w:rPr>
          <w:sz w:val="22"/>
          <w:szCs w:val="22"/>
        </w:rPr>
      </w:pPr>
      <w:r w:rsidRPr="00680BB1">
        <w:rPr>
          <w:sz w:val="22"/>
          <w:szCs w:val="22"/>
        </w:rPr>
        <w:t>To summarise, alongside this show being an engaging and creative performance, with amazing visual effects, accompanied by a talented cast and team, it is something I would book to see again, as I feel they mastered the art of bring a Disney movie to life. Matched, with a carefully scripted style of children’s theatre paired with flamboyant costumes and bright, and inviting set, all of which made the show a brilliant watch. This show has sparked more interest for me, as I feel more open to seeing Disney inspired shows and witness a different way of storytelling, in a way that’s accessible to young people and gives them a gateway into the arts industry.</w:t>
      </w:r>
    </w:p>
    <w:p w14:paraId="6EB2C079" w14:textId="77777777" w:rsidR="00F16213" w:rsidRDefault="00F16213" w:rsidP="00F16213">
      <w:pPr>
        <w:rPr>
          <w:b/>
          <w:bCs/>
        </w:rPr>
      </w:pPr>
    </w:p>
    <w:p w14:paraId="6BAC4CDC" w14:textId="77777777" w:rsidR="00AD64B8" w:rsidRPr="00AD64B8" w:rsidRDefault="00AD64B8" w:rsidP="0057586B">
      <w:pPr>
        <w:rPr>
          <w:sz w:val="22"/>
          <w:szCs w:val="22"/>
        </w:rPr>
      </w:pPr>
    </w:p>
    <w:p w14:paraId="3367A975" w14:textId="77777777" w:rsidR="00C9367F" w:rsidRPr="00F51BD2" w:rsidRDefault="00C9367F" w:rsidP="00C9367F">
      <w:pPr>
        <w:jc w:val="both"/>
      </w:pPr>
    </w:p>
    <w:p w14:paraId="2BA793F4" w14:textId="77777777" w:rsidR="00C9367F" w:rsidRDefault="00C9367F" w:rsidP="00C9367F">
      <w:pPr>
        <w:jc w:val="both"/>
        <w:rPr>
          <w:sz w:val="28"/>
          <w:szCs w:val="28"/>
        </w:rPr>
      </w:pPr>
    </w:p>
    <w:p w14:paraId="53F6F977" w14:textId="77777777" w:rsidR="000C261B" w:rsidRDefault="000C261B" w:rsidP="00E76F96">
      <w:pPr>
        <w:jc w:val="center"/>
        <w:rPr>
          <w:sz w:val="28"/>
          <w:szCs w:val="28"/>
        </w:rPr>
      </w:pPr>
    </w:p>
    <w:p w14:paraId="2531B662" w14:textId="77777777" w:rsidR="004F4E2A" w:rsidRDefault="004F4E2A" w:rsidP="00E76F96">
      <w:pPr>
        <w:jc w:val="center"/>
        <w:rPr>
          <w:b/>
          <w:bCs/>
          <w:sz w:val="32"/>
          <w:szCs w:val="32"/>
          <w:u w:val="single"/>
        </w:rPr>
      </w:pPr>
    </w:p>
    <w:p w14:paraId="5DC5293A" w14:textId="6998C7B1" w:rsidR="00E76F96" w:rsidRDefault="00E76F96" w:rsidP="00E76F96">
      <w:pPr>
        <w:jc w:val="center"/>
        <w:rPr>
          <w:b/>
          <w:bCs/>
          <w:sz w:val="32"/>
          <w:szCs w:val="32"/>
          <w:u w:val="single"/>
        </w:rPr>
      </w:pPr>
      <w:r>
        <w:rPr>
          <w:b/>
          <w:bCs/>
          <w:sz w:val="32"/>
          <w:szCs w:val="32"/>
          <w:u w:val="single"/>
        </w:rPr>
        <w:lastRenderedPageBreak/>
        <w:t>Bibliography:</w:t>
      </w:r>
    </w:p>
    <w:p w14:paraId="57C86B89" w14:textId="50737C3D" w:rsidR="00754004" w:rsidRDefault="00754004" w:rsidP="00754004">
      <w:pPr>
        <w:rPr>
          <w:b/>
          <w:bCs/>
          <w:sz w:val="32"/>
          <w:szCs w:val="32"/>
          <w:u w:val="single"/>
        </w:rPr>
      </w:pPr>
      <w:r w:rsidRPr="00E76F96">
        <w:rPr>
          <w:b/>
          <w:bCs/>
          <w:sz w:val="28"/>
          <w:szCs w:val="28"/>
        </w:rPr>
        <w:t>Section 2</w:t>
      </w:r>
      <w:r>
        <w:rPr>
          <w:b/>
          <w:bCs/>
          <w:sz w:val="28"/>
          <w:szCs w:val="28"/>
        </w:rPr>
        <w:t>:</w:t>
      </w:r>
    </w:p>
    <w:p w14:paraId="05B71F41" w14:textId="77777777" w:rsidR="00070069" w:rsidRPr="00070069" w:rsidRDefault="00070069" w:rsidP="00070069">
      <w:pPr>
        <w:rPr>
          <w:color w:val="000000" w:themeColor="text1"/>
          <w:vertAlign w:val="superscript"/>
        </w:rPr>
      </w:pPr>
      <w:r w:rsidRPr="00070069">
        <w:rPr>
          <w:color w:val="000000" w:themeColor="text1"/>
        </w:rPr>
        <w:t>(Author: Unknown Date: reviewed April 2020 Retrieved: October 18</w:t>
      </w:r>
      <w:r w:rsidRPr="00070069">
        <w:rPr>
          <w:color w:val="000000" w:themeColor="text1"/>
          <w:vertAlign w:val="superscript"/>
        </w:rPr>
        <w:t>th</w:t>
      </w:r>
    </w:p>
    <w:p w14:paraId="5D36B3B7" w14:textId="77777777" w:rsidR="00070069" w:rsidRPr="00070069" w:rsidRDefault="00070069" w:rsidP="00070069">
      <w:pPr>
        <w:rPr>
          <w:color w:val="000000" w:themeColor="text1"/>
        </w:rPr>
      </w:pPr>
      <w:r w:rsidRPr="00070069">
        <w:rPr>
          <w:color w:val="000000" w:themeColor="text1"/>
          <w:vertAlign w:val="superscript"/>
        </w:rPr>
        <w:t xml:space="preserve"> </w:t>
      </w:r>
      <w:r w:rsidRPr="00070069">
        <w:rPr>
          <w:color w:val="000000" w:themeColor="text1"/>
        </w:rPr>
        <w:t xml:space="preserve">Website: </w:t>
      </w:r>
      <w:hyperlink r:id="rId11" w:history="1">
        <w:r w:rsidRPr="00070069">
          <w:rPr>
            <w:rStyle w:val="Hyperlink"/>
            <w:color w:val="000000" w:themeColor="text1"/>
          </w:rPr>
          <w:t>https://www.nutrition.org.uk/putting-it-into-practice/keeping-active/nutrition-for-sports-and-exercise/</w:t>
        </w:r>
      </w:hyperlink>
      <w:r w:rsidRPr="00070069">
        <w:rPr>
          <w:color w:val="000000" w:themeColor="text1"/>
        </w:rPr>
        <w:t xml:space="preserve"> .)</w:t>
      </w:r>
    </w:p>
    <w:p w14:paraId="09B172B2" w14:textId="450364E2" w:rsidR="00070069" w:rsidRDefault="00754004" w:rsidP="00070069">
      <w:pPr>
        <w:rPr>
          <w:color w:val="000000" w:themeColor="text1"/>
        </w:rPr>
      </w:pPr>
      <w:r w:rsidRPr="00754004">
        <w:rPr>
          <w:color w:val="000000" w:themeColor="text1"/>
        </w:rPr>
        <w:t>(Author</w:t>
      </w:r>
      <w:r w:rsidRPr="00754004">
        <w:rPr>
          <w:color w:val="000000" w:themeColor="text1"/>
        </w:rPr>
        <w:t>: Jacqui Greene Haas Date: 12</w:t>
      </w:r>
      <w:r w:rsidRPr="00754004">
        <w:rPr>
          <w:color w:val="000000" w:themeColor="text1"/>
          <w:vertAlign w:val="superscript"/>
        </w:rPr>
        <w:t>th</w:t>
      </w:r>
      <w:r w:rsidRPr="00754004">
        <w:rPr>
          <w:color w:val="000000" w:themeColor="text1"/>
        </w:rPr>
        <w:t xml:space="preserve"> March 2020 Retrieved: October 18</w:t>
      </w:r>
      <w:r w:rsidRPr="00754004">
        <w:rPr>
          <w:color w:val="000000" w:themeColor="text1"/>
          <w:vertAlign w:val="superscript"/>
        </w:rPr>
        <w:t>th</w:t>
      </w:r>
      <w:r w:rsidR="002124BF" w:rsidRPr="00754004">
        <w:rPr>
          <w:color w:val="000000" w:themeColor="text1"/>
        </w:rPr>
        <w:t>, 2020,</w:t>
      </w:r>
      <w:r w:rsidRPr="00754004">
        <w:rPr>
          <w:color w:val="000000" w:themeColor="text1"/>
        </w:rPr>
        <w:t xml:space="preserve"> Website: None.)</w:t>
      </w:r>
    </w:p>
    <w:p w14:paraId="428D3BE9" w14:textId="265B3AA8" w:rsidR="00754004" w:rsidRDefault="00754004" w:rsidP="00070069">
      <w:pPr>
        <w:rPr>
          <w:b/>
          <w:bCs/>
          <w:sz w:val="28"/>
          <w:szCs w:val="28"/>
        </w:rPr>
      </w:pPr>
      <w:r w:rsidRPr="00E76F96">
        <w:rPr>
          <w:b/>
          <w:bCs/>
          <w:sz w:val="28"/>
          <w:szCs w:val="28"/>
        </w:rPr>
        <w:t>Section 3</w:t>
      </w:r>
      <w:r>
        <w:rPr>
          <w:b/>
          <w:bCs/>
          <w:sz w:val="28"/>
          <w:szCs w:val="28"/>
        </w:rPr>
        <w:t>:</w:t>
      </w:r>
    </w:p>
    <w:p w14:paraId="67E45533" w14:textId="77777777" w:rsidR="00B46BB4" w:rsidRDefault="00B46BB4" w:rsidP="00B46BB4">
      <w:pPr>
        <w:rPr>
          <w:color w:val="000000" w:themeColor="text1"/>
        </w:rPr>
      </w:pPr>
      <w:r w:rsidRPr="00B46BB4">
        <w:rPr>
          <w:color w:val="000000" w:themeColor="text1"/>
        </w:rPr>
        <w:t>( Author: Paul Harvard Date: May 23</w:t>
      </w:r>
      <w:r w:rsidRPr="00B46BB4">
        <w:rPr>
          <w:color w:val="000000" w:themeColor="text1"/>
          <w:vertAlign w:val="superscript"/>
        </w:rPr>
        <w:t>rd</w:t>
      </w:r>
      <w:r w:rsidRPr="00B46BB4">
        <w:rPr>
          <w:color w:val="000000" w:themeColor="text1"/>
        </w:rPr>
        <w:t xml:space="preserve"> 2013  Retrieved December 28</w:t>
      </w:r>
      <w:r w:rsidRPr="00B46BB4">
        <w:rPr>
          <w:color w:val="000000" w:themeColor="text1"/>
          <w:vertAlign w:val="superscript"/>
        </w:rPr>
        <w:t>th</w:t>
      </w:r>
      <w:r w:rsidRPr="00B46BB4">
        <w:rPr>
          <w:color w:val="000000" w:themeColor="text1"/>
        </w:rPr>
        <w:t xml:space="preserve"> 2023  website: </w:t>
      </w:r>
      <w:hyperlink r:id="rId12" w:history="1">
        <w:r w:rsidRPr="00B46BB4">
          <w:rPr>
            <w:rStyle w:val="Hyperlink"/>
            <w:color w:val="000000" w:themeColor="text1"/>
          </w:rPr>
          <w:t>https://www.everand.com/read/641419838/Acting-Through-Song-Techniques-and-Exercises-for-Musical-Theatre-Actors#</w:t>
        </w:r>
      </w:hyperlink>
      <w:r w:rsidRPr="00B46BB4">
        <w:rPr>
          <w:color w:val="000000" w:themeColor="text1"/>
        </w:rPr>
        <w:t xml:space="preserve"> .)</w:t>
      </w:r>
    </w:p>
    <w:p w14:paraId="4E119ACE" w14:textId="056CD29A" w:rsidR="006C1A05" w:rsidRDefault="006C1A05" w:rsidP="00B46BB4">
      <w:pPr>
        <w:rPr>
          <w:rStyle w:val="Hyperlink"/>
          <w:color w:val="000000" w:themeColor="text1"/>
        </w:rPr>
      </w:pPr>
      <w:r w:rsidRPr="006C1A05">
        <w:rPr>
          <w:color w:val="000000" w:themeColor="text1"/>
        </w:rPr>
        <w:t>(Author: Zachary Dunbar Date: 26</w:t>
      </w:r>
      <w:r w:rsidRPr="006C1A05">
        <w:rPr>
          <w:color w:val="000000" w:themeColor="text1"/>
          <w:vertAlign w:val="superscript"/>
        </w:rPr>
        <w:t>th</w:t>
      </w:r>
      <w:r w:rsidRPr="006C1A05">
        <w:rPr>
          <w:color w:val="000000" w:themeColor="text1"/>
        </w:rPr>
        <w:t xml:space="preserve"> April 2016 Retrieved December 28</w:t>
      </w:r>
      <w:r w:rsidRPr="006C1A05">
        <w:rPr>
          <w:color w:val="000000" w:themeColor="text1"/>
          <w:vertAlign w:val="superscript"/>
        </w:rPr>
        <w:t>th</w:t>
      </w:r>
      <w:r w:rsidR="002124BF" w:rsidRPr="006C1A05">
        <w:rPr>
          <w:color w:val="000000" w:themeColor="text1"/>
        </w:rPr>
        <w:t>, 2023,</w:t>
      </w:r>
      <w:r w:rsidRPr="006C1A05">
        <w:rPr>
          <w:color w:val="000000" w:themeColor="text1"/>
        </w:rPr>
        <w:t xml:space="preserve"> Website: </w:t>
      </w:r>
      <w:r w:rsidR="006C7D88" w:rsidRPr="006C7D88">
        <w:rPr>
          <w:color w:val="000000" w:themeColor="text1"/>
        </w:rPr>
        <w:t>https://www.tandfonline.com/doi/full/10.1080/20567790.2016.1155366</w:t>
      </w:r>
    </w:p>
    <w:p w14:paraId="7335E6FE" w14:textId="248F89CE" w:rsidR="002124BF" w:rsidRPr="005A18E3" w:rsidRDefault="002124BF" w:rsidP="00B46BB4">
      <w:pPr>
        <w:rPr>
          <w:b/>
          <w:bCs/>
          <w:color w:val="000000" w:themeColor="text1"/>
          <w:sz w:val="28"/>
          <w:szCs w:val="28"/>
        </w:rPr>
      </w:pPr>
      <w:r w:rsidRPr="005A18E3">
        <w:rPr>
          <w:b/>
          <w:bCs/>
          <w:color w:val="000000" w:themeColor="text1"/>
          <w:sz w:val="28"/>
          <w:szCs w:val="28"/>
        </w:rPr>
        <w:t xml:space="preserve">Section 4 </w:t>
      </w:r>
      <w:r w:rsidRPr="005A18E3">
        <w:rPr>
          <w:b/>
          <w:bCs/>
          <w:color w:val="000000" w:themeColor="text1"/>
          <w:sz w:val="28"/>
          <w:szCs w:val="28"/>
        </w:rPr>
        <w:t>–</w:t>
      </w:r>
    </w:p>
    <w:p w14:paraId="19DE9AA5" w14:textId="0F3F989B" w:rsidR="005A18E3" w:rsidRDefault="005A18E3" w:rsidP="005A18E3">
      <w:pPr>
        <w:autoSpaceDE w:val="0"/>
        <w:autoSpaceDN w:val="0"/>
        <w:adjustRightInd w:val="0"/>
        <w:rPr>
          <w:rFonts w:ascii="AppleSystemUIFont" w:hAnsi="AppleSystemUIFont" w:cs="AppleSystemUIFont"/>
          <w:color w:val="000000" w:themeColor="text1"/>
          <w:kern w:val="0"/>
        </w:rPr>
      </w:pPr>
      <w:r w:rsidRPr="005A18E3">
        <w:rPr>
          <w:color w:val="000000" w:themeColor="text1"/>
        </w:rPr>
        <w:t>(Author</w:t>
      </w:r>
      <w:r w:rsidRPr="005A18E3">
        <w:rPr>
          <w:rFonts w:ascii="AppleSystemUIFont" w:hAnsi="AppleSystemUIFont" w:cs="AppleSystemUIFont"/>
          <w:color w:val="000000" w:themeColor="text1"/>
          <w:kern w:val="0"/>
        </w:rPr>
        <w:t>: Unknown Date: unknown Retrieved: January 14</w:t>
      </w:r>
      <w:r w:rsidRPr="005A18E3">
        <w:rPr>
          <w:rFonts w:ascii="AppleSystemUIFont" w:hAnsi="AppleSystemUIFont" w:cs="AppleSystemUIFont"/>
          <w:color w:val="000000" w:themeColor="text1"/>
          <w:kern w:val="0"/>
          <w:vertAlign w:val="superscript"/>
        </w:rPr>
        <w:t xml:space="preserve">th, </w:t>
      </w:r>
      <w:r w:rsidRPr="005A18E3">
        <w:rPr>
          <w:color w:val="000000" w:themeColor="text1"/>
        </w:rPr>
        <w:t>2024,</w:t>
      </w:r>
      <w:r w:rsidRPr="005A18E3">
        <w:rPr>
          <w:color w:val="000000" w:themeColor="text1"/>
        </w:rPr>
        <w:t xml:space="preserve"> Website: </w:t>
      </w:r>
      <w:hyperlink r:id="rId13" w:history="1">
        <w:r w:rsidRPr="005A18E3">
          <w:rPr>
            <w:rFonts w:ascii="AppleSystemUIFont" w:hAnsi="AppleSystemUIFont" w:cs="AppleSystemUIFont"/>
            <w:color w:val="000000" w:themeColor="text1"/>
            <w:kern w:val="0"/>
          </w:rPr>
          <w:t xml:space="preserve">Disney on Stagehttps://www.disneyonstage.co.ukDisney on Stage </w:t>
        </w:r>
        <w:r w:rsidRPr="005A18E3">
          <w:rPr>
            <w:rFonts w:ascii="AppleSystemUIFont" w:hAnsi="AppleSystemUIFont" w:cs="AppleSystemUIFont"/>
            <w:color w:val="000000" w:themeColor="text1"/>
            <w:kern w:val="0"/>
          </w:rPr>
          <w:t>|</w:t>
        </w:r>
        <w:r w:rsidRPr="005A18E3">
          <w:rPr>
            <w:rFonts w:ascii="AppleSystemUIFont" w:hAnsi="AppleSystemUIFont" w:cs="AppleSystemUIFont"/>
            <w:color w:val="000000" w:themeColor="text1"/>
            <w:kern w:val="0"/>
          </w:rPr>
          <w:t xml:space="preserve"> Homepage</w:t>
        </w:r>
      </w:hyperlink>
      <w:r w:rsidRPr="005A18E3">
        <w:rPr>
          <w:rFonts w:ascii="AppleSystemUIFont" w:hAnsi="AppleSystemUIFont" w:cs="AppleSystemUIFont"/>
          <w:color w:val="000000" w:themeColor="text1"/>
          <w:kern w:val="0"/>
        </w:rPr>
        <w:t xml:space="preserve"> .)</w:t>
      </w:r>
    </w:p>
    <w:p w14:paraId="203065D5" w14:textId="2CEAA76F" w:rsidR="005A18E3" w:rsidRPr="00C9367F" w:rsidRDefault="00C9367F" w:rsidP="005A18E3">
      <w:pPr>
        <w:autoSpaceDE w:val="0"/>
        <w:autoSpaceDN w:val="0"/>
        <w:adjustRightInd w:val="0"/>
        <w:rPr>
          <w:rFonts w:ascii="AppleSystemUIFont" w:hAnsi="AppleSystemUIFont" w:cs="AppleSystemUIFont"/>
          <w:color w:val="000000" w:themeColor="text1"/>
          <w:kern w:val="0"/>
          <w:sz w:val="26"/>
          <w:szCs w:val="26"/>
        </w:rPr>
      </w:pPr>
      <w:r w:rsidRPr="00C9367F">
        <w:rPr>
          <w:color w:val="000000" w:themeColor="text1"/>
        </w:rPr>
        <w:t>(Author: Unknown Date: Unknown, however shows most recent cast as of 27</w:t>
      </w:r>
      <w:r w:rsidRPr="00C9367F">
        <w:rPr>
          <w:color w:val="000000" w:themeColor="text1"/>
          <w:vertAlign w:val="superscript"/>
        </w:rPr>
        <w:t>th</w:t>
      </w:r>
      <w:r w:rsidRPr="00C9367F">
        <w:rPr>
          <w:color w:val="000000" w:themeColor="text1"/>
        </w:rPr>
        <w:t xml:space="preserve"> November 2023 Retrieved January 14</w:t>
      </w:r>
      <w:r w:rsidRPr="00C9367F">
        <w:rPr>
          <w:color w:val="000000" w:themeColor="text1"/>
          <w:vertAlign w:val="superscript"/>
        </w:rPr>
        <w:t>th</w:t>
      </w:r>
      <w:r w:rsidRPr="00C9367F">
        <w:rPr>
          <w:color w:val="000000" w:themeColor="text1"/>
        </w:rPr>
        <w:t xml:space="preserve">, 2024, Website: </w:t>
      </w:r>
      <w:hyperlink r:id="rId14" w:history="1">
        <w:r w:rsidRPr="00C9367F">
          <w:rPr>
            <w:rFonts w:ascii="AppleSystemUIFont" w:hAnsi="AppleSystemUIFont" w:cs="AppleSystemUIFont"/>
            <w:color w:val="000000" w:themeColor="text1"/>
            <w:kern w:val="0"/>
          </w:rPr>
          <w:t>ttps://frozenthemusical.co.uk/cast-and-creatives/</w:t>
        </w:r>
      </w:hyperlink>
      <w:r w:rsidRPr="00C9367F">
        <w:rPr>
          <w:rFonts w:ascii="AppleSystemUIFont" w:hAnsi="AppleSystemUIFont"/>
          <w:color w:val="000000" w:themeColor="text1"/>
          <w:kern w:val="0"/>
        </w:rPr>
        <w:t xml:space="preserve"> .)</w:t>
      </w:r>
    </w:p>
    <w:p w14:paraId="0BDF5CE0" w14:textId="79C75A0E" w:rsidR="005A18E3" w:rsidRPr="00680BB1" w:rsidRDefault="005A18E3" w:rsidP="005A18E3">
      <w:pPr>
        <w:rPr>
          <w:sz w:val="22"/>
          <w:szCs w:val="22"/>
          <w:u w:val="single"/>
        </w:rPr>
      </w:pPr>
    </w:p>
    <w:p w14:paraId="5398AAE8" w14:textId="77777777" w:rsidR="00754004" w:rsidRPr="00754004" w:rsidRDefault="00754004" w:rsidP="00070069">
      <w:pPr>
        <w:rPr>
          <w:b/>
          <w:bCs/>
          <w:color w:val="000000" w:themeColor="text1"/>
          <w:sz w:val="32"/>
          <w:szCs w:val="32"/>
          <w:u w:val="single"/>
        </w:rPr>
      </w:pPr>
    </w:p>
    <w:p w14:paraId="60B01291" w14:textId="77777777" w:rsidR="00E76F96" w:rsidRDefault="00E76F96" w:rsidP="00E76F96">
      <w:pPr>
        <w:jc w:val="center"/>
      </w:pPr>
    </w:p>
    <w:sectPr w:rsidR="00E76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E19"/>
    <w:rsid w:val="00070069"/>
    <w:rsid w:val="000C261B"/>
    <w:rsid w:val="000C7EFC"/>
    <w:rsid w:val="000D60ED"/>
    <w:rsid w:val="002124BF"/>
    <w:rsid w:val="004F4E2A"/>
    <w:rsid w:val="0057586B"/>
    <w:rsid w:val="005A18E3"/>
    <w:rsid w:val="005F2418"/>
    <w:rsid w:val="006C1A05"/>
    <w:rsid w:val="006C7D88"/>
    <w:rsid w:val="00754004"/>
    <w:rsid w:val="007D16AF"/>
    <w:rsid w:val="00890E19"/>
    <w:rsid w:val="009107A6"/>
    <w:rsid w:val="00934008"/>
    <w:rsid w:val="00AD64B8"/>
    <w:rsid w:val="00B46BB4"/>
    <w:rsid w:val="00C6688B"/>
    <w:rsid w:val="00C9367F"/>
    <w:rsid w:val="00DC0D53"/>
    <w:rsid w:val="00E76F96"/>
    <w:rsid w:val="00EF4062"/>
    <w:rsid w:val="00F16213"/>
    <w:rsid w:val="00F51BD2"/>
    <w:rsid w:val="00F54C8F"/>
    <w:rsid w:val="00F8123B"/>
    <w:rsid w:val="00F8606C"/>
    <w:rsid w:val="00F9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1C8F"/>
  <w15:chartTrackingRefBased/>
  <w15:docId w15:val="{6C63BD25-531C-3442-B03C-E022268F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E19"/>
    <w:rPr>
      <w:rFonts w:eastAsiaTheme="majorEastAsia" w:cstheme="majorBidi"/>
      <w:color w:val="272727" w:themeColor="text1" w:themeTint="D8"/>
    </w:rPr>
  </w:style>
  <w:style w:type="paragraph" w:styleId="Title">
    <w:name w:val="Title"/>
    <w:basedOn w:val="Normal"/>
    <w:next w:val="Normal"/>
    <w:link w:val="TitleChar"/>
    <w:uiPriority w:val="10"/>
    <w:qFormat/>
    <w:rsid w:val="00890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E19"/>
    <w:pPr>
      <w:spacing w:before="160"/>
      <w:jc w:val="center"/>
    </w:pPr>
    <w:rPr>
      <w:i/>
      <w:iCs/>
      <w:color w:val="404040" w:themeColor="text1" w:themeTint="BF"/>
    </w:rPr>
  </w:style>
  <w:style w:type="character" w:customStyle="1" w:styleId="QuoteChar">
    <w:name w:val="Quote Char"/>
    <w:basedOn w:val="DefaultParagraphFont"/>
    <w:link w:val="Quote"/>
    <w:uiPriority w:val="29"/>
    <w:rsid w:val="00890E19"/>
    <w:rPr>
      <w:i/>
      <w:iCs/>
      <w:color w:val="404040" w:themeColor="text1" w:themeTint="BF"/>
    </w:rPr>
  </w:style>
  <w:style w:type="paragraph" w:styleId="ListParagraph">
    <w:name w:val="List Paragraph"/>
    <w:basedOn w:val="Normal"/>
    <w:uiPriority w:val="34"/>
    <w:qFormat/>
    <w:rsid w:val="00890E19"/>
    <w:pPr>
      <w:ind w:left="720"/>
      <w:contextualSpacing/>
    </w:pPr>
  </w:style>
  <w:style w:type="character" w:styleId="IntenseEmphasis">
    <w:name w:val="Intense Emphasis"/>
    <w:basedOn w:val="DefaultParagraphFont"/>
    <w:uiPriority w:val="21"/>
    <w:qFormat/>
    <w:rsid w:val="00890E19"/>
    <w:rPr>
      <w:i/>
      <w:iCs/>
      <w:color w:val="0F4761" w:themeColor="accent1" w:themeShade="BF"/>
    </w:rPr>
  </w:style>
  <w:style w:type="paragraph" w:styleId="IntenseQuote">
    <w:name w:val="Intense Quote"/>
    <w:basedOn w:val="Normal"/>
    <w:next w:val="Normal"/>
    <w:link w:val="IntenseQuoteChar"/>
    <w:uiPriority w:val="30"/>
    <w:qFormat/>
    <w:rsid w:val="00890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E19"/>
    <w:rPr>
      <w:i/>
      <w:iCs/>
      <w:color w:val="0F4761" w:themeColor="accent1" w:themeShade="BF"/>
    </w:rPr>
  </w:style>
  <w:style w:type="character" w:styleId="IntenseReference">
    <w:name w:val="Intense Reference"/>
    <w:basedOn w:val="DefaultParagraphFont"/>
    <w:uiPriority w:val="32"/>
    <w:qFormat/>
    <w:rsid w:val="00890E19"/>
    <w:rPr>
      <w:b/>
      <w:bCs/>
      <w:smallCaps/>
      <w:color w:val="0F4761" w:themeColor="accent1" w:themeShade="BF"/>
      <w:spacing w:val="5"/>
    </w:rPr>
  </w:style>
  <w:style w:type="character" w:styleId="Hyperlink">
    <w:name w:val="Hyperlink"/>
    <w:basedOn w:val="DefaultParagraphFont"/>
    <w:uiPriority w:val="99"/>
    <w:unhideWhenUsed/>
    <w:rsid w:val="00070069"/>
    <w:rPr>
      <w:color w:val="467886" w:themeColor="hyperlink"/>
      <w:u w:val="single"/>
    </w:rPr>
  </w:style>
  <w:style w:type="character" w:styleId="FollowedHyperlink">
    <w:name w:val="FollowedHyperlink"/>
    <w:basedOn w:val="DefaultParagraphFont"/>
    <w:uiPriority w:val="99"/>
    <w:semiHidden/>
    <w:unhideWhenUsed/>
    <w:rsid w:val="00DC0D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neyonstage.co.uk/" TargetMode="External"/><Relationship Id="rId13" Type="http://schemas.openxmlformats.org/officeDocument/2006/relationships/hyperlink" Target="https://www.disneyonstage.co.uk/" TargetMode="External"/><Relationship Id="rId3" Type="http://schemas.openxmlformats.org/officeDocument/2006/relationships/settings" Target="settings.xml"/><Relationship Id="rId7" Type="http://schemas.openxmlformats.org/officeDocument/2006/relationships/hyperlink" Target="https://www.tandfonline.com/doi/full/10.1080/20567790.2016.1155366" TargetMode="External"/><Relationship Id="rId12" Type="http://schemas.openxmlformats.org/officeDocument/2006/relationships/hyperlink" Target="https://www.everand.com/read/641419838/Acting-Through-Song-Techniques-and-Exercises-for-Musical-Theatre-Acto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verand.com/read/641419838/Acting-Through-Song-Techniques-and-Exercises-for-Musical-Theatre-Actors" TargetMode="External"/><Relationship Id="rId11" Type="http://schemas.openxmlformats.org/officeDocument/2006/relationships/hyperlink" Target="https://www.nutrition.org.uk/putting-it-into-practice/keeping-active/nutrition-for-sports-and-exercise/" TargetMode="External"/><Relationship Id="rId5" Type="http://schemas.openxmlformats.org/officeDocument/2006/relationships/hyperlink" Target="https://www.nutrition.org.uk/putting-it-into-practice/keeping-active/nutrition-for-sports-and-exercise/" TargetMode="External"/><Relationship Id="rId15" Type="http://schemas.openxmlformats.org/officeDocument/2006/relationships/fontTable" Target="fontTable.xml"/><Relationship Id="rId10" Type="http://schemas.openxmlformats.org/officeDocument/2006/relationships/hyperlink" Target="https://www.backstage.com/uk/magazine/article/michael-grandage-frozen-change-childs-life-1533/" TargetMode="External"/><Relationship Id="rId4" Type="http://schemas.openxmlformats.org/officeDocument/2006/relationships/webSettings" Target="webSettings.xml"/><Relationship Id="rId9" Type="http://schemas.openxmlformats.org/officeDocument/2006/relationships/hyperlink" Target="https://frozenthemusical.co.uk/cast-and-creatives/" TargetMode="External"/><Relationship Id="rId14" Type="http://schemas.openxmlformats.org/officeDocument/2006/relationships/hyperlink" Target="https://frozenthemusical.co.uk/cast-and-cre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7</Pages>
  <Words>2504</Words>
  <Characters>14277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Lucy-Jo Evans (2304731)</dc:creator>
  <cp:keywords/>
  <dc:description/>
  <cp:lastModifiedBy>Lucy-Jo Evans (2304731)</cp:lastModifiedBy>
  <cp:revision>26</cp:revision>
  <dcterms:created xsi:type="dcterms:W3CDTF">2024-01-26T16:04:00Z</dcterms:created>
  <dcterms:modified xsi:type="dcterms:W3CDTF">2024-01-26T19:59:00Z</dcterms:modified>
</cp:coreProperties>
</file>