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7AF96" w14:textId="77777777" w:rsidR="00C6371F" w:rsidRDefault="00846882" w:rsidP="00484EC1">
      <w:r>
        <w:rPr>
          <w:noProof/>
          <w:lang w:eastAsia="en-GB"/>
        </w:rPr>
        <w:drawing>
          <wp:inline distT="0" distB="0" distL="0" distR="0" wp14:anchorId="3AEACFD9" wp14:editId="5D3498F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197ECCE" w14:textId="77777777" w:rsidR="00FD2CFF" w:rsidRPr="00EF6BCE" w:rsidRDefault="00FD2CFF" w:rsidP="00FD2CFF"/>
    <w:p w14:paraId="3C64501C"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6F6221A1" w14:textId="77777777" w:rsidR="00EB1F41" w:rsidRPr="00EF6BCE" w:rsidRDefault="00EB1F41" w:rsidP="00EB1F41">
      <w:pPr>
        <w:pStyle w:val="Modcode"/>
        <w:jc w:val="left"/>
      </w:pPr>
      <w:r w:rsidRPr="00EF6BCE">
        <w:t xml:space="preserve">                                                                      </w:t>
      </w:r>
    </w:p>
    <w:p w14:paraId="22B11287" w14:textId="77777777" w:rsidR="00EB1F41" w:rsidRPr="00EF6BCE" w:rsidRDefault="00EB1F41" w:rsidP="00EB1F41">
      <w:pPr>
        <w:pStyle w:val="Modcode"/>
        <w:jc w:val="left"/>
      </w:pPr>
      <w:r w:rsidRPr="00EF6BCE">
        <w:t xml:space="preserve">SEMESTER 2                                                                         </w:t>
      </w:r>
    </w:p>
    <w:p w14:paraId="7E209463" w14:textId="77777777" w:rsidR="00C536A6" w:rsidRPr="00EF6BCE" w:rsidRDefault="00C536A6" w:rsidP="00EB1F41">
      <w:pPr>
        <w:pStyle w:val="Modcode"/>
        <w:jc w:val="left"/>
      </w:pPr>
    </w:p>
    <w:p w14:paraId="42E9A7E1" w14:textId="77777777" w:rsidR="00C536A6" w:rsidRPr="00EF6BCE" w:rsidRDefault="00C536A6" w:rsidP="00EB1F41">
      <w:pPr>
        <w:pStyle w:val="Modcode"/>
        <w:jc w:val="left"/>
      </w:pPr>
    </w:p>
    <w:p w14:paraId="18DA3DC7" w14:textId="77777777" w:rsidR="00EB1F41" w:rsidRPr="00EF6BCE" w:rsidRDefault="00EB1F41" w:rsidP="00EB1F41">
      <w:pPr>
        <w:pStyle w:val="Modcode"/>
      </w:pPr>
      <w:r w:rsidRPr="00EF6BCE">
        <w:t xml:space="preserve">MODULE CODE: </w:t>
      </w:r>
      <w:r w:rsidR="00EF6BCE" w:rsidRPr="00EF6BCE">
        <w:t>SHSS4079</w:t>
      </w:r>
    </w:p>
    <w:p w14:paraId="0780C95F" w14:textId="77777777" w:rsidR="00EB1F41" w:rsidRPr="00EF6BCE" w:rsidRDefault="00EF6BCE" w:rsidP="00EB1F41">
      <w:pPr>
        <w:pStyle w:val="Modname"/>
      </w:pPr>
      <w:r w:rsidRPr="00EF6BCE">
        <w:t>FACILITATING ADVENTUROUS ACTIVITIES</w:t>
      </w:r>
    </w:p>
    <w:p w14:paraId="72B9FF53" w14:textId="77777777" w:rsidR="00C536A6" w:rsidRPr="00EF6BCE" w:rsidRDefault="00EB1F41"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14:paraId="64850DBC"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14:paraId="5F6CC56E" w14:textId="77777777" w:rsidR="00401D59" w:rsidRPr="00EF6BCE" w:rsidRDefault="00401D59" w:rsidP="00401D59">
      <w:pPr>
        <w:pStyle w:val="BodyText"/>
      </w:pPr>
    </w:p>
    <w:p w14:paraId="6ADEE885"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14:paraId="048B352D" w14:textId="77777777" w:rsidR="00C536A6" w:rsidRPr="00EF6BCE" w:rsidRDefault="00C536A6" w:rsidP="00C536A6">
      <w:pPr>
        <w:pStyle w:val="BodyText"/>
      </w:pPr>
    </w:p>
    <w:p w14:paraId="6B83A064" w14:textId="77777777" w:rsidR="00C536A6" w:rsidRPr="00EF6BCE" w:rsidRDefault="00EB1F41"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14:paraId="33ACFA24" w14:textId="77777777" w:rsidR="00C536A6" w:rsidRPr="00EF6BCE" w:rsidRDefault="00C536A6" w:rsidP="00EB1F41">
      <w:pPr>
        <w:pStyle w:val="BodyText"/>
        <w:rPr>
          <w:b/>
          <w:sz w:val="28"/>
          <w:szCs w:val="28"/>
          <w:u w:val="single"/>
        </w:rPr>
      </w:pPr>
    </w:p>
    <w:p w14:paraId="70087FD7" w14:textId="0C6804BF" w:rsidR="00C3093A" w:rsidRDefault="00A02860" w:rsidP="00EB1F41">
      <w:pPr>
        <w:pStyle w:val="BodyText"/>
        <w:rPr>
          <w:b/>
          <w:color w:val="FF0000"/>
          <w:sz w:val="28"/>
          <w:szCs w:val="28"/>
          <w:u w:val="single"/>
        </w:rPr>
      </w:pPr>
      <w:r w:rsidRPr="00EF6BCE">
        <w:rPr>
          <w:b/>
          <w:sz w:val="28"/>
          <w:szCs w:val="28"/>
        </w:rPr>
        <w:t xml:space="preserve">MODULE TUTOR: </w:t>
      </w:r>
      <w:r w:rsidR="00FB6C9B">
        <w:rPr>
          <w:b/>
          <w:sz w:val="28"/>
          <w:szCs w:val="28"/>
        </w:rPr>
        <w:t>GERAINT FORSTER</w:t>
      </w:r>
    </w:p>
    <w:p w14:paraId="111D3D31" w14:textId="77777777" w:rsidR="00EF6BCE" w:rsidRDefault="00EF6BCE" w:rsidP="00EB1F41">
      <w:pPr>
        <w:pStyle w:val="BodyText"/>
        <w:rPr>
          <w:b/>
          <w:szCs w:val="24"/>
          <w:u w:val="single"/>
        </w:rPr>
      </w:pPr>
      <w:r>
        <w:rPr>
          <w:b/>
          <w:szCs w:val="24"/>
          <w:u w:val="single"/>
        </w:rPr>
        <w:t>Task – Essay</w:t>
      </w:r>
    </w:p>
    <w:p w14:paraId="29C12B70" w14:textId="77777777" w:rsidR="00EF6BCE" w:rsidRPr="00EF6BCE" w:rsidRDefault="00EF6BCE" w:rsidP="00EB1F41">
      <w:pPr>
        <w:pStyle w:val="BodyText"/>
        <w:rPr>
          <w:b/>
          <w:szCs w:val="24"/>
          <w:u w:val="single"/>
        </w:rPr>
      </w:pPr>
    </w:p>
    <w:p w14:paraId="72AC28B9" w14:textId="77777777" w:rsidR="00EF6BCE" w:rsidRPr="00EF6BCE" w:rsidRDefault="00EF6BCE" w:rsidP="001B750D">
      <w:r w:rsidRPr="00EF6BCE">
        <w:t xml:space="preserve">Evaluate how adventurous activities contribute to the development of children’s physical literacy </w:t>
      </w:r>
    </w:p>
    <w:p w14:paraId="51A33485" w14:textId="77777777" w:rsidR="00EB1F41" w:rsidRPr="007E3A8E" w:rsidRDefault="00EB1F41" w:rsidP="00EB1F41">
      <w:pPr>
        <w:pStyle w:val="BodyText"/>
      </w:pPr>
    </w:p>
    <w:p w14:paraId="7D22C122" w14:textId="77777777" w:rsidR="00EB1F41" w:rsidRDefault="00EB1F41" w:rsidP="00EB1F41">
      <w:pPr>
        <w:pStyle w:val="BodyText"/>
        <w:ind w:left="720"/>
        <w:rPr>
          <w:sz w:val="28"/>
        </w:rPr>
      </w:pPr>
    </w:p>
    <w:p w14:paraId="395827FE" w14:textId="77777777" w:rsidR="00EF6BCE" w:rsidRDefault="00EF6BCE" w:rsidP="00EB1F41">
      <w:pPr>
        <w:pStyle w:val="BodyText"/>
        <w:ind w:left="720"/>
        <w:rPr>
          <w:sz w:val="28"/>
        </w:rPr>
      </w:pPr>
    </w:p>
    <w:p w14:paraId="060311D2" w14:textId="77777777" w:rsidR="00EF6BCE" w:rsidRDefault="00EF6BCE" w:rsidP="00EB1F41">
      <w:pPr>
        <w:pStyle w:val="BodyText"/>
        <w:ind w:left="720"/>
        <w:rPr>
          <w:sz w:val="28"/>
        </w:rPr>
      </w:pPr>
    </w:p>
    <w:p w14:paraId="3ECF50E6" w14:textId="77777777" w:rsidR="00EF6BCE" w:rsidRDefault="00EF6BCE" w:rsidP="00EB1F41">
      <w:pPr>
        <w:pStyle w:val="BodyText"/>
        <w:ind w:left="720"/>
        <w:rPr>
          <w:sz w:val="28"/>
        </w:rPr>
      </w:pPr>
    </w:p>
    <w:p w14:paraId="325F5675" w14:textId="77777777" w:rsidR="00EF6BCE" w:rsidRDefault="00EF6BCE" w:rsidP="00EB1F41">
      <w:pPr>
        <w:pStyle w:val="BodyText"/>
        <w:ind w:left="720"/>
        <w:rPr>
          <w:sz w:val="28"/>
        </w:rPr>
      </w:pPr>
    </w:p>
    <w:p w14:paraId="0E848440" w14:textId="77777777" w:rsidR="00EF6BCE" w:rsidRPr="007E3A8E" w:rsidRDefault="00EF6BCE" w:rsidP="00EB1F41">
      <w:pPr>
        <w:pStyle w:val="BodyText"/>
        <w:ind w:left="720"/>
        <w:rPr>
          <w:sz w:val="28"/>
        </w:rPr>
      </w:pPr>
    </w:p>
    <w:p w14:paraId="0CD23224" w14:textId="77777777" w:rsidR="00FD2CFF" w:rsidRPr="00C536A6" w:rsidRDefault="00FD2CFF">
      <w:pPr>
        <w:rPr>
          <w:sz w:val="28"/>
          <w:szCs w:val="28"/>
        </w:rPr>
      </w:pPr>
    </w:p>
    <w:p w14:paraId="76DA4CF7" w14:textId="382BEFA1" w:rsidR="00FD2CFF" w:rsidRDefault="00BF3F1C">
      <w:pPr>
        <w:rPr>
          <w:b/>
          <w:sz w:val="28"/>
          <w:szCs w:val="28"/>
        </w:rPr>
      </w:pPr>
      <w:r w:rsidRPr="00C536A6">
        <w:rPr>
          <w:b/>
          <w:sz w:val="28"/>
          <w:szCs w:val="28"/>
        </w:rPr>
        <w:t xml:space="preserve">SUBMISSION DETAILS:    </w:t>
      </w:r>
      <w:r w:rsidR="00F16A98">
        <w:rPr>
          <w:b/>
          <w:sz w:val="28"/>
          <w:szCs w:val="28"/>
        </w:rPr>
        <w:t>Submission vi</w:t>
      </w:r>
      <w:r w:rsidR="009E6689">
        <w:rPr>
          <w:b/>
          <w:sz w:val="28"/>
          <w:szCs w:val="28"/>
        </w:rPr>
        <w:t xml:space="preserve">a </w:t>
      </w:r>
      <w:proofErr w:type="spellStart"/>
      <w:r w:rsidR="009E6689">
        <w:rPr>
          <w:b/>
          <w:sz w:val="28"/>
          <w:szCs w:val="28"/>
        </w:rPr>
        <w:t>turnitin</w:t>
      </w:r>
      <w:proofErr w:type="spellEnd"/>
      <w:r w:rsidR="009E6689">
        <w:rPr>
          <w:b/>
          <w:sz w:val="28"/>
          <w:szCs w:val="28"/>
        </w:rPr>
        <w:t xml:space="preserve"> by 3:00pm on </w:t>
      </w:r>
      <w:r w:rsidR="00FB6C9B">
        <w:rPr>
          <w:b/>
          <w:sz w:val="28"/>
          <w:szCs w:val="28"/>
        </w:rPr>
        <w:t>5</w:t>
      </w:r>
      <w:r w:rsidR="00FB6C9B" w:rsidRPr="00FB6C9B">
        <w:rPr>
          <w:b/>
          <w:sz w:val="28"/>
          <w:szCs w:val="28"/>
          <w:vertAlign w:val="superscript"/>
        </w:rPr>
        <w:t>th</w:t>
      </w:r>
      <w:r w:rsidR="00FB6C9B">
        <w:rPr>
          <w:b/>
          <w:sz w:val="28"/>
          <w:szCs w:val="28"/>
        </w:rPr>
        <w:t xml:space="preserve"> April 2019</w:t>
      </w:r>
    </w:p>
    <w:p w14:paraId="2FC7A148" w14:textId="77777777" w:rsidR="00317441" w:rsidRDefault="00317441">
      <w:pPr>
        <w:rPr>
          <w:b/>
          <w:sz w:val="28"/>
          <w:szCs w:val="28"/>
        </w:rPr>
      </w:pPr>
    </w:p>
    <w:p w14:paraId="1883233F" w14:textId="77777777" w:rsidR="00317441" w:rsidRDefault="00317441">
      <w:pPr>
        <w:rPr>
          <w:b/>
          <w:sz w:val="28"/>
          <w:szCs w:val="28"/>
        </w:rPr>
      </w:pPr>
    </w:p>
    <w:p w14:paraId="79EBE46D" w14:textId="77777777" w:rsidR="00C6371F" w:rsidRDefault="00C6371F" w:rsidP="00C6371F"/>
    <w:p w14:paraId="69A720CE" w14:textId="77777777" w:rsidR="00317441" w:rsidRDefault="00317441" w:rsidP="00317441">
      <w:r>
        <w:lastRenderedPageBreak/>
        <w:tab/>
      </w:r>
      <w:r>
        <w:tab/>
      </w:r>
      <w:r>
        <w:tab/>
      </w:r>
    </w:p>
    <w:p w14:paraId="4BA27EBD" w14:textId="77777777" w:rsidR="00D6095A" w:rsidRPr="007A2699" w:rsidRDefault="00D6095A" w:rsidP="00D6095A">
      <w:pPr>
        <w:pStyle w:val="Title"/>
      </w:pPr>
      <w:r w:rsidRPr="007A2699">
        <w:t>School of Sport, Health &amp; Outdoor Education</w:t>
      </w:r>
    </w:p>
    <w:p w14:paraId="33E4F4D3" w14:textId="77777777" w:rsidR="00D6095A" w:rsidRPr="00DB29C9" w:rsidRDefault="00D6095A" w:rsidP="00D6095A">
      <w:pPr>
        <w:rPr>
          <w:b/>
          <w:bCs/>
          <w:sz w:val="16"/>
          <w:szCs w:val="16"/>
        </w:rPr>
      </w:pPr>
    </w:p>
    <w:p w14:paraId="71910629" w14:textId="77777777" w:rsidR="00D6095A" w:rsidRPr="007A2699" w:rsidRDefault="00D6095A" w:rsidP="00D6095A">
      <w:pPr>
        <w:pStyle w:val="Subtitle"/>
      </w:pPr>
      <w:r>
        <w:t>Assessment Feedback Sheet</w:t>
      </w:r>
    </w:p>
    <w:p w14:paraId="63A645FC" w14:textId="77777777" w:rsidR="00D6095A" w:rsidRPr="00DB29C9" w:rsidRDefault="00D6095A" w:rsidP="00D6095A">
      <w:pPr>
        <w:pStyle w:val="Subtitle"/>
        <w:rPr>
          <w:sz w:val="16"/>
          <w:szCs w:val="16"/>
        </w:rPr>
      </w:pPr>
    </w:p>
    <w:p w14:paraId="7CD7AE62" w14:textId="6892F5E1"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3B5F36">
        <w:rPr>
          <w:b/>
          <w:bCs/>
          <w:sz w:val="24"/>
          <w:szCs w:val="24"/>
          <w:u w:val="none"/>
        </w:rPr>
        <w:t>Archie Harris</w:t>
      </w:r>
      <w:r w:rsidR="00BE7FB5">
        <w:rPr>
          <w:b/>
          <w:bCs/>
          <w:sz w:val="24"/>
          <w:szCs w:val="24"/>
          <w:u w:val="none"/>
        </w:rPr>
        <w:t xml:space="preserve"> 1802501</w:t>
      </w:r>
      <w:bookmarkStart w:id="0" w:name="_GoBack"/>
      <w:bookmarkEnd w:id="0"/>
    </w:p>
    <w:p w14:paraId="7949DDA2"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14:paraId="21C88FC2"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6BCE">
        <w:rPr>
          <w:b/>
          <w:bCs/>
          <w:sz w:val="24"/>
          <w:szCs w:val="24"/>
          <w:u w:val="none"/>
        </w:rPr>
        <w:t>SHSS4079</w:t>
      </w:r>
    </w:p>
    <w:p w14:paraId="263FBB5A" w14:textId="77777777" w:rsidR="00D6095A" w:rsidRDefault="00D6095A" w:rsidP="00D6095A">
      <w:pPr>
        <w:pStyle w:val="Subtitle"/>
        <w:jc w:val="left"/>
        <w:rPr>
          <w:b/>
          <w:bCs/>
          <w:sz w:val="24"/>
          <w:szCs w:val="24"/>
          <w:u w:val="none"/>
        </w:rPr>
      </w:pPr>
    </w:p>
    <w:p w14:paraId="7603362C"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28907EEE"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44224F3" w14:textId="77777777" w:rsidR="00D6095A" w:rsidRPr="00313008" w:rsidRDefault="00D6095A" w:rsidP="00B8594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0941171D"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6245A7" w14:textId="77777777" w:rsidR="00D6095A" w:rsidRPr="004150A6" w:rsidRDefault="00D6095A" w:rsidP="00B85949">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1705AA" w14:textId="4EC7ACEA" w:rsidR="00D6095A" w:rsidRPr="00313008" w:rsidRDefault="00462C93" w:rsidP="00B85949">
            <w:pPr>
              <w:pStyle w:val="Subtitle"/>
              <w:rPr>
                <w:b/>
                <w:bCs/>
                <w:sz w:val="24"/>
                <w:szCs w:val="24"/>
                <w:u w:val="none"/>
              </w:rPr>
            </w:pPr>
            <w:r>
              <w:rPr>
                <w:b/>
                <w:bCs/>
                <w:sz w:val="24"/>
                <w:szCs w:val="24"/>
                <w:u w:val="none"/>
              </w:rPr>
              <w:t xml:space="preserve">Not </w:t>
            </w:r>
            <w:proofErr w:type="gramStart"/>
            <w:r>
              <w:rPr>
                <w:b/>
                <w:bCs/>
                <w:sz w:val="24"/>
                <w:szCs w:val="24"/>
                <w:u w:val="none"/>
              </w:rPr>
              <w:t>sure :L</w:t>
            </w:r>
            <w:proofErr w:type="gramEnd"/>
          </w:p>
        </w:tc>
      </w:tr>
      <w:tr w:rsidR="00D6095A" w:rsidRPr="00313008" w14:paraId="6D7D1617"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206A89" w14:textId="77777777" w:rsidR="00D6095A" w:rsidRPr="004150A6" w:rsidRDefault="00D6095A" w:rsidP="00B85949">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A3C9AE" w14:textId="53A463C5" w:rsidR="00D6095A" w:rsidRPr="00313008" w:rsidRDefault="00462C93" w:rsidP="00B85949">
            <w:pPr>
              <w:pStyle w:val="Subtitle"/>
              <w:rPr>
                <w:b/>
                <w:bCs/>
                <w:sz w:val="24"/>
                <w:szCs w:val="24"/>
                <w:u w:val="none"/>
              </w:rPr>
            </w:pPr>
            <w:r>
              <w:rPr>
                <w:b/>
                <w:bCs/>
                <w:sz w:val="24"/>
                <w:szCs w:val="24"/>
                <w:u w:val="none"/>
              </w:rPr>
              <w:t xml:space="preserve">The writing standard, as I struggled to get this essay </w:t>
            </w:r>
            <w:r w:rsidR="00A25892">
              <w:rPr>
                <w:b/>
                <w:bCs/>
                <w:sz w:val="24"/>
                <w:szCs w:val="24"/>
                <w:u w:val="none"/>
              </w:rPr>
              <w:t xml:space="preserve">written in a way which </w:t>
            </w:r>
            <w:proofErr w:type="spellStart"/>
            <w:r w:rsidR="00A25892">
              <w:rPr>
                <w:b/>
                <w:bCs/>
                <w:sz w:val="24"/>
                <w:szCs w:val="24"/>
                <w:u w:val="none"/>
              </w:rPr>
              <w:t>explaines</w:t>
            </w:r>
            <w:proofErr w:type="spellEnd"/>
            <w:r w:rsidR="00A25892">
              <w:rPr>
                <w:b/>
                <w:bCs/>
                <w:sz w:val="24"/>
                <w:szCs w:val="24"/>
                <w:u w:val="none"/>
              </w:rPr>
              <w:t xml:space="preserve"> my opinion</w:t>
            </w:r>
          </w:p>
        </w:tc>
      </w:tr>
      <w:tr w:rsidR="00D6095A" w:rsidRPr="00313008" w14:paraId="65D4AF54"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C55030" w14:textId="77777777" w:rsidR="00D6095A" w:rsidRPr="004150A6" w:rsidRDefault="00D6095A" w:rsidP="00B85949">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22791" w14:textId="46B9E44A" w:rsidR="00D6095A" w:rsidRPr="00313008" w:rsidRDefault="00A25892" w:rsidP="00B85949">
            <w:pPr>
              <w:pStyle w:val="Subtitle"/>
              <w:rPr>
                <w:b/>
                <w:bCs/>
                <w:sz w:val="24"/>
                <w:szCs w:val="24"/>
                <w:u w:val="none"/>
              </w:rPr>
            </w:pPr>
            <w:r>
              <w:rPr>
                <w:b/>
                <w:bCs/>
                <w:sz w:val="24"/>
                <w:szCs w:val="24"/>
                <w:u w:val="none"/>
              </w:rPr>
              <w:t>The finished product</w:t>
            </w:r>
          </w:p>
        </w:tc>
      </w:tr>
      <w:tr w:rsidR="00D6095A" w:rsidRPr="00313008" w14:paraId="7CF391FA"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2B571890" w14:textId="77777777" w:rsidR="00D6095A" w:rsidRPr="00313008" w:rsidRDefault="00D6095A" w:rsidP="00B85949">
            <w:pPr>
              <w:pStyle w:val="Subtitle"/>
              <w:jc w:val="left"/>
              <w:rPr>
                <w:b/>
                <w:bCs/>
                <w:sz w:val="24"/>
                <w:szCs w:val="24"/>
                <w:u w:val="none"/>
              </w:rPr>
            </w:pPr>
          </w:p>
          <w:p w14:paraId="47560722" w14:textId="77777777" w:rsidR="00D6095A" w:rsidRPr="009574BA" w:rsidRDefault="00D6095A" w:rsidP="00B8594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A5C6D61" w14:textId="77777777" w:rsidR="00D6095A" w:rsidRPr="00313008" w:rsidRDefault="00D6095A" w:rsidP="00B85949">
            <w:pPr>
              <w:ind w:left="113" w:right="113"/>
              <w:rPr>
                <w:sz w:val="16"/>
                <w:szCs w:val="16"/>
              </w:rPr>
            </w:pPr>
            <w:r w:rsidRPr="00313008">
              <w:rPr>
                <w:sz w:val="16"/>
                <w:szCs w:val="16"/>
              </w:rPr>
              <w:t>Learning</w:t>
            </w:r>
          </w:p>
          <w:p w14:paraId="56DD0DC2" w14:textId="77777777" w:rsidR="00D6095A" w:rsidRPr="00313008" w:rsidRDefault="00D6095A" w:rsidP="00B85949">
            <w:pPr>
              <w:ind w:left="113" w:right="113"/>
              <w:rPr>
                <w:sz w:val="16"/>
                <w:szCs w:val="16"/>
              </w:rPr>
            </w:pPr>
            <w:r w:rsidRPr="00313008">
              <w:rPr>
                <w:sz w:val="16"/>
                <w:szCs w:val="16"/>
              </w:rPr>
              <w:t>Outcomes</w:t>
            </w:r>
          </w:p>
          <w:p w14:paraId="7965BE6A" w14:textId="77777777" w:rsidR="00D6095A" w:rsidRPr="00313008" w:rsidRDefault="00D6095A" w:rsidP="00B85949">
            <w:pPr>
              <w:ind w:left="113" w:right="113"/>
              <w:rPr>
                <w:sz w:val="16"/>
                <w:szCs w:val="16"/>
              </w:rPr>
            </w:pPr>
          </w:p>
          <w:p w14:paraId="4F46DAC6" w14:textId="77777777" w:rsidR="00D6095A" w:rsidRPr="00313008" w:rsidRDefault="00D6095A" w:rsidP="00B8594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43B7EB" w14:textId="77777777" w:rsidR="00D6095A" w:rsidRPr="00313008" w:rsidRDefault="00D6095A" w:rsidP="00B85949">
            <w:pPr>
              <w:pStyle w:val="Subtitle"/>
              <w:rPr>
                <w:b/>
                <w:bCs/>
                <w:sz w:val="24"/>
                <w:szCs w:val="24"/>
                <w:u w:val="none"/>
              </w:rPr>
            </w:pPr>
            <w:r w:rsidRPr="00313008">
              <w:rPr>
                <w:b/>
                <w:bCs/>
                <w:sz w:val="24"/>
                <w:szCs w:val="24"/>
                <w:u w:val="none"/>
              </w:rPr>
              <w:t>GRADE</w:t>
            </w:r>
          </w:p>
        </w:tc>
      </w:tr>
      <w:tr w:rsidR="00D6095A" w:rsidRPr="00313008" w14:paraId="30413685" w14:textId="77777777" w:rsidTr="00B55440">
        <w:trPr>
          <w:cantSplit/>
        </w:trPr>
        <w:tc>
          <w:tcPr>
            <w:tcW w:w="2305" w:type="dxa"/>
            <w:vMerge/>
            <w:tcBorders>
              <w:top w:val="single" w:sz="6" w:space="0" w:color="auto"/>
              <w:left w:val="thinThickLargeGap" w:sz="24" w:space="0" w:color="auto"/>
              <w:bottom w:val="single" w:sz="6" w:space="0" w:color="auto"/>
            </w:tcBorders>
          </w:tcPr>
          <w:p w14:paraId="27341B55" w14:textId="77777777" w:rsidR="00D6095A" w:rsidRPr="00313008" w:rsidRDefault="00D6095A" w:rsidP="00B8594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5095AEE" w14:textId="77777777" w:rsidR="00D6095A" w:rsidRPr="00313008" w:rsidRDefault="00D6095A" w:rsidP="00B8594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2F22824" w14:textId="77777777" w:rsidR="00D6095A" w:rsidRPr="003E3041" w:rsidRDefault="00D6095A" w:rsidP="00B85949">
            <w:pPr>
              <w:pStyle w:val="Subtitle"/>
              <w:rPr>
                <w:b/>
                <w:bCs/>
                <w:sz w:val="16"/>
                <w:szCs w:val="16"/>
                <w:u w:val="none"/>
              </w:rPr>
            </w:pPr>
            <w:r>
              <w:rPr>
                <w:b/>
                <w:bCs/>
                <w:sz w:val="16"/>
                <w:szCs w:val="16"/>
                <w:u w:val="none"/>
              </w:rPr>
              <w:t>Poor</w:t>
            </w:r>
          </w:p>
          <w:p w14:paraId="3EFAB216" w14:textId="77777777" w:rsidR="00D6095A" w:rsidRPr="003E3041" w:rsidRDefault="00D6095A" w:rsidP="00B85949">
            <w:pPr>
              <w:pStyle w:val="Subtitle"/>
              <w:rPr>
                <w:b/>
                <w:bCs/>
                <w:sz w:val="16"/>
                <w:szCs w:val="16"/>
                <w:u w:val="none"/>
              </w:rPr>
            </w:pPr>
            <w:r>
              <w:rPr>
                <w:b/>
                <w:bCs/>
                <w:sz w:val="16"/>
                <w:szCs w:val="16"/>
                <w:u w:val="none"/>
              </w:rPr>
              <w:t>&lt; 2</w:t>
            </w:r>
            <w:r w:rsidRPr="003E3041">
              <w:rPr>
                <w:b/>
                <w:bCs/>
                <w:sz w:val="16"/>
                <w:szCs w:val="16"/>
                <w:u w:val="none"/>
              </w:rPr>
              <w:t>0%</w:t>
            </w:r>
          </w:p>
          <w:p w14:paraId="328EDAFF" w14:textId="77777777" w:rsidR="00D6095A" w:rsidRPr="003E3041" w:rsidRDefault="00D6095A" w:rsidP="00B85949">
            <w:pPr>
              <w:pStyle w:val="Subtitle"/>
              <w:rPr>
                <w:sz w:val="16"/>
                <w:szCs w:val="16"/>
                <w:u w:val="none"/>
              </w:rPr>
            </w:pPr>
          </w:p>
        </w:tc>
        <w:tc>
          <w:tcPr>
            <w:tcW w:w="923" w:type="dxa"/>
            <w:tcBorders>
              <w:top w:val="single" w:sz="6" w:space="0" w:color="auto"/>
              <w:left w:val="single" w:sz="6" w:space="0" w:color="auto"/>
              <w:right w:val="single" w:sz="6" w:space="0" w:color="auto"/>
            </w:tcBorders>
          </w:tcPr>
          <w:p w14:paraId="2D743CC8" w14:textId="77777777" w:rsidR="00D6095A" w:rsidRDefault="00D6095A" w:rsidP="00B85949">
            <w:pPr>
              <w:pStyle w:val="Subtitle"/>
              <w:rPr>
                <w:b/>
                <w:sz w:val="16"/>
                <w:szCs w:val="16"/>
                <w:u w:val="none"/>
              </w:rPr>
            </w:pPr>
            <w:r>
              <w:rPr>
                <w:b/>
                <w:sz w:val="16"/>
                <w:szCs w:val="16"/>
                <w:u w:val="none"/>
              </w:rPr>
              <w:t>Weak</w:t>
            </w:r>
          </w:p>
          <w:p w14:paraId="5F4C9DD2" w14:textId="77777777" w:rsidR="00D6095A" w:rsidRPr="003E3041" w:rsidRDefault="00D6095A" w:rsidP="00B8594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94F60FA" w14:textId="77777777" w:rsidR="00D6095A" w:rsidRPr="003E3041" w:rsidRDefault="00D6095A" w:rsidP="00B85949">
            <w:pPr>
              <w:pStyle w:val="Subtitle"/>
              <w:rPr>
                <w:b/>
                <w:bCs/>
                <w:sz w:val="16"/>
                <w:szCs w:val="16"/>
                <w:u w:val="none"/>
              </w:rPr>
            </w:pPr>
            <w:r>
              <w:rPr>
                <w:b/>
                <w:bCs/>
                <w:sz w:val="16"/>
                <w:szCs w:val="16"/>
                <w:u w:val="none"/>
              </w:rPr>
              <w:t>Unsatisfactory</w:t>
            </w:r>
          </w:p>
          <w:p w14:paraId="15480893" w14:textId="77777777" w:rsidR="00D6095A" w:rsidRPr="003E3041" w:rsidRDefault="00D6095A" w:rsidP="00B8594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77DBA42" w14:textId="77777777" w:rsidR="00D6095A" w:rsidRPr="003E3041" w:rsidRDefault="00D6095A" w:rsidP="00B85949">
            <w:pPr>
              <w:pStyle w:val="Subtitle"/>
              <w:rPr>
                <w:b/>
                <w:bCs/>
                <w:sz w:val="16"/>
                <w:szCs w:val="16"/>
                <w:u w:val="none"/>
              </w:rPr>
            </w:pPr>
            <w:r w:rsidRPr="003E3041">
              <w:rPr>
                <w:b/>
                <w:bCs/>
                <w:sz w:val="16"/>
                <w:szCs w:val="16"/>
                <w:u w:val="none"/>
              </w:rPr>
              <w:t>Satisfactory</w:t>
            </w:r>
          </w:p>
          <w:p w14:paraId="7D5F3B0F" w14:textId="77777777" w:rsidR="00D6095A" w:rsidRPr="003E3041" w:rsidRDefault="00D6095A" w:rsidP="00B8594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9699A6C" w14:textId="77777777" w:rsidR="00D6095A" w:rsidRPr="003E3041" w:rsidRDefault="00D6095A" w:rsidP="00B85949">
            <w:pPr>
              <w:pStyle w:val="Subtitle"/>
              <w:rPr>
                <w:b/>
                <w:bCs/>
                <w:sz w:val="16"/>
                <w:szCs w:val="16"/>
                <w:u w:val="none"/>
              </w:rPr>
            </w:pPr>
            <w:r w:rsidRPr="003E3041">
              <w:rPr>
                <w:b/>
                <w:bCs/>
                <w:sz w:val="16"/>
                <w:szCs w:val="16"/>
                <w:u w:val="none"/>
              </w:rPr>
              <w:t>Good</w:t>
            </w:r>
          </w:p>
          <w:p w14:paraId="7355F154" w14:textId="77777777" w:rsidR="00D6095A" w:rsidRPr="003E3041" w:rsidRDefault="00D6095A" w:rsidP="00B8594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3182A63" w14:textId="77777777" w:rsidR="00D6095A" w:rsidRPr="003E3041" w:rsidRDefault="00D6095A" w:rsidP="00B85949">
            <w:pPr>
              <w:pStyle w:val="Subtitle"/>
              <w:rPr>
                <w:b/>
                <w:bCs/>
                <w:sz w:val="16"/>
                <w:szCs w:val="16"/>
                <w:u w:val="none"/>
              </w:rPr>
            </w:pPr>
            <w:r w:rsidRPr="003E3041">
              <w:rPr>
                <w:b/>
                <w:bCs/>
                <w:sz w:val="16"/>
                <w:szCs w:val="16"/>
                <w:u w:val="none"/>
              </w:rPr>
              <w:t>Very Good</w:t>
            </w:r>
          </w:p>
          <w:p w14:paraId="111EF002" w14:textId="77777777" w:rsidR="00D6095A" w:rsidRPr="003E3041" w:rsidRDefault="00D6095A" w:rsidP="00B8594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EA409C" w14:textId="77777777" w:rsidR="00D6095A" w:rsidRPr="003E3041" w:rsidRDefault="00D6095A" w:rsidP="00B85949">
            <w:pPr>
              <w:pStyle w:val="Subtitle"/>
              <w:rPr>
                <w:b/>
                <w:bCs/>
                <w:sz w:val="16"/>
                <w:szCs w:val="16"/>
                <w:u w:val="none"/>
              </w:rPr>
            </w:pPr>
            <w:r w:rsidRPr="003E3041">
              <w:rPr>
                <w:b/>
                <w:bCs/>
                <w:sz w:val="16"/>
                <w:szCs w:val="16"/>
                <w:u w:val="none"/>
              </w:rPr>
              <w:t>Excellent</w:t>
            </w:r>
          </w:p>
          <w:p w14:paraId="37BD903E" w14:textId="77777777" w:rsidR="00D6095A" w:rsidRPr="003E3041" w:rsidRDefault="00D6095A" w:rsidP="00B8594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E535FD4" w14:textId="77777777" w:rsidR="00D6095A" w:rsidRDefault="00D6095A" w:rsidP="00B85949">
            <w:pPr>
              <w:pStyle w:val="Subtitle"/>
              <w:rPr>
                <w:b/>
                <w:bCs/>
                <w:sz w:val="16"/>
                <w:szCs w:val="16"/>
                <w:u w:val="none"/>
              </w:rPr>
            </w:pPr>
            <w:r>
              <w:rPr>
                <w:b/>
                <w:bCs/>
                <w:sz w:val="16"/>
                <w:szCs w:val="16"/>
                <w:u w:val="none"/>
              </w:rPr>
              <w:t>Exceptional</w:t>
            </w:r>
          </w:p>
          <w:p w14:paraId="5F9048E4" w14:textId="77777777" w:rsidR="00D6095A" w:rsidRPr="003E3041" w:rsidRDefault="00D6095A" w:rsidP="00B8594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D493CDA" w14:textId="77777777" w:rsidR="00D6095A" w:rsidRPr="00313008" w:rsidRDefault="00D6095A" w:rsidP="00B85949">
            <w:pPr>
              <w:pStyle w:val="Subtitle"/>
              <w:jc w:val="left"/>
              <w:rPr>
                <w:b/>
                <w:bCs/>
                <w:sz w:val="18"/>
                <w:szCs w:val="18"/>
                <w:u w:val="none"/>
              </w:rPr>
            </w:pPr>
          </w:p>
          <w:p w14:paraId="3DB051DC" w14:textId="77777777" w:rsidR="00D6095A" w:rsidRPr="00313008" w:rsidRDefault="00D6095A" w:rsidP="00B85949">
            <w:pPr>
              <w:pStyle w:val="Subtitle"/>
              <w:jc w:val="left"/>
              <w:rPr>
                <w:b/>
                <w:bCs/>
                <w:sz w:val="18"/>
                <w:szCs w:val="18"/>
                <w:u w:val="none"/>
              </w:rPr>
            </w:pPr>
            <w:r w:rsidRPr="00313008">
              <w:rPr>
                <w:b/>
                <w:bCs/>
                <w:sz w:val="18"/>
                <w:szCs w:val="18"/>
                <w:u w:val="none"/>
              </w:rPr>
              <w:t xml:space="preserve">  %</w:t>
            </w:r>
          </w:p>
        </w:tc>
      </w:tr>
      <w:tr w:rsidR="00D6095A" w:rsidRPr="00313008" w14:paraId="3541CBBF" w14:textId="77777777" w:rsidTr="00B55440">
        <w:tc>
          <w:tcPr>
            <w:tcW w:w="2305" w:type="dxa"/>
            <w:tcBorders>
              <w:top w:val="single" w:sz="6" w:space="0" w:color="auto"/>
              <w:left w:val="thinThickLargeGap" w:sz="24" w:space="0" w:color="auto"/>
              <w:bottom w:val="single" w:sz="6" w:space="0" w:color="auto"/>
            </w:tcBorders>
          </w:tcPr>
          <w:p w14:paraId="50D55EBD" w14:textId="77777777" w:rsidR="00D6095A" w:rsidRPr="009B5330" w:rsidRDefault="00EF6BCE" w:rsidP="00B85949">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4A04B02" w14:textId="77777777" w:rsidR="00D6095A" w:rsidRPr="00313008" w:rsidRDefault="00EF6BCE" w:rsidP="00B85949">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46A571B" w14:textId="77777777" w:rsidR="00D6095A" w:rsidRPr="00313008" w:rsidRDefault="00D6095A" w:rsidP="00B85949">
            <w:pPr>
              <w:pStyle w:val="Subtitle"/>
              <w:rPr>
                <w:sz w:val="18"/>
                <w:szCs w:val="18"/>
                <w:u w:val="none"/>
              </w:rPr>
            </w:pPr>
          </w:p>
        </w:tc>
        <w:tc>
          <w:tcPr>
            <w:tcW w:w="923" w:type="dxa"/>
            <w:tcBorders>
              <w:left w:val="single" w:sz="6" w:space="0" w:color="auto"/>
              <w:right w:val="single" w:sz="6" w:space="0" w:color="auto"/>
            </w:tcBorders>
          </w:tcPr>
          <w:p w14:paraId="6E9C764E" w14:textId="77777777" w:rsidR="00D6095A" w:rsidRPr="00313008" w:rsidRDefault="00D6095A" w:rsidP="00B85949">
            <w:pPr>
              <w:pStyle w:val="Subtitle"/>
              <w:rPr>
                <w:sz w:val="18"/>
                <w:szCs w:val="18"/>
                <w:u w:val="none"/>
              </w:rPr>
            </w:pPr>
          </w:p>
        </w:tc>
        <w:tc>
          <w:tcPr>
            <w:tcW w:w="922" w:type="dxa"/>
            <w:gridSpan w:val="2"/>
            <w:tcBorders>
              <w:left w:val="single" w:sz="6" w:space="0" w:color="auto"/>
              <w:right w:val="single" w:sz="6" w:space="0" w:color="auto"/>
            </w:tcBorders>
          </w:tcPr>
          <w:p w14:paraId="037383D4" w14:textId="77777777" w:rsidR="00D6095A" w:rsidRPr="00313008" w:rsidRDefault="00D6095A" w:rsidP="00B8594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195084D" w14:textId="77777777" w:rsidR="00D6095A" w:rsidRPr="00313008" w:rsidRDefault="00D6095A" w:rsidP="00B8594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D6C32DC" w14:textId="77777777" w:rsidR="00D6095A" w:rsidRPr="00313008" w:rsidRDefault="00D6095A" w:rsidP="00B8594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E8074D" w14:textId="77777777" w:rsidR="00D6095A" w:rsidRPr="002E0D8B" w:rsidRDefault="00D6095A" w:rsidP="00B85949">
            <w:pPr>
              <w:pStyle w:val="Subtitle"/>
              <w:jc w:val="right"/>
              <w:rPr>
                <w:sz w:val="24"/>
                <w:szCs w:val="24"/>
                <w:u w:val="none"/>
              </w:rPr>
            </w:pPr>
          </w:p>
        </w:tc>
        <w:tc>
          <w:tcPr>
            <w:tcW w:w="922" w:type="dxa"/>
            <w:gridSpan w:val="2"/>
            <w:tcBorders>
              <w:left w:val="single" w:sz="6" w:space="0" w:color="auto"/>
              <w:right w:val="single" w:sz="6" w:space="0" w:color="auto"/>
            </w:tcBorders>
          </w:tcPr>
          <w:p w14:paraId="426CF10F" w14:textId="77777777" w:rsidR="00D6095A" w:rsidRPr="00313008" w:rsidRDefault="00D6095A" w:rsidP="00B85949">
            <w:pPr>
              <w:pStyle w:val="Subtitle"/>
              <w:rPr>
                <w:sz w:val="18"/>
                <w:szCs w:val="18"/>
                <w:u w:val="none"/>
              </w:rPr>
            </w:pPr>
          </w:p>
        </w:tc>
        <w:tc>
          <w:tcPr>
            <w:tcW w:w="923" w:type="dxa"/>
            <w:tcBorders>
              <w:left w:val="single" w:sz="6" w:space="0" w:color="auto"/>
              <w:right w:val="single" w:sz="6" w:space="0" w:color="auto"/>
            </w:tcBorders>
          </w:tcPr>
          <w:p w14:paraId="6868AF5A" w14:textId="77777777" w:rsidR="00D6095A" w:rsidRPr="00313008" w:rsidRDefault="00D6095A" w:rsidP="00B8594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31C06E9" w14:textId="77777777" w:rsidR="00D6095A" w:rsidRPr="00313008" w:rsidRDefault="00EF6BCE" w:rsidP="00B85949">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7A96D62B" w14:textId="77777777" w:rsidTr="00B55440">
        <w:tc>
          <w:tcPr>
            <w:tcW w:w="2305" w:type="dxa"/>
            <w:tcBorders>
              <w:top w:val="single" w:sz="6" w:space="0" w:color="auto"/>
              <w:left w:val="thinThickLargeGap" w:sz="24" w:space="0" w:color="auto"/>
              <w:bottom w:val="single" w:sz="6" w:space="0" w:color="auto"/>
            </w:tcBorders>
          </w:tcPr>
          <w:p w14:paraId="38323395" w14:textId="77777777" w:rsidR="00D6095A" w:rsidRPr="009B5330" w:rsidRDefault="00EF6BCE" w:rsidP="00B85949">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8F1A2C2" w14:textId="77777777" w:rsidR="00D6095A" w:rsidRPr="00313008" w:rsidRDefault="00EF6BCE" w:rsidP="00B85949">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8FDDF31" w14:textId="77777777" w:rsidR="00D6095A" w:rsidRPr="00313008" w:rsidRDefault="00D6095A" w:rsidP="00B85949">
            <w:pPr>
              <w:pStyle w:val="Subtitle"/>
              <w:rPr>
                <w:sz w:val="18"/>
                <w:szCs w:val="18"/>
                <w:u w:val="none"/>
              </w:rPr>
            </w:pPr>
          </w:p>
        </w:tc>
        <w:tc>
          <w:tcPr>
            <w:tcW w:w="923" w:type="dxa"/>
            <w:tcBorders>
              <w:left w:val="single" w:sz="6" w:space="0" w:color="auto"/>
              <w:right w:val="single" w:sz="6" w:space="0" w:color="auto"/>
            </w:tcBorders>
          </w:tcPr>
          <w:p w14:paraId="6E68383C" w14:textId="77777777" w:rsidR="00D6095A" w:rsidRPr="00313008" w:rsidRDefault="00D6095A" w:rsidP="00B85949">
            <w:pPr>
              <w:pStyle w:val="Subtitle"/>
              <w:rPr>
                <w:sz w:val="18"/>
                <w:szCs w:val="18"/>
                <w:u w:val="none"/>
              </w:rPr>
            </w:pPr>
          </w:p>
        </w:tc>
        <w:tc>
          <w:tcPr>
            <w:tcW w:w="922" w:type="dxa"/>
            <w:gridSpan w:val="2"/>
            <w:tcBorders>
              <w:left w:val="single" w:sz="6" w:space="0" w:color="auto"/>
              <w:right w:val="single" w:sz="6" w:space="0" w:color="auto"/>
            </w:tcBorders>
          </w:tcPr>
          <w:p w14:paraId="2F42430B" w14:textId="77777777" w:rsidR="00D6095A" w:rsidRPr="00313008" w:rsidRDefault="00D6095A" w:rsidP="00B8594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12D08B" w14:textId="77777777" w:rsidR="00D6095A" w:rsidRPr="00313008" w:rsidRDefault="00D6095A" w:rsidP="00B8594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72C48" w14:textId="77777777" w:rsidR="00D6095A" w:rsidRPr="00313008" w:rsidRDefault="00D6095A" w:rsidP="00B8594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CA7A16" w14:textId="77777777" w:rsidR="00D6095A" w:rsidRDefault="00D6095A" w:rsidP="00B85949"/>
        </w:tc>
        <w:tc>
          <w:tcPr>
            <w:tcW w:w="922" w:type="dxa"/>
            <w:gridSpan w:val="2"/>
            <w:tcBorders>
              <w:left w:val="single" w:sz="6" w:space="0" w:color="auto"/>
              <w:right w:val="single" w:sz="6" w:space="0" w:color="auto"/>
            </w:tcBorders>
          </w:tcPr>
          <w:p w14:paraId="1FBA4CC0" w14:textId="77777777" w:rsidR="00D6095A" w:rsidRPr="00313008" w:rsidRDefault="00D6095A" w:rsidP="00B85949">
            <w:pPr>
              <w:pStyle w:val="Subtitle"/>
              <w:rPr>
                <w:sz w:val="18"/>
                <w:szCs w:val="18"/>
                <w:u w:val="none"/>
              </w:rPr>
            </w:pPr>
          </w:p>
        </w:tc>
        <w:tc>
          <w:tcPr>
            <w:tcW w:w="923" w:type="dxa"/>
            <w:tcBorders>
              <w:left w:val="single" w:sz="6" w:space="0" w:color="auto"/>
              <w:right w:val="single" w:sz="6" w:space="0" w:color="auto"/>
            </w:tcBorders>
          </w:tcPr>
          <w:p w14:paraId="491F226A" w14:textId="77777777" w:rsidR="00D6095A" w:rsidRPr="00313008" w:rsidRDefault="00D6095A" w:rsidP="00B8594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780CFB" w14:textId="77777777" w:rsidR="00D6095A" w:rsidRPr="00313008" w:rsidRDefault="00EF6BCE" w:rsidP="00B85949">
            <w:pPr>
              <w:pStyle w:val="Subtitle"/>
              <w:jc w:val="left"/>
              <w:rPr>
                <w:b/>
                <w:bCs/>
                <w:sz w:val="18"/>
                <w:szCs w:val="18"/>
                <w:u w:val="none"/>
              </w:rPr>
            </w:pPr>
            <w:r>
              <w:rPr>
                <w:b/>
                <w:bCs/>
                <w:sz w:val="18"/>
                <w:szCs w:val="18"/>
                <w:u w:val="none"/>
              </w:rPr>
              <w:t>4</w:t>
            </w:r>
            <w:r w:rsidR="00D6095A">
              <w:rPr>
                <w:b/>
                <w:bCs/>
                <w:sz w:val="18"/>
                <w:szCs w:val="18"/>
                <w:u w:val="none"/>
              </w:rPr>
              <w:t>0</w:t>
            </w:r>
            <w:r w:rsidR="00D6095A" w:rsidRPr="00313008">
              <w:rPr>
                <w:b/>
                <w:bCs/>
                <w:sz w:val="18"/>
                <w:szCs w:val="18"/>
                <w:u w:val="none"/>
              </w:rPr>
              <w:t>%</w:t>
            </w:r>
          </w:p>
        </w:tc>
      </w:tr>
      <w:tr w:rsidR="00D6095A" w:rsidRPr="00313008" w14:paraId="4CEF0439" w14:textId="77777777" w:rsidTr="00B55440">
        <w:tc>
          <w:tcPr>
            <w:tcW w:w="2305" w:type="dxa"/>
            <w:tcBorders>
              <w:top w:val="single" w:sz="6" w:space="0" w:color="auto"/>
              <w:left w:val="thinThickLargeGap" w:sz="24" w:space="0" w:color="auto"/>
              <w:bottom w:val="single" w:sz="6" w:space="0" w:color="auto"/>
            </w:tcBorders>
          </w:tcPr>
          <w:p w14:paraId="07A3196C" w14:textId="77777777" w:rsidR="00D6095A" w:rsidRPr="009B5330" w:rsidRDefault="00EF6BCE" w:rsidP="00B85949">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171309FF" w14:textId="77777777" w:rsidR="00D6095A" w:rsidRPr="00313008" w:rsidRDefault="00D6095A" w:rsidP="00B85949">
            <w:pPr>
              <w:pStyle w:val="Subtitle"/>
              <w:rPr>
                <w:b/>
                <w:bCs/>
                <w:sz w:val="18"/>
                <w:szCs w:val="18"/>
                <w:u w:val="none"/>
              </w:rPr>
            </w:pPr>
          </w:p>
          <w:p w14:paraId="5073333C" w14:textId="77777777" w:rsidR="00D6095A" w:rsidRPr="00313008" w:rsidRDefault="00EF6BCE" w:rsidP="00B85949">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E815617" w14:textId="77777777" w:rsidR="00D6095A" w:rsidRPr="00313008" w:rsidRDefault="00D6095A" w:rsidP="00B85949">
            <w:pPr>
              <w:pStyle w:val="Subtitle"/>
              <w:rPr>
                <w:sz w:val="18"/>
                <w:szCs w:val="18"/>
                <w:u w:val="none"/>
              </w:rPr>
            </w:pPr>
          </w:p>
        </w:tc>
        <w:tc>
          <w:tcPr>
            <w:tcW w:w="923" w:type="dxa"/>
            <w:tcBorders>
              <w:left w:val="single" w:sz="6" w:space="0" w:color="auto"/>
              <w:right w:val="single" w:sz="6" w:space="0" w:color="auto"/>
            </w:tcBorders>
          </w:tcPr>
          <w:p w14:paraId="72D0B3A1" w14:textId="77777777" w:rsidR="00D6095A" w:rsidRPr="00313008" w:rsidRDefault="00D6095A" w:rsidP="00B85949">
            <w:pPr>
              <w:pStyle w:val="Subtitle"/>
              <w:rPr>
                <w:sz w:val="18"/>
                <w:szCs w:val="18"/>
                <w:u w:val="none"/>
              </w:rPr>
            </w:pPr>
          </w:p>
        </w:tc>
        <w:tc>
          <w:tcPr>
            <w:tcW w:w="922" w:type="dxa"/>
            <w:gridSpan w:val="2"/>
            <w:tcBorders>
              <w:left w:val="single" w:sz="6" w:space="0" w:color="auto"/>
              <w:right w:val="single" w:sz="6" w:space="0" w:color="auto"/>
            </w:tcBorders>
          </w:tcPr>
          <w:p w14:paraId="4B880A51" w14:textId="77777777" w:rsidR="00D6095A" w:rsidRPr="00313008" w:rsidRDefault="00D6095A" w:rsidP="00B8594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00B5BE" w14:textId="77777777" w:rsidR="00D6095A" w:rsidRPr="00313008" w:rsidRDefault="00D6095A" w:rsidP="00B8594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491E93" w14:textId="77777777" w:rsidR="00D6095A" w:rsidRPr="00313008" w:rsidRDefault="00D6095A" w:rsidP="00B8594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26E477" w14:textId="77777777" w:rsidR="00D6095A" w:rsidRPr="00313008" w:rsidRDefault="00D6095A" w:rsidP="00B8594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1774C2" w14:textId="77777777" w:rsidR="00D6095A" w:rsidRPr="00313008" w:rsidRDefault="00D6095A" w:rsidP="00B85949">
            <w:pPr>
              <w:pStyle w:val="Subtitle"/>
              <w:rPr>
                <w:sz w:val="18"/>
                <w:szCs w:val="18"/>
                <w:u w:val="none"/>
              </w:rPr>
            </w:pPr>
          </w:p>
        </w:tc>
        <w:tc>
          <w:tcPr>
            <w:tcW w:w="923" w:type="dxa"/>
            <w:tcBorders>
              <w:left w:val="single" w:sz="6" w:space="0" w:color="auto"/>
              <w:right w:val="single" w:sz="6" w:space="0" w:color="auto"/>
            </w:tcBorders>
          </w:tcPr>
          <w:p w14:paraId="5CE713E9" w14:textId="77777777" w:rsidR="00D6095A" w:rsidRPr="00313008" w:rsidRDefault="00D6095A" w:rsidP="00B8594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7F3BEE4" w14:textId="77777777" w:rsidR="00D6095A" w:rsidRPr="00313008" w:rsidRDefault="00EF6BCE" w:rsidP="00B85949">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A7C1780" w14:textId="77777777" w:rsidTr="00B55440">
        <w:trPr>
          <w:cantSplit/>
          <w:trHeight w:val="282"/>
        </w:trPr>
        <w:tc>
          <w:tcPr>
            <w:tcW w:w="10225" w:type="dxa"/>
            <w:gridSpan w:val="13"/>
            <w:tcBorders>
              <w:left w:val="thinThickLargeGap" w:sz="24" w:space="0" w:color="auto"/>
              <w:right w:val="single" w:sz="4" w:space="0" w:color="auto"/>
            </w:tcBorders>
          </w:tcPr>
          <w:p w14:paraId="0881DE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519989" w14:textId="77777777" w:rsidR="00D6095A" w:rsidRPr="00313008" w:rsidRDefault="00D6095A" w:rsidP="00B85949">
            <w:pPr>
              <w:pStyle w:val="Subtitle"/>
              <w:jc w:val="left"/>
              <w:rPr>
                <w:b/>
                <w:bCs/>
                <w:sz w:val="24"/>
                <w:szCs w:val="24"/>
                <w:u w:val="none"/>
              </w:rPr>
            </w:pPr>
          </w:p>
        </w:tc>
      </w:tr>
      <w:tr w:rsidR="00D6095A" w:rsidRPr="00313008" w14:paraId="56702CA8" w14:textId="77777777" w:rsidTr="00B55440">
        <w:trPr>
          <w:cantSplit/>
          <w:trHeight w:val="4341"/>
        </w:trPr>
        <w:tc>
          <w:tcPr>
            <w:tcW w:w="10945" w:type="dxa"/>
            <w:gridSpan w:val="14"/>
            <w:tcBorders>
              <w:left w:val="thinThickLargeGap" w:sz="24" w:space="0" w:color="auto"/>
              <w:right w:val="thinThickLargeGap" w:sz="24" w:space="0" w:color="auto"/>
            </w:tcBorders>
          </w:tcPr>
          <w:p w14:paraId="159E77B9" w14:textId="77777777" w:rsidR="00D6095A" w:rsidRPr="00313008" w:rsidRDefault="00D6095A" w:rsidP="00B85949">
            <w:pPr>
              <w:pStyle w:val="Subtitle"/>
              <w:jc w:val="left"/>
              <w:rPr>
                <w:b/>
                <w:bCs/>
                <w:sz w:val="24"/>
                <w:szCs w:val="24"/>
                <w:u w:val="none"/>
              </w:rPr>
            </w:pPr>
            <w:r w:rsidRPr="00313008">
              <w:rPr>
                <w:b/>
                <w:bCs/>
                <w:sz w:val="24"/>
                <w:szCs w:val="24"/>
                <w:u w:val="none"/>
              </w:rPr>
              <w:t>TUTOR COMMENTS:</w:t>
            </w:r>
          </w:p>
          <w:p w14:paraId="7B63AF19" w14:textId="77777777" w:rsidR="00D6095A" w:rsidRDefault="00D6095A" w:rsidP="00B85949">
            <w:pPr>
              <w:pStyle w:val="Subtitle"/>
              <w:ind w:left="937" w:right="1152"/>
              <w:jc w:val="both"/>
              <w:rPr>
                <w:b/>
                <w:bCs/>
                <w:sz w:val="24"/>
                <w:szCs w:val="24"/>
                <w:u w:val="none"/>
              </w:rPr>
            </w:pPr>
          </w:p>
          <w:p w14:paraId="3A414972" w14:textId="77777777" w:rsidR="00D6095A" w:rsidRDefault="00D6095A" w:rsidP="00B85949">
            <w:pPr>
              <w:pStyle w:val="Subtitle"/>
              <w:ind w:left="937" w:right="1152"/>
              <w:jc w:val="both"/>
              <w:rPr>
                <w:b/>
                <w:bCs/>
                <w:sz w:val="24"/>
                <w:szCs w:val="24"/>
                <w:u w:val="none"/>
              </w:rPr>
            </w:pPr>
          </w:p>
          <w:p w14:paraId="75AB5B86" w14:textId="77777777" w:rsidR="00D6095A" w:rsidRDefault="00D6095A" w:rsidP="00B85949">
            <w:pPr>
              <w:pStyle w:val="Subtitle"/>
              <w:ind w:left="937" w:right="1152"/>
              <w:jc w:val="both"/>
              <w:rPr>
                <w:b/>
                <w:bCs/>
                <w:sz w:val="24"/>
                <w:szCs w:val="24"/>
                <w:u w:val="none"/>
              </w:rPr>
            </w:pPr>
          </w:p>
          <w:p w14:paraId="49E31DF6" w14:textId="77777777" w:rsidR="00D6095A" w:rsidRDefault="00D6095A" w:rsidP="00B85949">
            <w:pPr>
              <w:pStyle w:val="Subtitle"/>
              <w:ind w:left="937" w:right="1152"/>
              <w:jc w:val="both"/>
              <w:rPr>
                <w:b/>
                <w:bCs/>
                <w:sz w:val="24"/>
                <w:szCs w:val="24"/>
                <w:u w:val="none"/>
              </w:rPr>
            </w:pPr>
          </w:p>
          <w:p w14:paraId="290150FE" w14:textId="77777777" w:rsidR="00D6095A" w:rsidRDefault="00D6095A" w:rsidP="00B85949">
            <w:pPr>
              <w:pStyle w:val="Subtitle"/>
              <w:ind w:left="937" w:right="1152"/>
              <w:jc w:val="both"/>
              <w:rPr>
                <w:b/>
                <w:bCs/>
                <w:sz w:val="24"/>
                <w:szCs w:val="24"/>
                <w:u w:val="none"/>
              </w:rPr>
            </w:pPr>
          </w:p>
          <w:p w14:paraId="328CE5F5" w14:textId="77777777" w:rsidR="00D6095A" w:rsidRDefault="00D6095A" w:rsidP="00B85949">
            <w:pPr>
              <w:pStyle w:val="Subtitle"/>
              <w:ind w:left="937" w:right="1152"/>
              <w:jc w:val="both"/>
              <w:rPr>
                <w:b/>
                <w:bCs/>
                <w:sz w:val="24"/>
                <w:szCs w:val="24"/>
                <w:u w:val="none"/>
              </w:rPr>
            </w:pPr>
          </w:p>
          <w:p w14:paraId="625EBEFE" w14:textId="77777777" w:rsidR="00D6095A" w:rsidRDefault="00D6095A" w:rsidP="00B85949">
            <w:pPr>
              <w:pStyle w:val="Subtitle"/>
              <w:ind w:left="937" w:right="1152"/>
              <w:jc w:val="both"/>
              <w:rPr>
                <w:b/>
                <w:bCs/>
                <w:sz w:val="24"/>
                <w:szCs w:val="24"/>
                <w:u w:val="none"/>
              </w:rPr>
            </w:pPr>
          </w:p>
          <w:p w14:paraId="67D2120E" w14:textId="77777777" w:rsidR="00D6095A" w:rsidRDefault="00D6095A" w:rsidP="00B85949">
            <w:pPr>
              <w:pStyle w:val="Subtitle"/>
              <w:ind w:left="937" w:right="1152"/>
              <w:jc w:val="both"/>
              <w:rPr>
                <w:b/>
                <w:bCs/>
                <w:sz w:val="24"/>
                <w:szCs w:val="24"/>
                <w:u w:val="none"/>
              </w:rPr>
            </w:pPr>
          </w:p>
          <w:p w14:paraId="010B7FA0" w14:textId="77777777" w:rsidR="00D6095A" w:rsidRDefault="00D6095A" w:rsidP="00B85949">
            <w:pPr>
              <w:pStyle w:val="Subtitle"/>
              <w:ind w:left="937" w:right="1152"/>
              <w:jc w:val="both"/>
              <w:rPr>
                <w:b/>
                <w:bCs/>
                <w:sz w:val="24"/>
                <w:szCs w:val="24"/>
                <w:u w:val="none"/>
              </w:rPr>
            </w:pPr>
          </w:p>
          <w:p w14:paraId="312BDD1D" w14:textId="77777777" w:rsidR="00D6095A" w:rsidRDefault="00D6095A" w:rsidP="00B85949">
            <w:pPr>
              <w:pStyle w:val="Subtitle"/>
              <w:ind w:left="937" w:right="1152"/>
              <w:jc w:val="both"/>
              <w:rPr>
                <w:b/>
                <w:bCs/>
                <w:sz w:val="24"/>
                <w:szCs w:val="24"/>
                <w:u w:val="none"/>
              </w:rPr>
            </w:pPr>
          </w:p>
          <w:p w14:paraId="7ACE8005" w14:textId="77777777" w:rsidR="00D6095A" w:rsidRDefault="00D6095A" w:rsidP="00B85949">
            <w:pPr>
              <w:pStyle w:val="Subtitle"/>
              <w:ind w:left="937" w:right="1152"/>
              <w:jc w:val="both"/>
              <w:rPr>
                <w:b/>
                <w:bCs/>
                <w:sz w:val="24"/>
                <w:szCs w:val="24"/>
                <w:u w:val="none"/>
              </w:rPr>
            </w:pPr>
          </w:p>
          <w:p w14:paraId="5F122707" w14:textId="77777777" w:rsidR="00D6095A" w:rsidRPr="00313008" w:rsidRDefault="00D6095A" w:rsidP="00B85949">
            <w:pPr>
              <w:pStyle w:val="Subtitle"/>
              <w:ind w:left="937" w:right="1152"/>
              <w:jc w:val="both"/>
              <w:rPr>
                <w:b/>
                <w:bCs/>
                <w:sz w:val="24"/>
                <w:szCs w:val="24"/>
                <w:u w:val="none"/>
              </w:rPr>
            </w:pPr>
          </w:p>
        </w:tc>
      </w:tr>
      <w:tr w:rsidR="00D6095A" w:rsidRPr="00313008" w14:paraId="23C8B875" w14:textId="77777777" w:rsidTr="00B55440">
        <w:trPr>
          <w:cantSplit/>
          <w:trHeight w:val="365"/>
        </w:trPr>
        <w:tc>
          <w:tcPr>
            <w:tcW w:w="2661" w:type="dxa"/>
            <w:gridSpan w:val="2"/>
            <w:tcBorders>
              <w:left w:val="thinThickLargeGap" w:sz="24" w:space="0" w:color="auto"/>
              <w:bottom w:val="thickThinLargeGap" w:sz="24" w:space="0" w:color="auto"/>
            </w:tcBorders>
          </w:tcPr>
          <w:p w14:paraId="286DFF33" w14:textId="07095911" w:rsidR="00D6095A" w:rsidRPr="00313008" w:rsidRDefault="00D6095A" w:rsidP="00B85949">
            <w:pPr>
              <w:pStyle w:val="Subtitle"/>
              <w:jc w:val="left"/>
              <w:rPr>
                <w:b/>
                <w:bCs/>
                <w:sz w:val="18"/>
                <w:szCs w:val="18"/>
                <w:u w:val="none"/>
              </w:rPr>
            </w:pPr>
            <w:r w:rsidRPr="00313008">
              <w:rPr>
                <w:b/>
                <w:bCs/>
                <w:sz w:val="18"/>
                <w:szCs w:val="18"/>
                <w:u w:val="none"/>
              </w:rPr>
              <w:t xml:space="preserve"> Submission date: </w:t>
            </w:r>
            <w:r w:rsidR="00FB6C9B">
              <w:rPr>
                <w:b/>
                <w:bCs/>
                <w:sz w:val="18"/>
                <w:szCs w:val="18"/>
                <w:u w:val="none"/>
              </w:rPr>
              <w:t>05/04/19</w:t>
            </w:r>
          </w:p>
          <w:p w14:paraId="1EE41D06" w14:textId="77777777" w:rsidR="00D6095A" w:rsidRPr="00313008" w:rsidRDefault="00D6095A" w:rsidP="00B85949">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03A2C53" w14:textId="77777777" w:rsidR="00D6095A" w:rsidRPr="00313008" w:rsidRDefault="00D6095A" w:rsidP="00B85949">
            <w:pPr>
              <w:pStyle w:val="Subtitle"/>
              <w:jc w:val="left"/>
              <w:rPr>
                <w:b/>
                <w:bCs/>
                <w:sz w:val="18"/>
                <w:szCs w:val="18"/>
                <w:u w:val="none"/>
              </w:rPr>
            </w:pPr>
            <w:r>
              <w:rPr>
                <w:b/>
                <w:bCs/>
                <w:sz w:val="18"/>
                <w:szCs w:val="18"/>
                <w:u w:val="none"/>
              </w:rPr>
              <w:t>Return date:</w:t>
            </w:r>
          </w:p>
          <w:p w14:paraId="42C32805" w14:textId="77777777" w:rsidR="00D6095A" w:rsidRPr="00313008" w:rsidRDefault="00D6095A" w:rsidP="00B8594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E326AD" w14:textId="3A7D4C6F" w:rsidR="00D6095A" w:rsidRPr="00313008" w:rsidRDefault="00D6095A" w:rsidP="00B85949">
            <w:pPr>
              <w:pStyle w:val="Subtitle"/>
              <w:jc w:val="left"/>
              <w:rPr>
                <w:b/>
                <w:bCs/>
                <w:sz w:val="18"/>
                <w:szCs w:val="18"/>
                <w:u w:val="none"/>
              </w:rPr>
            </w:pPr>
            <w:r w:rsidRPr="00313008">
              <w:rPr>
                <w:b/>
                <w:bCs/>
                <w:sz w:val="18"/>
                <w:szCs w:val="18"/>
                <w:u w:val="none"/>
              </w:rPr>
              <w:t xml:space="preserve">Tutor: </w:t>
            </w:r>
            <w:r w:rsidR="00FB6C9B">
              <w:rPr>
                <w:b/>
                <w:bCs/>
                <w:sz w:val="18"/>
                <w:szCs w:val="18"/>
                <w:u w:val="none"/>
              </w:rPr>
              <w:t>G Forster</w:t>
            </w:r>
          </w:p>
        </w:tc>
        <w:tc>
          <w:tcPr>
            <w:tcW w:w="2347" w:type="dxa"/>
            <w:gridSpan w:val="3"/>
            <w:tcBorders>
              <w:bottom w:val="thickThinLargeGap" w:sz="24" w:space="0" w:color="auto"/>
              <w:right w:val="thinThickLargeGap" w:sz="24" w:space="0" w:color="auto"/>
            </w:tcBorders>
          </w:tcPr>
          <w:p w14:paraId="4C4F930A" w14:textId="77777777" w:rsidR="00D6095A" w:rsidRPr="00313008" w:rsidRDefault="00D6095A" w:rsidP="00B85949">
            <w:pPr>
              <w:pStyle w:val="Subtitle"/>
              <w:jc w:val="left"/>
              <w:rPr>
                <w:b/>
                <w:bCs/>
                <w:sz w:val="18"/>
                <w:szCs w:val="18"/>
                <w:u w:val="none"/>
              </w:rPr>
            </w:pPr>
            <w:r w:rsidRPr="00313008">
              <w:rPr>
                <w:b/>
                <w:bCs/>
                <w:sz w:val="18"/>
                <w:szCs w:val="18"/>
                <w:u w:val="none"/>
              </w:rPr>
              <w:t xml:space="preserve">Mark: </w:t>
            </w:r>
          </w:p>
        </w:tc>
      </w:tr>
    </w:tbl>
    <w:p w14:paraId="66592177" w14:textId="77777777" w:rsidR="00D6095A" w:rsidRDefault="00D6095A" w:rsidP="00D6095A"/>
    <w:p w14:paraId="0465BE95"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4E4D0044" w14:textId="77777777" w:rsidR="00D6095A" w:rsidRPr="009574BA" w:rsidRDefault="00D6095A" w:rsidP="00D6095A">
      <w:pPr>
        <w:pStyle w:val="Title"/>
        <w:ind w:left="-284"/>
      </w:pPr>
    </w:p>
    <w:p w14:paraId="7B101BFF"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40F0A09"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000D3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AC2E76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235460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0CD012A"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3B29B0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5F2FFA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647E519"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F2CA1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E4679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0B89DC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3589A0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BE02E96" w14:textId="1577A283"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114A28">
        <w:rPr>
          <w:rFonts w:ascii="Times New Roman" w:eastAsia="Times New Roman" w:hAnsi="Times New Roman"/>
          <w:b/>
          <w:sz w:val="24"/>
          <w:szCs w:val="24"/>
        </w:rPr>
        <w:t>UWTSD Reference Guide</w:t>
      </w:r>
      <w:r>
        <w:rPr>
          <w:rFonts w:ascii="Times New Roman" w:eastAsia="Times New Roman" w:hAnsi="Times New Roman"/>
          <w:b/>
          <w:sz w:val="24"/>
          <w:szCs w:val="24"/>
        </w:rPr>
        <w:t>.</w:t>
      </w:r>
    </w:p>
    <w:p w14:paraId="62681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F6C2DA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42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4AC91FD"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B698E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B8C741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64E0A38" w14:textId="69F5BFB3"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08241E1" w14:textId="77777777" w:rsidR="00A91D68" w:rsidRPr="006673AE" w:rsidRDefault="00A91D68" w:rsidP="00A91D68">
      <w:pPr>
        <w:spacing w:line="360" w:lineRule="auto"/>
        <w:rPr>
          <w:sz w:val="28"/>
        </w:rPr>
      </w:pPr>
      <w:r w:rsidRPr="006673AE">
        <w:rPr>
          <w:sz w:val="28"/>
        </w:rPr>
        <w:lastRenderedPageBreak/>
        <w:t>Evaluate how adventurous activities contribute to the development of children’s physical literacy.</w:t>
      </w:r>
    </w:p>
    <w:p w14:paraId="6CB5B9DD" w14:textId="77777777" w:rsidR="0004516D" w:rsidRPr="006673AE" w:rsidRDefault="0004516D" w:rsidP="00A91D68">
      <w:pPr>
        <w:pStyle w:val="NormalWeb"/>
        <w:shd w:val="clear" w:color="auto" w:fill="FFFFFF"/>
        <w:spacing w:before="0" w:beforeAutospacing="0" w:after="0" w:afterAutospacing="0" w:line="360" w:lineRule="auto"/>
        <w:rPr>
          <w:color w:val="0B0C0C"/>
        </w:rPr>
      </w:pPr>
    </w:p>
    <w:p w14:paraId="6F6088C7" w14:textId="0B9135A0" w:rsidR="00A91D68" w:rsidRPr="006673AE" w:rsidRDefault="00A91D68" w:rsidP="00A91D68">
      <w:pPr>
        <w:pStyle w:val="NormalWeb"/>
        <w:shd w:val="clear" w:color="auto" w:fill="FFFFFF"/>
        <w:spacing w:before="0" w:beforeAutospacing="0" w:after="0" w:afterAutospacing="0" w:line="360" w:lineRule="auto"/>
        <w:rPr>
          <w:color w:val="0B0C0C"/>
        </w:rPr>
      </w:pPr>
      <w:r w:rsidRPr="006673AE">
        <w:rPr>
          <w:color w:val="0B0C0C"/>
        </w:rPr>
        <w:t>In this essay, I will begin by giving my view of physical literacy and what I think it means, which will be followed up by a more accurate description of what physical literacy is. After I will address what I feel to be a national issue and what I feel can be a part of the solution. I will then go onto discuss the benefits of adventurous activities and how it can affect a child.</w:t>
      </w:r>
    </w:p>
    <w:p w14:paraId="656C37FC" w14:textId="77777777" w:rsidR="00A91D68" w:rsidRPr="006673AE" w:rsidRDefault="00A91D68" w:rsidP="00A91D68">
      <w:pPr>
        <w:pStyle w:val="NormalWeb"/>
        <w:shd w:val="clear" w:color="auto" w:fill="FFFFFF"/>
        <w:spacing w:before="0" w:beforeAutospacing="0" w:after="0" w:afterAutospacing="0" w:line="360" w:lineRule="auto"/>
        <w:rPr>
          <w:color w:val="0B0C0C"/>
        </w:rPr>
      </w:pPr>
    </w:p>
    <w:p w14:paraId="03ACA02F" w14:textId="2A9A0901" w:rsidR="00A91D68" w:rsidRPr="006673AE" w:rsidRDefault="00A91D68" w:rsidP="00A91D68">
      <w:pPr>
        <w:spacing w:line="360" w:lineRule="auto"/>
      </w:pPr>
      <w:r w:rsidRPr="006673AE">
        <w:t>Physical Literacy to me is more than just the motor skills to life, it is the lifelong fitness which comes with being literate. It is open to all ages and genders to improve, to allow them to get more enjoyment from being active; not everyone has the time to become elite, but everyone has the time to become competent. As holistic beings I feel like we enjoy being active and being good at what we do, because I do anyways. The International Physical Literacy Association (IPLA) describes physical literacy as ‘the motivation, confidence, physical competence, knowledge and understanding to value and take responsibility for engagement in physical activities for life</w:t>
      </w:r>
      <w:r w:rsidR="00706DF5" w:rsidRPr="006673AE">
        <w:t>.</w:t>
      </w:r>
      <w:r w:rsidRPr="006673AE">
        <w:t>’ (IPLA, 2017)</w:t>
      </w:r>
    </w:p>
    <w:p w14:paraId="1089D231" w14:textId="77777777" w:rsidR="00A91D68" w:rsidRPr="006673AE" w:rsidRDefault="00A91D68" w:rsidP="00A91D68">
      <w:pPr>
        <w:spacing w:line="360" w:lineRule="auto"/>
      </w:pPr>
    </w:p>
    <w:p w14:paraId="12514E3D" w14:textId="1B1A0258" w:rsidR="00A91D68" w:rsidRPr="006673AE" w:rsidRDefault="00A91D68" w:rsidP="00A91D68">
      <w:pPr>
        <w:spacing w:line="360" w:lineRule="auto"/>
      </w:pPr>
      <w:r w:rsidRPr="006673AE">
        <w:t>The ‘annual spend on the treatment of obesity and diabetes is greater than the amount spent on the police, the fire service and the judicial system combined.’ (</w:t>
      </w:r>
      <w:r w:rsidR="00D61D1B">
        <w:t>GOV</w:t>
      </w:r>
      <w:r w:rsidRPr="006673AE">
        <w:t xml:space="preserve">, 2017). In 2010-2011 the National Health Service (NHS) spent an approximate £23.7billion on diabetes (Both directly and indirectly) (NHS, 2012) and in 2014-2015 the NHS spent an approximate £6.1billion on obesity related ill-health. It has been predicted by the York Health Economic Consortium that the cost of diabetes is to reach £39.8billion by 2035-2036 (NHS, 2012), the NHS has commented on these studies and called them ‘bold’ but continued to say that they may become a reality, even though the study doesn’t take into consideration the differences between type-1 and type-2 diabetes. </w:t>
      </w:r>
      <w:r w:rsidRPr="006673AE">
        <w:rPr>
          <w:color w:val="0B0C0C"/>
        </w:rPr>
        <w:t>The NHS suggest that physical activity is an effective way to lower the risks of both diabetes and obesity, just 30 minutes of moderate activities a day for five days a week should be enough to help prevent the chance of diabetes. (Diabetes UK, N</w:t>
      </w:r>
      <w:r w:rsidR="00C34D40">
        <w:rPr>
          <w:color w:val="0B0C0C"/>
        </w:rPr>
        <w:t>o</w:t>
      </w:r>
      <w:r w:rsidRPr="006673AE">
        <w:rPr>
          <w:color w:val="0B0C0C"/>
        </w:rPr>
        <w:t xml:space="preserve"> D</w:t>
      </w:r>
      <w:r w:rsidR="00C34D40">
        <w:rPr>
          <w:color w:val="0B0C0C"/>
        </w:rPr>
        <w:t>ate</w:t>
      </w:r>
      <w:r w:rsidRPr="006673AE">
        <w:rPr>
          <w:color w:val="0B0C0C"/>
        </w:rPr>
        <w:t xml:space="preserve">). </w:t>
      </w:r>
    </w:p>
    <w:p w14:paraId="5433229F" w14:textId="77777777" w:rsidR="00A91D68" w:rsidRPr="006673AE" w:rsidRDefault="00A91D68" w:rsidP="00A91D68">
      <w:pPr>
        <w:spacing w:line="360" w:lineRule="auto"/>
      </w:pPr>
      <w:r w:rsidRPr="006673AE">
        <w:rPr>
          <w:color w:val="0B0C0C"/>
        </w:rPr>
        <w:t>But why are we ignoring this growing problem in the UK? From my experience it is common knowledge that living a sedentary life is bad for health, as it is taught in schools from a young age. Yet ‘</w:t>
      </w:r>
      <w:r w:rsidRPr="006673AE">
        <w:rPr>
          <w:color w:val="000000"/>
          <w:shd w:val="clear" w:color="auto" w:fill="FFFFFF"/>
        </w:rPr>
        <w:t xml:space="preserve">we are spending increasing amounts of time in environments that not only limit </w:t>
      </w:r>
      <w:r w:rsidRPr="006673AE">
        <w:rPr>
          <w:color w:val="000000"/>
          <w:shd w:val="clear" w:color="auto" w:fill="FFFFFF"/>
        </w:rPr>
        <w:lastRenderedPageBreak/>
        <w:t>physical activity but require prolonged sitting</w:t>
      </w:r>
      <w:r w:rsidRPr="006673AE">
        <w:t>’ (NCBI, 2010), NCBI go on to explain that we as a society are spending more time watching tv or driving.</w:t>
      </w:r>
    </w:p>
    <w:p w14:paraId="20142FF8" w14:textId="77777777" w:rsidR="00BF0B38" w:rsidRPr="006673AE" w:rsidRDefault="00A91D68" w:rsidP="00A91D68">
      <w:pPr>
        <w:spacing w:line="360" w:lineRule="auto"/>
      </w:pPr>
      <w:r w:rsidRPr="006673AE">
        <w:t>With this outlook, modern society seems to be heading down a path of self-destruction, as we are increasingly working jobs which are damaging for our health and spending more time behind a screen. Despite these growing issues in the UK, I believe that adventurous activities can be an answer</w:t>
      </w:r>
      <w:r w:rsidR="001F0F04" w:rsidRPr="006673AE">
        <w:t>,</w:t>
      </w:r>
      <w:r w:rsidRPr="006673AE">
        <w:t xml:space="preserve"> that if more children were to be exposed to the world of adventurous activities like climbing, paddle sports or even shelter building, they will not only gain healthy life skills but also the confidence to trust themselves and others. At Cleves School (Pre 1993), the aims of their adventurous activities were to help develop independence and confidence through trying to stimulate the children’s curiosity and creativity by providing a variety of resources (Hopkins and Putnam, 1993, P. 119). The school claim that by allowing this exploratory process to take place, the ‘children become more secure in their environment, more aware of risk and safety, and more aware of their relationship with others.’ By allowing the children to create their own physical literacy, by learning through fun, they may carry these positive active habits into their adulthood.</w:t>
      </w:r>
      <w:r w:rsidR="00200A95" w:rsidRPr="006673AE">
        <w:t xml:space="preserve"> It seams that </w:t>
      </w:r>
    </w:p>
    <w:p w14:paraId="48C40AE6" w14:textId="7A3FF0C5" w:rsidR="00A91D68" w:rsidRPr="006673AE" w:rsidRDefault="00200A95" w:rsidP="00BF0B38">
      <w:pPr>
        <w:spacing w:line="360" w:lineRule="auto"/>
        <w:ind w:firstLine="720"/>
      </w:pPr>
      <w:r w:rsidRPr="006673AE">
        <w:rPr>
          <w:i/>
        </w:rPr>
        <w:t>‘more schools are placing an emphasis on physical literacy, especially in physical education. It has been identified as a major outcome of qual</w:t>
      </w:r>
      <w:r w:rsidR="008C68CF" w:rsidRPr="006673AE">
        <w:rPr>
          <w:i/>
        </w:rPr>
        <w:t>ity programming. More than ever, teachers and youth coaches need to be able to integrate the concept into their lessons</w:t>
      </w:r>
      <w:r w:rsidR="00BF0B38" w:rsidRPr="006673AE">
        <w:rPr>
          <w:i/>
        </w:rPr>
        <w:t>.</w:t>
      </w:r>
      <w:r w:rsidR="00BF0B38" w:rsidRPr="006673AE">
        <w:t>’ (</w:t>
      </w:r>
      <w:proofErr w:type="spellStart"/>
      <w:r w:rsidR="00BF0B38" w:rsidRPr="006673AE">
        <w:t>Ellerton</w:t>
      </w:r>
      <w:proofErr w:type="spellEnd"/>
      <w:r w:rsidR="00BF0B38" w:rsidRPr="006673AE">
        <w:t>, 2018)</w:t>
      </w:r>
    </w:p>
    <w:p w14:paraId="0204B267" w14:textId="57DF225E" w:rsidR="00BF0B38" w:rsidRPr="006673AE" w:rsidRDefault="00F72DDE" w:rsidP="00BF0B38">
      <w:pPr>
        <w:spacing w:line="360" w:lineRule="auto"/>
      </w:pPr>
      <w:r w:rsidRPr="006673AE">
        <w:t>So hopefully physical literacy</w:t>
      </w:r>
      <w:r w:rsidR="00B37C0A" w:rsidRPr="006673AE">
        <w:t xml:space="preserve"> will grow ever larger in the future, to allow more children to get a better start in life</w:t>
      </w:r>
      <w:r w:rsidR="00E16196" w:rsidRPr="006673AE">
        <w:t xml:space="preserve"> by gaining the necessary </w:t>
      </w:r>
      <w:r w:rsidR="00E8209B" w:rsidRPr="006673AE">
        <w:t>soft skills to carry through life.</w:t>
      </w:r>
      <w:r w:rsidR="00E16196" w:rsidRPr="006673AE">
        <w:t xml:space="preserve"> </w:t>
      </w:r>
    </w:p>
    <w:p w14:paraId="23E2EAEE" w14:textId="4068E07E" w:rsidR="00A91D68" w:rsidRPr="006673AE" w:rsidRDefault="00A91D68" w:rsidP="00A91D68">
      <w:pPr>
        <w:pStyle w:val="NormalWeb"/>
        <w:shd w:val="clear" w:color="auto" w:fill="FFFFFF"/>
        <w:spacing w:before="0" w:beforeAutospacing="0" w:after="0" w:afterAutospacing="0" w:line="360" w:lineRule="auto"/>
        <w:rPr>
          <w:lang w:val="en-US"/>
        </w:rPr>
      </w:pPr>
      <w:r w:rsidRPr="006673AE">
        <w:rPr>
          <w:color w:val="0B0C0C"/>
        </w:rPr>
        <w:t xml:space="preserve">Furthermore, </w:t>
      </w:r>
      <w:r w:rsidRPr="006673AE">
        <w:t>‘If you overprotect them as kids, they don’t explore their boundaries and learn the skills that they will need to protect themselves as adults’ (Clive Neeson, 2013</w:t>
      </w:r>
      <w:r w:rsidR="00553843">
        <w:t>, 00</w:t>
      </w:r>
      <w:r w:rsidR="00EE22EE">
        <w:t>:</w:t>
      </w:r>
      <w:r w:rsidR="00553843">
        <w:t>02</w:t>
      </w:r>
      <w:r w:rsidR="00EE22EE">
        <w:t>:50</w:t>
      </w:r>
      <w:r w:rsidRPr="006673AE">
        <w:t>); ‘So you have this perpetuating problem, whereby they need to be protected through life’. Although Neeson’s opinion is very one sided thorough out the interview, I still believe that it is relevant; if were able to make smart children who know and understand risk as well as having a balanced active healthy lifestyle, there should be a lower chance that they will harm themselves later in life. So rather than just trying to keep kids healthy, by letting them play outside and hurting themselves through trial and error, they will learn their physical boundaries before they’re too old, thus increasing their physical literacy. Although ‘</w:t>
      </w:r>
      <w:r w:rsidRPr="006673AE">
        <w:rPr>
          <w:lang w:val="en-US"/>
        </w:rPr>
        <w:t xml:space="preserve">adventure and the outdoors are an essential part of a person’s growth.’ (Dickson and Gray, 2012, P.3). ‘the media [increasingly] reinforces the beliefs that what is outside the home or the school will hurt us, and that nature is other.’ (Beames et al, 2012, P. xi). So, despite all the sense behind being healthy and being in nature, the media is still misinforming the public; rather </w:t>
      </w:r>
      <w:r w:rsidRPr="006673AE">
        <w:rPr>
          <w:lang w:val="en-US"/>
        </w:rPr>
        <w:lastRenderedPageBreak/>
        <w:t>than protecting the public, the media is allowing society to become a larger burden on the NHS despite research showing ‘both the deficit and the benefits of nature time for children and adults.’ (Beames et al, 2012, P. vii). Even if people were to exercise indoors, I believe that children should still be outside adventuring as despite</w:t>
      </w:r>
      <w:r w:rsidRPr="006673AE">
        <w:rPr>
          <w:color w:val="0B0C0C"/>
        </w:rPr>
        <w:t xml:space="preserve"> the benefits of being active, there are greater benefits of being active outdoors. As </w:t>
      </w:r>
      <w:r w:rsidRPr="006673AE">
        <w:rPr>
          <w:color w:val="000000"/>
          <w:lang w:eastAsia="en-US"/>
        </w:rPr>
        <w:t>‘Outdoor experiences promote a child’s cognitive, emotional and physical development (Harding, 2005) in particular ways that are different from, or significantly extend, the experiences available indoors.’ (Waite, 2011, p. 23) Furthermore, the outdoors is unforgiving, which can be seen in two lights. On one hand, the outdoors can be dangerous for those who have not created the phronesis and understood the risks. On the other hand, the entire outdoors is unforgiving allowing for children to learn and understand risk and consequence; ‘</w:t>
      </w:r>
      <w:r w:rsidRPr="008821F5">
        <w:rPr>
          <w:color w:val="000000"/>
        </w:rPr>
        <w:t>A puddle of water will not make allowances for a toddler who does not realise that her trainers are not waterproof</w:t>
      </w:r>
      <w:r w:rsidRPr="006673AE">
        <w:rPr>
          <w:color w:val="000000"/>
        </w:rPr>
        <w:t>.</w:t>
      </w:r>
      <w:r w:rsidRPr="008821F5">
        <w:rPr>
          <w:color w:val="000000"/>
        </w:rPr>
        <w:t>’ (Waite, 2011, p. 25).</w:t>
      </w:r>
      <w:r w:rsidRPr="006673AE">
        <w:rPr>
          <w:color w:val="000000"/>
        </w:rPr>
        <w:t xml:space="preserve"> The learning benefits of the outdoors can be perceived as a double edge sword, from what I understand, most people are so distant from nature and the environment that they don’t know its benefits and see it as this alien world. In Cotton Wool Kids, Clive Neeson explains his opinion of the outdoors; he explains that he believes that the outdoors is the place where boys have always found their man hood, and that with the incline of sedentary lifestyles boys are spending less time playing out and looking for an ‘initiation’ into man hood elsewhere. (Clive Neeson, 2013</w:t>
      </w:r>
      <w:r w:rsidR="003E440C">
        <w:rPr>
          <w:color w:val="000000"/>
        </w:rPr>
        <w:t>,</w:t>
      </w:r>
      <w:r w:rsidR="00FF43A4">
        <w:rPr>
          <w:color w:val="000000"/>
        </w:rPr>
        <w:t xml:space="preserve"> </w:t>
      </w:r>
      <w:r w:rsidR="003E440C">
        <w:rPr>
          <w:color w:val="000000"/>
        </w:rPr>
        <w:t>00:02</w:t>
      </w:r>
      <w:r w:rsidR="00FF43A4">
        <w:rPr>
          <w:color w:val="000000"/>
        </w:rPr>
        <w:t>:53</w:t>
      </w:r>
      <w:r w:rsidRPr="006673AE">
        <w:rPr>
          <w:color w:val="000000"/>
        </w:rPr>
        <w:t xml:space="preserve">). </w:t>
      </w:r>
    </w:p>
    <w:p w14:paraId="63413BEA" w14:textId="32F190E1" w:rsidR="00DA4645" w:rsidRPr="006673AE" w:rsidRDefault="00DA4645" w:rsidP="00A91D68">
      <w:pPr>
        <w:spacing w:line="360" w:lineRule="auto"/>
      </w:pPr>
    </w:p>
    <w:p w14:paraId="74FD7A87" w14:textId="2F85D4D6" w:rsidR="00A91D68" w:rsidRPr="006673AE" w:rsidRDefault="007912EC" w:rsidP="00A91D68">
      <w:pPr>
        <w:spacing w:line="360" w:lineRule="auto"/>
      </w:pPr>
      <w:r w:rsidRPr="006673AE">
        <w:t>In conclusion, I believe that physical literacy should be a huge part of every child’s life and that it should continue indefinably onto their adult hood.</w:t>
      </w:r>
      <w:r w:rsidRPr="006673AE">
        <w:t xml:space="preserve"> </w:t>
      </w:r>
      <w:r w:rsidR="00545E04" w:rsidRPr="006673AE">
        <w:t>Although</w:t>
      </w:r>
      <w:r w:rsidR="004A32B9" w:rsidRPr="006673AE">
        <w:t>,</w:t>
      </w:r>
      <w:r w:rsidR="00545E04" w:rsidRPr="006673AE">
        <w:t xml:space="preserve"> I do not believe that everyone should be entitled to use the natural environment</w:t>
      </w:r>
      <w:r w:rsidR="004A32B9" w:rsidRPr="006673AE">
        <w:t xml:space="preserve"> for their practices. If everyone was to use the natural environment to go climbing,</w:t>
      </w:r>
      <w:r w:rsidR="003B26A8" w:rsidRPr="006673AE">
        <w:t xml:space="preserve"> or trekking I feel that </w:t>
      </w:r>
      <w:r w:rsidR="00AA0A0C" w:rsidRPr="006673AE">
        <w:t xml:space="preserve">nature </w:t>
      </w:r>
      <w:r w:rsidR="003B26A8" w:rsidRPr="006673AE">
        <w:t>will be slowly ruined over time</w:t>
      </w:r>
      <w:r w:rsidR="00762DF8" w:rsidRPr="006673AE">
        <w:t xml:space="preserve"> and spoiled for future generations</w:t>
      </w:r>
      <w:r w:rsidR="004D7CA5" w:rsidRPr="006673AE">
        <w:t>. By using indoor sanitised environments</w:t>
      </w:r>
      <w:r w:rsidR="008C5B73" w:rsidRPr="006673AE">
        <w:t>,</w:t>
      </w:r>
      <w:r w:rsidR="004D7CA5" w:rsidRPr="006673AE">
        <w:t xml:space="preserve"> people are still able to live active lifestyles and have a healthy </w:t>
      </w:r>
      <w:r w:rsidR="008C5B73" w:rsidRPr="006673AE">
        <w:t>body’s but at a much lower cost to the planet</w:t>
      </w:r>
      <w:r w:rsidR="00AA0A0C" w:rsidRPr="006673AE">
        <w:t xml:space="preserve"> and </w:t>
      </w:r>
      <w:r w:rsidR="001111B2" w:rsidRPr="006673AE">
        <w:t xml:space="preserve">hopefully </w:t>
      </w:r>
      <w:r w:rsidR="00D52B06" w:rsidRPr="006673AE">
        <w:t>lowering the strain on the NHS</w:t>
      </w:r>
      <w:r w:rsidR="00F3538F" w:rsidRPr="006673AE">
        <w:t>.</w:t>
      </w:r>
      <w:r w:rsidR="001111B2" w:rsidRPr="006673AE">
        <w:t xml:space="preserve"> </w:t>
      </w:r>
      <w:r w:rsidR="00A91D68" w:rsidRPr="006673AE">
        <w:t>I</w:t>
      </w:r>
      <w:r w:rsidR="001111B2" w:rsidRPr="006673AE">
        <w:t xml:space="preserve"> also</w:t>
      </w:r>
      <w:r w:rsidR="00A91D68" w:rsidRPr="006673AE">
        <w:t xml:space="preserve"> feel that</w:t>
      </w:r>
      <w:r w:rsidR="001111B2" w:rsidRPr="006673AE">
        <w:t>,</w:t>
      </w:r>
      <w:r w:rsidR="00A91D68" w:rsidRPr="006673AE">
        <w:t xml:space="preserve"> today people are bored from living the same</w:t>
      </w:r>
      <w:r w:rsidR="001111B2" w:rsidRPr="006673AE">
        <w:t xml:space="preserve"> day throughout life</w:t>
      </w:r>
      <w:r w:rsidR="00A32A12" w:rsidRPr="006673AE">
        <w:t>,</w:t>
      </w:r>
      <w:r w:rsidR="001111B2" w:rsidRPr="006673AE">
        <w:t xml:space="preserve"> </w:t>
      </w:r>
      <w:r w:rsidR="00A91D68" w:rsidRPr="006673AE">
        <w:t>with no knowledge o</w:t>
      </w:r>
      <w:r w:rsidR="00A32A12" w:rsidRPr="006673AE">
        <w:t xml:space="preserve">f </w:t>
      </w:r>
      <w:r w:rsidR="00A91D68" w:rsidRPr="006673AE">
        <w:t xml:space="preserve">what else </w:t>
      </w:r>
      <w:r w:rsidR="00A32A12" w:rsidRPr="006673AE">
        <w:t>they can</w:t>
      </w:r>
      <w:r w:rsidR="00A91D68" w:rsidRPr="006673AE">
        <w:t xml:space="preserve"> do. By introducing a whole arrangement of lifestyles for a child to do</w:t>
      </w:r>
      <w:r w:rsidR="00A32A12" w:rsidRPr="006673AE">
        <w:t xml:space="preserve"> at a young age</w:t>
      </w:r>
      <w:r w:rsidR="00A91D68" w:rsidRPr="006673AE">
        <w:t xml:space="preserve">, they hopefully will </w:t>
      </w:r>
      <w:r w:rsidR="00A32A12" w:rsidRPr="006673AE">
        <w:t>not have the same issue</w:t>
      </w:r>
      <w:r w:rsidR="00A91D68" w:rsidRPr="006673AE">
        <w:t>. Also, I believe that physical literacy should be a large part of a child’s life to allow them to develop risk management, this should allow them to make calculated risk’s by weighing up the reward.</w:t>
      </w:r>
    </w:p>
    <w:p w14:paraId="13C826B9" w14:textId="3328CD5C" w:rsidR="00A91D68" w:rsidRPr="006673AE" w:rsidRDefault="00A91D68" w:rsidP="00BB6CAE">
      <w:pPr>
        <w:rPr>
          <w:b/>
        </w:rPr>
      </w:pPr>
    </w:p>
    <w:p w14:paraId="3F5B1C7C" w14:textId="4256DD31" w:rsidR="00F93D37" w:rsidRPr="006673AE" w:rsidRDefault="00F93D37" w:rsidP="00F93D37">
      <w:r w:rsidRPr="006673AE">
        <w:t>Word Count: 1</w:t>
      </w:r>
      <w:r w:rsidR="00A32A12" w:rsidRPr="006673AE">
        <w:t>358</w:t>
      </w:r>
    </w:p>
    <w:p w14:paraId="19707579" w14:textId="0ED0098D" w:rsidR="00F91D61" w:rsidRPr="004A0D57" w:rsidRDefault="00F91D61" w:rsidP="00F93D37">
      <w:r w:rsidRPr="004A0D57">
        <w:lastRenderedPageBreak/>
        <w:t>Reference:</w:t>
      </w:r>
    </w:p>
    <w:p w14:paraId="5E0B2A2E" w14:textId="089398AB" w:rsidR="00F91D61" w:rsidRDefault="00F91D61" w:rsidP="00F93D37"/>
    <w:p w14:paraId="438D7D7A" w14:textId="4390CC89" w:rsidR="005C484D" w:rsidRDefault="005C484D" w:rsidP="005C484D">
      <w:pPr>
        <w:rPr>
          <w:color w:val="000000"/>
        </w:rPr>
      </w:pPr>
      <w:proofErr w:type="spellStart"/>
      <w:r>
        <w:rPr>
          <w:color w:val="000000"/>
        </w:rPr>
        <w:t>Beames</w:t>
      </w:r>
      <w:proofErr w:type="spellEnd"/>
      <w:r>
        <w:rPr>
          <w:color w:val="000000"/>
        </w:rPr>
        <w:t xml:space="preserve">, S. Higgins, P. and Nicol, R (2012) </w:t>
      </w:r>
      <w:r>
        <w:rPr>
          <w:i/>
          <w:iCs/>
          <w:color w:val="000000"/>
        </w:rPr>
        <w:t>Learning Outside the Classroom: Theory and Guidelines for Practice.</w:t>
      </w:r>
      <w:r>
        <w:rPr>
          <w:color w:val="000000"/>
        </w:rPr>
        <w:t xml:space="preserve"> Oxon: Routledge.</w:t>
      </w:r>
    </w:p>
    <w:p w14:paraId="250373CB" w14:textId="107E0C4A" w:rsidR="00292DA1" w:rsidRDefault="00292DA1" w:rsidP="005C484D">
      <w:pPr>
        <w:rPr>
          <w:color w:val="000000"/>
        </w:rPr>
      </w:pPr>
    </w:p>
    <w:p w14:paraId="70E78515" w14:textId="35E07D8F" w:rsidR="00292DA1" w:rsidRDefault="00292DA1" w:rsidP="00292DA1">
      <w:r>
        <w:rPr>
          <w:rFonts w:eastAsiaTheme="minorHAnsi"/>
        </w:rPr>
        <w:t xml:space="preserve">Clive Neeson in: </w:t>
      </w:r>
      <w:r w:rsidRPr="004A0D57">
        <w:rPr>
          <w:rFonts w:eastAsiaTheme="minorHAnsi"/>
        </w:rPr>
        <w:t>Cotton Wool</w:t>
      </w:r>
      <w:r>
        <w:rPr>
          <w:rFonts w:eastAsiaTheme="minorHAnsi"/>
        </w:rPr>
        <w:t xml:space="preserve"> Kids (2013) YouTube Video, added by </w:t>
      </w:r>
      <w:proofErr w:type="spellStart"/>
      <w:r>
        <w:rPr>
          <w:rFonts w:eastAsiaTheme="minorHAnsi"/>
        </w:rPr>
        <w:t>lastparadisefilm</w:t>
      </w:r>
      <w:proofErr w:type="spellEnd"/>
      <w:r>
        <w:rPr>
          <w:rFonts w:eastAsiaTheme="minorHAnsi"/>
        </w:rPr>
        <w:t xml:space="preserve"> [online] Available at: </w:t>
      </w:r>
      <w:hyperlink r:id="rId9" w:history="1">
        <w:r>
          <w:rPr>
            <w:rStyle w:val="Hyperlink"/>
          </w:rPr>
          <w:t>https://www.youtube.com/watch?v=59VeZjTxeX4&amp;t=328s</w:t>
        </w:r>
      </w:hyperlink>
      <w:r>
        <w:t xml:space="preserve"> (Accessed</w:t>
      </w:r>
      <w:r w:rsidR="00EC5BF8">
        <w:t xml:space="preserve">: </w:t>
      </w:r>
      <w:r w:rsidR="00EF44D4">
        <w:t>3</w:t>
      </w:r>
      <w:r w:rsidR="00EF44D4" w:rsidRPr="00EF44D4">
        <w:rPr>
          <w:vertAlign w:val="superscript"/>
        </w:rPr>
        <w:t>rd</w:t>
      </w:r>
      <w:r w:rsidR="00EF44D4">
        <w:t xml:space="preserve"> March 2019)</w:t>
      </w:r>
    </w:p>
    <w:p w14:paraId="4EAA28AE" w14:textId="77777777" w:rsidR="00292DA1" w:rsidRDefault="00292DA1" w:rsidP="005C484D"/>
    <w:p w14:paraId="06B0138F" w14:textId="7715F5C0" w:rsidR="00EF44D4" w:rsidRDefault="00EF44D4" w:rsidP="00EF44D4">
      <w:r w:rsidRPr="004A0D57">
        <w:t xml:space="preserve">Diabetes UK (No Date) </w:t>
      </w:r>
      <w:r w:rsidRPr="004A0D57">
        <w:rPr>
          <w:i/>
        </w:rPr>
        <w:t>Moving more to reduce your risk of type 2 diabetes.</w:t>
      </w:r>
      <w:r w:rsidRPr="004A0D57">
        <w:t xml:space="preserve"> Available at: </w:t>
      </w:r>
      <w:hyperlink r:id="rId10" w:history="1">
        <w:r w:rsidRPr="004A0D57">
          <w:rPr>
            <w:rStyle w:val="Hyperlink"/>
          </w:rPr>
          <w:t>https://www.diabetes.org.uk/preventing-type-2-diabetes/move-more</w:t>
        </w:r>
      </w:hyperlink>
      <w:r w:rsidRPr="004A0D57">
        <w:t xml:space="preserve"> (Accessed: 1</w:t>
      </w:r>
      <w:r w:rsidRPr="004A0D57">
        <w:rPr>
          <w:vertAlign w:val="superscript"/>
        </w:rPr>
        <w:t>st</w:t>
      </w:r>
      <w:r w:rsidRPr="004A0D57">
        <w:t xml:space="preserve"> April 2019)</w:t>
      </w:r>
    </w:p>
    <w:p w14:paraId="2081C59B" w14:textId="77777777" w:rsidR="00EF44D4" w:rsidRPr="004A0D57" w:rsidRDefault="00EF44D4" w:rsidP="00EF44D4"/>
    <w:p w14:paraId="58635DE5" w14:textId="77777777" w:rsidR="00EF44D4" w:rsidRDefault="00EF44D4" w:rsidP="00EF44D4">
      <w:r>
        <w:rPr>
          <w:color w:val="000000"/>
        </w:rPr>
        <w:t xml:space="preserve">Dickson, T. and </w:t>
      </w:r>
      <w:proofErr w:type="spellStart"/>
      <w:r>
        <w:rPr>
          <w:color w:val="000000"/>
        </w:rPr>
        <w:t>Gray</w:t>
      </w:r>
      <w:proofErr w:type="spellEnd"/>
      <w:r>
        <w:rPr>
          <w:color w:val="000000"/>
        </w:rPr>
        <w:t>, T. (2012)</w:t>
      </w:r>
      <w:r>
        <w:rPr>
          <w:i/>
          <w:iCs/>
          <w:color w:val="000000"/>
        </w:rPr>
        <w:t xml:space="preserve"> Risk Management in the Outdoors: A whole-of-organisation approach for education, sport and recreation.</w:t>
      </w:r>
      <w:r>
        <w:rPr>
          <w:color w:val="000000"/>
        </w:rPr>
        <w:t xml:space="preserve"> Port Melbourne: Cambridge University Press.</w:t>
      </w:r>
    </w:p>
    <w:p w14:paraId="21548C0C" w14:textId="77777777" w:rsidR="005C484D" w:rsidRPr="004A0D57" w:rsidRDefault="005C484D" w:rsidP="00F93D37"/>
    <w:p w14:paraId="4E94E15D" w14:textId="0873822A" w:rsidR="00F91D61" w:rsidRPr="004A0D57" w:rsidRDefault="00F91D61" w:rsidP="00F93D37">
      <w:proofErr w:type="spellStart"/>
      <w:r w:rsidRPr="004A0D57">
        <w:t>Ellerton</w:t>
      </w:r>
      <w:proofErr w:type="spellEnd"/>
      <w:r w:rsidRPr="004A0D57">
        <w:t xml:space="preserve">, H (2018) </w:t>
      </w:r>
      <w:r w:rsidRPr="004A0D57">
        <w:rPr>
          <w:i/>
        </w:rPr>
        <w:t>What is physical literacy and why is it important for children today?</w:t>
      </w:r>
      <w:r w:rsidRPr="004A0D57">
        <w:t xml:space="preserve"> Available at: </w:t>
      </w:r>
      <w:hyperlink r:id="rId11" w:history="1">
        <w:r w:rsidR="0077412A" w:rsidRPr="004A0D57">
          <w:rPr>
            <w:rStyle w:val="Hyperlink"/>
          </w:rPr>
          <w:t>Https://humankinetics.me/2018/06/27/what-is-physical-literacy/</w:t>
        </w:r>
      </w:hyperlink>
      <w:r w:rsidR="0077412A" w:rsidRPr="004A0D57">
        <w:t xml:space="preserve"> (Accessed: 1</w:t>
      </w:r>
      <w:r w:rsidR="009B620F" w:rsidRPr="004A0D57">
        <w:rPr>
          <w:vertAlign w:val="superscript"/>
        </w:rPr>
        <w:t>st</w:t>
      </w:r>
      <w:r w:rsidR="009B620F" w:rsidRPr="004A0D57">
        <w:t xml:space="preserve"> </w:t>
      </w:r>
      <w:r w:rsidR="0077412A" w:rsidRPr="004A0D57">
        <w:t xml:space="preserve"> April 2019)</w:t>
      </w:r>
      <w:r w:rsidR="005B445B" w:rsidRPr="004A0D57">
        <w:t>.</w:t>
      </w:r>
    </w:p>
    <w:p w14:paraId="69B2AEE3" w14:textId="25D11377" w:rsidR="009B620F" w:rsidRDefault="009B620F" w:rsidP="00F93D37"/>
    <w:p w14:paraId="37E035F1" w14:textId="77777777" w:rsidR="00EF44D4" w:rsidRPr="004A0D57" w:rsidRDefault="00EF44D4" w:rsidP="00EF44D4">
      <w:pPr>
        <w:spacing w:line="360" w:lineRule="auto"/>
      </w:pPr>
      <w:r w:rsidRPr="004A0D57">
        <w:t xml:space="preserve">Hopkins, D. and Putnam, R. (1993) </w:t>
      </w:r>
      <w:r w:rsidRPr="004A0D57">
        <w:rPr>
          <w:i/>
        </w:rPr>
        <w:t>Personal Growth through Adventure</w:t>
      </w:r>
      <w:r w:rsidRPr="004A0D57">
        <w:t>. David Fulton Publishers: London.</w:t>
      </w:r>
    </w:p>
    <w:p w14:paraId="60E47819" w14:textId="61A39117" w:rsidR="00EF44D4" w:rsidRDefault="00EF44D4" w:rsidP="00F93D37"/>
    <w:p w14:paraId="7981D9A3" w14:textId="77777777" w:rsidR="00EF44D4" w:rsidRPr="004A0D57" w:rsidRDefault="00EF44D4" w:rsidP="00EF44D4">
      <w:r w:rsidRPr="004A0D57">
        <w:t xml:space="preserve">IPLA (No Date) Available at: </w:t>
      </w:r>
      <w:hyperlink r:id="rId12" w:history="1">
        <w:r w:rsidRPr="004A0D57">
          <w:rPr>
            <w:rStyle w:val="Hyperlink"/>
          </w:rPr>
          <w:t>https://www.physical-literacy.org.uk/</w:t>
        </w:r>
      </w:hyperlink>
      <w:r w:rsidRPr="004A0D57">
        <w:t xml:space="preserve"> (Accessed: 1</w:t>
      </w:r>
      <w:r w:rsidRPr="004A0D57">
        <w:rPr>
          <w:vertAlign w:val="superscript"/>
        </w:rPr>
        <w:t>st</w:t>
      </w:r>
      <w:r w:rsidRPr="004A0D57">
        <w:t xml:space="preserve"> April 2019)</w:t>
      </w:r>
    </w:p>
    <w:p w14:paraId="5B021238" w14:textId="08D3AFA5" w:rsidR="00EF44D4" w:rsidRDefault="00EF44D4" w:rsidP="00F93D37"/>
    <w:p w14:paraId="4B7EEF3C" w14:textId="77777777" w:rsidR="003B5F36" w:rsidRPr="004A0D57" w:rsidRDefault="003B5F36" w:rsidP="003B5F36">
      <w:r w:rsidRPr="004A0D57">
        <w:t xml:space="preserve">NHS (2012) </w:t>
      </w:r>
      <w:r w:rsidRPr="004A0D57">
        <w:rPr>
          <w:i/>
        </w:rPr>
        <w:t>Diabetes: cases and cost predicted to rise.</w:t>
      </w:r>
      <w:r w:rsidRPr="004A0D57">
        <w:t xml:space="preserve"> Available at:</w:t>
      </w:r>
      <w:r w:rsidRPr="004A0D57">
        <w:t xml:space="preserve"> </w:t>
      </w:r>
      <w:hyperlink r:id="rId13" w:history="1">
        <w:r w:rsidRPr="004A0D57">
          <w:rPr>
            <w:rStyle w:val="Hyperlink"/>
          </w:rPr>
          <w:t>https://www.nhs.uk/news/diabetes/diabetes-cases-and-costs-predicted-to-rise/#what-kind-of-research-was-this</w:t>
        </w:r>
      </w:hyperlink>
      <w:r w:rsidRPr="004A0D57">
        <w:t xml:space="preserve"> (Accessed: 1</w:t>
      </w:r>
      <w:r w:rsidRPr="004A0D57">
        <w:rPr>
          <w:vertAlign w:val="superscript"/>
        </w:rPr>
        <w:t>st</w:t>
      </w:r>
      <w:r w:rsidRPr="004A0D57">
        <w:t xml:space="preserve"> April 2019)</w:t>
      </w:r>
    </w:p>
    <w:p w14:paraId="3C05F46E" w14:textId="0B091B1C" w:rsidR="003B5F36" w:rsidRDefault="003B5F36" w:rsidP="00F93D37"/>
    <w:p w14:paraId="7D899160" w14:textId="0CECCB4E" w:rsidR="003B5F36" w:rsidRDefault="003B5F36" w:rsidP="003B5F36">
      <w:r w:rsidRPr="004A0D57">
        <w:t xml:space="preserve">PMC (2010) </w:t>
      </w:r>
      <w:r w:rsidRPr="004A0D57">
        <w:rPr>
          <w:i/>
        </w:rPr>
        <w:t>Sedentary Behavior: Emerging Evidence for a new Health risk.</w:t>
      </w:r>
      <w:r w:rsidRPr="004A0D57">
        <w:t xml:space="preserve"> Available at: </w:t>
      </w:r>
      <w:hyperlink r:id="rId14" w:history="1">
        <w:r w:rsidRPr="004A0D57">
          <w:rPr>
            <w:color w:val="0000FF"/>
            <w:u w:val="single"/>
          </w:rPr>
          <w:t>https://www.ncbi.nlm.nih.gov/pmc/articles/PMC2996155/</w:t>
        </w:r>
      </w:hyperlink>
      <w:r w:rsidRPr="004A0D57">
        <w:t xml:space="preserve"> (Accessed: 1</w:t>
      </w:r>
      <w:r w:rsidRPr="004A0D57">
        <w:rPr>
          <w:vertAlign w:val="superscript"/>
        </w:rPr>
        <w:t>st</w:t>
      </w:r>
      <w:r w:rsidRPr="004A0D57">
        <w:t xml:space="preserve"> April 2019)</w:t>
      </w:r>
    </w:p>
    <w:p w14:paraId="73401FBD" w14:textId="77777777" w:rsidR="003B5F36" w:rsidRPr="004A0D57" w:rsidRDefault="003B5F36" w:rsidP="003B5F36"/>
    <w:p w14:paraId="7E0E7C89" w14:textId="77777777" w:rsidR="003B5F36" w:rsidRPr="004A0D57" w:rsidRDefault="003B5F36" w:rsidP="003B5F36">
      <w:r w:rsidRPr="004A0D57">
        <w:t xml:space="preserve">UK GOV (2017) </w:t>
      </w:r>
      <w:r w:rsidRPr="004A0D57">
        <w:rPr>
          <w:i/>
        </w:rPr>
        <w:t>Health matters: obesity and the food environment.</w:t>
      </w:r>
      <w:r w:rsidRPr="004A0D57">
        <w:t xml:space="preserve"> Available at: </w:t>
      </w:r>
      <w:hyperlink r:id="rId15" w:history="1">
        <w:r w:rsidRPr="004A0D57">
          <w:rPr>
            <w:rStyle w:val="Hyperlink"/>
          </w:rPr>
          <w:t>https://www.gov.uk/government/publications/health-matters-obesity-and-the-food-environment/health-matters-obesity-and-the-food-environment--2</w:t>
        </w:r>
      </w:hyperlink>
      <w:r w:rsidRPr="004A0D57">
        <w:t xml:space="preserve"> (Accessed: 1</w:t>
      </w:r>
      <w:r w:rsidRPr="004A0D57">
        <w:rPr>
          <w:vertAlign w:val="superscript"/>
        </w:rPr>
        <w:t>st</w:t>
      </w:r>
      <w:r w:rsidRPr="004A0D57">
        <w:t xml:space="preserve"> April 2019)</w:t>
      </w:r>
    </w:p>
    <w:p w14:paraId="7761C9D9" w14:textId="77777777" w:rsidR="003B5F36" w:rsidRPr="004A0D57" w:rsidRDefault="003B5F36" w:rsidP="00F93D37"/>
    <w:p w14:paraId="26C60700" w14:textId="4B5B2D9F" w:rsidR="005C484D" w:rsidRPr="0069057C" w:rsidRDefault="00391113" w:rsidP="00F93D37">
      <w:r w:rsidRPr="004A0D57">
        <w:t xml:space="preserve">Waite, S. (2011) </w:t>
      </w:r>
      <w:r w:rsidRPr="004A0D57">
        <w:rPr>
          <w:i/>
        </w:rPr>
        <w:t>Children Learning Outside the Classroom:</w:t>
      </w:r>
      <w:r w:rsidR="005B445B" w:rsidRPr="004A0D57">
        <w:rPr>
          <w:i/>
        </w:rPr>
        <w:t xml:space="preserve"> from birth to eleven. </w:t>
      </w:r>
      <w:r w:rsidR="005B445B" w:rsidRPr="004A0D57">
        <w:t>London: Sage Productions Ltd.</w:t>
      </w:r>
    </w:p>
    <w:sectPr w:rsidR="005C484D" w:rsidRPr="0069057C">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F1563" w14:textId="77777777" w:rsidR="00F023EE" w:rsidRDefault="00F023EE" w:rsidP="0077207E">
      <w:r>
        <w:separator/>
      </w:r>
    </w:p>
  </w:endnote>
  <w:endnote w:type="continuationSeparator" w:id="0">
    <w:p w14:paraId="2D96DB69" w14:textId="77777777" w:rsidR="00F023EE" w:rsidRDefault="00F023EE" w:rsidP="0077207E">
      <w:r>
        <w:continuationSeparator/>
      </w:r>
    </w:p>
  </w:endnote>
  <w:endnote w:type="continuationNotice" w:id="1">
    <w:p w14:paraId="3EFC9573" w14:textId="77777777" w:rsidR="00F023EE" w:rsidRDefault="00F02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20B06040202020202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3925207"/>
      <w:docPartObj>
        <w:docPartGallery w:val="Page Numbers (Bottom of Page)"/>
        <w:docPartUnique/>
      </w:docPartObj>
    </w:sdtPr>
    <w:sdtContent>
      <w:p w14:paraId="6AB5E805" w14:textId="254029A8" w:rsidR="00114EF7" w:rsidRDefault="00114EF7" w:rsidP="00FB04A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B9170C" w14:textId="77777777" w:rsidR="00114EF7" w:rsidRDefault="00114EF7" w:rsidP="00114EF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0052071"/>
      <w:docPartObj>
        <w:docPartGallery w:val="Page Numbers (Bottom of Page)"/>
        <w:docPartUnique/>
      </w:docPartObj>
    </w:sdtPr>
    <w:sdtContent>
      <w:p w14:paraId="052A0D6E" w14:textId="70F1C176" w:rsidR="00114EF7" w:rsidRDefault="00114EF7" w:rsidP="00FB04A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D56254" w14:textId="77777777" w:rsidR="00114EF7" w:rsidRDefault="00114EF7" w:rsidP="00114EF7">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6E19B" w14:textId="77777777" w:rsidR="00F023EE" w:rsidRDefault="00F023EE" w:rsidP="0077207E">
      <w:r>
        <w:separator/>
      </w:r>
    </w:p>
  </w:footnote>
  <w:footnote w:type="continuationSeparator" w:id="0">
    <w:p w14:paraId="5D1E8413" w14:textId="77777777" w:rsidR="00F023EE" w:rsidRDefault="00F023EE" w:rsidP="0077207E">
      <w:r>
        <w:continuationSeparator/>
      </w:r>
    </w:p>
  </w:footnote>
  <w:footnote w:type="continuationNotice" w:id="1">
    <w:p w14:paraId="69950070" w14:textId="77777777" w:rsidR="00F023EE" w:rsidRDefault="00F023E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915"/>
    <w:rsid w:val="0004516D"/>
    <w:rsid w:val="00081623"/>
    <w:rsid w:val="000D4291"/>
    <w:rsid w:val="001111B2"/>
    <w:rsid w:val="00114A28"/>
    <w:rsid w:val="00114EF7"/>
    <w:rsid w:val="001502DC"/>
    <w:rsid w:val="001A7564"/>
    <w:rsid w:val="001B750D"/>
    <w:rsid w:val="001F0F04"/>
    <w:rsid w:val="001F4DA7"/>
    <w:rsid w:val="001F7C59"/>
    <w:rsid w:val="00200A95"/>
    <w:rsid w:val="0020478A"/>
    <w:rsid w:val="00210C56"/>
    <w:rsid w:val="0022592F"/>
    <w:rsid w:val="00254171"/>
    <w:rsid w:val="0026019E"/>
    <w:rsid w:val="002628CA"/>
    <w:rsid w:val="00284793"/>
    <w:rsid w:val="00292DA1"/>
    <w:rsid w:val="002B60DC"/>
    <w:rsid w:val="002C79EC"/>
    <w:rsid w:val="00317441"/>
    <w:rsid w:val="0033671A"/>
    <w:rsid w:val="00344249"/>
    <w:rsid w:val="003567CD"/>
    <w:rsid w:val="0036628D"/>
    <w:rsid w:val="00391113"/>
    <w:rsid w:val="003A0692"/>
    <w:rsid w:val="003B26A8"/>
    <w:rsid w:val="003B5F36"/>
    <w:rsid w:val="003C5CF9"/>
    <w:rsid w:val="003E440C"/>
    <w:rsid w:val="00401D59"/>
    <w:rsid w:val="004150A6"/>
    <w:rsid w:val="00416B68"/>
    <w:rsid w:val="00417FA2"/>
    <w:rsid w:val="00424460"/>
    <w:rsid w:val="00437D19"/>
    <w:rsid w:val="00460D34"/>
    <w:rsid w:val="00462C93"/>
    <w:rsid w:val="00471046"/>
    <w:rsid w:val="00484EC1"/>
    <w:rsid w:val="004A0D57"/>
    <w:rsid w:val="004A32B9"/>
    <w:rsid w:val="004D7CA5"/>
    <w:rsid w:val="004E5105"/>
    <w:rsid w:val="005374BB"/>
    <w:rsid w:val="0054219F"/>
    <w:rsid w:val="00545E04"/>
    <w:rsid w:val="00553843"/>
    <w:rsid w:val="005B445B"/>
    <w:rsid w:val="005C484D"/>
    <w:rsid w:val="00607666"/>
    <w:rsid w:val="00625B5A"/>
    <w:rsid w:val="006673AE"/>
    <w:rsid w:val="00676F22"/>
    <w:rsid w:val="0069057C"/>
    <w:rsid w:val="00706DF5"/>
    <w:rsid w:val="00762DF8"/>
    <w:rsid w:val="0077207E"/>
    <w:rsid w:val="0077412A"/>
    <w:rsid w:val="00787C98"/>
    <w:rsid w:val="007912EC"/>
    <w:rsid w:val="007B0ED2"/>
    <w:rsid w:val="007D2445"/>
    <w:rsid w:val="007D332B"/>
    <w:rsid w:val="007F0068"/>
    <w:rsid w:val="007F3BEA"/>
    <w:rsid w:val="007F4D3D"/>
    <w:rsid w:val="00822F7A"/>
    <w:rsid w:val="008266CC"/>
    <w:rsid w:val="00846882"/>
    <w:rsid w:val="008475C6"/>
    <w:rsid w:val="008C5B73"/>
    <w:rsid w:val="008C68CF"/>
    <w:rsid w:val="008E12F7"/>
    <w:rsid w:val="009B620F"/>
    <w:rsid w:val="009E6689"/>
    <w:rsid w:val="009F5F92"/>
    <w:rsid w:val="00A02860"/>
    <w:rsid w:val="00A13FBB"/>
    <w:rsid w:val="00A25892"/>
    <w:rsid w:val="00A32A12"/>
    <w:rsid w:val="00A6522F"/>
    <w:rsid w:val="00A71FF9"/>
    <w:rsid w:val="00A72A53"/>
    <w:rsid w:val="00A84DD8"/>
    <w:rsid w:val="00A91D68"/>
    <w:rsid w:val="00A94978"/>
    <w:rsid w:val="00AA0A0C"/>
    <w:rsid w:val="00B37C0A"/>
    <w:rsid w:val="00B47707"/>
    <w:rsid w:val="00B85949"/>
    <w:rsid w:val="00B8748C"/>
    <w:rsid w:val="00BA5603"/>
    <w:rsid w:val="00BB6CAE"/>
    <w:rsid w:val="00BE7FB5"/>
    <w:rsid w:val="00BF0B38"/>
    <w:rsid w:val="00BF3F1C"/>
    <w:rsid w:val="00C10F21"/>
    <w:rsid w:val="00C3093A"/>
    <w:rsid w:val="00C34D40"/>
    <w:rsid w:val="00C536A6"/>
    <w:rsid w:val="00C6371F"/>
    <w:rsid w:val="00C720DE"/>
    <w:rsid w:val="00C90EB9"/>
    <w:rsid w:val="00CA255D"/>
    <w:rsid w:val="00CB1CB8"/>
    <w:rsid w:val="00D34C76"/>
    <w:rsid w:val="00D52B06"/>
    <w:rsid w:val="00D6095A"/>
    <w:rsid w:val="00D61D1B"/>
    <w:rsid w:val="00D970CF"/>
    <w:rsid w:val="00DA4645"/>
    <w:rsid w:val="00DD64D2"/>
    <w:rsid w:val="00DE3FA0"/>
    <w:rsid w:val="00DF5A32"/>
    <w:rsid w:val="00E00450"/>
    <w:rsid w:val="00E10195"/>
    <w:rsid w:val="00E16196"/>
    <w:rsid w:val="00E252CC"/>
    <w:rsid w:val="00E41B78"/>
    <w:rsid w:val="00E76478"/>
    <w:rsid w:val="00E8209B"/>
    <w:rsid w:val="00EA43E0"/>
    <w:rsid w:val="00EA5C3F"/>
    <w:rsid w:val="00EB1F41"/>
    <w:rsid w:val="00EC5BF8"/>
    <w:rsid w:val="00EE22EE"/>
    <w:rsid w:val="00EE29ED"/>
    <w:rsid w:val="00EF44D4"/>
    <w:rsid w:val="00EF6BCE"/>
    <w:rsid w:val="00F023EE"/>
    <w:rsid w:val="00F16A98"/>
    <w:rsid w:val="00F3538F"/>
    <w:rsid w:val="00F3624B"/>
    <w:rsid w:val="00F72DDE"/>
    <w:rsid w:val="00F91D61"/>
    <w:rsid w:val="00F93D37"/>
    <w:rsid w:val="00FB6C9B"/>
    <w:rsid w:val="00FD2CFF"/>
    <w:rsid w:val="00FF43A4"/>
    <w:rsid w:val="00FF65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54F4FD"/>
  <w15:docId w15:val="{47A903F1-DAFC-2A45-BFAD-09EB2B66D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FF9"/>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b/>
      <w:caps/>
      <w:szCs w:val="20"/>
      <w:lang w:eastAsia="en-GB"/>
    </w:rPr>
  </w:style>
  <w:style w:type="paragraph" w:customStyle="1" w:styleId="Modcode">
    <w:name w:val="Modcode"/>
    <w:basedOn w:val="Normal"/>
    <w:rsid w:val="00EB1F41"/>
    <w:pPr>
      <w:jc w:val="center"/>
    </w:pPr>
    <w:rPr>
      <w:b/>
      <w:caps/>
      <w:sz w:val="28"/>
      <w:szCs w:val="20"/>
      <w:lang w:eastAsia="en-GB"/>
    </w:rPr>
  </w:style>
  <w:style w:type="paragraph" w:customStyle="1" w:styleId="Modname">
    <w:name w:val="Modname"/>
    <w:basedOn w:val="Normal"/>
    <w:next w:val="Time"/>
    <w:rsid w:val="00EB1F41"/>
    <w:pPr>
      <w:spacing w:after="240"/>
      <w:jc w:val="center"/>
    </w:pPr>
    <w:rPr>
      <w:b/>
      <w:sz w:val="28"/>
      <w:szCs w:val="20"/>
      <w:lang w:eastAsia="en-GB"/>
    </w:rPr>
  </w:style>
  <w:style w:type="paragraph" w:customStyle="1" w:styleId="Time">
    <w:name w:val="Time"/>
    <w:basedOn w:val="Normal"/>
    <w:next w:val="Answer"/>
    <w:rsid w:val="00EB1F41"/>
    <w:pPr>
      <w:spacing w:after="240"/>
    </w:pPr>
    <w:rPr>
      <w:b/>
      <w:caps/>
      <w:sz w:val="28"/>
      <w:szCs w:val="20"/>
      <w:lang w:eastAsia="en-GB"/>
    </w:rPr>
  </w:style>
  <w:style w:type="paragraph" w:customStyle="1" w:styleId="Answer">
    <w:name w:val="Answer"/>
    <w:basedOn w:val="Normal"/>
    <w:next w:val="BodyText"/>
    <w:rsid w:val="00EB1F41"/>
    <w:rPr>
      <w:b/>
      <w:caps/>
      <w:sz w:val="28"/>
      <w:szCs w:val="20"/>
      <w:lang w:eastAsia="en-GB"/>
    </w:rPr>
  </w:style>
  <w:style w:type="paragraph" w:customStyle="1" w:styleId="Trinity">
    <w:name w:val="Trinity"/>
    <w:basedOn w:val="Normal"/>
    <w:next w:val="Normal"/>
    <w:rsid w:val="00EB1F41"/>
    <w:pPr>
      <w:spacing w:after="240"/>
    </w:pPr>
    <w:rPr>
      <w:b/>
      <w:szCs w:val="20"/>
      <w:lang w:eastAsia="en-GB"/>
    </w:rPr>
  </w:style>
  <w:style w:type="paragraph" w:customStyle="1" w:styleId="Month">
    <w:name w:val="Month"/>
    <w:basedOn w:val="Normal"/>
    <w:next w:val="Modcode"/>
    <w:rsid w:val="00EB1F41"/>
    <w:pPr>
      <w:spacing w:after="240"/>
    </w:pPr>
    <w:rPr>
      <w:b/>
      <w:caps/>
      <w:szCs w:val="20"/>
      <w:lang w:eastAsia="en-GB"/>
    </w:rPr>
  </w:style>
  <w:style w:type="paragraph" w:styleId="BodyText">
    <w:name w:val="Body Text"/>
    <w:basedOn w:val="Normal"/>
    <w:link w:val="BodyTextChar"/>
    <w:rsid w:val="00EB1F41"/>
    <w:pPr>
      <w:spacing w:after="120"/>
    </w:pPr>
    <w:rPr>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rsid w:val="00A91D68"/>
    <w:pPr>
      <w:spacing w:before="100" w:beforeAutospacing="1" w:after="100" w:afterAutospacing="1"/>
    </w:pPr>
    <w:rPr>
      <w:lang w:eastAsia="en-GB"/>
    </w:rPr>
  </w:style>
  <w:style w:type="character" w:styleId="PageNumber">
    <w:name w:val="page number"/>
    <w:basedOn w:val="DefaultParagraphFont"/>
    <w:uiPriority w:val="99"/>
    <w:semiHidden/>
    <w:unhideWhenUsed/>
    <w:rsid w:val="00114EF7"/>
  </w:style>
  <w:style w:type="character" w:styleId="Hyperlink">
    <w:name w:val="Hyperlink"/>
    <w:basedOn w:val="DefaultParagraphFont"/>
    <w:uiPriority w:val="99"/>
    <w:unhideWhenUsed/>
    <w:rsid w:val="0077412A"/>
    <w:rPr>
      <w:color w:val="0000FF" w:themeColor="hyperlink"/>
      <w:u w:val="single"/>
    </w:rPr>
  </w:style>
  <w:style w:type="character" w:styleId="UnresolvedMention">
    <w:name w:val="Unresolved Mention"/>
    <w:basedOn w:val="DefaultParagraphFont"/>
    <w:uiPriority w:val="99"/>
    <w:semiHidden/>
    <w:unhideWhenUsed/>
    <w:rsid w:val="0077412A"/>
    <w:rPr>
      <w:color w:val="605E5C"/>
      <w:shd w:val="clear" w:color="auto" w:fill="E1DFDD"/>
    </w:rPr>
  </w:style>
  <w:style w:type="character" w:styleId="FollowedHyperlink">
    <w:name w:val="FollowedHyperlink"/>
    <w:basedOn w:val="DefaultParagraphFont"/>
    <w:uiPriority w:val="99"/>
    <w:semiHidden/>
    <w:unhideWhenUsed/>
    <w:rsid w:val="006673A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6581">
      <w:bodyDiv w:val="1"/>
      <w:marLeft w:val="0"/>
      <w:marRight w:val="0"/>
      <w:marTop w:val="0"/>
      <w:marBottom w:val="0"/>
      <w:divBdr>
        <w:top w:val="none" w:sz="0" w:space="0" w:color="auto"/>
        <w:left w:val="none" w:sz="0" w:space="0" w:color="auto"/>
        <w:bottom w:val="none" w:sz="0" w:space="0" w:color="auto"/>
        <w:right w:val="none" w:sz="0" w:space="0" w:color="auto"/>
      </w:divBdr>
    </w:div>
    <w:div w:id="1238512433">
      <w:bodyDiv w:val="1"/>
      <w:marLeft w:val="0"/>
      <w:marRight w:val="0"/>
      <w:marTop w:val="0"/>
      <w:marBottom w:val="0"/>
      <w:divBdr>
        <w:top w:val="none" w:sz="0" w:space="0" w:color="auto"/>
        <w:left w:val="none" w:sz="0" w:space="0" w:color="auto"/>
        <w:bottom w:val="none" w:sz="0" w:space="0" w:color="auto"/>
        <w:right w:val="none" w:sz="0" w:space="0" w:color="auto"/>
      </w:divBdr>
    </w:div>
    <w:div w:id="1270700411">
      <w:bodyDiv w:val="1"/>
      <w:marLeft w:val="0"/>
      <w:marRight w:val="0"/>
      <w:marTop w:val="0"/>
      <w:marBottom w:val="0"/>
      <w:divBdr>
        <w:top w:val="none" w:sz="0" w:space="0" w:color="auto"/>
        <w:left w:val="none" w:sz="0" w:space="0" w:color="auto"/>
        <w:bottom w:val="none" w:sz="0" w:space="0" w:color="auto"/>
        <w:right w:val="none" w:sz="0" w:space="0" w:color="auto"/>
      </w:divBdr>
    </w:div>
    <w:div w:id="1387096908">
      <w:bodyDiv w:val="1"/>
      <w:marLeft w:val="0"/>
      <w:marRight w:val="0"/>
      <w:marTop w:val="0"/>
      <w:marBottom w:val="0"/>
      <w:divBdr>
        <w:top w:val="none" w:sz="0" w:space="0" w:color="auto"/>
        <w:left w:val="none" w:sz="0" w:space="0" w:color="auto"/>
        <w:bottom w:val="none" w:sz="0" w:space="0" w:color="auto"/>
        <w:right w:val="none" w:sz="0" w:space="0" w:color="auto"/>
      </w:divBdr>
    </w:div>
    <w:div w:id="1453554615">
      <w:bodyDiv w:val="1"/>
      <w:marLeft w:val="0"/>
      <w:marRight w:val="0"/>
      <w:marTop w:val="0"/>
      <w:marBottom w:val="0"/>
      <w:divBdr>
        <w:top w:val="none" w:sz="0" w:space="0" w:color="auto"/>
        <w:left w:val="none" w:sz="0" w:space="0" w:color="auto"/>
        <w:bottom w:val="none" w:sz="0" w:space="0" w:color="auto"/>
        <w:right w:val="none" w:sz="0" w:space="0" w:color="auto"/>
      </w:divBdr>
    </w:div>
    <w:div w:id="1585066833">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62820631">
      <w:bodyDiv w:val="1"/>
      <w:marLeft w:val="0"/>
      <w:marRight w:val="0"/>
      <w:marTop w:val="0"/>
      <w:marBottom w:val="0"/>
      <w:divBdr>
        <w:top w:val="none" w:sz="0" w:space="0" w:color="auto"/>
        <w:left w:val="none" w:sz="0" w:space="0" w:color="auto"/>
        <w:bottom w:val="none" w:sz="0" w:space="0" w:color="auto"/>
        <w:right w:val="none" w:sz="0" w:space="0" w:color="auto"/>
      </w:divBdr>
    </w:div>
    <w:div w:id="1926843717">
      <w:bodyDiv w:val="1"/>
      <w:marLeft w:val="0"/>
      <w:marRight w:val="0"/>
      <w:marTop w:val="0"/>
      <w:marBottom w:val="0"/>
      <w:divBdr>
        <w:top w:val="none" w:sz="0" w:space="0" w:color="auto"/>
        <w:left w:val="none" w:sz="0" w:space="0" w:color="auto"/>
        <w:bottom w:val="none" w:sz="0" w:space="0" w:color="auto"/>
        <w:right w:val="none" w:sz="0" w:space="0" w:color="auto"/>
      </w:divBdr>
    </w:div>
    <w:div w:id="1983849365">
      <w:bodyDiv w:val="1"/>
      <w:marLeft w:val="0"/>
      <w:marRight w:val="0"/>
      <w:marTop w:val="0"/>
      <w:marBottom w:val="0"/>
      <w:divBdr>
        <w:top w:val="none" w:sz="0" w:space="0" w:color="auto"/>
        <w:left w:val="none" w:sz="0" w:space="0" w:color="auto"/>
        <w:bottom w:val="none" w:sz="0" w:space="0" w:color="auto"/>
        <w:right w:val="none" w:sz="0" w:space="0" w:color="auto"/>
      </w:divBdr>
    </w:div>
    <w:div w:id="198936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news/diabetes/diabetes-cases-and-costs-predicted-to-rise/#what-kind-of-research-was-thi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hysical-literacy.org.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mankinetics.me/2018/06/27/what-is-physical-literacy/" TargetMode="External"/><Relationship Id="rId5" Type="http://schemas.openxmlformats.org/officeDocument/2006/relationships/webSettings" Target="webSettings.xml"/><Relationship Id="rId15" Type="http://schemas.openxmlformats.org/officeDocument/2006/relationships/hyperlink" Target="https://www.gov.uk/government/publications/health-matters-obesity-and-the-food-environment/health-matters-obesity-and-the-food-environment--2" TargetMode="External"/><Relationship Id="rId10" Type="http://schemas.openxmlformats.org/officeDocument/2006/relationships/hyperlink" Target="https://www.diabetes.org.uk/preventing-type-2-diabetes/move-mor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59VeZjTxeX4&amp;t=328s" TargetMode="External"/><Relationship Id="rId14" Type="http://schemas.openxmlformats.org/officeDocument/2006/relationships/hyperlink" Target="https://www.ncbi.nlm.nih.gov/pmc/articles/PMC29961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A3CDD-7E6E-5D45-AE5B-E96AB066A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7</Pages>
  <Words>2120</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cp:lastModifiedBy>Archie Harris (1802501)</cp:lastModifiedBy>
  <cp:revision>94</cp:revision>
  <cp:lastPrinted>2014-08-18T07:50:00Z</cp:lastPrinted>
  <dcterms:created xsi:type="dcterms:W3CDTF">2018-09-12T03:49:00Z</dcterms:created>
  <dcterms:modified xsi:type="dcterms:W3CDTF">2019-04-05T01:38:00Z</dcterms:modified>
</cp:coreProperties>
</file>