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864088" w14:textId="5D174934" w:rsidR="00F951FD" w:rsidRPr="002200BC" w:rsidRDefault="00537A7F" w:rsidP="00F951FD">
      <w:pPr>
        <w:pStyle w:val="CM95"/>
        <w:spacing w:line="240" w:lineRule="auto"/>
        <w:rPr>
          <w:rFonts w:ascii="Montserrat" w:hAnsi="Montserrat" w:cstheme="majorBidi"/>
          <w:b/>
          <w:bCs/>
          <w:color w:val="000000" w:themeColor="text1"/>
        </w:rPr>
      </w:pPr>
      <w:r w:rsidRPr="002200BC">
        <w:rPr>
          <w:rFonts w:ascii="Montserrat" w:hAnsi="Montserrat" w:cstheme="majorBidi"/>
          <w:b/>
          <w:bCs/>
          <w:color w:val="000000" w:themeColor="text1"/>
        </w:rPr>
        <w:t xml:space="preserve">  </w:t>
      </w:r>
    </w:p>
    <w:p w14:paraId="68A146DC" w14:textId="77777777" w:rsidR="007F6FEC" w:rsidRDefault="007F6FEC" w:rsidP="002200BC">
      <w:pPr>
        <w:pStyle w:val="CM95"/>
        <w:jc w:val="center"/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</w:pPr>
    </w:p>
    <w:p w14:paraId="5B24561C" w14:textId="13C21DB7" w:rsidR="00F951FD" w:rsidRPr="000C3EA0" w:rsidRDefault="00731CE5" w:rsidP="004F02DE">
      <w:pPr>
        <w:pStyle w:val="CM95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  <w:br/>
      </w: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BA (</w:t>
      </w:r>
      <w:proofErr w:type="spellStart"/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Hons</w:t>
      </w:r>
      <w:proofErr w:type="spellEnd"/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)</w:t>
      </w:r>
      <w:r w:rsidR="000D4F74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 </w:t>
      </w:r>
      <w:proofErr w:type="spellStart"/>
      <w:r w:rsidR="00684958">
        <w:rPr>
          <w:rFonts w:ascii="Arial" w:hAnsi="Arial" w:cs="Arial"/>
          <w:b/>
          <w:bCs/>
          <w:color w:val="000000" w:themeColor="text1"/>
          <w:sz w:val="36"/>
          <w:szCs w:val="36"/>
        </w:rPr>
        <w:t>Perfformio</w:t>
      </w:r>
      <w:proofErr w:type="spellEnd"/>
    </w:p>
    <w:p w14:paraId="05BB7EE0" w14:textId="77777777" w:rsidR="00F951FD" w:rsidRPr="000C3EA0" w:rsidRDefault="00F951FD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355A304B" w14:textId="39EFF108" w:rsidR="00F951FD" w:rsidRPr="000C3EA0" w:rsidRDefault="00902AB8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proofErr w:type="spellStart"/>
      <w:r>
        <w:rPr>
          <w:rFonts w:ascii="Arial" w:hAnsi="Arial" w:cs="Arial"/>
          <w:b/>
          <w:bCs/>
          <w:color w:val="000000" w:themeColor="text1"/>
          <w:sz w:val="36"/>
          <w:szCs w:val="36"/>
        </w:rPr>
        <w:t>Tudalen</w:t>
      </w:r>
      <w:proofErr w:type="spellEnd"/>
      <w:r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 </w:t>
      </w:r>
      <w:proofErr w:type="spellStart"/>
      <w:r w:rsidR="00F55C98">
        <w:rPr>
          <w:rFonts w:ascii="Arial" w:hAnsi="Arial" w:cs="Arial"/>
          <w:b/>
          <w:bCs/>
          <w:color w:val="000000" w:themeColor="text1"/>
          <w:sz w:val="36"/>
          <w:szCs w:val="36"/>
        </w:rPr>
        <w:t>F</w:t>
      </w:r>
      <w:r>
        <w:rPr>
          <w:rFonts w:ascii="Arial" w:hAnsi="Arial" w:cs="Arial"/>
          <w:b/>
          <w:bCs/>
          <w:color w:val="000000" w:themeColor="text1"/>
          <w:sz w:val="36"/>
          <w:szCs w:val="36"/>
        </w:rPr>
        <w:t>laen</w:t>
      </w:r>
      <w:proofErr w:type="spellEnd"/>
      <w:r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 </w:t>
      </w:r>
      <w:r w:rsidR="005F2405">
        <w:rPr>
          <w:rFonts w:ascii="Arial" w:hAnsi="Arial" w:cs="Arial"/>
          <w:b/>
          <w:bCs/>
          <w:color w:val="000000" w:themeColor="text1"/>
          <w:sz w:val="36"/>
          <w:szCs w:val="36"/>
        </w:rPr>
        <w:t>yr</w:t>
      </w:r>
      <w:r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 </w:t>
      </w:r>
      <w:proofErr w:type="spellStart"/>
      <w:r w:rsidR="00F55C98">
        <w:rPr>
          <w:rFonts w:ascii="Arial" w:hAnsi="Arial" w:cs="Arial"/>
          <w:b/>
          <w:bCs/>
          <w:color w:val="000000" w:themeColor="text1"/>
          <w:sz w:val="36"/>
          <w:szCs w:val="36"/>
        </w:rPr>
        <w:t>A</w:t>
      </w:r>
      <w:r>
        <w:rPr>
          <w:rFonts w:ascii="Arial" w:hAnsi="Arial" w:cs="Arial"/>
          <w:b/>
          <w:bCs/>
          <w:color w:val="000000" w:themeColor="text1"/>
          <w:sz w:val="36"/>
          <w:szCs w:val="36"/>
        </w:rPr>
        <w:t>sesiad</w:t>
      </w:r>
      <w:proofErr w:type="spellEnd"/>
    </w:p>
    <w:p w14:paraId="6C4857CC" w14:textId="77777777" w:rsidR="00085702" w:rsidRPr="000C3EA0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445BAD5E" w14:textId="77777777" w:rsidR="00085702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69DE1381" w14:textId="77777777" w:rsidR="000D4F74" w:rsidRPr="000C3EA0" w:rsidRDefault="000D4F74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6E0DC7DC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3F835CC" w14:textId="7EE3EF77" w:rsidR="00E33B94" w:rsidRPr="000C3EA0" w:rsidRDefault="00102E31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proofErr w:type="spellStart"/>
      <w:r>
        <w:rPr>
          <w:rFonts w:ascii="Arial" w:hAnsi="Arial" w:cs="Arial"/>
          <w:color w:val="000000" w:themeColor="text1"/>
          <w:sz w:val="28"/>
          <w:szCs w:val="28"/>
        </w:rPr>
        <w:t>Enw</w:t>
      </w:r>
      <w:proofErr w:type="spellEnd"/>
      <w:r>
        <w:rPr>
          <w:rFonts w:ascii="Arial" w:hAnsi="Arial" w:cs="Arial"/>
          <w:color w:val="000000" w:themeColor="text1"/>
          <w:sz w:val="28"/>
          <w:szCs w:val="28"/>
        </w:rPr>
        <w:t>: Martha Rhys</w:t>
      </w:r>
    </w:p>
    <w:p w14:paraId="135483E9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71632A99" w14:textId="3E49B1DF" w:rsidR="00E33B94" w:rsidRPr="000C3EA0" w:rsidRDefault="00082D15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proofErr w:type="spellStart"/>
      <w:r>
        <w:rPr>
          <w:rFonts w:ascii="Arial" w:hAnsi="Arial" w:cs="Arial"/>
          <w:color w:val="000000" w:themeColor="text1"/>
          <w:sz w:val="28"/>
          <w:szCs w:val="28"/>
        </w:rPr>
        <w:t>Rhif</w:t>
      </w:r>
      <w:proofErr w:type="spellEnd"/>
      <w:r w:rsidR="008335A2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="008335A2">
        <w:rPr>
          <w:rFonts w:ascii="Arial" w:hAnsi="Arial" w:cs="Arial"/>
          <w:color w:val="000000" w:themeColor="text1"/>
          <w:sz w:val="28"/>
          <w:szCs w:val="28"/>
        </w:rPr>
        <w:t>Myfyriwr</w:t>
      </w:r>
      <w:proofErr w:type="spellEnd"/>
      <w:r w:rsidR="00731CE5" w:rsidRPr="000C3EA0">
        <w:rPr>
          <w:rFonts w:ascii="Arial" w:hAnsi="Arial" w:cs="Arial"/>
          <w:color w:val="000000" w:themeColor="text1"/>
          <w:sz w:val="28"/>
          <w:szCs w:val="28"/>
        </w:rPr>
        <w:t>:</w:t>
      </w:r>
      <w:r w:rsidR="008335A2">
        <w:rPr>
          <w:rFonts w:ascii="Arial" w:hAnsi="Arial" w:cs="Arial"/>
          <w:color w:val="000000" w:themeColor="text1"/>
          <w:sz w:val="28"/>
          <w:szCs w:val="28"/>
        </w:rPr>
        <w:t xml:space="preserve"> 2501914</w:t>
      </w:r>
    </w:p>
    <w:p w14:paraId="5E351B62" w14:textId="7471F00D" w:rsidR="003256A8" w:rsidRDefault="002200BC" w:rsidP="00AB60AA">
      <w:pPr>
        <w:rPr>
          <w:rFonts w:ascii="Arial" w:hAnsi="Arial" w:cs="Arial"/>
          <w:sz w:val="28"/>
          <w:szCs w:val="28"/>
          <w:lang w:eastAsia="en-GB"/>
        </w:rPr>
      </w:pPr>
      <w:r w:rsidRPr="000C3EA0">
        <w:rPr>
          <w:rFonts w:ascii="Arial" w:hAnsi="Arial" w:cs="Arial"/>
          <w:sz w:val="28"/>
          <w:szCs w:val="28"/>
          <w:lang w:eastAsia="en-GB"/>
        </w:rPr>
        <w:br/>
      </w:r>
      <w:proofErr w:type="spellStart"/>
      <w:r w:rsidR="00455A1E">
        <w:rPr>
          <w:rFonts w:ascii="Arial" w:hAnsi="Arial" w:cs="Arial"/>
          <w:sz w:val="28"/>
          <w:szCs w:val="28"/>
          <w:lang w:eastAsia="en-GB"/>
        </w:rPr>
        <w:t>Enw</w:t>
      </w:r>
      <w:proofErr w:type="spellEnd"/>
      <w:r w:rsidR="00455A1E">
        <w:rPr>
          <w:rFonts w:ascii="Arial" w:hAnsi="Arial" w:cs="Arial"/>
          <w:sz w:val="28"/>
          <w:szCs w:val="28"/>
          <w:lang w:eastAsia="en-GB"/>
        </w:rPr>
        <w:t xml:space="preserve"> </w:t>
      </w:r>
      <w:proofErr w:type="spellStart"/>
      <w:r w:rsidR="00455A1E">
        <w:rPr>
          <w:rFonts w:ascii="Arial" w:hAnsi="Arial" w:cs="Arial"/>
          <w:sz w:val="28"/>
          <w:szCs w:val="28"/>
          <w:lang w:eastAsia="en-GB"/>
        </w:rPr>
        <w:t>Modiwl</w:t>
      </w:r>
      <w:proofErr w:type="spellEnd"/>
      <w:r w:rsidR="00731CE5" w:rsidRPr="000C3EA0">
        <w:rPr>
          <w:rFonts w:ascii="Arial" w:hAnsi="Arial" w:cs="Arial"/>
          <w:sz w:val="28"/>
          <w:szCs w:val="28"/>
          <w:lang w:eastAsia="en-GB"/>
        </w:rPr>
        <w:t xml:space="preserve">: </w:t>
      </w:r>
      <w:proofErr w:type="spellStart"/>
      <w:r w:rsidR="005D69C2">
        <w:rPr>
          <w:rFonts w:ascii="Arial" w:hAnsi="Arial" w:cs="Arial"/>
          <w:sz w:val="28"/>
          <w:szCs w:val="28"/>
          <w:lang w:eastAsia="en-GB"/>
        </w:rPr>
        <w:t>Dys</w:t>
      </w:r>
      <w:r w:rsidR="00912256">
        <w:rPr>
          <w:rFonts w:ascii="Arial" w:hAnsi="Arial" w:cs="Arial"/>
          <w:sz w:val="28"/>
          <w:szCs w:val="28"/>
          <w:lang w:eastAsia="en-GB"/>
        </w:rPr>
        <w:t>gu</w:t>
      </w:r>
      <w:proofErr w:type="spellEnd"/>
      <w:r w:rsidR="00912256">
        <w:rPr>
          <w:rFonts w:ascii="Arial" w:hAnsi="Arial" w:cs="Arial"/>
          <w:sz w:val="28"/>
          <w:szCs w:val="28"/>
          <w:lang w:eastAsia="en-GB"/>
        </w:rPr>
        <w:t xml:space="preserve"> </w:t>
      </w:r>
      <w:proofErr w:type="spellStart"/>
      <w:r w:rsidR="00912256">
        <w:rPr>
          <w:rFonts w:ascii="Arial" w:hAnsi="Arial" w:cs="Arial"/>
          <w:sz w:val="28"/>
          <w:szCs w:val="28"/>
          <w:lang w:eastAsia="en-GB"/>
        </w:rPr>
        <w:t>yn</w:t>
      </w:r>
      <w:proofErr w:type="spellEnd"/>
      <w:r w:rsidR="00912256">
        <w:rPr>
          <w:rFonts w:ascii="Arial" w:hAnsi="Arial" w:cs="Arial"/>
          <w:sz w:val="28"/>
          <w:szCs w:val="28"/>
          <w:lang w:eastAsia="en-GB"/>
        </w:rPr>
        <w:t xml:space="preserve"> yr </w:t>
      </w:r>
      <w:proofErr w:type="spellStart"/>
      <w:r w:rsidR="00912256">
        <w:rPr>
          <w:rFonts w:ascii="Arial" w:hAnsi="Arial" w:cs="Arial"/>
          <w:sz w:val="28"/>
          <w:szCs w:val="28"/>
          <w:lang w:eastAsia="en-GB"/>
        </w:rPr>
        <w:t>Oes</w:t>
      </w:r>
      <w:proofErr w:type="spellEnd"/>
      <w:r w:rsidR="00912256">
        <w:rPr>
          <w:rFonts w:ascii="Arial" w:hAnsi="Arial" w:cs="Arial"/>
          <w:sz w:val="28"/>
          <w:szCs w:val="28"/>
          <w:lang w:eastAsia="en-GB"/>
        </w:rPr>
        <w:t xml:space="preserve"> </w:t>
      </w:r>
      <w:proofErr w:type="spellStart"/>
      <w:r w:rsidR="00912256">
        <w:rPr>
          <w:rFonts w:ascii="Arial" w:hAnsi="Arial" w:cs="Arial"/>
          <w:sz w:val="28"/>
          <w:szCs w:val="28"/>
          <w:lang w:eastAsia="en-GB"/>
        </w:rPr>
        <w:t>Digi</w:t>
      </w:r>
      <w:r w:rsidR="005F2405">
        <w:rPr>
          <w:rFonts w:ascii="Arial" w:hAnsi="Arial" w:cs="Arial"/>
          <w:sz w:val="28"/>
          <w:szCs w:val="28"/>
          <w:lang w:eastAsia="en-GB"/>
        </w:rPr>
        <w:t>dol</w:t>
      </w:r>
      <w:proofErr w:type="spellEnd"/>
    </w:p>
    <w:p w14:paraId="5D016E1E" w14:textId="77777777" w:rsidR="003256A8" w:rsidRDefault="003256A8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609A6A2" w14:textId="23B116AD" w:rsidR="004F02DE" w:rsidRDefault="005F2405" w:rsidP="00AB60AA">
      <w:pPr>
        <w:rPr>
          <w:rFonts w:ascii="Arial" w:hAnsi="Arial" w:cs="Arial"/>
          <w:sz w:val="28"/>
          <w:szCs w:val="28"/>
          <w:lang w:eastAsia="en-GB"/>
        </w:rPr>
      </w:pPr>
      <w:r>
        <w:rPr>
          <w:rFonts w:ascii="Arial" w:hAnsi="Arial" w:cs="Arial"/>
          <w:sz w:val="28"/>
          <w:szCs w:val="28"/>
          <w:lang w:eastAsia="en-GB"/>
        </w:rPr>
        <w:t xml:space="preserve">Cod </w:t>
      </w:r>
      <w:proofErr w:type="spellStart"/>
      <w:r>
        <w:rPr>
          <w:rFonts w:ascii="Arial" w:hAnsi="Arial" w:cs="Arial"/>
          <w:sz w:val="28"/>
          <w:szCs w:val="28"/>
          <w:lang w:eastAsia="en-GB"/>
        </w:rPr>
        <w:t>Modiw</w:t>
      </w:r>
      <w:r w:rsidR="00E147E4">
        <w:rPr>
          <w:rFonts w:ascii="Arial" w:hAnsi="Arial" w:cs="Arial"/>
          <w:sz w:val="28"/>
          <w:szCs w:val="28"/>
          <w:lang w:eastAsia="en-GB"/>
        </w:rPr>
        <w:t>l</w:t>
      </w:r>
      <w:proofErr w:type="spellEnd"/>
      <w:r w:rsidR="003256A8">
        <w:rPr>
          <w:rFonts w:ascii="Arial" w:hAnsi="Arial" w:cs="Arial"/>
          <w:sz w:val="28"/>
          <w:szCs w:val="28"/>
          <w:lang w:eastAsia="en-GB"/>
        </w:rPr>
        <w:t>:</w:t>
      </w:r>
      <w:r w:rsidR="00637AD2">
        <w:rPr>
          <w:rFonts w:ascii="Arial" w:hAnsi="Arial" w:cs="Arial"/>
          <w:sz w:val="28"/>
          <w:szCs w:val="28"/>
          <w:lang w:eastAsia="en-GB"/>
        </w:rPr>
        <w:t xml:space="preserve"> </w:t>
      </w:r>
      <w:r w:rsidR="00C35DD6">
        <w:rPr>
          <w:rFonts w:ascii="Arial" w:hAnsi="Arial" w:cs="Arial"/>
          <w:sz w:val="28"/>
          <w:szCs w:val="28"/>
          <w:lang w:eastAsia="en-GB"/>
        </w:rPr>
        <w:t>AD</w:t>
      </w:r>
      <w:r w:rsidR="002D6832">
        <w:rPr>
          <w:rFonts w:ascii="Arial" w:hAnsi="Arial" w:cs="Arial"/>
          <w:sz w:val="28"/>
          <w:szCs w:val="28"/>
          <w:lang w:eastAsia="en-GB"/>
        </w:rPr>
        <w:t>PA4001/C</w:t>
      </w:r>
      <w:r w:rsidR="00731CE5" w:rsidRPr="000C3EA0">
        <w:rPr>
          <w:rFonts w:ascii="Arial" w:hAnsi="Arial" w:cs="Arial"/>
          <w:sz w:val="28"/>
          <w:szCs w:val="28"/>
          <w:lang w:eastAsia="en-GB"/>
        </w:rPr>
        <w:br/>
      </w:r>
      <w:r w:rsidR="00731CE5" w:rsidRPr="000C3EA0">
        <w:rPr>
          <w:rFonts w:ascii="Arial" w:hAnsi="Arial" w:cs="Arial"/>
          <w:sz w:val="28"/>
          <w:szCs w:val="28"/>
          <w:lang w:eastAsia="en-GB"/>
        </w:rPr>
        <w:br/>
      </w:r>
      <w:proofErr w:type="spellStart"/>
      <w:r w:rsidR="00731CE5" w:rsidRPr="000C3EA0">
        <w:rPr>
          <w:rFonts w:ascii="Arial" w:hAnsi="Arial" w:cs="Arial"/>
          <w:sz w:val="28"/>
          <w:szCs w:val="28"/>
          <w:lang w:eastAsia="en-GB"/>
        </w:rPr>
        <w:t>As</w:t>
      </w:r>
      <w:r w:rsidR="00E1649C">
        <w:rPr>
          <w:rFonts w:ascii="Arial" w:hAnsi="Arial" w:cs="Arial"/>
          <w:sz w:val="28"/>
          <w:szCs w:val="28"/>
          <w:lang w:eastAsia="en-GB"/>
        </w:rPr>
        <w:t>esiad</w:t>
      </w:r>
      <w:proofErr w:type="spellEnd"/>
      <w:r w:rsidR="00731CE5" w:rsidRPr="000C3EA0">
        <w:rPr>
          <w:rFonts w:ascii="Arial" w:hAnsi="Arial" w:cs="Arial"/>
          <w:sz w:val="28"/>
          <w:szCs w:val="28"/>
          <w:lang w:eastAsia="en-GB"/>
        </w:rPr>
        <w:t>:</w:t>
      </w:r>
      <w:r w:rsidR="00DF2B55">
        <w:rPr>
          <w:rFonts w:ascii="Arial" w:hAnsi="Arial" w:cs="Arial"/>
          <w:sz w:val="28"/>
          <w:szCs w:val="28"/>
          <w:lang w:eastAsia="en-GB"/>
        </w:rPr>
        <w:t xml:space="preserve"> </w:t>
      </w:r>
      <w:proofErr w:type="spellStart"/>
      <w:r w:rsidR="000B1CE0">
        <w:rPr>
          <w:rFonts w:ascii="Arial" w:hAnsi="Arial" w:cs="Arial"/>
          <w:sz w:val="28"/>
          <w:szCs w:val="28"/>
          <w:lang w:eastAsia="en-GB"/>
        </w:rPr>
        <w:t>Adolygiad</w:t>
      </w:r>
      <w:proofErr w:type="spellEnd"/>
      <w:r w:rsidR="000B1CE0">
        <w:rPr>
          <w:rFonts w:ascii="Arial" w:hAnsi="Arial" w:cs="Arial"/>
          <w:sz w:val="28"/>
          <w:szCs w:val="28"/>
          <w:lang w:eastAsia="en-GB"/>
        </w:rPr>
        <w:t xml:space="preserve"> o </w:t>
      </w:r>
      <w:proofErr w:type="spellStart"/>
      <w:r w:rsidR="000B1CE0">
        <w:rPr>
          <w:rFonts w:ascii="Arial" w:hAnsi="Arial" w:cs="Arial"/>
          <w:sz w:val="28"/>
          <w:szCs w:val="28"/>
          <w:lang w:eastAsia="en-GB"/>
        </w:rPr>
        <w:t>Sioe</w:t>
      </w:r>
      <w:proofErr w:type="spellEnd"/>
    </w:p>
    <w:p w14:paraId="3D58617E" w14:textId="70FBF868" w:rsidR="003A6FCC" w:rsidRDefault="003A6FCC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766FA758" w14:textId="1D26EC20" w:rsidR="003A6FCC" w:rsidRPr="000C3EA0" w:rsidRDefault="003A6FCC" w:rsidP="00AB60AA">
      <w:pPr>
        <w:rPr>
          <w:rFonts w:ascii="Arial" w:hAnsi="Arial" w:cs="Arial"/>
          <w:sz w:val="28"/>
          <w:szCs w:val="28"/>
          <w:lang w:eastAsia="en-GB"/>
        </w:rPr>
      </w:pPr>
      <w:r>
        <w:rPr>
          <w:rFonts w:ascii="Arial" w:hAnsi="Arial" w:cs="Arial"/>
          <w:sz w:val="28"/>
          <w:szCs w:val="28"/>
          <w:lang w:eastAsia="en-GB"/>
        </w:rPr>
        <w:t>Word count:</w:t>
      </w:r>
      <w:r w:rsidR="004C4675">
        <w:rPr>
          <w:rFonts w:ascii="Arial" w:hAnsi="Arial" w:cs="Arial"/>
          <w:sz w:val="28"/>
          <w:szCs w:val="28"/>
          <w:lang w:eastAsia="en-GB"/>
        </w:rPr>
        <w:t>1049</w:t>
      </w:r>
    </w:p>
    <w:p w14:paraId="30D81A4C" w14:textId="6A6EF99B" w:rsidR="00A544EB" w:rsidRPr="000C3EA0" w:rsidRDefault="00731CE5" w:rsidP="00A544EB">
      <w:pPr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0C3EA0">
        <w:rPr>
          <w:rFonts w:ascii="Arial" w:hAnsi="Arial" w:cs="Arial"/>
          <w:sz w:val="28"/>
          <w:szCs w:val="28"/>
          <w:lang w:eastAsia="en-GB"/>
        </w:rPr>
        <w:br/>
      </w:r>
    </w:p>
    <w:p w14:paraId="08AF482C" w14:textId="68F9E1E9" w:rsidR="000D4F74" w:rsidRPr="000C3EA0" w:rsidRDefault="00731CE5" w:rsidP="000D4F74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0C3EA0">
        <w:rPr>
          <w:rFonts w:ascii="Arial" w:hAnsi="Arial" w:cs="Arial"/>
          <w:b/>
          <w:bCs/>
          <w:color w:val="000000" w:themeColor="text1"/>
          <w:sz w:val="18"/>
          <w:szCs w:val="18"/>
        </w:rPr>
        <w:br/>
      </w:r>
    </w:p>
    <w:p w14:paraId="508161D8" w14:textId="77777777" w:rsidR="002D6DDC" w:rsidRDefault="00731CE5" w:rsidP="00BB1A33">
      <w:pPr>
        <w:pStyle w:val="HTMLPreformatted"/>
        <w:spacing w:line="540" w:lineRule="atLeast"/>
        <w:rPr>
          <w:rFonts w:asciiTheme="majorHAnsi" w:hAnsiTheme="majorHAnsi"/>
          <w:color w:val="1F1F1F"/>
          <w:sz w:val="24"/>
          <w:szCs w:val="24"/>
          <w:u w:val="single"/>
          <w:lang w:val="cy-GB"/>
        </w:rPr>
      </w:pPr>
      <w:r w:rsidRPr="000C3EA0">
        <w:rPr>
          <w:rFonts w:ascii="Arial" w:hAnsi="Arial" w:cs="Arial"/>
          <w:b/>
          <w:bCs/>
          <w:color w:val="000000" w:themeColor="text1"/>
          <w:sz w:val="18"/>
          <w:szCs w:val="18"/>
        </w:rPr>
        <w:br/>
      </w:r>
    </w:p>
    <w:p w14:paraId="4CE80843" w14:textId="77777777" w:rsidR="002D6DDC" w:rsidRDefault="002D6DDC" w:rsidP="00BB1A33">
      <w:pPr>
        <w:pStyle w:val="HTMLPreformatted"/>
        <w:spacing w:line="540" w:lineRule="atLeast"/>
        <w:rPr>
          <w:rFonts w:asciiTheme="majorHAnsi" w:hAnsiTheme="majorHAnsi"/>
          <w:color w:val="1F1F1F"/>
          <w:sz w:val="24"/>
          <w:szCs w:val="24"/>
          <w:u w:val="single"/>
          <w:lang w:val="cy-GB"/>
        </w:rPr>
      </w:pPr>
    </w:p>
    <w:p w14:paraId="273AF2E3" w14:textId="77777777" w:rsidR="00A544EB" w:rsidRDefault="00A544EB" w:rsidP="00BB1A33">
      <w:pPr>
        <w:pStyle w:val="HTMLPreformatted"/>
        <w:spacing w:line="540" w:lineRule="atLeast"/>
        <w:rPr>
          <w:rFonts w:ascii="Aptos Display" w:hAnsi="Aptos Display"/>
          <w:color w:val="1F1F1F"/>
          <w:sz w:val="24"/>
          <w:szCs w:val="24"/>
          <w:lang w:val="cy-GB"/>
        </w:rPr>
      </w:pPr>
    </w:p>
    <w:p w14:paraId="4C423555" w14:textId="77777777" w:rsidR="00A544EB" w:rsidRDefault="00A544EB" w:rsidP="00BB1A33">
      <w:pPr>
        <w:pStyle w:val="HTMLPreformatted"/>
        <w:spacing w:line="540" w:lineRule="atLeast"/>
        <w:rPr>
          <w:rFonts w:ascii="Aptos Display" w:hAnsi="Aptos Display"/>
          <w:color w:val="1F1F1F"/>
          <w:sz w:val="24"/>
          <w:szCs w:val="24"/>
          <w:lang w:val="cy-GB"/>
        </w:rPr>
      </w:pPr>
    </w:p>
    <w:p w14:paraId="0BAF2133" w14:textId="77777777" w:rsidR="00A544EB" w:rsidRDefault="00A544EB" w:rsidP="00BB1A33">
      <w:pPr>
        <w:pStyle w:val="HTMLPreformatted"/>
        <w:spacing w:line="540" w:lineRule="atLeast"/>
        <w:rPr>
          <w:rFonts w:ascii="Aptos Display" w:hAnsi="Aptos Display"/>
          <w:color w:val="1F1F1F"/>
          <w:sz w:val="24"/>
          <w:szCs w:val="24"/>
          <w:lang w:val="cy-GB"/>
        </w:rPr>
      </w:pPr>
    </w:p>
    <w:p w14:paraId="0F951F90" w14:textId="77777777" w:rsidR="00A544EB" w:rsidRDefault="00A544EB" w:rsidP="00BB1A33">
      <w:pPr>
        <w:pStyle w:val="HTMLPreformatted"/>
        <w:spacing w:line="540" w:lineRule="atLeast"/>
        <w:rPr>
          <w:rFonts w:ascii="Aptos Display" w:hAnsi="Aptos Display"/>
          <w:color w:val="1F1F1F"/>
          <w:sz w:val="24"/>
          <w:szCs w:val="24"/>
          <w:lang w:val="cy-GB"/>
        </w:rPr>
      </w:pPr>
    </w:p>
    <w:p w14:paraId="01216492" w14:textId="77777777" w:rsidR="00A544EB" w:rsidRDefault="00A544EB" w:rsidP="00BB1A33">
      <w:pPr>
        <w:pStyle w:val="HTMLPreformatted"/>
        <w:spacing w:line="540" w:lineRule="atLeast"/>
        <w:rPr>
          <w:rFonts w:ascii="Aptos Display" w:hAnsi="Aptos Display"/>
          <w:color w:val="1F1F1F"/>
          <w:sz w:val="24"/>
          <w:szCs w:val="24"/>
          <w:lang w:val="cy-GB"/>
        </w:rPr>
      </w:pPr>
    </w:p>
    <w:p w14:paraId="3C1BDF80" w14:textId="77777777" w:rsidR="00A544EB" w:rsidRDefault="00A544EB" w:rsidP="00BB1A33">
      <w:pPr>
        <w:pStyle w:val="HTMLPreformatted"/>
        <w:spacing w:line="540" w:lineRule="atLeast"/>
        <w:rPr>
          <w:rFonts w:ascii="Aptos Display" w:hAnsi="Aptos Display"/>
          <w:color w:val="1F1F1F"/>
          <w:sz w:val="24"/>
          <w:szCs w:val="24"/>
          <w:lang w:val="cy-GB"/>
        </w:rPr>
      </w:pPr>
    </w:p>
    <w:p w14:paraId="0321720E" w14:textId="791BD734" w:rsidR="002D6DDC" w:rsidRPr="007E0668" w:rsidRDefault="00913916" w:rsidP="00BB1A33">
      <w:pPr>
        <w:pStyle w:val="HTMLPreformatted"/>
        <w:spacing w:line="540" w:lineRule="atLeast"/>
        <w:rPr>
          <w:rFonts w:ascii="Aptos Display" w:hAnsi="Aptos Display"/>
          <w:color w:val="1F1F1F"/>
          <w:sz w:val="24"/>
          <w:szCs w:val="24"/>
          <w:lang w:val="cy-GB"/>
        </w:rPr>
      </w:pPr>
      <w:r w:rsidRPr="007E0668">
        <w:rPr>
          <w:rFonts w:ascii="Aptos Display" w:hAnsi="Aptos Display"/>
          <w:color w:val="1F1F1F"/>
          <w:sz w:val="24"/>
          <w:szCs w:val="24"/>
          <w:lang w:val="cy-GB"/>
        </w:rPr>
        <w:t>Enw: Martha Rhys</w:t>
      </w:r>
    </w:p>
    <w:p w14:paraId="34901BDB" w14:textId="77777777" w:rsidR="00913916" w:rsidRPr="007E0668" w:rsidRDefault="00913916" w:rsidP="00913916">
      <w:pPr>
        <w:pStyle w:val="CM95"/>
        <w:spacing w:line="240" w:lineRule="auto"/>
        <w:rPr>
          <w:rFonts w:ascii="Aptos Display" w:hAnsi="Aptos Display" w:cs="Arial"/>
          <w:color w:val="000000" w:themeColor="text1"/>
        </w:rPr>
      </w:pPr>
      <w:proofErr w:type="spellStart"/>
      <w:r w:rsidRPr="007E0668">
        <w:rPr>
          <w:rFonts w:ascii="Aptos Display" w:hAnsi="Aptos Display" w:cs="Arial"/>
          <w:color w:val="000000" w:themeColor="text1"/>
        </w:rPr>
        <w:t>Rhif</w:t>
      </w:r>
      <w:proofErr w:type="spellEnd"/>
      <w:r w:rsidRPr="007E0668">
        <w:rPr>
          <w:rFonts w:ascii="Aptos Display" w:hAnsi="Aptos Display" w:cs="Arial"/>
          <w:color w:val="000000" w:themeColor="text1"/>
        </w:rPr>
        <w:t xml:space="preserve"> </w:t>
      </w:r>
      <w:proofErr w:type="spellStart"/>
      <w:r w:rsidRPr="007E0668">
        <w:rPr>
          <w:rFonts w:ascii="Aptos Display" w:hAnsi="Aptos Display" w:cs="Arial"/>
          <w:color w:val="000000" w:themeColor="text1"/>
        </w:rPr>
        <w:t>Myfyriwr</w:t>
      </w:r>
      <w:proofErr w:type="spellEnd"/>
      <w:r w:rsidRPr="007E0668">
        <w:rPr>
          <w:rFonts w:ascii="Aptos Display" w:hAnsi="Aptos Display" w:cs="Arial"/>
          <w:color w:val="000000" w:themeColor="text1"/>
        </w:rPr>
        <w:t>: 2501914</w:t>
      </w:r>
    </w:p>
    <w:p w14:paraId="55BB6B05" w14:textId="3782EB78" w:rsidR="00913916" w:rsidRDefault="00913916" w:rsidP="00913916">
      <w:pPr>
        <w:pStyle w:val="CM95"/>
        <w:spacing w:line="240" w:lineRule="auto"/>
        <w:rPr>
          <w:rFonts w:ascii="Aptos Display" w:hAnsi="Aptos Display" w:cs="Arial"/>
        </w:rPr>
      </w:pPr>
      <w:r w:rsidRPr="007E0668">
        <w:rPr>
          <w:rFonts w:ascii="Aptos Display" w:hAnsi="Aptos Display" w:cs="Arial"/>
        </w:rPr>
        <w:t xml:space="preserve">Cod </w:t>
      </w:r>
      <w:proofErr w:type="spellStart"/>
      <w:r w:rsidRPr="007E0668">
        <w:rPr>
          <w:rFonts w:ascii="Aptos Display" w:hAnsi="Aptos Display" w:cs="Arial"/>
        </w:rPr>
        <w:t>Modiwl</w:t>
      </w:r>
      <w:proofErr w:type="spellEnd"/>
      <w:r w:rsidRPr="007E0668">
        <w:rPr>
          <w:rFonts w:ascii="Aptos Display" w:hAnsi="Aptos Display" w:cs="Arial"/>
        </w:rPr>
        <w:t>: ADPA4001/C</w:t>
      </w:r>
    </w:p>
    <w:p w14:paraId="6AD96A6C" w14:textId="77777777" w:rsidR="00947B4B" w:rsidRPr="00947B4B" w:rsidRDefault="00947B4B" w:rsidP="00947B4B">
      <w:pPr>
        <w:rPr>
          <w:lang w:eastAsia="en-GB"/>
        </w:rPr>
      </w:pPr>
    </w:p>
    <w:p w14:paraId="40B8644E" w14:textId="2A80E225" w:rsidR="007F6FEC" w:rsidRPr="00B30593" w:rsidRDefault="00496E1B" w:rsidP="7053901B">
      <w:pPr>
        <w:spacing w:before="259" w:after="180"/>
      </w:pP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Gwelais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berfformiad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or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ddrama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Our Town a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ysgrifenwyd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gan Thornton Wilder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yn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1938</w:t>
      </w:r>
      <w:r w:rsidR="0E5BD545"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 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yn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Theatr Clwyd, yr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Wyddgrug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.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Roedd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hwn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yn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gyd-gynhyrchiad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rhwng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Theatr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Genedlaethol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Cymru a’r Rose Theatre a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cafodd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y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sioe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ei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chyfarwyddo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gan Francesca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Goodridge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. Mae’r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ddrama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hon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yn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dilyn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bywyd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bob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dydd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mewn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tref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fach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ddychmygol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or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enw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Grover’s Corners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yn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New Hampshire, America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rhwng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1901 a 1913, ac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mae’n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canolbwyntio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ar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ddau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deulu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penodol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sef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y Gibbs’s a’r Webb’s. Mae’r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cynhyrchiad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unigryw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hwn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yn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addasiad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rhannol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o’r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ddrama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wreiddiol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gan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ei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fod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yn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cyfuno’r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lleoliad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Americanaidd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gwreiddiol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â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hunaniaeth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Gymreig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mewn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ffordd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unigryw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,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gyda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rhai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geiriau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ac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enwau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lleoedd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wedi’u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newid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i'r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Gymraef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, gan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greu’r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hyn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a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ddisgrifiwyd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fel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“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gofod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theatrig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a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rennir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” (Time &amp; Leisure, 2026). Yn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bersonol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,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roeddwn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i'n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teimlo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bod y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cynhyrchiad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yn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hynod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deimladwy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.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Roedd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ei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symlrwydd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yn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caniatau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i’r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perthnasoedd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deimlo’n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real ac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yn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agos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, a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gadawodd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yr act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olaf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argraff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emosiynol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ddofn</w:t>
      </w:r>
      <w:proofErr w:type="spellEnd"/>
      <w:r w:rsidR="0E5BD545"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 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arnaf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a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barhaodd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ymhell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ar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ôl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i’r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perfformiad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</w:t>
      </w:r>
      <w:proofErr w:type="spellStart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>ddod</w:t>
      </w:r>
      <w:proofErr w:type="spellEnd"/>
      <w:r>
        <w:rPr>
          <w:rStyle w:val="normaltextrun"/>
          <w:rFonts w:ascii="system-ui" w:eastAsia="Times New Roman" w:hAnsi="system-ui"/>
          <w:color w:val="000000"/>
          <w:sz w:val="25"/>
          <w:szCs w:val="25"/>
        </w:rPr>
        <w:t xml:space="preserve"> i ben.</w:t>
      </w:r>
    </w:p>
    <w:p w14:paraId="4893C0BE" w14:textId="46C09267" w:rsidR="007F6FEC" w:rsidRPr="00947B4B" w:rsidRDefault="1CD7D36D" w:rsidP="00B30593">
      <w:pPr>
        <w:spacing w:before="259" w:after="180"/>
      </w:pPr>
      <w:r w:rsidRPr="7053901B">
        <w:rPr>
          <w:rFonts w:ascii="system-ui" w:eastAsia="system-ui" w:hAnsi="system-ui" w:cs="system-ui"/>
          <w:sz w:val="25"/>
          <w:szCs w:val="25"/>
        </w:rPr>
        <w:t xml:space="preserve">Er bod y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cynhyrchiad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wedi’i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lwyfannu’n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draddodiadol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ar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lwyfan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bwa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prosceniwm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,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roedd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yr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addasiad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llwyfan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a’r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dehonglaid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or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testun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teimlo’n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llawer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mwy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modern a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dychmygus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.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Creodd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y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dylunydd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set, Hayley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Grindle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,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ofod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minimilaidd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, gan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ddefnyddio’r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actorion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fel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corws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i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symud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propiau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i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greu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lleoliadau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gwahanol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hytrach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na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dibynnu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ar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set static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draddodiadol.Un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enghraifft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o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hyn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oedd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y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defnydd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o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blanciau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pren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.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Trawsnewidiwyd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hwy i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fod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grisiau,trac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trên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,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bwrdd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bwyta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,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drws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a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sawl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adeilad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gwahanol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megis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capel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ac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ysgol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,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cyn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cael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eu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datgymalu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a’u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hailadeiladu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ar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gyfer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yr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olygfa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nesaf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.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Roedd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y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trawsnewid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parhaus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hwn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adlewyrchu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treigl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amser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a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llif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bywyd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ac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roedd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hynod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effeithiol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.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Gwnaeth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i mi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ganolbwyntio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ar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y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bobl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a’u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perthnasoedd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hytrach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na’r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amgylchedd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.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Roedd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y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ffordd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y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cafodd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y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golygfeydd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eu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hadeiladu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a’u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chwalu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hefyd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atgyfnerthu’r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syniad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fod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bywyd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fyr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, ac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symud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ei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flaen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>.</w:t>
      </w:r>
    </w:p>
    <w:p w14:paraId="3447DFE8" w14:textId="0BA0288A" w:rsidR="007F6FEC" w:rsidRPr="00947B4B" w:rsidRDefault="6721A827" w:rsidP="7053901B">
      <w:pPr>
        <w:spacing w:before="259" w:after="180"/>
      </w:pP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Elfen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arall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wnaeth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atgyfnerthu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a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gwthio’r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stori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ymlaen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oedd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y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coreograffi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dan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gyfarwyddyd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Jess Williams.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Roedd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yr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actorion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cydweithio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ac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symud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gyda’i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gilydd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fel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côr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, gan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greu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ymdeimlad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cryf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o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undod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.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Roedd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y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trawsnewidiadau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rhwng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y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golygfeydd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esmwyth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ac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ymdebygu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i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ddawns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.”O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ddechrau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ein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sgyrsiau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am y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ddrama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hon,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roedden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ni’n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gwybod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ein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bod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eisiau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i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symudiad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fod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wrth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wraidd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Our Town,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nid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fel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rhyw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fath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o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addurn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ond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fel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yr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injan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dawel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sy’n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gwthio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bywyd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y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dref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ymlaen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.” (Jess Williams-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Cyfarwyddwr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Symudiadau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). 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Roedd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yr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arddull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lwyfannu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hon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dal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union at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fwriad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Wilder,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sef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tynnu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sylw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at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fywyd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bob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dydd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.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Fel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y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nodwyd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gan Theatr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Genedlaethol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Cymru,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mae’r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ddrama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“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ein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gorfodi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i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ddathlu’r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cyffredin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” (Theatr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Genedlaethol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Cymru, 2026).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Roedd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y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symlrwydd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caniatáu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i’r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eiliadau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bob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dydd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hynny</w:t>
      </w:r>
      <w:proofErr w:type="spellEnd"/>
      <w:r w:rsidR="37C55B33" w:rsidRPr="7053901B">
        <w:rPr>
          <w:rFonts w:ascii="system-ui" w:eastAsia="system-ui" w:hAnsi="system-ui" w:cs="system-ui"/>
          <w:sz w:val="25"/>
          <w:szCs w:val="25"/>
        </w:rPr>
        <w:t xml:space="preserve">,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megis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brecwast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neu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gerdded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i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lawr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y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stryd</w:t>
      </w:r>
      <w:proofErr w:type="spellEnd"/>
      <w:r w:rsidR="2EC38890" w:rsidRPr="7053901B">
        <w:rPr>
          <w:rFonts w:ascii="system-ui" w:eastAsia="system-ui" w:hAnsi="system-ui" w:cs="system-ui"/>
          <w:sz w:val="25"/>
          <w:szCs w:val="25"/>
        </w:rPr>
        <w:t xml:space="preserve">,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deimlo’n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arwyddocaol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ac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llawn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ystyr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>.</w:t>
      </w:r>
    </w:p>
    <w:p w14:paraId="4635B8A8" w14:textId="6C578BF3" w:rsidR="007F6FEC" w:rsidRPr="00947B4B" w:rsidRDefault="40165533" w:rsidP="7053901B">
      <w:pPr>
        <w:spacing w:before="259" w:after="180"/>
      </w:pP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Roedd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y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cynhyrchiad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teimlo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fel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gwaith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ensemble go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iawn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,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gyda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phob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actor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cyfrannu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at yr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ymdeimlad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o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gymuned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.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Fodd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bynnag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,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roedd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Michael Sheen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fel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y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rheolwr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y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llwyfan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,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sefyll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allan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.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Roedd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ei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berfformiad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teimlo’n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naturiol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wrth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iddo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sgwrsio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 â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ni’r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gynulleidfa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, gan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dorri’r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bedwaredd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wal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mewn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ffordd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a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wnaeth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i mi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deimlo’n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rhan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o’r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stori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.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Ar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adegau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,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roedd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teimlo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fel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pe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bai’n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fy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arwain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drwy’r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dref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hytrach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nac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adrodd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y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stori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.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Roedd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yr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actorion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oedd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chwarae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rhan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George ac Emily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dod ac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annwyldeb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a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diniweidrwydd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credadwy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iw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cymeriadau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.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Datblygodd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eu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perthynas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raddol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, gan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wneud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i’w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taith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deimlo’n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ddilys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.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Roedd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cyffyrddiadau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bach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megis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sgyrsiau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lletchwith,ar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cipolygon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a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rennir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ganddynt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,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teimlo’n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real ac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hawdd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uniaethu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â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nhw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>.</w:t>
      </w:r>
    </w:p>
    <w:p w14:paraId="3F401A08" w14:textId="1C58DAF1" w:rsidR="007F6FEC" w:rsidRDefault="7E44DA53" w:rsidP="7053901B">
      <w:pPr>
        <w:spacing w:before="259" w:after="180"/>
        <w:rPr>
          <w:rFonts w:ascii="system-ui" w:eastAsia="system-ui" w:hAnsi="system-ui" w:cs="system-ui"/>
          <w:sz w:val="25"/>
          <w:szCs w:val="25"/>
        </w:rPr>
      </w:pPr>
      <w:r w:rsidRPr="7053901B">
        <w:rPr>
          <w:rFonts w:ascii="system-ui" w:eastAsia="system-ui" w:hAnsi="system-ui" w:cs="system-ui"/>
          <w:sz w:val="25"/>
          <w:szCs w:val="25"/>
        </w:rPr>
        <w:t xml:space="preserve">Yr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hyn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a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wnaeth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y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cynhyrchiad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hwn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arbennig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i mi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fel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aelod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o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gynulleidfa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Gymreig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oedd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y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defnydd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o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eiriau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,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enwau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llefydd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a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chaneuon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Cymraeg.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Roedd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clywed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alawon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cyfarwydd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ac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emynau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Cymreig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gwneud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i mi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uniaethu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a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chysylltu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gyda’r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cynhyrchiad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ar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cymeriadau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ar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lefel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ddyfnach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.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Nid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oedd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bellach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teimlo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fel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stori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wedi’i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gosod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America bell,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ond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rhywbeth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llawer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agosach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at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adref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.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Fel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y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dywedodd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un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adolygiad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,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mae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“Grover’s Corners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dod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rhywle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a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allai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fod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unrhyw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le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” (Time &amp; Leisure, 2026), ac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roeddwn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i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wir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teimlo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hynny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>—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daeth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rhywle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oedd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fy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nghynnwys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i.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Ar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y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cyfan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,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roedd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y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cymeriadau’n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teimlo’n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gwbl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gyflawn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ac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ddynol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, gan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atgyfnerthu’r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syniad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fod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y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bywydau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bob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dydd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hyn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yn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werth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rhoi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sylw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 xml:space="preserve"> </w:t>
      </w:r>
      <w:proofErr w:type="spellStart"/>
      <w:r w:rsidRPr="7053901B">
        <w:rPr>
          <w:rFonts w:ascii="system-ui" w:eastAsia="system-ui" w:hAnsi="system-ui" w:cs="system-ui"/>
          <w:sz w:val="25"/>
          <w:szCs w:val="25"/>
        </w:rPr>
        <w:t>iddynt</w:t>
      </w:r>
      <w:proofErr w:type="spellEnd"/>
      <w:r w:rsidRPr="7053901B">
        <w:rPr>
          <w:rFonts w:ascii="system-ui" w:eastAsia="system-ui" w:hAnsi="system-ui" w:cs="system-ui"/>
          <w:sz w:val="25"/>
          <w:szCs w:val="25"/>
        </w:rPr>
        <w:t>.</w:t>
      </w:r>
    </w:p>
    <w:p w14:paraId="7BD76220" w14:textId="77777777" w:rsidR="006E040B" w:rsidRDefault="006E040B" w:rsidP="006E040B">
      <w:pPr>
        <w:spacing w:after="180"/>
        <w:rPr>
          <w:rFonts w:ascii="UICTFontTextStyleEmphasizedBody" w:eastAsiaTheme="minorEastAsia" w:hAnsi="UICTFontTextStyleEmphasizedBody" w:cs="Times New Roman" w:hint="eastAsia"/>
          <w:color w:val="000000"/>
          <w:sz w:val="26"/>
          <w:szCs w:val="26"/>
          <w:lang w:eastAsia="en-GB"/>
        </w:rPr>
      </w:pP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Roedd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defnydd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o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oleuo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’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hynod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effeithiol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gan eu bod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cynrychioli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gwahanol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amserau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o’r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dydd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: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golau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meddal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wawr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,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golau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disglair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prynhawn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a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golau’r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lleuad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gyda’r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nos.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Roedd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hyn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hefyd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adlewyrchu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cylch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bywyd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ddrama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, o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blentyndod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diniwed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i ‘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ddeffro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’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glaslencyndod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, i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anterth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bywyd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a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phriodi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ac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yna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heneiddio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a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marwolaeth.Yn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yr act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olaf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,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roedd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defnydd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o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olau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gwan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a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phwyntiau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bach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o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olau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i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gynrychioli’r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sêr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arbennig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o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rymus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.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Creodd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awyrgylch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distaw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,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bron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ysbrydol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, a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wnaeth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i’r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gynulleidfa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fyfyrio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ar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fywyd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tu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hwnt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i’r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byd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corfforol</w:t>
      </w:r>
      <w:proofErr w:type="spellEnd"/>
      <w:r w:rsidRPr="006E040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.</w:t>
      </w:r>
    </w:p>
    <w:p w14:paraId="7C5E069B" w14:textId="263B257D" w:rsidR="00605E53" w:rsidRDefault="00605E53" w:rsidP="00605E53">
      <w:pPr>
        <w:spacing w:after="180"/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</w:pP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Chwaraeodd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sain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ran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enfawr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fy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nghysylltiad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emosiynol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â’r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cynhyrchiad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.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Roedd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defnydd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o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emynau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Cymraeg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byw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arbennig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o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drawiadol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.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Fel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person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Cymrei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gwnaeth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clywed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yr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iaith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a’r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gerddoriaeth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i mi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deimlo’n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rhan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o’r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gymuned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ar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llwyfan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.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Ychwanegodd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hyn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ddilysrwydd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a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dyfnder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emosiynol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,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enwedig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ystod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eiliadau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fel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briodas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a’r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angladd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.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Roedd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cyferbyniad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rhwng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sain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a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distawrwydd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hefyd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hynod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effeithiol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.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Creodd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sain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atmosfferig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wedi’i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recordio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ymlaen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llaw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gefndir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cynnil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drwy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gydol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ddrama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,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ond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ar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diwedd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,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roedd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distawrwydd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bron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llethol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.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Gorfododd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gynulleidfa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i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eistedd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gyda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neges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ddrama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. Mae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hyn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cyd-fynd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â’r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syniad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bod </w:t>
      </w:r>
      <w:r w:rsidRPr="00605E53">
        <w:rPr>
          <w:rFonts w:ascii="UICTFontTextStyleBody" w:eastAsiaTheme="minorEastAsia" w:hAnsi="UICTFontTextStyleBody" w:cs="Times New Roman"/>
          <w:color w:val="000000"/>
          <w:sz w:val="26"/>
          <w:szCs w:val="26"/>
          <w:lang w:eastAsia="en-GB"/>
        </w:rPr>
        <w:t>Our Town</w:t>
      </w:r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canolbwyntio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ar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brofiadau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cyffredinol</w:t>
      </w:r>
      <w:proofErr w:type="spellEnd"/>
      <w:r w:rsidR="000513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“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bydd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pawb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adnabod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teulu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eistedd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i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lawr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i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frecwast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…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tristwch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angladd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” (Theatr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Genedlaethol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Cymru, 2026).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Helpodd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dyluniad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i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wneud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yr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eiliadau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hyn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deimlo’n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bersonol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ac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gyffredinol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ar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yr un </w:t>
      </w:r>
      <w:proofErr w:type="spellStart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pryd</w:t>
      </w:r>
      <w:proofErr w:type="spellEnd"/>
      <w:r w:rsidRPr="00605E53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.</w:t>
      </w:r>
    </w:p>
    <w:p w14:paraId="070B089B" w14:textId="5B4D8482" w:rsidR="00EE42AB" w:rsidRPr="00EE42AB" w:rsidRDefault="00EE42AB" w:rsidP="00EE42AB">
      <w:pPr>
        <w:spacing w:after="180"/>
        <w:rPr>
          <w:rFonts w:ascii=".AppleSystemUIFont" w:eastAsiaTheme="minorEastAsia" w:hAnsi=".AppleSystemUIFont" w:cs="Times New Roman"/>
          <w:color w:val="000000"/>
          <w:sz w:val="26"/>
          <w:szCs w:val="26"/>
          <w:lang w:eastAsia="en-GB"/>
        </w:rPr>
      </w:pPr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r w:rsidR="0085234D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</w:t>
      </w:r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r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olygfa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olaf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,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heb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amheuaeth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,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oedd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rhan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mwyaf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pwerus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or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cynhyrchiad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cyfan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.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Ar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ôl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bywiogrwydd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ac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egni’r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ddwy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act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gyntaf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,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roedd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llonyddwch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a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>thawelwch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 xml:space="preserve"> y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>drydydd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 xml:space="preserve"> act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>yn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 xml:space="preserve"> </w:t>
      </w:r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drawiadol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.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>Roedd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 xml:space="preserve"> yr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>actorion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>oedd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>wedi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 xml:space="preserve"> ‘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>pasio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 xml:space="preserve">’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>ir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>byd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>arall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>yn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>eistedd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>ar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>ystolion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>uchel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>yn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>edrych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 xml:space="preserve"> i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>lawr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>ar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>dref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 xml:space="preserve"> Grover’s Corners a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>ni’r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>gynulleidfa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 w:themeColor="text1"/>
          <w:kern w:val="2"/>
          <w:sz w:val="26"/>
          <w:szCs w:val="26"/>
          <w:lang w:eastAsia="en-GB"/>
          <w14:ligatures w14:val="standardContextual"/>
        </w:rPr>
        <w:t xml:space="preserve"> 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wedi’u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gwahanu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oddi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wrth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fyd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byw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, gan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greu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cynrychiolaeth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weledol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o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farwolaeth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ac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atgof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.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Roedd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goleuo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,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gyda’i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lewyrch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meddal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a’i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bwyntiau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golau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tebyg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i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sêr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,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creu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ymdeimlad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o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ehangder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ac o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dragwyddoldeb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.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Wrth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i’r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goleuadau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bylu’n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araf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,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roedd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teimlo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fel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petai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bywyd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ei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hun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llithro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i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ffwrdd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. Mae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adolygiad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r w:rsidRPr="00EE42AB">
        <w:rPr>
          <w:rFonts w:ascii="UICTFontTextStyleBody" w:eastAsiaTheme="minorEastAsia" w:hAnsi="UICTFontTextStyleBody" w:cs="Times New Roman"/>
          <w:color w:val="000000"/>
          <w:sz w:val="26"/>
          <w:szCs w:val="26"/>
          <w:lang w:eastAsia="en-GB"/>
        </w:rPr>
        <w:t>The Guardian</w:t>
      </w:r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disgrifio’r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foment hon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fel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un “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ysbrydol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…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sy’n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atgoffa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rhywun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o </w:t>
      </w:r>
      <w:r w:rsidRPr="00EE42AB">
        <w:rPr>
          <w:rFonts w:ascii="UICTFontTextStyleBody" w:eastAsiaTheme="minorEastAsia" w:hAnsi="UICTFontTextStyleBody" w:cs="Times New Roman"/>
          <w:color w:val="000000"/>
          <w:sz w:val="26"/>
          <w:szCs w:val="26"/>
          <w:lang w:eastAsia="en-GB"/>
        </w:rPr>
        <w:t>A Christmas Carol</w:t>
      </w:r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” (The Guardian, 2026),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sy’n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dal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ei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naws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afaelgar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berffaith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.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Tarodd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llinell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Emily, “A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yw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bodau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dynol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byth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sylweddoli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bywyd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tra’u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bod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ei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fyw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? –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pob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,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pob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munud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?” (Wilder, 1938), fi’n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ddwfn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. Yn y foment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honno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,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daeth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neges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gyfan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ddrama’n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glir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.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Gwnaeth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i mi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fyfyrio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ar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fy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mywyd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fy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hun a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pha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mor aml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rwy’n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anwybyddu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eiliadau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bach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, bob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dydd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. Yr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hyn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a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wnaeth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yr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olygfa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hon mor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effeithiol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oedd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ffordd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newidiodd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fy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safbwynt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.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Nid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oedd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dweud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wrthyf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i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werthfawrogi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bywyd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unig</w:t>
      </w:r>
      <w:proofErr w:type="spellEnd"/>
      <w:r w:rsidR="0081314A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,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gwnaeth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i mi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ei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deimlo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.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Gadewais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 theatr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gyda’r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awydd cryf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i dda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l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gafael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ar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bobl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rwy’n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eu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caru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, i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sylwi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ar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pethau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bychain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, ac i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beidio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byth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â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chymryd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bywyd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ganiataol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.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Trodd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rywbeth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syml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rhywbeth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hynod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o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ddwys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ac </w:t>
      </w:r>
      <w:proofErr w:type="spellStart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ystyrlon</w:t>
      </w:r>
      <w:proofErr w:type="spellEnd"/>
      <w:r w:rsidRPr="00EE42AB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.</w:t>
      </w:r>
    </w:p>
    <w:p w14:paraId="75242777" w14:textId="77777777" w:rsidR="00EE42AB" w:rsidRDefault="00EE42AB" w:rsidP="00605E53">
      <w:pPr>
        <w:spacing w:after="180"/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</w:pPr>
    </w:p>
    <w:p w14:paraId="3BB6A9D9" w14:textId="77777777" w:rsidR="008B1C7E" w:rsidRPr="008B1C7E" w:rsidRDefault="008B1C7E" w:rsidP="008B1C7E">
      <w:pPr>
        <w:spacing w:after="180"/>
        <w:rPr>
          <w:rFonts w:ascii=".AppleSystemUIFont" w:eastAsiaTheme="minorEastAsia" w:hAnsi=".AppleSystemUIFont" w:cs="Times New Roman"/>
          <w:color w:val="000000"/>
          <w:sz w:val="26"/>
          <w:szCs w:val="26"/>
          <w:lang w:eastAsia="en-GB"/>
        </w:rPr>
      </w:pPr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Yn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fy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marn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i, 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roedd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cynhyrchiad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hwn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o </w:t>
      </w:r>
      <w:r w:rsidRPr="008B1C7E">
        <w:rPr>
          <w:rFonts w:ascii="UICTFontTextStyleBody" w:eastAsiaTheme="minorEastAsia" w:hAnsi="UICTFontTextStyleBody" w:cs="Times New Roman"/>
          <w:color w:val="000000"/>
          <w:sz w:val="26"/>
          <w:szCs w:val="26"/>
          <w:lang w:eastAsia="en-GB"/>
        </w:rPr>
        <w:t>Our Town</w:t>
      </w:r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hynod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lwyddiannus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.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Trwy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ei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symlrwydd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,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ei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ensemble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cryf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a’i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ddyfnder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emosiynol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,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rhoddodd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fywyd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newydd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i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glasur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Wilder.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Gwnaeth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yr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elfennau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Cymreig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iddo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deimlo’n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bersonol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ac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hawdd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uniaethu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ag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ef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, gan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ganiatáu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i mi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deimlo’n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rhan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o’r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gymuned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ar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llwyfan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. Er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efallai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nad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oedd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llwyfannu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minimalaidd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apelio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at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bawb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,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cefais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i hi’n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bwerus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ac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effeithiol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.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Byddwn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argymell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cynhyrchiad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hwn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fawr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, gan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ei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fod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cyflwyno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neges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bwysig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tu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hwnt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: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rydym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aml mor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brysur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byw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fel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ein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bod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anghofio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gwerthfawrogi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bywyd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llawn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.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Fel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y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dywedodd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Michael Sheen,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mae’n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ein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hatgoffa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i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drysori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pob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eiliad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a’r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bobl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rydym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yn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 xml:space="preserve"> eu </w:t>
      </w:r>
      <w:proofErr w:type="spellStart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caru</w:t>
      </w:r>
      <w:proofErr w:type="spellEnd"/>
      <w:r w:rsidRPr="008B1C7E"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  <w:t>.</w:t>
      </w:r>
    </w:p>
    <w:p w14:paraId="2A0FD04C" w14:textId="77777777" w:rsidR="008B1C7E" w:rsidRDefault="008B1C7E" w:rsidP="00051353">
      <w:pPr>
        <w:spacing w:after="180"/>
        <w:rPr>
          <w:rFonts w:ascii="UICTFontTextStyleEmphasizedBody" w:eastAsiaTheme="minorEastAsia" w:hAnsi="UICTFontTextStyleEmphasizedBody" w:cs="Times New Roman"/>
          <w:color w:val="000000"/>
          <w:sz w:val="26"/>
          <w:szCs w:val="26"/>
          <w:lang w:eastAsia="en-GB"/>
        </w:rPr>
      </w:pPr>
    </w:p>
    <w:p w14:paraId="702A06DC" w14:textId="77777777" w:rsidR="00952A2C" w:rsidRPr="00051353" w:rsidRDefault="00952A2C" w:rsidP="00051353">
      <w:pPr>
        <w:spacing w:after="180"/>
        <w:rPr>
          <w:rFonts w:ascii=".AppleSystemUIFont" w:eastAsiaTheme="minorEastAsia" w:hAnsi=".AppleSystemUIFont" w:cs="Times New Roman"/>
          <w:color w:val="000000"/>
          <w:sz w:val="26"/>
          <w:szCs w:val="26"/>
          <w:lang w:eastAsia="en-GB"/>
        </w:rPr>
      </w:pPr>
    </w:p>
    <w:p w14:paraId="47FA057F" w14:textId="77777777" w:rsidR="00051353" w:rsidRPr="00051353" w:rsidRDefault="00051353" w:rsidP="00051353">
      <w:pPr>
        <w:spacing w:before="100" w:beforeAutospacing="1" w:after="100" w:afterAutospacing="1"/>
        <w:rPr>
          <w:rFonts w:ascii="Times New Roman" w:eastAsiaTheme="minorEastAsia" w:hAnsi="Times New Roman" w:cs="Times New Roman"/>
          <w:color w:val="000000" w:themeColor="text1"/>
          <w:lang w:eastAsia="en-GB"/>
        </w:rPr>
      </w:pPr>
    </w:p>
    <w:p w14:paraId="6D8EA385" w14:textId="77777777" w:rsidR="00051353" w:rsidRPr="00605E53" w:rsidRDefault="00051353" w:rsidP="00605E53">
      <w:pPr>
        <w:spacing w:after="180"/>
        <w:rPr>
          <w:rFonts w:ascii=".AppleSystemUIFont" w:eastAsiaTheme="minorEastAsia" w:hAnsi=".AppleSystemUIFont" w:cs="Times New Roman" w:hint="eastAsia"/>
          <w:color w:val="000000"/>
          <w:sz w:val="26"/>
          <w:szCs w:val="26"/>
          <w:lang w:eastAsia="en-GB"/>
        </w:rPr>
      </w:pPr>
    </w:p>
    <w:p w14:paraId="3E305913" w14:textId="77777777" w:rsidR="00605E53" w:rsidRPr="00605E53" w:rsidRDefault="00605E53" w:rsidP="00605E53">
      <w:pPr>
        <w:spacing w:before="100" w:beforeAutospacing="1" w:after="100" w:afterAutospacing="1"/>
        <w:rPr>
          <w:rFonts w:ascii="Times New Roman" w:eastAsiaTheme="minorEastAsia" w:hAnsi="Times New Roman" w:cs="Times New Roman"/>
          <w:color w:val="000000" w:themeColor="text1"/>
          <w:lang w:eastAsia="en-GB"/>
        </w:rPr>
      </w:pPr>
    </w:p>
    <w:p w14:paraId="53F2DEC7" w14:textId="77777777" w:rsidR="004C4675" w:rsidRPr="004C4675" w:rsidRDefault="004C4675" w:rsidP="004C467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540" w:lineRule="atLeast"/>
        <w:rPr>
          <w:rFonts w:ascii="Aptos Display" w:eastAsiaTheme="minorEastAsia" w:hAnsi="Aptos Display" w:cs="Courier New"/>
          <w:color w:val="1F1F1F"/>
          <w:u w:val="single"/>
          <w:lang w:eastAsia="en-GB"/>
        </w:rPr>
      </w:pPr>
      <w:r w:rsidRPr="004C4675">
        <w:rPr>
          <w:rFonts w:ascii="Aptos Display" w:eastAsiaTheme="minorEastAsia" w:hAnsi="Aptos Display" w:cs="Courier New"/>
          <w:color w:val="1F1F1F"/>
          <w:u w:val="single"/>
          <w:lang w:val="cy-GB" w:eastAsia="en-GB"/>
        </w:rPr>
        <w:t>Rhestr Gyfeirio</w:t>
      </w:r>
    </w:p>
    <w:p w14:paraId="27594CF7" w14:textId="77777777" w:rsidR="004C4675" w:rsidRPr="004C4675" w:rsidRDefault="004C4675" w:rsidP="004C4675">
      <w:pPr>
        <w:shd w:val="clear" w:color="auto" w:fill="FFFFFF" w:themeFill="background1"/>
        <w:spacing w:line="360" w:lineRule="atLeast"/>
        <w:rPr>
          <w:rFonts w:ascii="Calibri" w:eastAsiaTheme="minorEastAsia" w:hAnsi="Calibri" w:cs="Times New Roman"/>
          <w:color w:val="000000"/>
          <w:sz w:val="27"/>
          <w:szCs w:val="27"/>
          <w:lang w:eastAsia="en-GB"/>
        </w:rPr>
      </w:pPr>
    </w:p>
    <w:p w14:paraId="27EA5CF3" w14:textId="77777777" w:rsidR="004C4675" w:rsidRPr="004C4675" w:rsidRDefault="004C4675" w:rsidP="004C4675">
      <w:pPr>
        <w:shd w:val="clear" w:color="auto" w:fill="FFFFFF" w:themeFill="background1"/>
        <w:spacing w:line="360" w:lineRule="atLeast"/>
        <w:rPr>
          <w:rFonts w:eastAsiaTheme="minorEastAsia" w:cs="Times New Roman"/>
          <w:color w:val="000000"/>
          <w:lang w:eastAsia="en-GB"/>
        </w:rPr>
      </w:pPr>
      <w:r w:rsidRPr="004C4675">
        <w:rPr>
          <w:rFonts w:eastAsiaTheme="minorEastAsia" w:cs="Times New Roman"/>
          <w:color w:val="000000" w:themeColor="text1"/>
          <w:lang w:eastAsia="en-GB"/>
        </w:rPr>
        <w:t xml:space="preserve">Akbar, A. (2026). Our Town review – Michael Sheen brings warmth and wit to Welsh National Theatre opener. [online] the Guardian. Available at: </w:t>
      </w:r>
      <w:hyperlink r:id="rId8">
        <w:r w:rsidRPr="004C4675">
          <w:rPr>
            <w:rFonts w:eastAsiaTheme="minorEastAsia" w:cs="Times New Roman"/>
            <w:color w:val="0563C1" w:themeColor="hyperlink"/>
            <w:u w:val="single"/>
            <w:lang w:eastAsia="en-GB"/>
          </w:rPr>
          <w:t>https://www.theguardian.com/stage/2026/jan/22/our-town-review-michael-sheen-moves-american-classic-about-small-town-life-to-wales.</w:t>
        </w:r>
      </w:hyperlink>
    </w:p>
    <w:p w14:paraId="64FC991D" w14:textId="77777777" w:rsidR="004C4675" w:rsidRPr="004C4675" w:rsidRDefault="004C4675" w:rsidP="004C4675">
      <w:pPr>
        <w:shd w:val="clear" w:color="auto" w:fill="FFFFFF" w:themeFill="background1"/>
        <w:spacing w:before="100" w:beforeAutospacing="1" w:after="100" w:afterAutospacing="1"/>
        <w:rPr>
          <w:rFonts w:eastAsiaTheme="minorEastAsia" w:cs="Times New Roman"/>
          <w:color w:val="000000"/>
          <w:lang w:eastAsia="en-GB"/>
        </w:rPr>
      </w:pPr>
      <w:r w:rsidRPr="004C4675">
        <w:rPr>
          <w:rFonts w:eastAsiaTheme="minorEastAsia" w:cs="Times New Roman"/>
          <w:color w:val="000000" w:themeColor="text1"/>
          <w:lang w:eastAsia="en-GB"/>
        </w:rPr>
        <w:t>‌</w:t>
      </w:r>
      <w:proofErr w:type="spellStart"/>
      <w:r w:rsidRPr="004C4675">
        <w:rPr>
          <w:rFonts w:eastAsiaTheme="minorEastAsia" w:cs="Times New Roman"/>
          <w:color w:val="000000" w:themeColor="text1"/>
          <w:lang w:eastAsia="en-GB"/>
        </w:rPr>
        <w:t>Lofthouse</w:t>
      </w:r>
      <w:proofErr w:type="spellEnd"/>
      <w:r w:rsidRPr="004C4675">
        <w:rPr>
          <w:rFonts w:eastAsiaTheme="minorEastAsia" w:cs="Times New Roman"/>
          <w:color w:val="000000" w:themeColor="text1"/>
          <w:lang w:eastAsia="en-GB"/>
        </w:rPr>
        <w:t xml:space="preserve">, T. (2026). Review: Our Town, Rose Theatre. [online] Time &amp; Leisure. Available at: </w:t>
      </w:r>
      <w:hyperlink r:id="rId9">
        <w:r w:rsidRPr="004C4675">
          <w:rPr>
            <w:rFonts w:eastAsiaTheme="minorEastAsia" w:cs="Times New Roman"/>
            <w:color w:val="0563C1" w:themeColor="hyperlink"/>
            <w:u w:val="single"/>
            <w:lang w:eastAsia="en-GB"/>
          </w:rPr>
          <w:t>https://timeandleisure.co.uk/things-to-do/review-our-town-rose-theatre/.</w:t>
        </w:r>
      </w:hyperlink>
    </w:p>
    <w:p w14:paraId="498AC846" w14:textId="77777777" w:rsidR="004C4675" w:rsidRPr="004C4675" w:rsidRDefault="004C4675" w:rsidP="004C4675">
      <w:pPr>
        <w:shd w:val="clear" w:color="auto" w:fill="FFFFFF" w:themeFill="background1"/>
        <w:spacing w:line="360" w:lineRule="atLeast"/>
        <w:rPr>
          <w:rFonts w:eastAsiaTheme="minorEastAsia" w:cs="Times New Roman"/>
          <w:color w:val="000000"/>
          <w:lang w:eastAsia="en-GB"/>
        </w:rPr>
      </w:pPr>
      <w:r w:rsidRPr="004C4675">
        <w:rPr>
          <w:rFonts w:eastAsiaTheme="minorEastAsia" w:cs="Times New Roman"/>
          <w:color w:val="000000" w:themeColor="text1"/>
          <w:lang w:eastAsia="en-GB"/>
        </w:rPr>
        <w:t xml:space="preserve">Town, O. (2018). Welsh National Theatre. [online] Welsh National Theatre. Available at: </w:t>
      </w:r>
      <w:hyperlink r:id="rId10">
        <w:r w:rsidRPr="004C4675">
          <w:rPr>
            <w:rFonts w:eastAsiaTheme="minorEastAsia" w:cs="Times New Roman"/>
            <w:color w:val="0563C1" w:themeColor="hyperlink"/>
            <w:u w:val="single"/>
            <w:lang w:eastAsia="en-GB"/>
          </w:rPr>
          <w:t>https://www.welshnationaltheatre.com/our-town.</w:t>
        </w:r>
      </w:hyperlink>
    </w:p>
    <w:p w14:paraId="6C31FDFE" w14:textId="77777777" w:rsidR="004C4675" w:rsidRPr="004C4675" w:rsidRDefault="004C4675" w:rsidP="004C4675">
      <w:pPr>
        <w:shd w:val="clear" w:color="auto" w:fill="FFFFFF"/>
        <w:spacing w:before="100" w:beforeAutospacing="1" w:after="100" w:afterAutospacing="1"/>
        <w:rPr>
          <w:rFonts w:eastAsiaTheme="minorEastAsia" w:cs="Times New Roman"/>
          <w:color w:val="000000"/>
          <w:lang w:eastAsia="en-GB"/>
        </w:rPr>
      </w:pPr>
    </w:p>
    <w:p w14:paraId="54E9EDF0" w14:textId="77777777" w:rsidR="004C4675" w:rsidRPr="004C4675" w:rsidRDefault="004C4675" w:rsidP="004C4675">
      <w:pPr>
        <w:spacing w:before="100" w:beforeAutospacing="1" w:after="100" w:afterAutospacing="1"/>
        <w:rPr>
          <w:rFonts w:eastAsiaTheme="minorEastAsia" w:cs="Times New Roman"/>
          <w:lang w:eastAsia="en-GB"/>
        </w:rPr>
      </w:pPr>
      <w:r w:rsidRPr="004C4675">
        <w:rPr>
          <w:rFonts w:eastAsiaTheme="minorEastAsia" w:cs="Times New Roman"/>
          <w:lang w:eastAsia="en-GB"/>
        </w:rPr>
        <w:t>Wilder, T. (1938) Our Town. New York: Coward McCann.</w:t>
      </w:r>
    </w:p>
    <w:p w14:paraId="2D59E2FC" w14:textId="77777777" w:rsidR="004C4675" w:rsidRPr="004C4675" w:rsidRDefault="004C4675" w:rsidP="004C4675">
      <w:pPr>
        <w:spacing w:before="100" w:beforeAutospacing="1" w:after="100" w:afterAutospacing="1"/>
        <w:rPr>
          <w:rFonts w:eastAsiaTheme="minorEastAsia" w:cs="Times New Roman"/>
          <w:lang w:eastAsia="en-GB"/>
        </w:rPr>
      </w:pPr>
    </w:p>
    <w:p w14:paraId="6C65AC5E" w14:textId="77777777" w:rsidR="004C4675" w:rsidRPr="004C4675" w:rsidRDefault="004C4675" w:rsidP="004C4675">
      <w:pPr>
        <w:spacing w:before="100" w:beforeAutospacing="1" w:after="100" w:afterAutospacing="1"/>
        <w:rPr>
          <w:rFonts w:ascii="Times New Roman" w:eastAsiaTheme="minorEastAsia" w:hAnsi="Times New Roman" w:cs="Times New Roman"/>
          <w:lang w:eastAsia="en-GB"/>
        </w:rPr>
      </w:pPr>
      <w:proofErr w:type="spellStart"/>
      <w:r w:rsidRPr="00273F98">
        <w:rPr>
          <w:rFonts w:ascii="Times New Roman" w:eastAsiaTheme="minorEastAsia" w:hAnsi="Times New Roman" w:cs="Times New Roman"/>
          <w:u w:val="single"/>
          <w:lang w:eastAsia="en-GB"/>
        </w:rPr>
        <w:t>Llyfryddiaeth</w:t>
      </w:r>
      <w:proofErr w:type="spellEnd"/>
      <w:r w:rsidRPr="004C4675">
        <w:rPr>
          <w:rFonts w:ascii="Times New Roman" w:eastAsiaTheme="minorEastAsia" w:hAnsi="Times New Roman" w:cs="Times New Roman"/>
          <w:lang w:eastAsia="en-GB"/>
        </w:rPr>
        <w:t>:</w:t>
      </w:r>
    </w:p>
    <w:p w14:paraId="139295A7" w14:textId="77777777" w:rsidR="004C4675" w:rsidRPr="004C4675" w:rsidRDefault="004C4675" w:rsidP="004C4675">
      <w:pPr>
        <w:shd w:val="clear" w:color="auto" w:fill="FFFFFF"/>
        <w:spacing w:line="360" w:lineRule="atLeast"/>
        <w:rPr>
          <w:rFonts w:eastAsiaTheme="minorEastAsia" w:cs="Times New Roman"/>
          <w:color w:val="000000"/>
          <w:lang w:eastAsia="en-GB"/>
        </w:rPr>
      </w:pPr>
      <w:r w:rsidRPr="004C4675">
        <w:rPr>
          <w:rFonts w:eastAsiaTheme="minorEastAsia" w:cs="Times New Roman"/>
          <w:color w:val="000000"/>
          <w:lang w:eastAsia="en-GB"/>
        </w:rPr>
        <w:t xml:space="preserve">Rosetheatre.org. (2026). Our Town — Starring Michael Sheen. [online] Available at: </w:t>
      </w:r>
      <w:hyperlink r:id="rId11" w:history="1">
        <w:r w:rsidRPr="004C4675">
          <w:rPr>
            <w:rFonts w:eastAsiaTheme="minorEastAsia" w:cs="Times New Roman"/>
            <w:color w:val="0563C1" w:themeColor="hyperlink"/>
            <w:u w:val="single"/>
            <w:lang w:eastAsia="en-GB"/>
          </w:rPr>
          <w:t>https://www.rosetheatre.org/whats-on/our-town-m74x.</w:t>
        </w:r>
      </w:hyperlink>
    </w:p>
    <w:p w14:paraId="5138FA99" w14:textId="54B3FAAA" w:rsidR="004C4675" w:rsidRPr="004C4675" w:rsidRDefault="004C4675" w:rsidP="004C4675">
      <w:pPr>
        <w:shd w:val="clear" w:color="auto" w:fill="FFFFFF"/>
        <w:spacing w:before="100" w:beforeAutospacing="1" w:after="100" w:afterAutospacing="1"/>
        <w:rPr>
          <w:rFonts w:eastAsiaTheme="minorEastAsia" w:cs="Times New Roman"/>
          <w:color w:val="000000"/>
          <w:lang w:eastAsia="en-GB"/>
        </w:rPr>
      </w:pPr>
    </w:p>
    <w:p w14:paraId="11F29A2C" w14:textId="77777777" w:rsidR="004C4675" w:rsidRPr="004C4675" w:rsidRDefault="004C4675" w:rsidP="004C4675">
      <w:pPr>
        <w:shd w:val="clear" w:color="auto" w:fill="FFFFFF"/>
        <w:spacing w:line="360" w:lineRule="atLeast"/>
        <w:rPr>
          <w:rFonts w:eastAsiaTheme="minorEastAsia" w:cs="Times New Roman"/>
          <w:color w:val="0563C1" w:themeColor="hyperlink"/>
          <w:u w:val="single"/>
          <w:lang w:eastAsia="en-GB"/>
        </w:rPr>
      </w:pPr>
      <w:proofErr w:type="spellStart"/>
      <w:r w:rsidRPr="004C4675">
        <w:rPr>
          <w:rFonts w:eastAsiaTheme="minorEastAsia" w:cs="Times New Roman"/>
          <w:color w:val="000000"/>
          <w:lang w:eastAsia="en-GB"/>
        </w:rPr>
        <w:t>ri-admin</w:t>
      </w:r>
      <w:proofErr w:type="spellEnd"/>
      <w:r w:rsidRPr="004C4675">
        <w:rPr>
          <w:rFonts w:eastAsiaTheme="minorEastAsia" w:cs="Times New Roman"/>
          <w:color w:val="000000"/>
          <w:lang w:eastAsia="en-GB"/>
        </w:rPr>
        <w:t xml:space="preserve"> (2026). ‘Our Town’ by Welsh National Theatre starring Michael Sheen. [online] Plays International &amp; Europe. Available at: </w:t>
      </w:r>
      <w:r w:rsidRPr="004C4675">
        <w:rPr>
          <w:rFonts w:eastAsiaTheme="minorEastAsia" w:cs="Times New Roman"/>
          <w:color w:val="000000"/>
          <w:lang w:eastAsia="en-GB"/>
        </w:rPr>
        <w:fldChar w:fldCharType="begin"/>
      </w:r>
      <w:r w:rsidRPr="004C4675">
        <w:rPr>
          <w:rFonts w:eastAsiaTheme="minorEastAsia" w:cs="Times New Roman"/>
          <w:color w:val="000000"/>
          <w:lang w:eastAsia="en-GB"/>
        </w:rPr>
        <w:instrText>HYPERLINK "https://playsinternational.org.uk/our-town-rose-theatre-kingston/"</w:instrText>
      </w:r>
      <w:r w:rsidRPr="004C4675">
        <w:rPr>
          <w:rFonts w:eastAsiaTheme="minorEastAsia" w:cs="Times New Roman"/>
          <w:color w:val="000000"/>
          <w:lang w:eastAsia="en-GB"/>
        </w:rPr>
      </w:r>
      <w:r w:rsidRPr="004C4675">
        <w:rPr>
          <w:rFonts w:eastAsiaTheme="minorEastAsia" w:cs="Times New Roman"/>
          <w:color w:val="000000"/>
          <w:lang w:eastAsia="en-GB"/>
        </w:rPr>
        <w:fldChar w:fldCharType="separate"/>
      </w:r>
      <w:r w:rsidRPr="004C4675">
        <w:rPr>
          <w:rFonts w:eastAsiaTheme="minorEastAsia" w:cs="Times New Roman"/>
          <w:color w:val="0563C1" w:themeColor="hyperlink"/>
          <w:u w:val="single"/>
          <w:lang w:eastAsia="en-GB"/>
        </w:rPr>
        <w:t xml:space="preserve">https://playsinternational.org.uk/our-town-rose-theatre-kingston/ </w:t>
      </w:r>
    </w:p>
    <w:p w14:paraId="2311549D" w14:textId="77777777" w:rsidR="004C4675" w:rsidRPr="004C4675" w:rsidRDefault="004C4675" w:rsidP="004C4675">
      <w:pPr>
        <w:spacing w:before="100" w:beforeAutospacing="1" w:after="100" w:afterAutospacing="1"/>
        <w:rPr>
          <w:rFonts w:eastAsiaTheme="minorEastAsia" w:cs="Times New Roman"/>
          <w:lang w:eastAsia="en-GB"/>
        </w:rPr>
      </w:pPr>
      <w:r w:rsidRPr="004C4675">
        <w:rPr>
          <w:rFonts w:eastAsiaTheme="minorEastAsia" w:cs="Times New Roman"/>
          <w:color w:val="000000"/>
          <w:lang w:eastAsia="en-GB"/>
        </w:rPr>
        <w:fldChar w:fldCharType="end"/>
      </w:r>
    </w:p>
    <w:p w14:paraId="6AE7E193" w14:textId="77777777" w:rsidR="004C4675" w:rsidRPr="004C4675" w:rsidRDefault="004C4675" w:rsidP="004C4675">
      <w:pPr>
        <w:shd w:val="clear" w:color="auto" w:fill="FFFFFF"/>
        <w:spacing w:line="360" w:lineRule="atLeast"/>
        <w:rPr>
          <w:rFonts w:eastAsiaTheme="minorEastAsia" w:cs="Times New Roman"/>
          <w:color w:val="000000"/>
          <w:lang w:eastAsia="en-GB"/>
        </w:rPr>
      </w:pPr>
      <w:r w:rsidRPr="004C4675">
        <w:rPr>
          <w:rFonts w:eastAsiaTheme="minorEastAsia" w:cs="Times New Roman"/>
          <w:color w:val="000000"/>
          <w:lang w:eastAsia="en-GB"/>
        </w:rPr>
        <w:t xml:space="preserve">admin (2026). Michael Sheen is in Our Town. [online] </w:t>
      </w:r>
      <w:proofErr w:type="spellStart"/>
      <w:r w:rsidRPr="004C4675">
        <w:rPr>
          <w:rFonts w:eastAsiaTheme="minorEastAsia" w:cs="Times New Roman"/>
          <w:color w:val="000000"/>
          <w:lang w:eastAsia="en-GB"/>
        </w:rPr>
        <w:t>MALDWYN</w:t>
      </w:r>
      <w:proofErr w:type="spellEnd"/>
      <w:r w:rsidRPr="004C4675">
        <w:rPr>
          <w:rFonts w:eastAsiaTheme="minorEastAsia" w:cs="Times New Roman"/>
          <w:color w:val="000000"/>
          <w:lang w:eastAsia="en-GB"/>
        </w:rPr>
        <w:t xml:space="preserve"> POPE. Available at: </w:t>
      </w:r>
      <w:hyperlink r:id="rId12" w:history="1">
        <w:r w:rsidRPr="004C4675">
          <w:rPr>
            <w:rFonts w:eastAsiaTheme="minorEastAsia" w:cs="Times New Roman"/>
            <w:color w:val="0563C1" w:themeColor="hyperlink"/>
            <w:u w:val="single"/>
            <w:lang w:eastAsia="en-GB"/>
          </w:rPr>
          <w:t>https://www.malpope.com/michael-sheen-is-in-our-town/ [Accessed 30 Mar. 2026].</w:t>
        </w:r>
      </w:hyperlink>
    </w:p>
    <w:p w14:paraId="5CC5BCBC" w14:textId="77777777" w:rsidR="004C4675" w:rsidRPr="004C4675" w:rsidRDefault="004C4675" w:rsidP="004C4675">
      <w:pPr>
        <w:shd w:val="clear" w:color="auto" w:fill="FFFFFF"/>
        <w:spacing w:line="360" w:lineRule="atLeast"/>
        <w:rPr>
          <w:rFonts w:eastAsiaTheme="minorEastAsia" w:cs="Times New Roman"/>
          <w:color w:val="000000"/>
          <w:lang w:eastAsia="en-GB"/>
        </w:rPr>
      </w:pPr>
    </w:p>
    <w:p w14:paraId="28E66D90" w14:textId="77777777" w:rsidR="004C4675" w:rsidRPr="004C4675" w:rsidRDefault="004C4675" w:rsidP="004C4675">
      <w:pPr>
        <w:shd w:val="clear" w:color="auto" w:fill="FFFFFF" w:themeFill="background1"/>
        <w:spacing w:line="360" w:lineRule="atLeast"/>
        <w:rPr>
          <w:rFonts w:eastAsiaTheme="minorEastAsia" w:cs="Times New Roman"/>
          <w:color w:val="0563C1" w:themeColor="hyperlink"/>
          <w:u w:val="single"/>
          <w:lang w:eastAsia="en-GB"/>
        </w:rPr>
      </w:pPr>
      <w:r w:rsidRPr="004C4675">
        <w:rPr>
          <w:rFonts w:eastAsiaTheme="minorEastAsia" w:cs="Times New Roman"/>
          <w:color w:val="000000"/>
          <w:lang w:eastAsia="en-GB"/>
        </w:rPr>
        <w:t>‌</w:t>
      </w:r>
      <w:proofErr w:type="spellStart"/>
      <w:r w:rsidRPr="004C4675">
        <w:rPr>
          <w:rFonts w:eastAsiaTheme="minorEastAsia" w:cs="Times New Roman"/>
          <w:color w:val="000000"/>
          <w:lang w:eastAsia="en-GB"/>
        </w:rPr>
        <w:t>Youtu.be</w:t>
      </w:r>
      <w:proofErr w:type="spellEnd"/>
      <w:r w:rsidRPr="004C4675">
        <w:rPr>
          <w:rFonts w:eastAsiaTheme="minorEastAsia" w:cs="Times New Roman"/>
          <w:color w:val="000000"/>
          <w:lang w:eastAsia="en-GB"/>
        </w:rPr>
        <w:t xml:space="preserve">. (2026). Available at: </w:t>
      </w:r>
      <w:r w:rsidRPr="004C4675">
        <w:rPr>
          <w:rFonts w:eastAsiaTheme="minorEastAsia" w:cs="Times New Roman"/>
          <w:color w:val="000000"/>
          <w:lang w:eastAsia="en-GB"/>
        </w:rPr>
        <w:fldChar w:fldCharType="begin"/>
      </w:r>
      <w:r w:rsidRPr="004C4675">
        <w:rPr>
          <w:rFonts w:eastAsiaTheme="minorEastAsia" w:cs="Times New Roman"/>
          <w:color w:val="000000"/>
          <w:lang w:eastAsia="en-GB"/>
        </w:rPr>
        <w:instrText>HYPERLINK "https://youtu.be/0q5WNoGUqeM?si=wmQAGxgd8WUWi1x1"</w:instrText>
      </w:r>
      <w:r w:rsidRPr="004C4675">
        <w:rPr>
          <w:rFonts w:eastAsiaTheme="minorEastAsia" w:cs="Times New Roman"/>
          <w:color w:val="000000"/>
          <w:lang w:eastAsia="en-GB"/>
        </w:rPr>
      </w:r>
      <w:r w:rsidRPr="004C4675">
        <w:rPr>
          <w:rFonts w:eastAsiaTheme="minorEastAsia" w:cs="Times New Roman"/>
          <w:color w:val="000000"/>
          <w:lang w:eastAsia="en-GB"/>
        </w:rPr>
        <w:fldChar w:fldCharType="separate"/>
      </w:r>
      <w:r w:rsidRPr="004C4675">
        <w:rPr>
          <w:rFonts w:eastAsiaTheme="minorEastAsia" w:cs="Times New Roman"/>
          <w:color w:val="0563C1" w:themeColor="hyperlink"/>
          <w:u w:val="single"/>
          <w:lang w:eastAsia="en-GB"/>
        </w:rPr>
        <w:t xml:space="preserve">https://youtu.be/0q5WNoGUqeM?si=wmQAGxgd8WUWi1x1 </w:t>
      </w:r>
    </w:p>
    <w:p w14:paraId="2B05EB0E" w14:textId="77777777" w:rsidR="004C4675" w:rsidRPr="004C4675" w:rsidRDefault="004C4675" w:rsidP="004C4675">
      <w:pPr>
        <w:shd w:val="clear" w:color="auto" w:fill="FFFFFF" w:themeFill="background1"/>
        <w:spacing w:line="360" w:lineRule="atLeast"/>
        <w:rPr>
          <w:rFonts w:eastAsiaTheme="minorEastAsia" w:cs="Times New Roman"/>
          <w:color w:val="000000"/>
          <w:lang w:eastAsia="en-GB"/>
        </w:rPr>
      </w:pPr>
      <w:r w:rsidRPr="004C4675">
        <w:rPr>
          <w:rFonts w:eastAsiaTheme="minorEastAsia" w:cs="Times New Roman"/>
          <w:color w:val="000000"/>
          <w:lang w:eastAsia="en-GB"/>
        </w:rPr>
        <w:fldChar w:fldCharType="end"/>
      </w:r>
    </w:p>
    <w:p w14:paraId="1D174557" w14:textId="77777777" w:rsidR="004C4675" w:rsidRPr="004C4675" w:rsidRDefault="004C4675" w:rsidP="004C4675">
      <w:pPr>
        <w:shd w:val="clear" w:color="auto" w:fill="FFFFFF" w:themeFill="background1"/>
        <w:spacing w:line="360" w:lineRule="atLeast"/>
        <w:rPr>
          <w:rFonts w:eastAsiaTheme="minorEastAsia" w:cs="Times New Roman"/>
          <w:color w:val="000000"/>
          <w:lang w:eastAsia="en-GB"/>
        </w:rPr>
      </w:pPr>
      <w:proofErr w:type="spellStart"/>
      <w:r w:rsidRPr="004C4675">
        <w:rPr>
          <w:rFonts w:eastAsiaTheme="minorEastAsia" w:cs="Times New Roman"/>
          <w:color w:val="000000"/>
          <w:lang w:eastAsia="en-GB"/>
        </w:rPr>
        <w:t>Youtu.be</w:t>
      </w:r>
      <w:proofErr w:type="spellEnd"/>
      <w:r w:rsidRPr="004C4675">
        <w:rPr>
          <w:rFonts w:eastAsiaTheme="minorEastAsia" w:cs="Times New Roman"/>
          <w:color w:val="000000"/>
          <w:lang w:eastAsia="en-GB"/>
        </w:rPr>
        <w:t xml:space="preserve">. (2026). Available at: </w:t>
      </w:r>
      <w:hyperlink r:id="rId13">
        <w:r w:rsidRPr="004C4675">
          <w:rPr>
            <w:rFonts w:ascii="Calibri" w:eastAsiaTheme="minorEastAsia" w:hAnsi="Calibri" w:cs="Times New Roman"/>
            <w:color w:val="0563C1" w:themeColor="hyperlink"/>
            <w:sz w:val="27"/>
            <w:szCs w:val="27"/>
            <w:u w:val="single"/>
            <w:lang w:eastAsia="en-GB"/>
          </w:rPr>
          <w:t>https://youtu.be/8-jYUBWNd2I?si=WdVJCztom4zd840v</w:t>
        </w:r>
      </w:hyperlink>
      <w:r w:rsidRPr="004C4675">
        <w:rPr>
          <w:rFonts w:ascii="Calibri" w:eastAsiaTheme="minorEastAsia" w:hAnsi="Calibri" w:cs="Times New Roman"/>
          <w:color w:val="000000" w:themeColor="text1"/>
          <w:sz w:val="27"/>
          <w:szCs w:val="27"/>
          <w:lang w:eastAsia="en-GB"/>
        </w:rPr>
        <w:t xml:space="preserve"> </w:t>
      </w:r>
    </w:p>
    <w:p w14:paraId="20CBD880" w14:textId="77777777" w:rsidR="004C4675" w:rsidRPr="004C4675" w:rsidRDefault="004C4675" w:rsidP="004C4675">
      <w:pPr>
        <w:shd w:val="clear" w:color="auto" w:fill="FFFFFF"/>
        <w:spacing w:before="100" w:beforeAutospacing="1" w:after="100" w:afterAutospacing="1"/>
        <w:rPr>
          <w:rFonts w:eastAsiaTheme="minorEastAsia" w:cs="Times New Roman"/>
          <w:color w:val="000000"/>
          <w:lang w:eastAsia="en-GB"/>
        </w:rPr>
      </w:pPr>
    </w:p>
    <w:p w14:paraId="1B969EFD" w14:textId="77777777" w:rsidR="00605E53" w:rsidRPr="006E040B" w:rsidRDefault="00605E53" w:rsidP="006E040B">
      <w:pPr>
        <w:spacing w:after="180"/>
        <w:rPr>
          <w:rFonts w:ascii=".AppleSystemUIFont" w:eastAsiaTheme="minorEastAsia" w:hAnsi=".AppleSystemUIFont" w:cs="Times New Roman" w:hint="eastAsia"/>
          <w:color w:val="000000"/>
          <w:sz w:val="26"/>
          <w:szCs w:val="26"/>
          <w:lang w:eastAsia="en-GB"/>
        </w:rPr>
      </w:pPr>
    </w:p>
    <w:p w14:paraId="10DC592C" w14:textId="77777777" w:rsidR="006E040B" w:rsidRPr="006E040B" w:rsidRDefault="006E040B" w:rsidP="006E040B">
      <w:pPr>
        <w:spacing w:before="100" w:beforeAutospacing="1" w:after="100" w:afterAutospacing="1"/>
        <w:rPr>
          <w:rFonts w:ascii="Times New Roman" w:eastAsiaTheme="minorEastAsia" w:hAnsi="Times New Roman" w:cs="Times New Roman"/>
          <w:color w:val="000000" w:themeColor="text1"/>
          <w:lang w:eastAsia="en-GB"/>
        </w:rPr>
      </w:pPr>
    </w:p>
    <w:p w14:paraId="02B1D8D0" w14:textId="77777777" w:rsidR="006E040B" w:rsidRPr="00947B4B" w:rsidRDefault="006E040B" w:rsidP="7053901B">
      <w:pPr>
        <w:spacing w:before="259" w:after="180"/>
      </w:pPr>
    </w:p>
    <w:p w14:paraId="286923FB" w14:textId="42DA0193" w:rsidR="007F6FEC" w:rsidRPr="00947B4B" w:rsidRDefault="007F6FEC" w:rsidP="7053901B"/>
    <w:p w14:paraId="0B6B0FA7" w14:textId="0B76DDD7" w:rsidR="007F6FEC" w:rsidRPr="00947B4B" w:rsidRDefault="007F6FEC" w:rsidP="7053901B"/>
    <w:p w14:paraId="444EC602" w14:textId="024D25A9" w:rsidR="007F6FEC" w:rsidRPr="00947B4B" w:rsidRDefault="007F6FEC" w:rsidP="7053901B">
      <w:pPr>
        <w:spacing w:before="259" w:after="180"/>
        <w:rPr>
          <w:rFonts w:ascii="system-ui" w:eastAsia="system-ui" w:hAnsi="system-ui" w:cs="system-ui"/>
          <w:sz w:val="25"/>
          <w:szCs w:val="25"/>
        </w:rPr>
      </w:pPr>
    </w:p>
    <w:p w14:paraId="4F0CC0E6" w14:textId="3E2E8488" w:rsidR="007F6FEC" w:rsidRPr="00947B4B" w:rsidRDefault="007F6FEC" w:rsidP="7053901B"/>
    <w:p w14:paraId="58F62207" w14:textId="709BD859" w:rsidR="007F6FEC" w:rsidRPr="00947B4B" w:rsidRDefault="007F6FEC" w:rsidP="7053901B"/>
    <w:p w14:paraId="0CF3A136" w14:textId="78957A0B" w:rsidR="007F6FEC" w:rsidRDefault="00496E1B" w:rsidP="7053901B">
      <w:pPr>
        <w:rPr>
          <w:rStyle w:val="eop"/>
          <w:rFonts w:ascii="system-ui" w:hAnsi="system-ui"/>
          <w:color w:val="000000"/>
          <w:sz w:val="25"/>
          <w:szCs w:val="25"/>
        </w:rPr>
      </w:pPr>
      <w:r>
        <w:rPr>
          <w:rStyle w:val="eop"/>
          <w:rFonts w:ascii="system-ui" w:eastAsia="Times New Roman" w:hAnsi="system-ui"/>
          <w:color w:val="000000"/>
          <w:sz w:val="25"/>
          <w:szCs w:val="25"/>
        </w:rPr>
        <w:t> </w:t>
      </w:r>
    </w:p>
    <w:p w14:paraId="364685EB" w14:textId="77777777" w:rsidR="007F06CB" w:rsidRDefault="007F06CB" w:rsidP="007F06CB">
      <w:pPr>
        <w:rPr>
          <w:lang w:eastAsia="en-GB"/>
        </w:rPr>
      </w:pPr>
    </w:p>
    <w:p w14:paraId="067B24F9" w14:textId="2D705EFD" w:rsidR="007F06CB" w:rsidRPr="007F06CB" w:rsidRDefault="007F06CB" w:rsidP="007F06CB">
      <w:pPr>
        <w:rPr>
          <w:lang w:eastAsia="en-GB"/>
        </w:rPr>
      </w:pPr>
    </w:p>
    <w:sectPr w:rsidR="007F06CB" w:rsidRPr="007F06CB" w:rsidSect="008B647F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1906" w:h="16838"/>
      <w:pgMar w:top="1132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66B04C0" w14:textId="77777777" w:rsidR="00FC5D7C" w:rsidRDefault="00FC5D7C" w:rsidP="002200BC">
      <w:r>
        <w:separator/>
      </w:r>
    </w:p>
  </w:endnote>
  <w:endnote w:type="continuationSeparator" w:id="0">
    <w:p w14:paraId="7DA8871A" w14:textId="77777777" w:rsidR="00FC5D7C" w:rsidRDefault="00FC5D7C" w:rsidP="002200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Montserrat">
    <w:charset w:val="4D"/>
    <w:family w:val="auto"/>
    <w:pitch w:val="variable"/>
    <w:sig w:usb0="2000020F" w:usb1="00000003" w:usb2="00000000" w:usb3="00000000" w:csb0="00000197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Sabon MT Pro">
    <w:altName w:val="Cambria"/>
    <w:charset w:val="00"/>
    <w:family w:val="roman"/>
    <w:pitch w:val="default"/>
    <w:sig w:usb0="00000003" w:usb1="00000000" w:usb2="00000000" w:usb3="00000000" w:csb0="00000001" w:csb1="00000000"/>
  </w:font>
  <w:font w:name="Yu Mincho">
    <w:altName w:val="游明朝"/>
    <w:panose1 w:val="00000000000000000000"/>
    <w:charset w:val="80"/>
    <w:family w:val="roman"/>
    <w:notTrueType/>
    <w:pitch w:val="default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ystem-ui">
    <w:altName w:val="Cambria"/>
    <w:charset w:val="00"/>
    <w:family w:val="roman"/>
    <w:pitch w:val="default"/>
  </w:font>
  <w:font w:name="UICTFontTextStyleEmphasizedBody">
    <w:altName w:val="Cambria"/>
    <w:charset w:val="00"/>
    <w:family w:val="roman"/>
    <w:pitch w:val="default"/>
  </w:font>
  <w:font w:name="UICTFontTextStyleBody">
    <w:altName w:val="Cambria"/>
    <w:charset w:val="00"/>
    <w:family w:val="roman"/>
    <w:pitch w:val="default"/>
  </w:font>
  <w:font w:name=".AppleSystemUIFont">
    <w:altName w:val="Cambria"/>
    <w:charset w:val="00"/>
    <w:family w:val="roman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959834696"/>
      <w:docPartObj>
        <w:docPartGallery w:val="Page Numbers (Bottom of Page)"/>
        <w:docPartUnique/>
      </w:docPartObj>
    </w:sdtPr>
    <w:sdtContent>
      <w:p w14:paraId="23045EA8" w14:textId="751E0B0B" w:rsidR="0077606D" w:rsidRDefault="0077606D" w:rsidP="00BB1A33">
        <w:pPr>
          <w:pStyle w:val="Footer"/>
          <w:framePr w:wrap="none" w:vAnchor="text" w:hAnchor="margin" w:xAlign="right" w:y="1"/>
          <w:jc w:val="right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EF5BAE5" w14:textId="77777777" w:rsidR="0077606D" w:rsidRDefault="0077606D" w:rsidP="0077606D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2069296688"/>
      <w:docPartObj>
        <w:docPartGallery w:val="Page Numbers (Bottom of Page)"/>
        <w:docPartUnique/>
      </w:docPartObj>
    </w:sdtPr>
    <w:sdtContent>
      <w:p w14:paraId="2162133B" w14:textId="08C0173F" w:rsidR="0077606D" w:rsidRDefault="0077606D" w:rsidP="00BB1A33">
        <w:pPr>
          <w:pStyle w:val="Footer"/>
          <w:framePr w:wrap="none" w:vAnchor="text" w:hAnchor="margin" w:xAlign="right" w:y="1"/>
          <w:jc w:val="right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06B79CEA" w14:textId="77777777" w:rsidR="0077606D" w:rsidRDefault="0077606D" w:rsidP="0077606D">
    <w:pPr>
      <w:pStyle w:val="Footer"/>
      <w:ind w:right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B1A8C6" w14:textId="77777777" w:rsidR="00913916" w:rsidRDefault="009139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1427A2D" w14:textId="77777777" w:rsidR="00FC5D7C" w:rsidRDefault="00FC5D7C" w:rsidP="002200BC">
      <w:r>
        <w:separator/>
      </w:r>
    </w:p>
  </w:footnote>
  <w:footnote w:type="continuationSeparator" w:id="0">
    <w:p w14:paraId="0DD2C9F8" w14:textId="77777777" w:rsidR="00FC5D7C" w:rsidRDefault="00FC5D7C" w:rsidP="002200B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47253A" w14:textId="77777777" w:rsidR="00913916" w:rsidRDefault="0091391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D720E4" w14:textId="1D1B0712" w:rsidR="002200BC" w:rsidRDefault="004F02DE" w:rsidP="004F02DE">
    <w:pPr>
      <w:pStyle w:val="Header"/>
      <w:jc w:val="center"/>
    </w:pPr>
    <w:r>
      <w:rPr>
        <w:noProof/>
      </w:rPr>
      <w:drawing>
        <wp:inline distT="0" distB="0" distL="0" distR="0" wp14:anchorId="30EB0C5D" wp14:editId="7BDB6D55">
          <wp:extent cx="2911577" cy="899989"/>
          <wp:effectExtent l="0" t="0" r="0" b="1905"/>
          <wp:docPr id="2033102906" name="Picture 3" descr="A black and white sign with white 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56198234" name="Picture 3" descr="A black and white sign with white text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961062" cy="91528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3161B05" w14:textId="77777777" w:rsidR="00913916" w:rsidRDefault="0091391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FD67E2"/>
    <w:multiLevelType w:val="hybridMultilevel"/>
    <w:tmpl w:val="5B380D7E"/>
    <w:lvl w:ilvl="0" w:tplc="01BCEADA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DD46CB"/>
    <w:multiLevelType w:val="hybridMultilevel"/>
    <w:tmpl w:val="0960E7C0"/>
    <w:lvl w:ilvl="0" w:tplc="A57629C0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5A16E4"/>
    <w:multiLevelType w:val="hybridMultilevel"/>
    <w:tmpl w:val="D52EE7EA"/>
    <w:lvl w:ilvl="0" w:tplc="99B4F5F2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CC444B8"/>
    <w:multiLevelType w:val="hybridMultilevel"/>
    <w:tmpl w:val="AEC6874E"/>
    <w:lvl w:ilvl="0" w:tplc="5106C18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45520469">
    <w:abstractNumId w:val="2"/>
  </w:num>
  <w:num w:numId="2" w16cid:durableId="1362781766">
    <w:abstractNumId w:val="1"/>
  </w:num>
  <w:num w:numId="3" w16cid:durableId="2081562328">
    <w:abstractNumId w:val="0"/>
  </w:num>
  <w:num w:numId="4" w16cid:durableId="71539697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4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51FD"/>
    <w:rsid w:val="00011CA0"/>
    <w:rsid w:val="0003633A"/>
    <w:rsid w:val="00051353"/>
    <w:rsid w:val="00055FF6"/>
    <w:rsid w:val="00082D15"/>
    <w:rsid w:val="00085702"/>
    <w:rsid w:val="000B1CE0"/>
    <w:rsid w:val="000C3EA0"/>
    <w:rsid w:val="000D4F74"/>
    <w:rsid w:val="00102E31"/>
    <w:rsid w:val="00121335"/>
    <w:rsid w:val="00126D1F"/>
    <w:rsid w:val="00130C0C"/>
    <w:rsid w:val="00166ED8"/>
    <w:rsid w:val="001926AD"/>
    <w:rsid w:val="001D0249"/>
    <w:rsid w:val="001F4E7F"/>
    <w:rsid w:val="002200BC"/>
    <w:rsid w:val="0027044D"/>
    <w:rsid w:val="00273F98"/>
    <w:rsid w:val="002D6832"/>
    <w:rsid w:val="002D6DDC"/>
    <w:rsid w:val="002E77F2"/>
    <w:rsid w:val="003256A8"/>
    <w:rsid w:val="003370F9"/>
    <w:rsid w:val="00352C44"/>
    <w:rsid w:val="0036082A"/>
    <w:rsid w:val="003756C0"/>
    <w:rsid w:val="003A6FCC"/>
    <w:rsid w:val="003C3791"/>
    <w:rsid w:val="003D53FF"/>
    <w:rsid w:val="00402DC8"/>
    <w:rsid w:val="00447189"/>
    <w:rsid w:val="00455A1E"/>
    <w:rsid w:val="00486959"/>
    <w:rsid w:val="00487140"/>
    <w:rsid w:val="00496E1B"/>
    <w:rsid w:val="004A2F2E"/>
    <w:rsid w:val="004C4675"/>
    <w:rsid w:val="004F02DE"/>
    <w:rsid w:val="00537A7F"/>
    <w:rsid w:val="005518DB"/>
    <w:rsid w:val="005C3890"/>
    <w:rsid w:val="005D69C2"/>
    <w:rsid w:val="005E0383"/>
    <w:rsid w:val="005E6054"/>
    <w:rsid w:val="005F2405"/>
    <w:rsid w:val="00605E53"/>
    <w:rsid w:val="00607163"/>
    <w:rsid w:val="00637AD2"/>
    <w:rsid w:val="00663E54"/>
    <w:rsid w:val="00681000"/>
    <w:rsid w:val="00684958"/>
    <w:rsid w:val="006A21C9"/>
    <w:rsid w:val="006E040B"/>
    <w:rsid w:val="00731CE5"/>
    <w:rsid w:val="007355F3"/>
    <w:rsid w:val="0077606D"/>
    <w:rsid w:val="00790622"/>
    <w:rsid w:val="007A2568"/>
    <w:rsid w:val="007B6DAF"/>
    <w:rsid w:val="007E0668"/>
    <w:rsid w:val="007F06CB"/>
    <w:rsid w:val="007F6FEC"/>
    <w:rsid w:val="0080385B"/>
    <w:rsid w:val="0080695B"/>
    <w:rsid w:val="00811350"/>
    <w:rsid w:val="00812D61"/>
    <w:rsid w:val="0081314A"/>
    <w:rsid w:val="008335A2"/>
    <w:rsid w:val="0085234D"/>
    <w:rsid w:val="00882BE0"/>
    <w:rsid w:val="00883BF0"/>
    <w:rsid w:val="008B1C7E"/>
    <w:rsid w:val="008B3FB8"/>
    <w:rsid w:val="008B647F"/>
    <w:rsid w:val="00900881"/>
    <w:rsid w:val="00902AB8"/>
    <w:rsid w:val="00903A65"/>
    <w:rsid w:val="00912256"/>
    <w:rsid w:val="00913916"/>
    <w:rsid w:val="0092036F"/>
    <w:rsid w:val="00943B94"/>
    <w:rsid w:val="00947B4B"/>
    <w:rsid w:val="00952A2C"/>
    <w:rsid w:val="009D2503"/>
    <w:rsid w:val="00A40F67"/>
    <w:rsid w:val="00A544EB"/>
    <w:rsid w:val="00A76E26"/>
    <w:rsid w:val="00A8694F"/>
    <w:rsid w:val="00A86E92"/>
    <w:rsid w:val="00A977D0"/>
    <w:rsid w:val="00AB60AA"/>
    <w:rsid w:val="00AC1F58"/>
    <w:rsid w:val="00AE6EFD"/>
    <w:rsid w:val="00B30593"/>
    <w:rsid w:val="00B455C2"/>
    <w:rsid w:val="00BA2EAD"/>
    <w:rsid w:val="00BB1A33"/>
    <w:rsid w:val="00BC37AC"/>
    <w:rsid w:val="00C06AE1"/>
    <w:rsid w:val="00C15747"/>
    <w:rsid w:val="00C35DD6"/>
    <w:rsid w:val="00C63266"/>
    <w:rsid w:val="00C90545"/>
    <w:rsid w:val="00CB2137"/>
    <w:rsid w:val="00CF4B90"/>
    <w:rsid w:val="00D37814"/>
    <w:rsid w:val="00DD46B0"/>
    <w:rsid w:val="00DF2B55"/>
    <w:rsid w:val="00E147E4"/>
    <w:rsid w:val="00E1649C"/>
    <w:rsid w:val="00E33B94"/>
    <w:rsid w:val="00E6734F"/>
    <w:rsid w:val="00E93C48"/>
    <w:rsid w:val="00E970A7"/>
    <w:rsid w:val="00EB203A"/>
    <w:rsid w:val="00EE42AB"/>
    <w:rsid w:val="00EE67AF"/>
    <w:rsid w:val="00F17880"/>
    <w:rsid w:val="00F55C98"/>
    <w:rsid w:val="00F83517"/>
    <w:rsid w:val="00F951FD"/>
    <w:rsid w:val="00FA626E"/>
    <w:rsid w:val="00FB2B00"/>
    <w:rsid w:val="00FC0EBE"/>
    <w:rsid w:val="00FC5D7C"/>
    <w:rsid w:val="00FF2B6B"/>
    <w:rsid w:val="0E5BD545"/>
    <w:rsid w:val="158A5C50"/>
    <w:rsid w:val="172D245B"/>
    <w:rsid w:val="1CD7D36D"/>
    <w:rsid w:val="1FADE49D"/>
    <w:rsid w:val="2102E3A7"/>
    <w:rsid w:val="233E2EBF"/>
    <w:rsid w:val="2EC38890"/>
    <w:rsid w:val="31F78930"/>
    <w:rsid w:val="35275831"/>
    <w:rsid w:val="37736D72"/>
    <w:rsid w:val="37C55B33"/>
    <w:rsid w:val="3DCA648F"/>
    <w:rsid w:val="40165533"/>
    <w:rsid w:val="43328D16"/>
    <w:rsid w:val="59B0245E"/>
    <w:rsid w:val="6721A827"/>
    <w:rsid w:val="68EA647C"/>
    <w:rsid w:val="7053901B"/>
    <w:rsid w:val="765B4DC4"/>
    <w:rsid w:val="7813B6F3"/>
    <w:rsid w:val="7BCB9BC3"/>
    <w:rsid w:val="7E44DA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3946D1"/>
  <w15:chartTrackingRefBased/>
  <w15:docId w15:val="{C11F7D6E-EE5D-4DFE-B235-ED5F1CDCA1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5DD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M95">
    <w:name w:val="CM95"/>
    <w:basedOn w:val="Normal"/>
    <w:next w:val="Normal"/>
    <w:rsid w:val="00F951FD"/>
    <w:pPr>
      <w:autoSpaceDE w:val="0"/>
      <w:autoSpaceDN w:val="0"/>
      <w:adjustRightInd w:val="0"/>
      <w:spacing w:line="238" w:lineRule="atLeast"/>
    </w:pPr>
    <w:rPr>
      <w:rFonts w:ascii="Sabon MT Pro" w:eastAsia="Times New Roman" w:hAnsi="Sabon MT Pro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200BC"/>
  </w:style>
  <w:style w:type="paragraph" w:styleId="Footer">
    <w:name w:val="footer"/>
    <w:basedOn w:val="Normal"/>
    <w:link w:val="Foot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200BC"/>
  </w:style>
  <w:style w:type="paragraph" w:styleId="ListParagraph">
    <w:name w:val="List Paragraph"/>
    <w:basedOn w:val="Normal"/>
    <w:uiPriority w:val="34"/>
    <w:qFormat/>
    <w:rsid w:val="00681000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C35DD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customStyle="1" w:styleId="p1">
    <w:name w:val="p1"/>
    <w:basedOn w:val="Normal"/>
    <w:rsid w:val="002D6DDC"/>
    <w:pPr>
      <w:spacing w:before="100" w:beforeAutospacing="1" w:after="100" w:afterAutospacing="1"/>
    </w:pPr>
    <w:rPr>
      <w:rFonts w:ascii="Times New Roman" w:eastAsiaTheme="minorEastAsia" w:hAnsi="Times New Roman" w:cs="Times New Roman"/>
      <w:lang w:eastAsia="en-GB"/>
    </w:rPr>
  </w:style>
  <w:style w:type="character" w:customStyle="1" w:styleId="s1">
    <w:name w:val="s1"/>
    <w:basedOn w:val="DefaultParagraphFont"/>
    <w:rsid w:val="002D6DDC"/>
  </w:style>
  <w:style w:type="character" w:customStyle="1" w:styleId="apple-converted-space">
    <w:name w:val="apple-converted-space"/>
    <w:basedOn w:val="DefaultParagraphFont"/>
    <w:rsid w:val="002D6DDC"/>
  </w:style>
  <w:style w:type="character" w:styleId="Emphasis">
    <w:name w:val="Emphasis"/>
    <w:basedOn w:val="DefaultParagraphFont"/>
    <w:uiPriority w:val="20"/>
    <w:qFormat/>
    <w:rsid w:val="002D6DDC"/>
    <w:rPr>
      <w:i/>
      <w:iCs/>
    </w:rPr>
  </w:style>
  <w:style w:type="character" w:customStyle="1" w:styleId="s2">
    <w:name w:val="s2"/>
    <w:basedOn w:val="DefaultParagraphFont"/>
    <w:rsid w:val="002D6DDC"/>
  </w:style>
  <w:style w:type="character" w:customStyle="1" w:styleId="s3">
    <w:name w:val="s3"/>
    <w:basedOn w:val="DefaultParagraphFont"/>
    <w:rsid w:val="002D6DDC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2D6DD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Theme="minorEastAsia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2D6DDC"/>
    <w:rPr>
      <w:rFonts w:ascii="Courier New" w:eastAsiaTheme="minorEastAsia" w:hAnsi="Courier New" w:cs="Courier New"/>
      <w:sz w:val="20"/>
      <w:szCs w:val="20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77606D"/>
  </w:style>
  <w:style w:type="character" w:styleId="Hyperlink">
    <w:name w:val="Hyperlink"/>
    <w:basedOn w:val="DefaultParagraphFont"/>
    <w:uiPriority w:val="99"/>
    <w:unhideWhenUsed/>
    <w:rsid w:val="00055FF6"/>
    <w:rPr>
      <w:color w:val="0563C1" w:themeColor="hyperlink"/>
      <w:u w:val="single"/>
    </w:rPr>
  </w:style>
  <w:style w:type="character" w:customStyle="1" w:styleId="y2iqfc">
    <w:name w:val="y2iqfc"/>
    <w:basedOn w:val="DefaultParagraphFont"/>
    <w:rsid w:val="005E0383"/>
  </w:style>
  <w:style w:type="character" w:customStyle="1" w:styleId="normaltextrun">
    <w:name w:val="normaltextrun"/>
    <w:basedOn w:val="DefaultParagraphFont"/>
    <w:rsid w:val="00496E1B"/>
  </w:style>
  <w:style w:type="character" w:customStyle="1" w:styleId="eop">
    <w:name w:val="eop"/>
    <w:basedOn w:val="DefaultParagraphFont"/>
    <w:rsid w:val="00496E1B"/>
  </w:style>
  <w:style w:type="character" w:customStyle="1" w:styleId="detail">
    <w:name w:val="detail"/>
    <w:basedOn w:val="DefaultParagraphFont"/>
    <w:rsid w:val="004C4675"/>
  </w:style>
  <w:style w:type="paragraph" w:styleId="NormalWeb">
    <w:name w:val="Normal (Web)"/>
    <w:basedOn w:val="Normal"/>
    <w:uiPriority w:val="99"/>
    <w:unhideWhenUsed/>
    <w:rsid w:val="004C4675"/>
    <w:pPr>
      <w:spacing w:before="100" w:beforeAutospacing="1" w:after="100" w:afterAutospacing="1"/>
    </w:pPr>
    <w:rPr>
      <w:rFonts w:ascii="Times New Roman" w:eastAsiaTheme="minorEastAsia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047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58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0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58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guardian.com/stage/2026/jan/22/our-town-review-michael-sheen-moves-american-classic-about-small-town-life-to-wales." TargetMode="External"/><Relationship Id="rId13" Type="http://schemas.openxmlformats.org/officeDocument/2006/relationships/hyperlink" Target="https://youtu.be/8-jYUBWNd2I?si=WdVJCztom4zd840v" TargetMode="External"/><Relationship Id="rId18" Type="http://schemas.openxmlformats.org/officeDocument/2006/relationships/header" Target="header3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www.malpope.com/michael-sheen-is-in-our-town/%20%5bAccessed%2030%20Mar.%202026%5d." TargetMode="External"/><Relationship Id="rId17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rosetheatre.org/whats-on/our-town-m74x.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2.xml"/><Relationship Id="rId10" Type="http://schemas.openxmlformats.org/officeDocument/2006/relationships/hyperlink" Target="https://www.welshnationaltheatre.com/our-town." TargetMode="External"/><Relationship Id="rId19" Type="http://schemas.openxmlformats.org/officeDocument/2006/relationships/footer" Target="footer3.xml"/><Relationship Id="rId4" Type="http://schemas.openxmlformats.org/officeDocument/2006/relationships/settings" Target="settings.xml"/><Relationship Id="rId9" Type="http://schemas.openxmlformats.org/officeDocument/2006/relationships/hyperlink" Target="https://timeandleisure.co.uk/things-to-do/review-our-town-rose-theatre/" TargetMode="External"/><Relationship Id="rId14" Type="http://schemas.openxmlformats.org/officeDocument/2006/relationships/header" Target="head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1F9C286-7D82-5A4C-B033-041B0DAFEF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1</Pages>
  <Words>1523</Words>
  <Characters>8683</Characters>
  <Application>Microsoft Office Word</Application>
  <DocSecurity>4</DocSecurity>
  <Lines>72</Lines>
  <Paragraphs>20</Paragraphs>
  <ScaleCrop>false</ScaleCrop>
  <Company/>
  <LinksUpToDate>false</LinksUpToDate>
  <CharactersWithSpaces>10186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Nikki Laurence</dc:creator>
  <cp:keywords/>
  <dc:description/>
  <cp:lastModifiedBy>Martha Rhys (2501914)</cp:lastModifiedBy>
  <cp:revision>28</cp:revision>
  <dcterms:created xsi:type="dcterms:W3CDTF">2026-03-30T21:07:00Z</dcterms:created>
  <dcterms:modified xsi:type="dcterms:W3CDTF">2026-03-30T22:41:00Z</dcterms:modified>
</cp:coreProperties>
</file>