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057708981"/>
        <w:docPartObj>
          <w:docPartGallery w:val="Cover Pages"/>
          <w:docPartUnique/>
        </w:docPartObj>
      </w:sdtPr>
      <w:sdtEndPr>
        <w:rPr>
          <w:b/>
          <w:bCs/>
          <w:sz w:val="32"/>
          <w:szCs w:val="32"/>
        </w:rPr>
      </w:sdtEndPr>
      <w:sdtContent>
        <w:p w14:paraId="01640AD0" w14:textId="680A841E" w:rsidR="007419A5" w:rsidRDefault="007419A5" w:rsidP="007419A5">
          <w:pPr>
            <w:pStyle w:val="NoSpacing"/>
          </w:pPr>
          <w:r>
            <w:rPr>
              <w:noProof/>
            </w:rPr>
            <mc:AlternateContent>
              <mc:Choice Requires="wpg">
                <w:drawing>
                  <wp:anchor distT="0" distB="0" distL="114300" distR="114300" simplePos="0" relativeHeight="251658240" behindDoc="1" locked="0" layoutInCell="1" allowOverlap="1" wp14:anchorId="6843B84B" wp14:editId="12EB4D8B">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489200" cy="10157460"/>
                    <wp:effectExtent l="0" t="0" r="635" b="1524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89200" cy="10157460"/>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D5BCC6C" w14:textId="77777777" w:rsidR="007419A5" w:rsidRDefault="007419A5" w:rsidP="007419A5">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843B84B" id="Group 2" o:spid="_x0000_s1026" style="position:absolute;margin-left:0;margin-top:0;width:196pt;height:799.8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D5BCC6C" w14:textId="77777777" w:rsidR="007419A5" w:rsidRDefault="007419A5" w:rsidP="007419A5">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0" behindDoc="0" locked="0" layoutInCell="1" allowOverlap="1" wp14:anchorId="0901FA8E" wp14:editId="06A6907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402330" cy="356870"/>
                    <wp:effectExtent l="0" t="0" r="762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356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FB111E" w14:textId="054DC6CF" w:rsidR="007419A5" w:rsidRDefault="007419A5" w:rsidP="007419A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Osama Zeyad Alhusen (2014492)</w:t>
                                    </w:r>
                                  </w:sdtContent>
                                </w:sdt>
                              </w:p>
                              <w:p w14:paraId="7BCC710E" w14:textId="77777777" w:rsidR="007419A5" w:rsidRDefault="007419A5" w:rsidP="007419A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901FA8E" id="_x0000_t202" coordsize="21600,21600" o:spt="202" path="m,l,21600r21600,l21600,xe">
                    <v:stroke joinstyle="miter"/>
                    <v:path gradientshapeok="t" o:connecttype="rect"/>
                  </v:shapetype>
                  <v:shape id="Text Box 32" o:spid="_x0000_s1055" type="#_x0000_t202" style="position:absolute;margin-left:0;margin-top:0;width:267.9pt;height:28.1pt;z-index:2516582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" filled="f" stroked="f" strokeweight=".5pt">
                    <v:textbox style="mso-fit-shape-to-text:t" inset="0,0,0,0">
                      <w:txbxContent>
                        <w:p w14:paraId="35FB111E" w14:textId="054DC6CF" w:rsidR="007419A5" w:rsidRDefault="007419A5" w:rsidP="007419A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Osama Zeyad Alhusen (2014492)</w:t>
                              </w:r>
                            </w:sdtContent>
                          </w:sdt>
                        </w:p>
                        <w:p w14:paraId="7BCC710E" w14:textId="77777777" w:rsidR="007419A5" w:rsidRDefault="007419A5" w:rsidP="007419A5">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[company name]</w:t>
                              </w:r>
                            </w:sdtContent>
                          </w:sdt>
                        </w:p>
                      </w:txbxContent>
                    </v:textbox>
                    <w10:wrap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2BF5BCE1" wp14:editId="0148E5E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402330" cy="981075"/>
                    <wp:effectExtent l="0" t="0" r="762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9810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3EED99" w14:textId="77777777" w:rsidR="007419A5" w:rsidRDefault="007419A5" w:rsidP="007419A5">
                                <w:pPr>
                                  <w:spacing w:before="120"/>
                                  <w:rPr>
                                    <w:color w:val="404040" w:themeColor="text1" w:themeTint="BF"/>
                                    <w:sz w:val="36"/>
                                    <w:szCs w:val="36"/>
                                  </w:rPr>
                                </w:pPr>
                                <w:r w:rsidRPr="00E556DD">
                                  <w:rPr>
                                    <w:b/>
                                    <w:bCs/>
                                    <w:sz w:val="32"/>
                                    <w:szCs w:val="32"/>
                                  </w:rPr>
                                  <w:t>THE POWER OF ADVERTISING AND ITS IMPACT ON CONSUMER BUYING BEHAVIOUR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BF5BCE1" id="Text Box 1" o:spid="_x0000_s1056" type="#_x0000_t202" style="position:absolute;margin-left:0;margin-top:0;width:267.9pt;height:77.25pt;z-index:25165824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" filled="f" stroked="f" strokeweight=".5pt">
                    <v:textbox style="mso-fit-shape-to-text:t" inset="0,0,0,0">
                      <w:txbxContent>
                        <w:p w14:paraId="1D3EED99" w14:textId="77777777" w:rsidR="007419A5" w:rsidRDefault="007419A5" w:rsidP="007419A5">
                          <w:pPr>
                            <w:spacing w:before="120"/>
                            <w:rPr>
                              <w:color w:val="404040" w:themeColor="text1" w:themeTint="BF"/>
                              <w:sz w:val="36"/>
                              <w:szCs w:val="36"/>
                            </w:rPr>
                          </w:pPr>
                          <w:r w:rsidRPr="00E556DD">
                            <w:rPr>
                              <w:b/>
                              <w:bCs/>
                              <w:sz w:val="32"/>
                              <w:szCs w:val="32"/>
                            </w:rPr>
                            <w:t>THE POWER OF ADVERTISING AND ITS IMPACT ON CONSUMER BUYING BEHAVIOUR</w:t>
                          </w:r>
                        </w:p>
                      </w:txbxContent>
                    </v:textbox>
                    <w10:wrap anchorx="page" anchory="page"/>
                  </v:shape>
                </w:pict>
              </mc:Fallback>
            </mc:AlternateContent>
          </w:r>
        </w:p>
        <w:p w14:paraId="75FF7918" w14:textId="77777777" w:rsidR="007419A5" w:rsidRDefault="007419A5" w:rsidP="007419A5">
          <w:pPr>
            <w:rPr>
              <w:b/>
              <w:bCs/>
              <w:sz w:val="32"/>
              <w:szCs w:val="32"/>
            </w:rPr>
          </w:pPr>
        </w:p>
      </w:sdtContent>
    </w:sdt>
    <w:p w14:paraId="64D57C03" w14:textId="77777777" w:rsidR="007419A5" w:rsidRDefault="007419A5" w:rsidP="007419A5">
      <w:pPr>
        <w:rPr>
          <w:sz w:val="32"/>
          <w:szCs w:val="32"/>
        </w:rPr>
      </w:pPr>
    </w:p>
    <w:p w14:paraId="6D0372DA" w14:textId="77777777" w:rsidR="007419A5" w:rsidRDefault="007419A5" w:rsidP="007419A5">
      <w:pPr>
        <w:rPr>
          <w:sz w:val="32"/>
          <w:szCs w:val="32"/>
        </w:rPr>
      </w:pPr>
    </w:p>
    <w:p w14:paraId="385A0763" w14:textId="77777777" w:rsidR="007419A5" w:rsidRDefault="007419A5" w:rsidP="007419A5">
      <w:pPr>
        <w:rPr>
          <w:sz w:val="32"/>
          <w:szCs w:val="32"/>
        </w:rPr>
      </w:pPr>
    </w:p>
    <w:p w14:paraId="70DA33E8" w14:textId="77777777" w:rsidR="007419A5" w:rsidRDefault="007419A5" w:rsidP="007419A5">
      <w:pPr>
        <w:rPr>
          <w:sz w:val="32"/>
          <w:szCs w:val="32"/>
        </w:rPr>
      </w:pPr>
    </w:p>
    <w:p w14:paraId="7E064E67" w14:textId="77777777" w:rsidR="007419A5" w:rsidRDefault="007419A5" w:rsidP="007419A5">
      <w:pPr>
        <w:rPr>
          <w:sz w:val="32"/>
          <w:szCs w:val="32"/>
        </w:rPr>
      </w:pPr>
    </w:p>
    <w:p w14:paraId="52FAC0D3" w14:textId="77777777" w:rsidR="007419A5" w:rsidRDefault="007419A5" w:rsidP="007419A5">
      <w:pPr>
        <w:rPr>
          <w:sz w:val="32"/>
          <w:szCs w:val="32"/>
        </w:rPr>
      </w:pPr>
    </w:p>
    <w:p w14:paraId="78C43EC8" w14:textId="77777777" w:rsidR="007419A5" w:rsidRDefault="007419A5" w:rsidP="007419A5">
      <w:pPr>
        <w:rPr>
          <w:sz w:val="32"/>
          <w:szCs w:val="32"/>
        </w:rPr>
      </w:pPr>
    </w:p>
    <w:p w14:paraId="1BA98096" w14:textId="77777777" w:rsidR="007419A5" w:rsidRDefault="007419A5" w:rsidP="007419A5">
      <w:pPr>
        <w:rPr>
          <w:sz w:val="32"/>
          <w:szCs w:val="32"/>
        </w:rPr>
      </w:pPr>
      <w:r>
        <w:rPr>
          <w:sz w:val="32"/>
          <w:szCs w:val="32"/>
        </w:rPr>
        <w:t>CASE STUDY: GUCCI</w:t>
      </w:r>
    </w:p>
    <w:p w14:paraId="50B6ACC5" w14:textId="77777777" w:rsidR="007419A5" w:rsidRDefault="007419A5" w:rsidP="007419A5">
      <w:pPr>
        <w:rPr>
          <w:sz w:val="32"/>
          <w:szCs w:val="32"/>
        </w:rPr>
      </w:pPr>
    </w:p>
    <w:p w14:paraId="0B0ED6D7" w14:textId="77777777" w:rsidR="007419A5" w:rsidRDefault="007419A5" w:rsidP="007419A5">
      <w:pPr>
        <w:rPr>
          <w:sz w:val="32"/>
          <w:szCs w:val="32"/>
        </w:rPr>
      </w:pPr>
    </w:p>
    <w:p w14:paraId="53549E57" w14:textId="77777777" w:rsidR="007419A5" w:rsidRDefault="007419A5" w:rsidP="007419A5">
      <w:pPr>
        <w:rPr>
          <w:sz w:val="32"/>
          <w:szCs w:val="32"/>
        </w:rPr>
      </w:pPr>
    </w:p>
    <w:p w14:paraId="704B5E32" w14:textId="77777777" w:rsidR="007419A5" w:rsidRDefault="007419A5" w:rsidP="007419A5">
      <w:pPr>
        <w:rPr>
          <w:sz w:val="32"/>
          <w:szCs w:val="32"/>
        </w:rPr>
      </w:pPr>
    </w:p>
    <w:p w14:paraId="1669A844" w14:textId="77777777" w:rsidR="007419A5" w:rsidRDefault="007419A5" w:rsidP="007419A5">
      <w:pPr>
        <w:rPr>
          <w:sz w:val="32"/>
          <w:szCs w:val="32"/>
        </w:rPr>
      </w:pPr>
    </w:p>
    <w:p w14:paraId="6E68F52B" w14:textId="77777777" w:rsidR="007419A5" w:rsidRDefault="007419A5" w:rsidP="007419A5">
      <w:pPr>
        <w:rPr>
          <w:sz w:val="32"/>
          <w:szCs w:val="32"/>
        </w:rPr>
      </w:pPr>
    </w:p>
    <w:p w14:paraId="4B9262DD" w14:textId="77777777" w:rsidR="007419A5" w:rsidRDefault="007419A5" w:rsidP="007419A5">
      <w:pPr>
        <w:rPr>
          <w:sz w:val="32"/>
          <w:szCs w:val="32"/>
        </w:rPr>
      </w:pPr>
    </w:p>
    <w:p w14:paraId="49E79605" w14:textId="77777777" w:rsidR="007419A5" w:rsidRDefault="007419A5" w:rsidP="007419A5">
      <w:pPr>
        <w:rPr>
          <w:sz w:val="32"/>
          <w:szCs w:val="32"/>
        </w:rPr>
      </w:pPr>
    </w:p>
    <w:p w14:paraId="54732092" w14:textId="77777777" w:rsidR="007419A5" w:rsidRDefault="007419A5" w:rsidP="007419A5">
      <w:pPr>
        <w:rPr>
          <w:sz w:val="32"/>
          <w:szCs w:val="32"/>
        </w:rPr>
      </w:pPr>
    </w:p>
    <w:p w14:paraId="5FB56A50" w14:textId="77777777" w:rsidR="007419A5" w:rsidRDefault="007419A5" w:rsidP="007419A5">
      <w:pPr>
        <w:rPr>
          <w:sz w:val="32"/>
          <w:szCs w:val="32"/>
        </w:rPr>
      </w:pPr>
    </w:p>
    <w:p w14:paraId="4DBC60C5" w14:textId="77777777" w:rsidR="007419A5" w:rsidRDefault="007419A5" w:rsidP="007419A5">
      <w:pPr>
        <w:rPr>
          <w:sz w:val="32"/>
          <w:szCs w:val="32"/>
        </w:rPr>
      </w:pPr>
    </w:p>
    <w:p w14:paraId="4ED93A03" w14:textId="77777777" w:rsidR="007419A5" w:rsidRDefault="007419A5" w:rsidP="007419A5">
      <w:pPr>
        <w:rPr>
          <w:sz w:val="32"/>
          <w:szCs w:val="32"/>
        </w:rPr>
      </w:pPr>
    </w:p>
    <w:p w14:paraId="7E9353C3" w14:textId="77777777" w:rsidR="007419A5" w:rsidRDefault="007419A5" w:rsidP="007419A5">
      <w:pPr>
        <w:rPr>
          <w:sz w:val="32"/>
          <w:szCs w:val="32"/>
        </w:rPr>
      </w:pPr>
    </w:p>
    <w:p w14:paraId="75015566" w14:textId="77777777" w:rsidR="007419A5" w:rsidRDefault="007419A5" w:rsidP="007419A5">
      <w:pPr>
        <w:rPr>
          <w:sz w:val="32"/>
          <w:szCs w:val="32"/>
        </w:rPr>
      </w:pPr>
    </w:p>
    <w:sdt>
      <w:sdtPr>
        <w:rPr>
          <w:rFonts w:asciiTheme="minorHAnsi" w:eastAsiaTheme="minorHAnsi" w:hAnsiTheme="minorHAnsi" w:cstheme="minorBidi"/>
          <w:color w:val="auto"/>
          <w:sz w:val="22"/>
          <w:szCs w:val="22"/>
          <w:lang w:val="en-GB"/>
        </w:rPr>
        <w:id w:val="-339075712"/>
        <w:docPartObj>
          <w:docPartGallery w:val="Table of Contents"/>
          <w:docPartUnique/>
        </w:docPartObj>
      </w:sdtPr>
      <w:sdtEndPr>
        <w:rPr>
          <w:b/>
          <w:bCs/>
          <w:noProof/>
        </w:rPr>
      </w:sdtEndPr>
      <w:sdtContent>
        <w:p w14:paraId="50C0AF30" w14:textId="77777777" w:rsidR="00C15DBC" w:rsidRDefault="00C15DBC" w:rsidP="00C15DBC">
          <w:pPr>
            <w:pStyle w:val="TOCHeading"/>
          </w:pPr>
          <w:r>
            <w:t>Table of Contents</w:t>
          </w:r>
        </w:p>
        <w:p w14:paraId="0B0DAC4B" w14:textId="77777777" w:rsidR="00C15DBC" w:rsidRPr="003F6AB3" w:rsidRDefault="00C15DBC" w:rsidP="00C15DBC">
          <w:pPr>
            <w:pStyle w:val="TOC1"/>
            <w:tabs>
              <w:tab w:val="right" w:leader="dot" w:pos="9016"/>
            </w:tabs>
            <w:rPr>
              <w:rFonts w:eastAsiaTheme="minorEastAsia"/>
              <w:noProof/>
              <w:sz w:val="36"/>
              <w:szCs w:val="36"/>
              <w:lang w:eastAsia="en-GB"/>
            </w:rPr>
          </w:pPr>
          <w:r w:rsidRPr="003F6AB3">
            <w:rPr>
              <w:sz w:val="36"/>
              <w:szCs w:val="36"/>
            </w:rPr>
            <w:fldChar w:fldCharType="begin"/>
          </w:r>
          <w:r w:rsidRPr="003F6AB3">
            <w:rPr>
              <w:sz w:val="36"/>
              <w:szCs w:val="36"/>
            </w:rPr>
            <w:instrText xml:space="preserve"> TOC \o "1-3" \h \z \u </w:instrText>
          </w:r>
          <w:r w:rsidRPr="003F6AB3">
            <w:rPr>
              <w:sz w:val="36"/>
              <w:szCs w:val="36"/>
            </w:rPr>
            <w:fldChar w:fldCharType="separate"/>
          </w:r>
          <w:hyperlink w:anchor="_Toc76765505" w:history="1">
            <w:r w:rsidRPr="003F6AB3">
              <w:rPr>
                <w:rStyle w:val="Hyperlink"/>
                <w:noProof/>
                <w:sz w:val="36"/>
                <w:szCs w:val="36"/>
              </w:rPr>
              <w:t>Introduction:</w:t>
            </w:r>
            <w:r w:rsidRPr="003F6AB3">
              <w:rPr>
                <w:noProof/>
                <w:webHidden/>
                <w:sz w:val="36"/>
                <w:szCs w:val="36"/>
              </w:rPr>
              <w:tab/>
            </w:r>
            <w:r w:rsidRPr="003F6AB3">
              <w:rPr>
                <w:noProof/>
                <w:webHidden/>
                <w:sz w:val="36"/>
                <w:szCs w:val="36"/>
              </w:rPr>
              <w:fldChar w:fldCharType="begin"/>
            </w:r>
            <w:r w:rsidRPr="003F6AB3">
              <w:rPr>
                <w:noProof/>
                <w:webHidden/>
                <w:sz w:val="36"/>
                <w:szCs w:val="36"/>
              </w:rPr>
              <w:instrText xml:space="preserve"> PAGEREF _Toc76765505 \h </w:instrText>
            </w:r>
            <w:r w:rsidRPr="003F6AB3">
              <w:rPr>
                <w:noProof/>
                <w:webHidden/>
                <w:sz w:val="36"/>
                <w:szCs w:val="36"/>
              </w:rPr>
            </w:r>
            <w:r w:rsidRPr="003F6AB3">
              <w:rPr>
                <w:noProof/>
                <w:webHidden/>
                <w:sz w:val="36"/>
                <w:szCs w:val="36"/>
              </w:rPr>
              <w:fldChar w:fldCharType="separate"/>
            </w:r>
            <w:r w:rsidRPr="003F6AB3">
              <w:rPr>
                <w:noProof/>
                <w:webHidden/>
                <w:sz w:val="36"/>
                <w:szCs w:val="36"/>
              </w:rPr>
              <w:t>8</w:t>
            </w:r>
            <w:r w:rsidRPr="003F6AB3">
              <w:rPr>
                <w:noProof/>
                <w:webHidden/>
                <w:sz w:val="36"/>
                <w:szCs w:val="36"/>
              </w:rPr>
              <w:fldChar w:fldCharType="end"/>
            </w:r>
          </w:hyperlink>
        </w:p>
        <w:p w14:paraId="26976348" w14:textId="77777777" w:rsidR="00C15DBC" w:rsidRPr="003F6AB3" w:rsidRDefault="00C15DBC" w:rsidP="00C15DBC">
          <w:pPr>
            <w:pStyle w:val="TOC1"/>
            <w:tabs>
              <w:tab w:val="right" w:leader="dot" w:pos="9016"/>
            </w:tabs>
            <w:rPr>
              <w:rFonts w:eastAsiaTheme="minorEastAsia"/>
              <w:noProof/>
              <w:sz w:val="36"/>
              <w:szCs w:val="36"/>
              <w:lang w:eastAsia="en-GB"/>
            </w:rPr>
          </w:pPr>
          <w:hyperlink w:anchor="_Toc76765506" w:history="1">
            <w:r w:rsidRPr="003F6AB3">
              <w:rPr>
                <w:rStyle w:val="Hyperlink"/>
                <w:noProof/>
                <w:sz w:val="36"/>
                <w:szCs w:val="36"/>
              </w:rPr>
              <w:t>The aims and objectives of this study:</w:t>
            </w:r>
            <w:r w:rsidRPr="003F6AB3">
              <w:rPr>
                <w:noProof/>
                <w:webHidden/>
                <w:sz w:val="36"/>
                <w:szCs w:val="36"/>
              </w:rPr>
              <w:tab/>
            </w:r>
            <w:r w:rsidRPr="003F6AB3">
              <w:rPr>
                <w:noProof/>
                <w:webHidden/>
                <w:sz w:val="36"/>
                <w:szCs w:val="36"/>
              </w:rPr>
              <w:fldChar w:fldCharType="begin"/>
            </w:r>
            <w:r w:rsidRPr="003F6AB3">
              <w:rPr>
                <w:noProof/>
                <w:webHidden/>
                <w:sz w:val="36"/>
                <w:szCs w:val="36"/>
              </w:rPr>
              <w:instrText xml:space="preserve"> PAGEREF _Toc76765506 \h </w:instrText>
            </w:r>
            <w:r w:rsidRPr="003F6AB3">
              <w:rPr>
                <w:noProof/>
                <w:webHidden/>
                <w:sz w:val="36"/>
                <w:szCs w:val="36"/>
              </w:rPr>
            </w:r>
            <w:r w:rsidRPr="003F6AB3">
              <w:rPr>
                <w:noProof/>
                <w:webHidden/>
                <w:sz w:val="36"/>
                <w:szCs w:val="36"/>
              </w:rPr>
              <w:fldChar w:fldCharType="separate"/>
            </w:r>
            <w:r w:rsidRPr="003F6AB3">
              <w:rPr>
                <w:noProof/>
                <w:webHidden/>
                <w:sz w:val="36"/>
                <w:szCs w:val="36"/>
              </w:rPr>
              <w:t>8</w:t>
            </w:r>
            <w:r w:rsidRPr="003F6AB3">
              <w:rPr>
                <w:noProof/>
                <w:webHidden/>
                <w:sz w:val="36"/>
                <w:szCs w:val="36"/>
              </w:rPr>
              <w:fldChar w:fldCharType="end"/>
            </w:r>
          </w:hyperlink>
        </w:p>
        <w:p w14:paraId="18C8972D" w14:textId="77777777" w:rsidR="00C15DBC" w:rsidRPr="003F6AB3" w:rsidRDefault="00C15DBC" w:rsidP="00C15DBC">
          <w:pPr>
            <w:pStyle w:val="TOC1"/>
            <w:tabs>
              <w:tab w:val="right" w:leader="dot" w:pos="9016"/>
            </w:tabs>
            <w:rPr>
              <w:rFonts w:eastAsiaTheme="minorEastAsia"/>
              <w:noProof/>
              <w:sz w:val="36"/>
              <w:szCs w:val="36"/>
              <w:lang w:eastAsia="en-GB"/>
            </w:rPr>
          </w:pPr>
          <w:hyperlink w:anchor="_Toc76765507" w:history="1">
            <w:r w:rsidRPr="003F6AB3">
              <w:rPr>
                <w:rStyle w:val="Hyperlink"/>
                <w:noProof/>
                <w:sz w:val="36"/>
                <w:szCs w:val="36"/>
              </w:rPr>
              <w:t>Literature review.</w:t>
            </w:r>
            <w:r w:rsidRPr="003F6AB3">
              <w:rPr>
                <w:noProof/>
                <w:webHidden/>
                <w:sz w:val="36"/>
                <w:szCs w:val="36"/>
              </w:rPr>
              <w:tab/>
            </w:r>
            <w:r w:rsidRPr="003F6AB3">
              <w:rPr>
                <w:noProof/>
                <w:webHidden/>
                <w:sz w:val="36"/>
                <w:szCs w:val="36"/>
              </w:rPr>
              <w:fldChar w:fldCharType="begin"/>
            </w:r>
            <w:r w:rsidRPr="003F6AB3">
              <w:rPr>
                <w:noProof/>
                <w:webHidden/>
                <w:sz w:val="36"/>
                <w:szCs w:val="36"/>
              </w:rPr>
              <w:instrText xml:space="preserve"> PAGEREF _Toc76765507 \h </w:instrText>
            </w:r>
            <w:r w:rsidRPr="003F6AB3">
              <w:rPr>
                <w:noProof/>
                <w:webHidden/>
                <w:sz w:val="36"/>
                <w:szCs w:val="36"/>
              </w:rPr>
            </w:r>
            <w:r w:rsidRPr="003F6AB3">
              <w:rPr>
                <w:noProof/>
                <w:webHidden/>
                <w:sz w:val="36"/>
                <w:szCs w:val="36"/>
              </w:rPr>
              <w:fldChar w:fldCharType="separate"/>
            </w:r>
            <w:r w:rsidRPr="003F6AB3">
              <w:rPr>
                <w:noProof/>
                <w:webHidden/>
                <w:sz w:val="36"/>
                <w:szCs w:val="36"/>
              </w:rPr>
              <w:t>9</w:t>
            </w:r>
            <w:r w:rsidRPr="003F6AB3">
              <w:rPr>
                <w:noProof/>
                <w:webHidden/>
                <w:sz w:val="36"/>
                <w:szCs w:val="36"/>
              </w:rPr>
              <w:fldChar w:fldCharType="end"/>
            </w:r>
          </w:hyperlink>
        </w:p>
        <w:p w14:paraId="625C60E7" w14:textId="77777777" w:rsidR="00C15DBC" w:rsidRPr="003F6AB3" w:rsidRDefault="00C15DBC" w:rsidP="00C15DBC">
          <w:pPr>
            <w:pStyle w:val="TOC1"/>
            <w:tabs>
              <w:tab w:val="right" w:leader="dot" w:pos="9016"/>
            </w:tabs>
            <w:rPr>
              <w:rFonts w:eastAsiaTheme="minorEastAsia"/>
              <w:noProof/>
              <w:sz w:val="36"/>
              <w:szCs w:val="36"/>
              <w:lang w:eastAsia="en-GB"/>
            </w:rPr>
          </w:pPr>
          <w:hyperlink w:anchor="_Toc76765508" w:history="1">
            <w:r w:rsidRPr="003F6AB3">
              <w:rPr>
                <w:rStyle w:val="Hyperlink"/>
                <w:noProof/>
                <w:sz w:val="36"/>
                <w:szCs w:val="36"/>
              </w:rPr>
              <w:t>Research methodology:</w:t>
            </w:r>
            <w:r w:rsidRPr="003F6AB3">
              <w:rPr>
                <w:noProof/>
                <w:webHidden/>
                <w:sz w:val="36"/>
                <w:szCs w:val="36"/>
              </w:rPr>
              <w:tab/>
            </w:r>
            <w:r w:rsidRPr="003F6AB3">
              <w:rPr>
                <w:noProof/>
                <w:webHidden/>
                <w:sz w:val="36"/>
                <w:szCs w:val="36"/>
              </w:rPr>
              <w:fldChar w:fldCharType="begin"/>
            </w:r>
            <w:r w:rsidRPr="003F6AB3">
              <w:rPr>
                <w:noProof/>
                <w:webHidden/>
                <w:sz w:val="36"/>
                <w:szCs w:val="36"/>
              </w:rPr>
              <w:instrText xml:space="preserve"> PAGEREF _Toc76765508 \h </w:instrText>
            </w:r>
            <w:r w:rsidRPr="003F6AB3">
              <w:rPr>
                <w:noProof/>
                <w:webHidden/>
                <w:sz w:val="36"/>
                <w:szCs w:val="36"/>
              </w:rPr>
            </w:r>
            <w:r w:rsidRPr="003F6AB3">
              <w:rPr>
                <w:noProof/>
                <w:webHidden/>
                <w:sz w:val="36"/>
                <w:szCs w:val="36"/>
              </w:rPr>
              <w:fldChar w:fldCharType="separate"/>
            </w:r>
            <w:r w:rsidRPr="003F6AB3">
              <w:rPr>
                <w:noProof/>
                <w:webHidden/>
                <w:sz w:val="36"/>
                <w:szCs w:val="36"/>
              </w:rPr>
              <w:t>11</w:t>
            </w:r>
            <w:r w:rsidRPr="003F6AB3">
              <w:rPr>
                <w:noProof/>
                <w:webHidden/>
                <w:sz w:val="36"/>
                <w:szCs w:val="36"/>
              </w:rPr>
              <w:fldChar w:fldCharType="end"/>
            </w:r>
          </w:hyperlink>
        </w:p>
        <w:p w14:paraId="0CFE69AB" w14:textId="77777777" w:rsidR="00C15DBC" w:rsidRPr="003F6AB3" w:rsidRDefault="00C15DBC" w:rsidP="00C15DBC">
          <w:pPr>
            <w:pStyle w:val="TOC1"/>
            <w:tabs>
              <w:tab w:val="right" w:leader="dot" w:pos="9016"/>
            </w:tabs>
            <w:rPr>
              <w:rFonts w:eastAsiaTheme="minorEastAsia"/>
              <w:noProof/>
              <w:sz w:val="36"/>
              <w:szCs w:val="36"/>
              <w:lang w:eastAsia="en-GB"/>
            </w:rPr>
          </w:pPr>
          <w:hyperlink w:anchor="_Toc76765509" w:history="1">
            <w:r w:rsidRPr="003F6AB3">
              <w:rPr>
                <w:rStyle w:val="Hyperlink"/>
                <w:noProof/>
                <w:sz w:val="36"/>
                <w:szCs w:val="36"/>
              </w:rPr>
              <w:t>Conclusion.</w:t>
            </w:r>
            <w:r w:rsidRPr="003F6AB3">
              <w:rPr>
                <w:noProof/>
                <w:webHidden/>
                <w:sz w:val="36"/>
                <w:szCs w:val="36"/>
              </w:rPr>
              <w:tab/>
            </w:r>
            <w:r w:rsidRPr="003F6AB3">
              <w:rPr>
                <w:noProof/>
                <w:webHidden/>
                <w:sz w:val="36"/>
                <w:szCs w:val="36"/>
              </w:rPr>
              <w:fldChar w:fldCharType="begin"/>
            </w:r>
            <w:r w:rsidRPr="003F6AB3">
              <w:rPr>
                <w:noProof/>
                <w:webHidden/>
                <w:sz w:val="36"/>
                <w:szCs w:val="36"/>
              </w:rPr>
              <w:instrText xml:space="preserve"> PAGEREF _Toc76765509 \h </w:instrText>
            </w:r>
            <w:r w:rsidRPr="003F6AB3">
              <w:rPr>
                <w:noProof/>
                <w:webHidden/>
                <w:sz w:val="36"/>
                <w:szCs w:val="36"/>
              </w:rPr>
            </w:r>
            <w:r w:rsidRPr="003F6AB3">
              <w:rPr>
                <w:noProof/>
                <w:webHidden/>
                <w:sz w:val="36"/>
                <w:szCs w:val="36"/>
              </w:rPr>
              <w:fldChar w:fldCharType="separate"/>
            </w:r>
            <w:r w:rsidRPr="003F6AB3">
              <w:rPr>
                <w:noProof/>
                <w:webHidden/>
                <w:sz w:val="36"/>
                <w:szCs w:val="36"/>
              </w:rPr>
              <w:t>12</w:t>
            </w:r>
            <w:r w:rsidRPr="003F6AB3">
              <w:rPr>
                <w:noProof/>
                <w:webHidden/>
                <w:sz w:val="36"/>
                <w:szCs w:val="36"/>
              </w:rPr>
              <w:fldChar w:fldCharType="end"/>
            </w:r>
          </w:hyperlink>
        </w:p>
        <w:p w14:paraId="1728803E" w14:textId="77777777" w:rsidR="00C15DBC" w:rsidRPr="003F6AB3" w:rsidRDefault="00C15DBC" w:rsidP="00C15DBC">
          <w:pPr>
            <w:pStyle w:val="TOC1"/>
            <w:tabs>
              <w:tab w:val="right" w:leader="dot" w:pos="9016"/>
            </w:tabs>
            <w:rPr>
              <w:rFonts w:eastAsiaTheme="minorEastAsia"/>
              <w:noProof/>
              <w:sz w:val="36"/>
              <w:szCs w:val="36"/>
              <w:lang w:eastAsia="en-GB"/>
            </w:rPr>
          </w:pPr>
          <w:hyperlink w:anchor="_Toc76765510" w:history="1">
            <w:r w:rsidRPr="003F6AB3">
              <w:rPr>
                <w:rStyle w:val="Hyperlink"/>
                <w:noProof/>
                <w:sz w:val="36"/>
                <w:szCs w:val="36"/>
              </w:rPr>
              <w:t>References</w:t>
            </w:r>
            <w:r w:rsidRPr="003F6AB3">
              <w:rPr>
                <w:noProof/>
                <w:webHidden/>
                <w:sz w:val="36"/>
                <w:szCs w:val="36"/>
              </w:rPr>
              <w:tab/>
            </w:r>
            <w:r w:rsidRPr="003F6AB3">
              <w:rPr>
                <w:noProof/>
                <w:webHidden/>
                <w:sz w:val="36"/>
                <w:szCs w:val="36"/>
              </w:rPr>
              <w:fldChar w:fldCharType="begin"/>
            </w:r>
            <w:r w:rsidRPr="003F6AB3">
              <w:rPr>
                <w:noProof/>
                <w:webHidden/>
                <w:sz w:val="36"/>
                <w:szCs w:val="36"/>
              </w:rPr>
              <w:instrText xml:space="preserve"> PAGEREF _Toc76765510 \h </w:instrText>
            </w:r>
            <w:r w:rsidRPr="003F6AB3">
              <w:rPr>
                <w:noProof/>
                <w:webHidden/>
                <w:sz w:val="36"/>
                <w:szCs w:val="36"/>
              </w:rPr>
            </w:r>
            <w:r w:rsidRPr="003F6AB3">
              <w:rPr>
                <w:noProof/>
                <w:webHidden/>
                <w:sz w:val="36"/>
                <w:szCs w:val="36"/>
              </w:rPr>
              <w:fldChar w:fldCharType="separate"/>
            </w:r>
            <w:r w:rsidRPr="003F6AB3">
              <w:rPr>
                <w:noProof/>
                <w:webHidden/>
                <w:sz w:val="36"/>
                <w:szCs w:val="36"/>
              </w:rPr>
              <w:t>13</w:t>
            </w:r>
            <w:r w:rsidRPr="003F6AB3">
              <w:rPr>
                <w:noProof/>
                <w:webHidden/>
                <w:sz w:val="36"/>
                <w:szCs w:val="36"/>
              </w:rPr>
              <w:fldChar w:fldCharType="end"/>
            </w:r>
          </w:hyperlink>
        </w:p>
        <w:p w14:paraId="07CC8A11" w14:textId="77777777" w:rsidR="00C15DBC" w:rsidRDefault="00C15DBC" w:rsidP="00C15DBC">
          <w:r w:rsidRPr="003F6AB3">
            <w:rPr>
              <w:b/>
              <w:bCs/>
              <w:noProof/>
              <w:sz w:val="36"/>
              <w:szCs w:val="36"/>
            </w:rPr>
            <w:fldChar w:fldCharType="end"/>
          </w:r>
        </w:p>
      </w:sdtContent>
    </w:sdt>
    <w:p w14:paraId="4CD962DA" w14:textId="77777777" w:rsidR="00C15DBC" w:rsidRPr="003F6AB3" w:rsidRDefault="00C15DBC" w:rsidP="00C15DBC">
      <w:pPr>
        <w:rPr>
          <w:sz w:val="36"/>
          <w:szCs w:val="36"/>
        </w:rPr>
      </w:pPr>
    </w:p>
    <w:p w14:paraId="4AB21345" w14:textId="77777777" w:rsidR="00C15DBC" w:rsidRDefault="00C15DBC" w:rsidP="00C15DBC">
      <w:pPr>
        <w:rPr>
          <w:sz w:val="32"/>
          <w:szCs w:val="32"/>
        </w:rPr>
      </w:pPr>
    </w:p>
    <w:p w14:paraId="2C9A223F" w14:textId="77777777" w:rsidR="00C15DBC" w:rsidRDefault="00C15DBC" w:rsidP="00C15DBC">
      <w:pPr>
        <w:rPr>
          <w:sz w:val="32"/>
          <w:szCs w:val="32"/>
        </w:rPr>
      </w:pPr>
    </w:p>
    <w:p w14:paraId="4F362A1B" w14:textId="77777777" w:rsidR="007419A5" w:rsidRDefault="007419A5" w:rsidP="007419A5">
      <w:pPr>
        <w:rPr>
          <w:sz w:val="32"/>
          <w:szCs w:val="32"/>
        </w:rPr>
      </w:pPr>
    </w:p>
    <w:p w14:paraId="6BFA37FB" w14:textId="77777777" w:rsidR="007419A5" w:rsidRDefault="007419A5" w:rsidP="007419A5">
      <w:pPr>
        <w:rPr>
          <w:sz w:val="32"/>
          <w:szCs w:val="32"/>
        </w:rPr>
      </w:pPr>
    </w:p>
    <w:p w14:paraId="794280C8" w14:textId="77777777" w:rsidR="007419A5" w:rsidRDefault="007419A5" w:rsidP="007419A5">
      <w:pPr>
        <w:rPr>
          <w:sz w:val="32"/>
          <w:szCs w:val="32"/>
        </w:rPr>
      </w:pPr>
    </w:p>
    <w:p w14:paraId="07536861" w14:textId="77777777" w:rsidR="007419A5" w:rsidRDefault="007419A5" w:rsidP="007419A5">
      <w:pPr>
        <w:rPr>
          <w:sz w:val="32"/>
          <w:szCs w:val="32"/>
        </w:rPr>
      </w:pPr>
    </w:p>
    <w:p w14:paraId="25D7FE1F" w14:textId="77777777" w:rsidR="007419A5" w:rsidRDefault="007419A5" w:rsidP="007419A5">
      <w:pPr>
        <w:rPr>
          <w:sz w:val="32"/>
          <w:szCs w:val="32"/>
        </w:rPr>
      </w:pPr>
    </w:p>
    <w:p w14:paraId="6A3CBD88" w14:textId="77777777" w:rsidR="007419A5" w:rsidRDefault="007419A5" w:rsidP="007419A5">
      <w:pPr>
        <w:rPr>
          <w:sz w:val="32"/>
          <w:szCs w:val="32"/>
        </w:rPr>
      </w:pPr>
    </w:p>
    <w:p w14:paraId="373FF52E" w14:textId="77777777" w:rsidR="007419A5" w:rsidRDefault="007419A5" w:rsidP="007419A5">
      <w:pPr>
        <w:rPr>
          <w:sz w:val="32"/>
          <w:szCs w:val="32"/>
        </w:rPr>
      </w:pPr>
    </w:p>
    <w:p w14:paraId="2BADB955" w14:textId="77777777" w:rsidR="007419A5" w:rsidRDefault="007419A5" w:rsidP="007419A5">
      <w:pPr>
        <w:rPr>
          <w:sz w:val="32"/>
          <w:szCs w:val="32"/>
        </w:rPr>
      </w:pPr>
    </w:p>
    <w:p w14:paraId="42ABC0A1" w14:textId="77777777" w:rsidR="007419A5" w:rsidRDefault="007419A5" w:rsidP="007419A5">
      <w:pPr>
        <w:rPr>
          <w:sz w:val="32"/>
          <w:szCs w:val="32"/>
        </w:rPr>
      </w:pPr>
    </w:p>
    <w:p w14:paraId="5209B6A8" w14:textId="77777777" w:rsidR="007419A5" w:rsidRDefault="007419A5" w:rsidP="007419A5">
      <w:pPr>
        <w:rPr>
          <w:sz w:val="32"/>
          <w:szCs w:val="32"/>
        </w:rPr>
      </w:pPr>
    </w:p>
    <w:p w14:paraId="59B12086" w14:textId="77777777" w:rsidR="007419A5" w:rsidRDefault="007419A5" w:rsidP="007419A5">
      <w:pPr>
        <w:rPr>
          <w:sz w:val="32"/>
          <w:szCs w:val="32"/>
        </w:rPr>
      </w:pPr>
    </w:p>
    <w:p w14:paraId="7B39982E" w14:textId="77777777" w:rsidR="007419A5" w:rsidRDefault="007419A5" w:rsidP="007419A5">
      <w:pPr>
        <w:rPr>
          <w:sz w:val="32"/>
          <w:szCs w:val="32"/>
        </w:rPr>
      </w:pPr>
    </w:p>
    <w:p w14:paraId="7E58782F" w14:textId="77777777" w:rsidR="007419A5" w:rsidRDefault="007419A5" w:rsidP="007419A5">
      <w:pPr>
        <w:rPr>
          <w:sz w:val="32"/>
          <w:szCs w:val="32"/>
        </w:rPr>
      </w:pPr>
    </w:p>
    <w:p w14:paraId="23079A70" w14:textId="77777777" w:rsidR="007419A5" w:rsidRDefault="007419A5" w:rsidP="00C15DBC">
      <w:pPr>
        <w:pStyle w:val="Heading1"/>
      </w:pPr>
      <w:r w:rsidRPr="00E61476">
        <w:lastRenderedPageBreak/>
        <w:t>Introduction:</w:t>
      </w:r>
      <w:r>
        <w:t xml:space="preserve">  </w:t>
      </w:r>
    </w:p>
    <w:p w14:paraId="75BC7BCC" w14:textId="77777777" w:rsidR="007419A5" w:rsidRDefault="007419A5" w:rsidP="007419A5">
      <w:pPr>
        <w:spacing w:line="360" w:lineRule="auto"/>
        <w:jc w:val="both"/>
        <w:rPr>
          <w:sz w:val="24"/>
          <w:szCs w:val="24"/>
        </w:rPr>
      </w:pPr>
      <w:r>
        <w:rPr>
          <w:sz w:val="24"/>
          <w:szCs w:val="24"/>
        </w:rPr>
        <w:t>The is not much literature on consumers’ reactions to the variables that occur at the overall level of advertising in the market. In this study, I will try to do find out the extent of variation in terms of how consumer confidence responds, which is a proxy for consumer spending, where consumers interact with advertising revenues more and the degree of trust is higher, and consumers do not interact with advertisements with low advertising revenues with proportional reductions in the credibility of and consumer confidence. Several studies by researchers have shown that there is a delayed positive effect on buyers’ confidence</w:t>
      </w:r>
      <w:sdt>
        <w:sdtPr>
          <w:rPr>
            <w:sz w:val="24"/>
            <w:szCs w:val="24"/>
          </w:rPr>
          <w:id w:val="-89090598"/>
          <w:citation/>
        </w:sdtPr>
        <w:sdtContent>
          <w:r>
            <w:rPr>
              <w:sz w:val="24"/>
              <w:szCs w:val="24"/>
            </w:rPr>
            <w:fldChar w:fldCharType="begin"/>
          </w:r>
          <w:r>
            <w:rPr>
              <w:sz w:val="24"/>
              <w:szCs w:val="24"/>
            </w:rPr>
            <w:instrText xml:space="preserve"> CITATION jam19 \l 2057 </w:instrText>
          </w:r>
          <w:r>
            <w:rPr>
              <w:sz w:val="24"/>
              <w:szCs w:val="24"/>
            </w:rPr>
            <w:fldChar w:fldCharType="separate"/>
          </w:r>
          <w:r>
            <w:rPr>
              <w:noProof/>
              <w:sz w:val="24"/>
              <w:szCs w:val="24"/>
            </w:rPr>
            <w:t xml:space="preserve"> </w:t>
          </w:r>
          <w:r w:rsidRPr="00E03D42">
            <w:rPr>
              <w:noProof/>
              <w:sz w:val="24"/>
              <w:szCs w:val="24"/>
            </w:rPr>
            <w:t>(james, et al., 2019)</w:t>
          </w:r>
          <w:r>
            <w:rPr>
              <w:sz w:val="24"/>
              <w:szCs w:val="24"/>
            </w:rPr>
            <w:fldChar w:fldCharType="end"/>
          </w:r>
        </w:sdtContent>
      </w:sdt>
      <w:r>
        <w:rPr>
          <w:sz w:val="24"/>
          <w:szCs w:val="24"/>
        </w:rPr>
        <w:t>. The null hypothesis is that the total levels of advertising do not have any effect on the behaviour of buyers, then it analyses the data and the results of the analysis do not support the null hypothesis. The asymmetric effects observed in the results of the analysis may serve as valuable and important information for policy makers, practitioners, and investors. We will research current consumer behaviour: 1-inconsistency in consumer confidence by investigating how consumers respond to ups and downs in overall levels of advertising revenue. 2- A Using a vector automatic regression model to investigate the trend, robustness, and changes in consumer confidence after changes in total advertising expenditures.3- Dividing the total advertising expenditure into two components: one in the period of recovery or rise and the other in the period of decline or contraction.</w:t>
      </w:r>
    </w:p>
    <w:p w14:paraId="5AE63B64" w14:textId="77777777" w:rsidR="007419A5" w:rsidRDefault="007419A5" w:rsidP="00C15DBC">
      <w:pPr>
        <w:pStyle w:val="Heading1"/>
      </w:pPr>
      <w:r w:rsidRPr="00217D75">
        <w:t>The aims and objectives of this study:</w:t>
      </w:r>
    </w:p>
    <w:p w14:paraId="4D8155F3" w14:textId="77777777" w:rsidR="007419A5" w:rsidRDefault="007419A5" w:rsidP="007419A5">
      <w:pPr>
        <w:spacing w:line="360" w:lineRule="auto"/>
        <w:jc w:val="both"/>
        <w:rPr>
          <w:sz w:val="24"/>
          <w:szCs w:val="24"/>
        </w:rPr>
      </w:pPr>
      <w:r>
        <w:rPr>
          <w:sz w:val="32"/>
          <w:szCs w:val="32"/>
        </w:rPr>
        <w:t>1-</w:t>
      </w:r>
      <w:r>
        <w:rPr>
          <w:sz w:val="24"/>
          <w:szCs w:val="24"/>
        </w:rPr>
        <w:t xml:space="preserve"> Investigating how advertising affect how consumers behaviour.</w:t>
      </w:r>
    </w:p>
    <w:p w14:paraId="75CB3752" w14:textId="77777777" w:rsidR="007419A5" w:rsidRDefault="007419A5" w:rsidP="007419A5">
      <w:pPr>
        <w:spacing w:line="360" w:lineRule="auto"/>
        <w:jc w:val="both"/>
        <w:rPr>
          <w:sz w:val="24"/>
          <w:szCs w:val="24"/>
        </w:rPr>
      </w:pPr>
      <w:r>
        <w:rPr>
          <w:sz w:val="24"/>
          <w:szCs w:val="24"/>
        </w:rPr>
        <w:t>2- Analyse the factors that affect consumer behaviour to raise sales.</w:t>
      </w:r>
    </w:p>
    <w:p w14:paraId="10164226" w14:textId="77777777" w:rsidR="007419A5" w:rsidRDefault="007419A5" w:rsidP="007419A5">
      <w:pPr>
        <w:spacing w:line="360" w:lineRule="auto"/>
        <w:jc w:val="both"/>
        <w:rPr>
          <w:sz w:val="24"/>
          <w:szCs w:val="24"/>
        </w:rPr>
      </w:pPr>
      <w:r>
        <w:rPr>
          <w:sz w:val="24"/>
          <w:szCs w:val="24"/>
        </w:rPr>
        <w:t xml:space="preserve">3- Discover and know the motives behind choosing a particular product over any of the other alternatives.                                                                                                                                                                                                                                                                                                                                                                                                                                                                                                                                                                                                                                                                                                                                                                                                                                                                                                                                                                                                                                                                                                                                                                                                                                                                                                                                                                                                                                                                                                                                                                                                                                                                                                                                                                                                                                                                                                                                                                                                                                                                                                                                                                                                                                                                                                                                                                                                                                                                                                                                                                                                                                                                                                                                                                                                                                                                       </w:t>
      </w:r>
    </w:p>
    <w:p w14:paraId="40F45AEF" w14:textId="77777777" w:rsidR="007419A5" w:rsidRDefault="007419A5" w:rsidP="007419A5">
      <w:pPr>
        <w:spacing w:line="360" w:lineRule="auto"/>
        <w:jc w:val="both"/>
        <w:rPr>
          <w:sz w:val="32"/>
          <w:szCs w:val="32"/>
        </w:rPr>
      </w:pPr>
      <w:r w:rsidRPr="00A54793">
        <w:rPr>
          <w:sz w:val="32"/>
          <w:szCs w:val="32"/>
        </w:rPr>
        <w:t>Questions that we try to answer in this research.</w:t>
      </w:r>
    </w:p>
    <w:p w14:paraId="79516653" w14:textId="77777777" w:rsidR="007419A5" w:rsidRDefault="007419A5" w:rsidP="007419A5">
      <w:pPr>
        <w:spacing w:line="360" w:lineRule="auto"/>
        <w:jc w:val="both"/>
        <w:rPr>
          <w:sz w:val="24"/>
          <w:szCs w:val="24"/>
        </w:rPr>
      </w:pPr>
      <w:r>
        <w:rPr>
          <w:sz w:val="24"/>
          <w:szCs w:val="24"/>
        </w:rPr>
        <w:t>1-How to influence consumer behaviour through advertisements….?</w:t>
      </w:r>
    </w:p>
    <w:p w14:paraId="42CF86BF" w14:textId="77777777" w:rsidR="007419A5" w:rsidRDefault="007419A5" w:rsidP="007419A5">
      <w:pPr>
        <w:spacing w:line="360" w:lineRule="auto"/>
        <w:jc w:val="both"/>
        <w:rPr>
          <w:sz w:val="24"/>
          <w:szCs w:val="24"/>
        </w:rPr>
      </w:pPr>
      <w:r>
        <w:rPr>
          <w:sz w:val="24"/>
          <w:szCs w:val="24"/>
        </w:rPr>
        <w:t>2-what are the factors affecting consumer behaviour…?</w:t>
      </w:r>
    </w:p>
    <w:p w14:paraId="2E712C52" w14:textId="77777777" w:rsidR="007419A5" w:rsidRDefault="007419A5" w:rsidP="007419A5">
      <w:pPr>
        <w:spacing w:line="360" w:lineRule="auto"/>
        <w:jc w:val="both"/>
        <w:rPr>
          <w:sz w:val="24"/>
          <w:szCs w:val="24"/>
        </w:rPr>
      </w:pPr>
      <w:r>
        <w:rPr>
          <w:sz w:val="24"/>
          <w:szCs w:val="24"/>
        </w:rPr>
        <w:t>3-Reasons and motives related to advertisements for choosing a specific product…?</w:t>
      </w:r>
    </w:p>
    <w:p w14:paraId="46BE24F3" w14:textId="77777777" w:rsidR="007419A5" w:rsidRDefault="007419A5" w:rsidP="00C15DBC">
      <w:pPr>
        <w:pStyle w:val="Heading1"/>
      </w:pPr>
      <w:r w:rsidRPr="00911708">
        <w:lastRenderedPageBreak/>
        <w:t>Literature review.</w:t>
      </w:r>
    </w:p>
    <w:p w14:paraId="079C4BFB" w14:textId="7014548F" w:rsidR="007419A5" w:rsidRDefault="00C15DBC" w:rsidP="007419A5">
      <w:pPr>
        <w:spacing w:line="360" w:lineRule="auto"/>
        <w:jc w:val="both"/>
        <w:rPr>
          <w:sz w:val="24"/>
          <w:szCs w:val="24"/>
        </w:rPr>
      </w:pPr>
      <w:r>
        <w:rPr>
          <w:sz w:val="24"/>
          <w:szCs w:val="24"/>
        </w:rPr>
        <w:t>One</w:t>
      </w:r>
      <w:r w:rsidR="007419A5">
        <w:rPr>
          <w:sz w:val="24"/>
          <w:szCs w:val="24"/>
        </w:rPr>
        <w:t xml:space="preserve"> of the most important tools used by advertisers to influence consumers’ ideas is the process of repeating advertisements, as advertisers imagine behind the repetition of this product to push for the increase in the popularity of the product and the strengthening of the name of the product among consumers. Of the brand and makes him more positive and more familiar with the product</w:t>
      </w:r>
      <w:sdt>
        <w:sdtPr>
          <w:rPr>
            <w:sz w:val="24"/>
            <w:szCs w:val="24"/>
          </w:rPr>
          <w:id w:val="993919721"/>
          <w:citation/>
        </w:sdtPr>
        <w:sdtContent>
          <w:r w:rsidR="007419A5">
            <w:rPr>
              <w:sz w:val="24"/>
              <w:szCs w:val="24"/>
            </w:rPr>
            <w:fldChar w:fldCharType="begin"/>
          </w:r>
          <w:r w:rsidR="007419A5">
            <w:rPr>
              <w:sz w:val="24"/>
              <w:szCs w:val="24"/>
            </w:rPr>
            <w:instrText xml:space="preserve"> CITATION KUN20 \l 2057 </w:instrText>
          </w:r>
          <w:r w:rsidR="007419A5">
            <w:rPr>
              <w:sz w:val="24"/>
              <w:szCs w:val="24"/>
            </w:rPr>
            <w:fldChar w:fldCharType="separate"/>
          </w:r>
          <w:r w:rsidR="007419A5">
            <w:rPr>
              <w:noProof/>
              <w:sz w:val="24"/>
              <w:szCs w:val="24"/>
            </w:rPr>
            <w:t xml:space="preserve"> </w:t>
          </w:r>
          <w:r w:rsidR="007419A5" w:rsidRPr="00983C8E">
            <w:rPr>
              <w:noProof/>
              <w:sz w:val="24"/>
              <w:szCs w:val="24"/>
            </w:rPr>
            <w:t>(KUNAL &amp; Aishwaryasraj, 2020)</w:t>
          </w:r>
          <w:r w:rsidR="007419A5">
            <w:rPr>
              <w:sz w:val="24"/>
              <w:szCs w:val="24"/>
            </w:rPr>
            <w:fldChar w:fldCharType="end"/>
          </w:r>
        </w:sdtContent>
      </w:sdt>
      <w:r w:rsidR="007419A5">
        <w:rPr>
          <w:sz w:val="24"/>
          <w:szCs w:val="24"/>
        </w:rPr>
        <w:t>. Advertisements are broadcast and disseminated through potential markets by segmenting the market on different bases of demographic, behavioural, psychological, and geographic aspects. Most of the online shoppers are generally younger, more educated, and knowledgeable about smart tools. The researchers supported this study and tried to discover what motivates customers to make the purchase, as the shopper s’ behaviour is always changing. As a result, marketers consider various factors ranging from customers’ perception of the online channel to customers’ shopping needs. A proper understanding of how online buyers behave enables us to design the strategy, ideology, and capabilities that online buyers narrate and estimate what they should budget for marketing. It is very important for marketers to work on understanding the social networking sites that customers use as the increasing visibility of ads on Facebook, Instagram and YouTube as social media has given great power to customers and showed how different the behaviour of customers is to buy in the same store. It has been found that the process of purchasing on the internet, where it affects several internal and external factors. As online retail has shown tremendous growth there are undoubtedly many opportunities for social media platforms to control cookie-based advertising.</w:t>
      </w:r>
    </w:p>
    <w:p w14:paraId="121B9D86" w14:textId="77777777" w:rsidR="007419A5" w:rsidRDefault="007419A5" w:rsidP="007419A5">
      <w:pPr>
        <w:spacing w:line="360" w:lineRule="auto"/>
        <w:jc w:val="both"/>
        <w:rPr>
          <w:sz w:val="24"/>
          <w:szCs w:val="24"/>
        </w:rPr>
      </w:pPr>
      <w:r>
        <w:rPr>
          <w:sz w:val="24"/>
          <w:szCs w:val="24"/>
        </w:rPr>
        <w:t>There are many internal and external factors that focus on consumer behaviour to make the purchase. Among these factors that have a significant impact on the consumer s’ choice of the purchase process</w:t>
      </w:r>
      <w:sdt>
        <w:sdtPr>
          <w:rPr>
            <w:sz w:val="24"/>
            <w:szCs w:val="24"/>
          </w:rPr>
          <w:id w:val="1470783099"/>
          <w:citation/>
        </w:sdtPr>
        <w:sdtContent>
          <w:r>
            <w:rPr>
              <w:sz w:val="24"/>
              <w:szCs w:val="24"/>
            </w:rPr>
            <w:fldChar w:fldCharType="begin"/>
          </w:r>
          <w:r>
            <w:rPr>
              <w:sz w:val="24"/>
              <w:szCs w:val="24"/>
            </w:rPr>
            <w:instrText xml:space="preserve"> CITATION Fai07 \l 2057 </w:instrText>
          </w:r>
          <w:r>
            <w:rPr>
              <w:sz w:val="24"/>
              <w:szCs w:val="24"/>
            </w:rPr>
            <w:fldChar w:fldCharType="separate"/>
          </w:r>
          <w:r>
            <w:rPr>
              <w:noProof/>
              <w:sz w:val="24"/>
              <w:szCs w:val="24"/>
            </w:rPr>
            <w:t xml:space="preserve"> </w:t>
          </w:r>
          <w:r w:rsidRPr="00722692">
            <w:rPr>
              <w:noProof/>
              <w:sz w:val="24"/>
              <w:szCs w:val="24"/>
            </w:rPr>
            <w:t>(Faiers, et al., 207)</w:t>
          </w:r>
          <w:r>
            <w:rPr>
              <w:sz w:val="24"/>
              <w:szCs w:val="24"/>
            </w:rPr>
            <w:fldChar w:fldCharType="end"/>
          </w:r>
        </w:sdtContent>
      </w:sdt>
      <w:r>
        <w:rPr>
          <w:sz w:val="24"/>
          <w:szCs w:val="24"/>
        </w:rPr>
        <w:t xml:space="preserve">.1- Consumer choice: The behavioural economic theory goes back to the reason for the purchase process, which is intended to be due to maintenance, accumulation, or pleasure and achievement. It is possible that the maintenance commodity is a basic commodity to cover basic needs, and the accumulation commodity will be standard and strong quality elements, while the pleasure commodity will be very luxurious, Components of achievement will be innovative elements that make the consumer a leader. This classification of motives closely corresponds to the concept of needs versus wants.2- Needs, attitudes, and values that influence choice: The control theory predicts that </w:t>
      </w:r>
      <w:r>
        <w:rPr>
          <w:sz w:val="24"/>
          <w:szCs w:val="24"/>
        </w:rPr>
        <w:lastRenderedPageBreak/>
        <w:t>purchasing products is related to self-esteem and maintaining good health, as this theory assumes that the self contains evidence and criterial that make individual organize themselves and can be based on the method of upbringing, ambition, or preventive self-regulation. This theory suggests that demographics may provide hidden indicators of the characteristics of a person s’ values. It is also suggested that there are environmentally friendly consumers in certain professions such as the health and social sectors. However, these concepts only show indications of a person s’ values and may not provide a causal link to them.3- Working to develop an understanding of an issue product or service based on learning and behaviour will be shaped by knowledge and values. Particularly relevant is consumer behaviour within the concept that individuals with greater concern about environmental issues are willing to pay more for alternative products.</w:t>
      </w:r>
    </w:p>
    <w:p w14:paraId="4876E024" w14:textId="77777777" w:rsidR="007419A5" w:rsidRPr="00A734B4" w:rsidRDefault="007419A5" w:rsidP="007419A5">
      <w:pPr>
        <w:spacing w:line="360" w:lineRule="auto"/>
        <w:jc w:val="both"/>
        <w:rPr>
          <w:sz w:val="24"/>
          <w:szCs w:val="24"/>
        </w:rPr>
      </w:pPr>
      <w:r w:rsidRPr="00A734B4">
        <w:rPr>
          <w:sz w:val="24"/>
          <w:szCs w:val="24"/>
        </w:rPr>
        <w:t xml:space="preserve">The expression „consumer behaviour‟ might be characterized as the dynamic interaction and active work engaged with gaining, assessing, utilizing, and discarding merchandise and </w:t>
      </w:r>
    </w:p>
    <w:p w14:paraId="1381A357" w14:textId="77777777" w:rsidR="007419A5" w:rsidRPr="00A734B4" w:rsidRDefault="007419A5" w:rsidP="007419A5">
      <w:pPr>
        <w:spacing w:line="360" w:lineRule="auto"/>
        <w:jc w:val="both"/>
        <w:rPr>
          <w:sz w:val="24"/>
          <w:szCs w:val="24"/>
        </w:rPr>
      </w:pPr>
      <w:r w:rsidRPr="00A734B4">
        <w:rPr>
          <w:sz w:val="24"/>
          <w:szCs w:val="24"/>
        </w:rPr>
        <w:t xml:space="preserve">administrations. Advertisers are hence keen on concentrating to comprehend factors that. </w:t>
      </w:r>
    </w:p>
    <w:p w14:paraId="6F640769" w14:textId="77777777" w:rsidR="007419A5" w:rsidRPr="00A734B4" w:rsidRDefault="007419A5" w:rsidP="007419A5">
      <w:pPr>
        <w:spacing w:line="360" w:lineRule="auto"/>
        <w:jc w:val="both"/>
        <w:rPr>
          <w:sz w:val="24"/>
          <w:szCs w:val="24"/>
        </w:rPr>
      </w:pPr>
      <w:r w:rsidRPr="00A734B4">
        <w:rPr>
          <w:sz w:val="24"/>
          <w:szCs w:val="24"/>
        </w:rPr>
        <w:t xml:space="preserve">impact a consumer’s choice regarding different items and administrations. A few </w:t>
      </w:r>
    </w:p>
    <w:p w14:paraId="6B7D39EF" w14:textId="77777777" w:rsidR="007419A5" w:rsidRPr="00A734B4" w:rsidRDefault="007419A5" w:rsidP="007419A5">
      <w:pPr>
        <w:spacing w:line="360" w:lineRule="auto"/>
        <w:jc w:val="both"/>
        <w:rPr>
          <w:sz w:val="24"/>
          <w:szCs w:val="24"/>
        </w:rPr>
      </w:pPr>
      <w:r w:rsidRPr="00A734B4">
        <w:rPr>
          <w:sz w:val="24"/>
          <w:szCs w:val="24"/>
        </w:rPr>
        <w:t xml:space="preserve">factors impact purchaser conduct for example discernment, self-idea, social and </w:t>
      </w:r>
    </w:p>
    <w:p w14:paraId="3E246A27" w14:textId="77777777" w:rsidR="007419A5" w:rsidRPr="00A734B4" w:rsidRDefault="007419A5" w:rsidP="007419A5">
      <w:pPr>
        <w:spacing w:line="360" w:lineRule="auto"/>
        <w:jc w:val="both"/>
        <w:rPr>
          <w:sz w:val="24"/>
          <w:szCs w:val="24"/>
        </w:rPr>
      </w:pPr>
      <w:r w:rsidRPr="00A734B4">
        <w:rPr>
          <w:sz w:val="24"/>
          <w:szCs w:val="24"/>
        </w:rPr>
        <w:t xml:space="preserve">social foundation and our age and family cycle, our mentalities, convictions, values, </w:t>
      </w:r>
    </w:p>
    <w:p w14:paraId="16093C67" w14:textId="77777777" w:rsidR="007419A5" w:rsidRPr="00E45685" w:rsidRDefault="007419A5" w:rsidP="007419A5">
      <w:pPr>
        <w:spacing w:line="360" w:lineRule="auto"/>
        <w:jc w:val="both"/>
        <w:rPr>
          <w:sz w:val="24"/>
          <w:szCs w:val="24"/>
        </w:rPr>
      </w:pPr>
      <w:r w:rsidRPr="00A734B4">
        <w:rPr>
          <w:sz w:val="24"/>
          <w:szCs w:val="24"/>
        </w:rPr>
        <w:t>values, inspiration, character, social class, and numerous different components that are both inside and outer to us</w:t>
      </w:r>
      <w:sdt>
        <w:sdtPr>
          <w:rPr>
            <w:sz w:val="24"/>
            <w:szCs w:val="24"/>
          </w:rPr>
          <w:id w:val="-843550075"/>
          <w:citation/>
        </w:sdtPr>
        <w:sdtContent>
          <w:r>
            <w:rPr>
              <w:sz w:val="24"/>
              <w:szCs w:val="24"/>
            </w:rPr>
            <w:fldChar w:fldCharType="begin"/>
          </w:r>
          <w:r>
            <w:rPr>
              <w:sz w:val="24"/>
              <w:szCs w:val="24"/>
            </w:rPr>
            <w:instrText xml:space="preserve"> CITATION OCH14 \l 2057 </w:instrText>
          </w:r>
          <w:r>
            <w:rPr>
              <w:sz w:val="24"/>
              <w:szCs w:val="24"/>
            </w:rPr>
            <w:fldChar w:fldCharType="separate"/>
          </w:r>
          <w:r>
            <w:rPr>
              <w:noProof/>
              <w:sz w:val="24"/>
              <w:szCs w:val="24"/>
            </w:rPr>
            <w:t xml:space="preserve"> </w:t>
          </w:r>
          <w:r w:rsidRPr="00A734B4">
            <w:rPr>
              <w:noProof/>
              <w:sz w:val="24"/>
              <w:szCs w:val="24"/>
            </w:rPr>
            <w:t>(OCHIENG, 2014)</w:t>
          </w:r>
          <w:r>
            <w:rPr>
              <w:sz w:val="24"/>
              <w:szCs w:val="24"/>
            </w:rPr>
            <w:fldChar w:fldCharType="end"/>
          </w:r>
        </w:sdtContent>
      </w:sdt>
      <w:r>
        <w:rPr>
          <w:sz w:val="24"/>
          <w:szCs w:val="24"/>
        </w:rPr>
        <w:t xml:space="preserve">. </w:t>
      </w:r>
      <w:r w:rsidRPr="00E45685">
        <w:rPr>
          <w:sz w:val="24"/>
          <w:szCs w:val="24"/>
        </w:rPr>
        <w:t xml:space="preserve">Clients in the 21st century approach data and are spoilt for decisions thus more impressive and complex; along these lines examination into contemporary buyer conduct is indispensable for business endurance. Kotler (2001) noticed that buyers approach target data on contending brands, including costs, costs, </w:t>
      </w:r>
    </w:p>
    <w:p w14:paraId="7B5EF3E9" w14:textId="77777777" w:rsidR="007419A5" w:rsidRPr="00E45685" w:rsidRDefault="007419A5" w:rsidP="007419A5">
      <w:pPr>
        <w:spacing w:line="360" w:lineRule="auto"/>
        <w:jc w:val="both"/>
        <w:rPr>
          <w:sz w:val="24"/>
          <w:szCs w:val="24"/>
        </w:rPr>
      </w:pPr>
      <w:r w:rsidRPr="00E45685">
        <w:rPr>
          <w:sz w:val="24"/>
          <w:szCs w:val="24"/>
        </w:rPr>
        <w:t xml:space="preserve">highlights, and quality without depending on singular makers or wholesalers. In </w:t>
      </w:r>
    </w:p>
    <w:p w14:paraId="04C03034" w14:textId="77777777" w:rsidR="007419A5" w:rsidRPr="00E45685" w:rsidRDefault="007419A5" w:rsidP="007419A5">
      <w:pPr>
        <w:spacing w:line="360" w:lineRule="auto"/>
        <w:jc w:val="both"/>
        <w:rPr>
          <w:sz w:val="24"/>
          <w:szCs w:val="24"/>
        </w:rPr>
      </w:pPr>
      <w:r w:rsidRPr="00E45685">
        <w:rPr>
          <w:sz w:val="24"/>
          <w:szCs w:val="24"/>
        </w:rPr>
        <w:t xml:space="preserve">most case they will need customized administrations and furthermore determine the costs they are willing to pay and trust that the dealers will give an offer. This has prompted quick changes in the buyer inclinations consequently firms who do not develop in time will not. </w:t>
      </w:r>
    </w:p>
    <w:p w14:paraId="5C05E66C" w14:textId="77777777" w:rsidR="007419A5" w:rsidRDefault="007419A5" w:rsidP="007419A5">
      <w:pPr>
        <w:spacing w:line="360" w:lineRule="auto"/>
        <w:jc w:val="both"/>
        <w:rPr>
          <w:sz w:val="24"/>
          <w:szCs w:val="24"/>
        </w:rPr>
      </w:pPr>
      <w:r w:rsidRPr="00E45685">
        <w:rPr>
          <w:sz w:val="24"/>
          <w:szCs w:val="24"/>
        </w:rPr>
        <w:t>contend ideal. Fruitful firms are those that can without much of a stretch change their activities to changes on the lookout or purchaser conduct</w:t>
      </w:r>
      <w:r>
        <w:rPr>
          <w:sz w:val="24"/>
          <w:szCs w:val="24"/>
        </w:rPr>
        <w:t xml:space="preserve">. </w:t>
      </w:r>
      <w:r w:rsidRPr="00E45685">
        <w:rPr>
          <w:sz w:val="24"/>
          <w:szCs w:val="24"/>
        </w:rPr>
        <w:t xml:space="preserve">Deal’s advancement procedures </w:t>
      </w:r>
      <w:r w:rsidRPr="00E45685">
        <w:rPr>
          <w:sz w:val="24"/>
          <w:szCs w:val="24"/>
        </w:rPr>
        <w:lastRenderedPageBreak/>
        <w:t>that include taking the item straightforwardly to the client by means of career expo, direct selling, haggling with retailers to stock, guaranteeing the client knows about your image at the place to checkout is significant in drawing in and holding clients. This investigation looks to decide and clarify the impact that deals advancement techniques will have in animating positive buyer reaction. This investigation intends to utilize an example of supporters at wines and spirits outlets in Nairobi to decide furthermore, clarify the connection between deals advancement and buyer conduct. The benefactors have diverse segment attributes as far as age, societal position, pay, etc and would be ideal for contemplating the different elements related buyer conduct.</w:t>
      </w:r>
    </w:p>
    <w:p w14:paraId="6965AB87" w14:textId="77777777" w:rsidR="007419A5" w:rsidRDefault="007419A5" w:rsidP="00C15DBC">
      <w:pPr>
        <w:pStyle w:val="Heading1"/>
      </w:pPr>
      <w:r w:rsidRPr="00625364">
        <w:t>Research methodology</w:t>
      </w:r>
      <w:r>
        <w:t>:</w:t>
      </w:r>
    </w:p>
    <w:p w14:paraId="7C724244" w14:textId="77777777" w:rsidR="007419A5" w:rsidRDefault="007419A5" w:rsidP="007419A5">
      <w:pPr>
        <w:spacing w:line="360" w:lineRule="auto"/>
        <w:jc w:val="both"/>
        <w:rPr>
          <w:sz w:val="24"/>
          <w:szCs w:val="24"/>
        </w:rPr>
      </w:pPr>
      <w:r w:rsidRPr="00007E9C">
        <w:rPr>
          <w:sz w:val="24"/>
          <w:szCs w:val="24"/>
        </w:rPr>
        <w:t>Research methods (quantiti</w:t>
      </w:r>
      <w:r>
        <w:rPr>
          <w:sz w:val="24"/>
          <w:szCs w:val="24"/>
        </w:rPr>
        <w:t>e</w:t>
      </w:r>
      <w:r w:rsidRPr="00007E9C">
        <w:rPr>
          <w:sz w:val="24"/>
          <w:szCs w:val="24"/>
        </w:rPr>
        <w:t>s and qualitative data)</w:t>
      </w:r>
      <w:r>
        <w:rPr>
          <w:sz w:val="24"/>
          <w:szCs w:val="24"/>
        </w:rPr>
        <w:t>.</w:t>
      </w:r>
    </w:p>
    <w:p w14:paraId="46651DF1" w14:textId="77777777" w:rsidR="007419A5" w:rsidRDefault="007419A5" w:rsidP="007419A5">
      <w:pPr>
        <w:spacing w:line="360" w:lineRule="auto"/>
        <w:jc w:val="both"/>
        <w:rPr>
          <w:sz w:val="24"/>
          <w:szCs w:val="24"/>
        </w:rPr>
      </w:pPr>
      <w:r>
        <w:rPr>
          <w:sz w:val="24"/>
          <w:szCs w:val="24"/>
        </w:rPr>
        <w:t>There are exists a fundamental distinction between two types of data: Quantitively data is information about quantities, and therefore numbers, and qualitative data is descriptive, and regards phenomenon which can be observed but not measured, such as language.</w:t>
      </w:r>
    </w:p>
    <w:tbl>
      <w:tblPr>
        <w:tblStyle w:val="TableGrid"/>
        <w:tblW w:w="0" w:type="auto"/>
        <w:tblLook w:val="04A0" w:firstRow="1" w:lastRow="0" w:firstColumn="1" w:lastColumn="0" w:noHBand="0" w:noVBand="1"/>
      </w:tblPr>
      <w:tblGrid>
        <w:gridCol w:w="4515"/>
        <w:gridCol w:w="4501"/>
      </w:tblGrid>
      <w:tr w:rsidR="007419A5" w14:paraId="1EDEF2D6" w14:textId="77777777" w:rsidTr="009C5AD5">
        <w:tc>
          <w:tcPr>
            <w:tcW w:w="4621" w:type="dxa"/>
          </w:tcPr>
          <w:p w14:paraId="303A8E7A" w14:textId="77777777" w:rsidR="007419A5" w:rsidRDefault="007419A5" w:rsidP="009C5AD5">
            <w:pPr>
              <w:spacing w:line="360" w:lineRule="auto"/>
              <w:jc w:val="both"/>
              <w:rPr>
                <w:sz w:val="24"/>
                <w:szCs w:val="24"/>
              </w:rPr>
            </w:pPr>
            <w:r>
              <w:rPr>
                <w:sz w:val="24"/>
                <w:szCs w:val="24"/>
              </w:rPr>
              <w:t xml:space="preserve">    Qualitative</w:t>
            </w:r>
          </w:p>
        </w:tc>
        <w:tc>
          <w:tcPr>
            <w:tcW w:w="4621" w:type="dxa"/>
          </w:tcPr>
          <w:p w14:paraId="5178B5B0" w14:textId="77777777" w:rsidR="007419A5" w:rsidRDefault="007419A5" w:rsidP="009C5AD5">
            <w:pPr>
              <w:spacing w:line="360" w:lineRule="auto"/>
              <w:jc w:val="both"/>
              <w:rPr>
                <w:sz w:val="24"/>
                <w:szCs w:val="24"/>
              </w:rPr>
            </w:pPr>
            <w:r>
              <w:rPr>
                <w:sz w:val="24"/>
                <w:szCs w:val="24"/>
              </w:rPr>
              <w:t>Quantitative</w:t>
            </w:r>
          </w:p>
        </w:tc>
      </w:tr>
      <w:tr w:rsidR="007419A5" w14:paraId="4D9C1FEC" w14:textId="77777777" w:rsidTr="009C5AD5">
        <w:tc>
          <w:tcPr>
            <w:tcW w:w="4621" w:type="dxa"/>
          </w:tcPr>
          <w:p w14:paraId="6A16C3AC" w14:textId="77777777" w:rsidR="007419A5" w:rsidRDefault="007419A5" w:rsidP="009C5AD5">
            <w:pPr>
              <w:spacing w:line="360" w:lineRule="auto"/>
              <w:jc w:val="both"/>
              <w:rPr>
                <w:sz w:val="24"/>
                <w:szCs w:val="24"/>
              </w:rPr>
            </w:pPr>
            <w:r>
              <w:rPr>
                <w:sz w:val="24"/>
                <w:szCs w:val="24"/>
              </w:rPr>
              <w:t>Conceptual:            concerned with understanding human behaviour from the informants’ perspectives</w:t>
            </w:r>
          </w:p>
          <w:p w14:paraId="065D85B7" w14:textId="77777777" w:rsidR="007419A5" w:rsidRDefault="007419A5" w:rsidP="009C5AD5">
            <w:pPr>
              <w:spacing w:line="360" w:lineRule="auto"/>
              <w:jc w:val="both"/>
              <w:rPr>
                <w:sz w:val="24"/>
                <w:szCs w:val="24"/>
              </w:rPr>
            </w:pPr>
          </w:p>
          <w:p w14:paraId="4CDF63FE" w14:textId="77777777" w:rsidR="007419A5" w:rsidRDefault="007419A5" w:rsidP="009C5AD5">
            <w:pPr>
              <w:spacing w:line="360" w:lineRule="auto"/>
              <w:jc w:val="both"/>
              <w:rPr>
                <w:sz w:val="24"/>
                <w:szCs w:val="24"/>
              </w:rPr>
            </w:pPr>
            <w:r>
              <w:rPr>
                <w:sz w:val="24"/>
                <w:szCs w:val="24"/>
              </w:rPr>
              <w:t>Methodological:       Data are collected through participant observation and interviews. Data are analysed by themes from descriptions by information.   Data are reported in the language of the informant.</w:t>
            </w:r>
          </w:p>
          <w:p w14:paraId="310BEF0D" w14:textId="77777777" w:rsidR="007419A5" w:rsidRDefault="007419A5" w:rsidP="009C5AD5">
            <w:pPr>
              <w:spacing w:line="360" w:lineRule="auto"/>
              <w:jc w:val="both"/>
              <w:rPr>
                <w:sz w:val="24"/>
                <w:szCs w:val="24"/>
              </w:rPr>
            </w:pPr>
          </w:p>
          <w:p w14:paraId="31DE8F27" w14:textId="77777777" w:rsidR="007419A5" w:rsidRDefault="007419A5" w:rsidP="009C5AD5">
            <w:pPr>
              <w:spacing w:line="360" w:lineRule="auto"/>
              <w:jc w:val="both"/>
              <w:rPr>
                <w:sz w:val="24"/>
                <w:szCs w:val="24"/>
              </w:rPr>
            </w:pPr>
          </w:p>
          <w:p w14:paraId="4226A54F" w14:textId="77777777" w:rsidR="007419A5" w:rsidRDefault="007419A5" w:rsidP="009C5AD5">
            <w:pPr>
              <w:spacing w:line="360" w:lineRule="auto"/>
              <w:jc w:val="both"/>
              <w:rPr>
                <w:sz w:val="24"/>
                <w:szCs w:val="24"/>
              </w:rPr>
            </w:pPr>
          </w:p>
        </w:tc>
        <w:tc>
          <w:tcPr>
            <w:tcW w:w="4621" w:type="dxa"/>
          </w:tcPr>
          <w:p w14:paraId="5FA08EE1" w14:textId="77777777" w:rsidR="007419A5" w:rsidRDefault="007419A5" w:rsidP="009C5AD5">
            <w:pPr>
              <w:spacing w:line="360" w:lineRule="auto"/>
              <w:jc w:val="both"/>
              <w:rPr>
                <w:sz w:val="24"/>
                <w:szCs w:val="24"/>
              </w:rPr>
            </w:pPr>
            <w:r>
              <w:rPr>
                <w:sz w:val="24"/>
                <w:szCs w:val="24"/>
              </w:rPr>
              <w:t>Concerned with discovering facts about social phenomena.</w:t>
            </w:r>
          </w:p>
          <w:p w14:paraId="2D963D02" w14:textId="77777777" w:rsidR="007419A5" w:rsidRDefault="007419A5" w:rsidP="009C5AD5">
            <w:pPr>
              <w:spacing w:line="360" w:lineRule="auto"/>
              <w:jc w:val="both"/>
              <w:rPr>
                <w:sz w:val="24"/>
                <w:szCs w:val="24"/>
              </w:rPr>
            </w:pPr>
          </w:p>
          <w:p w14:paraId="77AF4572" w14:textId="77777777" w:rsidR="007419A5" w:rsidRDefault="007419A5" w:rsidP="009C5AD5">
            <w:pPr>
              <w:spacing w:line="360" w:lineRule="auto"/>
              <w:jc w:val="both"/>
              <w:rPr>
                <w:sz w:val="24"/>
                <w:szCs w:val="24"/>
              </w:rPr>
            </w:pPr>
            <w:r>
              <w:rPr>
                <w:sz w:val="24"/>
                <w:szCs w:val="24"/>
              </w:rPr>
              <w:t>Assumes a fixed and measurable reality.</w:t>
            </w:r>
          </w:p>
          <w:p w14:paraId="1A0830CF" w14:textId="77777777" w:rsidR="007419A5" w:rsidRDefault="007419A5" w:rsidP="009C5AD5">
            <w:pPr>
              <w:spacing w:line="360" w:lineRule="auto"/>
              <w:jc w:val="both"/>
              <w:rPr>
                <w:sz w:val="24"/>
                <w:szCs w:val="24"/>
              </w:rPr>
            </w:pPr>
          </w:p>
          <w:p w14:paraId="47453B8F" w14:textId="77777777" w:rsidR="007419A5" w:rsidRDefault="007419A5" w:rsidP="009C5AD5">
            <w:pPr>
              <w:spacing w:line="360" w:lineRule="auto"/>
              <w:jc w:val="both"/>
              <w:rPr>
                <w:sz w:val="24"/>
                <w:szCs w:val="24"/>
              </w:rPr>
            </w:pPr>
            <w:r>
              <w:rPr>
                <w:sz w:val="24"/>
                <w:szCs w:val="24"/>
              </w:rPr>
              <w:t>Data are collected through measuring things.</w:t>
            </w:r>
          </w:p>
          <w:p w14:paraId="460AA5EE" w14:textId="77777777" w:rsidR="007419A5" w:rsidRDefault="007419A5" w:rsidP="009C5AD5">
            <w:pPr>
              <w:spacing w:line="360" w:lineRule="auto"/>
              <w:jc w:val="both"/>
              <w:rPr>
                <w:sz w:val="24"/>
                <w:szCs w:val="24"/>
              </w:rPr>
            </w:pPr>
          </w:p>
          <w:p w14:paraId="218C7228" w14:textId="77777777" w:rsidR="007419A5" w:rsidRDefault="007419A5" w:rsidP="009C5AD5">
            <w:pPr>
              <w:spacing w:line="360" w:lineRule="auto"/>
              <w:jc w:val="both"/>
              <w:rPr>
                <w:sz w:val="24"/>
                <w:szCs w:val="24"/>
              </w:rPr>
            </w:pPr>
            <w:r>
              <w:rPr>
                <w:sz w:val="24"/>
                <w:szCs w:val="24"/>
              </w:rPr>
              <w:t>Data are analysed through numerical comparison and statistical inferences.</w:t>
            </w:r>
          </w:p>
          <w:p w14:paraId="24042214" w14:textId="77777777" w:rsidR="007419A5" w:rsidRDefault="007419A5" w:rsidP="009C5AD5">
            <w:pPr>
              <w:spacing w:line="360" w:lineRule="auto"/>
              <w:jc w:val="both"/>
              <w:rPr>
                <w:sz w:val="24"/>
                <w:szCs w:val="24"/>
              </w:rPr>
            </w:pPr>
            <w:r>
              <w:rPr>
                <w:sz w:val="24"/>
                <w:szCs w:val="24"/>
              </w:rPr>
              <w:t xml:space="preserve"> Data are reported through statistical analyses.</w:t>
            </w:r>
          </w:p>
        </w:tc>
      </w:tr>
    </w:tbl>
    <w:p w14:paraId="79818596" w14:textId="77777777" w:rsidR="007419A5" w:rsidRPr="00007E9C" w:rsidRDefault="007419A5" w:rsidP="007419A5">
      <w:pPr>
        <w:spacing w:line="360" w:lineRule="auto"/>
        <w:jc w:val="both"/>
        <w:rPr>
          <w:sz w:val="24"/>
          <w:szCs w:val="24"/>
        </w:rPr>
      </w:pPr>
    </w:p>
    <w:p w14:paraId="78EEB80F" w14:textId="2DD069F4" w:rsidR="007419A5" w:rsidRDefault="007419A5" w:rsidP="007419A5">
      <w:pPr>
        <w:spacing w:line="360" w:lineRule="auto"/>
        <w:jc w:val="both"/>
        <w:rPr>
          <w:sz w:val="24"/>
          <w:szCs w:val="24"/>
        </w:rPr>
      </w:pPr>
      <w:r w:rsidRPr="00D45221">
        <w:rPr>
          <w:sz w:val="24"/>
          <w:szCs w:val="24"/>
        </w:rPr>
        <w:t>I will collect qu</w:t>
      </w:r>
      <w:r>
        <w:rPr>
          <w:sz w:val="24"/>
          <w:szCs w:val="24"/>
        </w:rPr>
        <w:t xml:space="preserve">antitative information at the same time by communicating with some of Gucci s’ branches, how to increase sales through advertisements, what are the methods used to </w:t>
      </w:r>
      <w:r>
        <w:rPr>
          <w:sz w:val="24"/>
          <w:szCs w:val="24"/>
        </w:rPr>
        <w:lastRenderedPageBreak/>
        <w:t>advertise their products and how to communicate with consumers. I will also draw up a comparison table in terms of the company s’ sales in several global capitals to know the sales of the sales centres and what offers it consumers to gain their loyalty by publishing their ads and how to ensure that these ads reach consumers in the correct from and what are the traditional and non-traditional ads used by the company.</w:t>
      </w:r>
    </w:p>
    <w:p w14:paraId="1C0ACAF6" w14:textId="77777777" w:rsidR="00C15DBC" w:rsidRPr="00C15DBC" w:rsidRDefault="007B6DE2" w:rsidP="00C15DBC">
      <w:pPr>
        <w:spacing w:line="360" w:lineRule="auto"/>
        <w:jc w:val="both"/>
        <w:rPr>
          <w:sz w:val="24"/>
          <w:szCs w:val="24"/>
        </w:rPr>
      </w:pPr>
      <w:r>
        <w:rPr>
          <w:sz w:val="24"/>
          <w:szCs w:val="24"/>
        </w:rPr>
        <w:t xml:space="preserve">It is important </w:t>
      </w:r>
      <w:r w:rsidR="00C15DBC" w:rsidRPr="00C15DBC">
        <w:rPr>
          <w:sz w:val="24"/>
          <w:szCs w:val="24"/>
        </w:rPr>
        <w:t>to know what the impact of consumer’ reactions when buying Gucci products and what their suggestions are to know how to think about creating designs and strategies to attract consumers and what their reactions are when buying products and to know how competitors deal when producing the same products to keep pace with modernity and development and maintain consumer loyalty, what are the commercial advertisements that are entrenched in the minds of consumers, and I will search for a group of people from consumers who buy these products to find out why they are interested in this brand, what are their suggestions and what are their well-established ideas about this brand.</w:t>
      </w:r>
    </w:p>
    <w:p w14:paraId="6518F41D" w14:textId="77777777" w:rsidR="00C15DBC" w:rsidRPr="00C15DBC" w:rsidRDefault="00C15DBC" w:rsidP="00C15DBC">
      <w:pPr>
        <w:keepNext/>
        <w:keepLines/>
        <w:spacing w:before="240" w:after="0"/>
        <w:outlineLvl w:val="0"/>
        <w:rPr>
          <w:rFonts w:asciiTheme="majorHAnsi" w:eastAsiaTheme="majorEastAsia" w:hAnsiTheme="majorHAnsi" w:cstheme="majorBidi"/>
          <w:color w:val="2F5496" w:themeColor="accent1" w:themeShade="BF"/>
          <w:sz w:val="32"/>
          <w:szCs w:val="32"/>
          <w:lang w:val="en-US"/>
        </w:rPr>
      </w:pPr>
      <w:bookmarkStart w:id="0" w:name="_Toc76765509"/>
      <w:r w:rsidRPr="00C15DBC">
        <w:rPr>
          <w:rFonts w:asciiTheme="majorHAnsi" w:eastAsiaTheme="majorEastAsia" w:hAnsiTheme="majorHAnsi" w:cstheme="majorBidi"/>
          <w:color w:val="2F5496" w:themeColor="accent1" w:themeShade="BF"/>
          <w:sz w:val="32"/>
          <w:szCs w:val="32"/>
          <w:lang w:val="en-US"/>
        </w:rPr>
        <w:t>Conclusion.</w:t>
      </w:r>
      <w:bookmarkEnd w:id="0"/>
      <w:r w:rsidRPr="00C15DBC">
        <w:rPr>
          <w:rFonts w:asciiTheme="majorHAnsi" w:eastAsiaTheme="majorEastAsia" w:hAnsiTheme="majorHAnsi" w:cstheme="majorBidi"/>
          <w:color w:val="2F5496" w:themeColor="accent1" w:themeShade="BF"/>
          <w:sz w:val="32"/>
          <w:szCs w:val="32"/>
          <w:lang w:val="en-US"/>
        </w:rPr>
        <w:t xml:space="preserve"> </w:t>
      </w:r>
    </w:p>
    <w:p w14:paraId="0959F7F2" w14:textId="77777777" w:rsidR="00C15DBC" w:rsidRPr="00C15DBC" w:rsidRDefault="00C15DBC" w:rsidP="00C15DBC">
      <w:pPr>
        <w:spacing w:line="360" w:lineRule="auto"/>
        <w:jc w:val="both"/>
        <w:rPr>
          <w:sz w:val="24"/>
          <w:szCs w:val="24"/>
        </w:rPr>
      </w:pPr>
      <w:r w:rsidRPr="00C15DBC">
        <w:rPr>
          <w:sz w:val="24"/>
          <w:szCs w:val="24"/>
        </w:rPr>
        <w:t xml:space="preserve">The consumer has become the focus of every marketing process, and therefore it has become necessary to consider his needs and requirements and work to satisfy them by producing products that correspond to his needs and desires. However, openness and developments in the world today have led to the emergence of several phenomena. The source of these phenomena is the illegal markets. Among them, we mention the phenomenon of imitation of products, which is one of the phenomena of the times, which is known to spread rapidly and illiterate all countries of the world without exception. The phenomenon of counterfeiting is considered </w:t>
      </w:r>
      <w:proofErr w:type="spellStart"/>
      <w:r w:rsidRPr="00C15DBC">
        <w:rPr>
          <w:sz w:val="24"/>
          <w:szCs w:val="24"/>
        </w:rPr>
        <w:t>on</w:t>
      </w:r>
      <w:proofErr w:type="spellEnd"/>
      <w:r w:rsidRPr="00C15DBC">
        <w:rPr>
          <w:sz w:val="24"/>
          <w:szCs w:val="24"/>
        </w:rPr>
        <w:t xml:space="preserve"> of the most dangerous phenomena as it threatens the global economy as well as the safety and health of consumer. I will conduct a field study that will know the consumer s’ behaviour towards counterfeit products despite their ability to differentiate between them and the original products. Will it be the purchasing power and the low price that characterizes the counterfeit products?</w:t>
      </w:r>
    </w:p>
    <w:p w14:paraId="5B89B89C" w14:textId="77777777" w:rsidR="00C15DBC" w:rsidRPr="00C15DBC" w:rsidRDefault="00C15DBC" w:rsidP="00C15DBC">
      <w:pPr>
        <w:spacing w:line="360" w:lineRule="auto"/>
        <w:jc w:val="both"/>
        <w:rPr>
          <w:sz w:val="24"/>
          <w:szCs w:val="24"/>
        </w:rPr>
      </w:pPr>
    </w:p>
    <w:bookmarkStart w:id="1" w:name="_Toc76765304" w:displacedByCustomXml="next"/>
    <w:bookmarkStart w:id="2" w:name="_Toc76765510" w:displacedByCustomXml="next"/>
    <w:sdt>
      <w:sdtPr>
        <w:id w:val="1410111186"/>
        <w:docPartObj>
          <w:docPartGallery w:val="Bibliographies"/>
          <w:docPartUnique/>
        </w:docPartObj>
      </w:sdtPr>
      <w:sdtContent>
        <w:p w14:paraId="4D7C0D44" w14:textId="77777777" w:rsidR="00C15DBC" w:rsidRPr="00C15DBC" w:rsidRDefault="00C15DBC" w:rsidP="00C15DBC">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C15DBC">
            <w:rPr>
              <w:rFonts w:asciiTheme="majorHAnsi" w:eastAsiaTheme="majorEastAsia" w:hAnsiTheme="majorHAnsi" w:cstheme="majorBidi"/>
              <w:color w:val="2F5496" w:themeColor="accent1" w:themeShade="BF"/>
              <w:sz w:val="32"/>
              <w:szCs w:val="32"/>
              <w:lang w:val="en-US"/>
            </w:rPr>
            <w:t>References</w:t>
          </w:r>
          <w:bookmarkEnd w:id="2"/>
          <w:bookmarkEnd w:id="1"/>
        </w:p>
        <w:sdt>
          <w:sdtPr>
            <w:id w:val="-573587230"/>
            <w:bibliography/>
          </w:sdtPr>
          <w:sdtContent>
            <w:p w14:paraId="2B15C651" w14:textId="77777777" w:rsidR="00C15DBC" w:rsidRPr="00C15DBC" w:rsidRDefault="00C15DBC" w:rsidP="00C15DBC">
              <w:pPr>
                <w:rPr>
                  <w:noProof/>
                  <w:sz w:val="24"/>
                  <w:szCs w:val="24"/>
                  <w:lang w:val="en-US"/>
                </w:rPr>
              </w:pPr>
              <w:r w:rsidRPr="00C15DBC">
                <w:fldChar w:fldCharType="begin"/>
              </w:r>
              <w:r w:rsidRPr="00C15DBC">
                <w:instrText xml:space="preserve"> BIBLIOGRAPHY </w:instrText>
              </w:r>
              <w:r w:rsidRPr="00C15DBC">
                <w:fldChar w:fldCharType="separate"/>
              </w:r>
              <w:r w:rsidRPr="00C15DBC">
                <w:rPr>
                  <w:noProof/>
                  <w:lang w:val="en-US"/>
                </w:rPr>
                <w:t xml:space="preserve">Faiers, A., Cook, M. &amp; Neame, . C., 207. Towards a contemporary approach for understanding consumer. </w:t>
              </w:r>
              <w:r w:rsidRPr="00C15DBC">
                <w:rPr>
                  <w:i/>
                  <w:iCs/>
                  <w:noProof/>
                  <w:lang w:val="en-US"/>
                </w:rPr>
                <w:t xml:space="preserve">Elsevier, </w:t>
              </w:r>
              <w:r w:rsidRPr="00C15DBC">
                <w:rPr>
                  <w:noProof/>
                  <w:lang w:val="en-US"/>
                </w:rPr>
                <w:t>p. p4382+p4383+p4384.</w:t>
              </w:r>
            </w:p>
            <w:p w14:paraId="7D65D861" w14:textId="77777777" w:rsidR="00C15DBC" w:rsidRPr="00C15DBC" w:rsidRDefault="00C15DBC" w:rsidP="00C15DBC">
              <w:pPr>
                <w:rPr>
                  <w:noProof/>
                  <w:lang w:val="en-US"/>
                </w:rPr>
              </w:pPr>
              <w:r w:rsidRPr="00C15DBC">
                <w:rPr>
                  <w:noProof/>
                  <w:lang w:val="en-US"/>
                </w:rPr>
                <w:lastRenderedPageBreak/>
                <w:t xml:space="preserve">james, s., Gokce, S. &amp; Panagiotis, p., 2019. Asymmetric Impact of Advertising revenues on Consumer Behavior: A Bivariate Approach. </w:t>
              </w:r>
              <w:r w:rsidRPr="00C15DBC">
                <w:rPr>
                  <w:i/>
                  <w:iCs/>
                  <w:noProof/>
                  <w:lang w:val="en-US"/>
                </w:rPr>
                <w:t xml:space="preserve">Central European Business Review, </w:t>
              </w:r>
              <w:r w:rsidRPr="00C15DBC">
                <w:rPr>
                  <w:noProof/>
                  <w:lang w:val="en-US"/>
                </w:rPr>
                <w:t>8,ISS,2(10.18267/j.cebr.212), p. P2+p3+p4+p5.</w:t>
              </w:r>
            </w:p>
            <w:p w14:paraId="472B01F7" w14:textId="77777777" w:rsidR="00C15DBC" w:rsidRPr="00C15DBC" w:rsidRDefault="00C15DBC" w:rsidP="00C15DBC">
              <w:pPr>
                <w:rPr>
                  <w:noProof/>
                  <w:lang w:val="en-US"/>
                </w:rPr>
              </w:pPr>
              <w:r w:rsidRPr="00C15DBC">
                <w:rPr>
                  <w:noProof/>
                  <w:lang w:val="en-US"/>
                </w:rPr>
                <w:t xml:space="preserve">KUNAL, G. &amp; Aishwaryasraj, R., 2020. Impact of Social Media Advertising on Consumer Buying Behavior in Indian E-commerce Industry. </w:t>
              </w:r>
              <w:r w:rsidRPr="00C15DBC">
                <w:rPr>
                  <w:i/>
                  <w:iCs/>
                  <w:noProof/>
                  <w:lang w:val="en-US"/>
                </w:rPr>
                <w:t xml:space="preserve">Sumedha Journal of Management;, </w:t>
              </w:r>
              <w:r w:rsidRPr="00C15DBC">
                <w:rPr>
                  <w:noProof/>
                  <w:lang w:val="en-US"/>
                </w:rPr>
                <w:t>. 9, Iss. 1, (10.46454/sumedha/9.1), p. p3+p4=p5.</w:t>
              </w:r>
            </w:p>
            <w:p w14:paraId="57F73CF7" w14:textId="77777777" w:rsidR="00C15DBC" w:rsidRPr="00C15DBC" w:rsidRDefault="00C15DBC" w:rsidP="00C15DBC">
              <w:pPr>
                <w:rPr>
                  <w:noProof/>
                  <w:lang w:val="en-US"/>
                </w:rPr>
              </w:pPr>
              <w:r w:rsidRPr="00C15DBC">
                <w:rPr>
                  <w:noProof/>
                  <w:lang w:val="en-US"/>
                </w:rPr>
                <w:t>OCHIENG, O. . M. C., 2014. THE INFLUENCE OF SALES PROMOTION STRATEGIES ON CONSUMER. october, p. p4+p5+p7.</w:t>
              </w:r>
            </w:p>
            <w:p w14:paraId="2F7D89B6" w14:textId="42EAC093" w:rsidR="007B6DE2" w:rsidRPr="00D45221" w:rsidRDefault="00C15DBC" w:rsidP="00C15DBC">
              <w:pPr>
                <w:spacing w:line="360" w:lineRule="auto"/>
                <w:jc w:val="both"/>
                <w:rPr>
                  <w:sz w:val="24"/>
                  <w:szCs w:val="24"/>
                </w:rPr>
              </w:pPr>
              <w:r w:rsidRPr="00C15DBC">
                <w:rPr>
                  <w:b/>
                  <w:bCs/>
                  <w:noProof/>
                </w:rPr>
                <w:fldChar w:fldCharType="end"/>
              </w:r>
            </w:p>
          </w:sdtContent>
        </w:sdt>
      </w:sdtContent>
    </w:sdt>
    <w:p w14:paraId="3A3C1835" w14:textId="77777777" w:rsidR="00790667" w:rsidRDefault="00790667"/>
    <w:sectPr w:rsidR="007906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667"/>
    <w:rsid w:val="007419A5"/>
    <w:rsid w:val="00790667"/>
    <w:rsid w:val="007B6DE2"/>
    <w:rsid w:val="00C15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D12A0"/>
  <w15:chartTrackingRefBased/>
  <w15:docId w15:val="{ABDEC14F-778F-468F-9AF9-918FACEA3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9A5"/>
  </w:style>
  <w:style w:type="paragraph" w:styleId="Heading1">
    <w:name w:val="heading 1"/>
    <w:basedOn w:val="Normal"/>
    <w:next w:val="Normal"/>
    <w:link w:val="Heading1Char"/>
    <w:uiPriority w:val="9"/>
    <w:qFormat/>
    <w:rsid w:val="00C15D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419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19A5"/>
    <w:rPr>
      <w:rFonts w:eastAsiaTheme="minorEastAsia"/>
      <w:lang w:val="en-US"/>
    </w:rPr>
  </w:style>
  <w:style w:type="table" w:styleId="TableGrid">
    <w:name w:val="Table Grid"/>
    <w:basedOn w:val="TableNormal"/>
    <w:uiPriority w:val="39"/>
    <w:rsid w:val="007419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15DB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15DBC"/>
    <w:pPr>
      <w:outlineLvl w:val="9"/>
    </w:pPr>
    <w:rPr>
      <w:lang w:val="en-US"/>
    </w:rPr>
  </w:style>
  <w:style w:type="paragraph" w:styleId="TOC1">
    <w:name w:val="toc 1"/>
    <w:basedOn w:val="Normal"/>
    <w:next w:val="Normal"/>
    <w:autoRedefine/>
    <w:uiPriority w:val="39"/>
    <w:unhideWhenUsed/>
    <w:rsid w:val="00C15DBC"/>
    <w:pPr>
      <w:spacing w:after="100"/>
    </w:pPr>
  </w:style>
  <w:style w:type="character" w:styleId="Hyperlink">
    <w:name w:val="Hyperlink"/>
    <w:basedOn w:val="DefaultParagraphFont"/>
    <w:uiPriority w:val="99"/>
    <w:unhideWhenUsed/>
    <w:rsid w:val="00C15DB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jam19</b:Tag>
    <b:SourceType>JournalArticle</b:SourceType>
    <b:Guid>{411AE545-C438-4D1C-BB5A-C3F938A697B3}</b:Guid>
    <b:Title>Asymmetric Impact of Advertising revenues on Consumer Behavior: A Bivariate Approach</b:Title>
    <b:Year>2019</b:Year>
    <b:JournalName>Central European Business Review</b:JournalName>
    <b:Pages>P2+p3+p4+p5</b:Pages>
    <b:Volume>8,ISS,2</b:Volume>
    <b:Issue>10.18267/j.cebr.212</b:Issue>
    <b:Author>
      <b:Author>
        <b:NameList>
          <b:Person>
            <b:Last>james</b:Last>
            <b:First>strong</b:First>
          </b:Person>
          <b:Person>
            <b:Last>Gokce</b:Last>
            <b:First>Soydemir</b:First>
          </b:Person>
          <b:Person>
            <b:Last>Panagiotis</b:Last>
            <b:First>petratos</b:First>
          </b:Person>
        </b:NameList>
      </b:Author>
    </b:Author>
    <b:RefOrder>1</b:RefOrder>
  </b:Source>
  <b:Source>
    <b:Tag>KUN20</b:Tag>
    <b:SourceType>JournalArticle</b:SourceType>
    <b:Guid>{E57610CF-20F7-4F63-8DD8-1D0227F37E97}</b:Guid>
    <b:Title>Impact of Social Media Advertising on Consumer Buying Behavior in Indian E-commerce Industry</b:Title>
    <b:Year>2020</b:Year>
    <b:JournalName>Sumedha Journal of Management;</b:JournalName>
    <b:Pages>p3+p4=p5</b:Pages>
    <b:Volume>. 9, Iss. 1, </b:Volume>
    <b:Issue>10.46454/sumedha/9.1</b:Issue>
    <b:Author>
      <b:Author>
        <b:NameList>
          <b:Person>
            <b:Last>KUNAL</b:Last>
            <b:First>Gauvav</b:First>
          </b:Person>
          <b:Person>
            <b:Last>Aishwaryasraj</b:Last>
            <b:First>Ray</b:First>
          </b:Person>
        </b:NameList>
      </b:Author>
    </b:Author>
    <b:RefOrder>2</b:RefOrder>
  </b:Source>
  <b:Source>
    <b:Tag>Fai07</b:Tag>
    <b:SourceType>JournalArticle</b:SourceType>
    <b:Guid>{1F9F5640-09F0-44D6-8564-1121D0B38766}</b:Guid>
    <b:Title>Towards a contemporary approach for understanding consumer</b:Title>
    <b:JournalName>Elsevier</b:JournalName>
    <b:Year>207</b:Year>
    <b:Pages>p4382+p4383+p4384</b:Pages>
    <b:Author>
      <b:Author>
        <b:NameList>
          <b:Person>
            <b:Last>Faiers</b:Last>
            <b:First>Adam</b:First>
          </b:Person>
          <b:Person>
            <b:Last>Cook</b:Last>
            <b:First>Matt</b:First>
          </b:Person>
          <b:Person>
            <b:Last>Neame</b:Last>
            <b:First> Charles</b:First>
          </b:Person>
        </b:NameList>
      </b:Author>
    </b:Author>
    <b:RefOrder>3</b:RefOrder>
  </b:Source>
  <b:Source>
    <b:Tag>OCH14</b:Tag>
    <b:SourceType>ArticleInAPeriodical</b:SourceType>
    <b:Guid>{1FD588D7-1FD5-4CD0-9C0C-7822AB7F7018}</b:Guid>
    <b:Title>THE INFLUENCE OF SALES PROMOTION STRATEGIES ON CONSUMER</b:Title>
    <b:Year>2014</b:Year>
    <b:Pages>p4+p5+p7</b:Pages>
    <b:Month>october</b:Month>
    <b:Author>
      <b:Author>
        <b:NameList>
          <b:Person>
            <b:Last>OCHIENG</b:Last>
            <b:Middle> MARK COLLINS</b:Middle>
            <b:First>ONYANGO</b:First>
          </b:Person>
        </b:NameList>
      </b:Author>
    </b:Author>
    <b:RefOrder>4</b:RefOrder>
  </b:Source>
</b:Sources>
</file>

<file path=customXml/itemProps1.xml><?xml version="1.0" encoding="utf-8"?>
<ds:datastoreItem xmlns:ds="http://schemas.openxmlformats.org/officeDocument/2006/customXml" ds:itemID="{1C0C5899-6F63-48B1-9C26-0D70C1A04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2302</Words>
  <Characters>13122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Osama Zeyad Alhusen (2014492)</dc:creator>
  <cp:keywords/>
  <dc:description/>
  <cp:lastModifiedBy>Osama Zeyad Alhusen (2014492)</cp:lastModifiedBy>
  <cp:revision>2</cp:revision>
  <dcterms:created xsi:type="dcterms:W3CDTF">2021-07-09T18:48:00Z</dcterms:created>
  <dcterms:modified xsi:type="dcterms:W3CDTF">2021-07-09T22:32:00Z</dcterms:modified>
</cp:coreProperties>
</file>