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64CC4ED" wp14:paraId="41979E8A" wp14:textId="238CD0C8">
      <w:pPr>
        <w:pStyle w:val="Normal"/>
        <w:suppressLineNumbers w:val="0"/>
        <w:bidi w:val="0"/>
        <w:spacing w:before="0" w:beforeAutospacing="off" w:after="160" w:afterAutospacing="off" w:line="279" w:lineRule="auto"/>
        <w:ind w:left="0" w:right="0"/>
        <w:jc w:val="left"/>
      </w:pPr>
      <w:r w:rsidR="4E42CD3D">
        <w:drawing>
          <wp:inline xmlns:wp14="http://schemas.microsoft.com/office/word/2010/wordprocessingDrawing" wp14:editId="7CE60BD8" wp14:anchorId="55E45A1F">
            <wp:extent cx="5629275" cy="4057650"/>
            <wp:effectExtent l="0" t="0" r="0" b="0"/>
            <wp:docPr id="223017880" name="" title=""/>
            <wp:cNvGraphicFramePr>
              <a:graphicFrameLocks noChangeAspect="1"/>
            </wp:cNvGraphicFramePr>
            <a:graphic>
              <a:graphicData uri="http://schemas.openxmlformats.org/drawingml/2006/picture">
                <pic:pic>
                  <pic:nvPicPr>
                    <pic:cNvPr id="0" name=""/>
                    <pic:cNvPicPr/>
                  </pic:nvPicPr>
                  <pic:blipFill>
                    <a:blip r:embed="R7ad113b4554c4193">
                      <a:extLst>
                        <a:ext xmlns:a="http://schemas.openxmlformats.org/drawingml/2006/main" uri="{28A0092B-C50C-407E-A947-70E740481C1C}">
                          <a14:useLocalDpi val="0"/>
                        </a:ext>
                      </a:extLst>
                    </a:blip>
                    <a:stretch>
                      <a:fillRect/>
                    </a:stretch>
                  </pic:blipFill>
                  <pic:spPr>
                    <a:xfrm>
                      <a:off x="0" y="0"/>
                      <a:ext cx="5629275" cy="4057650"/>
                    </a:xfrm>
                    <a:prstGeom prst="rect">
                      <a:avLst/>
                    </a:prstGeom>
                  </pic:spPr>
                </pic:pic>
              </a:graphicData>
            </a:graphic>
          </wp:inline>
        </w:drawing>
      </w:r>
    </w:p>
    <w:p xmlns:wp14="http://schemas.microsoft.com/office/word/2010/wordml" w:rsidP="664CC4ED" wp14:paraId="197ECD45" wp14:textId="15D85C58">
      <w:pPr>
        <w:pStyle w:val="Normal"/>
        <w:suppressLineNumbers w:val="0"/>
        <w:bidi w:val="0"/>
        <w:spacing w:before="0" w:beforeAutospacing="off" w:after="160" w:afterAutospacing="off" w:line="279" w:lineRule="auto"/>
        <w:ind w:left="0" w:right="0"/>
        <w:jc w:val="left"/>
      </w:pPr>
    </w:p>
    <w:p xmlns:wp14="http://schemas.microsoft.com/office/word/2010/wordml" w:rsidP="06B5CB8E" wp14:paraId="09C80B9A" wp14:textId="6F7B4866">
      <w:pPr>
        <w:pStyle w:val="Normal"/>
        <w:suppressLineNumbers w:val="0"/>
        <w:bidi w:val="0"/>
        <w:spacing w:before="0" w:beforeAutospacing="off" w:after="160" w:afterAutospacing="off" w:line="279" w:lineRule="auto"/>
        <w:ind w:left="0" w:right="0"/>
        <w:jc w:val="center"/>
      </w:pPr>
      <w:r w:rsidR="4E42CD3D">
        <w:rPr/>
        <w:t>EMPLOYABILITY SKILLS</w:t>
      </w:r>
    </w:p>
    <w:p w:rsidR="4E42CD3D" w:rsidP="06B5CB8E" w:rsidRDefault="4E42CD3D" w14:paraId="1898CCF9" w14:textId="00B630E5">
      <w:pPr>
        <w:pStyle w:val="Normal"/>
        <w:suppressLineNumbers w:val="0"/>
        <w:bidi w:val="0"/>
        <w:spacing w:before="0" w:beforeAutospacing="off" w:after="160" w:afterAutospacing="off" w:line="279" w:lineRule="auto"/>
        <w:ind w:left="0" w:right="0"/>
        <w:jc w:val="center"/>
      </w:pPr>
      <w:r w:rsidR="4E42CD3D">
        <w:rPr/>
        <w:t>ACADEMIC SKILLS FOR THE DIGITAL ERA</w:t>
      </w:r>
    </w:p>
    <w:p w:rsidR="4E42CD3D" w:rsidP="06B5CB8E" w:rsidRDefault="4E42CD3D" w14:paraId="4B8D6940" w14:textId="6E55FD5E">
      <w:pPr>
        <w:pStyle w:val="Normal"/>
        <w:suppressLineNumbers w:val="0"/>
        <w:bidi w:val="0"/>
        <w:spacing w:before="0" w:beforeAutospacing="off" w:after="160" w:afterAutospacing="off" w:line="279" w:lineRule="auto"/>
        <w:ind w:left="0" w:right="0"/>
        <w:jc w:val="center"/>
      </w:pPr>
      <w:r w:rsidR="4E42CD3D">
        <w:rPr/>
        <w:t>MODULE CODE; BMSW4013</w:t>
      </w:r>
    </w:p>
    <w:p w:rsidR="4E42CD3D" w:rsidP="06B5CB8E" w:rsidRDefault="4E42CD3D" w14:paraId="7848DAF5" w14:textId="399E087E">
      <w:pPr>
        <w:pStyle w:val="Normal"/>
        <w:suppressLineNumbers w:val="0"/>
        <w:bidi w:val="0"/>
        <w:spacing w:before="0" w:beforeAutospacing="off" w:after="160" w:afterAutospacing="off" w:line="279" w:lineRule="auto"/>
        <w:ind w:left="0" w:right="0"/>
        <w:jc w:val="center"/>
      </w:pPr>
      <w:r w:rsidR="4E42CD3D">
        <w:rPr/>
        <w:t>STUDENT; SARAH JOHNS (2012606)</w:t>
      </w:r>
    </w:p>
    <w:p w:rsidR="4E42CD3D" w:rsidP="06B5CB8E" w:rsidRDefault="4E42CD3D" w14:paraId="0CC583A7" w14:textId="73246040">
      <w:pPr>
        <w:pStyle w:val="Normal"/>
        <w:suppressLineNumbers w:val="0"/>
        <w:bidi w:val="0"/>
        <w:spacing w:before="0" w:beforeAutospacing="off" w:after="160" w:afterAutospacing="off" w:line="279" w:lineRule="auto"/>
        <w:ind w:left="0" w:right="0"/>
        <w:jc w:val="center"/>
      </w:pPr>
      <w:r w:rsidR="4E42CD3D">
        <w:rPr/>
        <w:t>LECTURER; FFION CUMPERPATCH</w:t>
      </w:r>
    </w:p>
    <w:p w:rsidR="4E42CD3D" w:rsidP="06B5CB8E" w:rsidRDefault="4E42CD3D" w14:paraId="5CC53CF5" w14:textId="48AF8443">
      <w:pPr>
        <w:pStyle w:val="Normal"/>
        <w:suppressLineNumbers w:val="0"/>
        <w:bidi w:val="0"/>
        <w:spacing w:before="0" w:beforeAutospacing="off" w:after="160" w:afterAutospacing="off" w:line="279" w:lineRule="auto"/>
        <w:ind w:left="0" w:right="0"/>
        <w:jc w:val="center"/>
      </w:pPr>
      <w:r w:rsidR="4E42CD3D">
        <w:rPr/>
        <w:t>PART 1- ARTIFICIAL INTERLLIGENCE ESSAY</w:t>
      </w:r>
    </w:p>
    <w:p w:rsidR="4E42CD3D" w:rsidP="06B5CB8E" w:rsidRDefault="4E42CD3D" w14:paraId="2C1527C0" w14:textId="06078412">
      <w:pPr>
        <w:pStyle w:val="Normal"/>
        <w:suppressLineNumbers w:val="0"/>
        <w:bidi w:val="0"/>
        <w:spacing w:before="0" w:beforeAutospacing="off" w:after="160" w:afterAutospacing="off" w:line="279" w:lineRule="auto"/>
        <w:ind w:left="0" w:right="0"/>
        <w:jc w:val="center"/>
      </w:pPr>
      <w:r w:rsidR="4E42CD3D">
        <w:rPr/>
        <w:t xml:space="preserve">CERTIFICATE OF HIGHER EDUCATION </w:t>
      </w:r>
    </w:p>
    <w:p w:rsidR="4E42CD3D" w:rsidP="06B5CB8E" w:rsidRDefault="4E42CD3D" w14:paraId="4AF1C88A" w14:textId="7F5CE8D2">
      <w:pPr>
        <w:pStyle w:val="Normal"/>
        <w:suppressLineNumbers w:val="0"/>
        <w:bidi w:val="0"/>
        <w:spacing w:before="0" w:beforeAutospacing="off" w:after="160" w:afterAutospacing="off" w:line="279" w:lineRule="auto"/>
        <w:ind w:left="0" w:right="0"/>
        <w:jc w:val="center"/>
      </w:pPr>
      <w:r w:rsidR="4E42CD3D">
        <w:rPr/>
        <w:t>WORD COUNT ;  716</w:t>
      </w:r>
    </w:p>
    <w:p xmlns:wp14="http://schemas.microsoft.com/office/word/2010/wordml" w:rsidP="664CC4ED" wp14:paraId="362C3377" wp14:textId="7E0802F2">
      <w:pPr>
        <w:pStyle w:val="Normal"/>
        <w:suppressLineNumbers w:val="0"/>
        <w:bidi w:val="0"/>
        <w:spacing w:before="0" w:beforeAutospacing="off" w:after="160" w:afterAutospacing="off" w:line="279" w:lineRule="auto"/>
        <w:ind w:left="0" w:right="0"/>
        <w:jc w:val="left"/>
      </w:pPr>
    </w:p>
    <w:p xmlns:wp14="http://schemas.microsoft.com/office/word/2010/wordml" w:rsidP="664CC4ED" wp14:paraId="7BA66C7E" wp14:textId="5DD447C7">
      <w:pPr>
        <w:pStyle w:val="Normal"/>
        <w:suppressLineNumbers w:val="0"/>
        <w:bidi w:val="0"/>
        <w:spacing w:before="0" w:beforeAutospacing="off" w:after="160" w:afterAutospacing="off" w:line="279" w:lineRule="auto"/>
        <w:ind w:left="0" w:right="0"/>
        <w:jc w:val="left"/>
      </w:pPr>
    </w:p>
    <w:p xmlns:wp14="http://schemas.microsoft.com/office/word/2010/wordml" w:rsidP="664CC4ED" wp14:paraId="3BD39334" wp14:textId="68B5B6A3">
      <w:pPr>
        <w:pStyle w:val="Normal"/>
        <w:suppressLineNumbers w:val="0"/>
        <w:bidi w:val="0"/>
        <w:spacing w:before="0" w:beforeAutospacing="off" w:after="160" w:afterAutospacing="off" w:line="279" w:lineRule="auto"/>
        <w:ind w:left="0" w:right="0"/>
        <w:jc w:val="left"/>
      </w:pPr>
    </w:p>
    <w:p xmlns:wp14="http://schemas.microsoft.com/office/word/2010/wordml" w:rsidP="664CC4ED" wp14:paraId="7366786D" wp14:textId="378EA6A8">
      <w:pPr>
        <w:pStyle w:val="Normal"/>
        <w:suppressLineNumbers w:val="0"/>
        <w:bidi w:val="0"/>
        <w:spacing w:before="0" w:beforeAutospacing="off" w:after="160" w:afterAutospacing="off" w:line="279" w:lineRule="auto"/>
        <w:ind w:left="0" w:right="0"/>
        <w:jc w:val="left"/>
      </w:pPr>
    </w:p>
    <w:p w:rsidR="06B5CB8E" w:rsidP="06B5CB8E" w:rsidRDefault="06B5CB8E" w14:paraId="22C33535" w14:textId="1C22613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6B5CB8E" wp14:paraId="49288A13" wp14:textId="4CC3415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B5CB8E" w:rsidR="075A9B89">
        <w:rPr>
          <w:rFonts w:ascii="Arial" w:hAnsi="Arial" w:eastAsia="Arial" w:cs="Arial"/>
          <w:b w:val="0"/>
          <w:bCs w:val="0"/>
          <w:i w:val="0"/>
          <w:iCs w:val="0"/>
          <w:caps w:val="0"/>
          <w:smallCaps w:val="0"/>
          <w:noProof w:val="0"/>
          <w:color w:val="000000" w:themeColor="text1" w:themeTint="FF" w:themeShade="FF"/>
          <w:sz w:val="22"/>
          <w:szCs w:val="22"/>
          <w:lang w:val="en-GB"/>
        </w:rPr>
        <w:t>AI (Artificial intelligence) enhances the learning experience for students and educators promoting better outcomes within academia. The use of AI has been in development since the mid 20</w:t>
      </w:r>
      <w:r w:rsidRPr="06B5CB8E" w:rsidR="075A9B89">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06B5CB8E" w:rsidR="075A9B89">
        <w:rPr>
          <w:rFonts w:ascii="Arial" w:hAnsi="Arial" w:eastAsia="Arial" w:cs="Arial"/>
          <w:b w:val="0"/>
          <w:bCs w:val="0"/>
          <w:i w:val="0"/>
          <w:iCs w:val="0"/>
          <w:caps w:val="0"/>
          <w:smallCaps w:val="0"/>
          <w:noProof w:val="0"/>
          <w:color w:val="000000" w:themeColor="text1" w:themeTint="FF" w:themeShade="FF"/>
          <w:sz w:val="22"/>
          <w:szCs w:val="22"/>
          <w:lang w:val="en-GB"/>
        </w:rPr>
        <w:t xml:space="preserve"> century. The enhancement in academic settings had drastically progressed within the past decade, providing access to information with an instant response. According to (Currie</w:t>
      </w:r>
      <w:r w:rsidRPr="06B5CB8E" w:rsidR="4727B16F">
        <w:rPr>
          <w:rFonts w:ascii="Arial" w:hAnsi="Arial" w:eastAsia="Arial" w:cs="Arial"/>
          <w:b w:val="0"/>
          <w:bCs w:val="0"/>
          <w:i w:val="0"/>
          <w:iCs w:val="0"/>
          <w:caps w:val="0"/>
          <w:smallCaps w:val="0"/>
          <w:noProof w:val="0"/>
          <w:color w:val="000000" w:themeColor="text1" w:themeTint="FF" w:themeShade="FF"/>
          <w:sz w:val="22"/>
          <w:szCs w:val="22"/>
          <w:lang w:val="en-GB"/>
        </w:rPr>
        <w:t>,</w:t>
      </w:r>
      <w:r w:rsidRPr="06B5CB8E" w:rsidR="075A9B89">
        <w:rPr>
          <w:rFonts w:ascii="Arial" w:hAnsi="Arial" w:eastAsia="Arial" w:cs="Arial"/>
          <w:b w:val="0"/>
          <w:bCs w:val="0"/>
          <w:i w:val="0"/>
          <w:iCs w:val="0"/>
          <w:caps w:val="0"/>
          <w:smallCaps w:val="0"/>
          <w:noProof w:val="0"/>
          <w:color w:val="000000" w:themeColor="text1" w:themeTint="FF" w:themeShade="FF"/>
          <w:sz w:val="22"/>
          <w:szCs w:val="22"/>
          <w:lang w:val="en-GB"/>
        </w:rPr>
        <w:t xml:space="preserve"> 2023) ai would be accurately named as “argumental intelligence” or “engineered learning”</w:t>
      </w:r>
    </w:p>
    <w:p xmlns:wp14="http://schemas.microsoft.com/office/word/2010/wordml" w:rsidP="664CC4ED" wp14:paraId="55DD87B9" wp14:textId="5987A65E">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64CC4ED" w:rsidR="075A9B89">
        <w:rPr>
          <w:rFonts w:ascii="Arial" w:hAnsi="Arial" w:eastAsia="Arial" w:cs="Arial"/>
          <w:b w:val="0"/>
          <w:bCs w:val="0"/>
          <w:i w:val="0"/>
          <w:iCs w:val="0"/>
          <w:caps w:val="0"/>
          <w:smallCaps w:val="0"/>
          <w:noProof w:val="0"/>
          <w:color w:val="000000" w:themeColor="text1" w:themeTint="FF" w:themeShade="FF"/>
          <w:sz w:val="22"/>
          <w:szCs w:val="22"/>
          <w:lang w:val="en-GB"/>
        </w:rPr>
        <w:t>Artificial Intelligence boosts the learning process for both students and educators using ai tools alongside learning platforms, creating a unique experience for individual needs</w:t>
      </w:r>
      <w:r w:rsidRPr="664CC4ED" w:rsidR="075A9B89">
        <w:rPr>
          <w:rFonts w:ascii="Arial" w:hAnsi="Arial" w:eastAsia="Arial" w:cs="Arial"/>
          <w:b w:val="0"/>
          <w:bCs w:val="0"/>
          <w:i w:val="0"/>
          <w:iCs w:val="0"/>
          <w:caps w:val="0"/>
          <w:smallCaps w:val="0"/>
          <w:noProof w:val="0"/>
          <w:color w:val="1F1F1F"/>
          <w:sz w:val="24"/>
          <w:szCs w:val="24"/>
          <w:lang w:val="en-GB"/>
        </w:rPr>
        <w:t>.</w:t>
      </w:r>
      <w:r w:rsidRPr="664CC4ED" w:rsidR="0CEA6425">
        <w:rPr>
          <w:rFonts w:ascii="Arial" w:hAnsi="Arial" w:eastAsia="Arial" w:cs="Arial"/>
          <w:b w:val="0"/>
          <w:bCs w:val="0"/>
          <w:i w:val="0"/>
          <w:iCs w:val="0"/>
          <w:caps w:val="0"/>
          <w:smallCaps w:val="0"/>
          <w:noProof w:val="0"/>
          <w:color w:val="1F1F1F"/>
          <w:sz w:val="24"/>
          <w:szCs w:val="24"/>
          <w:lang w:val="en-GB"/>
        </w:rPr>
        <w:t xml:space="preserve"> </w:t>
      </w:r>
      <w:r w:rsidRPr="664CC4ED" w:rsidR="4CA284A5">
        <w:rPr>
          <w:rFonts w:ascii="Arial" w:hAnsi="Arial" w:eastAsia="Arial" w:cs="Arial"/>
          <w:b w:val="0"/>
          <w:bCs w:val="0"/>
          <w:i w:val="0"/>
          <w:iCs w:val="0"/>
          <w:caps w:val="0"/>
          <w:smallCaps w:val="0"/>
          <w:noProof w:val="0"/>
          <w:color w:val="1F1F1F"/>
          <w:sz w:val="24"/>
          <w:szCs w:val="24"/>
          <w:lang w:val="en-GB"/>
        </w:rPr>
        <w:t>A survey</w:t>
      </w:r>
      <w:r w:rsidRPr="664CC4ED" w:rsidR="0CEA6425">
        <w:rPr>
          <w:rFonts w:ascii="Arial" w:hAnsi="Arial" w:eastAsia="Arial" w:cs="Arial"/>
          <w:b w:val="0"/>
          <w:bCs w:val="0"/>
          <w:i w:val="0"/>
          <w:iCs w:val="0"/>
          <w:caps w:val="0"/>
          <w:smallCaps w:val="0"/>
          <w:noProof w:val="0"/>
          <w:color w:val="1F1F1F"/>
          <w:sz w:val="24"/>
          <w:szCs w:val="24"/>
          <w:lang w:val="en-GB"/>
        </w:rPr>
        <w:t xml:space="preserve"> conducted by (Karadish,2021) found that 86% of technology plays a </w:t>
      </w:r>
      <w:r w:rsidRPr="664CC4ED" w:rsidR="566D52FA">
        <w:rPr>
          <w:rFonts w:ascii="Arial" w:hAnsi="Arial" w:eastAsia="Arial" w:cs="Arial"/>
          <w:b w:val="0"/>
          <w:bCs w:val="0"/>
          <w:i w:val="0"/>
          <w:iCs w:val="0"/>
          <w:caps w:val="0"/>
          <w:smallCaps w:val="0"/>
          <w:noProof w:val="0"/>
          <w:color w:val="1F1F1F"/>
          <w:sz w:val="24"/>
          <w:szCs w:val="24"/>
          <w:lang w:val="en-GB"/>
        </w:rPr>
        <w:t>fundamental</w:t>
      </w:r>
      <w:r w:rsidRPr="664CC4ED" w:rsidR="0CEA6425">
        <w:rPr>
          <w:rFonts w:ascii="Arial" w:hAnsi="Arial" w:eastAsia="Arial" w:cs="Arial"/>
          <w:b w:val="0"/>
          <w:bCs w:val="0"/>
          <w:i w:val="0"/>
          <w:iCs w:val="0"/>
          <w:caps w:val="0"/>
          <w:smallCaps w:val="0"/>
          <w:noProof w:val="0"/>
          <w:color w:val="1F1F1F"/>
          <w:sz w:val="24"/>
          <w:szCs w:val="24"/>
          <w:lang w:val="en-GB"/>
        </w:rPr>
        <w:t xml:space="preserve"> part of education</w:t>
      </w:r>
      <w:r w:rsidRPr="664CC4ED" w:rsidR="075A9B89">
        <w:rPr>
          <w:rFonts w:ascii="Arial" w:hAnsi="Arial" w:eastAsia="Arial" w:cs="Arial"/>
          <w:b w:val="0"/>
          <w:bCs w:val="0"/>
          <w:i w:val="0"/>
          <w:iCs w:val="0"/>
          <w:caps w:val="0"/>
          <w:smallCaps w:val="0"/>
          <w:noProof w:val="0"/>
          <w:color w:val="1F1F1F"/>
          <w:sz w:val="24"/>
          <w:szCs w:val="24"/>
          <w:lang w:val="en-GB"/>
        </w:rPr>
        <w:t xml:space="preserve"> </w:t>
      </w:r>
      <w:r w:rsidRPr="664CC4ED" w:rsidR="075A9B89">
        <w:rPr>
          <w:rFonts w:ascii="Arial" w:hAnsi="Arial" w:eastAsia="Arial" w:cs="Arial"/>
          <w:b w:val="0"/>
          <w:bCs w:val="0"/>
          <w:i w:val="0"/>
          <w:iCs w:val="0"/>
          <w:caps w:val="0"/>
          <w:smallCaps w:val="0"/>
          <w:noProof w:val="0"/>
          <w:color w:val="000000" w:themeColor="text1" w:themeTint="FF" w:themeShade="FF"/>
          <w:sz w:val="22"/>
          <w:szCs w:val="22"/>
          <w:lang w:val="en-GB"/>
        </w:rPr>
        <w:t>(Raisch</w:t>
      </w:r>
      <w:r w:rsidRPr="664CC4ED" w:rsidR="7D371C54">
        <w:rPr>
          <w:rFonts w:ascii="Arial" w:hAnsi="Arial" w:eastAsia="Arial" w:cs="Arial"/>
          <w:b w:val="0"/>
          <w:bCs w:val="0"/>
          <w:i w:val="0"/>
          <w:iCs w:val="0"/>
          <w:caps w:val="0"/>
          <w:smallCaps w:val="0"/>
          <w:noProof w:val="0"/>
          <w:color w:val="000000" w:themeColor="text1" w:themeTint="FF" w:themeShade="FF"/>
          <w:sz w:val="22"/>
          <w:szCs w:val="22"/>
          <w:lang w:val="en-GB"/>
        </w:rPr>
        <w:t>,</w:t>
      </w:r>
      <w:r w:rsidRPr="664CC4ED" w:rsidR="075A9B89">
        <w:rPr>
          <w:rFonts w:ascii="Arial" w:hAnsi="Arial" w:eastAsia="Arial" w:cs="Arial"/>
          <w:b w:val="0"/>
          <w:bCs w:val="0"/>
          <w:i w:val="0"/>
          <w:iCs w:val="0"/>
          <w:caps w:val="0"/>
          <w:smallCaps w:val="0"/>
          <w:noProof w:val="0"/>
          <w:color w:val="000000" w:themeColor="text1" w:themeTint="FF" w:themeShade="FF"/>
          <w:sz w:val="22"/>
          <w:szCs w:val="22"/>
          <w:lang w:val="en-GB"/>
        </w:rPr>
        <w:t xml:space="preserve"> Krakowski, 2021</w:t>
      </w:r>
      <w:r w:rsidRPr="664CC4ED" w:rsidR="580E45E7">
        <w:rPr>
          <w:rFonts w:ascii="Arial" w:hAnsi="Arial" w:eastAsia="Arial" w:cs="Arial"/>
          <w:b w:val="0"/>
          <w:bCs w:val="0"/>
          <w:i w:val="0"/>
          <w:iCs w:val="0"/>
          <w:caps w:val="0"/>
          <w:smallCaps w:val="0"/>
          <w:noProof w:val="0"/>
          <w:color w:val="000000" w:themeColor="text1" w:themeTint="FF" w:themeShade="FF"/>
          <w:sz w:val="22"/>
          <w:szCs w:val="22"/>
          <w:lang w:val="en-GB"/>
        </w:rPr>
        <w:t xml:space="preserve"> p. 192</w:t>
      </w:r>
      <w:r w:rsidRPr="664CC4ED" w:rsidR="075A9B89">
        <w:rPr>
          <w:rFonts w:ascii="Arial" w:hAnsi="Arial" w:eastAsia="Arial" w:cs="Arial"/>
          <w:b w:val="0"/>
          <w:bCs w:val="0"/>
          <w:i w:val="0"/>
          <w:iCs w:val="0"/>
          <w:caps w:val="0"/>
          <w:smallCaps w:val="0"/>
          <w:noProof w:val="0"/>
          <w:color w:val="000000" w:themeColor="text1" w:themeTint="FF" w:themeShade="FF"/>
          <w:sz w:val="22"/>
          <w:szCs w:val="22"/>
          <w:lang w:val="en-GB"/>
        </w:rPr>
        <w:t>) says that for this to happen students and technology must collaborate.</w:t>
      </w:r>
    </w:p>
    <w:p w:rsidR="075A9B89" w:rsidP="664CC4ED" w:rsidRDefault="075A9B89" w14:paraId="47DA11F1" w14:textId="66D3AE92">
      <w:pPr>
        <w:pStyle w:val="Normal"/>
        <w:jc w:val="left"/>
        <w:rPr>
          <w:rFonts w:ascii="Arial" w:hAnsi="Arial" w:eastAsia="Arial" w:cs="Arial"/>
          <w:b w:val="0"/>
          <w:bCs w:val="0"/>
          <w:i w:val="0"/>
          <w:iCs w:val="0"/>
          <w:caps w:val="0"/>
          <w:smallCaps w:val="0"/>
          <w:noProof w:val="0"/>
          <w:color w:val="1F1F1F"/>
          <w:sz w:val="22"/>
          <w:szCs w:val="22"/>
          <w:lang w:val="en-GB"/>
        </w:rPr>
      </w:pPr>
      <w:r w:rsidRPr="664CC4ED" w:rsidR="075A9B89">
        <w:rPr>
          <w:rFonts w:ascii="Arial" w:hAnsi="Arial" w:eastAsia="Arial" w:cs="Arial"/>
          <w:b w:val="0"/>
          <w:bCs w:val="0"/>
          <w:i w:val="0"/>
          <w:iCs w:val="0"/>
          <w:caps w:val="0"/>
          <w:smallCaps w:val="0"/>
          <w:noProof w:val="0"/>
          <w:color w:val="1F1F1F"/>
          <w:sz w:val="22"/>
          <w:szCs w:val="22"/>
          <w:lang w:val="en-GB"/>
        </w:rPr>
        <w:t>AI offers a wide range of resources available by collectively gathering information at a pace much faster than a human is capable of sourcing</w:t>
      </w:r>
      <w:r w:rsidRPr="664CC4ED" w:rsidR="433FA489">
        <w:rPr>
          <w:rFonts w:ascii="Arial" w:hAnsi="Arial" w:eastAsia="Arial" w:cs="Arial"/>
          <w:b w:val="0"/>
          <w:bCs w:val="0"/>
          <w:i w:val="0"/>
          <w:iCs w:val="0"/>
          <w:caps w:val="0"/>
          <w:smallCaps w:val="0"/>
          <w:noProof w:val="0"/>
          <w:color w:val="1F1F1F"/>
          <w:sz w:val="22"/>
          <w:szCs w:val="22"/>
          <w:lang w:val="en-GB"/>
        </w:rPr>
        <w:t xml:space="preserve">, providing </w:t>
      </w:r>
      <w:r w:rsidRPr="664CC4ED" w:rsidR="72EDFD21">
        <w:rPr>
          <w:rFonts w:ascii="Arial" w:hAnsi="Arial" w:eastAsia="Arial" w:cs="Arial"/>
          <w:b w:val="0"/>
          <w:bCs w:val="0"/>
          <w:i w:val="0"/>
          <w:iCs w:val="0"/>
          <w:caps w:val="0"/>
          <w:smallCaps w:val="0"/>
          <w:noProof w:val="0"/>
          <w:color w:val="1F1F1F"/>
          <w:sz w:val="22"/>
          <w:szCs w:val="22"/>
          <w:lang w:val="en-GB"/>
        </w:rPr>
        <w:t>lightening</w:t>
      </w:r>
      <w:r w:rsidRPr="664CC4ED" w:rsidR="433FA489">
        <w:rPr>
          <w:rFonts w:ascii="Arial" w:hAnsi="Arial" w:eastAsia="Arial" w:cs="Arial"/>
          <w:b w:val="0"/>
          <w:bCs w:val="0"/>
          <w:i w:val="0"/>
          <w:iCs w:val="0"/>
          <w:caps w:val="0"/>
          <w:smallCaps w:val="0"/>
          <w:noProof w:val="0"/>
          <w:color w:val="1F1F1F"/>
          <w:sz w:val="22"/>
          <w:szCs w:val="22"/>
          <w:lang w:val="en-GB"/>
        </w:rPr>
        <w:t xml:space="preserve"> </w:t>
      </w:r>
      <w:r w:rsidRPr="664CC4ED" w:rsidR="433FA489">
        <w:rPr>
          <w:rFonts w:ascii="Arial" w:hAnsi="Arial" w:eastAsia="Arial" w:cs="Arial"/>
          <w:b w:val="0"/>
          <w:bCs w:val="0"/>
          <w:i w:val="0"/>
          <w:iCs w:val="0"/>
          <w:caps w:val="0"/>
          <w:smallCaps w:val="0"/>
          <w:noProof w:val="0"/>
          <w:color w:val="1F1F1F"/>
          <w:sz w:val="22"/>
          <w:szCs w:val="22"/>
          <w:lang w:val="en-GB"/>
        </w:rPr>
        <w:t>responses as quick as 2.7 seconds.</w:t>
      </w:r>
      <w:r w:rsidRPr="664CC4ED" w:rsidR="075A9B89">
        <w:rPr>
          <w:rFonts w:ascii="Arial" w:hAnsi="Arial" w:eastAsia="Arial" w:cs="Arial"/>
          <w:b w:val="0"/>
          <w:bCs w:val="0"/>
          <w:i w:val="0"/>
          <w:iCs w:val="0"/>
          <w:caps w:val="0"/>
          <w:smallCaps w:val="0"/>
          <w:noProof w:val="0"/>
          <w:color w:val="1F1F1F"/>
          <w:sz w:val="22"/>
          <w:szCs w:val="22"/>
          <w:lang w:val="en-GB"/>
        </w:rPr>
        <w:t xml:space="preserve"> Students can access material based on their search, providing unlimited access to books, </w:t>
      </w:r>
      <w:r w:rsidRPr="664CC4ED" w:rsidR="075A9B89">
        <w:rPr>
          <w:rFonts w:ascii="Arial" w:hAnsi="Arial" w:eastAsia="Arial" w:cs="Arial"/>
          <w:b w:val="0"/>
          <w:bCs w:val="0"/>
          <w:i w:val="0"/>
          <w:iCs w:val="0"/>
          <w:caps w:val="0"/>
          <w:smallCaps w:val="0"/>
          <w:noProof w:val="0"/>
          <w:color w:val="1F1F1F"/>
          <w:sz w:val="22"/>
          <w:szCs w:val="22"/>
          <w:lang w:val="en-GB"/>
        </w:rPr>
        <w:t>articles</w:t>
      </w:r>
      <w:r w:rsidRPr="664CC4ED" w:rsidR="075A9B89">
        <w:rPr>
          <w:rFonts w:ascii="Arial" w:hAnsi="Arial" w:eastAsia="Arial" w:cs="Arial"/>
          <w:b w:val="0"/>
          <w:bCs w:val="0"/>
          <w:i w:val="0"/>
          <w:iCs w:val="0"/>
          <w:caps w:val="0"/>
          <w:smallCaps w:val="0"/>
          <w:noProof w:val="0"/>
          <w:color w:val="1F1F1F"/>
          <w:sz w:val="22"/>
          <w:szCs w:val="22"/>
          <w:lang w:val="en-GB"/>
        </w:rPr>
        <w:t xml:space="preserve"> and journals worldwide. </w:t>
      </w:r>
      <w:r w:rsidRPr="664CC4ED" w:rsidR="68FD1EDC">
        <w:rPr>
          <w:rFonts w:ascii="Arial" w:hAnsi="Arial" w:eastAsia="Arial" w:cs="Arial"/>
          <w:b w:val="0"/>
          <w:bCs w:val="0"/>
          <w:i w:val="0"/>
          <w:iCs w:val="0"/>
          <w:caps w:val="0"/>
          <w:smallCaps w:val="0"/>
          <w:noProof w:val="0"/>
          <w:color w:val="1F1F1F"/>
          <w:sz w:val="22"/>
          <w:szCs w:val="22"/>
          <w:lang w:val="en-GB"/>
        </w:rPr>
        <w:t xml:space="preserve">Nonetheless this could be detrimental to students due to AI hallucinations. AI text generators </w:t>
      </w:r>
      <w:r w:rsidRPr="664CC4ED" w:rsidR="65FE2C59">
        <w:rPr>
          <w:rFonts w:ascii="Arial" w:hAnsi="Arial" w:eastAsia="Arial" w:cs="Arial"/>
          <w:b w:val="0"/>
          <w:bCs w:val="0"/>
          <w:i w:val="0"/>
          <w:iCs w:val="0"/>
          <w:caps w:val="0"/>
          <w:smallCaps w:val="0"/>
          <w:noProof w:val="0"/>
          <w:color w:val="1F1F1F"/>
          <w:sz w:val="22"/>
          <w:szCs w:val="22"/>
          <w:lang w:val="en-GB"/>
        </w:rPr>
        <w:t xml:space="preserve">such as ChatGPT, Copilot, Gemini produce content </w:t>
      </w:r>
      <w:r w:rsidRPr="664CC4ED" w:rsidR="3F710655">
        <w:rPr>
          <w:rFonts w:ascii="Arial" w:hAnsi="Arial" w:eastAsia="Arial" w:cs="Arial"/>
          <w:b w:val="0"/>
          <w:bCs w:val="0"/>
          <w:i w:val="0"/>
          <w:iCs w:val="0"/>
          <w:caps w:val="0"/>
          <w:smallCaps w:val="0"/>
          <w:noProof w:val="0"/>
          <w:color w:val="1F1F1F"/>
          <w:sz w:val="22"/>
          <w:szCs w:val="22"/>
          <w:lang w:val="en-GB"/>
        </w:rPr>
        <w:t>that's</w:t>
      </w:r>
      <w:r w:rsidRPr="664CC4ED" w:rsidR="65FE2C59">
        <w:rPr>
          <w:rFonts w:ascii="Arial" w:hAnsi="Arial" w:eastAsia="Arial" w:cs="Arial"/>
          <w:b w:val="0"/>
          <w:bCs w:val="0"/>
          <w:i w:val="0"/>
          <w:iCs w:val="0"/>
          <w:caps w:val="0"/>
          <w:smallCaps w:val="0"/>
          <w:noProof w:val="0"/>
          <w:color w:val="1F1F1F"/>
          <w:sz w:val="22"/>
          <w:szCs w:val="22"/>
          <w:lang w:val="en-GB"/>
        </w:rPr>
        <w:t xml:space="preserve"> skewed or </w:t>
      </w:r>
      <w:r w:rsidRPr="664CC4ED" w:rsidR="113D4201">
        <w:rPr>
          <w:rFonts w:ascii="Arial" w:hAnsi="Arial" w:eastAsia="Arial" w:cs="Arial"/>
          <w:b w:val="0"/>
          <w:bCs w:val="0"/>
          <w:i w:val="0"/>
          <w:iCs w:val="0"/>
          <w:caps w:val="0"/>
          <w:smallCaps w:val="0"/>
          <w:noProof w:val="0"/>
          <w:color w:val="1F1F1F"/>
          <w:sz w:val="22"/>
          <w:szCs w:val="22"/>
          <w:lang w:val="en-GB"/>
        </w:rPr>
        <w:t>misleading</w:t>
      </w:r>
      <w:r w:rsidRPr="664CC4ED" w:rsidR="65FE2C59">
        <w:rPr>
          <w:rFonts w:ascii="Arial" w:hAnsi="Arial" w:eastAsia="Arial" w:cs="Arial"/>
          <w:b w:val="0"/>
          <w:bCs w:val="0"/>
          <w:i w:val="0"/>
          <w:iCs w:val="0"/>
          <w:caps w:val="0"/>
          <w:smallCaps w:val="0"/>
          <w:noProof w:val="0"/>
          <w:color w:val="1F1F1F"/>
          <w:sz w:val="22"/>
          <w:szCs w:val="22"/>
          <w:lang w:val="en-GB"/>
        </w:rPr>
        <w:t xml:space="preserve">. </w:t>
      </w:r>
      <w:r w:rsidRPr="664CC4ED" w:rsidR="2A4D638E">
        <w:rPr>
          <w:rFonts w:ascii="Arial" w:hAnsi="Arial" w:eastAsia="Arial" w:cs="Arial"/>
          <w:b w:val="0"/>
          <w:bCs w:val="0"/>
          <w:i w:val="0"/>
          <w:iCs w:val="0"/>
          <w:caps w:val="0"/>
          <w:smallCaps w:val="0"/>
          <w:noProof w:val="0"/>
          <w:color w:val="1F1F1F"/>
          <w:sz w:val="22"/>
          <w:szCs w:val="22"/>
          <w:lang w:val="en-GB"/>
        </w:rPr>
        <w:t>It has been proven to fabricate data making it seem authentic whilst displaying per</w:t>
      </w:r>
      <w:r w:rsidRPr="664CC4ED" w:rsidR="29954E72">
        <w:rPr>
          <w:rFonts w:ascii="Arial" w:hAnsi="Arial" w:eastAsia="Arial" w:cs="Arial"/>
          <w:b w:val="0"/>
          <w:bCs w:val="0"/>
          <w:i w:val="0"/>
          <w:iCs w:val="0"/>
          <w:caps w:val="0"/>
          <w:smallCaps w:val="0"/>
          <w:noProof w:val="0"/>
          <w:color w:val="1F1F1F"/>
          <w:sz w:val="22"/>
          <w:szCs w:val="22"/>
          <w:lang w:val="en-GB"/>
        </w:rPr>
        <w:t xml:space="preserve">petuate biases relating to gender, race, stereotypes and so forth. </w:t>
      </w:r>
      <w:r w:rsidRPr="664CC4ED" w:rsidR="4DEBADA2">
        <w:rPr>
          <w:rFonts w:ascii="Arial" w:hAnsi="Arial" w:eastAsia="Arial" w:cs="Arial"/>
          <w:b w:val="0"/>
          <w:bCs w:val="0"/>
          <w:i w:val="0"/>
          <w:iCs w:val="0"/>
          <w:caps w:val="0"/>
          <w:smallCaps w:val="0"/>
          <w:noProof w:val="0"/>
          <w:color w:val="1F1F1F"/>
          <w:sz w:val="22"/>
          <w:szCs w:val="22"/>
          <w:lang w:val="en-GB"/>
        </w:rPr>
        <w:t xml:space="preserve">The best solution in academia is to diversify the sources by cross checking the accuracy of the content by using </w:t>
      </w:r>
      <w:r w:rsidRPr="664CC4ED" w:rsidR="452C1E7A">
        <w:rPr>
          <w:rFonts w:ascii="Arial" w:hAnsi="Arial" w:eastAsia="Arial" w:cs="Arial"/>
          <w:b w:val="0"/>
          <w:bCs w:val="0"/>
          <w:i w:val="0"/>
          <w:iCs w:val="0"/>
          <w:caps w:val="0"/>
          <w:smallCaps w:val="0"/>
          <w:noProof w:val="0"/>
          <w:color w:val="1F1F1F"/>
          <w:sz w:val="22"/>
          <w:szCs w:val="22"/>
          <w:lang w:val="en-GB"/>
        </w:rPr>
        <w:t xml:space="preserve">credible sources such as expert publications that can be accessed through the university library. </w:t>
      </w:r>
    </w:p>
    <w:p w:rsidR="465FA87E" w:rsidP="06B5CB8E" w:rsidRDefault="465FA87E" w14:paraId="0561AE9E" w14:textId="46438BDC">
      <w:pPr>
        <w:pStyle w:val="Normal"/>
        <w:jc w:val="left"/>
        <w:rPr>
          <w:rFonts w:ascii="Arial" w:hAnsi="Arial" w:eastAsia="Arial" w:cs="Arial"/>
          <w:b w:val="0"/>
          <w:bCs w:val="0"/>
          <w:i w:val="0"/>
          <w:iCs w:val="0"/>
          <w:caps w:val="0"/>
          <w:smallCaps w:val="0"/>
          <w:noProof w:val="0"/>
          <w:color w:val="1F1F1F"/>
          <w:sz w:val="22"/>
          <w:szCs w:val="22"/>
          <w:lang w:val="en-GB"/>
        </w:rPr>
      </w:pPr>
      <w:r w:rsidRPr="06B5CB8E" w:rsidR="465FA87E">
        <w:rPr>
          <w:rFonts w:ascii="Arial" w:hAnsi="Arial" w:eastAsia="Arial" w:cs="Arial"/>
          <w:b w:val="0"/>
          <w:bCs w:val="0"/>
          <w:i w:val="0"/>
          <w:iCs w:val="0"/>
          <w:caps w:val="0"/>
          <w:smallCaps w:val="0"/>
          <w:noProof w:val="0"/>
          <w:color w:val="1F1F1F"/>
          <w:sz w:val="22"/>
          <w:szCs w:val="22"/>
          <w:lang w:val="en-GB"/>
        </w:rPr>
        <w:t>Familiar tools</w:t>
      </w:r>
      <w:r w:rsidRPr="06B5CB8E" w:rsidR="075A9B89">
        <w:rPr>
          <w:rFonts w:ascii="Arial" w:hAnsi="Arial" w:eastAsia="Arial" w:cs="Arial"/>
          <w:b w:val="0"/>
          <w:bCs w:val="0"/>
          <w:i w:val="0"/>
          <w:iCs w:val="0"/>
          <w:caps w:val="0"/>
          <w:smallCaps w:val="0"/>
          <w:noProof w:val="0"/>
          <w:color w:val="1F1F1F"/>
          <w:sz w:val="22"/>
          <w:szCs w:val="22"/>
          <w:lang w:val="en-GB"/>
        </w:rPr>
        <w:t xml:space="preserve"> used by students when </w:t>
      </w:r>
      <w:r w:rsidRPr="06B5CB8E" w:rsidR="21A46739">
        <w:rPr>
          <w:rFonts w:ascii="Arial" w:hAnsi="Arial" w:eastAsia="Arial" w:cs="Arial"/>
          <w:b w:val="0"/>
          <w:bCs w:val="0"/>
          <w:i w:val="0"/>
          <w:iCs w:val="0"/>
          <w:caps w:val="0"/>
          <w:smallCaps w:val="0"/>
          <w:noProof w:val="0"/>
          <w:color w:val="1F1F1F"/>
          <w:sz w:val="22"/>
          <w:szCs w:val="22"/>
          <w:lang w:val="en-GB"/>
        </w:rPr>
        <w:t>writing</w:t>
      </w:r>
      <w:r w:rsidRPr="06B5CB8E" w:rsidR="075A9B89">
        <w:rPr>
          <w:rFonts w:ascii="Arial" w:hAnsi="Arial" w:eastAsia="Arial" w:cs="Arial"/>
          <w:b w:val="0"/>
          <w:bCs w:val="0"/>
          <w:i w:val="0"/>
          <w:iCs w:val="0"/>
          <w:caps w:val="0"/>
          <w:smallCaps w:val="0"/>
          <w:noProof w:val="0"/>
          <w:color w:val="1F1F1F"/>
          <w:sz w:val="22"/>
          <w:szCs w:val="22"/>
          <w:lang w:val="en-GB"/>
        </w:rPr>
        <w:t xml:space="preserve"> an essay or report is the software known as Grammarly. Grammarly offers quick responses when authoring a paper. It corrects the punctuation, the proper use of grammar, spelling checks and the structure of the paper for a more academic presentation. Grammarly can detect software errors using a correction editing tool. It supports the material with a built-in similarity checker, this checker scans the work and can detect where a student has sourced information by finding any similar written pieces of work on the internet. This type of software can enhance a student's learning process by avoiding plagiarism when summitting their work. </w:t>
      </w:r>
    </w:p>
    <w:p w:rsidR="075A9B89" w:rsidP="06B5CB8E" w:rsidRDefault="075A9B89" w14:paraId="7EB14AE1" w14:textId="129F95F9">
      <w:pPr>
        <w:jc w:val="left"/>
        <w:rPr>
          <w:rFonts w:ascii="Arial" w:hAnsi="Arial" w:eastAsia="Arial" w:cs="Arial"/>
          <w:b w:val="0"/>
          <w:bCs w:val="0"/>
          <w:i w:val="0"/>
          <w:iCs w:val="0"/>
          <w:caps w:val="0"/>
          <w:smallCaps w:val="0"/>
          <w:noProof w:val="0"/>
          <w:color w:val="1F1F1F"/>
          <w:sz w:val="22"/>
          <w:szCs w:val="22"/>
          <w:lang w:val="en-GB"/>
        </w:rPr>
      </w:pPr>
      <w:r w:rsidRPr="06B5CB8E" w:rsidR="075A9B89">
        <w:rPr>
          <w:rFonts w:ascii="Arial" w:hAnsi="Arial" w:eastAsia="Arial" w:cs="Arial"/>
          <w:b w:val="0"/>
          <w:bCs w:val="0"/>
          <w:i w:val="0"/>
          <w:iCs w:val="0"/>
          <w:caps w:val="0"/>
          <w:smallCaps w:val="0"/>
          <w:noProof w:val="0"/>
          <w:color w:val="1F1F1F"/>
          <w:sz w:val="22"/>
          <w:szCs w:val="22"/>
          <w:lang w:val="en-GB"/>
        </w:rPr>
        <w:t>An article written by (Basha</w:t>
      </w:r>
      <w:r w:rsidRPr="06B5CB8E" w:rsidR="480B06F4">
        <w:rPr>
          <w:rFonts w:ascii="Arial" w:hAnsi="Arial" w:eastAsia="Arial" w:cs="Arial"/>
          <w:b w:val="0"/>
          <w:bCs w:val="0"/>
          <w:i w:val="0"/>
          <w:iCs w:val="0"/>
          <w:caps w:val="0"/>
          <w:smallCaps w:val="0"/>
          <w:noProof w:val="0"/>
          <w:color w:val="1F1F1F"/>
          <w:sz w:val="22"/>
          <w:szCs w:val="22"/>
          <w:lang w:val="en-GB"/>
        </w:rPr>
        <w:t>,</w:t>
      </w:r>
      <w:r w:rsidRPr="06B5CB8E" w:rsidR="075A9B89">
        <w:rPr>
          <w:rFonts w:ascii="Arial" w:hAnsi="Arial" w:eastAsia="Arial" w:cs="Arial"/>
          <w:b w:val="0"/>
          <w:bCs w:val="0"/>
          <w:i w:val="0"/>
          <w:iCs w:val="0"/>
          <w:caps w:val="0"/>
          <w:smallCaps w:val="0"/>
          <w:noProof w:val="0"/>
          <w:color w:val="1F1F1F"/>
          <w:sz w:val="22"/>
          <w:szCs w:val="22"/>
          <w:lang w:val="en-GB"/>
        </w:rPr>
        <w:t xml:space="preserve"> 2014) explores the impact AI tools have on students by diving into the positive and negat</w:t>
      </w:r>
      <w:r w:rsidRPr="06B5CB8E" w:rsidR="075A9B89">
        <w:rPr>
          <w:rFonts w:ascii="Arial" w:hAnsi="Arial" w:eastAsia="Arial" w:cs="Arial"/>
          <w:b w:val="0"/>
          <w:bCs w:val="0"/>
          <w:i w:val="0"/>
          <w:iCs w:val="0"/>
          <w:caps w:val="0"/>
          <w:smallCaps w:val="0"/>
          <w:noProof w:val="0"/>
          <w:color w:val="1F1F1F"/>
          <w:sz w:val="24"/>
          <w:szCs w:val="24"/>
          <w:lang w:val="en-GB"/>
        </w:rPr>
        <w:t xml:space="preserve">ive </w:t>
      </w:r>
      <w:r w:rsidRPr="06B5CB8E" w:rsidR="075A9B89">
        <w:rPr>
          <w:rFonts w:ascii="Arial" w:hAnsi="Arial" w:eastAsia="Arial" w:cs="Arial"/>
          <w:b w:val="0"/>
          <w:bCs w:val="0"/>
          <w:i w:val="0"/>
          <w:iCs w:val="0"/>
          <w:caps w:val="0"/>
          <w:smallCaps w:val="0"/>
          <w:noProof w:val="0"/>
          <w:color w:val="1F1F1F"/>
          <w:sz w:val="22"/>
          <w:szCs w:val="22"/>
          <w:lang w:val="en-GB"/>
        </w:rPr>
        <w:t>effects. He explains that while the learning tools are effective in the learning process, it is also wise to have educators teach students how to use it appropriately and responsibly.</w:t>
      </w:r>
      <w:r w:rsidRPr="06B5CB8E" w:rsidR="198990B6">
        <w:rPr>
          <w:rFonts w:ascii="Arial" w:hAnsi="Arial" w:eastAsia="Arial" w:cs="Arial"/>
          <w:b w:val="0"/>
          <w:bCs w:val="0"/>
          <w:i w:val="0"/>
          <w:iCs w:val="0"/>
          <w:caps w:val="0"/>
          <w:smallCaps w:val="0"/>
          <w:noProof w:val="0"/>
          <w:color w:val="1F1F1F"/>
          <w:sz w:val="22"/>
          <w:szCs w:val="22"/>
          <w:lang w:val="en-GB"/>
        </w:rPr>
        <w:t xml:space="preserve"> In doing so the educators are providing </w:t>
      </w:r>
      <w:r w:rsidRPr="06B5CB8E" w:rsidR="28FC1664">
        <w:rPr>
          <w:rFonts w:ascii="Arial" w:hAnsi="Arial" w:eastAsia="Arial" w:cs="Arial"/>
          <w:b w:val="0"/>
          <w:bCs w:val="0"/>
          <w:i w:val="0"/>
          <w:iCs w:val="0"/>
          <w:caps w:val="0"/>
          <w:smallCaps w:val="0"/>
          <w:noProof w:val="0"/>
          <w:color w:val="1F1F1F"/>
          <w:sz w:val="22"/>
          <w:szCs w:val="22"/>
          <w:lang w:val="en-GB"/>
        </w:rPr>
        <w:t>credible</w:t>
      </w:r>
      <w:r w:rsidRPr="06B5CB8E" w:rsidR="198990B6">
        <w:rPr>
          <w:rFonts w:ascii="Arial" w:hAnsi="Arial" w:eastAsia="Arial" w:cs="Arial"/>
          <w:b w:val="0"/>
          <w:bCs w:val="0"/>
          <w:i w:val="0"/>
          <w:iCs w:val="0"/>
          <w:caps w:val="0"/>
          <w:smallCaps w:val="0"/>
          <w:noProof w:val="0"/>
          <w:color w:val="1F1F1F"/>
          <w:sz w:val="22"/>
          <w:szCs w:val="22"/>
          <w:lang w:val="en-GB"/>
        </w:rPr>
        <w:t xml:space="preserve"> resource material</w:t>
      </w:r>
      <w:r w:rsidRPr="06B5CB8E" w:rsidR="556C77C2">
        <w:rPr>
          <w:rFonts w:ascii="Arial" w:hAnsi="Arial" w:eastAsia="Arial" w:cs="Arial"/>
          <w:b w:val="0"/>
          <w:bCs w:val="0"/>
          <w:i w:val="0"/>
          <w:iCs w:val="0"/>
          <w:caps w:val="0"/>
          <w:smallCaps w:val="0"/>
          <w:noProof w:val="0"/>
          <w:color w:val="1F1F1F"/>
          <w:sz w:val="22"/>
          <w:szCs w:val="22"/>
          <w:lang w:val="en-GB"/>
        </w:rPr>
        <w:t xml:space="preserve">, which in turn should promote the analysing process and critical thinking </w:t>
      </w:r>
      <w:r w:rsidRPr="06B5CB8E" w:rsidR="1BF965FE">
        <w:rPr>
          <w:rFonts w:ascii="Arial" w:hAnsi="Arial" w:eastAsia="Arial" w:cs="Arial"/>
          <w:b w:val="0"/>
          <w:bCs w:val="0"/>
          <w:i w:val="0"/>
          <w:iCs w:val="0"/>
          <w:caps w:val="0"/>
          <w:smallCaps w:val="0"/>
          <w:noProof w:val="0"/>
          <w:color w:val="1F1F1F"/>
          <w:sz w:val="22"/>
          <w:szCs w:val="22"/>
          <w:lang w:val="en-GB"/>
        </w:rPr>
        <w:t xml:space="preserve">of students enhancing their research skills when necessary. </w:t>
      </w:r>
    </w:p>
    <w:p w:rsidR="075A9B89" w:rsidP="664CC4ED" w:rsidRDefault="075A9B89" w14:paraId="23085A29" w14:textId="063DAC17">
      <w:pPr>
        <w:jc w:val="left"/>
        <w:rPr>
          <w:rFonts w:ascii="Arial" w:hAnsi="Arial" w:eastAsia="Arial" w:cs="Arial"/>
          <w:b w:val="0"/>
          <w:bCs w:val="0"/>
          <w:i w:val="0"/>
          <w:iCs w:val="0"/>
          <w:caps w:val="0"/>
          <w:smallCaps w:val="0"/>
          <w:noProof w:val="0"/>
          <w:color w:val="212529"/>
          <w:sz w:val="22"/>
          <w:szCs w:val="22"/>
          <w:lang w:val="en-GB"/>
        </w:rPr>
      </w:pPr>
      <w:r w:rsidRPr="664CC4ED" w:rsidR="075A9B89">
        <w:rPr>
          <w:rFonts w:ascii="Arial" w:hAnsi="Arial" w:eastAsia="Arial" w:cs="Arial"/>
          <w:b w:val="0"/>
          <w:bCs w:val="0"/>
          <w:i w:val="0"/>
          <w:iCs w:val="0"/>
          <w:caps w:val="0"/>
          <w:smallCaps w:val="0"/>
          <w:noProof w:val="0"/>
          <w:color w:val="1F1F1F"/>
          <w:sz w:val="22"/>
          <w:szCs w:val="22"/>
          <w:lang w:val="en-GB"/>
        </w:rPr>
        <w:t>Artificial Intelligence aids students to enhance their skills and knowledge. The best way to approach this is by using AI advantageously, remembering the importance of academic integrity. It is the students and educators' responsibility to research and give credit to the original sources. Having academic integrity is a continuous learning process. (Nicolas, 2024) notes “</w:t>
      </w:r>
      <w:r w:rsidRPr="664CC4ED" w:rsidR="075A9B89">
        <w:rPr>
          <w:rFonts w:ascii="Arial" w:hAnsi="Arial" w:eastAsia="Arial" w:cs="Arial"/>
          <w:b w:val="0"/>
          <w:bCs w:val="0"/>
          <w:i w:val="0"/>
          <w:iCs w:val="0"/>
          <w:caps w:val="0"/>
          <w:smallCaps w:val="0"/>
          <w:noProof w:val="0"/>
          <w:color w:val="212529"/>
          <w:sz w:val="22"/>
          <w:szCs w:val="22"/>
          <w:lang w:val="en-GB"/>
        </w:rPr>
        <w:t>Students are urged to understand what constitutes plagiarism and employ effective strategies to avoid it, such as paraphrasing, citing sources accurately, and seeking guidance when in doubt”, having a world with no academic integrity is fundamentally unethical. And being known as a cheat within academia is deeply problematic.</w:t>
      </w:r>
    </w:p>
    <w:p w:rsidR="075A9B89" w:rsidP="664CC4ED" w:rsidRDefault="075A9B89" w14:paraId="2A018B02" w14:textId="622FD597">
      <w:pPr>
        <w:jc w:val="left"/>
        <w:rPr>
          <w:rFonts w:ascii="Arial" w:hAnsi="Arial" w:eastAsia="Arial" w:cs="Arial"/>
          <w:b w:val="0"/>
          <w:bCs w:val="0"/>
          <w:i w:val="0"/>
          <w:iCs w:val="0"/>
          <w:caps w:val="0"/>
          <w:smallCaps w:val="0"/>
          <w:noProof w:val="0"/>
          <w:color w:val="1F1F1F"/>
          <w:sz w:val="22"/>
          <w:szCs w:val="22"/>
          <w:lang w:val="en-GB"/>
        </w:rPr>
      </w:pPr>
      <w:r w:rsidRPr="06B5CB8E" w:rsidR="075A9B89">
        <w:rPr>
          <w:rFonts w:ascii="Arial" w:hAnsi="Arial" w:eastAsia="Arial" w:cs="Arial"/>
          <w:b w:val="0"/>
          <w:bCs w:val="0"/>
          <w:i w:val="0"/>
          <w:iCs w:val="0"/>
          <w:caps w:val="0"/>
          <w:smallCaps w:val="0"/>
          <w:noProof w:val="0"/>
          <w:color w:val="1F1F1F"/>
          <w:sz w:val="22"/>
          <w:szCs w:val="22"/>
          <w:lang w:val="en-GB"/>
        </w:rPr>
        <w:t xml:space="preserve">Like many new innovative technologies, it leaves room for both positive and negative judgment. In terms of academic use, it can be </w:t>
      </w:r>
      <w:r w:rsidRPr="06B5CB8E" w:rsidR="0E31F593">
        <w:rPr>
          <w:rFonts w:ascii="Arial" w:hAnsi="Arial" w:eastAsia="Arial" w:cs="Arial"/>
          <w:b w:val="0"/>
          <w:bCs w:val="0"/>
          <w:i w:val="0"/>
          <w:iCs w:val="0"/>
          <w:caps w:val="0"/>
          <w:smallCaps w:val="0"/>
          <w:noProof w:val="0"/>
          <w:color w:val="1F1F1F"/>
          <w:sz w:val="22"/>
          <w:szCs w:val="22"/>
          <w:lang w:val="en-GB"/>
        </w:rPr>
        <w:t>argued</w:t>
      </w:r>
      <w:r w:rsidRPr="06B5CB8E" w:rsidR="075A9B89">
        <w:rPr>
          <w:rFonts w:ascii="Arial" w:hAnsi="Arial" w:eastAsia="Arial" w:cs="Arial"/>
          <w:b w:val="0"/>
          <w:bCs w:val="0"/>
          <w:i w:val="0"/>
          <w:iCs w:val="0"/>
          <w:caps w:val="0"/>
          <w:smallCaps w:val="0"/>
          <w:noProof w:val="0"/>
          <w:color w:val="1F1F1F"/>
          <w:sz w:val="22"/>
          <w:szCs w:val="22"/>
          <w:lang w:val="en-GB"/>
        </w:rPr>
        <w:t xml:space="preserve"> that AI has dominated the learning experience by diminishing the hand on experience and student interaction. According to (Marzuki et al</w:t>
      </w:r>
      <w:r w:rsidRPr="06B5CB8E" w:rsidR="04DFAC71">
        <w:rPr>
          <w:rFonts w:ascii="Arial" w:hAnsi="Arial" w:eastAsia="Arial" w:cs="Arial"/>
          <w:b w:val="0"/>
          <w:bCs w:val="0"/>
          <w:i w:val="0"/>
          <w:iCs w:val="0"/>
          <w:caps w:val="0"/>
          <w:smallCaps w:val="0"/>
          <w:noProof w:val="0"/>
          <w:color w:val="1F1F1F"/>
          <w:sz w:val="22"/>
          <w:szCs w:val="22"/>
          <w:lang w:val="en-GB"/>
        </w:rPr>
        <w:t>,</w:t>
      </w:r>
      <w:r w:rsidRPr="06B5CB8E" w:rsidR="075A9B89">
        <w:rPr>
          <w:rFonts w:ascii="Arial" w:hAnsi="Arial" w:eastAsia="Arial" w:cs="Arial"/>
          <w:b w:val="0"/>
          <w:bCs w:val="0"/>
          <w:i w:val="0"/>
          <w:iCs w:val="0"/>
          <w:caps w:val="0"/>
          <w:smallCaps w:val="0"/>
          <w:noProof w:val="0"/>
          <w:color w:val="1F1F1F"/>
          <w:sz w:val="22"/>
          <w:szCs w:val="22"/>
          <w:lang w:val="en-GB"/>
        </w:rPr>
        <w:t xml:space="preserve"> 2023) he explains that by relying heavily on AI it can affect a student's critical thinking and problem-solving abilities.</w:t>
      </w:r>
    </w:p>
    <w:p w:rsidR="06B5CB8E" w:rsidP="06B5CB8E" w:rsidRDefault="06B5CB8E" w14:paraId="7C72AB97" w14:textId="513C48CF">
      <w:pPr>
        <w:jc w:val="left"/>
        <w:rPr>
          <w:rFonts w:ascii="Arial" w:hAnsi="Arial" w:eastAsia="Arial" w:cs="Arial"/>
          <w:b w:val="0"/>
          <w:bCs w:val="0"/>
          <w:i w:val="0"/>
          <w:iCs w:val="0"/>
          <w:caps w:val="0"/>
          <w:smallCaps w:val="0"/>
          <w:noProof w:val="0"/>
          <w:color w:val="1F1F1F"/>
          <w:sz w:val="22"/>
          <w:szCs w:val="22"/>
          <w:lang w:val="en-GB"/>
        </w:rPr>
      </w:pPr>
    </w:p>
    <w:p xmlns:wp14="http://schemas.microsoft.com/office/word/2010/wordml" w:rsidP="06B5CB8E" wp14:paraId="2D35F2DA" wp14:textId="4BE8B9F1">
      <w:pPr>
        <w:jc w:val="left"/>
        <w:rPr>
          <w:rFonts w:ascii="Arial" w:hAnsi="Arial" w:eastAsia="Arial" w:cs="Arial"/>
          <w:b w:val="0"/>
          <w:bCs w:val="0"/>
          <w:i w:val="0"/>
          <w:iCs w:val="0"/>
          <w:caps w:val="0"/>
          <w:smallCaps w:val="0"/>
          <w:noProof w:val="0"/>
          <w:color w:val="1F1F1F"/>
          <w:sz w:val="22"/>
          <w:szCs w:val="22"/>
          <w:lang w:val="en-GB"/>
        </w:rPr>
      </w:pPr>
      <w:r w:rsidRPr="06B5CB8E" w:rsidR="075A9B89">
        <w:rPr>
          <w:rFonts w:ascii="Arial" w:hAnsi="Arial" w:eastAsia="Arial" w:cs="Arial"/>
          <w:b w:val="0"/>
          <w:bCs w:val="0"/>
          <w:i w:val="0"/>
          <w:iCs w:val="0"/>
          <w:caps w:val="0"/>
          <w:smallCaps w:val="0"/>
          <w:noProof w:val="0"/>
          <w:color w:val="1F1F1F"/>
          <w:sz w:val="22"/>
          <w:szCs w:val="22"/>
          <w:lang w:val="en-GB"/>
        </w:rPr>
        <w:t xml:space="preserve">Although this understandable, AI will </w:t>
      </w:r>
      <w:r w:rsidRPr="06B5CB8E" w:rsidR="3E2A673B">
        <w:rPr>
          <w:rFonts w:ascii="Arial" w:hAnsi="Arial" w:eastAsia="Arial" w:cs="Arial"/>
          <w:b w:val="0"/>
          <w:bCs w:val="0"/>
          <w:i w:val="0"/>
          <w:iCs w:val="0"/>
          <w:caps w:val="0"/>
          <w:smallCaps w:val="0"/>
          <w:noProof w:val="0"/>
          <w:color w:val="1F1F1F"/>
          <w:sz w:val="22"/>
          <w:szCs w:val="22"/>
          <w:lang w:val="en-GB"/>
        </w:rPr>
        <w:t>enhance</w:t>
      </w:r>
      <w:r w:rsidRPr="06B5CB8E" w:rsidR="075A9B89">
        <w:rPr>
          <w:rFonts w:ascii="Arial" w:hAnsi="Arial" w:eastAsia="Arial" w:cs="Arial"/>
          <w:b w:val="0"/>
          <w:bCs w:val="0"/>
          <w:i w:val="0"/>
          <w:iCs w:val="0"/>
          <w:caps w:val="0"/>
          <w:smallCaps w:val="0"/>
          <w:noProof w:val="0"/>
          <w:color w:val="1F1F1F"/>
          <w:sz w:val="22"/>
          <w:szCs w:val="22"/>
          <w:lang w:val="en-GB"/>
        </w:rPr>
        <w:t xml:space="preserve"> the learning process stepping forth into the future. Its ever growing and fast pace will have educators feeling like most young people, who are already familiar with AI uses and platforms, </w:t>
      </w:r>
      <w:r w:rsidRPr="06B5CB8E" w:rsidR="075A9B89">
        <w:rPr>
          <w:rFonts w:ascii="Arial" w:hAnsi="Arial" w:eastAsia="Arial" w:cs="Arial"/>
          <w:b w:val="0"/>
          <w:bCs w:val="0"/>
          <w:i w:val="0"/>
          <w:iCs w:val="0"/>
          <w:caps w:val="0"/>
          <w:smallCaps w:val="0"/>
          <w:noProof w:val="0"/>
          <w:color w:val="1F1F1F"/>
          <w:sz w:val="22"/>
          <w:szCs w:val="22"/>
          <w:lang w:val="en-GB"/>
        </w:rPr>
        <w:t>it's</w:t>
      </w:r>
      <w:r w:rsidRPr="06B5CB8E" w:rsidR="075A9B89">
        <w:rPr>
          <w:rFonts w:ascii="Arial" w:hAnsi="Arial" w:eastAsia="Arial" w:cs="Arial"/>
          <w:b w:val="0"/>
          <w:bCs w:val="0"/>
          <w:i w:val="0"/>
          <w:iCs w:val="0"/>
          <w:caps w:val="0"/>
          <w:smallCaps w:val="0"/>
          <w:noProof w:val="0"/>
          <w:color w:val="1F1F1F"/>
          <w:sz w:val="22"/>
          <w:szCs w:val="22"/>
          <w:lang w:val="en-GB"/>
        </w:rPr>
        <w:t xml:space="preserve"> a simple case of either you adapt or be left behind. </w:t>
      </w:r>
    </w:p>
    <w:p xmlns:wp14="http://schemas.microsoft.com/office/word/2010/wordml" w:rsidP="06B5CB8E" wp14:paraId="037C1E3F" wp14:textId="5B9076AB">
      <w:pPr>
        <w:jc w:val="left"/>
        <w:rPr>
          <w:rFonts w:ascii="Arial" w:hAnsi="Arial" w:eastAsia="Arial" w:cs="Arial"/>
          <w:b w:val="0"/>
          <w:bCs w:val="0"/>
          <w:i w:val="0"/>
          <w:iCs w:val="0"/>
          <w:caps w:val="0"/>
          <w:smallCaps w:val="0"/>
          <w:noProof w:val="0"/>
          <w:color w:val="1F1F1F"/>
          <w:sz w:val="22"/>
          <w:szCs w:val="22"/>
          <w:lang w:val="en-GB"/>
        </w:rPr>
      </w:pPr>
      <w:r w:rsidRPr="06B5CB8E" w:rsidR="075A9B89">
        <w:rPr>
          <w:rFonts w:ascii="Arial" w:hAnsi="Arial" w:eastAsia="Arial" w:cs="Arial"/>
          <w:b w:val="0"/>
          <w:bCs w:val="0"/>
          <w:i w:val="0"/>
          <w:iCs w:val="0"/>
          <w:caps w:val="0"/>
          <w:smallCaps w:val="0"/>
          <w:noProof w:val="0"/>
          <w:color w:val="1F1F1F"/>
          <w:sz w:val="22"/>
          <w:szCs w:val="22"/>
          <w:lang w:val="en-GB"/>
        </w:rPr>
        <w:t>Given the information provided and explored it is certainly a resourceful tool when used appropriately. It can deliver at speed, be time saving and educational. The learning process and purpose have undoubtably been examined within the academic sector. Within the next decade technology will more likely evolve and adapt to fit within academia to enhance the learning process for future generations and educators.</w:t>
      </w:r>
      <w:r w:rsidRPr="06B5CB8E" w:rsidR="6E31DB34">
        <w:rPr>
          <w:rFonts w:ascii="Arial" w:hAnsi="Arial" w:eastAsia="Arial" w:cs="Arial"/>
          <w:b w:val="0"/>
          <w:bCs w:val="0"/>
          <w:i w:val="0"/>
          <w:iCs w:val="0"/>
          <w:caps w:val="0"/>
          <w:smallCaps w:val="0"/>
          <w:noProof w:val="0"/>
          <w:color w:val="1F1F1F"/>
          <w:sz w:val="22"/>
          <w:szCs w:val="22"/>
          <w:lang w:val="en-GB"/>
        </w:rPr>
        <w:t xml:space="preserve"> </w:t>
      </w:r>
    </w:p>
    <w:p xmlns:wp14="http://schemas.microsoft.com/office/word/2010/wordml" wp14:paraId="5E5787A5" wp14:textId="6EA31BEC"/>
    <w:p w:rsidR="51D37D21" w:rsidP="664CC4ED" w:rsidRDefault="51D37D21" w14:paraId="4A4FFD8D" w14:textId="6DE2D679">
      <w:pPr>
        <w:pStyle w:val="Normal"/>
      </w:pPr>
      <w:r w:rsidR="51D37D21">
        <w:rPr/>
        <w:t>References;</w:t>
      </w:r>
    </w:p>
    <w:p w:rsidR="16C8C468" w:rsidP="664CC4ED" w:rsidRDefault="16C8C468" w14:paraId="679BF9DD" w14:textId="5B255CAF">
      <w:pPr>
        <w:pStyle w:val="Normal"/>
      </w:pPr>
      <w:r w:rsidR="16C8C468">
        <w:rPr/>
        <w:t xml:space="preserve">Basha, J (2024) ‘The Negative Impacts </w:t>
      </w:r>
      <w:bookmarkStart w:name="_Int_6pXNdk8l" w:id="1083174889"/>
      <w:r w:rsidR="16C8C468">
        <w:rPr/>
        <w:t>Of</w:t>
      </w:r>
      <w:bookmarkEnd w:id="1083174889"/>
      <w:r w:rsidR="16C8C468">
        <w:rPr/>
        <w:t xml:space="preserve"> AI Tools </w:t>
      </w:r>
      <w:r w:rsidR="47A15132">
        <w:rPr/>
        <w:t>o</w:t>
      </w:r>
      <w:r w:rsidR="16C8C468">
        <w:rPr/>
        <w:t xml:space="preserve">n Students </w:t>
      </w:r>
      <w:bookmarkStart w:name="_Int_5w2mACWP" w:id="1276787452"/>
      <w:r w:rsidR="16C8C468">
        <w:rPr/>
        <w:t>In</w:t>
      </w:r>
      <w:bookmarkEnd w:id="1276787452"/>
      <w:r w:rsidR="16C8C468">
        <w:rPr/>
        <w:t xml:space="preserve"> Academic </w:t>
      </w:r>
      <w:r w:rsidR="6BCB9EF4">
        <w:rPr/>
        <w:t>and</w:t>
      </w:r>
      <w:r w:rsidR="16C8C468">
        <w:rPr/>
        <w:t xml:space="preserve"> </w:t>
      </w:r>
      <w:r w:rsidR="1A6CB445">
        <w:rPr/>
        <w:t>Real-Life</w:t>
      </w:r>
      <w:r w:rsidR="16C8C468">
        <w:rPr/>
        <w:t xml:space="preserve"> Performances</w:t>
      </w:r>
      <w:r w:rsidR="69B5C0CC">
        <w:rPr/>
        <w:t xml:space="preserve">’ </w:t>
      </w:r>
      <w:r w:rsidR="3EF81FD9">
        <w:rPr/>
        <w:t xml:space="preserve">  Volume 1(3) p,1-16 Available at </w:t>
      </w:r>
      <w:hyperlink r:id="Raf3106a191bb4fef">
        <w:r w:rsidRPr="664CC4ED" w:rsidR="030FEFF2">
          <w:rPr>
            <w:rStyle w:val="Hyperlink"/>
          </w:rPr>
          <w:t>https://doi.org/10.51470/IJSSC.2024.01.03.01</w:t>
        </w:r>
      </w:hyperlink>
      <w:r w:rsidR="030FEFF2">
        <w:rPr/>
        <w:t xml:space="preserve"> Accessed </w:t>
      </w:r>
      <w:r w:rsidR="135AD869">
        <w:rPr/>
        <w:t>24/01/2025</w:t>
      </w:r>
    </w:p>
    <w:p w:rsidR="135AD869" w:rsidP="664CC4ED" w:rsidRDefault="135AD869" w14:paraId="209F46FB" w14:textId="61B593A7">
      <w:pPr>
        <w:pStyle w:val="Normal"/>
        <w:rPr>
          <w:rFonts w:ascii="Segoe UI" w:hAnsi="Segoe UI" w:eastAsia="Segoe UI" w:cs="Segoe UI"/>
          <w:b w:val="0"/>
          <w:bCs w:val="0"/>
          <w:i w:val="0"/>
          <w:iCs w:val="0"/>
          <w:caps w:val="0"/>
          <w:smallCaps w:val="0"/>
          <w:noProof w:val="0"/>
          <w:color w:val="5B616B"/>
          <w:sz w:val="24"/>
          <w:szCs w:val="24"/>
          <w:lang w:val="en-GB"/>
        </w:rPr>
      </w:pPr>
      <w:r w:rsidR="135AD869">
        <w:rPr/>
        <w:t>Currie, G (2023) ‘Academic Integrity and Artificial Intelligence</w:t>
      </w:r>
      <w:r w:rsidR="45774788">
        <w:rPr/>
        <w:t xml:space="preserve">’ </w:t>
      </w:r>
      <w:r w:rsidRPr="664CC4ED" w:rsidR="45774788">
        <w:rPr>
          <w:i w:val="1"/>
          <w:iCs w:val="1"/>
        </w:rPr>
        <w:t xml:space="preserve">Is ChatGPT Hype, </w:t>
      </w:r>
      <w:r w:rsidRPr="664CC4ED" w:rsidR="45774788">
        <w:rPr>
          <w:i w:val="1"/>
          <w:iCs w:val="1"/>
        </w:rPr>
        <w:t>Hero</w:t>
      </w:r>
      <w:r w:rsidRPr="664CC4ED" w:rsidR="45774788">
        <w:rPr>
          <w:i w:val="1"/>
          <w:iCs w:val="1"/>
        </w:rPr>
        <w:t xml:space="preserve"> or Hearsay</w:t>
      </w:r>
      <w:r w:rsidR="45774788">
        <w:rPr/>
        <w:t xml:space="preserve">? </w:t>
      </w:r>
      <w:r w:rsidR="135AD869">
        <w:rPr/>
        <w:t>Volume 53, issue 5, p.</w:t>
      </w:r>
      <w:r w:rsidR="5BD6FEB3">
        <w:rPr/>
        <w:t>719-730. Available at</w:t>
      </w:r>
      <w:r w:rsidR="2E8C28F2">
        <w:rPr/>
        <w:t xml:space="preserve"> </w:t>
      </w:r>
      <w:hyperlink r:id="R72294976390a48e7">
        <w:r w:rsidRPr="664CC4ED" w:rsidR="2E8C28F2">
          <w:rPr>
            <w:rStyle w:val="Hyperlink"/>
          </w:rPr>
          <w:t>https://doi.org/10.1053/j.semnuclmed.2023.04.008</w:t>
        </w:r>
      </w:hyperlink>
      <w:r w:rsidR="2E8C28F2">
        <w:rPr/>
        <w:t xml:space="preserve"> Accessed 24/01/20</w:t>
      </w:r>
      <w:r w:rsidR="2583CB38">
        <w:rPr/>
        <w:t xml:space="preserve">25 </w:t>
      </w:r>
    </w:p>
    <w:p w:rsidR="30C62F8A" w:rsidP="664CC4ED" w:rsidRDefault="30C62F8A" w14:paraId="21FEE950" w14:textId="50FC92B0">
      <w:pPr>
        <w:pStyle w:val="Normal"/>
        <w:rPr>
          <w:rFonts w:ascii="Aptos" w:hAnsi="Aptos" w:eastAsia="Aptos" w:cs="Aptos"/>
          <w:noProof w:val="0"/>
          <w:sz w:val="24"/>
          <w:szCs w:val="24"/>
          <w:lang w:val="en-GB"/>
        </w:rPr>
      </w:pPr>
      <w:r w:rsidR="30C62F8A">
        <w:rPr/>
        <w:t>Karadish</w:t>
      </w:r>
      <w:r w:rsidR="30C62F8A">
        <w:rPr/>
        <w:t xml:space="preserve">, D (2021) ‘Technological Horizons’ </w:t>
      </w:r>
      <w:r w:rsidRPr="664CC4ED" w:rsidR="30C62F8A">
        <w:rPr>
          <w:i w:val="1"/>
          <w:iCs w:val="1"/>
        </w:rPr>
        <w:t xml:space="preserve">7 benefits of AI </w:t>
      </w:r>
      <w:r w:rsidRPr="664CC4ED" w:rsidR="05FAF473">
        <w:rPr>
          <w:i w:val="1"/>
          <w:iCs w:val="1"/>
        </w:rPr>
        <w:t>in Education</w:t>
      </w:r>
      <w:r w:rsidR="05FAF473">
        <w:rPr/>
        <w:t xml:space="preserve">. Available at </w:t>
      </w:r>
      <w:hyperlink r:id="R9143c86430674de6">
        <w:r w:rsidRPr="664CC4ED" w:rsidR="1E5A6379">
          <w:rPr>
            <w:rStyle w:val="Hyperlink"/>
            <w:rFonts w:ascii="Aptos" w:hAnsi="Aptos" w:eastAsia="Aptos" w:cs="Aptos"/>
            <w:noProof w:val="0"/>
            <w:sz w:val="24"/>
            <w:szCs w:val="24"/>
            <w:lang w:val="en-GB"/>
          </w:rPr>
          <w:t>7 Benefits of AI in Education -- THE Journal</w:t>
        </w:r>
      </w:hyperlink>
      <w:r w:rsidRPr="664CC4ED" w:rsidR="1E5A6379">
        <w:rPr>
          <w:rFonts w:ascii="Aptos" w:hAnsi="Aptos" w:eastAsia="Aptos" w:cs="Aptos"/>
          <w:noProof w:val="0"/>
          <w:sz w:val="24"/>
          <w:szCs w:val="24"/>
          <w:lang w:val="en-GB"/>
        </w:rPr>
        <w:t xml:space="preserve"> Accessed 13/02/2025 </w:t>
      </w:r>
    </w:p>
    <w:p w:rsidR="23F674E8" w:rsidP="664CC4ED" w:rsidRDefault="23F674E8" w14:paraId="04A11A64" w14:textId="466A1E09">
      <w:pPr>
        <w:pStyle w:val="Normal"/>
        <w:rPr>
          <w:rFonts w:ascii="Aptos" w:hAnsi="Aptos" w:eastAsia="Aptos" w:cs="Aptos"/>
          <w:noProof w:val="0"/>
          <w:sz w:val="24"/>
          <w:szCs w:val="24"/>
          <w:lang w:val="en-GB"/>
        </w:rPr>
      </w:pPr>
      <w:r w:rsidRPr="664CC4ED" w:rsidR="23F674E8">
        <w:rPr>
          <w:rFonts w:ascii="Aptos" w:hAnsi="Aptos" w:eastAsia="Aptos" w:cs="Aptos"/>
          <w:noProof w:val="0"/>
          <w:sz w:val="24"/>
          <w:szCs w:val="24"/>
          <w:lang w:val="en-GB"/>
        </w:rPr>
        <w:t>Marzuki, et al. (2023) ‘The Impact of AI Writing Tools on the Content and Organisation of Student</w:t>
      </w:r>
      <w:r w:rsidRPr="664CC4ED" w:rsidR="074E839E">
        <w:rPr>
          <w:rFonts w:ascii="Aptos" w:hAnsi="Aptos" w:eastAsia="Aptos" w:cs="Aptos"/>
          <w:noProof w:val="0"/>
          <w:sz w:val="24"/>
          <w:szCs w:val="24"/>
          <w:lang w:val="en-GB"/>
        </w:rPr>
        <w:t xml:space="preserve">s writing; Teachers Perspective. Volume 10 (2) Available at </w:t>
      </w:r>
      <w:hyperlink r:id="R16c29a2c50b941a2">
        <w:r w:rsidRPr="664CC4ED" w:rsidR="074E839E">
          <w:rPr>
            <w:rStyle w:val="Hyperlink"/>
            <w:rFonts w:ascii="Aptos" w:hAnsi="Aptos" w:eastAsia="Aptos" w:cs="Aptos"/>
            <w:noProof w:val="0"/>
            <w:sz w:val="24"/>
            <w:szCs w:val="24"/>
            <w:lang w:val="en-GB"/>
          </w:rPr>
          <w:t>7 Benefits of AI in Education -- THE Journal</w:t>
        </w:r>
      </w:hyperlink>
      <w:r w:rsidRPr="664CC4ED" w:rsidR="074E839E">
        <w:rPr>
          <w:rFonts w:ascii="Aptos" w:hAnsi="Aptos" w:eastAsia="Aptos" w:cs="Aptos"/>
          <w:noProof w:val="0"/>
          <w:sz w:val="24"/>
          <w:szCs w:val="24"/>
          <w:lang w:val="en-GB"/>
        </w:rPr>
        <w:t xml:space="preserve">  Accessed </w:t>
      </w:r>
      <w:r w:rsidRPr="664CC4ED" w:rsidR="7A35044D">
        <w:rPr>
          <w:rFonts w:ascii="Aptos" w:hAnsi="Aptos" w:eastAsia="Aptos" w:cs="Aptos"/>
          <w:noProof w:val="0"/>
          <w:sz w:val="24"/>
          <w:szCs w:val="24"/>
          <w:lang w:val="en-GB"/>
        </w:rPr>
        <w:t>10/02/2025</w:t>
      </w:r>
    </w:p>
    <w:p w:rsidR="4E8954BC" w:rsidP="664CC4ED" w:rsidRDefault="4E8954BC" w14:paraId="6A4ED0FE" w14:textId="3D6FAA41">
      <w:pPr>
        <w:pStyle w:val="Normal"/>
        <w:rPr>
          <w:rFonts w:ascii="Aptos" w:hAnsi="Aptos" w:eastAsia="Aptos" w:cs="Aptos"/>
          <w:noProof w:val="0"/>
          <w:sz w:val="24"/>
          <w:szCs w:val="24"/>
          <w:lang w:val="en-GB"/>
        </w:rPr>
      </w:pPr>
      <w:r w:rsidRPr="664CC4ED" w:rsidR="4E8954BC">
        <w:rPr>
          <w:rFonts w:ascii="Aptos" w:hAnsi="Aptos" w:eastAsia="Aptos" w:cs="Aptos"/>
          <w:noProof w:val="0"/>
          <w:sz w:val="24"/>
          <w:szCs w:val="24"/>
          <w:lang w:val="en-GB"/>
        </w:rPr>
        <w:t xml:space="preserve">Nicolas (2024) ‘What is Academic Integrity’ </w:t>
      </w:r>
      <w:r w:rsidRPr="664CC4ED" w:rsidR="4E8954BC">
        <w:rPr>
          <w:rFonts w:ascii="Aptos" w:hAnsi="Aptos" w:eastAsia="Aptos" w:cs="Aptos"/>
          <w:i w:val="1"/>
          <w:iCs w:val="1"/>
          <w:noProof w:val="0"/>
          <w:sz w:val="24"/>
          <w:szCs w:val="24"/>
          <w:lang w:val="en-GB"/>
        </w:rPr>
        <w:t xml:space="preserve">Why is it important?  </w:t>
      </w:r>
      <w:r w:rsidRPr="664CC4ED" w:rsidR="4C807BEC">
        <w:rPr>
          <w:rFonts w:ascii="Aptos" w:hAnsi="Aptos" w:eastAsia="Aptos" w:cs="Aptos"/>
          <w:i w:val="1"/>
          <w:iCs w:val="1"/>
          <w:noProof w:val="0"/>
          <w:sz w:val="24"/>
          <w:szCs w:val="24"/>
          <w:lang w:val="en-GB"/>
        </w:rPr>
        <w:t xml:space="preserve">Available at </w:t>
      </w:r>
      <w:hyperlink r:id="R736142dcda864e27">
        <w:r w:rsidRPr="664CC4ED" w:rsidR="4C807BEC">
          <w:rPr>
            <w:rStyle w:val="Hyperlink"/>
            <w:rFonts w:ascii="Aptos" w:hAnsi="Aptos" w:eastAsia="Aptos" w:cs="Aptos"/>
            <w:noProof w:val="0"/>
            <w:sz w:val="24"/>
            <w:szCs w:val="24"/>
            <w:lang w:val="en-GB"/>
          </w:rPr>
          <w:t>What Is Academic Integrity - Why Is It Important | ResearchProspect Canada</w:t>
        </w:r>
      </w:hyperlink>
      <w:r w:rsidRPr="664CC4ED" w:rsidR="4C807BEC">
        <w:rPr>
          <w:rFonts w:ascii="Aptos" w:hAnsi="Aptos" w:eastAsia="Aptos" w:cs="Aptos"/>
          <w:noProof w:val="0"/>
          <w:sz w:val="24"/>
          <w:szCs w:val="24"/>
          <w:lang w:val="en-GB"/>
        </w:rPr>
        <w:t xml:space="preserve"> Accessed 13/02/2025</w:t>
      </w:r>
    </w:p>
    <w:p w:rsidR="4C807BEC" w:rsidP="664CC4ED" w:rsidRDefault="4C807BEC" w14:paraId="7F8AC1A5" w14:textId="377E4D79">
      <w:pPr>
        <w:pStyle w:val="Normal"/>
      </w:pPr>
      <w:r w:rsidRPr="664CC4ED" w:rsidR="4C807BEC">
        <w:rPr>
          <w:rFonts w:ascii="Aptos" w:hAnsi="Aptos" w:eastAsia="Aptos" w:cs="Aptos"/>
          <w:noProof w:val="0"/>
          <w:sz w:val="24"/>
          <w:szCs w:val="24"/>
          <w:lang w:val="en-GB"/>
        </w:rPr>
        <w:t xml:space="preserve">Raisch S, Krakowski S (2021) ‘Academy of Management’ </w:t>
      </w:r>
      <w:r w:rsidRPr="664CC4ED" w:rsidR="64B72E9E">
        <w:rPr>
          <w:rFonts w:ascii="Aptos" w:hAnsi="Aptos" w:eastAsia="Aptos" w:cs="Aptos"/>
          <w:noProof w:val="0"/>
          <w:sz w:val="24"/>
          <w:szCs w:val="24"/>
          <w:lang w:val="en-GB"/>
        </w:rPr>
        <w:t>Artificial</w:t>
      </w:r>
      <w:r w:rsidRPr="664CC4ED" w:rsidR="4C807BEC">
        <w:rPr>
          <w:rFonts w:ascii="Aptos" w:hAnsi="Aptos" w:eastAsia="Aptos" w:cs="Aptos"/>
          <w:noProof w:val="0"/>
          <w:sz w:val="24"/>
          <w:szCs w:val="24"/>
          <w:lang w:val="en-GB"/>
        </w:rPr>
        <w:t xml:space="preserve"> Intel</w:t>
      </w:r>
      <w:r w:rsidRPr="664CC4ED" w:rsidR="444B6FF6">
        <w:rPr>
          <w:rFonts w:ascii="Aptos" w:hAnsi="Aptos" w:eastAsia="Aptos" w:cs="Aptos"/>
          <w:noProof w:val="0"/>
          <w:sz w:val="24"/>
          <w:szCs w:val="24"/>
          <w:lang w:val="en-GB"/>
        </w:rPr>
        <w:t xml:space="preserve">ligence </w:t>
      </w:r>
      <w:r w:rsidRPr="664CC4ED" w:rsidR="22833140">
        <w:rPr>
          <w:rFonts w:ascii="Aptos" w:hAnsi="Aptos" w:eastAsia="Aptos" w:cs="Aptos"/>
          <w:noProof w:val="0"/>
          <w:sz w:val="24"/>
          <w:szCs w:val="24"/>
          <w:lang w:val="en-GB"/>
        </w:rPr>
        <w:t xml:space="preserve">and Management. Volume 46. No.1 p, 192 Available at </w:t>
      </w:r>
      <w:hyperlink r:id="R81099f38b93b4868">
        <w:r w:rsidRPr="664CC4ED" w:rsidR="0844757B">
          <w:rPr>
            <w:rStyle w:val="Hyperlink"/>
            <w:rFonts w:ascii="Aptos" w:hAnsi="Aptos" w:eastAsia="Aptos" w:cs="Aptos"/>
            <w:noProof w:val="0"/>
            <w:sz w:val="24"/>
            <w:szCs w:val="24"/>
            <w:lang w:val="en-GB"/>
          </w:rPr>
          <w:t>https://doi.org/10.1080/2331186X.2023.2236469</w:t>
        </w:r>
      </w:hyperlink>
      <w:r w:rsidRPr="664CC4ED" w:rsidR="0844757B">
        <w:rPr>
          <w:rFonts w:ascii="Aptos" w:hAnsi="Aptos" w:eastAsia="Aptos" w:cs="Aptos"/>
          <w:noProof w:val="0"/>
          <w:sz w:val="24"/>
          <w:szCs w:val="24"/>
          <w:lang w:val="en-GB"/>
        </w:rPr>
        <w:t xml:space="preserve"> Accessed 13/02/2025</w:t>
      </w:r>
    </w:p>
    <w:p w:rsidR="0844757B" w:rsidP="664CC4ED" w:rsidRDefault="0844757B" w14:paraId="1D0A05AD" w14:textId="748AC145">
      <w:pPr>
        <w:pStyle w:val="Normal"/>
      </w:pPr>
      <w:r w:rsidRPr="664CC4ED" w:rsidR="0844757B">
        <w:rPr>
          <w:rFonts w:ascii="Aptos" w:hAnsi="Aptos" w:eastAsia="Aptos" w:cs="Aptos"/>
          <w:noProof w:val="0"/>
          <w:sz w:val="24"/>
          <w:szCs w:val="24"/>
          <w:lang w:val="en-GB"/>
        </w:rPr>
        <w:t xml:space="preserve"> </w:t>
      </w:r>
      <w:r w:rsidR="1D9FF11E">
        <w:drawing>
          <wp:inline wp14:editId="3BE888DA" wp14:anchorId="0CBF0EFD">
            <wp:extent cx="3371850" cy="2905130"/>
            <wp:effectExtent l="0" t="0" r="0" b="0"/>
            <wp:docPr id="1841920501" name="" title=""/>
            <wp:cNvGraphicFramePr>
              <a:graphicFrameLocks noChangeAspect="1"/>
            </wp:cNvGraphicFramePr>
            <a:graphic>
              <a:graphicData uri="http://schemas.openxmlformats.org/drawingml/2006/picture">
                <pic:pic>
                  <pic:nvPicPr>
                    <pic:cNvPr id="0" name=""/>
                    <pic:cNvPicPr/>
                  </pic:nvPicPr>
                  <pic:blipFill>
                    <a:blip r:embed="Rabe14c3e663e4641">
                      <a:extLst>
                        <a:ext xmlns:a="http://schemas.openxmlformats.org/drawingml/2006/main" uri="{28A0092B-C50C-407E-A947-70E740481C1C}">
                          <a14:useLocalDpi val="0"/>
                        </a:ext>
                      </a:extLst>
                    </a:blip>
                    <a:srcRect l="0" t="0" r="0" b="12857"/>
                    <a:stretch>
                      <a:fillRect/>
                    </a:stretch>
                  </pic:blipFill>
                  <pic:spPr>
                    <a:xfrm>
                      <a:off x="0" y="0"/>
                      <a:ext cx="3371850" cy="2905130"/>
                    </a:xfrm>
                    <a:prstGeom prst="rect">
                      <a:avLst/>
                    </a:prstGeom>
                  </pic:spPr>
                </pic:pic>
              </a:graphicData>
            </a:graphic>
          </wp:inline>
        </w:drawing>
      </w:r>
    </w:p>
    <w:p w:rsidR="664CC4ED" w:rsidP="664CC4ED" w:rsidRDefault="664CC4ED" w14:paraId="33FF85F0" w14:textId="543C9527">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9c48642420e34bd2"/>
      <w:footerReference w:type="default" r:id="R29a7dbac8747495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5121AF" w:rsidTr="625121AF" w14:paraId="23A921A4">
      <w:trPr>
        <w:trHeight w:val="300"/>
      </w:trPr>
      <w:tc>
        <w:tcPr>
          <w:tcW w:w="3005" w:type="dxa"/>
          <w:tcMar/>
        </w:tcPr>
        <w:p w:rsidR="625121AF" w:rsidP="625121AF" w:rsidRDefault="625121AF" w14:paraId="16D9540F" w14:textId="00D6AB6C">
          <w:pPr>
            <w:pStyle w:val="Header"/>
            <w:bidi w:val="0"/>
            <w:ind w:left="-115"/>
            <w:jc w:val="left"/>
          </w:pPr>
        </w:p>
      </w:tc>
      <w:tc>
        <w:tcPr>
          <w:tcW w:w="3005" w:type="dxa"/>
          <w:tcMar/>
        </w:tcPr>
        <w:p w:rsidR="625121AF" w:rsidP="625121AF" w:rsidRDefault="625121AF" w14:paraId="27413C4B" w14:textId="2373520D">
          <w:pPr>
            <w:pStyle w:val="Header"/>
            <w:bidi w:val="0"/>
            <w:jc w:val="center"/>
          </w:pPr>
        </w:p>
      </w:tc>
      <w:tc>
        <w:tcPr>
          <w:tcW w:w="3005" w:type="dxa"/>
          <w:tcMar/>
        </w:tcPr>
        <w:p w:rsidR="625121AF" w:rsidP="625121AF" w:rsidRDefault="625121AF" w14:paraId="23792B31" w14:textId="705B990D">
          <w:pPr>
            <w:pStyle w:val="Header"/>
            <w:bidi w:val="0"/>
            <w:ind w:right="-115"/>
            <w:jc w:val="right"/>
          </w:pPr>
        </w:p>
      </w:tc>
    </w:tr>
  </w:tbl>
  <w:p w:rsidR="625121AF" w:rsidP="625121AF" w:rsidRDefault="625121AF" w14:paraId="5CE27955" w14:textId="35F61F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5121AF" w:rsidTr="625121AF" w14:paraId="6A898F6C">
      <w:trPr>
        <w:trHeight w:val="300"/>
      </w:trPr>
      <w:tc>
        <w:tcPr>
          <w:tcW w:w="3005" w:type="dxa"/>
          <w:tcMar/>
        </w:tcPr>
        <w:p w:rsidR="625121AF" w:rsidP="625121AF" w:rsidRDefault="625121AF" w14:paraId="716420A4" w14:textId="25E7A97C">
          <w:pPr>
            <w:pStyle w:val="Header"/>
            <w:bidi w:val="0"/>
            <w:ind w:left="-115"/>
            <w:jc w:val="left"/>
          </w:pPr>
        </w:p>
      </w:tc>
      <w:tc>
        <w:tcPr>
          <w:tcW w:w="3005" w:type="dxa"/>
          <w:tcMar/>
        </w:tcPr>
        <w:p w:rsidR="625121AF" w:rsidP="625121AF" w:rsidRDefault="625121AF" w14:paraId="5872BB1A" w14:textId="13261D75">
          <w:pPr>
            <w:pStyle w:val="Header"/>
            <w:bidi w:val="0"/>
            <w:jc w:val="center"/>
          </w:pPr>
        </w:p>
      </w:tc>
      <w:tc>
        <w:tcPr>
          <w:tcW w:w="3005" w:type="dxa"/>
          <w:tcMar/>
        </w:tcPr>
        <w:p w:rsidR="625121AF" w:rsidP="625121AF" w:rsidRDefault="625121AF" w14:paraId="06DD8DDB" w14:textId="090E7DEF">
          <w:pPr>
            <w:pStyle w:val="Header"/>
            <w:bidi w:val="0"/>
            <w:ind w:right="-115"/>
            <w:jc w:val="right"/>
          </w:pPr>
        </w:p>
      </w:tc>
    </w:tr>
  </w:tbl>
  <w:p w:rsidR="625121AF" w:rsidP="625121AF" w:rsidRDefault="625121AF" w14:paraId="2BE676BB" w14:textId="43D7AF2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eMPcII0U9jSpSu" int2:id="MSHNAXqY">
      <int2:state int2:type="AugLoop_Text_Critique" int2:value="Rejected"/>
    </int2:textHash>
    <int2:bookmark int2:bookmarkName="_Int_5w2mACWP" int2:invalidationBookmarkName="" int2:hashCode="rvNlAtZ7BSBlTe" int2:id="BNvKeW5P">
      <int2:state int2:type="AugLoop_Text_Critique" int2:value="Rejected"/>
    </int2:bookmark>
    <int2:bookmark int2:bookmarkName="_Int_6pXNdk8l" int2:invalidationBookmarkName="" int2:hashCode="t1EvORGpWNU7+L" int2:id="xzybbrdP">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98B525"/>
    <w:rsid w:val="0086F37B"/>
    <w:rsid w:val="009E7A93"/>
    <w:rsid w:val="01ADFEAF"/>
    <w:rsid w:val="01C50CC8"/>
    <w:rsid w:val="030FEFF2"/>
    <w:rsid w:val="044977DC"/>
    <w:rsid w:val="04C7A500"/>
    <w:rsid w:val="04DFAC71"/>
    <w:rsid w:val="05FAF473"/>
    <w:rsid w:val="06B5CB8E"/>
    <w:rsid w:val="074E839E"/>
    <w:rsid w:val="075A9B89"/>
    <w:rsid w:val="0844757B"/>
    <w:rsid w:val="09711983"/>
    <w:rsid w:val="0CEA6425"/>
    <w:rsid w:val="0D6A2BD9"/>
    <w:rsid w:val="0DBE0391"/>
    <w:rsid w:val="0DE81953"/>
    <w:rsid w:val="0E31F593"/>
    <w:rsid w:val="113D4201"/>
    <w:rsid w:val="1217D109"/>
    <w:rsid w:val="132B8D54"/>
    <w:rsid w:val="135AD869"/>
    <w:rsid w:val="13AF9FB6"/>
    <w:rsid w:val="14554CFC"/>
    <w:rsid w:val="1520C31B"/>
    <w:rsid w:val="163B7967"/>
    <w:rsid w:val="1698762B"/>
    <w:rsid w:val="16C8C468"/>
    <w:rsid w:val="198990B6"/>
    <w:rsid w:val="1A6CB445"/>
    <w:rsid w:val="1BF965FE"/>
    <w:rsid w:val="1BFA3483"/>
    <w:rsid w:val="1D66BE62"/>
    <w:rsid w:val="1D9FF11E"/>
    <w:rsid w:val="1E5A6379"/>
    <w:rsid w:val="1E8DEE0B"/>
    <w:rsid w:val="21A46739"/>
    <w:rsid w:val="22833140"/>
    <w:rsid w:val="229CB305"/>
    <w:rsid w:val="22AC8A84"/>
    <w:rsid w:val="23F674E8"/>
    <w:rsid w:val="244CE182"/>
    <w:rsid w:val="247D940B"/>
    <w:rsid w:val="2583CB38"/>
    <w:rsid w:val="26EB307A"/>
    <w:rsid w:val="28C70FD5"/>
    <w:rsid w:val="28FC1664"/>
    <w:rsid w:val="29954E72"/>
    <w:rsid w:val="29CA66CB"/>
    <w:rsid w:val="2A4D638E"/>
    <w:rsid w:val="2AF27609"/>
    <w:rsid w:val="2B887B8A"/>
    <w:rsid w:val="2BBF9AE0"/>
    <w:rsid w:val="2BD3EA27"/>
    <w:rsid w:val="2CCB380A"/>
    <w:rsid w:val="2E1D9BCA"/>
    <w:rsid w:val="2E8C28F2"/>
    <w:rsid w:val="3087B514"/>
    <w:rsid w:val="30C62F8A"/>
    <w:rsid w:val="315B0C4E"/>
    <w:rsid w:val="31C6E30D"/>
    <w:rsid w:val="335A37D5"/>
    <w:rsid w:val="33B68F6F"/>
    <w:rsid w:val="346521BC"/>
    <w:rsid w:val="35EAB416"/>
    <w:rsid w:val="37F9B67C"/>
    <w:rsid w:val="38892C9C"/>
    <w:rsid w:val="3BCEF655"/>
    <w:rsid w:val="3CD84EA6"/>
    <w:rsid w:val="3D12C23D"/>
    <w:rsid w:val="3E2A673B"/>
    <w:rsid w:val="3EF81FD9"/>
    <w:rsid w:val="3F13370B"/>
    <w:rsid w:val="3F710655"/>
    <w:rsid w:val="3FB013F4"/>
    <w:rsid w:val="41ABF2E1"/>
    <w:rsid w:val="4285A77C"/>
    <w:rsid w:val="429C40CE"/>
    <w:rsid w:val="433FA489"/>
    <w:rsid w:val="444B6FF6"/>
    <w:rsid w:val="452C1E7A"/>
    <w:rsid w:val="45774788"/>
    <w:rsid w:val="4629CEFD"/>
    <w:rsid w:val="465FA87E"/>
    <w:rsid w:val="4727B16F"/>
    <w:rsid w:val="472FC7BD"/>
    <w:rsid w:val="47978512"/>
    <w:rsid w:val="479A4F08"/>
    <w:rsid w:val="47A15132"/>
    <w:rsid w:val="480B06F4"/>
    <w:rsid w:val="4AD1FFA2"/>
    <w:rsid w:val="4BA91377"/>
    <w:rsid w:val="4C4FB1A8"/>
    <w:rsid w:val="4C807BEC"/>
    <w:rsid w:val="4CA284A5"/>
    <w:rsid w:val="4DC57D0E"/>
    <w:rsid w:val="4DEBADA2"/>
    <w:rsid w:val="4E0F91D9"/>
    <w:rsid w:val="4E42CD3D"/>
    <w:rsid w:val="4E8954BC"/>
    <w:rsid w:val="517D3F3C"/>
    <w:rsid w:val="51BB07FC"/>
    <w:rsid w:val="51CD4767"/>
    <w:rsid w:val="51D37D21"/>
    <w:rsid w:val="526BCDB3"/>
    <w:rsid w:val="5282E66C"/>
    <w:rsid w:val="556C77C2"/>
    <w:rsid w:val="566D52FA"/>
    <w:rsid w:val="580E45E7"/>
    <w:rsid w:val="5830AC9F"/>
    <w:rsid w:val="5867D77B"/>
    <w:rsid w:val="5A296BA1"/>
    <w:rsid w:val="5A4141EB"/>
    <w:rsid w:val="5BD6FEB3"/>
    <w:rsid w:val="625121AF"/>
    <w:rsid w:val="64ADA796"/>
    <w:rsid w:val="64B72E9E"/>
    <w:rsid w:val="65FE2C59"/>
    <w:rsid w:val="664CC4ED"/>
    <w:rsid w:val="6698B525"/>
    <w:rsid w:val="68FD1EDC"/>
    <w:rsid w:val="69B5C0CC"/>
    <w:rsid w:val="6A2EDF18"/>
    <w:rsid w:val="6AE3202C"/>
    <w:rsid w:val="6BCB9EF4"/>
    <w:rsid w:val="6D7E962C"/>
    <w:rsid w:val="6E31DB34"/>
    <w:rsid w:val="70001F86"/>
    <w:rsid w:val="723D8F64"/>
    <w:rsid w:val="72EDFD21"/>
    <w:rsid w:val="737EFB80"/>
    <w:rsid w:val="73B71F6C"/>
    <w:rsid w:val="764AF42D"/>
    <w:rsid w:val="7664C01A"/>
    <w:rsid w:val="778811E3"/>
    <w:rsid w:val="780BB959"/>
    <w:rsid w:val="79FC9242"/>
    <w:rsid w:val="7A35044D"/>
    <w:rsid w:val="7BF1685B"/>
    <w:rsid w:val="7C555EF3"/>
    <w:rsid w:val="7C704134"/>
    <w:rsid w:val="7C84DAC5"/>
    <w:rsid w:val="7CA940D6"/>
    <w:rsid w:val="7CC2AD5E"/>
    <w:rsid w:val="7D371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8B525"/>
  <w15:chartTrackingRefBased/>
  <w15:docId w15:val="{F2FC49F8-4F9B-4D36-9067-8995CA6B8C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625121AF"/>
    <w:pPr>
      <w:tabs>
        <w:tab w:val="center" w:leader="none" w:pos="4680"/>
        <w:tab w:val="right" w:leader="none" w:pos="9360"/>
      </w:tabs>
      <w:spacing w:after="0" w:line="240" w:lineRule="auto"/>
    </w:pPr>
  </w:style>
  <w:style w:type="paragraph" w:styleId="Footer">
    <w:uiPriority w:val="99"/>
    <w:name w:val="footer"/>
    <w:basedOn w:val="Normal"/>
    <w:unhideWhenUsed/>
    <w:rsid w:val="625121A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64CC4E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c48642420e34bd2" /><Relationship Type="http://schemas.openxmlformats.org/officeDocument/2006/relationships/footer" Target="/word/footer.xml" Id="R29a7dbac87474951" /><Relationship Type="http://schemas.microsoft.com/office/2020/10/relationships/intelligence" Target="/word/intelligence2.xml" Id="Re7576d8e853744fd" /><Relationship Type="http://schemas.openxmlformats.org/officeDocument/2006/relationships/hyperlink" Target="https://doi.org/10.51470/IJSSC.2024.01.03.01" TargetMode="External" Id="Raf3106a191bb4fef" /><Relationship Type="http://schemas.openxmlformats.org/officeDocument/2006/relationships/hyperlink" Target="https://doi.org/10.1053/j.semnuclmed.2023.04.008" TargetMode="External" Id="R72294976390a48e7" /><Relationship Type="http://schemas.openxmlformats.org/officeDocument/2006/relationships/hyperlink" Target="https://thejournal.com/articles/2021/06/23/7-benefits-of-ai-in-education.aspx" TargetMode="External" Id="R9143c86430674de6" /><Relationship Type="http://schemas.openxmlformats.org/officeDocument/2006/relationships/hyperlink" Target="https://thejournal.com/articles/2021/06/23/7-benefits-of-ai-in-education.aspx" TargetMode="External" Id="R16c29a2c50b941a2" /><Relationship Type="http://schemas.openxmlformats.org/officeDocument/2006/relationships/hyperlink" Target="https://researchprospect.ca/resources/what-is-academic-integrity/" TargetMode="External" Id="R736142dcda864e27" /><Relationship Type="http://schemas.openxmlformats.org/officeDocument/2006/relationships/hyperlink" Target="https://doi.org/10.1080/2331186X.2023.2236469" TargetMode="External" Id="R81099f38b93b4868" /><Relationship Type="http://schemas.openxmlformats.org/officeDocument/2006/relationships/image" Target="/media/image.png" Id="Rabe14c3e663e4641" /><Relationship Type="http://schemas.openxmlformats.org/officeDocument/2006/relationships/image" Target="/media/image.jpg" Id="R7ad113b4554c419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Sarah-Louise Johns (2012606)</dc:creator>
  <keywords/>
  <dc:description/>
  <lastModifiedBy>Sarah-Louise Johns (2012606)</lastModifiedBy>
  <revision>4</revision>
  <dcterms:created xsi:type="dcterms:W3CDTF">2025-02-14T12:24:33.9405166Z</dcterms:created>
  <dcterms:modified xsi:type="dcterms:W3CDTF">2025-02-14T13:47:09.1169369Z</dcterms:modified>
</coreProperties>
</file>