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5EC629" w14:textId="13CAE4A8" w:rsidR="00B95687" w:rsidRPr="00DB61C4" w:rsidRDefault="00CA4900">
      <w:pPr>
        <w:rPr>
          <w:rFonts w:ascii="Apple Chancery" w:hAnsi="Apple Chancery" w:cs="Apple Chancery"/>
          <w:sz w:val="32"/>
        </w:rPr>
      </w:pPr>
      <w:r w:rsidRPr="00DB61C4">
        <w:rPr>
          <w:rFonts w:ascii="Apple Chancery" w:hAnsi="Apple Chancery" w:cs="Apple Chancery"/>
          <w:sz w:val="32"/>
        </w:rPr>
        <w:t>The Significance of Rosh Ha</w:t>
      </w:r>
      <w:r w:rsidR="00BF08C3" w:rsidRPr="00DB61C4">
        <w:rPr>
          <w:rFonts w:ascii="Apple Chancery" w:hAnsi="Apple Chancery" w:cs="Apple Chancery"/>
          <w:sz w:val="32"/>
        </w:rPr>
        <w:t xml:space="preserve">shanah </w:t>
      </w:r>
      <w:r w:rsidR="00F15616" w:rsidRPr="00DB61C4">
        <w:rPr>
          <w:rFonts w:ascii="Apple Chancery" w:hAnsi="Apple Chancery" w:cs="Apple Chancery"/>
          <w:sz w:val="32"/>
        </w:rPr>
        <w:t>in Judaism</w:t>
      </w:r>
    </w:p>
    <w:p w14:paraId="09E5137A" w14:textId="4BAFCEED" w:rsidR="00F15616" w:rsidRDefault="00F15616">
      <w:pPr>
        <w:rPr>
          <w:rFonts w:ascii="Arial" w:hAnsi="Arial" w:cs="Arial"/>
        </w:rPr>
      </w:pPr>
      <w:r w:rsidRPr="00D9434E">
        <w:rPr>
          <w:rFonts w:ascii="Arial" w:hAnsi="Arial" w:cs="Arial"/>
        </w:rPr>
        <w:t>I have modelled my answer on the format that would be presented in</w:t>
      </w:r>
      <w:r w:rsidR="002A3A01">
        <w:rPr>
          <w:rFonts w:ascii="Arial" w:hAnsi="Arial" w:cs="Arial"/>
        </w:rPr>
        <w:t xml:space="preserve"> the Encyclopaedia of Religion.</w:t>
      </w:r>
    </w:p>
    <w:p w14:paraId="385E41D9" w14:textId="77777777" w:rsidR="002A3A01" w:rsidRDefault="002A3A01">
      <w:pPr>
        <w:rPr>
          <w:rFonts w:ascii="Arial" w:hAnsi="Arial" w:cs="Arial"/>
        </w:rPr>
        <w:sectPr w:rsidR="002A3A01" w:rsidSect="002A3A01"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7BF36D88" w14:textId="0E218E56" w:rsidR="002A3A01" w:rsidRDefault="002A3A01">
      <w:pPr>
        <w:rPr>
          <w:rFonts w:ascii="Arial" w:hAnsi="Arial" w:cs="Arial"/>
        </w:rPr>
      </w:pPr>
    </w:p>
    <w:p w14:paraId="4BFA690B" w14:textId="77777777" w:rsidR="006D13BF" w:rsidRDefault="006D13BF">
      <w:pPr>
        <w:rPr>
          <w:rFonts w:ascii="Arial" w:hAnsi="Arial" w:cs="Arial"/>
        </w:rPr>
      </w:pPr>
    </w:p>
    <w:p w14:paraId="014D4723" w14:textId="6ACB9F06" w:rsidR="00AB0962" w:rsidRPr="00AB0962" w:rsidRDefault="001740D1">
      <w:pPr>
        <w:rPr>
          <w:rFonts w:ascii="Arial" w:hAnsi="Arial" w:cs="Arial"/>
          <w:sz w:val="28"/>
        </w:rPr>
      </w:pPr>
      <w:r w:rsidRPr="002A3A01">
        <w:rPr>
          <w:rFonts w:ascii="Apple Chancery" w:hAnsi="Apple Chancery" w:cs="Apple Chancery"/>
          <w:sz w:val="28"/>
        </w:rPr>
        <w:t>Rosh Hashanah</w:t>
      </w:r>
      <w:r w:rsidRPr="002A3A01">
        <w:rPr>
          <w:rFonts w:ascii="Arial" w:hAnsi="Arial" w:cs="Arial"/>
          <w:sz w:val="28"/>
        </w:rPr>
        <w:t xml:space="preserve"> </w:t>
      </w:r>
    </w:p>
    <w:p w14:paraId="609CB0D2" w14:textId="30DC4AD9" w:rsidR="006D13BF" w:rsidRPr="001D4758" w:rsidRDefault="00AB0962">
      <w:pPr>
        <w:rPr>
          <w:rFonts w:ascii="Arial" w:hAnsi="Arial" w:cs="Arial"/>
          <w:color w:val="808080" w:themeColor="background1" w:themeShade="80"/>
          <w:sz w:val="18"/>
          <w:szCs w:val="18"/>
        </w:rPr>
      </w:pPr>
      <w:r w:rsidRPr="001D4758">
        <w:rPr>
          <w:rFonts w:ascii="Arial" w:hAnsi="Arial" w:cs="Arial"/>
          <w:color w:val="808080" w:themeColor="background1" w:themeShade="80"/>
          <w:sz w:val="18"/>
          <w:szCs w:val="18"/>
        </w:rPr>
        <w:t xml:space="preserve">                  </w:t>
      </w:r>
      <w:r w:rsidR="001D4758" w:rsidRPr="001D4758">
        <w:rPr>
          <w:rFonts w:ascii="Arial" w:hAnsi="Arial" w:cs="Arial"/>
          <w:color w:val="808080" w:themeColor="background1" w:themeShade="80"/>
          <w:sz w:val="18"/>
          <w:szCs w:val="18"/>
        </w:rPr>
        <w:t>‘</w:t>
      </w:r>
      <w:r w:rsidRPr="001D4758">
        <w:rPr>
          <w:rFonts w:ascii="Arial" w:hAnsi="Arial" w:cs="Arial"/>
          <w:color w:val="808080" w:themeColor="background1" w:themeShade="80"/>
          <w:sz w:val="18"/>
          <w:szCs w:val="18"/>
        </w:rPr>
        <w:t>H</w:t>
      </w:r>
      <w:r w:rsidR="001D4758" w:rsidRPr="001D4758">
        <w:rPr>
          <w:rFonts w:ascii="Arial" w:hAnsi="Arial" w:cs="Arial"/>
          <w:color w:val="808080" w:themeColor="background1" w:themeShade="80"/>
          <w:sz w:val="18"/>
          <w:szCs w:val="18"/>
        </w:rPr>
        <w:t xml:space="preserve">ead of the year and </w:t>
      </w:r>
      <w:r w:rsidR="001740D1" w:rsidRPr="001D4758">
        <w:rPr>
          <w:rFonts w:ascii="Arial" w:hAnsi="Arial" w:cs="Arial"/>
          <w:color w:val="808080" w:themeColor="background1" w:themeShade="80"/>
          <w:sz w:val="18"/>
          <w:szCs w:val="18"/>
        </w:rPr>
        <w:t xml:space="preserve">birthday </w:t>
      </w:r>
      <w:r w:rsidR="001D4758" w:rsidRPr="001D4758">
        <w:rPr>
          <w:rFonts w:ascii="Arial" w:hAnsi="Arial" w:cs="Arial"/>
          <w:color w:val="808080" w:themeColor="background1" w:themeShade="80"/>
          <w:sz w:val="18"/>
          <w:szCs w:val="18"/>
        </w:rPr>
        <w:t>of</w:t>
      </w:r>
      <w:r w:rsidRPr="001D4758">
        <w:rPr>
          <w:rFonts w:ascii="Arial" w:hAnsi="Arial" w:cs="Arial"/>
          <w:color w:val="808080" w:themeColor="background1" w:themeShade="80"/>
          <w:sz w:val="18"/>
          <w:szCs w:val="18"/>
        </w:rPr>
        <w:t xml:space="preserve">                                     </w:t>
      </w:r>
      <w:r w:rsidRPr="001D4758">
        <w:rPr>
          <w:rFonts w:ascii="Arial" w:hAnsi="Arial" w:cs="Arial"/>
          <w:color w:val="FFFFFF" w:themeColor="background1"/>
          <w:sz w:val="18"/>
          <w:szCs w:val="18"/>
        </w:rPr>
        <w:t>ddddddddd</w:t>
      </w:r>
      <w:r w:rsidR="001740D1" w:rsidRPr="001D4758">
        <w:rPr>
          <w:rFonts w:ascii="Arial" w:hAnsi="Arial" w:cs="Arial"/>
          <w:color w:val="808080" w:themeColor="background1" w:themeShade="80"/>
          <w:sz w:val="18"/>
          <w:szCs w:val="18"/>
        </w:rPr>
        <w:t>the human race</w:t>
      </w:r>
      <w:r w:rsidR="001D4758" w:rsidRPr="001D4758">
        <w:rPr>
          <w:rFonts w:ascii="Arial" w:hAnsi="Arial" w:cs="Arial"/>
          <w:color w:val="808080" w:themeColor="background1" w:themeShade="80"/>
          <w:sz w:val="18"/>
          <w:szCs w:val="18"/>
        </w:rPr>
        <w:t>’</w:t>
      </w:r>
      <w:r w:rsidR="001740D1" w:rsidRPr="001D4758">
        <w:rPr>
          <w:rFonts w:ascii="Arial" w:hAnsi="Arial" w:cs="Arial"/>
          <w:color w:val="808080" w:themeColor="background1" w:themeShade="80"/>
          <w:sz w:val="18"/>
          <w:szCs w:val="18"/>
        </w:rPr>
        <w:t xml:space="preserve">. </w:t>
      </w:r>
      <w:r w:rsidRPr="001D4758">
        <w:rPr>
          <w:rFonts w:ascii="Arial" w:hAnsi="Arial" w:cs="Arial"/>
          <w:color w:val="808080" w:themeColor="background1" w:themeShade="80"/>
          <w:sz w:val="18"/>
          <w:szCs w:val="18"/>
        </w:rPr>
        <w:t xml:space="preserve"> </w:t>
      </w:r>
    </w:p>
    <w:p w14:paraId="376C73B9" w14:textId="376118B8" w:rsidR="008F30CA" w:rsidRPr="00DB61C4" w:rsidRDefault="00ED51C2" w:rsidP="008F30CA">
      <w:pPr>
        <w:rPr>
          <w:rFonts w:ascii="Arial" w:hAnsi="Arial" w:cs="Arial"/>
        </w:rPr>
      </w:pPr>
      <w:r w:rsidRPr="00DB61C4">
        <w:rPr>
          <w:rFonts w:ascii="Arial" w:hAnsi="Arial" w:cs="Arial"/>
        </w:rPr>
        <w:t>Rosh Hashanah is o</w:t>
      </w:r>
      <w:r w:rsidR="00C32159" w:rsidRPr="00DB61C4">
        <w:rPr>
          <w:rFonts w:ascii="Arial" w:hAnsi="Arial" w:cs="Arial"/>
        </w:rPr>
        <w:t>bserved</w:t>
      </w:r>
      <w:r w:rsidR="009529B0" w:rsidRPr="00DB61C4">
        <w:rPr>
          <w:rFonts w:ascii="Arial" w:hAnsi="Arial" w:cs="Arial"/>
        </w:rPr>
        <w:t xml:space="preserve"> on first and second day of </w:t>
      </w:r>
      <w:r w:rsidR="00144B04" w:rsidRPr="00DB61C4">
        <w:rPr>
          <w:rFonts w:ascii="Arial" w:hAnsi="Arial" w:cs="Arial"/>
        </w:rPr>
        <w:t xml:space="preserve">the month of </w:t>
      </w:r>
      <w:r w:rsidR="009529B0" w:rsidRPr="00DB61C4">
        <w:rPr>
          <w:rFonts w:ascii="Arial" w:hAnsi="Arial" w:cs="Arial"/>
        </w:rPr>
        <w:t>Tishr</w:t>
      </w:r>
      <w:r w:rsidR="00EE0F70" w:rsidRPr="00DB61C4">
        <w:rPr>
          <w:rFonts w:ascii="Arial" w:hAnsi="Arial" w:cs="Arial"/>
        </w:rPr>
        <w:t>e</w:t>
      </w:r>
      <w:r w:rsidR="00144B04" w:rsidRPr="00DB61C4">
        <w:rPr>
          <w:rFonts w:ascii="Arial" w:hAnsi="Arial" w:cs="Arial"/>
        </w:rPr>
        <w:t>i;</w:t>
      </w:r>
      <w:r w:rsidR="009529B0" w:rsidRPr="00DB61C4">
        <w:rPr>
          <w:rFonts w:ascii="Arial" w:hAnsi="Arial" w:cs="Arial"/>
        </w:rPr>
        <w:t xml:space="preserve"> symbolising the </w:t>
      </w:r>
      <w:r w:rsidR="001D2A39" w:rsidRPr="00DB61C4">
        <w:rPr>
          <w:rFonts w:ascii="Arial" w:hAnsi="Arial" w:cs="Arial"/>
        </w:rPr>
        <w:t>beginning of the ten days of awe</w:t>
      </w:r>
      <w:r w:rsidR="0057512B" w:rsidRPr="00DB61C4">
        <w:rPr>
          <w:rFonts w:ascii="Arial" w:hAnsi="Arial" w:cs="Arial"/>
        </w:rPr>
        <w:t>,</w:t>
      </w:r>
      <w:r w:rsidR="007449AB" w:rsidRPr="00DB61C4">
        <w:rPr>
          <w:rFonts w:ascii="Arial" w:hAnsi="Arial" w:cs="Arial"/>
        </w:rPr>
        <w:t xml:space="preserve"> </w:t>
      </w:r>
      <w:r w:rsidR="00EE0F70" w:rsidRPr="00DB61C4">
        <w:rPr>
          <w:rFonts w:ascii="Arial" w:hAnsi="Arial" w:cs="Arial"/>
        </w:rPr>
        <w:t xml:space="preserve">whilst </w:t>
      </w:r>
      <w:r w:rsidR="007449AB" w:rsidRPr="00DB61C4">
        <w:rPr>
          <w:rFonts w:ascii="Arial" w:hAnsi="Arial" w:cs="Arial"/>
        </w:rPr>
        <w:t xml:space="preserve">signifying </w:t>
      </w:r>
      <w:r w:rsidR="00EE0F70" w:rsidRPr="00DB61C4">
        <w:rPr>
          <w:rFonts w:ascii="Arial" w:hAnsi="Arial" w:cs="Arial"/>
        </w:rPr>
        <w:t>the sta</w:t>
      </w:r>
      <w:r w:rsidR="005533D3" w:rsidRPr="00DB61C4">
        <w:rPr>
          <w:rFonts w:ascii="Arial" w:hAnsi="Arial" w:cs="Arial"/>
        </w:rPr>
        <w:t>rt of a new year within Judaism</w:t>
      </w:r>
      <w:r w:rsidR="009529B0" w:rsidRPr="00DB61C4">
        <w:rPr>
          <w:rFonts w:ascii="Arial" w:hAnsi="Arial" w:cs="Arial"/>
        </w:rPr>
        <w:t xml:space="preserve">. </w:t>
      </w:r>
      <w:r w:rsidR="008F30CA" w:rsidRPr="00DB61C4">
        <w:rPr>
          <w:rFonts w:ascii="Arial" w:hAnsi="Arial" w:cs="Arial"/>
        </w:rPr>
        <w:t>Rosh Hashanah translates to mean head of the</w:t>
      </w:r>
      <w:r w:rsidR="00055258" w:rsidRPr="00DB61C4">
        <w:rPr>
          <w:rFonts w:ascii="Arial" w:hAnsi="Arial" w:cs="Arial"/>
        </w:rPr>
        <w:t xml:space="preserve"> year, with head signifying the</w:t>
      </w:r>
      <w:r w:rsidR="0057512B" w:rsidRPr="00DB61C4">
        <w:rPr>
          <w:rFonts w:ascii="Arial" w:hAnsi="Arial" w:cs="Arial"/>
        </w:rPr>
        <w:t xml:space="preserve"> brain </w:t>
      </w:r>
      <w:r w:rsidR="008F30CA" w:rsidRPr="00DB61C4">
        <w:rPr>
          <w:rFonts w:ascii="Arial" w:hAnsi="Arial" w:cs="Arial"/>
        </w:rPr>
        <w:t>control</w:t>
      </w:r>
      <w:r w:rsidR="0057512B" w:rsidRPr="00DB61C4">
        <w:rPr>
          <w:rFonts w:ascii="Arial" w:hAnsi="Arial" w:cs="Arial"/>
        </w:rPr>
        <w:t>ling</w:t>
      </w:r>
      <w:r w:rsidR="008F30CA" w:rsidRPr="00DB61C4">
        <w:rPr>
          <w:rFonts w:ascii="Arial" w:hAnsi="Arial" w:cs="Arial"/>
        </w:rPr>
        <w:t xml:space="preserve"> the body in the same way that Rosh Hashanah holds the spiritual vigour that helps decided what the year will h</w:t>
      </w:r>
      <w:r w:rsidR="001D4758" w:rsidRPr="00DB61C4">
        <w:rPr>
          <w:rFonts w:ascii="Arial" w:hAnsi="Arial" w:cs="Arial"/>
        </w:rPr>
        <w:t>ave in store for a Jew.</w:t>
      </w:r>
      <w:r w:rsidR="008F30CA" w:rsidRPr="00DB61C4">
        <w:rPr>
          <w:rFonts w:ascii="Arial" w:hAnsi="Arial" w:cs="Arial"/>
        </w:rPr>
        <w:t xml:space="preserve"> (Brawer,N.2008).</w:t>
      </w:r>
    </w:p>
    <w:p w14:paraId="04FC6620" w14:textId="77777777" w:rsidR="001D2A39" w:rsidRPr="00DB61C4" w:rsidRDefault="001D2A39" w:rsidP="008F30CA">
      <w:pPr>
        <w:rPr>
          <w:rFonts w:ascii="Arial" w:hAnsi="Arial" w:cs="Arial"/>
        </w:rPr>
      </w:pPr>
    </w:p>
    <w:p w14:paraId="33C24CB3" w14:textId="3D8D104B" w:rsidR="0040319E" w:rsidRPr="00DB61C4" w:rsidRDefault="001D2A39">
      <w:pPr>
        <w:rPr>
          <w:rFonts w:ascii="Arial" w:hAnsi="Arial" w:cs="Arial"/>
        </w:rPr>
      </w:pPr>
      <w:r w:rsidRPr="00DB61C4">
        <w:rPr>
          <w:rFonts w:ascii="Arial" w:hAnsi="Arial" w:cs="Arial"/>
        </w:rPr>
        <w:t>The ten days of</w:t>
      </w:r>
      <w:r w:rsidR="00E35983" w:rsidRPr="00DB61C4">
        <w:rPr>
          <w:rFonts w:ascii="Arial" w:hAnsi="Arial" w:cs="Arial"/>
        </w:rPr>
        <w:t xml:space="preserve"> awe are</w:t>
      </w:r>
      <w:r w:rsidRPr="00DB61C4">
        <w:rPr>
          <w:rFonts w:ascii="Arial" w:hAnsi="Arial" w:cs="Arial"/>
        </w:rPr>
        <w:t xml:space="preserve"> also known as Yamin No</w:t>
      </w:r>
      <w:r w:rsidR="0057512B" w:rsidRPr="00DB61C4">
        <w:rPr>
          <w:rFonts w:ascii="Arial" w:hAnsi="Arial" w:cs="Arial"/>
        </w:rPr>
        <w:t>raim meaning days of repentance. This period</w:t>
      </w:r>
      <w:r w:rsidRPr="00DB61C4">
        <w:rPr>
          <w:rFonts w:ascii="Arial" w:hAnsi="Arial" w:cs="Arial"/>
        </w:rPr>
        <w:t xml:space="preserve"> reminding Jews aroun</w:t>
      </w:r>
      <w:r w:rsidR="0057512B" w:rsidRPr="00DB61C4">
        <w:rPr>
          <w:rFonts w:ascii="Arial" w:hAnsi="Arial" w:cs="Arial"/>
        </w:rPr>
        <w:t>d the world to spend this time</w:t>
      </w:r>
      <w:r w:rsidRPr="00DB61C4">
        <w:rPr>
          <w:rFonts w:ascii="Arial" w:hAnsi="Arial" w:cs="Arial"/>
        </w:rPr>
        <w:t xml:space="preserve"> in </w:t>
      </w:r>
      <w:r w:rsidR="00EE0F70" w:rsidRPr="00DB61C4">
        <w:rPr>
          <w:rFonts w:ascii="Arial" w:hAnsi="Arial" w:cs="Arial"/>
        </w:rPr>
        <w:t>serio</w:t>
      </w:r>
      <w:r w:rsidRPr="00DB61C4">
        <w:rPr>
          <w:rFonts w:ascii="Arial" w:hAnsi="Arial" w:cs="Arial"/>
        </w:rPr>
        <w:t>us, solemn contemplation and self-evaluation</w:t>
      </w:r>
      <w:r w:rsidR="00EE0F70" w:rsidRPr="00DB61C4">
        <w:rPr>
          <w:rFonts w:ascii="Arial" w:hAnsi="Arial" w:cs="Arial"/>
        </w:rPr>
        <w:t>,</w:t>
      </w:r>
      <w:r w:rsidR="001740D1" w:rsidRPr="00DB61C4">
        <w:rPr>
          <w:rFonts w:ascii="Arial" w:hAnsi="Arial" w:cs="Arial"/>
        </w:rPr>
        <w:t xml:space="preserve"> leading to</w:t>
      </w:r>
      <w:r w:rsidR="00EE0F70" w:rsidRPr="00DB61C4">
        <w:rPr>
          <w:rFonts w:ascii="Arial" w:hAnsi="Arial" w:cs="Arial"/>
        </w:rPr>
        <w:t xml:space="preserve"> the penultimate day; Yom K</w:t>
      </w:r>
      <w:r w:rsidR="001740D1" w:rsidRPr="00DB61C4">
        <w:rPr>
          <w:rFonts w:ascii="Arial" w:hAnsi="Arial" w:cs="Arial"/>
        </w:rPr>
        <w:t>ippur</w:t>
      </w:r>
      <w:r w:rsidR="00E66710" w:rsidRPr="00DB61C4">
        <w:rPr>
          <w:rFonts w:ascii="Arial" w:hAnsi="Arial" w:cs="Arial"/>
        </w:rPr>
        <w:t xml:space="preserve"> (Pilkington, C. M. 1995). </w:t>
      </w:r>
      <w:r w:rsidR="00EE0F70" w:rsidRPr="00DB61C4">
        <w:rPr>
          <w:rFonts w:ascii="Arial" w:hAnsi="Arial" w:cs="Arial"/>
        </w:rPr>
        <w:t xml:space="preserve">A month afore </w:t>
      </w:r>
      <w:r w:rsidR="0040319E" w:rsidRPr="00DB61C4">
        <w:rPr>
          <w:rFonts w:ascii="Arial" w:hAnsi="Arial" w:cs="Arial"/>
        </w:rPr>
        <w:t>R</w:t>
      </w:r>
      <w:r w:rsidR="00EE0F70" w:rsidRPr="00DB61C4">
        <w:rPr>
          <w:rFonts w:ascii="Arial" w:hAnsi="Arial" w:cs="Arial"/>
        </w:rPr>
        <w:t xml:space="preserve">osh </w:t>
      </w:r>
      <w:r w:rsidR="0040319E" w:rsidRPr="00DB61C4">
        <w:rPr>
          <w:rFonts w:ascii="Arial" w:hAnsi="Arial" w:cs="Arial"/>
        </w:rPr>
        <w:t>H</w:t>
      </w:r>
      <w:r w:rsidR="00EE0F70" w:rsidRPr="00DB61C4">
        <w:rPr>
          <w:rFonts w:ascii="Arial" w:hAnsi="Arial" w:cs="Arial"/>
        </w:rPr>
        <w:t>as</w:t>
      </w:r>
      <w:r w:rsidR="001D4758" w:rsidRPr="00DB61C4">
        <w:rPr>
          <w:rFonts w:ascii="Arial" w:hAnsi="Arial" w:cs="Arial"/>
        </w:rPr>
        <w:t>hanah,</w:t>
      </w:r>
      <w:r w:rsidR="00EE0F70" w:rsidRPr="00DB61C4">
        <w:rPr>
          <w:rFonts w:ascii="Arial" w:hAnsi="Arial" w:cs="Arial"/>
        </w:rPr>
        <w:t xml:space="preserve"> the</w:t>
      </w:r>
      <w:r w:rsidR="0040319E" w:rsidRPr="00DB61C4">
        <w:rPr>
          <w:rFonts w:ascii="Arial" w:hAnsi="Arial" w:cs="Arial"/>
        </w:rPr>
        <w:t xml:space="preserve"> shofar ho</w:t>
      </w:r>
      <w:r w:rsidR="00E35983" w:rsidRPr="00DB61C4">
        <w:rPr>
          <w:rFonts w:ascii="Arial" w:hAnsi="Arial" w:cs="Arial"/>
        </w:rPr>
        <w:t>rn blown every day other than</w:t>
      </w:r>
      <w:r w:rsidR="0040319E" w:rsidRPr="00DB61C4">
        <w:rPr>
          <w:rFonts w:ascii="Arial" w:hAnsi="Arial" w:cs="Arial"/>
        </w:rPr>
        <w:t xml:space="preserve"> Shabbat</w:t>
      </w:r>
      <w:r w:rsidR="002F19B6" w:rsidRPr="00DB61C4">
        <w:rPr>
          <w:rFonts w:ascii="Arial" w:hAnsi="Arial" w:cs="Arial"/>
        </w:rPr>
        <w:t xml:space="preserve">; to signify the change which </w:t>
      </w:r>
      <w:r w:rsidR="0040319E" w:rsidRPr="00DB61C4">
        <w:rPr>
          <w:rFonts w:ascii="Arial" w:hAnsi="Arial" w:cs="Arial"/>
        </w:rPr>
        <w:t xml:space="preserve">is on the </w:t>
      </w:r>
      <w:r w:rsidR="00C615A1" w:rsidRPr="00DB61C4">
        <w:rPr>
          <w:rFonts w:ascii="Arial" w:hAnsi="Arial" w:cs="Arial"/>
        </w:rPr>
        <w:t>horizon</w:t>
      </w:r>
      <w:r w:rsidR="0040319E" w:rsidRPr="00DB61C4">
        <w:rPr>
          <w:rFonts w:ascii="Arial" w:hAnsi="Arial" w:cs="Arial"/>
        </w:rPr>
        <w:t xml:space="preserve"> in the month of Ellul</w:t>
      </w:r>
      <w:r w:rsidR="00E66710" w:rsidRPr="00DB61C4">
        <w:rPr>
          <w:rFonts w:ascii="Arial" w:hAnsi="Arial" w:cs="Arial"/>
        </w:rPr>
        <w:t xml:space="preserve"> (Segal, E. 2009)</w:t>
      </w:r>
      <w:r w:rsidR="0040319E" w:rsidRPr="00DB61C4">
        <w:rPr>
          <w:rFonts w:ascii="Arial" w:hAnsi="Arial" w:cs="Arial"/>
        </w:rPr>
        <w:t xml:space="preserve">. </w:t>
      </w:r>
    </w:p>
    <w:p w14:paraId="3F49B3D3" w14:textId="77777777" w:rsidR="00F95454" w:rsidRPr="00DB61C4" w:rsidRDefault="00F95454" w:rsidP="00F95454">
      <w:pPr>
        <w:rPr>
          <w:rFonts w:ascii="Arial" w:hAnsi="Arial" w:cs="Arial"/>
        </w:rPr>
      </w:pPr>
    </w:p>
    <w:p w14:paraId="0FD7C1E5" w14:textId="7F14E2E1" w:rsidR="00C260D6" w:rsidRPr="00DB61C4" w:rsidRDefault="00E35983" w:rsidP="00C260D6">
      <w:pPr>
        <w:rPr>
          <w:rFonts w:ascii="Arial" w:hAnsi="Arial" w:cs="Arial"/>
        </w:rPr>
      </w:pPr>
      <w:r w:rsidRPr="00DB61C4">
        <w:rPr>
          <w:rFonts w:ascii="Arial" w:hAnsi="Arial" w:cs="Arial"/>
        </w:rPr>
        <w:t xml:space="preserve">Jewish tradition states </w:t>
      </w:r>
      <w:r w:rsidR="00F95454" w:rsidRPr="00DB61C4">
        <w:rPr>
          <w:rFonts w:ascii="Arial" w:hAnsi="Arial" w:cs="Arial"/>
        </w:rPr>
        <w:t>during Rosh Hashanah, the destiny of the tsaddikim, the righteous Jews will be inscribed in the Book of Life. While the destin</w:t>
      </w:r>
      <w:r w:rsidRPr="00DB61C4">
        <w:rPr>
          <w:rFonts w:ascii="Arial" w:hAnsi="Arial" w:cs="Arial"/>
        </w:rPr>
        <w:t xml:space="preserve">y of the wicked; resha’im </w:t>
      </w:r>
      <w:r w:rsidR="00F95454" w:rsidRPr="00DB61C4">
        <w:rPr>
          <w:rFonts w:ascii="Arial" w:hAnsi="Arial" w:cs="Arial"/>
        </w:rPr>
        <w:t xml:space="preserve">will be inscribed in the book of Death (Resnick, R. A. 2016). However, the books will not be sealed until Yom Kippur allowing the Jews </w:t>
      </w:r>
      <w:r w:rsidR="001D4758" w:rsidRPr="00DB61C4">
        <w:rPr>
          <w:rFonts w:ascii="Arial" w:hAnsi="Arial" w:cs="Arial"/>
        </w:rPr>
        <w:t xml:space="preserve">an extra eight days to repent before God. </w:t>
      </w:r>
      <w:r w:rsidR="00F95454" w:rsidRPr="00DB61C4">
        <w:rPr>
          <w:rFonts w:ascii="Arial" w:hAnsi="Arial" w:cs="Arial"/>
        </w:rPr>
        <w:t xml:space="preserve">The actions that can change the decree are "teshuvah, </w:t>
      </w:r>
      <w:hyperlink r:id="rId5" w:history="1">
        <w:r w:rsidR="00F95454" w:rsidRPr="00DB61C4">
          <w:rPr>
            <w:rStyle w:val="Hyperlink"/>
            <w:rFonts w:ascii="Arial" w:hAnsi="Arial" w:cs="Arial"/>
            <w:color w:val="000000" w:themeColor="text1"/>
            <w:u w:val="none"/>
          </w:rPr>
          <w:t>tefilah</w:t>
        </w:r>
      </w:hyperlink>
      <w:r w:rsidR="00F95454" w:rsidRPr="00DB61C4">
        <w:rPr>
          <w:rFonts w:ascii="Arial" w:hAnsi="Arial" w:cs="Arial"/>
          <w:color w:val="000000" w:themeColor="text1"/>
        </w:rPr>
        <w:t xml:space="preserve"> </w:t>
      </w:r>
      <w:r w:rsidR="00F95454" w:rsidRPr="00DB61C4">
        <w:rPr>
          <w:rFonts w:ascii="Arial" w:hAnsi="Arial" w:cs="Arial"/>
        </w:rPr>
        <w:t xml:space="preserve">and </w:t>
      </w:r>
      <w:hyperlink r:id="rId6" w:history="1">
        <w:r w:rsidR="00F95454" w:rsidRPr="00DB61C4">
          <w:rPr>
            <w:rStyle w:val="Hyperlink"/>
            <w:rFonts w:ascii="Arial" w:hAnsi="Arial" w:cs="Arial"/>
            <w:color w:val="000000" w:themeColor="text1"/>
            <w:u w:val="none"/>
          </w:rPr>
          <w:t>tzedakah</w:t>
        </w:r>
      </w:hyperlink>
      <w:r w:rsidR="00F95454" w:rsidRPr="00DB61C4">
        <w:rPr>
          <w:rFonts w:ascii="Arial" w:hAnsi="Arial" w:cs="Arial"/>
          <w:color w:val="000000" w:themeColor="text1"/>
        </w:rPr>
        <w:t xml:space="preserve">," </w:t>
      </w:r>
      <w:r w:rsidR="00F95454" w:rsidRPr="00DB61C4">
        <w:rPr>
          <w:rFonts w:ascii="Arial" w:hAnsi="Arial" w:cs="Arial"/>
        </w:rPr>
        <w:t>meaning repentance, prayer and good deeds.</w:t>
      </w:r>
      <w:r w:rsidR="00C260D6" w:rsidRPr="00DB61C4">
        <w:rPr>
          <w:rFonts w:ascii="Arial" w:hAnsi="Arial" w:cs="Arial"/>
        </w:rPr>
        <w:t xml:space="preserve"> Many Jews view Rosh </w:t>
      </w:r>
      <w:r w:rsidR="00C260D6" w:rsidRPr="00DB61C4">
        <w:rPr>
          <w:rFonts w:ascii="Arial" w:hAnsi="Arial" w:cs="Arial"/>
        </w:rPr>
        <w:lastRenderedPageBreak/>
        <w:t xml:space="preserve">Hashanah to be at the height of their spiritual life as it is where God decides each person’s future by either rewarding or punishing them. </w:t>
      </w:r>
    </w:p>
    <w:p w14:paraId="06CB4A4A" w14:textId="77777777" w:rsidR="00ED0159" w:rsidRPr="001D4758" w:rsidRDefault="00ED0159" w:rsidP="00DA22E4">
      <w:pPr>
        <w:rPr>
          <w:rFonts w:ascii="Arial" w:hAnsi="Arial" w:cs="Arial"/>
        </w:rPr>
      </w:pPr>
    </w:p>
    <w:p w14:paraId="27FFF4D4" w14:textId="21602556" w:rsidR="00DB61C4" w:rsidRPr="00DB61C4" w:rsidRDefault="00DB61C4" w:rsidP="00DA22E4">
      <w:pPr>
        <w:rPr>
          <w:rFonts w:ascii="Apple Chancery" w:hAnsi="Apple Chancery" w:cs="Apple Chancery"/>
          <w:sz w:val="28"/>
        </w:rPr>
      </w:pPr>
      <w:r w:rsidRPr="00DB61C4">
        <w:rPr>
          <w:rFonts w:ascii="Apple Chancery" w:hAnsi="Apple Chancery" w:cs="Apple Chancery"/>
          <w:sz w:val="28"/>
        </w:rPr>
        <w:t>Prayer during Rosh Hashanah</w:t>
      </w:r>
    </w:p>
    <w:p w14:paraId="6214AFCA" w14:textId="4CF79588" w:rsidR="00002DFB" w:rsidRPr="00DB61C4" w:rsidRDefault="00ED0159" w:rsidP="00DA22E4">
      <w:pPr>
        <w:rPr>
          <w:rFonts w:ascii="Arial" w:hAnsi="Arial" w:cs="Arial"/>
          <w:lang w:val="en-US"/>
        </w:rPr>
      </w:pPr>
      <w:r w:rsidRPr="00DB61C4">
        <w:rPr>
          <w:rFonts w:ascii="Arial" w:hAnsi="Arial" w:cs="Arial"/>
        </w:rPr>
        <w:t>Th</w:t>
      </w:r>
      <w:r w:rsidR="00E67CC7" w:rsidRPr="00DB61C4">
        <w:rPr>
          <w:rFonts w:ascii="Arial" w:hAnsi="Arial" w:cs="Arial"/>
        </w:rPr>
        <w:t xml:space="preserve">e penitential prayer service otherwise known as </w:t>
      </w:r>
      <w:r w:rsidR="00002DFB" w:rsidRPr="00DB61C4">
        <w:rPr>
          <w:rFonts w:ascii="Arial" w:hAnsi="Arial" w:cs="Arial"/>
        </w:rPr>
        <w:t>Motzaei</w:t>
      </w:r>
      <w:r w:rsidRPr="00DB61C4">
        <w:rPr>
          <w:rFonts w:ascii="Arial" w:hAnsi="Arial" w:cs="Arial"/>
        </w:rPr>
        <w:t xml:space="preserve"> Shabbat</w:t>
      </w:r>
      <w:r w:rsidR="00E67CC7" w:rsidRPr="00DB61C4">
        <w:rPr>
          <w:rFonts w:ascii="Arial" w:hAnsi="Arial" w:cs="Arial"/>
        </w:rPr>
        <w:t xml:space="preserve"> or the first of the Selichot services</w:t>
      </w:r>
      <w:r w:rsidRPr="00DB61C4">
        <w:rPr>
          <w:rFonts w:ascii="Arial" w:hAnsi="Arial" w:cs="Arial"/>
        </w:rPr>
        <w:t xml:space="preserve">, </w:t>
      </w:r>
      <w:r w:rsidR="003B7AC7" w:rsidRPr="00DB61C4">
        <w:rPr>
          <w:rFonts w:ascii="Arial" w:hAnsi="Arial" w:cs="Arial"/>
        </w:rPr>
        <w:t xml:space="preserve">is held at midnight </w:t>
      </w:r>
      <w:r w:rsidR="00002DFB" w:rsidRPr="00DB61C4">
        <w:rPr>
          <w:rFonts w:ascii="Arial" w:hAnsi="Arial" w:cs="Arial"/>
        </w:rPr>
        <w:t>before</w:t>
      </w:r>
      <w:r w:rsidR="003B7AC7" w:rsidRPr="00DB61C4">
        <w:rPr>
          <w:rFonts w:ascii="Arial" w:hAnsi="Arial" w:cs="Arial"/>
        </w:rPr>
        <w:t xml:space="preserve"> </w:t>
      </w:r>
      <w:r w:rsidRPr="00DB61C4">
        <w:rPr>
          <w:rFonts w:ascii="Arial" w:hAnsi="Arial" w:cs="Arial"/>
        </w:rPr>
        <w:t>Rosh Hashanah</w:t>
      </w:r>
      <w:r w:rsidR="00E67CC7" w:rsidRPr="00DB61C4">
        <w:rPr>
          <w:rFonts w:ascii="Arial" w:hAnsi="Arial" w:cs="Arial"/>
        </w:rPr>
        <w:t xml:space="preserve">. It is </w:t>
      </w:r>
      <w:r w:rsidRPr="00DB61C4">
        <w:rPr>
          <w:rFonts w:ascii="Arial" w:hAnsi="Arial" w:cs="Arial"/>
        </w:rPr>
        <w:t xml:space="preserve">seen to be </w:t>
      </w:r>
      <w:r w:rsidR="00002DFB" w:rsidRPr="00DB61C4">
        <w:rPr>
          <w:rFonts w:ascii="Arial" w:hAnsi="Arial" w:cs="Arial"/>
        </w:rPr>
        <w:t>the most importan</w:t>
      </w:r>
      <w:r w:rsidR="001D4758" w:rsidRPr="00DB61C4">
        <w:rPr>
          <w:rFonts w:ascii="Arial" w:hAnsi="Arial" w:cs="Arial"/>
        </w:rPr>
        <w:t>t prayer service</w:t>
      </w:r>
      <w:r w:rsidRPr="00DB61C4">
        <w:rPr>
          <w:rFonts w:ascii="Arial" w:hAnsi="Arial" w:cs="Arial"/>
        </w:rPr>
        <w:t xml:space="preserve">, </w:t>
      </w:r>
      <w:r w:rsidR="00E35983" w:rsidRPr="00DB61C4">
        <w:rPr>
          <w:rFonts w:ascii="Arial" w:hAnsi="Arial" w:cs="Arial"/>
        </w:rPr>
        <w:t>as a result is attended by all</w:t>
      </w:r>
      <w:r w:rsidRPr="00DB61C4">
        <w:rPr>
          <w:rFonts w:ascii="Arial" w:hAnsi="Arial" w:cs="Arial"/>
        </w:rPr>
        <w:t xml:space="preserve"> who are well and able</w:t>
      </w:r>
      <w:r w:rsidR="00A77937" w:rsidRPr="00DB61C4">
        <w:rPr>
          <w:rFonts w:ascii="Arial" w:hAnsi="Arial" w:cs="Arial"/>
        </w:rPr>
        <w:t xml:space="preserve"> (Cohn-Sherbok, D. 2003)</w:t>
      </w:r>
      <w:r w:rsidRPr="00DB61C4">
        <w:rPr>
          <w:rFonts w:ascii="Arial" w:hAnsi="Arial" w:cs="Arial"/>
        </w:rPr>
        <w:t>. The</w:t>
      </w:r>
      <w:r w:rsidR="00E35983" w:rsidRPr="00DB61C4">
        <w:rPr>
          <w:rFonts w:ascii="Arial" w:hAnsi="Arial" w:cs="Arial"/>
        </w:rPr>
        <w:t xml:space="preserve"> theme of the Selichot service</w:t>
      </w:r>
      <w:r w:rsidR="00002DFB" w:rsidRPr="00DB61C4">
        <w:rPr>
          <w:rFonts w:ascii="Arial" w:hAnsi="Arial" w:cs="Arial"/>
        </w:rPr>
        <w:t xml:space="preserve"> is the repetition of the</w:t>
      </w:r>
      <w:r w:rsidRPr="00DB61C4">
        <w:rPr>
          <w:rFonts w:ascii="Arial" w:hAnsi="Arial" w:cs="Arial"/>
        </w:rPr>
        <w:t xml:space="preserve"> Thirteen Attributes; the list God gave </w:t>
      </w:r>
      <w:r w:rsidR="00002DFB" w:rsidRPr="00DB61C4">
        <w:rPr>
          <w:rFonts w:ascii="Arial" w:hAnsi="Arial" w:cs="Arial"/>
        </w:rPr>
        <w:t xml:space="preserve">Moses after he committed the sin of the Golden Calf. </w:t>
      </w:r>
      <w:r w:rsidR="003B7AC7" w:rsidRPr="00DB61C4">
        <w:rPr>
          <w:rFonts w:ascii="Arial" w:hAnsi="Arial" w:cs="Arial"/>
        </w:rPr>
        <w:t>The synagogue</w:t>
      </w:r>
      <w:r w:rsidR="00601414" w:rsidRPr="00DB61C4">
        <w:rPr>
          <w:rFonts w:ascii="Arial" w:hAnsi="Arial" w:cs="Arial"/>
        </w:rPr>
        <w:t xml:space="preserve"> is dressed in white for this prayer service as a symbol of purity and </w:t>
      </w:r>
      <w:r w:rsidR="001D4758" w:rsidRPr="00DB61C4">
        <w:rPr>
          <w:rFonts w:ascii="Arial" w:hAnsi="Arial" w:cs="Arial"/>
        </w:rPr>
        <w:t>helps call</w:t>
      </w:r>
      <w:r w:rsidR="00601414" w:rsidRPr="00DB61C4">
        <w:rPr>
          <w:rFonts w:ascii="Arial" w:hAnsi="Arial" w:cs="Arial"/>
        </w:rPr>
        <w:t xml:space="preserve"> the mind to ensure sins will remain clean. </w:t>
      </w:r>
      <w:r w:rsidR="00002DFB" w:rsidRPr="00DB61C4">
        <w:rPr>
          <w:rFonts w:ascii="Arial" w:hAnsi="Arial" w:cs="Arial"/>
        </w:rPr>
        <w:t xml:space="preserve">The remanding Selichot services are only usually attended by those who attend daily Shacharit service all year </w:t>
      </w:r>
      <w:r w:rsidR="001D4758" w:rsidRPr="00DB61C4">
        <w:rPr>
          <w:rFonts w:ascii="Arial" w:hAnsi="Arial" w:cs="Arial"/>
        </w:rPr>
        <w:t>around</w:t>
      </w:r>
      <w:r w:rsidR="00002DFB" w:rsidRPr="00DB61C4">
        <w:rPr>
          <w:rFonts w:ascii="Arial" w:hAnsi="Arial" w:cs="Arial"/>
        </w:rPr>
        <w:t>.</w:t>
      </w:r>
    </w:p>
    <w:p w14:paraId="385357F9" w14:textId="5F5C6E11" w:rsidR="00DA22E4" w:rsidRPr="00DB61C4" w:rsidRDefault="00CD0962" w:rsidP="00DA22E4">
      <w:pPr>
        <w:rPr>
          <w:rFonts w:ascii="Arial" w:hAnsi="Arial" w:cs="Arial"/>
        </w:rPr>
      </w:pPr>
      <w:r w:rsidRPr="00DB61C4">
        <w:rPr>
          <w:rFonts w:ascii="Arial" w:hAnsi="Arial" w:cs="Arial"/>
        </w:rPr>
        <w:t>When</w:t>
      </w:r>
      <w:r w:rsidR="008F30CA" w:rsidRPr="00DB61C4">
        <w:rPr>
          <w:rFonts w:ascii="Arial" w:hAnsi="Arial" w:cs="Arial"/>
        </w:rPr>
        <w:t xml:space="preserve"> returning from the synagogue service on the eve of Rosh Hashanah a glass of wine is blessed with the Kuddish prayer (Brawer,N.2008).</w:t>
      </w:r>
      <w:r w:rsidR="003D2D27" w:rsidRPr="00DB61C4">
        <w:rPr>
          <w:rFonts w:ascii="Arial" w:hAnsi="Arial" w:cs="Arial"/>
        </w:rPr>
        <w:t xml:space="preserve"> The main theme of prayer is to ask God to accept the kingship of the world once again.</w:t>
      </w:r>
    </w:p>
    <w:p w14:paraId="5CA10314" w14:textId="77777777" w:rsidR="00DB61C4" w:rsidRPr="00DB61C4" w:rsidRDefault="00DB61C4" w:rsidP="00E66710">
      <w:pPr>
        <w:rPr>
          <w:rFonts w:ascii="Arial" w:hAnsi="Arial" w:cs="Arial"/>
        </w:rPr>
      </w:pPr>
    </w:p>
    <w:p w14:paraId="3A027957" w14:textId="0E8F9DBF" w:rsidR="00E66710" w:rsidRPr="00DB61C4" w:rsidRDefault="008F30CA" w:rsidP="00E66710">
      <w:pPr>
        <w:rPr>
          <w:rFonts w:ascii="Arial" w:hAnsi="Arial" w:cs="Arial"/>
        </w:rPr>
      </w:pPr>
      <w:r w:rsidRPr="00DB61C4">
        <w:rPr>
          <w:rFonts w:ascii="Arial" w:hAnsi="Arial" w:cs="Arial"/>
        </w:rPr>
        <w:t xml:space="preserve">The highlight of the synagogue services during </w:t>
      </w:r>
      <w:r w:rsidR="00AD6D85" w:rsidRPr="00DB61C4">
        <w:rPr>
          <w:rFonts w:ascii="Arial" w:hAnsi="Arial" w:cs="Arial"/>
        </w:rPr>
        <w:t xml:space="preserve">this festival is the </w:t>
      </w:r>
      <w:r w:rsidRPr="00DB61C4">
        <w:rPr>
          <w:rFonts w:ascii="Arial" w:hAnsi="Arial" w:cs="Arial"/>
        </w:rPr>
        <w:t>shofar</w:t>
      </w:r>
      <w:r w:rsidR="00AD6D85" w:rsidRPr="00DB61C4">
        <w:rPr>
          <w:rFonts w:ascii="Arial" w:hAnsi="Arial" w:cs="Arial"/>
        </w:rPr>
        <w:t xml:space="preserve"> horn</w:t>
      </w:r>
      <w:r w:rsidRPr="00DB61C4">
        <w:rPr>
          <w:rFonts w:ascii="Arial" w:hAnsi="Arial" w:cs="Arial"/>
        </w:rPr>
        <w:t xml:space="preserve">; </w:t>
      </w:r>
      <w:r w:rsidR="00AD6D85" w:rsidRPr="00DB61C4">
        <w:rPr>
          <w:rFonts w:ascii="Arial" w:hAnsi="Arial" w:cs="Arial"/>
        </w:rPr>
        <w:t xml:space="preserve">being made influential in Judaism by </w:t>
      </w:r>
      <w:r w:rsidR="00CD0962" w:rsidRPr="00DB61C4">
        <w:rPr>
          <w:rFonts w:ascii="Arial" w:hAnsi="Arial" w:cs="Arial"/>
        </w:rPr>
        <w:t xml:space="preserve">the story of Abraham </w:t>
      </w:r>
      <w:r w:rsidR="00E66710" w:rsidRPr="00DB61C4">
        <w:rPr>
          <w:rFonts w:ascii="Arial" w:hAnsi="Arial" w:cs="Arial"/>
        </w:rPr>
        <w:t>(Pilkington, C. M. 1995).</w:t>
      </w:r>
    </w:p>
    <w:p w14:paraId="33B66A52" w14:textId="59BF1357" w:rsidR="00411E6D" w:rsidRPr="00DB61C4" w:rsidRDefault="00411E6D" w:rsidP="00411E6D">
      <w:pPr>
        <w:rPr>
          <w:rFonts w:ascii="Arial" w:hAnsi="Arial" w:cs="Arial"/>
          <w:lang w:val="en-US"/>
        </w:rPr>
      </w:pPr>
      <w:r w:rsidRPr="00DB61C4">
        <w:rPr>
          <w:rFonts w:ascii="Arial" w:hAnsi="Arial" w:cs="Arial"/>
          <w:lang w:val="en-US"/>
        </w:rPr>
        <w:t>God subjected Abra</w:t>
      </w:r>
      <w:r w:rsidR="004F491E" w:rsidRPr="00DB61C4">
        <w:rPr>
          <w:rFonts w:ascii="Arial" w:hAnsi="Arial" w:cs="Arial"/>
          <w:lang w:val="en-US"/>
        </w:rPr>
        <w:t>ham to</w:t>
      </w:r>
      <w:r w:rsidR="00DD2464" w:rsidRPr="00DB61C4">
        <w:rPr>
          <w:rFonts w:ascii="Arial" w:hAnsi="Arial" w:cs="Arial"/>
          <w:lang w:val="en-US"/>
        </w:rPr>
        <w:t xml:space="preserve"> extreme tests </w:t>
      </w:r>
      <w:r w:rsidR="00AD6D85" w:rsidRPr="00DB61C4">
        <w:rPr>
          <w:rFonts w:ascii="Arial" w:hAnsi="Arial" w:cs="Arial"/>
          <w:lang w:val="en-US"/>
        </w:rPr>
        <w:t>to reveal his complete</w:t>
      </w:r>
      <w:r w:rsidR="001D4758" w:rsidRPr="00DB61C4">
        <w:rPr>
          <w:rFonts w:ascii="Arial" w:hAnsi="Arial" w:cs="Arial"/>
          <w:lang w:val="en-US"/>
        </w:rPr>
        <w:t xml:space="preserve"> obedience</w:t>
      </w:r>
      <w:r w:rsidR="004F491E" w:rsidRPr="00DB61C4">
        <w:rPr>
          <w:rFonts w:ascii="Arial" w:hAnsi="Arial" w:cs="Arial"/>
          <w:lang w:val="en-US"/>
        </w:rPr>
        <w:t>,</w:t>
      </w:r>
      <w:r w:rsidRPr="00DB61C4">
        <w:rPr>
          <w:rFonts w:ascii="Arial" w:hAnsi="Arial" w:cs="Arial"/>
          <w:lang w:val="en-US"/>
        </w:rPr>
        <w:t xml:space="preserve"> God commanded him </w:t>
      </w:r>
      <w:r w:rsidR="001D4758" w:rsidRPr="00DB61C4">
        <w:rPr>
          <w:rFonts w:ascii="Arial" w:hAnsi="Arial" w:cs="Arial"/>
          <w:lang w:val="en-US"/>
        </w:rPr>
        <w:t xml:space="preserve">to sacrifice his </w:t>
      </w:r>
      <w:r w:rsidR="00DD2464" w:rsidRPr="00DB61C4">
        <w:rPr>
          <w:rFonts w:ascii="Arial" w:hAnsi="Arial" w:cs="Arial"/>
          <w:lang w:val="en-US"/>
        </w:rPr>
        <w:t>son Isaac.</w:t>
      </w:r>
      <w:r w:rsidR="001D4758" w:rsidRPr="00DB61C4">
        <w:rPr>
          <w:rFonts w:ascii="Arial" w:hAnsi="Arial" w:cs="Arial"/>
          <w:lang w:val="en-US"/>
        </w:rPr>
        <w:t xml:space="preserve"> Abraham accepted the </w:t>
      </w:r>
      <w:r w:rsidRPr="00DB61C4">
        <w:rPr>
          <w:rFonts w:ascii="Arial" w:hAnsi="Arial" w:cs="Arial"/>
          <w:lang w:val="en-US"/>
        </w:rPr>
        <w:t xml:space="preserve">commandment </w:t>
      </w:r>
      <w:r w:rsidR="00DD2464" w:rsidRPr="00DB61C4">
        <w:rPr>
          <w:rFonts w:ascii="Arial" w:hAnsi="Arial" w:cs="Arial"/>
          <w:lang w:val="en-US"/>
        </w:rPr>
        <w:t xml:space="preserve">however </w:t>
      </w:r>
      <w:r w:rsidRPr="00DB61C4">
        <w:rPr>
          <w:rFonts w:ascii="Arial" w:hAnsi="Arial" w:cs="Arial"/>
          <w:lang w:val="en-US"/>
        </w:rPr>
        <w:t>God sent</w:t>
      </w:r>
      <w:r w:rsidR="00DD2464" w:rsidRPr="00DB61C4">
        <w:rPr>
          <w:rFonts w:ascii="Arial" w:hAnsi="Arial" w:cs="Arial"/>
          <w:lang w:val="en-US"/>
        </w:rPr>
        <w:t xml:space="preserve"> an angle to stop the sacrifice as he believed </w:t>
      </w:r>
      <w:r w:rsidRPr="00DB61C4">
        <w:rPr>
          <w:rFonts w:ascii="Arial" w:hAnsi="Arial" w:cs="Arial"/>
          <w:lang w:val="en-US"/>
        </w:rPr>
        <w:t>Abraham</w:t>
      </w:r>
      <w:r w:rsidR="00DD2464" w:rsidRPr="00DB61C4">
        <w:rPr>
          <w:rFonts w:ascii="Arial" w:hAnsi="Arial" w:cs="Arial"/>
          <w:lang w:val="en-US"/>
        </w:rPr>
        <w:t xml:space="preserve"> had proven his comple</w:t>
      </w:r>
      <w:r w:rsidR="001D4758" w:rsidRPr="00DB61C4">
        <w:rPr>
          <w:rFonts w:ascii="Arial" w:hAnsi="Arial" w:cs="Arial"/>
          <w:lang w:val="en-US"/>
        </w:rPr>
        <w:t>te devotion to God</w:t>
      </w:r>
      <w:r w:rsidR="00DD2464" w:rsidRPr="00DB61C4">
        <w:rPr>
          <w:rFonts w:ascii="Arial" w:hAnsi="Arial" w:cs="Arial"/>
          <w:lang w:val="en-US"/>
        </w:rPr>
        <w:t>.</w:t>
      </w:r>
      <w:r w:rsidRPr="00DB61C4">
        <w:rPr>
          <w:rFonts w:ascii="Arial" w:hAnsi="Arial" w:cs="Arial"/>
          <w:lang w:val="en-US"/>
        </w:rPr>
        <w:t xml:space="preserve"> Abraham </w:t>
      </w:r>
      <w:r w:rsidR="00DD2464" w:rsidRPr="00DB61C4">
        <w:rPr>
          <w:rFonts w:ascii="Arial" w:hAnsi="Arial" w:cs="Arial"/>
          <w:lang w:val="en-US"/>
        </w:rPr>
        <w:lastRenderedPageBreak/>
        <w:t xml:space="preserve">therefore </w:t>
      </w:r>
      <w:r w:rsidRPr="00DB61C4">
        <w:rPr>
          <w:rFonts w:ascii="Arial" w:hAnsi="Arial" w:cs="Arial"/>
          <w:lang w:val="en-US"/>
        </w:rPr>
        <w:t>decided to s</w:t>
      </w:r>
      <w:r w:rsidR="00DD2464" w:rsidRPr="00DB61C4">
        <w:rPr>
          <w:rFonts w:ascii="Arial" w:hAnsi="Arial" w:cs="Arial"/>
          <w:lang w:val="en-US"/>
        </w:rPr>
        <w:t>acrificed a ram instead to again reinforce his devotion to G</w:t>
      </w:r>
      <w:r w:rsidRPr="00DB61C4">
        <w:rPr>
          <w:rFonts w:ascii="Arial" w:hAnsi="Arial" w:cs="Arial"/>
          <w:lang w:val="en-US"/>
        </w:rPr>
        <w:t>od</w:t>
      </w:r>
      <w:r w:rsidR="00A77937" w:rsidRPr="00DB61C4">
        <w:rPr>
          <w:rFonts w:ascii="Arial" w:hAnsi="Arial" w:cs="Arial"/>
          <w:lang w:val="en-US"/>
        </w:rPr>
        <w:t xml:space="preserve"> </w:t>
      </w:r>
      <w:r w:rsidR="00A77937" w:rsidRPr="00DB61C4">
        <w:rPr>
          <w:rFonts w:ascii="Arial" w:hAnsi="Arial" w:cs="Arial"/>
        </w:rPr>
        <w:t>(Cohn-Sherbok, D. 2003)</w:t>
      </w:r>
      <w:r w:rsidRPr="00DB61C4">
        <w:rPr>
          <w:rFonts w:ascii="Arial" w:hAnsi="Arial" w:cs="Arial"/>
          <w:lang w:val="en-US"/>
        </w:rPr>
        <w:t xml:space="preserve">. </w:t>
      </w:r>
    </w:p>
    <w:p w14:paraId="3DBFECB8" w14:textId="72B16B6E" w:rsidR="008F30CA" w:rsidRPr="00DB61C4" w:rsidRDefault="008F30CA" w:rsidP="008F30CA">
      <w:pPr>
        <w:rPr>
          <w:rFonts w:ascii="Arial" w:hAnsi="Arial" w:cs="Arial"/>
        </w:rPr>
      </w:pPr>
    </w:p>
    <w:p w14:paraId="3F746147" w14:textId="266C1BBC" w:rsidR="008F30CA" w:rsidRPr="00DB61C4" w:rsidRDefault="00FA6754" w:rsidP="008F30CA">
      <w:pPr>
        <w:rPr>
          <w:rFonts w:ascii="Arial" w:hAnsi="Arial" w:cs="Arial"/>
        </w:rPr>
      </w:pPr>
      <w:r w:rsidRPr="00DB61C4">
        <w:rPr>
          <w:rFonts w:ascii="Arial" w:hAnsi="Arial" w:cs="Arial"/>
        </w:rPr>
        <w:t>Machzor, the Jewish holiday prayer book holds all prayers a</w:t>
      </w:r>
      <w:r w:rsidR="00DD2464" w:rsidRPr="00DB61C4">
        <w:rPr>
          <w:rFonts w:ascii="Arial" w:hAnsi="Arial" w:cs="Arial"/>
        </w:rPr>
        <w:t>nd Torah readings for the festival;</w:t>
      </w:r>
      <w:r w:rsidR="003C3782" w:rsidRPr="00DB61C4">
        <w:rPr>
          <w:rFonts w:ascii="Arial" w:hAnsi="Arial" w:cs="Arial"/>
        </w:rPr>
        <w:t xml:space="preserve"> Gen 12:1-34 which discusses</w:t>
      </w:r>
      <w:r w:rsidR="00730106" w:rsidRPr="00DB61C4">
        <w:rPr>
          <w:rFonts w:ascii="Arial" w:hAnsi="Arial" w:cs="Arial"/>
        </w:rPr>
        <w:t xml:space="preserve"> the birth st</w:t>
      </w:r>
      <w:r w:rsidR="0059198A" w:rsidRPr="00DB61C4">
        <w:rPr>
          <w:rFonts w:ascii="Arial" w:hAnsi="Arial" w:cs="Arial"/>
        </w:rPr>
        <w:t xml:space="preserve">ory of Issac’s and Gen 22:1-24 </w:t>
      </w:r>
      <w:r w:rsidR="00730106" w:rsidRPr="00DB61C4">
        <w:rPr>
          <w:rFonts w:ascii="Arial" w:hAnsi="Arial" w:cs="Arial"/>
        </w:rPr>
        <w:t xml:space="preserve">which deals with the binding of Issac. These stories are read as it was from these passages where the Shofar horn became a </w:t>
      </w:r>
      <w:r w:rsidR="003C3782" w:rsidRPr="00DB61C4">
        <w:rPr>
          <w:rFonts w:ascii="Arial" w:hAnsi="Arial" w:cs="Arial"/>
        </w:rPr>
        <w:t>significant</w:t>
      </w:r>
      <w:r w:rsidR="00730106" w:rsidRPr="00DB61C4">
        <w:rPr>
          <w:rFonts w:ascii="Arial" w:hAnsi="Arial" w:cs="Arial"/>
        </w:rPr>
        <w:t xml:space="preserve"> custom within the religion but </w:t>
      </w:r>
      <w:r w:rsidR="005533D3" w:rsidRPr="00DB61C4">
        <w:rPr>
          <w:rFonts w:ascii="Arial" w:hAnsi="Arial" w:cs="Arial"/>
        </w:rPr>
        <w:t>particularly</w:t>
      </w:r>
      <w:r w:rsidR="00730106" w:rsidRPr="00DB61C4">
        <w:rPr>
          <w:rFonts w:ascii="Arial" w:hAnsi="Arial" w:cs="Arial"/>
        </w:rPr>
        <w:t xml:space="preserve"> this festival</w:t>
      </w:r>
      <w:r w:rsidR="00E66710" w:rsidRPr="00DB61C4">
        <w:rPr>
          <w:rFonts w:ascii="Arial" w:hAnsi="Arial" w:cs="Arial"/>
        </w:rPr>
        <w:t xml:space="preserve"> (Segal, E. 2009)</w:t>
      </w:r>
      <w:r w:rsidR="00730106" w:rsidRPr="00DB61C4">
        <w:rPr>
          <w:rFonts w:ascii="Arial" w:hAnsi="Arial" w:cs="Arial"/>
        </w:rPr>
        <w:t xml:space="preserve">. </w:t>
      </w:r>
    </w:p>
    <w:p w14:paraId="4BE08E59" w14:textId="44524397" w:rsidR="00CB3DBE" w:rsidRPr="00DB61C4" w:rsidRDefault="00CB3DBE" w:rsidP="00CB3DBE">
      <w:pPr>
        <w:rPr>
          <w:rFonts w:ascii="Arial" w:hAnsi="Arial" w:cs="Arial"/>
        </w:rPr>
      </w:pPr>
      <w:r w:rsidRPr="00DB61C4">
        <w:rPr>
          <w:rFonts w:ascii="Arial" w:hAnsi="Arial" w:cs="Arial"/>
        </w:rPr>
        <w:t>The</w:t>
      </w:r>
      <w:r w:rsidR="00DA22E4" w:rsidRPr="00DB61C4">
        <w:rPr>
          <w:rFonts w:ascii="Arial" w:hAnsi="Arial" w:cs="Arial"/>
        </w:rPr>
        <w:t xml:space="preserve"> shofar horn is significant as </w:t>
      </w:r>
      <w:r w:rsidRPr="00DB61C4">
        <w:rPr>
          <w:rFonts w:ascii="Arial" w:hAnsi="Arial" w:cs="Arial"/>
        </w:rPr>
        <w:t>the doleful cry acts as a</w:t>
      </w:r>
      <w:r w:rsidR="005533D3" w:rsidRPr="00DB61C4">
        <w:rPr>
          <w:rFonts w:ascii="Arial" w:hAnsi="Arial" w:cs="Arial"/>
        </w:rPr>
        <w:t>n</w:t>
      </w:r>
      <w:r w:rsidRPr="00DB61C4">
        <w:rPr>
          <w:rFonts w:ascii="Arial" w:hAnsi="Arial" w:cs="Arial"/>
        </w:rPr>
        <w:t xml:space="preserve"> appeal for repentance, reminding the </w:t>
      </w:r>
      <w:r w:rsidR="00153802" w:rsidRPr="00DB61C4">
        <w:rPr>
          <w:rFonts w:ascii="Arial" w:hAnsi="Arial" w:cs="Arial"/>
        </w:rPr>
        <w:t>Jews</w:t>
      </w:r>
      <w:r w:rsidRPr="00DB61C4">
        <w:rPr>
          <w:rFonts w:ascii="Arial" w:hAnsi="Arial" w:cs="Arial"/>
        </w:rPr>
        <w:t xml:space="preserve"> to the binding of </w:t>
      </w:r>
      <w:r w:rsidR="00153802" w:rsidRPr="00DB61C4">
        <w:rPr>
          <w:rFonts w:ascii="Arial" w:hAnsi="Arial" w:cs="Arial"/>
        </w:rPr>
        <w:t>Isaac</w:t>
      </w:r>
      <w:r w:rsidR="00E66710" w:rsidRPr="00DB61C4">
        <w:rPr>
          <w:rFonts w:ascii="Arial" w:hAnsi="Arial" w:cs="Arial"/>
        </w:rPr>
        <w:t xml:space="preserve"> (Pilkington, C. M. 1995).</w:t>
      </w:r>
    </w:p>
    <w:p w14:paraId="312AFC62" w14:textId="4D48933A" w:rsidR="00F85C12" w:rsidRPr="00DB61C4" w:rsidRDefault="00F85C12" w:rsidP="00F85C12">
      <w:pPr>
        <w:rPr>
          <w:rFonts w:ascii="Arial" w:hAnsi="Arial" w:cs="Arial"/>
        </w:rPr>
      </w:pPr>
      <w:r w:rsidRPr="00DB61C4">
        <w:rPr>
          <w:rFonts w:ascii="Arial" w:hAnsi="Arial" w:cs="Arial"/>
        </w:rPr>
        <w:t xml:space="preserve">On both days unless one is a Sabbath the horn is blown thirty times after the reading of the law, </w:t>
      </w:r>
      <w:r w:rsidR="00365F07" w:rsidRPr="00DB61C4">
        <w:rPr>
          <w:rFonts w:ascii="Arial" w:hAnsi="Arial" w:cs="Arial"/>
        </w:rPr>
        <w:t xml:space="preserve">however it is noted there are three different sounds </w:t>
      </w:r>
      <w:r w:rsidR="00951466" w:rsidRPr="00DB61C4">
        <w:rPr>
          <w:rFonts w:ascii="Arial" w:hAnsi="Arial" w:cs="Arial"/>
        </w:rPr>
        <w:t>to represent the different types of crying. Tekiah is a single long note, shevarim are three shorter notes and teruah being nine or more extremely short notes; this again emphasizes the yearning of ones soul to be reunited with God (Forta, A. 1989).</w:t>
      </w:r>
    </w:p>
    <w:p w14:paraId="64DAAF18" w14:textId="66FFE2ED" w:rsidR="008F30CA" w:rsidRPr="00DB61C4" w:rsidRDefault="004F491E" w:rsidP="008F30CA">
      <w:pPr>
        <w:rPr>
          <w:rFonts w:ascii="Arial" w:hAnsi="Arial" w:cs="Arial"/>
        </w:rPr>
      </w:pPr>
      <w:r w:rsidRPr="00DB61C4">
        <w:rPr>
          <w:rFonts w:ascii="Arial" w:hAnsi="Arial" w:cs="Arial"/>
        </w:rPr>
        <w:t xml:space="preserve">The </w:t>
      </w:r>
      <w:r w:rsidR="008F30CA" w:rsidRPr="00DB61C4">
        <w:rPr>
          <w:rFonts w:ascii="Arial" w:hAnsi="Arial" w:cs="Arial"/>
        </w:rPr>
        <w:t>crying of the shofar is to represent the soul’s longing for God but also implies that the sound represented the urgency and that words cannot represent (Brawer,N.2008).</w:t>
      </w:r>
    </w:p>
    <w:p w14:paraId="64D89BB7" w14:textId="77777777" w:rsidR="008F30CA" w:rsidRPr="001D4758" w:rsidRDefault="008F30CA" w:rsidP="00F85C12">
      <w:pPr>
        <w:rPr>
          <w:rFonts w:ascii="Arial" w:hAnsi="Arial" w:cs="Arial"/>
        </w:rPr>
      </w:pPr>
    </w:p>
    <w:p w14:paraId="06AF3FD3" w14:textId="1255CEF1" w:rsidR="00F85C12" w:rsidRPr="00DB61C4" w:rsidRDefault="00AD6D85" w:rsidP="00CB3DBE">
      <w:pPr>
        <w:rPr>
          <w:rFonts w:ascii="Apple Chancery" w:hAnsi="Apple Chancery" w:cs="Apple Chancery"/>
          <w:sz w:val="28"/>
        </w:rPr>
      </w:pPr>
      <w:r w:rsidRPr="00DB61C4">
        <w:rPr>
          <w:rFonts w:ascii="Apple Chancery" w:hAnsi="Apple Chancery" w:cs="Apple Chancery"/>
          <w:sz w:val="28"/>
        </w:rPr>
        <w:t>Customs of Rosh Hashanah</w:t>
      </w:r>
    </w:p>
    <w:p w14:paraId="6D0219A1" w14:textId="2582D0A1" w:rsidR="0044210D" w:rsidRPr="00DB61C4" w:rsidRDefault="0044210D" w:rsidP="0044210D">
      <w:pPr>
        <w:rPr>
          <w:rFonts w:ascii="Arial" w:hAnsi="Arial" w:cs="Arial"/>
          <w:lang w:val="en-US"/>
        </w:rPr>
      </w:pPr>
      <w:r w:rsidRPr="00DB61C4">
        <w:rPr>
          <w:rFonts w:ascii="Arial" w:hAnsi="Arial" w:cs="Arial"/>
        </w:rPr>
        <w:t xml:space="preserve">It is </w:t>
      </w:r>
      <w:r w:rsidR="00DB61C4" w:rsidRPr="00DB61C4">
        <w:rPr>
          <w:rFonts w:ascii="Arial" w:hAnsi="Arial" w:cs="Arial"/>
        </w:rPr>
        <w:t>accustomed</w:t>
      </w:r>
      <w:r w:rsidRPr="00DB61C4">
        <w:rPr>
          <w:rFonts w:ascii="Arial" w:hAnsi="Arial" w:cs="Arial"/>
        </w:rPr>
        <w:t xml:space="preserve"> </w:t>
      </w:r>
      <w:r w:rsidRPr="00DB61C4">
        <w:rPr>
          <w:rFonts w:ascii="Arial" w:hAnsi="Arial" w:cs="Arial"/>
          <w:lang w:val="en-US"/>
        </w:rPr>
        <w:t xml:space="preserve">to greet family and friends by saying “May you be inscribed and sealed for a </w:t>
      </w:r>
      <w:r w:rsidR="00E66710" w:rsidRPr="00DB61C4">
        <w:rPr>
          <w:rFonts w:ascii="Arial" w:hAnsi="Arial" w:cs="Arial"/>
          <w:lang w:val="en-US"/>
        </w:rPr>
        <w:t xml:space="preserve">good year” during this festival </w:t>
      </w:r>
      <w:r w:rsidR="00365F07" w:rsidRPr="00DB61C4">
        <w:rPr>
          <w:rFonts w:ascii="Arial" w:hAnsi="Arial" w:cs="Arial"/>
        </w:rPr>
        <w:t>(Forta, A. 1989</w:t>
      </w:r>
      <w:r w:rsidR="00E66710" w:rsidRPr="00DB61C4">
        <w:rPr>
          <w:rFonts w:ascii="Arial" w:hAnsi="Arial" w:cs="Arial"/>
        </w:rPr>
        <w:t>).</w:t>
      </w:r>
    </w:p>
    <w:p w14:paraId="47C92DEA" w14:textId="09EAFD9C" w:rsidR="001D4758" w:rsidRPr="00DB61C4" w:rsidRDefault="00DB0BFE" w:rsidP="001D4758">
      <w:pPr>
        <w:rPr>
          <w:rFonts w:ascii="Arial" w:hAnsi="Arial" w:cs="Arial"/>
          <w:lang w:val="en-US"/>
        </w:rPr>
      </w:pPr>
      <w:r w:rsidRPr="00DB61C4">
        <w:rPr>
          <w:rFonts w:ascii="Arial" w:hAnsi="Arial" w:cs="Arial"/>
          <w:lang w:val="en-US"/>
        </w:rPr>
        <w:t xml:space="preserve">Food is </w:t>
      </w:r>
      <w:r w:rsidR="00DB61C4" w:rsidRPr="00DB61C4">
        <w:rPr>
          <w:rFonts w:ascii="Arial" w:hAnsi="Arial" w:cs="Arial"/>
          <w:lang w:val="en-US"/>
        </w:rPr>
        <w:t>also accepted</w:t>
      </w:r>
      <w:r w:rsidRPr="00DB61C4">
        <w:rPr>
          <w:rFonts w:ascii="Arial" w:hAnsi="Arial" w:cs="Arial"/>
          <w:lang w:val="en-US"/>
        </w:rPr>
        <w:t xml:space="preserve"> to be impo</w:t>
      </w:r>
      <w:r w:rsidR="00DB61C4" w:rsidRPr="00DB61C4">
        <w:rPr>
          <w:rFonts w:ascii="Arial" w:hAnsi="Arial" w:cs="Arial"/>
          <w:lang w:val="en-US"/>
        </w:rPr>
        <w:t xml:space="preserve">rtant during this time; </w:t>
      </w:r>
      <w:r w:rsidR="001D4758" w:rsidRPr="00DB61C4">
        <w:rPr>
          <w:rFonts w:ascii="Arial" w:hAnsi="Arial" w:cs="Arial"/>
        </w:rPr>
        <w:t>Challah loave</w:t>
      </w:r>
      <w:r w:rsidRPr="00DB61C4">
        <w:rPr>
          <w:rFonts w:ascii="Arial" w:hAnsi="Arial" w:cs="Arial"/>
        </w:rPr>
        <w:t>s,</w:t>
      </w:r>
      <w:r w:rsidR="001D4758" w:rsidRPr="00DB61C4">
        <w:rPr>
          <w:rFonts w:ascii="Arial" w:hAnsi="Arial" w:cs="Arial"/>
        </w:rPr>
        <w:t xml:space="preserve"> a braised egg bread </w:t>
      </w:r>
      <w:r w:rsidRPr="00DB61C4">
        <w:rPr>
          <w:rFonts w:ascii="Arial" w:hAnsi="Arial" w:cs="Arial"/>
        </w:rPr>
        <w:t xml:space="preserve">usually eaten during Shabbat are eaten and </w:t>
      </w:r>
      <w:r w:rsidR="001D4758" w:rsidRPr="00DB61C4">
        <w:rPr>
          <w:rFonts w:ascii="Arial" w:hAnsi="Arial" w:cs="Arial"/>
        </w:rPr>
        <w:t>moulded into</w:t>
      </w:r>
      <w:r w:rsidRPr="00DB61C4">
        <w:rPr>
          <w:rFonts w:ascii="Arial" w:hAnsi="Arial" w:cs="Arial"/>
        </w:rPr>
        <w:t xml:space="preserve"> a circular shape</w:t>
      </w:r>
      <w:r w:rsidR="001D4758" w:rsidRPr="00DB61C4">
        <w:rPr>
          <w:rFonts w:ascii="Arial" w:hAnsi="Arial" w:cs="Arial"/>
        </w:rPr>
        <w:t xml:space="preserve"> for Rosh Hashanah</w:t>
      </w:r>
      <w:r w:rsidR="00DB61C4" w:rsidRPr="00DB61C4">
        <w:rPr>
          <w:rFonts w:ascii="Arial" w:hAnsi="Arial" w:cs="Arial"/>
        </w:rPr>
        <w:t>,</w:t>
      </w:r>
      <w:r w:rsidR="001D4758" w:rsidRPr="00DB61C4">
        <w:rPr>
          <w:rFonts w:ascii="Arial" w:hAnsi="Arial" w:cs="Arial"/>
        </w:rPr>
        <w:t xml:space="preserve"> to symbolise the continuity of creation. </w:t>
      </w:r>
    </w:p>
    <w:p w14:paraId="04C49041" w14:textId="084CFD06" w:rsidR="0040319E" w:rsidRPr="00DB61C4" w:rsidRDefault="00247EAF">
      <w:pPr>
        <w:rPr>
          <w:rFonts w:ascii="Arial" w:hAnsi="Arial" w:cs="Arial"/>
        </w:rPr>
      </w:pPr>
      <w:r w:rsidRPr="00DB61C4">
        <w:rPr>
          <w:rFonts w:ascii="Arial" w:hAnsi="Arial" w:cs="Arial"/>
        </w:rPr>
        <w:t>Apples dipped in honey</w:t>
      </w:r>
      <w:r w:rsidR="00DB0BFE" w:rsidRPr="00DB61C4">
        <w:rPr>
          <w:rFonts w:ascii="Arial" w:hAnsi="Arial" w:cs="Arial"/>
        </w:rPr>
        <w:t xml:space="preserve"> are consumed</w:t>
      </w:r>
      <w:r w:rsidR="00DD2464" w:rsidRPr="00DB61C4">
        <w:rPr>
          <w:rFonts w:ascii="Arial" w:hAnsi="Arial" w:cs="Arial"/>
        </w:rPr>
        <w:t xml:space="preserve"> as a hope for sweet things and sweet </w:t>
      </w:r>
      <w:r w:rsidR="00CF7245" w:rsidRPr="00DB61C4">
        <w:rPr>
          <w:rFonts w:ascii="Arial" w:hAnsi="Arial" w:cs="Arial"/>
        </w:rPr>
        <w:t>new year</w:t>
      </w:r>
      <w:r w:rsidR="001C24D9" w:rsidRPr="00DB61C4">
        <w:rPr>
          <w:rFonts w:ascii="Arial" w:hAnsi="Arial" w:cs="Arial"/>
        </w:rPr>
        <w:t xml:space="preserve"> to come</w:t>
      </w:r>
      <w:r w:rsidR="00365F07" w:rsidRPr="00DB61C4">
        <w:rPr>
          <w:rFonts w:ascii="Arial" w:hAnsi="Arial" w:cs="Arial"/>
        </w:rPr>
        <w:t xml:space="preserve"> (Forta, A. 1989)</w:t>
      </w:r>
      <w:r w:rsidR="00936DE7" w:rsidRPr="00DB61C4">
        <w:rPr>
          <w:rFonts w:ascii="Arial" w:hAnsi="Arial" w:cs="Arial"/>
        </w:rPr>
        <w:t xml:space="preserve">. </w:t>
      </w:r>
      <w:r w:rsidR="00DF39D8" w:rsidRPr="00DB61C4">
        <w:rPr>
          <w:rFonts w:ascii="Arial" w:hAnsi="Arial" w:cs="Arial"/>
        </w:rPr>
        <w:t>On the second day of Rosh Hashanah, a new fruit is eaten to signify the Sheheheyana benediction; m</w:t>
      </w:r>
      <w:r w:rsidR="00A77937" w:rsidRPr="00DB61C4">
        <w:rPr>
          <w:rFonts w:ascii="Arial" w:hAnsi="Arial" w:cs="Arial"/>
        </w:rPr>
        <w:t xml:space="preserve">any Jews will eat a Pomegranate </w:t>
      </w:r>
      <w:r w:rsidR="00583790" w:rsidRPr="00DB61C4">
        <w:rPr>
          <w:rFonts w:ascii="Arial" w:hAnsi="Arial" w:cs="Arial"/>
        </w:rPr>
        <w:t>(Cohn-Sherbok, D. 2003)</w:t>
      </w:r>
      <w:r w:rsidR="00A77937" w:rsidRPr="00DB61C4">
        <w:rPr>
          <w:rFonts w:ascii="Arial" w:hAnsi="Arial" w:cs="Arial"/>
        </w:rPr>
        <w:t>.</w:t>
      </w:r>
      <w:r w:rsidR="00DF39D8" w:rsidRPr="00DB61C4">
        <w:rPr>
          <w:rFonts w:ascii="Arial" w:hAnsi="Arial" w:cs="Arial"/>
        </w:rPr>
        <w:t xml:space="preserve"> A pomegranate is seen</w:t>
      </w:r>
      <w:r w:rsidR="00CA4900" w:rsidRPr="00DB61C4">
        <w:rPr>
          <w:rFonts w:ascii="Arial" w:hAnsi="Arial" w:cs="Arial"/>
        </w:rPr>
        <w:t xml:space="preserve"> to be a new fruit as it is when </w:t>
      </w:r>
      <w:r w:rsidR="00DF39D8" w:rsidRPr="00DB61C4">
        <w:rPr>
          <w:rFonts w:ascii="Arial" w:hAnsi="Arial" w:cs="Arial"/>
        </w:rPr>
        <w:t xml:space="preserve">it comes into season. It is also suggested that a </w:t>
      </w:r>
      <w:r w:rsidR="009A3ED2" w:rsidRPr="00DB61C4">
        <w:rPr>
          <w:rFonts w:ascii="Arial" w:hAnsi="Arial" w:cs="Arial"/>
        </w:rPr>
        <w:t>pomegranate</w:t>
      </w:r>
      <w:r w:rsidR="00DF39D8" w:rsidRPr="00DB61C4">
        <w:rPr>
          <w:rFonts w:ascii="Arial" w:hAnsi="Arial" w:cs="Arial"/>
        </w:rPr>
        <w:t xml:space="preserve"> </w:t>
      </w:r>
      <w:r w:rsidR="009A3ED2" w:rsidRPr="00DB61C4">
        <w:rPr>
          <w:rFonts w:ascii="Arial" w:hAnsi="Arial" w:cs="Arial"/>
        </w:rPr>
        <w:t>comprises of six hundred and thirteen seeds, suggesting there is as many seeds in one Pomegranate as the amount of Mitzvoth in Judaism</w:t>
      </w:r>
      <w:r w:rsidR="00DB0BFE" w:rsidRPr="00DB61C4">
        <w:rPr>
          <w:rFonts w:ascii="Arial" w:hAnsi="Arial" w:cs="Arial"/>
        </w:rPr>
        <w:t>. T</w:t>
      </w:r>
      <w:r w:rsidR="009A3ED2" w:rsidRPr="00DB61C4">
        <w:rPr>
          <w:rFonts w:ascii="Arial" w:hAnsi="Arial" w:cs="Arial"/>
        </w:rPr>
        <w:t>herefore eating a pomegranate could emphasises the Jews effort of keeping all mitzvoth</w:t>
      </w:r>
      <w:r w:rsidR="00DB0BFE" w:rsidRPr="00DB61C4">
        <w:rPr>
          <w:rFonts w:ascii="Arial" w:hAnsi="Arial" w:cs="Arial"/>
        </w:rPr>
        <w:t>s</w:t>
      </w:r>
      <w:r w:rsidR="009A3ED2" w:rsidRPr="00DB61C4">
        <w:rPr>
          <w:rFonts w:ascii="Arial" w:hAnsi="Arial" w:cs="Arial"/>
        </w:rPr>
        <w:t xml:space="preserve">. </w:t>
      </w:r>
    </w:p>
    <w:p w14:paraId="1710041E" w14:textId="77777777" w:rsidR="00DB61C4" w:rsidRPr="00DB61C4" w:rsidRDefault="00DB61C4">
      <w:pPr>
        <w:rPr>
          <w:rFonts w:ascii="Arial" w:hAnsi="Arial" w:cs="Arial"/>
        </w:rPr>
      </w:pPr>
    </w:p>
    <w:p w14:paraId="0FED78C4" w14:textId="3B5C2AA4" w:rsidR="00247EAF" w:rsidRPr="00DB61C4" w:rsidRDefault="00247EAF">
      <w:pPr>
        <w:rPr>
          <w:rFonts w:ascii="Arial" w:hAnsi="Arial" w:cs="Arial"/>
        </w:rPr>
      </w:pPr>
      <w:r w:rsidRPr="00DB61C4">
        <w:rPr>
          <w:rFonts w:ascii="Arial" w:hAnsi="Arial" w:cs="Arial"/>
        </w:rPr>
        <w:t>Tashlic</w:t>
      </w:r>
      <w:r w:rsidR="00CA4900" w:rsidRPr="00DB61C4">
        <w:rPr>
          <w:rFonts w:ascii="Arial" w:hAnsi="Arial" w:cs="Arial"/>
        </w:rPr>
        <w:t>, the afternoon prayer</w:t>
      </w:r>
      <w:r w:rsidRPr="00DB61C4">
        <w:rPr>
          <w:rFonts w:ascii="Arial" w:hAnsi="Arial" w:cs="Arial"/>
        </w:rPr>
        <w:t xml:space="preserve"> ceremony</w:t>
      </w:r>
      <w:r w:rsidR="00CA4900" w:rsidRPr="00DB61C4">
        <w:rPr>
          <w:rFonts w:ascii="Arial" w:hAnsi="Arial" w:cs="Arial"/>
        </w:rPr>
        <w:t xml:space="preserve"> or </w:t>
      </w:r>
      <w:r w:rsidR="00F85C12" w:rsidRPr="00DB61C4">
        <w:rPr>
          <w:rFonts w:ascii="Arial" w:hAnsi="Arial" w:cs="Arial"/>
        </w:rPr>
        <w:t>casting away of sins takes place on the first day of Rosh Hashanah</w:t>
      </w:r>
      <w:r w:rsidR="00A77937" w:rsidRPr="00DB61C4">
        <w:rPr>
          <w:rFonts w:ascii="Arial" w:hAnsi="Arial" w:cs="Arial"/>
        </w:rPr>
        <w:t xml:space="preserve"> (Cohn-Sherbok, D. 2003)</w:t>
      </w:r>
      <w:r w:rsidR="00F85C12" w:rsidRPr="00DB61C4">
        <w:rPr>
          <w:rFonts w:ascii="Arial" w:hAnsi="Arial" w:cs="Arial"/>
        </w:rPr>
        <w:t xml:space="preserve">. </w:t>
      </w:r>
      <w:r w:rsidR="001C24D9" w:rsidRPr="00DB61C4">
        <w:rPr>
          <w:rFonts w:ascii="Arial" w:hAnsi="Arial" w:cs="Arial"/>
        </w:rPr>
        <w:t xml:space="preserve">Jews ask God to remove all sins of his people. The </w:t>
      </w:r>
      <w:r w:rsidR="00F85C12" w:rsidRPr="00DB61C4">
        <w:rPr>
          <w:rFonts w:ascii="Arial" w:hAnsi="Arial" w:cs="Arial"/>
        </w:rPr>
        <w:t xml:space="preserve">community will </w:t>
      </w:r>
      <w:r w:rsidR="001C24D9" w:rsidRPr="00DB61C4">
        <w:rPr>
          <w:rFonts w:ascii="Arial" w:hAnsi="Arial" w:cs="Arial"/>
        </w:rPr>
        <w:t>assemble at</w:t>
      </w:r>
      <w:r w:rsidR="00DB61C4" w:rsidRPr="00DB61C4">
        <w:rPr>
          <w:rFonts w:ascii="Arial" w:hAnsi="Arial" w:cs="Arial"/>
        </w:rPr>
        <w:t xml:space="preserve"> flowing river to recite </w:t>
      </w:r>
      <w:r w:rsidR="001C24D9" w:rsidRPr="00DB61C4">
        <w:rPr>
          <w:rFonts w:ascii="Arial" w:hAnsi="Arial" w:cs="Arial"/>
        </w:rPr>
        <w:t>“</w:t>
      </w:r>
      <w:r w:rsidR="00394790" w:rsidRPr="00DB61C4">
        <w:rPr>
          <w:rFonts w:ascii="Arial" w:hAnsi="Arial" w:cs="Arial"/>
        </w:rPr>
        <w:t>You</w:t>
      </w:r>
      <w:r w:rsidR="001C24D9" w:rsidRPr="00DB61C4">
        <w:rPr>
          <w:rFonts w:ascii="Arial" w:hAnsi="Arial" w:cs="Arial"/>
        </w:rPr>
        <w:t xml:space="preserve"> will cast all ins into the depths of the Sea’ </w:t>
      </w:r>
      <w:r w:rsidR="00F85C12" w:rsidRPr="00DB61C4">
        <w:rPr>
          <w:rFonts w:ascii="Arial" w:hAnsi="Arial" w:cs="Arial"/>
        </w:rPr>
        <w:t>(</w:t>
      </w:r>
      <w:r w:rsidR="001C24D9" w:rsidRPr="00DB61C4">
        <w:rPr>
          <w:rFonts w:ascii="Arial" w:hAnsi="Arial" w:cs="Arial"/>
        </w:rPr>
        <w:t>Mich 7:19</w:t>
      </w:r>
      <w:r w:rsidR="00F85C12" w:rsidRPr="00DB61C4">
        <w:rPr>
          <w:rFonts w:ascii="Arial" w:hAnsi="Arial" w:cs="Arial"/>
        </w:rPr>
        <w:t>)</w:t>
      </w:r>
      <w:r w:rsidR="001C24D9" w:rsidRPr="00DB61C4">
        <w:rPr>
          <w:rFonts w:ascii="Arial" w:hAnsi="Arial" w:cs="Arial"/>
        </w:rPr>
        <w:t xml:space="preserve">. </w:t>
      </w:r>
      <w:r w:rsidR="00F85C12" w:rsidRPr="00DB61C4">
        <w:rPr>
          <w:rFonts w:ascii="Arial" w:hAnsi="Arial" w:cs="Arial"/>
        </w:rPr>
        <w:t>It is customary to empty</w:t>
      </w:r>
      <w:r w:rsidR="001C24D9" w:rsidRPr="00DB61C4">
        <w:rPr>
          <w:rFonts w:ascii="Arial" w:hAnsi="Arial" w:cs="Arial"/>
        </w:rPr>
        <w:t xml:space="preserve"> pocket</w:t>
      </w:r>
      <w:r w:rsidR="00DB61C4" w:rsidRPr="00DB61C4">
        <w:rPr>
          <w:rFonts w:ascii="Arial" w:hAnsi="Arial" w:cs="Arial"/>
        </w:rPr>
        <w:t>s holding</w:t>
      </w:r>
      <w:r w:rsidR="00F85C12" w:rsidRPr="00DB61C4">
        <w:rPr>
          <w:rFonts w:ascii="Arial" w:hAnsi="Arial" w:cs="Arial"/>
        </w:rPr>
        <w:t xml:space="preserve"> bread </w:t>
      </w:r>
      <w:r w:rsidR="001C24D9" w:rsidRPr="00DB61C4">
        <w:rPr>
          <w:rFonts w:ascii="Arial" w:hAnsi="Arial" w:cs="Arial"/>
        </w:rPr>
        <w:t>to physically symbolise the casting away of sins</w:t>
      </w:r>
      <w:r w:rsidR="00DB61C4" w:rsidRPr="00DB61C4">
        <w:rPr>
          <w:rFonts w:ascii="Arial" w:hAnsi="Arial" w:cs="Arial"/>
        </w:rPr>
        <w:t xml:space="preserve"> whilst allowing Jews to start afresh</w:t>
      </w:r>
      <w:r w:rsidR="00E66710" w:rsidRPr="00DB61C4">
        <w:rPr>
          <w:rFonts w:ascii="Arial" w:hAnsi="Arial" w:cs="Arial"/>
        </w:rPr>
        <w:t xml:space="preserve"> (Pilkington, C. M. 1995)</w:t>
      </w:r>
      <w:r w:rsidR="001C24D9" w:rsidRPr="00DB61C4">
        <w:rPr>
          <w:rFonts w:ascii="Arial" w:hAnsi="Arial" w:cs="Arial"/>
        </w:rPr>
        <w:t xml:space="preserve">. </w:t>
      </w:r>
    </w:p>
    <w:p w14:paraId="1E680F52" w14:textId="7F2F3FF0" w:rsidR="00247EAF" w:rsidRPr="00DB61C4" w:rsidRDefault="00247EAF">
      <w:pPr>
        <w:rPr>
          <w:rFonts w:ascii="Arial" w:hAnsi="Arial" w:cs="Arial"/>
        </w:rPr>
      </w:pPr>
    </w:p>
    <w:p w14:paraId="2E249B8A" w14:textId="5661F195" w:rsidR="009E773A" w:rsidRPr="00DB61C4" w:rsidRDefault="00136495" w:rsidP="009E773A">
      <w:pPr>
        <w:rPr>
          <w:rFonts w:ascii="Arial" w:hAnsi="Arial" w:cs="Arial"/>
        </w:rPr>
      </w:pPr>
      <w:r w:rsidRPr="00DB61C4">
        <w:rPr>
          <w:rFonts w:ascii="Arial" w:hAnsi="Arial" w:cs="Arial"/>
        </w:rPr>
        <w:t>R</w:t>
      </w:r>
      <w:r w:rsidR="00F85C12" w:rsidRPr="00DB61C4">
        <w:rPr>
          <w:rFonts w:ascii="Arial" w:hAnsi="Arial" w:cs="Arial"/>
        </w:rPr>
        <w:t xml:space="preserve">osh </w:t>
      </w:r>
      <w:r w:rsidRPr="00DB61C4">
        <w:rPr>
          <w:rFonts w:ascii="Arial" w:hAnsi="Arial" w:cs="Arial"/>
        </w:rPr>
        <w:t>H</w:t>
      </w:r>
      <w:r w:rsidR="00F85C12" w:rsidRPr="00DB61C4">
        <w:rPr>
          <w:rFonts w:ascii="Arial" w:hAnsi="Arial" w:cs="Arial"/>
        </w:rPr>
        <w:t>ashanah</w:t>
      </w:r>
      <w:r w:rsidRPr="00DB61C4">
        <w:rPr>
          <w:rFonts w:ascii="Arial" w:hAnsi="Arial" w:cs="Arial"/>
        </w:rPr>
        <w:t xml:space="preserve"> is the time </w:t>
      </w:r>
      <w:r w:rsidR="00F85C12" w:rsidRPr="00DB61C4">
        <w:rPr>
          <w:rFonts w:ascii="Arial" w:hAnsi="Arial" w:cs="Arial"/>
        </w:rPr>
        <w:t xml:space="preserve">each year </w:t>
      </w:r>
      <w:r w:rsidRPr="00DB61C4">
        <w:rPr>
          <w:rFonts w:ascii="Arial" w:hAnsi="Arial" w:cs="Arial"/>
        </w:rPr>
        <w:t xml:space="preserve">for </w:t>
      </w:r>
      <w:r w:rsidR="009C0062" w:rsidRPr="00DB61C4">
        <w:rPr>
          <w:rFonts w:ascii="Arial" w:hAnsi="Arial" w:cs="Arial"/>
        </w:rPr>
        <w:t>Jews</w:t>
      </w:r>
      <w:r w:rsidR="00DB61C4" w:rsidRPr="00DB61C4">
        <w:rPr>
          <w:rFonts w:ascii="Arial" w:hAnsi="Arial" w:cs="Arial"/>
        </w:rPr>
        <w:t xml:space="preserve"> to appraise</w:t>
      </w:r>
      <w:r w:rsidRPr="00DB61C4">
        <w:rPr>
          <w:rFonts w:ascii="Arial" w:hAnsi="Arial" w:cs="Arial"/>
        </w:rPr>
        <w:t xml:space="preserve"> their sins; a time f</w:t>
      </w:r>
      <w:r w:rsidR="00DB61C4" w:rsidRPr="00DB61C4">
        <w:rPr>
          <w:rFonts w:ascii="Arial" w:hAnsi="Arial" w:cs="Arial"/>
        </w:rPr>
        <w:t xml:space="preserve">or evaluation, repentance and </w:t>
      </w:r>
      <w:r w:rsidR="001D4758" w:rsidRPr="00DB61C4">
        <w:rPr>
          <w:rFonts w:ascii="Arial" w:hAnsi="Arial" w:cs="Arial"/>
        </w:rPr>
        <w:t>seek</w:t>
      </w:r>
      <w:r w:rsidR="00DB61C4" w:rsidRPr="00DB61C4">
        <w:rPr>
          <w:rFonts w:ascii="Arial" w:hAnsi="Arial" w:cs="Arial"/>
        </w:rPr>
        <w:t>ing</w:t>
      </w:r>
      <w:r w:rsidR="001D4758" w:rsidRPr="00DB61C4">
        <w:rPr>
          <w:rFonts w:ascii="Arial" w:hAnsi="Arial" w:cs="Arial"/>
        </w:rPr>
        <w:t xml:space="preserve"> forgiveness from Go</w:t>
      </w:r>
      <w:r w:rsidRPr="00DB61C4">
        <w:rPr>
          <w:rFonts w:ascii="Arial" w:hAnsi="Arial" w:cs="Arial"/>
        </w:rPr>
        <w:t xml:space="preserve">d. </w:t>
      </w:r>
      <w:r w:rsidR="001D4758" w:rsidRPr="00DB61C4">
        <w:rPr>
          <w:rFonts w:ascii="Arial" w:hAnsi="Arial" w:cs="Arial"/>
        </w:rPr>
        <w:t xml:space="preserve">The prayers Jews </w:t>
      </w:r>
      <w:r w:rsidR="009E773A" w:rsidRPr="00DB61C4">
        <w:rPr>
          <w:rFonts w:ascii="Arial" w:hAnsi="Arial" w:cs="Arial"/>
        </w:rPr>
        <w:t xml:space="preserve">recite during the festival are not </w:t>
      </w:r>
      <w:r w:rsidR="00DB61C4" w:rsidRPr="00DB61C4">
        <w:rPr>
          <w:rFonts w:ascii="Arial" w:hAnsi="Arial" w:cs="Arial"/>
        </w:rPr>
        <w:t xml:space="preserve">only </w:t>
      </w:r>
      <w:r w:rsidR="009E773A" w:rsidRPr="00DB61C4">
        <w:rPr>
          <w:rFonts w:ascii="Arial" w:hAnsi="Arial" w:cs="Arial"/>
        </w:rPr>
        <w:t xml:space="preserve">about their own personal issues or misfortunes but </w:t>
      </w:r>
      <w:r w:rsidR="00DB61C4" w:rsidRPr="00DB61C4">
        <w:rPr>
          <w:rFonts w:ascii="Arial" w:hAnsi="Arial" w:cs="Arial"/>
        </w:rPr>
        <w:t xml:space="preserve">as well as </w:t>
      </w:r>
      <w:r w:rsidR="009E773A" w:rsidRPr="00DB61C4">
        <w:rPr>
          <w:rFonts w:ascii="Arial" w:hAnsi="Arial" w:cs="Arial"/>
        </w:rPr>
        <w:t>the general condition of the world (Resnick, R. A. 2016).</w:t>
      </w:r>
    </w:p>
    <w:p w14:paraId="26CD2E23" w14:textId="067DB7D3" w:rsidR="00136495" w:rsidRPr="00DB61C4" w:rsidRDefault="00F85C12">
      <w:pPr>
        <w:rPr>
          <w:rFonts w:ascii="Arial" w:hAnsi="Arial" w:cs="Arial"/>
        </w:rPr>
      </w:pPr>
      <w:r w:rsidRPr="00DB61C4">
        <w:rPr>
          <w:rFonts w:ascii="Arial" w:hAnsi="Arial" w:cs="Arial"/>
        </w:rPr>
        <w:t xml:space="preserve">The </w:t>
      </w:r>
      <w:r w:rsidR="00136495" w:rsidRPr="00DB61C4">
        <w:rPr>
          <w:rFonts w:ascii="Arial" w:hAnsi="Arial" w:cs="Arial"/>
        </w:rPr>
        <w:t xml:space="preserve">Shofar </w:t>
      </w:r>
      <w:r w:rsidRPr="00DB61C4">
        <w:rPr>
          <w:rFonts w:ascii="Arial" w:hAnsi="Arial" w:cs="Arial"/>
        </w:rPr>
        <w:t xml:space="preserve">horn is </w:t>
      </w:r>
      <w:r w:rsidR="00136495" w:rsidRPr="00DB61C4">
        <w:rPr>
          <w:rFonts w:ascii="Arial" w:hAnsi="Arial" w:cs="Arial"/>
        </w:rPr>
        <w:t>blown for</w:t>
      </w:r>
      <w:r w:rsidRPr="00DB61C4">
        <w:rPr>
          <w:rFonts w:ascii="Arial" w:hAnsi="Arial" w:cs="Arial"/>
        </w:rPr>
        <w:t xml:space="preserve"> one</w:t>
      </w:r>
      <w:r w:rsidR="00136495" w:rsidRPr="00DB61C4">
        <w:rPr>
          <w:rFonts w:ascii="Arial" w:hAnsi="Arial" w:cs="Arial"/>
        </w:rPr>
        <w:t xml:space="preserve"> final time to wake all Jews around the world</w:t>
      </w:r>
      <w:r w:rsidR="001D4758" w:rsidRPr="00DB61C4">
        <w:rPr>
          <w:rFonts w:ascii="Arial" w:hAnsi="Arial" w:cs="Arial"/>
        </w:rPr>
        <w:t>,</w:t>
      </w:r>
      <w:r w:rsidR="00136495" w:rsidRPr="00DB61C4">
        <w:rPr>
          <w:rFonts w:ascii="Arial" w:hAnsi="Arial" w:cs="Arial"/>
        </w:rPr>
        <w:t xml:space="preserve"> to make them rethink t</w:t>
      </w:r>
      <w:r w:rsidRPr="00DB61C4">
        <w:rPr>
          <w:rFonts w:ascii="Arial" w:hAnsi="Arial" w:cs="Arial"/>
        </w:rPr>
        <w:t>heir actio</w:t>
      </w:r>
      <w:r w:rsidR="001D4758" w:rsidRPr="00DB61C4">
        <w:rPr>
          <w:rFonts w:ascii="Arial" w:hAnsi="Arial" w:cs="Arial"/>
        </w:rPr>
        <w:t>ns of the past year allowing God</w:t>
      </w:r>
      <w:r w:rsidRPr="00DB61C4">
        <w:rPr>
          <w:rFonts w:ascii="Arial" w:hAnsi="Arial" w:cs="Arial"/>
        </w:rPr>
        <w:t xml:space="preserve"> to grant them </w:t>
      </w:r>
      <w:r w:rsidR="00136495" w:rsidRPr="00DB61C4">
        <w:rPr>
          <w:rFonts w:ascii="Arial" w:hAnsi="Arial" w:cs="Arial"/>
        </w:rPr>
        <w:t>an opportunity for a fresh start</w:t>
      </w:r>
      <w:r w:rsidR="00E66710" w:rsidRPr="00DB61C4">
        <w:rPr>
          <w:rFonts w:ascii="Arial" w:hAnsi="Arial" w:cs="Arial"/>
        </w:rPr>
        <w:t xml:space="preserve"> </w:t>
      </w:r>
      <w:r w:rsidR="00DB61C4" w:rsidRPr="00DB61C4">
        <w:rPr>
          <w:rFonts w:ascii="Arial" w:hAnsi="Arial" w:cs="Arial"/>
        </w:rPr>
        <w:t xml:space="preserve">on Yom Kippur </w:t>
      </w:r>
      <w:r w:rsidR="00E66710" w:rsidRPr="00DB61C4">
        <w:rPr>
          <w:rFonts w:ascii="Arial" w:hAnsi="Arial" w:cs="Arial"/>
        </w:rPr>
        <w:t>(Pilkington, C. M. 1995)</w:t>
      </w:r>
      <w:r w:rsidR="00136495" w:rsidRPr="00DB61C4">
        <w:rPr>
          <w:rFonts w:ascii="Arial" w:hAnsi="Arial" w:cs="Arial"/>
        </w:rPr>
        <w:t xml:space="preserve">. </w:t>
      </w:r>
    </w:p>
    <w:p w14:paraId="42045C93" w14:textId="32BAD8A6" w:rsidR="00394790" w:rsidRDefault="00394790"/>
    <w:p w14:paraId="164D5350" w14:textId="5B6D9E1F" w:rsidR="002C2BD4" w:rsidRDefault="002C2BD4"/>
    <w:p w14:paraId="4516251C" w14:textId="411CD947" w:rsidR="00394790" w:rsidRDefault="00394790">
      <w:r>
        <w:br w:type="page"/>
      </w:r>
    </w:p>
    <w:p w14:paraId="1CCB2147" w14:textId="77777777" w:rsidR="001E135B" w:rsidRDefault="001E135B">
      <w:pPr>
        <w:sectPr w:rsidR="001E135B" w:rsidSect="002A3A01">
          <w:type w:val="continuous"/>
          <w:pgSz w:w="11900" w:h="16840"/>
          <w:pgMar w:top="1440" w:right="1440" w:bottom="1440" w:left="1440" w:header="720" w:footer="720" w:gutter="0"/>
          <w:cols w:num="2" w:space="720"/>
          <w:docGrid w:linePitch="360"/>
        </w:sectPr>
      </w:pPr>
    </w:p>
    <w:p w14:paraId="01C6626E" w14:textId="3AEC782D" w:rsidR="00247EAF" w:rsidRDefault="00394790">
      <w:r>
        <w:t xml:space="preserve">Bibliography </w:t>
      </w:r>
    </w:p>
    <w:p w14:paraId="7D9A749E" w14:textId="77777777" w:rsidR="00394790" w:rsidRDefault="00394790"/>
    <w:p w14:paraId="51E4B1CF" w14:textId="243460FC" w:rsidR="00FA6754" w:rsidRDefault="00FA6754" w:rsidP="00FA6754">
      <w:pPr>
        <w:jc w:val="both"/>
      </w:pPr>
      <w:r w:rsidRPr="00220BDF">
        <w:t>Brawer, N.</w:t>
      </w:r>
      <w:r>
        <w:t xml:space="preserve"> (2008)</w:t>
      </w:r>
      <w:r w:rsidRPr="00220BDF">
        <w:t xml:space="preserve">, </w:t>
      </w:r>
      <w:r w:rsidRPr="000060D4">
        <w:rPr>
          <w:i/>
        </w:rPr>
        <w:t>A Brief Guide to Judaism: Theology, History and Practice</w:t>
      </w:r>
      <w:r w:rsidRPr="00220BDF">
        <w:t xml:space="preserve"> (Phi</w:t>
      </w:r>
      <w:r>
        <w:t>ladelphia: Running Press).</w:t>
      </w:r>
    </w:p>
    <w:p w14:paraId="4D862226" w14:textId="77777777" w:rsidR="00FA6754" w:rsidRDefault="00FA6754"/>
    <w:p w14:paraId="17DA97A1" w14:textId="52FE0E2C" w:rsidR="00394790" w:rsidRDefault="00394790">
      <w:r>
        <w:t xml:space="preserve">Cohn-Sherbok, D. (2003), </w:t>
      </w:r>
      <w:r>
        <w:rPr>
          <w:i/>
        </w:rPr>
        <w:t>Judaism History, Belief and Practice</w:t>
      </w:r>
      <w:r>
        <w:t xml:space="preserve">, (London: Routledge). </w:t>
      </w:r>
    </w:p>
    <w:p w14:paraId="529D3DD4" w14:textId="77777777" w:rsidR="00183757" w:rsidRDefault="00183757"/>
    <w:p w14:paraId="7559D650" w14:textId="2985728E" w:rsidR="00183757" w:rsidRDefault="00183757">
      <w:r>
        <w:t xml:space="preserve">Chabad.Org, </w:t>
      </w:r>
      <w:r w:rsidR="00717A7C">
        <w:t xml:space="preserve">(Unknown date), What is Rosh Hashanah, </w:t>
      </w:r>
      <w:hyperlink r:id="rId7" w:history="1">
        <w:r w:rsidR="00717A7C" w:rsidRPr="00C602F4">
          <w:rPr>
            <w:rStyle w:val="Hyperlink"/>
          </w:rPr>
          <w:t>http://www.chabad.org/holidays/JewishNewYear/template_cdo/aid/4762/jewish/What-Is-Rosh-Hashanah.htm</w:t>
        </w:r>
      </w:hyperlink>
      <w:r w:rsidR="00717A7C">
        <w:t xml:space="preserve"> (Date Accessed: 11th October 2017).</w:t>
      </w:r>
    </w:p>
    <w:p w14:paraId="1373B32F" w14:textId="77777777" w:rsidR="00A948E2" w:rsidRDefault="00A948E2"/>
    <w:p w14:paraId="58ADDA87" w14:textId="092C1032" w:rsidR="00A948E2" w:rsidRPr="00A948E2" w:rsidRDefault="00A948E2">
      <w:r>
        <w:t xml:space="preserve">Forta, A. (1989), </w:t>
      </w:r>
      <w:r>
        <w:rPr>
          <w:i/>
        </w:rPr>
        <w:t>Judaism</w:t>
      </w:r>
      <w:r>
        <w:t>, (Oxford: Heinemann Educational),</w:t>
      </w:r>
      <w:r w:rsidR="00DB61C4">
        <w:t xml:space="preserve"> </w:t>
      </w:r>
      <w:r w:rsidR="00D060D8">
        <w:t>pp.34-35.</w:t>
      </w:r>
      <w:bookmarkStart w:id="0" w:name="_GoBack"/>
      <w:bookmarkEnd w:id="0"/>
    </w:p>
    <w:p w14:paraId="70DCD021" w14:textId="77777777" w:rsidR="003D6F1D" w:rsidRDefault="003D6F1D"/>
    <w:p w14:paraId="302E6E01" w14:textId="4D0533D2" w:rsidR="00B62A54" w:rsidRDefault="00CE176A" w:rsidP="00E66710">
      <w:r w:rsidRPr="003D6F1D">
        <w:t>Pilkington, C.</w:t>
      </w:r>
      <w:r w:rsidR="00E66710">
        <w:t xml:space="preserve"> </w:t>
      </w:r>
      <w:r w:rsidRPr="003D6F1D">
        <w:t>M</w:t>
      </w:r>
      <w:r w:rsidR="00546153">
        <w:t>.</w:t>
      </w:r>
      <w:r w:rsidR="00E66710">
        <w:t xml:space="preserve"> (</w:t>
      </w:r>
      <w:r w:rsidRPr="003D6F1D">
        <w:t xml:space="preserve">1995), </w:t>
      </w:r>
      <w:r w:rsidRPr="003D6F1D">
        <w:rPr>
          <w:i/>
          <w:iCs/>
        </w:rPr>
        <w:t xml:space="preserve">World Faiths Judaism, </w:t>
      </w:r>
      <w:r w:rsidRPr="003D6F1D">
        <w:t>(London: Teach Yourself Books).</w:t>
      </w:r>
    </w:p>
    <w:p w14:paraId="4EB805C0" w14:textId="77777777" w:rsidR="00E66710" w:rsidRPr="003D6F1D" w:rsidRDefault="00E66710" w:rsidP="00E66710">
      <w:pPr>
        <w:rPr>
          <w:lang w:val="en-US"/>
        </w:rPr>
      </w:pPr>
    </w:p>
    <w:p w14:paraId="617E5AEA" w14:textId="0D40BC5A" w:rsidR="00B62A54" w:rsidRDefault="00546153" w:rsidP="00E66710">
      <w:r>
        <w:t>Segal, E.</w:t>
      </w:r>
      <w:r w:rsidR="00E66710">
        <w:t xml:space="preserve"> (</w:t>
      </w:r>
      <w:r w:rsidR="00CE176A" w:rsidRPr="003D6F1D">
        <w:t xml:space="preserve">2009), </w:t>
      </w:r>
      <w:r w:rsidR="00CE176A" w:rsidRPr="003D6F1D">
        <w:rPr>
          <w:i/>
          <w:iCs/>
        </w:rPr>
        <w:t>Introducing Judaism,</w:t>
      </w:r>
      <w:r w:rsidR="00CE176A" w:rsidRPr="003D6F1D">
        <w:t xml:space="preserve"> (Oxford: Routledge, p.285-288).</w:t>
      </w:r>
    </w:p>
    <w:p w14:paraId="04C167FA" w14:textId="77777777" w:rsidR="00E66710" w:rsidRPr="003D6F1D" w:rsidRDefault="00E66710" w:rsidP="00E66710">
      <w:pPr>
        <w:rPr>
          <w:lang w:val="en-US"/>
        </w:rPr>
      </w:pPr>
    </w:p>
    <w:p w14:paraId="62297D18" w14:textId="38AF6832" w:rsidR="003D6F1D" w:rsidRPr="001E135B" w:rsidRDefault="00E8445D">
      <w:r>
        <w:t>Re</w:t>
      </w:r>
      <w:r w:rsidR="00A67B62">
        <w:t xml:space="preserve">snick, Rabbi A. </w:t>
      </w:r>
      <w:r w:rsidR="001E135B">
        <w:t xml:space="preserve">(2016), </w:t>
      </w:r>
      <w:r w:rsidR="001E135B">
        <w:rPr>
          <w:i/>
        </w:rPr>
        <w:t>The Meaning of Rosh Hashanah: An In-Depth Analysis</w:t>
      </w:r>
      <w:r w:rsidR="001E135B">
        <w:t xml:space="preserve">, </w:t>
      </w:r>
      <w:hyperlink r:id="rId8" w:history="1">
        <w:r w:rsidR="001E135B" w:rsidRPr="00A05949">
          <w:rPr>
            <w:rStyle w:val="Hyperlink"/>
          </w:rPr>
          <w:t>http://www.aish.com/h/hh/rh/new_year/The-Meaning-of-Rosh-Hashanah-An-In-Depth-Analysis.html</w:t>
        </w:r>
      </w:hyperlink>
      <w:r w:rsidR="001E135B">
        <w:t xml:space="preserve"> (Date Accessed: 18th October 2017).</w:t>
      </w:r>
    </w:p>
    <w:sectPr w:rsidR="003D6F1D" w:rsidRPr="001E135B" w:rsidSect="001E135B">
      <w:type w:val="continuous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2">
    <w:panose1 w:val="050201020105070707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pple Chancery">
    <w:panose1 w:val="03020702040506060504"/>
    <w:charset w:val="00"/>
    <w:family w:val="auto"/>
    <w:pitch w:val="variable"/>
    <w:sig w:usb0="80000067" w:usb1="00000003" w:usb2="00000000" w:usb3="00000000" w:csb0="000001F3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264D84"/>
    <w:multiLevelType w:val="hybridMultilevel"/>
    <w:tmpl w:val="0652D504"/>
    <w:lvl w:ilvl="0" w:tplc="ABBA7C3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DA61F7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0F2B01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E42C14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E5494F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63C2B0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4586B3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D12A03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2FAE75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57162ED1"/>
    <w:multiLevelType w:val="hybridMultilevel"/>
    <w:tmpl w:val="9F6C9130"/>
    <w:lvl w:ilvl="0" w:tplc="80608A6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F5C555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A48E94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A9C793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23CA25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A32249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304B1D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E90E9D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47808C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7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8C3"/>
    <w:rsid w:val="00002DFB"/>
    <w:rsid w:val="00017F1F"/>
    <w:rsid w:val="00055258"/>
    <w:rsid w:val="00091502"/>
    <w:rsid w:val="000D7586"/>
    <w:rsid w:val="00103166"/>
    <w:rsid w:val="00136495"/>
    <w:rsid w:val="00144B04"/>
    <w:rsid w:val="00153802"/>
    <w:rsid w:val="001545CB"/>
    <w:rsid w:val="001740D1"/>
    <w:rsid w:val="00183757"/>
    <w:rsid w:val="00194BD5"/>
    <w:rsid w:val="001C24D9"/>
    <w:rsid w:val="001D2A39"/>
    <w:rsid w:val="001D4758"/>
    <w:rsid w:val="001E135B"/>
    <w:rsid w:val="00247EAF"/>
    <w:rsid w:val="00257115"/>
    <w:rsid w:val="002A27AF"/>
    <w:rsid w:val="002A3A01"/>
    <w:rsid w:val="002C2BD4"/>
    <w:rsid w:val="002F19B6"/>
    <w:rsid w:val="00302280"/>
    <w:rsid w:val="00365F07"/>
    <w:rsid w:val="00394790"/>
    <w:rsid w:val="003B7AC7"/>
    <w:rsid w:val="003C3782"/>
    <w:rsid w:val="003D2D27"/>
    <w:rsid w:val="003D6F1D"/>
    <w:rsid w:val="003F3A99"/>
    <w:rsid w:val="0040319E"/>
    <w:rsid w:val="00411E6D"/>
    <w:rsid w:val="0044210D"/>
    <w:rsid w:val="00476A49"/>
    <w:rsid w:val="00494CEC"/>
    <w:rsid w:val="004F491E"/>
    <w:rsid w:val="00546153"/>
    <w:rsid w:val="005533D3"/>
    <w:rsid w:val="0055612A"/>
    <w:rsid w:val="0057512B"/>
    <w:rsid w:val="00583790"/>
    <w:rsid w:val="0059198A"/>
    <w:rsid w:val="005D32D8"/>
    <w:rsid w:val="00601414"/>
    <w:rsid w:val="00602899"/>
    <w:rsid w:val="00631728"/>
    <w:rsid w:val="00694C9A"/>
    <w:rsid w:val="006C2C78"/>
    <w:rsid w:val="006D13BF"/>
    <w:rsid w:val="00717A7C"/>
    <w:rsid w:val="00730106"/>
    <w:rsid w:val="007449AB"/>
    <w:rsid w:val="00750A4D"/>
    <w:rsid w:val="00784F48"/>
    <w:rsid w:val="008C389A"/>
    <w:rsid w:val="008F30CA"/>
    <w:rsid w:val="00935CEA"/>
    <w:rsid w:val="00936DE7"/>
    <w:rsid w:val="00951466"/>
    <w:rsid w:val="009529B0"/>
    <w:rsid w:val="009641AB"/>
    <w:rsid w:val="009A3ED2"/>
    <w:rsid w:val="009C0062"/>
    <w:rsid w:val="009E773A"/>
    <w:rsid w:val="00A14761"/>
    <w:rsid w:val="00A22C87"/>
    <w:rsid w:val="00A5269B"/>
    <w:rsid w:val="00A67B62"/>
    <w:rsid w:val="00A77937"/>
    <w:rsid w:val="00A948E2"/>
    <w:rsid w:val="00AA35E7"/>
    <w:rsid w:val="00AA3F4A"/>
    <w:rsid w:val="00AB0962"/>
    <w:rsid w:val="00AD6D85"/>
    <w:rsid w:val="00B07B5A"/>
    <w:rsid w:val="00B62A54"/>
    <w:rsid w:val="00B635B0"/>
    <w:rsid w:val="00B71329"/>
    <w:rsid w:val="00B76A32"/>
    <w:rsid w:val="00BE6DEF"/>
    <w:rsid w:val="00BE7CD8"/>
    <w:rsid w:val="00BF08C3"/>
    <w:rsid w:val="00C260D6"/>
    <w:rsid w:val="00C32159"/>
    <w:rsid w:val="00C615A1"/>
    <w:rsid w:val="00C64440"/>
    <w:rsid w:val="00CA4900"/>
    <w:rsid w:val="00CB3035"/>
    <w:rsid w:val="00CB3DBE"/>
    <w:rsid w:val="00CD0962"/>
    <w:rsid w:val="00CE176A"/>
    <w:rsid w:val="00CF7245"/>
    <w:rsid w:val="00D060D8"/>
    <w:rsid w:val="00D6110F"/>
    <w:rsid w:val="00D86274"/>
    <w:rsid w:val="00DA22E4"/>
    <w:rsid w:val="00DB0BFE"/>
    <w:rsid w:val="00DB61C4"/>
    <w:rsid w:val="00DD0EE6"/>
    <w:rsid w:val="00DD2464"/>
    <w:rsid w:val="00DF39D8"/>
    <w:rsid w:val="00E05A0A"/>
    <w:rsid w:val="00E064ED"/>
    <w:rsid w:val="00E35356"/>
    <w:rsid w:val="00E35983"/>
    <w:rsid w:val="00E66710"/>
    <w:rsid w:val="00E67CC7"/>
    <w:rsid w:val="00E733CA"/>
    <w:rsid w:val="00E8445D"/>
    <w:rsid w:val="00ED0159"/>
    <w:rsid w:val="00ED51C2"/>
    <w:rsid w:val="00EE0F70"/>
    <w:rsid w:val="00F15616"/>
    <w:rsid w:val="00F16A59"/>
    <w:rsid w:val="00F82730"/>
    <w:rsid w:val="00F85106"/>
    <w:rsid w:val="00F85C12"/>
    <w:rsid w:val="00F95454"/>
    <w:rsid w:val="00FA6754"/>
    <w:rsid w:val="00FE5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7CC29F4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17A7C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9198A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44210D"/>
    <w:pPr>
      <w:spacing w:before="100" w:beforeAutospacing="1" w:after="100" w:afterAutospacing="1"/>
    </w:pPr>
    <w:rPr>
      <w:rFonts w:ascii="Times New Roman" w:hAnsi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213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2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03080">
          <w:marLeft w:val="547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16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9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4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514189">
          <w:marLeft w:val="547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85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://www.jewfaq.org/defs/tefilah.htm" TargetMode="External"/><Relationship Id="rId6" Type="http://schemas.openxmlformats.org/officeDocument/2006/relationships/hyperlink" Target="http://www.jewfaq.org/defs/tzedakah.htm" TargetMode="External"/><Relationship Id="rId7" Type="http://schemas.openxmlformats.org/officeDocument/2006/relationships/hyperlink" Target="http://www.chabad.org/holidays/JewishNewYear/template_cdo/aid/4762/jewish/What-Is-Rosh-Hashanah.htm" TargetMode="External"/><Relationship Id="rId8" Type="http://schemas.openxmlformats.org/officeDocument/2006/relationships/hyperlink" Target="http://www.aish.com/h/hh/rh/new_year/The-Meaning-of-Rosh-Hashanah-An-In-Depth-Analysis.html" TargetMode="Externa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296</TotalTime>
  <Pages>4</Pages>
  <Words>1126</Words>
  <Characters>6419</Characters>
  <Application>Microsoft Macintosh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Daisy Wakefield (1500651)</dc:creator>
  <cp:keywords/>
  <dc:description/>
  <cp:lastModifiedBy>Daisy Wakefield (1500651)</cp:lastModifiedBy>
  <cp:revision>22</cp:revision>
  <dcterms:created xsi:type="dcterms:W3CDTF">2017-10-09T20:32:00Z</dcterms:created>
  <dcterms:modified xsi:type="dcterms:W3CDTF">2017-10-25T10:48:00Z</dcterms:modified>
</cp:coreProperties>
</file>