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BAE0AF" w14:textId="77777777" w:rsidR="00AB1B89" w:rsidRDefault="00AB1B89" w:rsidP="00E4627D">
      <w:pPr>
        <w:spacing w:line="259" w:lineRule="auto"/>
        <w:jc w:val="center"/>
        <w:rPr>
          <w:rFonts w:cs="Arial"/>
          <w:b/>
          <w:bCs/>
          <w:color w:val="1F1F1F"/>
          <w:sz w:val="28"/>
          <w:szCs w:val="28"/>
          <w:shd w:val="clear" w:color="auto" w:fill="FFFFFF"/>
        </w:rPr>
      </w:pPr>
    </w:p>
    <w:p w14:paraId="144A7B82" w14:textId="77777777" w:rsidR="00AB1B89" w:rsidRDefault="00AB1B89" w:rsidP="00E4627D">
      <w:pPr>
        <w:spacing w:line="259" w:lineRule="auto"/>
        <w:jc w:val="center"/>
        <w:rPr>
          <w:rFonts w:cs="Arial"/>
          <w:b/>
          <w:bCs/>
          <w:color w:val="1F1F1F"/>
          <w:sz w:val="28"/>
          <w:szCs w:val="28"/>
          <w:shd w:val="clear" w:color="auto" w:fill="FFFFFF"/>
        </w:rPr>
      </w:pPr>
    </w:p>
    <w:p w14:paraId="0870ED37" w14:textId="77777777" w:rsidR="00AB1B89" w:rsidRDefault="00AB1B89" w:rsidP="00E4627D">
      <w:pPr>
        <w:spacing w:line="259" w:lineRule="auto"/>
        <w:jc w:val="center"/>
        <w:rPr>
          <w:rFonts w:cs="Arial"/>
          <w:b/>
          <w:bCs/>
          <w:color w:val="1F1F1F"/>
          <w:sz w:val="28"/>
          <w:szCs w:val="28"/>
          <w:shd w:val="clear" w:color="auto" w:fill="FFFFFF"/>
        </w:rPr>
      </w:pPr>
    </w:p>
    <w:p w14:paraId="6F49194A" w14:textId="77777777" w:rsidR="00AB1B89" w:rsidRDefault="00AB1B89" w:rsidP="00E4627D">
      <w:pPr>
        <w:spacing w:line="259" w:lineRule="auto"/>
        <w:jc w:val="center"/>
        <w:rPr>
          <w:rFonts w:cs="Arial"/>
          <w:b/>
          <w:bCs/>
          <w:color w:val="1F1F1F"/>
          <w:sz w:val="28"/>
          <w:szCs w:val="28"/>
          <w:shd w:val="clear" w:color="auto" w:fill="FFFFFF"/>
        </w:rPr>
      </w:pPr>
    </w:p>
    <w:p w14:paraId="625C2291" w14:textId="77777777" w:rsidR="00AB1B89" w:rsidRDefault="00AB1B89" w:rsidP="00E4627D">
      <w:pPr>
        <w:spacing w:line="259" w:lineRule="auto"/>
        <w:jc w:val="center"/>
        <w:rPr>
          <w:rFonts w:cs="Arial"/>
          <w:b/>
          <w:bCs/>
          <w:color w:val="1F1F1F"/>
          <w:sz w:val="28"/>
          <w:szCs w:val="28"/>
          <w:shd w:val="clear" w:color="auto" w:fill="FFFFFF"/>
        </w:rPr>
      </w:pPr>
    </w:p>
    <w:p w14:paraId="03A70A18" w14:textId="77777777" w:rsidR="00AB1B89" w:rsidRDefault="00AB1B89" w:rsidP="00E4627D">
      <w:pPr>
        <w:spacing w:line="259" w:lineRule="auto"/>
        <w:jc w:val="center"/>
        <w:rPr>
          <w:rFonts w:cs="Arial"/>
          <w:b/>
          <w:bCs/>
          <w:color w:val="1F1F1F"/>
          <w:sz w:val="28"/>
          <w:szCs w:val="28"/>
          <w:shd w:val="clear" w:color="auto" w:fill="FFFFFF"/>
        </w:rPr>
      </w:pPr>
    </w:p>
    <w:p w14:paraId="3A3AE009" w14:textId="77777777" w:rsidR="00AB1B89" w:rsidRDefault="00AB1B89" w:rsidP="00E4627D">
      <w:pPr>
        <w:spacing w:line="259" w:lineRule="auto"/>
        <w:jc w:val="center"/>
        <w:rPr>
          <w:rFonts w:cs="Arial"/>
          <w:b/>
          <w:bCs/>
          <w:color w:val="1F1F1F"/>
          <w:sz w:val="28"/>
          <w:szCs w:val="28"/>
          <w:shd w:val="clear" w:color="auto" w:fill="FFFFFF"/>
        </w:rPr>
      </w:pPr>
    </w:p>
    <w:p w14:paraId="7FB17E46" w14:textId="77777777" w:rsidR="00AB1B89" w:rsidRDefault="00AB1B89" w:rsidP="00E4627D">
      <w:pPr>
        <w:spacing w:line="259" w:lineRule="auto"/>
        <w:jc w:val="center"/>
        <w:rPr>
          <w:rFonts w:cs="Arial"/>
          <w:b/>
          <w:bCs/>
          <w:color w:val="1F1F1F"/>
          <w:sz w:val="28"/>
          <w:szCs w:val="28"/>
          <w:shd w:val="clear" w:color="auto" w:fill="FFFFFF"/>
        </w:rPr>
      </w:pPr>
    </w:p>
    <w:p w14:paraId="57464ECC" w14:textId="77777777" w:rsidR="00AB1B89" w:rsidRPr="00924CF2" w:rsidRDefault="00000000" w:rsidP="00924CF2">
      <w:pPr>
        <w:jc w:val="center"/>
        <w:rPr>
          <w:rFonts w:cs="Arial"/>
          <w:color w:val="1F1F1F"/>
          <w:sz w:val="24"/>
          <w:szCs w:val="24"/>
          <w:shd w:val="clear" w:color="auto" w:fill="FFFFFF"/>
        </w:rPr>
      </w:pPr>
      <w:r w:rsidRPr="00924CF2">
        <w:rPr>
          <w:rFonts w:cs="Arial"/>
          <w:color w:val="1F1F1F"/>
          <w:sz w:val="24"/>
          <w:szCs w:val="24"/>
          <w:shd w:val="clear" w:color="auto" w:fill="FFFFFF"/>
        </w:rPr>
        <w:t>BMIH5007 Financial Management for the Hotel Industry </w:t>
      </w:r>
    </w:p>
    <w:p w14:paraId="3F49BC41" w14:textId="77777777" w:rsidR="00AB1B89" w:rsidRPr="00924CF2" w:rsidRDefault="00000000" w:rsidP="00924CF2">
      <w:pPr>
        <w:jc w:val="center"/>
        <w:rPr>
          <w:rFonts w:cs="Arial"/>
          <w:color w:val="1F1F1F"/>
          <w:sz w:val="24"/>
          <w:szCs w:val="24"/>
          <w:shd w:val="clear" w:color="auto" w:fill="FFFFFF"/>
        </w:rPr>
      </w:pPr>
      <w:r w:rsidRPr="00924CF2">
        <w:rPr>
          <w:rFonts w:cs="Arial"/>
          <w:color w:val="1F1F1F"/>
          <w:sz w:val="24"/>
          <w:szCs w:val="24"/>
          <w:shd w:val="clear" w:color="auto" w:fill="FFFFFF"/>
        </w:rPr>
        <w:t>Business Report - Comparison of Two Hospitality Organisations</w:t>
      </w:r>
    </w:p>
    <w:p w14:paraId="0AC7E2C8" w14:textId="77777777" w:rsidR="00AB1B89" w:rsidRPr="00924CF2" w:rsidRDefault="00AB1B89" w:rsidP="00924CF2">
      <w:pPr>
        <w:jc w:val="center"/>
        <w:rPr>
          <w:rFonts w:cs="Arial"/>
          <w:color w:val="1F1F1F"/>
          <w:sz w:val="24"/>
          <w:szCs w:val="24"/>
          <w:shd w:val="clear" w:color="auto" w:fill="FFFFFF"/>
        </w:rPr>
      </w:pPr>
    </w:p>
    <w:p w14:paraId="3153CBFA" w14:textId="44E35F96" w:rsidR="00AB1B89" w:rsidRPr="00924CF2" w:rsidRDefault="00000000" w:rsidP="00924CF2">
      <w:pPr>
        <w:jc w:val="center"/>
        <w:rPr>
          <w:rFonts w:cs="Arial"/>
          <w:color w:val="1F1F1F"/>
          <w:sz w:val="24"/>
          <w:szCs w:val="24"/>
          <w:shd w:val="clear" w:color="auto" w:fill="FFFFFF"/>
        </w:rPr>
      </w:pPr>
      <w:r w:rsidRPr="00924CF2">
        <w:rPr>
          <w:rFonts w:cs="Arial"/>
          <w:color w:val="1F1F1F"/>
          <w:sz w:val="24"/>
          <w:szCs w:val="24"/>
          <w:shd w:val="clear" w:color="auto" w:fill="FFFFFF"/>
        </w:rPr>
        <w:t>Student Name:</w:t>
      </w:r>
      <w:r w:rsidR="00924CF2">
        <w:rPr>
          <w:rFonts w:cs="Arial"/>
          <w:color w:val="1F1F1F"/>
          <w:sz w:val="24"/>
          <w:szCs w:val="24"/>
          <w:shd w:val="clear" w:color="auto" w:fill="FFFFFF"/>
        </w:rPr>
        <w:t xml:space="preserve"> Ana-Maria Moise</w:t>
      </w:r>
    </w:p>
    <w:p w14:paraId="76C50DEF" w14:textId="15DD3A44" w:rsidR="00AB1B89" w:rsidRPr="00924CF2" w:rsidRDefault="00000000" w:rsidP="00924CF2">
      <w:pPr>
        <w:jc w:val="center"/>
        <w:rPr>
          <w:rFonts w:cs="Arial"/>
          <w:color w:val="1F1F1F"/>
          <w:sz w:val="24"/>
          <w:szCs w:val="24"/>
          <w:shd w:val="clear" w:color="auto" w:fill="FFFFFF"/>
        </w:rPr>
      </w:pPr>
      <w:r w:rsidRPr="00924CF2">
        <w:rPr>
          <w:rFonts w:cs="Arial"/>
          <w:color w:val="1F1F1F"/>
          <w:sz w:val="24"/>
          <w:szCs w:val="24"/>
          <w:shd w:val="clear" w:color="auto" w:fill="FFFFFF"/>
        </w:rPr>
        <w:t>Student ID:</w:t>
      </w:r>
      <w:r w:rsidR="00924CF2">
        <w:rPr>
          <w:rFonts w:cs="Arial"/>
          <w:color w:val="1F1F1F"/>
          <w:sz w:val="24"/>
          <w:szCs w:val="24"/>
          <w:shd w:val="clear" w:color="auto" w:fill="FFFFFF"/>
        </w:rPr>
        <w:t>2233131</w:t>
      </w:r>
    </w:p>
    <w:p w14:paraId="00B47B0C" w14:textId="77777777" w:rsidR="00AB1B89" w:rsidRPr="00924CF2" w:rsidRDefault="00AB1B89" w:rsidP="00924CF2">
      <w:pPr>
        <w:jc w:val="center"/>
        <w:rPr>
          <w:rFonts w:cs="Arial"/>
          <w:color w:val="1F1F1F"/>
          <w:sz w:val="24"/>
          <w:szCs w:val="24"/>
          <w:shd w:val="clear" w:color="auto" w:fill="FFFFFF"/>
        </w:rPr>
      </w:pPr>
    </w:p>
    <w:p w14:paraId="26E11A28" w14:textId="588F0782" w:rsidR="00AB1B89" w:rsidRPr="00924CF2" w:rsidRDefault="00000000" w:rsidP="00924CF2">
      <w:pPr>
        <w:jc w:val="center"/>
        <w:rPr>
          <w:rFonts w:cs="Arial"/>
          <w:color w:val="1F1F1F"/>
          <w:sz w:val="24"/>
          <w:szCs w:val="24"/>
          <w:shd w:val="clear" w:color="auto" w:fill="FFFFFF"/>
        </w:rPr>
      </w:pPr>
      <w:r w:rsidRPr="00924CF2">
        <w:rPr>
          <w:rFonts w:cs="Arial"/>
          <w:color w:val="1F1F1F"/>
          <w:sz w:val="24"/>
          <w:szCs w:val="24"/>
          <w:shd w:val="clear" w:color="auto" w:fill="FFFFFF"/>
        </w:rPr>
        <w:t xml:space="preserve">Module </w:t>
      </w:r>
      <w:proofErr w:type="spellStart"/>
      <w:proofErr w:type="gramStart"/>
      <w:r w:rsidRPr="00924CF2">
        <w:rPr>
          <w:rFonts w:cs="Arial"/>
          <w:color w:val="1F1F1F"/>
          <w:sz w:val="24"/>
          <w:szCs w:val="24"/>
          <w:shd w:val="clear" w:color="auto" w:fill="FFFFFF"/>
        </w:rPr>
        <w:t>Leader:</w:t>
      </w:r>
      <w:r w:rsidR="00924CF2">
        <w:rPr>
          <w:rFonts w:cs="Arial"/>
          <w:color w:val="1F1F1F"/>
          <w:sz w:val="24"/>
          <w:szCs w:val="24"/>
          <w:shd w:val="clear" w:color="auto" w:fill="FFFFFF"/>
        </w:rPr>
        <w:t>Ernest</w:t>
      </w:r>
      <w:proofErr w:type="spellEnd"/>
      <w:proofErr w:type="gramEnd"/>
      <w:r w:rsidR="00924CF2">
        <w:rPr>
          <w:rFonts w:cs="Arial"/>
          <w:color w:val="1F1F1F"/>
          <w:sz w:val="24"/>
          <w:szCs w:val="24"/>
          <w:shd w:val="clear" w:color="auto" w:fill="FFFFFF"/>
        </w:rPr>
        <w:t xml:space="preserve"> </w:t>
      </w:r>
      <w:proofErr w:type="spellStart"/>
      <w:r w:rsidR="00924CF2">
        <w:rPr>
          <w:rFonts w:cs="Arial"/>
          <w:color w:val="1F1F1F"/>
          <w:sz w:val="24"/>
          <w:szCs w:val="24"/>
          <w:shd w:val="clear" w:color="auto" w:fill="FFFFFF"/>
        </w:rPr>
        <w:t>Wavei</w:t>
      </w:r>
      <w:proofErr w:type="spellEnd"/>
    </w:p>
    <w:p w14:paraId="24B53D1C" w14:textId="00D10D60" w:rsidR="007E1CAC" w:rsidRPr="00B019B2" w:rsidRDefault="00000000" w:rsidP="00924CF2">
      <w:pPr>
        <w:jc w:val="center"/>
        <w:rPr>
          <w:b/>
          <w:bCs/>
        </w:rPr>
      </w:pPr>
      <w:r w:rsidRPr="00924CF2">
        <w:rPr>
          <w:rFonts w:cs="Arial"/>
          <w:color w:val="1F1F1F"/>
          <w:sz w:val="24"/>
          <w:szCs w:val="24"/>
          <w:shd w:val="clear" w:color="auto" w:fill="FFFFFF"/>
        </w:rPr>
        <w:t xml:space="preserve">Word Count: </w:t>
      </w:r>
      <w:r w:rsidR="00B019B2" w:rsidRPr="00924CF2">
        <w:rPr>
          <w:rFonts w:cs="Arial"/>
          <w:color w:val="1F1F1F"/>
          <w:sz w:val="24"/>
          <w:szCs w:val="24"/>
          <w:shd w:val="clear" w:color="auto" w:fill="FFFFFF"/>
        </w:rPr>
        <w:t>2102</w:t>
      </w:r>
      <w:r w:rsidRPr="00B019B2">
        <w:rPr>
          <w:b/>
          <w:bCs/>
        </w:rPr>
        <w:br w:type="page"/>
      </w:r>
    </w:p>
    <w:p w14:paraId="57F63293" w14:textId="77777777" w:rsidR="00460717" w:rsidRPr="00924CF2" w:rsidRDefault="00000000" w:rsidP="00924CF2">
      <w:pPr>
        <w:pStyle w:val="Heading1"/>
      </w:pPr>
      <w:r w:rsidRPr="00924CF2">
        <w:lastRenderedPageBreak/>
        <w:t>Executive Summary</w:t>
      </w:r>
    </w:p>
    <w:p w14:paraId="1AFF19F8" w14:textId="77777777" w:rsidR="00072439" w:rsidRDefault="00000000" w:rsidP="00AB1B89">
      <w:pPr>
        <w:spacing w:after="0"/>
        <w:rPr>
          <w:rFonts w:ascii="Times New Roman" w:hAnsi="Times New Roman"/>
        </w:rPr>
      </w:pPr>
      <w:r>
        <w:t xml:space="preserve">The analysis will critically evaluate two leading industry players, Shangri-La Hotel Group and Travelodge Hotels. The evaluation will be conducted on the two facets: total revenue, market position, growth potential, and commitment to corporate social responsibility. Shangri-La is known for its luxurious facilities and customised services and has positioned well in the market to attract high-value </w:t>
      </w:r>
      <w:r w:rsidR="002A5EFC">
        <w:t>travellers</w:t>
      </w:r>
      <w:r>
        <w:t>.</w:t>
      </w:r>
    </w:p>
    <w:p w14:paraId="4793F1BF" w14:textId="5987BEDA" w:rsidR="00072439" w:rsidRDefault="00000000" w:rsidP="00AB1B89">
      <w:pPr>
        <w:spacing w:after="0"/>
      </w:pPr>
      <w:r>
        <w:t xml:space="preserve">The revenues of the Shangri-La brand amounted to </w:t>
      </w:r>
      <w:r w:rsidR="00924CF2">
        <w:t>£</w:t>
      </w:r>
      <w:r>
        <w:t>2.</w:t>
      </w:r>
      <w:r w:rsidR="00924CF2">
        <w:t>24</w:t>
      </w:r>
      <w:r>
        <w:t xml:space="preserve"> billion in 2023, and its growth potential is driven by both strategic expansion and innovation. Where the Shangri-La group is more into the luxury segment and offers features with a commitment to CSR in terms of sustainability, Travelodge represents a budget brand line that focuses on low costs in its hotel propositions with the values of good service and convenience. Travelodge had a revenue of £909.9 million in 2023 and plans for growth by developing its presence in key cities in the UK.</w:t>
      </w:r>
    </w:p>
    <w:p w14:paraId="11ADFE23" w14:textId="77777777" w:rsidR="004521E2" w:rsidRDefault="00000000" w:rsidP="00AB1B89">
      <w:pPr>
        <w:spacing w:after="0"/>
      </w:pPr>
      <w:r>
        <w:t>Both engage in CSR and sustainability initiatives. It is seen that apart from the market positioning, both Shangri-La and Travelodge show commitment towards financial success and ethical business practice. All these findings emanate from this analysis and are of immense value to stakeholders if they are to understand the strategic vision and financial performance of these hospitality giants.</w:t>
      </w:r>
      <w:r>
        <w:br w:type="page"/>
      </w:r>
    </w:p>
    <w:sdt>
      <w:sdtPr>
        <w:rPr>
          <w:rFonts w:eastAsiaTheme="minorHAnsi" w:cstheme="minorBidi"/>
          <w:color w:val="auto"/>
          <w:kern w:val="2"/>
          <w:sz w:val="22"/>
          <w:szCs w:val="22"/>
          <w:lang w:val="en-GB"/>
          <w14:ligatures w14:val="standardContextual"/>
        </w:rPr>
        <w:id w:val="-480303948"/>
        <w:docPartObj>
          <w:docPartGallery w:val="Table of Contents"/>
          <w:docPartUnique/>
        </w:docPartObj>
      </w:sdtPr>
      <w:sdtEndPr>
        <w:rPr>
          <w:rFonts w:ascii="Arial" w:hAnsi="Arial"/>
          <w:noProof/>
        </w:rPr>
      </w:sdtEndPr>
      <w:sdtContent>
        <w:p w14:paraId="5AFB3EB5" w14:textId="77777777" w:rsidR="00034991" w:rsidRPr="00924CF2" w:rsidRDefault="00000000" w:rsidP="00924CF2">
          <w:pPr>
            <w:pStyle w:val="TOCHeading"/>
            <w:rPr>
              <w:rFonts w:ascii="Arial" w:hAnsi="Arial" w:cs="Arial"/>
              <w:b w:val="0"/>
              <w:bCs w:val="0"/>
              <w:color w:val="auto"/>
            </w:rPr>
          </w:pPr>
          <w:r w:rsidRPr="00924CF2">
            <w:rPr>
              <w:rFonts w:ascii="Arial" w:hAnsi="Arial" w:cs="Arial"/>
              <w:b w:val="0"/>
              <w:bCs w:val="0"/>
              <w:color w:val="auto"/>
            </w:rPr>
            <w:t>Contents</w:t>
          </w:r>
        </w:p>
        <w:p w14:paraId="73A19638" w14:textId="77777777" w:rsidR="00034991" w:rsidRDefault="00000000" w:rsidP="00AB1B89">
          <w:pPr>
            <w:pStyle w:val="TOC1"/>
            <w:tabs>
              <w:tab w:val="right" w:leader="dot" w:pos="9350"/>
            </w:tabs>
            <w:spacing w:after="0"/>
            <w:rPr>
              <w:noProof/>
            </w:rPr>
          </w:pPr>
          <w:r>
            <w:fldChar w:fldCharType="begin"/>
          </w:r>
          <w:r>
            <w:instrText xml:space="preserve"> TOC \o "1-3" \h \z \u </w:instrText>
          </w:r>
          <w:r>
            <w:fldChar w:fldCharType="separate"/>
          </w:r>
          <w:hyperlink w:anchor="_Toc165432773" w:history="1">
            <w:r w:rsidRPr="007F2305">
              <w:rPr>
                <w:rStyle w:val="Hyperlink"/>
                <w:noProof/>
              </w:rPr>
              <w:t>Introduction</w:t>
            </w:r>
            <w:r>
              <w:rPr>
                <w:noProof/>
                <w:webHidden/>
              </w:rPr>
              <w:tab/>
            </w:r>
            <w:r>
              <w:rPr>
                <w:noProof/>
                <w:webHidden/>
              </w:rPr>
              <w:fldChar w:fldCharType="begin"/>
            </w:r>
            <w:r>
              <w:rPr>
                <w:noProof/>
                <w:webHidden/>
              </w:rPr>
              <w:instrText xml:space="preserve"> PAGEREF _Toc165432773 \h </w:instrText>
            </w:r>
            <w:r>
              <w:rPr>
                <w:noProof/>
                <w:webHidden/>
              </w:rPr>
            </w:r>
            <w:r>
              <w:rPr>
                <w:noProof/>
                <w:webHidden/>
              </w:rPr>
              <w:fldChar w:fldCharType="separate"/>
            </w:r>
            <w:r>
              <w:rPr>
                <w:noProof/>
                <w:webHidden/>
              </w:rPr>
              <w:t>4</w:t>
            </w:r>
            <w:r>
              <w:rPr>
                <w:noProof/>
                <w:webHidden/>
              </w:rPr>
              <w:fldChar w:fldCharType="end"/>
            </w:r>
          </w:hyperlink>
        </w:p>
        <w:p w14:paraId="190CD4D6" w14:textId="77777777" w:rsidR="00034991" w:rsidRDefault="00000000" w:rsidP="00AB1B89">
          <w:pPr>
            <w:pStyle w:val="TOC2"/>
            <w:tabs>
              <w:tab w:val="right" w:leader="dot" w:pos="9350"/>
            </w:tabs>
            <w:spacing w:after="0"/>
            <w:rPr>
              <w:noProof/>
            </w:rPr>
          </w:pPr>
          <w:hyperlink w:anchor="_Toc165432774" w:history="1">
            <w:r w:rsidRPr="007F2305">
              <w:rPr>
                <w:rStyle w:val="Hyperlink"/>
                <w:noProof/>
              </w:rPr>
              <w:t>Shangri-La Hotel</w:t>
            </w:r>
            <w:r>
              <w:rPr>
                <w:noProof/>
                <w:webHidden/>
              </w:rPr>
              <w:tab/>
            </w:r>
            <w:r>
              <w:rPr>
                <w:noProof/>
                <w:webHidden/>
              </w:rPr>
              <w:fldChar w:fldCharType="begin"/>
            </w:r>
            <w:r>
              <w:rPr>
                <w:noProof/>
                <w:webHidden/>
              </w:rPr>
              <w:instrText xml:space="preserve"> PAGEREF _Toc165432774 \h </w:instrText>
            </w:r>
            <w:r>
              <w:rPr>
                <w:noProof/>
                <w:webHidden/>
              </w:rPr>
            </w:r>
            <w:r>
              <w:rPr>
                <w:noProof/>
                <w:webHidden/>
              </w:rPr>
              <w:fldChar w:fldCharType="separate"/>
            </w:r>
            <w:r>
              <w:rPr>
                <w:noProof/>
                <w:webHidden/>
              </w:rPr>
              <w:t>4</w:t>
            </w:r>
            <w:r>
              <w:rPr>
                <w:noProof/>
                <w:webHidden/>
              </w:rPr>
              <w:fldChar w:fldCharType="end"/>
            </w:r>
          </w:hyperlink>
        </w:p>
        <w:p w14:paraId="1C4DDE33" w14:textId="77777777" w:rsidR="00034991" w:rsidRDefault="00000000" w:rsidP="00AB1B89">
          <w:pPr>
            <w:pStyle w:val="TOC2"/>
            <w:tabs>
              <w:tab w:val="right" w:leader="dot" w:pos="9350"/>
            </w:tabs>
            <w:spacing w:after="0"/>
            <w:rPr>
              <w:noProof/>
            </w:rPr>
          </w:pPr>
          <w:hyperlink w:anchor="_Toc165432775" w:history="1">
            <w:r w:rsidRPr="007F2305">
              <w:rPr>
                <w:rStyle w:val="Hyperlink"/>
                <w:noProof/>
              </w:rPr>
              <w:t>Shangri-La Revenue</w:t>
            </w:r>
            <w:r>
              <w:rPr>
                <w:noProof/>
                <w:webHidden/>
              </w:rPr>
              <w:tab/>
            </w:r>
            <w:r>
              <w:rPr>
                <w:noProof/>
                <w:webHidden/>
              </w:rPr>
              <w:fldChar w:fldCharType="begin"/>
            </w:r>
            <w:r>
              <w:rPr>
                <w:noProof/>
                <w:webHidden/>
              </w:rPr>
              <w:instrText xml:space="preserve"> PAGEREF _Toc165432775 \h </w:instrText>
            </w:r>
            <w:r>
              <w:rPr>
                <w:noProof/>
                <w:webHidden/>
              </w:rPr>
            </w:r>
            <w:r>
              <w:rPr>
                <w:noProof/>
                <w:webHidden/>
              </w:rPr>
              <w:fldChar w:fldCharType="separate"/>
            </w:r>
            <w:r>
              <w:rPr>
                <w:noProof/>
                <w:webHidden/>
              </w:rPr>
              <w:t>4</w:t>
            </w:r>
            <w:r>
              <w:rPr>
                <w:noProof/>
                <w:webHidden/>
              </w:rPr>
              <w:fldChar w:fldCharType="end"/>
            </w:r>
          </w:hyperlink>
        </w:p>
        <w:p w14:paraId="725216CD" w14:textId="77777777" w:rsidR="00034991" w:rsidRDefault="00000000" w:rsidP="00AB1B89">
          <w:pPr>
            <w:pStyle w:val="TOC2"/>
            <w:tabs>
              <w:tab w:val="right" w:leader="dot" w:pos="9350"/>
            </w:tabs>
            <w:spacing w:after="0"/>
            <w:rPr>
              <w:noProof/>
            </w:rPr>
          </w:pPr>
          <w:hyperlink w:anchor="_Toc165432776" w:history="1">
            <w:r w:rsidRPr="007F2305">
              <w:rPr>
                <w:rStyle w:val="Hyperlink"/>
                <w:noProof/>
              </w:rPr>
              <w:t>Market Position of Shangri-La Hotel</w:t>
            </w:r>
            <w:r>
              <w:rPr>
                <w:noProof/>
                <w:webHidden/>
              </w:rPr>
              <w:tab/>
            </w:r>
            <w:r>
              <w:rPr>
                <w:noProof/>
                <w:webHidden/>
              </w:rPr>
              <w:fldChar w:fldCharType="begin"/>
            </w:r>
            <w:r>
              <w:rPr>
                <w:noProof/>
                <w:webHidden/>
              </w:rPr>
              <w:instrText xml:space="preserve"> PAGEREF _Toc165432776 \h </w:instrText>
            </w:r>
            <w:r>
              <w:rPr>
                <w:noProof/>
                <w:webHidden/>
              </w:rPr>
            </w:r>
            <w:r>
              <w:rPr>
                <w:noProof/>
                <w:webHidden/>
              </w:rPr>
              <w:fldChar w:fldCharType="separate"/>
            </w:r>
            <w:r>
              <w:rPr>
                <w:noProof/>
                <w:webHidden/>
              </w:rPr>
              <w:t>5</w:t>
            </w:r>
            <w:r>
              <w:rPr>
                <w:noProof/>
                <w:webHidden/>
              </w:rPr>
              <w:fldChar w:fldCharType="end"/>
            </w:r>
          </w:hyperlink>
        </w:p>
        <w:p w14:paraId="5241B33A" w14:textId="77777777" w:rsidR="00034991" w:rsidRDefault="00000000" w:rsidP="00AB1B89">
          <w:pPr>
            <w:pStyle w:val="TOC2"/>
            <w:tabs>
              <w:tab w:val="right" w:leader="dot" w:pos="9350"/>
            </w:tabs>
            <w:spacing w:after="0"/>
            <w:rPr>
              <w:noProof/>
            </w:rPr>
          </w:pPr>
          <w:hyperlink w:anchor="_Toc165432777" w:history="1">
            <w:r w:rsidRPr="007F2305">
              <w:rPr>
                <w:rStyle w:val="Hyperlink"/>
                <w:noProof/>
              </w:rPr>
              <w:t>Growth Potential of Shangri-La Hotel</w:t>
            </w:r>
            <w:r>
              <w:rPr>
                <w:noProof/>
                <w:webHidden/>
              </w:rPr>
              <w:tab/>
            </w:r>
            <w:r>
              <w:rPr>
                <w:noProof/>
                <w:webHidden/>
              </w:rPr>
              <w:fldChar w:fldCharType="begin"/>
            </w:r>
            <w:r>
              <w:rPr>
                <w:noProof/>
                <w:webHidden/>
              </w:rPr>
              <w:instrText xml:space="preserve"> PAGEREF _Toc165432777 \h </w:instrText>
            </w:r>
            <w:r>
              <w:rPr>
                <w:noProof/>
                <w:webHidden/>
              </w:rPr>
            </w:r>
            <w:r>
              <w:rPr>
                <w:noProof/>
                <w:webHidden/>
              </w:rPr>
              <w:fldChar w:fldCharType="separate"/>
            </w:r>
            <w:r>
              <w:rPr>
                <w:noProof/>
                <w:webHidden/>
              </w:rPr>
              <w:t>6</w:t>
            </w:r>
            <w:r>
              <w:rPr>
                <w:noProof/>
                <w:webHidden/>
              </w:rPr>
              <w:fldChar w:fldCharType="end"/>
            </w:r>
          </w:hyperlink>
        </w:p>
        <w:p w14:paraId="3D85A28B" w14:textId="77777777" w:rsidR="00034991" w:rsidRDefault="00000000" w:rsidP="00AB1B89">
          <w:pPr>
            <w:pStyle w:val="TOC2"/>
            <w:tabs>
              <w:tab w:val="right" w:leader="dot" w:pos="9350"/>
            </w:tabs>
            <w:spacing w:after="0"/>
            <w:rPr>
              <w:noProof/>
            </w:rPr>
          </w:pPr>
          <w:hyperlink w:anchor="_Toc165432778" w:history="1">
            <w:r w:rsidRPr="007F2305">
              <w:rPr>
                <w:rStyle w:val="Hyperlink"/>
                <w:noProof/>
              </w:rPr>
              <w:t>Financial Commitment to CSR of Shangri-La Hotel</w:t>
            </w:r>
            <w:r>
              <w:rPr>
                <w:noProof/>
                <w:webHidden/>
              </w:rPr>
              <w:tab/>
            </w:r>
            <w:r>
              <w:rPr>
                <w:noProof/>
                <w:webHidden/>
              </w:rPr>
              <w:fldChar w:fldCharType="begin"/>
            </w:r>
            <w:r>
              <w:rPr>
                <w:noProof/>
                <w:webHidden/>
              </w:rPr>
              <w:instrText xml:space="preserve"> PAGEREF _Toc165432778 \h </w:instrText>
            </w:r>
            <w:r>
              <w:rPr>
                <w:noProof/>
                <w:webHidden/>
              </w:rPr>
            </w:r>
            <w:r>
              <w:rPr>
                <w:noProof/>
                <w:webHidden/>
              </w:rPr>
              <w:fldChar w:fldCharType="separate"/>
            </w:r>
            <w:r>
              <w:rPr>
                <w:noProof/>
                <w:webHidden/>
              </w:rPr>
              <w:t>6</w:t>
            </w:r>
            <w:r>
              <w:rPr>
                <w:noProof/>
                <w:webHidden/>
              </w:rPr>
              <w:fldChar w:fldCharType="end"/>
            </w:r>
          </w:hyperlink>
        </w:p>
        <w:p w14:paraId="4AB98C9B" w14:textId="77777777" w:rsidR="00034991" w:rsidRDefault="00000000" w:rsidP="00AB1B89">
          <w:pPr>
            <w:pStyle w:val="TOC2"/>
            <w:tabs>
              <w:tab w:val="right" w:leader="dot" w:pos="9350"/>
            </w:tabs>
            <w:spacing w:after="0"/>
            <w:rPr>
              <w:noProof/>
            </w:rPr>
          </w:pPr>
          <w:hyperlink w:anchor="_Toc165432779" w:history="1">
            <w:r w:rsidRPr="007F2305">
              <w:rPr>
                <w:rStyle w:val="Hyperlink"/>
                <w:noProof/>
              </w:rPr>
              <w:t>Recommendation for Shangri-La Hotel for Improving Financial Performance</w:t>
            </w:r>
            <w:r>
              <w:rPr>
                <w:noProof/>
                <w:webHidden/>
              </w:rPr>
              <w:tab/>
            </w:r>
            <w:r>
              <w:rPr>
                <w:noProof/>
                <w:webHidden/>
              </w:rPr>
              <w:fldChar w:fldCharType="begin"/>
            </w:r>
            <w:r>
              <w:rPr>
                <w:noProof/>
                <w:webHidden/>
              </w:rPr>
              <w:instrText xml:space="preserve"> PAGEREF _Toc165432779 \h </w:instrText>
            </w:r>
            <w:r>
              <w:rPr>
                <w:noProof/>
                <w:webHidden/>
              </w:rPr>
            </w:r>
            <w:r>
              <w:rPr>
                <w:noProof/>
                <w:webHidden/>
              </w:rPr>
              <w:fldChar w:fldCharType="separate"/>
            </w:r>
            <w:r>
              <w:rPr>
                <w:noProof/>
                <w:webHidden/>
              </w:rPr>
              <w:t>7</w:t>
            </w:r>
            <w:r>
              <w:rPr>
                <w:noProof/>
                <w:webHidden/>
              </w:rPr>
              <w:fldChar w:fldCharType="end"/>
            </w:r>
          </w:hyperlink>
        </w:p>
        <w:p w14:paraId="4B53F58B" w14:textId="77777777" w:rsidR="00034991" w:rsidRDefault="00000000" w:rsidP="00AB1B89">
          <w:pPr>
            <w:pStyle w:val="TOC2"/>
            <w:tabs>
              <w:tab w:val="right" w:leader="dot" w:pos="9350"/>
            </w:tabs>
            <w:spacing w:after="0"/>
            <w:rPr>
              <w:noProof/>
            </w:rPr>
          </w:pPr>
          <w:hyperlink w:anchor="_Toc165432780" w:history="1">
            <w:r w:rsidRPr="007F2305">
              <w:rPr>
                <w:rStyle w:val="Hyperlink"/>
                <w:noProof/>
              </w:rPr>
              <w:t>Travelodge Hotel UK</w:t>
            </w:r>
            <w:r>
              <w:rPr>
                <w:noProof/>
                <w:webHidden/>
              </w:rPr>
              <w:tab/>
            </w:r>
            <w:r>
              <w:rPr>
                <w:noProof/>
                <w:webHidden/>
              </w:rPr>
              <w:fldChar w:fldCharType="begin"/>
            </w:r>
            <w:r>
              <w:rPr>
                <w:noProof/>
                <w:webHidden/>
              </w:rPr>
              <w:instrText xml:space="preserve"> PAGEREF _Toc165432780 \h </w:instrText>
            </w:r>
            <w:r>
              <w:rPr>
                <w:noProof/>
                <w:webHidden/>
              </w:rPr>
            </w:r>
            <w:r>
              <w:rPr>
                <w:noProof/>
                <w:webHidden/>
              </w:rPr>
              <w:fldChar w:fldCharType="separate"/>
            </w:r>
            <w:r>
              <w:rPr>
                <w:noProof/>
                <w:webHidden/>
              </w:rPr>
              <w:t>7</w:t>
            </w:r>
            <w:r>
              <w:rPr>
                <w:noProof/>
                <w:webHidden/>
              </w:rPr>
              <w:fldChar w:fldCharType="end"/>
            </w:r>
          </w:hyperlink>
        </w:p>
        <w:p w14:paraId="6EFFAA2A" w14:textId="77777777" w:rsidR="00034991" w:rsidRDefault="00000000" w:rsidP="00AB1B89">
          <w:pPr>
            <w:pStyle w:val="TOC2"/>
            <w:tabs>
              <w:tab w:val="right" w:leader="dot" w:pos="9350"/>
            </w:tabs>
            <w:spacing w:after="0"/>
            <w:rPr>
              <w:noProof/>
            </w:rPr>
          </w:pPr>
          <w:hyperlink w:anchor="_Toc165432781" w:history="1">
            <w:r w:rsidRPr="007F2305">
              <w:rPr>
                <w:rStyle w:val="Hyperlink"/>
                <w:noProof/>
              </w:rPr>
              <w:t>Travelodge Hotel UK Revenue</w:t>
            </w:r>
            <w:r>
              <w:rPr>
                <w:noProof/>
                <w:webHidden/>
              </w:rPr>
              <w:tab/>
            </w:r>
            <w:r>
              <w:rPr>
                <w:noProof/>
                <w:webHidden/>
              </w:rPr>
              <w:fldChar w:fldCharType="begin"/>
            </w:r>
            <w:r>
              <w:rPr>
                <w:noProof/>
                <w:webHidden/>
              </w:rPr>
              <w:instrText xml:space="preserve"> PAGEREF _Toc165432781 \h </w:instrText>
            </w:r>
            <w:r>
              <w:rPr>
                <w:noProof/>
                <w:webHidden/>
              </w:rPr>
            </w:r>
            <w:r>
              <w:rPr>
                <w:noProof/>
                <w:webHidden/>
              </w:rPr>
              <w:fldChar w:fldCharType="separate"/>
            </w:r>
            <w:r>
              <w:rPr>
                <w:noProof/>
                <w:webHidden/>
              </w:rPr>
              <w:t>7</w:t>
            </w:r>
            <w:r>
              <w:rPr>
                <w:noProof/>
                <w:webHidden/>
              </w:rPr>
              <w:fldChar w:fldCharType="end"/>
            </w:r>
          </w:hyperlink>
        </w:p>
        <w:p w14:paraId="612FF0D6" w14:textId="77777777" w:rsidR="00034991" w:rsidRDefault="00000000" w:rsidP="00AB1B89">
          <w:pPr>
            <w:pStyle w:val="TOC2"/>
            <w:tabs>
              <w:tab w:val="right" w:leader="dot" w:pos="9350"/>
            </w:tabs>
            <w:spacing w:after="0"/>
            <w:rPr>
              <w:noProof/>
            </w:rPr>
          </w:pPr>
          <w:hyperlink w:anchor="_Toc165432782" w:history="1">
            <w:r w:rsidRPr="007F2305">
              <w:rPr>
                <w:rStyle w:val="Hyperlink"/>
                <w:noProof/>
              </w:rPr>
              <w:t>Market Position of Travelodge Hotel</w:t>
            </w:r>
            <w:r>
              <w:rPr>
                <w:noProof/>
                <w:webHidden/>
              </w:rPr>
              <w:tab/>
            </w:r>
            <w:r>
              <w:rPr>
                <w:noProof/>
                <w:webHidden/>
              </w:rPr>
              <w:fldChar w:fldCharType="begin"/>
            </w:r>
            <w:r>
              <w:rPr>
                <w:noProof/>
                <w:webHidden/>
              </w:rPr>
              <w:instrText xml:space="preserve"> PAGEREF _Toc165432782 \h </w:instrText>
            </w:r>
            <w:r>
              <w:rPr>
                <w:noProof/>
                <w:webHidden/>
              </w:rPr>
            </w:r>
            <w:r>
              <w:rPr>
                <w:noProof/>
                <w:webHidden/>
              </w:rPr>
              <w:fldChar w:fldCharType="separate"/>
            </w:r>
            <w:r>
              <w:rPr>
                <w:noProof/>
                <w:webHidden/>
              </w:rPr>
              <w:t>8</w:t>
            </w:r>
            <w:r>
              <w:rPr>
                <w:noProof/>
                <w:webHidden/>
              </w:rPr>
              <w:fldChar w:fldCharType="end"/>
            </w:r>
          </w:hyperlink>
        </w:p>
        <w:p w14:paraId="07372B05" w14:textId="77777777" w:rsidR="00034991" w:rsidRDefault="00000000" w:rsidP="00AB1B89">
          <w:pPr>
            <w:pStyle w:val="TOC2"/>
            <w:tabs>
              <w:tab w:val="right" w:leader="dot" w:pos="9350"/>
            </w:tabs>
            <w:spacing w:after="0"/>
            <w:rPr>
              <w:noProof/>
            </w:rPr>
          </w:pPr>
          <w:hyperlink w:anchor="_Toc165432783" w:history="1">
            <w:r w:rsidRPr="007F2305">
              <w:rPr>
                <w:rStyle w:val="Hyperlink"/>
                <w:noProof/>
              </w:rPr>
              <w:t>Growth Potential of Travelodge Hotel UK</w:t>
            </w:r>
            <w:r>
              <w:rPr>
                <w:noProof/>
                <w:webHidden/>
              </w:rPr>
              <w:tab/>
            </w:r>
            <w:r>
              <w:rPr>
                <w:noProof/>
                <w:webHidden/>
              </w:rPr>
              <w:fldChar w:fldCharType="begin"/>
            </w:r>
            <w:r>
              <w:rPr>
                <w:noProof/>
                <w:webHidden/>
              </w:rPr>
              <w:instrText xml:space="preserve"> PAGEREF _Toc165432783 \h </w:instrText>
            </w:r>
            <w:r>
              <w:rPr>
                <w:noProof/>
                <w:webHidden/>
              </w:rPr>
            </w:r>
            <w:r>
              <w:rPr>
                <w:noProof/>
                <w:webHidden/>
              </w:rPr>
              <w:fldChar w:fldCharType="separate"/>
            </w:r>
            <w:r>
              <w:rPr>
                <w:noProof/>
                <w:webHidden/>
              </w:rPr>
              <w:t>9</w:t>
            </w:r>
            <w:r>
              <w:rPr>
                <w:noProof/>
                <w:webHidden/>
              </w:rPr>
              <w:fldChar w:fldCharType="end"/>
            </w:r>
          </w:hyperlink>
        </w:p>
        <w:p w14:paraId="6A7A1A28" w14:textId="77777777" w:rsidR="00034991" w:rsidRDefault="00000000" w:rsidP="00AB1B89">
          <w:pPr>
            <w:pStyle w:val="TOC2"/>
            <w:tabs>
              <w:tab w:val="right" w:leader="dot" w:pos="9350"/>
            </w:tabs>
            <w:spacing w:after="0"/>
            <w:rPr>
              <w:noProof/>
            </w:rPr>
          </w:pPr>
          <w:hyperlink w:anchor="_Toc165432784" w:history="1">
            <w:r w:rsidRPr="007F2305">
              <w:rPr>
                <w:rStyle w:val="Hyperlink"/>
                <w:noProof/>
              </w:rPr>
              <w:t>Financial Commitment to CSR of Travelodge Hotel UK</w:t>
            </w:r>
            <w:r>
              <w:rPr>
                <w:noProof/>
                <w:webHidden/>
              </w:rPr>
              <w:tab/>
            </w:r>
            <w:r>
              <w:rPr>
                <w:noProof/>
                <w:webHidden/>
              </w:rPr>
              <w:fldChar w:fldCharType="begin"/>
            </w:r>
            <w:r>
              <w:rPr>
                <w:noProof/>
                <w:webHidden/>
              </w:rPr>
              <w:instrText xml:space="preserve"> PAGEREF _Toc165432784 \h </w:instrText>
            </w:r>
            <w:r>
              <w:rPr>
                <w:noProof/>
                <w:webHidden/>
              </w:rPr>
            </w:r>
            <w:r>
              <w:rPr>
                <w:noProof/>
                <w:webHidden/>
              </w:rPr>
              <w:fldChar w:fldCharType="separate"/>
            </w:r>
            <w:r>
              <w:rPr>
                <w:noProof/>
                <w:webHidden/>
              </w:rPr>
              <w:t>9</w:t>
            </w:r>
            <w:r>
              <w:rPr>
                <w:noProof/>
                <w:webHidden/>
              </w:rPr>
              <w:fldChar w:fldCharType="end"/>
            </w:r>
          </w:hyperlink>
        </w:p>
        <w:p w14:paraId="694A6B56" w14:textId="77777777" w:rsidR="00034991" w:rsidRDefault="00000000" w:rsidP="00AB1B89">
          <w:pPr>
            <w:pStyle w:val="TOC2"/>
            <w:tabs>
              <w:tab w:val="right" w:leader="dot" w:pos="9350"/>
            </w:tabs>
            <w:spacing w:after="0"/>
            <w:rPr>
              <w:noProof/>
            </w:rPr>
          </w:pPr>
          <w:hyperlink w:anchor="_Toc165432785" w:history="1">
            <w:r w:rsidRPr="007F2305">
              <w:rPr>
                <w:rStyle w:val="Hyperlink"/>
                <w:noProof/>
              </w:rPr>
              <w:t>Recommendation for Travelodge Hotel UK for Improving Financial Performance</w:t>
            </w:r>
            <w:r>
              <w:rPr>
                <w:noProof/>
                <w:webHidden/>
              </w:rPr>
              <w:tab/>
            </w:r>
            <w:r>
              <w:rPr>
                <w:noProof/>
                <w:webHidden/>
              </w:rPr>
              <w:fldChar w:fldCharType="begin"/>
            </w:r>
            <w:r>
              <w:rPr>
                <w:noProof/>
                <w:webHidden/>
              </w:rPr>
              <w:instrText xml:space="preserve"> PAGEREF _Toc165432785 \h </w:instrText>
            </w:r>
            <w:r>
              <w:rPr>
                <w:noProof/>
                <w:webHidden/>
              </w:rPr>
            </w:r>
            <w:r>
              <w:rPr>
                <w:noProof/>
                <w:webHidden/>
              </w:rPr>
              <w:fldChar w:fldCharType="separate"/>
            </w:r>
            <w:r>
              <w:rPr>
                <w:noProof/>
                <w:webHidden/>
              </w:rPr>
              <w:t>9</w:t>
            </w:r>
            <w:r>
              <w:rPr>
                <w:noProof/>
                <w:webHidden/>
              </w:rPr>
              <w:fldChar w:fldCharType="end"/>
            </w:r>
          </w:hyperlink>
        </w:p>
        <w:p w14:paraId="6704B747" w14:textId="77777777" w:rsidR="00034991" w:rsidRDefault="00000000" w:rsidP="00AB1B89">
          <w:pPr>
            <w:pStyle w:val="TOC2"/>
            <w:tabs>
              <w:tab w:val="right" w:leader="dot" w:pos="9350"/>
            </w:tabs>
            <w:spacing w:after="0"/>
            <w:rPr>
              <w:noProof/>
            </w:rPr>
          </w:pPr>
          <w:hyperlink w:anchor="_Toc165432786" w:history="1">
            <w:r w:rsidRPr="007F2305">
              <w:rPr>
                <w:rStyle w:val="Hyperlink"/>
                <w:noProof/>
              </w:rPr>
              <w:t>Comparative Analysis of the Hotels</w:t>
            </w:r>
            <w:r>
              <w:rPr>
                <w:noProof/>
                <w:webHidden/>
              </w:rPr>
              <w:tab/>
            </w:r>
            <w:r>
              <w:rPr>
                <w:noProof/>
                <w:webHidden/>
              </w:rPr>
              <w:fldChar w:fldCharType="begin"/>
            </w:r>
            <w:r>
              <w:rPr>
                <w:noProof/>
                <w:webHidden/>
              </w:rPr>
              <w:instrText xml:space="preserve"> PAGEREF _Toc165432786 \h </w:instrText>
            </w:r>
            <w:r>
              <w:rPr>
                <w:noProof/>
                <w:webHidden/>
              </w:rPr>
            </w:r>
            <w:r>
              <w:rPr>
                <w:noProof/>
                <w:webHidden/>
              </w:rPr>
              <w:fldChar w:fldCharType="separate"/>
            </w:r>
            <w:r>
              <w:rPr>
                <w:noProof/>
                <w:webHidden/>
              </w:rPr>
              <w:t>10</w:t>
            </w:r>
            <w:r>
              <w:rPr>
                <w:noProof/>
                <w:webHidden/>
              </w:rPr>
              <w:fldChar w:fldCharType="end"/>
            </w:r>
          </w:hyperlink>
        </w:p>
        <w:p w14:paraId="3AF8145B" w14:textId="77777777" w:rsidR="00034991" w:rsidRDefault="00000000" w:rsidP="00AB1B89">
          <w:pPr>
            <w:pStyle w:val="TOC1"/>
            <w:tabs>
              <w:tab w:val="right" w:leader="dot" w:pos="9350"/>
            </w:tabs>
            <w:spacing w:after="0"/>
            <w:rPr>
              <w:noProof/>
            </w:rPr>
          </w:pPr>
          <w:hyperlink w:anchor="_Toc165432787" w:history="1">
            <w:r w:rsidRPr="007F2305">
              <w:rPr>
                <w:rStyle w:val="Hyperlink"/>
                <w:noProof/>
              </w:rPr>
              <w:t>Conclusion</w:t>
            </w:r>
            <w:r>
              <w:rPr>
                <w:noProof/>
                <w:webHidden/>
              </w:rPr>
              <w:tab/>
            </w:r>
            <w:r>
              <w:rPr>
                <w:noProof/>
                <w:webHidden/>
              </w:rPr>
              <w:fldChar w:fldCharType="begin"/>
            </w:r>
            <w:r>
              <w:rPr>
                <w:noProof/>
                <w:webHidden/>
              </w:rPr>
              <w:instrText xml:space="preserve"> PAGEREF _Toc165432787 \h </w:instrText>
            </w:r>
            <w:r>
              <w:rPr>
                <w:noProof/>
                <w:webHidden/>
              </w:rPr>
            </w:r>
            <w:r>
              <w:rPr>
                <w:noProof/>
                <w:webHidden/>
              </w:rPr>
              <w:fldChar w:fldCharType="separate"/>
            </w:r>
            <w:r>
              <w:rPr>
                <w:noProof/>
                <w:webHidden/>
              </w:rPr>
              <w:t>10</w:t>
            </w:r>
            <w:r>
              <w:rPr>
                <w:noProof/>
                <w:webHidden/>
              </w:rPr>
              <w:fldChar w:fldCharType="end"/>
            </w:r>
          </w:hyperlink>
        </w:p>
        <w:p w14:paraId="5A31C0AC" w14:textId="77777777" w:rsidR="00034991" w:rsidRDefault="00000000" w:rsidP="00AB1B89">
          <w:pPr>
            <w:pStyle w:val="TOC1"/>
            <w:tabs>
              <w:tab w:val="right" w:leader="dot" w:pos="9350"/>
            </w:tabs>
            <w:spacing w:after="0"/>
            <w:rPr>
              <w:noProof/>
            </w:rPr>
          </w:pPr>
          <w:hyperlink w:anchor="_Toc165432788" w:history="1">
            <w:r w:rsidRPr="007F2305">
              <w:rPr>
                <w:rStyle w:val="Hyperlink"/>
                <w:noProof/>
              </w:rPr>
              <w:t>References</w:t>
            </w:r>
            <w:r>
              <w:rPr>
                <w:noProof/>
                <w:webHidden/>
              </w:rPr>
              <w:tab/>
            </w:r>
            <w:r>
              <w:rPr>
                <w:noProof/>
                <w:webHidden/>
              </w:rPr>
              <w:fldChar w:fldCharType="begin"/>
            </w:r>
            <w:r>
              <w:rPr>
                <w:noProof/>
                <w:webHidden/>
              </w:rPr>
              <w:instrText xml:space="preserve"> PAGEREF _Toc165432788 \h </w:instrText>
            </w:r>
            <w:r>
              <w:rPr>
                <w:noProof/>
                <w:webHidden/>
              </w:rPr>
            </w:r>
            <w:r>
              <w:rPr>
                <w:noProof/>
                <w:webHidden/>
              </w:rPr>
              <w:fldChar w:fldCharType="separate"/>
            </w:r>
            <w:r>
              <w:rPr>
                <w:noProof/>
                <w:webHidden/>
              </w:rPr>
              <w:t>11</w:t>
            </w:r>
            <w:r>
              <w:rPr>
                <w:noProof/>
                <w:webHidden/>
              </w:rPr>
              <w:fldChar w:fldCharType="end"/>
            </w:r>
          </w:hyperlink>
        </w:p>
        <w:p w14:paraId="41B9699D" w14:textId="77777777" w:rsidR="00034991" w:rsidRDefault="00000000">
          <w:r>
            <w:rPr>
              <w:b/>
              <w:bCs/>
              <w:noProof/>
            </w:rPr>
            <w:fldChar w:fldCharType="end"/>
          </w:r>
        </w:p>
      </w:sdtContent>
    </w:sdt>
    <w:p w14:paraId="011591CB" w14:textId="77777777" w:rsidR="00034991" w:rsidRPr="00924CF2" w:rsidRDefault="00000000">
      <w:pPr>
        <w:spacing w:line="259" w:lineRule="auto"/>
        <w:jc w:val="left"/>
        <w:rPr>
          <w:sz w:val="24"/>
          <w:szCs w:val="24"/>
        </w:rPr>
      </w:pPr>
      <w:r w:rsidRPr="00924CF2">
        <w:rPr>
          <w:sz w:val="24"/>
          <w:szCs w:val="24"/>
        </w:rPr>
        <w:t>Table of Figures</w:t>
      </w:r>
    </w:p>
    <w:p w14:paraId="3386BF7C" w14:textId="77777777" w:rsidR="00AB1B89" w:rsidRPr="00AB1B89" w:rsidRDefault="00000000">
      <w:pPr>
        <w:pStyle w:val="TableofFigures"/>
        <w:tabs>
          <w:tab w:val="right" w:leader="dot" w:pos="9350"/>
        </w:tabs>
        <w:rPr>
          <w:rFonts w:asciiTheme="minorHAnsi" w:eastAsiaTheme="minorEastAsia" w:hAnsiTheme="minorHAnsi"/>
          <w:noProof/>
          <w:lang w:val="en-US" w:eastAsia="zh-CN"/>
        </w:rPr>
      </w:pPr>
      <w:r w:rsidRPr="00AB1B89">
        <w:fldChar w:fldCharType="begin"/>
      </w:r>
      <w:r w:rsidRPr="00AB1B89">
        <w:instrText xml:space="preserve"> TOC \h \z \c "Figure" </w:instrText>
      </w:r>
      <w:r w:rsidRPr="00AB1B89">
        <w:fldChar w:fldCharType="separate"/>
      </w:r>
      <w:hyperlink w:anchor="_Toc165499013" w:history="1">
        <w:r w:rsidRPr="00AB1B89">
          <w:rPr>
            <w:rStyle w:val="Hyperlink"/>
            <w:noProof/>
          </w:rPr>
          <w:t>Figure 1: Shangri-La Locations Worldwide</w:t>
        </w:r>
        <w:r w:rsidRPr="00AB1B89">
          <w:rPr>
            <w:noProof/>
            <w:webHidden/>
          </w:rPr>
          <w:tab/>
        </w:r>
        <w:r w:rsidRPr="00AB1B89">
          <w:rPr>
            <w:noProof/>
            <w:webHidden/>
          </w:rPr>
          <w:fldChar w:fldCharType="begin"/>
        </w:r>
        <w:r w:rsidRPr="00AB1B89">
          <w:rPr>
            <w:noProof/>
            <w:webHidden/>
          </w:rPr>
          <w:instrText xml:space="preserve"> PAGEREF _Toc165499013 \h </w:instrText>
        </w:r>
        <w:r w:rsidRPr="00AB1B89">
          <w:rPr>
            <w:noProof/>
            <w:webHidden/>
          </w:rPr>
        </w:r>
        <w:r w:rsidRPr="00AB1B89">
          <w:rPr>
            <w:noProof/>
            <w:webHidden/>
          </w:rPr>
          <w:fldChar w:fldCharType="separate"/>
        </w:r>
        <w:r w:rsidRPr="00AB1B89">
          <w:rPr>
            <w:noProof/>
            <w:webHidden/>
          </w:rPr>
          <w:t>5</w:t>
        </w:r>
        <w:r w:rsidRPr="00AB1B89">
          <w:rPr>
            <w:noProof/>
            <w:webHidden/>
          </w:rPr>
          <w:fldChar w:fldCharType="end"/>
        </w:r>
      </w:hyperlink>
    </w:p>
    <w:p w14:paraId="536CCE5D" w14:textId="77777777" w:rsidR="00AB1B89" w:rsidRPr="00AB1B89" w:rsidRDefault="00000000">
      <w:pPr>
        <w:pStyle w:val="TableofFigures"/>
        <w:tabs>
          <w:tab w:val="right" w:leader="dot" w:pos="9350"/>
        </w:tabs>
        <w:rPr>
          <w:rFonts w:asciiTheme="minorHAnsi" w:eastAsiaTheme="minorEastAsia" w:hAnsiTheme="minorHAnsi"/>
          <w:noProof/>
          <w:lang w:val="en-US" w:eastAsia="zh-CN"/>
        </w:rPr>
      </w:pPr>
      <w:hyperlink w:anchor="_Toc165499014" w:history="1">
        <w:r w:rsidRPr="00AB1B89">
          <w:rPr>
            <w:rStyle w:val="Hyperlink"/>
            <w:noProof/>
          </w:rPr>
          <w:t>Figure 2: Locations of Travelodge in the UK</w:t>
        </w:r>
        <w:r w:rsidRPr="00AB1B89">
          <w:rPr>
            <w:noProof/>
            <w:webHidden/>
          </w:rPr>
          <w:tab/>
        </w:r>
        <w:r w:rsidRPr="00AB1B89">
          <w:rPr>
            <w:noProof/>
            <w:webHidden/>
          </w:rPr>
          <w:fldChar w:fldCharType="begin"/>
        </w:r>
        <w:r w:rsidRPr="00AB1B89">
          <w:rPr>
            <w:noProof/>
            <w:webHidden/>
          </w:rPr>
          <w:instrText xml:space="preserve"> PAGEREF _Toc165499014 \h </w:instrText>
        </w:r>
        <w:r w:rsidRPr="00AB1B89">
          <w:rPr>
            <w:noProof/>
            <w:webHidden/>
          </w:rPr>
        </w:r>
        <w:r w:rsidRPr="00AB1B89">
          <w:rPr>
            <w:noProof/>
            <w:webHidden/>
          </w:rPr>
          <w:fldChar w:fldCharType="separate"/>
        </w:r>
        <w:r w:rsidRPr="00AB1B89">
          <w:rPr>
            <w:noProof/>
            <w:webHidden/>
          </w:rPr>
          <w:t>8</w:t>
        </w:r>
        <w:r w:rsidRPr="00AB1B89">
          <w:rPr>
            <w:noProof/>
            <w:webHidden/>
          </w:rPr>
          <w:fldChar w:fldCharType="end"/>
        </w:r>
      </w:hyperlink>
    </w:p>
    <w:p w14:paraId="1035B4B8" w14:textId="77777777" w:rsidR="004521E2" w:rsidRDefault="00000000" w:rsidP="00034991">
      <w:r w:rsidRPr="00AB1B89">
        <w:fldChar w:fldCharType="end"/>
      </w:r>
      <w:r w:rsidR="00034991" w:rsidRPr="00AB1B89">
        <w:br w:type="page"/>
      </w:r>
    </w:p>
    <w:p w14:paraId="7762BA6D" w14:textId="77777777" w:rsidR="003D2A4A" w:rsidRDefault="00000000" w:rsidP="00924CF2">
      <w:pPr>
        <w:pStyle w:val="Heading1"/>
      </w:pPr>
      <w:bookmarkStart w:id="0" w:name="_Toc165432773"/>
      <w:r>
        <w:lastRenderedPageBreak/>
        <w:t>Introduction</w:t>
      </w:r>
      <w:bookmarkEnd w:id="0"/>
    </w:p>
    <w:p w14:paraId="2196E1A8" w14:textId="77777777" w:rsidR="009819FC" w:rsidRDefault="00000000" w:rsidP="00AB1B89">
      <w:pPr>
        <w:spacing w:after="0"/>
      </w:pPr>
      <w:r w:rsidRPr="00497BC0">
        <w:t>Success in such a dynamic and highly competitive industry as hospitality means proper financial management, which would enable such success to be maintained</w:t>
      </w:r>
      <w:r w:rsidR="002622F8">
        <w:t xml:space="preserve"> </w:t>
      </w:r>
      <w:r w:rsidR="002622F8" w:rsidRPr="002622F8">
        <w:t>(Philipp et al., 2022)</w:t>
      </w:r>
      <w:r w:rsidRPr="00497BC0">
        <w:t>. This paper critically appraises the two big players within the hotel sector: Shangri-La Hotel Group and Travelodge Hotels. This analysis focuses on our total revenue, market position, growth potential, and both entities' commitment to corporate social responsibility. That is, the analysis will provide insight into the revenue streams, trends, and the factors that affect revenue generation for the two entities. The assessment of the market position concerns itself with considering competitive positioning, the level of customers, and the brand's perception of the hospitality market. The Growth Potential assessment will examine expansion strategies, market opportunities, and potential growth obstacles. Finally, their Financial Commitment to CSR will review the efforts in sustainable and socially responsible business practices. This detailed analysis will enable stakeholders to understand the financial muscle and strategic vision of Shangri-La Hotel Group and Travelodge Hotels</w:t>
      </w:r>
      <w:r w:rsidR="00444ABB" w:rsidRPr="00444ABB">
        <w:t>.</w:t>
      </w:r>
    </w:p>
    <w:p w14:paraId="345BBFD3" w14:textId="77777777" w:rsidR="00444ABB" w:rsidRPr="00924CF2" w:rsidRDefault="00000000" w:rsidP="002C6FDA">
      <w:pPr>
        <w:pStyle w:val="Heading2"/>
        <w:rPr>
          <w:b w:val="0"/>
          <w:bCs/>
          <w:sz w:val="24"/>
          <w:szCs w:val="24"/>
        </w:rPr>
      </w:pPr>
      <w:bookmarkStart w:id="1" w:name="_Toc165432774"/>
      <w:r w:rsidRPr="00924CF2">
        <w:rPr>
          <w:b w:val="0"/>
          <w:bCs/>
          <w:sz w:val="24"/>
          <w:szCs w:val="24"/>
        </w:rPr>
        <w:t>Shangri-La Hotel</w:t>
      </w:r>
      <w:bookmarkEnd w:id="1"/>
    </w:p>
    <w:p w14:paraId="3EDADAAB" w14:textId="77777777" w:rsidR="002C6FDA" w:rsidRPr="00C73E15" w:rsidRDefault="00000000" w:rsidP="00AB1B89">
      <w:pPr>
        <w:spacing w:after="0"/>
        <w:rPr>
          <w:rFonts w:ascii="Times New Roman" w:eastAsia="Times New Roman" w:hAnsi="Times New Roman" w:cs="Times New Roman"/>
          <w:kern w:val="0"/>
          <w:sz w:val="24"/>
          <w:szCs w:val="24"/>
          <w:lang w:eastAsia="en-GB"/>
          <w14:ligatures w14:val="none"/>
        </w:rPr>
      </w:pPr>
      <w:r w:rsidRPr="003E1E16">
        <w:t>Established in 1971, the Shangri-La Hotel Group has become one of the world's most prestigious luxury hotel brands. The group's name comes from the ancient legend of Shangri-La, personifying an idyllic paradise for hospitality and service. Shangri-La is an international upscale hotel management company with a history dating back over five decades; it has expanded globally and can manage a chain of over 100 hotels and resorts in Asia-Pacific, the Middle East, Europe, and North America</w:t>
      </w:r>
      <w:r w:rsidR="00C73E15">
        <w:t xml:space="preserve"> </w:t>
      </w:r>
      <w:r w:rsidR="00C73E15" w:rsidRPr="00C73E15">
        <w:rPr>
          <w:rFonts w:eastAsia="Times New Roman" w:cs="Arial"/>
          <w:kern w:val="0"/>
          <w:lang w:eastAsia="en-GB"/>
          <w14:ligatures w14:val="none"/>
        </w:rPr>
        <w:t>(Roll, 2017)</w:t>
      </w:r>
      <w:r w:rsidRPr="003E1E16">
        <w:t>. With its luxurious accommodations and services and unique Asian hospitality, the high-end market company Shangri-La has built its reputation as a top company with an esteemed market image linked to luxury, finesse, and cultural authenticity. Shangri-La's value proposition is a strategy based on "hospitality from the heart," with personalised delivery of services, attention to detail, and moments dear to the guests</w:t>
      </w:r>
      <w:r w:rsidR="00632DD0">
        <w:t xml:space="preserve"> </w:t>
      </w:r>
      <w:r w:rsidR="00632DD0" w:rsidRPr="00632DD0">
        <w:t>(Birch, 2021)</w:t>
      </w:r>
      <w:r w:rsidRPr="003E1E16">
        <w:t>. With the incorporation of Eastern hospitality traditions combined with contemporary luxury, the Shangri-La brand sets the tone for the segment of luxury hotels.</w:t>
      </w:r>
    </w:p>
    <w:p w14:paraId="6D03A3DE" w14:textId="77777777" w:rsidR="001748E5" w:rsidRPr="00924CF2" w:rsidRDefault="00000000" w:rsidP="00AB1B89">
      <w:pPr>
        <w:pStyle w:val="Heading2"/>
        <w:spacing w:before="0"/>
        <w:rPr>
          <w:b w:val="0"/>
          <w:bCs/>
          <w:sz w:val="24"/>
          <w:szCs w:val="24"/>
        </w:rPr>
      </w:pPr>
      <w:bookmarkStart w:id="2" w:name="_Toc165432775"/>
      <w:r w:rsidRPr="00924CF2">
        <w:rPr>
          <w:b w:val="0"/>
          <w:bCs/>
          <w:sz w:val="24"/>
          <w:szCs w:val="24"/>
        </w:rPr>
        <w:t>Shangri-La Revenue</w:t>
      </w:r>
      <w:bookmarkEnd w:id="2"/>
    </w:p>
    <w:p w14:paraId="3FB25C02" w14:textId="65F637D3" w:rsidR="00746618" w:rsidRDefault="00000000" w:rsidP="00AB1B89">
      <w:pPr>
        <w:spacing w:after="0"/>
      </w:pPr>
      <w:r>
        <w:t xml:space="preserve">The total revenue of the Shangri-La Hotel Group is marked by the diversity of revenue streams related to room bookings, food and beverage sales, spa services, and other ancillary services. A high-end clientele from across critical destinations in the tourist industry and business hubs means Shangri-La can leverage its luxury brand to mint millions of revenues. The year was 2023, and the previous few years had seen a relatively increasing revenue stream for Shangri-La, driven by the increasing demand for luxury accommodation and experiential travel. In 2023, the revenue </w:t>
      </w:r>
      <w:r>
        <w:lastRenderedPageBreak/>
        <w:t xml:space="preserve">figures were more than </w:t>
      </w:r>
      <w:r w:rsidR="00CF615A">
        <w:t>£</w:t>
      </w:r>
      <w:r>
        <w:t>2.</w:t>
      </w:r>
      <w:r w:rsidR="00CF615A">
        <w:t>24</w:t>
      </w:r>
      <w:r>
        <w:t xml:space="preserve"> billion from all parts of the world, where EBITDA emerged at 31.5% growth, the highest in the company's history</w:t>
      </w:r>
      <w:r w:rsidR="00C94698">
        <w:t xml:space="preserve"> </w:t>
      </w:r>
      <w:r w:rsidR="00C94698" w:rsidRPr="00C94698">
        <w:t>(Shangri-La, 2024)</w:t>
      </w:r>
      <w:r>
        <w:t>. Strategic global expansion into new, emerging markets and iconic destinations has also strengthened its revenue streams by touching new customer segments and their evolving travel choices.</w:t>
      </w:r>
    </w:p>
    <w:p w14:paraId="388082FB" w14:textId="77777777" w:rsidR="001748E5" w:rsidRPr="00B134CB" w:rsidRDefault="00000000" w:rsidP="00AB1B89">
      <w:pPr>
        <w:spacing w:after="0"/>
        <w:rPr>
          <w:rFonts w:ascii="Times New Roman" w:eastAsia="Times New Roman" w:hAnsi="Times New Roman" w:cs="Times New Roman"/>
          <w:kern w:val="0"/>
          <w:sz w:val="24"/>
          <w:szCs w:val="24"/>
          <w:lang w:eastAsia="en-GB"/>
          <w14:ligatures w14:val="none"/>
        </w:rPr>
      </w:pPr>
      <w:r>
        <w:t>Growth drivers for Shangri-La include its long-term vision of constant innovation, heavy investment in the best available facilities, and strategic partnerships with reputable brands and local businesses</w:t>
      </w:r>
      <w:r w:rsidR="00B134CB">
        <w:t xml:space="preserve"> </w:t>
      </w:r>
      <w:r w:rsidR="00B134CB" w:rsidRPr="00B134CB">
        <w:rPr>
          <w:rFonts w:eastAsia="Times New Roman" w:cs="Arial"/>
          <w:kern w:val="0"/>
          <w:lang w:eastAsia="en-GB"/>
          <w14:ligatures w14:val="none"/>
        </w:rPr>
        <w:t>(Li, 2023)</w:t>
      </w:r>
      <w:r>
        <w:t>.</w:t>
      </w:r>
      <w:r w:rsidR="00DE0750">
        <w:t xml:space="preserve"> </w:t>
      </w:r>
      <w:r>
        <w:t xml:space="preserve">However, economic downturns, geopolitical instability, and industry-wide disruptions remain constant challenges to its revenue performance. Nonetheless, with substantial brand equity, diversified sources of revenue, and proactive revenue management, the group will be aptly positioned to </w:t>
      </w:r>
      <w:r w:rsidR="00C92A4F">
        <w:t>man</w:t>
      </w:r>
      <w:r>
        <w:t>oeuvre within the current uncertainties and sustain long-term growth.</w:t>
      </w:r>
    </w:p>
    <w:p w14:paraId="352DB140" w14:textId="77777777" w:rsidR="00F40A74" w:rsidRPr="00924CF2" w:rsidRDefault="00000000" w:rsidP="00900F18">
      <w:pPr>
        <w:pStyle w:val="Heading2"/>
        <w:rPr>
          <w:b w:val="0"/>
          <w:bCs/>
          <w:sz w:val="24"/>
          <w:szCs w:val="24"/>
        </w:rPr>
      </w:pPr>
      <w:bookmarkStart w:id="3" w:name="_Toc165432776"/>
      <w:r w:rsidRPr="00924CF2">
        <w:rPr>
          <w:b w:val="0"/>
          <w:bCs/>
          <w:sz w:val="24"/>
          <w:szCs w:val="24"/>
        </w:rPr>
        <w:t>Market Position of Shangri-La Hotel</w:t>
      </w:r>
      <w:bookmarkEnd w:id="3"/>
    </w:p>
    <w:p w14:paraId="34F5A477" w14:textId="77777777" w:rsidR="00D324D3" w:rsidRDefault="00000000" w:rsidP="00AB1B89">
      <w:pPr>
        <w:spacing w:after="0"/>
      </w:pPr>
      <w:r w:rsidRPr="00F112BE">
        <w:t>Being one of the topmost companies in this industry, the Shangri-La Hotel Group possesses firm brand equity, exotic luxurious accommodations, and unparalleled service offerings for its clients. Shangri-La should set the direction in luxury and sophistication in high-end exotic accommodation choices for elite customers or clients who seek personalised and extraordinary services</w:t>
      </w:r>
      <w:r w:rsidR="00B134CB">
        <w:t xml:space="preserve"> </w:t>
      </w:r>
      <w:r w:rsidR="00B134CB" w:rsidRPr="00B134CB">
        <w:rPr>
          <w:rFonts w:eastAsia="Times New Roman" w:cs="Arial"/>
          <w:kern w:val="0"/>
          <w:lang w:eastAsia="en-GB"/>
          <w14:ligatures w14:val="none"/>
        </w:rPr>
        <w:t>(Financial Times, 2023)</w:t>
      </w:r>
      <w:r w:rsidRPr="00F112BE">
        <w:t xml:space="preserve">. The global presence will be highlighted further with many upscale hotels and resorts in its prominent international destinations. </w:t>
      </w:r>
    </w:p>
    <w:p w14:paraId="4EB33642" w14:textId="77777777" w:rsidR="00D324D3" w:rsidRDefault="00000000" w:rsidP="00AB1B89">
      <w:pPr>
        <w:spacing w:after="0"/>
        <w:jc w:val="center"/>
      </w:pPr>
      <w:r>
        <w:rPr>
          <w:noProof/>
        </w:rPr>
        <w:drawing>
          <wp:inline distT="0" distB="0" distL="0" distR="0" wp14:anchorId="7F906A84" wp14:editId="62535697">
            <wp:extent cx="3289300" cy="1889125"/>
            <wp:effectExtent l="0" t="0" r="6350" b="0"/>
            <wp:docPr id="2" name="Picture 2" descr="As ia Credit Res 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s ia Credit Res earch"/>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3296221" cy="1893100"/>
                    </a:xfrm>
                    <a:prstGeom prst="rect">
                      <a:avLst/>
                    </a:prstGeom>
                    <a:noFill/>
                    <a:ln>
                      <a:noFill/>
                    </a:ln>
                  </pic:spPr>
                </pic:pic>
              </a:graphicData>
            </a:graphic>
          </wp:inline>
        </w:drawing>
      </w:r>
    </w:p>
    <w:p w14:paraId="4C355153" w14:textId="77777777" w:rsidR="00AB1B89" w:rsidRPr="00AB1B89" w:rsidRDefault="00000000" w:rsidP="00AB1B89">
      <w:pPr>
        <w:pStyle w:val="Caption"/>
        <w:spacing w:after="0" w:line="360" w:lineRule="auto"/>
        <w:jc w:val="center"/>
        <w:rPr>
          <w:b/>
          <w:bCs/>
          <w:i w:val="0"/>
          <w:iCs w:val="0"/>
          <w:color w:val="000000" w:themeColor="text1"/>
        </w:rPr>
      </w:pPr>
      <w:bookmarkStart w:id="4" w:name="_Toc165499013"/>
      <w:r w:rsidRPr="00AB1B89">
        <w:rPr>
          <w:b/>
          <w:bCs/>
          <w:i w:val="0"/>
          <w:iCs w:val="0"/>
          <w:color w:val="000000" w:themeColor="text1"/>
        </w:rPr>
        <w:t xml:space="preserve">Figure </w:t>
      </w:r>
      <w:r w:rsidRPr="00AB1B89">
        <w:rPr>
          <w:b/>
          <w:bCs/>
          <w:i w:val="0"/>
          <w:iCs w:val="0"/>
          <w:color w:val="000000" w:themeColor="text1"/>
        </w:rPr>
        <w:fldChar w:fldCharType="begin"/>
      </w:r>
      <w:r w:rsidRPr="00AB1B89">
        <w:rPr>
          <w:b/>
          <w:bCs/>
          <w:i w:val="0"/>
          <w:iCs w:val="0"/>
          <w:color w:val="000000" w:themeColor="text1"/>
        </w:rPr>
        <w:instrText xml:space="preserve"> SEQ Figure \* ARABIC </w:instrText>
      </w:r>
      <w:r w:rsidRPr="00AB1B89">
        <w:rPr>
          <w:b/>
          <w:bCs/>
          <w:i w:val="0"/>
          <w:iCs w:val="0"/>
          <w:color w:val="000000" w:themeColor="text1"/>
        </w:rPr>
        <w:fldChar w:fldCharType="separate"/>
      </w:r>
      <w:r w:rsidRPr="00AB1B89">
        <w:rPr>
          <w:b/>
          <w:bCs/>
          <w:i w:val="0"/>
          <w:iCs w:val="0"/>
          <w:noProof/>
          <w:color w:val="000000" w:themeColor="text1"/>
        </w:rPr>
        <w:t>1</w:t>
      </w:r>
      <w:r w:rsidRPr="00AB1B89">
        <w:rPr>
          <w:b/>
          <w:bCs/>
          <w:i w:val="0"/>
          <w:iCs w:val="0"/>
          <w:color w:val="000000" w:themeColor="text1"/>
        </w:rPr>
        <w:fldChar w:fldCharType="end"/>
      </w:r>
      <w:r w:rsidRPr="00AB1B89">
        <w:rPr>
          <w:b/>
          <w:bCs/>
          <w:i w:val="0"/>
          <w:iCs w:val="0"/>
          <w:color w:val="000000" w:themeColor="text1"/>
        </w:rPr>
        <w:t>: Shangri-La Locations Worldwide</w:t>
      </w:r>
      <w:bookmarkEnd w:id="4"/>
      <w:r w:rsidRPr="00AB1B89">
        <w:rPr>
          <w:b/>
          <w:bCs/>
          <w:i w:val="0"/>
          <w:iCs w:val="0"/>
          <w:color w:val="000000" w:themeColor="text1"/>
        </w:rPr>
        <w:t xml:space="preserve"> </w:t>
      </w:r>
    </w:p>
    <w:p w14:paraId="347DC4B4" w14:textId="77777777" w:rsidR="00D324D3" w:rsidRPr="00AB1B89" w:rsidRDefault="00000000" w:rsidP="00AB1B89">
      <w:pPr>
        <w:pStyle w:val="Caption"/>
        <w:spacing w:after="0" w:line="360" w:lineRule="auto"/>
        <w:jc w:val="center"/>
        <w:rPr>
          <w:b/>
          <w:bCs/>
          <w:i w:val="0"/>
          <w:iCs w:val="0"/>
          <w:color w:val="000000" w:themeColor="text1"/>
        </w:rPr>
      </w:pPr>
      <w:r w:rsidRPr="00AB1B89">
        <w:rPr>
          <w:b/>
          <w:bCs/>
          <w:i w:val="0"/>
          <w:iCs w:val="0"/>
          <w:color w:val="000000" w:themeColor="text1"/>
        </w:rPr>
        <w:t xml:space="preserve">Source: </w:t>
      </w:r>
      <w:r w:rsidR="00CB669C" w:rsidRPr="00AB1B89">
        <w:rPr>
          <w:b/>
          <w:bCs/>
          <w:i w:val="0"/>
          <w:iCs w:val="0"/>
          <w:color w:val="000000" w:themeColor="text1"/>
        </w:rPr>
        <w:t>(OCBC Bank Credit Report, 2019)</w:t>
      </w:r>
    </w:p>
    <w:p w14:paraId="57F00847" w14:textId="77777777" w:rsidR="00900F18" w:rsidRPr="00B134CB" w:rsidRDefault="00000000" w:rsidP="00AB1B89">
      <w:pPr>
        <w:spacing w:after="0"/>
        <w:rPr>
          <w:rFonts w:ascii="Times New Roman" w:eastAsia="Times New Roman" w:hAnsi="Times New Roman" w:cs="Times New Roman"/>
          <w:kern w:val="0"/>
          <w:sz w:val="24"/>
          <w:szCs w:val="24"/>
          <w:lang w:eastAsia="en-GB"/>
          <w14:ligatures w14:val="none"/>
        </w:rPr>
      </w:pPr>
      <w:r w:rsidRPr="00F112BE">
        <w:t xml:space="preserve">The customer base for Shangri-La is mostly in Favor of high-income, executive, and luxury </w:t>
      </w:r>
      <w:r w:rsidR="00AB1B89" w:rsidRPr="00F112BE">
        <w:t>traveller</w:t>
      </w:r>
      <w:r w:rsidRPr="00F112BE">
        <w:t xml:space="preserve"> profiles, appealing to a class above others, one that is culturally curious about luxury. Over time, the Shangri-La brand has been synonymous with luxurious hospitality, plush amenities, delectable dining, devotion to culture, authenticity, and sustainability. This would place Shangri-La in the guest's mind as a viable option, further defining its position as one of the key players in the luxury hospitality market, thereby cementing its competitive advantage.</w:t>
      </w:r>
    </w:p>
    <w:p w14:paraId="2E7A724C" w14:textId="77777777" w:rsidR="00F112BE" w:rsidRPr="00924CF2" w:rsidRDefault="00000000" w:rsidP="00AB1B89">
      <w:pPr>
        <w:pStyle w:val="Heading2"/>
        <w:rPr>
          <w:b w:val="0"/>
          <w:bCs/>
          <w:sz w:val="24"/>
          <w:szCs w:val="24"/>
        </w:rPr>
      </w:pPr>
      <w:bookmarkStart w:id="5" w:name="_Toc165432777"/>
      <w:r w:rsidRPr="00924CF2">
        <w:rPr>
          <w:b w:val="0"/>
          <w:bCs/>
          <w:sz w:val="24"/>
          <w:szCs w:val="24"/>
        </w:rPr>
        <w:lastRenderedPageBreak/>
        <w:t>Growth Potential of Shangri-La Hotel</w:t>
      </w:r>
      <w:bookmarkEnd w:id="5"/>
    </w:p>
    <w:p w14:paraId="2A7F93AB" w14:textId="77777777" w:rsidR="00F112BE" w:rsidRPr="00077578" w:rsidRDefault="00000000" w:rsidP="00AB1B89">
      <w:pPr>
        <w:spacing w:after="0"/>
        <w:rPr>
          <w:rFonts w:ascii="Times New Roman" w:eastAsia="Times New Roman" w:hAnsi="Times New Roman" w:cs="Times New Roman"/>
          <w:kern w:val="0"/>
          <w:sz w:val="24"/>
          <w:szCs w:val="24"/>
          <w:lang w:eastAsia="en-GB"/>
          <w14:ligatures w14:val="none"/>
        </w:rPr>
      </w:pPr>
      <w:r w:rsidRPr="006840DB">
        <w:t>Shangri-La Hotel Group has a powerful potential for growth in the future, with strategic expansion in terms of a strong brand reputation and targeting emerging market opportunities with high potential</w:t>
      </w:r>
      <w:r w:rsidR="00077578">
        <w:t xml:space="preserve"> </w:t>
      </w:r>
      <w:r w:rsidR="00077578" w:rsidRPr="00077578">
        <w:rPr>
          <w:rFonts w:eastAsia="Times New Roman" w:cs="Arial"/>
          <w:kern w:val="0"/>
          <w:lang w:eastAsia="en-GB"/>
          <w14:ligatures w14:val="none"/>
        </w:rPr>
        <w:t>(PR Newswire, 2024)</w:t>
      </w:r>
      <w:r w:rsidRPr="006840DB">
        <w:t>. The group's expansion plans comprise organic growth by developing new properties and strategic partnerships or acquisitions to enter new markets efficiently. Shangri-La's strong foothold in key tourist destinations and emergent markets, such as China and India, places it well to take advantage of the growing demand for luxury hospitality experiences in these regions. Commitment to innovation, sustainability, and customer-centric initiatives will increase the group's competitiveness and continue to appeal to growing audiences</w:t>
      </w:r>
      <w:r w:rsidR="00B134CB">
        <w:t xml:space="preserve"> </w:t>
      </w:r>
      <w:r w:rsidR="00B134CB" w:rsidRPr="00B134CB">
        <w:rPr>
          <w:rFonts w:eastAsia="Times New Roman" w:cs="Arial"/>
          <w:kern w:val="0"/>
          <w:lang w:eastAsia="en-GB"/>
          <w14:ligatures w14:val="none"/>
        </w:rPr>
        <w:t>(HospitalityNet, 2021)</w:t>
      </w:r>
      <w:r w:rsidRPr="006840DB">
        <w:t>. Economic volatility, geopolitical uncertainties, and regulatory challenges in specific markets are possible threats to this growth. The only potential threats are bound to come from competition from traditional hoteliers and the new disruptive lodging platforms.</w:t>
      </w:r>
    </w:p>
    <w:p w14:paraId="7B50DA97" w14:textId="77777777" w:rsidR="00E011DE" w:rsidRPr="00924CF2" w:rsidRDefault="00000000" w:rsidP="00AB1B89">
      <w:pPr>
        <w:pStyle w:val="Heading2"/>
        <w:rPr>
          <w:b w:val="0"/>
          <w:bCs/>
          <w:sz w:val="24"/>
          <w:szCs w:val="24"/>
        </w:rPr>
      </w:pPr>
      <w:bookmarkStart w:id="6" w:name="_Toc165432778"/>
      <w:r w:rsidRPr="00924CF2">
        <w:rPr>
          <w:b w:val="0"/>
          <w:bCs/>
          <w:sz w:val="24"/>
          <w:szCs w:val="24"/>
        </w:rPr>
        <w:t>Financial Commitment to CSR of Shangri-La Hotel</w:t>
      </w:r>
      <w:bookmarkEnd w:id="6"/>
    </w:p>
    <w:p w14:paraId="67DEBA08" w14:textId="77777777" w:rsidR="00E011DE" w:rsidRPr="00D948CA" w:rsidRDefault="00000000" w:rsidP="00AB1B89">
      <w:pPr>
        <w:spacing w:after="0"/>
        <w:rPr>
          <w:rFonts w:ascii="Times New Roman" w:eastAsia="Times New Roman" w:hAnsi="Times New Roman" w:cs="Times New Roman"/>
          <w:kern w:val="0"/>
          <w:sz w:val="24"/>
          <w:szCs w:val="24"/>
          <w:lang w:eastAsia="en-GB"/>
          <w14:ligatures w14:val="none"/>
        </w:rPr>
      </w:pPr>
      <w:r w:rsidRPr="00DE0750">
        <w:t>Shangri-La Hotel Group significantly invests in corporate social responsibility initiatives. In the diversity of its properties worldwide, the company mainly invests in several sustainability programs and community development projects, from environmental conservation projects to protecting local species and habitats</w:t>
      </w:r>
      <w:r w:rsidR="00077578">
        <w:t xml:space="preserve"> </w:t>
      </w:r>
      <w:r w:rsidR="00077578" w:rsidRPr="00077578">
        <w:rPr>
          <w:rFonts w:eastAsia="Times New Roman" w:cs="Arial"/>
          <w:kern w:val="0"/>
          <w:lang w:eastAsia="en-GB"/>
          <w14:ligatures w14:val="none"/>
        </w:rPr>
        <w:t>(The Purpose Business, 2023)</w:t>
      </w:r>
      <w:r w:rsidRPr="00DE0750">
        <w:t>. The CSR carried out by the group focuses on education, health, and environmental stewardship to help a positive impact on society</w:t>
      </w:r>
      <w:r w:rsidR="001C00D7">
        <w:t xml:space="preserve"> </w:t>
      </w:r>
      <w:r w:rsidR="001C00D7" w:rsidRPr="001C00D7">
        <w:rPr>
          <w:rFonts w:eastAsia="Times New Roman" w:cs="Arial"/>
          <w:kern w:val="0"/>
          <w:lang w:eastAsia="en-GB"/>
          <w14:ligatures w14:val="none"/>
        </w:rPr>
        <w:t>(Shangri-La, 2022)</w:t>
      </w:r>
      <w:r w:rsidRPr="00DE0750">
        <w:t>. Further, the group regularly shares CSR activities and accomplishments with the public, which indicates transparency and accountability toward realising or contributing to sustainable development and social welfare</w:t>
      </w:r>
      <w:r w:rsidR="007660A0">
        <w:t xml:space="preserve"> </w:t>
      </w:r>
      <w:r w:rsidR="007660A0" w:rsidRPr="007660A0">
        <w:rPr>
          <w:rFonts w:eastAsia="Times New Roman" w:cs="Arial"/>
          <w:kern w:val="0"/>
          <w:lang w:eastAsia="en-GB"/>
          <w14:ligatures w14:val="none"/>
        </w:rPr>
        <w:t>(Shangri-La, 2017)</w:t>
      </w:r>
      <w:r w:rsidRPr="00DE0750">
        <w:t>.</w:t>
      </w:r>
    </w:p>
    <w:p w14:paraId="6693A364" w14:textId="77777777" w:rsidR="00264B66" w:rsidRPr="00924CF2" w:rsidRDefault="00000000" w:rsidP="00AB1B89">
      <w:pPr>
        <w:pStyle w:val="Heading2"/>
        <w:rPr>
          <w:b w:val="0"/>
          <w:bCs/>
          <w:sz w:val="24"/>
          <w:szCs w:val="24"/>
        </w:rPr>
      </w:pPr>
      <w:bookmarkStart w:id="7" w:name="_Toc165432779"/>
      <w:r w:rsidRPr="00924CF2">
        <w:rPr>
          <w:b w:val="0"/>
          <w:bCs/>
          <w:sz w:val="24"/>
          <w:szCs w:val="24"/>
        </w:rPr>
        <w:t>Recommendation for Shangri-La Hotel for Improving Financial Performance</w:t>
      </w:r>
      <w:bookmarkEnd w:id="7"/>
    </w:p>
    <w:p w14:paraId="48F00F0A" w14:textId="77777777" w:rsidR="00264B66" w:rsidRDefault="00000000" w:rsidP="00AB1B89">
      <w:pPr>
        <w:spacing w:after="0"/>
      </w:pPr>
      <w:r w:rsidRPr="009E5BF0">
        <w:t>The Shangri-La Hotel Group can improve its financial performance by practising revenue management through pricing strategies and capitalising on upselling opportunities. More so, using data analytics to understand customer preferences allows the group to present a customisable experience to drive increased incremental revenue. Cost optimisation is another potential means of driving profitability, such as in energy efficiency measures and procurement optimisation. Further, to diversify revenue, entering into adjacent sectors, such as wellness tourism, or integrating technological solutions to derive value in the guest experience would bring Shangri-La financial performance improvements as a balanced approach towards revenue optimisation and cost efficiency.</w:t>
      </w:r>
    </w:p>
    <w:p w14:paraId="3C7DD90F" w14:textId="77777777" w:rsidR="00792CBF" w:rsidRPr="00924CF2" w:rsidRDefault="00000000" w:rsidP="00AB1B89">
      <w:pPr>
        <w:pStyle w:val="Heading2"/>
        <w:rPr>
          <w:b w:val="0"/>
          <w:bCs/>
          <w:sz w:val="24"/>
          <w:szCs w:val="24"/>
        </w:rPr>
      </w:pPr>
      <w:bookmarkStart w:id="8" w:name="_Toc165432780"/>
      <w:r w:rsidRPr="00924CF2">
        <w:rPr>
          <w:b w:val="0"/>
          <w:bCs/>
          <w:sz w:val="24"/>
          <w:szCs w:val="24"/>
        </w:rPr>
        <w:lastRenderedPageBreak/>
        <w:t>Travelodge Hotel</w:t>
      </w:r>
      <w:r w:rsidR="00352AA1" w:rsidRPr="00924CF2">
        <w:rPr>
          <w:b w:val="0"/>
          <w:bCs/>
          <w:sz w:val="24"/>
          <w:szCs w:val="24"/>
        </w:rPr>
        <w:t xml:space="preserve"> UK</w:t>
      </w:r>
      <w:bookmarkEnd w:id="8"/>
    </w:p>
    <w:p w14:paraId="42FCF9E7" w14:textId="77777777" w:rsidR="00F91001" w:rsidRPr="006E697A" w:rsidRDefault="00000000" w:rsidP="00AB1B89">
      <w:pPr>
        <w:spacing w:after="0"/>
        <w:rPr>
          <w:rFonts w:ascii="Times New Roman" w:eastAsia="Times New Roman" w:hAnsi="Times New Roman" w:cs="Times New Roman"/>
          <w:kern w:val="0"/>
          <w:sz w:val="24"/>
          <w:szCs w:val="24"/>
          <w:lang w:eastAsia="en-GB"/>
          <w14:ligatures w14:val="none"/>
        </w:rPr>
      </w:pPr>
      <w:r w:rsidRPr="00D732BC">
        <w:t xml:space="preserve">The other brand, Travelodge Hotels UK, was established in 1985 and is one of the leading budget hotel chains in the United Kingdom. Travelodge has over 600 hotels that ensure </w:t>
      </w:r>
      <w:r w:rsidR="00671B2F" w:rsidRPr="00D732BC">
        <w:t>travellers</w:t>
      </w:r>
      <w:r w:rsidRPr="00D732BC">
        <w:t xml:space="preserve"> with lower budgets can also afford to stay in a relaxed and convenient lodge</w:t>
      </w:r>
      <w:r w:rsidR="00E422A3">
        <w:rPr>
          <w:rFonts w:eastAsia="Times New Roman" w:cs="Arial"/>
          <w:kern w:val="0"/>
          <w:lang w:eastAsia="en-GB"/>
          <w14:ligatures w14:val="none"/>
        </w:rPr>
        <w:t xml:space="preserve"> </w:t>
      </w:r>
      <w:r w:rsidR="00E422A3" w:rsidRPr="00E422A3">
        <w:rPr>
          <w:rFonts w:eastAsia="Times New Roman" w:cs="Arial"/>
          <w:kern w:val="0"/>
          <w:lang w:eastAsia="en-GB"/>
          <w14:ligatures w14:val="none"/>
        </w:rPr>
        <w:t>(HospitalityNET, 2017)</w:t>
      </w:r>
      <w:r w:rsidRPr="00D732BC">
        <w:t>. They provide clean and comfortable rooms, free Wi-Fi, and breakfast without extra trouble for the guest. Travelodge is a budget brand that provides reasonable quality accommodation at very cheap prices.</w:t>
      </w:r>
    </w:p>
    <w:p w14:paraId="7E0BEA81" w14:textId="77777777" w:rsidR="00671B2F" w:rsidRPr="00924CF2" w:rsidRDefault="00000000" w:rsidP="00AB1B89">
      <w:pPr>
        <w:pStyle w:val="Heading2"/>
        <w:rPr>
          <w:b w:val="0"/>
          <w:bCs/>
          <w:sz w:val="24"/>
          <w:szCs w:val="24"/>
        </w:rPr>
      </w:pPr>
      <w:bookmarkStart w:id="9" w:name="_Toc165432781"/>
      <w:r w:rsidRPr="00924CF2">
        <w:rPr>
          <w:b w:val="0"/>
          <w:bCs/>
          <w:sz w:val="24"/>
          <w:szCs w:val="24"/>
        </w:rPr>
        <w:t>Travelodge Hotel UK</w:t>
      </w:r>
      <w:r w:rsidR="00ED4361" w:rsidRPr="00924CF2">
        <w:rPr>
          <w:b w:val="0"/>
          <w:bCs/>
          <w:sz w:val="24"/>
          <w:szCs w:val="24"/>
        </w:rPr>
        <w:t xml:space="preserve"> Revenue</w:t>
      </w:r>
      <w:bookmarkEnd w:id="9"/>
    </w:p>
    <w:p w14:paraId="2A306408" w14:textId="77777777" w:rsidR="00671B2F" w:rsidRPr="00DC5975" w:rsidRDefault="00000000" w:rsidP="00AB1B89">
      <w:pPr>
        <w:spacing w:after="0"/>
        <w:rPr>
          <w:rFonts w:ascii="Times New Roman" w:eastAsia="Times New Roman" w:hAnsi="Times New Roman" w:cs="Times New Roman"/>
          <w:kern w:val="0"/>
          <w:sz w:val="24"/>
          <w:szCs w:val="24"/>
          <w:lang w:eastAsia="en-GB"/>
          <w14:ligatures w14:val="none"/>
        </w:rPr>
      </w:pPr>
      <w:r w:rsidRPr="00671B2F">
        <w:t>Travelodge Hotel UK mainly earns revenues from room reservations, while other services like food and beverages, parking fees, and conference rooms for hire supplement the business. Travelodge is a budget hotel chain, and it works by providing value accommodation that is acceptable to all sorts of customers, catching budget-conscious travellers for cheap options. Travelodge's financial performance, the average occupancy rate, room rates, and the general demand for budget accommodations in the UK hospitality market are subject to economic conditions. Other forces include travel trends and other budget hotel chains competing for market share. The revenue of Travelodge increase</w:t>
      </w:r>
      <w:r w:rsidR="00E81367">
        <w:t>d in 2023 compared to 2022</w:t>
      </w:r>
      <w:r w:rsidRPr="00671B2F">
        <w:t xml:space="preserve"> </w:t>
      </w:r>
      <w:r w:rsidR="00E81367">
        <w:t>due</w:t>
      </w:r>
      <w:r w:rsidRPr="00671B2F">
        <w:t xml:space="preserve"> to an economic upturn</w:t>
      </w:r>
      <w:r w:rsidR="00E81367">
        <w:t xml:space="preserve"> after COVID-19 and the lessening of COVID-19 regulations from all over the world, attracting more guests from around the world, </w:t>
      </w:r>
      <w:r w:rsidRPr="00671B2F">
        <w:t>which leads to higher occupancy rates with potential rate increases.</w:t>
      </w:r>
      <w:r w:rsidR="00ED4361">
        <w:t xml:space="preserve"> The revenue </w:t>
      </w:r>
      <w:r w:rsidRPr="00671B2F">
        <w:t xml:space="preserve">is </w:t>
      </w:r>
      <w:r w:rsidR="00AF27D4">
        <w:t>£909.9 million, a significant growth compared to 2022 and the highest-ever revenue in history</w:t>
      </w:r>
      <w:r w:rsidR="00DC5975">
        <w:t xml:space="preserve"> </w:t>
      </w:r>
      <w:r w:rsidR="00DC5975" w:rsidRPr="00DC5975">
        <w:rPr>
          <w:rFonts w:eastAsia="Times New Roman" w:cs="Arial"/>
          <w:kern w:val="0"/>
          <w:lang w:eastAsia="en-GB"/>
          <w14:ligatures w14:val="none"/>
        </w:rPr>
        <w:t>(Travelodge, 2024a)</w:t>
      </w:r>
      <w:r w:rsidRPr="00671B2F">
        <w:t>. However, in times of economic downturns or economic turmoil, demand volatility could lead to adverse revenue impacts</w:t>
      </w:r>
      <w:r w:rsidR="00D63D88">
        <w:t>.</w:t>
      </w:r>
    </w:p>
    <w:p w14:paraId="1D7A427A" w14:textId="77777777" w:rsidR="00F86E49" w:rsidRPr="00924CF2" w:rsidRDefault="00000000" w:rsidP="00AB1B89">
      <w:pPr>
        <w:pStyle w:val="Heading2"/>
        <w:rPr>
          <w:b w:val="0"/>
          <w:bCs/>
          <w:sz w:val="24"/>
          <w:szCs w:val="24"/>
        </w:rPr>
      </w:pPr>
      <w:bookmarkStart w:id="10" w:name="_Toc165432782"/>
      <w:r w:rsidRPr="00924CF2">
        <w:rPr>
          <w:b w:val="0"/>
          <w:bCs/>
          <w:sz w:val="24"/>
          <w:szCs w:val="24"/>
        </w:rPr>
        <w:t>Market Position of Travelodge Hotel</w:t>
      </w:r>
      <w:bookmarkEnd w:id="10"/>
    </w:p>
    <w:p w14:paraId="7655054E" w14:textId="77777777" w:rsidR="00DE5281" w:rsidRDefault="00000000" w:rsidP="00AB1B89">
      <w:pPr>
        <w:spacing w:after="0"/>
      </w:pPr>
      <w:r w:rsidRPr="00F86E49">
        <w:t>Travelodge Hotel UK has the fortune of being positioned among the top players in the budget hotel segment of the UK hospitality industry. Travelodge enjoys quite a significant market share with a diversified customer base that includes budget travellers, business travellers, and families looking for relatively cheaper lodging. The hotel is well placed in the UK, with hotels distributed within cities and towns and at transport nodes, highly enhancing accessibility and coverage of the market</w:t>
      </w:r>
      <w:r w:rsidR="0083628B">
        <w:t xml:space="preserve"> </w:t>
      </w:r>
      <w:r w:rsidR="0083628B" w:rsidRPr="0083628B">
        <w:rPr>
          <w:rFonts w:eastAsia="Times New Roman" w:cs="Arial"/>
          <w:kern w:val="0"/>
          <w:lang w:eastAsia="en-GB"/>
          <w14:ligatures w14:val="none"/>
        </w:rPr>
        <w:t>(Kunst, 2023)</w:t>
      </w:r>
      <w:r w:rsidRPr="00F86E49">
        <w:t>.</w:t>
      </w:r>
    </w:p>
    <w:p w14:paraId="36B96A03" w14:textId="77777777" w:rsidR="00DE5281" w:rsidRDefault="00000000" w:rsidP="00AB1B89">
      <w:pPr>
        <w:spacing w:after="0"/>
        <w:jc w:val="center"/>
      </w:pPr>
      <w:r>
        <w:rPr>
          <w:noProof/>
        </w:rPr>
        <w:lastRenderedPageBreak/>
        <w:drawing>
          <wp:inline distT="0" distB="0" distL="0" distR="0" wp14:anchorId="322DDCD0" wp14:editId="247CD801">
            <wp:extent cx="4748227" cy="2809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752223" cy="2812240"/>
                    </a:xfrm>
                    <a:prstGeom prst="rect">
                      <a:avLst/>
                    </a:prstGeom>
                  </pic:spPr>
                </pic:pic>
              </a:graphicData>
            </a:graphic>
          </wp:inline>
        </w:drawing>
      </w:r>
    </w:p>
    <w:p w14:paraId="0224C57E" w14:textId="77777777" w:rsidR="00AB1B89" w:rsidRPr="00AB1B89" w:rsidRDefault="00000000" w:rsidP="00AB1B89">
      <w:pPr>
        <w:pStyle w:val="Caption"/>
        <w:spacing w:after="0" w:line="360" w:lineRule="auto"/>
        <w:jc w:val="center"/>
        <w:rPr>
          <w:b/>
          <w:bCs/>
          <w:i w:val="0"/>
          <w:iCs w:val="0"/>
          <w:color w:val="000000" w:themeColor="text1"/>
        </w:rPr>
      </w:pPr>
      <w:bookmarkStart w:id="11" w:name="_Toc165499014"/>
      <w:r w:rsidRPr="00AB1B89">
        <w:rPr>
          <w:b/>
          <w:bCs/>
          <w:i w:val="0"/>
          <w:iCs w:val="0"/>
          <w:color w:val="000000" w:themeColor="text1"/>
        </w:rPr>
        <w:t xml:space="preserve">Figure </w:t>
      </w:r>
      <w:r w:rsidRPr="00AB1B89">
        <w:rPr>
          <w:b/>
          <w:bCs/>
          <w:i w:val="0"/>
          <w:iCs w:val="0"/>
          <w:color w:val="000000" w:themeColor="text1"/>
        </w:rPr>
        <w:fldChar w:fldCharType="begin"/>
      </w:r>
      <w:r w:rsidRPr="00AB1B89">
        <w:rPr>
          <w:b/>
          <w:bCs/>
          <w:i w:val="0"/>
          <w:iCs w:val="0"/>
          <w:color w:val="000000" w:themeColor="text1"/>
        </w:rPr>
        <w:instrText xml:space="preserve"> SEQ Figure \* ARABIC </w:instrText>
      </w:r>
      <w:r w:rsidRPr="00AB1B89">
        <w:rPr>
          <w:b/>
          <w:bCs/>
          <w:i w:val="0"/>
          <w:iCs w:val="0"/>
          <w:color w:val="000000" w:themeColor="text1"/>
        </w:rPr>
        <w:fldChar w:fldCharType="separate"/>
      </w:r>
      <w:r w:rsidR="00CB669C" w:rsidRPr="00AB1B89">
        <w:rPr>
          <w:b/>
          <w:bCs/>
          <w:i w:val="0"/>
          <w:iCs w:val="0"/>
          <w:noProof/>
          <w:color w:val="000000" w:themeColor="text1"/>
        </w:rPr>
        <w:t>2</w:t>
      </w:r>
      <w:r w:rsidRPr="00AB1B89">
        <w:rPr>
          <w:b/>
          <w:bCs/>
          <w:i w:val="0"/>
          <w:iCs w:val="0"/>
          <w:color w:val="000000" w:themeColor="text1"/>
        </w:rPr>
        <w:fldChar w:fldCharType="end"/>
      </w:r>
      <w:r w:rsidRPr="00AB1B89">
        <w:rPr>
          <w:b/>
          <w:bCs/>
          <w:i w:val="0"/>
          <w:iCs w:val="0"/>
          <w:color w:val="000000" w:themeColor="text1"/>
        </w:rPr>
        <w:t>: Locations of Travelodge in the UK</w:t>
      </w:r>
      <w:bookmarkEnd w:id="11"/>
      <w:r w:rsidRPr="00AB1B89">
        <w:rPr>
          <w:b/>
          <w:bCs/>
          <w:i w:val="0"/>
          <w:iCs w:val="0"/>
          <w:color w:val="000000" w:themeColor="text1"/>
        </w:rPr>
        <w:t xml:space="preserve"> </w:t>
      </w:r>
    </w:p>
    <w:p w14:paraId="57B9226D" w14:textId="77777777" w:rsidR="00DE5281" w:rsidRPr="00AB1B89" w:rsidRDefault="00000000" w:rsidP="00AB1B89">
      <w:pPr>
        <w:pStyle w:val="Caption"/>
        <w:spacing w:after="0" w:line="360" w:lineRule="auto"/>
        <w:jc w:val="center"/>
        <w:rPr>
          <w:b/>
          <w:bCs/>
          <w:i w:val="0"/>
          <w:iCs w:val="0"/>
          <w:color w:val="000000" w:themeColor="text1"/>
        </w:rPr>
      </w:pPr>
      <w:r w:rsidRPr="00AB1B89">
        <w:rPr>
          <w:b/>
          <w:bCs/>
          <w:i w:val="0"/>
          <w:iCs w:val="0"/>
          <w:color w:val="000000" w:themeColor="text1"/>
        </w:rPr>
        <w:t>Source: (Travelodge, 2024a)</w:t>
      </w:r>
    </w:p>
    <w:p w14:paraId="746A9D84" w14:textId="77777777" w:rsidR="00F86E49" w:rsidRPr="0083628B" w:rsidRDefault="00000000" w:rsidP="00AB1B89">
      <w:pPr>
        <w:spacing w:after="0"/>
        <w:rPr>
          <w:rFonts w:ascii="Times New Roman" w:eastAsia="Times New Roman" w:hAnsi="Times New Roman" w:cs="Times New Roman"/>
          <w:kern w:val="0"/>
          <w:sz w:val="24"/>
          <w:szCs w:val="24"/>
          <w:lang w:eastAsia="en-GB"/>
          <w14:ligatures w14:val="none"/>
        </w:rPr>
      </w:pPr>
      <w:r w:rsidRPr="00F86E49">
        <w:t>The customer demographic in Travelodge UK skews toward cost-conscious travellers—backpackers, budget vacationers, and individuals looking for economical lodging options over a shorter duration. Even in its budget positioning, Travelodge would hold a positive brand perception toward value for money, cleanliness, and convenience. It does not, however, compete directly with luxury hotel chains; instead, the Travelodge brand is well enough established for consistently and reliably offering suitable value accommodation at accessible price points to reinforce its market position and make it a favoured choice for those who want a value-for-money proposition that does not compromise on quality.</w:t>
      </w:r>
    </w:p>
    <w:p w14:paraId="3929D3B4" w14:textId="77777777" w:rsidR="00F86E49" w:rsidRPr="00924CF2" w:rsidRDefault="00000000" w:rsidP="00AB1B89">
      <w:pPr>
        <w:pStyle w:val="Heading2"/>
        <w:rPr>
          <w:b w:val="0"/>
          <w:bCs/>
          <w:sz w:val="24"/>
          <w:szCs w:val="24"/>
        </w:rPr>
      </w:pPr>
      <w:bookmarkStart w:id="12" w:name="_Toc165432783"/>
      <w:r w:rsidRPr="00924CF2">
        <w:rPr>
          <w:b w:val="0"/>
          <w:bCs/>
          <w:sz w:val="24"/>
          <w:szCs w:val="24"/>
        </w:rPr>
        <w:t>Growth Potential of Travelodge Hotel UK</w:t>
      </w:r>
      <w:bookmarkEnd w:id="12"/>
    </w:p>
    <w:p w14:paraId="14AB78E2" w14:textId="77777777" w:rsidR="00E31EF4" w:rsidRPr="006960B3" w:rsidRDefault="00000000" w:rsidP="00AB1B89">
      <w:pPr>
        <w:spacing w:after="0"/>
        <w:rPr>
          <w:rFonts w:ascii="Times New Roman" w:eastAsia="Times New Roman" w:hAnsi="Times New Roman" w:cs="Times New Roman"/>
          <w:kern w:val="0"/>
          <w:sz w:val="24"/>
          <w:szCs w:val="24"/>
          <w:lang w:eastAsia="en-GB"/>
          <w14:ligatures w14:val="none"/>
        </w:rPr>
      </w:pPr>
      <w:r w:rsidRPr="00ED4361">
        <w:t>Expansion plans include growing its presence in key UK cities</w:t>
      </w:r>
      <w:r w:rsidR="006960B3">
        <w:t>, acquiring 66 more properties in the coming days</w:t>
      </w:r>
      <w:r w:rsidRPr="00ED4361">
        <w:t>, optimising its current properties, and exploring new locations to capture the increasing demand for affordable accommodations</w:t>
      </w:r>
      <w:r w:rsidR="006960B3">
        <w:t xml:space="preserve"> </w:t>
      </w:r>
      <w:r w:rsidR="006960B3" w:rsidRPr="006960B3">
        <w:rPr>
          <w:rFonts w:eastAsia="Times New Roman" w:cs="Arial"/>
          <w:kern w:val="0"/>
          <w:lang w:eastAsia="en-GB"/>
          <w14:ligatures w14:val="none"/>
        </w:rPr>
        <w:t>(Travelodge, 2024b)</w:t>
      </w:r>
      <w:r w:rsidRPr="00ED4361">
        <w:t>. The growing popularity of domestic tourism and the rising number of budget-conscious travellers further enhance growth prospects for Travelodge</w:t>
      </w:r>
      <w:r w:rsidR="009957B0">
        <w:t xml:space="preserve"> </w:t>
      </w:r>
      <w:r w:rsidR="009957B0" w:rsidRPr="009957B0">
        <w:rPr>
          <w:rFonts w:eastAsia="Times New Roman" w:cs="Arial"/>
          <w:kern w:val="0"/>
          <w:lang w:eastAsia="en-GB"/>
          <w14:ligatures w14:val="none"/>
        </w:rPr>
        <w:t>(Sky News, 2022)</w:t>
      </w:r>
      <w:r w:rsidRPr="00ED4361">
        <w:t>. For example, such collaborations create ample space for more development and greater exposure in locations such as airports and train stations. However, the risk factors that could hinder this development are regulatory constraints, economic uncertainty casting its shadows on travel demand, and competition with the emerging budget hotel brands and alternative lodging options</w:t>
      </w:r>
      <w:r w:rsidR="00380F70">
        <w:t xml:space="preserve"> </w:t>
      </w:r>
      <w:r w:rsidR="00380F70" w:rsidRPr="00380F70">
        <w:rPr>
          <w:rFonts w:eastAsia="Times New Roman" w:cs="Arial"/>
          <w:kern w:val="0"/>
          <w:lang w:eastAsia="en-GB"/>
          <w14:ligatures w14:val="none"/>
        </w:rPr>
        <w:t>(Travel Wires, 2024)</w:t>
      </w:r>
      <w:r w:rsidRPr="00ED4361">
        <w:t>. Moreover, in today's highly competitive market, a sustained growth factor would mean that it should continue maintaining the same quality of service and possess the agility to cope with changing customer tastes.</w:t>
      </w:r>
    </w:p>
    <w:p w14:paraId="11493D70" w14:textId="77777777" w:rsidR="00ED4361" w:rsidRPr="00924CF2" w:rsidRDefault="00000000" w:rsidP="00AB1B89">
      <w:pPr>
        <w:pStyle w:val="Heading2"/>
        <w:rPr>
          <w:b w:val="0"/>
          <w:bCs/>
          <w:sz w:val="24"/>
          <w:szCs w:val="24"/>
        </w:rPr>
      </w:pPr>
      <w:bookmarkStart w:id="13" w:name="_Toc165432784"/>
      <w:r w:rsidRPr="00924CF2">
        <w:rPr>
          <w:b w:val="0"/>
          <w:bCs/>
          <w:sz w:val="24"/>
          <w:szCs w:val="24"/>
        </w:rPr>
        <w:lastRenderedPageBreak/>
        <w:t>Financial Commitment to CSR of Travelodge Hotel UK</w:t>
      </w:r>
      <w:bookmarkEnd w:id="13"/>
    </w:p>
    <w:p w14:paraId="41C6A22B" w14:textId="77777777" w:rsidR="00820382" w:rsidRPr="006E697A" w:rsidRDefault="00000000" w:rsidP="00AB1B89">
      <w:pPr>
        <w:spacing w:after="0"/>
        <w:rPr>
          <w:rFonts w:ascii="Times New Roman" w:eastAsia="Times New Roman" w:hAnsi="Times New Roman" w:cs="Times New Roman"/>
          <w:kern w:val="0"/>
          <w:sz w:val="24"/>
          <w:szCs w:val="24"/>
          <w:lang w:eastAsia="en-GB"/>
          <w14:ligatures w14:val="none"/>
        </w:rPr>
      </w:pPr>
      <w:r w:rsidRPr="00820382">
        <w:t>Travelodge Hotel UK shows an evident commitment to corporate social responsibility in all its operations</w:t>
      </w:r>
      <w:r w:rsidR="006E697A">
        <w:t xml:space="preserve"> </w:t>
      </w:r>
      <w:r w:rsidR="006E697A" w:rsidRPr="006E697A">
        <w:rPr>
          <w:rFonts w:eastAsia="Times New Roman" w:cs="Arial"/>
          <w:kern w:val="0"/>
          <w:lang w:eastAsia="en-GB"/>
          <w14:ligatures w14:val="none"/>
        </w:rPr>
        <w:t>(Travelodge, 2022)</w:t>
      </w:r>
      <w:r w:rsidRPr="00820382">
        <w:t>. The company invests in ways to reach local communities by developing sustainability programs and entering into various charitable partnerships to enhance social and environmental impacts</w:t>
      </w:r>
      <w:r w:rsidR="006E697A">
        <w:t xml:space="preserve"> </w:t>
      </w:r>
      <w:r w:rsidR="006E697A" w:rsidRPr="006E697A">
        <w:rPr>
          <w:rFonts w:eastAsia="Times New Roman" w:cs="Arial"/>
          <w:kern w:val="0"/>
          <w:lang w:eastAsia="en-GB"/>
          <w14:ligatures w14:val="none"/>
        </w:rPr>
        <w:t>(Travelodge, 2023a)</w:t>
      </w:r>
      <w:r w:rsidRPr="00820382">
        <w:t>. Travelodge's CSR efforts consider carbon emissions reduction, support for local communities through employment and charitable giving, and diversity and inclusion support within its workforce. The resource allocation into such CSR initiatives only testified to Travelodge's commitment to ethical business practice and its contribution to social change.</w:t>
      </w:r>
    </w:p>
    <w:p w14:paraId="7C481319" w14:textId="77777777" w:rsidR="00820382" w:rsidRPr="00924CF2" w:rsidRDefault="00000000" w:rsidP="00AB1B89">
      <w:pPr>
        <w:pStyle w:val="Heading2"/>
        <w:rPr>
          <w:b w:val="0"/>
          <w:bCs/>
          <w:sz w:val="24"/>
          <w:szCs w:val="24"/>
        </w:rPr>
      </w:pPr>
      <w:bookmarkStart w:id="14" w:name="_Toc165432785"/>
      <w:r w:rsidRPr="00924CF2">
        <w:rPr>
          <w:b w:val="0"/>
          <w:bCs/>
          <w:sz w:val="24"/>
          <w:szCs w:val="24"/>
        </w:rPr>
        <w:t>Recommendation for Travelodge Hotel UK for Improving Financial Performance</w:t>
      </w:r>
      <w:bookmarkEnd w:id="14"/>
    </w:p>
    <w:p w14:paraId="7411B139" w14:textId="77777777" w:rsidR="00820382" w:rsidRDefault="00000000" w:rsidP="00AB1B89">
      <w:pPr>
        <w:spacing w:after="0"/>
      </w:pPr>
      <w:r w:rsidRPr="00AB3B50">
        <w:t>Revenue optimisation, which is to be done through the strategic changing of prices and upselling opportunities, will improve the financial performance of Travelodge Hotel UK. Room occupancy and average daily rates can maximise top-line growth by properly utilising revenue management techniques. Similarly, investments in technology solutions for streamlined operations and engaging guests can make things efficient and help to improve guest satisfaction, leading to repeat business and referral marketing. Moreover, adding value-added services and enhancing the opportunity to increase ancillary revenue adds to the firm's prospects for diversifying its revenue streams and increasing profitability.</w:t>
      </w:r>
    </w:p>
    <w:p w14:paraId="65C8BD62" w14:textId="77777777" w:rsidR="005E6C9D" w:rsidRPr="00924CF2" w:rsidRDefault="00000000" w:rsidP="00AB1B89">
      <w:pPr>
        <w:pStyle w:val="Heading2"/>
        <w:spacing w:before="0"/>
        <w:rPr>
          <w:b w:val="0"/>
          <w:bCs/>
          <w:sz w:val="24"/>
          <w:szCs w:val="24"/>
        </w:rPr>
      </w:pPr>
      <w:bookmarkStart w:id="15" w:name="_Toc165432786"/>
      <w:r w:rsidRPr="00924CF2">
        <w:rPr>
          <w:b w:val="0"/>
          <w:bCs/>
          <w:sz w:val="24"/>
          <w:szCs w:val="24"/>
        </w:rPr>
        <w:t>Comparative Analysis of the Hotel</w:t>
      </w:r>
      <w:r w:rsidR="00375BFB" w:rsidRPr="00924CF2">
        <w:rPr>
          <w:b w:val="0"/>
          <w:bCs/>
          <w:sz w:val="24"/>
          <w:szCs w:val="24"/>
        </w:rPr>
        <w:t>s</w:t>
      </w:r>
      <w:bookmarkEnd w:id="15"/>
    </w:p>
    <w:p w14:paraId="6116452C" w14:textId="77777777" w:rsidR="003B27B2" w:rsidRDefault="00000000" w:rsidP="00AB1B89">
      <w:pPr>
        <w:spacing w:after="0"/>
      </w:pPr>
      <w:r w:rsidRPr="00375BFB">
        <w:t xml:space="preserve">Shangri-La Hotel Group and Travelodge Hotels operate in the hospitality industry but target two market segments. Shangri-La targets the luxury market, providing high-end accommodations with personalised services that cater to the needs of high-end travellers. Travelodge is more concerned about the cost since it is a budget brand appealing to cost-conscious </w:t>
      </w:r>
      <w:r w:rsidR="00CC2E45" w:rsidRPr="00375BFB">
        <w:t>travellers</w:t>
      </w:r>
      <w:r w:rsidRPr="00375BFB">
        <w:t>. While Shangri-La is focused on luxury, cultural authenticity, and sustainability, Travelodge is focused on giving value for money along with aspects of cleanliness and convenience. As much as both brands held divergent positions in the market, they also showed corporate social responsibility as they invested in respective sustainability programs and community initiatives.</w:t>
      </w:r>
    </w:p>
    <w:p w14:paraId="2E688A64" w14:textId="77777777" w:rsidR="00AA7A8E" w:rsidRDefault="00000000" w:rsidP="00924CF2">
      <w:pPr>
        <w:pStyle w:val="Heading1"/>
      </w:pPr>
      <w:bookmarkStart w:id="16" w:name="_Toc165432787"/>
      <w:r>
        <w:t>Conclusion</w:t>
      </w:r>
      <w:bookmarkEnd w:id="16"/>
    </w:p>
    <w:p w14:paraId="7B91FD42" w14:textId="77777777" w:rsidR="00396DC0" w:rsidRDefault="00000000" w:rsidP="00AB1B89">
      <w:r w:rsidRPr="009E1C58">
        <w:t xml:space="preserve">In conclusion, a critical evaluation of Shangri-La Hotel Group and Travelodge Hotels emphasises their different market positioning and strategic priorities in the hospitality sector. Shangri-La targets the luxurious market with its deluxe accommodations and hospitality, emphasising luxury, cultural authenticity, and sustainability. On the other hand, Travelodge mainly focuses on the budget segment, offering inexpensive lodging choices with much value for money, cleanliness, </w:t>
      </w:r>
      <w:r w:rsidRPr="009E1C58">
        <w:lastRenderedPageBreak/>
        <w:t>and convenience. Their differences, however, are masked beneath intense devotion to corporate social responsibility, investing in sustainability programs and community initiatives. As such, this comparative analysis illustrates how the two hospitality groups manage the different landscapes in their market while ensuring being committed to financial success and ethical business practices in their contribution to society.</w:t>
      </w:r>
    </w:p>
    <w:p w14:paraId="2AADD280" w14:textId="77777777" w:rsidR="00396DC0" w:rsidRDefault="00000000" w:rsidP="00AB1B89">
      <w:pPr>
        <w:jc w:val="left"/>
      </w:pPr>
      <w:r>
        <w:br w:type="page"/>
      </w:r>
    </w:p>
    <w:p w14:paraId="69714659" w14:textId="77777777" w:rsidR="00396DC0" w:rsidRPr="00396DC0" w:rsidRDefault="00000000" w:rsidP="00924CF2">
      <w:pPr>
        <w:pStyle w:val="Heading1"/>
      </w:pPr>
      <w:bookmarkStart w:id="17" w:name="_Toc165432788"/>
      <w:r>
        <w:lastRenderedPageBreak/>
        <w:t>References</w:t>
      </w:r>
      <w:bookmarkEnd w:id="17"/>
    </w:p>
    <w:p w14:paraId="39A4B9F8" w14:textId="77777777" w:rsidR="00396DC0" w:rsidRDefault="00000000" w:rsidP="00AB1B89">
      <w:pPr>
        <w:spacing w:after="0"/>
      </w:pPr>
      <w:r>
        <w:t xml:space="preserve">Birch, K. (2021) </w:t>
      </w:r>
      <w:r>
        <w:rPr>
          <w:i/>
          <w:iCs/>
        </w:rPr>
        <w:t>Celebrating 50 years of Shangri-La hotels</w:t>
      </w:r>
      <w:r>
        <w:t xml:space="preserve">, </w:t>
      </w:r>
      <w:r>
        <w:rPr>
          <w:i/>
          <w:iCs/>
        </w:rPr>
        <w:t>businesschief.com</w:t>
      </w:r>
      <w:r>
        <w:t>. Available at: https://businesschief.com/leadership-and-strategy/celebrating-50-years-shangri-la-hotels (Accessed: 1 May 2024).</w:t>
      </w:r>
    </w:p>
    <w:p w14:paraId="7F7F3FAC" w14:textId="77777777" w:rsidR="00396DC0" w:rsidRDefault="00000000" w:rsidP="00AB1B89">
      <w:pPr>
        <w:spacing w:after="0"/>
      </w:pPr>
      <w:r>
        <w:t xml:space="preserve">Financial Times (2023) </w:t>
      </w:r>
      <w:r>
        <w:rPr>
          <w:i/>
          <w:iCs/>
        </w:rPr>
        <w:t>Shangri-La Hotel PCL, SHANG: SET profile - FT.com</w:t>
      </w:r>
      <w:r>
        <w:t xml:space="preserve">, </w:t>
      </w:r>
      <w:r>
        <w:rPr>
          <w:i/>
          <w:iCs/>
        </w:rPr>
        <w:t>markets.ft.com</w:t>
      </w:r>
      <w:r>
        <w:t>. Available at: https://markets.ft.com/data/equities/tearsheet/profile?s=SHANG:SET (Accessed: 1 May 2024).</w:t>
      </w:r>
    </w:p>
    <w:p w14:paraId="4FBAAEDB" w14:textId="77777777" w:rsidR="00396DC0" w:rsidRDefault="00000000" w:rsidP="00AB1B89">
      <w:pPr>
        <w:spacing w:after="0"/>
      </w:pPr>
      <w:r>
        <w:t xml:space="preserve">HospitalityNET (2017) </w:t>
      </w:r>
      <w:r>
        <w:rPr>
          <w:i/>
          <w:iCs/>
        </w:rPr>
        <w:t>Travelodge (UK) by Travelodge</w:t>
      </w:r>
      <w:r>
        <w:t xml:space="preserve">, </w:t>
      </w:r>
      <w:r>
        <w:rPr>
          <w:i/>
          <w:iCs/>
        </w:rPr>
        <w:t>Hospitality Net</w:t>
      </w:r>
      <w:r>
        <w:t>. Available at: https://www.hospitalitynet.org/brand/23000189/travelodge-uk.html (Accessed: 1 May 2024).</w:t>
      </w:r>
    </w:p>
    <w:p w14:paraId="47D2EDB0" w14:textId="77777777" w:rsidR="00396DC0" w:rsidRDefault="00000000" w:rsidP="00AB1B89">
      <w:pPr>
        <w:spacing w:after="0"/>
      </w:pPr>
      <w:r>
        <w:t xml:space="preserve">HospitalityNet (2021) </w:t>
      </w:r>
      <w:r>
        <w:rPr>
          <w:i/>
          <w:iCs/>
        </w:rPr>
        <w:t>Shangri-La Steps Up Hiring In Line With Expansion Plans In Asia And Middle East, Finds GlobalData</w:t>
      </w:r>
      <w:r>
        <w:t xml:space="preserve">, </w:t>
      </w:r>
      <w:r>
        <w:rPr>
          <w:i/>
          <w:iCs/>
        </w:rPr>
        <w:t>Hospitality Net</w:t>
      </w:r>
      <w:r>
        <w:t>. Available at: https://www.hospitalitynet.org/news/4104417.html (Accessed: 29 April 2024).</w:t>
      </w:r>
    </w:p>
    <w:p w14:paraId="01F54285" w14:textId="77777777" w:rsidR="00396DC0" w:rsidRDefault="00000000" w:rsidP="00AB1B89">
      <w:pPr>
        <w:spacing w:after="0"/>
      </w:pPr>
      <w:r>
        <w:t xml:space="preserve">Kunst, A. (2023) </w:t>
      </w:r>
      <w:r>
        <w:rPr>
          <w:i/>
          <w:iCs/>
        </w:rPr>
        <w:t>Travelodge brand profile UK 2022</w:t>
      </w:r>
      <w:r>
        <w:t xml:space="preserve">, </w:t>
      </w:r>
      <w:r>
        <w:rPr>
          <w:i/>
          <w:iCs/>
        </w:rPr>
        <w:t>Statista</w:t>
      </w:r>
      <w:r>
        <w:t>. Available at: https://www.statista.com/forecasts/1335657/travelodge-hotels-brand-profile-in-the-uk (Accessed: 29 April 2024).</w:t>
      </w:r>
    </w:p>
    <w:p w14:paraId="3905AA07" w14:textId="77777777" w:rsidR="00396DC0" w:rsidRDefault="00000000" w:rsidP="00AB1B89">
      <w:pPr>
        <w:spacing w:after="0"/>
      </w:pPr>
      <w:r>
        <w:t xml:space="preserve">Li, KS (2023) </w:t>
      </w:r>
      <w:r>
        <w:rPr>
          <w:i/>
          <w:iCs/>
        </w:rPr>
        <w:t>Shangri-La Hotels’ 3Q net profit surges 158% on-year on improved leisure demand</w:t>
      </w:r>
      <w:r>
        <w:t xml:space="preserve">, </w:t>
      </w:r>
      <w:r>
        <w:rPr>
          <w:i/>
          <w:iCs/>
        </w:rPr>
        <w:t>The Edge Malaysia</w:t>
      </w:r>
      <w:r>
        <w:t>. Available at: https://theedgemalaysia.com/node/690768 (Accessed: 29 April 2024).</w:t>
      </w:r>
    </w:p>
    <w:p w14:paraId="2958B3DA" w14:textId="77777777" w:rsidR="00396DC0" w:rsidRDefault="00000000" w:rsidP="00AB1B89">
      <w:pPr>
        <w:spacing w:after="0"/>
      </w:pPr>
      <w:r>
        <w:t xml:space="preserve">OCBC Bank Credit Report (2019) </w:t>
      </w:r>
      <w:r>
        <w:rPr>
          <w:i/>
          <w:iCs/>
        </w:rPr>
        <w:t>Shangri-La Asia Limited: New Credit Review</w:t>
      </w:r>
      <w:r>
        <w:t xml:space="preserve">, </w:t>
      </w:r>
      <w:r>
        <w:rPr>
          <w:i/>
          <w:iCs/>
        </w:rPr>
        <w:t>www.ocbc.com</w:t>
      </w:r>
      <w:r>
        <w:t>. Available at: https://www.ocbc.com/assets/pdf/credit%20research/corporates%20reports/2019/ocbc%20asia%20credit%20-%20shangri-la%20asia%20initiation%20report%20-%20090419.pdf (Accessed: 1 May 2024).</w:t>
      </w:r>
    </w:p>
    <w:p w14:paraId="4AF86C7D" w14:textId="77777777" w:rsidR="00396DC0" w:rsidRDefault="00000000" w:rsidP="00AB1B89">
      <w:pPr>
        <w:spacing w:after="0"/>
      </w:pPr>
      <w:r>
        <w:t xml:space="preserve">PR Newswire (2024) </w:t>
      </w:r>
      <w:r>
        <w:rPr>
          <w:i/>
          <w:iCs/>
        </w:rPr>
        <w:t>Expanding Market Share, WSBP Secures Shangri-La Hotel Jakarta Project Contract</w:t>
      </w:r>
      <w:r>
        <w:t xml:space="preserve">, </w:t>
      </w:r>
      <w:r>
        <w:rPr>
          <w:i/>
          <w:iCs/>
        </w:rPr>
        <w:t>Antara News</w:t>
      </w:r>
      <w:r>
        <w:t>. Available at: https://en.antaranews.com/news/303018/expanding-market-share-wsbp-secures-shangri-la-hotel-jakarta-project-contract (Accessed: 29 April 2024).</w:t>
      </w:r>
    </w:p>
    <w:p w14:paraId="3766DD63" w14:textId="77777777" w:rsidR="00396DC0" w:rsidRDefault="00000000" w:rsidP="00AB1B89">
      <w:pPr>
        <w:spacing w:after="0"/>
      </w:pPr>
      <w:r>
        <w:t xml:space="preserve">Roll, M. (2017) </w:t>
      </w:r>
      <w:r>
        <w:rPr>
          <w:i/>
          <w:iCs/>
        </w:rPr>
        <w:t>Shangri-La Hotels &amp; Resorts - Bringing Asian Hospitality To The World</w:t>
      </w:r>
      <w:r>
        <w:t xml:space="preserve">, </w:t>
      </w:r>
      <w:r>
        <w:rPr>
          <w:i/>
          <w:iCs/>
        </w:rPr>
        <w:t>Martin Roll</w:t>
      </w:r>
      <w:r>
        <w:t>. Available at: https://martinroll.com/resources/articles/asia/shangri-la-hotels-resorts-bringing-asian-hospitality-to-the-world/ (Accessed: 1 May 2024).</w:t>
      </w:r>
    </w:p>
    <w:p w14:paraId="004800FA" w14:textId="77777777" w:rsidR="00396DC0" w:rsidRDefault="00000000" w:rsidP="00AB1B89">
      <w:pPr>
        <w:spacing w:after="0"/>
      </w:pPr>
      <w:r>
        <w:t xml:space="preserve">Shangri-La (2017) </w:t>
      </w:r>
      <w:r>
        <w:rPr>
          <w:i/>
          <w:iCs/>
        </w:rPr>
        <w:t>Shangri-La Hotels and Resorts 2017 UN Global Compact Communication on Progress</w:t>
      </w:r>
      <w:r>
        <w:t xml:space="preserve">, </w:t>
      </w:r>
      <w:r>
        <w:rPr>
          <w:i/>
          <w:iCs/>
        </w:rPr>
        <w:t>Amazonaws.com</w:t>
      </w:r>
      <w:r>
        <w:t>. Available at: https://s3-us-west-2.amazonaws.com/ungc-production/attachments/cop_2018/463510/original/UNGC_Communication_On_Progress_2017.pdf?1526300233 (Accessed: 1 May 2024).</w:t>
      </w:r>
    </w:p>
    <w:p w14:paraId="655A1A69" w14:textId="77777777" w:rsidR="00396DC0" w:rsidRDefault="00000000" w:rsidP="00AB1B89">
      <w:pPr>
        <w:spacing w:after="0"/>
      </w:pPr>
      <w:r>
        <w:lastRenderedPageBreak/>
        <w:t xml:space="preserve">Shangri-La (2022) </w:t>
      </w:r>
      <w:r>
        <w:rPr>
          <w:i/>
          <w:iCs/>
        </w:rPr>
        <w:t>SUSTAI NABILITY REPORT 2022</w:t>
      </w:r>
      <w:r>
        <w:t xml:space="preserve">, </w:t>
      </w:r>
      <w:r>
        <w:rPr>
          <w:i/>
          <w:iCs/>
        </w:rPr>
        <w:t>Shangri-La</w:t>
      </w:r>
      <w:r>
        <w:t>. Available at: https://sitecore-cd.shangri-la.com/-/media/Project/Shangri-La-Group/Investor/Files/Corporate-Governance-and-CSR/Sustainability-Reports/2022_SLA_Sustainability-Report_EN.pdf (Accessed: 29 April 2024).</w:t>
      </w:r>
    </w:p>
    <w:p w14:paraId="4CB412B3" w14:textId="77777777" w:rsidR="00396DC0" w:rsidRDefault="00000000" w:rsidP="00AB1B89">
      <w:pPr>
        <w:spacing w:after="0"/>
      </w:pPr>
      <w:r>
        <w:t xml:space="preserve">Shangri-La (2024) </w:t>
      </w:r>
      <w:r>
        <w:rPr>
          <w:i/>
          <w:iCs/>
        </w:rPr>
        <w:t>Shangri-La Group Financial Performance of 2023</w:t>
      </w:r>
      <w:r>
        <w:t xml:space="preserve">, </w:t>
      </w:r>
      <w:r>
        <w:rPr>
          <w:i/>
          <w:iCs/>
        </w:rPr>
        <w:t>www.shangri-la.com</w:t>
      </w:r>
      <w:r>
        <w:t>. Available at: https://www.shangri-la.com/group/media/media_post?post=Shangri-La%20Group%20Releases%202023%20Full%20Year%20Results (Accessed: 29 April 2024).</w:t>
      </w:r>
    </w:p>
    <w:p w14:paraId="333E3C1D" w14:textId="77777777" w:rsidR="00396DC0" w:rsidRDefault="00000000" w:rsidP="00AB1B89">
      <w:pPr>
        <w:spacing w:after="0"/>
      </w:pPr>
      <w:r>
        <w:t xml:space="preserve">Sky News (2022) </w:t>
      </w:r>
      <w:r>
        <w:rPr>
          <w:i/>
          <w:iCs/>
        </w:rPr>
        <w:t>Travelodge is searching for 140 new sites under £3bn expansion plans</w:t>
      </w:r>
      <w:r>
        <w:t xml:space="preserve">, </w:t>
      </w:r>
      <w:r>
        <w:rPr>
          <w:i/>
          <w:iCs/>
        </w:rPr>
        <w:t>Sky News</w:t>
      </w:r>
      <w:r>
        <w:t>. Available at: https://news.sky.com/story/travelodge-on-hunt-for-140-new-sites-under-3bn-expansion-plans-12675741 (Accessed: 1 May 2024).</w:t>
      </w:r>
    </w:p>
    <w:p w14:paraId="7594EB44" w14:textId="77777777" w:rsidR="00396DC0" w:rsidRDefault="00000000" w:rsidP="00AB1B89">
      <w:pPr>
        <w:spacing w:after="0"/>
      </w:pPr>
      <w:r>
        <w:t xml:space="preserve">The Purpose Business (2023) </w:t>
      </w:r>
      <w:r>
        <w:rPr>
          <w:i/>
          <w:iCs/>
        </w:rPr>
        <w:t>Demonstrating progress on Shangri-La’s sustainability strategy</w:t>
      </w:r>
      <w:r>
        <w:t xml:space="preserve">, </w:t>
      </w:r>
      <w:r>
        <w:rPr>
          <w:i/>
          <w:iCs/>
        </w:rPr>
        <w:t>The Purpose Business</w:t>
      </w:r>
      <w:r>
        <w:t>. Available at: https://thepurposebusiness.com/shangrila-strategy (Accessed: 1 May 2024).</w:t>
      </w:r>
    </w:p>
    <w:p w14:paraId="6D127B86" w14:textId="77777777" w:rsidR="00396DC0" w:rsidRDefault="00000000" w:rsidP="00AB1B89">
      <w:pPr>
        <w:spacing w:after="0"/>
      </w:pPr>
      <w:r>
        <w:t xml:space="preserve">Travel Wires (2024) </w:t>
      </w:r>
      <w:r>
        <w:rPr>
          <w:i/>
          <w:iCs/>
        </w:rPr>
        <w:t>Travelodge Expands Spanish Portfolio with Acquisition of Six Hotels</w:t>
      </w:r>
      <w:r>
        <w:t xml:space="preserve">, </w:t>
      </w:r>
      <w:r>
        <w:rPr>
          <w:i/>
          <w:iCs/>
        </w:rPr>
        <w:t>TravelWires</w:t>
      </w:r>
      <w:r>
        <w:t>. Available at: https://www.travelwires.com/travelodge-expands-spanish-portfolio-with-acquisition-of-six-hotels (Accessed: 29 April 2024).</w:t>
      </w:r>
    </w:p>
    <w:p w14:paraId="7919AC34" w14:textId="77777777" w:rsidR="00396DC0" w:rsidRDefault="00000000" w:rsidP="00AB1B89">
      <w:pPr>
        <w:spacing w:after="0"/>
      </w:pPr>
      <w:r>
        <w:t xml:space="preserve">Travelodge (2022) </w:t>
      </w:r>
      <w:r>
        <w:rPr>
          <w:i/>
          <w:iCs/>
        </w:rPr>
        <w:t>Travelodge | Travelodge launches its new sustainability plan - ‘Better Future’</w:t>
      </w:r>
      <w:r>
        <w:t xml:space="preserve">, </w:t>
      </w:r>
      <w:r>
        <w:rPr>
          <w:i/>
          <w:iCs/>
        </w:rPr>
        <w:t>www.travelodge.co.uk</w:t>
      </w:r>
      <w:r>
        <w:t>. Available at: https://www.travelodge.co.uk/press-centre/press-releases/Travelodge-launches-its-new-sustainability-plan-%E2%80%98Better-Future%E2%80%99 (Accessed: 30 April 2024).</w:t>
      </w:r>
    </w:p>
    <w:p w14:paraId="68F02FB7" w14:textId="77777777" w:rsidR="00396DC0" w:rsidRDefault="00000000" w:rsidP="00AB1B89">
      <w:pPr>
        <w:spacing w:after="0"/>
      </w:pPr>
      <w:r>
        <w:t xml:space="preserve">Travelodge (2023a) </w:t>
      </w:r>
      <w:r>
        <w:rPr>
          <w:i/>
          <w:iCs/>
        </w:rPr>
        <w:t>Better Future</w:t>
      </w:r>
      <w:r>
        <w:t>. Travelodge. Available at: https://www.travelodgesustainability.co.uk/wp-content/uploads/sites/2/2023/05/Better-Future-Report-2023.pdf (Accessed: 29 April 2024).</w:t>
      </w:r>
    </w:p>
    <w:p w14:paraId="61635DD0" w14:textId="77777777" w:rsidR="00396DC0" w:rsidRDefault="00000000" w:rsidP="00AB1B89">
      <w:pPr>
        <w:spacing w:after="0"/>
      </w:pPr>
      <w:r>
        <w:t xml:space="preserve">Travelodge (2023b) </w:t>
      </w:r>
      <w:r>
        <w:rPr>
          <w:i/>
          <w:iCs/>
        </w:rPr>
        <w:t>Travelodge reports record results for 2022 and encouraging early 2023 trading</w:t>
      </w:r>
      <w:r>
        <w:t xml:space="preserve">, </w:t>
      </w:r>
      <w:r>
        <w:rPr>
          <w:i/>
          <w:iCs/>
        </w:rPr>
        <w:t>Travelodge</w:t>
      </w:r>
      <w:r>
        <w:t>. Available at: https://www.travelodge.co.uk/blog/news/travelodge-trading-record-results-2022-2023/ (Accessed: 29 April 2024).</w:t>
      </w:r>
    </w:p>
    <w:p w14:paraId="3C12E8B4" w14:textId="77777777" w:rsidR="00396DC0" w:rsidRDefault="00000000" w:rsidP="00AB1B89">
      <w:pPr>
        <w:spacing w:after="0"/>
      </w:pPr>
      <w:r>
        <w:t xml:space="preserve">Travelodge (2023c) </w:t>
      </w:r>
      <w:r>
        <w:rPr>
          <w:i/>
          <w:iCs/>
        </w:rPr>
        <w:t>Travelodge reveals 2023 plans for its sustainability programme ‘Better Future’</w:t>
      </w:r>
      <w:r>
        <w:t xml:space="preserve">, </w:t>
      </w:r>
      <w:r>
        <w:rPr>
          <w:i/>
          <w:iCs/>
        </w:rPr>
        <w:t>Travelodge Corporate Website</w:t>
      </w:r>
      <w:r>
        <w:t>. Available at: https://www.travelodge.co.uk/our-business/blog/2023/06/15/travelodge-reveals-2023-plans-for-its-sustainability-programme-better-future/ (Accessed: 29 April 2024).</w:t>
      </w:r>
    </w:p>
    <w:p w14:paraId="3C7609B2" w14:textId="77777777" w:rsidR="00396DC0" w:rsidRDefault="00000000" w:rsidP="00AB1B89">
      <w:pPr>
        <w:spacing w:after="0"/>
      </w:pPr>
      <w:r>
        <w:t xml:space="preserve">Travelodge (2024a) </w:t>
      </w:r>
      <w:r>
        <w:rPr>
          <w:i/>
          <w:iCs/>
        </w:rPr>
        <w:t>Locations of Travelodge’s in the UK</w:t>
      </w:r>
      <w:r>
        <w:t xml:space="preserve">, </w:t>
      </w:r>
      <w:r>
        <w:rPr>
          <w:i/>
          <w:iCs/>
        </w:rPr>
        <w:t>Travelodge</w:t>
      </w:r>
      <w:r>
        <w:t>. Available at: https://www.travelodge.co.uk/about/locations/ (Accessed: 30 April 2024).</w:t>
      </w:r>
    </w:p>
    <w:p w14:paraId="175ED65F" w14:textId="77777777" w:rsidR="00396DC0" w:rsidRDefault="00000000" w:rsidP="00AB1B89">
      <w:pPr>
        <w:spacing w:after="0"/>
      </w:pPr>
      <w:r>
        <w:t xml:space="preserve">Travelodge (2024b) </w:t>
      </w:r>
      <w:r>
        <w:rPr>
          <w:i/>
          <w:iCs/>
        </w:rPr>
        <w:t>Record full-year performance with Travelodge well positioned for long-term growth</w:t>
      </w:r>
      <w:r>
        <w:t xml:space="preserve">, </w:t>
      </w:r>
      <w:r>
        <w:rPr>
          <w:i/>
          <w:iCs/>
        </w:rPr>
        <w:t>Travelodge Corporate Website</w:t>
      </w:r>
      <w:r>
        <w:t>. Available at: https://travelodge.co.uk/our-business/blog/press_release/record-full-year-performance-with-travelodge-well-positioned-for-</w:t>
      </w:r>
      <w:r>
        <w:lastRenderedPageBreak/>
        <w:t>long-term-growth/#:~:text=Travelodge%20plans%20to%20open%20six (Accessed: 29 April 2024).</w:t>
      </w:r>
    </w:p>
    <w:p w14:paraId="2C52B2C9" w14:textId="77777777" w:rsidR="00396DC0" w:rsidRDefault="00000000" w:rsidP="00AB1B89">
      <w:pPr>
        <w:spacing w:after="0"/>
      </w:pPr>
      <w:r>
        <w:t xml:space="preserve">Travelodge (2024c) </w:t>
      </w:r>
      <w:r>
        <w:rPr>
          <w:i/>
          <w:iCs/>
        </w:rPr>
        <w:t>Travelodge agrees to acquire 66 Travelodge-branded hotels from its largest landlord</w:t>
      </w:r>
      <w:r>
        <w:t xml:space="preserve">, </w:t>
      </w:r>
      <w:r>
        <w:rPr>
          <w:i/>
          <w:iCs/>
        </w:rPr>
        <w:t>Travelodge Corporate Website</w:t>
      </w:r>
      <w:r>
        <w:t>. Available at: https://travelodge.co.uk/our-business/blog/2024/01/08/travelodge-agrees-to-acquire-66-travelodge-branded-hotels-from-its-largest-landlord-lxi-reit-for-210-million-with-support-from-travelodges-owner-goldentree-asset-management/ (Accessed: 29 April 2024).</w:t>
      </w:r>
    </w:p>
    <w:p w14:paraId="7BA18C4D" w14:textId="77777777" w:rsidR="00AA7A8E" w:rsidRPr="00AA7A8E" w:rsidRDefault="00AA7A8E" w:rsidP="00396DC0"/>
    <w:sectPr w:rsidR="00AA7A8E" w:rsidRPr="00AA7A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439"/>
    <w:rsid w:val="0001522C"/>
    <w:rsid w:val="00034991"/>
    <w:rsid w:val="00055F8A"/>
    <w:rsid w:val="00072439"/>
    <w:rsid w:val="00077578"/>
    <w:rsid w:val="000F7EC1"/>
    <w:rsid w:val="00117ACF"/>
    <w:rsid w:val="001748E5"/>
    <w:rsid w:val="001C00D7"/>
    <w:rsid w:val="001C4E5B"/>
    <w:rsid w:val="00242353"/>
    <w:rsid w:val="002622F8"/>
    <w:rsid w:val="00264B66"/>
    <w:rsid w:val="002A5EFC"/>
    <w:rsid w:val="002C6FDA"/>
    <w:rsid w:val="00352AA1"/>
    <w:rsid w:val="003741A7"/>
    <w:rsid w:val="00375BFB"/>
    <w:rsid w:val="00380F70"/>
    <w:rsid w:val="003947FB"/>
    <w:rsid w:val="00396DC0"/>
    <w:rsid w:val="003B27B2"/>
    <w:rsid w:val="003D2A4A"/>
    <w:rsid w:val="003E1E16"/>
    <w:rsid w:val="003E7B92"/>
    <w:rsid w:val="003F5526"/>
    <w:rsid w:val="00444ABB"/>
    <w:rsid w:val="004521E2"/>
    <w:rsid w:val="00456ADA"/>
    <w:rsid w:val="00460717"/>
    <w:rsid w:val="00497BC0"/>
    <w:rsid w:val="005E6C9D"/>
    <w:rsid w:val="005F7CB4"/>
    <w:rsid w:val="00631261"/>
    <w:rsid w:val="00632DD0"/>
    <w:rsid w:val="00671B2F"/>
    <w:rsid w:val="006840DB"/>
    <w:rsid w:val="006960B3"/>
    <w:rsid w:val="006E697A"/>
    <w:rsid w:val="00746618"/>
    <w:rsid w:val="007660A0"/>
    <w:rsid w:val="00792CBF"/>
    <w:rsid w:val="007C4F2F"/>
    <w:rsid w:val="007E1CAC"/>
    <w:rsid w:val="007F2305"/>
    <w:rsid w:val="00820382"/>
    <w:rsid w:val="0083628B"/>
    <w:rsid w:val="008E343A"/>
    <w:rsid w:val="00900F18"/>
    <w:rsid w:val="00924CF2"/>
    <w:rsid w:val="009819FC"/>
    <w:rsid w:val="009957B0"/>
    <w:rsid w:val="009E1C58"/>
    <w:rsid w:val="009E5BF0"/>
    <w:rsid w:val="00A5640F"/>
    <w:rsid w:val="00AA7A8E"/>
    <w:rsid w:val="00AB1B89"/>
    <w:rsid w:val="00AB3439"/>
    <w:rsid w:val="00AB3B50"/>
    <w:rsid w:val="00AF27D4"/>
    <w:rsid w:val="00B019B2"/>
    <w:rsid w:val="00B134CB"/>
    <w:rsid w:val="00C73E15"/>
    <w:rsid w:val="00C92A4F"/>
    <w:rsid w:val="00C94698"/>
    <w:rsid w:val="00CB669C"/>
    <w:rsid w:val="00CC2E45"/>
    <w:rsid w:val="00CF615A"/>
    <w:rsid w:val="00D324D3"/>
    <w:rsid w:val="00D63D88"/>
    <w:rsid w:val="00D732BC"/>
    <w:rsid w:val="00D948CA"/>
    <w:rsid w:val="00DB78CF"/>
    <w:rsid w:val="00DC5975"/>
    <w:rsid w:val="00DE0750"/>
    <w:rsid w:val="00DE5281"/>
    <w:rsid w:val="00E011DE"/>
    <w:rsid w:val="00E31EF4"/>
    <w:rsid w:val="00E422A3"/>
    <w:rsid w:val="00E4627D"/>
    <w:rsid w:val="00E81367"/>
    <w:rsid w:val="00E97086"/>
    <w:rsid w:val="00ED4361"/>
    <w:rsid w:val="00F112BE"/>
    <w:rsid w:val="00F2367B"/>
    <w:rsid w:val="00F40A74"/>
    <w:rsid w:val="00F86E49"/>
    <w:rsid w:val="00F91001"/>
    <w:rsid w:val="00FB3E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0D35E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1A7"/>
    <w:pPr>
      <w:spacing w:line="360" w:lineRule="auto"/>
      <w:jc w:val="both"/>
    </w:pPr>
    <w:rPr>
      <w:rFonts w:ascii="Arial" w:hAnsi="Arial"/>
      <w:lang w:val="en-GB"/>
    </w:rPr>
  </w:style>
  <w:style w:type="paragraph" w:styleId="Heading1">
    <w:name w:val="heading 1"/>
    <w:basedOn w:val="Normal"/>
    <w:next w:val="Normal"/>
    <w:link w:val="Heading1Char"/>
    <w:autoRedefine/>
    <w:uiPriority w:val="9"/>
    <w:qFormat/>
    <w:rsid w:val="00924CF2"/>
    <w:pPr>
      <w:keepNext/>
      <w:keepLines/>
      <w:spacing w:before="240" w:after="0"/>
      <w:outlineLvl w:val="0"/>
    </w:pPr>
    <w:rPr>
      <w:rFonts w:eastAsiaTheme="majorEastAsia" w:cstheme="majorBidi"/>
      <w:bCs/>
      <w:sz w:val="24"/>
      <w:szCs w:val="24"/>
    </w:rPr>
  </w:style>
  <w:style w:type="paragraph" w:styleId="Heading2">
    <w:name w:val="heading 2"/>
    <w:basedOn w:val="Normal"/>
    <w:next w:val="Normal"/>
    <w:link w:val="Heading2Char"/>
    <w:uiPriority w:val="9"/>
    <w:unhideWhenUsed/>
    <w:qFormat/>
    <w:rsid w:val="003741A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3741A7"/>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4CF2"/>
    <w:rPr>
      <w:rFonts w:ascii="Arial" w:eastAsiaTheme="majorEastAsia" w:hAnsi="Arial" w:cstheme="majorBidi"/>
      <w:bCs/>
      <w:sz w:val="24"/>
      <w:szCs w:val="24"/>
      <w:lang w:val="en-GB"/>
    </w:rPr>
  </w:style>
  <w:style w:type="character" w:customStyle="1" w:styleId="Heading2Char">
    <w:name w:val="Heading 2 Char"/>
    <w:basedOn w:val="DefaultParagraphFont"/>
    <w:link w:val="Heading2"/>
    <w:uiPriority w:val="9"/>
    <w:rsid w:val="003741A7"/>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3741A7"/>
    <w:rPr>
      <w:rFonts w:ascii="Arial" w:eastAsiaTheme="majorEastAsia" w:hAnsi="Arial" w:cstheme="majorBidi"/>
      <w:b/>
      <w:sz w:val="26"/>
      <w:szCs w:val="24"/>
    </w:rPr>
  </w:style>
  <w:style w:type="paragraph" w:styleId="Caption">
    <w:name w:val="caption"/>
    <w:basedOn w:val="Normal"/>
    <w:next w:val="Normal"/>
    <w:uiPriority w:val="35"/>
    <w:unhideWhenUsed/>
    <w:qFormat/>
    <w:rsid w:val="00DE5281"/>
    <w:pPr>
      <w:spacing w:after="200" w:line="240" w:lineRule="auto"/>
    </w:pPr>
    <w:rPr>
      <w:i/>
      <w:iCs/>
      <w:color w:val="44546A" w:themeColor="text2"/>
      <w:sz w:val="18"/>
      <w:szCs w:val="18"/>
    </w:rPr>
  </w:style>
  <w:style w:type="paragraph" w:styleId="NormalWeb">
    <w:name w:val="Normal (Web)"/>
    <w:basedOn w:val="Normal"/>
    <w:uiPriority w:val="99"/>
    <w:unhideWhenUsed/>
    <w:rsid w:val="00396DC0"/>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034991"/>
    <w:pPr>
      <w:spacing w:line="259" w:lineRule="auto"/>
      <w:jc w:val="left"/>
      <w:outlineLvl w:val="9"/>
    </w:pPr>
    <w:rPr>
      <w:rFonts w:asciiTheme="majorHAnsi" w:hAnsiTheme="majorHAnsi"/>
      <w:b/>
      <w:color w:val="2F5496" w:themeColor="accent1" w:themeShade="BF"/>
      <w:kern w:val="0"/>
      <w:lang w:val="en-US"/>
      <w14:ligatures w14:val="none"/>
    </w:rPr>
  </w:style>
  <w:style w:type="paragraph" w:styleId="TOC1">
    <w:name w:val="toc 1"/>
    <w:basedOn w:val="Normal"/>
    <w:next w:val="Normal"/>
    <w:autoRedefine/>
    <w:uiPriority w:val="39"/>
    <w:unhideWhenUsed/>
    <w:rsid w:val="00034991"/>
    <w:pPr>
      <w:spacing w:after="100"/>
    </w:pPr>
  </w:style>
  <w:style w:type="paragraph" w:styleId="TOC2">
    <w:name w:val="toc 2"/>
    <w:basedOn w:val="Normal"/>
    <w:next w:val="Normal"/>
    <w:autoRedefine/>
    <w:uiPriority w:val="39"/>
    <w:unhideWhenUsed/>
    <w:rsid w:val="00034991"/>
    <w:pPr>
      <w:spacing w:after="100"/>
      <w:ind w:left="220"/>
    </w:pPr>
  </w:style>
  <w:style w:type="character" w:styleId="Hyperlink">
    <w:name w:val="Hyperlink"/>
    <w:basedOn w:val="DefaultParagraphFont"/>
    <w:uiPriority w:val="99"/>
    <w:unhideWhenUsed/>
    <w:rsid w:val="00034991"/>
    <w:rPr>
      <w:color w:val="0563C1" w:themeColor="hyperlink"/>
      <w:u w:val="single"/>
    </w:rPr>
  </w:style>
  <w:style w:type="paragraph" w:styleId="TableofFigures">
    <w:name w:val="table of figures"/>
    <w:basedOn w:val="Normal"/>
    <w:next w:val="Normal"/>
    <w:uiPriority w:val="99"/>
    <w:unhideWhenUsed/>
    <w:rsid w:val="00034991"/>
    <w:pPr>
      <w:spacing w:after="0"/>
    </w:pPr>
  </w:style>
  <w:style w:type="paragraph" w:styleId="Header">
    <w:name w:val="header"/>
    <w:basedOn w:val="Normal"/>
    <w:link w:val="HeaderChar"/>
    <w:uiPriority w:val="99"/>
    <w:unhideWhenUsed/>
    <w:rsid w:val="008E34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343A"/>
    <w:rPr>
      <w:rFonts w:ascii="Arial" w:hAnsi="Arial"/>
      <w:lang w:val="en-GB"/>
    </w:rPr>
  </w:style>
  <w:style w:type="paragraph" w:styleId="Footer">
    <w:name w:val="footer"/>
    <w:basedOn w:val="Normal"/>
    <w:link w:val="FooterChar"/>
    <w:uiPriority w:val="99"/>
    <w:unhideWhenUsed/>
    <w:rsid w:val="008E34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343A"/>
    <w:rPr>
      <w:rFonts w:ascii="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72695-C3C0-4A96-875F-FC2412E4C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2880</Words>
  <Characters>19881</Characters>
  <Application>Microsoft Office Word</Application>
  <DocSecurity>0</DocSecurity>
  <Lines>311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2024-05-01T17:41:00Z</dcterms:created>
  <dcterms:modified xsi:type="dcterms:W3CDTF">2024-05-10T16:42:00Z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741da7a-79c1-417c-b408-16c0bfe99fca_Enabled">
    <vt:lpwstr>true</vt:lpwstr>
  </property>
  <property fmtid="{D5CDD505-2E9C-101B-9397-08002B2CF9AE}" pid="3" name="MSIP_Label_3741da7a-79c1-417c-b408-16c0bfe99fca_SetDate">
    <vt:lpwstr>2024-05-01T17:41:52Z</vt:lpwstr>
  </property>
  <property fmtid="{D5CDD505-2E9C-101B-9397-08002B2CF9AE}" pid="4" name="MSIP_Label_3741da7a-79c1-417c-b408-16c0bfe99fca_Method">
    <vt:lpwstr>Standard</vt:lpwstr>
  </property>
  <property fmtid="{D5CDD505-2E9C-101B-9397-08002B2CF9AE}" pid="5" name="MSIP_Label_3741da7a-79c1-417c-b408-16c0bfe99fca_Name">
    <vt:lpwstr>Internal Only - Amber</vt:lpwstr>
  </property>
  <property fmtid="{D5CDD505-2E9C-101B-9397-08002B2CF9AE}" pid="6" name="MSIP_Label_3741da7a-79c1-417c-b408-16c0bfe99fca_SiteId">
    <vt:lpwstr>1e355c04-e0a4-42ed-8e2d-7351591f0ef1</vt:lpwstr>
  </property>
  <property fmtid="{D5CDD505-2E9C-101B-9397-08002B2CF9AE}" pid="7" name="MSIP_Label_3741da7a-79c1-417c-b408-16c0bfe99fca_ActionId">
    <vt:lpwstr>12bdc75f-1242-49bd-b291-156680a7d220</vt:lpwstr>
  </property>
  <property fmtid="{D5CDD505-2E9C-101B-9397-08002B2CF9AE}" pid="8" name="MSIP_Label_3741da7a-79c1-417c-b408-16c0bfe99fca_ContentBits">
    <vt:lpwstr>0</vt:lpwstr>
  </property>
  <property fmtid="{D5CDD505-2E9C-101B-9397-08002B2CF9AE}" pid="9" name="GrammarlyDocumentId">
    <vt:lpwstr>0b5019693d3d63a9ca06658be629e4d80688602e537b3884c33de3ce18daf11d</vt:lpwstr>
  </property>
</Properties>
</file>