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FA042A2" w:rsidR="00EC129D" w:rsidRPr="007D32C5" w:rsidRDefault="00C05DC7">
            <w:pPr>
              <w:rPr>
                <w:rFonts w:ascii="Arial" w:hAnsi="Arial" w:cs="Arial"/>
                <w:sz w:val="22"/>
              </w:rPr>
            </w:pPr>
            <w:proofErr w:type="spellStart"/>
            <w:r>
              <w:rPr>
                <w:color w:val="0A0A0A"/>
              </w:rPr>
              <w:t>Edenspaharborne</w:t>
            </w:r>
            <w:proofErr w:type="spellEnd"/>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C2FE5A1" w:rsidR="00EC129D" w:rsidRPr="007D32C5" w:rsidRDefault="00C05DC7">
            <w:pPr>
              <w:rPr>
                <w:rFonts w:ascii="Arial" w:hAnsi="Arial" w:cs="Arial"/>
                <w:sz w:val="22"/>
              </w:rPr>
            </w:pPr>
            <w:hyperlink r:id="rId6" w:history="1">
              <w:r>
                <w:rPr>
                  <w:rStyle w:val="Hyperlink"/>
                  <w:color w:val="1155CC"/>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1D0C55B" w:rsidR="00EC129D" w:rsidRDefault="00061623">
            <w:pPr>
              <w:rPr>
                <w:rFonts w:ascii="Arial" w:hAnsi="Arial" w:cs="Arial"/>
                <w:sz w:val="22"/>
              </w:rPr>
            </w:pPr>
            <w:r>
              <w:rPr>
                <w:rFonts w:ascii="Arial" w:hAnsi="Arial" w:cs="Arial"/>
                <w:sz w:val="22"/>
              </w:rPr>
              <w:t xml:space="preserve">Answer: </w:t>
            </w:r>
            <w:r w:rsidR="00C05DC7" w:rsidRPr="00C05DC7">
              <w:rPr>
                <w:rFonts w:ascii="Arial" w:hAnsi="Arial" w:cs="Arial"/>
                <w:sz w:val="22"/>
              </w:rPr>
              <w:t xml:space="preserve">The site also takes a relatively acceptable time on a desktop and mobile device. Nonetheless, some elements (like the image-rich part) require a little more time to load, given that it is constructed on </w:t>
            </w:r>
            <w:proofErr w:type="spellStart"/>
            <w:r w:rsidR="00C05DC7" w:rsidRPr="00C05DC7">
              <w:rPr>
                <w:rFonts w:ascii="Arial" w:hAnsi="Arial" w:cs="Arial"/>
                <w:sz w:val="22"/>
              </w:rPr>
              <w:t>Wix</w:t>
            </w:r>
            <w:proofErr w:type="spellEnd"/>
            <w:r w:rsidR="00C05DC7" w:rsidRPr="00C05DC7">
              <w:rPr>
                <w:rFonts w:ascii="Arial" w:hAnsi="Arial" w:cs="Arial"/>
                <w:sz w:val="22"/>
              </w:rPr>
              <w:t xml:space="preserve"> (Lemons, 2024). The elements of the home page are working, and a person can start working with the contents in 5 seconds. From what little I can gather, there are times when the site positively lags as much as the see-saws during peak traffic, something which can easily be remedied with hosting or compression techniques.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4EDBEA3" w:rsidR="00EC129D" w:rsidRDefault="00061623">
            <w:pPr>
              <w:rPr>
                <w:rFonts w:ascii="Arial" w:hAnsi="Arial" w:cs="Arial"/>
                <w:sz w:val="22"/>
              </w:rPr>
            </w:pPr>
            <w:r>
              <w:rPr>
                <w:rFonts w:ascii="Arial" w:hAnsi="Arial" w:cs="Arial"/>
                <w:sz w:val="22"/>
              </w:rPr>
              <w:t xml:space="preserve">Answer: </w:t>
            </w:r>
            <w:r w:rsidR="00C05DC7" w:rsidRPr="00C05DC7">
              <w:rPr>
                <w:rFonts w:ascii="Arial" w:hAnsi="Arial" w:cs="Arial"/>
                <w:sz w:val="22"/>
              </w:rPr>
              <w:t>Sure, the website has some sub-pages, such as About Us, Services, Contact, and a page on Booking. The navigation is also simple with a top menu bar that does not interfere when scrolling down and makes it easier to move to major sections. All these sub-pages are logically organized and easily accessible, which enhances users' experience. Also, the internal linking and consistent layout mean even first-time visitors can access things without confusion.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10A1940" w:rsidR="00E26B70" w:rsidRDefault="009C6B52">
            <w:pPr>
              <w:rPr>
                <w:rFonts w:ascii="Arial" w:hAnsi="Arial" w:cs="Arial"/>
                <w:sz w:val="22"/>
              </w:rPr>
            </w:pPr>
            <w:r>
              <w:rPr>
                <w:rFonts w:ascii="Arial" w:hAnsi="Arial" w:cs="Arial"/>
                <w:sz w:val="22"/>
              </w:rPr>
              <w:t xml:space="preserve">Answer: </w:t>
            </w:r>
            <w:r w:rsidR="00C05DC7" w:rsidRPr="00C05DC7">
              <w:rPr>
                <w:rFonts w:ascii="Arial" w:hAnsi="Arial" w:cs="Arial"/>
                <w:sz w:val="22"/>
              </w:rPr>
              <w:t>Indeed, the site has a built-in reservations system. They allow the customers to choose among various treatments and make appointments online. The mechanism is easy and convenient to use, but it might take some time to confirm, depending on the backend implementation of the business. The users' accessibility in viewing treatment durations and time slot preferences adds variety and flexibility to the whole experience. However, combining that with a real-time availability or even instant confirmation will improve that.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BFC7F80" w:rsidR="00E26B70" w:rsidRDefault="009C6B52">
            <w:pPr>
              <w:rPr>
                <w:rFonts w:ascii="Arial" w:hAnsi="Arial" w:cs="Arial"/>
                <w:sz w:val="22"/>
              </w:rPr>
            </w:pPr>
            <w:r>
              <w:rPr>
                <w:rFonts w:ascii="Arial" w:hAnsi="Arial" w:cs="Arial"/>
                <w:sz w:val="22"/>
              </w:rPr>
              <w:t xml:space="preserve">Answer: </w:t>
            </w:r>
            <w:r w:rsidR="00C05DC7" w:rsidRPr="00C05DC7">
              <w:rPr>
                <w:rFonts w:ascii="Arial" w:hAnsi="Arial" w:cs="Arial"/>
                <w:sz w:val="22"/>
              </w:rPr>
              <w:t xml:space="preserve">One way in which usability may be increased is through faster optimization of the loading speed and emphasizing call-to-action buttons. Also, viewing may be improved by providing alt-text to images and fonts to be increased so that they can be read easily. Aesthetic Improvements Accessibility would also improve, especially for visually impaired users, through mobile responsiveness across devices (Khan, and </w:t>
            </w:r>
            <w:proofErr w:type="spellStart"/>
            <w:r w:rsidR="00C05DC7" w:rsidRPr="00C05DC7">
              <w:rPr>
                <w:rFonts w:ascii="Arial" w:hAnsi="Arial" w:cs="Arial"/>
                <w:sz w:val="22"/>
              </w:rPr>
              <w:t>Khusro</w:t>
            </w:r>
            <w:proofErr w:type="spellEnd"/>
            <w:r w:rsidR="00C05DC7" w:rsidRPr="00C05DC7">
              <w:rPr>
                <w:rFonts w:ascii="Arial" w:hAnsi="Arial" w:cs="Arial"/>
                <w:sz w:val="22"/>
              </w:rPr>
              <w:t>, 2022). Improving text-background contrast enhances usability and supports inclusive access.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622836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5DC7">
              <w:rPr>
                <w:rFonts w:ascii="Arial" w:hAnsi="Arial" w:cs="Arial"/>
                <w:sz w:val="22"/>
              </w:rPr>
              <w:t xml:space="preserve"> </w:t>
            </w:r>
            <w:r w:rsidR="00C05DC7" w:rsidRPr="00C05DC7">
              <w:rPr>
                <w:rFonts w:ascii="Arial" w:hAnsi="Arial" w:cs="Arial"/>
                <w:sz w:val="22"/>
              </w:rPr>
              <w:t>The web page uses good visuals; the colouring is comfortable (white, lavender, beige colour combinations, referring to the concept of a spa). The content is well-optimised on mobile; however, some picture designs are displaced unnaturally, indicating that the mobile version could be improved. Inconsistencies in layout on mobile make for a poor user experience and also take away from the professional look of the site. Improving responsive design would allow an enjoyable and aesthetically appealing experience to be maintained across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6FA9AB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5DC7">
              <w:rPr>
                <w:rFonts w:ascii="Arial" w:hAnsi="Arial" w:cs="Arial"/>
                <w:sz w:val="22"/>
              </w:rPr>
              <w:t xml:space="preserve"> </w:t>
            </w:r>
            <w:r w:rsidR="00C05DC7" w:rsidRPr="00C05DC7">
              <w:rPr>
                <w:rFonts w:ascii="Arial" w:hAnsi="Arial" w:cs="Arial"/>
                <w:sz w:val="22"/>
              </w:rPr>
              <w:t xml:space="preserve">High-resolution imagery is used on the site to present the atmosphere and set of procedures in the spa. But videos are also absent, which would increase the engagement of users. The soothing </w:t>
            </w:r>
            <w:proofErr w:type="spellStart"/>
            <w:r w:rsidR="00C05DC7" w:rsidRPr="00C05DC7">
              <w:rPr>
                <w:rFonts w:ascii="Arial" w:hAnsi="Arial" w:cs="Arial"/>
                <w:sz w:val="22"/>
              </w:rPr>
              <w:t>color</w:t>
            </w:r>
            <w:proofErr w:type="spellEnd"/>
            <w:r w:rsidR="00C05DC7" w:rsidRPr="00C05DC7">
              <w:rPr>
                <w:rFonts w:ascii="Arial" w:hAnsi="Arial" w:cs="Arial"/>
                <w:sz w:val="22"/>
              </w:rPr>
              <w:t xml:space="preserve"> scheme highlights the brand name and gives the user a relaxing experience when going through the site. Including therapy videos and testimonials makes an emotional bond, improves trust, and boosts storytelling and marketing punch on the website.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379F09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5DC7">
              <w:rPr>
                <w:rFonts w:ascii="Arial" w:hAnsi="Arial" w:cs="Arial"/>
                <w:sz w:val="22"/>
              </w:rPr>
              <w:t xml:space="preserve"> </w:t>
            </w:r>
            <w:r w:rsidR="00C05DC7" w:rsidRPr="00C05DC7">
              <w:rPr>
                <w:rFonts w:ascii="Arial" w:hAnsi="Arial" w:cs="Arial"/>
                <w:sz w:val="22"/>
              </w:rPr>
              <w:t>There is absent online chat tool. This restricts close interaction in real time and direct assistance to potential customers. There is also a live chat that could be added to make it easier to approach customers and upsurge bookings (</w:t>
            </w:r>
            <w:proofErr w:type="spellStart"/>
            <w:r w:rsidR="00C05DC7" w:rsidRPr="00C05DC7">
              <w:rPr>
                <w:rFonts w:ascii="Arial" w:hAnsi="Arial" w:cs="Arial"/>
                <w:sz w:val="22"/>
              </w:rPr>
              <w:t>Kenih</w:t>
            </w:r>
            <w:proofErr w:type="spellEnd"/>
            <w:r w:rsidR="00C05DC7" w:rsidRPr="00C05DC7">
              <w:rPr>
                <w:rFonts w:ascii="Arial" w:hAnsi="Arial" w:cs="Arial"/>
                <w:sz w:val="22"/>
              </w:rPr>
              <w:t xml:space="preserve">, 2021). Putting a </w:t>
            </w:r>
            <w:proofErr w:type="spellStart"/>
            <w:r w:rsidR="00C05DC7" w:rsidRPr="00C05DC7">
              <w:rPr>
                <w:rFonts w:ascii="Arial" w:hAnsi="Arial" w:cs="Arial"/>
                <w:sz w:val="22"/>
              </w:rPr>
              <w:t>chatbot</w:t>
            </w:r>
            <w:proofErr w:type="spellEnd"/>
            <w:r w:rsidR="00C05DC7" w:rsidRPr="00C05DC7">
              <w:rPr>
                <w:rFonts w:ascii="Arial" w:hAnsi="Arial" w:cs="Arial"/>
                <w:sz w:val="22"/>
              </w:rPr>
              <w:t xml:space="preserve"> or live messaging facility in place would be a big boost for answering FAQs instantly, helping customers out with service inquiries, and walking them through booking steps, leading to significant boosts in customer satisfaction and conversions.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4FA508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05DC7" w:rsidRPr="00C05DC7">
              <w:rPr>
                <w:rFonts w:ascii="Arial" w:hAnsi="Arial" w:cs="Arial"/>
                <w:sz w:val="22"/>
              </w:rPr>
              <w:t xml:space="preserve">Even the social media icons can be found at the bottom of the page, which direct users to Facebook and </w:t>
            </w:r>
            <w:proofErr w:type="spellStart"/>
            <w:r w:rsidR="00C05DC7" w:rsidRPr="00C05DC7">
              <w:rPr>
                <w:rFonts w:ascii="Arial" w:hAnsi="Arial" w:cs="Arial"/>
                <w:sz w:val="22"/>
              </w:rPr>
              <w:t>Instagram</w:t>
            </w:r>
            <w:proofErr w:type="spellEnd"/>
            <w:r w:rsidR="00C05DC7" w:rsidRPr="00C05DC7">
              <w:rPr>
                <w:rFonts w:ascii="Arial" w:hAnsi="Arial" w:cs="Arial"/>
                <w:sz w:val="22"/>
              </w:rPr>
              <w:t>. They, however, open in the same tab, and this can interfere with navigation. Alternatively, they can hold events in which they exhibit their products and/or services without making the customers pay (Kim, et al. 2021). Adding to that, the integration of social media feeds can enhance customers' credibility and keep them updated with current offers and events.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0CE568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5DC7">
              <w:rPr>
                <w:rFonts w:ascii="Arial" w:hAnsi="Arial" w:cs="Arial"/>
                <w:sz w:val="22"/>
              </w:rPr>
              <w:t xml:space="preserve"> </w:t>
            </w:r>
            <w:r w:rsidR="00C05DC7" w:rsidRPr="00C05DC7">
              <w:rPr>
                <w:rFonts w:ascii="Arial" w:hAnsi="Arial" w:cs="Arial"/>
                <w:sz w:val="22"/>
              </w:rPr>
              <w:t>Under the services section web page, the listings are well classified with services broken down to the various treatments such as facial, massage, and waxing services. Every service has a description, which should provide future clients with a clear idea of what to expect. Pictures of the treatments, with a brief estimate of how long each would help bring more clarity. Downloadable brochure offers offline access and easier service comparisons.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CE22C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5DC7">
              <w:rPr>
                <w:rFonts w:ascii="Arial" w:hAnsi="Arial" w:cs="Arial"/>
                <w:sz w:val="22"/>
              </w:rPr>
              <w:t xml:space="preserve"> </w:t>
            </w:r>
            <w:r w:rsidR="00C05DC7" w:rsidRPr="00C05DC7">
              <w:rPr>
                <w:rFonts w:ascii="Arial" w:hAnsi="Arial" w:cs="Arial"/>
                <w:sz w:val="22"/>
              </w:rPr>
              <w:t>The customer reviews appear on the homepage in the form of the testimonial slider. Although this is a good number, it is not that many and not dated, thus it is not easy to determine how new. The transparency would be enhanced by connecting to third-party review sites such as Google or Facebook reviews (Lie, et al. 2022). Also, attaching star ratings and names or initials of reviewers would add credibility to the site and help draw trust from potential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D6DE4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05DC7" w:rsidRPr="00C05DC7">
              <w:rPr>
                <w:rFonts w:ascii="Arial" w:hAnsi="Arial" w:cs="Arial"/>
                <w:sz w:val="22"/>
              </w:rPr>
              <w:t xml:space="preserve">The site establishes the service of high quality using professional shots, simple design, and calm branding. The service descriptions focus on skills and specialized services. The ambient atmosphere and professional nature of the personnel would be a factor in referring other people to (Eden Spa </w:t>
            </w:r>
            <w:proofErr w:type="spellStart"/>
            <w:r w:rsidR="00C05DC7" w:rsidRPr="00C05DC7">
              <w:rPr>
                <w:rFonts w:ascii="Arial" w:hAnsi="Arial" w:cs="Arial"/>
                <w:sz w:val="22"/>
              </w:rPr>
              <w:t>Indrayati</w:t>
            </w:r>
            <w:proofErr w:type="spellEnd"/>
            <w:r w:rsidR="00C05DC7" w:rsidRPr="00C05DC7">
              <w:rPr>
                <w:rFonts w:ascii="Arial" w:hAnsi="Arial" w:cs="Arial"/>
                <w:sz w:val="22"/>
              </w:rPr>
              <w:t>, et al. 2025). Client-friendliness and welcoming tones in the content also form part of creating that climate of care and exclusivity for the whole experience to feel premium and worth recommending personally.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8541FF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05DC7">
              <w:rPr>
                <w:rFonts w:ascii="Arial" w:hAnsi="Arial" w:cs="Arial"/>
                <w:sz w:val="22"/>
              </w:rPr>
              <w:t xml:space="preserve"> </w:t>
            </w:r>
            <w:r w:rsidR="00C05DC7" w:rsidRPr="00C05DC7">
              <w:rPr>
                <w:rFonts w:ascii="Arial" w:hAnsi="Arial" w:cs="Arial"/>
                <w:sz w:val="22"/>
              </w:rPr>
              <w:t>The pricing of the services is well indicated on the booking page. The rates are at par with the competitive status, as alluded to by the premium quality which can be found in the design and the descriptions of the service offered. This openness assures future customers. Package deals, fruit-rich seasonal offers, or loyalty discounts should attract repeat customers to a greater extent.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3ED7867" w:rsidR="000E774D" w:rsidRPr="00CE5D08" w:rsidRDefault="00CE5D08" w:rsidP="00CE5D08">
            <w:pPr>
              <w:rPr>
                <w:rFonts w:ascii="Arial" w:hAnsi="Arial" w:cs="Arial"/>
                <w:sz w:val="22"/>
              </w:rPr>
            </w:pPr>
            <w:r>
              <w:rPr>
                <w:rFonts w:ascii="Arial" w:hAnsi="Arial" w:cs="Arial"/>
                <w:sz w:val="22"/>
              </w:rPr>
              <w:t>1.</w:t>
            </w:r>
            <w:r w:rsidR="00C05DC7">
              <w:t xml:space="preserve"> </w:t>
            </w:r>
            <w:r w:rsidR="00C05DC7" w:rsidRPr="00C05DC7">
              <w:rPr>
                <w:rFonts w:ascii="Arial" w:hAnsi="Arial" w:cs="Arial"/>
                <w:sz w:val="22"/>
              </w:rPr>
              <w:t xml:space="preserve">Spa </w:t>
            </w:r>
            <w:proofErr w:type="spellStart"/>
            <w:r w:rsidR="00C05DC7" w:rsidRPr="00C05DC7">
              <w:rPr>
                <w:rFonts w:ascii="Arial" w:hAnsi="Arial" w:cs="Arial"/>
                <w:sz w:val="22"/>
              </w:rPr>
              <w:t>Harborne</w:t>
            </w:r>
            <w:proofErr w:type="spellEnd"/>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AB4AE4" w:rsidR="00CE5D08" w:rsidRPr="007D32C5" w:rsidRDefault="00CE5D08">
            <w:pPr>
              <w:rPr>
                <w:rFonts w:ascii="Arial" w:hAnsi="Arial" w:cs="Arial"/>
                <w:sz w:val="22"/>
              </w:rPr>
            </w:pPr>
            <w:r>
              <w:rPr>
                <w:rFonts w:ascii="Arial" w:hAnsi="Arial" w:cs="Arial"/>
                <w:sz w:val="22"/>
              </w:rPr>
              <w:t>2.</w:t>
            </w:r>
            <w:r w:rsidR="00C05DC7">
              <w:rPr>
                <w:rFonts w:ascii="Arial" w:hAnsi="Arial" w:cs="Arial"/>
                <w:sz w:val="22"/>
              </w:rPr>
              <w:t xml:space="preserve"> </w:t>
            </w:r>
            <w:r w:rsidR="00C05DC7" w:rsidRPr="00C05DC7">
              <w:rPr>
                <w:rFonts w:ascii="Arial" w:hAnsi="Arial" w:cs="Arial"/>
                <w:sz w:val="22"/>
              </w:rPr>
              <w:t>Eden Spa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9E438AF" w:rsidR="000E774D" w:rsidRPr="007D32C5" w:rsidRDefault="00CE5D08">
            <w:pPr>
              <w:rPr>
                <w:rFonts w:ascii="Arial" w:hAnsi="Arial" w:cs="Arial"/>
                <w:sz w:val="22"/>
              </w:rPr>
            </w:pPr>
            <w:r>
              <w:rPr>
                <w:rFonts w:ascii="Arial" w:hAnsi="Arial" w:cs="Arial"/>
                <w:sz w:val="22"/>
              </w:rPr>
              <w:t xml:space="preserve">3. </w:t>
            </w:r>
            <w:r w:rsidR="00C05DC7" w:rsidRPr="00C05DC7">
              <w:rPr>
                <w:rFonts w:ascii="Arial" w:hAnsi="Arial" w:cs="Arial"/>
                <w:sz w:val="22"/>
              </w:rPr>
              <w:t xml:space="preserve">Massage </w:t>
            </w:r>
            <w:proofErr w:type="spellStart"/>
            <w:r w:rsidR="00C05DC7" w:rsidRPr="00C05DC7">
              <w:rPr>
                <w:rFonts w:ascii="Arial" w:hAnsi="Arial" w:cs="Arial"/>
                <w:sz w:val="22"/>
              </w:rPr>
              <w:t>Harborne</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9B064A" w:rsidR="000E774D" w:rsidRDefault="00CE5D08">
            <w:pPr>
              <w:rPr>
                <w:rFonts w:ascii="Arial" w:hAnsi="Arial" w:cs="Arial"/>
                <w:sz w:val="22"/>
              </w:rPr>
            </w:pPr>
            <w:r>
              <w:rPr>
                <w:rFonts w:ascii="Arial" w:hAnsi="Arial" w:cs="Arial"/>
                <w:sz w:val="22"/>
              </w:rPr>
              <w:t xml:space="preserve">Answer: </w:t>
            </w:r>
            <w:r w:rsidR="00C05DC7" w:rsidRPr="00C05DC7">
              <w:rPr>
                <w:rFonts w:ascii="Arial" w:hAnsi="Arial" w:cs="Arial"/>
                <w:sz w:val="22"/>
              </w:rPr>
              <w:t xml:space="preserve">No, it is not that the Eden Spa </w:t>
            </w:r>
            <w:proofErr w:type="spellStart"/>
            <w:r w:rsidR="00C05DC7" w:rsidRPr="00C05DC7">
              <w:rPr>
                <w:rFonts w:ascii="Arial" w:hAnsi="Arial" w:cs="Arial"/>
                <w:sz w:val="22"/>
              </w:rPr>
              <w:t>Harborne</w:t>
            </w:r>
            <w:proofErr w:type="spellEnd"/>
            <w:r w:rsidR="00C05DC7" w:rsidRPr="00C05DC7">
              <w:rPr>
                <w:rFonts w:ascii="Arial" w:hAnsi="Arial" w:cs="Arial"/>
                <w:sz w:val="22"/>
              </w:rPr>
              <w:t xml:space="preserve"> site appears in the top ten results of the following keywords. This might be explained by no-good SEO and the restrictions of a </w:t>
            </w:r>
            <w:proofErr w:type="spellStart"/>
            <w:r w:rsidR="00C05DC7" w:rsidRPr="00C05DC7">
              <w:rPr>
                <w:rFonts w:ascii="Arial" w:hAnsi="Arial" w:cs="Arial"/>
                <w:sz w:val="22"/>
              </w:rPr>
              <w:t>Wix</w:t>
            </w:r>
            <w:proofErr w:type="spellEnd"/>
            <w:r w:rsidR="00C05DC7" w:rsidRPr="00C05DC7">
              <w:rPr>
                <w:rFonts w:ascii="Arial" w:hAnsi="Arial" w:cs="Arial"/>
                <w:sz w:val="22"/>
              </w:rPr>
              <w:t xml:space="preserve"> site on a free domain (wixsite.com).</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E2D8286" w:rsidR="000E774D" w:rsidRDefault="00CE5D08">
            <w:pPr>
              <w:rPr>
                <w:rFonts w:ascii="Arial" w:hAnsi="Arial" w:cs="Arial"/>
                <w:sz w:val="22"/>
              </w:rPr>
            </w:pPr>
            <w:r>
              <w:rPr>
                <w:rFonts w:ascii="Arial" w:hAnsi="Arial" w:cs="Arial"/>
                <w:sz w:val="22"/>
              </w:rPr>
              <w:t xml:space="preserve">Answer: </w:t>
            </w:r>
            <w:r w:rsidR="00C05DC7" w:rsidRPr="00C05DC7">
              <w:rPr>
                <w:rFonts w:ascii="Arial" w:hAnsi="Arial" w:cs="Arial"/>
                <w:sz w:val="22"/>
              </w:rPr>
              <w:t>Websites continue to be extremely relevant. They act as the online shop window of any company and present customers with vital information at any time of day. In the UK, where the levels of literacy in digital are high, potential customers tend to judge a business by how well they are represented online. A well-structured, working webpage advances trustworthiness, bookings, and customer participation, particularly when combined with SEO and marketing through social media (</w:t>
            </w:r>
            <w:proofErr w:type="spellStart"/>
            <w:r w:rsidR="00C05DC7" w:rsidRPr="00C05DC7">
              <w:rPr>
                <w:rFonts w:ascii="Arial" w:hAnsi="Arial" w:cs="Arial"/>
                <w:sz w:val="22"/>
              </w:rPr>
              <w:t>Karpii</w:t>
            </w:r>
            <w:proofErr w:type="spellEnd"/>
            <w:r w:rsidR="00C05DC7" w:rsidRPr="00C05DC7">
              <w:rPr>
                <w:rFonts w:ascii="Arial" w:hAnsi="Arial" w:cs="Arial"/>
                <w:sz w:val="22"/>
              </w:rPr>
              <w:t xml:space="preserve">, and </w:t>
            </w:r>
            <w:proofErr w:type="spellStart"/>
            <w:r w:rsidR="00C05DC7" w:rsidRPr="00C05DC7">
              <w:rPr>
                <w:rFonts w:ascii="Arial" w:hAnsi="Arial" w:cs="Arial"/>
                <w:sz w:val="22"/>
              </w:rPr>
              <w:t>Mykhailyk</w:t>
            </w:r>
            <w:proofErr w:type="spellEnd"/>
            <w:r w:rsidR="00C05DC7" w:rsidRPr="00C05DC7">
              <w:rPr>
                <w:rFonts w:ascii="Arial" w:hAnsi="Arial" w:cs="Arial"/>
                <w:sz w:val="22"/>
              </w:rPr>
              <w:t xml:space="preserve">, 2025). Beyond this, these websites play a very vital role in establishing businesses, creating </w:t>
            </w:r>
            <w:r w:rsidR="00C05DC7" w:rsidRPr="00C05DC7">
              <w:rPr>
                <w:rFonts w:ascii="Arial" w:hAnsi="Arial" w:cs="Arial"/>
                <w:sz w:val="22"/>
              </w:rPr>
              <w:lastRenderedPageBreak/>
              <w:t>brand identity, enjoying access to rich customer insights through analytics, and providing very integrated services such as online bookings and comment pages for further user convenience and business efficiency.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78CEE29" w:rsidR="000E774D" w:rsidRDefault="00CE5D08">
            <w:pPr>
              <w:rPr>
                <w:rFonts w:ascii="Arial" w:hAnsi="Arial" w:cs="Arial"/>
                <w:sz w:val="22"/>
              </w:rPr>
            </w:pPr>
            <w:r>
              <w:rPr>
                <w:rFonts w:ascii="Arial" w:hAnsi="Arial" w:cs="Arial"/>
                <w:sz w:val="22"/>
              </w:rPr>
              <w:t xml:space="preserve">Answer: </w:t>
            </w:r>
            <w:r w:rsidR="00C05DC7" w:rsidRPr="00C05DC7">
              <w:rPr>
                <w:rFonts w:ascii="Arial" w:hAnsi="Arial" w:cs="Arial"/>
                <w:sz w:val="22"/>
              </w:rPr>
              <w:t xml:space="preserve">The first advice is to switch the free domain of </w:t>
            </w:r>
            <w:proofErr w:type="spellStart"/>
            <w:r w:rsidR="00C05DC7" w:rsidRPr="00C05DC7">
              <w:rPr>
                <w:rFonts w:ascii="Arial" w:hAnsi="Arial" w:cs="Arial"/>
                <w:sz w:val="22"/>
              </w:rPr>
              <w:t>Wix</w:t>
            </w:r>
            <w:proofErr w:type="spellEnd"/>
            <w:r w:rsidR="00C05DC7" w:rsidRPr="00C05DC7">
              <w:rPr>
                <w:rFonts w:ascii="Arial" w:hAnsi="Arial" w:cs="Arial"/>
                <w:sz w:val="22"/>
              </w:rPr>
              <w:t xml:space="preserve"> to a personal domain address. This would increase the credibility of the brand and boost the SEO, which will enable the business to be ranked high on Google. A personal domain also conveys the idea of professionalism and augments customer confidence, which is vital to such a service industry as wellness and beauty (</w:t>
            </w:r>
            <w:proofErr w:type="spellStart"/>
            <w:r w:rsidR="00C05DC7" w:rsidRPr="00C05DC7">
              <w:rPr>
                <w:rFonts w:ascii="Arial" w:hAnsi="Arial" w:cs="Arial"/>
                <w:sz w:val="22"/>
              </w:rPr>
              <w:t>Pisngot</w:t>
            </w:r>
            <w:proofErr w:type="spellEnd"/>
            <w:r w:rsidR="00C05DC7" w:rsidRPr="00C05DC7">
              <w:rPr>
                <w:rFonts w:ascii="Arial" w:hAnsi="Arial" w:cs="Arial"/>
                <w:sz w:val="22"/>
              </w:rPr>
              <w:t xml:space="preserve">, and </w:t>
            </w:r>
            <w:proofErr w:type="spellStart"/>
            <w:r w:rsidR="00C05DC7" w:rsidRPr="00C05DC7">
              <w:rPr>
                <w:rFonts w:ascii="Arial" w:hAnsi="Arial" w:cs="Arial"/>
                <w:sz w:val="22"/>
              </w:rPr>
              <w:t>Cabaguing</w:t>
            </w:r>
            <w:proofErr w:type="spellEnd"/>
            <w:r w:rsidR="00C05DC7" w:rsidRPr="00C05DC7">
              <w:rPr>
                <w:rFonts w:ascii="Arial" w:hAnsi="Arial" w:cs="Arial"/>
                <w:sz w:val="22"/>
              </w:rPr>
              <w:t>, 2024). In addition, there will be custom-branded emails that dramatically enhance credibility in communication. Plus, this eliminates ads from third parties inversely so that the site has a cleaner, distraction-free browsing experience in keeping with the nature of a high-end, relaxing image the spa wishes to project.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814E406" w14:textId="77777777" w:rsidR="00C05DC7" w:rsidRPr="00C05DC7" w:rsidRDefault="00C05DC7" w:rsidP="00C05DC7">
            <w:pPr>
              <w:jc w:val="both"/>
              <w:rPr>
                <w:rFonts w:eastAsia="Times New Roman" w:cs="Times New Roman"/>
                <w:szCs w:val="24"/>
                <w:lang w:val="en-US"/>
              </w:rPr>
            </w:pPr>
            <w:proofErr w:type="spellStart"/>
            <w:r w:rsidRPr="00C05DC7">
              <w:rPr>
                <w:rFonts w:eastAsia="Times New Roman" w:cs="Times New Roman"/>
                <w:color w:val="0A0A0A"/>
                <w:szCs w:val="24"/>
                <w:lang w:val="en-US"/>
              </w:rPr>
              <w:t>Edenspaharborne</w:t>
            </w:r>
            <w:proofErr w:type="spellEnd"/>
            <w:r w:rsidRPr="00C05DC7">
              <w:rPr>
                <w:rFonts w:eastAsia="Times New Roman" w:cs="Times New Roman"/>
                <w:color w:val="0A0A0A"/>
                <w:szCs w:val="24"/>
                <w:lang w:val="en-US"/>
              </w:rPr>
              <w:t xml:space="preserve">, (2025). </w:t>
            </w:r>
            <w:r w:rsidRPr="00C05DC7">
              <w:rPr>
                <w:rFonts w:eastAsia="Times New Roman" w:cs="Times New Roman"/>
                <w:i/>
                <w:iCs/>
                <w:color w:val="0A0A0A"/>
                <w:szCs w:val="24"/>
                <w:lang w:val="en-US"/>
              </w:rPr>
              <w:t>HOME</w:t>
            </w:r>
            <w:r w:rsidRPr="00C05DC7">
              <w:rPr>
                <w:rFonts w:eastAsia="Times New Roman" w:cs="Times New Roman"/>
                <w:color w:val="0A0A0A"/>
                <w:szCs w:val="24"/>
                <w:lang w:val="en-US"/>
              </w:rPr>
              <w:t xml:space="preserve">. Available at: </w:t>
            </w:r>
            <w:hyperlink r:id="rId7" w:history="1">
              <w:r w:rsidRPr="00C05DC7">
                <w:rPr>
                  <w:rFonts w:eastAsia="Times New Roman" w:cs="Times New Roman"/>
                  <w:color w:val="1155CC"/>
                  <w:szCs w:val="24"/>
                  <w:u w:val="single"/>
                  <w:lang w:val="en-US"/>
                </w:rPr>
                <w:t>https://edenspaharborne.wixsite.com/eden-spa</w:t>
              </w:r>
            </w:hyperlink>
            <w:r w:rsidRPr="00C05DC7">
              <w:rPr>
                <w:rFonts w:eastAsia="Times New Roman" w:cs="Times New Roman"/>
                <w:color w:val="0A0A0A"/>
                <w:szCs w:val="24"/>
                <w:lang w:val="en-US"/>
              </w:rPr>
              <w:t xml:space="preserve"> [Accessed on: 14.07.2025]</w:t>
            </w:r>
          </w:p>
          <w:p w14:paraId="747C86AE" w14:textId="77777777" w:rsidR="00C05DC7" w:rsidRPr="00C05DC7" w:rsidRDefault="00C05DC7" w:rsidP="00C05DC7">
            <w:pPr>
              <w:jc w:val="both"/>
              <w:rPr>
                <w:rFonts w:eastAsia="Times New Roman" w:cs="Times New Roman"/>
                <w:szCs w:val="24"/>
                <w:lang w:val="en-US"/>
              </w:rPr>
            </w:pPr>
            <w:r w:rsidRPr="00C05DC7">
              <w:rPr>
                <w:rFonts w:eastAsia="Times New Roman" w:cs="Times New Roman"/>
                <w:color w:val="222222"/>
                <w:szCs w:val="24"/>
                <w:shd w:val="clear" w:color="auto" w:fill="FFFFFF"/>
                <w:lang w:val="en-US"/>
              </w:rPr>
              <w:t>Lemons, J., 2024. Always Christmas, But Never Winter: A Guided Companion for the Season of Advent.</w:t>
            </w:r>
          </w:p>
          <w:p w14:paraId="6847AC82" w14:textId="77777777" w:rsidR="00C05DC7" w:rsidRPr="00C05DC7" w:rsidRDefault="00C05DC7" w:rsidP="00C05DC7">
            <w:pPr>
              <w:jc w:val="both"/>
              <w:rPr>
                <w:rFonts w:eastAsia="Times New Roman" w:cs="Times New Roman"/>
                <w:szCs w:val="24"/>
                <w:lang w:val="en-US"/>
              </w:rPr>
            </w:pPr>
            <w:r w:rsidRPr="00C05DC7">
              <w:rPr>
                <w:rFonts w:eastAsia="Times New Roman" w:cs="Times New Roman"/>
                <w:color w:val="222222"/>
                <w:szCs w:val="24"/>
                <w:shd w:val="clear" w:color="auto" w:fill="FFFFFF"/>
                <w:lang w:val="en-US"/>
              </w:rPr>
              <w:t xml:space="preserve">Khan, A. and </w:t>
            </w:r>
            <w:proofErr w:type="spellStart"/>
            <w:r w:rsidRPr="00C05DC7">
              <w:rPr>
                <w:rFonts w:eastAsia="Times New Roman" w:cs="Times New Roman"/>
                <w:color w:val="222222"/>
                <w:szCs w:val="24"/>
                <w:shd w:val="clear" w:color="auto" w:fill="FFFFFF"/>
                <w:lang w:val="en-US"/>
              </w:rPr>
              <w:t>Khusro</w:t>
            </w:r>
            <w:proofErr w:type="spellEnd"/>
            <w:r w:rsidRPr="00C05DC7">
              <w:rPr>
                <w:rFonts w:eastAsia="Times New Roman" w:cs="Times New Roman"/>
                <w:color w:val="222222"/>
                <w:szCs w:val="24"/>
                <w:shd w:val="clear" w:color="auto" w:fill="FFFFFF"/>
                <w:lang w:val="en-US"/>
              </w:rPr>
              <w:t xml:space="preserve">, S., 2022. A mechanism for blind-friendly user interface adaptation of mobile apps: A case study for improving the user experience of the blind people. </w:t>
            </w:r>
            <w:r w:rsidRPr="00C05DC7">
              <w:rPr>
                <w:rFonts w:eastAsia="Times New Roman" w:cs="Times New Roman"/>
                <w:i/>
                <w:iCs/>
                <w:color w:val="222222"/>
                <w:szCs w:val="24"/>
                <w:shd w:val="clear" w:color="auto" w:fill="FFFFFF"/>
                <w:lang w:val="en-US"/>
              </w:rPr>
              <w:t>Journal of Ambient Intelligence and Humanized Computing</w:t>
            </w:r>
            <w:r w:rsidRPr="00C05DC7">
              <w:rPr>
                <w:rFonts w:eastAsia="Times New Roman" w:cs="Times New Roman"/>
                <w:color w:val="222222"/>
                <w:szCs w:val="24"/>
                <w:shd w:val="clear" w:color="auto" w:fill="FFFFFF"/>
                <w:lang w:val="en-US"/>
              </w:rPr>
              <w:t xml:space="preserve">, </w:t>
            </w:r>
            <w:r w:rsidRPr="00C05DC7">
              <w:rPr>
                <w:rFonts w:eastAsia="Times New Roman" w:cs="Times New Roman"/>
                <w:i/>
                <w:iCs/>
                <w:color w:val="222222"/>
                <w:szCs w:val="24"/>
                <w:shd w:val="clear" w:color="auto" w:fill="FFFFFF"/>
                <w:lang w:val="en-US"/>
              </w:rPr>
              <w:t>13</w:t>
            </w:r>
            <w:r w:rsidRPr="00C05DC7">
              <w:rPr>
                <w:rFonts w:eastAsia="Times New Roman" w:cs="Times New Roman"/>
                <w:color w:val="222222"/>
                <w:szCs w:val="24"/>
                <w:shd w:val="clear" w:color="auto" w:fill="FFFFFF"/>
                <w:lang w:val="en-US"/>
              </w:rPr>
              <w:t>(5), pp.2841-2871.</w:t>
            </w:r>
          </w:p>
          <w:p w14:paraId="20B1D544" w14:textId="77777777" w:rsidR="00C05DC7" w:rsidRPr="00C05DC7" w:rsidRDefault="00C05DC7" w:rsidP="00C05DC7">
            <w:pPr>
              <w:jc w:val="both"/>
              <w:rPr>
                <w:rFonts w:eastAsia="Times New Roman" w:cs="Times New Roman"/>
                <w:szCs w:val="24"/>
                <w:lang w:val="en-US"/>
              </w:rPr>
            </w:pPr>
            <w:proofErr w:type="spellStart"/>
            <w:r w:rsidRPr="00C05DC7">
              <w:rPr>
                <w:rFonts w:eastAsia="Times New Roman" w:cs="Times New Roman"/>
                <w:color w:val="222222"/>
                <w:szCs w:val="24"/>
                <w:shd w:val="clear" w:color="auto" w:fill="FFFFFF"/>
                <w:lang w:val="en-US"/>
              </w:rPr>
              <w:t>Kenih</w:t>
            </w:r>
            <w:proofErr w:type="spellEnd"/>
            <w:r w:rsidRPr="00C05DC7">
              <w:rPr>
                <w:rFonts w:eastAsia="Times New Roman" w:cs="Times New Roman"/>
                <w:color w:val="222222"/>
                <w:szCs w:val="24"/>
                <w:shd w:val="clear" w:color="auto" w:fill="FFFFFF"/>
                <w:lang w:val="en-US"/>
              </w:rPr>
              <w:t xml:space="preserve">, V., 2021. The Impact of Live Chat and </w:t>
            </w:r>
            <w:proofErr w:type="spellStart"/>
            <w:r w:rsidRPr="00C05DC7">
              <w:rPr>
                <w:rFonts w:eastAsia="Times New Roman" w:cs="Times New Roman"/>
                <w:color w:val="222222"/>
                <w:szCs w:val="24"/>
                <w:shd w:val="clear" w:color="auto" w:fill="FFFFFF"/>
                <w:lang w:val="en-US"/>
              </w:rPr>
              <w:t>Chatbot</w:t>
            </w:r>
            <w:proofErr w:type="spellEnd"/>
            <w:r w:rsidRPr="00C05DC7">
              <w:rPr>
                <w:rFonts w:eastAsia="Times New Roman" w:cs="Times New Roman"/>
                <w:color w:val="222222"/>
                <w:szCs w:val="24"/>
                <w:shd w:val="clear" w:color="auto" w:fill="FFFFFF"/>
                <w:lang w:val="en-US"/>
              </w:rPr>
              <w:t xml:space="preserve"> Solutions on Online Businesses.</w:t>
            </w:r>
          </w:p>
          <w:p w14:paraId="614F439B" w14:textId="77777777" w:rsidR="00C05DC7" w:rsidRPr="00C05DC7" w:rsidRDefault="00C05DC7" w:rsidP="00C05DC7">
            <w:pPr>
              <w:jc w:val="both"/>
              <w:rPr>
                <w:rFonts w:eastAsia="Times New Roman" w:cs="Times New Roman"/>
                <w:szCs w:val="24"/>
                <w:lang w:val="en-US"/>
              </w:rPr>
            </w:pPr>
            <w:r w:rsidRPr="00C05DC7">
              <w:rPr>
                <w:rFonts w:eastAsia="Times New Roman" w:cs="Times New Roman"/>
                <w:color w:val="222222"/>
                <w:szCs w:val="24"/>
                <w:shd w:val="clear" w:color="auto" w:fill="FFFFFF"/>
                <w:lang w:val="en-US"/>
              </w:rPr>
              <w:t xml:space="preserve">Kim, A., </w:t>
            </w:r>
            <w:proofErr w:type="spellStart"/>
            <w:r w:rsidRPr="00C05DC7">
              <w:rPr>
                <w:rFonts w:eastAsia="Times New Roman" w:cs="Times New Roman"/>
                <w:color w:val="222222"/>
                <w:szCs w:val="24"/>
                <w:shd w:val="clear" w:color="auto" w:fill="FFFFFF"/>
                <w:lang w:val="en-US"/>
              </w:rPr>
              <w:t>Affonso</w:t>
            </w:r>
            <w:proofErr w:type="spellEnd"/>
            <w:r w:rsidRPr="00C05DC7">
              <w:rPr>
                <w:rFonts w:eastAsia="Times New Roman" w:cs="Times New Roman"/>
                <w:color w:val="222222"/>
                <w:szCs w:val="24"/>
                <w:shd w:val="clear" w:color="auto" w:fill="FFFFFF"/>
                <w:lang w:val="en-US"/>
              </w:rPr>
              <w:t xml:space="preserve">, F.M., </w:t>
            </w:r>
            <w:proofErr w:type="spellStart"/>
            <w:r w:rsidRPr="00C05DC7">
              <w:rPr>
                <w:rFonts w:eastAsia="Times New Roman" w:cs="Times New Roman"/>
                <w:color w:val="222222"/>
                <w:szCs w:val="24"/>
                <w:shd w:val="clear" w:color="auto" w:fill="FFFFFF"/>
                <w:lang w:val="en-US"/>
              </w:rPr>
              <w:t>Laran</w:t>
            </w:r>
            <w:proofErr w:type="spellEnd"/>
            <w:r w:rsidRPr="00C05DC7">
              <w:rPr>
                <w:rFonts w:eastAsia="Times New Roman" w:cs="Times New Roman"/>
                <w:color w:val="222222"/>
                <w:szCs w:val="24"/>
                <w:shd w:val="clear" w:color="auto" w:fill="FFFFFF"/>
                <w:lang w:val="en-US"/>
              </w:rPr>
              <w:t xml:space="preserve">, J. and Durante, K.M., 2021. Serendipity: Chance encounters in the marketplace enhance consumer satisfaction. </w:t>
            </w:r>
            <w:r w:rsidRPr="00C05DC7">
              <w:rPr>
                <w:rFonts w:eastAsia="Times New Roman" w:cs="Times New Roman"/>
                <w:i/>
                <w:iCs/>
                <w:color w:val="222222"/>
                <w:szCs w:val="24"/>
                <w:shd w:val="clear" w:color="auto" w:fill="FFFFFF"/>
                <w:lang w:val="en-US"/>
              </w:rPr>
              <w:t>Journal of Marketing</w:t>
            </w:r>
            <w:r w:rsidRPr="00C05DC7">
              <w:rPr>
                <w:rFonts w:eastAsia="Times New Roman" w:cs="Times New Roman"/>
                <w:color w:val="222222"/>
                <w:szCs w:val="24"/>
                <w:shd w:val="clear" w:color="auto" w:fill="FFFFFF"/>
                <w:lang w:val="en-US"/>
              </w:rPr>
              <w:t xml:space="preserve">, </w:t>
            </w:r>
            <w:r w:rsidRPr="00C05DC7">
              <w:rPr>
                <w:rFonts w:eastAsia="Times New Roman" w:cs="Times New Roman"/>
                <w:i/>
                <w:iCs/>
                <w:color w:val="222222"/>
                <w:szCs w:val="24"/>
                <w:shd w:val="clear" w:color="auto" w:fill="FFFFFF"/>
                <w:lang w:val="en-US"/>
              </w:rPr>
              <w:t>85</w:t>
            </w:r>
            <w:r w:rsidRPr="00C05DC7">
              <w:rPr>
                <w:rFonts w:eastAsia="Times New Roman" w:cs="Times New Roman"/>
                <w:color w:val="222222"/>
                <w:szCs w:val="24"/>
                <w:shd w:val="clear" w:color="auto" w:fill="FFFFFF"/>
                <w:lang w:val="en-US"/>
              </w:rPr>
              <w:t>(4), pp.141-157.</w:t>
            </w:r>
          </w:p>
          <w:p w14:paraId="38E16A19" w14:textId="77777777" w:rsidR="00C05DC7" w:rsidRPr="00C05DC7" w:rsidRDefault="00C05DC7" w:rsidP="00C05DC7">
            <w:pPr>
              <w:jc w:val="both"/>
              <w:rPr>
                <w:rFonts w:eastAsia="Times New Roman" w:cs="Times New Roman"/>
                <w:szCs w:val="24"/>
                <w:lang w:val="en-US"/>
              </w:rPr>
            </w:pPr>
            <w:proofErr w:type="gramStart"/>
            <w:r w:rsidRPr="00C05DC7">
              <w:rPr>
                <w:rFonts w:eastAsia="Times New Roman" w:cs="Times New Roman"/>
                <w:color w:val="222222"/>
                <w:szCs w:val="24"/>
                <w:shd w:val="clear" w:color="auto" w:fill="FFFFFF"/>
                <w:lang w:val="en-US"/>
              </w:rPr>
              <w:t>Lie</w:t>
            </w:r>
            <w:proofErr w:type="gramEnd"/>
            <w:r w:rsidRPr="00C05DC7">
              <w:rPr>
                <w:rFonts w:eastAsia="Times New Roman" w:cs="Times New Roman"/>
                <w:color w:val="222222"/>
                <w:szCs w:val="24"/>
                <w:shd w:val="clear" w:color="auto" w:fill="FFFFFF"/>
                <w:lang w:val="en-US"/>
              </w:rPr>
              <w:t xml:space="preserve">, D., Austin, L.M., Ping Sun, P.Y. and </w:t>
            </w:r>
            <w:proofErr w:type="spellStart"/>
            <w:r w:rsidRPr="00C05DC7">
              <w:rPr>
                <w:rFonts w:eastAsia="Times New Roman" w:cs="Times New Roman"/>
                <w:color w:val="222222"/>
                <w:szCs w:val="24"/>
                <w:shd w:val="clear" w:color="auto" w:fill="FFFFFF"/>
                <w:lang w:val="en-US"/>
              </w:rPr>
              <w:t>Qiu</w:t>
            </w:r>
            <w:proofErr w:type="spellEnd"/>
            <w:r w:rsidRPr="00C05DC7">
              <w:rPr>
                <w:rFonts w:eastAsia="Times New Roman" w:cs="Times New Roman"/>
                <w:color w:val="222222"/>
                <w:szCs w:val="24"/>
                <w:shd w:val="clear" w:color="auto" w:fill="FFFFFF"/>
                <w:lang w:val="en-US"/>
              </w:rPr>
              <w:t xml:space="preserve">, W., 2022. Automating accountability? Privacy policies, data transparency, and the third party problem. </w:t>
            </w:r>
            <w:r w:rsidRPr="00C05DC7">
              <w:rPr>
                <w:rFonts w:eastAsia="Times New Roman" w:cs="Times New Roman"/>
                <w:i/>
                <w:iCs/>
                <w:color w:val="222222"/>
                <w:szCs w:val="24"/>
                <w:shd w:val="clear" w:color="auto" w:fill="FFFFFF"/>
                <w:lang w:val="en-US"/>
              </w:rPr>
              <w:t>University of Toronto Law Journal</w:t>
            </w:r>
            <w:r w:rsidRPr="00C05DC7">
              <w:rPr>
                <w:rFonts w:eastAsia="Times New Roman" w:cs="Times New Roman"/>
                <w:color w:val="222222"/>
                <w:szCs w:val="24"/>
                <w:shd w:val="clear" w:color="auto" w:fill="FFFFFF"/>
                <w:lang w:val="en-US"/>
              </w:rPr>
              <w:t xml:space="preserve">, </w:t>
            </w:r>
            <w:r w:rsidRPr="00C05DC7">
              <w:rPr>
                <w:rFonts w:eastAsia="Times New Roman" w:cs="Times New Roman"/>
                <w:i/>
                <w:iCs/>
                <w:color w:val="222222"/>
                <w:szCs w:val="24"/>
                <w:shd w:val="clear" w:color="auto" w:fill="FFFFFF"/>
                <w:lang w:val="en-US"/>
              </w:rPr>
              <w:t>72</w:t>
            </w:r>
            <w:r w:rsidRPr="00C05DC7">
              <w:rPr>
                <w:rFonts w:eastAsia="Times New Roman" w:cs="Times New Roman"/>
                <w:color w:val="222222"/>
                <w:szCs w:val="24"/>
                <w:shd w:val="clear" w:color="auto" w:fill="FFFFFF"/>
                <w:lang w:val="en-US"/>
              </w:rPr>
              <w:t>(2), pp.155-188.</w:t>
            </w:r>
          </w:p>
          <w:p w14:paraId="3AB0244A" w14:textId="77777777" w:rsidR="00C05DC7" w:rsidRPr="00C05DC7" w:rsidRDefault="00C05DC7" w:rsidP="00C05DC7">
            <w:pPr>
              <w:jc w:val="both"/>
              <w:rPr>
                <w:rFonts w:eastAsia="Times New Roman" w:cs="Times New Roman"/>
                <w:szCs w:val="24"/>
                <w:lang w:val="en-US"/>
              </w:rPr>
            </w:pPr>
            <w:proofErr w:type="spellStart"/>
            <w:r w:rsidRPr="00C05DC7">
              <w:rPr>
                <w:rFonts w:eastAsia="Times New Roman" w:cs="Times New Roman"/>
                <w:color w:val="222222"/>
                <w:szCs w:val="24"/>
                <w:shd w:val="clear" w:color="auto" w:fill="FFFFFF"/>
                <w:lang w:val="en-US"/>
              </w:rPr>
              <w:t>Indrayati</w:t>
            </w:r>
            <w:proofErr w:type="spellEnd"/>
            <w:r w:rsidRPr="00C05DC7">
              <w:rPr>
                <w:rFonts w:eastAsia="Times New Roman" w:cs="Times New Roman"/>
                <w:color w:val="222222"/>
                <w:szCs w:val="24"/>
                <w:shd w:val="clear" w:color="auto" w:fill="FFFFFF"/>
                <w:lang w:val="en-US"/>
              </w:rPr>
              <w:t xml:space="preserve">, N.P.D., </w:t>
            </w:r>
            <w:proofErr w:type="spellStart"/>
            <w:r w:rsidRPr="00C05DC7">
              <w:rPr>
                <w:rFonts w:eastAsia="Times New Roman" w:cs="Times New Roman"/>
                <w:color w:val="222222"/>
                <w:szCs w:val="24"/>
                <w:shd w:val="clear" w:color="auto" w:fill="FFFFFF"/>
                <w:lang w:val="en-US"/>
              </w:rPr>
              <w:t>Suardana</w:t>
            </w:r>
            <w:proofErr w:type="spellEnd"/>
            <w:r w:rsidRPr="00C05DC7">
              <w:rPr>
                <w:rFonts w:eastAsia="Times New Roman" w:cs="Times New Roman"/>
                <w:color w:val="222222"/>
                <w:szCs w:val="24"/>
                <w:shd w:val="clear" w:color="auto" w:fill="FFFFFF"/>
                <w:lang w:val="en-US"/>
              </w:rPr>
              <w:t xml:space="preserve">, I.P.E. and </w:t>
            </w:r>
            <w:proofErr w:type="spellStart"/>
            <w:r w:rsidRPr="00C05DC7">
              <w:rPr>
                <w:rFonts w:eastAsia="Times New Roman" w:cs="Times New Roman"/>
                <w:color w:val="222222"/>
                <w:szCs w:val="24"/>
                <w:shd w:val="clear" w:color="auto" w:fill="FFFFFF"/>
                <w:lang w:val="en-US"/>
              </w:rPr>
              <w:t>Astiari</w:t>
            </w:r>
            <w:proofErr w:type="spellEnd"/>
            <w:r w:rsidRPr="00C05DC7">
              <w:rPr>
                <w:rFonts w:eastAsia="Times New Roman" w:cs="Times New Roman"/>
                <w:color w:val="222222"/>
                <w:szCs w:val="24"/>
                <w:shd w:val="clear" w:color="auto" w:fill="FFFFFF"/>
                <w:lang w:val="en-US"/>
              </w:rPr>
              <w:t xml:space="preserve">, K., 2025. The Analysis of Sense and Reference in The Dialogues Used by Spa Trainers in </w:t>
            </w:r>
            <w:proofErr w:type="spellStart"/>
            <w:r w:rsidRPr="00C05DC7">
              <w:rPr>
                <w:rFonts w:eastAsia="Times New Roman" w:cs="Times New Roman"/>
                <w:color w:val="222222"/>
                <w:szCs w:val="24"/>
                <w:shd w:val="clear" w:color="auto" w:fill="FFFFFF"/>
                <w:lang w:val="en-US"/>
              </w:rPr>
              <w:t>Silversand</w:t>
            </w:r>
            <w:proofErr w:type="spellEnd"/>
            <w:r w:rsidRPr="00C05DC7">
              <w:rPr>
                <w:rFonts w:eastAsia="Times New Roman" w:cs="Times New Roman"/>
                <w:color w:val="222222"/>
                <w:szCs w:val="24"/>
                <w:shd w:val="clear" w:color="auto" w:fill="FFFFFF"/>
                <w:lang w:val="en-US"/>
              </w:rPr>
              <w:t xml:space="preserve"> Resort and Spa Grenada. </w:t>
            </w:r>
            <w:r w:rsidRPr="00C05DC7">
              <w:rPr>
                <w:rFonts w:eastAsia="Times New Roman" w:cs="Times New Roman"/>
                <w:i/>
                <w:iCs/>
                <w:color w:val="222222"/>
                <w:szCs w:val="24"/>
                <w:shd w:val="clear" w:color="auto" w:fill="FFFFFF"/>
                <w:lang w:val="en-US"/>
              </w:rPr>
              <w:t>Focus Journal: Language Review</w:t>
            </w:r>
            <w:r w:rsidRPr="00C05DC7">
              <w:rPr>
                <w:rFonts w:eastAsia="Times New Roman" w:cs="Times New Roman"/>
                <w:color w:val="222222"/>
                <w:szCs w:val="24"/>
                <w:shd w:val="clear" w:color="auto" w:fill="FFFFFF"/>
                <w:lang w:val="en-US"/>
              </w:rPr>
              <w:t xml:space="preserve">, </w:t>
            </w:r>
            <w:r w:rsidRPr="00C05DC7">
              <w:rPr>
                <w:rFonts w:eastAsia="Times New Roman" w:cs="Times New Roman"/>
                <w:i/>
                <w:iCs/>
                <w:color w:val="222222"/>
                <w:szCs w:val="24"/>
                <w:shd w:val="clear" w:color="auto" w:fill="FFFFFF"/>
                <w:lang w:val="en-US"/>
              </w:rPr>
              <w:t>3</w:t>
            </w:r>
            <w:r w:rsidRPr="00C05DC7">
              <w:rPr>
                <w:rFonts w:eastAsia="Times New Roman" w:cs="Times New Roman"/>
                <w:color w:val="222222"/>
                <w:szCs w:val="24"/>
                <w:shd w:val="clear" w:color="auto" w:fill="FFFFFF"/>
                <w:lang w:val="en-US"/>
              </w:rPr>
              <w:t>(1).</w:t>
            </w:r>
          </w:p>
          <w:p w14:paraId="126CF13E" w14:textId="77777777" w:rsidR="00C05DC7" w:rsidRPr="00C05DC7" w:rsidRDefault="00C05DC7" w:rsidP="00C05DC7">
            <w:pPr>
              <w:jc w:val="both"/>
              <w:rPr>
                <w:rFonts w:eastAsia="Times New Roman" w:cs="Times New Roman"/>
                <w:szCs w:val="24"/>
                <w:lang w:val="en-US"/>
              </w:rPr>
            </w:pPr>
            <w:proofErr w:type="spellStart"/>
            <w:r w:rsidRPr="00C05DC7">
              <w:rPr>
                <w:rFonts w:eastAsia="Times New Roman" w:cs="Times New Roman"/>
                <w:color w:val="222222"/>
                <w:szCs w:val="24"/>
                <w:shd w:val="clear" w:color="auto" w:fill="FFFFFF"/>
                <w:lang w:val="en-US"/>
              </w:rPr>
              <w:t>Pisngot</w:t>
            </w:r>
            <w:proofErr w:type="spellEnd"/>
            <w:r w:rsidRPr="00C05DC7">
              <w:rPr>
                <w:rFonts w:eastAsia="Times New Roman" w:cs="Times New Roman"/>
                <w:color w:val="222222"/>
                <w:szCs w:val="24"/>
                <w:shd w:val="clear" w:color="auto" w:fill="FFFFFF"/>
                <w:lang w:val="en-US"/>
              </w:rPr>
              <w:t xml:space="preserve">, J.N. and </w:t>
            </w:r>
            <w:proofErr w:type="spellStart"/>
            <w:r w:rsidRPr="00C05DC7">
              <w:rPr>
                <w:rFonts w:eastAsia="Times New Roman" w:cs="Times New Roman"/>
                <w:color w:val="222222"/>
                <w:szCs w:val="24"/>
                <w:shd w:val="clear" w:color="auto" w:fill="FFFFFF"/>
                <w:lang w:val="en-US"/>
              </w:rPr>
              <w:t>Cabaguing</w:t>
            </w:r>
            <w:proofErr w:type="spellEnd"/>
            <w:r w:rsidRPr="00C05DC7">
              <w:rPr>
                <w:rFonts w:eastAsia="Times New Roman" w:cs="Times New Roman"/>
                <w:color w:val="222222"/>
                <w:szCs w:val="24"/>
                <w:shd w:val="clear" w:color="auto" w:fill="FFFFFF"/>
                <w:lang w:val="en-US"/>
              </w:rPr>
              <w:t xml:space="preserve">, A.M., 2024. From Salon to Home: The Professional Journey and Challenges of Beauticians. </w:t>
            </w:r>
            <w:r w:rsidRPr="00C05DC7">
              <w:rPr>
                <w:rFonts w:eastAsia="Times New Roman" w:cs="Times New Roman"/>
                <w:i/>
                <w:iCs/>
                <w:color w:val="222222"/>
                <w:szCs w:val="24"/>
                <w:shd w:val="clear" w:color="auto" w:fill="FFFFFF"/>
                <w:lang w:val="en-US"/>
              </w:rPr>
              <w:t>International Journal of Advanced Multidisciplinary Research and Studies</w:t>
            </w:r>
            <w:r w:rsidRPr="00C05DC7">
              <w:rPr>
                <w:rFonts w:eastAsia="Times New Roman" w:cs="Times New Roman"/>
                <w:color w:val="222222"/>
                <w:szCs w:val="24"/>
                <w:shd w:val="clear" w:color="auto" w:fill="FFFFFF"/>
                <w:lang w:val="en-US"/>
              </w:rPr>
              <w:t xml:space="preserve">, </w:t>
            </w:r>
            <w:r w:rsidRPr="00C05DC7">
              <w:rPr>
                <w:rFonts w:eastAsia="Times New Roman" w:cs="Times New Roman"/>
                <w:i/>
                <w:iCs/>
                <w:color w:val="222222"/>
                <w:szCs w:val="24"/>
                <w:shd w:val="clear" w:color="auto" w:fill="FFFFFF"/>
                <w:lang w:val="en-US"/>
              </w:rPr>
              <w:t>4</w:t>
            </w:r>
            <w:r w:rsidRPr="00C05DC7">
              <w:rPr>
                <w:rFonts w:eastAsia="Times New Roman" w:cs="Times New Roman"/>
                <w:color w:val="222222"/>
                <w:szCs w:val="24"/>
                <w:shd w:val="clear" w:color="auto" w:fill="FFFFFF"/>
                <w:lang w:val="en-US"/>
              </w:rPr>
              <w:t>(4), pp.722-729.</w:t>
            </w:r>
          </w:p>
          <w:p w14:paraId="2445F35D" w14:textId="6D6D4B8E" w:rsidR="001F1175" w:rsidRDefault="00C05DC7">
            <w:pPr>
              <w:rPr>
                <w:rFonts w:ascii="Arial" w:hAnsi="Arial" w:cs="Arial"/>
                <w:sz w:val="22"/>
              </w:rPr>
            </w:pPr>
            <w:proofErr w:type="spellStart"/>
            <w:r w:rsidRPr="00C05DC7">
              <w:rPr>
                <w:rFonts w:eastAsia="Times New Roman" w:cs="Times New Roman"/>
                <w:color w:val="222222"/>
                <w:szCs w:val="24"/>
                <w:shd w:val="clear" w:color="auto" w:fill="FFFFFF"/>
                <w:lang w:val="en-US"/>
              </w:rPr>
              <w:t>Karpii</w:t>
            </w:r>
            <w:proofErr w:type="spellEnd"/>
            <w:r w:rsidRPr="00C05DC7">
              <w:rPr>
                <w:rFonts w:eastAsia="Times New Roman" w:cs="Times New Roman"/>
                <w:color w:val="222222"/>
                <w:szCs w:val="24"/>
                <w:shd w:val="clear" w:color="auto" w:fill="FFFFFF"/>
                <w:lang w:val="en-US"/>
              </w:rPr>
              <w:t xml:space="preserve">, O. and </w:t>
            </w:r>
            <w:proofErr w:type="spellStart"/>
            <w:r w:rsidRPr="00C05DC7">
              <w:rPr>
                <w:rFonts w:eastAsia="Times New Roman" w:cs="Times New Roman"/>
                <w:color w:val="222222"/>
                <w:szCs w:val="24"/>
                <w:shd w:val="clear" w:color="auto" w:fill="FFFFFF"/>
                <w:lang w:val="en-US"/>
              </w:rPr>
              <w:t>Mykhailyk</w:t>
            </w:r>
            <w:proofErr w:type="spellEnd"/>
            <w:r w:rsidRPr="00C05DC7">
              <w:rPr>
                <w:rFonts w:eastAsia="Times New Roman" w:cs="Times New Roman"/>
                <w:color w:val="222222"/>
                <w:szCs w:val="24"/>
                <w:shd w:val="clear" w:color="auto" w:fill="FFFFFF"/>
                <w:lang w:val="en-US"/>
              </w:rPr>
              <w:t xml:space="preserve">, N., 2025. STRATEGIES FOR INTEGRATING MARKETING AND DIGITAL REPUTATION MANAGEMENT IN THE MODERN ONLINE BUSINESS ENVIRONMENT. </w:t>
            </w:r>
            <w:r w:rsidRPr="00C05DC7">
              <w:rPr>
                <w:rFonts w:eastAsia="Times New Roman" w:cs="Times New Roman"/>
                <w:i/>
                <w:iCs/>
                <w:color w:val="222222"/>
                <w:szCs w:val="24"/>
                <w:shd w:val="clear" w:color="auto" w:fill="FFFFFF"/>
                <w:lang w:val="en-US"/>
              </w:rPr>
              <w:t>Publishing House “</w:t>
            </w:r>
            <w:proofErr w:type="spellStart"/>
            <w:r w:rsidRPr="00C05DC7">
              <w:rPr>
                <w:rFonts w:eastAsia="Times New Roman" w:cs="Times New Roman"/>
                <w:i/>
                <w:iCs/>
                <w:color w:val="222222"/>
                <w:szCs w:val="24"/>
                <w:shd w:val="clear" w:color="auto" w:fill="FFFFFF"/>
                <w:lang w:val="en-US"/>
              </w:rPr>
              <w:t>Baltija</w:t>
            </w:r>
            <w:proofErr w:type="spellEnd"/>
            <w:r w:rsidRPr="00C05DC7">
              <w:rPr>
                <w:rFonts w:eastAsia="Times New Roman" w:cs="Times New Roman"/>
                <w:i/>
                <w:iCs/>
                <w:color w:val="222222"/>
                <w:szCs w:val="24"/>
                <w:shd w:val="clear" w:color="auto" w:fill="FFFFFF"/>
                <w:lang w:val="en-US"/>
              </w:rPr>
              <w:t xml:space="preserve"> Publishing”</w:t>
            </w:r>
            <w:r w:rsidRPr="00C05DC7">
              <w:rPr>
                <w:rFonts w:eastAsia="Times New Roman" w:cs="Times New Roman"/>
                <w:color w:val="222222"/>
                <w:szCs w:val="24"/>
                <w:shd w:val="clear" w:color="auto" w:fill="FFFFFF"/>
                <w:lang w:val="en-US"/>
              </w:rPr>
              <w:t>.</w:t>
            </w:r>
            <w:bookmarkStart w:id="0" w:name="_GoBack"/>
            <w:bookmarkEnd w:id="0"/>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129D"/>
    <w:rsid w:val="00061623"/>
    <w:rsid w:val="000E774D"/>
    <w:rsid w:val="001F1175"/>
    <w:rsid w:val="00594A98"/>
    <w:rsid w:val="007D32C5"/>
    <w:rsid w:val="00801251"/>
    <w:rsid w:val="009C6B52"/>
    <w:rsid w:val="00C05DC7"/>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C05DC7"/>
    <w:rPr>
      <w:color w:val="0000FF"/>
      <w:u w:val="single"/>
    </w:rPr>
  </w:style>
  <w:style w:type="paragraph" w:styleId="NormalWeb">
    <w:name w:val="Normal (Web)"/>
    <w:basedOn w:val="Normal"/>
    <w:uiPriority w:val="99"/>
    <w:semiHidden/>
    <w:unhideWhenUsed/>
    <w:rsid w:val="00C05DC7"/>
    <w:pPr>
      <w:spacing w:before="100" w:beforeAutospacing="1" w:after="100" w:afterAutospacing="1" w:line="240" w:lineRule="auto"/>
    </w:pPr>
    <w:rPr>
      <w:rFonts w:eastAsia="Times New Roman" w:cs="Times New Roman"/>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C05DC7"/>
    <w:rPr>
      <w:color w:val="0000FF"/>
      <w:u w:val="single"/>
    </w:rPr>
  </w:style>
  <w:style w:type="paragraph" w:styleId="NormalWeb">
    <w:name w:val="Normal (Web)"/>
    <w:basedOn w:val="Normal"/>
    <w:uiPriority w:val="99"/>
    <w:semiHidden/>
    <w:unhideWhenUsed/>
    <w:rsid w:val="00C05DC7"/>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061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edenspaharborne.wixsite.com/eden-sp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enspaharborne.wixsite.com/eden-spa"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4</Pages>
  <Words>1750</Words>
  <Characters>9978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MAC5</cp:lastModifiedBy>
  <cp:revision>6</cp:revision>
  <dcterms:created xsi:type="dcterms:W3CDTF">2024-06-20T16:27:00Z</dcterms:created>
  <dcterms:modified xsi:type="dcterms:W3CDTF">2025-07-14T09:18:00Z</dcterms:modified>
</cp:coreProperties>
</file>