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3C343" w14:textId="77777777" w:rsidR="000D7C46" w:rsidRDefault="000D7C46">
      <w:pPr>
        <w:spacing w:after="472"/>
      </w:pPr>
      <w:r>
        <w:rPr>
          <w:rFonts w:ascii="Arial" w:eastAsia="Arial" w:hAnsi="Arial" w:cs="Arial"/>
          <w:b/>
        </w:rPr>
        <w:t xml:space="preserve">Module </w:t>
      </w:r>
      <w:proofErr w:type="gramStart"/>
      <w:r>
        <w:rPr>
          <w:rFonts w:ascii="Arial" w:eastAsia="Arial" w:hAnsi="Arial" w:cs="Arial"/>
          <w:b/>
        </w:rPr>
        <w:t>Title :</w:t>
      </w:r>
      <w:proofErr w:type="gramEnd"/>
      <w:r>
        <w:rPr>
          <w:rFonts w:ascii="Arial" w:eastAsia="Arial" w:hAnsi="Arial" w:cs="Arial"/>
          <w:b/>
        </w:rPr>
        <w:t xml:space="preserve">  Academic and Employability Skills</w:t>
      </w:r>
    </w:p>
    <w:p w14:paraId="07A69964" w14:textId="77777777" w:rsidR="000D7C46" w:rsidRDefault="000D7C46">
      <w:pPr>
        <w:tabs>
          <w:tab w:val="center" w:pos="4212"/>
          <w:tab w:val="right" w:pos="12574"/>
        </w:tabs>
        <w:spacing w:after="0"/>
        <w:ind w:right="-4155"/>
      </w:pPr>
      <w:r>
        <w:rPr>
          <w:noProof/>
        </w:rPr>
        <w:drawing>
          <wp:anchor distT="0" distB="0" distL="114300" distR="114300" simplePos="0" relativeHeight="251663360" behindDoc="0" locked="0" layoutInCell="1" allowOverlap="0" wp14:anchorId="548AF672" wp14:editId="721D4B14">
            <wp:simplePos x="0" y="0"/>
            <wp:positionH relativeFrom="page">
              <wp:posOffset>0</wp:posOffset>
            </wp:positionH>
            <wp:positionV relativeFrom="page">
              <wp:posOffset>0</wp:posOffset>
            </wp:positionV>
            <wp:extent cx="12188952" cy="4572000"/>
            <wp:effectExtent l="0" t="0" r="0" b="0"/>
            <wp:wrapTopAndBottom/>
            <wp:docPr id="8080" name="Picture 8080"/>
            <wp:cNvGraphicFramePr/>
            <a:graphic xmlns:a="http://schemas.openxmlformats.org/drawingml/2006/main">
              <a:graphicData uri="http://schemas.openxmlformats.org/drawingml/2006/picture">
                <pic:pic xmlns:pic="http://schemas.openxmlformats.org/drawingml/2006/picture">
                  <pic:nvPicPr>
                    <pic:cNvPr id="8080" name="Picture 8080"/>
                    <pic:cNvPicPr/>
                  </pic:nvPicPr>
                  <pic:blipFill>
                    <a:blip r:embed="rId8"/>
                    <a:stretch>
                      <a:fillRect/>
                    </a:stretch>
                  </pic:blipFill>
                  <pic:spPr>
                    <a:xfrm>
                      <a:off x="0" y="0"/>
                      <a:ext cx="12188952" cy="4572000"/>
                    </a:xfrm>
                    <a:prstGeom prst="rect">
                      <a:avLst/>
                    </a:prstGeom>
                  </pic:spPr>
                </pic:pic>
              </a:graphicData>
            </a:graphic>
          </wp:anchor>
        </w:drawing>
      </w:r>
      <w:r>
        <w:rPr>
          <w:rFonts w:ascii="Calibri" w:eastAsia="Calibri" w:hAnsi="Calibri" w:cs="Calibri"/>
        </w:rPr>
        <w:tab/>
      </w:r>
      <w:r>
        <w:rPr>
          <w:rFonts w:ascii="Calibri" w:eastAsia="Calibri" w:hAnsi="Calibri" w:cs="Calibri"/>
          <w:b/>
          <w:i/>
          <w:sz w:val="88"/>
        </w:rPr>
        <w:t>BMSW4001</w:t>
      </w:r>
      <w:r>
        <w:rPr>
          <w:rFonts w:ascii="Calibri" w:eastAsia="Calibri" w:hAnsi="Calibri" w:cs="Calibri"/>
          <w:b/>
          <w:i/>
          <w:sz w:val="88"/>
        </w:rPr>
        <w:tab/>
      </w:r>
      <w:r>
        <w:rPr>
          <w:rFonts w:ascii="Calibri" w:eastAsia="Calibri" w:hAnsi="Calibri" w:cs="Calibri"/>
          <w:noProof/>
        </w:rPr>
        <mc:AlternateContent>
          <mc:Choice Requires="wpg">
            <w:drawing>
              <wp:inline distT="0" distB="0" distL="0" distR="0" wp14:anchorId="68D62C09" wp14:editId="7B643327">
                <wp:extent cx="19812" cy="914400"/>
                <wp:effectExtent l="0" t="0" r="0" b="0"/>
                <wp:docPr id="6331" name="Group 6331"/>
                <wp:cNvGraphicFramePr/>
                <a:graphic xmlns:a="http://schemas.openxmlformats.org/drawingml/2006/main">
                  <a:graphicData uri="http://schemas.microsoft.com/office/word/2010/wordprocessingGroup">
                    <wpg:wgp>
                      <wpg:cNvGrpSpPr/>
                      <wpg:grpSpPr>
                        <a:xfrm>
                          <a:off x="0" y="0"/>
                          <a:ext cx="19812" cy="914400"/>
                          <a:chOff x="0" y="0"/>
                          <a:chExt cx="19812" cy="914400"/>
                        </a:xfrm>
                      </wpg:grpSpPr>
                      <wps:wsp>
                        <wps:cNvPr id="204" name="Shape 204"/>
                        <wps:cNvSpPr/>
                        <wps:spPr>
                          <a:xfrm>
                            <a:off x="0" y="0"/>
                            <a:ext cx="0" cy="914400"/>
                          </a:xfrm>
                          <a:custGeom>
                            <a:avLst/>
                            <a:gdLst/>
                            <a:ahLst/>
                            <a:cxnLst/>
                            <a:rect l="0" t="0" r="0" b="0"/>
                            <a:pathLst>
                              <a:path h="914400">
                                <a:moveTo>
                                  <a:pt x="0" y="914400"/>
                                </a:moveTo>
                                <a:lnTo>
                                  <a:pt x="0" y="0"/>
                                </a:lnTo>
                              </a:path>
                            </a:pathLst>
                          </a:custGeom>
                          <a:ln w="19812" cap="flat">
                            <a:round/>
                          </a:ln>
                        </wps:spPr>
                        <wps:style>
                          <a:lnRef idx="1">
                            <a:srgbClr val="1482AC"/>
                          </a:lnRef>
                          <a:fillRef idx="0">
                            <a:srgbClr val="000000">
                              <a:alpha val="0"/>
                            </a:srgbClr>
                          </a:fillRef>
                          <a:effectRef idx="0">
                            <a:scrgbClr r="0" g="0" b="0"/>
                          </a:effectRef>
                          <a:fontRef idx="none"/>
                        </wps:style>
                        <wps:bodyPr/>
                      </wps:wsp>
                    </wpg:wgp>
                  </a:graphicData>
                </a:graphic>
              </wp:inline>
            </w:drawing>
          </mc:Choice>
          <mc:Fallback>
            <w:pict>
              <v:group w14:anchorId="3D14106C" id="Group 6331" o:spid="_x0000_s1026" style="width:1.55pt;height:1in;mso-position-horizontal-relative:char;mso-position-vertical-relative:line" coordsize="198,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">
                <v:shape id="Shape 204" o:spid="_x0000_s1027" style="position:absolute;width:0;height:9144;visibility:visible;mso-wrap-style:square;v-text-anchor:top" coordsize="0,914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" path="m,914400l,e" filled="f" strokecolor="#1482ac" strokeweight="1.56pt">
                  <v:path arrowok="t" textboxrect="0,0,0,914400"/>
                </v:shape>
                <w10:anchorlock/>
              </v:group>
            </w:pict>
          </mc:Fallback>
        </mc:AlternateContent>
      </w:r>
    </w:p>
    <w:p w14:paraId="1D573FB6" w14:textId="77777777" w:rsidR="000D7C46" w:rsidRDefault="000D7C46">
      <w:pPr>
        <w:spacing w:after="285"/>
        <w:ind w:left="-5"/>
      </w:pPr>
      <w:r>
        <w:rPr>
          <w:rFonts w:ascii="Arial" w:eastAsia="Arial" w:hAnsi="Arial" w:cs="Arial"/>
          <w:b/>
          <w:color w:val="0D0D0D"/>
        </w:rPr>
        <w:t xml:space="preserve">Name- </w:t>
      </w:r>
      <w:proofErr w:type="spellStart"/>
      <w:r>
        <w:rPr>
          <w:rFonts w:ascii="Arial" w:eastAsia="Arial" w:hAnsi="Arial" w:cs="Arial"/>
          <w:b/>
          <w:color w:val="0D0D0D"/>
        </w:rPr>
        <w:t>Florenta</w:t>
      </w:r>
      <w:proofErr w:type="spellEnd"/>
      <w:r>
        <w:rPr>
          <w:rFonts w:ascii="Arial" w:eastAsia="Arial" w:hAnsi="Arial" w:cs="Arial"/>
          <w:b/>
          <w:color w:val="0D0D0D"/>
        </w:rPr>
        <w:t xml:space="preserve"> Alexandra Stan</w:t>
      </w:r>
    </w:p>
    <w:p w14:paraId="3733ED4E" w14:textId="77777777" w:rsidR="000D7C46" w:rsidRDefault="000D7C46">
      <w:pPr>
        <w:spacing w:after="323"/>
        <w:ind w:left="-5"/>
      </w:pPr>
      <w:r>
        <w:rPr>
          <w:rFonts w:ascii="Arial" w:eastAsia="Arial" w:hAnsi="Arial" w:cs="Arial"/>
          <w:b/>
          <w:color w:val="0D0D0D"/>
          <w:sz w:val="36"/>
        </w:rPr>
        <w:t>Student Number- 191632</w:t>
      </w:r>
    </w:p>
    <w:p w14:paraId="5E23880D" w14:textId="77777777" w:rsidR="000D7C46" w:rsidRDefault="000D7C46">
      <w:pPr>
        <w:spacing w:after="285"/>
        <w:ind w:left="92"/>
      </w:pPr>
      <w:r>
        <w:rPr>
          <w:rFonts w:ascii="Arial" w:eastAsia="Arial" w:hAnsi="Arial" w:cs="Arial"/>
          <w:b/>
          <w:color w:val="0D0D0D"/>
        </w:rPr>
        <w:t>Lecturer’s Name-Soban Sadiq</w:t>
      </w:r>
    </w:p>
    <w:p w14:paraId="142735D7" w14:textId="77777777" w:rsidR="000D7C46" w:rsidRDefault="000D7C46">
      <w:pPr>
        <w:sectPr w:rsidR="000D7C46" w:rsidSect="00F15EC8">
          <w:headerReference w:type="even" r:id="rId9"/>
          <w:headerReference w:type="default" r:id="rId10"/>
          <w:headerReference w:type="first" r:id="rId11"/>
          <w:pgSz w:w="11906" w:h="16838"/>
          <w:pgMar w:top="1440" w:right="1440" w:bottom="1440" w:left="1440" w:header="708" w:footer="708" w:gutter="0"/>
          <w:cols w:space="708"/>
          <w:titlePg/>
          <w:docGrid w:linePitch="360"/>
        </w:sectPr>
      </w:pPr>
    </w:p>
    <w:p w14:paraId="3F4927C9" w14:textId="77777777" w:rsidR="000D7C46" w:rsidRDefault="000D7C46">
      <w:pPr>
        <w:pStyle w:val="Heading1"/>
        <w:spacing w:after="1512"/>
        <w:ind w:left="544"/>
      </w:pPr>
      <w:r>
        <w:t>INTRODUCTION</w:t>
      </w:r>
    </w:p>
    <w:p w14:paraId="74882A13" w14:textId="77777777" w:rsidR="000D7C46" w:rsidRDefault="000D7C46">
      <w:pPr>
        <w:spacing w:after="279" w:line="372" w:lineRule="auto"/>
        <w:ind w:right="1036"/>
      </w:pPr>
      <w:r>
        <w:rPr>
          <w:noProof/>
        </w:rPr>
        <w:drawing>
          <wp:anchor distT="0" distB="0" distL="114300" distR="114300" simplePos="0" relativeHeight="251664384" behindDoc="0" locked="0" layoutInCell="1" allowOverlap="0" wp14:anchorId="4E0B4FDC" wp14:editId="23038BF5">
            <wp:simplePos x="0" y="0"/>
            <wp:positionH relativeFrom="column">
              <wp:posOffset>5580279</wp:posOffset>
            </wp:positionH>
            <wp:positionV relativeFrom="paragraph">
              <wp:posOffset>29693</wp:posOffset>
            </wp:positionV>
            <wp:extent cx="4549140" cy="2549652"/>
            <wp:effectExtent l="0" t="0" r="0" b="0"/>
            <wp:wrapSquare wrapText="bothSides"/>
            <wp:docPr id="231" name="Picture 231"/>
            <wp:cNvGraphicFramePr/>
            <a:graphic xmlns:a="http://schemas.openxmlformats.org/drawingml/2006/main">
              <a:graphicData uri="http://schemas.openxmlformats.org/drawingml/2006/picture">
                <pic:pic xmlns:pic="http://schemas.openxmlformats.org/drawingml/2006/picture">
                  <pic:nvPicPr>
                    <pic:cNvPr id="231" name="Picture 231"/>
                    <pic:cNvPicPr/>
                  </pic:nvPicPr>
                  <pic:blipFill>
                    <a:blip r:embed="rId12"/>
                    <a:stretch>
                      <a:fillRect/>
                    </a:stretch>
                  </pic:blipFill>
                  <pic:spPr>
                    <a:xfrm>
                      <a:off x="0" y="0"/>
                      <a:ext cx="4549140" cy="2549652"/>
                    </a:xfrm>
                    <a:prstGeom prst="rect">
                      <a:avLst/>
                    </a:prstGeom>
                  </pic:spPr>
                </pic:pic>
              </a:graphicData>
            </a:graphic>
          </wp:anchor>
        </w:drawing>
      </w:r>
      <w:r>
        <w:t xml:space="preserve">In this presentation, the concept of academic and employability skills has been discussed. </w:t>
      </w:r>
    </w:p>
    <w:p w14:paraId="26C315DD" w14:textId="77777777" w:rsidR="000D7C46" w:rsidRDefault="000D7C46">
      <w:pPr>
        <w:spacing w:after="469"/>
        <w:ind w:right="1036"/>
      </w:pPr>
      <w:r>
        <w:t>My intended career plan has been analysed.</w:t>
      </w:r>
    </w:p>
    <w:p w14:paraId="252A759C" w14:textId="77777777" w:rsidR="000D7C46" w:rsidRDefault="000D7C46">
      <w:pPr>
        <w:spacing w:line="373" w:lineRule="auto"/>
        <w:ind w:right="1036"/>
      </w:pPr>
      <w:r>
        <w:t>The skills required, SWOT analysis and personal development plan have also been covered.</w:t>
      </w:r>
    </w:p>
    <w:p w14:paraId="68EEAF98" w14:textId="77777777" w:rsidR="000D7C46" w:rsidRDefault="000D7C46">
      <w:pPr>
        <w:spacing w:after="692"/>
        <w:ind w:left="10" w:right="2750"/>
        <w:jc w:val="right"/>
      </w:pPr>
      <w:r>
        <w:rPr>
          <w:sz w:val="24"/>
        </w:rPr>
        <w:t>(</w:t>
      </w:r>
      <w:proofErr w:type="spellStart"/>
      <w:r>
        <w:rPr>
          <w:sz w:val="24"/>
        </w:rPr>
        <w:t>Bhagra</w:t>
      </w:r>
      <w:proofErr w:type="spellEnd"/>
      <w:r>
        <w:rPr>
          <w:sz w:val="24"/>
        </w:rPr>
        <w:t xml:space="preserve"> and Sharma, 2018).</w:t>
      </w:r>
    </w:p>
    <w:p w14:paraId="27D356D4" w14:textId="77777777" w:rsidR="000D7C46" w:rsidRDefault="000D7C46">
      <w:pPr>
        <w:spacing w:after="882" w:line="373" w:lineRule="auto"/>
        <w:ind w:left="544" w:right="519"/>
      </w:pPr>
      <w:r>
        <w:rPr>
          <w:rFonts w:ascii="Times New Roman" w:eastAsia="Times New Roman" w:hAnsi="Times New Roman" w:cs="Times New Roman"/>
          <w:b/>
          <w:sz w:val="56"/>
        </w:rPr>
        <w:t>WHAT ARE ACADEMIC AND EMPLOYABILITY SKILLS</w:t>
      </w:r>
    </w:p>
    <w:p w14:paraId="71B6B91C" w14:textId="77777777" w:rsidR="000D7C46" w:rsidRDefault="000D7C46" w:rsidP="000D7C46">
      <w:pPr>
        <w:numPr>
          <w:ilvl w:val="0"/>
          <w:numId w:val="3"/>
        </w:numPr>
        <w:spacing w:after="357"/>
        <w:ind w:right="-12" w:hanging="540"/>
        <w:jc w:val="right"/>
      </w:pPr>
      <w:r>
        <w:t>The</w:t>
      </w:r>
      <w:r>
        <w:tab/>
        <w:t>relevant academic</w:t>
      </w:r>
      <w:r>
        <w:tab/>
        <w:t>skills</w:t>
      </w:r>
      <w:r>
        <w:tab/>
        <w:t>are-</w:t>
      </w:r>
      <w:r>
        <w:tab/>
        <w:t>referencing</w:t>
      </w:r>
      <w:r>
        <w:tab/>
        <w:t>skills,</w:t>
      </w:r>
    </w:p>
    <w:p w14:paraId="09E86CEC" w14:textId="77777777" w:rsidR="000D7C46" w:rsidRDefault="000D7C46">
      <w:pPr>
        <w:spacing w:after="697"/>
        <w:ind w:left="631" w:right="1036"/>
      </w:pPr>
      <w:r>
        <w:rPr>
          <w:noProof/>
        </w:rPr>
        <w:drawing>
          <wp:anchor distT="0" distB="0" distL="114300" distR="114300" simplePos="0" relativeHeight="251665408" behindDoc="0" locked="0" layoutInCell="1" allowOverlap="0" wp14:anchorId="5A1CF218" wp14:editId="2380767C">
            <wp:simplePos x="0" y="0"/>
            <wp:positionH relativeFrom="column">
              <wp:posOffset>313334</wp:posOffset>
            </wp:positionH>
            <wp:positionV relativeFrom="paragraph">
              <wp:posOffset>-389787</wp:posOffset>
            </wp:positionV>
            <wp:extent cx="4027932" cy="2168652"/>
            <wp:effectExtent l="0" t="0" r="0" b="0"/>
            <wp:wrapSquare wrapText="bothSides"/>
            <wp:docPr id="282" name="Picture 282"/>
            <wp:cNvGraphicFramePr/>
            <a:graphic xmlns:a="http://schemas.openxmlformats.org/drawingml/2006/main">
              <a:graphicData uri="http://schemas.openxmlformats.org/drawingml/2006/picture">
                <pic:pic xmlns:pic="http://schemas.openxmlformats.org/drawingml/2006/picture">
                  <pic:nvPicPr>
                    <pic:cNvPr id="282" name="Picture 282"/>
                    <pic:cNvPicPr/>
                  </pic:nvPicPr>
                  <pic:blipFill>
                    <a:blip r:embed="rId13"/>
                    <a:stretch>
                      <a:fillRect/>
                    </a:stretch>
                  </pic:blipFill>
                  <pic:spPr>
                    <a:xfrm>
                      <a:off x="0" y="0"/>
                      <a:ext cx="4027932" cy="2168652"/>
                    </a:xfrm>
                    <a:prstGeom prst="rect">
                      <a:avLst/>
                    </a:prstGeom>
                  </pic:spPr>
                </pic:pic>
              </a:graphicData>
            </a:graphic>
          </wp:anchor>
        </w:drawing>
      </w:r>
      <w:r>
        <w:t>paraphrasing skills, effective writing skills etc.</w:t>
      </w:r>
    </w:p>
    <w:p w14:paraId="34A7560D" w14:textId="77777777" w:rsidR="000D7C46" w:rsidRDefault="000D7C46" w:rsidP="000D7C46">
      <w:pPr>
        <w:numPr>
          <w:ilvl w:val="0"/>
          <w:numId w:val="3"/>
        </w:numPr>
        <w:spacing w:after="357"/>
        <w:ind w:right="-12" w:hanging="540"/>
        <w:jc w:val="right"/>
      </w:pPr>
      <w:proofErr w:type="gramStart"/>
      <w:r>
        <w:t>Whereas,</w:t>
      </w:r>
      <w:proofErr w:type="gramEnd"/>
      <w:r>
        <w:tab/>
        <w:t>the</w:t>
      </w:r>
      <w:r>
        <w:tab/>
        <w:t>employability</w:t>
      </w:r>
      <w:r>
        <w:tab/>
        <w:t>skills</w:t>
      </w:r>
      <w:r>
        <w:tab/>
        <w:t>comprise</w:t>
      </w:r>
      <w:r>
        <w:tab/>
        <w:t>of</w:t>
      </w:r>
    </w:p>
    <w:p w14:paraId="129D1308" w14:textId="77777777" w:rsidR="000D7C46" w:rsidRDefault="000D7C46">
      <w:pPr>
        <w:spacing w:after="533"/>
        <w:ind w:left="503" w:right="-12"/>
        <w:jc w:val="right"/>
      </w:pPr>
      <w:r>
        <w:t>communication skills, decision-making skills, research</w:t>
      </w:r>
    </w:p>
    <w:p w14:paraId="2EEFD95F" w14:textId="77777777" w:rsidR="000D7C46" w:rsidRDefault="000D7C46">
      <w:pPr>
        <w:tabs>
          <w:tab w:val="center" w:pos="3427"/>
          <w:tab w:val="center" w:pos="10362"/>
        </w:tabs>
      </w:pPr>
      <w:r>
        <w:rPr>
          <w:rFonts w:ascii="Calibri" w:eastAsia="Calibri" w:hAnsi="Calibri" w:cs="Calibri"/>
        </w:rPr>
        <w:tab/>
      </w:r>
      <w:r>
        <w:rPr>
          <w:sz w:val="24"/>
        </w:rPr>
        <w:t>(</w:t>
      </w:r>
      <w:proofErr w:type="spellStart"/>
      <w:r>
        <w:rPr>
          <w:sz w:val="24"/>
        </w:rPr>
        <w:t>Bintani</w:t>
      </w:r>
      <w:proofErr w:type="spellEnd"/>
      <w:r>
        <w:rPr>
          <w:sz w:val="24"/>
        </w:rPr>
        <w:t>, 2020).</w:t>
      </w:r>
      <w:r>
        <w:rPr>
          <w:sz w:val="24"/>
        </w:rPr>
        <w:tab/>
      </w:r>
      <w:r>
        <w:t>skills, team working skills etc.</w:t>
      </w:r>
    </w:p>
    <w:p w14:paraId="4272E595" w14:textId="77777777" w:rsidR="000D7C46" w:rsidRDefault="000D7C46">
      <w:pPr>
        <w:spacing w:after="1120" w:line="373" w:lineRule="auto"/>
        <w:ind w:left="544" w:right="519"/>
      </w:pPr>
      <w:r>
        <w:rPr>
          <w:rFonts w:ascii="Times New Roman" w:eastAsia="Times New Roman" w:hAnsi="Times New Roman" w:cs="Times New Roman"/>
          <w:b/>
          <w:sz w:val="56"/>
        </w:rPr>
        <w:t>WHAT IS THE IMPORTANCE OF THESE SKILLS?</w:t>
      </w:r>
    </w:p>
    <w:p w14:paraId="4CDE5753" w14:textId="77777777" w:rsidR="000D7C46" w:rsidRDefault="000D7C46">
      <w:pPr>
        <w:spacing w:after="227"/>
        <w:ind w:left="10" w:right="1036"/>
      </w:pPr>
      <w:r>
        <w:rPr>
          <w:noProof/>
        </w:rPr>
        <w:drawing>
          <wp:anchor distT="0" distB="0" distL="114300" distR="114300" simplePos="0" relativeHeight="251666432" behindDoc="0" locked="0" layoutInCell="1" allowOverlap="0" wp14:anchorId="124E3EE1" wp14:editId="5ECEEA52">
            <wp:simplePos x="0" y="0"/>
            <wp:positionH relativeFrom="column">
              <wp:posOffset>5606187</wp:posOffset>
            </wp:positionH>
            <wp:positionV relativeFrom="paragraph">
              <wp:posOffset>-36220</wp:posOffset>
            </wp:positionV>
            <wp:extent cx="4370832" cy="2447544"/>
            <wp:effectExtent l="0" t="0" r="0" b="0"/>
            <wp:wrapSquare wrapText="bothSides"/>
            <wp:docPr id="365" name="Picture 365"/>
            <wp:cNvGraphicFramePr/>
            <a:graphic xmlns:a="http://schemas.openxmlformats.org/drawingml/2006/main">
              <a:graphicData uri="http://schemas.openxmlformats.org/drawingml/2006/picture">
                <pic:pic xmlns:pic="http://schemas.openxmlformats.org/drawingml/2006/picture">
                  <pic:nvPicPr>
                    <pic:cNvPr id="365" name="Picture 365"/>
                    <pic:cNvPicPr/>
                  </pic:nvPicPr>
                  <pic:blipFill>
                    <a:blip r:embed="rId14"/>
                    <a:stretch>
                      <a:fillRect/>
                    </a:stretch>
                  </pic:blipFill>
                  <pic:spPr>
                    <a:xfrm>
                      <a:off x="0" y="0"/>
                      <a:ext cx="4370832" cy="2447544"/>
                    </a:xfrm>
                    <a:prstGeom prst="rect">
                      <a:avLst/>
                    </a:prstGeom>
                  </pic:spPr>
                </pic:pic>
              </a:graphicData>
            </a:graphic>
          </wp:anchor>
        </w:drawing>
      </w:r>
      <w:r>
        <w:t>The academic skills of effective writing, paraphrasing, referencing, formatting etc</w:t>
      </w:r>
      <w:r>
        <w:rPr>
          <w:sz w:val="36"/>
        </w:rPr>
        <w:t>., helps the students to get good grades in their academics</w:t>
      </w:r>
      <w:r>
        <w:t>.</w:t>
      </w:r>
    </w:p>
    <w:p w14:paraId="08C8EEF6" w14:textId="77777777" w:rsidR="000D7C46" w:rsidRDefault="000D7C46">
      <w:pPr>
        <w:spacing w:after="0"/>
        <w:ind w:left="10" w:right="1036"/>
      </w:pPr>
      <w:proofErr w:type="gramStart"/>
      <w:r>
        <w:t>Whereas,</w:t>
      </w:r>
      <w:proofErr w:type="gramEnd"/>
      <w:r>
        <w:t xml:space="preserve"> the employability skills help the individuals to improve their skills of decision-making, leadership, research skills, analysing skills and several other skills that help in improving their future job prospects and make them competent enough to get good jobs</w:t>
      </w:r>
    </w:p>
    <w:p w14:paraId="1F8404BF" w14:textId="77777777" w:rsidR="000D7C46" w:rsidRDefault="000D7C46">
      <w:pPr>
        <w:spacing w:after="141"/>
        <w:ind w:left="10" w:right="1036"/>
      </w:pPr>
      <w:r>
        <w:t>(</w:t>
      </w:r>
      <w:proofErr w:type="spellStart"/>
      <w:r>
        <w:t>Bintani</w:t>
      </w:r>
      <w:proofErr w:type="spellEnd"/>
      <w:r>
        <w:t>, 2020).</w:t>
      </w:r>
    </w:p>
    <w:p w14:paraId="26B6E1C3" w14:textId="77777777" w:rsidR="000D7C46" w:rsidRDefault="000D7C46">
      <w:pPr>
        <w:spacing w:after="692"/>
        <w:ind w:left="10" w:right="4126"/>
        <w:jc w:val="right"/>
      </w:pPr>
      <w:r>
        <w:rPr>
          <w:sz w:val="24"/>
        </w:rPr>
        <w:t>(</w:t>
      </w:r>
      <w:proofErr w:type="spellStart"/>
      <w:r>
        <w:rPr>
          <w:sz w:val="24"/>
        </w:rPr>
        <w:t>Bintani</w:t>
      </w:r>
      <w:proofErr w:type="spellEnd"/>
      <w:r>
        <w:rPr>
          <w:sz w:val="24"/>
        </w:rPr>
        <w:t>, 2020).</w:t>
      </w:r>
    </w:p>
    <w:p w14:paraId="50FFCF87" w14:textId="77777777" w:rsidR="000D7C46" w:rsidRDefault="000D7C46">
      <w:pPr>
        <w:spacing w:after="1519" w:line="373" w:lineRule="auto"/>
        <w:ind w:left="544" w:right="519"/>
      </w:pPr>
      <w:r>
        <w:rPr>
          <w:rFonts w:ascii="Times New Roman" w:eastAsia="Times New Roman" w:hAnsi="Times New Roman" w:cs="Times New Roman"/>
          <w:b/>
          <w:sz w:val="56"/>
        </w:rPr>
        <w:t xml:space="preserve">WHAT IS YOUR INTENDED CAREER PLAN? </w:t>
      </w:r>
    </w:p>
    <w:p w14:paraId="00C95825" w14:textId="77777777" w:rsidR="000D7C46" w:rsidRDefault="000D7C46">
      <w:pPr>
        <w:spacing w:after="398" w:line="256" w:lineRule="auto"/>
        <w:ind w:left="1043" w:right="3307"/>
      </w:pPr>
      <w:r>
        <w:rPr>
          <w:noProof/>
        </w:rPr>
        <w:drawing>
          <wp:anchor distT="0" distB="0" distL="114300" distR="114300" simplePos="0" relativeHeight="251667456" behindDoc="0" locked="0" layoutInCell="1" allowOverlap="0" wp14:anchorId="4300288D" wp14:editId="78207E1D">
            <wp:simplePos x="0" y="0"/>
            <wp:positionH relativeFrom="column">
              <wp:posOffset>6090819</wp:posOffset>
            </wp:positionH>
            <wp:positionV relativeFrom="paragraph">
              <wp:posOffset>-209350</wp:posOffset>
            </wp:positionV>
            <wp:extent cx="3774948" cy="2115312"/>
            <wp:effectExtent l="0" t="0" r="0" b="0"/>
            <wp:wrapSquare wrapText="bothSides"/>
            <wp:docPr id="427" name="Picture 427"/>
            <wp:cNvGraphicFramePr/>
            <a:graphic xmlns:a="http://schemas.openxmlformats.org/drawingml/2006/main">
              <a:graphicData uri="http://schemas.openxmlformats.org/drawingml/2006/picture">
                <pic:pic xmlns:pic="http://schemas.openxmlformats.org/drawingml/2006/picture">
                  <pic:nvPicPr>
                    <pic:cNvPr id="427" name="Picture 427"/>
                    <pic:cNvPicPr/>
                  </pic:nvPicPr>
                  <pic:blipFill>
                    <a:blip r:embed="rId15"/>
                    <a:stretch>
                      <a:fillRect/>
                    </a:stretch>
                  </pic:blipFill>
                  <pic:spPr>
                    <a:xfrm>
                      <a:off x="0" y="0"/>
                      <a:ext cx="3774948" cy="2115312"/>
                    </a:xfrm>
                    <a:prstGeom prst="rect">
                      <a:avLst/>
                    </a:prstGeom>
                  </pic:spPr>
                </pic:pic>
              </a:graphicData>
            </a:graphic>
          </wp:anchor>
        </w:drawing>
      </w:r>
      <w:r>
        <w:rPr>
          <w:sz w:val="40"/>
        </w:rPr>
        <w:t>My</w:t>
      </w:r>
      <w:r>
        <w:rPr>
          <w:sz w:val="40"/>
        </w:rPr>
        <w:tab/>
        <w:t>intended</w:t>
      </w:r>
      <w:r>
        <w:rPr>
          <w:sz w:val="40"/>
        </w:rPr>
        <w:tab/>
        <w:t>career</w:t>
      </w:r>
      <w:r>
        <w:rPr>
          <w:sz w:val="40"/>
        </w:rPr>
        <w:tab/>
        <w:t>plan</w:t>
      </w:r>
      <w:r>
        <w:rPr>
          <w:sz w:val="40"/>
        </w:rPr>
        <w:tab/>
        <w:t>is</w:t>
      </w:r>
      <w:r>
        <w:rPr>
          <w:sz w:val="40"/>
        </w:rPr>
        <w:tab/>
        <w:t>to</w:t>
      </w:r>
      <w:r>
        <w:rPr>
          <w:sz w:val="40"/>
        </w:rPr>
        <w:tab/>
        <w:t>become</w:t>
      </w:r>
      <w:r>
        <w:rPr>
          <w:sz w:val="40"/>
        </w:rPr>
        <w:tab/>
        <w:t>a marketing manager.</w:t>
      </w:r>
    </w:p>
    <w:p w14:paraId="47473EB6" w14:textId="77777777" w:rsidR="000D7C46" w:rsidRDefault="000D7C46">
      <w:pPr>
        <w:spacing w:after="384" w:line="256" w:lineRule="auto"/>
        <w:ind w:left="1043" w:right="3307"/>
      </w:pPr>
      <w:r>
        <w:rPr>
          <w:sz w:val="40"/>
        </w:rPr>
        <w:t>A manager is entrusted with several roles and responsibilities.</w:t>
      </w:r>
    </w:p>
    <w:p w14:paraId="133D9999" w14:textId="77777777" w:rsidR="000D7C46" w:rsidRDefault="000D7C46">
      <w:pPr>
        <w:spacing w:after="17" w:line="256" w:lineRule="auto"/>
        <w:ind w:left="1043" w:right="3307"/>
      </w:pPr>
      <w:r>
        <w:rPr>
          <w:sz w:val="40"/>
        </w:rPr>
        <w:t>He is responsible for</w:t>
      </w:r>
      <w:r>
        <w:rPr>
          <w:sz w:val="40"/>
        </w:rPr>
        <w:tab/>
        <w:t>ensuring that proper marketing plans and policies are formulated and</w:t>
      </w:r>
      <w:r>
        <w:rPr>
          <w:sz w:val="40"/>
        </w:rPr>
        <w:tab/>
      </w:r>
      <w:r>
        <w:rPr>
          <w:sz w:val="24"/>
        </w:rPr>
        <w:t>(</w:t>
      </w:r>
      <w:proofErr w:type="spellStart"/>
      <w:r>
        <w:rPr>
          <w:sz w:val="24"/>
        </w:rPr>
        <w:t>Bintani</w:t>
      </w:r>
      <w:proofErr w:type="spellEnd"/>
      <w:r>
        <w:rPr>
          <w:sz w:val="24"/>
        </w:rPr>
        <w:t>, 2020).</w:t>
      </w:r>
    </w:p>
    <w:p w14:paraId="3D3A3A7B" w14:textId="77777777" w:rsidR="000D7C46" w:rsidRDefault="000D7C46">
      <w:pPr>
        <w:spacing w:after="17" w:line="256" w:lineRule="auto"/>
        <w:ind w:left="1043" w:right="6909"/>
      </w:pPr>
      <w:r>
        <w:rPr>
          <w:sz w:val="40"/>
        </w:rPr>
        <w:t>they are being effectively implemented in the entire marketing department (Hogarth, 2021).</w:t>
      </w:r>
    </w:p>
    <w:p w14:paraId="7DE2477D" w14:textId="77777777" w:rsidR="000D7C46" w:rsidRDefault="000D7C46">
      <w:pPr>
        <w:pStyle w:val="Heading2"/>
      </w:pPr>
      <w:r>
        <w:t>SKILLS REQUIRED</w:t>
      </w:r>
    </w:p>
    <w:p w14:paraId="6CDD7933" w14:textId="77777777" w:rsidR="000D7C46" w:rsidRDefault="000D7C46">
      <w:pPr>
        <w:spacing w:after="1139" w:line="256" w:lineRule="auto"/>
        <w:ind w:left="1043" w:right="3307"/>
      </w:pPr>
      <w:r>
        <w:rPr>
          <w:noProof/>
        </w:rPr>
        <w:drawing>
          <wp:anchor distT="0" distB="0" distL="114300" distR="114300" simplePos="0" relativeHeight="251668480" behindDoc="0" locked="0" layoutInCell="1" allowOverlap="0" wp14:anchorId="11931706" wp14:editId="52E6F7A7">
            <wp:simplePos x="0" y="0"/>
            <wp:positionH relativeFrom="column">
              <wp:posOffset>6072531</wp:posOffset>
            </wp:positionH>
            <wp:positionV relativeFrom="paragraph">
              <wp:posOffset>-1093270</wp:posOffset>
            </wp:positionV>
            <wp:extent cx="4451604" cy="3122676"/>
            <wp:effectExtent l="0" t="0" r="0" b="0"/>
            <wp:wrapSquare wrapText="bothSides"/>
            <wp:docPr id="471" name="Picture 471"/>
            <wp:cNvGraphicFramePr/>
            <a:graphic xmlns:a="http://schemas.openxmlformats.org/drawingml/2006/main">
              <a:graphicData uri="http://schemas.openxmlformats.org/drawingml/2006/picture">
                <pic:pic xmlns:pic="http://schemas.openxmlformats.org/drawingml/2006/picture">
                  <pic:nvPicPr>
                    <pic:cNvPr id="471" name="Picture 471"/>
                    <pic:cNvPicPr/>
                  </pic:nvPicPr>
                  <pic:blipFill>
                    <a:blip r:embed="rId16"/>
                    <a:stretch>
                      <a:fillRect/>
                    </a:stretch>
                  </pic:blipFill>
                  <pic:spPr>
                    <a:xfrm>
                      <a:off x="0" y="0"/>
                      <a:ext cx="4451604" cy="3122676"/>
                    </a:xfrm>
                    <a:prstGeom prst="rect">
                      <a:avLst/>
                    </a:prstGeom>
                  </pic:spPr>
                </pic:pic>
              </a:graphicData>
            </a:graphic>
          </wp:anchor>
        </w:drawing>
      </w:r>
      <w:r>
        <w:rPr>
          <w:sz w:val="40"/>
        </w:rPr>
        <w:t>The several skills required by a marketing manager are- decision-making skills, analysing skills, research skills, communication skills, team</w:t>
      </w:r>
      <w:r>
        <w:rPr>
          <w:sz w:val="40"/>
        </w:rPr>
        <w:tab/>
        <w:t>building</w:t>
      </w:r>
      <w:r>
        <w:rPr>
          <w:sz w:val="40"/>
        </w:rPr>
        <w:tab/>
        <w:t>skills,</w:t>
      </w:r>
      <w:r>
        <w:rPr>
          <w:sz w:val="40"/>
        </w:rPr>
        <w:tab/>
        <w:t>coordination</w:t>
      </w:r>
      <w:r>
        <w:rPr>
          <w:sz w:val="40"/>
        </w:rPr>
        <w:tab/>
        <w:t>skills, forecasting skills etc.</w:t>
      </w:r>
    </w:p>
    <w:p w14:paraId="077F7DDC" w14:textId="77777777" w:rsidR="000D7C46" w:rsidRDefault="000D7C46">
      <w:pPr>
        <w:spacing w:after="692"/>
        <w:ind w:left="10" w:right="3069"/>
        <w:jc w:val="right"/>
      </w:pPr>
      <w:r>
        <w:rPr>
          <w:sz w:val="24"/>
        </w:rPr>
        <w:t>(</w:t>
      </w:r>
      <w:proofErr w:type="spellStart"/>
      <w:r>
        <w:rPr>
          <w:sz w:val="24"/>
        </w:rPr>
        <w:t>Bintani</w:t>
      </w:r>
      <w:proofErr w:type="spellEnd"/>
      <w:r>
        <w:rPr>
          <w:sz w:val="24"/>
        </w:rPr>
        <w:t>, 2020).</w:t>
      </w:r>
    </w:p>
    <w:p w14:paraId="410C1CCA" w14:textId="77777777" w:rsidR="000D7C46" w:rsidRDefault="000D7C46">
      <w:pPr>
        <w:pStyle w:val="Heading1"/>
        <w:ind w:left="544"/>
      </w:pPr>
      <w:r>
        <w:t>SWOT ANALYSIS</w:t>
      </w:r>
    </w:p>
    <w:tbl>
      <w:tblPr>
        <w:tblStyle w:val="TableGrid0"/>
        <w:tblW w:w="14705" w:type="dxa"/>
        <w:tblInd w:w="706" w:type="dxa"/>
        <w:tblCellMar>
          <w:top w:w="71" w:type="dxa"/>
          <w:left w:w="73" w:type="dxa"/>
          <w:bottom w:w="0" w:type="dxa"/>
          <w:right w:w="72" w:type="dxa"/>
        </w:tblCellMar>
        <w:tblLook w:val="04A0" w:firstRow="1" w:lastRow="0" w:firstColumn="1" w:lastColumn="0" w:noHBand="0" w:noVBand="1"/>
      </w:tblPr>
      <w:tblGrid>
        <w:gridCol w:w="7352"/>
        <w:gridCol w:w="7353"/>
      </w:tblGrid>
      <w:tr w:rsidR="000D7C46" w14:paraId="14CE684E" w14:textId="77777777">
        <w:trPr>
          <w:trHeight w:val="372"/>
        </w:trPr>
        <w:tc>
          <w:tcPr>
            <w:tcW w:w="7352" w:type="dxa"/>
            <w:tcBorders>
              <w:top w:val="nil"/>
              <w:left w:val="single" w:sz="8" w:space="0" w:color="FFFFFF"/>
              <w:bottom w:val="single" w:sz="24" w:space="0" w:color="FFFFFF"/>
              <w:right w:val="single" w:sz="8" w:space="0" w:color="FFFFFF"/>
            </w:tcBorders>
            <w:shd w:val="clear" w:color="auto" w:fill="1CADE4"/>
          </w:tcPr>
          <w:p w14:paraId="08B9503F" w14:textId="77777777" w:rsidR="000D7C46" w:rsidRDefault="000D7C46">
            <w:pPr>
              <w:spacing w:line="259" w:lineRule="auto"/>
            </w:pPr>
            <w:r>
              <w:rPr>
                <w:rFonts w:ascii="Tw Cen MT" w:eastAsia="Tw Cen MT" w:hAnsi="Tw Cen MT" w:cs="Tw Cen MT"/>
                <w:b/>
                <w:color w:val="FFFFFF"/>
                <w:sz w:val="28"/>
              </w:rPr>
              <w:t>Strength</w:t>
            </w:r>
          </w:p>
        </w:tc>
        <w:tc>
          <w:tcPr>
            <w:tcW w:w="7352" w:type="dxa"/>
            <w:tcBorders>
              <w:top w:val="nil"/>
              <w:left w:val="single" w:sz="8" w:space="0" w:color="FFFFFF"/>
              <w:bottom w:val="single" w:sz="24" w:space="0" w:color="FFFFFF"/>
              <w:right w:val="single" w:sz="8" w:space="0" w:color="FFFFFF"/>
            </w:tcBorders>
            <w:shd w:val="clear" w:color="auto" w:fill="1CADE4"/>
          </w:tcPr>
          <w:p w14:paraId="484832B7" w14:textId="77777777" w:rsidR="000D7C46" w:rsidRDefault="000D7C46">
            <w:pPr>
              <w:spacing w:line="259" w:lineRule="auto"/>
              <w:ind w:left="1"/>
            </w:pPr>
            <w:r>
              <w:rPr>
                <w:rFonts w:ascii="Tw Cen MT" w:eastAsia="Tw Cen MT" w:hAnsi="Tw Cen MT" w:cs="Tw Cen MT"/>
                <w:b/>
                <w:color w:val="FFFFFF"/>
                <w:sz w:val="28"/>
              </w:rPr>
              <w:t>Weakness</w:t>
            </w:r>
          </w:p>
        </w:tc>
      </w:tr>
      <w:tr w:rsidR="000D7C46" w14:paraId="302C4FBA" w14:textId="77777777">
        <w:trPr>
          <w:trHeight w:val="2351"/>
        </w:trPr>
        <w:tc>
          <w:tcPr>
            <w:tcW w:w="7352" w:type="dxa"/>
            <w:tcBorders>
              <w:top w:val="single" w:sz="24" w:space="0" w:color="FFFFFF"/>
              <w:left w:val="single" w:sz="8" w:space="0" w:color="FFFFFF"/>
              <w:bottom w:val="single" w:sz="8" w:space="0" w:color="FFFFFF"/>
              <w:right w:val="single" w:sz="8" w:space="0" w:color="FFFFFF"/>
            </w:tcBorders>
            <w:shd w:val="clear" w:color="auto" w:fill="1CADE4"/>
          </w:tcPr>
          <w:p w14:paraId="4D84394C" w14:textId="77777777" w:rsidR="000D7C46" w:rsidRDefault="000D7C46">
            <w:pPr>
              <w:spacing w:after="202" w:line="259" w:lineRule="auto"/>
            </w:pPr>
            <w:r>
              <w:rPr>
                <w:rFonts w:ascii="Tw Cen MT" w:eastAsia="Tw Cen MT" w:hAnsi="Tw Cen MT" w:cs="Tw Cen MT"/>
                <w:b/>
                <w:color w:val="FFFFFF"/>
                <w:sz w:val="28"/>
              </w:rPr>
              <w:t>I am good at communicating with people.</w:t>
            </w:r>
          </w:p>
          <w:p w14:paraId="649704F4" w14:textId="77777777" w:rsidR="000D7C46" w:rsidRDefault="000D7C46">
            <w:pPr>
              <w:spacing w:after="200" w:line="259" w:lineRule="auto"/>
            </w:pPr>
            <w:r>
              <w:rPr>
                <w:rFonts w:ascii="Tw Cen MT" w:eastAsia="Tw Cen MT" w:hAnsi="Tw Cen MT" w:cs="Tw Cen MT"/>
                <w:b/>
                <w:color w:val="FFFFFF"/>
                <w:sz w:val="28"/>
              </w:rPr>
              <w:t>I can cooperate effectively with others.</w:t>
            </w:r>
          </w:p>
          <w:p w14:paraId="10A5F782" w14:textId="77777777" w:rsidR="000D7C46" w:rsidRDefault="000D7C46">
            <w:pPr>
              <w:spacing w:line="259" w:lineRule="auto"/>
            </w:pPr>
            <w:r>
              <w:rPr>
                <w:rFonts w:ascii="Tw Cen MT" w:eastAsia="Tw Cen MT" w:hAnsi="Tw Cen MT" w:cs="Tw Cen MT"/>
                <w:b/>
                <w:color w:val="FFFFFF"/>
                <w:sz w:val="28"/>
              </w:rPr>
              <w:t>I am very flexible and can adapt to different circumstances easily (Nisha and Rajasekaran, 2018).</w:t>
            </w:r>
          </w:p>
        </w:tc>
        <w:tc>
          <w:tcPr>
            <w:tcW w:w="7352" w:type="dxa"/>
            <w:tcBorders>
              <w:top w:val="single" w:sz="24" w:space="0" w:color="FFFFFF"/>
              <w:left w:val="single" w:sz="8" w:space="0" w:color="FFFFFF"/>
              <w:bottom w:val="single" w:sz="8" w:space="0" w:color="FFFFFF"/>
              <w:right w:val="single" w:sz="8" w:space="0" w:color="FFFFFF"/>
            </w:tcBorders>
            <w:shd w:val="clear" w:color="auto" w:fill="CCE3F5"/>
          </w:tcPr>
          <w:p w14:paraId="4A14FB29" w14:textId="77777777" w:rsidR="000D7C46" w:rsidRDefault="000D7C46">
            <w:pPr>
              <w:spacing w:after="202" w:line="259" w:lineRule="auto"/>
              <w:ind w:left="1"/>
            </w:pPr>
            <w:r>
              <w:rPr>
                <w:rFonts w:ascii="Tw Cen MT" w:eastAsia="Tw Cen MT" w:hAnsi="Tw Cen MT" w:cs="Tw Cen MT"/>
                <w:sz w:val="28"/>
              </w:rPr>
              <w:t>Sometimes, I am not good at managing teams.</w:t>
            </w:r>
          </w:p>
          <w:p w14:paraId="21F431EF" w14:textId="77777777" w:rsidR="000D7C46" w:rsidRDefault="000D7C46">
            <w:pPr>
              <w:spacing w:line="259" w:lineRule="auto"/>
              <w:ind w:left="1"/>
            </w:pPr>
            <w:r>
              <w:rPr>
                <w:rFonts w:ascii="Tw Cen MT" w:eastAsia="Tw Cen MT" w:hAnsi="Tw Cen MT" w:cs="Tw Cen MT"/>
                <w:sz w:val="28"/>
              </w:rPr>
              <w:t>I cannot demonstrate effective leadership capabilities at times.</w:t>
            </w:r>
          </w:p>
        </w:tc>
      </w:tr>
      <w:tr w:rsidR="000D7C46" w14:paraId="3FC365D9" w14:textId="77777777">
        <w:trPr>
          <w:trHeight w:val="372"/>
        </w:trPr>
        <w:tc>
          <w:tcPr>
            <w:tcW w:w="7352" w:type="dxa"/>
            <w:tcBorders>
              <w:top w:val="single" w:sz="8" w:space="0" w:color="FFFFFF"/>
              <w:left w:val="single" w:sz="8" w:space="0" w:color="FFFFFF"/>
              <w:bottom w:val="single" w:sz="8" w:space="0" w:color="FFFFFF"/>
              <w:right w:val="single" w:sz="8" w:space="0" w:color="FFFFFF"/>
            </w:tcBorders>
            <w:shd w:val="clear" w:color="auto" w:fill="1CADE4"/>
          </w:tcPr>
          <w:p w14:paraId="2EFB6B5D" w14:textId="77777777" w:rsidR="000D7C46" w:rsidRDefault="000D7C46">
            <w:pPr>
              <w:spacing w:line="259" w:lineRule="auto"/>
            </w:pPr>
            <w:r>
              <w:rPr>
                <w:rFonts w:ascii="Tw Cen MT" w:eastAsia="Tw Cen MT" w:hAnsi="Tw Cen MT" w:cs="Tw Cen MT"/>
                <w:b/>
                <w:color w:val="FFFFFF"/>
                <w:sz w:val="28"/>
              </w:rPr>
              <w:t>Opportunities</w:t>
            </w:r>
          </w:p>
        </w:tc>
        <w:tc>
          <w:tcPr>
            <w:tcW w:w="7352" w:type="dxa"/>
            <w:tcBorders>
              <w:top w:val="single" w:sz="8" w:space="0" w:color="FFFFFF"/>
              <w:left w:val="single" w:sz="8" w:space="0" w:color="FFFFFF"/>
              <w:bottom w:val="single" w:sz="8" w:space="0" w:color="FFFFFF"/>
              <w:right w:val="single" w:sz="8" w:space="0" w:color="FFFFFF"/>
            </w:tcBorders>
            <w:shd w:val="clear" w:color="auto" w:fill="E7F1FA"/>
          </w:tcPr>
          <w:p w14:paraId="7E528BA0" w14:textId="77777777" w:rsidR="000D7C46" w:rsidRDefault="000D7C46">
            <w:pPr>
              <w:spacing w:line="259" w:lineRule="auto"/>
              <w:ind w:left="1"/>
            </w:pPr>
            <w:r>
              <w:rPr>
                <w:rFonts w:ascii="Tw Cen MT" w:eastAsia="Tw Cen MT" w:hAnsi="Tw Cen MT" w:cs="Tw Cen MT"/>
                <w:sz w:val="28"/>
              </w:rPr>
              <w:t>Threats</w:t>
            </w:r>
          </w:p>
        </w:tc>
      </w:tr>
      <w:tr w:rsidR="000D7C46" w14:paraId="78753C31" w14:textId="77777777">
        <w:trPr>
          <w:trHeight w:val="2786"/>
        </w:trPr>
        <w:tc>
          <w:tcPr>
            <w:tcW w:w="7352" w:type="dxa"/>
            <w:tcBorders>
              <w:top w:val="single" w:sz="8" w:space="0" w:color="FFFFFF"/>
              <w:left w:val="single" w:sz="8" w:space="0" w:color="FFFFFF"/>
              <w:bottom w:val="single" w:sz="8" w:space="0" w:color="FFFFFF"/>
              <w:right w:val="single" w:sz="8" w:space="0" w:color="FFFFFF"/>
            </w:tcBorders>
            <w:shd w:val="clear" w:color="auto" w:fill="1CADE4"/>
          </w:tcPr>
          <w:p w14:paraId="4626FEE3" w14:textId="77777777" w:rsidR="000D7C46" w:rsidRDefault="000D7C46">
            <w:pPr>
              <w:spacing w:after="193" w:line="264" w:lineRule="auto"/>
            </w:pPr>
            <w:r>
              <w:rPr>
                <w:rFonts w:ascii="Tw Cen MT" w:eastAsia="Tw Cen MT" w:hAnsi="Tw Cen MT" w:cs="Tw Cen MT"/>
                <w:b/>
                <w:color w:val="FFFFFF"/>
                <w:sz w:val="28"/>
              </w:rPr>
              <w:t>I am immensely motivated which acts as an opportunity for me.</w:t>
            </w:r>
          </w:p>
          <w:p w14:paraId="610D2820" w14:textId="77777777" w:rsidR="000D7C46" w:rsidRDefault="000D7C46">
            <w:pPr>
              <w:spacing w:after="200" w:line="259" w:lineRule="auto"/>
            </w:pPr>
            <w:r>
              <w:rPr>
                <w:rFonts w:ascii="Tw Cen MT" w:eastAsia="Tw Cen MT" w:hAnsi="Tw Cen MT" w:cs="Tw Cen MT"/>
                <w:b/>
                <w:color w:val="FFFFFF"/>
                <w:sz w:val="28"/>
              </w:rPr>
              <w:t>My creativity helps in attracting several opportunities for me.</w:t>
            </w:r>
          </w:p>
          <w:p w14:paraId="50C92F69" w14:textId="77777777" w:rsidR="000D7C46" w:rsidRDefault="000D7C46">
            <w:pPr>
              <w:spacing w:line="259" w:lineRule="auto"/>
            </w:pPr>
            <w:r>
              <w:rPr>
                <w:rFonts w:ascii="Tw Cen MT" w:eastAsia="Tw Cen MT" w:hAnsi="Tw Cen MT" w:cs="Tw Cen MT"/>
                <w:b/>
                <w:color w:val="FFFFFF"/>
                <w:sz w:val="28"/>
              </w:rPr>
              <w:t>I am very flexible in nature which can act as an opportunity to get good jobs.</w:t>
            </w:r>
          </w:p>
        </w:tc>
        <w:tc>
          <w:tcPr>
            <w:tcW w:w="7352" w:type="dxa"/>
            <w:tcBorders>
              <w:top w:val="single" w:sz="8" w:space="0" w:color="FFFFFF"/>
              <w:left w:val="single" w:sz="8" w:space="0" w:color="FFFFFF"/>
              <w:bottom w:val="single" w:sz="8" w:space="0" w:color="FFFFFF"/>
              <w:right w:val="single" w:sz="8" w:space="0" w:color="FFFFFF"/>
            </w:tcBorders>
            <w:shd w:val="clear" w:color="auto" w:fill="CCE3F5"/>
          </w:tcPr>
          <w:p w14:paraId="512CBC8A" w14:textId="77777777" w:rsidR="000D7C46" w:rsidRDefault="000D7C46">
            <w:pPr>
              <w:spacing w:after="202" w:line="259" w:lineRule="auto"/>
              <w:ind w:left="1"/>
            </w:pPr>
            <w:r>
              <w:rPr>
                <w:rFonts w:ascii="Tw Cen MT" w:eastAsia="Tw Cen MT" w:hAnsi="Tw Cen MT" w:cs="Tw Cen MT"/>
                <w:sz w:val="28"/>
              </w:rPr>
              <w:t>I do not have much patience which can act as a disadvantage.</w:t>
            </w:r>
          </w:p>
          <w:p w14:paraId="3C49DB77" w14:textId="77777777" w:rsidR="000D7C46" w:rsidRDefault="000D7C46">
            <w:pPr>
              <w:spacing w:line="259" w:lineRule="auto"/>
              <w:ind w:left="1"/>
            </w:pPr>
            <w:r>
              <w:rPr>
                <w:rFonts w:ascii="Tw Cen MT" w:eastAsia="Tw Cen MT" w:hAnsi="Tw Cen MT" w:cs="Tw Cen MT"/>
                <w:sz w:val="28"/>
              </w:rPr>
              <w:t>I lack ineffective application of knowledge to some extent.</w:t>
            </w:r>
          </w:p>
        </w:tc>
      </w:tr>
    </w:tbl>
    <w:p w14:paraId="44932D72" w14:textId="77777777" w:rsidR="000D7C46" w:rsidRDefault="000D7C46">
      <w:pPr>
        <w:pStyle w:val="Heading1"/>
        <w:ind w:left="544"/>
      </w:pPr>
      <w:r>
        <w:t xml:space="preserve">PDP </w:t>
      </w:r>
    </w:p>
    <w:tbl>
      <w:tblPr>
        <w:tblStyle w:val="TableGrid0"/>
        <w:tblW w:w="14454" w:type="dxa"/>
        <w:tblInd w:w="1258" w:type="dxa"/>
        <w:tblCellMar>
          <w:top w:w="26" w:type="dxa"/>
          <w:left w:w="0" w:type="dxa"/>
          <w:bottom w:w="0" w:type="dxa"/>
          <w:right w:w="70" w:type="dxa"/>
        </w:tblCellMar>
        <w:tblLook w:val="04A0" w:firstRow="1" w:lastRow="0" w:firstColumn="1" w:lastColumn="0" w:noHBand="0" w:noVBand="1"/>
      </w:tblPr>
      <w:tblGrid>
        <w:gridCol w:w="2164"/>
        <w:gridCol w:w="1316"/>
        <w:gridCol w:w="149"/>
        <w:gridCol w:w="377"/>
        <w:gridCol w:w="377"/>
        <w:gridCol w:w="388"/>
        <w:gridCol w:w="388"/>
        <w:gridCol w:w="1775"/>
        <w:gridCol w:w="1844"/>
        <w:gridCol w:w="2444"/>
        <w:gridCol w:w="394"/>
        <w:gridCol w:w="2838"/>
      </w:tblGrid>
      <w:tr w:rsidR="000D7C46" w14:paraId="2674004B" w14:textId="77777777">
        <w:trPr>
          <w:trHeight w:val="1214"/>
        </w:trPr>
        <w:tc>
          <w:tcPr>
            <w:tcW w:w="2165" w:type="dxa"/>
            <w:vMerge w:val="restart"/>
            <w:tcBorders>
              <w:top w:val="single" w:sz="8" w:space="0" w:color="FFFFFF"/>
              <w:left w:val="single" w:sz="8" w:space="0" w:color="FFFFFF"/>
              <w:bottom w:val="single" w:sz="24" w:space="0" w:color="FFFFFF"/>
              <w:right w:val="single" w:sz="8" w:space="0" w:color="FFFFFF"/>
            </w:tcBorders>
            <w:shd w:val="clear" w:color="auto" w:fill="1CADE4"/>
          </w:tcPr>
          <w:p w14:paraId="5D433BD0" w14:textId="77777777" w:rsidR="000D7C46" w:rsidRDefault="000D7C46">
            <w:pPr>
              <w:spacing w:line="259" w:lineRule="auto"/>
              <w:ind w:left="74"/>
            </w:pPr>
            <w:r>
              <w:rPr>
                <w:rFonts w:ascii="Tw Cen MT" w:eastAsia="Tw Cen MT" w:hAnsi="Tw Cen MT" w:cs="Tw Cen MT"/>
                <w:b/>
                <w:color w:val="FFFFFF"/>
                <w:sz w:val="28"/>
              </w:rPr>
              <w:t>Objectives</w:t>
            </w:r>
          </w:p>
        </w:tc>
        <w:tc>
          <w:tcPr>
            <w:tcW w:w="1316" w:type="dxa"/>
            <w:vMerge w:val="restart"/>
            <w:tcBorders>
              <w:top w:val="single" w:sz="8" w:space="0" w:color="FFFFFF"/>
              <w:left w:val="single" w:sz="8" w:space="0" w:color="FFFFFF"/>
              <w:bottom w:val="single" w:sz="24" w:space="0" w:color="FFFFFF"/>
              <w:right w:val="nil"/>
            </w:tcBorders>
            <w:shd w:val="clear" w:color="auto" w:fill="1CADE4"/>
          </w:tcPr>
          <w:p w14:paraId="775A8CC0" w14:textId="77777777" w:rsidR="000D7C46" w:rsidRDefault="000D7C46">
            <w:pPr>
              <w:spacing w:after="5" w:line="259" w:lineRule="auto"/>
              <w:ind w:left="75"/>
            </w:pPr>
            <w:r>
              <w:rPr>
                <w:rFonts w:ascii="Tw Cen MT" w:eastAsia="Tw Cen MT" w:hAnsi="Tw Cen MT" w:cs="Tw Cen MT"/>
                <w:b/>
                <w:color w:val="FFFFFF"/>
                <w:sz w:val="28"/>
              </w:rPr>
              <w:t>Skills</w:t>
            </w:r>
          </w:p>
          <w:p w14:paraId="67D69B0F" w14:textId="77777777" w:rsidR="000D7C46" w:rsidRDefault="000D7C46">
            <w:pPr>
              <w:spacing w:line="259" w:lineRule="auto"/>
              <w:ind w:left="75"/>
            </w:pPr>
            <w:r>
              <w:rPr>
                <w:rFonts w:ascii="Tw Cen MT" w:eastAsia="Tw Cen MT" w:hAnsi="Tw Cen MT" w:cs="Tw Cen MT"/>
                <w:b/>
                <w:color w:val="FFFFFF"/>
                <w:sz w:val="28"/>
              </w:rPr>
              <w:t>have</w:t>
            </w:r>
          </w:p>
        </w:tc>
        <w:tc>
          <w:tcPr>
            <w:tcW w:w="149" w:type="dxa"/>
            <w:vMerge w:val="restart"/>
            <w:tcBorders>
              <w:top w:val="single" w:sz="8" w:space="0" w:color="FFFFFF"/>
              <w:left w:val="nil"/>
              <w:bottom w:val="single" w:sz="24" w:space="0" w:color="FFFFFF"/>
              <w:right w:val="single" w:sz="16" w:space="0" w:color="FFFFFF"/>
            </w:tcBorders>
            <w:shd w:val="clear" w:color="auto" w:fill="1CADE4"/>
          </w:tcPr>
          <w:p w14:paraId="2F076B49" w14:textId="77777777" w:rsidR="000D7C46" w:rsidRDefault="000D7C46">
            <w:pPr>
              <w:spacing w:line="259" w:lineRule="auto"/>
            </w:pPr>
            <w:r>
              <w:rPr>
                <w:rFonts w:ascii="Tw Cen MT" w:eastAsia="Tw Cen MT" w:hAnsi="Tw Cen MT" w:cs="Tw Cen MT"/>
                <w:b/>
                <w:color w:val="FFFFFF"/>
                <w:sz w:val="28"/>
              </w:rPr>
              <w:t>I</w:t>
            </w:r>
          </w:p>
        </w:tc>
        <w:tc>
          <w:tcPr>
            <w:tcW w:w="3305" w:type="dxa"/>
            <w:gridSpan w:val="5"/>
            <w:tcBorders>
              <w:top w:val="single" w:sz="8" w:space="0" w:color="FFFFFF"/>
              <w:left w:val="single" w:sz="8" w:space="0" w:color="FFFFFF"/>
              <w:bottom w:val="single" w:sz="24" w:space="0" w:color="FFFFFF"/>
              <w:right w:val="single" w:sz="8" w:space="0" w:color="FFFFFF"/>
            </w:tcBorders>
            <w:shd w:val="clear" w:color="auto" w:fill="1CADE4"/>
          </w:tcPr>
          <w:p w14:paraId="4AABAB62" w14:textId="77777777" w:rsidR="000D7C46" w:rsidRDefault="000D7C46">
            <w:pPr>
              <w:spacing w:line="259" w:lineRule="auto"/>
              <w:ind w:left="75"/>
            </w:pPr>
            <w:r>
              <w:rPr>
                <w:rFonts w:ascii="Tw Cen MT" w:eastAsia="Tw Cen MT" w:hAnsi="Tw Cen MT" w:cs="Tw Cen MT"/>
                <w:b/>
                <w:color w:val="FFFFFF"/>
                <w:sz w:val="28"/>
              </w:rPr>
              <w:t>Levels of my skills</w:t>
            </w:r>
          </w:p>
        </w:tc>
        <w:tc>
          <w:tcPr>
            <w:tcW w:w="1844" w:type="dxa"/>
            <w:tcBorders>
              <w:top w:val="single" w:sz="8" w:space="0" w:color="FFFFFF"/>
              <w:left w:val="single" w:sz="8" w:space="0" w:color="FFFFFF"/>
              <w:bottom w:val="single" w:sz="24" w:space="0" w:color="FFFFFF"/>
              <w:right w:val="single" w:sz="8" w:space="0" w:color="FFFFFF"/>
            </w:tcBorders>
            <w:shd w:val="clear" w:color="auto" w:fill="1CADE4"/>
          </w:tcPr>
          <w:p w14:paraId="36DA9C9A" w14:textId="77777777" w:rsidR="000D7C46" w:rsidRDefault="000D7C46">
            <w:pPr>
              <w:spacing w:line="259" w:lineRule="auto"/>
              <w:ind w:left="75"/>
            </w:pPr>
            <w:r>
              <w:rPr>
                <w:rFonts w:ascii="Tw Cen MT" w:eastAsia="Tw Cen MT" w:hAnsi="Tw Cen MT" w:cs="Tw Cen MT"/>
                <w:b/>
                <w:color w:val="FFFFFF"/>
                <w:sz w:val="28"/>
              </w:rPr>
              <w:t>Skills</w:t>
            </w:r>
            <w:r>
              <w:rPr>
                <w:rFonts w:ascii="Tw Cen MT" w:eastAsia="Tw Cen MT" w:hAnsi="Tw Cen MT" w:cs="Tw Cen MT"/>
                <w:b/>
                <w:color w:val="FFFFFF"/>
                <w:sz w:val="28"/>
              </w:rPr>
              <w:tab/>
              <w:t>to</w:t>
            </w:r>
            <w:r>
              <w:rPr>
                <w:rFonts w:ascii="Tw Cen MT" w:eastAsia="Tw Cen MT" w:hAnsi="Tw Cen MT" w:cs="Tw Cen MT"/>
                <w:b/>
                <w:color w:val="FFFFFF"/>
                <w:sz w:val="28"/>
              </w:rPr>
              <w:tab/>
              <w:t>be developed</w:t>
            </w:r>
          </w:p>
        </w:tc>
        <w:tc>
          <w:tcPr>
            <w:tcW w:w="2444" w:type="dxa"/>
            <w:tcBorders>
              <w:top w:val="single" w:sz="8" w:space="0" w:color="FFFFFF"/>
              <w:left w:val="single" w:sz="8" w:space="0" w:color="FFFFFF"/>
              <w:bottom w:val="single" w:sz="24" w:space="0" w:color="FFFFFF"/>
              <w:right w:val="nil"/>
            </w:tcBorders>
            <w:shd w:val="clear" w:color="auto" w:fill="1CADE4"/>
          </w:tcPr>
          <w:p w14:paraId="7BB69D27" w14:textId="77777777" w:rsidR="000D7C46" w:rsidRDefault="000D7C46">
            <w:pPr>
              <w:spacing w:line="259" w:lineRule="auto"/>
              <w:ind w:left="76"/>
            </w:pPr>
            <w:r>
              <w:rPr>
                <w:rFonts w:ascii="Tw Cen MT" w:eastAsia="Tw Cen MT" w:hAnsi="Tw Cen MT" w:cs="Tw Cen MT"/>
                <w:b/>
                <w:color w:val="FFFFFF"/>
                <w:sz w:val="28"/>
              </w:rPr>
              <w:t>Time</w:t>
            </w:r>
            <w:r>
              <w:rPr>
                <w:rFonts w:ascii="Tw Cen MT" w:eastAsia="Tw Cen MT" w:hAnsi="Tw Cen MT" w:cs="Tw Cen MT"/>
                <w:b/>
                <w:color w:val="FFFFFF"/>
                <w:sz w:val="28"/>
              </w:rPr>
              <w:tab/>
              <w:t>needed improvement.</w:t>
            </w:r>
          </w:p>
        </w:tc>
        <w:tc>
          <w:tcPr>
            <w:tcW w:w="393" w:type="dxa"/>
            <w:tcBorders>
              <w:top w:val="single" w:sz="8" w:space="0" w:color="FFFFFF"/>
              <w:left w:val="nil"/>
              <w:bottom w:val="single" w:sz="24" w:space="0" w:color="FFFFFF"/>
              <w:right w:val="single" w:sz="8" w:space="0" w:color="FFFFFF"/>
            </w:tcBorders>
            <w:shd w:val="clear" w:color="auto" w:fill="1CADE4"/>
          </w:tcPr>
          <w:p w14:paraId="27B7DFE0" w14:textId="77777777" w:rsidR="000D7C46" w:rsidRDefault="000D7C46">
            <w:pPr>
              <w:spacing w:line="259" w:lineRule="auto"/>
            </w:pPr>
            <w:r>
              <w:rPr>
                <w:rFonts w:ascii="Tw Cen MT" w:eastAsia="Tw Cen MT" w:hAnsi="Tw Cen MT" w:cs="Tw Cen MT"/>
                <w:b/>
                <w:color w:val="FFFFFF"/>
                <w:sz w:val="28"/>
              </w:rPr>
              <w:t>for</w:t>
            </w:r>
          </w:p>
        </w:tc>
        <w:tc>
          <w:tcPr>
            <w:tcW w:w="2838" w:type="dxa"/>
            <w:tcBorders>
              <w:top w:val="single" w:sz="8" w:space="0" w:color="FFFFFF"/>
              <w:left w:val="single" w:sz="8" w:space="0" w:color="FFFFFF"/>
              <w:bottom w:val="single" w:sz="24" w:space="0" w:color="FFFFFF"/>
              <w:right w:val="single" w:sz="8" w:space="0" w:color="FFFFFF"/>
            </w:tcBorders>
            <w:shd w:val="clear" w:color="auto" w:fill="1CADE4"/>
          </w:tcPr>
          <w:p w14:paraId="54144DD8" w14:textId="77777777" w:rsidR="000D7C46" w:rsidRDefault="000D7C46">
            <w:pPr>
              <w:tabs>
                <w:tab w:val="center" w:pos="1757"/>
                <w:tab w:val="right" w:pos="2767"/>
              </w:tabs>
              <w:spacing w:after="44" w:line="259" w:lineRule="auto"/>
            </w:pPr>
            <w:r>
              <w:rPr>
                <w:rFonts w:ascii="Tw Cen MT" w:eastAsia="Tw Cen MT" w:hAnsi="Tw Cen MT" w:cs="Tw Cen MT"/>
                <w:b/>
                <w:color w:val="FFFFFF"/>
                <w:sz w:val="28"/>
              </w:rPr>
              <w:t>Needed</w:t>
            </w:r>
            <w:r>
              <w:rPr>
                <w:rFonts w:ascii="Tw Cen MT" w:eastAsia="Tw Cen MT" w:hAnsi="Tw Cen MT" w:cs="Tw Cen MT"/>
                <w:b/>
                <w:color w:val="FFFFFF"/>
                <w:sz w:val="28"/>
              </w:rPr>
              <w:tab/>
              <w:t>action</w:t>
            </w:r>
            <w:r>
              <w:rPr>
                <w:rFonts w:ascii="Tw Cen MT" w:eastAsia="Tw Cen MT" w:hAnsi="Tw Cen MT" w:cs="Tw Cen MT"/>
                <w:b/>
                <w:color w:val="FFFFFF"/>
                <w:sz w:val="28"/>
              </w:rPr>
              <w:tab/>
              <w:t>to</w:t>
            </w:r>
          </w:p>
          <w:p w14:paraId="29FB3D86" w14:textId="77777777" w:rsidR="000D7C46" w:rsidRDefault="000D7C46">
            <w:pPr>
              <w:spacing w:line="259" w:lineRule="auto"/>
              <w:ind w:left="76"/>
            </w:pPr>
            <w:r>
              <w:rPr>
                <w:rFonts w:ascii="Tw Cen MT" w:eastAsia="Tw Cen MT" w:hAnsi="Tw Cen MT" w:cs="Tw Cen MT"/>
                <w:b/>
                <w:color w:val="FFFFFF"/>
                <w:sz w:val="28"/>
              </w:rPr>
              <w:t>achieve the objectives</w:t>
            </w:r>
          </w:p>
        </w:tc>
      </w:tr>
      <w:tr w:rsidR="000D7C46" w14:paraId="1B32B295" w14:textId="77777777">
        <w:trPr>
          <w:trHeight w:val="372"/>
        </w:trPr>
        <w:tc>
          <w:tcPr>
            <w:tcW w:w="0" w:type="auto"/>
            <w:vMerge/>
            <w:tcBorders>
              <w:top w:val="nil"/>
              <w:left w:val="single" w:sz="8" w:space="0" w:color="FFFFFF"/>
              <w:bottom w:val="single" w:sz="24" w:space="0" w:color="FFFFFF"/>
              <w:right w:val="single" w:sz="8" w:space="0" w:color="FFFFFF"/>
            </w:tcBorders>
          </w:tcPr>
          <w:p w14:paraId="4B3C0314" w14:textId="77777777" w:rsidR="000D7C46" w:rsidRDefault="000D7C46">
            <w:pPr>
              <w:spacing w:after="160" w:line="259" w:lineRule="auto"/>
            </w:pPr>
          </w:p>
        </w:tc>
        <w:tc>
          <w:tcPr>
            <w:tcW w:w="0" w:type="auto"/>
            <w:vMerge/>
            <w:tcBorders>
              <w:top w:val="nil"/>
              <w:left w:val="single" w:sz="8" w:space="0" w:color="FFFFFF"/>
              <w:bottom w:val="single" w:sz="24" w:space="0" w:color="FFFFFF"/>
              <w:right w:val="nil"/>
            </w:tcBorders>
          </w:tcPr>
          <w:p w14:paraId="584EFB31" w14:textId="77777777" w:rsidR="000D7C46" w:rsidRDefault="000D7C46">
            <w:pPr>
              <w:spacing w:after="160" w:line="259" w:lineRule="auto"/>
            </w:pPr>
          </w:p>
        </w:tc>
        <w:tc>
          <w:tcPr>
            <w:tcW w:w="0" w:type="auto"/>
            <w:vMerge/>
            <w:tcBorders>
              <w:top w:val="nil"/>
              <w:left w:val="nil"/>
              <w:bottom w:val="single" w:sz="24" w:space="0" w:color="FFFFFF"/>
              <w:right w:val="single" w:sz="16" w:space="0" w:color="FFFFFF"/>
            </w:tcBorders>
          </w:tcPr>
          <w:p w14:paraId="69077A57" w14:textId="77777777" w:rsidR="000D7C46" w:rsidRDefault="000D7C46">
            <w:pPr>
              <w:spacing w:after="160" w:line="259" w:lineRule="auto"/>
            </w:pPr>
          </w:p>
        </w:tc>
        <w:tc>
          <w:tcPr>
            <w:tcW w:w="377" w:type="dxa"/>
            <w:tcBorders>
              <w:top w:val="single" w:sz="24" w:space="0" w:color="FFFFFF"/>
              <w:left w:val="single" w:sz="24" w:space="0" w:color="FFFFFF"/>
              <w:bottom w:val="single" w:sz="8" w:space="0" w:color="FFFFFF"/>
              <w:right w:val="single" w:sz="8" w:space="0" w:color="FFFFFF"/>
            </w:tcBorders>
            <w:shd w:val="clear" w:color="auto" w:fill="CCE3F5"/>
          </w:tcPr>
          <w:p w14:paraId="5EED38E4" w14:textId="77777777" w:rsidR="000D7C46" w:rsidRDefault="000D7C46">
            <w:pPr>
              <w:spacing w:line="259" w:lineRule="auto"/>
              <w:ind w:left="75"/>
            </w:pPr>
            <w:r>
              <w:rPr>
                <w:rFonts w:ascii="Tw Cen MT" w:eastAsia="Tw Cen MT" w:hAnsi="Tw Cen MT" w:cs="Tw Cen MT"/>
                <w:sz w:val="28"/>
              </w:rPr>
              <w:t>1</w:t>
            </w:r>
          </w:p>
        </w:tc>
        <w:tc>
          <w:tcPr>
            <w:tcW w:w="377" w:type="dxa"/>
            <w:tcBorders>
              <w:top w:val="single" w:sz="24" w:space="0" w:color="FFFFFF"/>
              <w:left w:val="single" w:sz="8" w:space="0" w:color="FFFFFF"/>
              <w:bottom w:val="single" w:sz="8" w:space="0" w:color="FFFFFF"/>
              <w:right w:val="single" w:sz="8" w:space="0" w:color="FFFFFF"/>
            </w:tcBorders>
            <w:shd w:val="clear" w:color="auto" w:fill="CCE3F5"/>
          </w:tcPr>
          <w:p w14:paraId="4DAC6223" w14:textId="77777777" w:rsidR="000D7C46" w:rsidRDefault="000D7C46">
            <w:pPr>
              <w:spacing w:line="259" w:lineRule="auto"/>
              <w:ind w:left="75"/>
            </w:pPr>
            <w:r>
              <w:rPr>
                <w:rFonts w:ascii="Tw Cen MT" w:eastAsia="Tw Cen MT" w:hAnsi="Tw Cen MT" w:cs="Tw Cen MT"/>
                <w:sz w:val="28"/>
              </w:rPr>
              <w:t>2</w:t>
            </w:r>
          </w:p>
        </w:tc>
        <w:tc>
          <w:tcPr>
            <w:tcW w:w="388" w:type="dxa"/>
            <w:tcBorders>
              <w:top w:val="single" w:sz="24" w:space="0" w:color="FFFFFF"/>
              <w:left w:val="single" w:sz="8" w:space="0" w:color="FFFFFF"/>
              <w:bottom w:val="single" w:sz="8" w:space="0" w:color="FFFFFF"/>
              <w:right w:val="single" w:sz="8" w:space="0" w:color="FFFFFF"/>
            </w:tcBorders>
            <w:shd w:val="clear" w:color="auto" w:fill="CCE3F5"/>
          </w:tcPr>
          <w:p w14:paraId="693DB45A" w14:textId="77777777" w:rsidR="000D7C46" w:rsidRDefault="000D7C46">
            <w:pPr>
              <w:spacing w:line="259" w:lineRule="auto"/>
              <w:ind w:left="75"/>
            </w:pPr>
            <w:r>
              <w:rPr>
                <w:rFonts w:ascii="Tw Cen MT" w:eastAsia="Tw Cen MT" w:hAnsi="Tw Cen MT" w:cs="Tw Cen MT"/>
                <w:sz w:val="28"/>
              </w:rPr>
              <w:t>3</w:t>
            </w:r>
          </w:p>
        </w:tc>
        <w:tc>
          <w:tcPr>
            <w:tcW w:w="388" w:type="dxa"/>
            <w:tcBorders>
              <w:top w:val="single" w:sz="24" w:space="0" w:color="FFFFFF"/>
              <w:left w:val="single" w:sz="8" w:space="0" w:color="FFFFFF"/>
              <w:bottom w:val="single" w:sz="8" w:space="0" w:color="FFFFFF"/>
              <w:right w:val="single" w:sz="8" w:space="0" w:color="FFFFFF"/>
            </w:tcBorders>
            <w:shd w:val="clear" w:color="auto" w:fill="CCE3F5"/>
          </w:tcPr>
          <w:p w14:paraId="7F3CC027" w14:textId="77777777" w:rsidR="000D7C46" w:rsidRDefault="000D7C46">
            <w:pPr>
              <w:spacing w:line="259" w:lineRule="auto"/>
              <w:ind w:left="75"/>
            </w:pPr>
            <w:r>
              <w:rPr>
                <w:rFonts w:ascii="Tw Cen MT" w:eastAsia="Tw Cen MT" w:hAnsi="Tw Cen MT" w:cs="Tw Cen MT"/>
                <w:sz w:val="28"/>
              </w:rPr>
              <w:t>4</w:t>
            </w:r>
          </w:p>
        </w:tc>
        <w:tc>
          <w:tcPr>
            <w:tcW w:w="1775" w:type="dxa"/>
            <w:tcBorders>
              <w:top w:val="single" w:sz="24" w:space="0" w:color="FFFFFF"/>
              <w:left w:val="single" w:sz="8" w:space="0" w:color="FFFFFF"/>
              <w:bottom w:val="single" w:sz="8" w:space="0" w:color="FFFFFF"/>
              <w:right w:val="single" w:sz="8" w:space="0" w:color="FFFFFF"/>
            </w:tcBorders>
            <w:shd w:val="clear" w:color="auto" w:fill="CCE3F5"/>
          </w:tcPr>
          <w:p w14:paraId="58A481BE" w14:textId="77777777" w:rsidR="000D7C46" w:rsidRDefault="000D7C46">
            <w:pPr>
              <w:spacing w:line="259" w:lineRule="auto"/>
              <w:ind w:left="75"/>
            </w:pPr>
            <w:r>
              <w:rPr>
                <w:rFonts w:ascii="Tw Cen MT" w:eastAsia="Tw Cen MT" w:hAnsi="Tw Cen MT" w:cs="Tw Cen MT"/>
                <w:sz w:val="28"/>
              </w:rPr>
              <w:t>5</w:t>
            </w:r>
          </w:p>
        </w:tc>
        <w:tc>
          <w:tcPr>
            <w:tcW w:w="1844" w:type="dxa"/>
            <w:tcBorders>
              <w:top w:val="single" w:sz="24" w:space="0" w:color="FFFFFF"/>
              <w:left w:val="single" w:sz="8" w:space="0" w:color="FFFFFF"/>
              <w:bottom w:val="single" w:sz="8" w:space="0" w:color="FFFFFF"/>
              <w:right w:val="single" w:sz="8" w:space="0" w:color="FFFFFF"/>
            </w:tcBorders>
            <w:shd w:val="clear" w:color="auto" w:fill="CCE3F5"/>
          </w:tcPr>
          <w:p w14:paraId="3A122D51" w14:textId="77777777" w:rsidR="000D7C46" w:rsidRDefault="000D7C46">
            <w:pPr>
              <w:spacing w:after="160" w:line="259" w:lineRule="auto"/>
            </w:pPr>
          </w:p>
        </w:tc>
        <w:tc>
          <w:tcPr>
            <w:tcW w:w="2444" w:type="dxa"/>
            <w:tcBorders>
              <w:top w:val="single" w:sz="24" w:space="0" w:color="FFFFFF"/>
              <w:left w:val="single" w:sz="8" w:space="0" w:color="FFFFFF"/>
              <w:bottom w:val="single" w:sz="8" w:space="0" w:color="FFFFFF"/>
              <w:right w:val="nil"/>
            </w:tcBorders>
            <w:shd w:val="clear" w:color="auto" w:fill="CCE3F5"/>
          </w:tcPr>
          <w:p w14:paraId="6661475A" w14:textId="77777777" w:rsidR="000D7C46" w:rsidRDefault="000D7C46">
            <w:pPr>
              <w:spacing w:after="160" w:line="259" w:lineRule="auto"/>
            </w:pPr>
          </w:p>
        </w:tc>
        <w:tc>
          <w:tcPr>
            <w:tcW w:w="393" w:type="dxa"/>
            <w:tcBorders>
              <w:top w:val="single" w:sz="24" w:space="0" w:color="FFFFFF"/>
              <w:left w:val="nil"/>
              <w:bottom w:val="single" w:sz="8" w:space="0" w:color="FFFFFF"/>
              <w:right w:val="single" w:sz="8" w:space="0" w:color="FFFFFF"/>
            </w:tcBorders>
            <w:shd w:val="clear" w:color="auto" w:fill="CCE3F5"/>
          </w:tcPr>
          <w:p w14:paraId="3CFB3A1C" w14:textId="77777777" w:rsidR="000D7C46" w:rsidRDefault="000D7C46">
            <w:pPr>
              <w:spacing w:after="160" w:line="259" w:lineRule="auto"/>
            </w:pPr>
          </w:p>
        </w:tc>
        <w:tc>
          <w:tcPr>
            <w:tcW w:w="2838" w:type="dxa"/>
            <w:tcBorders>
              <w:top w:val="single" w:sz="24" w:space="0" w:color="FFFFFF"/>
              <w:left w:val="single" w:sz="8" w:space="0" w:color="FFFFFF"/>
              <w:bottom w:val="single" w:sz="8" w:space="0" w:color="FFFFFF"/>
              <w:right w:val="single" w:sz="8" w:space="0" w:color="FFFFFF"/>
            </w:tcBorders>
            <w:shd w:val="clear" w:color="auto" w:fill="CCE3F5"/>
          </w:tcPr>
          <w:p w14:paraId="0CF12C07" w14:textId="77777777" w:rsidR="000D7C46" w:rsidRDefault="000D7C46">
            <w:pPr>
              <w:spacing w:after="160" w:line="259" w:lineRule="auto"/>
            </w:pPr>
          </w:p>
        </w:tc>
      </w:tr>
      <w:tr w:rsidR="000D7C46" w14:paraId="294FB5CF" w14:textId="77777777">
        <w:trPr>
          <w:trHeight w:val="1640"/>
        </w:trPr>
        <w:tc>
          <w:tcPr>
            <w:tcW w:w="2165" w:type="dxa"/>
            <w:tcBorders>
              <w:top w:val="single" w:sz="24" w:space="0" w:color="FFFFFF"/>
              <w:left w:val="single" w:sz="8" w:space="0" w:color="FFFFFF"/>
              <w:bottom w:val="single" w:sz="8" w:space="0" w:color="FFFFFF"/>
              <w:right w:val="single" w:sz="8" w:space="0" w:color="FFFFFF"/>
            </w:tcBorders>
            <w:shd w:val="clear" w:color="auto" w:fill="1CADE4"/>
          </w:tcPr>
          <w:p w14:paraId="02F9ADCA" w14:textId="77777777" w:rsidR="000D7C46" w:rsidRDefault="000D7C46">
            <w:pPr>
              <w:spacing w:after="5" w:line="259" w:lineRule="auto"/>
              <w:ind w:left="74"/>
            </w:pPr>
            <w:r>
              <w:rPr>
                <w:rFonts w:ascii="Tw Cen MT" w:eastAsia="Tw Cen MT" w:hAnsi="Tw Cen MT" w:cs="Tw Cen MT"/>
                <w:b/>
                <w:color w:val="FFFFFF"/>
                <w:sz w:val="28"/>
              </w:rPr>
              <w:t>Communication</w:t>
            </w:r>
          </w:p>
          <w:p w14:paraId="3F8CBF94" w14:textId="77777777" w:rsidR="000D7C46" w:rsidRDefault="000D7C46">
            <w:pPr>
              <w:spacing w:line="259" w:lineRule="auto"/>
              <w:ind w:left="74"/>
            </w:pPr>
            <w:r>
              <w:rPr>
                <w:rFonts w:ascii="Tw Cen MT" w:eastAsia="Tw Cen MT" w:hAnsi="Tw Cen MT" w:cs="Tw Cen MT"/>
                <w:b/>
                <w:color w:val="FFFFFF"/>
                <w:sz w:val="28"/>
              </w:rPr>
              <w:t>skills</w:t>
            </w:r>
          </w:p>
        </w:tc>
        <w:tc>
          <w:tcPr>
            <w:tcW w:w="1316" w:type="dxa"/>
            <w:tcBorders>
              <w:top w:val="single" w:sz="24" w:space="0" w:color="FFFFFF"/>
              <w:left w:val="single" w:sz="8" w:space="0" w:color="FFFFFF"/>
              <w:bottom w:val="single" w:sz="8" w:space="0" w:color="FFFFFF"/>
              <w:right w:val="nil"/>
            </w:tcBorders>
            <w:shd w:val="clear" w:color="auto" w:fill="E7F1FA"/>
          </w:tcPr>
          <w:p w14:paraId="159E5628" w14:textId="77777777" w:rsidR="000D7C46" w:rsidRDefault="000D7C46">
            <w:pPr>
              <w:spacing w:line="259" w:lineRule="auto"/>
              <w:ind w:left="75"/>
            </w:pPr>
            <w:r>
              <w:rPr>
                <w:rFonts w:ascii="Tw Cen MT" w:eastAsia="Tw Cen MT" w:hAnsi="Tw Cen MT" w:cs="Tw Cen MT"/>
                <w:sz w:val="28"/>
              </w:rPr>
              <w:t>Critical analysis</w:t>
            </w:r>
          </w:p>
        </w:tc>
        <w:tc>
          <w:tcPr>
            <w:tcW w:w="149" w:type="dxa"/>
            <w:tcBorders>
              <w:top w:val="single" w:sz="24" w:space="0" w:color="FFFFFF"/>
              <w:left w:val="nil"/>
              <w:bottom w:val="single" w:sz="8" w:space="0" w:color="FFFFFF"/>
              <w:right w:val="single" w:sz="8" w:space="0" w:color="FFFFFF"/>
            </w:tcBorders>
            <w:shd w:val="clear" w:color="auto" w:fill="E7F1FA"/>
          </w:tcPr>
          <w:p w14:paraId="765BE849" w14:textId="77777777" w:rsidR="000D7C46" w:rsidRDefault="000D7C46">
            <w:pPr>
              <w:spacing w:after="160" w:line="259" w:lineRule="auto"/>
            </w:pPr>
          </w:p>
        </w:tc>
        <w:tc>
          <w:tcPr>
            <w:tcW w:w="377" w:type="dxa"/>
            <w:tcBorders>
              <w:top w:val="single" w:sz="8" w:space="0" w:color="FFFFFF"/>
              <w:left w:val="single" w:sz="8" w:space="0" w:color="FFFFFF"/>
              <w:bottom w:val="single" w:sz="8" w:space="0" w:color="FFFFFF"/>
              <w:right w:val="single" w:sz="8" w:space="0" w:color="FFFFFF"/>
            </w:tcBorders>
            <w:shd w:val="clear" w:color="auto" w:fill="E7F1FA"/>
          </w:tcPr>
          <w:p w14:paraId="3EEB3BB8" w14:textId="77777777" w:rsidR="000D7C46" w:rsidRDefault="000D7C46">
            <w:pPr>
              <w:spacing w:after="160" w:line="259" w:lineRule="auto"/>
            </w:pPr>
          </w:p>
        </w:tc>
        <w:tc>
          <w:tcPr>
            <w:tcW w:w="377" w:type="dxa"/>
            <w:tcBorders>
              <w:top w:val="single" w:sz="8" w:space="0" w:color="FFFFFF"/>
              <w:left w:val="single" w:sz="8" w:space="0" w:color="FFFFFF"/>
              <w:bottom w:val="single" w:sz="8" w:space="0" w:color="FFFFFF"/>
              <w:right w:val="single" w:sz="8" w:space="0" w:color="FFFFFF"/>
            </w:tcBorders>
            <w:shd w:val="clear" w:color="auto" w:fill="E7F1FA"/>
          </w:tcPr>
          <w:p w14:paraId="615EDDC7" w14:textId="77777777" w:rsidR="000D7C46" w:rsidRDefault="000D7C46">
            <w:pPr>
              <w:spacing w:after="160" w:line="259" w:lineRule="auto"/>
            </w:pPr>
          </w:p>
        </w:tc>
        <w:tc>
          <w:tcPr>
            <w:tcW w:w="388" w:type="dxa"/>
            <w:tcBorders>
              <w:top w:val="single" w:sz="8" w:space="0" w:color="FFFFFF"/>
              <w:left w:val="single" w:sz="8" w:space="0" w:color="FFFFFF"/>
              <w:bottom w:val="single" w:sz="8" w:space="0" w:color="FFFFFF"/>
              <w:right w:val="single" w:sz="8" w:space="0" w:color="FFFFFF"/>
            </w:tcBorders>
            <w:shd w:val="clear" w:color="auto" w:fill="E7F1FA"/>
          </w:tcPr>
          <w:p w14:paraId="0F6F16A1" w14:textId="77777777" w:rsidR="000D7C46" w:rsidRDefault="000D7C46">
            <w:pPr>
              <w:spacing w:line="259" w:lineRule="auto"/>
              <w:ind w:left="74"/>
            </w:pPr>
            <w:r>
              <w:rPr>
                <w:rFonts w:ascii="Calibri" w:eastAsia="Calibri" w:hAnsi="Calibri" w:cs="Calibri"/>
                <w:noProof/>
              </w:rPr>
              <mc:AlternateContent>
                <mc:Choice Requires="wpg">
                  <w:drawing>
                    <wp:inline distT="0" distB="0" distL="0" distR="0" wp14:anchorId="01B79D89" wp14:editId="7C233867">
                      <wp:extent cx="48768" cy="193548"/>
                      <wp:effectExtent l="0" t="0" r="0" b="0"/>
                      <wp:docPr id="7526" name="Group 7526"/>
                      <wp:cNvGraphicFramePr/>
                      <a:graphic xmlns:a="http://schemas.openxmlformats.org/drawingml/2006/main">
                        <a:graphicData uri="http://schemas.microsoft.com/office/word/2010/wordprocessingGroup">
                          <wpg:wgp>
                            <wpg:cNvGrpSpPr/>
                            <wpg:grpSpPr>
                              <a:xfrm>
                                <a:off x="0" y="0"/>
                                <a:ext cx="48768" cy="193548"/>
                                <a:chOff x="0" y="0"/>
                                <a:chExt cx="48768" cy="193548"/>
                              </a:xfrm>
                            </wpg:grpSpPr>
                            <wps:wsp>
                              <wps:cNvPr id="8331" name="Shape 8331"/>
                              <wps:cNvSpPr/>
                              <wps:spPr>
                                <a:xfrm>
                                  <a:off x="0" y="0"/>
                                  <a:ext cx="48768" cy="193548"/>
                                </a:xfrm>
                                <a:custGeom>
                                  <a:avLst/>
                                  <a:gdLst/>
                                  <a:ahLst/>
                                  <a:cxnLst/>
                                  <a:rect l="0" t="0" r="0" b="0"/>
                                  <a:pathLst>
                                    <a:path w="48768" h="193548">
                                      <a:moveTo>
                                        <a:pt x="0" y="0"/>
                                      </a:moveTo>
                                      <a:lnTo>
                                        <a:pt x="48768" y="0"/>
                                      </a:lnTo>
                                      <a:lnTo>
                                        <a:pt x="48768" y="193548"/>
                                      </a:lnTo>
                                      <a:lnTo>
                                        <a:pt x="0" y="193548"/>
                                      </a:lnTo>
                                      <a:lnTo>
                                        <a:pt x="0" y="0"/>
                                      </a:lnTo>
                                    </a:path>
                                  </a:pathLst>
                                </a:custGeom>
                                <a:ln w="0" cap="flat">
                                  <a:round/>
                                </a:ln>
                              </wps:spPr>
                              <wps:style>
                                <a:lnRef idx="0">
                                  <a:srgbClr val="000000">
                                    <a:alpha val="0"/>
                                  </a:srgbClr>
                                </a:lnRef>
                                <a:fillRef idx="1">
                                  <a:srgbClr val="008B8B"/>
                                </a:fillRef>
                                <a:effectRef idx="0">
                                  <a:scrgbClr r="0" g="0" b="0"/>
                                </a:effectRef>
                                <a:fontRef idx="none"/>
                              </wps:style>
                              <wps:bodyPr/>
                            </wps:wsp>
                          </wpg:wgp>
                        </a:graphicData>
                      </a:graphic>
                    </wp:inline>
                  </w:drawing>
                </mc:Choice>
                <mc:Fallback>
                  <w:pict>
                    <v:group w14:anchorId="47DB05F0" id="Group 7526" o:spid="_x0000_s1026" style="width:3.85pt;height:15.25pt;mso-position-horizontal-relative:char;mso-position-vertical-relative:line" coordsize="48768,193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">
                      <v:shape id="Shape 8331" o:spid="_x0000_s1027" style="position:absolute;width:48768;height:193548;visibility:visible;mso-wrap-style:square;v-text-anchor:top" coordsize="48768,193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" path="m,l48768,r,193548l,193548,,e" fillcolor="#008b8b" stroked="f" strokeweight="0">
                        <v:path arrowok="t" textboxrect="0,0,48768,193548"/>
                      </v:shape>
                      <w10:anchorlock/>
                    </v:group>
                  </w:pict>
                </mc:Fallback>
              </mc:AlternateContent>
            </w:r>
            <w:r>
              <w:rPr>
                <w:rFonts w:ascii="Tw Cen MT" w:eastAsia="Tw Cen MT" w:hAnsi="Tw Cen MT" w:cs="Tw Cen MT"/>
                <w:sz w:val="28"/>
              </w:rPr>
              <w:t>√</w:t>
            </w:r>
          </w:p>
        </w:tc>
        <w:tc>
          <w:tcPr>
            <w:tcW w:w="388" w:type="dxa"/>
            <w:tcBorders>
              <w:top w:val="single" w:sz="8" w:space="0" w:color="FFFFFF"/>
              <w:left w:val="single" w:sz="8" w:space="0" w:color="FFFFFF"/>
              <w:bottom w:val="single" w:sz="8" w:space="0" w:color="FFFFFF"/>
              <w:right w:val="single" w:sz="8" w:space="0" w:color="FFFFFF"/>
            </w:tcBorders>
            <w:shd w:val="clear" w:color="auto" w:fill="E7F1FA"/>
          </w:tcPr>
          <w:p w14:paraId="33C3D137" w14:textId="77777777" w:rsidR="000D7C46" w:rsidRDefault="000D7C46">
            <w:pPr>
              <w:spacing w:after="160" w:line="259" w:lineRule="auto"/>
            </w:pPr>
          </w:p>
        </w:tc>
        <w:tc>
          <w:tcPr>
            <w:tcW w:w="1775" w:type="dxa"/>
            <w:tcBorders>
              <w:top w:val="single" w:sz="8" w:space="0" w:color="FFFFFF"/>
              <w:left w:val="single" w:sz="8" w:space="0" w:color="FFFFFF"/>
              <w:bottom w:val="single" w:sz="8" w:space="0" w:color="FFFFFF"/>
              <w:right w:val="single" w:sz="8" w:space="0" w:color="FFFFFF"/>
            </w:tcBorders>
            <w:shd w:val="clear" w:color="auto" w:fill="E7F1FA"/>
          </w:tcPr>
          <w:p w14:paraId="7A3E03B1" w14:textId="77777777" w:rsidR="000D7C46" w:rsidRDefault="000D7C46">
            <w:pPr>
              <w:spacing w:after="160" w:line="259" w:lineRule="auto"/>
            </w:pPr>
          </w:p>
        </w:tc>
        <w:tc>
          <w:tcPr>
            <w:tcW w:w="1844" w:type="dxa"/>
            <w:tcBorders>
              <w:top w:val="single" w:sz="8" w:space="0" w:color="FFFFFF"/>
              <w:left w:val="single" w:sz="8" w:space="0" w:color="FFFFFF"/>
              <w:bottom w:val="single" w:sz="8" w:space="0" w:color="FFFFFF"/>
              <w:right w:val="single" w:sz="8" w:space="0" w:color="FFFFFF"/>
            </w:tcBorders>
            <w:shd w:val="clear" w:color="auto" w:fill="E7F1FA"/>
          </w:tcPr>
          <w:p w14:paraId="38209FE7" w14:textId="77777777" w:rsidR="000D7C46" w:rsidRDefault="000D7C46">
            <w:pPr>
              <w:spacing w:after="2" w:line="262" w:lineRule="auto"/>
              <w:ind w:left="75"/>
            </w:pPr>
            <w:r>
              <w:rPr>
                <w:rFonts w:ascii="Tw Cen MT" w:eastAsia="Tw Cen MT" w:hAnsi="Tw Cen MT" w:cs="Tw Cen MT"/>
                <w:sz w:val="28"/>
              </w:rPr>
              <w:t>Time management</w:t>
            </w:r>
          </w:p>
          <w:p w14:paraId="56A32B78" w14:textId="77777777" w:rsidR="000D7C46" w:rsidRDefault="000D7C46">
            <w:pPr>
              <w:spacing w:line="259" w:lineRule="auto"/>
              <w:ind w:left="75"/>
            </w:pPr>
            <w:r>
              <w:rPr>
                <w:rFonts w:ascii="Tw Cen MT" w:eastAsia="Tw Cen MT" w:hAnsi="Tw Cen MT" w:cs="Tw Cen MT"/>
                <w:sz w:val="28"/>
              </w:rPr>
              <w:t>skills</w:t>
            </w:r>
          </w:p>
        </w:tc>
        <w:tc>
          <w:tcPr>
            <w:tcW w:w="2444" w:type="dxa"/>
            <w:tcBorders>
              <w:top w:val="single" w:sz="8" w:space="0" w:color="FFFFFF"/>
              <w:left w:val="single" w:sz="8" w:space="0" w:color="FFFFFF"/>
              <w:bottom w:val="single" w:sz="8" w:space="0" w:color="FFFFFF"/>
              <w:right w:val="nil"/>
            </w:tcBorders>
            <w:shd w:val="clear" w:color="auto" w:fill="E7F1FA"/>
          </w:tcPr>
          <w:p w14:paraId="4CC79088" w14:textId="77777777" w:rsidR="000D7C46" w:rsidRDefault="000D7C46">
            <w:pPr>
              <w:spacing w:line="259" w:lineRule="auto"/>
              <w:ind w:left="76"/>
            </w:pPr>
            <w:r>
              <w:rPr>
                <w:rFonts w:ascii="Tw Cen MT" w:eastAsia="Tw Cen MT" w:hAnsi="Tw Cen MT" w:cs="Tw Cen MT"/>
                <w:sz w:val="28"/>
              </w:rPr>
              <w:t>4 months</w:t>
            </w:r>
          </w:p>
        </w:tc>
        <w:tc>
          <w:tcPr>
            <w:tcW w:w="393" w:type="dxa"/>
            <w:tcBorders>
              <w:top w:val="single" w:sz="8" w:space="0" w:color="FFFFFF"/>
              <w:left w:val="nil"/>
              <w:bottom w:val="single" w:sz="8" w:space="0" w:color="FFFFFF"/>
              <w:right w:val="single" w:sz="8" w:space="0" w:color="FFFFFF"/>
            </w:tcBorders>
            <w:shd w:val="clear" w:color="auto" w:fill="E7F1FA"/>
          </w:tcPr>
          <w:p w14:paraId="1F008780" w14:textId="77777777" w:rsidR="000D7C46" w:rsidRDefault="000D7C46">
            <w:pPr>
              <w:spacing w:after="160" w:line="259" w:lineRule="auto"/>
            </w:pPr>
          </w:p>
        </w:tc>
        <w:tc>
          <w:tcPr>
            <w:tcW w:w="2838" w:type="dxa"/>
            <w:tcBorders>
              <w:top w:val="single" w:sz="8" w:space="0" w:color="FFFFFF"/>
              <w:left w:val="single" w:sz="8" w:space="0" w:color="FFFFFF"/>
              <w:bottom w:val="single" w:sz="8" w:space="0" w:color="FFFFFF"/>
              <w:right w:val="single" w:sz="8" w:space="0" w:color="FFFFFF"/>
            </w:tcBorders>
            <w:shd w:val="clear" w:color="auto" w:fill="E7F1FA"/>
          </w:tcPr>
          <w:p w14:paraId="725B0806" w14:textId="77777777" w:rsidR="000D7C46" w:rsidRDefault="000D7C46">
            <w:pPr>
              <w:spacing w:line="259" w:lineRule="auto"/>
              <w:ind w:left="76" w:right="2"/>
            </w:pPr>
            <w:r>
              <w:rPr>
                <w:rFonts w:ascii="Tw Cen MT" w:eastAsia="Tw Cen MT" w:hAnsi="Tw Cen MT" w:cs="Tw Cen MT"/>
                <w:sz w:val="28"/>
              </w:rPr>
              <w:t xml:space="preserve">By taking part in several courses (Rowe and </w:t>
            </w:r>
            <w:proofErr w:type="spellStart"/>
            <w:r>
              <w:rPr>
                <w:rFonts w:ascii="Tw Cen MT" w:eastAsia="Tw Cen MT" w:hAnsi="Tw Cen MT" w:cs="Tw Cen MT"/>
                <w:sz w:val="28"/>
              </w:rPr>
              <w:t>Zegwaard</w:t>
            </w:r>
            <w:proofErr w:type="spellEnd"/>
            <w:r>
              <w:rPr>
                <w:rFonts w:ascii="Tw Cen MT" w:eastAsia="Tw Cen MT" w:hAnsi="Tw Cen MT" w:cs="Tw Cen MT"/>
                <w:sz w:val="28"/>
              </w:rPr>
              <w:t>, 2017).</w:t>
            </w:r>
          </w:p>
        </w:tc>
      </w:tr>
      <w:tr w:rsidR="000D7C46" w14:paraId="56288414" w14:textId="77777777">
        <w:trPr>
          <w:trHeight w:val="1214"/>
        </w:trPr>
        <w:tc>
          <w:tcPr>
            <w:tcW w:w="2165" w:type="dxa"/>
            <w:tcBorders>
              <w:top w:val="single" w:sz="8" w:space="0" w:color="FFFFFF"/>
              <w:left w:val="single" w:sz="8" w:space="0" w:color="FFFFFF"/>
              <w:bottom w:val="single" w:sz="8" w:space="0" w:color="FFFFFF"/>
              <w:right w:val="single" w:sz="8" w:space="0" w:color="FFFFFF"/>
            </w:tcBorders>
            <w:shd w:val="clear" w:color="auto" w:fill="1CADE4"/>
          </w:tcPr>
          <w:p w14:paraId="71FE81C4" w14:textId="77777777" w:rsidR="000D7C46" w:rsidRDefault="000D7C46">
            <w:pPr>
              <w:spacing w:after="2" w:line="261" w:lineRule="auto"/>
              <w:ind w:left="74"/>
            </w:pPr>
            <w:r>
              <w:rPr>
                <w:rFonts w:ascii="Tw Cen MT" w:eastAsia="Tw Cen MT" w:hAnsi="Tw Cen MT" w:cs="Tw Cen MT"/>
                <w:b/>
                <w:color w:val="FFFFFF"/>
                <w:sz w:val="28"/>
              </w:rPr>
              <w:t>Time management</w:t>
            </w:r>
          </w:p>
          <w:p w14:paraId="4BC5258D" w14:textId="77777777" w:rsidR="000D7C46" w:rsidRDefault="000D7C46">
            <w:pPr>
              <w:spacing w:line="259" w:lineRule="auto"/>
              <w:ind w:left="74"/>
            </w:pPr>
            <w:r>
              <w:rPr>
                <w:rFonts w:ascii="Tw Cen MT" w:eastAsia="Tw Cen MT" w:hAnsi="Tw Cen MT" w:cs="Tw Cen MT"/>
                <w:b/>
                <w:color w:val="FFFFFF"/>
                <w:sz w:val="28"/>
              </w:rPr>
              <w:t>skills</w:t>
            </w:r>
          </w:p>
        </w:tc>
        <w:tc>
          <w:tcPr>
            <w:tcW w:w="1316" w:type="dxa"/>
            <w:tcBorders>
              <w:top w:val="single" w:sz="8" w:space="0" w:color="FFFFFF"/>
              <w:left w:val="single" w:sz="8" w:space="0" w:color="FFFFFF"/>
              <w:bottom w:val="single" w:sz="8" w:space="0" w:color="FFFFFF"/>
              <w:right w:val="nil"/>
            </w:tcBorders>
            <w:shd w:val="clear" w:color="auto" w:fill="CCE3F5"/>
          </w:tcPr>
          <w:p w14:paraId="653E7B0C" w14:textId="77777777" w:rsidR="000D7C46" w:rsidRDefault="000D7C46">
            <w:pPr>
              <w:spacing w:line="259" w:lineRule="auto"/>
              <w:ind w:left="75"/>
            </w:pPr>
            <w:r>
              <w:rPr>
                <w:rFonts w:ascii="Tw Cen MT" w:eastAsia="Tw Cen MT" w:hAnsi="Tw Cen MT" w:cs="Tw Cen MT"/>
                <w:sz w:val="28"/>
              </w:rPr>
              <w:t>Flexibility</w:t>
            </w:r>
          </w:p>
        </w:tc>
        <w:tc>
          <w:tcPr>
            <w:tcW w:w="149" w:type="dxa"/>
            <w:tcBorders>
              <w:top w:val="single" w:sz="8" w:space="0" w:color="FFFFFF"/>
              <w:left w:val="nil"/>
              <w:bottom w:val="single" w:sz="8" w:space="0" w:color="FFFFFF"/>
              <w:right w:val="single" w:sz="8" w:space="0" w:color="FFFFFF"/>
            </w:tcBorders>
            <w:shd w:val="clear" w:color="auto" w:fill="CCE3F5"/>
          </w:tcPr>
          <w:p w14:paraId="2903599F" w14:textId="77777777" w:rsidR="000D7C46" w:rsidRDefault="000D7C46">
            <w:pPr>
              <w:spacing w:after="160" w:line="259" w:lineRule="auto"/>
            </w:pPr>
          </w:p>
        </w:tc>
        <w:tc>
          <w:tcPr>
            <w:tcW w:w="377" w:type="dxa"/>
            <w:tcBorders>
              <w:top w:val="single" w:sz="8" w:space="0" w:color="FFFFFF"/>
              <w:left w:val="single" w:sz="8" w:space="0" w:color="FFFFFF"/>
              <w:bottom w:val="single" w:sz="8" w:space="0" w:color="FFFFFF"/>
              <w:right w:val="single" w:sz="8" w:space="0" w:color="FFFFFF"/>
            </w:tcBorders>
            <w:shd w:val="clear" w:color="auto" w:fill="CCE3F5"/>
          </w:tcPr>
          <w:p w14:paraId="0091EF93" w14:textId="77777777" w:rsidR="000D7C46" w:rsidRDefault="000D7C46">
            <w:pPr>
              <w:spacing w:after="160" w:line="259" w:lineRule="auto"/>
            </w:pPr>
          </w:p>
        </w:tc>
        <w:tc>
          <w:tcPr>
            <w:tcW w:w="377" w:type="dxa"/>
            <w:tcBorders>
              <w:top w:val="single" w:sz="8" w:space="0" w:color="FFFFFF"/>
              <w:left w:val="single" w:sz="8" w:space="0" w:color="FFFFFF"/>
              <w:bottom w:val="single" w:sz="8" w:space="0" w:color="FFFFFF"/>
              <w:right w:val="single" w:sz="8" w:space="0" w:color="FFFFFF"/>
            </w:tcBorders>
            <w:shd w:val="clear" w:color="auto" w:fill="CCE3F5"/>
          </w:tcPr>
          <w:p w14:paraId="79A08076" w14:textId="77777777" w:rsidR="000D7C46" w:rsidRDefault="000D7C46">
            <w:pPr>
              <w:spacing w:after="160" w:line="259" w:lineRule="auto"/>
            </w:pPr>
          </w:p>
        </w:tc>
        <w:tc>
          <w:tcPr>
            <w:tcW w:w="388" w:type="dxa"/>
            <w:tcBorders>
              <w:top w:val="single" w:sz="8" w:space="0" w:color="FFFFFF"/>
              <w:left w:val="single" w:sz="8" w:space="0" w:color="FFFFFF"/>
              <w:bottom w:val="single" w:sz="8" w:space="0" w:color="FFFFFF"/>
              <w:right w:val="single" w:sz="8" w:space="0" w:color="FFFFFF"/>
            </w:tcBorders>
            <w:shd w:val="clear" w:color="auto" w:fill="CCE3F5"/>
          </w:tcPr>
          <w:p w14:paraId="1D6D3990" w14:textId="77777777" w:rsidR="000D7C46" w:rsidRDefault="000D7C46">
            <w:pPr>
              <w:spacing w:line="259" w:lineRule="auto"/>
              <w:ind w:left="152"/>
            </w:pPr>
            <w:r>
              <w:rPr>
                <w:rFonts w:ascii="Tw Cen MT" w:eastAsia="Tw Cen MT" w:hAnsi="Tw Cen MT" w:cs="Tw Cen MT"/>
                <w:sz w:val="28"/>
              </w:rPr>
              <w:t>√</w:t>
            </w:r>
          </w:p>
        </w:tc>
        <w:tc>
          <w:tcPr>
            <w:tcW w:w="388" w:type="dxa"/>
            <w:tcBorders>
              <w:top w:val="single" w:sz="8" w:space="0" w:color="FFFFFF"/>
              <w:left w:val="single" w:sz="8" w:space="0" w:color="FFFFFF"/>
              <w:bottom w:val="single" w:sz="8" w:space="0" w:color="FFFFFF"/>
              <w:right w:val="single" w:sz="8" w:space="0" w:color="FFFFFF"/>
            </w:tcBorders>
            <w:shd w:val="clear" w:color="auto" w:fill="CCE3F5"/>
          </w:tcPr>
          <w:p w14:paraId="024610B9" w14:textId="77777777" w:rsidR="000D7C46" w:rsidRDefault="000D7C46">
            <w:pPr>
              <w:spacing w:after="160" w:line="259" w:lineRule="auto"/>
            </w:pPr>
          </w:p>
        </w:tc>
        <w:tc>
          <w:tcPr>
            <w:tcW w:w="1775" w:type="dxa"/>
            <w:tcBorders>
              <w:top w:val="single" w:sz="8" w:space="0" w:color="FFFFFF"/>
              <w:left w:val="single" w:sz="8" w:space="0" w:color="FFFFFF"/>
              <w:bottom w:val="single" w:sz="8" w:space="0" w:color="FFFFFF"/>
              <w:right w:val="single" w:sz="8" w:space="0" w:color="FFFFFF"/>
            </w:tcBorders>
            <w:shd w:val="clear" w:color="auto" w:fill="CCE3F5"/>
          </w:tcPr>
          <w:p w14:paraId="54FC40A7" w14:textId="77777777" w:rsidR="000D7C46" w:rsidRDefault="000D7C46">
            <w:pPr>
              <w:spacing w:after="160" w:line="259" w:lineRule="auto"/>
            </w:pPr>
          </w:p>
        </w:tc>
        <w:tc>
          <w:tcPr>
            <w:tcW w:w="1844" w:type="dxa"/>
            <w:tcBorders>
              <w:top w:val="single" w:sz="8" w:space="0" w:color="FFFFFF"/>
              <w:left w:val="single" w:sz="8" w:space="0" w:color="FFFFFF"/>
              <w:bottom w:val="single" w:sz="8" w:space="0" w:color="FFFFFF"/>
              <w:right w:val="single" w:sz="8" w:space="0" w:color="FFFFFF"/>
            </w:tcBorders>
            <w:shd w:val="clear" w:color="auto" w:fill="CCE3F5"/>
          </w:tcPr>
          <w:p w14:paraId="6C493064" w14:textId="77777777" w:rsidR="000D7C46" w:rsidRDefault="000D7C46">
            <w:pPr>
              <w:tabs>
                <w:tab w:val="right" w:pos="1774"/>
              </w:tabs>
              <w:spacing w:after="8" w:line="259" w:lineRule="auto"/>
            </w:pPr>
            <w:r>
              <w:rPr>
                <w:rFonts w:ascii="Tw Cen MT" w:eastAsia="Tw Cen MT" w:hAnsi="Tw Cen MT" w:cs="Tw Cen MT"/>
                <w:sz w:val="28"/>
              </w:rPr>
              <w:t>Solving</w:t>
            </w:r>
            <w:r>
              <w:rPr>
                <w:rFonts w:ascii="Tw Cen MT" w:eastAsia="Tw Cen MT" w:hAnsi="Tw Cen MT" w:cs="Tw Cen MT"/>
                <w:sz w:val="28"/>
              </w:rPr>
              <w:tab/>
              <w:t>of</w:t>
            </w:r>
          </w:p>
          <w:p w14:paraId="4ED2687C" w14:textId="77777777" w:rsidR="000D7C46" w:rsidRDefault="000D7C46">
            <w:pPr>
              <w:spacing w:line="259" w:lineRule="auto"/>
              <w:ind w:left="75"/>
            </w:pPr>
            <w:r>
              <w:rPr>
                <w:rFonts w:ascii="Tw Cen MT" w:eastAsia="Tw Cen MT" w:hAnsi="Tw Cen MT" w:cs="Tw Cen MT"/>
                <w:sz w:val="28"/>
              </w:rPr>
              <w:t>problems</w:t>
            </w:r>
          </w:p>
        </w:tc>
        <w:tc>
          <w:tcPr>
            <w:tcW w:w="2444" w:type="dxa"/>
            <w:tcBorders>
              <w:top w:val="single" w:sz="8" w:space="0" w:color="FFFFFF"/>
              <w:left w:val="single" w:sz="8" w:space="0" w:color="FFFFFF"/>
              <w:bottom w:val="single" w:sz="8" w:space="0" w:color="FFFFFF"/>
              <w:right w:val="nil"/>
            </w:tcBorders>
            <w:shd w:val="clear" w:color="auto" w:fill="CCE3F5"/>
          </w:tcPr>
          <w:p w14:paraId="78FF3622" w14:textId="77777777" w:rsidR="000D7C46" w:rsidRDefault="000D7C46">
            <w:pPr>
              <w:spacing w:line="259" w:lineRule="auto"/>
              <w:ind w:left="76"/>
            </w:pPr>
            <w:r>
              <w:rPr>
                <w:rFonts w:ascii="Tw Cen MT" w:eastAsia="Tw Cen MT" w:hAnsi="Tw Cen MT" w:cs="Tw Cen MT"/>
                <w:sz w:val="28"/>
              </w:rPr>
              <w:t>2 months</w:t>
            </w:r>
          </w:p>
        </w:tc>
        <w:tc>
          <w:tcPr>
            <w:tcW w:w="393" w:type="dxa"/>
            <w:tcBorders>
              <w:top w:val="single" w:sz="8" w:space="0" w:color="FFFFFF"/>
              <w:left w:val="nil"/>
              <w:bottom w:val="single" w:sz="8" w:space="0" w:color="FFFFFF"/>
              <w:right w:val="single" w:sz="8" w:space="0" w:color="FFFFFF"/>
            </w:tcBorders>
            <w:shd w:val="clear" w:color="auto" w:fill="CCE3F5"/>
          </w:tcPr>
          <w:p w14:paraId="71CCB56D" w14:textId="77777777" w:rsidR="000D7C46" w:rsidRDefault="000D7C46">
            <w:pPr>
              <w:spacing w:after="160" w:line="259" w:lineRule="auto"/>
            </w:pPr>
          </w:p>
        </w:tc>
        <w:tc>
          <w:tcPr>
            <w:tcW w:w="2838" w:type="dxa"/>
            <w:tcBorders>
              <w:top w:val="single" w:sz="8" w:space="0" w:color="FFFFFF"/>
              <w:left w:val="single" w:sz="8" w:space="0" w:color="FFFFFF"/>
              <w:bottom w:val="single" w:sz="8" w:space="0" w:color="FFFFFF"/>
              <w:right w:val="single" w:sz="8" w:space="0" w:color="FFFFFF"/>
            </w:tcBorders>
            <w:shd w:val="clear" w:color="auto" w:fill="CCE3F5"/>
          </w:tcPr>
          <w:p w14:paraId="55591932" w14:textId="77777777" w:rsidR="000D7C46" w:rsidRDefault="000D7C46">
            <w:pPr>
              <w:spacing w:line="259" w:lineRule="auto"/>
              <w:ind w:left="76"/>
            </w:pPr>
            <w:r>
              <w:rPr>
                <w:rFonts w:ascii="Tw Cen MT" w:eastAsia="Tw Cen MT" w:hAnsi="Tw Cen MT" w:cs="Tw Cen MT"/>
                <w:sz w:val="28"/>
              </w:rPr>
              <w:t>By preparing routines.</w:t>
            </w:r>
          </w:p>
        </w:tc>
      </w:tr>
      <w:tr w:rsidR="000D7C46" w14:paraId="609DA4F6" w14:textId="77777777">
        <w:trPr>
          <w:trHeight w:val="1214"/>
        </w:trPr>
        <w:tc>
          <w:tcPr>
            <w:tcW w:w="2165" w:type="dxa"/>
            <w:tcBorders>
              <w:top w:val="single" w:sz="8" w:space="0" w:color="FFFFFF"/>
              <w:left w:val="single" w:sz="8" w:space="0" w:color="FFFFFF"/>
              <w:bottom w:val="single" w:sz="8" w:space="0" w:color="FFFFFF"/>
              <w:right w:val="single" w:sz="8" w:space="0" w:color="FFFFFF"/>
            </w:tcBorders>
            <w:shd w:val="clear" w:color="auto" w:fill="1CADE4"/>
          </w:tcPr>
          <w:p w14:paraId="6B5FE933" w14:textId="77777777" w:rsidR="000D7C46" w:rsidRDefault="000D7C46">
            <w:pPr>
              <w:spacing w:after="8" w:line="259" w:lineRule="auto"/>
              <w:ind w:left="74"/>
            </w:pPr>
            <w:r>
              <w:rPr>
                <w:rFonts w:ascii="Tw Cen MT" w:eastAsia="Tw Cen MT" w:hAnsi="Tw Cen MT" w:cs="Tw Cen MT"/>
                <w:b/>
                <w:color w:val="FFFFFF"/>
                <w:sz w:val="28"/>
              </w:rPr>
              <w:t>Decision making</w:t>
            </w:r>
          </w:p>
          <w:p w14:paraId="598245FB" w14:textId="77777777" w:rsidR="000D7C46" w:rsidRDefault="000D7C46">
            <w:pPr>
              <w:spacing w:line="259" w:lineRule="auto"/>
              <w:ind w:left="74"/>
            </w:pPr>
            <w:r>
              <w:rPr>
                <w:rFonts w:ascii="Tw Cen MT" w:eastAsia="Tw Cen MT" w:hAnsi="Tw Cen MT" w:cs="Tw Cen MT"/>
                <w:b/>
                <w:color w:val="FFFFFF"/>
                <w:sz w:val="28"/>
              </w:rPr>
              <w:t>skills</w:t>
            </w:r>
          </w:p>
        </w:tc>
        <w:tc>
          <w:tcPr>
            <w:tcW w:w="1316" w:type="dxa"/>
            <w:tcBorders>
              <w:top w:val="single" w:sz="8" w:space="0" w:color="FFFFFF"/>
              <w:left w:val="single" w:sz="8" w:space="0" w:color="FFFFFF"/>
              <w:bottom w:val="single" w:sz="8" w:space="0" w:color="FFFFFF"/>
              <w:right w:val="nil"/>
            </w:tcBorders>
            <w:shd w:val="clear" w:color="auto" w:fill="E7F1FA"/>
          </w:tcPr>
          <w:p w14:paraId="75C3A325" w14:textId="77777777" w:rsidR="000D7C46" w:rsidRDefault="000D7C46">
            <w:pPr>
              <w:spacing w:line="259" w:lineRule="auto"/>
              <w:ind w:left="75"/>
            </w:pPr>
            <w:r>
              <w:rPr>
                <w:rFonts w:ascii="Tw Cen MT" w:eastAsia="Tw Cen MT" w:hAnsi="Tw Cen MT" w:cs="Tw Cen MT"/>
                <w:sz w:val="28"/>
              </w:rPr>
              <w:t>Motivation al skills</w:t>
            </w:r>
          </w:p>
        </w:tc>
        <w:tc>
          <w:tcPr>
            <w:tcW w:w="149" w:type="dxa"/>
            <w:tcBorders>
              <w:top w:val="single" w:sz="8" w:space="0" w:color="FFFFFF"/>
              <w:left w:val="nil"/>
              <w:bottom w:val="single" w:sz="8" w:space="0" w:color="FFFFFF"/>
              <w:right w:val="single" w:sz="8" w:space="0" w:color="FFFFFF"/>
            </w:tcBorders>
            <w:shd w:val="clear" w:color="auto" w:fill="E7F1FA"/>
          </w:tcPr>
          <w:p w14:paraId="6D56B108" w14:textId="77777777" w:rsidR="000D7C46" w:rsidRDefault="000D7C46">
            <w:pPr>
              <w:spacing w:after="160" w:line="259" w:lineRule="auto"/>
            </w:pPr>
          </w:p>
        </w:tc>
        <w:tc>
          <w:tcPr>
            <w:tcW w:w="377" w:type="dxa"/>
            <w:tcBorders>
              <w:top w:val="single" w:sz="8" w:space="0" w:color="FFFFFF"/>
              <w:left w:val="single" w:sz="8" w:space="0" w:color="FFFFFF"/>
              <w:bottom w:val="single" w:sz="8" w:space="0" w:color="FFFFFF"/>
              <w:right w:val="single" w:sz="8" w:space="0" w:color="FFFFFF"/>
            </w:tcBorders>
            <w:shd w:val="clear" w:color="auto" w:fill="E7F1FA"/>
          </w:tcPr>
          <w:p w14:paraId="31D28402" w14:textId="77777777" w:rsidR="000D7C46" w:rsidRDefault="000D7C46">
            <w:pPr>
              <w:spacing w:after="160" w:line="259" w:lineRule="auto"/>
            </w:pPr>
          </w:p>
        </w:tc>
        <w:tc>
          <w:tcPr>
            <w:tcW w:w="377" w:type="dxa"/>
            <w:tcBorders>
              <w:top w:val="single" w:sz="8" w:space="0" w:color="FFFFFF"/>
              <w:left w:val="single" w:sz="8" w:space="0" w:color="FFFFFF"/>
              <w:bottom w:val="single" w:sz="8" w:space="0" w:color="FFFFFF"/>
              <w:right w:val="single" w:sz="8" w:space="0" w:color="FFFFFF"/>
            </w:tcBorders>
            <w:shd w:val="clear" w:color="auto" w:fill="E7F1FA"/>
          </w:tcPr>
          <w:p w14:paraId="741EFD31" w14:textId="77777777" w:rsidR="000D7C46" w:rsidRDefault="000D7C46">
            <w:pPr>
              <w:spacing w:after="160" w:line="259" w:lineRule="auto"/>
            </w:pPr>
          </w:p>
        </w:tc>
        <w:tc>
          <w:tcPr>
            <w:tcW w:w="388" w:type="dxa"/>
            <w:tcBorders>
              <w:top w:val="single" w:sz="8" w:space="0" w:color="FFFFFF"/>
              <w:left w:val="single" w:sz="8" w:space="0" w:color="FFFFFF"/>
              <w:bottom w:val="single" w:sz="8" w:space="0" w:color="FFFFFF"/>
              <w:right w:val="single" w:sz="8" w:space="0" w:color="FFFFFF"/>
            </w:tcBorders>
            <w:shd w:val="clear" w:color="auto" w:fill="E7F1FA"/>
          </w:tcPr>
          <w:p w14:paraId="63E4310B" w14:textId="77777777" w:rsidR="000D7C46" w:rsidRDefault="000D7C46">
            <w:pPr>
              <w:spacing w:line="259" w:lineRule="auto"/>
              <w:ind w:left="152"/>
            </w:pPr>
            <w:r>
              <w:rPr>
                <w:rFonts w:ascii="Tw Cen MT" w:eastAsia="Tw Cen MT" w:hAnsi="Tw Cen MT" w:cs="Tw Cen MT"/>
                <w:sz w:val="28"/>
              </w:rPr>
              <w:t>√</w:t>
            </w:r>
          </w:p>
        </w:tc>
        <w:tc>
          <w:tcPr>
            <w:tcW w:w="388" w:type="dxa"/>
            <w:tcBorders>
              <w:top w:val="single" w:sz="8" w:space="0" w:color="FFFFFF"/>
              <w:left w:val="single" w:sz="8" w:space="0" w:color="FFFFFF"/>
              <w:bottom w:val="single" w:sz="8" w:space="0" w:color="FFFFFF"/>
              <w:right w:val="single" w:sz="8" w:space="0" w:color="FFFFFF"/>
            </w:tcBorders>
            <w:shd w:val="clear" w:color="auto" w:fill="E7F1FA"/>
          </w:tcPr>
          <w:p w14:paraId="443A50BB" w14:textId="77777777" w:rsidR="000D7C46" w:rsidRDefault="000D7C46">
            <w:pPr>
              <w:spacing w:after="160" w:line="259" w:lineRule="auto"/>
            </w:pPr>
          </w:p>
        </w:tc>
        <w:tc>
          <w:tcPr>
            <w:tcW w:w="1775" w:type="dxa"/>
            <w:tcBorders>
              <w:top w:val="single" w:sz="8" w:space="0" w:color="FFFFFF"/>
              <w:left w:val="single" w:sz="8" w:space="0" w:color="FFFFFF"/>
              <w:bottom w:val="single" w:sz="8" w:space="0" w:color="FFFFFF"/>
              <w:right w:val="single" w:sz="8" w:space="0" w:color="FFFFFF"/>
            </w:tcBorders>
            <w:shd w:val="clear" w:color="auto" w:fill="E7F1FA"/>
          </w:tcPr>
          <w:p w14:paraId="0C37F8B1" w14:textId="77777777" w:rsidR="000D7C46" w:rsidRDefault="000D7C46">
            <w:pPr>
              <w:spacing w:after="160" w:line="259" w:lineRule="auto"/>
            </w:pPr>
          </w:p>
        </w:tc>
        <w:tc>
          <w:tcPr>
            <w:tcW w:w="1844" w:type="dxa"/>
            <w:tcBorders>
              <w:top w:val="single" w:sz="8" w:space="0" w:color="FFFFFF"/>
              <w:left w:val="single" w:sz="8" w:space="0" w:color="FFFFFF"/>
              <w:bottom w:val="single" w:sz="8" w:space="0" w:color="FFFFFF"/>
              <w:right w:val="single" w:sz="8" w:space="0" w:color="FFFFFF"/>
            </w:tcBorders>
            <w:shd w:val="clear" w:color="auto" w:fill="E7F1FA"/>
          </w:tcPr>
          <w:p w14:paraId="5A4C6136" w14:textId="77777777" w:rsidR="000D7C46" w:rsidRDefault="000D7C46">
            <w:pPr>
              <w:spacing w:after="164" w:line="259" w:lineRule="auto"/>
              <w:ind w:left="75"/>
            </w:pPr>
            <w:r>
              <w:rPr>
                <w:rFonts w:ascii="Tw Cen MT" w:eastAsia="Tw Cen MT" w:hAnsi="Tw Cen MT" w:cs="Tw Cen MT"/>
                <w:sz w:val="28"/>
              </w:rPr>
              <w:t>Analysing</w:t>
            </w:r>
          </w:p>
          <w:p w14:paraId="3F3A3653" w14:textId="77777777" w:rsidR="000D7C46" w:rsidRDefault="000D7C46">
            <w:pPr>
              <w:spacing w:line="259" w:lineRule="auto"/>
              <w:ind w:left="75"/>
            </w:pPr>
            <w:r>
              <w:rPr>
                <w:rFonts w:ascii="Tw Cen MT" w:eastAsia="Tw Cen MT" w:hAnsi="Tw Cen MT" w:cs="Tw Cen MT"/>
                <w:sz w:val="28"/>
              </w:rPr>
              <w:t>skills</w:t>
            </w:r>
          </w:p>
        </w:tc>
        <w:tc>
          <w:tcPr>
            <w:tcW w:w="2444" w:type="dxa"/>
            <w:tcBorders>
              <w:top w:val="single" w:sz="8" w:space="0" w:color="FFFFFF"/>
              <w:left w:val="single" w:sz="8" w:space="0" w:color="FFFFFF"/>
              <w:bottom w:val="single" w:sz="8" w:space="0" w:color="FFFFFF"/>
              <w:right w:val="nil"/>
            </w:tcBorders>
            <w:shd w:val="clear" w:color="auto" w:fill="E7F1FA"/>
          </w:tcPr>
          <w:p w14:paraId="3742E299" w14:textId="77777777" w:rsidR="000D7C46" w:rsidRDefault="000D7C46">
            <w:pPr>
              <w:spacing w:line="259" w:lineRule="auto"/>
              <w:ind w:left="76"/>
            </w:pPr>
            <w:r>
              <w:rPr>
                <w:rFonts w:ascii="Tw Cen MT" w:eastAsia="Tw Cen MT" w:hAnsi="Tw Cen MT" w:cs="Tw Cen MT"/>
                <w:sz w:val="28"/>
              </w:rPr>
              <w:t>3 months</w:t>
            </w:r>
          </w:p>
        </w:tc>
        <w:tc>
          <w:tcPr>
            <w:tcW w:w="393" w:type="dxa"/>
            <w:tcBorders>
              <w:top w:val="single" w:sz="8" w:space="0" w:color="FFFFFF"/>
              <w:left w:val="nil"/>
              <w:bottom w:val="single" w:sz="8" w:space="0" w:color="FFFFFF"/>
              <w:right w:val="single" w:sz="8" w:space="0" w:color="FFFFFF"/>
            </w:tcBorders>
            <w:shd w:val="clear" w:color="auto" w:fill="E7F1FA"/>
          </w:tcPr>
          <w:p w14:paraId="1BFBD642" w14:textId="77777777" w:rsidR="000D7C46" w:rsidRDefault="000D7C46">
            <w:pPr>
              <w:spacing w:after="160" w:line="259" w:lineRule="auto"/>
            </w:pPr>
          </w:p>
        </w:tc>
        <w:tc>
          <w:tcPr>
            <w:tcW w:w="2838" w:type="dxa"/>
            <w:tcBorders>
              <w:top w:val="single" w:sz="8" w:space="0" w:color="FFFFFF"/>
              <w:left w:val="single" w:sz="8" w:space="0" w:color="FFFFFF"/>
              <w:bottom w:val="single" w:sz="8" w:space="0" w:color="FFFFFF"/>
              <w:right w:val="single" w:sz="8" w:space="0" w:color="FFFFFF"/>
            </w:tcBorders>
            <w:shd w:val="clear" w:color="auto" w:fill="E7F1FA"/>
          </w:tcPr>
          <w:p w14:paraId="2757712D" w14:textId="77777777" w:rsidR="000D7C46" w:rsidRDefault="000D7C46">
            <w:pPr>
              <w:spacing w:line="259" w:lineRule="auto"/>
              <w:ind w:left="76"/>
            </w:pPr>
            <w:r>
              <w:rPr>
                <w:rFonts w:ascii="Tw Cen MT" w:eastAsia="Tw Cen MT" w:hAnsi="Tw Cen MT" w:cs="Tw Cen MT"/>
                <w:sz w:val="28"/>
              </w:rPr>
              <w:t>By</w:t>
            </w:r>
            <w:r>
              <w:rPr>
                <w:rFonts w:ascii="Tw Cen MT" w:eastAsia="Tw Cen MT" w:hAnsi="Tw Cen MT" w:cs="Tw Cen MT"/>
                <w:sz w:val="28"/>
              </w:rPr>
              <w:tab/>
              <w:t>taking</w:t>
            </w:r>
            <w:r>
              <w:rPr>
                <w:rFonts w:ascii="Tw Cen MT" w:eastAsia="Tw Cen MT" w:hAnsi="Tw Cen MT" w:cs="Tw Cen MT"/>
                <w:sz w:val="28"/>
              </w:rPr>
              <w:tab/>
              <w:t>small decisions first.</w:t>
            </w:r>
          </w:p>
        </w:tc>
      </w:tr>
    </w:tbl>
    <w:p w14:paraId="1ACE5480" w14:textId="77777777" w:rsidR="000D7C46" w:rsidRDefault="000D7C46">
      <w:pPr>
        <w:pStyle w:val="Heading1"/>
        <w:spacing w:after="720"/>
        <w:ind w:left="544"/>
      </w:pPr>
      <w:r>
        <w:t>CONCLUSION</w:t>
      </w:r>
    </w:p>
    <w:p w14:paraId="788C71E3" w14:textId="77777777" w:rsidR="000D7C46" w:rsidRDefault="000D7C46" w:rsidP="000D7C46">
      <w:pPr>
        <w:numPr>
          <w:ilvl w:val="0"/>
          <w:numId w:val="4"/>
        </w:numPr>
        <w:spacing w:after="282" w:line="503" w:lineRule="auto"/>
        <w:ind w:right="1036" w:hanging="540"/>
        <w:jc w:val="both"/>
      </w:pPr>
      <w:r>
        <w:t>To sum up, both academic and employability skills are very important, regardless of the career path one decides to pursue</w:t>
      </w:r>
      <w:r>
        <w:rPr>
          <w:sz w:val="36"/>
        </w:rPr>
        <w:t xml:space="preserve">. As per the definitions given, these are two separate sets of </w:t>
      </w:r>
      <w:proofErr w:type="gramStart"/>
      <w:r>
        <w:rPr>
          <w:sz w:val="36"/>
        </w:rPr>
        <w:t>skills</w:t>
      </w:r>
      <w:proofErr w:type="gramEnd"/>
      <w:r>
        <w:rPr>
          <w:sz w:val="36"/>
        </w:rPr>
        <w:t xml:space="preserve"> but they </w:t>
      </w:r>
      <w:proofErr w:type="spellStart"/>
      <w:r>
        <w:rPr>
          <w:sz w:val="36"/>
        </w:rPr>
        <w:t>compliment</w:t>
      </w:r>
      <w:proofErr w:type="spellEnd"/>
      <w:r>
        <w:rPr>
          <w:sz w:val="36"/>
        </w:rPr>
        <w:t xml:space="preserve"> each other</w:t>
      </w:r>
      <w:r>
        <w:t>.</w:t>
      </w:r>
    </w:p>
    <w:p w14:paraId="3EFA04EE" w14:textId="77777777" w:rsidR="000D7C46" w:rsidRDefault="000D7C46" w:rsidP="000D7C46">
      <w:pPr>
        <w:numPr>
          <w:ilvl w:val="0"/>
          <w:numId w:val="4"/>
        </w:numPr>
        <w:spacing w:after="340" w:line="503" w:lineRule="auto"/>
        <w:ind w:right="1036" w:hanging="540"/>
        <w:jc w:val="both"/>
      </w:pPr>
      <w:r>
        <w:rPr>
          <w:sz w:val="36"/>
        </w:rPr>
        <w:t>As per my presentation, I analysed my intended career vs skills required, I carried out my SWOT analysis and put a PDP in place</w:t>
      </w:r>
      <w:r>
        <w:t>.</w:t>
      </w:r>
    </w:p>
    <w:p w14:paraId="189BF4DB" w14:textId="77777777" w:rsidR="000D7C46" w:rsidRDefault="000D7C46">
      <w:pPr>
        <w:pStyle w:val="Heading1"/>
        <w:spacing w:after="1329"/>
        <w:ind w:left="544"/>
      </w:pPr>
      <w:r>
        <w:t>REFERENCES</w:t>
      </w:r>
    </w:p>
    <w:p w14:paraId="320D3998" w14:textId="77777777" w:rsidR="000D7C46" w:rsidRDefault="000D7C46">
      <w:pPr>
        <w:ind w:left="631"/>
      </w:pPr>
      <w:proofErr w:type="spellStart"/>
      <w:r>
        <w:t>Bhagra</w:t>
      </w:r>
      <w:proofErr w:type="spellEnd"/>
      <w:r>
        <w:t xml:space="preserve">, A. and Sharma, D.K., (2018). Changing paradigm of employability skills in the global business world: A review. </w:t>
      </w:r>
      <w:r>
        <w:rPr>
          <w:rFonts w:ascii="Times New Roman" w:eastAsia="Times New Roman" w:hAnsi="Times New Roman" w:cs="Times New Roman"/>
          <w:i/>
        </w:rPr>
        <w:t>IUP Journal of Soft Skills</w:t>
      </w:r>
      <w:r>
        <w:t xml:space="preserve">, </w:t>
      </w:r>
      <w:r>
        <w:rPr>
          <w:rFonts w:ascii="Times New Roman" w:eastAsia="Times New Roman" w:hAnsi="Times New Roman" w:cs="Times New Roman"/>
          <w:i/>
        </w:rPr>
        <w:t>12</w:t>
      </w:r>
      <w:r>
        <w:t>(2), pp.7-24.</w:t>
      </w:r>
    </w:p>
    <w:p w14:paraId="4067535C" w14:textId="77777777" w:rsidR="000D7C46" w:rsidRDefault="000D7C46">
      <w:pPr>
        <w:spacing w:after="0"/>
        <w:ind w:left="631"/>
      </w:pPr>
      <w:proofErr w:type="spellStart"/>
      <w:r>
        <w:t>Bintani</w:t>
      </w:r>
      <w:proofErr w:type="spellEnd"/>
      <w:r>
        <w:t xml:space="preserve">, K., (2020, August). Personal Development Plan as a Guidance and </w:t>
      </w:r>
      <w:proofErr w:type="spellStart"/>
      <w:r>
        <w:t>Counseling</w:t>
      </w:r>
      <w:proofErr w:type="spellEnd"/>
      <w:r>
        <w:t xml:space="preserve"> Strategy in Higher Education. In </w:t>
      </w:r>
      <w:r>
        <w:rPr>
          <w:rFonts w:ascii="Times New Roman" w:eastAsia="Times New Roman" w:hAnsi="Times New Roman" w:cs="Times New Roman"/>
          <w:i/>
        </w:rPr>
        <w:t xml:space="preserve">2nd International Seminar on Guidance and </w:t>
      </w:r>
      <w:proofErr w:type="spellStart"/>
      <w:r>
        <w:rPr>
          <w:rFonts w:ascii="Times New Roman" w:eastAsia="Times New Roman" w:hAnsi="Times New Roman" w:cs="Times New Roman"/>
          <w:i/>
        </w:rPr>
        <w:t>Counseling</w:t>
      </w:r>
      <w:proofErr w:type="spellEnd"/>
      <w:r>
        <w:rPr>
          <w:rFonts w:ascii="Times New Roman" w:eastAsia="Times New Roman" w:hAnsi="Times New Roman" w:cs="Times New Roman"/>
          <w:i/>
        </w:rPr>
        <w:t xml:space="preserve"> 2019 (ISGC 2019) </w:t>
      </w:r>
      <w:r>
        <w:t>(pp. 18-22).</w:t>
      </w:r>
    </w:p>
    <w:p w14:paraId="56F5D3C7" w14:textId="77777777" w:rsidR="000D7C46" w:rsidRDefault="000D7C46">
      <w:pPr>
        <w:ind w:left="631" w:right="1036"/>
      </w:pPr>
      <w:r>
        <w:t>Atlantis Press.</w:t>
      </w:r>
    </w:p>
    <w:p w14:paraId="2FCA4D97" w14:textId="77777777" w:rsidR="000D7C46" w:rsidRDefault="000D7C46">
      <w:pPr>
        <w:ind w:left="631" w:right="1036"/>
      </w:pPr>
      <w:r>
        <w:t>Hogarth, M., (2021). Project Manager Personal Improvement Plan.</w:t>
      </w:r>
    </w:p>
    <w:p w14:paraId="7F0F5A97" w14:textId="77777777" w:rsidR="000D7C46" w:rsidRDefault="000D7C46">
      <w:pPr>
        <w:ind w:left="631"/>
      </w:pPr>
      <w:r>
        <w:t xml:space="preserve">Nisha, S.M. and Rajasekaran, V., (2018). Employability skills: A review. </w:t>
      </w:r>
      <w:r>
        <w:rPr>
          <w:rFonts w:ascii="Times New Roman" w:eastAsia="Times New Roman" w:hAnsi="Times New Roman" w:cs="Times New Roman"/>
          <w:i/>
        </w:rPr>
        <w:t>IUP Journal of Soft Skills</w:t>
      </w:r>
      <w:r>
        <w:t xml:space="preserve">, </w:t>
      </w:r>
      <w:r>
        <w:rPr>
          <w:rFonts w:ascii="Times New Roman" w:eastAsia="Times New Roman" w:hAnsi="Times New Roman" w:cs="Times New Roman"/>
          <w:i/>
        </w:rPr>
        <w:t>12</w:t>
      </w:r>
      <w:r>
        <w:t>(1), pp.29-37.</w:t>
      </w:r>
    </w:p>
    <w:p w14:paraId="0B1350AA" w14:textId="77777777" w:rsidR="000D7C46" w:rsidRDefault="000D7C46">
      <w:pPr>
        <w:spacing w:after="0"/>
        <w:ind w:left="631"/>
      </w:pPr>
      <w:r>
        <w:t xml:space="preserve">Rowe, A.D. and </w:t>
      </w:r>
      <w:proofErr w:type="spellStart"/>
      <w:r>
        <w:t>Zegwaard</w:t>
      </w:r>
      <w:proofErr w:type="spellEnd"/>
      <w:r>
        <w:t>, K.E., (2017). Developing graduate employability skills and attributes:</w:t>
      </w:r>
    </w:p>
    <w:p w14:paraId="7F0A3C55" w14:textId="77777777" w:rsidR="000D7C46" w:rsidRDefault="000D7C46">
      <w:pPr>
        <w:ind w:left="631" w:right="1036"/>
      </w:pPr>
      <w:r>
        <w:rPr>
          <w:sz w:val="36"/>
        </w:rPr>
        <w:t>Curriculum enhancement through work-integrated learning.</w:t>
      </w:r>
    </w:p>
    <w:p w14:paraId="46B97A05" w14:textId="77777777" w:rsidR="000D7C46" w:rsidRDefault="000D7C46">
      <w:pPr>
        <w:spacing w:after="3"/>
        <w:ind w:left="4856"/>
      </w:pPr>
      <w:r>
        <w:rPr>
          <w:noProof/>
        </w:rPr>
        <w:drawing>
          <wp:anchor distT="0" distB="0" distL="114300" distR="114300" simplePos="0" relativeHeight="251669504" behindDoc="0" locked="0" layoutInCell="1" allowOverlap="0" wp14:anchorId="6E37CAFE" wp14:editId="6D7361B0">
            <wp:simplePos x="0" y="0"/>
            <wp:positionH relativeFrom="page">
              <wp:posOffset>0</wp:posOffset>
            </wp:positionH>
            <wp:positionV relativeFrom="page">
              <wp:posOffset>0</wp:posOffset>
            </wp:positionV>
            <wp:extent cx="12188952" cy="3889248"/>
            <wp:effectExtent l="0" t="0" r="0" b="0"/>
            <wp:wrapTopAndBottom/>
            <wp:docPr id="8082" name="Picture 8082"/>
            <wp:cNvGraphicFramePr/>
            <a:graphic xmlns:a="http://schemas.openxmlformats.org/drawingml/2006/main">
              <a:graphicData uri="http://schemas.openxmlformats.org/drawingml/2006/picture">
                <pic:pic xmlns:pic="http://schemas.openxmlformats.org/drawingml/2006/picture">
                  <pic:nvPicPr>
                    <pic:cNvPr id="8082" name="Picture 8082"/>
                    <pic:cNvPicPr/>
                  </pic:nvPicPr>
                  <pic:blipFill>
                    <a:blip r:embed="rId17"/>
                    <a:stretch>
                      <a:fillRect/>
                    </a:stretch>
                  </pic:blipFill>
                  <pic:spPr>
                    <a:xfrm>
                      <a:off x="0" y="0"/>
                      <a:ext cx="12188952" cy="3889248"/>
                    </a:xfrm>
                    <a:prstGeom prst="rect">
                      <a:avLst/>
                    </a:prstGeom>
                  </pic:spPr>
                </pic:pic>
              </a:graphicData>
            </a:graphic>
          </wp:anchor>
        </w:drawing>
      </w:r>
      <w:r>
        <w:rPr>
          <w:rFonts w:ascii="Tw Cen MT" w:eastAsia="Tw Cen MT" w:hAnsi="Tw Cen MT" w:cs="Tw Cen MT"/>
          <w:b/>
          <w:color w:val="0D0D0D"/>
          <w:sz w:val="100"/>
        </w:rPr>
        <w:t>THANK YOU!</w:t>
      </w:r>
    </w:p>
    <w:p w14:paraId="2459BD44" w14:textId="545EFEB1" w:rsidR="006935CE" w:rsidRPr="00CE7FBB" w:rsidRDefault="00F10099" w:rsidP="00027990">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 xml:space="preserve"> </w:t>
      </w:r>
    </w:p>
    <w:p w14:paraId="2B42B572" w14:textId="77777777" w:rsidR="006935CE" w:rsidRPr="00CE7FBB" w:rsidRDefault="006935CE" w:rsidP="00027990">
      <w:pPr>
        <w:spacing w:line="360" w:lineRule="auto"/>
        <w:jc w:val="both"/>
        <w:rPr>
          <w:rFonts w:ascii="Times New Roman" w:hAnsi="Times New Roman" w:cs="Times New Roman"/>
          <w:b/>
          <w:bCs/>
          <w:sz w:val="32"/>
          <w:szCs w:val="32"/>
        </w:rPr>
      </w:pPr>
    </w:p>
    <w:p w14:paraId="27A84857" w14:textId="77777777" w:rsidR="006935CE" w:rsidRPr="00CE7FBB" w:rsidRDefault="006935CE" w:rsidP="00027990">
      <w:pPr>
        <w:spacing w:line="360" w:lineRule="auto"/>
        <w:jc w:val="both"/>
        <w:rPr>
          <w:rFonts w:ascii="Times New Roman" w:hAnsi="Times New Roman" w:cs="Times New Roman"/>
          <w:b/>
          <w:bCs/>
          <w:sz w:val="32"/>
          <w:szCs w:val="32"/>
        </w:rPr>
      </w:pPr>
    </w:p>
    <w:p w14:paraId="60AB86AD" w14:textId="77777777" w:rsidR="006935CE" w:rsidRPr="00CE7FBB" w:rsidRDefault="006935CE" w:rsidP="00027990">
      <w:pPr>
        <w:spacing w:line="360" w:lineRule="auto"/>
        <w:jc w:val="both"/>
        <w:rPr>
          <w:rFonts w:ascii="Times New Roman" w:hAnsi="Times New Roman" w:cs="Times New Roman"/>
          <w:b/>
          <w:bCs/>
          <w:sz w:val="32"/>
          <w:szCs w:val="32"/>
        </w:rPr>
      </w:pPr>
    </w:p>
    <w:p w14:paraId="3C975179" w14:textId="6C9E80CB" w:rsidR="006935CE" w:rsidRPr="00CE7FBB" w:rsidRDefault="006935CE" w:rsidP="00027990">
      <w:pPr>
        <w:spacing w:line="360" w:lineRule="auto"/>
        <w:jc w:val="both"/>
        <w:rPr>
          <w:rFonts w:ascii="Times New Roman" w:hAnsi="Times New Roman" w:cs="Times New Roman"/>
          <w:b/>
          <w:bCs/>
          <w:sz w:val="32"/>
          <w:szCs w:val="32"/>
        </w:rPr>
      </w:pPr>
    </w:p>
    <w:p w14:paraId="3C261EAA" w14:textId="4D74A9C5" w:rsidR="00534F70" w:rsidRPr="00510451" w:rsidRDefault="006935CE" w:rsidP="00510451">
      <w:pPr>
        <w:spacing w:line="360" w:lineRule="auto"/>
        <w:jc w:val="center"/>
        <w:rPr>
          <w:rFonts w:ascii="Times New Roman" w:eastAsiaTheme="majorEastAsia" w:hAnsi="Times New Roman" w:cs="Times New Roman"/>
          <w:b/>
          <w:bCs/>
          <w:color w:val="000000" w:themeColor="text1"/>
          <w:sz w:val="32"/>
          <w:szCs w:val="32"/>
        </w:rPr>
      </w:pPr>
      <w:r w:rsidRPr="00CE7FBB">
        <w:rPr>
          <w:rFonts w:ascii="Times New Roman" w:hAnsi="Times New Roman" w:cs="Times New Roman"/>
          <w:b/>
          <w:bCs/>
          <w:sz w:val="32"/>
          <w:szCs w:val="32"/>
        </w:rPr>
        <w:t xml:space="preserve">Module </w:t>
      </w:r>
      <w:r w:rsidR="00FD290D" w:rsidRPr="00CE7FBB">
        <w:rPr>
          <w:rFonts w:ascii="Times New Roman" w:hAnsi="Times New Roman" w:cs="Times New Roman"/>
          <w:b/>
          <w:bCs/>
          <w:sz w:val="32"/>
          <w:szCs w:val="32"/>
        </w:rPr>
        <w:t>Title</w:t>
      </w:r>
      <w:r w:rsidRPr="00CE7FBB">
        <w:rPr>
          <w:rFonts w:ascii="Times New Roman" w:hAnsi="Times New Roman" w:cs="Times New Roman"/>
          <w:b/>
          <w:bCs/>
          <w:sz w:val="32"/>
          <w:szCs w:val="32"/>
        </w:rPr>
        <w:t>- Academic and Employability Skill</w:t>
      </w:r>
      <w:r w:rsidR="00510451">
        <w:rPr>
          <w:rFonts w:ascii="Times New Roman" w:hAnsi="Times New Roman" w:cs="Times New Roman"/>
          <w:b/>
          <w:bCs/>
          <w:sz w:val="32"/>
          <w:szCs w:val="32"/>
        </w:rPr>
        <w:t>s</w:t>
      </w:r>
    </w:p>
    <w:p w14:paraId="75A50DF2" w14:textId="77777777" w:rsidR="006935CE" w:rsidRPr="00CE7FBB" w:rsidRDefault="006935CE" w:rsidP="00027990">
      <w:pPr>
        <w:spacing w:line="360" w:lineRule="auto"/>
        <w:jc w:val="both"/>
        <w:rPr>
          <w:rFonts w:ascii="Times New Roman" w:hAnsi="Times New Roman" w:cs="Times New Roman"/>
          <w:b/>
          <w:bCs/>
          <w:sz w:val="32"/>
          <w:szCs w:val="32"/>
        </w:rPr>
      </w:pPr>
    </w:p>
    <w:p w14:paraId="6FF8EDA7" w14:textId="141D5791" w:rsidR="006935CE" w:rsidRPr="00CE7FBB" w:rsidRDefault="006935CE" w:rsidP="00027990">
      <w:pPr>
        <w:spacing w:line="360" w:lineRule="auto"/>
        <w:jc w:val="both"/>
        <w:rPr>
          <w:rFonts w:ascii="Times New Roman" w:hAnsi="Times New Roman" w:cs="Times New Roman"/>
          <w:b/>
          <w:bCs/>
          <w:sz w:val="32"/>
          <w:szCs w:val="32"/>
        </w:rPr>
      </w:pPr>
    </w:p>
    <w:p w14:paraId="44B50987" w14:textId="703B4E31" w:rsidR="006935CE" w:rsidRPr="00CE7FBB" w:rsidRDefault="006935CE" w:rsidP="00027990">
      <w:pPr>
        <w:spacing w:line="360" w:lineRule="auto"/>
        <w:jc w:val="both"/>
        <w:rPr>
          <w:rFonts w:ascii="Times New Roman" w:hAnsi="Times New Roman" w:cs="Times New Roman"/>
          <w:b/>
          <w:bCs/>
          <w:sz w:val="32"/>
          <w:szCs w:val="32"/>
        </w:rPr>
      </w:pPr>
    </w:p>
    <w:p w14:paraId="3C33FE3C" w14:textId="31AD05F6" w:rsidR="006935CE" w:rsidRPr="00CE7FBB" w:rsidRDefault="006935CE" w:rsidP="00027990">
      <w:pPr>
        <w:spacing w:line="360" w:lineRule="auto"/>
        <w:jc w:val="both"/>
        <w:rPr>
          <w:rFonts w:ascii="Times New Roman" w:hAnsi="Times New Roman" w:cs="Times New Roman"/>
          <w:b/>
          <w:bCs/>
          <w:sz w:val="32"/>
          <w:szCs w:val="32"/>
        </w:rPr>
      </w:pPr>
    </w:p>
    <w:p w14:paraId="55CA70C1" w14:textId="52547367" w:rsidR="006935CE" w:rsidRPr="00CE7FBB" w:rsidRDefault="006935CE" w:rsidP="00027990">
      <w:pPr>
        <w:spacing w:line="360" w:lineRule="auto"/>
        <w:jc w:val="both"/>
        <w:rPr>
          <w:rFonts w:ascii="Times New Roman" w:hAnsi="Times New Roman" w:cs="Times New Roman"/>
          <w:b/>
          <w:bCs/>
          <w:sz w:val="32"/>
          <w:szCs w:val="32"/>
        </w:rPr>
      </w:pPr>
    </w:p>
    <w:p w14:paraId="0CDC27B7" w14:textId="77777777" w:rsidR="006935CE" w:rsidRPr="00CE7FBB" w:rsidRDefault="006935CE" w:rsidP="00027990">
      <w:pPr>
        <w:spacing w:line="360" w:lineRule="auto"/>
        <w:jc w:val="both"/>
        <w:rPr>
          <w:rFonts w:ascii="Times New Roman" w:hAnsi="Times New Roman" w:cs="Times New Roman"/>
          <w:b/>
          <w:bCs/>
          <w:sz w:val="32"/>
          <w:szCs w:val="32"/>
        </w:rPr>
      </w:pPr>
    </w:p>
    <w:p w14:paraId="2019ED86" w14:textId="77777777" w:rsidR="006935CE" w:rsidRPr="00CE7FBB" w:rsidRDefault="006935CE" w:rsidP="00027990">
      <w:pPr>
        <w:spacing w:line="360" w:lineRule="auto"/>
        <w:jc w:val="both"/>
        <w:rPr>
          <w:rFonts w:ascii="Times New Roman" w:hAnsi="Times New Roman" w:cs="Times New Roman"/>
          <w:b/>
          <w:bCs/>
          <w:sz w:val="32"/>
          <w:szCs w:val="32"/>
        </w:rPr>
      </w:pPr>
    </w:p>
    <w:p w14:paraId="01C58D44" w14:textId="77777777" w:rsidR="006935CE" w:rsidRPr="00CE7FBB" w:rsidRDefault="006935CE" w:rsidP="00027990">
      <w:pPr>
        <w:spacing w:line="360" w:lineRule="auto"/>
        <w:jc w:val="both"/>
        <w:rPr>
          <w:rFonts w:ascii="Times New Roman" w:hAnsi="Times New Roman" w:cs="Times New Roman"/>
          <w:b/>
          <w:bCs/>
          <w:sz w:val="32"/>
          <w:szCs w:val="32"/>
        </w:rPr>
      </w:pPr>
    </w:p>
    <w:p w14:paraId="22151050" w14:textId="4E2EA6D6" w:rsidR="006935CE" w:rsidRPr="00CE7FBB" w:rsidRDefault="006935CE" w:rsidP="00027990">
      <w:pPr>
        <w:spacing w:line="360" w:lineRule="auto"/>
        <w:jc w:val="both"/>
        <w:rPr>
          <w:rFonts w:ascii="Times New Roman" w:hAnsi="Times New Roman" w:cs="Times New Roman"/>
          <w:b/>
          <w:bCs/>
          <w:sz w:val="28"/>
          <w:szCs w:val="28"/>
        </w:rPr>
      </w:pPr>
      <w:r w:rsidRPr="00CE7FBB">
        <w:rPr>
          <w:rFonts w:ascii="Times New Roman" w:hAnsi="Times New Roman" w:cs="Times New Roman"/>
          <w:b/>
          <w:bCs/>
          <w:sz w:val="28"/>
          <w:szCs w:val="28"/>
        </w:rPr>
        <w:t xml:space="preserve">Name- </w:t>
      </w:r>
      <w:r w:rsidR="00830965">
        <w:rPr>
          <w:rFonts w:ascii="Times New Roman" w:hAnsi="Times New Roman" w:cs="Times New Roman"/>
          <w:b/>
          <w:bCs/>
          <w:sz w:val="28"/>
          <w:szCs w:val="28"/>
        </w:rPr>
        <w:t>Florenta Alexandra Stan</w:t>
      </w:r>
    </w:p>
    <w:p w14:paraId="1D1FA0C3" w14:textId="23E64187" w:rsidR="006935CE" w:rsidRPr="00CE7FBB" w:rsidRDefault="006935CE" w:rsidP="00027990">
      <w:pPr>
        <w:spacing w:line="360" w:lineRule="auto"/>
        <w:jc w:val="both"/>
        <w:rPr>
          <w:rFonts w:ascii="Times New Roman" w:hAnsi="Times New Roman" w:cs="Times New Roman"/>
          <w:b/>
          <w:bCs/>
          <w:sz w:val="28"/>
          <w:szCs w:val="28"/>
        </w:rPr>
      </w:pPr>
      <w:r w:rsidRPr="00CE7FBB">
        <w:rPr>
          <w:rFonts w:ascii="Times New Roman" w:hAnsi="Times New Roman" w:cs="Times New Roman"/>
          <w:b/>
          <w:bCs/>
          <w:sz w:val="28"/>
          <w:szCs w:val="28"/>
        </w:rPr>
        <w:t xml:space="preserve">Student Number- </w:t>
      </w:r>
      <w:r w:rsidR="00830965">
        <w:rPr>
          <w:rFonts w:ascii="Times New Roman" w:hAnsi="Times New Roman" w:cs="Times New Roman"/>
          <w:b/>
          <w:bCs/>
          <w:sz w:val="28"/>
          <w:szCs w:val="28"/>
        </w:rPr>
        <w:t>1919632</w:t>
      </w:r>
    </w:p>
    <w:p w14:paraId="61670831" w14:textId="7823457B" w:rsidR="006935CE" w:rsidRPr="00CE7FBB" w:rsidRDefault="006935CE" w:rsidP="00027990">
      <w:pPr>
        <w:spacing w:line="360" w:lineRule="auto"/>
        <w:jc w:val="both"/>
        <w:rPr>
          <w:rFonts w:ascii="Times New Roman" w:hAnsi="Times New Roman" w:cs="Times New Roman"/>
          <w:sz w:val="28"/>
          <w:szCs w:val="28"/>
        </w:rPr>
      </w:pPr>
      <w:r w:rsidRPr="00CE7FBB">
        <w:rPr>
          <w:rFonts w:ascii="Times New Roman" w:hAnsi="Times New Roman" w:cs="Times New Roman"/>
          <w:b/>
          <w:bCs/>
          <w:sz w:val="28"/>
          <w:szCs w:val="28"/>
        </w:rPr>
        <w:t>Module Code-</w:t>
      </w:r>
      <w:r w:rsidRPr="00CE7FBB">
        <w:rPr>
          <w:rFonts w:ascii="Times New Roman" w:hAnsi="Times New Roman" w:cs="Times New Roman"/>
          <w:sz w:val="28"/>
          <w:szCs w:val="28"/>
        </w:rPr>
        <w:t xml:space="preserve"> </w:t>
      </w:r>
      <w:r w:rsidRPr="00BB3790">
        <w:rPr>
          <w:rFonts w:ascii="Times New Roman" w:hAnsi="Times New Roman" w:cs="Times New Roman"/>
          <w:b/>
          <w:bCs/>
          <w:sz w:val="28"/>
          <w:szCs w:val="28"/>
        </w:rPr>
        <w:t>BMSW4001</w:t>
      </w:r>
    </w:p>
    <w:p w14:paraId="797BAE9B" w14:textId="656792A9" w:rsidR="00D55C5A" w:rsidRPr="00CE7FBB" w:rsidRDefault="00E378E7" w:rsidP="00027990">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Lecturer`s name </w:t>
      </w:r>
      <w:r w:rsidR="00F41833">
        <w:rPr>
          <w:rFonts w:ascii="Times New Roman" w:hAnsi="Times New Roman" w:cs="Times New Roman"/>
          <w:b/>
          <w:bCs/>
          <w:sz w:val="28"/>
          <w:szCs w:val="28"/>
        </w:rPr>
        <w:t>–</w:t>
      </w:r>
      <w:r>
        <w:rPr>
          <w:rFonts w:ascii="Times New Roman" w:hAnsi="Times New Roman" w:cs="Times New Roman"/>
          <w:b/>
          <w:bCs/>
          <w:sz w:val="28"/>
          <w:szCs w:val="28"/>
        </w:rPr>
        <w:t xml:space="preserve"> </w:t>
      </w:r>
      <w:r w:rsidR="00F41833">
        <w:rPr>
          <w:rFonts w:ascii="Times New Roman" w:hAnsi="Times New Roman" w:cs="Times New Roman"/>
          <w:b/>
          <w:bCs/>
          <w:sz w:val="28"/>
          <w:szCs w:val="28"/>
        </w:rPr>
        <w:t>Soban Sadiq</w:t>
      </w:r>
    </w:p>
    <w:p w14:paraId="1785D4A7" w14:textId="30ECCA91" w:rsidR="00D55C5A" w:rsidRPr="00CE7FBB" w:rsidRDefault="00D55C5A" w:rsidP="00027990">
      <w:pPr>
        <w:spacing w:line="360" w:lineRule="auto"/>
        <w:jc w:val="both"/>
        <w:rPr>
          <w:rFonts w:ascii="Times New Roman" w:hAnsi="Times New Roman" w:cs="Times New Roman"/>
          <w:b/>
          <w:bCs/>
          <w:sz w:val="28"/>
          <w:szCs w:val="28"/>
        </w:rPr>
      </w:pPr>
      <w:r w:rsidRPr="00CE7FBB">
        <w:rPr>
          <w:rFonts w:ascii="Times New Roman" w:hAnsi="Times New Roman" w:cs="Times New Roman"/>
          <w:b/>
          <w:bCs/>
          <w:sz w:val="28"/>
          <w:szCs w:val="28"/>
        </w:rPr>
        <w:br w:type="page"/>
      </w:r>
    </w:p>
    <w:p w14:paraId="42FAF9B7" w14:textId="77777777" w:rsidR="00FD290D" w:rsidRPr="00CE7FBB" w:rsidRDefault="00FD290D" w:rsidP="00027990">
      <w:pPr>
        <w:spacing w:line="360" w:lineRule="auto"/>
        <w:jc w:val="both"/>
        <w:rPr>
          <w:rFonts w:ascii="Times New Roman" w:eastAsiaTheme="majorEastAsia" w:hAnsi="Times New Roman" w:cs="Times New Roman"/>
          <w:b/>
          <w:color w:val="000000" w:themeColor="text1"/>
        </w:rPr>
      </w:pPr>
    </w:p>
    <w:sdt>
      <w:sdtPr>
        <w:rPr>
          <w:rFonts w:ascii="Times New Roman" w:eastAsiaTheme="minorHAnsi" w:hAnsi="Times New Roman" w:cs="Times New Roman"/>
          <w:color w:val="auto"/>
          <w:sz w:val="22"/>
          <w:szCs w:val="22"/>
          <w:lang w:val="en-IN"/>
        </w:rPr>
        <w:id w:val="440731146"/>
        <w:docPartObj>
          <w:docPartGallery w:val="Table of Contents"/>
          <w:docPartUnique/>
        </w:docPartObj>
      </w:sdtPr>
      <w:sdtEndPr>
        <w:rPr>
          <w:noProof/>
          <w:sz w:val="24"/>
          <w:szCs w:val="24"/>
        </w:rPr>
      </w:sdtEndPr>
      <w:sdtContent>
        <w:p w14:paraId="1DBB1165" w14:textId="4E098F5B" w:rsidR="006935CE" w:rsidRPr="00CE7FBB" w:rsidRDefault="006935CE" w:rsidP="00602014">
          <w:pPr>
            <w:pStyle w:val="TOCHeading"/>
            <w:spacing w:line="360" w:lineRule="auto"/>
            <w:jc w:val="center"/>
            <w:rPr>
              <w:rFonts w:ascii="Times New Roman" w:hAnsi="Times New Roman" w:cs="Times New Roman"/>
              <w:b/>
              <w:bCs/>
              <w:color w:val="000000" w:themeColor="text1"/>
              <w:sz w:val="28"/>
              <w:szCs w:val="28"/>
            </w:rPr>
          </w:pPr>
          <w:r w:rsidRPr="00CE7FBB">
            <w:rPr>
              <w:rFonts w:ascii="Times New Roman" w:hAnsi="Times New Roman" w:cs="Times New Roman"/>
              <w:b/>
              <w:bCs/>
              <w:color w:val="000000" w:themeColor="text1"/>
              <w:sz w:val="28"/>
              <w:szCs w:val="28"/>
            </w:rPr>
            <w:t>Table of Contents</w:t>
          </w:r>
        </w:p>
        <w:p w14:paraId="20245F91" w14:textId="52A19982" w:rsidR="00602014" w:rsidRPr="00602014" w:rsidRDefault="006935CE" w:rsidP="00602014">
          <w:pPr>
            <w:pStyle w:val="TOC1"/>
            <w:rPr>
              <w:rFonts w:eastAsiaTheme="minorEastAsia"/>
              <w:lang w:eastAsia="en-IN"/>
            </w:rPr>
          </w:pPr>
          <w:r w:rsidRPr="00602014">
            <w:rPr>
              <w:noProof w:val="0"/>
            </w:rPr>
            <w:fldChar w:fldCharType="begin"/>
          </w:r>
          <w:r w:rsidRPr="00602014">
            <w:instrText xml:space="preserve"> TOC \o "1-3" \h \z \u </w:instrText>
          </w:r>
          <w:r w:rsidRPr="00602014">
            <w:rPr>
              <w:noProof w:val="0"/>
            </w:rPr>
            <w:fldChar w:fldCharType="separate"/>
          </w:r>
          <w:hyperlink w:anchor="_Toc88861120" w:history="1">
            <w:r w:rsidR="00602014" w:rsidRPr="00602014">
              <w:rPr>
                <w:rStyle w:val="Hyperlink"/>
              </w:rPr>
              <w:t>Presentation</w:t>
            </w:r>
            <w:r w:rsidR="00602014" w:rsidRPr="00602014">
              <w:rPr>
                <w:webHidden/>
              </w:rPr>
              <w:tab/>
            </w:r>
            <w:r w:rsidR="00602014" w:rsidRPr="00602014">
              <w:rPr>
                <w:webHidden/>
              </w:rPr>
              <w:fldChar w:fldCharType="begin"/>
            </w:r>
            <w:r w:rsidR="00602014" w:rsidRPr="00602014">
              <w:rPr>
                <w:webHidden/>
              </w:rPr>
              <w:instrText xml:space="preserve"> PAGEREF _Toc88861120 \h </w:instrText>
            </w:r>
            <w:r w:rsidR="00602014" w:rsidRPr="00602014">
              <w:rPr>
                <w:webHidden/>
              </w:rPr>
            </w:r>
            <w:r w:rsidR="00602014" w:rsidRPr="00602014">
              <w:rPr>
                <w:webHidden/>
              </w:rPr>
              <w:fldChar w:fldCharType="separate"/>
            </w:r>
            <w:r w:rsidR="00830965">
              <w:rPr>
                <w:webHidden/>
              </w:rPr>
              <w:t>3</w:t>
            </w:r>
            <w:r w:rsidR="00602014" w:rsidRPr="00602014">
              <w:rPr>
                <w:webHidden/>
              </w:rPr>
              <w:fldChar w:fldCharType="end"/>
            </w:r>
          </w:hyperlink>
        </w:p>
        <w:p w14:paraId="2E73133F" w14:textId="17C3E58A" w:rsidR="00602014" w:rsidRPr="00602014" w:rsidRDefault="00B36ED3" w:rsidP="00602014">
          <w:pPr>
            <w:pStyle w:val="TOC1"/>
            <w:rPr>
              <w:rFonts w:eastAsiaTheme="minorEastAsia"/>
              <w:lang w:eastAsia="en-IN"/>
            </w:rPr>
          </w:pPr>
          <w:hyperlink w:anchor="_Toc88861121" w:history="1">
            <w:r w:rsidR="00602014" w:rsidRPr="00602014">
              <w:rPr>
                <w:rStyle w:val="Hyperlink"/>
                <w:rFonts w:eastAsia="Times New Roman"/>
                <w:b w:val="0"/>
                <w:bCs w:val="0"/>
                <w:lang w:val="en-US"/>
              </w:rPr>
              <w:t>Introduction</w:t>
            </w:r>
            <w:r w:rsidR="00602014" w:rsidRPr="00602014">
              <w:rPr>
                <w:webHidden/>
              </w:rPr>
              <w:tab/>
            </w:r>
            <w:r w:rsidR="00602014" w:rsidRPr="00602014">
              <w:rPr>
                <w:webHidden/>
              </w:rPr>
              <w:fldChar w:fldCharType="begin"/>
            </w:r>
            <w:r w:rsidR="00602014" w:rsidRPr="00602014">
              <w:rPr>
                <w:webHidden/>
              </w:rPr>
              <w:instrText xml:space="preserve"> PAGEREF _Toc88861121 \h </w:instrText>
            </w:r>
            <w:r w:rsidR="00602014" w:rsidRPr="00602014">
              <w:rPr>
                <w:webHidden/>
              </w:rPr>
            </w:r>
            <w:r w:rsidR="00602014" w:rsidRPr="00602014">
              <w:rPr>
                <w:webHidden/>
              </w:rPr>
              <w:fldChar w:fldCharType="separate"/>
            </w:r>
            <w:r w:rsidR="00830965">
              <w:rPr>
                <w:webHidden/>
              </w:rPr>
              <w:t>3</w:t>
            </w:r>
            <w:r w:rsidR="00602014" w:rsidRPr="00602014">
              <w:rPr>
                <w:webHidden/>
              </w:rPr>
              <w:fldChar w:fldCharType="end"/>
            </w:r>
          </w:hyperlink>
        </w:p>
        <w:p w14:paraId="0FB61C00" w14:textId="12A64D03" w:rsidR="00602014" w:rsidRPr="00602014" w:rsidRDefault="00B36ED3" w:rsidP="00602014">
          <w:pPr>
            <w:pStyle w:val="TOC1"/>
            <w:rPr>
              <w:rFonts w:eastAsiaTheme="minorEastAsia"/>
              <w:lang w:eastAsia="en-IN"/>
            </w:rPr>
          </w:pPr>
          <w:hyperlink w:anchor="_Toc88861122" w:history="1">
            <w:r w:rsidR="00602014" w:rsidRPr="00602014">
              <w:rPr>
                <w:rStyle w:val="Hyperlink"/>
                <w:rFonts w:eastAsia="Times New Roman"/>
                <w:b w:val="0"/>
                <w:bCs w:val="0"/>
                <w:lang w:val="en-US"/>
              </w:rPr>
              <w:t>What are academic and employability skills</w:t>
            </w:r>
            <w:r w:rsidR="00602014" w:rsidRPr="00602014">
              <w:rPr>
                <w:webHidden/>
              </w:rPr>
              <w:tab/>
            </w:r>
            <w:r w:rsidR="00602014" w:rsidRPr="00602014">
              <w:rPr>
                <w:webHidden/>
              </w:rPr>
              <w:fldChar w:fldCharType="begin"/>
            </w:r>
            <w:r w:rsidR="00602014" w:rsidRPr="00602014">
              <w:rPr>
                <w:webHidden/>
              </w:rPr>
              <w:instrText xml:space="preserve"> PAGEREF _Toc88861122 \h </w:instrText>
            </w:r>
            <w:r w:rsidR="00602014" w:rsidRPr="00602014">
              <w:rPr>
                <w:webHidden/>
              </w:rPr>
            </w:r>
            <w:r w:rsidR="00602014" w:rsidRPr="00602014">
              <w:rPr>
                <w:webHidden/>
              </w:rPr>
              <w:fldChar w:fldCharType="separate"/>
            </w:r>
            <w:r w:rsidR="00830965">
              <w:rPr>
                <w:webHidden/>
              </w:rPr>
              <w:t>3</w:t>
            </w:r>
            <w:r w:rsidR="00602014" w:rsidRPr="00602014">
              <w:rPr>
                <w:webHidden/>
              </w:rPr>
              <w:fldChar w:fldCharType="end"/>
            </w:r>
          </w:hyperlink>
        </w:p>
        <w:p w14:paraId="585CE3BF" w14:textId="44D5A2DC" w:rsidR="00602014" w:rsidRPr="00602014" w:rsidRDefault="00B36ED3" w:rsidP="00602014">
          <w:pPr>
            <w:pStyle w:val="TOC1"/>
            <w:rPr>
              <w:rFonts w:eastAsiaTheme="minorEastAsia"/>
              <w:lang w:eastAsia="en-IN"/>
            </w:rPr>
          </w:pPr>
          <w:hyperlink w:anchor="_Toc88861123" w:history="1">
            <w:r w:rsidR="00602014" w:rsidRPr="00602014">
              <w:rPr>
                <w:rStyle w:val="Hyperlink"/>
                <w:rFonts w:eastAsia="Times New Roman"/>
                <w:b w:val="0"/>
                <w:bCs w:val="0"/>
                <w:lang w:val="en-US"/>
              </w:rPr>
              <w:t>What is the importance of these skills?</w:t>
            </w:r>
            <w:r w:rsidR="00602014" w:rsidRPr="00602014">
              <w:rPr>
                <w:webHidden/>
              </w:rPr>
              <w:tab/>
            </w:r>
            <w:r w:rsidR="00602014" w:rsidRPr="00602014">
              <w:rPr>
                <w:webHidden/>
              </w:rPr>
              <w:fldChar w:fldCharType="begin"/>
            </w:r>
            <w:r w:rsidR="00602014" w:rsidRPr="00602014">
              <w:rPr>
                <w:webHidden/>
              </w:rPr>
              <w:instrText xml:space="preserve"> PAGEREF _Toc88861123 \h </w:instrText>
            </w:r>
            <w:r w:rsidR="00602014" w:rsidRPr="00602014">
              <w:rPr>
                <w:webHidden/>
              </w:rPr>
            </w:r>
            <w:r w:rsidR="00602014" w:rsidRPr="00602014">
              <w:rPr>
                <w:webHidden/>
              </w:rPr>
              <w:fldChar w:fldCharType="separate"/>
            </w:r>
            <w:r w:rsidR="00830965">
              <w:rPr>
                <w:webHidden/>
              </w:rPr>
              <w:t>3</w:t>
            </w:r>
            <w:r w:rsidR="00602014" w:rsidRPr="00602014">
              <w:rPr>
                <w:webHidden/>
              </w:rPr>
              <w:fldChar w:fldCharType="end"/>
            </w:r>
          </w:hyperlink>
        </w:p>
        <w:p w14:paraId="7E99F59E" w14:textId="6A5EE72E" w:rsidR="00602014" w:rsidRPr="00602014" w:rsidRDefault="00B36ED3" w:rsidP="00602014">
          <w:pPr>
            <w:pStyle w:val="TOC1"/>
            <w:rPr>
              <w:rFonts w:eastAsiaTheme="minorEastAsia"/>
              <w:lang w:eastAsia="en-IN"/>
            </w:rPr>
          </w:pPr>
          <w:hyperlink w:anchor="_Toc88861124" w:history="1">
            <w:r w:rsidR="00602014" w:rsidRPr="00602014">
              <w:rPr>
                <w:rStyle w:val="Hyperlink"/>
                <w:rFonts w:eastAsia="Times New Roman"/>
                <w:b w:val="0"/>
                <w:bCs w:val="0"/>
                <w:lang w:val="en-US"/>
              </w:rPr>
              <w:t>What is your intended career plan?</w:t>
            </w:r>
            <w:r w:rsidR="00602014" w:rsidRPr="00602014">
              <w:rPr>
                <w:webHidden/>
              </w:rPr>
              <w:tab/>
            </w:r>
            <w:r w:rsidR="00602014" w:rsidRPr="00602014">
              <w:rPr>
                <w:webHidden/>
              </w:rPr>
              <w:fldChar w:fldCharType="begin"/>
            </w:r>
            <w:r w:rsidR="00602014" w:rsidRPr="00602014">
              <w:rPr>
                <w:webHidden/>
              </w:rPr>
              <w:instrText xml:space="preserve"> PAGEREF _Toc88861124 \h </w:instrText>
            </w:r>
            <w:r w:rsidR="00602014" w:rsidRPr="00602014">
              <w:rPr>
                <w:webHidden/>
              </w:rPr>
            </w:r>
            <w:r w:rsidR="00602014" w:rsidRPr="00602014">
              <w:rPr>
                <w:webHidden/>
              </w:rPr>
              <w:fldChar w:fldCharType="separate"/>
            </w:r>
            <w:r w:rsidR="00830965">
              <w:rPr>
                <w:webHidden/>
              </w:rPr>
              <w:t>3</w:t>
            </w:r>
            <w:r w:rsidR="00602014" w:rsidRPr="00602014">
              <w:rPr>
                <w:webHidden/>
              </w:rPr>
              <w:fldChar w:fldCharType="end"/>
            </w:r>
          </w:hyperlink>
        </w:p>
        <w:p w14:paraId="7370A96E" w14:textId="53A0920F" w:rsidR="00602014" w:rsidRPr="00602014" w:rsidRDefault="00B36ED3" w:rsidP="00602014">
          <w:pPr>
            <w:pStyle w:val="TOC1"/>
            <w:rPr>
              <w:rFonts w:eastAsiaTheme="minorEastAsia"/>
              <w:lang w:eastAsia="en-IN"/>
            </w:rPr>
          </w:pPr>
          <w:hyperlink w:anchor="_Toc88861125" w:history="1">
            <w:r w:rsidR="00602014" w:rsidRPr="00602014">
              <w:rPr>
                <w:rStyle w:val="Hyperlink"/>
                <w:rFonts w:eastAsia="Times New Roman"/>
                <w:b w:val="0"/>
                <w:bCs w:val="0"/>
                <w:lang w:val="en-US"/>
              </w:rPr>
              <w:t>Skills required</w:t>
            </w:r>
            <w:r w:rsidR="00602014" w:rsidRPr="00602014">
              <w:rPr>
                <w:webHidden/>
              </w:rPr>
              <w:tab/>
            </w:r>
            <w:r w:rsidR="00602014" w:rsidRPr="00602014">
              <w:rPr>
                <w:webHidden/>
              </w:rPr>
              <w:fldChar w:fldCharType="begin"/>
            </w:r>
            <w:r w:rsidR="00602014" w:rsidRPr="00602014">
              <w:rPr>
                <w:webHidden/>
              </w:rPr>
              <w:instrText xml:space="preserve"> PAGEREF _Toc88861125 \h </w:instrText>
            </w:r>
            <w:r w:rsidR="00602014" w:rsidRPr="00602014">
              <w:rPr>
                <w:webHidden/>
              </w:rPr>
            </w:r>
            <w:r w:rsidR="00602014" w:rsidRPr="00602014">
              <w:rPr>
                <w:webHidden/>
              </w:rPr>
              <w:fldChar w:fldCharType="separate"/>
            </w:r>
            <w:r w:rsidR="00830965">
              <w:rPr>
                <w:webHidden/>
              </w:rPr>
              <w:t>3</w:t>
            </w:r>
            <w:r w:rsidR="00602014" w:rsidRPr="00602014">
              <w:rPr>
                <w:webHidden/>
              </w:rPr>
              <w:fldChar w:fldCharType="end"/>
            </w:r>
          </w:hyperlink>
        </w:p>
        <w:p w14:paraId="4420C4B1" w14:textId="5009E0D9" w:rsidR="00602014" w:rsidRPr="00602014" w:rsidRDefault="00B36ED3" w:rsidP="00602014">
          <w:pPr>
            <w:pStyle w:val="TOC1"/>
            <w:rPr>
              <w:rFonts w:eastAsiaTheme="minorEastAsia"/>
              <w:lang w:eastAsia="en-IN"/>
            </w:rPr>
          </w:pPr>
          <w:hyperlink w:anchor="_Toc88861126" w:history="1">
            <w:r w:rsidR="00602014" w:rsidRPr="00602014">
              <w:rPr>
                <w:rStyle w:val="Hyperlink"/>
                <w:rFonts w:eastAsia="Times New Roman"/>
                <w:b w:val="0"/>
                <w:bCs w:val="0"/>
                <w:lang w:val="en-US"/>
              </w:rPr>
              <w:t>SWOT Analysis</w:t>
            </w:r>
            <w:r w:rsidR="00602014" w:rsidRPr="00602014">
              <w:rPr>
                <w:webHidden/>
              </w:rPr>
              <w:tab/>
            </w:r>
            <w:r w:rsidR="00602014" w:rsidRPr="00602014">
              <w:rPr>
                <w:webHidden/>
              </w:rPr>
              <w:fldChar w:fldCharType="begin"/>
            </w:r>
            <w:r w:rsidR="00602014" w:rsidRPr="00602014">
              <w:rPr>
                <w:webHidden/>
              </w:rPr>
              <w:instrText xml:space="preserve"> PAGEREF _Toc88861126 \h </w:instrText>
            </w:r>
            <w:r w:rsidR="00602014" w:rsidRPr="00602014">
              <w:rPr>
                <w:webHidden/>
              </w:rPr>
            </w:r>
            <w:r w:rsidR="00602014" w:rsidRPr="00602014">
              <w:rPr>
                <w:webHidden/>
              </w:rPr>
              <w:fldChar w:fldCharType="separate"/>
            </w:r>
            <w:r w:rsidR="00830965">
              <w:rPr>
                <w:webHidden/>
              </w:rPr>
              <w:t>4</w:t>
            </w:r>
            <w:r w:rsidR="00602014" w:rsidRPr="00602014">
              <w:rPr>
                <w:webHidden/>
              </w:rPr>
              <w:fldChar w:fldCharType="end"/>
            </w:r>
          </w:hyperlink>
        </w:p>
        <w:p w14:paraId="38268B26" w14:textId="79129A04" w:rsidR="00602014" w:rsidRPr="00602014" w:rsidRDefault="00B36ED3" w:rsidP="00602014">
          <w:pPr>
            <w:pStyle w:val="TOC1"/>
            <w:rPr>
              <w:rFonts w:eastAsiaTheme="minorEastAsia"/>
              <w:lang w:eastAsia="en-IN"/>
            </w:rPr>
          </w:pPr>
          <w:hyperlink w:anchor="_Toc88861127" w:history="1">
            <w:r w:rsidR="00602014" w:rsidRPr="00602014">
              <w:rPr>
                <w:rStyle w:val="Hyperlink"/>
                <w:rFonts w:eastAsia="Times New Roman"/>
                <w:b w:val="0"/>
                <w:bCs w:val="0"/>
                <w:lang w:val="en-US"/>
              </w:rPr>
              <w:t>PDP</w:t>
            </w:r>
            <w:r w:rsidR="00602014" w:rsidRPr="00602014">
              <w:rPr>
                <w:webHidden/>
              </w:rPr>
              <w:tab/>
            </w:r>
            <w:r w:rsidR="00602014" w:rsidRPr="00602014">
              <w:rPr>
                <w:webHidden/>
              </w:rPr>
              <w:fldChar w:fldCharType="begin"/>
            </w:r>
            <w:r w:rsidR="00602014" w:rsidRPr="00602014">
              <w:rPr>
                <w:webHidden/>
              </w:rPr>
              <w:instrText xml:space="preserve"> PAGEREF _Toc88861127 \h </w:instrText>
            </w:r>
            <w:r w:rsidR="00602014" w:rsidRPr="00602014">
              <w:rPr>
                <w:webHidden/>
              </w:rPr>
            </w:r>
            <w:r w:rsidR="00602014" w:rsidRPr="00602014">
              <w:rPr>
                <w:webHidden/>
              </w:rPr>
              <w:fldChar w:fldCharType="separate"/>
            </w:r>
            <w:r w:rsidR="00830965">
              <w:rPr>
                <w:webHidden/>
              </w:rPr>
              <w:t>5</w:t>
            </w:r>
            <w:r w:rsidR="00602014" w:rsidRPr="00602014">
              <w:rPr>
                <w:webHidden/>
              </w:rPr>
              <w:fldChar w:fldCharType="end"/>
            </w:r>
          </w:hyperlink>
        </w:p>
        <w:p w14:paraId="39B50A45" w14:textId="22845B86" w:rsidR="00602014" w:rsidRPr="00602014" w:rsidRDefault="00B36ED3" w:rsidP="00602014">
          <w:pPr>
            <w:pStyle w:val="TOC1"/>
            <w:rPr>
              <w:rFonts w:eastAsiaTheme="minorEastAsia"/>
              <w:lang w:eastAsia="en-IN"/>
            </w:rPr>
          </w:pPr>
          <w:hyperlink w:anchor="_Toc88861128" w:history="1">
            <w:r w:rsidR="00602014" w:rsidRPr="00602014">
              <w:rPr>
                <w:rStyle w:val="Hyperlink"/>
                <w:rFonts w:eastAsia="Times New Roman"/>
                <w:b w:val="0"/>
                <w:bCs w:val="0"/>
                <w:lang w:val="en-US"/>
              </w:rPr>
              <w:t>Conclusion</w:t>
            </w:r>
            <w:r w:rsidR="00602014" w:rsidRPr="00602014">
              <w:rPr>
                <w:webHidden/>
              </w:rPr>
              <w:tab/>
            </w:r>
            <w:r w:rsidR="00602014" w:rsidRPr="00602014">
              <w:rPr>
                <w:webHidden/>
              </w:rPr>
              <w:fldChar w:fldCharType="begin"/>
            </w:r>
            <w:r w:rsidR="00602014" w:rsidRPr="00602014">
              <w:rPr>
                <w:webHidden/>
              </w:rPr>
              <w:instrText xml:space="preserve"> PAGEREF _Toc88861128 \h </w:instrText>
            </w:r>
            <w:r w:rsidR="00602014" w:rsidRPr="00602014">
              <w:rPr>
                <w:webHidden/>
              </w:rPr>
            </w:r>
            <w:r w:rsidR="00602014" w:rsidRPr="00602014">
              <w:rPr>
                <w:webHidden/>
              </w:rPr>
              <w:fldChar w:fldCharType="separate"/>
            </w:r>
            <w:r w:rsidR="00830965">
              <w:rPr>
                <w:webHidden/>
              </w:rPr>
              <w:t>6</w:t>
            </w:r>
            <w:r w:rsidR="00602014" w:rsidRPr="00602014">
              <w:rPr>
                <w:webHidden/>
              </w:rPr>
              <w:fldChar w:fldCharType="end"/>
            </w:r>
          </w:hyperlink>
        </w:p>
        <w:p w14:paraId="7157CE42" w14:textId="0ED09124" w:rsidR="00602014" w:rsidRPr="00602014" w:rsidRDefault="00B36ED3" w:rsidP="00602014">
          <w:pPr>
            <w:pStyle w:val="TOC1"/>
            <w:rPr>
              <w:rFonts w:eastAsiaTheme="minorEastAsia"/>
              <w:lang w:eastAsia="en-IN"/>
            </w:rPr>
          </w:pPr>
          <w:hyperlink w:anchor="_Toc88861129" w:history="1">
            <w:r w:rsidR="00602014" w:rsidRPr="00602014">
              <w:rPr>
                <w:rStyle w:val="Hyperlink"/>
              </w:rPr>
              <w:t>Report</w:t>
            </w:r>
            <w:r w:rsidR="00602014" w:rsidRPr="00602014">
              <w:rPr>
                <w:webHidden/>
              </w:rPr>
              <w:tab/>
            </w:r>
            <w:r w:rsidR="00602014" w:rsidRPr="00602014">
              <w:rPr>
                <w:webHidden/>
              </w:rPr>
              <w:fldChar w:fldCharType="begin"/>
            </w:r>
            <w:r w:rsidR="00602014" w:rsidRPr="00602014">
              <w:rPr>
                <w:webHidden/>
              </w:rPr>
              <w:instrText xml:space="preserve"> PAGEREF _Toc88861129 \h </w:instrText>
            </w:r>
            <w:r w:rsidR="00602014" w:rsidRPr="00602014">
              <w:rPr>
                <w:webHidden/>
              </w:rPr>
            </w:r>
            <w:r w:rsidR="00602014" w:rsidRPr="00602014">
              <w:rPr>
                <w:webHidden/>
              </w:rPr>
              <w:fldChar w:fldCharType="separate"/>
            </w:r>
            <w:r w:rsidR="00830965">
              <w:rPr>
                <w:webHidden/>
              </w:rPr>
              <w:t>7</w:t>
            </w:r>
            <w:r w:rsidR="00602014" w:rsidRPr="00602014">
              <w:rPr>
                <w:webHidden/>
              </w:rPr>
              <w:fldChar w:fldCharType="end"/>
            </w:r>
          </w:hyperlink>
        </w:p>
        <w:p w14:paraId="5090A7F8" w14:textId="6AAC5A6C" w:rsidR="00602014" w:rsidRPr="00602014" w:rsidRDefault="00B36ED3" w:rsidP="00602014">
          <w:pPr>
            <w:pStyle w:val="TOC1"/>
            <w:rPr>
              <w:rFonts w:eastAsiaTheme="minorEastAsia"/>
              <w:lang w:eastAsia="en-IN"/>
            </w:rPr>
          </w:pPr>
          <w:hyperlink w:anchor="_Toc88861130" w:history="1">
            <w:r w:rsidR="00602014" w:rsidRPr="00602014">
              <w:rPr>
                <w:rStyle w:val="Hyperlink"/>
                <w:b w:val="0"/>
                <w:bCs w:val="0"/>
              </w:rPr>
              <w:t>Introduction</w:t>
            </w:r>
            <w:r w:rsidR="00602014" w:rsidRPr="00602014">
              <w:rPr>
                <w:webHidden/>
              </w:rPr>
              <w:tab/>
            </w:r>
            <w:r w:rsidR="00602014" w:rsidRPr="00602014">
              <w:rPr>
                <w:webHidden/>
              </w:rPr>
              <w:fldChar w:fldCharType="begin"/>
            </w:r>
            <w:r w:rsidR="00602014" w:rsidRPr="00602014">
              <w:rPr>
                <w:webHidden/>
              </w:rPr>
              <w:instrText xml:space="preserve"> PAGEREF _Toc88861130 \h </w:instrText>
            </w:r>
            <w:r w:rsidR="00602014" w:rsidRPr="00602014">
              <w:rPr>
                <w:webHidden/>
              </w:rPr>
            </w:r>
            <w:r w:rsidR="00602014" w:rsidRPr="00602014">
              <w:rPr>
                <w:webHidden/>
              </w:rPr>
              <w:fldChar w:fldCharType="separate"/>
            </w:r>
            <w:r w:rsidR="00830965">
              <w:rPr>
                <w:webHidden/>
              </w:rPr>
              <w:t>7</w:t>
            </w:r>
            <w:r w:rsidR="00602014" w:rsidRPr="00602014">
              <w:rPr>
                <w:webHidden/>
              </w:rPr>
              <w:fldChar w:fldCharType="end"/>
            </w:r>
          </w:hyperlink>
        </w:p>
        <w:p w14:paraId="5888C7CF" w14:textId="6C1DBDE5" w:rsidR="00602014" w:rsidRPr="00602014" w:rsidRDefault="00B36ED3" w:rsidP="00602014">
          <w:pPr>
            <w:pStyle w:val="TOC1"/>
            <w:rPr>
              <w:rFonts w:eastAsiaTheme="minorEastAsia"/>
              <w:lang w:eastAsia="en-IN"/>
            </w:rPr>
          </w:pPr>
          <w:hyperlink w:anchor="_Toc88861131" w:history="1">
            <w:r w:rsidR="00602014" w:rsidRPr="00602014">
              <w:rPr>
                <w:rStyle w:val="Hyperlink"/>
                <w:b w:val="0"/>
                <w:bCs w:val="0"/>
              </w:rPr>
              <w:t>Reflection</w:t>
            </w:r>
            <w:r w:rsidR="00602014" w:rsidRPr="00602014">
              <w:rPr>
                <w:webHidden/>
              </w:rPr>
              <w:tab/>
            </w:r>
            <w:r w:rsidR="00602014" w:rsidRPr="00602014">
              <w:rPr>
                <w:webHidden/>
              </w:rPr>
              <w:fldChar w:fldCharType="begin"/>
            </w:r>
            <w:r w:rsidR="00602014" w:rsidRPr="00602014">
              <w:rPr>
                <w:webHidden/>
              </w:rPr>
              <w:instrText xml:space="preserve"> PAGEREF _Toc88861131 \h </w:instrText>
            </w:r>
            <w:r w:rsidR="00602014" w:rsidRPr="00602014">
              <w:rPr>
                <w:webHidden/>
              </w:rPr>
            </w:r>
            <w:r w:rsidR="00602014" w:rsidRPr="00602014">
              <w:rPr>
                <w:webHidden/>
              </w:rPr>
              <w:fldChar w:fldCharType="separate"/>
            </w:r>
            <w:r w:rsidR="00830965">
              <w:rPr>
                <w:webHidden/>
              </w:rPr>
              <w:t>8</w:t>
            </w:r>
            <w:r w:rsidR="00602014" w:rsidRPr="00602014">
              <w:rPr>
                <w:webHidden/>
              </w:rPr>
              <w:fldChar w:fldCharType="end"/>
            </w:r>
          </w:hyperlink>
        </w:p>
        <w:p w14:paraId="12662D90" w14:textId="5C34C670" w:rsidR="00602014" w:rsidRPr="00602014" w:rsidRDefault="00B36ED3" w:rsidP="00602014">
          <w:pPr>
            <w:pStyle w:val="TOC1"/>
            <w:rPr>
              <w:rFonts w:eastAsiaTheme="minorEastAsia"/>
              <w:lang w:eastAsia="en-IN"/>
            </w:rPr>
          </w:pPr>
          <w:hyperlink w:anchor="_Toc88861132" w:history="1">
            <w:r w:rsidR="00602014" w:rsidRPr="00602014">
              <w:rPr>
                <w:rStyle w:val="Hyperlink"/>
                <w:b w:val="0"/>
                <w:bCs w:val="0"/>
              </w:rPr>
              <w:t>Reflection 1- Referencing</w:t>
            </w:r>
            <w:r w:rsidR="00602014" w:rsidRPr="00602014">
              <w:rPr>
                <w:webHidden/>
              </w:rPr>
              <w:tab/>
            </w:r>
            <w:r w:rsidR="00602014" w:rsidRPr="00602014">
              <w:rPr>
                <w:webHidden/>
              </w:rPr>
              <w:fldChar w:fldCharType="begin"/>
            </w:r>
            <w:r w:rsidR="00602014" w:rsidRPr="00602014">
              <w:rPr>
                <w:webHidden/>
              </w:rPr>
              <w:instrText xml:space="preserve"> PAGEREF _Toc88861132 \h </w:instrText>
            </w:r>
            <w:r w:rsidR="00602014" w:rsidRPr="00602014">
              <w:rPr>
                <w:webHidden/>
              </w:rPr>
            </w:r>
            <w:r w:rsidR="00602014" w:rsidRPr="00602014">
              <w:rPr>
                <w:webHidden/>
              </w:rPr>
              <w:fldChar w:fldCharType="separate"/>
            </w:r>
            <w:r w:rsidR="00830965">
              <w:rPr>
                <w:webHidden/>
              </w:rPr>
              <w:t>9</w:t>
            </w:r>
            <w:r w:rsidR="00602014" w:rsidRPr="00602014">
              <w:rPr>
                <w:webHidden/>
              </w:rPr>
              <w:fldChar w:fldCharType="end"/>
            </w:r>
          </w:hyperlink>
        </w:p>
        <w:p w14:paraId="74EEAD39" w14:textId="71887176" w:rsidR="00602014" w:rsidRPr="00602014" w:rsidRDefault="00B36ED3">
          <w:pPr>
            <w:pStyle w:val="TOC2"/>
            <w:tabs>
              <w:tab w:val="right" w:leader="dot" w:pos="9016"/>
            </w:tabs>
            <w:rPr>
              <w:rFonts w:ascii="Times New Roman" w:eastAsiaTheme="minorEastAsia" w:hAnsi="Times New Roman" w:cs="Times New Roman"/>
              <w:noProof/>
              <w:sz w:val="24"/>
              <w:szCs w:val="24"/>
              <w:lang w:eastAsia="en-IN"/>
            </w:rPr>
          </w:pPr>
          <w:hyperlink w:anchor="_Toc88861133" w:history="1">
            <w:r w:rsidR="00602014" w:rsidRPr="00602014">
              <w:rPr>
                <w:rStyle w:val="Hyperlink"/>
                <w:rFonts w:ascii="Times New Roman" w:hAnsi="Times New Roman" w:cs="Times New Roman"/>
                <w:noProof/>
                <w:sz w:val="24"/>
                <w:szCs w:val="24"/>
              </w:rPr>
              <w:t>A reflection on my referencing skills</w:t>
            </w:r>
            <w:r w:rsidR="00602014" w:rsidRPr="00602014">
              <w:rPr>
                <w:rFonts w:ascii="Times New Roman" w:hAnsi="Times New Roman" w:cs="Times New Roman"/>
                <w:noProof/>
                <w:webHidden/>
                <w:sz w:val="24"/>
                <w:szCs w:val="24"/>
              </w:rPr>
              <w:tab/>
            </w:r>
            <w:r w:rsidR="00602014" w:rsidRPr="00602014">
              <w:rPr>
                <w:rFonts w:ascii="Times New Roman" w:hAnsi="Times New Roman" w:cs="Times New Roman"/>
                <w:noProof/>
                <w:webHidden/>
                <w:sz w:val="24"/>
                <w:szCs w:val="24"/>
              </w:rPr>
              <w:fldChar w:fldCharType="begin"/>
            </w:r>
            <w:r w:rsidR="00602014" w:rsidRPr="00602014">
              <w:rPr>
                <w:rFonts w:ascii="Times New Roman" w:hAnsi="Times New Roman" w:cs="Times New Roman"/>
                <w:noProof/>
                <w:webHidden/>
                <w:sz w:val="24"/>
                <w:szCs w:val="24"/>
              </w:rPr>
              <w:instrText xml:space="preserve"> PAGEREF _Toc88861133 \h </w:instrText>
            </w:r>
            <w:r w:rsidR="00602014" w:rsidRPr="00602014">
              <w:rPr>
                <w:rFonts w:ascii="Times New Roman" w:hAnsi="Times New Roman" w:cs="Times New Roman"/>
                <w:noProof/>
                <w:webHidden/>
                <w:sz w:val="24"/>
                <w:szCs w:val="24"/>
              </w:rPr>
            </w:r>
            <w:r w:rsidR="00602014" w:rsidRPr="00602014">
              <w:rPr>
                <w:rFonts w:ascii="Times New Roman" w:hAnsi="Times New Roman" w:cs="Times New Roman"/>
                <w:noProof/>
                <w:webHidden/>
                <w:sz w:val="24"/>
                <w:szCs w:val="24"/>
              </w:rPr>
              <w:fldChar w:fldCharType="separate"/>
            </w:r>
            <w:r w:rsidR="00830965">
              <w:rPr>
                <w:rFonts w:ascii="Times New Roman" w:hAnsi="Times New Roman" w:cs="Times New Roman"/>
                <w:noProof/>
                <w:webHidden/>
                <w:sz w:val="24"/>
                <w:szCs w:val="24"/>
              </w:rPr>
              <w:t>9</w:t>
            </w:r>
            <w:r w:rsidR="00602014" w:rsidRPr="00602014">
              <w:rPr>
                <w:rFonts w:ascii="Times New Roman" w:hAnsi="Times New Roman" w:cs="Times New Roman"/>
                <w:noProof/>
                <w:webHidden/>
                <w:sz w:val="24"/>
                <w:szCs w:val="24"/>
              </w:rPr>
              <w:fldChar w:fldCharType="end"/>
            </w:r>
          </w:hyperlink>
        </w:p>
        <w:p w14:paraId="03786197" w14:textId="2FB1A7D3" w:rsidR="00602014" w:rsidRPr="00602014" w:rsidRDefault="00B36ED3" w:rsidP="00602014">
          <w:pPr>
            <w:pStyle w:val="TOC1"/>
            <w:rPr>
              <w:rFonts w:eastAsiaTheme="minorEastAsia"/>
              <w:lang w:eastAsia="en-IN"/>
            </w:rPr>
          </w:pPr>
          <w:hyperlink w:anchor="_Toc88861134" w:history="1">
            <w:r w:rsidR="00602014" w:rsidRPr="00602014">
              <w:rPr>
                <w:rStyle w:val="Hyperlink"/>
                <w:b w:val="0"/>
                <w:bCs w:val="0"/>
              </w:rPr>
              <w:t>Reflection 2- Cover Letter Writing</w:t>
            </w:r>
            <w:r w:rsidR="00602014" w:rsidRPr="00602014">
              <w:rPr>
                <w:webHidden/>
              </w:rPr>
              <w:tab/>
            </w:r>
            <w:r w:rsidR="00602014" w:rsidRPr="00602014">
              <w:rPr>
                <w:webHidden/>
              </w:rPr>
              <w:fldChar w:fldCharType="begin"/>
            </w:r>
            <w:r w:rsidR="00602014" w:rsidRPr="00602014">
              <w:rPr>
                <w:webHidden/>
              </w:rPr>
              <w:instrText xml:space="preserve"> PAGEREF _Toc88861134 \h </w:instrText>
            </w:r>
            <w:r w:rsidR="00602014" w:rsidRPr="00602014">
              <w:rPr>
                <w:webHidden/>
              </w:rPr>
            </w:r>
            <w:r w:rsidR="00602014" w:rsidRPr="00602014">
              <w:rPr>
                <w:webHidden/>
              </w:rPr>
              <w:fldChar w:fldCharType="separate"/>
            </w:r>
            <w:r w:rsidR="00830965">
              <w:rPr>
                <w:webHidden/>
              </w:rPr>
              <w:t>10</w:t>
            </w:r>
            <w:r w:rsidR="00602014" w:rsidRPr="00602014">
              <w:rPr>
                <w:webHidden/>
              </w:rPr>
              <w:fldChar w:fldCharType="end"/>
            </w:r>
          </w:hyperlink>
        </w:p>
        <w:p w14:paraId="3C449753" w14:textId="46435CF0" w:rsidR="00602014" w:rsidRPr="00602014" w:rsidRDefault="00B36ED3">
          <w:pPr>
            <w:pStyle w:val="TOC2"/>
            <w:tabs>
              <w:tab w:val="right" w:leader="dot" w:pos="9016"/>
            </w:tabs>
            <w:rPr>
              <w:rFonts w:ascii="Times New Roman" w:eastAsiaTheme="minorEastAsia" w:hAnsi="Times New Roman" w:cs="Times New Roman"/>
              <w:noProof/>
              <w:sz w:val="24"/>
              <w:szCs w:val="24"/>
              <w:lang w:eastAsia="en-IN"/>
            </w:rPr>
          </w:pPr>
          <w:hyperlink w:anchor="_Toc88861135" w:history="1">
            <w:r w:rsidR="00602014" w:rsidRPr="00602014">
              <w:rPr>
                <w:rStyle w:val="Hyperlink"/>
                <w:rFonts w:ascii="Times New Roman" w:hAnsi="Times New Roman" w:cs="Times New Roman"/>
                <w:noProof/>
                <w:sz w:val="24"/>
                <w:szCs w:val="24"/>
              </w:rPr>
              <w:t>My Cover Letter writing experience</w:t>
            </w:r>
            <w:r w:rsidR="00602014" w:rsidRPr="00602014">
              <w:rPr>
                <w:rFonts w:ascii="Times New Roman" w:hAnsi="Times New Roman" w:cs="Times New Roman"/>
                <w:noProof/>
                <w:webHidden/>
                <w:sz w:val="24"/>
                <w:szCs w:val="24"/>
              </w:rPr>
              <w:tab/>
            </w:r>
            <w:r w:rsidR="00602014" w:rsidRPr="00602014">
              <w:rPr>
                <w:rFonts w:ascii="Times New Roman" w:hAnsi="Times New Roman" w:cs="Times New Roman"/>
                <w:noProof/>
                <w:webHidden/>
                <w:sz w:val="24"/>
                <w:szCs w:val="24"/>
              </w:rPr>
              <w:fldChar w:fldCharType="begin"/>
            </w:r>
            <w:r w:rsidR="00602014" w:rsidRPr="00602014">
              <w:rPr>
                <w:rFonts w:ascii="Times New Roman" w:hAnsi="Times New Roman" w:cs="Times New Roman"/>
                <w:noProof/>
                <w:webHidden/>
                <w:sz w:val="24"/>
                <w:szCs w:val="24"/>
              </w:rPr>
              <w:instrText xml:space="preserve"> PAGEREF _Toc88861135 \h </w:instrText>
            </w:r>
            <w:r w:rsidR="00602014" w:rsidRPr="00602014">
              <w:rPr>
                <w:rFonts w:ascii="Times New Roman" w:hAnsi="Times New Roman" w:cs="Times New Roman"/>
                <w:noProof/>
                <w:webHidden/>
                <w:sz w:val="24"/>
                <w:szCs w:val="24"/>
              </w:rPr>
            </w:r>
            <w:r w:rsidR="00602014" w:rsidRPr="00602014">
              <w:rPr>
                <w:rFonts w:ascii="Times New Roman" w:hAnsi="Times New Roman" w:cs="Times New Roman"/>
                <w:noProof/>
                <w:webHidden/>
                <w:sz w:val="24"/>
                <w:szCs w:val="24"/>
              </w:rPr>
              <w:fldChar w:fldCharType="separate"/>
            </w:r>
            <w:r w:rsidR="00830965">
              <w:rPr>
                <w:rFonts w:ascii="Times New Roman" w:hAnsi="Times New Roman" w:cs="Times New Roman"/>
                <w:noProof/>
                <w:webHidden/>
                <w:sz w:val="24"/>
                <w:szCs w:val="24"/>
              </w:rPr>
              <w:t>10</w:t>
            </w:r>
            <w:r w:rsidR="00602014" w:rsidRPr="00602014">
              <w:rPr>
                <w:rFonts w:ascii="Times New Roman" w:hAnsi="Times New Roman" w:cs="Times New Roman"/>
                <w:noProof/>
                <w:webHidden/>
                <w:sz w:val="24"/>
                <w:szCs w:val="24"/>
              </w:rPr>
              <w:fldChar w:fldCharType="end"/>
            </w:r>
          </w:hyperlink>
        </w:p>
        <w:p w14:paraId="2E6E3135" w14:textId="46A19011" w:rsidR="00602014" w:rsidRPr="00602014" w:rsidRDefault="00B36ED3" w:rsidP="00602014">
          <w:pPr>
            <w:pStyle w:val="TOC1"/>
            <w:rPr>
              <w:rFonts w:eastAsiaTheme="minorEastAsia"/>
              <w:lang w:eastAsia="en-IN"/>
            </w:rPr>
          </w:pPr>
          <w:hyperlink w:anchor="_Toc88861136" w:history="1">
            <w:r w:rsidR="00602014" w:rsidRPr="00602014">
              <w:rPr>
                <w:rStyle w:val="Hyperlink"/>
                <w:b w:val="0"/>
                <w:bCs w:val="0"/>
              </w:rPr>
              <w:t>Reflection 3- Academic Writing</w:t>
            </w:r>
            <w:r w:rsidR="00602014" w:rsidRPr="00602014">
              <w:rPr>
                <w:webHidden/>
              </w:rPr>
              <w:tab/>
            </w:r>
            <w:r w:rsidR="00602014" w:rsidRPr="00602014">
              <w:rPr>
                <w:webHidden/>
              </w:rPr>
              <w:fldChar w:fldCharType="begin"/>
            </w:r>
            <w:r w:rsidR="00602014" w:rsidRPr="00602014">
              <w:rPr>
                <w:webHidden/>
              </w:rPr>
              <w:instrText xml:space="preserve"> PAGEREF _Toc88861136 \h </w:instrText>
            </w:r>
            <w:r w:rsidR="00602014" w:rsidRPr="00602014">
              <w:rPr>
                <w:webHidden/>
              </w:rPr>
            </w:r>
            <w:r w:rsidR="00602014" w:rsidRPr="00602014">
              <w:rPr>
                <w:webHidden/>
              </w:rPr>
              <w:fldChar w:fldCharType="separate"/>
            </w:r>
            <w:r w:rsidR="00830965">
              <w:rPr>
                <w:webHidden/>
              </w:rPr>
              <w:t>11</w:t>
            </w:r>
            <w:r w:rsidR="00602014" w:rsidRPr="00602014">
              <w:rPr>
                <w:webHidden/>
              </w:rPr>
              <w:fldChar w:fldCharType="end"/>
            </w:r>
          </w:hyperlink>
        </w:p>
        <w:p w14:paraId="546280DD" w14:textId="6391F908" w:rsidR="00602014" w:rsidRPr="00602014" w:rsidRDefault="00B36ED3">
          <w:pPr>
            <w:pStyle w:val="TOC2"/>
            <w:tabs>
              <w:tab w:val="right" w:leader="dot" w:pos="9016"/>
            </w:tabs>
            <w:rPr>
              <w:rFonts w:ascii="Times New Roman" w:eastAsiaTheme="minorEastAsia" w:hAnsi="Times New Roman" w:cs="Times New Roman"/>
              <w:noProof/>
              <w:sz w:val="24"/>
              <w:szCs w:val="24"/>
              <w:lang w:eastAsia="en-IN"/>
            </w:rPr>
          </w:pPr>
          <w:hyperlink w:anchor="_Toc88861137" w:history="1">
            <w:r w:rsidR="00602014" w:rsidRPr="00602014">
              <w:rPr>
                <w:rStyle w:val="Hyperlink"/>
                <w:rFonts w:ascii="Times New Roman" w:hAnsi="Times New Roman" w:cs="Times New Roman"/>
                <w:noProof/>
                <w:sz w:val="24"/>
                <w:szCs w:val="24"/>
              </w:rPr>
              <w:t>My Academic writing experiences</w:t>
            </w:r>
            <w:r w:rsidR="00602014" w:rsidRPr="00602014">
              <w:rPr>
                <w:rFonts w:ascii="Times New Roman" w:hAnsi="Times New Roman" w:cs="Times New Roman"/>
                <w:noProof/>
                <w:webHidden/>
                <w:sz w:val="24"/>
                <w:szCs w:val="24"/>
              </w:rPr>
              <w:tab/>
            </w:r>
            <w:r w:rsidR="00602014" w:rsidRPr="00602014">
              <w:rPr>
                <w:rFonts w:ascii="Times New Roman" w:hAnsi="Times New Roman" w:cs="Times New Roman"/>
                <w:noProof/>
                <w:webHidden/>
                <w:sz w:val="24"/>
                <w:szCs w:val="24"/>
              </w:rPr>
              <w:fldChar w:fldCharType="begin"/>
            </w:r>
            <w:r w:rsidR="00602014" w:rsidRPr="00602014">
              <w:rPr>
                <w:rFonts w:ascii="Times New Roman" w:hAnsi="Times New Roman" w:cs="Times New Roman"/>
                <w:noProof/>
                <w:webHidden/>
                <w:sz w:val="24"/>
                <w:szCs w:val="24"/>
              </w:rPr>
              <w:instrText xml:space="preserve"> PAGEREF _Toc88861137 \h </w:instrText>
            </w:r>
            <w:r w:rsidR="00602014" w:rsidRPr="00602014">
              <w:rPr>
                <w:rFonts w:ascii="Times New Roman" w:hAnsi="Times New Roman" w:cs="Times New Roman"/>
                <w:noProof/>
                <w:webHidden/>
                <w:sz w:val="24"/>
                <w:szCs w:val="24"/>
              </w:rPr>
            </w:r>
            <w:r w:rsidR="00602014" w:rsidRPr="00602014">
              <w:rPr>
                <w:rFonts w:ascii="Times New Roman" w:hAnsi="Times New Roman" w:cs="Times New Roman"/>
                <w:noProof/>
                <w:webHidden/>
                <w:sz w:val="24"/>
                <w:szCs w:val="24"/>
              </w:rPr>
              <w:fldChar w:fldCharType="separate"/>
            </w:r>
            <w:r w:rsidR="00830965">
              <w:rPr>
                <w:rFonts w:ascii="Times New Roman" w:hAnsi="Times New Roman" w:cs="Times New Roman"/>
                <w:noProof/>
                <w:webHidden/>
                <w:sz w:val="24"/>
                <w:szCs w:val="24"/>
              </w:rPr>
              <w:t>11</w:t>
            </w:r>
            <w:r w:rsidR="00602014" w:rsidRPr="00602014">
              <w:rPr>
                <w:rFonts w:ascii="Times New Roman" w:hAnsi="Times New Roman" w:cs="Times New Roman"/>
                <w:noProof/>
                <w:webHidden/>
                <w:sz w:val="24"/>
                <w:szCs w:val="24"/>
              </w:rPr>
              <w:fldChar w:fldCharType="end"/>
            </w:r>
          </w:hyperlink>
        </w:p>
        <w:p w14:paraId="61F68A7B" w14:textId="3FA560BD" w:rsidR="00602014" w:rsidRPr="00602014" w:rsidRDefault="00B36ED3" w:rsidP="00602014">
          <w:pPr>
            <w:pStyle w:val="TOC1"/>
            <w:rPr>
              <w:rFonts w:eastAsiaTheme="minorEastAsia"/>
              <w:lang w:eastAsia="en-IN"/>
            </w:rPr>
          </w:pPr>
          <w:hyperlink w:anchor="_Toc88861138" w:history="1">
            <w:r w:rsidR="00602014" w:rsidRPr="00602014">
              <w:rPr>
                <w:rStyle w:val="Hyperlink"/>
                <w:b w:val="0"/>
                <w:bCs w:val="0"/>
              </w:rPr>
              <w:t>Reflection 4- Public speaking and giving presentations</w:t>
            </w:r>
            <w:r w:rsidR="00602014" w:rsidRPr="00602014">
              <w:rPr>
                <w:webHidden/>
              </w:rPr>
              <w:tab/>
            </w:r>
            <w:r w:rsidR="00602014" w:rsidRPr="00602014">
              <w:rPr>
                <w:webHidden/>
              </w:rPr>
              <w:fldChar w:fldCharType="begin"/>
            </w:r>
            <w:r w:rsidR="00602014" w:rsidRPr="00602014">
              <w:rPr>
                <w:webHidden/>
              </w:rPr>
              <w:instrText xml:space="preserve"> PAGEREF _Toc88861138 \h </w:instrText>
            </w:r>
            <w:r w:rsidR="00602014" w:rsidRPr="00602014">
              <w:rPr>
                <w:webHidden/>
              </w:rPr>
            </w:r>
            <w:r w:rsidR="00602014" w:rsidRPr="00602014">
              <w:rPr>
                <w:webHidden/>
              </w:rPr>
              <w:fldChar w:fldCharType="separate"/>
            </w:r>
            <w:r w:rsidR="00830965">
              <w:rPr>
                <w:webHidden/>
              </w:rPr>
              <w:t>12</w:t>
            </w:r>
            <w:r w:rsidR="00602014" w:rsidRPr="00602014">
              <w:rPr>
                <w:webHidden/>
              </w:rPr>
              <w:fldChar w:fldCharType="end"/>
            </w:r>
          </w:hyperlink>
        </w:p>
        <w:p w14:paraId="4A2B759D" w14:textId="45E82116" w:rsidR="00602014" w:rsidRPr="00602014" w:rsidRDefault="00B36ED3">
          <w:pPr>
            <w:pStyle w:val="TOC2"/>
            <w:tabs>
              <w:tab w:val="right" w:leader="dot" w:pos="9016"/>
            </w:tabs>
            <w:rPr>
              <w:rFonts w:ascii="Times New Roman" w:eastAsiaTheme="minorEastAsia" w:hAnsi="Times New Roman" w:cs="Times New Roman"/>
              <w:noProof/>
              <w:sz w:val="24"/>
              <w:szCs w:val="24"/>
              <w:lang w:eastAsia="en-IN"/>
            </w:rPr>
          </w:pPr>
          <w:hyperlink w:anchor="_Toc88861139" w:history="1">
            <w:r w:rsidR="00602014" w:rsidRPr="00602014">
              <w:rPr>
                <w:rStyle w:val="Hyperlink"/>
                <w:rFonts w:ascii="Times New Roman" w:hAnsi="Times New Roman" w:cs="Times New Roman"/>
                <w:noProof/>
                <w:sz w:val="24"/>
                <w:szCs w:val="24"/>
              </w:rPr>
              <w:t>My Public speaking and giving presentations experience</w:t>
            </w:r>
            <w:r w:rsidR="00602014" w:rsidRPr="00602014">
              <w:rPr>
                <w:rFonts w:ascii="Times New Roman" w:hAnsi="Times New Roman" w:cs="Times New Roman"/>
                <w:noProof/>
                <w:webHidden/>
                <w:sz w:val="24"/>
                <w:szCs w:val="24"/>
              </w:rPr>
              <w:tab/>
            </w:r>
            <w:r w:rsidR="00602014" w:rsidRPr="00602014">
              <w:rPr>
                <w:rFonts w:ascii="Times New Roman" w:hAnsi="Times New Roman" w:cs="Times New Roman"/>
                <w:noProof/>
                <w:webHidden/>
                <w:sz w:val="24"/>
                <w:szCs w:val="24"/>
              </w:rPr>
              <w:fldChar w:fldCharType="begin"/>
            </w:r>
            <w:r w:rsidR="00602014" w:rsidRPr="00602014">
              <w:rPr>
                <w:rFonts w:ascii="Times New Roman" w:hAnsi="Times New Roman" w:cs="Times New Roman"/>
                <w:noProof/>
                <w:webHidden/>
                <w:sz w:val="24"/>
                <w:szCs w:val="24"/>
              </w:rPr>
              <w:instrText xml:space="preserve"> PAGEREF _Toc88861139 \h </w:instrText>
            </w:r>
            <w:r w:rsidR="00602014" w:rsidRPr="00602014">
              <w:rPr>
                <w:rFonts w:ascii="Times New Roman" w:hAnsi="Times New Roman" w:cs="Times New Roman"/>
                <w:noProof/>
                <w:webHidden/>
                <w:sz w:val="24"/>
                <w:szCs w:val="24"/>
              </w:rPr>
            </w:r>
            <w:r w:rsidR="00602014" w:rsidRPr="00602014">
              <w:rPr>
                <w:rFonts w:ascii="Times New Roman" w:hAnsi="Times New Roman" w:cs="Times New Roman"/>
                <w:noProof/>
                <w:webHidden/>
                <w:sz w:val="24"/>
                <w:szCs w:val="24"/>
              </w:rPr>
              <w:fldChar w:fldCharType="separate"/>
            </w:r>
            <w:r w:rsidR="00830965">
              <w:rPr>
                <w:rFonts w:ascii="Times New Roman" w:hAnsi="Times New Roman" w:cs="Times New Roman"/>
                <w:noProof/>
                <w:webHidden/>
                <w:sz w:val="24"/>
                <w:szCs w:val="24"/>
              </w:rPr>
              <w:t>12</w:t>
            </w:r>
            <w:r w:rsidR="00602014" w:rsidRPr="00602014">
              <w:rPr>
                <w:rFonts w:ascii="Times New Roman" w:hAnsi="Times New Roman" w:cs="Times New Roman"/>
                <w:noProof/>
                <w:webHidden/>
                <w:sz w:val="24"/>
                <w:szCs w:val="24"/>
              </w:rPr>
              <w:fldChar w:fldCharType="end"/>
            </w:r>
          </w:hyperlink>
        </w:p>
        <w:p w14:paraId="004BD537" w14:textId="388E9265" w:rsidR="00602014" w:rsidRPr="00602014" w:rsidRDefault="00B36ED3" w:rsidP="00602014">
          <w:pPr>
            <w:pStyle w:val="TOC1"/>
            <w:rPr>
              <w:rFonts w:eastAsiaTheme="minorEastAsia"/>
              <w:lang w:eastAsia="en-IN"/>
            </w:rPr>
          </w:pPr>
          <w:hyperlink w:anchor="_Toc88861140" w:history="1">
            <w:r w:rsidR="00602014" w:rsidRPr="00602014">
              <w:rPr>
                <w:rStyle w:val="Hyperlink"/>
                <w:b w:val="0"/>
                <w:bCs w:val="0"/>
              </w:rPr>
              <w:t>Conclusion</w:t>
            </w:r>
            <w:r w:rsidR="00602014" w:rsidRPr="00602014">
              <w:rPr>
                <w:webHidden/>
              </w:rPr>
              <w:tab/>
            </w:r>
            <w:r w:rsidR="00602014" w:rsidRPr="00602014">
              <w:rPr>
                <w:webHidden/>
              </w:rPr>
              <w:fldChar w:fldCharType="begin"/>
            </w:r>
            <w:r w:rsidR="00602014" w:rsidRPr="00602014">
              <w:rPr>
                <w:webHidden/>
              </w:rPr>
              <w:instrText xml:space="preserve"> PAGEREF _Toc88861140 \h </w:instrText>
            </w:r>
            <w:r w:rsidR="00602014" w:rsidRPr="00602014">
              <w:rPr>
                <w:webHidden/>
              </w:rPr>
            </w:r>
            <w:r w:rsidR="00602014" w:rsidRPr="00602014">
              <w:rPr>
                <w:webHidden/>
              </w:rPr>
              <w:fldChar w:fldCharType="separate"/>
            </w:r>
            <w:r w:rsidR="00830965">
              <w:rPr>
                <w:webHidden/>
              </w:rPr>
              <w:t>13</w:t>
            </w:r>
            <w:r w:rsidR="00602014" w:rsidRPr="00602014">
              <w:rPr>
                <w:webHidden/>
              </w:rPr>
              <w:fldChar w:fldCharType="end"/>
            </w:r>
          </w:hyperlink>
        </w:p>
        <w:p w14:paraId="783F55E6" w14:textId="342658CD" w:rsidR="00602014" w:rsidRPr="00602014" w:rsidRDefault="00B36ED3" w:rsidP="00602014">
          <w:pPr>
            <w:pStyle w:val="TOC1"/>
            <w:rPr>
              <w:rFonts w:eastAsiaTheme="minorEastAsia"/>
              <w:lang w:eastAsia="en-IN"/>
            </w:rPr>
          </w:pPr>
          <w:hyperlink w:anchor="_Toc88861141" w:history="1">
            <w:r w:rsidR="00602014" w:rsidRPr="00602014">
              <w:rPr>
                <w:rStyle w:val="Hyperlink"/>
                <w:b w:val="0"/>
                <w:bCs w:val="0"/>
              </w:rPr>
              <w:t>References</w:t>
            </w:r>
            <w:r w:rsidR="00602014" w:rsidRPr="00602014">
              <w:rPr>
                <w:webHidden/>
              </w:rPr>
              <w:tab/>
            </w:r>
            <w:r w:rsidR="00602014" w:rsidRPr="00602014">
              <w:rPr>
                <w:webHidden/>
              </w:rPr>
              <w:fldChar w:fldCharType="begin"/>
            </w:r>
            <w:r w:rsidR="00602014" w:rsidRPr="00602014">
              <w:rPr>
                <w:webHidden/>
              </w:rPr>
              <w:instrText xml:space="preserve"> PAGEREF _Toc88861141 \h </w:instrText>
            </w:r>
            <w:r w:rsidR="00602014" w:rsidRPr="00602014">
              <w:rPr>
                <w:webHidden/>
              </w:rPr>
            </w:r>
            <w:r w:rsidR="00602014" w:rsidRPr="00602014">
              <w:rPr>
                <w:webHidden/>
              </w:rPr>
              <w:fldChar w:fldCharType="separate"/>
            </w:r>
            <w:r w:rsidR="00830965">
              <w:rPr>
                <w:webHidden/>
              </w:rPr>
              <w:t>14</w:t>
            </w:r>
            <w:r w:rsidR="00602014" w:rsidRPr="00602014">
              <w:rPr>
                <w:webHidden/>
              </w:rPr>
              <w:fldChar w:fldCharType="end"/>
            </w:r>
          </w:hyperlink>
        </w:p>
        <w:p w14:paraId="2C971AB2" w14:textId="30CF5E3B" w:rsidR="006935CE" w:rsidRPr="00602014" w:rsidRDefault="006935CE" w:rsidP="00027990">
          <w:pPr>
            <w:spacing w:line="360" w:lineRule="auto"/>
            <w:jc w:val="both"/>
            <w:rPr>
              <w:rFonts w:ascii="Times New Roman" w:hAnsi="Times New Roman" w:cs="Times New Roman"/>
              <w:sz w:val="24"/>
              <w:szCs w:val="24"/>
            </w:rPr>
          </w:pPr>
          <w:r w:rsidRPr="00602014">
            <w:rPr>
              <w:rFonts w:ascii="Times New Roman" w:hAnsi="Times New Roman" w:cs="Times New Roman"/>
              <w:noProof/>
              <w:sz w:val="24"/>
              <w:szCs w:val="24"/>
            </w:rPr>
            <w:fldChar w:fldCharType="end"/>
          </w:r>
        </w:p>
      </w:sdtContent>
    </w:sdt>
    <w:p w14:paraId="09E12C82" w14:textId="77777777" w:rsidR="006935CE" w:rsidRPr="00CE7FBB" w:rsidRDefault="006935CE" w:rsidP="00027990">
      <w:pPr>
        <w:spacing w:line="360" w:lineRule="auto"/>
        <w:jc w:val="both"/>
        <w:rPr>
          <w:rFonts w:ascii="Times New Roman" w:eastAsiaTheme="majorEastAsia" w:hAnsi="Times New Roman" w:cs="Times New Roman"/>
          <w:b/>
          <w:color w:val="000000" w:themeColor="text1"/>
        </w:rPr>
      </w:pPr>
      <w:r w:rsidRPr="00CE7FBB">
        <w:rPr>
          <w:rFonts w:ascii="Times New Roman" w:hAnsi="Times New Roman" w:cs="Times New Roman"/>
        </w:rPr>
        <w:br w:type="page"/>
      </w:r>
    </w:p>
    <w:p w14:paraId="07D02A14" w14:textId="1A7018A5" w:rsidR="00027990" w:rsidRPr="00602014" w:rsidRDefault="00027990" w:rsidP="00602014">
      <w:pPr>
        <w:pStyle w:val="Heading1"/>
        <w:rPr>
          <w:rFonts w:ascii="Times New Roman" w:hAnsi="Times New Roman" w:cs="Times New Roman"/>
        </w:rPr>
      </w:pPr>
      <w:bookmarkStart w:id="0" w:name="_Toc88861120"/>
      <w:r w:rsidRPr="00602014">
        <w:rPr>
          <w:rFonts w:ascii="Times New Roman" w:hAnsi="Times New Roman" w:cs="Times New Roman"/>
        </w:rPr>
        <w:t>Presentation</w:t>
      </w:r>
      <w:bookmarkEnd w:id="0"/>
      <w:r w:rsidR="00602014">
        <w:rPr>
          <w:rFonts w:ascii="Times New Roman" w:hAnsi="Times New Roman" w:cs="Times New Roman"/>
        </w:rPr>
        <w:t xml:space="preserve"> </w:t>
      </w:r>
    </w:p>
    <w:p w14:paraId="137397F9" w14:textId="77777777" w:rsidR="00027990" w:rsidRPr="00602014" w:rsidRDefault="00027990" w:rsidP="00602014">
      <w:pPr>
        <w:pStyle w:val="Heading1"/>
        <w:rPr>
          <w:rFonts w:ascii="Times New Roman" w:eastAsia="Times New Roman" w:hAnsi="Times New Roman" w:cs="Times New Roman"/>
          <w:lang w:val="en-US"/>
        </w:rPr>
      </w:pPr>
      <w:bookmarkStart w:id="1" w:name="_Toc88861121"/>
      <w:r w:rsidRPr="00602014">
        <w:rPr>
          <w:rFonts w:ascii="Times New Roman" w:eastAsia="Times New Roman" w:hAnsi="Times New Roman" w:cs="Times New Roman"/>
          <w:lang w:val="en-US"/>
        </w:rPr>
        <w:t>Introduction</w:t>
      </w:r>
      <w:bookmarkEnd w:id="1"/>
    </w:p>
    <w:p w14:paraId="5499F243" w14:textId="77777777" w:rsidR="00027990" w:rsidRPr="00027990" w:rsidRDefault="00027990" w:rsidP="00027990">
      <w:pPr>
        <w:spacing w:line="360" w:lineRule="auto"/>
        <w:jc w:val="both"/>
        <w:rPr>
          <w:rFonts w:ascii="Times New Roman" w:eastAsia="Calibri" w:hAnsi="Times New Roman" w:cs="Times New Roman"/>
          <w:color w:val="000000"/>
          <w:sz w:val="24"/>
          <w:lang w:val="en-US"/>
        </w:rPr>
      </w:pPr>
      <w:r w:rsidRPr="00027990">
        <w:rPr>
          <w:rFonts w:ascii="Times New Roman" w:eastAsia="Calibri" w:hAnsi="Times New Roman" w:cs="Times New Roman"/>
          <w:color w:val="000000"/>
          <w:sz w:val="24"/>
          <w:lang w:val="en-US"/>
        </w:rPr>
        <w:t xml:space="preserve">In this presentation, the concept of academic and employability skills has been discussed. The importance of these skills has also been taken into consideration. My intended career plan has been </w:t>
      </w:r>
      <w:proofErr w:type="spellStart"/>
      <w:r w:rsidRPr="00027990">
        <w:rPr>
          <w:rFonts w:ascii="Times New Roman" w:eastAsia="Calibri" w:hAnsi="Times New Roman" w:cs="Times New Roman"/>
          <w:color w:val="000000"/>
          <w:sz w:val="24"/>
          <w:lang w:val="en-US"/>
        </w:rPr>
        <w:t>analysed</w:t>
      </w:r>
      <w:proofErr w:type="spellEnd"/>
      <w:r w:rsidRPr="00027990">
        <w:rPr>
          <w:rFonts w:ascii="Times New Roman" w:eastAsia="Calibri" w:hAnsi="Times New Roman" w:cs="Times New Roman"/>
          <w:color w:val="000000"/>
          <w:sz w:val="24"/>
          <w:lang w:val="en-US"/>
        </w:rPr>
        <w:t xml:space="preserve"> with respect to the skills required, SWOT analysis and personal development plan.</w:t>
      </w:r>
    </w:p>
    <w:p w14:paraId="30EFE722" w14:textId="77777777" w:rsidR="00027990" w:rsidRPr="00027990" w:rsidRDefault="00027990" w:rsidP="00027990">
      <w:pPr>
        <w:keepNext/>
        <w:keepLines/>
        <w:spacing w:before="240" w:after="0" w:line="360" w:lineRule="auto"/>
        <w:jc w:val="both"/>
        <w:outlineLvl w:val="0"/>
        <w:rPr>
          <w:rFonts w:ascii="Times New Roman" w:eastAsia="Times New Roman" w:hAnsi="Times New Roman" w:cs="Times New Roman"/>
          <w:b/>
          <w:color w:val="000000"/>
          <w:sz w:val="28"/>
          <w:szCs w:val="32"/>
          <w:lang w:val="en-US"/>
        </w:rPr>
      </w:pPr>
      <w:bookmarkStart w:id="2" w:name="_Toc88861122"/>
      <w:r w:rsidRPr="00027990">
        <w:rPr>
          <w:rFonts w:ascii="Times New Roman" w:eastAsia="Times New Roman" w:hAnsi="Times New Roman" w:cs="Times New Roman"/>
          <w:b/>
          <w:color w:val="000000"/>
          <w:sz w:val="28"/>
          <w:szCs w:val="32"/>
          <w:lang w:val="en-US"/>
        </w:rPr>
        <w:t>What are academic and employability skills</w:t>
      </w:r>
      <w:bookmarkEnd w:id="2"/>
    </w:p>
    <w:p w14:paraId="7E82C150" w14:textId="77777777" w:rsidR="00027990" w:rsidRPr="00027990" w:rsidRDefault="00027990" w:rsidP="00027990">
      <w:pPr>
        <w:spacing w:line="360" w:lineRule="auto"/>
        <w:jc w:val="both"/>
        <w:rPr>
          <w:rFonts w:ascii="Times New Roman" w:eastAsia="Calibri" w:hAnsi="Times New Roman" w:cs="Times New Roman"/>
          <w:color w:val="000000"/>
          <w:sz w:val="24"/>
          <w:shd w:val="clear" w:color="auto" w:fill="FFFFFF"/>
        </w:rPr>
      </w:pPr>
      <w:r w:rsidRPr="00027990">
        <w:rPr>
          <w:rFonts w:ascii="Times New Roman" w:eastAsia="Calibri" w:hAnsi="Times New Roman" w:cs="Times New Roman"/>
          <w:color w:val="000000"/>
          <w:sz w:val="24"/>
          <w:lang w:val="en-US"/>
        </w:rPr>
        <w:t xml:space="preserve">The academic and employability skills are essential skills that are to be possessed by the individual in order to gain good progress in academies as well as to enhance future scope of getting good jobs </w:t>
      </w:r>
      <w:r w:rsidRPr="00027990">
        <w:rPr>
          <w:rFonts w:ascii="Times New Roman" w:eastAsia="Calibri" w:hAnsi="Times New Roman" w:cs="Times New Roman"/>
          <w:color w:val="000000"/>
          <w:sz w:val="24"/>
          <w:shd w:val="clear" w:color="auto" w:fill="FFFFFF"/>
          <w:lang w:val="en-US"/>
        </w:rPr>
        <w:t>(</w:t>
      </w:r>
      <w:proofErr w:type="spellStart"/>
      <w:r w:rsidRPr="00027990">
        <w:rPr>
          <w:rFonts w:ascii="Times New Roman" w:eastAsia="Calibri" w:hAnsi="Times New Roman" w:cs="Times New Roman"/>
          <w:color w:val="000000"/>
          <w:sz w:val="24"/>
          <w:shd w:val="clear" w:color="auto" w:fill="FFFFFF"/>
        </w:rPr>
        <w:t>Bhagra</w:t>
      </w:r>
      <w:proofErr w:type="spellEnd"/>
      <w:r w:rsidRPr="00027990">
        <w:rPr>
          <w:rFonts w:ascii="Times New Roman" w:eastAsia="Calibri" w:hAnsi="Times New Roman" w:cs="Times New Roman"/>
          <w:color w:val="000000"/>
          <w:sz w:val="24"/>
          <w:shd w:val="clear" w:color="auto" w:fill="FFFFFF"/>
        </w:rPr>
        <w:t xml:space="preserve"> and Sharma, 2018). </w:t>
      </w:r>
      <w:r w:rsidRPr="00027990">
        <w:rPr>
          <w:rFonts w:ascii="Times New Roman" w:eastAsia="Calibri" w:hAnsi="Times New Roman" w:cs="Times New Roman"/>
          <w:color w:val="000000"/>
          <w:sz w:val="24"/>
          <w:lang w:val="en-US"/>
        </w:rPr>
        <w:t>The relevant academic skills are- referencing skills, paraphrasing skills, effective writing skills etc. Whereas, the employability skills comprise of communication skills, decision-making skills, research skills, team working skills etc.</w:t>
      </w:r>
    </w:p>
    <w:p w14:paraId="793F2294" w14:textId="77777777" w:rsidR="00027990" w:rsidRPr="00027990" w:rsidRDefault="00027990" w:rsidP="00027990">
      <w:pPr>
        <w:keepNext/>
        <w:keepLines/>
        <w:spacing w:before="240" w:after="0" w:line="360" w:lineRule="auto"/>
        <w:jc w:val="both"/>
        <w:outlineLvl w:val="0"/>
        <w:rPr>
          <w:rFonts w:ascii="Times New Roman" w:eastAsia="Times New Roman" w:hAnsi="Times New Roman" w:cs="Times New Roman"/>
          <w:b/>
          <w:color w:val="000000"/>
          <w:sz w:val="28"/>
          <w:szCs w:val="32"/>
          <w:lang w:val="en-US"/>
        </w:rPr>
      </w:pPr>
      <w:bookmarkStart w:id="3" w:name="_Toc88861123"/>
      <w:r w:rsidRPr="00027990">
        <w:rPr>
          <w:rFonts w:ascii="Times New Roman" w:eastAsia="Times New Roman" w:hAnsi="Times New Roman" w:cs="Times New Roman"/>
          <w:b/>
          <w:color w:val="000000"/>
          <w:sz w:val="28"/>
          <w:szCs w:val="32"/>
          <w:lang w:val="en-US"/>
        </w:rPr>
        <w:t>What is the importance of these skills?</w:t>
      </w:r>
      <w:bookmarkEnd w:id="3"/>
    </w:p>
    <w:p w14:paraId="061E862C" w14:textId="77777777" w:rsidR="00027990" w:rsidRPr="00027990" w:rsidRDefault="00027990" w:rsidP="00027990">
      <w:pPr>
        <w:spacing w:line="360" w:lineRule="auto"/>
        <w:jc w:val="both"/>
        <w:rPr>
          <w:rFonts w:ascii="Times New Roman" w:eastAsia="Calibri" w:hAnsi="Times New Roman" w:cs="Times New Roman"/>
          <w:color w:val="000000"/>
          <w:sz w:val="24"/>
          <w:shd w:val="clear" w:color="auto" w:fill="FFFFFF"/>
          <w:lang w:val="en-US"/>
        </w:rPr>
      </w:pPr>
      <w:r w:rsidRPr="00027990">
        <w:rPr>
          <w:rFonts w:ascii="Times New Roman" w:eastAsia="Calibri" w:hAnsi="Times New Roman" w:cs="Times New Roman"/>
          <w:color w:val="000000"/>
          <w:sz w:val="24"/>
          <w:lang w:val="en-US"/>
        </w:rPr>
        <w:t xml:space="preserve">The academic skills of effective writing, paraphrasing, referencing, formatting etc., helps the students to get good grades in their academics. </w:t>
      </w:r>
      <w:proofErr w:type="gramStart"/>
      <w:r w:rsidRPr="00027990">
        <w:rPr>
          <w:rFonts w:ascii="Times New Roman" w:eastAsia="Calibri" w:hAnsi="Times New Roman" w:cs="Times New Roman"/>
          <w:color w:val="000000"/>
          <w:sz w:val="24"/>
          <w:lang w:val="en-US"/>
        </w:rPr>
        <w:t>Whereas,</w:t>
      </w:r>
      <w:proofErr w:type="gramEnd"/>
      <w:r w:rsidRPr="00027990">
        <w:rPr>
          <w:rFonts w:ascii="Times New Roman" w:eastAsia="Calibri" w:hAnsi="Times New Roman" w:cs="Times New Roman"/>
          <w:color w:val="000000"/>
          <w:sz w:val="24"/>
          <w:lang w:val="en-US"/>
        </w:rPr>
        <w:t xml:space="preserve"> the employability skills help the individuals to improve their skills of decision-making, leadership, research skills, </w:t>
      </w:r>
      <w:proofErr w:type="spellStart"/>
      <w:r w:rsidRPr="00027990">
        <w:rPr>
          <w:rFonts w:ascii="Times New Roman" w:eastAsia="Calibri" w:hAnsi="Times New Roman" w:cs="Times New Roman"/>
          <w:color w:val="000000"/>
          <w:sz w:val="24"/>
          <w:lang w:val="en-US"/>
        </w:rPr>
        <w:t>analysing</w:t>
      </w:r>
      <w:proofErr w:type="spellEnd"/>
      <w:r w:rsidRPr="00027990">
        <w:rPr>
          <w:rFonts w:ascii="Times New Roman" w:eastAsia="Calibri" w:hAnsi="Times New Roman" w:cs="Times New Roman"/>
          <w:color w:val="000000"/>
          <w:sz w:val="24"/>
          <w:lang w:val="en-US"/>
        </w:rPr>
        <w:t xml:space="preserve"> skills and several other skills that help in improving their future job prospects and make them competent enough to get good jobs </w:t>
      </w:r>
      <w:r w:rsidRPr="00027990">
        <w:rPr>
          <w:rFonts w:ascii="Times New Roman" w:eastAsia="Calibri" w:hAnsi="Times New Roman" w:cs="Times New Roman"/>
          <w:color w:val="000000"/>
          <w:sz w:val="24"/>
          <w:shd w:val="clear" w:color="auto" w:fill="FFFFFF"/>
          <w:lang w:val="en-US"/>
        </w:rPr>
        <w:t>(</w:t>
      </w:r>
      <w:proofErr w:type="spellStart"/>
      <w:r w:rsidRPr="00027990">
        <w:rPr>
          <w:rFonts w:ascii="Times New Roman" w:eastAsia="Calibri" w:hAnsi="Times New Roman" w:cs="Times New Roman"/>
          <w:color w:val="000000"/>
          <w:sz w:val="24"/>
          <w:shd w:val="clear" w:color="auto" w:fill="FFFFFF"/>
          <w:lang w:val="en-US"/>
        </w:rPr>
        <w:t>Bintani</w:t>
      </w:r>
      <w:proofErr w:type="spellEnd"/>
      <w:r w:rsidRPr="00027990">
        <w:rPr>
          <w:rFonts w:ascii="Times New Roman" w:eastAsia="Calibri" w:hAnsi="Times New Roman" w:cs="Times New Roman"/>
          <w:color w:val="000000"/>
          <w:sz w:val="24"/>
          <w:shd w:val="clear" w:color="auto" w:fill="FFFFFF"/>
          <w:lang w:val="en-US"/>
        </w:rPr>
        <w:t xml:space="preserve">, 2020). </w:t>
      </w:r>
    </w:p>
    <w:p w14:paraId="5C0E09F1" w14:textId="77777777" w:rsidR="00027990" w:rsidRPr="00027990" w:rsidRDefault="00027990" w:rsidP="00027990">
      <w:pPr>
        <w:keepNext/>
        <w:keepLines/>
        <w:spacing w:before="240" w:after="0" w:line="360" w:lineRule="auto"/>
        <w:jc w:val="both"/>
        <w:outlineLvl w:val="0"/>
        <w:rPr>
          <w:rFonts w:ascii="Times New Roman" w:eastAsia="Times New Roman" w:hAnsi="Times New Roman" w:cs="Times New Roman"/>
          <w:b/>
          <w:color w:val="000000"/>
          <w:sz w:val="28"/>
          <w:szCs w:val="32"/>
          <w:lang w:val="en-US"/>
        </w:rPr>
      </w:pPr>
      <w:bookmarkStart w:id="4" w:name="_Toc88861124"/>
      <w:r w:rsidRPr="00027990">
        <w:rPr>
          <w:rFonts w:ascii="Times New Roman" w:eastAsia="Times New Roman" w:hAnsi="Times New Roman" w:cs="Times New Roman"/>
          <w:b/>
          <w:color w:val="000000"/>
          <w:sz w:val="28"/>
          <w:szCs w:val="32"/>
          <w:lang w:val="en-US"/>
        </w:rPr>
        <w:t>What is your intended career plan?</w:t>
      </w:r>
      <w:bookmarkEnd w:id="4"/>
      <w:r w:rsidRPr="00027990">
        <w:rPr>
          <w:rFonts w:ascii="Times New Roman" w:eastAsia="Times New Roman" w:hAnsi="Times New Roman" w:cs="Times New Roman"/>
          <w:b/>
          <w:color w:val="000000"/>
          <w:sz w:val="28"/>
          <w:szCs w:val="32"/>
          <w:lang w:val="en-US"/>
        </w:rPr>
        <w:t xml:space="preserve"> </w:t>
      </w:r>
    </w:p>
    <w:p w14:paraId="21A05917" w14:textId="77777777" w:rsidR="00027990" w:rsidRPr="00027990" w:rsidRDefault="00027990" w:rsidP="00027990">
      <w:pPr>
        <w:spacing w:line="360" w:lineRule="auto"/>
        <w:jc w:val="both"/>
        <w:rPr>
          <w:rFonts w:ascii="Times New Roman" w:eastAsia="Calibri" w:hAnsi="Times New Roman" w:cs="Times New Roman"/>
          <w:color w:val="000000"/>
          <w:sz w:val="24"/>
          <w:shd w:val="clear" w:color="auto" w:fill="FFFFFF"/>
          <w:lang w:val="en-US"/>
        </w:rPr>
      </w:pPr>
      <w:r w:rsidRPr="00027990">
        <w:rPr>
          <w:rFonts w:ascii="Times New Roman" w:eastAsia="Calibri" w:hAnsi="Times New Roman" w:cs="Times New Roman"/>
          <w:color w:val="000000"/>
          <w:sz w:val="24"/>
          <w:lang w:val="en-US"/>
        </w:rPr>
        <w:t xml:space="preserve">My intended career plan is to become a marketing manager. A manager is entrusted with several roles and responsibilities and needs to possess relevant skills in order to manage all the activities in the domain of marketing. He is responsible for ensuring that proper marketing plans and policies are </w:t>
      </w:r>
      <w:proofErr w:type="gramStart"/>
      <w:r w:rsidRPr="00027990">
        <w:rPr>
          <w:rFonts w:ascii="Times New Roman" w:eastAsia="Calibri" w:hAnsi="Times New Roman" w:cs="Times New Roman"/>
          <w:color w:val="000000"/>
          <w:sz w:val="24"/>
          <w:lang w:val="en-US"/>
        </w:rPr>
        <w:t>formulated</w:t>
      </w:r>
      <w:proofErr w:type="gramEnd"/>
      <w:r w:rsidRPr="00027990">
        <w:rPr>
          <w:rFonts w:ascii="Times New Roman" w:eastAsia="Calibri" w:hAnsi="Times New Roman" w:cs="Times New Roman"/>
          <w:color w:val="000000"/>
          <w:sz w:val="24"/>
          <w:lang w:val="en-US"/>
        </w:rPr>
        <w:t xml:space="preserve"> and they are being effectively implemented in the entire marketing department </w:t>
      </w:r>
      <w:r w:rsidRPr="00027990">
        <w:rPr>
          <w:rFonts w:ascii="Times New Roman" w:eastAsia="Calibri" w:hAnsi="Times New Roman" w:cs="Times New Roman"/>
          <w:color w:val="000000"/>
          <w:sz w:val="24"/>
          <w:shd w:val="clear" w:color="auto" w:fill="FFFFFF"/>
          <w:lang w:val="en-US"/>
        </w:rPr>
        <w:t xml:space="preserve">(Hogarth, 2021). </w:t>
      </w:r>
    </w:p>
    <w:p w14:paraId="1F868878" w14:textId="77777777" w:rsidR="00027990" w:rsidRPr="00027990" w:rsidRDefault="00027990" w:rsidP="00027990">
      <w:pPr>
        <w:keepNext/>
        <w:keepLines/>
        <w:spacing w:before="240" w:after="0" w:line="360" w:lineRule="auto"/>
        <w:jc w:val="both"/>
        <w:outlineLvl w:val="0"/>
        <w:rPr>
          <w:rFonts w:ascii="Times New Roman" w:eastAsia="Times New Roman" w:hAnsi="Times New Roman" w:cs="Times New Roman"/>
          <w:b/>
          <w:color w:val="000000"/>
          <w:sz w:val="28"/>
          <w:szCs w:val="32"/>
          <w:lang w:val="en-US"/>
        </w:rPr>
      </w:pPr>
      <w:bookmarkStart w:id="5" w:name="_Toc88861125"/>
      <w:r w:rsidRPr="00027990">
        <w:rPr>
          <w:rFonts w:ascii="Times New Roman" w:eastAsia="Times New Roman" w:hAnsi="Times New Roman" w:cs="Times New Roman"/>
          <w:b/>
          <w:color w:val="000000"/>
          <w:sz w:val="28"/>
          <w:szCs w:val="32"/>
          <w:lang w:val="en-US"/>
        </w:rPr>
        <w:t>Skills required</w:t>
      </w:r>
      <w:bookmarkEnd w:id="5"/>
    </w:p>
    <w:p w14:paraId="072E3784" w14:textId="77777777" w:rsidR="00027990" w:rsidRPr="00027990" w:rsidRDefault="00027990" w:rsidP="00027990">
      <w:pPr>
        <w:spacing w:line="360" w:lineRule="auto"/>
        <w:jc w:val="both"/>
        <w:rPr>
          <w:rFonts w:ascii="Times New Roman" w:eastAsia="Calibri" w:hAnsi="Times New Roman" w:cs="Times New Roman"/>
          <w:color w:val="000000"/>
          <w:sz w:val="24"/>
          <w:lang w:val="en-US"/>
        </w:rPr>
      </w:pPr>
      <w:r w:rsidRPr="00027990">
        <w:rPr>
          <w:rFonts w:ascii="Times New Roman" w:eastAsia="Calibri" w:hAnsi="Times New Roman" w:cs="Times New Roman"/>
          <w:color w:val="000000"/>
          <w:sz w:val="24"/>
          <w:lang w:val="en-US"/>
        </w:rPr>
        <w:t xml:space="preserve">The several skills required by a marketing manager are- decision-making skills, </w:t>
      </w:r>
      <w:proofErr w:type="spellStart"/>
      <w:r w:rsidRPr="00027990">
        <w:rPr>
          <w:rFonts w:ascii="Times New Roman" w:eastAsia="Calibri" w:hAnsi="Times New Roman" w:cs="Times New Roman"/>
          <w:color w:val="000000"/>
          <w:sz w:val="24"/>
          <w:lang w:val="en-US"/>
        </w:rPr>
        <w:t>analysing</w:t>
      </w:r>
      <w:proofErr w:type="spellEnd"/>
      <w:r w:rsidRPr="00027990">
        <w:rPr>
          <w:rFonts w:ascii="Times New Roman" w:eastAsia="Calibri" w:hAnsi="Times New Roman" w:cs="Times New Roman"/>
          <w:color w:val="000000"/>
          <w:sz w:val="24"/>
          <w:lang w:val="en-US"/>
        </w:rPr>
        <w:t xml:space="preserve"> skills, research skills, communication skills, team building skills, coordination skills, forecasting skills etc.</w:t>
      </w:r>
    </w:p>
    <w:p w14:paraId="13148737" w14:textId="77777777" w:rsidR="00027990" w:rsidRPr="00027990" w:rsidRDefault="00027990" w:rsidP="00027990">
      <w:pPr>
        <w:keepNext/>
        <w:keepLines/>
        <w:spacing w:before="240" w:after="0" w:line="360" w:lineRule="auto"/>
        <w:jc w:val="both"/>
        <w:outlineLvl w:val="0"/>
        <w:rPr>
          <w:rFonts w:ascii="Times New Roman" w:eastAsia="Times New Roman" w:hAnsi="Times New Roman" w:cs="Times New Roman"/>
          <w:b/>
          <w:color w:val="000000"/>
          <w:sz w:val="28"/>
          <w:szCs w:val="32"/>
          <w:lang w:val="en-US"/>
        </w:rPr>
      </w:pPr>
      <w:bookmarkStart w:id="6" w:name="_Toc88861126"/>
      <w:r w:rsidRPr="00027990">
        <w:rPr>
          <w:rFonts w:ascii="Times New Roman" w:eastAsia="Times New Roman" w:hAnsi="Times New Roman" w:cs="Times New Roman"/>
          <w:b/>
          <w:color w:val="000000"/>
          <w:sz w:val="28"/>
          <w:szCs w:val="32"/>
          <w:lang w:val="en-US"/>
        </w:rPr>
        <w:t>SWOT Analysis</w:t>
      </w:r>
      <w:bookmarkEnd w:id="6"/>
    </w:p>
    <w:tbl>
      <w:tblPr>
        <w:tblStyle w:val="TableGrid"/>
        <w:tblW w:w="0" w:type="auto"/>
        <w:tblLook w:val="04A0" w:firstRow="1" w:lastRow="0" w:firstColumn="1" w:lastColumn="0" w:noHBand="0" w:noVBand="1"/>
      </w:tblPr>
      <w:tblGrid>
        <w:gridCol w:w="4513"/>
        <w:gridCol w:w="4503"/>
      </w:tblGrid>
      <w:tr w:rsidR="00027990" w:rsidRPr="00027990" w14:paraId="5989A92B" w14:textId="77777777" w:rsidTr="002065EF">
        <w:tc>
          <w:tcPr>
            <w:tcW w:w="4675" w:type="dxa"/>
          </w:tcPr>
          <w:p w14:paraId="15940EAB" w14:textId="77777777" w:rsidR="00027990" w:rsidRPr="00027990" w:rsidRDefault="00027990" w:rsidP="00027990">
            <w:pPr>
              <w:spacing w:line="360" w:lineRule="auto"/>
              <w:jc w:val="both"/>
              <w:rPr>
                <w:rFonts w:ascii="Times New Roman" w:eastAsia="Calibri" w:hAnsi="Times New Roman" w:cs="Times New Roman"/>
                <w:b/>
                <w:color w:val="000000"/>
                <w:sz w:val="24"/>
              </w:rPr>
            </w:pPr>
            <w:r w:rsidRPr="00027990">
              <w:rPr>
                <w:rFonts w:ascii="Times New Roman" w:eastAsia="Calibri" w:hAnsi="Times New Roman" w:cs="Times New Roman"/>
                <w:b/>
                <w:color w:val="000000"/>
                <w:sz w:val="24"/>
              </w:rPr>
              <w:t>Strength</w:t>
            </w:r>
          </w:p>
        </w:tc>
        <w:tc>
          <w:tcPr>
            <w:tcW w:w="4675" w:type="dxa"/>
          </w:tcPr>
          <w:p w14:paraId="6C0366BF" w14:textId="77777777" w:rsidR="00027990" w:rsidRPr="00027990" w:rsidRDefault="00027990" w:rsidP="00027990">
            <w:pPr>
              <w:spacing w:line="360" w:lineRule="auto"/>
              <w:jc w:val="both"/>
              <w:rPr>
                <w:rFonts w:ascii="Times New Roman" w:eastAsia="Calibri" w:hAnsi="Times New Roman" w:cs="Times New Roman"/>
                <w:b/>
                <w:color w:val="000000"/>
                <w:sz w:val="24"/>
              </w:rPr>
            </w:pPr>
            <w:r w:rsidRPr="00027990">
              <w:rPr>
                <w:rFonts w:ascii="Times New Roman" w:eastAsia="Calibri" w:hAnsi="Times New Roman" w:cs="Times New Roman"/>
                <w:b/>
                <w:color w:val="000000"/>
                <w:sz w:val="24"/>
              </w:rPr>
              <w:t>Weakness</w:t>
            </w:r>
          </w:p>
        </w:tc>
      </w:tr>
      <w:tr w:rsidR="00027990" w:rsidRPr="00027990" w14:paraId="6CFA62E0" w14:textId="77777777" w:rsidTr="002065EF">
        <w:tc>
          <w:tcPr>
            <w:tcW w:w="4675" w:type="dxa"/>
          </w:tcPr>
          <w:p w14:paraId="112BB329" w14:textId="77777777" w:rsidR="00027990" w:rsidRPr="00027990" w:rsidRDefault="00027990" w:rsidP="00027990">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I am good at communicating with people.</w:t>
            </w:r>
          </w:p>
          <w:p w14:paraId="5484EBE2" w14:textId="77777777" w:rsidR="00027990" w:rsidRPr="00027990" w:rsidRDefault="00027990" w:rsidP="00027990">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I can cooperate effectively with others.</w:t>
            </w:r>
          </w:p>
          <w:p w14:paraId="0A5A1B97" w14:textId="77777777" w:rsidR="00027990" w:rsidRPr="00027990" w:rsidRDefault="00027990" w:rsidP="00027990">
            <w:pPr>
              <w:spacing w:line="360" w:lineRule="auto"/>
              <w:jc w:val="both"/>
              <w:rPr>
                <w:rFonts w:ascii="Times New Roman" w:eastAsia="Calibri" w:hAnsi="Times New Roman" w:cs="Times New Roman"/>
                <w:color w:val="000000"/>
                <w:sz w:val="24"/>
                <w:shd w:val="clear" w:color="auto" w:fill="FFFFFF"/>
                <w:lang w:val="en-IN"/>
              </w:rPr>
            </w:pPr>
            <w:r w:rsidRPr="00027990">
              <w:rPr>
                <w:rFonts w:ascii="Times New Roman" w:eastAsia="Calibri" w:hAnsi="Times New Roman" w:cs="Times New Roman"/>
                <w:color w:val="000000"/>
                <w:sz w:val="24"/>
              </w:rPr>
              <w:t xml:space="preserve">I am very flexible and can adapt to different circumstances easily </w:t>
            </w:r>
            <w:r w:rsidRPr="00027990">
              <w:rPr>
                <w:rFonts w:ascii="Times New Roman" w:eastAsia="Calibri" w:hAnsi="Times New Roman" w:cs="Times New Roman"/>
                <w:color w:val="000000"/>
                <w:sz w:val="24"/>
                <w:shd w:val="clear" w:color="auto" w:fill="FFFFFF"/>
              </w:rPr>
              <w:t>(</w:t>
            </w:r>
            <w:r w:rsidRPr="00027990">
              <w:rPr>
                <w:rFonts w:ascii="Times New Roman" w:eastAsia="Calibri" w:hAnsi="Times New Roman" w:cs="Times New Roman"/>
                <w:color w:val="000000"/>
                <w:sz w:val="24"/>
                <w:shd w:val="clear" w:color="auto" w:fill="FFFFFF"/>
                <w:lang w:val="en-IN"/>
              </w:rPr>
              <w:t xml:space="preserve">Nisha and Rajasekaran, 2018). </w:t>
            </w:r>
          </w:p>
        </w:tc>
        <w:tc>
          <w:tcPr>
            <w:tcW w:w="4675" w:type="dxa"/>
          </w:tcPr>
          <w:p w14:paraId="3DE12534" w14:textId="77777777" w:rsidR="00027990" w:rsidRPr="00027990" w:rsidRDefault="00027990" w:rsidP="00027990">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Sometimes, I am not good at managing teams.</w:t>
            </w:r>
          </w:p>
          <w:p w14:paraId="015D2252" w14:textId="77777777" w:rsidR="00027990" w:rsidRPr="00027990" w:rsidRDefault="00027990" w:rsidP="00027990">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 xml:space="preserve">I cannot demonstrate effective leadership capabilities at times. </w:t>
            </w:r>
          </w:p>
        </w:tc>
      </w:tr>
      <w:tr w:rsidR="00027990" w:rsidRPr="00027990" w14:paraId="293C2B50" w14:textId="77777777" w:rsidTr="002065EF">
        <w:tc>
          <w:tcPr>
            <w:tcW w:w="4675" w:type="dxa"/>
          </w:tcPr>
          <w:p w14:paraId="5CB02954" w14:textId="77777777" w:rsidR="00027990" w:rsidRPr="00027990" w:rsidRDefault="00027990" w:rsidP="00027990">
            <w:pPr>
              <w:spacing w:line="360" w:lineRule="auto"/>
              <w:jc w:val="both"/>
              <w:rPr>
                <w:rFonts w:ascii="Times New Roman" w:eastAsia="Calibri" w:hAnsi="Times New Roman" w:cs="Times New Roman"/>
                <w:b/>
                <w:color w:val="000000"/>
                <w:sz w:val="24"/>
              </w:rPr>
            </w:pPr>
            <w:r w:rsidRPr="00027990">
              <w:rPr>
                <w:rFonts w:ascii="Times New Roman" w:eastAsia="Calibri" w:hAnsi="Times New Roman" w:cs="Times New Roman"/>
                <w:b/>
                <w:color w:val="000000"/>
                <w:sz w:val="24"/>
              </w:rPr>
              <w:t>Opportunities</w:t>
            </w:r>
          </w:p>
        </w:tc>
        <w:tc>
          <w:tcPr>
            <w:tcW w:w="4675" w:type="dxa"/>
          </w:tcPr>
          <w:p w14:paraId="6D2E6DEE" w14:textId="77777777" w:rsidR="00027990" w:rsidRPr="00027990" w:rsidRDefault="00027990" w:rsidP="00027990">
            <w:pPr>
              <w:spacing w:line="360" w:lineRule="auto"/>
              <w:jc w:val="both"/>
              <w:rPr>
                <w:rFonts w:ascii="Times New Roman" w:eastAsia="Calibri" w:hAnsi="Times New Roman" w:cs="Times New Roman"/>
                <w:b/>
                <w:color w:val="000000"/>
                <w:sz w:val="24"/>
              </w:rPr>
            </w:pPr>
            <w:r w:rsidRPr="00027990">
              <w:rPr>
                <w:rFonts w:ascii="Times New Roman" w:eastAsia="Calibri" w:hAnsi="Times New Roman" w:cs="Times New Roman"/>
                <w:b/>
                <w:color w:val="000000"/>
                <w:sz w:val="24"/>
              </w:rPr>
              <w:t>Threats</w:t>
            </w:r>
          </w:p>
        </w:tc>
      </w:tr>
      <w:tr w:rsidR="00027990" w:rsidRPr="00027990" w14:paraId="4D772516" w14:textId="77777777" w:rsidTr="002065EF">
        <w:tc>
          <w:tcPr>
            <w:tcW w:w="4675" w:type="dxa"/>
          </w:tcPr>
          <w:p w14:paraId="04566C9D" w14:textId="77777777" w:rsidR="00027990" w:rsidRPr="00027990" w:rsidRDefault="00027990" w:rsidP="00027990">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I am immensely motivated which acts as an opportunity for me.</w:t>
            </w:r>
          </w:p>
          <w:p w14:paraId="029180A1" w14:textId="77777777" w:rsidR="00027990" w:rsidRPr="00027990" w:rsidRDefault="00027990" w:rsidP="00027990">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My creativity helps in attracting several opportunities for me.</w:t>
            </w:r>
          </w:p>
          <w:p w14:paraId="23005FCE" w14:textId="77777777" w:rsidR="00027990" w:rsidRPr="00027990" w:rsidRDefault="00027990" w:rsidP="00027990">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I am very flexible in nature which can act as an opportunity to get good jobs.</w:t>
            </w:r>
          </w:p>
        </w:tc>
        <w:tc>
          <w:tcPr>
            <w:tcW w:w="4675" w:type="dxa"/>
          </w:tcPr>
          <w:p w14:paraId="606827F8" w14:textId="77777777" w:rsidR="00027990" w:rsidRPr="00027990" w:rsidRDefault="00027990" w:rsidP="00027990">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I do not have much patience which can act as a disadvantage.</w:t>
            </w:r>
          </w:p>
          <w:p w14:paraId="16D2468A" w14:textId="77777777" w:rsidR="00027990" w:rsidRPr="00027990" w:rsidRDefault="00027990" w:rsidP="00027990">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I lack ineffective application of knowledge to some extent.</w:t>
            </w:r>
          </w:p>
          <w:p w14:paraId="1BE8CFC3" w14:textId="77777777" w:rsidR="00027990" w:rsidRPr="00027990" w:rsidRDefault="00027990" w:rsidP="00027990">
            <w:pPr>
              <w:spacing w:line="360" w:lineRule="auto"/>
              <w:jc w:val="both"/>
              <w:rPr>
                <w:rFonts w:ascii="Times New Roman" w:eastAsia="Calibri" w:hAnsi="Times New Roman" w:cs="Times New Roman"/>
                <w:color w:val="000000"/>
                <w:sz w:val="24"/>
              </w:rPr>
            </w:pPr>
          </w:p>
        </w:tc>
      </w:tr>
    </w:tbl>
    <w:p w14:paraId="6ED68E23" w14:textId="77777777" w:rsidR="00027990" w:rsidRPr="00027990" w:rsidRDefault="00027990" w:rsidP="00027990">
      <w:pPr>
        <w:spacing w:line="360" w:lineRule="auto"/>
        <w:jc w:val="both"/>
        <w:rPr>
          <w:rFonts w:ascii="Times New Roman" w:eastAsia="Calibri" w:hAnsi="Times New Roman" w:cs="Times New Roman"/>
          <w:color w:val="000000"/>
          <w:sz w:val="24"/>
          <w:shd w:val="clear" w:color="auto" w:fill="FFFFFF"/>
          <w:lang w:val="en-US"/>
        </w:rPr>
      </w:pPr>
    </w:p>
    <w:p w14:paraId="44D14938" w14:textId="77777777" w:rsidR="00CE7FBB" w:rsidRPr="00CE7FBB" w:rsidRDefault="00CE7FBB">
      <w:pPr>
        <w:rPr>
          <w:rFonts w:ascii="Times New Roman" w:eastAsia="Times New Roman" w:hAnsi="Times New Roman" w:cs="Times New Roman"/>
          <w:b/>
          <w:color w:val="000000"/>
          <w:sz w:val="28"/>
          <w:szCs w:val="32"/>
          <w:lang w:val="en-US"/>
        </w:rPr>
      </w:pPr>
      <w:r w:rsidRPr="00CE7FBB">
        <w:rPr>
          <w:rFonts w:ascii="Times New Roman" w:eastAsia="Times New Roman" w:hAnsi="Times New Roman" w:cs="Times New Roman"/>
          <w:b/>
          <w:color w:val="000000"/>
          <w:sz w:val="28"/>
          <w:szCs w:val="32"/>
          <w:lang w:val="en-US"/>
        </w:rPr>
        <w:br w:type="page"/>
      </w:r>
    </w:p>
    <w:p w14:paraId="0EE42248" w14:textId="42976382" w:rsidR="00027990" w:rsidRPr="00027990" w:rsidRDefault="00027990" w:rsidP="00027990">
      <w:pPr>
        <w:keepNext/>
        <w:keepLines/>
        <w:spacing w:before="240" w:after="0" w:line="360" w:lineRule="auto"/>
        <w:jc w:val="both"/>
        <w:outlineLvl w:val="0"/>
        <w:rPr>
          <w:rFonts w:ascii="Times New Roman" w:eastAsia="Times New Roman" w:hAnsi="Times New Roman" w:cs="Times New Roman"/>
          <w:b/>
          <w:color w:val="000000"/>
          <w:sz w:val="28"/>
          <w:szCs w:val="32"/>
          <w:lang w:val="en-US"/>
        </w:rPr>
      </w:pPr>
      <w:bookmarkStart w:id="7" w:name="_Toc88861127"/>
      <w:r w:rsidRPr="00027990">
        <w:rPr>
          <w:rFonts w:ascii="Times New Roman" w:eastAsia="Times New Roman" w:hAnsi="Times New Roman" w:cs="Times New Roman"/>
          <w:b/>
          <w:color w:val="000000"/>
          <w:sz w:val="28"/>
          <w:szCs w:val="32"/>
          <w:lang w:val="en-US"/>
        </w:rPr>
        <w:t>PDP</w:t>
      </w:r>
      <w:bookmarkEnd w:id="7"/>
    </w:p>
    <w:tbl>
      <w:tblPr>
        <w:tblStyle w:val="TableGrid"/>
        <w:tblpPr w:leftFromText="180" w:rightFromText="180" w:vertAnchor="page" w:horzAnchor="margin" w:tblpXSpec="center" w:tblpY="2208"/>
        <w:tblW w:w="10710" w:type="dxa"/>
        <w:tblLook w:val="04A0" w:firstRow="1" w:lastRow="0" w:firstColumn="1" w:lastColumn="0" w:noHBand="0" w:noVBand="1"/>
      </w:tblPr>
      <w:tblGrid>
        <w:gridCol w:w="1920"/>
        <w:gridCol w:w="1456"/>
        <w:gridCol w:w="336"/>
        <w:gridCol w:w="337"/>
        <w:gridCol w:w="336"/>
        <w:gridCol w:w="346"/>
        <w:gridCol w:w="336"/>
        <w:gridCol w:w="1574"/>
        <w:gridCol w:w="1649"/>
        <w:gridCol w:w="2420"/>
      </w:tblGrid>
      <w:tr w:rsidR="00CE7FBB" w:rsidRPr="00027990" w14:paraId="468D72C0" w14:textId="77777777" w:rsidTr="002065EF">
        <w:trPr>
          <w:trHeight w:val="852"/>
        </w:trPr>
        <w:tc>
          <w:tcPr>
            <w:tcW w:w="1936" w:type="dxa"/>
            <w:vMerge w:val="restart"/>
          </w:tcPr>
          <w:p w14:paraId="0C5BEE4D" w14:textId="77777777" w:rsidR="00CE7FBB" w:rsidRPr="00027990" w:rsidRDefault="00CE7FBB" w:rsidP="002065EF">
            <w:pPr>
              <w:spacing w:line="360" w:lineRule="auto"/>
              <w:jc w:val="both"/>
              <w:rPr>
                <w:rFonts w:ascii="Times New Roman" w:eastAsia="Calibri" w:hAnsi="Times New Roman" w:cs="Times New Roman"/>
                <w:b/>
                <w:color w:val="000000"/>
                <w:sz w:val="24"/>
              </w:rPr>
            </w:pPr>
            <w:r w:rsidRPr="00027990">
              <w:rPr>
                <w:rFonts w:ascii="Times New Roman" w:eastAsia="Calibri" w:hAnsi="Times New Roman" w:cs="Times New Roman"/>
                <w:b/>
                <w:color w:val="000000"/>
                <w:sz w:val="24"/>
              </w:rPr>
              <w:t xml:space="preserve">Objectives </w:t>
            </w:r>
          </w:p>
        </w:tc>
        <w:tc>
          <w:tcPr>
            <w:tcW w:w="1309" w:type="dxa"/>
            <w:vMerge w:val="restart"/>
          </w:tcPr>
          <w:p w14:paraId="3DD1C009" w14:textId="77777777" w:rsidR="00CE7FBB" w:rsidRPr="00027990" w:rsidRDefault="00CE7FBB" w:rsidP="002065EF">
            <w:pPr>
              <w:spacing w:line="360" w:lineRule="auto"/>
              <w:jc w:val="both"/>
              <w:rPr>
                <w:rFonts w:ascii="Times New Roman" w:eastAsia="Calibri" w:hAnsi="Times New Roman" w:cs="Times New Roman"/>
                <w:b/>
                <w:color w:val="000000"/>
                <w:sz w:val="24"/>
              </w:rPr>
            </w:pPr>
            <w:r w:rsidRPr="00027990">
              <w:rPr>
                <w:rFonts w:ascii="Times New Roman" w:eastAsia="Calibri" w:hAnsi="Times New Roman" w:cs="Times New Roman"/>
                <w:b/>
                <w:color w:val="000000"/>
                <w:sz w:val="24"/>
              </w:rPr>
              <w:t xml:space="preserve">Skills I have </w:t>
            </w:r>
          </w:p>
        </w:tc>
        <w:tc>
          <w:tcPr>
            <w:tcW w:w="1692" w:type="dxa"/>
            <w:gridSpan w:val="5"/>
            <w:tcBorders>
              <w:bottom w:val="single" w:sz="4" w:space="0" w:color="auto"/>
            </w:tcBorders>
          </w:tcPr>
          <w:p w14:paraId="32C0FEB9" w14:textId="77777777" w:rsidR="00CE7FBB" w:rsidRPr="00027990" w:rsidRDefault="00CE7FBB" w:rsidP="002065EF">
            <w:pPr>
              <w:spacing w:line="360" w:lineRule="auto"/>
              <w:jc w:val="both"/>
              <w:rPr>
                <w:rFonts w:ascii="Times New Roman" w:eastAsia="Calibri" w:hAnsi="Times New Roman" w:cs="Times New Roman"/>
                <w:b/>
                <w:color w:val="000000"/>
                <w:sz w:val="24"/>
              </w:rPr>
            </w:pPr>
            <w:r w:rsidRPr="00027990">
              <w:rPr>
                <w:rFonts w:ascii="Times New Roman" w:eastAsia="Calibri" w:hAnsi="Times New Roman" w:cs="Times New Roman"/>
                <w:b/>
                <w:color w:val="000000"/>
                <w:sz w:val="24"/>
              </w:rPr>
              <w:t>Levels of my skills</w:t>
            </w:r>
          </w:p>
        </w:tc>
        <w:tc>
          <w:tcPr>
            <w:tcW w:w="1587" w:type="dxa"/>
          </w:tcPr>
          <w:p w14:paraId="30F8D6CD" w14:textId="77777777" w:rsidR="00CE7FBB" w:rsidRPr="00027990" w:rsidRDefault="00CE7FBB" w:rsidP="002065EF">
            <w:pPr>
              <w:spacing w:line="360" w:lineRule="auto"/>
              <w:jc w:val="both"/>
              <w:rPr>
                <w:rFonts w:ascii="Times New Roman" w:eastAsia="Calibri" w:hAnsi="Times New Roman" w:cs="Times New Roman"/>
                <w:b/>
                <w:color w:val="000000"/>
                <w:sz w:val="24"/>
              </w:rPr>
            </w:pPr>
            <w:r w:rsidRPr="00027990">
              <w:rPr>
                <w:rFonts w:ascii="Times New Roman" w:eastAsia="Calibri" w:hAnsi="Times New Roman" w:cs="Times New Roman"/>
                <w:b/>
                <w:color w:val="000000"/>
                <w:sz w:val="24"/>
              </w:rPr>
              <w:t>Skills to be developed</w:t>
            </w:r>
          </w:p>
        </w:tc>
        <w:tc>
          <w:tcPr>
            <w:tcW w:w="1649" w:type="dxa"/>
          </w:tcPr>
          <w:p w14:paraId="555536E9" w14:textId="77777777" w:rsidR="00CE7FBB" w:rsidRPr="00027990" w:rsidRDefault="00CE7FBB" w:rsidP="002065EF">
            <w:pPr>
              <w:spacing w:line="360" w:lineRule="auto"/>
              <w:jc w:val="both"/>
              <w:rPr>
                <w:rFonts w:ascii="Times New Roman" w:eastAsia="Calibri" w:hAnsi="Times New Roman" w:cs="Times New Roman"/>
                <w:b/>
                <w:color w:val="000000"/>
                <w:sz w:val="24"/>
              </w:rPr>
            </w:pPr>
            <w:r w:rsidRPr="00027990">
              <w:rPr>
                <w:rFonts w:ascii="Times New Roman" w:eastAsia="Calibri" w:hAnsi="Times New Roman" w:cs="Times New Roman"/>
                <w:b/>
                <w:color w:val="000000"/>
                <w:sz w:val="24"/>
              </w:rPr>
              <w:t xml:space="preserve">Time needed for improvement. </w:t>
            </w:r>
          </w:p>
        </w:tc>
        <w:tc>
          <w:tcPr>
            <w:tcW w:w="2537" w:type="dxa"/>
          </w:tcPr>
          <w:p w14:paraId="41286A93" w14:textId="77777777" w:rsidR="00CE7FBB" w:rsidRPr="00027990" w:rsidRDefault="00CE7FBB" w:rsidP="002065EF">
            <w:pPr>
              <w:spacing w:line="360" w:lineRule="auto"/>
              <w:jc w:val="both"/>
              <w:rPr>
                <w:rFonts w:ascii="Times New Roman" w:eastAsia="Calibri" w:hAnsi="Times New Roman" w:cs="Times New Roman"/>
                <w:b/>
                <w:color w:val="000000"/>
                <w:sz w:val="24"/>
              </w:rPr>
            </w:pPr>
            <w:r w:rsidRPr="00027990">
              <w:rPr>
                <w:rFonts w:ascii="Times New Roman" w:eastAsia="Calibri" w:hAnsi="Times New Roman" w:cs="Times New Roman"/>
                <w:b/>
                <w:color w:val="000000"/>
                <w:sz w:val="24"/>
              </w:rPr>
              <w:t xml:space="preserve">Needed action to achieve the objectives </w:t>
            </w:r>
          </w:p>
        </w:tc>
      </w:tr>
      <w:tr w:rsidR="00CE7FBB" w:rsidRPr="00027990" w14:paraId="29A4B631" w14:textId="77777777" w:rsidTr="002065EF">
        <w:trPr>
          <w:trHeight w:val="502"/>
        </w:trPr>
        <w:tc>
          <w:tcPr>
            <w:tcW w:w="1936" w:type="dxa"/>
            <w:vMerge/>
          </w:tcPr>
          <w:p w14:paraId="3B78186D" w14:textId="77777777" w:rsidR="00CE7FBB" w:rsidRPr="00027990" w:rsidRDefault="00CE7FBB" w:rsidP="002065EF">
            <w:pPr>
              <w:spacing w:line="360" w:lineRule="auto"/>
              <w:jc w:val="both"/>
              <w:rPr>
                <w:rFonts w:ascii="Times New Roman" w:eastAsia="Calibri" w:hAnsi="Times New Roman" w:cs="Times New Roman"/>
                <w:color w:val="000000"/>
                <w:sz w:val="24"/>
              </w:rPr>
            </w:pPr>
          </w:p>
        </w:tc>
        <w:tc>
          <w:tcPr>
            <w:tcW w:w="1309" w:type="dxa"/>
            <w:vMerge/>
          </w:tcPr>
          <w:p w14:paraId="094DDDED" w14:textId="77777777" w:rsidR="00CE7FBB" w:rsidRPr="00027990" w:rsidRDefault="00CE7FBB" w:rsidP="002065EF">
            <w:pPr>
              <w:spacing w:line="360" w:lineRule="auto"/>
              <w:jc w:val="both"/>
              <w:rPr>
                <w:rFonts w:ascii="Times New Roman" w:eastAsia="Calibri" w:hAnsi="Times New Roman" w:cs="Times New Roman"/>
                <w:color w:val="000000"/>
                <w:sz w:val="24"/>
              </w:rPr>
            </w:pPr>
          </w:p>
        </w:tc>
        <w:tc>
          <w:tcPr>
            <w:tcW w:w="336" w:type="dxa"/>
            <w:tcBorders>
              <w:top w:val="single" w:sz="4" w:space="0" w:color="auto"/>
              <w:right w:val="single" w:sz="4" w:space="0" w:color="auto"/>
            </w:tcBorders>
          </w:tcPr>
          <w:p w14:paraId="0B4775CA" w14:textId="77777777" w:rsidR="00CE7FBB" w:rsidRPr="00027990" w:rsidRDefault="00CE7FBB" w:rsidP="002065EF">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1</w:t>
            </w:r>
          </w:p>
        </w:tc>
        <w:tc>
          <w:tcPr>
            <w:tcW w:w="337" w:type="dxa"/>
            <w:tcBorders>
              <w:top w:val="single" w:sz="4" w:space="0" w:color="auto"/>
              <w:right w:val="single" w:sz="4" w:space="0" w:color="auto"/>
            </w:tcBorders>
          </w:tcPr>
          <w:p w14:paraId="4F7E6BB2" w14:textId="77777777" w:rsidR="00CE7FBB" w:rsidRPr="00027990" w:rsidRDefault="00CE7FBB" w:rsidP="002065EF">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2</w:t>
            </w:r>
          </w:p>
        </w:tc>
        <w:tc>
          <w:tcPr>
            <w:tcW w:w="336" w:type="dxa"/>
            <w:tcBorders>
              <w:top w:val="single" w:sz="4" w:space="0" w:color="auto"/>
              <w:right w:val="single" w:sz="4" w:space="0" w:color="auto"/>
            </w:tcBorders>
          </w:tcPr>
          <w:p w14:paraId="3FF67709" w14:textId="77777777" w:rsidR="00CE7FBB" w:rsidRPr="00027990" w:rsidRDefault="00CE7FBB" w:rsidP="002065EF">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3</w:t>
            </w:r>
          </w:p>
        </w:tc>
        <w:tc>
          <w:tcPr>
            <w:tcW w:w="347" w:type="dxa"/>
            <w:tcBorders>
              <w:top w:val="single" w:sz="4" w:space="0" w:color="auto"/>
              <w:right w:val="single" w:sz="4" w:space="0" w:color="auto"/>
            </w:tcBorders>
          </w:tcPr>
          <w:p w14:paraId="6D417945" w14:textId="77777777" w:rsidR="00CE7FBB" w:rsidRPr="00027990" w:rsidRDefault="00CE7FBB" w:rsidP="002065EF">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4</w:t>
            </w:r>
          </w:p>
        </w:tc>
        <w:tc>
          <w:tcPr>
            <w:tcW w:w="336" w:type="dxa"/>
            <w:tcBorders>
              <w:top w:val="single" w:sz="4" w:space="0" w:color="auto"/>
              <w:right w:val="single" w:sz="4" w:space="0" w:color="auto"/>
            </w:tcBorders>
          </w:tcPr>
          <w:p w14:paraId="03D64694" w14:textId="77777777" w:rsidR="00CE7FBB" w:rsidRPr="00027990" w:rsidRDefault="00CE7FBB" w:rsidP="002065EF">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5</w:t>
            </w:r>
          </w:p>
        </w:tc>
        <w:tc>
          <w:tcPr>
            <w:tcW w:w="1587" w:type="dxa"/>
            <w:tcBorders>
              <w:right w:val="single" w:sz="4" w:space="0" w:color="auto"/>
            </w:tcBorders>
          </w:tcPr>
          <w:p w14:paraId="4E5E4EA4" w14:textId="77777777" w:rsidR="00CE7FBB" w:rsidRPr="00027990" w:rsidRDefault="00CE7FBB" w:rsidP="002065EF">
            <w:pPr>
              <w:spacing w:line="360" w:lineRule="auto"/>
              <w:jc w:val="both"/>
              <w:rPr>
                <w:rFonts w:ascii="Times New Roman" w:eastAsia="Calibri" w:hAnsi="Times New Roman" w:cs="Times New Roman"/>
                <w:color w:val="000000"/>
                <w:sz w:val="24"/>
              </w:rPr>
            </w:pPr>
          </w:p>
        </w:tc>
        <w:tc>
          <w:tcPr>
            <w:tcW w:w="1649" w:type="dxa"/>
            <w:tcBorders>
              <w:left w:val="single" w:sz="4" w:space="0" w:color="auto"/>
            </w:tcBorders>
          </w:tcPr>
          <w:p w14:paraId="12FBD03C" w14:textId="77777777" w:rsidR="00CE7FBB" w:rsidRPr="00027990" w:rsidRDefault="00CE7FBB" w:rsidP="002065EF">
            <w:pPr>
              <w:spacing w:line="360" w:lineRule="auto"/>
              <w:jc w:val="both"/>
              <w:rPr>
                <w:rFonts w:ascii="Times New Roman" w:eastAsia="Calibri" w:hAnsi="Times New Roman" w:cs="Times New Roman"/>
                <w:color w:val="000000"/>
                <w:sz w:val="24"/>
              </w:rPr>
            </w:pPr>
          </w:p>
        </w:tc>
        <w:tc>
          <w:tcPr>
            <w:tcW w:w="2537" w:type="dxa"/>
          </w:tcPr>
          <w:p w14:paraId="61703B6D" w14:textId="77777777" w:rsidR="00CE7FBB" w:rsidRPr="00027990" w:rsidRDefault="00CE7FBB" w:rsidP="002065EF">
            <w:pPr>
              <w:spacing w:line="360" w:lineRule="auto"/>
              <w:jc w:val="both"/>
              <w:rPr>
                <w:rFonts w:ascii="Times New Roman" w:eastAsia="Calibri" w:hAnsi="Times New Roman" w:cs="Times New Roman"/>
                <w:color w:val="000000"/>
                <w:sz w:val="24"/>
              </w:rPr>
            </w:pPr>
          </w:p>
        </w:tc>
      </w:tr>
      <w:tr w:rsidR="00CE7FBB" w:rsidRPr="00CE7FBB" w14:paraId="3DAA4B51" w14:textId="77777777" w:rsidTr="002065EF">
        <w:trPr>
          <w:trHeight w:val="129"/>
        </w:trPr>
        <w:tc>
          <w:tcPr>
            <w:tcW w:w="1936" w:type="dxa"/>
          </w:tcPr>
          <w:p w14:paraId="2EEE375D" w14:textId="77777777" w:rsidR="00CE7FBB" w:rsidRPr="00027990" w:rsidRDefault="00CE7FBB" w:rsidP="002065EF">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Communication skills</w:t>
            </w:r>
          </w:p>
        </w:tc>
        <w:tc>
          <w:tcPr>
            <w:tcW w:w="1309" w:type="dxa"/>
          </w:tcPr>
          <w:p w14:paraId="03CEC228" w14:textId="77777777" w:rsidR="00CE7FBB" w:rsidRPr="00027990" w:rsidRDefault="00CE7FBB" w:rsidP="002065EF">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 xml:space="preserve">Critical analysis </w:t>
            </w:r>
          </w:p>
        </w:tc>
        <w:tc>
          <w:tcPr>
            <w:tcW w:w="336" w:type="dxa"/>
            <w:tcBorders>
              <w:right w:val="single" w:sz="4" w:space="0" w:color="auto"/>
            </w:tcBorders>
          </w:tcPr>
          <w:p w14:paraId="2DFB2411" w14:textId="77777777" w:rsidR="00CE7FBB" w:rsidRPr="00027990" w:rsidRDefault="00CE7FBB" w:rsidP="002065EF">
            <w:pPr>
              <w:spacing w:line="360" w:lineRule="auto"/>
              <w:jc w:val="both"/>
              <w:rPr>
                <w:rFonts w:ascii="Times New Roman" w:eastAsia="Calibri" w:hAnsi="Times New Roman" w:cs="Times New Roman"/>
                <w:color w:val="000000"/>
                <w:sz w:val="24"/>
              </w:rPr>
            </w:pPr>
          </w:p>
        </w:tc>
        <w:tc>
          <w:tcPr>
            <w:tcW w:w="337" w:type="dxa"/>
            <w:tcBorders>
              <w:left w:val="single" w:sz="4" w:space="0" w:color="auto"/>
              <w:right w:val="single" w:sz="4" w:space="0" w:color="auto"/>
            </w:tcBorders>
            <w:shd w:val="clear" w:color="auto" w:fill="auto"/>
          </w:tcPr>
          <w:p w14:paraId="16A3681C" w14:textId="77777777" w:rsidR="00CE7FBB" w:rsidRPr="00027990" w:rsidRDefault="00CE7FBB" w:rsidP="002065EF">
            <w:pPr>
              <w:spacing w:line="360" w:lineRule="auto"/>
              <w:jc w:val="both"/>
              <w:rPr>
                <w:rFonts w:ascii="Times New Roman" w:eastAsia="Calibri" w:hAnsi="Times New Roman" w:cs="Times New Roman"/>
                <w:color w:val="000000"/>
                <w:sz w:val="24"/>
              </w:rPr>
            </w:pPr>
          </w:p>
        </w:tc>
        <w:tc>
          <w:tcPr>
            <w:tcW w:w="336" w:type="dxa"/>
            <w:tcBorders>
              <w:left w:val="single" w:sz="4" w:space="0" w:color="auto"/>
              <w:right w:val="single" w:sz="4" w:space="0" w:color="auto"/>
            </w:tcBorders>
            <w:shd w:val="clear" w:color="auto" w:fill="auto"/>
          </w:tcPr>
          <w:p w14:paraId="15DDBC09" w14:textId="77777777" w:rsidR="00CE7FBB" w:rsidRPr="00027990" w:rsidRDefault="00CE7FBB" w:rsidP="002065EF">
            <w:pPr>
              <w:spacing w:line="360" w:lineRule="auto"/>
              <w:jc w:val="both"/>
              <w:rPr>
                <w:rFonts w:ascii="Times New Roman" w:eastAsia="Calibri" w:hAnsi="Times New Roman" w:cs="Times New Roman"/>
                <w:color w:val="000000"/>
                <w:sz w:val="24"/>
                <w:highlight w:val="darkCyan"/>
              </w:rPr>
            </w:pPr>
          </w:p>
        </w:tc>
        <w:tc>
          <w:tcPr>
            <w:tcW w:w="347" w:type="dxa"/>
            <w:tcBorders>
              <w:left w:val="single" w:sz="4" w:space="0" w:color="auto"/>
              <w:right w:val="single" w:sz="4" w:space="0" w:color="auto"/>
            </w:tcBorders>
            <w:shd w:val="clear" w:color="auto" w:fill="F4B083"/>
          </w:tcPr>
          <w:p w14:paraId="76837225" w14:textId="77777777" w:rsidR="00CE7FBB" w:rsidRPr="00027990" w:rsidRDefault="00CE7FBB" w:rsidP="002065EF">
            <w:pPr>
              <w:spacing w:line="360" w:lineRule="auto"/>
              <w:jc w:val="both"/>
              <w:rPr>
                <w:rFonts w:ascii="Times New Roman" w:eastAsia="Calibri" w:hAnsi="Times New Roman" w:cs="Times New Roman"/>
                <w:color w:val="000000"/>
                <w:sz w:val="24"/>
              </w:rPr>
            </w:pPr>
          </w:p>
        </w:tc>
        <w:tc>
          <w:tcPr>
            <w:tcW w:w="336" w:type="dxa"/>
            <w:tcBorders>
              <w:left w:val="single" w:sz="4" w:space="0" w:color="auto"/>
            </w:tcBorders>
          </w:tcPr>
          <w:p w14:paraId="2BBEDD38" w14:textId="77777777" w:rsidR="00CE7FBB" w:rsidRPr="00027990" w:rsidRDefault="00CE7FBB" w:rsidP="002065EF">
            <w:pPr>
              <w:spacing w:line="360" w:lineRule="auto"/>
              <w:jc w:val="both"/>
              <w:rPr>
                <w:rFonts w:ascii="Times New Roman" w:eastAsia="Calibri" w:hAnsi="Times New Roman" w:cs="Times New Roman"/>
                <w:color w:val="000000"/>
                <w:sz w:val="24"/>
              </w:rPr>
            </w:pPr>
          </w:p>
        </w:tc>
        <w:tc>
          <w:tcPr>
            <w:tcW w:w="1587" w:type="dxa"/>
          </w:tcPr>
          <w:p w14:paraId="543976D9" w14:textId="77777777" w:rsidR="00CE7FBB" w:rsidRPr="00027990" w:rsidRDefault="00CE7FBB" w:rsidP="002065EF">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Time management skills</w:t>
            </w:r>
          </w:p>
        </w:tc>
        <w:tc>
          <w:tcPr>
            <w:tcW w:w="1649" w:type="dxa"/>
          </w:tcPr>
          <w:p w14:paraId="3B9143F1" w14:textId="77777777" w:rsidR="00CE7FBB" w:rsidRPr="00027990" w:rsidRDefault="00CE7FBB" w:rsidP="002065EF">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4 months</w:t>
            </w:r>
          </w:p>
        </w:tc>
        <w:tc>
          <w:tcPr>
            <w:tcW w:w="2537" w:type="dxa"/>
          </w:tcPr>
          <w:p w14:paraId="4EE8379C" w14:textId="77777777" w:rsidR="00CE7FBB" w:rsidRPr="00027990" w:rsidRDefault="00CE7FBB" w:rsidP="002065EF">
            <w:pPr>
              <w:spacing w:line="360" w:lineRule="auto"/>
              <w:jc w:val="both"/>
              <w:rPr>
                <w:rFonts w:ascii="Times New Roman" w:eastAsia="Calibri" w:hAnsi="Times New Roman" w:cs="Times New Roman"/>
                <w:color w:val="000000"/>
                <w:sz w:val="24"/>
                <w:shd w:val="clear" w:color="auto" w:fill="FFFFFF"/>
                <w:lang w:val="en-IN"/>
              </w:rPr>
            </w:pPr>
            <w:r w:rsidRPr="00027990">
              <w:rPr>
                <w:rFonts w:ascii="Times New Roman" w:eastAsia="Calibri" w:hAnsi="Times New Roman" w:cs="Times New Roman"/>
                <w:color w:val="000000"/>
                <w:sz w:val="24"/>
                <w:shd w:val="clear" w:color="auto" w:fill="FFFFFF"/>
              </w:rPr>
              <w:t>By taking part in several courses (</w:t>
            </w:r>
            <w:r w:rsidRPr="00027990">
              <w:rPr>
                <w:rFonts w:ascii="Times New Roman" w:eastAsia="Calibri" w:hAnsi="Times New Roman" w:cs="Times New Roman"/>
                <w:color w:val="000000"/>
                <w:sz w:val="24"/>
                <w:shd w:val="clear" w:color="auto" w:fill="FFFFFF"/>
                <w:lang w:val="en-IN"/>
              </w:rPr>
              <w:t xml:space="preserve">Rowe and </w:t>
            </w:r>
            <w:proofErr w:type="spellStart"/>
            <w:r w:rsidRPr="00027990">
              <w:rPr>
                <w:rFonts w:ascii="Times New Roman" w:eastAsia="Calibri" w:hAnsi="Times New Roman" w:cs="Times New Roman"/>
                <w:color w:val="000000"/>
                <w:sz w:val="24"/>
                <w:shd w:val="clear" w:color="auto" w:fill="FFFFFF"/>
                <w:lang w:val="en-IN"/>
              </w:rPr>
              <w:t>Zegwaard</w:t>
            </w:r>
            <w:proofErr w:type="spellEnd"/>
            <w:r w:rsidRPr="00027990">
              <w:rPr>
                <w:rFonts w:ascii="Times New Roman" w:eastAsia="Calibri" w:hAnsi="Times New Roman" w:cs="Times New Roman"/>
                <w:color w:val="000000"/>
                <w:sz w:val="24"/>
                <w:shd w:val="clear" w:color="auto" w:fill="FFFFFF"/>
                <w:lang w:val="en-IN"/>
              </w:rPr>
              <w:t xml:space="preserve">, 2017). </w:t>
            </w:r>
          </w:p>
        </w:tc>
      </w:tr>
      <w:tr w:rsidR="00CE7FBB" w:rsidRPr="00CE7FBB" w14:paraId="34BBFC2F" w14:textId="77777777" w:rsidTr="002065EF">
        <w:trPr>
          <w:trHeight w:val="129"/>
        </w:trPr>
        <w:tc>
          <w:tcPr>
            <w:tcW w:w="1936" w:type="dxa"/>
          </w:tcPr>
          <w:p w14:paraId="49182EA1" w14:textId="77777777" w:rsidR="00CE7FBB" w:rsidRPr="00027990" w:rsidRDefault="00CE7FBB" w:rsidP="002065EF">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Time management skills</w:t>
            </w:r>
          </w:p>
        </w:tc>
        <w:tc>
          <w:tcPr>
            <w:tcW w:w="1309" w:type="dxa"/>
          </w:tcPr>
          <w:p w14:paraId="3FC1A5EA" w14:textId="77777777" w:rsidR="00CE7FBB" w:rsidRPr="00027990" w:rsidRDefault="00CE7FBB" w:rsidP="002065EF">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 xml:space="preserve">Flexibility </w:t>
            </w:r>
          </w:p>
        </w:tc>
        <w:tc>
          <w:tcPr>
            <w:tcW w:w="336" w:type="dxa"/>
            <w:tcBorders>
              <w:right w:val="single" w:sz="4" w:space="0" w:color="auto"/>
            </w:tcBorders>
          </w:tcPr>
          <w:p w14:paraId="0306CA2B" w14:textId="77777777" w:rsidR="00CE7FBB" w:rsidRPr="00027990" w:rsidRDefault="00CE7FBB" w:rsidP="002065EF">
            <w:pPr>
              <w:spacing w:line="360" w:lineRule="auto"/>
              <w:jc w:val="both"/>
              <w:rPr>
                <w:rFonts w:ascii="Times New Roman" w:eastAsia="Calibri" w:hAnsi="Times New Roman" w:cs="Times New Roman"/>
                <w:color w:val="000000"/>
                <w:sz w:val="24"/>
              </w:rPr>
            </w:pPr>
          </w:p>
        </w:tc>
        <w:tc>
          <w:tcPr>
            <w:tcW w:w="337" w:type="dxa"/>
            <w:tcBorders>
              <w:left w:val="single" w:sz="4" w:space="0" w:color="auto"/>
              <w:right w:val="single" w:sz="4" w:space="0" w:color="auto"/>
            </w:tcBorders>
            <w:shd w:val="clear" w:color="auto" w:fill="FFFFFF"/>
          </w:tcPr>
          <w:p w14:paraId="36868407" w14:textId="77777777" w:rsidR="00CE7FBB" w:rsidRPr="00027990" w:rsidRDefault="00CE7FBB" w:rsidP="002065EF">
            <w:pPr>
              <w:spacing w:line="360" w:lineRule="auto"/>
              <w:jc w:val="both"/>
              <w:rPr>
                <w:rFonts w:ascii="Times New Roman" w:eastAsia="Calibri" w:hAnsi="Times New Roman" w:cs="Times New Roman"/>
                <w:color w:val="000000"/>
                <w:sz w:val="24"/>
              </w:rPr>
            </w:pPr>
          </w:p>
        </w:tc>
        <w:tc>
          <w:tcPr>
            <w:tcW w:w="336" w:type="dxa"/>
            <w:tcBorders>
              <w:left w:val="single" w:sz="4" w:space="0" w:color="auto"/>
              <w:right w:val="single" w:sz="4" w:space="0" w:color="auto"/>
            </w:tcBorders>
            <w:shd w:val="clear" w:color="auto" w:fill="FFC000"/>
          </w:tcPr>
          <w:p w14:paraId="6183C10F" w14:textId="77777777" w:rsidR="00CE7FBB" w:rsidRPr="00027990" w:rsidRDefault="00CE7FBB" w:rsidP="002065EF">
            <w:pPr>
              <w:spacing w:line="360" w:lineRule="auto"/>
              <w:jc w:val="both"/>
              <w:rPr>
                <w:rFonts w:ascii="Times New Roman" w:eastAsia="Calibri" w:hAnsi="Times New Roman" w:cs="Times New Roman"/>
                <w:color w:val="000000"/>
                <w:sz w:val="24"/>
              </w:rPr>
            </w:pPr>
          </w:p>
        </w:tc>
        <w:tc>
          <w:tcPr>
            <w:tcW w:w="347" w:type="dxa"/>
            <w:tcBorders>
              <w:left w:val="single" w:sz="4" w:space="0" w:color="auto"/>
              <w:right w:val="single" w:sz="4" w:space="0" w:color="auto"/>
            </w:tcBorders>
          </w:tcPr>
          <w:p w14:paraId="169235FE" w14:textId="77777777" w:rsidR="00CE7FBB" w:rsidRPr="00027990" w:rsidRDefault="00CE7FBB" w:rsidP="002065EF">
            <w:pPr>
              <w:spacing w:line="360" w:lineRule="auto"/>
              <w:jc w:val="both"/>
              <w:rPr>
                <w:rFonts w:ascii="Times New Roman" w:eastAsia="Calibri" w:hAnsi="Times New Roman" w:cs="Times New Roman"/>
                <w:color w:val="000000"/>
                <w:sz w:val="24"/>
              </w:rPr>
            </w:pPr>
          </w:p>
        </w:tc>
        <w:tc>
          <w:tcPr>
            <w:tcW w:w="336" w:type="dxa"/>
            <w:tcBorders>
              <w:left w:val="single" w:sz="4" w:space="0" w:color="auto"/>
            </w:tcBorders>
          </w:tcPr>
          <w:p w14:paraId="022E0713" w14:textId="77777777" w:rsidR="00CE7FBB" w:rsidRPr="00027990" w:rsidRDefault="00CE7FBB" w:rsidP="002065EF">
            <w:pPr>
              <w:spacing w:line="360" w:lineRule="auto"/>
              <w:jc w:val="both"/>
              <w:rPr>
                <w:rFonts w:ascii="Times New Roman" w:eastAsia="Calibri" w:hAnsi="Times New Roman" w:cs="Times New Roman"/>
                <w:color w:val="000000"/>
                <w:sz w:val="24"/>
              </w:rPr>
            </w:pPr>
          </w:p>
        </w:tc>
        <w:tc>
          <w:tcPr>
            <w:tcW w:w="1587" w:type="dxa"/>
          </w:tcPr>
          <w:p w14:paraId="3AD2276A" w14:textId="77777777" w:rsidR="00CE7FBB" w:rsidRPr="00027990" w:rsidRDefault="00CE7FBB" w:rsidP="002065EF">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 xml:space="preserve">Solving of problems </w:t>
            </w:r>
          </w:p>
        </w:tc>
        <w:tc>
          <w:tcPr>
            <w:tcW w:w="1649" w:type="dxa"/>
          </w:tcPr>
          <w:p w14:paraId="2B3EDA3D" w14:textId="77777777" w:rsidR="00CE7FBB" w:rsidRPr="00027990" w:rsidRDefault="00CE7FBB" w:rsidP="002065EF">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2 months</w:t>
            </w:r>
          </w:p>
        </w:tc>
        <w:tc>
          <w:tcPr>
            <w:tcW w:w="2537" w:type="dxa"/>
          </w:tcPr>
          <w:p w14:paraId="254720A4" w14:textId="77777777" w:rsidR="00CE7FBB" w:rsidRPr="00027990" w:rsidRDefault="00CE7FBB" w:rsidP="002065EF">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 xml:space="preserve">By preparing routines. </w:t>
            </w:r>
          </w:p>
        </w:tc>
      </w:tr>
      <w:tr w:rsidR="00CE7FBB" w:rsidRPr="00027990" w14:paraId="1083B9C3" w14:textId="77777777" w:rsidTr="002065EF">
        <w:trPr>
          <w:trHeight w:val="856"/>
        </w:trPr>
        <w:tc>
          <w:tcPr>
            <w:tcW w:w="1936" w:type="dxa"/>
          </w:tcPr>
          <w:p w14:paraId="2AC6714A" w14:textId="77777777" w:rsidR="00CE7FBB" w:rsidRPr="00027990" w:rsidRDefault="00CE7FBB" w:rsidP="002065EF">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Decision making skills</w:t>
            </w:r>
          </w:p>
        </w:tc>
        <w:tc>
          <w:tcPr>
            <w:tcW w:w="1309" w:type="dxa"/>
          </w:tcPr>
          <w:p w14:paraId="19F4F209" w14:textId="77777777" w:rsidR="00CE7FBB" w:rsidRPr="00027990" w:rsidRDefault="00CE7FBB" w:rsidP="002065EF">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Motivational skills</w:t>
            </w:r>
          </w:p>
        </w:tc>
        <w:tc>
          <w:tcPr>
            <w:tcW w:w="336" w:type="dxa"/>
            <w:tcBorders>
              <w:right w:val="single" w:sz="4" w:space="0" w:color="auto"/>
            </w:tcBorders>
          </w:tcPr>
          <w:p w14:paraId="64F6080D" w14:textId="77777777" w:rsidR="00CE7FBB" w:rsidRPr="00027990" w:rsidRDefault="00CE7FBB" w:rsidP="002065EF">
            <w:pPr>
              <w:spacing w:line="360" w:lineRule="auto"/>
              <w:jc w:val="both"/>
              <w:rPr>
                <w:rFonts w:ascii="Times New Roman" w:eastAsia="Calibri" w:hAnsi="Times New Roman" w:cs="Times New Roman"/>
                <w:color w:val="000000"/>
                <w:sz w:val="24"/>
              </w:rPr>
            </w:pPr>
          </w:p>
        </w:tc>
        <w:tc>
          <w:tcPr>
            <w:tcW w:w="337" w:type="dxa"/>
            <w:tcBorders>
              <w:left w:val="single" w:sz="4" w:space="0" w:color="auto"/>
              <w:right w:val="single" w:sz="4" w:space="0" w:color="auto"/>
            </w:tcBorders>
          </w:tcPr>
          <w:p w14:paraId="4D9FD12F" w14:textId="77777777" w:rsidR="00CE7FBB" w:rsidRPr="00027990" w:rsidRDefault="00CE7FBB" w:rsidP="002065EF">
            <w:pPr>
              <w:spacing w:line="360" w:lineRule="auto"/>
              <w:jc w:val="both"/>
              <w:rPr>
                <w:rFonts w:ascii="Times New Roman" w:eastAsia="Calibri" w:hAnsi="Times New Roman" w:cs="Times New Roman"/>
                <w:color w:val="000000"/>
                <w:sz w:val="24"/>
              </w:rPr>
            </w:pPr>
          </w:p>
        </w:tc>
        <w:tc>
          <w:tcPr>
            <w:tcW w:w="336" w:type="dxa"/>
            <w:tcBorders>
              <w:left w:val="single" w:sz="4" w:space="0" w:color="auto"/>
              <w:right w:val="single" w:sz="4" w:space="0" w:color="auto"/>
            </w:tcBorders>
          </w:tcPr>
          <w:p w14:paraId="0728D896" w14:textId="77777777" w:rsidR="00CE7FBB" w:rsidRPr="00027990" w:rsidRDefault="00CE7FBB" w:rsidP="002065EF">
            <w:pPr>
              <w:spacing w:line="360" w:lineRule="auto"/>
              <w:jc w:val="both"/>
              <w:rPr>
                <w:rFonts w:ascii="Times New Roman" w:eastAsia="Calibri" w:hAnsi="Times New Roman" w:cs="Times New Roman"/>
                <w:color w:val="000000"/>
                <w:sz w:val="24"/>
              </w:rPr>
            </w:pPr>
          </w:p>
        </w:tc>
        <w:tc>
          <w:tcPr>
            <w:tcW w:w="347" w:type="dxa"/>
            <w:tcBorders>
              <w:left w:val="single" w:sz="4" w:space="0" w:color="auto"/>
              <w:right w:val="single" w:sz="4" w:space="0" w:color="auto"/>
            </w:tcBorders>
            <w:shd w:val="clear" w:color="auto" w:fill="E36C0A"/>
          </w:tcPr>
          <w:p w14:paraId="4509A42B" w14:textId="77777777" w:rsidR="00CE7FBB" w:rsidRPr="00027990" w:rsidRDefault="00CE7FBB" w:rsidP="002065EF">
            <w:pPr>
              <w:spacing w:line="360" w:lineRule="auto"/>
              <w:jc w:val="both"/>
              <w:rPr>
                <w:rFonts w:ascii="Times New Roman" w:eastAsia="Calibri" w:hAnsi="Times New Roman" w:cs="Times New Roman"/>
                <w:color w:val="000000"/>
                <w:sz w:val="24"/>
              </w:rPr>
            </w:pPr>
          </w:p>
        </w:tc>
        <w:tc>
          <w:tcPr>
            <w:tcW w:w="336" w:type="dxa"/>
            <w:tcBorders>
              <w:left w:val="single" w:sz="4" w:space="0" w:color="auto"/>
            </w:tcBorders>
          </w:tcPr>
          <w:p w14:paraId="1DEBEFDF" w14:textId="77777777" w:rsidR="00CE7FBB" w:rsidRPr="00027990" w:rsidRDefault="00CE7FBB" w:rsidP="002065EF">
            <w:pPr>
              <w:spacing w:line="360" w:lineRule="auto"/>
              <w:jc w:val="both"/>
              <w:rPr>
                <w:rFonts w:ascii="Times New Roman" w:eastAsia="Calibri" w:hAnsi="Times New Roman" w:cs="Times New Roman"/>
                <w:color w:val="000000"/>
                <w:sz w:val="24"/>
              </w:rPr>
            </w:pPr>
          </w:p>
        </w:tc>
        <w:tc>
          <w:tcPr>
            <w:tcW w:w="1587" w:type="dxa"/>
          </w:tcPr>
          <w:p w14:paraId="7F5E0737" w14:textId="77777777" w:rsidR="00CE7FBB" w:rsidRPr="00027990" w:rsidRDefault="00CE7FBB" w:rsidP="002065EF">
            <w:pPr>
              <w:spacing w:line="360" w:lineRule="auto"/>
              <w:jc w:val="both"/>
              <w:rPr>
                <w:rFonts w:ascii="Times New Roman" w:eastAsia="Calibri" w:hAnsi="Times New Roman" w:cs="Times New Roman"/>
                <w:color w:val="000000"/>
                <w:sz w:val="24"/>
              </w:rPr>
            </w:pPr>
            <w:proofErr w:type="spellStart"/>
            <w:r w:rsidRPr="00027990">
              <w:rPr>
                <w:rFonts w:ascii="Times New Roman" w:eastAsia="Calibri" w:hAnsi="Times New Roman" w:cs="Times New Roman"/>
                <w:color w:val="000000"/>
                <w:sz w:val="24"/>
              </w:rPr>
              <w:t>Analysing</w:t>
            </w:r>
            <w:proofErr w:type="spellEnd"/>
          </w:p>
          <w:p w14:paraId="5547B494" w14:textId="77777777" w:rsidR="00CE7FBB" w:rsidRPr="00027990" w:rsidRDefault="00CE7FBB" w:rsidP="002065EF">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skills</w:t>
            </w:r>
          </w:p>
        </w:tc>
        <w:tc>
          <w:tcPr>
            <w:tcW w:w="1649" w:type="dxa"/>
          </w:tcPr>
          <w:p w14:paraId="3AE76550" w14:textId="77777777" w:rsidR="00CE7FBB" w:rsidRPr="00027990" w:rsidRDefault="00CE7FBB" w:rsidP="002065EF">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3 months</w:t>
            </w:r>
          </w:p>
        </w:tc>
        <w:tc>
          <w:tcPr>
            <w:tcW w:w="2537" w:type="dxa"/>
          </w:tcPr>
          <w:p w14:paraId="5A2675D8" w14:textId="77777777" w:rsidR="00CE7FBB" w:rsidRPr="00027990" w:rsidRDefault="00CE7FBB" w:rsidP="002065EF">
            <w:pPr>
              <w:spacing w:line="360" w:lineRule="auto"/>
              <w:jc w:val="both"/>
              <w:rPr>
                <w:rFonts w:ascii="Times New Roman" w:eastAsia="Calibri" w:hAnsi="Times New Roman" w:cs="Times New Roman"/>
                <w:color w:val="000000"/>
                <w:sz w:val="24"/>
              </w:rPr>
            </w:pPr>
            <w:r w:rsidRPr="00027990">
              <w:rPr>
                <w:rFonts w:ascii="Times New Roman" w:eastAsia="Calibri" w:hAnsi="Times New Roman" w:cs="Times New Roman"/>
                <w:color w:val="000000"/>
                <w:sz w:val="24"/>
              </w:rPr>
              <w:t xml:space="preserve">By taking small decisions first. </w:t>
            </w:r>
          </w:p>
        </w:tc>
      </w:tr>
    </w:tbl>
    <w:p w14:paraId="1A8D1B61" w14:textId="77777777" w:rsidR="00CE7FBB" w:rsidRPr="00CE7FBB" w:rsidRDefault="00CE7FBB">
      <w:pPr>
        <w:rPr>
          <w:rFonts w:ascii="Times New Roman" w:eastAsia="Times New Roman" w:hAnsi="Times New Roman" w:cs="Times New Roman"/>
          <w:b/>
          <w:color w:val="000000"/>
          <w:sz w:val="28"/>
          <w:szCs w:val="32"/>
          <w:lang w:val="en-US"/>
        </w:rPr>
      </w:pPr>
      <w:r w:rsidRPr="00CE7FBB">
        <w:rPr>
          <w:rFonts w:ascii="Times New Roman" w:eastAsia="Times New Roman" w:hAnsi="Times New Roman" w:cs="Times New Roman"/>
          <w:b/>
          <w:color w:val="000000"/>
          <w:sz w:val="28"/>
          <w:szCs w:val="32"/>
          <w:lang w:val="en-US"/>
        </w:rPr>
        <w:br w:type="page"/>
      </w:r>
    </w:p>
    <w:p w14:paraId="6103D801" w14:textId="2BF2BEC3" w:rsidR="00027990" w:rsidRPr="00027990" w:rsidRDefault="00027990" w:rsidP="00027990">
      <w:pPr>
        <w:keepNext/>
        <w:keepLines/>
        <w:spacing w:before="240" w:after="0" w:line="360" w:lineRule="auto"/>
        <w:jc w:val="both"/>
        <w:outlineLvl w:val="0"/>
        <w:rPr>
          <w:rFonts w:ascii="Times New Roman" w:eastAsia="Times New Roman" w:hAnsi="Times New Roman" w:cs="Times New Roman"/>
          <w:b/>
          <w:color w:val="000000"/>
          <w:sz w:val="28"/>
          <w:szCs w:val="32"/>
          <w:lang w:val="en-US"/>
        </w:rPr>
      </w:pPr>
      <w:bookmarkStart w:id="8" w:name="_Toc88861128"/>
      <w:r w:rsidRPr="00027990">
        <w:rPr>
          <w:rFonts w:ascii="Times New Roman" w:eastAsia="Times New Roman" w:hAnsi="Times New Roman" w:cs="Times New Roman"/>
          <w:b/>
          <w:color w:val="000000"/>
          <w:sz w:val="28"/>
          <w:szCs w:val="32"/>
          <w:lang w:val="en-US"/>
        </w:rPr>
        <w:t>Conclusion</w:t>
      </w:r>
      <w:bookmarkEnd w:id="8"/>
    </w:p>
    <w:p w14:paraId="576D5244" w14:textId="6B8292E0" w:rsidR="00027990" w:rsidRPr="00CE7FBB" w:rsidRDefault="00027990" w:rsidP="00027990">
      <w:pPr>
        <w:spacing w:line="360" w:lineRule="auto"/>
        <w:jc w:val="both"/>
        <w:rPr>
          <w:rFonts w:ascii="Times New Roman" w:eastAsiaTheme="majorEastAsia" w:hAnsi="Times New Roman" w:cs="Times New Roman"/>
          <w:b/>
          <w:color w:val="000000" w:themeColor="text1"/>
          <w:sz w:val="28"/>
          <w:szCs w:val="32"/>
        </w:rPr>
      </w:pPr>
      <w:r w:rsidRPr="00CE7FBB">
        <w:rPr>
          <w:rFonts w:ascii="Times New Roman" w:eastAsia="Calibri" w:hAnsi="Times New Roman" w:cs="Times New Roman"/>
          <w:color w:val="000000"/>
          <w:sz w:val="24"/>
          <w:lang w:val="en-US"/>
        </w:rPr>
        <w:t xml:space="preserve">Thus, it is seen that, the several academic and employability skills have been </w:t>
      </w:r>
      <w:proofErr w:type="spellStart"/>
      <w:r w:rsidRPr="00CE7FBB">
        <w:rPr>
          <w:rFonts w:ascii="Times New Roman" w:eastAsia="Calibri" w:hAnsi="Times New Roman" w:cs="Times New Roman"/>
          <w:color w:val="000000"/>
          <w:sz w:val="24"/>
          <w:lang w:val="en-US"/>
        </w:rPr>
        <w:t>analysed</w:t>
      </w:r>
      <w:proofErr w:type="spellEnd"/>
      <w:r w:rsidRPr="00CE7FBB">
        <w:rPr>
          <w:rFonts w:ascii="Times New Roman" w:eastAsia="Calibri" w:hAnsi="Times New Roman" w:cs="Times New Roman"/>
          <w:color w:val="000000"/>
          <w:sz w:val="24"/>
          <w:lang w:val="en-US"/>
        </w:rPr>
        <w:t xml:space="preserve"> and the importance of these skills have also been discussed.</w:t>
      </w:r>
      <w:r w:rsidRPr="00CE7FBB">
        <w:rPr>
          <w:rFonts w:ascii="Times New Roman" w:hAnsi="Times New Roman" w:cs="Times New Roman"/>
        </w:rPr>
        <w:br w:type="page"/>
      </w:r>
    </w:p>
    <w:p w14:paraId="71217DFB" w14:textId="6C28F062" w:rsidR="00CE7FBB" w:rsidRPr="00CE7FBB" w:rsidRDefault="00CE7FBB" w:rsidP="00CE7FBB">
      <w:pPr>
        <w:pStyle w:val="Heading1"/>
        <w:rPr>
          <w:rFonts w:ascii="Times New Roman" w:hAnsi="Times New Roman" w:cs="Times New Roman"/>
        </w:rPr>
      </w:pPr>
      <w:bookmarkStart w:id="9" w:name="_Toc88861129"/>
      <w:r w:rsidRPr="00CE7FBB">
        <w:rPr>
          <w:rFonts w:ascii="Times New Roman" w:hAnsi="Times New Roman" w:cs="Times New Roman"/>
        </w:rPr>
        <w:t>Report</w:t>
      </w:r>
      <w:bookmarkEnd w:id="9"/>
    </w:p>
    <w:p w14:paraId="2267CE00" w14:textId="3846AFCC" w:rsidR="00CE7FBB" w:rsidRPr="00CE7FBB" w:rsidRDefault="00CE7FBB" w:rsidP="00CE7FBB">
      <w:pPr>
        <w:spacing w:line="360" w:lineRule="auto"/>
        <w:jc w:val="center"/>
        <w:rPr>
          <w:rFonts w:ascii="Times New Roman" w:hAnsi="Times New Roman" w:cs="Times New Roman"/>
          <w:b/>
          <w:bCs/>
          <w:sz w:val="24"/>
          <w:szCs w:val="24"/>
        </w:rPr>
      </w:pPr>
      <w:r w:rsidRPr="00CE7FBB">
        <w:rPr>
          <w:rFonts w:ascii="Times New Roman" w:hAnsi="Times New Roman" w:cs="Times New Roman"/>
          <w:b/>
          <w:bCs/>
          <w:sz w:val="24"/>
          <w:szCs w:val="24"/>
        </w:rPr>
        <w:t>Executive Summary</w:t>
      </w:r>
    </w:p>
    <w:p w14:paraId="799AC979" w14:textId="0AB0E7FB" w:rsidR="00CE7FBB" w:rsidRPr="00CE7FBB" w:rsidRDefault="00CE7FBB" w:rsidP="00CE7FBB">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 xml:space="preserve">In this work, the Driscoll’s </w:t>
      </w:r>
      <w:r>
        <w:rPr>
          <w:rFonts w:ascii="Times New Roman" w:hAnsi="Times New Roman" w:cs="Times New Roman"/>
          <w:sz w:val="24"/>
          <w:szCs w:val="24"/>
        </w:rPr>
        <w:t>W</w:t>
      </w:r>
      <w:r w:rsidRPr="00CE7FBB">
        <w:rPr>
          <w:rFonts w:ascii="Times New Roman" w:hAnsi="Times New Roman" w:cs="Times New Roman"/>
          <w:sz w:val="24"/>
          <w:szCs w:val="24"/>
        </w:rPr>
        <w:t>hat model has been used in order to reflect upon the several learnings such as referencing, cover letter writing, academi</w:t>
      </w:r>
      <w:r>
        <w:rPr>
          <w:rFonts w:ascii="Times New Roman" w:hAnsi="Times New Roman" w:cs="Times New Roman"/>
          <w:sz w:val="24"/>
          <w:szCs w:val="24"/>
        </w:rPr>
        <w:t>c</w:t>
      </w:r>
      <w:r w:rsidRPr="00CE7FBB">
        <w:rPr>
          <w:rFonts w:ascii="Times New Roman" w:hAnsi="Times New Roman" w:cs="Times New Roman"/>
          <w:sz w:val="24"/>
          <w:szCs w:val="24"/>
        </w:rPr>
        <w:t xml:space="preserve"> writing, public speaking and presentation giving etc. Complete explanation of the learning experience and </w:t>
      </w:r>
      <w:proofErr w:type="gramStart"/>
      <w:r w:rsidRPr="00CE7FBB">
        <w:rPr>
          <w:rFonts w:ascii="Times New Roman" w:hAnsi="Times New Roman" w:cs="Times New Roman"/>
          <w:sz w:val="24"/>
          <w:szCs w:val="24"/>
        </w:rPr>
        <w:t>future plans</w:t>
      </w:r>
      <w:proofErr w:type="gramEnd"/>
      <w:r w:rsidRPr="00CE7FBB">
        <w:rPr>
          <w:rFonts w:ascii="Times New Roman" w:hAnsi="Times New Roman" w:cs="Times New Roman"/>
          <w:sz w:val="24"/>
          <w:szCs w:val="24"/>
        </w:rPr>
        <w:t xml:space="preserve"> have been given.</w:t>
      </w:r>
    </w:p>
    <w:p w14:paraId="5A7C8C29" w14:textId="53A16160" w:rsidR="001835BD" w:rsidRPr="00CE7FBB" w:rsidRDefault="00C1440F" w:rsidP="00CE7FBB">
      <w:pPr>
        <w:pStyle w:val="Heading1"/>
        <w:rPr>
          <w:rFonts w:ascii="Times New Roman" w:hAnsi="Times New Roman" w:cs="Times New Roman"/>
        </w:rPr>
      </w:pPr>
      <w:bookmarkStart w:id="10" w:name="_Toc88861130"/>
      <w:r w:rsidRPr="00CE7FBB">
        <w:rPr>
          <w:rFonts w:ascii="Times New Roman" w:hAnsi="Times New Roman" w:cs="Times New Roman"/>
        </w:rPr>
        <w:t>Introduction</w:t>
      </w:r>
      <w:bookmarkEnd w:id="10"/>
    </w:p>
    <w:p w14:paraId="7471DFDF" w14:textId="5AE7EAA9" w:rsidR="0045012B" w:rsidRPr="00CE7FBB" w:rsidRDefault="00BA0BBD" w:rsidP="00CE7FBB">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 xml:space="preserve">Reflection refers to thinking in </w:t>
      </w:r>
      <w:proofErr w:type="gramStart"/>
      <w:r w:rsidRPr="00CE7FBB">
        <w:rPr>
          <w:rFonts w:ascii="Times New Roman" w:hAnsi="Times New Roman" w:cs="Times New Roman"/>
          <w:sz w:val="24"/>
          <w:szCs w:val="24"/>
        </w:rPr>
        <w:t>details</w:t>
      </w:r>
      <w:proofErr w:type="gramEnd"/>
      <w:r w:rsidRPr="00CE7FBB">
        <w:rPr>
          <w:rFonts w:ascii="Times New Roman" w:hAnsi="Times New Roman" w:cs="Times New Roman"/>
          <w:sz w:val="24"/>
          <w:szCs w:val="24"/>
        </w:rPr>
        <w:t xml:space="preserve"> and evaluating the past actions, experiences or </w:t>
      </w:r>
      <w:r w:rsidR="006A5D38" w:rsidRPr="00CE7FBB">
        <w:rPr>
          <w:rFonts w:ascii="Times New Roman" w:hAnsi="Times New Roman" w:cs="Times New Roman"/>
          <w:sz w:val="24"/>
          <w:szCs w:val="24"/>
        </w:rPr>
        <w:t>behaviours</w:t>
      </w:r>
      <w:r w:rsidRPr="00CE7FBB">
        <w:rPr>
          <w:rFonts w:ascii="Times New Roman" w:hAnsi="Times New Roman" w:cs="Times New Roman"/>
          <w:sz w:val="24"/>
          <w:szCs w:val="24"/>
        </w:rPr>
        <w:t xml:space="preserve">. By conducting a personal reflection, the individuals can try to </w:t>
      </w:r>
      <w:r w:rsidR="006A5D38" w:rsidRPr="00CE7FBB">
        <w:rPr>
          <w:rFonts w:ascii="Times New Roman" w:hAnsi="Times New Roman" w:cs="Times New Roman"/>
          <w:sz w:val="24"/>
          <w:szCs w:val="24"/>
        </w:rPr>
        <w:t>analyse</w:t>
      </w:r>
      <w:r w:rsidRPr="00CE7FBB">
        <w:rPr>
          <w:rFonts w:ascii="Times New Roman" w:hAnsi="Times New Roman" w:cs="Times New Roman"/>
          <w:sz w:val="24"/>
          <w:szCs w:val="24"/>
        </w:rPr>
        <w:t xml:space="preserve"> their progress and they can also determine whether they</w:t>
      </w:r>
      <w:r w:rsidR="006A5D38" w:rsidRPr="00CE7FBB">
        <w:rPr>
          <w:rFonts w:ascii="Times New Roman" w:hAnsi="Times New Roman" w:cs="Times New Roman"/>
          <w:sz w:val="24"/>
          <w:szCs w:val="24"/>
        </w:rPr>
        <w:t xml:space="preserve"> a</w:t>
      </w:r>
      <w:r w:rsidRPr="00CE7FBB">
        <w:rPr>
          <w:rFonts w:ascii="Times New Roman" w:hAnsi="Times New Roman" w:cs="Times New Roman"/>
          <w:sz w:val="24"/>
          <w:szCs w:val="24"/>
        </w:rPr>
        <w:t xml:space="preserve">re comfortable in </w:t>
      </w:r>
      <w:r w:rsidR="006A5D38" w:rsidRPr="00CE7FBB">
        <w:rPr>
          <w:rFonts w:ascii="Times New Roman" w:hAnsi="Times New Roman" w:cs="Times New Roman"/>
          <w:sz w:val="24"/>
          <w:szCs w:val="24"/>
        </w:rPr>
        <w:t>their</w:t>
      </w:r>
      <w:r w:rsidRPr="00CE7FBB">
        <w:rPr>
          <w:rFonts w:ascii="Times New Roman" w:hAnsi="Times New Roman" w:cs="Times New Roman"/>
          <w:sz w:val="24"/>
          <w:szCs w:val="24"/>
        </w:rPr>
        <w:t xml:space="preserve"> current direction or not. Accordingly, several changes or alteration may be made by the individuals in order to improve their future progress. Several models are present that can be used to reflect upon past learnings and experiences. These models include the ERA cycle, </w:t>
      </w:r>
      <w:r w:rsidR="006A5D38" w:rsidRPr="00CE7FBB">
        <w:rPr>
          <w:rFonts w:ascii="Times New Roman" w:hAnsi="Times New Roman" w:cs="Times New Roman"/>
          <w:sz w:val="24"/>
          <w:szCs w:val="24"/>
        </w:rPr>
        <w:t>Kolb’s</w:t>
      </w:r>
      <w:r w:rsidRPr="00CE7FBB">
        <w:rPr>
          <w:rFonts w:ascii="Times New Roman" w:hAnsi="Times New Roman" w:cs="Times New Roman"/>
          <w:sz w:val="24"/>
          <w:szCs w:val="24"/>
        </w:rPr>
        <w:t xml:space="preserve"> experiential learning model, </w:t>
      </w:r>
      <w:r w:rsidR="006A5D38" w:rsidRPr="00CE7FBB">
        <w:rPr>
          <w:rFonts w:ascii="Times New Roman" w:hAnsi="Times New Roman" w:cs="Times New Roman"/>
          <w:sz w:val="24"/>
          <w:szCs w:val="24"/>
        </w:rPr>
        <w:t xml:space="preserve">Gibb’s </w:t>
      </w:r>
      <w:r w:rsidRPr="00CE7FBB">
        <w:rPr>
          <w:rFonts w:ascii="Times New Roman" w:hAnsi="Times New Roman" w:cs="Times New Roman"/>
          <w:sz w:val="24"/>
          <w:szCs w:val="24"/>
        </w:rPr>
        <w:t xml:space="preserve">reflective cycle and the </w:t>
      </w:r>
      <w:r w:rsidR="006A5D38" w:rsidRPr="00CE7FBB">
        <w:rPr>
          <w:rFonts w:ascii="Times New Roman" w:hAnsi="Times New Roman" w:cs="Times New Roman"/>
          <w:sz w:val="24"/>
          <w:szCs w:val="24"/>
        </w:rPr>
        <w:t>Driscoll’s</w:t>
      </w:r>
      <w:r w:rsidRPr="00CE7FBB">
        <w:rPr>
          <w:rFonts w:ascii="Times New Roman" w:hAnsi="Times New Roman" w:cs="Times New Roman"/>
          <w:sz w:val="24"/>
          <w:szCs w:val="24"/>
        </w:rPr>
        <w:t xml:space="preserve"> </w:t>
      </w:r>
      <w:r w:rsidR="006A5D38" w:rsidRPr="00CE7FBB">
        <w:rPr>
          <w:rFonts w:ascii="Times New Roman" w:hAnsi="Times New Roman" w:cs="Times New Roman"/>
          <w:sz w:val="24"/>
          <w:szCs w:val="24"/>
        </w:rPr>
        <w:t>W</w:t>
      </w:r>
      <w:r w:rsidRPr="00CE7FBB">
        <w:rPr>
          <w:rFonts w:ascii="Times New Roman" w:hAnsi="Times New Roman" w:cs="Times New Roman"/>
          <w:sz w:val="24"/>
          <w:szCs w:val="24"/>
        </w:rPr>
        <w:t xml:space="preserve">hat model. In this report, the </w:t>
      </w:r>
      <w:r w:rsidR="006A5D38" w:rsidRPr="00CE7FBB">
        <w:rPr>
          <w:rFonts w:ascii="Times New Roman" w:hAnsi="Times New Roman" w:cs="Times New Roman"/>
          <w:sz w:val="24"/>
          <w:szCs w:val="24"/>
        </w:rPr>
        <w:t>Driscoll’s</w:t>
      </w:r>
      <w:r w:rsidRPr="00CE7FBB">
        <w:rPr>
          <w:rFonts w:ascii="Times New Roman" w:hAnsi="Times New Roman" w:cs="Times New Roman"/>
          <w:sz w:val="24"/>
          <w:szCs w:val="24"/>
        </w:rPr>
        <w:t xml:space="preserve"> </w:t>
      </w:r>
      <w:r w:rsidR="006A5D38" w:rsidRPr="00CE7FBB">
        <w:rPr>
          <w:rFonts w:ascii="Times New Roman" w:hAnsi="Times New Roman" w:cs="Times New Roman"/>
          <w:sz w:val="24"/>
          <w:szCs w:val="24"/>
        </w:rPr>
        <w:t>W</w:t>
      </w:r>
      <w:r w:rsidRPr="00CE7FBB">
        <w:rPr>
          <w:rFonts w:ascii="Times New Roman" w:hAnsi="Times New Roman" w:cs="Times New Roman"/>
          <w:sz w:val="24"/>
          <w:szCs w:val="24"/>
        </w:rPr>
        <w:t xml:space="preserve">hat model has been used in order to reflect upon several essential topics such as cover letter writing, </w:t>
      </w:r>
      <w:r w:rsidR="006A5D38" w:rsidRPr="00CE7FBB">
        <w:rPr>
          <w:rFonts w:ascii="Times New Roman" w:hAnsi="Times New Roman" w:cs="Times New Roman"/>
          <w:sz w:val="24"/>
          <w:szCs w:val="24"/>
        </w:rPr>
        <w:t>r</w:t>
      </w:r>
      <w:r w:rsidRPr="00CE7FBB">
        <w:rPr>
          <w:rFonts w:ascii="Times New Roman" w:hAnsi="Times New Roman" w:cs="Times New Roman"/>
          <w:sz w:val="24"/>
          <w:szCs w:val="24"/>
        </w:rPr>
        <w:t>eferenc</w:t>
      </w:r>
      <w:r w:rsidR="006A5D38" w:rsidRPr="00CE7FBB">
        <w:rPr>
          <w:rFonts w:ascii="Times New Roman" w:hAnsi="Times New Roman" w:cs="Times New Roman"/>
          <w:sz w:val="24"/>
          <w:szCs w:val="24"/>
        </w:rPr>
        <w:t xml:space="preserve">ing skills </w:t>
      </w:r>
      <w:r w:rsidRPr="00CE7FBB">
        <w:rPr>
          <w:rFonts w:ascii="Times New Roman" w:hAnsi="Times New Roman" w:cs="Times New Roman"/>
          <w:sz w:val="24"/>
          <w:szCs w:val="24"/>
        </w:rPr>
        <w:t>an</w:t>
      </w:r>
      <w:r w:rsidR="006A5D38" w:rsidRPr="00CE7FBB">
        <w:rPr>
          <w:rFonts w:ascii="Times New Roman" w:hAnsi="Times New Roman" w:cs="Times New Roman"/>
          <w:sz w:val="24"/>
          <w:szCs w:val="24"/>
        </w:rPr>
        <w:t xml:space="preserve">d </w:t>
      </w:r>
      <w:r w:rsidRPr="00CE7FBB">
        <w:rPr>
          <w:rFonts w:ascii="Times New Roman" w:hAnsi="Times New Roman" w:cs="Times New Roman"/>
          <w:sz w:val="24"/>
          <w:szCs w:val="24"/>
        </w:rPr>
        <w:t>many more.</w:t>
      </w:r>
      <w:r w:rsidR="0045012B" w:rsidRPr="00CE7FBB">
        <w:rPr>
          <w:rFonts w:ascii="Times New Roman" w:hAnsi="Times New Roman" w:cs="Times New Roman"/>
          <w:sz w:val="24"/>
          <w:szCs w:val="24"/>
        </w:rPr>
        <w:br w:type="page"/>
      </w:r>
    </w:p>
    <w:p w14:paraId="3F580FC0" w14:textId="3ABA5586" w:rsidR="0045012B" w:rsidRPr="00CE7FBB" w:rsidRDefault="00F420BA" w:rsidP="00CE7FBB">
      <w:pPr>
        <w:pStyle w:val="Heading1"/>
        <w:rPr>
          <w:rFonts w:ascii="Times New Roman" w:hAnsi="Times New Roman" w:cs="Times New Roman"/>
        </w:rPr>
      </w:pPr>
      <w:bookmarkStart w:id="11" w:name="_Toc88861131"/>
      <w:r w:rsidRPr="00CE7FBB">
        <w:rPr>
          <w:rFonts w:ascii="Times New Roman" w:hAnsi="Times New Roman" w:cs="Times New Roman"/>
        </w:rPr>
        <w:t>Reflection</w:t>
      </w:r>
      <w:bookmarkEnd w:id="11"/>
      <w:r w:rsidRPr="00CE7FBB">
        <w:rPr>
          <w:rFonts w:ascii="Times New Roman" w:hAnsi="Times New Roman" w:cs="Times New Roman"/>
        </w:rPr>
        <w:t xml:space="preserve"> </w:t>
      </w:r>
    </w:p>
    <w:p w14:paraId="61A299CE" w14:textId="4502C5C6" w:rsidR="00E14396" w:rsidRPr="00CE7FBB" w:rsidRDefault="00BA0BBD" w:rsidP="00CE7FBB">
      <w:pPr>
        <w:spacing w:line="360" w:lineRule="auto"/>
        <w:jc w:val="both"/>
        <w:rPr>
          <w:rFonts w:ascii="Times New Roman" w:hAnsi="Times New Roman" w:cs="Times New Roman"/>
          <w:color w:val="222222"/>
          <w:sz w:val="24"/>
          <w:szCs w:val="24"/>
          <w:shd w:val="clear" w:color="auto" w:fill="FFFFFF"/>
        </w:rPr>
      </w:pPr>
      <w:r w:rsidRPr="00CE7FBB">
        <w:rPr>
          <w:rFonts w:ascii="Times New Roman" w:hAnsi="Times New Roman" w:cs="Times New Roman"/>
          <w:sz w:val="24"/>
          <w:szCs w:val="24"/>
          <w:lang w:val="en-US"/>
        </w:rPr>
        <w:t xml:space="preserve">Driscoll developed a reflective model which is based on the </w:t>
      </w:r>
      <w:r w:rsidR="006A5D38" w:rsidRPr="00CE7FBB">
        <w:rPr>
          <w:rFonts w:ascii="Times New Roman" w:hAnsi="Times New Roman" w:cs="Times New Roman"/>
          <w:sz w:val="24"/>
          <w:szCs w:val="24"/>
          <w:lang w:val="en-US"/>
        </w:rPr>
        <w:t xml:space="preserve">“What” </w:t>
      </w:r>
      <w:r w:rsidRPr="00CE7FBB">
        <w:rPr>
          <w:rFonts w:ascii="Times New Roman" w:hAnsi="Times New Roman" w:cs="Times New Roman"/>
          <w:sz w:val="24"/>
          <w:szCs w:val="24"/>
          <w:lang w:val="en-US"/>
        </w:rPr>
        <w:t xml:space="preserve">aspect. It specifies the individuals to reflect upon their past experiences by asking themselves several questions such </w:t>
      </w:r>
      <w:r w:rsidR="006A5D38" w:rsidRPr="00CE7FBB">
        <w:rPr>
          <w:rFonts w:ascii="Times New Roman" w:hAnsi="Times New Roman" w:cs="Times New Roman"/>
          <w:sz w:val="24"/>
          <w:szCs w:val="24"/>
          <w:lang w:val="en-US"/>
        </w:rPr>
        <w:t>as” What”</w:t>
      </w:r>
      <w:r w:rsidRPr="00CE7FBB">
        <w:rPr>
          <w:rFonts w:ascii="Times New Roman" w:hAnsi="Times New Roman" w:cs="Times New Roman"/>
          <w:sz w:val="24"/>
          <w:szCs w:val="24"/>
          <w:lang w:val="en-US"/>
        </w:rPr>
        <w:t xml:space="preserve">, </w:t>
      </w:r>
      <w:r w:rsidR="006A5D38" w:rsidRPr="00CE7FBB">
        <w:rPr>
          <w:rFonts w:ascii="Times New Roman" w:hAnsi="Times New Roman" w:cs="Times New Roman"/>
          <w:sz w:val="24"/>
          <w:szCs w:val="24"/>
          <w:lang w:val="en-US"/>
        </w:rPr>
        <w:t>“</w:t>
      </w:r>
      <w:r w:rsidRPr="00CE7FBB">
        <w:rPr>
          <w:rFonts w:ascii="Times New Roman" w:hAnsi="Times New Roman" w:cs="Times New Roman"/>
          <w:sz w:val="24"/>
          <w:szCs w:val="24"/>
          <w:lang w:val="en-US"/>
        </w:rPr>
        <w:t>So what</w:t>
      </w:r>
      <w:r w:rsidR="006A5D38" w:rsidRPr="00CE7FBB">
        <w:rPr>
          <w:rFonts w:ascii="Times New Roman" w:hAnsi="Times New Roman" w:cs="Times New Roman"/>
          <w:sz w:val="24"/>
          <w:szCs w:val="24"/>
          <w:lang w:val="en-US"/>
        </w:rPr>
        <w:t>”</w:t>
      </w:r>
      <w:r w:rsidRPr="00CE7FBB">
        <w:rPr>
          <w:rFonts w:ascii="Times New Roman" w:hAnsi="Times New Roman" w:cs="Times New Roman"/>
          <w:sz w:val="24"/>
          <w:szCs w:val="24"/>
          <w:lang w:val="en-US"/>
        </w:rPr>
        <w:t xml:space="preserve"> and </w:t>
      </w:r>
      <w:r w:rsidR="006A5D38" w:rsidRPr="00CE7FBB">
        <w:rPr>
          <w:rFonts w:ascii="Times New Roman" w:hAnsi="Times New Roman" w:cs="Times New Roman"/>
          <w:sz w:val="24"/>
          <w:szCs w:val="24"/>
          <w:lang w:val="en-US"/>
        </w:rPr>
        <w:t>“N</w:t>
      </w:r>
      <w:r w:rsidRPr="00CE7FBB">
        <w:rPr>
          <w:rFonts w:ascii="Times New Roman" w:hAnsi="Times New Roman" w:cs="Times New Roman"/>
          <w:sz w:val="24"/>
          <w:szCs w:val="24"/>
          <w:lang w:val="en-US"/>
        </w:rPr>
        <w:t>ow what</w:t>
      </w:r>
      <w:r w:rsidR="006A5D38" w:rsidRPr="00CE7FBB">
        <w:rPr>
          <w:rFonts w:ascii="Times New Roman" w:hAnsi="Times New Roman" w:cs="Times New Roman"/>
          <w:sz w:val="24"/>
          <w:szCs w:val="24"/>
          <w:lang w:val="en-US"/>
        </w:rPr>
        <w:t>”</w:t>
      </w:r>
      <w:r w:rsidR="00F672C7" w:rsidRPr="00CE7FBB">
        <w:rPr>
          <w:rFonts w:ascii="Times New Roman" w:hAnsi="Times New Roman" w:cs="Times New Roman"/>
          <w:sz w:val="24"/>
          <w:szCs w:val="24"/>
          <w:lang w:val="en-US"/>
        </w:rPr>
        <w:t xml:space="preserve"> </w:t>
      </w:r>
      <w:r w:rsidR="00F672C7" w:rsidRPr="00CE7FBB">
        <w:rPr>
          <w:rFonts w:ascii="Times New Roman" w:hAnsi="Times New Roman" w:cs="Times New Roman"/>
          <w:sz w:val="24"/>
          <w:szCs w:val="24"/>
        </w:rPr>
        <w:t xml:space="preserve">Gladd, J., (2020). </w:t>
      </w:r>
      <w:r w:rsidRPr="00CE7FBB">
        <w:rPr>
          <w:rFonts w:ascii="Times New Roman" w:hAnsi="Times New Roman" w:cs="Times New Roman"/>
          <w:sz w:val="24"/>
          <w:szCs w:val="24"/>
          <w:lang w:val="en-US"/>
        </w:rPr>
        <w:t xml:space="preserve">When these questions are focused upon, a complete analysis of the past learnings and experiences can be done by the individuals. The first question is </w:t>
      </w:r>
      <w:r w:rsidR="006A5D38" w:rsidRPr="00CE7FBB">
        <w:rPr>
          <w:rFonts w:ascii="Times New Roman" w:hAnsi="Times New Roman" w:cs="Times New Roman"/>
          <w:sz w:val="24"/>
          <w:szCs w:val="24"/>
          <w:lang w:val="en-US"/>
        </w:rPr>
        <w:t>“W</w:t>
      </w:r>
      <w:r w:rsidRPr="00CE7FBB">
        <w:rPr>
          <w:rFonts w:ascii="Times New Roman" w:hAnsi="Times New Roman" w:cs="Times New Roman"/>
          <w:sz w:val="24"/>
          <w:szCs w:val="24"/>
          <w:lang w:val="en-US"/>
        </w:rPr>
        <w:t>hat</w:t>
      </w:r>
      <w:r w:rsidR="006A5D38" w:rsidRPr="00CE7FBB">
        <w:rPr>
          <w:rFonts w:ascii="Times New Roman" w:hAnsi="Times New Roman" w:cs="Times New Roman"/>
          <w:sz w:val="24"/>
          <w:szCs w:val="24"/>
          <w:lang w:val="en-US"/>
        </w:rPr>
        <w:t>”</w:t>
      </w:r>
      <w:r w:rsidRPr="00CE7FBB">
        <w:rPr>
          <w:rFonts w:ascii="Times New Roman" w:hAnsi="Times New Roman" w:cs="Times New Roman"/>
          <w:sz w:val="24"/>
          <w:szCs w:val="24"/>
          <w:lang w:val="en-US"/>
        </w:rPr>
        <w:t>, which requires individuals to give a complete description of the entire situation or experience that they have encountered. This stage helps the readers to get a clear picture of the entire scenario in their minds</w:t>
      </w:r>
      <w:r w:rsidR="00F672C7" w:rsidRPr="00CE7FBB">
        <w:rPr>
          <w:rFonts w:ascii="Times New Roman" w:hAnsi="Times New Roman" w:cs="Times New Roman"/>
          <w:sz w:val="24"/>
          <w:szCs w:val="24"/>
          <w:lang w:val="en-US"/>
        </w:rPr>
        <w:t xml:space="preserve"> (</w:t>
      </w:r>
      <w:proofErr w:type="spellStart"/>
      <w:r w:rsidR="00F672C7" w:rsidRPr="00CE7FBB">
        <w:rPr>
          <w:rFonts w:ascii="Times New Roman" w:hAnsi="Times New Roman" w:cs="Times New Roman"/>
          <w:sz w:val="24"/>
          <w:szCs w:val="24"/>
          <w:lang w:val="en-US"/>
        </w:rPr>
        <w:t>Alharahsheh</w:t>
      </w:r>
      <w:proofErr w:type="spellEnd"/>
      <w:r w:rsidR="00F672C7" w:rsidRPr="00CE7FBB">
        <w:rPr>
          <w:rFonts w:ascii="Times New Roman" w:hAnsi="Times New Roman" w:cs="Times New Roman"/>
          <w:sz w:val="24"/>
          <w:szCs w:val="24"/>
          <w:lang w:val="en-US"/>
        </w:rPr>
        <w:t xml:space="preserve"> and Pius, 2021). </w:t>
      </w:r>
      <w:r w:rsidRPr="00CE7FBB">
        <w:rPr>
          <w:rFonts w:ascii="Times New Roman" w:hAnsi="Times New Roman" w:cs="Times New Roman"/>
          <w:sz w:val="24"/>
          <w:szCs w:val="24"/>
          <w:lang w:val="en-US"/>
        </w:rPr>
        <w:t xml:space="preserve">In the second step, a reflection regarding the experience is obtained by asking the question </w:t>
      </w:r>
      <w:r w:rsidR="006A5D38" w:rsidRPr="00CE7FBB">
        <w:rPr>
          <w:rFonts w:ascii="Times New Roman" w:hAnsi="Times New Roman" w:cs="Times New Roman"/>
          <w:sz w:val="24"/>
          <w:szCs w:val="24"/>
          <w:lang w:val="en-US"/>
        </w:rPr>
        <w:t>“</w:t>
      </w:r>
      <w:r w:rsidRPr="00CE7FBB">
        <w:rPr>
          <w:rFonts w:ascii="Times New Roman" w:hAnsi="Times New Roman" w:cs="Times New Roman"/>
          <w:sz w:val="24"/>
          <w:szCs w:val="24"/>
          <w:lang w:val="en-US"/>
        </w:rPr>
        <w:t>So what</w:t>
      </w:r>
      <w:r w:rsidR="006A5D38" w:rsidRPr="00CE7FBB">
        <w:rPr>
          <w:rFonts w:ascii="Times New Roman" w:hAnsi="Times New Roman" w:cs="Times New Roman"/>
          <w:sz w:val="24"/>
          <w:szCs w:val="24"/>
          <w:lang w:val="en-US"/>
        </w:rPr>
        <w:t>”</w:t>
      </w:r>
      <w:r w:rsidRPr="00CE7FBB">
        <w:rPr>
          <w:rFonts w:ascii="Times New Roman" w:hAnsi="Times New Roman" w:cs="Times New Roman"/>
          <w:sz w:val="24"/>
          <w:szCs w:val="24"/>
          <w:lang w:val="en-US"/>
        </w:rPr>
        <w:t xml:space="preserve">. At this stage, the individuals </w:t>
      </w:r>
      <w:proofErr w:type="gramStart"/>
      <w:r w:rsidRPr="00CE7FBB">
        <w:rPr>
          <w:rFonts w:ascii="Times New Roman" w:hAnsi="Times New Roman" w:cs="Times New Roman"/>
          <w:sz w:val="24"/>
          <w:szCs w:val="24"/>
          <w:lang w:val="en-US"/>
        </w:rPr>
        <w:t>have to</w:t>
      </w:r>
      <w:proofErr w:type="gramEnd"/>
      <w:r w:rsidRPr="00CE7FBB">
        <w:rPr>
          <w:rFonts w:ascii="Times New Roman" w:hAnsi="Times New Roman" w:cs="Times New Roman"/>
          <w:sz w:val="24"/>
          <w:szCs w:val="24"/>
          <w:lang w:val="en-US"/>
        </w:rPr>
        <w:t xml:space="preserve"> ask themselves regarding their learnings from the experience that they have encountered. In the final stage, the </w:t>
      </w:r>
      <w:r w:rsidR="006A5D38" w:rsidRPr="00CE7FBB">
        <w:rPr>
          <w:rFonts w:ascii="Times New Roman" w:hAnsi="Times New Roman" w:cs="Times New Roman"/>
          <w:sz w:val="24"/>
          <w:szCs w:val="24"/>
          <w:lang w:val="en-US"/>
        </w:rPr>
        <w:t>“N</w:t>
      </w:r>
      <w:r w:rsidRPr="00CE7FBB">
        <w:rPr>
          <w:rFonts w:ascii="Times New Roman" w:hAnsi="Times New Roman" w:cs="Times New Roman"/>
          <w:sz w:val="24"/>
          <w:szCs w:val="24"/>
          <w:lang w:val="en-US"/>
        </w:rPr>
        <w:t>ow what</w:t>
      </w:r>
      <w:r w:rsidR="006A5D38" w:rsidRPr="00CE7FBB">
        <w:rPr>
          <w:rFonts w:ascii="Times New Roman" w:hAnsi="Times New Roman" w:cs="Times New Roman"/>
          <w:sz w:val="24"/>
          <w:szCs w:val="24"/>
          <w:lang w:val="en-US"/>
        </w:rPr>
        <w:t>”</w:t>
      </w:r>
      <w:r w:rsidRPr="00CE7FBB">
        <w:rPr>
          <w:rFonts w:ascii="Times New Roman" w:hAnsi="Times New Roman" w:cs="Times New Roman"/>
          <w:sz w:val="24"/>
          <w:szCs w:val="24"/>
          <w:lang w:val="en-US"/>
        </w:rPr>
        <w:t xml:space="preserve"> question is asked which requires the individuals to </w:t>
      </w:r>
      <w:proofErr w:type="spellStart"/>
      <w:r w:rsidRPr="00CE7FBB">
        <w:rPr>
          <w:rFonts w:ascii="Times New Roman" w:hAnsi="Times New Roman" w:cs="Times New Roman"/>
          <w:sz w:val="24"/>
          <w:szCs w:val="24"/>
          <w:lang w:val="en-US"/>
        </w:rPr>
        <w:t>analy</w:t>
      </w:r>
      <w:r w:rsidR="006A5D38" w:rsidRPr="00CE7FBB">
        <w:rPr>
          <w:rFonts w:ascii="Times New Roman" w:hAnsi="Times New Roman" w:cs="Times New Roman"/>
          <w:sz w:val="24"/>
          <w:szCs w:val="24"/>
          <w:lang w:val="en-US"/>
        </w:rPr>
        <w:t>s</w:t>
      </w:r>
      <w:r w:rsidRPr="00CE7FBB">
        <w:rPr>
          <w:rFonts w:ascii="Times New Roman" w:hAnsi="Times New Roman" w:cs="Times New Roman"/>
          <w:sz w:val="24"/>
          <w:szCs w:val="24"/>
          <w:lang w:val="en-US"/>
        </w:rPr>
        <w:t>e</w:t>
      </w:r>
      <w:proofErr w:type="spellEnd"/>
      <w:r w:rsidRPr="00CE7FBB">
        <w:rPr>
          <w:rFonts w:ascii="Times New Roman" w:hAnsi="Times New Roman" w:cs="Times New Roman"/>
          <w:sz w:val="24"/>
          <w:szCs w:val="24"/>
          <w:lang w:val="en-US"/>
        </w:rPr>
        <w:t xml:space="preserve"> the possible actions that can be taken by them by reflecting upon the entire experience. The several actions that they can take comprise of changing of their behaviors, trying to develop their skills, trying to change something etc. However, the reflection only helps the individuals to </w:t>
      </w:r>
      <w:proofErr w:type="spellStart"/>
      <w:r w:rsidRPr="00CE7FBB">
        <w:rPr>
          <w:rFonts w:ascii="Times New Roman" w:hAnsi="Times New Roman" w:cs="Times New Roman"/>
          <w:sz w:val="24"/>
          <w:szCs w:val="24"/>
          <w:lang w:val="en-US"/>
        </w:rPr>
        <w:t>analy</w:t>
      </w:r>
      <w:r w:rsidR="006A5D38" w:rsidRPr="00CE7FBB">
        <w:rPr>
          <w:rFonts w:ascii="Times New Roman" w:hAnsi="Times New Roman" w:cs="Times New Roman"/>
          <w:sz w:val="24"/>
          <w:szCs w:val="24"/>
          <w:lang w:val="en-US"/>
        </w:rPr>
        <w:t>s</w:t>
      </w:r>
      <w:r w:rsidRPr="00CE7FBB">
        <w:rPr>
          <w:rFonts w:ascii="Times New Roman" w:hAnsi="Times New Roman" w:cs="Times New Roman"/>
          <w:sz w:val="24"/>
          <w:szCs w:val="24"/>
          <w:lang w:val="en-US"/>
        </w:rPr>
        <w:t>e</w:t>
      </w:r>
      <w:proofErr w:type="spellEnd"/>
      <w:r w:rsidRPr="00CE7FBB">
        <w:rPr>
          <w:rFonts w:ascii="Times New Roman" w:hAnsi="Times New Roman" w:cs="Times New Roman"/>
          <w:sz w:val="24"/>
          <w:szCs w:val="24"/>
          <w:lang w:val="en-US"/>
        </w:rPr>
        <w:t xml:space="preserve"> the need for changes and does not d</w:t>
      </w:r>
      <w:r w:rsidR="006A5D38" w:rsidRPr="00CE7FBB">
        <w:rPr>
          <w:rFonts w:ascii="Times New Roman" w:hAnsi="Times New Roman" w:cs="Times New Roman"/>
          <w:sz w:val="24"/>
          <w:szCs w:val="24"/>
          <w:lang w:val="en-US"/>
        </w:rPr>
        <w:t>emand</w:t>
      </w:r>
      <w:r w:rsidRPr="00CE7FBB">
        <w:rPr>
          <w:rFonts w:ascii="Times New Roman" w:hAnsi="Times New Roman" w:cs="Times New Roman"/>
          <w:sz w:val="24"/>
          <w:szCs w:val="24"/>
          <w:lang w:val="en-US"/>
        </w:rPr>
        <w:t xml:space="preserve"> a change in behavior or action. This model is very effective in order to help the individuals to </w:t>
      </w:r>
      <w:proofErr w:type="spellStart"/>
      <w:r w:rsidRPr="00CE7FBB">
        <w:rPr>
          <w:rFonts w:ascii="Times New Roman" w:hAnsi="Times New Roman" w:cs="Times New Roman"/>
          <w:sz w:val="24"/>
          <w:szCs w:val="24"/>
          <w:lang w:val="en-US"/>
        </w:rPr>
        <w:t>analy</w:t>
      </w:r>
      <w:r w:rsidR="006A5D38" w:rsidRPr="00CE7FBB">
        <w:rPr>
          <w:rFonts w:ascii="Times New Roman" w:hAnsi="Times New Roman" w:cs="Times New Roman"/>
          <w:sz w:val="24"/>
          <w:szCs w:val="24"/>
          <w:lang w:val="en-US"/>
        </w:rPr>
        <w:t>s</w:t>
      </w:r>
      <w:r w:rsidRPr="00CE7FBB">
        <w:rPr>
          <w:rFonts w:ascii="Times New Roman" w:hAnsi="Times New Roman" w:cs="Times New Roman"/>
          <w:sz w:val="24"/>
          <w:szCs w:val="24"/>
          <w:lang w:val="en-US"/>
        </w:rPr>
        <w:t>e</w:t>
      </w:r>
      <w:proofErr w:type="spellEnd"/>
      <w:r w:rsidRPr="00CE7FBB">
        <w:rPr>
          <w:rFonts w:ascii="Times New Roman" w:hAnsi="Times New Roman" w:cs="Times New Roman"/>
          <w:sz w:val="24"/>
          <w:szCs w:val="24"/>
          <w:lang w:val="en-US"/>
        </w:rPr>
        <w:t xml:space="preserve"> the circumstances and situations in a</w:t>
      </w:r>
      <w:r w:rsidR="006A5D38" w:rsidRPr="00CE7FBB">
        <w:rPr>
          <w:rFonts w:ascii="Times New Roman" w:hAnsi="Times New Roman" w:cs="Times New Roman"/>
          <w:sz w:val="24"/>
          <w:szCs w:val="24"/>
          <w:lang w:val="en-US"/>
        </w:rPr>
        <w:t xml:space="preserve"> </w:t>
      </w:r>
      <w:r w:rsidRPr="00CE7FBB">
        <w:rPr>
          <w:rFonts w:ascii="Times New Roman" w:hAnsi="Times New Roman" w:cs="Times New Roman"/>
          <w:sz w:val="24"/>
          <w:szCs w:val="24"/>
          <w:lang w:val="en-US"/>
        </w:rPr>
        <w:t>detailed manner and specific actions may be taken in order to overcome the drawbacks that have been faced by the individuals in their past</w:t>
      </w:r>
      <w:r w:rsidR="00F672C7" w:rsidRPr="00CE7FBB">
        <w:rPr>
          <w:rFonts w:ascii="Times New Roman" w:hAnsi="Times New Roman" w:cs="Times New Roman"/>
          <w:sz w:val="24"/>
          <w:szCs w:val="24"/>
          <w:lang w:val="en-US"/>
        </w:rPr>
        <w:t xml:space="preserve"> </w:t>
      </w:r>
      <w:r w:rsidR="00F672C7" w:rsidRPr="00CE7FBB">
        <w:rPr>
          <w:rFonts w:ascii="Times New Roman" w:hAnsi="Times New Roman" w:cs="Times New Roman"/>
          <w:color w:val="222222"/>
          <w:sz w:val="24"/>
          <w:szCs w:val="24"/>
          <w:shd w:val="clear" w:color="auto" w:fill="FFFFFF"/>
        </w:rPr>
        <w:t>(</w:t>
      </w:r>
      <w:proofErr w:type="spellStart"/>
      <w:r w:rsidR="00F672C7" w:rsidRPr="00CE7FBB">
        <w:rPr>
          <w:rFonts w:ascii="Times New Roman" w:hAnsi="Times New Roman" w:cs="Times New Roman"/>
          <w:color w:val="222222"/>
          <w:sz w:val="24"/>
          <w:szCs w:val="24"/>
          <w:shd w:val="clear" w:color="auto" w:fill="FFFFFF"/>
        </w:rPr>
        <w:t>Cotronei</w:t>
      </w:r>
      <w:proofErr w:type="spellEnd"/>
      <w:r w:rsidR="00F672C7" w:rsidRPr="00CE7FBB">
        <w:rPr>
          <w:rFonts w:ascii="Times New Roman" w:hAnsi="Times New Roman" w:cs="Times New Roman"/>
          <w:color w:val="222222"/>
          <w:sz w:val="24"/>
          <w:szCs w:val="24"/>
          <w:shd w:val="clear" w:color="auto" w:fill="FFFFFF"/>
        </w:rPr>
        <w:t xml:space="preserve">-Baird, 2020). </w:t>
      </w:r>
    </w:p>
    <w:p w14:paraId="19A99605" w14:textId="40AEAC6D" w:rsidR="009E4411" w:rsidRPr="00CE7FBB" w:rsidRDefault="008D0C0F" w:rsidP="00CE7FBB">
      <w:pPr>
        <w:spacing w:line="360" w:lineRule="auto"/>
        <w:jc w:val="both"/>
        <w:rPr>
          <w:rFonts w:ascii="Times New Roman" w:hAnsi="Times New Roman" w:cs="Times New Roman"/>
          <w:sz w:val="24"/>
          <w:szCs w:val="24"/>
        </w:rPr>
      </w:pPr>
      <w:r w:rsidRPr="00CE7FBB">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541C289" wp14:editId="0819AD50">
                <wp:simplePos x="0" y="0"/>
                <wp:positionH relativeFrom="margin">
                  <wp:align>left</wp:align>
                </wp:positionH>
                <wp:positionV relativeFrom="paragraph">
                  <wp:posOffset>2800573</wp:posOffset>
                </wp:positionV>
                <wp:extent cx="3914775" cy="635"/>
                <wp:effectExtent l="0" t="0" r="9525" b="8890"/>
                <wp:wrapSquare wrapText="bothSides"/>
                <wp:docPr id="2" name="Text Box 2"/>
                <wp:cNvGraphicFramePr/>
                <a:graphic xmlns:a="http://schemas.openxmlformats.org/drawingml/2006/main">
                  <a:graphicData uri="http://schemas.microsoft.com/office/word/2010/wordprocessingShape">
                    <wps:wsp>
                      <wps:cNvSpPr txBox="1"/>
                      <wps:spPr>
                        <a:xfrm>
                          <a:off x="0" y="0"/>
                          <a:ext cx="3914775" cy="635"/>
                        </a:xfrm>
                        <a:prstGeom prst="rect">
                          <a:avLst/>
                        </a:prstGeom>
                        <a:solidFill>
                          <a:prstClr val="white"/>
                        </a:solidFill>
                        <a:ln>
                          <a:noFill/>
                        </a:ln>
                      </wps:spPr>
                      <wps:txbx>
                        <w:txbxContent>
                          <w:p w14:paraId="24951D6C" w14:textId="00459AED" w:rsidR="00E14396" w:rsidRPr="008D0C0F" w:rsidRDefault="00E14396" w:rsidP="00E14396">
                            <w:pPr>
                              <w:pStyle w:val="Caption"/>
                              <w:rPr>
                                <w:rFonts w:ascii="Arial" w:hAnsi="Arial" w:cs="Arial"/>
                                <w:b/>
                                <w:bCs/>
                                <w:i w:val="0"/>
                                <w:iCs w:val="0"/>
                                <w:color w:val="000000" w:themeColor="text1"/>
                                <w:sz w:val="22"/>
                                <w:szCs w:val="22"/>
                              </w:rPr>
                            </w:pPr>
                            <w:r w:rsidRPr="008D0C0F">
                              <w:rPr>
                                <w:rFonts w:ascii="Arial" w:hAnsi="Arial" w:cs="Arial"/>
                                <w:b/>
                                <w:bCs/>
                                <w:i w:val="0"/>
                                <w:iCs w:val="0"/>
                                <w:color w:val="000000" w:themeColor="text1"/>
                                <w:sz w:val="22"/>
                                <w:szCs w:val="22"/>
                              </w:rPr>
                              <w:t xml:space="preserve">Figure </w:t>
                            </w:r>
                            <w:r w:rsidRPr="008D0C0F">
                              <w:rPr>
                                <w:rFonts w:ascii="Arial" w:hAnsi="Arial" w:cs="Arial"/>
                                <w:b/>
                                <w:bCs/>
                                <w:i w:val="0"/>
                                <w:iCs w:val="0"/>
                                <w:color w:val="000000" w:themeColor="text1"/>
                                <w:sz w:val="22"/>
                                <w:szCs w:val="22"/>
                              </w:rPr>
                              <w:fldChar w:fldCharType="begin"/>
                            </w:r>
                            <w:r w:rsidRPr="008D0C0F">
                              <w:rPr>
                                <w:rFonts w:ascii="Arial" w:hAnsi="Arial" w:cs="Arial"/>
                                <w:b/>
                                <w:bCs/>
                                <w:i w:val="0"/>
                                <w:iCs w:val="0"/>
                                <w:color w:val="000000" w:themeColor="text1"/>
                                <w:sz w:val="22"/>
                                <w:szCs w:val="22"/>
                              </w:rPr>
                              <w:instrText xml:space="preserve"> SEQ Figure \* ARABIC </w:instrText>
                            </w:r>
                            <w:r w:rsidRPr="008D0C0F">
                              <w:rPr>
                                <w:rFonts w:ascii="Arial" w:hAnsi="Arial" w:cs="Arial"/>
                                <w:b/>
                                <w:bCs/>
                                <w:i w:val="0"/>
                                <w:iCs w:val="0"/>
                                <w:color w:val="000000" w:themeColor="text1"/>
                                <w:sz w:val="22"/>
                                <w:szCs w:val="22"/>
                              </w:rPr>
                              <w:fldChar w:fldCharType="separate"/>
                            </w:r>
                            <w:r w:rsidR="00830965">
                              <w:rPr>
                                <w:rFonts w:ascii="Arial" w:hAnsi="Arial" w:cs="Arial"/>
                                <w:b/>
                                <w:bCs/>
                                <w:i w:val="0"/>
                                <w:iCs w:val="0"/>
                                <w:noProof/>
                                <w:color w:val="000000" w:themeColor="text1"/>
                                <w:sz w:val="22"/>
                                <w:szCs w:val="22"/>
                              </w:rPr>
                              <w:t>1</w:t>
                            </w:r>
                            <w:r w:rsidRPr="008D0C0F">
                              <w:rPr>
                                <w:rFonts w:ascii="Arial" w:hAnsi="Arial" w:cs="Arial"/>
                                <w:b/>
                                <w:bCs/>
                                <w:i w:val="0"/>
                                <w:iCs w:val="0"/>
                                <w:color w:val="000000" w:themeColor="text1"/>
                                <w:sz w:val="22"/>
                                <w:szCs w:val="22"/>
                              </w:rPr>
                              <w:fldChar w:fldCharType="end"/>
                            </w:r>
                            <w:r w:rsidRPr="008D0C0F">
                              <w:rPr>
                                <w:rFonts w:ascii="Arial" w:hAnsi="Arial" w:cs="Arial"/>
                                <w:b/>
                                <w:bCs/>
                                <w:i w:val="0"/>
                                <w:iCs w:val="0"/>
                                <w:color w:val="000000" w:themeColor="text1"/>
                                <w:sz w:val="22"/>
                                <w:szCs w:val="22"/>
                              </w:rPr>
                              <w:t xml:space="preserve">- </w:t>
                            </w:r>
                            <w:r w:rsidR="00BA0BBD" w:rsidRPr="008D0C0F">
                              <w:rPr>
                                <w:rFonts w:ascii="Arial" w:hAnsi="Arial" w:cs="Arial"/>
                                <w:b/>
                                <w:bCs/>
                                <w:i w:val="0"/>
                                <w:iCs w:val="0"/>
                                <w:color w:val="000000" w:themeColor="text1"/>
                                <w:sz w:val="22"/>
                                <w:szCs w:val="22"/>
                              </w:rPr>
                              <w:t>Driscoll’s What Model</w:t>
                            </w:r>
                          </w:p>
                          <w:p w14:paraId="54FA3551" w14:textId="4B21F3FE" w:rsidR="00E14396" w:rsidRPr="00E14396" w:rsidRDefault="00E14396" w:rsidP="00F672C7">
                            <w:pPr>
                              <w:spacing w:line="360" w:lineRule="auto"/>
                              <w:jc w:val="both"/>
                              <w:rPr>
                                <w:rFonts w:ascii="Arial" w:hAnsi="Arial" w:cs="Arial"/>
                              </w:rPr>
                            </w:pPr>
                            <w:r w:rsidRPr="008D0C0F">
                              <w:rPr>
                                <w:rFonts w:ascii="Arial" w:hAnsi="Arial" w:cs="Arial"/>
                              </w:rPr>
                              <w:t xml:space="preserve">Source: </w:t>
                            </w:r>
                            <w:r w:rsidR="00F672C7">
                              <w:rPr>
                                <w:rFonts w:ascii="Arial" w:hAnsi="Arial" w:cs="Arial"/>
                              </w:rPr>
                              <w:t>(</w:t>
                            </w:r>
                            <w:r w:rsidR="00F672C7" w:rsidRPr="00DE6244">
                              <w:rPr>
                                <w:rFonts w:ascii="Arial" w:hAnsi="Arial" w:cs="Arial"/>
                              </w:rPr>
                              <w:t xml:space="preserve">Dancisinova, </w:t>
                            </w:r>
                            <w:r w:rsidR="00F672C7">
                              <w:rPr>
                                <w:rFonts w:ascii="Arial" w:hAnsi="Arial" w:cs="Arial"/>
                              </w:rPr>
                              <w:t xml:space="preserve">et al., </w:t>
                            </w:r>
                            <w:r w:rsidR="00F672C7" w:rsidRPr="00DE6244">
                              <w:rPr>
                                <w:rFonts w:ascii="Arial" w:hAnsi="Arial" w:cs="Arial"/>
                              </w:rPr>
                              <w:t>2017</w:t>
                            </w:r>
                            <w:r w:rsidR="00F672C7">
                              <w:rPr>
                                <w:rFonts w:ascii="Arial" w:hAnsi="Arial" w:cs="Arial"/>
                              </w:rPr>
                              <w:t>)</w:t>
                            </w:r>
                            <w:r w:rsidR="00D02A1B">
                              <w:rPr>
                                <w:rFonts w:ascii="Arial" w:hAnsi="Arial" w:cs="Arial"/>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541C289" id="_x0000_t202" coordsize="21600,21600" o:spt="202" path="m,l,21600r21600,l21600,xe">
                <v:stroke joinstyle="miter"/>
                <v:path gradientshapeok="t" o:connecttype="rect"/>
              </v:shapetype>
              <v:shape id="Text Box 2" o:spid="_x0000_s1026" type="#_x0000_t202" style="position:absolute;left:0;text-align:left;margin-left:0;margin-top:220.5pt;width:308.25pt;height:.05pt;z-index:25166028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" stroked="f">
                <v:textbox style="mso-fit-shape-to-text:t" inset="0,0,0,0">
                  <w:txbxContent>
                    <w:p w14:paraId="24951D6C" w14:textId="00459AED" w:rsidR="00E14396" w:rsidRPr="008D0C0F" w:rsidRDefault="00E14396" w:rsidP="00E14396">
                      <w:pPr>
                        <w:pStyle w:val="Caption"/>
                        <w:rPr>
                          <w:rFonts w:ascii="Arial" w:hAnsi="Arial" w:cs="Arial"/>
                          <w:b/>
                          <w:bCs/>
                          <w:i w:val="0"/>
                          <w:iCs w:val="0"/>
                          <w:color w:val="000000" w:themeColor="text1"/>
                          <w:sz w:val="22"/>
                          <w:szCs w:val="22"/>
                        </w:rPr>
                      </w:pPr>
                      <w:r w:rsidRPr="008D0C0F">
                        <w:rPr>
                          <w:rFonts w:ascii="Arial" w:hAnsi="Arial" w:cs="Arial"/>
                          <w:b/>
                          <w:bCs/>
                          <w:i w:val="0"/>
                          <w:iCs w:val="0"/>
                          <w:color w:val="000000" w:themeColor="text1"/>
                          <w:sz w:val="22"/>
                          <w:szCs w:val="22"/>
                        </w:rPr>
                        <w:t xml:space="preserve">Figure </w:t>
                      </w:r>
                      <w:r w:rsidRPr="008D0C0F">
                        <w:rPr>
                          <w:rFonts w:ascii="Arial" w:hAnsi="Arial" w:cs="Arial"/>
                          <w:b/>
                          <w:bCs/>
                          <w:i w:val="0"/>
                          <w:iCs w:val="0"/>
                          <w:color w:val="000000" w:themeColor="text1"/>
                          <w:sz w:val="22"/>
                          <w:szCs w:val="22"/>
                        </w:rPr>
                        <w:fldChar w:fldCharType="begin"/>
                      </w:r>
                      <w:r w:rsidRPr="008D0C0F">
                        <w:rPr>
                          <w:rFonts w:ascii="Arial" w:hAnsi="Arial" w:cs="Arial"/>
                          <w:b/>
                          <w:bCs/>
                          <w:i w:val="0"/>
                          <w:iCs w:val="0"/>
                          <w:color w:val="000000" w:themeColor="text1"/>
                          <w:sz w:val="22"/>
                          <w:szCs w:val="22"/>
                        </w:rPr>
                        <w:instrText xml:space="preserve"> SEQ Figure \* ARABIC </w:instrText>
                      </w:r>
                      <w:r w:rsidRPr="008D0C0F">
                        <w:rPr>
                          <w:rFonts w:ascii="Arial" w:hAnsi="Arial" w:cs="Arial"/>
                          <w:b/>
                          <w:bCs/>
                          <w:i w:val="0"/>
                          <w:iCs w:val="0"/>
                          <w:color w:val="000000" w:themeColor="text1"/>
                          <w:sz w:val="22"/>
                          <w:szCs w:val="22"/>
                        </w:rPr>
                        <w:fldChar w:fldCharType="separate"/>
                      </w:r>
                      <w:r w:rsidR="00830965">
                        <w:rPr>
                          <w:rFonts w:ascii="Arial" w:hAnsi="Arial" w:cs="Arial"/>
                          <w:b/>
                          <w:bCs/>
                          <w:i w:val="0"/>
                          <w:iCs w:val="0"/>
                          <w:noProof/>
                          <w:color w:val="000000" w:themeColor="text1"/>
                          <w:sz w:val="22"/>
                          <w:szCs w:val="22"/>
                        </w:rPr>
                        <w:t>1</w:t>
                      </w:r>
                      <w:r w:rsidRPr="008D0C0F">
                        <w:rPr>
                          <w:rFonts w:ascii="Arial" w:hAnsi="Arial" w:cs="Arial"/>
                          <w:b/>
                          <w:bCs/>
                          <w:i w:val="0"/>
                          <w:iCs w:val="0"/>
                          <w:color w:val="000000" w:themeColor="text1"/>
                          <w:sz w:val="22"/>
                          <w:szCs w:val="22"/>
                        </w:rPr>
                        <w:fldChar w:fldCharType="end"/>
                      </w:r>
                      <w:r w:rsidRPr="008D0C0F">
                        <w:rPr>
                          <w:rFonts w:ascii="Arial" w:hAnsi="Arial" w:cs="Arial"/>
                          <w:b/>
                          <w:bCs/>
                          <w:i w:val="0"/>
                          <w:iCs w:val="0"/>
                          <w:color w:val="000000" w:themeColor="text1"/>
                          <w:sz w:val="22"/>
                          <w:szCs w:val="22"/>
                        </w:rPr>
                        <w:t xml:space="preserve">- </w:t>
                      </w:r>
                      <w:r w:rsidR="00BA0BBD" w:rsidRPr="008D0C0F">
                        <w:rPr>
                          <w:rFonts w:ascii="Arial" w:hAnsi="Arial" w:cs="Arial"/>
                          <w:b/>
                          <w:bCs/>
                          <w:i w:val="0"/>
                          <w:iCs w:val="0"/>
                          <w:color w:val="000000" w:themeColor="text1"/>
                          <w:sz w:val="22"/>
                          <w:szCs w:val="22"/>
                        </w:rPr>
                        <w:t>Driscoll’s What Model</w:t>
                      </w:r>
                    </w:p>
                    <w:p w14:paraId="54FA3551" w14:textId="4B21F3FE" w:rsidR="00E14396" w:rsidRPr="00E14396" w:rsidRDefault="00E14396" w:rsidP="00F672C7">
                      <w:pPr>
                        <w:spacing w:line="360" w:lineRule="auto"/>
                        <w:jc w:val="both"/>
                        <w:rPr>
                          <w:rFonts w:ascii="Arial" w:hAnsi="Arial" w:cs="Arial"/>
                        </w:rPr>
                      </w:pPr>
                      <w:r w:rsidRPr="008D0C0F">
                        <w:rPr>
                          <w:rFonts w:ascii="Arial" w:hAnsi="Arial" w:cs="Arial"/>
                        </w:rPr>
                        <w:t xml:space="preserve">Source: </w:t>
                      </w:r>
                      <w:r w:rsidR="00F672C7">
                        <w:rPr>
                          <w:rFonts w:ascii="Arial" w:hAnsi="Arial" w:cs="Arial"/>
                        </w:rPr>
                        <w:t>(</w:t>
                      </w:r>
                      <w:r w:rsidR="00F672C7" w:rsidRPr="00DE6244">
                        <w:rPr>
                          <w:rFonts w:ascii="Arial" w:hAnsi="Arial" w:cs="Arial"/>
                        </w:rPr>
                        <w:t xml:space="preserve">Dancisinova, </w:t>
                      </w:r>
                      <w:r w:rsidR="00F672C7">
                        <w:rPr>
                          <w:rFonts w:ascii="Arial" w:hAnsi="Arial" w:cs="Arial"/>
                        </w:rPr>
                        <w:t xml:space="preserve">et al., </w:t>
                      </w:r>
                      <w:r w:rsidR="00F672C7" w:rsidRPr="00DE6244">
                        <w:rPr>
                          <w:rFonts w:ascii="Arial" w:hAnsi="Arial" w:cs="Arial"/>
                        </w:rPr>
                        <w:t>2017</w:t>
                      </w:r>
                      <w:r w:rsidR="00F672C7">
                        <w:rPr>
                          <w:rFonts w:ascii="Arial" w:hAnsi="Arial" w:cs="Arial"/>
                        </w:rPr>
                        <w:t>)</w:t>
                      </w:r>
                      <w:r w:rsidR="00D02A1B">
                        <w:rPr>
                          <w:rFonts w:ascii="Arial" w:hAnsi="Arial" w:cs="Arial"/>
                        </w:rPr>
                        <w:t xml:space="preserve"> </w:t>
                      </w:r>
                    </w:p>
                  </w:txbxContent>
                </v:textbox>
                <w10:wrap type="square" anchorx="margin"/>
              </v:shape>
            </w:pict>
          </mc:Fallback>
        </mc:AlternateContent>
      </w:r>
      <w:r w:rsidRPr="00CE7FBB">
        <w:rPr>
          <w:rFonts w:ascii="Times New Roman" w:hAnsi="Times New Roman" w:cs="Times New Roman"/>
          <w:noProof/>
          <w:sz w:val="24"/>
          <w:szCs w:val="24"/>
        </w:rPr>
        <w:drawing>
          <wp:anchor distT="0" distB="0" distL="114300" distR="114300" simplePos="0" relativeHeight="251661312" behindDoc="0" locked="0" layoutInCell="1" allowOverlap="1" wp14:anchorId="761BC5D0" wp14:editId="08A31116">
            <wp:simplePos x="0" y="0"/>
            <wp:positionH relativeFrom="margin">
              <wp:align>left</wp:align>
            </wp:positionH>
            <wp:positionV relativeFrom="paragraph">
              <wp:posOffset>12296</wp:posOffset>
            </wp:positionV>
            <wp:extent cx="3099435" cy="2683510"/>
            <wp:effectExtent l="0" t="0" r="5715"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02973" cy="2686552"/>
                    </a:xfrm>
                    <a:prstGeom prst="rect">
                      <a:avLst/>
                    </a:prstGeom>
                    <a:noFill/>
                  </pic:spPr>
                </pic:pic>
              </a:graphicData>
            </a:graphic>
            <wp14:sizeRelH relativeFrom="page">
              <wp14:pctWidth>0</wp14:pctWidth>
            </wp14:sizeRelH>
            <wp14:sizeRelV relativeFrom="page">
              <wp14:pctHeight>0</wp14:pctHeight>
            </wp14:sizeRelV>
          </wp:anchor>
        </w:drawing>
      </w:r>
      <w:r w:rsidR="009E4411" w:rsidRPr="00CE7FBB">
        <w:rPr>
          <w:rFonts w:ascii="Times New Roman" w:hAnsi="Times New Roman" w:cs="Times New Roman"/>
          <w:sz w:val="24"/>
          <w:szCs w:val="24"/>
        </w:rPr>
        <w:br w:type="page"/>
      </w:r>
    </w:p>
    <w:p w14:paraId="4AD4BD6A" w14:textId="5F5346B2" w:rsidR="00C1440F" w:rsidRPr="00CE7FBB" w:rsidRDefault="00C1440F" w:rsidP="00CE7FBB">
      <w:pPr>
        <w:pStyle w:val="Heading1"/>
        <w:rPr>
          <w:rFonts w:ascii="Times New Roman" w:hAnsi="Times New Roman" w:cs="Times New Roman"/>
        </w:rPr>
      </w:pPr>
      <w:bookmarkStart w:id="12" w:name="_Toc88861132"/>
      <w:r w:rsidRPr="00CE7FBB">
        <w:rPr>
          <w:rFonts w:ascii="Times New Roman" w:hAnsi="Times New Roman" w:cs="Times New Roman"/>
        </w:rPr>
        <w:t>Reflection 1-</w:t>
      </w:r>
      <w:bookmarkStart w:id="13" w:name="_Hlk78813542"/>
      <w:r w:rsidR="009C3189" w:rsidRPr="00CE7FBB">
        <w:rPr>
          <w:rFonts w:ascii="Times New Roman" w:hAnsi="Times New Roman" w:cs="Times New Roman"/>
        </w:rPr>
        <w:t xml:space="preserve"> Referencing</w:t>
      </w:r>
      <w:bookmarkEnd w:id="12"/>
    </w:p>
    <w:p w14:paraId="2BE822A4" w14:textId="13EAE382" w:rsidR="009C3189" w:rsidRPr="00CE7FBB" w:rsidRDefault="009C3189" w:rsidP="00CE7FBB">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 xml:space="preserve">Referencing is a very essential skill that needs to be developed by every student so that he or she can improve the quality and reliability of his or her </w:t>
      </w:r>
      <w:r w:rsidR="006A5D38" w:rsidRPr="00CE7FBB">
        <w:rPr>
          <w:rFonts w:ascii="Times New Roman" w:hAnsi="Times New Roman" w:cs="Times New Roman"/>
          <w:sz w:val="24"/>
          <w:szCs w:val="24"/>
        </w:rPr>
        <w:t>academic</w:t>
      </w:r>
      <w:r w:rsidRPr="00CE7FBB">
        <w:rPr>
          <w:rFonts w:ascii="Times New Roman" w:hAnsi="Times New Roman" w:cs="Times New Roman"/>
          <w:sz w:val="24"/>
          <w:szCs w:val="24"/>
        </w:rPr>
        <w:t xml:space="preserve"> assignments. It is the way in which acknowledgment of the works of several other authors or creators is done when information is used in several dissertations, reports, </w:t>
      </w:r>
      <w:proofErr w:type="gramStart"/>
      <w:r w:rsidRPr="00CE7FBB">
        <w:rPr>
          <w:rFonts w:ascii="Times New Roman" w:hAnsi="Times New Roman" w:cs="Times New Roman"/>
          <w:sz w:val="24"/>
          <w:szCs w:val="24"/>
        </w:rPr>
        <w:t>assignments</w:t>
      </w:r>
      <w:proofErr w:type="gramEnd"/>
      <w:r w:rsidRPr="00CE7FBB">
        <w:rPr>
          <w:rFonts w:ascii="Times New Roman" w:hAnsi="Times New Roman" w:cs="Times New Roman"/>
          <w:sz w:val="24"/>
          <w:szCs w:val="24"/>
        </w:rPr>
        <w:t xml:space="preserve"> or any other </w:t>
      </w:r>
      <w:r w:rsidR="006A5D38" w:rsidRPr="00CE7FBB">
        <w:rPr>
          <w:rFonts w:ascii="Times New Roman" w:hAnsi="Times New Roman" w:cs="Times New Roman"/>
          <w:sz w:val="24"/>
          <w:szCs w:val="24"/>
        </w:rPr>
        <w:t>academic</w:t>
      </w:r>
      <w:r w:rsidRPr="00CE7FBB">
        <w:rPr>
          <w:rFonts w:ascii="Times New Roman" w:hAnsi="Times New Roman" w:cs="Times New Roman"/>
          <w:sz w:val="24"/>
          <w:szCs w:val="24"/>
        </w:rPr>
        <w:t xml:space="preserve"> work. Several things need to be referenced such as ideas, information, theories, figures, definitions etc</w:t>
      </w:r>
      <w:r w:rsidR="006A5D38" w:rsidRPr="00CE7FBB">
        <w:rPr>
          <w:rFonts w:ascii="Times New Roman" w:hAnsi="Times New Roman" w:cs="Times New Roman"/>
          <w:sz w:val="24"/>
          <w:szCs w:val="24"/>
        </w:rPr>
        <w:t xml:space="preserve">., </w:t>
      </w:r>
      <w:r w:rsidRPr="00CE7FBB">
        <w:rPr>
          <w:rFonts w:ascii="Times New Roman" w:hAnsi="Times New Roman" w:cs="Times New Roman"/>
          <w:sz w:val="24"/>
          <w:szCs w:val="24"/>
        </w:rPr>
        <w:t>and even th</w:t>
      </w:r>
      <w:r w:rsidR="006A5D38" w:rsidRPr="00CE7FBB">
        <w:rPr>
          <w:rFonts w:ascii="Times New Roman" w:hAnsi="Times New Roman" w:cs="Times New Roman"/>
          <w:sz w:val="24"/>
          <w:szCs w:val="24"/>
        </w:rPr>
        <w:t>e d</w:t>
      </w:r>
      <w:r w:rsidRPr="00CE7FBB">
        <w:rPr>
          <w:rFonts w:ascii="Times New Roman" w:hAnsi="Times New Roman" w:cs="Times New Roman"/>
          <w:sz w:val="24"/>
          <w:szCs w:val="24"/>
        </w:rPr>
        <w:t>iagrams also need to be referenced properly</w:t>
      </w:r>
      <w:r w:rsidR="00F672C7" w:rsidRPr="00CE7FBB">
        <w:rPr>
          <w:rFonts w:ascii="Times New Roman" w:hAnsi="Times New Roman" w:cs="Times New Roman"/>
          <w:sz w:val="24"/>
          <w:szCs w:val="24"/>
        </w:rPr>
        <w:t xml:space="preserve"> (</w:t>
      </w:r>
      <w:proofErr w:type="spellStart"/>
      <w:r w:rsidR="00F672C7" w:rsidRPr="00CE7FBB">
        <w:rPr>
          <w:rFonts w:ascii="Times New Roman" w:hAnsi="Times New Roman" w:cs="Times New Roman"/>
          <w:sz w:val="24"/>
          <w:szCs w:val="24"/>
        </w:rPr>
        <w:t>Dancisinova</w:t>
      </w:r>
      <w:proofErr w:type="spellEnd"/>
      <w:r w:rsidR="00F672C7" w:rsidRPr="00CE7FBB">
        <w:rPr>
          <w:rFonts w:ascii="Times New Roman" w:hAnsi="Times New Roman" w:cs="Times New Roman"/>
          <w:sz w:val="24"/>
          <w:szCs w:val="24"/>
        </w:rPr>
        <w:t xml:space="preserve">, et al., 2017). </w:t>
      </w:r>
    </w:p>
    <w:p w14:paraId="7EBD8F8D" w14:textId="7010F0B0" w:rsidR="009C3189" w:rsidRPr="00CE7FBB" w:rsidRDefault="009C3189" w:rsidP="00CE7FBB">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 xml:space="preserve">There are two components of referencing such as in text citations and reference list. There are different styles of referencing in professional and </w:t>
      </w:r>
      <w:r w:rsidR="006A5D38" w:rsidRPr="00CE7FBB">
        <w:rPr>
          <w:rFonts w:ascii="Times New Roman" w:hAnsi="Times New Roman" w:cs="Times New Roman"/>
          <w:sz w:val="24"/>
          <w:szCs w:val="24"/>
        </w:rPr>
        <w:t>academic</w:t>
      </w:r>
      <w:r w:rsidRPr="00CE7FBB">
        <w:rPr>
          <w:rFonts w:ascii="Times New Roman" w:hAnsi="Times New Roman" w:cs="Times New Roman"/>
          <w:sz w:val="24"/>
          <w:szCs w:val="24"/>
        </w:rPr>
        <w:t xml:space="preserve"> disciplines</w:t>
      </w:r>
      <w:r w:rsidR="006A5D38" w:rsidRPr="00CE7FBB">
        <w:rPr>
          <w:rFonts w:ascii="Times New Roman" w:hAnsi="Times New Roman" w:cs="Times New Roman"/>
          <w:sz w:val="24"/>
          <w:szCs w:val="24"/>
        </w:rPr>
        <w:t xml:space="preserve"> such as- MLA,</w:t>
      </w:r>
      <w:r w:rsidRPr="00CE7FBB">
        <w:rPr>
          <w:rFonts w:ascii="Times New Roman" w:hAnsi="Times New Roman" w:cs="Times New Roman"/>
          <w:sz w:val="24"/>
          <w:szCs w:val="24"/>
        </w:rPr>
        <w:t xml:space="preserve"> Chicago, </w:t>
      </w:r>
      <w:r w:rsidR="00DE6219" w:rsidRPr="00CE7FBB">
        <w:rPr>
          <w:rFonts w:ascii="Times New Roman" w:hAnsi="Times New Roman" w:cs="Times New Roman"/>
          <w:sz w:val="24"/>
          <w:szCs w:val="24"/>
        </w:rPr>
        <w:t>A</w:t>
      </w:r>
      <w:r w:rsidRPr="00CE7FBB">
        <w:rPr>
          <w:rFonts w:ascii="Times New Roman" w:hAnsi="Times New Roman" w:cs="Times New Roman"/>
          <w:sz w:val="24"/>
          <w:szCs w:val="24"/>
        </w:rPr>
        <w:t>PA, Harvard, Vancouver etc. There is a need to provide proper referencing, both reference list as well as in text citations in order to avoid the issue of plagiarism and to help the readers to understand the source from where information is taken</w:t>
      </w:r>
      <w:r w:rsidR="00F672C7" w:rsidRPr="00CE7FBB">
        <w:rPr>
          <w:rFonts w:ascii="Times New Roman" w:hAnsi="Times New Roman" w:cs="Times New Roman"/>
          <w:sz w:val="24"/>
          <w:szCs w:val="24"/>
        </w:rPr>
        <w:t xml:space="preserve"> (Griffiths, et al., 2018). </w:t>
      </w:r>
    </w:p>
    <w:p w14:paraId="5F8EFE28" w14:textId="07590591" w:rsidR="009C3189" w:rsidRPr="00CE7FBB" w:rsidRDefault="009C3189" w:rsidP="00CE7FBB">
      <w:pPr>
        <w:pStyle w:val="Heading2"/>
        <w:rPr>
          <w:rFonts w:ascii="Times New Roman" w:hAnsi="Times New Roman" w:cs="Times New Roman"/>
        </w:rPr>
      </w:pPr>
      <w:bookmarkStart w:id="14" w:name="_Toc88861133"/>
      <w:bookmarkEnd w:id="13"/>
      <w:r w:rsidRPr="00CE7FBB">
        <w:rPr>
          <w:rFonts w:ascii="Times New Roman" w:hAnsi="Times New Roman" w:cs="Times New Roman"/>
        </w:rPr>
        <w:t>A reflection on my referencing skills</w:t>
      </w:r>
      <w:bookmarkEnd w:id="14"/>
      <w:r w:rsidRPr="00CE7FBB">
        <w:rPr>
          <w:rFonts w:ascii="Times New Roman" w:hAnsi="Times New Roman" w:cs="Times New Roman"/>
        </w:rPr>
        <w:t xml:space="preserve"> </w:t>
      </w:r>
    </w:p>
    <w:p w14:paraId="397ACB1D" w14:textId="48DBBC01" w:rsidR="009C3189" w:rsidRPr="00CE7FBB" w:rsidRDefault="009C3189" w:rsidP="00CE7FBB">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Previously, I was not aware about the importance of referencing. However, after joining college, I became acquainted with the meaning of referencing and its significance</w:t>
      </w:r>
      <w:r w:rsidR="00DE6219" w:rsidRPr="00CE7FBB">
        <w:rPr>
          <w:rFonts w:ascii="Times New Roman" w:hAnsi="Times New Roman" w:cs="Times New Roman"/>
          <w:sz w:val="24"/>
          <w:szCs w:val="24"/>
        </w:rPr>
        <w:t xml:space="preserve">. </w:t>
      </w:r>
      <w:r w:rsidRPr="00CE7FBB">
        <w:rPr>
          <w:rFonts w:ascii="Times New Roman" w:hAnsi="Times New Roman" w:cs="Times New Roman"/>
          <w:sz w:val="24"/>
          <w:szCs w:val="24"/>
        </w:rPr>
        <w:t xml:space="preserve">When I was in my first year of the college, several assignments were given to me in different </w:t>
      </w:r>
      <w:proofErr w:type="gramStart"/>
      <w:r w:rsidRPr="00CE7FBB">
        <w:rPr>
          <w:rFonts w:ascii="Times New Roman" w:hAnsi="Times New Roman" w:cs="Times New Roman"/>
          <w:sz w:val="24"/>
          <w:szCs w:val="24"/>
        </w:rPr>
        <w:t>modules</w:t>
      </w:r>
      <w:proofErr w:type="gramEnd"/>
      <w:r w:rsidRPr="00CE7FBB">
        <w:rPr>
          <w:rFonts w:ascii="Times New Roman" w:hAnsi="Times New Roman" w:cs="Times New Roman"/>
          <w:sz w:val="24"/>
          <w:szCs w:val="24"/>
        </w:rPr>
        <w:t xml:space="preserve"> and it was required to conduct thorough research work on the various topics and to prepare the assignments as per the specifications given. </w:t>
      </w:r>
      <w:r w:rsidR="00DE6219" w:rsidRPr="00CE7FBB">
        <w:rPr>
          <w:rFonts w:ascii="Times New Roman" w:hAnsi="Times New Roman" w:cs="Times New Roman"/>
          <w:sz w:val="24"/>
          <w:szCs w:val="24"/>
        </w:rPr>
        <w:t>But</w:t>
      </w:r>
      <w:r w:rsidRPr="00CE7FBB">
        <w:rPr>
          <w:rFonts w:ascii="Times New Roman" w:hAnsi="Times New Roman" w:cs="Times New Roman"/>
          <w:sz w:val="24"/>
          <w:szCs w:val="24"/>
        </w:rPr>
        <w:t xml:space="preserve"> I failed to follow all the guidelines with respect to referencing and gave very few citations </w:t>
      </w:r>
      <w:r w:rsidR="00DE6219" w:rsidRPr="00CE7FBB">
        <w:rPr>
          <w:rFonts w:ascii="Times New Roman" w:hAnsi="Times New Roman" w:cs="Times New Roman"/>
          <w:sz w:val="24"/>
          <w:szCs w:val="24"/>
        </w:rPr>
        <w:t>in</w:t>
      </w:r>
      <w:r w:rsidRPr="00CE7FBB">
        <w:rPr>
          <w:rFonts w:ascii="Times New Roman" w:hAnsi="Times New Roman" w:cs="Times New Roman"/>
          <w:sz w:val="24"/>
          <w:szCs w:val="24"/>
        </w:rPr>
        <w:t xml:space="preserve"> them. Also, I did not format the reference list in the required manner</w:t>
      </w:r>
      <w:r w:rsidR="00F672C7" w:rsidRPr="00CE7FBB">
        <w:rPr>
          <w:rFonts w:ascii="Times New Roman" w:hAnsi="Times New Roman" w:cs="Times New Roman"/>
          <w:sz w:val="24"/>
          <w:szCs w:val="24"/>
        </w:rPr>
        <w:t xml:space="preserve"> (Husam and Abraham, 2019). </w:t>
      </w:r>
      <w:r w:rsidRPr="00CE7FBB">
        <w:rPr>
          <w:rFonts w:ascii="Times New Roman" w:hAnsi="Times New Roman" w:cs="Times New Roman"/>
          <w:sz w:val="24"/>
          <w:szCs w:val="24"/>
        </w:rPr>
        <w:t xml:space="preserve">When the deadline came, I had to submit my assignment and when the grades came, I saw that I received a </w:t>
      </w:r>
      <w:r w:rsidR="00DE6219" w:rsidRPr="00CE7FBB">
        <w:rPr>
          <w:rFonts w:ascii="Times New Roman" w:hAnsi="Times New Roman" w:cs="Times New Roman"/>
          <w:sz w:val="24"/>
          <w:szCs w:val="24"/>
        </w:rPr>
        <w:t xml:space="preserve">grade which was very </w:t>
      </w:r>
      <w:proofErr w:type="gramStart"/>
      <w:r w:rsidR="00DE6219" w:rsidRPr="00CE7FBB">
        <w:rPr>
          <w:rFonts w:ascii="Times New Roman" w:hAnsi="Times New Roman" w:cs="Times New Roman"/>
          <w:sz w:val="24"/>
          <w:szCs w:val="24"/>
        </w:rPr>
        <w:t>low</w:t>
      </w:r>
      <w:proofErr w:type="gramEnd"/>
      <w:r w:rsidR="00DE6219" w:rsidRPr="00CE7FBB">
        <w:rPr>
          <w:rFonts w:ascii="Times New Roman" w:hAnsi="Times New Roman" w:cs="Times New Roman"/>
          <w:sz w:val="24"/>
          <w:szCs w:val="24"/>
        </w:rPr>
        <w:t xml:space="preserve"> and this was due </w:t>
      </w:r>
      <w:r w:rsidRPr="00CE7FBB">
        <w:rPr>
          <w:rFonts w:ascii="Times New Roman" w:hAnsi="Times New Roman" w:cs="Times New Roman"/>
          <w:sz w:val="24"/>
          <w:szCs w:val="24"/>
        </w:rPr>
        <w:t xml:space="preserve">to the several </w:t>
      </w:r>
      <w:r w:rsidR="00DE6219" w:rsidRPr="00CE7FBB">
        <w:rPr>
          <w:rFonts w:ascii="Times New Roman" w:hAnsi="Times New Roman" w:cs="Times New Roman"/>
          <w:sz w:val="24"/>
          <w:szCs w:val="24"/>
        </w:rPr>
        <w:t>citing</w:t>
      </w:r>
      <w:r w:rsidRPr="00CE7FBB">
        <w:rPr>
          <w:rFonts w:ascii="Times New Roman" w:hAnsi="Times New Roman" w:cs="Times New Roman"/>
          <w:sz w:val="24"/>
          <w:szCs w:val="24"/>
        </w:rPr>
        <w:t xml:space="preserve"> errors presented</w:t>
      </w:r>
      <w:r w:rsidR="00DE6219" w:rsidRPr="00CE7FBB">
        <w:rPr>
          <w:rFonts w:ascii="Times New Roman" w:hAnsi="Times New Roman" w:cs="Times New Roman"/>
          <w:sz w:val="24"/>
          <w:szCs w:val="24"/>
        </w:rPr>
        <w:t xml:space="preserve"> in</w:t>
      </w:r>
      <w:r w:rsidRPr="00CE7FBB">
        <w:rPr>
          <w:rFonts w:ascii="Times New Roman" w:hAnsi="Times New Roman" w:cs="Times New Roman"/>
          <w:sz w:val="24"/>
          <w:szCs w:val="24"/>
        </w:rPr>
        <w:t xml:space="preserve"> my work and not using the appropriate style of referencing. I used several direct quotations and did not provide citations for them</w:t>
      </w:r>
      <w:r w:rsidR="00DE6219" w:rsidRPr="00CE7FBB">
        <w:rPr>
          <w:rFonts w:ascii="Times New Roman" w:hAnsi="Times New Roman" w:cs="Times New Roman"/>
          <w:sz w:val="24"/>
          <w:szCs w:val="24"/>
        </w:rPr>
        <w:t>. A</w:t>
      </w:r>
      <w:r w:rsidRPr="00CE7FBB">
        <w:rPr>
          <w:rFonts w:ascii="Times New Roman" w:hAnsi="Times New Roman" w:cs="Times New Roman"/>
          <w:sz w:val="24"/>
          <w:szCs w:val="24"/>
        </w:rPr>
        <w:t>lso, my similarity score was above the acceptable percentage of 20% and this was a very serious problem that I faced.</w:t>
      </w:r>
    </w:p>
    <w:p w14:paraId="7D37327C" w14:textId="2A0F0223" w:rsidR="009C3189" w:rsidRPr="00CE7FBB" w:rsidRDefault="009C3189" w:rsidP="00CE7FBB">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 xml:space="preserve">Then I began to inquire about the different types of referencing styles and how to format the references effectively and give citations. Also, I took guidance from the instructors on several topics and aspects of referencing and learned to right different types of assignments such as reports, essays, dissertations etc with complete references. Then, I began to apply my knowledge in all the assignments that I did. </w:t>
      </w:r>
    </w:p>
    <w:p w14:paraId="138451A5" w14:textId="3861408E" w:rsidR="00284D38" w:rsidRPr="00CE7FBB" w:rsidRDefault="00284D38" w:rsidP="00CE7FBB">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br w:type="page"/>
      </w:r>
    </w:p>
    <w:p w14:paraId="5D273B79" w14:textId="035E0EB9" w:rsidR="00C1440F" w:rsidRPr="00CE7FBB" w:rsidRDefault="00C1440F" w:rsidP="00CE7FBB">
      <w:pPr>
        <w:pStyle w:val="Heading1"/>
        <w:rPr>
          <w:rFonts w:ascii="Times New Roman" w:hAnsi="Times New Roman" w:cs="Times New Roman"/>
        </w:rPr>
      </w:pPr>
      <w:bookmarkStart w:id="15" w:name="_Toc88861134"/>
      <w:r w:rsidRPr="00CE7FBB">
        <w:rPr>
          <w:rFonts w:ascii="Times New Roman" w:hAnsi="Times New Roman" w:cs="Times New Roman"/>
        </w:rPr>
        <w:t xml:space="preserve">Reflection 2- </w:t>
      </w:r>
      <w:r w:rsidR="009C3189" w:rsidRPr="00CE7FBB">
        <w:rPr>
          <w:rFonts w:ascii="Times New Roman" w:hAnsi="Times New Roman" w:cs="Times New Roman"/>
        </w:rPr>
        <w:t>Cover Letter Writing</w:t>
      </w:r>
      <w:bookmarkEnd w:id="15"/>
      <w:r w:rsidR="009C3189" w:rsidRPr="00CE7FBB">
        <w:rPr>
          <w:rFonts w:ascii="Times New Roman" w:hAnsi="Times New Roman" w:cs="Times New Roman"/>
        </w:rPr>
        <w:t xml:space="preserve"> </w:t>
      </w:r>
    </w:p>
    <w:p w14:paraId="4A6779FE" w14:textId="06881D11" w:rsidR="009C3189" w:rsidRPr="00CE7FBB" w:rsidRDefault="009C3189" w:rsidP="00CE7FBB">
      <w:pPr>
        <w:spacing w:line="360" w:lineRule="auto"/>
        <w:jc w:val="both"/>
        <w:rPr>
          <w:rFonts w:ascii="Times New Roman" w:hAnsi="Times New Roman" w:cs="Times New Roman"/>
          <w:sz w:val="24"/>
          <w:szCs w:val="24"/>
          <w:lang w:val="en-US"/>
        </w:rPr>
      </w:pPr>
      <w:r w:rsidRPr="00CE7FBB">
        <w:rPr>
          <w:rFonts w:ascii="Times New Roman" w:hAnsi="Times New Roman" w:cs="Times New Roman"/>
          <w:sz w:val="24"/>
          <w:szCs w:val="24"/>
        </w:rPr>
        <w:t xml:space="preserve">A cover letter is a professional document which is to be accompanied with a </w:t>
      </w:r>
      <w:r w:rsidR="00DE6219" w:rsidRPr="00CE7FBB">
        <w:rPr>
          <w:rFonts w:ascii="Times New Roman" w:hAnsi="Times New Roman" w:cs="Times New Roman"/>
          <w:sz w:val="24"/>
          <w:szCs w:val="24"/>
        </w:rPr>
        <w:t>C</w:t>
      </w:r>
      <w:r w:rsidRPr="00CE7FBB">
        <w:rPr>
          <w:rFonts w:ascii="Times New Roman" w:hAnsi="Times New Roman" w:cs="Times New Roman"/>
          <w:sz w:val="24"/>
          <w:szCs w:val="24"/>
        </w:rPr>
        <w:t xml:space="preserve">urriculum </w:t>
      </w:r>
      <w:r w:rsidR="00DE6219" w:rsidRPr="00CE7FBB">
        <w:rPr>
          <w:rFonts w:ascii="Times New Roman" w:hAnsi="Times New Roman" w:cs="Times New Roman"/>
          <w:sz w:val="24"/>
          <w:szCs w:val="24"/>
        </w:rPr>
        <w:t>Vitae</w:t>
      </w:r>
      <w:r w:rsidRPr="00CE7FBB">
        <w:rPr>
          <w:rFonts w:ascii="Times New Roman" w:hAnsi="Times New Roman" w:cs="Times New Roman"/>
          <w:sz w:val="24"/>
          <w:szCs w:val="24"/>
        </w:rPr>
        <w:t xml:space="preserve"> when application for job is made by an individual. It is usually a page long and it is a </w:t>
      </w:r>
      <w:r w:rsidR="00DE6219" w:rsidRPr="00CE7FBB">
        <w:rPr>
          <w:rFonts w:ascii="Times New Roman" w:hAnsi="Times New Roman" w:cs="Times New Roman"/>
          <w:sz w:val="24"/>
          <w:szCs w:val="24"/>
        </w:rPr>
        <w:t>description</w:t>
      </w:r>
      <w:r w:rsidRPr="00CE7FBB">
        <w:rPr>
          <w:rFonts w:ascii="Times New Roman" w:hAnsi="Times New Roman" w:cs="Times New Roman"/>
          <w:sz w:val="24"/>
          <w:szCs w:val="24"/>
        </w:rPr>
        <w:t xml:space="preserve"> of the key areas of the curriculum </w:t>
      </w:r>
      <w:r w:rsidR="00DE6219" w:rsidRPr="00CE7FBB">
        <w:rPr>
          <w:rFonts w:ascii="Times New Roman" w:hAnsi="Times New Roman" w:cs="Times New Roman"/>
          <w:sz w:val="24"/>
          <w:szCs w:val="24"/>
        </w:rPr>
        <w:t>vitae</w:t>
      </w:r>
      <w:r w:rsidRPr="00CE7FBB">
        <w:rPr>
          <w:rFonts w:ascii="Times New Roman" w:hAnsi="Times New Roman" w:cs="Times New Roman"/>
          <w:sz w:val="24"/>
          <w:szCs w:val="24"/>
        </w:rPr>
        <w:t xml:space="preserve"> that make the employers to understand why they are suitable candidates for a particular job position that has been advertised by the employer. A cover letter is ready essential for those candidates who have very little or no work experience as they can prepare it in a very effective manner by highlighting their essential transferable skills and in screening their qualities to the employer in details. An attractive cover letter can help the employees </w:t>
      </w:r>
      <w:r w:rsidR="00DE6219" w:rsidRPr="00CE7FBB">
        <w:rPr>
          <w:rFonts w:ascii="Times New Roman" w:hAnsi="Times New Roman" w:cs="Times New Roman"/>
          <w:sz w:val="24"/>
          <w:szCs w:val="24"/>
        </w:rPr>
        <w:t>to</w:t>
      </w:r>
      <w:r w:rsidRPr="00CE7FBB">
        <w:rPr>
          <w:rFonts w:ascii="Times New Roman" w:hAnsi="Times New Roman" w:cs="Times New Roman"/>
          <w:sz w:val="24"/>
          <w:szCs w:val="24"/>
        </w:rPr>
        <w:t xml:space="preserve"> be selected for specific job positions for which he or she has applied</w:t>
      </w:r>
      <w:r w:rsidR="00F672C7" w:rsidRPr="00CE7FBB">
        <w:rPr>
          <w:rFonts w:ascii="Times New Roman" w:hAnsi="Times New Roman" w:cs="Times New Roman"/>
          <w:sz w:val="24"/>
          <w:szCs w:val="24"/>
        </w:rPr>
        <w:t xml:space="preserve"> </w:t>
      </w:r>
      <w:r w:rsidR="00F672C7" w:rsidRPr="00CE7FBB">
        <w:rPr>
          <w:rFonts w:ascii="Times New Roman" w:hAnsi="Times New Roman" w:cs="Times New Roman"/>
          <w:sz w:val="24"/>
          <w:szCs w:val="24"/>
          <w:lang w:val="en-US"/>
        </w:rPr>
        <w:t>(</w:t>
      </w:r>
      <w:proofErr w:type="spellStart"/>
      <w:r w:rsidR="00F672C7" w:rsidRPr="00CE7FBB">
        <w:rPr>
          <w:rFonts w:ascii="Times New Roman" w:hAnsi="Times New Roman" w:cs="Times New Roman"/>
          <w:sz w:val="24"/>
          <w:szCs w:val="24"/>
          <w:lang w:val="en-US"/>
        </w:rPr>
        <w:t>Kornelakis</w:t>
      </w:r>
      <w:proofErr w:type="spellEnd"/>
      <w:r w:rsidR="00F672C7" w:rsidRPr="00CE7FBB">
        <w:rPr>
          <w:rFonts w:ascii="Times New Roman" w:hAnsi="Times New Roman" w:cs="Times New Roman"/>
          <w:sz w:val="24"/>
          <w:szCs w:val="24"/>
          <w:lang w:val="en-US"/>
        </w:rPr>
        <w:t xml:space="preserve"> and </w:t>
      </w:r>
      <w:proofErr w:type="spellStart"/>
      <w:r w:rsidR="00F672C7" w:rsidRPr="00CE7FBB">
        <w:rPr>
          <w:rFonts w:ascii="Times New Roman" w:hAnsi="Times New Roman" w:cs="Times New Roman"/>
          <w:sz w:val="24"/>
          <w:szCs w:val="24"/>
          <w:lang w:val="en-US"/>
        </w:rPr>
        <w:t>Petrakaki</w:t>
      </w:r>
      <w:proofErr w:type="spellEnd"/>
      <w:r w:rsidR="00F672C7" w:rsidRPr="00CE7FBB">
        <w:rPr>
          <w:rFonts w:ascii="Times New Roman" w:hAnsi="Times New Roman" w:cs="Times New Roman"/>
          <w:sz w:val="24"/>
          <w:szCs w:val="24"/>
          <w:lang w:val="en-US"/>
        </w:rPr>
        <w:t xml:space="preserve">, 2020). </w:t>
      </w:r>
    </w:p>
    <w:p w14:paraId="7954785D" w14:textId="5B5F48A1" w:rsidR="00284D38" w:rsidRPr="00CE7FBB" w:rsidRDefault="009C3189" w:rsidP="00CE7FBB">
      <w:pPr>
        <w:pStyle w:val="Heading2"/>
        <w:rPr>
          <w:rFonts w:ascii="Times New Roman" w:hAnsi="Times New Roman" w:cs="Times New Roman"/>
        </w:rPr>
      </w:pPr>
      <w:bookmarkStart w:id="16" w:name="_Toc88861135"/>
      <w:r w:rsidRPr="00CE7FBB">
        <w:rPr>
          <w:rFonts w:ascii="Times New Roman" w:hAnsi="Times New Roman" w:cs="Times New Roman"/>
        </w:rPr>
        <w:t>My Cover Letter writing experience</w:t>
      </w:r>
      <w:bookmarkEnd w:id="16"/>
      <w:r w:rsidRPr="00CE7FBB">
        <w:rPr>
          <w:rFonts w:ascii="Times New Roman" w:hAnsi="Times New Roman" w:cs="Times New Roman"/>
        </w:rPr>
        <w:t xml:space="preserve"> </w:t>
      </w:r>
    </w:p>
    <w:p w14:paraId="3EFCB873" w14:textId="6484BBE1" w:rsidR="009C3189" w:rsidRPr="005D6B62" w:rsidRDefault="009C3189" w:rsidP="00CE7FBB">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Almost, 1½ years ago, when I was looking for a job, I found a job advertisement which was issued by a company which was looking for five sales executives</w:t>
      </w:r>
      <w:r w:rsidR="00DE6219" w:rsidRPr="00CE7FBB">
        <w:rPr>
          <w:rFonts w:ascii="Times New Roman" w:hAnsi="Times New Roman" w:cs="Times New Roman"/>
          <w:sz w:val="24"/>
          <w:szCs w:val="24"/>
        </w:rPr>
        <w:t>. T</w:t>
      </w:r>
      <w:r w:rsidRPr="00CE7FBB">
        <w:rPr>
          <w:rFonts w:ascii="Times New Roman" w:hAnsi="Times New Roman" w:cs="Times New Roman"/>
          <w:sz w:val="24"/>
          <w:szCs w:val="24"/>
        </w:rPr>
        <w:t xml:space="preserve">he requirement of the company was to get charismatic, </w:t>
      </w:r>
      <w:proofErr w:type="gramStart"/>
      <w:r w:rsidRPr="00CE7FBB">
        <w:rPr>
          <w:rFonts w:ascii="Times New Roman" w:hAnsi="Times New Roman" w:cs="Times New Roman"/>
          <w:sz w:val="24"/>
          <w:szCs w:val="24"/>
        </w:rPr>
        <w:t>communicative</w:t>
      </w:r>
      <w:proofErr w:type="gramEnd"/>
      <w:r w:rsidRPr="00CE7FBB">
        <w:rPr>
          <w:rFonts w:ascii="Times New Roman" w:hAnsi="Times New Roman" w:cs="Times New Roman"/>
          <w:sz w:val="24"/>
          <w:szCs w:val="24"/>
        </w:rPr>
        <w:t xml:space="preserve"> and persuasive individuals who could join the team and variable to provide their best customer service experience so that the company could retain its customers and would establish strong relations with them</w:t>
      </w:r>
      <w:r w:rsidR="00F672C7" w:rsidRPr="00CE7FBB">
        <w:rPr>
          <w:rFonts w:ascii="Times New Roman" w:hAnsi="Times New Roman" w:cs="Times New Roman"/>
          <w:sz w:val="24"/>
          <w:szCs w:val="24"/>
        </w:rPr>
        <w:t xml:space="preserve"> (McElfresh, 2019). </w:t>
      </w:r>
      <w:r w:rsidRPr="00CE7FBB">
        <w:rPr>
          <w:rFonts w:ascii="Times New Roman" w:hAnsi="Times New Roman" w:cs="Times New Roman"/>
          <w:sz w:val="24"/>
          <w:szCs w:val="24"/>
        </w:rPr>
        <w:t xml:space="preserve">In order to apply for the given position, there was a requirement upon the candidates to submit an updated version of their curriculum </w:t>
      </w:r>
      <w:r w:rsidR="00DE6219" w:rsidRPr="00CE7FBB">
        <w:rPr>
          <w:rFonts w:ascii="Times New Roman" w:hAnsi="Times New Roman" w:cs="Times New Roman"/>
          <w:sz w:val="24"/>
          <w:szCs w:val="24"/>
        </w:rPr>
        <w:t>vitae</w:t>
      </w:r>
      <w:r w:rsidRPr="00CE7FBB">
        <w:rPr>
          <w:rFonts w:ascii="Times New Roman" w:hAnsi="Times New Roman" w:cs="Times New Roman"/>
          <w:sz w:val="24"/>
          <w:szCs w:val="24"/>
        </w:rPr>
        <w:t xml:space="preserve"> together with a cover letter. I was passionate enough to work as a sales executive and found this job advertisement an opportunity for me. I had some knowledge regarding writing of a cover letter and drafted one for me. I was quite convinced that it would attract the recruiter and I would be invited for the interview</w:t>
      </w:r>
      <w:r w:rsidR="00F672C7" w:rsidRPr="00CE7FBB">
        <w:rPr>
          <w:rFonts w:ascii="Times New Roman" w:hAnsi="Times New Roman" w:cs="Times New Roman"/>
          <w:sz w:val="24"/>
          <w:szCs w:val="24"/>
        </w:rPr>
        <w:t xml:space="preserve"> (</w:t>
      </w:r>
      <w:proofErr w:type="spellStart"/>
      <w:r w:rsidR="00F672C7" w:rsidRPr="00CE7FBB">
        <w:rPr>
          <w:rFonts w:ascii="Times New Roman" w:hAnsi="Times New Roman" w:cs="Times New Roman"/>
          <w:sz w:val="24"/>
          <w:szCs w:val="24"/>
        </w:rPr>
        <w:t>Mandang</w:t>
      </w:r>
      <w:proofErr w:type="spellEnd"/>
      <w:r w:rsidR="00F672C7" w:rsidRPr="00CE7FBB">
        <w:rPr>
          <w:rFonts w:ascii="Times New Roman" w:hAnsi="Times New Roman" w:cs="Times New Roman"/>
          <w:sz w:val="24"/>
          <w:szCs w:val="24"/>
        </w:rPr>
        <w:t>, 2017).</w:t>
      </w:r>
      <w:r w:rsidR="005D6B62">
        <w:rPr>
          <w:rFonts w:ascii="Times New Roman" w:hAnsi="Times New Roman" w:cs="Times New Roman"/>
          <w:sz w:val="24"/>
          <w:szCs w:val="24"/>
        </w:rPr>
        <w:t xml:space="preserve"> </w:t>
      </w:r>
      <w:r w:rsidRPr="00CE7FBB">
        <w:rPr>
          <w:rFonts w:ascii="Times New Roman" w:hAnsi="Times New Roman" w:cs="Times New Roman"/>
          <w:sz w:val="24"/>
          <w:szCs w:val="24"/>
        </w:rPr>
        <w:t xml:space="preserve">I was very happy </w:t>
      </w:r>
      <w:r w:rsidR="00DE6219" w:rsidRPr="00CE7FBB">
        <w:rPr>
          <w:rFonts w:ascii="Times New Roman" w:hAnsi="Times New Roman" w:cs="Times New Roman"/>
          <w:sz w:val="24"/>
          <w:szCs w:val="24"/>
        </w:rPr>
        <w:t>as</w:t>
      </w:r>
      <w:r w:rsidRPr="00CE7FBB">
        <w:rPr>
          <w:rFonts w:ascii="Times New Roman" w:hAnsi="Times New Roman" w:cs="Times New Roman"/>
          <w:sz w:val="24"/>
          <w:szCs w:val="24"/>
        </w:rPr>
        <w:t xml:space="preserve"> my application was accepted and I was successful in getting the job.</w:t>
      </w:r>
    </w:p>
    <w:p w14:paraId="66F941CC" w14:textId="2CBBD9F3" w:rsidR="009C3189" w:rsidRPr="005D6B62" w:rsidRDefault="009C3189" w:rsidP="00CE7FBB">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 xml:space="preserve">Now, I know that I am good at writing cover </w:t>
      </w:r>
      <w:proofErr w:type="gramStart"/>
      <w:r w:rsidRPr="00CE7FBB">
        <w:rPr>
          <w:rFonts w:ascii="Times New Roman" w:hAnsi="Times New Roman" w:cs="Times New Roman"/>
          <w:sz w:val="24"/>
          <w:szCs w:val="24"/>
        </w:rPr>
        <w:t>letter</w:t>
      </w:r>
      <w:proofErr w:type="gramEnd"/>
      <w:r w:rsidRPr="00CE7FBB">
        <w:rPr>
          <w:rFonts w:ascii="Times New Roman" w:hAnsi="Times New Roman" w:cs="Times New Roman"/>
          <w:sz w:val="24"/>
          <w:szCs w:val="24"/>
        </w:rPr>
        <w:t xml:space="preserve"> and I need to </w:t>
      </w:r>
      <w:r w:rsidR="00DE6219" w:rsidRPr="00CE7FBB">
        <w:rPr>
          <w:rFonts w:ascii="Times New Roman" w:hAnsi="Times New Roman" w:cs="Times New Roman"/>
          <w:sz w:val="24"/>
          <w:szCs w:val="24"/>
        </w:rPr>
        <w:t>p</w:t>
      </w:r>
      <w:r w:rsidRPr="00CE7FBB">
        <w:rPr>
          <w:rFonts w:ascii="Times New Roman" w:hAnsi="Times New Roman" w:cs="Times New Roman"/>
          <w:sz w:val="24"/>
          <w:szCs w:val="24"/>
        </w:rPr>
        <w:t>olish my skills further. Also, I understood that I have skills of writing are suitable cover letter for the job position that I am applying for</w:t>
      </w:r>
      <w:r w:rsidR="005D6B62">
        <w:rPr>
          <w:rFonts w:ascii="Times New Roman" w:hAnsi="Times New Roman" w:cs="Times New Roman"/>
          <w:sz w:val="24"/>
          <w:szCs w:val="24"/>
        </w:rPr>
        <w:t xml:space="preserve"> </w:t>
      </w:r>
      <w:r w:rsidR="005D6B62" w:rsidRPr="00CE7FBB">
        <w:rPr>
          <w:rFonts w:ascii="Times New Roman" w:hAnsi="Times New Roman" w:cs="Times New Roman"/>
          <w:sz w:val="24"/>
          <w:szCs w:val="24"/>
          <w:lang w:val="en-US"/>
        </w:rPr>
        <w:t>(Ng, et al., 2021).</w:t>
      </w:r>
      <w:r w:rsidR="005D6B62">
        <w:rPr>
          <w:rFonts w:ascii="Times New Roman" w:hAnsi="Times New Roman" w:cs="Times New Roman"/>
          <w:sz w:val="24"/>
          <w:szCs w:val="24"/>
          <w:lang w:val="en-US"/>
        </w:rPr>
        <w:t xml:space="preserve"> </w:t>
      </w:r>
      <w:r w:rsidRPr="00CE7FBB">
        <w:rPr>
          <w:rFonts w:ascii="Times New Roman" w:hAnsi="Times New Roman" w:cs="Times New Roman"/>
          <w:sz w:val="24"/>
          <w:szCs w:val="24"/>
        </w:rPr>
        <w:t>Also, I will focus on keeping the voice of the letter formal, concise and polite</w:t>
      </w:r>
      <w:r w:rsidR="00F672C7" w:rsidRPr="00CE7FBB">
        <w:rPr>
          <w:rFonts w:ascii="Times New Roman" w:hAnsi="Times New Roman" w:cs="Times New Roman"/>
          <w:sz w:val="24"/>
          <w:szCs w:val="24"/>
        </w:rPr>
        <w:t xml:space="preserve"> Osmani, et al., 2019). </w:t>
      </w:r>
    </w:p>
    <w:p w14:paraId="00266392" w14:textId="77777777" w:rsidR="005D6B62" w:rsidRDefault="005D6B62">
      <w:pPr>
        <w:rPr>
          <w:rFonts w:ascii="Times New Roman" w:eastAsiaTheme="majorEastAsia" w:hAnsi="Times New Roman" w:cs="Times New Roman"/>
          <w:b/>
          <w:color w:val="000000" w:themeColor="text1"/>
          <w:sz w:val="28"/>
          <w:szCs w:val="32"/>
        </w:rPr>
      </w:pPr>
      <w:bookmarkStart w:id="17" w:name="_Toc88861136"/>
      <w:r>
        <w:rPr>
          <w:rFonts w:ascii="Times New Roman" w:hAnsi="Times New Roman" w:cs="Times New Roman"/>
        </w:rPr>
        <w:br w:type="page"/>
      </w:r>
    </w:p>
    <w:p w14:paraId="2A3002EC" w14:textId="3DA50E67" w:rsidR="00C1440F" w:rsidRPr="00CE7FBB" w:rsidRDefault="00C1440F" w:rsidP="00CE7FBB">
      <w:pPr>
        <w:pStyle w:val="Heading1"/>
        <w:rPr>
          <w:rFonts w:ascii="Times New Roman" w:hAnsi="Times New Roman" w:cs="Times New Roman"/>
        </w:rPr>
      </w:pPr>
      <w:r w:rsidRPr="00CE7FBB">
        <w:rPr>
          <w:rFonts w:ascii="Times New Roman" w:hAnsi="Times New Roman" w:cs="Times New Roman"/>
        </w:rPr>
        <w:t xml:space="preserve">Reflection 3- </w:t>
      </w:r>
      <w:r w:rsidR="00AB4CF2" w:rsidRPr="00CE7FBB">
        <w:rPr>
          <w:rFonts w:ascii="Times New Roman" w:hAnsi="Times New Roman" w:cs="Times New Roman"/>
        </w:rPr>
        <w:t>Academic Writing</w:t>
      </w:r>
      <w:bookmarkEnd w:id="17"/>
    </w:p>
    <w:p w14:paraId="5F67BC9F" w14:textId="18802ABE" w:rsidR="00FE062A" w:rsidRPr="00CE7FBB" w:rsidRDefault="00DE6219" w:rsidP="00CE7FBB">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Academic</w:t>
      </w:r>
      <w:r w:rsidR="00FE062A" w:rsidRPr="00CE7FBB">
        <w:rPr>
          <w:rFonts w:ascii="Times New Roman" w:hAnsi="Times New Roman" w:cs="Times New Roman"/>
          <w:sz w:val="24"/>
          <w:szCs w:val="24"/>
        </w:rPr>
        <w:t xml:space="preserve"> writing refers to the writing of </w:t>
      </w:r>
      <w:r w:rsidRPr="00CE7FBB">
        <w:rPr>
          <w:rFonts w:ascii="Times New Roman" w:hAnsi="Times New Roman" w:cs="Times New Roman"/>
          <w:sz w:val="24"/>
          <w:szCs w:val="24"/>
        </w:rPr>
        <w:t>academic</w:t>
      </w:r>
      <w:r w:rsidR="00FE062A" w:rsidRPr="00CE7FBB">
        <w:rPr>
          <w:rFonts w:ascii="Times New Roman" w:hAnsi="Times New Roman" w:cs="Times New Roman"/>
          <w:sz w:val="24"/>
          <w:szCs w:val="24"/>
        </w:rPr>
        <w:t xml:space="preserve"> paper such as reports, essays, case studies, research papers</w:t>
      </w:r>
      <w:r w:rsidRPr="00CE7FBB">
        <w:rPr>
          <w:rFonts w:ascii="Times New Roman" w:hAnsi="Times New Roman" w:cs="Times New Roman"/>
          <w:sz w:val="24"/>
          <w:szCs w:val="24"/>
        </w:rPr>
        <w:t xml:space="preserve">, </w:t>
      </w:r>
      <w:r w:rsidR="00FE062A" w:rsidRPr="00CE7FBB">
        <w:rPr>
          <w:rFonts w:ascii="Times New Roman" w:hAnsi="Times New Roman" w:cs="Times New Roman"/>
          <w:sz w:val="24"/>
          <w:szCs w:val="24"/>
        </w:rPr>
        <w:t xml:space="preserve">dissertations etc. These papers have </w:t>
      </w:r>
      <w:r w:rsidRPr="00CE7FBB">
        <w:rPr>
          <w:rFonts w:ascii="Times New Roman" w:hAnsi="Times New Roman" w:cs="Times New Roman"/>
          <w:sz w:val="24"/>
          <w:szCs w:val="24"/>
        </w:rPr>
        <w:t>a</w:t>
      </w:r>
      <w:r w:rsidR="00FE062A" w:rsidRPr="00CE7FBB">
        <w:rPr>
          <w:rFonts w:ascii="Times New Roman" w:hAnsi="Times New Roman" w:cs="Times New Roman"/>
          <w:sz w:val="24"/>
          <w:szCs w:val="24"/>
        </w:rPr>
        <w:t>cadem</w:t>
      </w:r>
      <w:r w:rsidRPr="00CE7FBB">
        <w:rPr>
          <w:rFonts w:ascii="Times New Roman" w:hAnsi="Times New Roman" w:cs="Times New Roman"/>
          <w:sz w:val="24"/>
          <w:szCs w:val="24"/>
        </w:rPr>
        <w:t>ic</w:t>
      </w:r>
      <w:r w:rsidR="00FE062A" w:rsidRPr="00CE7FBB">
        <w:rPr>
          <w:rFonts w:ascii="Times New Roman" w:hAnsi="Times New Roman" w:cs="Times New Roman"/>
          <w:sz w:val="24"/>
          <w:szCs w:val="24"/>
        </w:rPr>
        <w:t xml:space="preserve"> grades associated to it and the students </w:t>
      </w:r>
      <w:proofErr w:type="gramStart"/>
      <w:r w:rsidR="00FE062A" w:rsidRPr="00CE7FBB">
        <w:rPr>
          <w:rFonts w:ascii="Times New Roman" w:hAnsi="Times New Roman" w:cs="Times New Roman"/>
          <w:sz w:val="24"/>
          <w:szCs w:val="24"/>
        </w:rPr>
        <w:t>have to</w:t>
      </w:r>
      <w:proofErr w:type="gramEnd"/>
      <w:r w:rsidR="00FE062A" w:rsidRPr="00CE7FBB">
        <w:rPr>
          <w:rFonts w:ascii="Times New Roman" w:hAnsi="Times New Roman" w:cs="Times New Roman"/>
          <w:sz w:val="24"/>
          <w:szCs w:val="24"/>
        </w:rPr>
        <w:t xml:space="preserve"> prepare in these with detailed research work an analysis in order to get good grades</w:t>
      </w:r>
      <w:r w:rsidR="00F672C7" w:rsidRPr="00CE7FBB">
        <w:rPr>
          <w:rFonts w:ascii="Times New Roman" w:hAnsi="Times New Roman" w:cs="Times New Roman"/>
          <w:sz w:val="24"/>
          <w:szCs w:val="24"/>
        </w:rPr>
        <w:t xml:space="preserve"> (</w:t>
      </w:r>
      <w:proofErr w:type="spellStart"/>
      <w:r w:rsidR="00F672C7" w:rsidRPr="00CE7FBB">
        <w:rPr>
          <w:rFonts w:ascii="Times New Roman" w:hAnsi="Times New Roman" w:cs="Times New Roman"/>
          <w:sz w:val="24"/>
          <w:szCs w:val="24"/>
        </w:rPr>
        <w:t>Pouratashi</w:t>
      </w:r>
      <w:proofErr w:type="spellEnd"/>
      <w:r w:rsidR="00F672C7" w:rsidRPr="00CE7FBB">
        <w:rPr>
          <w:rFonts w:ascii="Times New Roman" w:hAnsi="Times New Roman" w:cs="Times New Roman"/>
          <w:sz w:val="24"/>
          <w:szCs w:val="24"/>
        </w:rPr>
        <w:t xml:space="preserve"> and Zamani, 2019). </w:t>
      </w:r>
    </w:p>
    <w:p w14:paraId="2048C91D" w14:textId="0A9F823C" w:rsidR="00FE062A" w:rsidRPr="00CE7FBB" w:rsidRDefault="00FE062A" w:rsidP="00CE7FBB">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 xml:space="preserve">The </w:t>
      </w:r>
      <w:r w:rsidR="00DE6219" w:rsidRPr="00CE7FBB">
        <w:rPr>
          <w:rFonts w:ascii="Times New Roman" w:hAnsi="Times New Roman" w:cs="Times New Roman"/>
          <w:sz w:val="24"/>
          <w:szCs w:val="24"/>
        </w:rPr>
        <w:t>academic</w:t>
      </w:r>
      <w:r w:rsidRPr="00CE7FBB">
        <w:rPr>
          <w:rFonts w:ascii="Times New Roman" w:hAnsi="Times New Roman" w:cs="Times New Roman"/>
          <w:sz w:val="24"/>
          <w:szCs w:val="24"/>
        </w:rPr>
        <w:t xml:space="preserve"> writing </w:t>
      </w:r>
      <w:r w:rsidR="00DE6219" w:rsidRPr="00CE7FBB">
        <w:rPr>
          <w:rFonts w:ascii="Times New Roman" w:hAnsi="Times New Roman" w:cs="Times New Roman"/>
          <w:sz w:val="24"/>
          <w:szCs w:val="24"/>
        </w:rPr>
        <w:t>is done by using</w:t>
      </w:r>
      <w:r w:rsidRPr="00CE7FBB">
        <w:rPr>
          <w:rFonts w:ascii="Times New Roman" w:hAnsi="Times New Roman" w:cs="Times New Roman"/>
          <w:sz w:val="24"/>
          <w:szCs w:val="24"/>
        </w:rPr>
        <w:t xml:space="preserve"> a very formal tone in order to write </w:t>
      </w:r>
      <w:r w:rsidR="00DE6219" w:rsidRPr="00CE7FBB">
        <w:rPr>
          <w:rFonts w:ascii="Times New Roman" w:hAnsi="Times New Roman" w:cs="Times New Roman"/>
          <w:sz w:val="24"/>
          <w:szCs w:val="24"/>
        </w:rPr>
        <w:t>academic</w:t>
      </w:r>
      <w:r w:rsidRPr="00CE7FBB">
        <w:rPr>
          <w:rFonts w:ascii="Times New Roman" w:hAnsi="Times New Roman" w:cs="Times New Roman"/>
          <w:sz w:val="24"/>
          <w:szCs w:val="24"/>
        </w:rPr>
        <w:t xml:space="preserve"> assignments</w:t>
      </w:r>
      <w:r w:rsidR="00DE6219" w:rsidRPr="00CE7FBB">
        <w:rPr>
          <w:rFonts w:ascii="Times New Roman" w:hAnsi="Times New Roman" w:cs="Times New Roman"/>
          <w:sz w:val="24"/>
          <w:szCs w:val="24"/>
        </w:rPr>
        <w:t>. T</w:t>
      </w:r>
      <w:r w:rsidRPr="00CE7FBB">
        <w:rPr>
          <w:rFonts w:ascii="Times New Roman" w:hAnsi="Times New Roman" w:cs="Times New Roman"/>
          <w:sz w:val="24"/>
          <w:szCs w:val="24"/>
        </w:rPr>
        <w:t xml:space="preserve">hese are given upon several module topics and specific guidelines are given for each of the </w:t>
      </w:r>
      <w:r w:rsidR="00C53DED" w:rsidRPr="00CE7FBB">
        <w:rPr>
          <w:rFonts w:ascii="Times New Roman" w:hAnsi="Times New Roman" w:cs="Times New Roman"/>
          <w:sz w:val="24"/>
          <w:szCs w:val="24"/>
        </w:rPr>
        <w:t>academic</w:t>
      </w:r>
      <w:r w:rsidRPr="00CE7FBB">
        <w:rPr>
          <w:rFonts w:ascii="Times New Roman" w:hAnsi="Times New Roman" w:cs="Times New Roman"/>
          <w:sz w:val="24"/>
          <w:szCs w:val="24"/>
        </w:rPr>
        <w:t xml:space="preserve"> writing work. The students </w:t>
      </w:r>
      <w:proofErr w:type="gramStart"/>
      <w:r w:rsidRPr="00CE7FBB">
        <w:rPr>
          <w:rFonts w:ascii="Times New Roman" w:hAnsi="Times New Roman" w:cs="Times New Roman"/>
          <w:sz w:val="24"/>
          <w:szCs w:val="24"/>
        </w:rPr>
        <w:t>have to</w:t>
      </w:r>
      <w:proofErr w:type="gramEnd"/>
      <w:r w:rsidRPr="00CE7FBB">
        <w:rPr>
          <w:rFonts w:ascii="Times New Roman" w:hAnsi="Times New Roman" w:cs="Times New Roman"/>
          <w:sz w:val="24"/>
          <w:szCs w:val="24"/>
        </w:rPr>
        <w:t xml:space="preserve"> </w:t>
      </w:r>
      <w:r w:rsidR="00C53DED" w:rsidRPr="00CE7FBB">
        <w:rPr>
          <w:rFonts w:ascii="Times New Roman" w:hAnsi="Times New Roman" w:cs="Times New Roman"/>
          <w:sz w:val="24"/>
          <w:szCs w:val="24"/>
        </w:rPr>
        <w:t>fulfil</w:t>
      </w:r>
      <w:r w:rsidRPr="00CE7FBB">
        <w:rPr>
          <w:rFonts w:ascii="Times New Roman" w:hAnsi="Times New Roman" w:cs="Times New Roman"/>
          <w:sz w:val="24"/>
          <w:szCs w:val="24"/>
        </w:rPr>
        <w:t xml:space="preserve"> all the guidelines provided in the assignment brief of the educational institution and accordingly they need to prepare </w:t>
      </w:r>
      <w:r w:rsidR="00C53DED" w:rsidRPr="00CE7FBB">
        <w:rPr>
          <w:rFonts w:ascii="Times New Roman" w:hAnsi="Times New Roman" w:cs="Times New Roman"/>
          <w:sz w:val="24"/>
          <w:szCs w:val="24"/>
        </w:rPr>
        <w:t>academic</w:t>
      </w:r>
      <w:r w:rsidRPr="00CE7FBB">
        <w:rPr>
          <w:rFonts w:ascii="Times New Roman" w:hAnsi="Times New Roman" w:cs="Times New Roman"/>
          <w:sz w:val="24"/>
          <w:szCs w:val="24"/>
        </w:rPr>
        <w:t xml:space="preserve"> work which may either be report, essay, dissertation etc. </w:t>
      </w:r>
      <w:r w:rsidR="00C53DED" w:rsidRPr="00CE7FBB">
        <w:rPr>
          <w:rFonts w:ascii="Times New Roman" w:hAnsi="Times New Roman" w:cs="Times New Roman"/>
          <w:sz w:val="24"/>
          <w:szCs w:val="24"/>
        </w:rPr>
        <w:t>It</w:t>
      </w:r>
      <w:r w:rsidRPr="00CE7FBB">
        <w:rPr>
          <w:rFonts w:ascii="Times New Roman" w:hAnsi="Times New Roman" w:cs="Times New Roman"/>
          <w:sz w:val="24"/>
          <w:szCs w:val="24"/>
        </w:rPr>
        <w:t xml:space="preserve"> </w:t>
      </w:r>
      <w:r w:rsidR="00C53DED" w:rsidRPr="00CE7FBB">
        <w:rPr>
          <w:rFonts w:ascii="Times New Roman" w:hAnsi="Times New Roman" w:cs="Times New Roman"/>
          <w:sz w:val="24"/>
          <w:szCs w:val="24"/>
        </w:rPr>
        <w:t>help</w:t>
      </w:r>
      <w:r w:rsidRPr="00CE7FBB">
        <w:rPr>
          <w:rFonts w:ascii="Times New Roman" w:hAnsi="Times New Roman" w:cs="Times New Roman"/>
          <w:sz w:val="24"/>
          <w:szCs w:val="24"/>
        </w:rPr>
        <w:t xml:space="preserve">s the students to adopt </w:t>
      </w:r>
      <w:r w:rsidR="00C53DED" w:rsidRPr="00CE7FBB">
        <w:rPr>
          <w:rFonts w:ascii="Times New Roman" w:hAnsi="Times New Roman" w:cs="Times New Roman"/>
          <w:sz w:val="24"/>
          <w:szCs w:val="24"/>
        </w:rPr>
        <w:t>a</w:t>
      </w:r>
      <w:r w:rsidRPr="00CE7FBB">
        <w:rPr>
          <w:rFonts w:ascii="Times New Roman" w:hAnsi="Times New Roman" w:cs="Times New Roman"/>
          <w:sz w:val="24"/>
          <w:szCs w:val="24"/>
        </w:rPr>
        <w:t xml:space="preserve"> research oriented and practical approach towards learning of concepts</w:t>
      </w:r>
      <w:r w:rsidR="00F672C7" w:rsidRPr="00CE7FBB">
        <w:rPr>
          <w:rFonts w:ascii="Times New Roman" w:hAnsi="Times New Roman" w:cs="Times New Roman"/>
          <w:sz w:val="24"/>
          <w:szCs w:val="24"/>
        </w:rPr>
        <w:t xml:space="preserve"> (Sarkar, et al., 2020). </w:t>
      </w:r>
    </w:p>
    <w:p w14:paraId="34434DA3" w14:textId="69743725" w:rsidR="00B65A92" w:rsidRPr="00CE7FBB" w:rsidRDefault="00B65A92" w:rsidP="00CE7FBB">
      <w:pPr>
        <w:pStyle w:val="Heading2"/>
        <w:rPr>
          <w:rFonts w:ascii="Times New Roman" w:hAnsi="Times New Roman" w:cs="Times New Roman"/>
        </w:rPr>
      </w:pPr>
      <w:bookmarkStart w:id="18" w:name="_Toc88861137"/>
      <w:r w:rsidRPr="00CE7FBB">
        <w:rPr>
          <w:rFonts w:ascii="Times New Roman" w:hAnsi="Times New Roman" w:cs="Times New Roman"/>
        </w:rPr>
        <w:t>My Academic writing experiences</w:t>
      </w:r>
      <w:bookmarkEnd w:id="18"/>
      <w:r w:rsidRPr="00CE7FBB">
        <w:rPr>
          <w:rFonts w:ascii="Times New Roman" w:hAnsi="Times New Roman" w:cs="Times New Roman"/>
        </w:rPr>
        <w:t xml:space="preserve"> </w:t>
      </w:r>
    </w:p>
    <w:p w14:paraId="5BA0CAD8" w14:textId="4F3CDB16" w:rsidR="00715633" w:rsidRPr="00CE7FBB" w:rsidRDefault="00C53DED" w:rsidP="00CE7FBB">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From t</w:t>
      </w:r>
      <w:r w:rsidR="00FE062A" w:rsidRPr="00CE7FBB">
        <w:rPr>
          <w:rFonts w:ascii="Times New Roman" w:hAnsi="Times New Roman" w:cs="Times New Roman"/>
          <w:sz w:val="24"/>
          <w:szCs w:val="24"/>
        </w:rPr>
        <w:t xml:space="preserve">he time I have entered into college, I have been receiving several </w:t>
      </w:r>
      <w:r w:rsidRPr="00CE7FBB">
        <w:rPr>
          <w:rFonts w:ascii="Times New Roman" w:hAnsi="Times New Roman" w:cs="Times New Roman"/>
          <w:sz w:val="24"/>
          <w:szCs w:val="24"/>
        </w:rPr>
        <w:t>academic</w:t>
      </w:r>
      <w:r w:rsidR="00FE062A" w:rsidRPr="00CE7FBB">
        <w:rPr>
          <w:rFonts w:ascii="Times New Roman" w:hAnsi="Times New Roman" w:cs="Times New Roman"/>
          <w:sz w:val="24"/>
          <w:szCs w:val="24"/>
        </w:rPr>
        <w:t xml:space="preserve"> </w:t>
      </w:r>
      <w:r w:rsidR="00F672C7" w:rsidRPr="00CE7FBB">
        <w:rPr>
          <w:rFonts w:ascii="Times New Roman" w:hAnsi="Times New Roman" w:cs="Times New Roman"/>
          <w:sz w:val="24"/>
          <w:szCs w:val="24"/>
        </w:rPr>
        <w:t>writings</w:t>
      </w:r>
      <w:r w:rsidR="00FE062A" w:rsidRPr="00CE7FBB">
        <w:rPr>
          <w:rFonts w:ascii="Times New Roman" w:hAnsi="Times New Roman" w:cs="Times New Roman"/>
          <w:sz w:val="24"/>
          <w:szCs w:val="24"/>
        </w:rPr>
        <w:t xml:space="preserve"> </w:t>
      </w:r>
      <w:r w:rsidR="00F672C7" w:rsidRPr="00CE7FBB">
        <w:rPr>
          <w:rFonts w:ascii="Times New Roman" w:hAnsi="Times New Roman" w:cs="Times New Roman"/>
          <w:sz w:val="24"/>
          <w:szCs w:val="24"/>
        </w:rPr>
        <w:t>works</w:t>
      </w:r>
      <w:r w:rsidRPr="00CE7FBB">
        <w:rPr>
          <w:rFonts w:ascii="Times New Roman" w:hAnsi="Times New Roman" w:cs="Times New Roman"/>
          <w:sz w:val="24"/>
          <w:szCs w:val="24"/>
        </w:rPr>
        <w:t xml:space="preserve"> </w:t>
      </w:r>
      <w:r w:rsidR="00FE062A" w:rsidRPr="00CE7FBB">
        <w:rPr>
          <w:rFonts w:ascii="Times New Roman" w:hAnsi="Times New Roman" w:cs="Times New Roman"/>
          <w:sz w:val="24"/>
          <w:szCs w:val="24"/>
        </w:rPr>
        <w:t xml:space="preserve">and I have understood in </w:t>
      </w:r>
      <w:proofErr w:type="gramStart"/>
      <w:r w:rsidR="00FE062A" w:rsidRPr="00CE7FBB">
        <w:rPr>
          <w:rFonts w:ascii="Times New Roman" w:hAnsi="Times New Roman" w:cs="Times New Roman"/>
          <w:sz w:val="24"/>
          <w:szCs w:val="24"/>
        </w:rPr>
        <w:t>details</w:t>
      </w:r>
      <w:proofErr w:type="gramEnd"/>
      <w:r w:rsidR="00FE062A" w:rsidRPr="00CE7FBB">
        <w:rPr>
          <w:rFonts w:ascii="Times New Roman" w:hAnsi="Times New Roman" w:cs="Times New Roman"/>
          <w:sz w:val="24"/>
          <w:szCs w:val="24"/>
        </w:rPr>
        <w:t xml:space="preserve"> from the professors regarding the writing of </w:t>
      </w:r>
      <w:r w:rsidRPr="00CE7FBB">
        <w:rPr>
          <w:rFonts w:ascii="Times New Roman" w:hAnsi="Times New Roman" w:cs="Times New Roman"/>
          <w:sz w:val="24"/>
          <w:szCs w:val="24"/>
        </w:rPr>
        <w:t>academic</w:t>
      </w:r>
      <w:r w:rsidR="00FE062A" w:rsidRPr="00CE7FBB">
        <w:rPr>
          <w:rFonts w:ascii="Times New Roman" w:hAnsi="Times New Roman" w:cs="Times New Roman"/>
          <w:sz w:val="24"/>
          <w:szCs w:val="24"/>
        </w:rPr>
        <w:t xml:space="preserve"> work and to formulating appropriate structure before writing it. As a result, I have been able to get good grades in my </w:t>
      </w:r>
      <w:r w:rsidRPr="00CE7FBB">
        <w:rPr>
          <w:rFonts w:ascii="Times New Roman" w:hAnsi="Times New Roman" w:cs="Times New Roman"/>
          <w:sz w:val="24"/>
          <w:szCs w:val="24"/>
        </w:rPr>
        <w:t>academic</w:t>
      </w:r>
      <w:r w:rsidR="00FE062A" w:rsidRPr="00CE7FBB">
        <w:rPr>
          <w:rFonts w:ascii="Times New Roman" w:hAnsi="Times New Roman" w:cs="Times New Roman"/>
          <w:sz w:val="24"/>
          <w:szCs w:val="24"/>
        </w:rPr>
        <w:t xml:space="preserve"> writing work and </w:t>
      </w:r>
      <w:r w:rsidRPr="00CE7FBB">
        <w:rPr>
          <w:rFonts w:ascii="Times New Roman" w:hAnsi="Times New Roman" w:cs="Times New Roman"/>
          <w:sz w:val="24"/>
          <w:szCs w:val="24"/>
        </w:rPr>
        <w:t xml:space="preserve">my </w:t>
      </w:r>
      <w:r w:rsidR="00FE062A" w:rsidRPr="00CE7FBB">
        <w:rPr>
          <w:rFonts w:ascii="Times New Roman" w:hAnsi="Times New Roman" w:cs="Times New Roman"/>
          <w:sz w:val="24"/>
          <w:szCs w:val="24"/>
        </w:rPr>
        <w:t>motivation level has also increased</w:t>
      </w:r>
      <w:r w:rsidR="00F672C7" w:rsidRPr="00CE7FBB">
        <w:rPr>
          <w:rFonts w:ascii="Times New Roman" w:hAnsi="Times New Roman" w:cs="Times New Roman"/>
          <w:sz w:val="24"/>
          <w:szCs w:val="24"/>
        </w:rPr>
        <w:t xml:space="preserve"> (</w:t>
      </w:r>
      <w:proofErr w:type="spellStart"/>
      <w:r w:rsidR="00F672C7" w:rsidRPr="00CE7FBB">
        <w:rPr>
          <w:rFonts w:ascii="Times New Roman" w:hAnsi="Times New Roman" w:cs="Times New Roman"/>
          <w:sz w:val="24"/>
          <w:szCs w:val="24"/>
        </w:rPr>
        <w:t>Sugito</w:t>
      </w:r>
      <w:proofErr w:type="spellEnd"/>
      <w:r w:rsidR="00F672C7" w:rsidRPr="00CE7FBB">
        <w:rPr>
          <w:rFonts w:ascii="Times New Roman" w:hAnsi="Times New Roman" w:cs="Times New Roman"/>
          <w:sz w:val="24"/>
          <w:szCs w:val="24"/>
        </w:rPr>
        <w:t xml:space="preserve">, et al., 2017). </w:t>
      </w:r>
      <w:r w:rsidRPr="00CE7FBB">
        <w:rPr>
          <w:rFonts w:ascii="Times New Roman" w:hAnsi="Times New Roman" w:cs="Times New Roman"/>
          <w:sz w:val="24"/>
          <w:szCs w:val="24"/>
        </w:rPr>
        <w:t>A</w:t>
      </w:r>
      <w:r w:rsidR="00FE062A" w:rsidRPr="00CE7FBB">
        <w:rPr>
          <w:rFonts w:ascii="Times New Roman" w:hAnsi="Times New Roman" w:cs="Times New Roman"/>
          <w:sz w:val="24"/>
          <w:szCs w:val="24"/>
        </w:rPr>
        <w:t>lso, the professors have explain</w:t>
      </w:r>
      <w:r w:rsidRPr="00CE7FBB">
        <w:rPr>
          <w:rFonts w:ascii="Times New Roman" w:hAnsi="Times New Roman" w:cs="Times New Roman"/>
          <w:sz w:val="24"/>
          <w:szCs w:val="24"/>
        </w:rPr>
        <w:t xml:space="preserve">ed </w:t>
      </w:r>
      <w:r w:rsidR="00FE062A" w:rsidRPr="00CE7FBB">
        <w:rPr>
          <w:rFonts w:ascii="Times New Roman" w:hAnsi="Times New Roman" w:cs="Times New Roman"/>
          <w:sz w:val="24"/>
          <w:szCs w:val="24"/>
        </w:rPr>
        <w:t xml:space="preserve">to me the significance of giving references in the </w:t>
      </w:r>
      <w:r w:rsidRPr="00CE7FBB">
        <w:rPr>
          <w:rFonts w:ascii="Times New Roman" w:hAnsi="Times New Roman" w:cs="Times New Roman"/>
          <w:sz w:val="24"/>
          <w:szCs w:val="24"/>
        </w:rPr>
        <w:t>academic</w:t>
      </w:r>
      <w:r w:rsidR="00FE062A" w:rsidRPr="00CE7FBB">
        <w:rPr>
          <w:rFonts w:ascii="Times New Roman" w:hAnsi="Times New Roman" w:cs="Times New Roman"/>
          <w:sz w:val="24"/>
          <w:szCs w:val="24"/>
        </w:rPr>
        <w:t xml:space="preserve"> work and to avoid all types of </w:t>
      </w:r>
      <w:r w:rsidRPr="00CE7FBB">
        <w:rPr>
          <w:rFonts w:ascii="Times New Roman" w:hAnsi="Times New Roman" w:cs="Times New Roman"/>
          <w:sz w:val="24"/>
          <w:szCs w:val="24"/>
        </w:rPr>
        <w:t>plagiarism. In</w:t>
      </w:r>
      <w:r w:rsidR="00715633" w:rsidRPr="00CE7FBB">
        <w:rPr>
          <w:rFonts w:ascii="Times New Roman" w:hAnsi="Times New Roman" w:cs="Times New Roman"/>
          <w:sz w:val="24"/>
          <w:szCs w:val="24"/>
        </w:rPr>
        <w:t xml:space="preserve"> future as well, I will try to demonstrate to the professor that I am completely providing references and giving citations for the information that I have taken from any source. I always take care that I paraphrase the information and do not give them as it is given in the original source. I try to avoid committing the offence of plagiarism as far as possible and give thorough in text citations throughout the text. Also, I use appropriate format for giving the reference list at the end of the assignment. After doing all these, I saw that my </w:t>
      </w:r>
      <w:r w:rsidRPr="00CE7FBB">
        <w:rPr>
          <w:rFonts w:ascii="Times New Roman" w:hAnsi="Times New Roman" w:cs="Times New Roman"/>
          <w:sz w:val="24"/>
          <w:szCs w:val="24"/>
        </w:rPr>
        <w:t>a</w:t>
      </w:r>
      <w:r w:rsidR="00715633" w:rsidRPr="00CE7FBB">
        <w:rPr>
          <w:rFonts w:ascii="Times New Roman" w:hAnsi="Times New Roman" w:cs="Times New Roman"/>
          <w:sz w:val="24"/>
          <w:szCs w:val="24"/>
        </w:rPr>
        <w:t>cadem</w:t>
      </w:r>
      <w:r w:rsidRPr="00CE7FBB">
        <w:rPr>
          <w:rFonts w:ascii="Times New Roman" w:hAnsi="Times New Roman" w:cs="Times New Roman"/>
          <w:sz w:val="24"/>
          <w:szCs w:val="24"/>
        </w:rPr>
        <w:t>ic</w:t>
      </w:r>
      <w:r w:rsidR="00715633" w:rsidRPr="00CE7FBB">
        <w:rPr>
          <w:rFonts w:ascii="Times New Roman" w:hAnsi="Times New Roman" w:cs="Times New Roman"/>
          <w:sz w:val="24"/>
          <w:szCs w:val="24"/>
        </w:rPr>
        <w:t xml:space="preserve"> grades were improving </w:t>
      </w:r>
      <w:proofErr w:type="gramStart"/>
      <w:r w:rsidR="00715633" w:rsidRPr="00CE7FBB">
        <w:rPr>
          <w:rFonts w:ascii="Times New Roman" w:hAnsi="Times New Roman" w:cs="Times New Roman"/>
          <w:sz w:val="24"/>
          <w:szCs w:val="24"/>
        </w:rPr>
        <w:t>significantly</w:t>
      </w:r>
      <w:proofErr w:type="gramEnd"/>
      <w:r w:rsidR="00715633" w:rsidRPr="00CE7FBB">
        <w:rPr>
          <w:rFonts w:ascii="Times New Roman" w:hAnsi="Times New Roman" w:cs="Times New Roman"/>
          <w:sz w:val="24"/>
          <w:szCs w:val="24"/>
        </w:rPr>
        <w:t xml:space="preserve"> and I took more interest in writing my assignments.</w:t>
      </w:r>
    </w:p>
    <w:p w14:paraId="62A3CB63" w14:textId="77777777" w:rsidR="00B65A92" w:rsidRPr="00CE7FBB" w:rsidRDefault="00B65A92" w:rsidP="00CE7FBB">
      <w:pPr>
        <w:spacing w:line="360" w:lineRule="auto"/>
        <w:jc w:val="both"/>
        <w:rPr>
          <w:rFonts w:ascii="Times New Roman" w:hAnsi="Times New Roman" w:cs="Times New Roman"/>
          <w:sz w:val="24"/>
          <w:szCs w:val="24"/>
        </w:rPr>
      </w:pPr>
    </w:p>
    <w:p w14:paraId="37B859FE" w14:textId="77777777" w:rsidR="00C4399C" w:rsidRPr="00CE7FBB" w:rsidRDefault="00C4399C" w:rsidP="00CE7FBB">
      <w:pPr>
        <w:spacing w:line="360" w:lineRule="auto"/>
        <w:jc w:val="both"/>
        <w:rPr>
          <w:rFonts w:ascii="Times New Roman" w:eastAsiaTheme="majorEastAsia" w:hAnsi="Times New Roman" w:cs="Times New Roman"/>
          <w:b/>
          <w:color w:val="000000" w:themeColor="text1"/>
          <w:sz w:val="24"/>
          <w:szCs w:val="24"/>
        </w:rPr>
      </w:pPr>
      <w:r w:rsidRPr="00CE7FBB">
        <w:rPr>
          <w:rFonts w:ascii="Times New Roman" w:hAnsi="Times New Roman" w:cs="Times New Roman"/>
          <w:sz w:val="24"/>
          <w:szCs w:val="24"/>
        </w:rPr>
        <w:br w:type="page"/>
      </w:r>
    </w:p>
    <w:p w14:paraId="12A0ABFA" w14:textId="5E427CBD" w:rsidR="00C1440F" w:rsidRPr="00CE7FBB" w:rsidRDefault="00C1440F" w:rsidP="00CE7FBB">
      <w:pPr>
        <w:pStyle w:val="Heading1"/>
        <w:rPr>
          <w:rFonts w:ascii="Times New Roman" w:hAnsi="Times New Roman" w:cs="Times New Roman"/>
        </w:rPr>
      </w:pPr>
      <w:bookmarkStart w:id="19" w:name="_Toc88861138"/>
      <w:r w:rsidRPr="00CE7FBB">
        <w:rPr>
          <w:rFonts w:ascii="Times New Roman" w:hAnsi="Times New Roman" w:cs="Times New Roman"/>
        </w:rPr>
        <w:t>Reflection 4- Public speaking and giving presentations</w:t>
      </w:r>
      <w:bookmarkEnd w:id="19"/>
    </w:p>
    <w:p w14:paraId="3A72869B" w14:textId="0FE9E2A5" w:rsidR="00C4399C" w:rsidRPr="00CE7FBB" w:rsidRDefault="00C4399C" w:rsidP="00CE7FBB">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 xml:space="preserve">Public speaking refers to speaking in public front of a large audiences who may be known or unknown. </w:t>
      </w:r>
      <w:proofErr w:type="gramStart"/>
      <w:r w:rsidRPr="00CE7FBB">
        <w:rPr>
          <w:rFonts w:ascii="Times New Roman" w:hAnsi="Times New Roman" w:cs="Times New Roman"/>
          <w:sz w:val="24"/>
          <w:szCs w:val="24"/>
        </w:rPr>
        <w:t>Whereas</w:t>
      </w:r>
      <w:r w:rsidR="00C53DED" w:rsidRPr="00CE7FBB">
        <w:rPr>
          <w:rFonts w:ascii="Times New Roman" w:hAnsi="Times New Roman" w:cs="Times New Roman"/>
          <w:sz w:val="24"/>
          <w:szCs w:val="24"/>
        </w:rPr>
        <w:t>,</w:t>
      </w:r>
      <w:proofErr w:type="gramEnd"/>
      <w:r w:rsidR="00C53DED" w:rsidRPr="00CE7FBB">
        <w:rPr>
          <w:rFonts w:ascii="Times New Roman" w:hAnsi="Times New Roman" w:cs="Times New Roman"/>
          <w:sz w:val="24"/>
          <w:szCs w:val="24"/>
        </w:rPr>
        <w:t xml:space="preserve"> </w:t>
      </w:r>
      <w:r w:rsidRPr="00CE7FBB">
        <w:rPr>
          <w:rFonts w:ascii="Times New Roman" w:hAnsi="Times New Roman" w:cs="Times New Roman"/>
          <w:sz w:val="24"/>
          <w:szCs w:val="24"/>
        </w:rPr>
        <w:t>presentation giving refers to making of innovative presentations and explaining them in front of the people</w:t>
      </w:r>
      <w:r w:rsidR="00F672C7" w:rsidRPr="00CE7FBB">
        <w:rPr>
          <w:rFonts w:ascii="Times New Roman" w:hAnsi="Times New Roman" w:cs="Times New Roman"/>
          <w:sz w:val="24"/>
          <w:szCs w:val="24"/>
        </w:rPr>
        <w:t xml:space="preserve"> (Tsang, 2020). </w:t>
      </w:r>
    </w:p>
    <w:p w14:paraId="56A2C37F" w14:textId="012E6ED9" w:rsidR="00C4399C" w:rsidRPr="00CE7FBB" w:rsidRDefault="00C4399C" w:rsidP="00CE7FBB">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 xml:space="preserve">It is </w:t>
      </w:r>
      <w:r w:rsidR="00C53DED" w:rsidRPr="00CE7FBB">
        <w:rPr>
          <w:rFonts w:ascii="Times New Roman" w:hAnsi="Times New Roman" w:cs="Times New Roman"/>
          <w:sz w:val="24"/>
          <w:szCs w:val="24"/>
        </w:rPr>
        <w:t>very</w:t>
      </w:r>
      <w:r w:rsidRPr="00CE7FBB">
        <w:rPr>
          <w:rFonts w:ascii="Times New Roman" w:hAnsi="Times New Roman" w:cs="Times New Roman"/>
          <w:sz w:val="24"/>
          <w:szCs w:val="24"/>
        </w:rPr>
        <w:t xml:space="preserve"> essential to prepare attractive and informative presentations and at the university level, marks are awarded for each of the presentations and public speaking sessions that are conducted. These are very essential approach in order to enhance the learning outcomes of the students and to ensure that they are very good at explaining concepts, ideas and giving presentations.</w:t>
      </w:r>
    </w:p>
    <w:p w14:paraId="77BAEB8A" w14:textId="29BB904F" w:rsidR="00B65A92" w:rsidRPr="00CE7FBB" w:rsidRDefault="00B65A92" w:rsidP="00CE7FBB">
      <w:pPr>
        <w:pStyle w:val="Heading2"/>
        <w:rPr>
          <w:rFonts w:ascii="Times New Roman" w:hAnsi="Times New Roman" w:cs="Times New Roman"/>
        </w:rPr>
      </w:pPr>
      <w:bookmarkStart w:id="20" w:name="_Toc88861139"/>
      <w:r w:rsidRPr="00CE7FBB">
        <w:rPr>
          <w:rFonts w:ascii="Times New Roman" w:hAnsi="Times New Roman" w:cs="Times New Roman"/>
        </w:rPr>
        <w:t>My Public speaking and giving presentations experience</w:t>
      </w:r>
      <w:bookmarkEnd w:id="20"/>
      <w:r w:rsidRPr="00CE7FBB">
        <w:rPr>
          <w:rFonts w:ascii="Times New Roman" w:hAnsi="Times New Roman" w:cs="Times New Roman"/>
        </w:rPr>
        <w:t xml:space="preserve"> </w:t>
      </w:r>
    </w:p>
    <w:p w14:paraId="437AC3D0" w14:textId="34B43F69" w:rsidR="00C4399C" w:rsidRPr="00CE7FBB" w:rsidRDefault="00C4399C" w:rsidP="00CE7FBB">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 xml:space="preserve">In the first year of my college, we were taught about the elements of </w:t>
      </w:r>
      <w:r w:rsidR="00C53DED" w:rsidRPr="00CE7FBB">
        <w:rPr>
          <w:rFonts w:ascii="Times New Roman" w:hAnsi="Times New Roman" w:cs="Times New Roman"/>
          <w:sz w:val="24"/>
          <w:szCs w:val="24"/>
        </w:rPr>
        <w:t xml:space="preserve">an </w:t>
      </w:r>
      <w:r w:rsidRPr="00CE7FBB">
        <w:rPr>
          <w:rFonts w:ascii="Times New Roman" w:hAnsi="Times New Roman" w:cs="Times New Roman"/>
          <w:sz w:val="24"/>
          <w:szCs w:val="24"/>
        </w:rPr>
        <w:t>effective presentation and how to prepare attractive and informative presentation. As a practical exercise, we were told to form groups and prepare a presentation which would be delivered by a single member of the group. I got the opportunity of delivering the presentation and I got huge appreciation from the professor due to my good communication, interactive and persuasive ability. Also, I was</w:t>
      </w:r>
      <w:r w:rsidR="00C53DED" w:rsidRPr="00CE7FBB">
        <w:rPr>
          <w:rFonts w:ascii="Times New Roman" w:hAnsi="Times New Roman" w:cs="Times New Roman"/>
          <w:sz w:val="24"/>
          <w:szCs w:val="24"/>
        </w:rPr>
        <w:t xml:space="preserve"> very</w:t>
      </w:r>
      <w:r w:rsidRPr="00CE7FBB">
        <w:rPr>
          <w:rFonts w:ascii="Times New Roman" w:hAnsi="Times New Roman" w:cs="Times New Roman"/>
          <w:sz w:val="24"/>
          <w:szCs w:val="24"/>
        </w:rPr>
        <w:t xml:space="preserve"> good at explaining concepts to the audience in front of me. This motivated me a lot and since then I have been giving a lot of attention towards working on my presentation and public speaking skills. In future also, I would try to learn more innovative ways of preparing presentations and I will work on improving my public speaking skills so that I can deliver effective presentations and express my ideas and opinions in front of a large audience</w:t>
      </w:r>
      <w:r w:rsidR="00F672C7" w:rsidRPr="00CE7FBB">
        <w:rPr>
          <w:rFonts w:ascii="Times New Roman" w:hAnsi="Times New Roman" w:cs="Times New Roman"/>
          <w:sz w:val="24"/>
          <w:szCs w:val="24"/>
        </w:rPr>
        <w:t xml:space="preserve"> (Wolff and Booth, 2017). </w:t>
      </w:r>
    </w:p>
    <w:p w14:paraId="77E9BB16" w14:textId="6FBA5DC9" w:rsidR="00E3621C" w:rsidRPr="00CE7FBB" w:rsidRDefault="00E3621C" w:rsidP="00CE7FBB">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br w:type="page"/>
      </w:r>
    </w:p>
    <w:p w14:paraId="48F0A86F" w14:textId="6984D8B7" w:rsidR="00F420BA" w:rsidRPr="00CE7FBB" w:rsidRDefault="00F420BA" w:rsidP="00CE7FBB">
      <w:pPr>
        <w:pStyle w:val="Heading1"/>
        <w:rPr>
          <w:rFonts w:ascii="Times New Roman" w:hAnsi="Times New Roman" w:cs="Times New Roman"/>
        </w:rPr>
      </w:pPr>
      <w:bookmarkStart w:id="21" w:name="_Toc88861140"/>
      <w:r w:rsidRPr="00CE7FBB">
        <w:rPr>
          <w:rFonts w:ascii="Times New Roman" w:hAnsi="Times New Roman" w:cs="Times New Roman"/>
        </w:rPr>
        <w:t>Conclusion</w:t>
      </w:r>
      <w:bookmarkEnd w:id="21"/>
    </w:p>
    <w:p w14:paraId="43428422" w14:textId="29A9F81B" w:rsidR="002966AB" w:rsidRPr="00CE7FBB" w:rsidRDefault="001B614F" w:rsidP="00CE7FBB">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 xml:space="preserve">Thus, the </w:t>
      </w:r>
      <w:r w:rsidR="00C53DED" w:rsidRPr="00CE7FBB">
        <w:rPr>
          <w:rFonts w:ascii="Times New Roman" w:hAnsi="Times New Roman" w:cs="Times New Roman"/>
          <w:sz w:val="24"/>
          <w:szCs w:val="24"/>
        </w:rPr>
        <w:t>Driscoll’s</w:t>
      </w:r>
      <w:r w:rsidRPr="00CE7FBB">
        <w:rPr>
          <w:rFonts w:ascii="Times New Roman" w:hAnsi="Times New Roman" w:cs="Times New Roman"/>
          <w:sz w:val="24"/>
          <w:szCs w:val="24"/>
        </w:rPr>
        <w:t xml:space="preserve"> </w:t>
      </w:r>
      <w:r w:rsidR="00C53DED" w:rsidRPr="00CE7FBB">
        <w:rPr>
          <w:rFonts w:ascii="Times New Roman" w:hAnsi="Times New Roman" w:cs="Times New Roman"/>
          <w:sz w:val="24"/>
          <w:szCs w:val="24"/>
        </w:rPr>
        <w:t>W</w:t>
      </w:r>
      <w:r w:rsidRPr="00CE7FBB">
        <w:rPr>
          <w:rFonts w:ascii="Times New Roman" w:hAnsi="Times New Roman" w:cs="Times New Roman"/>
          <w:sz w:val="24"/>
          <w:szCs w:val="24"/>
        </w:rPr>
        <w:t xml:space="preserve">hat model has been used in order to </w:t>
      </w:r>
      <w:r w:rsidR="00C53DED" w:rsidRPr="00CE7FBB">
        <w:rPr>
          <w:rFonts w:ascii="Times New Roman" w:hAnsi="Times New Roman" w:cs="Times New Roman"/>
          <w:sz w:val="24"/>
          <w:szCs w:val="24"/>
        </w:rPr>
        <w:t xml:space="preserve">effectively </w:t>
      </w:r>
      <w:r w:rsidRPr="00CE7FBB">
        <w:rPr>
          <w:rFonts w:ascii="Times New Roman" w:hAnsi="Times New Roman" w:cs="Times New Roman"/>
          <w:sz w:val="24"/>
          <w:szCs w:val="24"/>
        </w:rPr>
        <w:t xml:space="preserve">reflect upon several essential topics such as cover letter writing, academic writing skill, referencing skill and public speaking and presentation giving skill. </w:t>
      </w:r>
      <w:r w:rsidRPr="00CE7FBB">
        <w:rPr>
          <w:rFonts w:ascii="Times New Roman" w:hAnsi="Times New Roman" w:cs="Times New Roman"/>
          <w:sz w:val="24"/>
          <w:szCs w:val="24"/>
        </w:rPr>
        <w:br w:type="page"/>
      </w:r>
    </w:p>
    <w:p w14:paraId="4381B71A" w14:textId="213FFA22" w:rsidR="00DB4230" w:rsidRPr="00CE7FBB" w:rsidRDefault="00DB4230" w:rsidP="00CE7FBB">
      <w:pPr>
        <w:spacing w:line="360" w:lineRule="auto"/>
        <w:jc w:val="both"/>
        <w:rPr>
          <w:rFonts w:ascii="Times New Roman" w:eastAsiaTheme="majorEastAsia" w:hAnsi="Times New Roman" w:cs="Times New Roman"/>
          <w:b/>
          <w:color w:val="000000" w:themeColor="text1"/>
          <w:sz w:val="24"/>
          <w:szCs w:val="24"/>
        </w:rPr>
      </w:pPr>
    </w:p>
    <w:p w14:paraId="0BB4C65B" w14:textId="76925D76" w:rsidR="00DB4230" w:rsidRPr="00CE7FBB" w:rsidRDefault="00DB4230" w:rsidP="00CE7FBB">
      <w:pPr>
        <w:pStyle w:val="Heading1"/>
        <w:rPr>
          <w:rFonts w:ascii="Times New Roman" w:hAnsi="Times New Roman" w:cs="Times New Roman"/>
        </w:rPr>
      </w:pPr>
      <w:bookmarkStart w:id="22" w:name="_Toc88861141"/>
      <w:r w:rsidRPr="00CE7FBB">
        <w:rPr>
          <w:rFonts w:ascii="Times New Roman" w:hAnsi="Times New Roman" w:cs="Times New Roman"/>
        </w:rPr>
        <w:t>References</w:t>
      </w:r>
      <w:bookmarkEnd w:id="22"/>
      <w:r w:rsidRPr="00CE7FBB">
        <w:rPr>
          <w:rFonts w:ascii="Times New Roman" w:hAnsi="Times New Roman" w:cs="Times New Roman"/>
        </w:rPr>
        <w:t xml:space="preserve"> </w:t>
      </w:r>
    </w:p>
    <w:p w14:paraId="52A8766C" w14:textId="77777777" w:rsidR="00F672C7" w:rsidRPr="00CE7FBB" w:rsidRDefault="00F672C7" w:rsidP="00602014">
      <w:pPr>
        <w:spacing w:line="360" w:lineRule="auto"/>
        <w:jc w:val="both"/>
        <w:rPr>
          <w:rFonts w:ascii="Times New Roman" w:hAnsi="Times New Roman" w:cs="Times New Roman"/>
          <w:sz w:val="24"/>
          <w:szCs w:val="24"/>
          <w:lang w:val="en-US"/>
        </w:rPr>
      </w:pPr>
      <w:proofErr w:type="spellStart"/>
      <w:r w:rsidRPr="00CE7FBB">
        <w:rPr>
          <w:rFonts w:ascii="Times New Roman" w:hAnsi="Times New Roman" w:cs="Times New Roman"/>
          <w:sz w:val="24"/>
          <w:szCs w:val="24"/>
          <w:lang w:val="en-US"/>
        </w:rPr>
        <w:t>Alharahsheh</w:t>
      </w:r>
      <w:proofErr w:type="spellEnd"/>
      <w:r w:rsidRPr="00CE7FBB">
        <w:rPr>
          <w:rFonts w:ascii="Times New Roman" w:hAnsi="Times New Roman" w:cs="Times New Roman"/>
          <w:sz w:val="24"/>
          <w:szCs w:val="24"/>
          <w:lang w:val="en-US"/>
        </w:rPr>
        <w:t>, H.H. and Pius, A., (2021). Exploration of Employability Skills in Business Management Studies Within Higher Education Levels: Systematic Literature Review. </w:t>
      </w:r>
      <w:r w:rsidRPr="00CE7FBB">
        <w:rPr>
          <w:rFonts w:ascii="Times New Roman" w:hAnsi="Times New Roman" w:cs="Times New Roman"/>
          <w:i/>
          <w:iCs/>
          <w:sz w:val="24"/>
          <w:szCs w:val="24"/>
          <w:lang w:val="en-US"/>
        </w:rPr>
        <w:t>Research Anthology on Business and Technical Education in the Information Era</w:t>
      </w:r>
      <w:r w:rsidRPr="00CE7FBB">
        <w:rPr>
          <w:rFonts w:ascii="Times New Roman" w:hAnsi="Times New Roman" w:cs="Times New Roman"/>
          <w:sz w:val="24"/>
          <w:szCs w:val="24"/>
          <w:lang w:val="en-US"/>
        </w:rPr>
        <w:t>, pp.1147-1164.</w:t>
      </w:r>
    </w:p>
    <w:p w14:paraId="23D3E953" w14:textId="77777777" w:rsidR="00F672C7" w:rsidRPr="00CE7FBB" w:rsidRDefault="00F672C7" w:rsidP="00602014">
      <w:pPr>
        <w:spacing w:line="360" w:lineRule="auto"/>
        <w:jc w:val="both"/>
        <w:rPr>
          <w:rFonts w:ascii="Times New Roman" w:hAnsi="Times New Roman" w:cs="Times New Roman"/>
          <w:color w:val="222222"/>
          <w:sz w:val="24"/>
          <w:szCs w:val="24"/>
          <w:shd w:val="clear" w:color="auto" w:fill="FFFFFF"/>
        </w:rPr>
      </w:pPr>
      <w:proofErr w:type="spellStart"/>
      <w:r w:rsidRPr="00CE7FBB">
        <w:rPr>
          <w:rFonts w:ascii="Times New Roman" w:hAnsi="Times New Roman" w:cs="Times New Roman"/>
          <w:color w:val="222222"/>
          <w:sz w:val="24"/>
          <w:szCs w:val="24"/>
          <w:shd w:val="clear" w:color="auto" w:fill="FFFFFF"/>
        </w:rPr>
        <w:t>Cotronei</w:t>
      </w:r>
      <w:proofErr w:type="spellEnd"/>
      <w:r w:rsidRPr="00CE7FBB">
        <w:rPr>
          <w:rFonts w:ascii="Times New Roman" w:hAnsi="Times New Roman" w:cs="Times New Roman"/>
          <w:color w:val="222222"/>
          <w:sz w:val="24"/>
          <w:szCs w:val="24"/>
          <w:shd w:val="clear" w:color="auto" w:fill="FFFFFF"/>
        </w:rPr>
        <w:t>-Baird, V.S., (2020). Academic hindrances in the integration of employability skills development in teaching and assessment practice. </w:t>
      </w:r>
      <w:r w:rsidRPr="00CE7FBB">
        <w:rPr>
          <w:rFonts w:ascii="Times New Roman" w:hAnsi="Times New Roman" w:cs="Times New Roman"/>
          <w:i/>
          <w:iCs/>
          <w:color w:val="222222"/>
          <w:sz w:val="24"/>
          <w:szCs w:val="24"/>
          <w:shd w:val="clear" w:color="auto" w:fill="FFFFFF"/>
        </w:rPr>
        <w:t>Higher Education</w:t>
      </w:r>
      <w:r w:rsidRPr="00CE7FBB">
        <w:rPr>
          <w:rFonts w:ascii="Times New Roman" w:hAnsi="Times New Roman" w:cs="Times New Roman"/>
          <w:color w:val="222222"/>
          <w:sz w:val="24"/>
          <w:szCs w:val="24"/>
          <w:shd w:val="clear" w:color="auto" w:fill="FFFFFF"/>
        </w:rPr>
        <w:t>, </w:t>
      </w:r>
      <w:r w:rsidRPr="00CE7FBB">
        <w:rPr>
          <w:rFonts w:ascii="Times New Roman" w:hAnsi="Times New Roman" w:cs="Times New Roman"/>
          <w:i/>
          <w:iCs/>
          <w:color w:val="222222"/>
          <w:sz w:val="24"/>
          <w:szCs w:val="24"/>
          <w:shd w:val="clear" w:color="auto" w:fill="FFFFFF"/>
        </w:rPr>
        <w:t>79</w:t>
      </w:r>
      <w:r w:rsidRPr="00CE7FBB">
        <w:rPr>
          <w:rFonts w:ascii="Times New Roman" w:hAnsi="Times New Roman" w:cs="Times New Roman"/>
          <w:color w:val="222222"/>
          <w:sz w:val="24"/>
          <w:szCs w:val="24"/>
          <w:shd w:val="clear" w:color="auto" w:fill="FFFFFF"/>
        </w:rPr>
        <w:t>(2), pp.203-223.</w:t>
      </w:r>
    </w:p>
    <w:p w14:paraId="13AAD1B3" w14:textId="77777777" w:rsidR="00F672C7" w:rsidRPr="00CE7FBB" w:rsidRDefault="00F672C7" w:rsidP="00602014">
      <w:pPr>
        <w:spacing w:line="360" w:lineRule="auto"/>
        <w:jc w:val="both"/>
        <w:rPr>
          <w:rFonts w:ascii="Times New Roman" w:hAnsi="Times New Roman" w:cs="Times New Roman"/>
          <w:sz w:val="24"/>
          <w:szCs w:val="24"/>
        </w:rPr>
      </w:pPr>
      <w:proofErr w:type="spellStart"/>
      <w:r w:rsidRPr="00CE7FBB">
        <w:rPr>
          <w:rFonts w:ascii="Times New Roman" w:hAnsi="Times New Roman" w:cs="Times New Roman"/>
          <w:sz w:val="24"/>
          <w:szCs w:val="24"/>
        </w:rPr>
        <w:t>Dancisinova</w:t>
      </w:r>
      <w:proofErr w:type="spellEnd"/>
      <w:r w:rsidRPr="00CE7FBB">
        <w:rPr>
          <w:rFonts w:ascii="Times New Roman" w:hAnsi="Times New Roman" w:cs="Times New Roman"/>
          <w:sz w:val="24"/>
          <w:szCs w:val="24"/>
        </w:rPr>
        <w:t xml:space="preserve">, L., </w:t>
      </w:r>
      <w:proofErr w:type="spellStart"/>
      <w:r w:rsidRPr="00CE7FBB">
        <w:rPr>
          <w:rFonts w:ascii="Times New Roman" w:hAnsi="Times New Roman" w:cs="Times New Roman"/>
          <w:sz w:val="24"/>
          <w:szCs w:val="24"/>
        </w:rPr>
        <w:t>Benková</w:t>
      </w:r>
      <w:proofErr w:type="spellEnd"/>
      <w:r w:rsidRPr="00CE7FBB">
        <w:rPr>
          <w:rFonts w:ascii="Times New Roman" w:hAnsi="Times New Roman" w:cs="Times New Roman"/>
          <w:sz w:val="24"/>
          <w:szCs w:val="24"/>
        </w:rPr>
        <w:t>, E. and Danková, Z., (2017). Presentation skills as important managerial competences in the context of professional communication. </w:t>
      </w:r>
      <w:r w:rsidRPr="00CE7FBB">
        <w:rPr>
          <w:rFonts w:ascii="Times New Roman" w:hAnsi="Times New Roman" w:cs="Times New Roman"/>
          <w:i/>
          <w:iCs/>
          <w:sz w:val="24"/>
          <w:szCs w:val="24"/>
        </w:rPr>
        <w:t>Polish journal of management studies</w:t>
      </w:r>
      <w:r w:rsidRPr="00CE7FBB">
        <w:rPr>
          <w:rFonts w:ascii="Times New Roman" w:hAnsi="Times New Roman" w:cs="Times New Roman"/>
          <w:sz w:val="24"/>
          <w:szCs w:val="24"/>
        </w:rPr>
        <w:t>, </w:t>
      </w:r>
      <w:r w:rsidRPr="00CE7FBB">
        <w:rPr>
          <w:rFonts w:ascii="Times New Roman" w:hAnsi="Times New Roman" w:cs="Times New Roman"/>
          <w:i/>
          <w:iCs/>
          <w:sz w:val="24"/>
          <w:szCs w:val="24"/>
        </w:rPr>
        <w:t>15</w:t>
      </w:r>
      <w:r w:rsidRPr="00CE7FBB">
        <w:rPr>
          <w:rFonts w:ascii="Times New Roman" w:hAnsi="Times New Roman" w:cs="Times New Roman"/>
          <w:sz w:val="24"/>
          <w:szCs w:val="24"/>
        </w:rPr>
        <w:t>.</w:t>
      </w:r>
    </w:p>
    <w:p w14:paraId="1B3B6A84" w14:textId="77777777" w:rsidR="00F672C7" w:rsidRPr="00CE7FBB" w:rsidRDefault="00F672C7" w:rsidP="00602014">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Gladd, J., (2020). John Driscoll’s “What?” Cycle of Reflection. </w:t>
      </w:r>
      <w:r w:rsidRPr="00CE7FBB">
        <w:rPr>
          <w:rFonts w:ascii="Times New Roman" w:hAnsi="Times New Roman" w:cs="Times New Roman"/>
          <w:i/>
          <w:iCs/>
          <w:sz w:val="24"/>
          <w:szCs w:val="24"/>
        </w:rPr>
        <w:t>Write What Matters</w:t>
      </w:r>
      <w:r w:rsidRPr="00CE7FBB">
        <w:rPr>
          <w:rFonts w:ascii="Times New Roman" w:hAnsi="Times New Roman" w:cs="Times New Roman"/>
          <w:sz w:val="24"/>
          <w:szCs w:val="24"/>
        </w:rPr>
        <w:t>.</w:t>
      </w:r>
    </w:p>
    <w:p w14:paraId="5171FD0E" w14:textId="77777777" w:rsidR="00F672C7" w:rsidRPr="00CE7FBB" w:rsidRDefault="00F672C7" w:rsidP="00602014">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Griffiths, D.A., Inman, M., Rojas, H. and Williams, K., (2018). Transitioning student identity and sense of place: future possibilities for assessment and development of student employability skills. Studies in Higher Education, 43(5), pp.891-913.</w:t>
      </w:r>
    </w:p>
    <w:p w14:paraId="1D05D748" w14:textId="77777777" w:rsidR="00F672C7" w:rsidRPr="00CE7FBB" w:rsidRDefault="00F672C7" w:rsidP="00602014">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Husam, H.A. and Abraham, P., (2019). Employability skills development through assessment in higher education: Students’ voices on reflective assessments. </w:t>
      </w:r>
      <w:r w:rsidRPr="00CE7FBB">
        <w:rPr>
          <w:rFonts w:ascii="Times New Roman" w:hAnsi="Times New Roman" w:cs="Times New Roman"/>
          <w:i/>
          <w:iCs/>
          <w:sz w:val="24"/>
          <w:szCs w:val="24"/>
        </w:rPr>
        <w:t xml:space="preserve">Glob </w:t>
      </w:r>
      <w:proofErr w:type="spellStart"/>
      <w:r w:rsidRPr="00CE7FBB">
        <w:rPr>
          <w:rFonts w:ascii="Times New Roman" w:hAnsi="Times New Roman" w:cs="Times New Roman"/>
          <w:i/>
          <w:iCs/>
          <w:sz w:val="24"/>
          <w:szCs w:val="24"/>
        </w:rPr>
        <w:t>Acad</w:t>
      </w:r>
      <w:proofErr w:type="spellEnd"/>
      <w:r w:rsidRPr="00CE7FBB">
        <w:rPr>
          <w:rFonts w:ascii="Times New Roman" w:hAnsi="Times New Roman" w:cs="Times New Roman"/>
          <w:i/>
          <w:iCs/>
          <w:sz w:val="24"/>
          <w:szCs w:val="24"/>
        </w:rPr>
        <w:t xml:space="preserve"> J Econ Buss</w:t>
      </w:r>
      <w:r w:rsidRPr="00CE7FBB">
        <w:rPr>
          <w:rFonts w:ascii="Times New Roman" w:hAnsi="Times New Roman" w:cs="Times New Roman"/>
          <w:sz w:val="24"/>
          <w:szCs w:val="24"/>
        </w:rPr>
        <w:t>, </w:t>
      </w:r>
      <w:r w:rsidRPr="00CE7FBB">
        <w:rPr>
          <w:rFonts w:ascii="Times New Roman" w:hAnsi="Times New Roman" w:cs="Times New Roman"/>
          <w:i/>
          <w:iCs/>
          <w:sz w:val="24"/>
          <w:szCs w:val="24"/>
        </w:rPr>
        <w:t>1</w:t>
      </w:r>
      <w:r w:rsidRPr="00CE7FBB">
        <w:rPr>
          <w:rFonts w:ascii="Times New Roman" w:hAnsi="Times New Roman" w:cs="Times New Roman"/>
          <w:sz w:val="24"/>
          <w:szCs w:val="24"/>
        </w:rPr>
        <w:t>, pp.36-42.</w:t>
      </w:r>
    </w:p>
    <w:p w14:paraId="0420ACCB" w14:textId="77777777" w:rsidR="00F672C7" w:rsidRPr="00CE7FBB" w:rsidRDefault="00F672C7" w:rsidP="00602014">
      <w:pPr>
        <w:spacing w:line="360" w:lineRule="auto"/>
        <w:jc w:val="both"/>
        <w:rPr>
          <w:rFonts w:ascii="Times New Roman" w:hAnsi="Times New Roman" w:cs="Times New Roman"/>
          <w:sz w:val="24"/>
          <w:szCs w:val="24"/>
          <w:lang w:val="en-US"/>
        </w:rPr>
      </w:pPr>
      <w:proofErr w:type="spellStart"/>
      <w:r w:rsidRPr="00CE7FBB">
        <w:rPr>
          <w:rFonts w:ascii="Times New Roman" w:hAnsi="Times New Roman" w:cs="Times New Roman"/>
          <w:sz w:val="24"/>
          <w:szCs w:val="24"/>
          <w:lang w:val="en-US"/>
        </w:rPr>
        <w:t>Kornelakis</w:t>
      </w:r>
      <w:proofErr w:type="spellEnd"/>
      <w:r w:rsidRPr="00CE7FBB">
        <w:rPr>
          <w:rFonts w:ascii="Times New Roman" w:hAnsi="Times New Roman" w:cs="Times New Roman"/>
          <w:sz w:val="24"/>
          <w:szCs w:val="24"/>
          <w:lang w:val="en-US"/>
        </w:rPr>
        <w:t xml:space="preserve">, A. and </w:t>
      </w:r>
      <w:proofErr w:type="spellStart"/>
      <w:r w:rsidRPr="00CE7FBB">
        <w:rPr>
          <w:rFonts w:ascii="Times New Roman" w:hAnsi="Times New Roman" w:cs="Times New Roman"/>
          <w:sz w:val="24"/>
          <w:szCs w:val="24"/>
          <w:lang w:val="en-US"/>
        </w:rPr>
        <w:t>Petrakaki</w:t>
      </w:r>
      <w:proofErr w:type="spellEnd"/>
      <w:r w:rsidRPr="00CE7FBB">
        <w:rPr>
          <w:rFonts w:ascii="Times New Roman" w:hAnsi="Times New Roman" w:cs="Times New Roman"/>
          <w:sz w:val="24"/>
          <w:szCs w:val="24"/>
          <w:lang w:val="en-US"/>
        </w:rPr>
        <w:t>, D., (2020). Embedding employability skills in UK higher education: Between digitalization and marketization. </w:t>
      </w:r>
      <w:r w:rsidRPr="00CE7FBB">
        <w:rPr>
          <w:rFonts w:ascii="Times New Roman" w:hAnsi="Times New Roman" w:cs="Times New Roman"/>
          <w:i/>
          <w:iCs/>
          <w:sz w:val="24"/>
          <w:szCs w:val="24"/>
          <w:lang w:val="en-US"/>
        </w:rPr>
        <w:t>Industry and Higher Education</w:t>
      </w:r>
      <w:r w:rsidRPr="00CE7FBB">
        <w:rPr>
          <w:rFonts w:ascii="Times New Roman" w:hAnsi="Times New Roman" w:cs="Times New Roman"/>
          <w:sz w:val="24"/>
          <w:szCs w:val="24"/>
          <w:lang w:val="en-US"/>
        </w:rPr>
        <w:t>, </w:t>
      </w:r>
      <w:r w:rsidRPr="00CE7FBB">
        <w:rPr>
          <w:rFonts w:ascii="Times New Roman" w:hAnsi="Times New Roman" w:cs="Times New Roman"/>
          <w:i/>
          <w:iCs/>
          <w:sz w:val="24"/>
          <w:szCs w:val="24"/>
          <w:lang w:val="en-US"/>
        </w:rPr>
        <w:t>34</w:t>
      </w:r>
      <w:r w:rsidRPr="00CE7FBB">
        <w:rPr>
          <w:rFonts w:ascii="Times New Roman" w:hAnsi="Times New Roman" w:cs="Times New Roman"/>
          <w:sz w:val="24"/>
          <w:szCs w:val="24"/>
          <w:lang w:val="en-US"/>
        </w:rPr>
        <w:t>(5), pp.290-297.</w:t>
      </w:r>
    </w:p>
    <w:p w14:paraId="74918DBB" w14:textId="77777777" w:rsidR="00F672C7" w:rsidRPr="00CE7FBB" w:rsidRDefault="00F672C7" w:rsidP="00602014">
      <w:pPr>
        <w:spacing w:line="360" w:lineRule="auto"/>
        <w:jc w:val="both"/>
        <w:rPr>
          <w:rFonts w:ascii="Times New Roman" w:hAnsi="Times New Roman" w:cs="Times New Roman"/>
          <w:sz w:val="24"/>
          <w:szCs w:val="24"/>
        </w:rPr>
      </w:pPr>
      <w:proofErr w:type="spellStart"/>
      <w:r w:rsidRPr="00CE7FBB">
        <w:rPr>
          <w:rFonts w:ascii="Times New Roman" w:hAnsi="Times New Roman" w:cs="Times New Roman"/>
          <w:sz w:val="24"/>
          <w:szCs w:val="24"/>
        </w:rPr>
        <w:t>Mandang</w:t>
      </w:r>
      <w:proofErr w:type="spellEnd"/>
      <w:r w:rsidRPr="00CE7FBB">
        <w:rPr>
          <w:rFonts w:ascii="Times New Roman" w:hAnsi="Times New Roman" w:cs="Times New Roman"/>
          <w:sz w:val="24"/>
          <w:szCs w:val="24"/>
        </w:rPr>
        <w:t>, S.R.I., (2017). ENGLISH PRESENTATION SKILLS.</w:t>
      </w:r>
    </w:p>
    <w:p w14:paraId="0EF742A9" w14:textId="77777777" w:rsidR="00F672C7" w:rsidRPr="00CE7FBB" w:rsidRDefault="00F672C7" w:rsidP="00602014">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McElfresh, J., (2019). Become a Presentation Powerhouse-Developing Skills for Effective, Meaningful Oral Presentations.</w:t>
      </w:r>
    </w:p>
    <w:p w14:paraId="3EC50D75" w14:textId="77777777" w:rsidR="00F672C7" w:rsidRPr="00CE7FBB" w:rsidRDefault="00F672C7" w:rsidP="00602014">
      <w:pPr>
        <w:spacing w:line="360" w:lineRule="auto"/>
        <w:jc w:val="both"/>
        <w:rPr>
          <w:rFonts w:ascii="Times New Roman" w:hAnsi="Times New Roman" w:cs="Times New Roman"/>
          <w:sz w:val="24"/>
          <w:szCs w:val="24"/>
          <w:lang w:val="en-US"/>
        </w:rPr>
      </w:pPr>
      <w:r w:rsidRPr="00CE7FBB">
        <w:rPr>
          <w:rFonts w:ascii="Times New Roman" w:hAnsi="Times New Roman" w:cs="Times New Roman"/>
          <w:sz w:val="24"/>
          <w:szCs w:val="24"/>
          <w:lang w:val="en-US"/>
        </w:rPr>
        <w:t>Ng, P.M., Chan, J.K., Wut, T.M., Lo, M.F. and Szeto, I., (2021). What makes better career opportunities for young graduates? Examining acquired employability skills in higher education institutions. </w:t>
      </w:r>
      <w:r w:rsidRPr="00CE7FBB">
        <w:rPr>
          <w:rFonts w:ascii="Times New Roman" w:hAnsi="Times New Roman" w:cs="Times New Roman"/>
          <w:i/>
          <w:iCs/>
          <w:sz w:val="24"/>
          <w:szCs w:val="24"/>
          <w:lang w:val="en-US"/>
        </w:rPr>
        <w:t>Education+ Training</w:t>
      </w:r>
      <w:r w:rsidRPr="00CE7FBB">
        <w:rPr>
          <w:rFonts w:ascii="Times New Roman" w:hAnsi="Times New Roman" w:cs="Times New Roman"/>
          <w:sz w:val="24"/>
          <w:szCs w:val="24"/>
          <w:lang w:val="en-US"/>
        </w:rPr>
        <w:t>.</w:t>
      </w:r>
    </w:p>
    <w:p w14:paraId="28A226F5" w14:textId="77777777" w:rsidR="00F672C7" w:rsidRPr="00CE7FBB" w:rsidRDefault="00F672C7" w:rsidP="00602014">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 xml:space="preserve">Osmani, M., Weerakkody, V., Hindi, N. and </w:t>
      </w:r>
      <w:proofErr w:type="spellStart"/>
      <w:r w:rsidRPr="00CE7FBB">
        <w:rPr>
          <w:rFonts w:ascii="Times New Roman" w:hAnsi="Times New Roman" w:cs="Times New Roman"/>
          <w:sz w:val="24"/>
          <w:szCs w:val="24"/>
        </w:rPr>
        <w:t>Eldabi</w:t>
      </w:r>
      <w:proofErr w:type="spellEnd"/>
      <w:r w:rsidRPr="00CE7FBB">
        <w:rPr>
          <w:rFonts w:ascii="Times New Roman" w:hAnsi="Times New Roman" w:cs="Times New Roman"/>
          <w:sz w:val="24"/>
          <w:szCs w:val="24"/>
        </w:rPr>
        <w:t xml:space="preserve">, T., (2019). </w:t>
      </w:r>
      <w:proofErr w:type="gramStart"/>
      <w:r w:rsidRPr="00CE7FBB">
        <w:rPr>
          <w:rFonts w:ascii="Times New Roman" w:hAnsi="Times New Roman" w:cs="Times New Roman"/>
          <w:sz w:val="24"/>
          <w:szCs w:val="24"/>
        </w:rPr>
        <w:t>Graduates</w:t>
      </w:r>
      <w:proofErr w:type="gramEnd"/>
      <w:r w:rsidRPr="00CE7FBB">
        <w:rPr>
          <w:rFonts w:ascii="Times New Roman" w:hAnsi="Times New Roman" w:cs="Times New Roman"/>
          <w:sz w:val="24"/>
          <w:szCs w:val="24"/>
        </w:rPr>
        <w:t xml:space="preserve"> employability skills: A review of literature against market demand. </w:t>
      </w:r>
      <w:r w:rsidRPr="00CE7FBB">
        <w:rPr>
          <w:rFonts w:ascii="Times New Roman" w:hAnsi="Times New Roman" w:cs="Times New Roman"/>
          <w:i/>
          <w:iCs/>
          <w:sz w:val="24"/>
          <w:szCs w:val="24"/>
        </w:rPr>
        <w:t>Journal of Education for Business</w:t>
      </w:r>
      <w:r w:rsidRPr="00CE7FBB">
        <w:rPr>
          <w:rFonts w:ascii="Times New Roman" w:hAnsi="Times New Roman" w:cs="Times New Roman"/>
          <w:sz w:val="24"/>
          <w:szCs w:val="24"/>
        </w:rPr>
        <w:t>, </w:t>
      </w:r>
      <w:r w:rsidRPr="00CE7FBB">
        <w:rPr>
          <w:rFonts w:ascii="Times New Roman" w:hAnsi="Times New Roman" w:cs="Times New Roman"/>
          <w:i/>
          <w:iCs/>
          <w:sz w:val="24"/>
          <w:szCs w:val="24"/>
        </w:rPr>
        <w:t>94</w:t>
      </w:r>
      <w:r w:rsidRPr="00CE7FBB">
        <w:rPr>
          <w:rFonts w:ascii="Times New Roman" w:hAnsi="Times New Roman" w:cs="Times New Roman"/>
          <w:sz w:val="24"/>
          <w:szCs w:val="24"/>
        </w:rPr>
        <w:t>(7), pp.423-432.</w:t>
      </w:r>
    </w:p>
    <w:p w14:paraId="6FBD5C98" w14:textId="77777777" w:rsidR="00F672C7" w:rsidRPr="00CE7FBB" w:rsidRDefault="00F672C7" w:rsidP="00602014">
      <w:pPr>
        <w:spacing w:line="360" w:lineRule="auto"/>
        <w:jc w:val="both"/>
        <w:rPr>
          <w:rFonts w:ascii="Times New Roman" w:hAnsi="Times New Roman" w:cs="Times New Roman"/>
          <w:sz w:val="24"/>
          <w:szCs w:val="24"/>
        </w:rPr>
      </w:pPr>
      <w:proofErr w:type="spellStart"/>
      <w:r w:rsidRPr="00CE7FBB">
        <w:rPr>
          <w:rFonts w:ascii="Times New Roman" w:hAnsi="Times New Roman" w:cs="Times New Roman"/>
          <w:sz w:val="24"/>
          <w:szCs w:val="24"/>
        </w:rPr>
        <w:t>Pouratashi</w:t>
      </w:r>
      <w:proofErr w:type="spellEnd"/>
      <w:r w:rsidRPr="00CE7FBB">
        <w:rPr>
          <w:rFonts w:ascii="Times New Roman" w:hAnsi="Times New Roman" w:cs="Times New Roman"/>
          <w:sz w:val="24"/>
          <w:szCs w:val="24"/>
        </w:rPr>
        <w:t xml:space="preserve">, M. and Zamani, A., (2019). University and </w:t>
      </w:r>
      <w:proofErr w:type="gramStart"/>
      <w:r w:rsidRPr="00CE7FBB">
        <w:rPr>
          <w:rFonts w:ascii="Times New Roman" w:hAnsi="Times New Roman" w:cs="Times New Roman"/>
          <w:sz w:val="24"/>
          <w:szCs w:val="24"/>
        </w:rPr>
        <w:t>graduates</w:t>
      </w:r>
      <w:proofErr w:type="gramEnd"/>
      <w:r w:rsidRPr="00CE7FBB">
        <w:rPr>
          <w:rFonts w:ascii="Times New Roman" w:hAnsi="Times New Roman" w:cs="Times New Roman"/>
          <w:sz w:val="24"/>
          <w:szCs w:val="24"/>
        </w:rPr>
        <w:t xml:space="preserve"> employability: Academics’ views regarding university activities (the case of Iran). </w:t>
      </w:r>
      <w:r w:rsidRPr="00CE7FBB">
        <w:rPr>
          <w:rFonts w:ascii="Times New Roman" w:hAnsi="Times New Roman" w:cs="Times New Roman"/>
          <w:i/>
          <w:iCs/>
          <w:sz w:val="24"/>
          <w:szCs w:val="24"/>
        </w:rPr>
        <w:t>Higher Education, Skills and Work-Based Learning</w:t>
      </w:r>
      <w:r w:rsidRPr="00CE7FBB">
        <w:rPr>
          <w:rFonts w:ascii="Times New Roman" w:hAnsi="Times New Roman" w:cs="Times New Roman"/>
          <w:sz w:val="24"/>
          <w:szCs w:val="24"/>
        </w:rPr>
        <w:t>.</w:t>
      </w:r>
    </w:p>
    <w:p w14:paraId="4E961A05" w14:textId="77777777" w:rsidR="00F672C7" w:rsidRPr="00CE7FBB" w:rsidRDefault="00F672C7" w:rsidP="00602014">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Sarkar, M., Overton, T., Thompson, C.D. and Rayner, G., (2020). Academics’ perspectives of the teaching and development of generic employability skills in science curricula. </w:t>
      </w:r>
      <w:r w:rsidRPr="00CE7FBB">
        <w:rPr>
          <w:rFonts w:ascii="Times New Roman" w:hAnsi="Times New Roman" w:cs="Times New Roman"/>
          <w:i/>
          <w:iCs/>
          <w:sz w:val="24"/>
          <w:szCs w:val="24"/>
        </w:rPr>
        <w:t>Higher Education Research &amp; Development</w:t>
      </w:r>
      <w:r w:rsidRPr="00CE7FBB">
        <w:rPr>
          <w:rFonts w:ascii="Times New Roman" w:hAnsi="Times New Roman" w:cs="Times New Roman"/>
          <w:sz w:val="24"/>
          <w:szCs w:val="24"/>
        </w:rPr>
        <w:t>, </w:t>
      </w:r>
      <w:r w:rsidRPr="00CE7FBB">
        <w:rPr>
          <w:rFonts w:ascii="Times New Roman" w:hAnsi="Times New Roman" w:cs="Times New Roman"/>
          <w:i/>
          <w:iCs/>
          <w:sz w:val="24"/>
          <w:szCs w:val="24"/>
        </w:rPr>
        <w:t>39</w:t>
      </w:r>
      <w:r w:rsidRPr="00CE7FBB">
        <w:rPr>
          <w:rFonts w:ascii="Times New Roman" w:hAnsi="Times New Roman" w:cs="Times New Roman"/>
          <w:sz w:val="24"/>
          <w:szCs w:val="24"/>
        </w:rPr>
        <w:t>(2), pp.346-361.</w:t>
      </w:r>
    </w:p>
    <w:p w14:paraId="6F7113BF" w14:textId="77777777" w:rsidR="00F672C7" w:rsidRPr="00CE7FBB" w:rsidRDefault="00F672C7" w:rsidP="00602014">
      <w:pPr>
        <w:spacing w:line="360" w:lineRule="auto"/>
        <w:jc w:val="both"/>
        <w:rPr>
          <w:rFonts w:ascii="Times New Roman" w:hAnsi="Times New Roman" w:cs="Times New Roman"/>
          <w:sz w:val="24"/>
          <w:szCs w:val="24"/>
        </w:rPr>
      </w:pPr>
      <w:proofErr w:type="spellStart"/>
      <w:r w:rsidRPr="00CE7FBB">
        <w:rPr>
          <w:rFonts w:ascii="Times New Roman" w:hAnsi="Times New Roman" w:cs="Times New Roman"/>
          <w:sz w:val="24"/>
          <w:szCs w:val="24"/>
        </w:rPr>
        <w:t>Sugito</w:t>
      </w:r>
      <w:proofErr w:type="spellEnd"/>
      <w:r w:rsidRPr="00CE7FBB">
        <w:rPr>
          <w:rFonts w:ascii="Times New Roman" w:hAnsi="Times New Roman" w:cs="Times New Roman"/>
          <w:sz w:val="24"/>
          <w:szCs w:val="24"/>
        </w:rPr>
        <w:t xml:space="preserve">, S., </w:t>
      </w:r>
      <w:proofErr w:type="spellStart"/>
      <w:r w:rsidRPr="00CE7FBB">
        <w:rPr>
          <w:rFonts w:ascii="Times New Roman" w:hAnsi="Times New Roman" w:cs="Times New Roman"/>
          <w:sz w:val="24"/>
          <w:szCs w:val="24"/>
        </w:rPr>
        <w:t>Susilowati</w:t>
      </w:r>
      <w:proofErr w:type="spellEnd"/>
      <w:r w:rsidRPr="00CE7FBB">
        <w:rPr>
          <w:rFonts w:ascii="Times New Roman" w:hAnsi="Times New Roman" w:cs="Times New Roman"/>
          <w:sz w:val="24"/>
          <w:szCs w:val="24"/>
        </w:rPr>
        <w:t xml:space="preserve">, S.M.E., Hartono, H. and </w:t>
      </w:r>
      <w:proofErr w:type="spellStart"/>
      <w:r w:rsidRPr="00CE7FBB">
        <w:rPr>
          <w:rFonts w:ascii="Times New Roman" w:hAnsi="Times New Roman" w:cs="Times New Roman"/>
          <w:sz w:val="24"/>
          <w:szCs w:val="24"/>
        </w:rPr>
        <w:t>Supartono</w:t>
      </w:r>
      <w:proofErr w:type="spellEnd"/>
      <w:r w:rsidRPr="00CE7FBB">
        <w:rPr>
          <w:rFonts w:ascii="Times New Roman" w:hAnsi="Times New Roman" w:cs="Times New Roman"/>
          <w:sz w:val="24"/>
          <w:szCs w:val="24"/>
        </w:rPr>
        <w:t>, S., (2017). Enhancing students’ communication skills through problem posing and presentation. </w:t>
      </w:r>
      <w:r w:rsidRPr="00CE7FBB">
        <w:rPr>
          <w:rFonts w:ascii="Times New Roman" w:hAnsi="Times New Roman" w:cs="Times New Roman"/>
          <w:i/>
          <w:iCs/>
          <w:sz w:val="24"/>
          <w:szCs w:val="24"/>
        </w:rPr>
        <w:t>International Journal of Evaluation and Research in Education</w:t>
      </w:r>
      <w:r w:rsidRPr="00CE7FBB">
        <w:rPr>
          <w:rFonts w:ascii="Times New Roman" w:hAnsi="Times New Roman" w:cs="Times New Roman"/>
          <w:sz w:val="24"/>
          <w:szCs w:val="24"/>
        </w:rPr>
        <w:t>, </w:t>
      </w:r>
      <w:r w:rsidRPr="00CE7FBB">
        <w:rPr>
          <w:rFonts w:ascii="Times New Roman" w:hAnsi="Times New Roman" w:cs="Times New Roman"/>
          <w:i/>
          <w:iCs/>
          <w:sz w:val="24"/>
          <w:szCs w:val="24"/>
        </w:rPr>
        <w:t>6</w:t>
      </w:r>
      <w:r w:rsidRPr="00CE7FBB">
        <w:rPr>
          <w:rFonts w:ascii="Times New Roman" w:hAnsi="Times New Roman" w:cs="Times New Roman"/>
          <w:sz w:val="24"/>
          <w:szCs w:val="24"/>
        </w:rPr>
        <w:t>(1), pp.17-22.</w:t>
      </w:r>
    </w:p>
    <w:p w14:paraId="600F6FBC" w14:textId="77777777" w:rsidR="00F672C7" w:rsidRPr="00CE7FBB" w:rsidRDefault="00F672C7" w:rsidP="00602014">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Tsang, A., (2020). Enhancing learners’ awareness of oral presentation (delivery) skills in the context of self-regulated learning. </w:t>
      </w:r>
      <w:r w:rsidRPr="00CE7FBB">
        <w:rPr>
          <w:rFonts w:ascii="Times New Roman" w:hAnsi="Times New Roman" w:cs="Times New Roman"/>
          <w:i/>
          <w:iCs/>
          <w:sz w:val="24"/>
          <w:szCs w:val="24"/>
        </w:rPr>
        <w:t>Active learning in higher education</w:t>
      </w:r>
      <w:r w:rsidRPr="00CE7FBB">
        <w:rPr>
          <w:rFonts w:ascii="Times New Roman" w:hAnsi="Times New Roman" w:cs="Times New Roman"/>
          <w:sz w:val="24"/>
          <w:szCs w:val="24"/>
        </w:rPr>
        <w:t>, </w:t>
      </w:r>
      <w:r w:rsidRPr="00CE7FBB">
        <w:rPr>
          <w:rFonts w:ascii="Times New Roman" w:hAnsi="Times New Roman" w:cs="Times New Roman"/>
          <w:i/>
          <w:iCs/>
          <w:sz w:val="24"/>
          <w:szCs w:val="24"/>
        </w:rPr>
        <w:t>21</w:t>
      </w:r>
      <w:r w:rsidRPr="00CE7FBB">
        <w:rPr>
          <w:rFonts w:ascii="Times New Roman" w:hAnsi="Times New Roman" w:cs="Times New Roman"/>
          <w:sz w:val="24"/>
          <w:szCs w:val="24"/>
        </w:rPr>
        <w:t>(1), pp.39-50.</w:t>
      </w:r>
    </w:p>
    <w:p w14:paraId="4B3E681F" w14:textId="153001A2" w:rsidR="00F672C7" w:rsidRDefault="00F672C7" w:rsidP="00602014">
      <w:pPr>
        <w:spacing w:line="360" w:lineRule="auto"/>
        <w:jc w:val="both"/>
        <w:rPr>
          <w:rFonts w:ascii="Times New Roman" w:hAnsi="Times New Roman" w:cs="Times New Roman"/>
          <w:sz w:val="24"/>
          <w:szCs w:val="24"/>
        </w:rPr>
      </w:pPr>
      <w:r w:rsidRPr="00CE7FBB">
        <w:rPr>
          <w:rFonts w:ascii="Times New Roman" w:hAnsi="Times New Roman" w:cs="Times New Roman"/>
          <w:sz w:val="24"/>
          <w:szCs w:val="24"/>
        </w:rPr>
        <w:t>Wolff, R. and Booth, M., (2017). Bridging the gap: Creating a new approach for assuring 21st century employability skills. </w:t>
      </w:r>
      <w:r w:rsidRPr="00CE7FBB">
        <w:rPr>
          <w:rFonts w:ascii="Times New Roman" w:hAnsi="Times New Roman" w:cs="Times New Roman"/>
          <w:i/>
          <w:iCs/>
          <w:sz w:val="24"/>
          <w:szCs w:val="24"/>
        </w:rPr>
        <w:t>Change: The Magazine of Higher Learning</w:t>
      </w:r>
      <w:r w:rsidRPr="00CE7FBB">
        <w:rPr>
          <w:rFonts w:ascii="Times New Roman" w:hAnsi="Times New Roman" w:cs="Times New Roman"/>
          <w:sz w:val="24"/>
          <w:szCs w:val="24"/>
        </w:rPr>
        <w:t>, </w:t>
      </w:r>
      <w:r w:rsidRPr="00CE7FBB">
        <w:rPr>
          <w:rFonts w:ascii="Times New Roman" w:hAnsi="Times New Roman" w:cs="Times New Roman"/>
          <w:i/>
          <w:iCs/>
          <w:sz w:val="24"/>
          <w:szCs w:val="24"/>
        </w:rPr>
        <w:t>49</w:t>
      </w:r>
      <w:r w:rsidRPr="00CE7FBB">
        <w:rPr>
          <w:rFonts w:ascii="Times New Roman" w:hAnsi="Times New Roman" w:cs="Times New Roman"/>
          <w:sz w:val="24"/>
          <w:szCs w:val="24"/>
        </w:rPr>
        <w:t>(6), pp.51-54.</w:t>
      </w:r>
    </w:p>
    <w:p w14:paraId="6469218F" w14:textId="77777777" w:rsidR="00602014" w:rsidRPr="00602014" w:rsidRDefault="00602014" w:rsidP="00602014">
      <w:pPr>
        <w:spacing w:line="360" w:lineRule="auto"/>
        <w:jc w:val="both"/>
        <w:rPr>
          <w:rFonts w:ascii="Times New Roman" w:eastAsia="Calibri" w:hAnsi="Times New Roman" w:cs="Times New Roman"/>
          <w:color w:val="000000"/>
          <w:sz w:val="24"/>
          <w:shd w:val="clear" w:color="auto" w:fill="FFFFFF"/>
        </w:rPr>
      </w:pPr>
      <w:bookmarkStart w:id="23" w:name="_Hlk88509807"/>
      <w:proofErr w:type="spellStart"/>
      <w:r w:rsidRPr="00602014">
        <w:rPr>
          <w:rFonts w:ascii="Times New Roman" w:eastAsia="Calibri" w:hAnsi="Times New Roman" w:cs="Times New Roman"/>
          <w:color w:val="000000"/>
          <w:sz w:val="24"/>
          <w:shd w:val="clear" w:color="auto" w:fill="FFFFFF"/>
        </w:rPr>
        <w:t>Bhagra</w:t>
      </w:r>
      <w:proofErr w:type="spellEnd"/>
      <w:r w:rsidRPr="00602014">
        <w:rPr>
          <w:rFonts w:ascii="Times New Roman" w:eastAsia="Calibri" w:hAnsi="Times New Roman" w:cs="Times New Roman"/>
          <w:color w:val="000000"/>
          <w:sz w:val="24"/>
          <w:shd w:val="clear" w:color="auto" w:fill="FFFFFF"/>
        </w:rPr>
        <w:t>, A. and Sharma, D.K., (2018). Changing paradigm of employability skills in the global business world: A review. </w:t>
      </w:r>
      <w:r w:rsidRPr="00602014">
        <w:rPr>
          <w:rFonts w:ascii="Times New Roman" w:eastAsia="Calibri" w:hAnsi="Times New Roman" w:cs="Times New Roman"/>
          <w:i/>
          <w:iCs/>
          <w:color w:val="000000"/>
          <w:sz w:val="24"/>
          <w:shd w:val="clear" w:color="auto" w:fill="FFFFFF"/>
        </w:rPr>
        <w:t>IUP Journal of Soft Skills</w:t>
      </w:r>
      <w:r w:rsidRPr="00602014">
        <w:rPr>
          <w:rFonts w:ascii="Times New Roman" w:eastAsia="Calibri" w:hAnsi="Times New Roman" w:cs="Times New Roman"/>
          <w:color w:val="000000"/>
          <w:sz w:val="24"/>
          <w:shd w:val="clear" w:color="auto" w:fill="FFFFFF"/>
        </w:rPr>
        <w:t>, </w:t>
      </w:r>
      <w:r w:rsidRPr="00602014">
        <w:rPr>
          <w:rFonts w:ascii="Times New Roman" w:eastAsia="Calibri" w:hAnsi="Times New Roman" w:cs="Times New Roman"/>
          <w:i/>
          <w:iCs/>
          <w:color w:val="000000"/>
          <w:sz w:val="24"/>
          <w:shd w:val="clear" w:color="auto" w:fill="FFFFFF"/>
        </w:rPr>
        <w:t>12</w:t>
      </w:r>
      <w:r w:rsidRPr="00602014">
        <w:rPr>
          <w:rFonts w:ascii="Times New Roman" w:eastAsia="Calibri" w:hAnsi="Times New Roman" w:cs="Times New Roman"/>
          <w:color w:val="000000"/>
          <w:sz w:val="24"/>
          <w:shd w:val="clear" w:color="auto" w:fill="FFFFFF"/>
        </w:rPr>
        <w:t>(2), pp.7-24.</w:t>
      </w:r>
    </w:p>
    <w:p w14:paraId="30394923" w14:textId="77777777" w:rsidR="00602014" w:rsidRPr="00602014" w:rsidRDefault="00602014" w:rsidP="00602014">
      <w:pPr>
        <w:spacing w:line="360" w:lineRule="auto"/>
        <w:jc w:val="both"/>
        <w:rPr>
          <w:rFonts w:ascii="Times New Roman" w:eastAsia="Calibri" w:hAnsi="Times New Roman" w:cs="Times New Roman"/>
          <w:color w:val="000000"/>
          <w:sz w:val="24"/>
          <w:shd w:val="clear" w:color="auto" w:fill="FFFFFF"/>
          <w:lang w:val="en-US"/>
        </w:rPr>
      </w:pPr>
      <w:proofErr w:type="spellStart"/>
      <w:r w:rsidRPr="00602014">
        <w:rPr>
          <w:rFonts w:ascii="Times New Roman" w:eastAsia="Calibri" w:hAnsi="Times New Roman" w:cs="Times New Roman"/>
          <w:color w:val="000000"/>
          <w:sz w:val="24"/>
          <w:shd w:val="clear" w:color="auto" w:fill="FFFFFF"/>
          <w:lang w:val="en-US"/>
        </w:rPr>
        <w:t>Bintani</w:t>
      </w:r>
      <w:proofErr w:type="spellEnd"/>
      <w:r w:rsidRPr="00602014">
        <w:rPr>
          <w:rFonts w:ascii="Times New Roman" w:eastAsia="Calibri" w:hAnsi="Times New Roman" w:cs="Times New Roman"/>
          <w:color w:val="000000"/>
          <w:sz w:val="24"/>
          <w:shd w:val="clear" w:color="auto" w:fill="FFFFFF"/>
          <w:lang w:val="en-US"/>
        </w:rPr>
        <w:t>, K., (2020, August). Personal Development Plan as a Guidance and Counseling Strategy in Higher Education. In </w:t>
      </w:r>
      <w:r w:rsidRPr="00602014">
        <w:rPr>
          <w:rFonts w:ascii="Times New Roman" w:eastAsia="Calibri" w:hAnsi="Times New Roman" w:cs="Times New Roman"/>
          <w:i/>
          <w:iCs/>
          <w:color w:val="000000"/>
          <w:sz w:val="24"/>
          <w:shd w:val="clear" w:color="auto" w:fill="FFFFFF"/>
          <w:lang w:val="en-US"/>
        </w:rPr>
        <w:t>2nd International Seminar on Guidance and Counseling 2019 (ISGC 2019)</w:t>
      </w:r>
      <w:r w:rsidRPr="00602014">
        <w:rPr>
          <w:rFonts w:ascii="Times New Roman" w:eastAsia="Calibri" w:hAnsi="Times New Roman" w:cs="Times New Roman"/>
          <w:color w:val="000000"/>
          <w:sz w:val="24"/>
          <w:shd w:val="clear" w:color="auto" w:fill="FFFFFF"/>
          <w:lang w:val="en-US"/>
        </w:rPr>
        <w:t> (pp. 18-22). Atlantis Press.</w:t>
      </w:r>
    </w:p>
    <w:p w14:paraId="20B791F1" w14:textId="77777777" w:rsidR="00602014" w:rsidRPr="00602014" w:rsidRDefault="00602014" w:rsidP="00602014">
      <w:pPr>
        <w:spacing w:line="360" w:lineRule="auto"/>
        <w:jc w:val="both"/>
        <w:rPr>
          <w:rFonts w:ascii="Times New Roman" w:eastAsia="Calibri" w:hAnsi="Times New Roman" w:cs="Times New Roman"/>
          <w:color w:val="000000"/>
          <w:sz w:val="24"/>
          <w:shd w:val="clear" w:color="auto" w:fill="FFFFFF"/>
          <w:lang w:val="en-US"/>
        </w:rPr>
      </w:pPr>
      <w:r w:rsidRPr="00602014">
        <w:rPr>
          <w:rFonts w:ascii="Times New Roman" w:eastAsia="Calibri" w:hAnsi="Times New Roman" w:cs="Times New Roman"/>
          <w:color w:val="000000"/>
          <w:sz w:val="24"/>
          <w:shd w:val="clear" w:color="auto" w:fill="FFFFFF"/>
          <w:lang w:val="en-US"/>
        </w:rPr>
        <w:t>Hogarth, M., (2021). Project Manager Personal Improvement Plan.</w:t>
      </w:r>
    </w:p>
    <w:p w14:paraId="3D66964E" w14:textId="77777777" w:rsidR="00602014" w:rsidRPr="00602014" w:rsidRDefault="00602014" w:rsidP="00602014">
      <w:pPr>
        <w:spacing w:line="360" w:lineRule="auto"/>
        <w:jc w:val="both"/>
        <w:rPr>
          <w:rFonts w:ascii="Times New Roman" w:eastAsia="Calibri" w:hAnsi="Times New Roman" w:cs="Times New Roman"/>
          <w:color w:val="000000"/>
          <w:sz w:val="24"/>
          <w:shd w:val="clear" w:color="auto" w:fill="FFFFFF"/>
        </w:rPr>
      </w:pPr>
      <w:r w:rsidRPr="00602014">
        <w:rPr>
          <w:rFonts w:ascii="Times New Roman" w:eastAsia="Calibri" w:hAnsi="Times New Roman" w:cs="Times New Roman"/>
          <w:color w:val="000000"/>
          <w:sz w:val="24"/>
          <w:shd w:val="clear" w:color="auto" w:fill="FFFFFF"/>
        </w:rPr>
        <w:t>Nisha, S.M. and Rajasekaran, V., (2018). Employability skills: A review. </w:t>
      </w:r>
      <w:r w:rsidRPr="00602014">
        <w:rPr>
          <w:rFonts w:ascii="Times New Roman" w:eastAsia="Calibri" w:hAnsi="Times New Roman" w:cs="Times New Roman"/>
          <w:i/>
          <w:iCs/>
          <w:color w:val="000000"/>
          <w:sz w:val="24"/>
          <w:shd w:val="clear" w:color="auto" w:fill="FFFFFF"/>
        </w:rPr>
        <w:t>IUP Journal of Soft Skills</w:t>
      </w:r>
      <w:r w:rsidRPr="00602014">
        <w:rPr>
          <w:rFonts w:ascii="Times New Roman" w:eastAsia="Calibri" w:hAnsi="Times New Roman" w:cs="Times New Roman"/>
          <w:color w:val="000000"/>
          <w:sz w:val="24"/>
          <w:shd w:val="clear" w:color="auto" w:fill="FFFFFF"/>
        </w:rPr>
        <w:t>, </w:t>
      </w:r>
      <w:r w:rsidRPr="00602014">
        <w:rPr>
          <w:rFonts w:ascii="Times New Roman" w:eastAsia="Calibri" w:hAnsi="Times New Roman" w:cs="Times New Roman"/>
          <w:i/>
          <w:iCs/>
          <w:color w:val="000000"/>
          <w:sz w:val="24"/>
          <w:shd w:val="clear" w:color="auto" w:fill="FFFFFF"/>
        </w:rPr>
        <w:t>12</w:t>
      </w:r>
      <w:r w:rsidRPr="00602014">
        <w:rPr>
          <w:rFonts w:ascii="Times New Roman" w:eastAsia="Calibri" w:hAnsi="Times New Roman" w:cs="Times New Roman"/>
          <w:color w:val="000000"/>
          <w:sz w:val="24"/>
          <w:shd w:val="clear" w:color="auto" w:fill="FFFFFF"/>
        </w:rPr>
        <w:t>(1), pp.29-37.</w:t>
      </w:r>
    </w:p>
    <w:p w14:paraId="23A0FA51" w14:textId="77777777" w:rsidR="00602014" w:rsidRPr="00602014" w:rsidRDefault="00602014" w:rsidP="00602014">
      <w:pPr>
        <w:spacing w:line="360" w:lineRule="auto"/>
        <w:jc w:val="both"/>
        <w:rPr>
          <w:rFonts w:ascii="Times New Roman" w:eastAsia="Calibri" w:hAnsi="Times New Roman" w:cs="Times New Roman"/>
          <w:color w:val="000000"/>
          <w:sz w:val="24"/>
          <w:shd w:val="clear" w:color="auto" w:fill="FFFFFF"/>
        </w:rPr>
      </w:pPr>
      <w:r w:rsidRPr="00602014">
        <w:rPr>
          <w:rFonts w:ascii="Times New Roman" w:eastAsia="Calibri" w:hAnsi="Times New Roman" w:cs="Times New Roman"/>
          <w:color w:val="000000"/>
          <w:sz w:val="24"/>
          <w:shd w:val="clear" w:color="auto" w:fill="FFFFFF"/>
        </w:rPr>
        <w:t xml:space="preserve">Rowe, A.D. and </w:t>
      </w:r>
      <w:proofErr w:type="spellStart"/>
      <w:r w:rsidRPr="00602014">
        <w:rPr>
          <w:rFonts w:ascii="Times New Roman" w:eastAsia="Calibri" w:hAnsi="Times New Roman" w:cs="Times New Roman"/>
          <w:color w:val="000000"/>
          <w:sz w:val="24"/>
          <w:shd w:val="clear" w:color="auto" w:fill="FFFFFF"/>
        </w:rPr>
        <w:t>Zegwaard</w:t>
      </w:r>
      <w:proofErr w:type="spellEnd"/>
      <w:r w:rsidRPr="00602014">
        <w:rPr>
          <w:rFonts w:ascii="Times New Roman" w:eastAsia="Calibri" w:hAnsi="Times New Roman" w:cs="Times New Roman"/>
          <w:color w:val="000000"/>
          <w:sz w:val="24"/>
          <w:shd w:val="clear" w:color="auto" w:fill="FFFFFF"/>
        </w:rPr>
        <w:t>, K.E., (2017). Developing graduate employability skills and attributes: Curriculum enhancement through work-integrated learning.</w:t>
      </w:r>
    </w:p>
    <w:bookmarkEnd w:id="23"/>
    <w:p w14:paraId="6DBB70E1" w14:textId="77777777" w:rsidR="00602014" w:rsidRPr="00CE7FBB" w:rsidRDefault="00602014" w:rsidP="00CE7FBB">
      <w:pPr>
        <w:spacing w:line="360" w:lineRule="auto"/>
        <w:jc w:val="both"/>
        <w:rPr>
          <w:rFonts w:ascii="Times New Roman" w:hAnsi="Times New Roman" w:cs="Times New Roman"/>
          <w:sz w:val="24"/>
          <w:szCs w:val="24"/>
        </w:rPr>
      </w:pPr>
    </w:p>
    <w:p w14:paraId="288300E5" w14:textId="77777777" w:rsidR="00113FDC" w:rsidRPr="00CE7FBB" w:rsidRDefault="00113FDC" w:rsidP="00CE7FBB">
      <w:pPr>
        <w:spacing w:line="360" w:lineRule="auto"/>
        <w:jc w:val="both"/>
        <w:rPr>
          <w:rFonts w:ascii="Times New Roman" w:hAnsi="Times New Roman" w:cs="Times New Roman"/>
          <w:sz w:val="24"/>
          <w:szCs w:val="24"/>
          <w:lang w:val="en-US"/>
        </w:rPr>
      </w:pPr>
    </w:p>
    <w:p w14:paraId="5CBF41AE" w14:textId="77777777" w:rsidR="00113FDC" w:rsidRPr="00CE7FBB" w:rsidRDefault="00113FDC" w:rsidP="00CE7FBB">
      <w:pPr>
        <w:spacing w:line="360" w:lineRule="auto"/>
        <w:jc w:val="both"/>
        <w:rPr>
          <w:rFonts w:ascii="Times New Roman" w:hAnsi="Times New Roman" w:cs="Times New Roman"/>
          <w:sz w:val="24"/>
          <w:szCs w:val="24"/>
        </w:rPr>
      </w:pPr>
    </w:p>
    <w:sectPr w:rsidR="00113FDC" w:rsidRPr="00CE7FBB" w:rsidSect="00DB4230">
      <w:headerReference w:type="default"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52636" w14:textId="77777777" w:rsidR="00B36ED3" w:rsidRDefault="00B36ED3" w:rsidP="00DB4230">
      <w:pPr>
        <w:spacing w:after="0" w:line="240" w:lineRule="auto"/>
      </w:pPr>
      <w:r>
        <w:separator/>
      </w:r>
    </w:p>
  </w:endnote>
  <w:endnote w:type="continuationSeparator" w:id="0">
    <w:p w14:paraId="2B5F6B46" w14:textId="77777777" w:rsidR="00B36ED3" w:rsidRDefault="00B36ED3" w:rsidP="00DB42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6073571"/>
      <w:docPartObj>
        <w:docPartGallery w:val="Page Numbers (Bottom of Page)"/>
        <w:docPartUnique/>
      </w:docPartObj>
    </w:sdtPr>
    <w:sdtEndPr/>
    <w:sdtContent>
      <w:sdt>
        <w:sdtPr>
          <w:id w:val="-1769616900"/>
          <w:docPartObj>
            <w:docPartGallery w:val="Page Numbers (Top of Page)"/>
            <w:docPartUnique/>
          </w:docPartObj>
        </w:sdtPr>
        <w:sdtEndPr/>
        <w:sdtContent>
          <w:p w14:paraId="239E32C5" w14:textId="4FB51AC0" w:rsidR="00DB4230" w:rsidRDefault="00DB423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B48FF40" w14:textId="77777777" w:rsidR="00DB4230" w:rsidRDefault="00DB42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F4030" w14:textId="77777777" w:rsidR="00B36ED3" w:rsidRDefault="00B36ED3" w:rsidP="00DB4230">
      <w:pPr>
        <w:spacing w:after="0" w:line="240" w:lineRule="auto"/>
      </w:pPr>
      <w:r>
        <w:separator/>
      </w:r>
    </w:p>
  </w:footnote>
  <w:footnote w:type="continuationSeparator" w:id="0">
    <w:p w14:paraId="40F32CE5" w14:textId="77777777" w:rsidR="00B36ED3" w:rsidRDefault="00B36ED3" w:rsidP="00DB42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7A108" w14:textId="77777777" w:rsidR="000D7C46" w:rsidRDefault="000D7C46">
    <w:r>
      <w:rPr>
        <w:rFonts w:ascii="Calibri" w:eastAsia="Calibri" w:hAnsi="Calibri" w:cs="Calibri"/>
        <w:noProof/>
      </w:rPr>
      <mc:AlternateContent>
        <mc:Choice Requires="wpg">
          <w:drawing>
            <wp:anchor distT="0" distB="0" distL="114300" distR="114300" simplePos="0" relativeHeight="251659264" behindDoc="1" locked="0" layoutInCell="1" allowOverlap="1" wp14:anchorId="5820C311" wp14:editId="7BE8507E">
              <wp:simplePos x="0" y="0"/>
              <wp:positionH relativeFrom="page">
                <wp:posOffset>762762</wp:posOffset>
              </wp:positionH>
              <wp:positionV relativeFrom="page">
                <wp:posOffset>826770</wp:posOffset>
              </wp:positionV>
              <wp:extent cx="19812" cy="914400"/>
              <wp:effectExtent l="0" t="0" r="0" b="0"/>
              <wp:wrapNone/>
              <wp:docPr id="8090" name="Group 8090"/>
              <wp:cNvGraphicFramePr/>
              <a:graphic xmlns:a="http://schemas.openxmlformats.org/drawingml/2006/main">
                <a:graphicData uri="http://schemas.microsoft.com/office/word/2010/wordprocessingGroup">
                  <wpg:wgp>
                    <wpg:cNvGrpSpPr/>
                    <wpg:grpSpPr>
                      <a:xfrm>
                        <a:off x="0" y="0"/>
                        <a:ext cx="19812" cy="914400"/>
                        <a:chOff x="0" y="0"/>
                        <a:chExt cx="19812" cy="914400"/>
                      </a:xfrm>
                    </wpg:grpSpPr>
                    <wps:wsp>
                      <wps:cNvPr id="8091" name="Shape 8091"/>
                      <wps:cNvSpPr/>
                      <wps:spPr>
                        <a:xfrm>
                          <a:off x="0" y="0"/>
                          <a:ext cx="0" cy="914400"/>
                        </a:xfrm>
                        <a:custGeom>
                          <a:avLst/>
                          <a:gdLst/>
                          <a:ahLst/>
                          <a:cxnLst/>
                          <a:rect l="0" t="0" r="0" b="0"/>
                          <a:pathLst>
                            <a:path h="914400">
                              <a:moveTo>
                                <a:pt x="0" y="914400"/>
                              </a:moveTo>
                              <a:lnTo>
                                <a:pt x="0" y="0"/>
                              </a:lnTo>
                            </a:path>
                          </a:pathLst>
                        </a:custGeom>
                        <a:ln w="19812" cap="flat">
                          <a:round/>
                        </a:ln>
                      </wps:spPr>
                      <wps:style>
                        <a:lnRef idx="1">
                          <a:srgbClr val="1CADE4"/>
                        </a:lnRef>
                        <a:fillRef idx="0">
                          <a:srgbClr val="000000">
                            <a:alpha val="0"/>
                          </a:srgbClr>
                        </a:fillRef>
                        <a:effectRef idx="0">
                          <a:scrgbClr r="0" g="0" b="0"/>
                        </a:effectRef>
                        <a:fontRef idx="none"/>
                      </wps:style>
                      <wps:bodyPr/>
                    </wps:wsp>
                  </wpg:wgp>
                </a:graphicData>
              </a:graphic>
            </wp:anchor>
          </w:drawing>
        </mc:Choice>
        <mc:Fallback>
          <w:pict>
            <v:group w14:anchorId="1A0A19FC" id="Group 8090" o:spid="_x0000_s1026" style="position:absolute;margin-left:60.05pt;margin-top:65.1pt;width:1.55pt;height:1in;z-index:-251657216;mso-position-horizontal-relative:page;mso-position-vertical-relative:page" coordsize="198,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">
              <v:shape id="Shape 8091" o:spid="_x0000_s1027" style="position:absolute;width:0;height:9144;visibility:visible;mso-wrap-style:square;v-text-anchor:top" coordsize="0,914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" path="m,914400l,e" filled="f" strokecolor="#1cade4" strokeweight="1.56pt">
                <v:path arrowok="t" textboxrect="0,0,0,914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EE466" w14:textId="77777777" w:rsidR="000D7C46" w:rsidRDefault="000D7C46">
    <w:r>
      <w:rPr>
        <w:rFonts w:ascii="Calibri" w:eastAsia="Calibri" w:hAnsi="Calibri" w:cs="Calibri"/>
        <w:noProof/>
      </w:rPr>
      <mc:AlternateContent>
        <mc:Choice Requires="wpg">
          <w:drawing>
            <wp:anchor distT="0" distB="0" distL="114300" distR="114300" simplePos="0" relativeHeight="251660288" behindDoc="1" locked="0" layoutInCell="1" allowOverlap="1" wp14:anchorId="1A64F281" wp14:editId="2DB7F4BD">
              <wp:simplePos x="0" y="0"/>
              <wp:positionH relativeFrom="page">
                <wp:posOffset>762762</wp:posOffset>
              </wp:positionH>
              <wp:positionV relativeFrom="page">
                <wp:posOffset>826770</wp:posOffset>
              </wp:positionV>
              <wp:extent cx="19812" cy="914400"/>
              <wp:effectExtent l="0" t="0" r="0" b="0"/>
              <wp:wrapNone/>
              <wp:docPr id="8087" name="Group 8087"/>
              <wp:cNvGraphicFramePr/>
              <a:graphic xmlns:a="http://schemas.openxmlformats.org/drawingml/2006/main">
                <a:graphicData uri="http://schemas.microsoft.com/office/word/2010/wordprocessingGroup">
                  <wpg:wgp>
                    <wpg:cNvGrpSpPr/>
                    <wpg:grpSpPr>
                      <a:xfrm>
                        <a:off x="0" y="0"/>
                        <a:ext cx="19812" cy="914400"/>
                        <a:chOff x="0" y="0"/>
                        <a:chExt cx="19812" cy="914400"/>
                      </a:xfrm>
                    </wpg:grpSpPr>
                    <wps:wsp>
                      <wps:cNvPr id="8088" name="Shape 8088"/>
                      <wps:cNvSpPr/>
                      <wps:spPr>
                        <a:xfrm>
                          <a:off x="0" y="0"/>
                          <a:ext cx="0" cy="914400"/>
                        </a:xfrm>
                        <a:custGeom>
                          <a:avLst/>
                          <a:gdLst/>
                          <a:ahLst/>
                          <a:cxnLst/>
                          <a:rect l="0" t="0" r="0" b="0"/>
                          <a:pathLst>
                            <a:path h="914400">
                              <a:moveTo>
                                <a:pt x="0" y="914400"/>
                              </a:moveTo>
                              <a:lnTo>
                                <a:pt x="0" y="0"/>
                              </a:lnTo>
                            </a:path>
                          </a:pathLst>
                        </a:custGeom>
                        <a:ln w="19812" cap="flat">
                          <a:round/>
                        </a:ln>
                      </wps:spPr>
                      <wps:style>
                        <a:lnRef idx="1">
                          <a:srgbClr val="1CADE4"/>
                        </a:lnRef>
                        <a:fillRef idx="0">
                          <a:srgbClr val="000000">
                            <a:alpha val="0"/>
                          </a:srgbClr>
                        </a:fillRef>
                        <a:effectRef idx="0">
                          <a:scrgbClr r="0" g="0" b="0"/>
                        </a:effectRef>
                        <a:fontRef idx="none"/>
                      </wps:style>
                      <wps:bodyPr/>
                    </wps:wsp>
                  </wpg:wgp>
                </a:graphicData>
              </a:graphic>
            </wp:anchor>
          </w:drawing>
        </mc:Choice>
        <mc:Fallback>
          <w:pict>
            <v:group w14:anchorId="57A1BEEC" id="Group 8087" o:spid="_x0000_s1026" style="position:absolute;margin-left:60.05pt;margin-top:65.1pt;width:1.55pt;height:1in;z-index:-251656192;mso-position-horizontal-relative:page;mso-position-vertical-relative:page" coordsize="198,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">
              <v:shape id="Shape 8088" o:spid="_x0000_s1027" style="position:absolute;width:0;height:9144;visibility:visible;mso-wrap-style:square;v-text-anchor:top" coordsize="0,914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" path="m,914400l,e" filled="f" strokecolor="#1cade4" strokeweight="1.56pt">
                <v:path arrowok="t" textboxrect="0,0,0,914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38E5E" w14:textId="77777777" w:rsidR="000D7C46" w:rsidRDefault="000D7C46">
    <w:r>
      <w:rPr>
        <w:rFonts w:ascii="Calibri" w:eastAsia="Calibri" w:hAnsi="Calibri" w:cs="Calibri"/>
        <w:noProof/>
      </w:rPr>
      <mc:AlternateContent>
        <mc:Choice Requires="wpg">
          <w:drawing>
            <wp:anchor distT="0" distB="0" distL="114300" distR="114300" simplePos="0" relativeHeight="251661312" behindDoc="1" locked="0" layoutInCell="1" allowOverlap="1" wp14:anchorId="0534C125" wp14:editId="53E24AAF">
              <wp:simplePos x="0" y="0"/>
              <wp:positionH relativeFrom="page">
                <wp:posOffset>0</wp:posOffset>
              </wp:positionH>
              <wp:positionV relativeFrom="page">
                <wp:posOffset>0</wp:posOffset>
              </wp:positionV>
              <wp:extent cx="1" cy="1"/>
              <wp:effectExtent l="0" t="0" r="0" b="0"/>
              <wp:wrapNone/>
              <wp:docPr id="8085" name="Group 8085"/>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7FE93E32" id="Group 8085" o:spid="_x0000_s1026" style="position:absolute;margin-left:0;margin-top:0;width:0;height:0;z-index:-251655168;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0A060" w14:textId="5B2FE88C" w:rsidR="00DB4230" w:rsidRDefault="00DB4230" w:rsidP="00DB4230">
    <w:pPr>
      <w:pStyle w:val="Header"/>
    </w:pPr>
    <w:r>
      <w:t xml:space="preserve">                                                                                                                Academic and Employability Skills </w:t>
    </w:r>
  </w:p>
  <w:p w14:paraId="616BAB64" w14:textId="77777777" w:rsidR="00DB4230" w:rsidRDefault="00DB42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A7AF8"/>
    <w:multiLevelType w:val="hybridMultilevel"/>
    <w:tmpl w:val="952675A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211F4D83"/>
    <w:multiLevelType w:val="hybridMultilevel"/>
    <w:tmpl w:val="E44AA27C"/>
    <w:lvl w:ilvl="0" w:tplc="E8E654D6">
      <w:start w:val="1"/>
      <w:numFmt w:val="bullet"/>
      <w:lvlText w:val="•"/>
      <w:lvlJc w:val="left"/>
      <w:pPr>
        <w:ind w:left="1033"/>
      </w:pPr>
      <w:rPr>
        <w:rFonts w:ascii="Arial" w:eastAsia="Arial" w:hAnsi="Arial" w:cs="Arial"/>
        <w:b w:val="0"/>
        <w:i w:val="0"/>
        <w:strike w:val="0"/>
        <w:dstrike w:val="0"/>
        <w:color w:val="1CADE4"/>
        <w:sz w:val="36"/>
        <w:szCs w:val="36"/>
        <w:u w:val="none" w:color="000000"/>
        <w:bdr w:val="none" w:sz="0" w:space="0" w:color="auto"/>
        <w:shd w:val="clear" w:color="auto" w:fill="auto"/>
        <w:vertAlign w:val="baseline"/>
      </w:rPr>
    </w:lvl>
    <w:lvl w:ilvl="1" w:tplc="E9C847DC">
      <w:start w:val="1"/>
      <w:numFmt w:val="bullet"/>
      <w:lvlText w:val="o"/>
      <w:lvlJc w:val="left"/>
      <w:pPr>
        <w:ind w:left="8161"/>
      </w:pPr>
      <w:rPr>
        <w:rFonts w:ascii="Segoe UI Symbol" w:eastAsia="Segoe UI Symbol" w:hAnsi="Segoe UI Symbol" w:cs="Segoe UI Symbol"/>
        <w:b w:val="0"/>
        <w:i w:val="0"/>
        <w:strike w:val="0"/>
        <w:dstrike w:val="0"/>
        <w:color w:val="1CADE4"/>
        <w:sz w:val="36"/>
        <w:szCs w:val="36"/>
        <w:u w:val="none" w:color="000000"/>
        <w:bdr w:val="none" w:sz="0" w:space="0" w:color="auto"/>
        <w:shd w:val="clear" w:color="auto" w:fill="auto"/>
        <w:vertAlign w:val="baseline"/>
      </w:rPr>
    </w:lvl>
    <w:lvl w:ilvl="2" w:tplc="1E620F56">
      <w:start w:val="1"/>
      <w:numFmt w:val="bullet"/>
      <w:lvlText w:val="▪"/>
      <w:lvlJc w:val="left"/>
      <w:pPr>
        <w:ind w:left="8881"/>
      </w:pPr>
      <w:rPr>
        <w:rFonts w:ascii="Segoe UI Symbol" w:eastAsia="Segoe UI Symbol" w:hAnsi="Segoe UI Symbol" w:cs="Segoe UI Symbol"/>
        <w:b w:val="0"/>
        <w:i w:val="0"/>
        <w:strike w:val="0"/>
        <w:dstrike w:val="0"/>
        <w:color w:val="1CADE4"/>
        <w:sz w:val="36"/>
        <w:szCs w:val="36"/>
        <w:u w:val="none" w:color="000000"/>
        <w:bdr w:val="none" w:sz="0" w:space="0" w:color="auto"/>
        <w:shd w:val="clear" w:color="auto" w:fill="auto"/>
        <w:vertAlign w:val="baseline"/>
      </w:rPr>
    </w:lvl>
    <w:lvl w:ilvl="3" w:tplc="A9A012DC">
      <w:start w:val="1"/>
      <w:numFmt w:val="bullet"/>
      <w:lvlText w:val="•"/>
      <w:lvlJc w:val="left"/>
      <w:pPr>
        <w:ind w:left="9601"/>
      </w:pPr>
      <w:rPr>
        <w:rFonts w:ascii="Arial" w:eastAsia="Arial" w:hAnsi="Arial" w:cs="Arial"/>
        <w:b w:val="0"/>
        <w:i w:val="0"/>
        <w:strike w:val="0"/>
        <w:dstrike w:val="0"/>
        <w:color w:val="1CADE4"/>
        <w:sz w:val="36"/>
        <w:szCs w:val="36"/>
        <w:u w:val="none" w:color="000000"/>
        <w:bdr w:val="none" w:sz="0" w:space="0" w:color="auto"/>
        <w:shd w:val="clear" w:color="auto" w:fill="auto"/>
        <w:vertAlign w:val="baseline"/>
      </w:rPr>
    </w:lvl>
    <w:lvl w:ilvl="4" w:tplc="DEDAF170">
      <w:start w:val="1"/>
      <w:numFmt w:val="bullet"/>
      <w:lvlText w:val="o"/>
      <w:lvlJc w:val="left"/>
      <w:pPr>
        <w:ind w:left="10321"/>
      </w:pPr>
      <w:rPr>
        <w:rFonts w:ascii="Segoe UI Symbol" w:eastAsia="Segoe UI Symbol" w:hAnsi="Segoe UI Symbol" w:cs="Segoe UI Symbol"/>
        <w:b w:val="0"/>
        <w:i w:val="0"/>
        <w:strike w:val="0"/>
        <w:dstrike w:val="0"/>
        <w:color w:val="1CADE4"/>
        <w:sz w:val="36"/>
        <w:szCs w:val="36"/>
        <w:u w:val="none" w:color="000000"/>
        <w:bdr w:val="none" w:sz="0" w:space="0" w:color="auto"/>
        <w:shd w:val="clear" w:color="auto" w:fill="auto"/>
        <w:vertAlign w:val="baseline"/>
      </w:rPr>
    </w:lvl>
    <w:lvl w:ilvl="5" w:tplc="010A4A9E">
      <w:start w:val="1"/>
      <w:numFmt w:val="bullet"/>
      <w:lvlText w:val="▪"/>
      <w:lvlJc w:val="left"/>
      <w:pPr>
        <w:ind w:left="11041"/>
      </w:pPr>
      <w:rPr>
        <w:rFonts w:ascii="Segoe UI Symbol" w:eastAsia="Segoe UI Symbol" w:hAnsi="Segoe UI Symbol" w:cs="Segoe UI Symbol"/>
        <w:b w:val="0"/>
        <w:i w:val="0"/>
        <w:strike w:val="0"/>
        <w:dstrike w:val="0"/>
        <w:color w:val="1CADE4"/>
        <w:sz w:val="36"/>
        <w:szCs w:val="36"/>
        <w:u w:val="none" w:color="000000"/>
        <w:bdr w:val="none" w:sz="0" w:space="0" w:color="auto"/>
        <w:shd w:val="clear" w:color="auto" w:fill="auto"/>
        <w:vertAlign w:val="baseline"/>
      </w:rPr>
    </w:lvl>
    <w:lvl w:ilvl="6" w:tplc="F4EED160">
      <w:start w:val="1"/>
      <w:numFmt w:val="bullet"/>
      <w:lvlText w:val="•"/>
      <w:lvlJc w:val="left"/>
      <w:pPr>
        <w:ind w:left="11761"/>
      </w:pPr>
      <w:rPr>
        <w:rFonts w:ascii="Arial" w:eastAsia="Arial" w:hAnsi="Arial" w:cs="Arial"/>
        <w:b w:val="0"/>
        <w:i w:val="0"/>
        <w:strike w:val="0"/>
        <w:dstrike w:val="0"/>
        <w:color w:val="1CADE4"/>
        <w:sz w:val="36"/>
        <w:szCs w:val="36"/>
        <w:u w:val="none" w:color="000000"/>
        <w:bdr w:val="none" w:sz="0" w:space="0" w:color="auto"/>
        <w:shd w:val="clear" w:color="auto" w:fill="auto"/>
        <w:vertAlign w:val="baseline"/>
      </w:rPr>
    </w:lvl>
    <w:lvl w:ilvl="7" w:tplc="FBE65292">
      <w:start w:val="1"/>
      <w:numFmt w:val="bullet"/>
      <w:lvlText w:val="o"/>
      <w:lvlJc w:val="left"/>
      <w:pPr>
        <w:ind w:left="12481"/>
      </w:pPr>
      <w:rPr>
        <w:rFonts w:ascii="Segoe UI Symbol" w:eastAsia="Segoe UI Symbol" w:hAnsi="Segoe UI Symbol" w:cs="Segoe UI Symbol"/>
        <w:b w:val="0"/>
        <w:i w:val="0"/>
        <w:strike w:val="0"/>
        <w:dstrike w:val="0"/>
        <w:color w:val="1CADE4"/>
        <w:sz w:val="36"/>
        <w:szCs w:val="36"/>
        <w:u w:val="none" w:color="000000"/>
        <w:bdr w:val="none" w:sz="0" w:space="0" w:color="auto"/>
        <w:shd w:val="clear" w:color="auto" w:fill="auto"/>
        <w:vertAlign w:val="baseline"/>
      </w:rPr>
    </w:lvl>
    <w:lvl w:ilvl="8" w:tplc="30B26602">
      <w:start w:val="1"/>
      <w:numFmt w:val="bullet"/>
      <w:lvlText w:val="▪"/>
      <w:lvlJc w:val="left"/>
      <w:pPr>
        <w:ind w:left="13201"/>
      </w:pPr>
      <w:rPr>
        <w:rFonts w:ascii="Segoe UI Symbol" w:eastAsia="Segoe UI Symbol" w:hAnsi="Segoe UI Symbol" w:cs="Segoe UI Symbol"/>
        <w:b w:val="0"/>
        <w:i w:val="0"/>
        <w:strike w:val="0"/>
        <w:dstrike w:val="0"/>
        <w:color w:val="1CADE4"/>
        <w:sz w:val="36"/>
        <w:szCs w:val="36"/>
        <w:u w:val="none" w:color="000000"/>
        <w:bdr w:val="none" w:sz="0" w:space="0" w:color="auto"/>
        <w:shd w:val="clear" w:color="auto" w:fill="auto"/>
        <w:vertAlign w:val="baseline"/>
      </w:rPr>
    </w:lvl>
  </w:abstractNum>
  <w:abstractNum w:abstractNumId="2" w15:restartNumberingAfterBreak="0">
    <w:nsid w:val="4320560D"/>
    <w:multiLevelType w:val="hybridMultilevel"/>
    <w:tmpl w:val="DCEE3FEC"/>
    <w:lvl w:ilvl="0" w:tplc="B11C12BA">
      <w:start w:val="2"/>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7CF22E02"/>
    <w:multiLevelType w:val="hybridMultilevel"/>
    <w:tmpl w:val="94A85ED0"/>
    <w:lvl w:ilvl="0" w:tplc="CB74A758">
      <w:start w:val="1"/>
      <w:numFmt w:val="bullet"/>
      <w:lvlText w:val="•"/>
      <w:lvlJc w:val="left"/>
      <w:pPr>
        <w:ind w:left="1017"/>
      </w:pPr>
      <w:rPr>
        <w:rFonts w:ascii="Arial" w:eastAsia="Arial" w:hAnsi="Arial" w:cs="Arial"/>
        <w:b w:val="0"/>
        <w:i w:val="0"/>
        <w:strike w:val="0"/>
        <w:dstrike w:val="0"/>
        <w:color w:val="1CADE4"/>
        <w:sz w:val="36"/>
        <w:szCs w:val="36"/>
        <w:u w:val="none" w:color="000000"/>
        <w:bdr w:val="none" w:sz="0" w:space="0" w:color="auto"/>
        <w:shd w:val="clear" w:color="auto" w:fill="auto"/>
        <w:vertAlign w:val="baseline"/>
      </w:rPr>
    </w:lvl>
    <w:lvl w:ilvl="1" w:tplc="8BC6B53A">
      <w:start w:val="1"/>
      <w:numFmt w:val="bullet"/>
      <w:lvlText w:val="o"/>
      <w:lvlJc w:val="left"/>
      <w:pPr>
        <w:ind w:left="1080"/>
      </w:pPr>
      <w:rPr>
        <w:rFonts w:ascii="Segoe UI Symbol" w:eastAsia="Segoe UI Symbol" w:hAnsi="Segoe UI Symbol" w:cs="Segoe UI Symbol"/>
        <w:b w:val="0"/>
        <w:i w:val="0"/>
        <w:strike w:val="0"/>
        <w:dstrike w:val="0"/>
        <w:color w:val="1CADE4"/>
        <w:sz w:val="36"/>
        <w:szCs w:val="36"/>
        <w:u w:val="none" w:color="000000"/>
        <w:bdr w:val="none" w:sz="0" w:space="0" w:color="auto"/>
        <w:shd w:val="clear" w:color="auto" w:fill="auto"/>
        <w:vertAlign w:val="baseline"/>
      </w:rPr>
    </w:lvl>
    <w:lvl w:ilvl="2" w:tplc="0706AB50">
      <w:start w:val="1"/>
      <w:numFmt w:val="bullet"/>
      <w:lvlText w:val="▪"/>
      <w:lvlJc w:val="left"/>
      <w:pPr>
        <w:ind w:left="1800"/>
      </w:pPr>
      <w:rPr>
        <w:rFonts w:ascii="Segoe UI Symbol" w:eastAsia="Segoe UI Symbol" w:hAnsi="Segoe UI Symbol" w:cs="Segoe UI Symbol"/>
        <w:b w:val="0"/>
        <w:i w:val="0"/>
        <w:strike w:val="0"/>
        <w:dstrike w:val="0"/>
        <w:color w:val="1CADE4"/>
        <w:sz w:val="36"/>
        <w:szCs w:val="36"/>
        <w:u w:val="none" w:color="000000"/>
        <w:bdr w:val="none" w:sz="0" w:space="0" w:color="auto"/>
        <w:shd w:val="clear" w:color="auto" w:fill="auto"/>
        <w:vertAlign w:val="baseline"/>
      </w:rPr>
    </w:lvl>
    <w:lvl w:ilvl="3" w:tplc="9C0A9862">
      <w:start w:val="1"/>
      <w:numFmt w:val="bullet"/>
      <w:lvlText w:val="•"/>
      <w:lvlJc w:val="left"/>
      <w:pPr>
        <w:ind w:left="2520"/>
      </w:pPr>
      <w:rPr>
        <w:rFonts w:ascii="Arial" w:eastAsia="Arial" w:hAnsi="Arial" w:cs="Arial"/>
        <w:b w:val="0"/>
        <w:i w:val="0"/>
        <w:strike w:val="0"/>
        <w:dstrike w:val="0"/>
        <w:color w:val="1CADE4"/>
        <w:sz w:val="36"/>
        <w:szCs w:val="36"/>
        <w:u w:val="none" w:color="000000"/>
        <w:bdr w:val="none" w:sz="0" w:space="0" w:color="auto"/>
        <w:shd w:val="clear" w:color="auto" w:fill="auto"/>
        <w:vertAlign w:val="baseline"/>
      </w:rPr>
    </w:lvl>
    <w:lvl w:ilvl="4" w:tplc="6094889E">
      <w:start w:val="1"/>
      <w:numFmt w:val="bullet"/>
      <w:lvlText w:val="o"/>
      <w:lvlJc w:val="left"/>
      <w:pPr>
        <w:ind w:left="3240"/>
      </w:pPr>
      <w:rPr>
        <w:rFonts w:ascii="Segoe UI Symbol" w:eastAsia="Segoe UI Symbol" w:hAnsi="Segoe UI Symbol" w:cs="Segoe UI Symbol"/>
        <w:b w:val="0"/>
        <w:i w:val="0"/>
        <w:strike w:val="0"/>
        <w:dstrike w:val="0"/>
        <w:color w:val="1CADE4"/>
        <w:sz w:val="36"/>
        <w:szCs w:val="36"/>
        <w:u w:val="none" w:color="000000"/>
        <w:bdr w:val="none" w:sz="0" w:space="0" w:color="auto"/>
        <w:shd w:val="clear" w:color="auto" w:fill="auto"/>
        <w:vertAlign w:val="baseline"/>
      </w:rPr>
    </w:lvl>
    <w:lvl w:ilvl="5" w:tplc="88968088">
      <w:start w:val="1"/>
      <w:numFmt w:val="bullet"/>
      <w:lvlText w:val="▪"/>
      <w:lvlJc w:val="left"/>
      <w:pPr>
        <w:ind w:left="3960"/>
      </w:pPr>
      <w:rPr>
        <w:rFonts w:ascii="Segoe UI Symbol" w:eastAsia="Segoe UI Symbol" w:hAnsi="Segoe UI Symbol" w:cs="Segoe UI Symbol"/>
        <w:b w:val="0"/>
        <w:i w:val="0"/>
        <w:strike w:val="0"/>
        <w:dstrike w:val="0"/>
        <w:color w:val="1CADE4"/>
        <w:sz w:val="36"/>
        <w:szCs w:val="36"/>
        <w:u w:val="none" w:color="000000"/>
        <w:bdr w:val="none" w:sz="0" w:space="0" w:color="auto"/>
        <w:shd w:val="clear" w:color="auto" w:fill="auto"/>
        <w:vertAlign w:val="baseline"/>
      </w:rPr>
    </w:lvl>
    <w:lvl w:ilvl="6" w:tplc="4E8A55B6">
      <w:start w:val="1"/>
      <w:numFmt w:val="bullet"/>
      <w:lvlText w:val="•"/>
      <w:lvlJc w:val="left"/>
      <w:pPr>
        <w:ind w:left="4680"/>
      </w:pPr>
      <w:rPr>
        <w:rFonts w:ascii="Arial" w:eastAsia="Arial" w:hAnsi="Arial" w:cs="Arial"/>
        <w:b w:val="0"/>
        <w:i w:val="0"/>
        <w:strike w:val="0"/>
        <w:dstrike w:val="0"/>
        <w:color w:val="1CADE4"/>
        <w:sz w:val="36"/>
        <w:szCs w:val="36"/>
        <w:u w:val="none" w:color="000000"/>
        <w:bdr w:val="none" w:sz="0" w:space="0" w:color="auto"/>
        <w:shd w:val="clear" w:color="auto" w:fill="auto"/>
        <w:vertAlign w:val="baseline"/>
      </w:rPr>
    </w:lvl>
    <w:lvl w:ilvl="7" w:tplc="9D2C34F4">
      <w:start w:val="1"/>
      <w:numFmt w:val="bullet"/>
      <w:lvlText w:val="o"/>
      <w:lvlJc w:val="left"/>
      <w:pPr>
        <w:ind w:left="5400"/>
      </w:pPr>
      <w:rPr>
        <w:rFonts w:ascii="Segoe UI Symbol" w:eastAsia="Segoe UI Symbol" w:hAnsi="Segoe UI Symbol" w:cs="Segoe UI Symbol"/>
        <w:b w:val="0"/>
        <w:i w:val="0"/>
        <w:strike w:val="0"/>
        <w:dstrike w:val="0"/>
        <w:color w:val="1CADE4"/>
        <w:sz w:val="36"/>
        <w:szCs w:val="36"/>
        <w:u w:val="none" w:color="000000"/>
        <w:bdr w:val="none" w:sz="0" w:space="0" w:color="auto"/>
        <w:shd w:val="clear" w:color="auto" w:fill="auto"/>
        <w:vertAlign w:val="baseline"/>
      </w:rPr>
    </w:lvl>
    <w:lvl w:ilvl="8" w:tplc="F7BA2A9A">
      <w:start w:val="1"/>
      <w:numFmt w:val="bullet"/>
      <w:lvlText w:val="▪"/>
      <w:lvlJc w:val="left"/>
      <w:pPr>
        <w:ind w:left="6120"/>
      </w:pPr>
      <w:rPr>
        <w:rFonts w:ascii="Segoe UI Symbol" w:eastAsia="Segoe UI Symbol" w:hAnsi="Segoe UI Symbol" w:cs="Segoe UI Symbol"/>
        <w:b w:val="0"/>
        <w:i w:val="0"/>
        <w:strike w:val="0"/>
        <w:dstrike w:val="0"/>
        <w:color w:val="1CADE4"/>
        <w:sz w:val="36"/>
        <w:szCs w:val="36"/>
        <w:u w:val="none" w:color="000000"/>
        <w:bdr w:val="none" w:sz="0" w:space="0" w:color="auto"/>
        <w:shd w:val="clear" w:color="auto" w:fill="auto"/>
        <w:vertAlign w:val="baseline"/>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5BD"/>
    <w:rsid w:val="0000266E"/>
    <w:rsid w:val="00027990"/>
    <w:rsid w:val="000479A5"/>
    <w:rsid w:val="00053F42"/>
    <w:rsid w:val="0006428E"/>
    <w:rsid w:val="000A095A"/>
    <w:rsid w:val="000C1087"/>
    <w:rsid w:val="000D7C46"/>
    <w:rsid w:val="000E4193"/>
    <w:rsid w:val="00113FDC"/>
    <w:rsid w:val="001636DC"/>
    <w:rsid w:val="001813CE"/>
    <w:rsid w:val="001835BD"/>
    <w:rsid w:val="00195BFD"/>
    <w:rsid w:val="001A2155"/>
    <w:rsid w:val="001B614F"/>
    <w:rsid w:val="002078BE"/>
    <w:rsid w:val="002460EF"/>
    <w:rsid w:val="0027610C"/>
    <w:rsid w:val="00284D38"/>
    <w:rsid w:val="00284EDC"/>
    <w:rsid w:val="00292798"/>
    <w:rsid w:val="002966AB"/>
    <w:rsid w:val="002A25CD"/>
    <w:rsid w:val="002B08B1"/>
    <w:rsid w:val="002E1A8B"/>
    <w:rsid w:val="0033120A"/>
    <w:rsid w:val="00353E31"/>
    <w:rsid w:val="00353F03"/>
    <w:rsid w:val="0038693B"/>
    <w:rsid w:val="003A718C"/>
    <w:rsid w:val="003C3CE5"/>
    <w:rsid w:val="003E3DB0"/>
    <w:rsid w:val="00404B47"/>
    <w:rsid w:val="00437EF4"/>
    <w:rsid w:val="0045012B"/>
    <w:rsid w:val="004660F6"/>
    <w:rsid w:val="004E6694"/>
    <w:rsid w:val="00510451"/>
    <w:rsid w:val="00534A8B"/>
    <w:rsid w:val="00534F70"/>
    <w:rsid w:val="00537713"/>
    <w:rsid w:val="00543A17"/>
    <w:rsid w:val="00553636"/>
    <w:rsid w:val="00561798"/>
    <w:rsid w:val="00574C8C"/>
    <w:rsid w:val="005B4662"/>
    <w:rsid w:val="005C7657"/>
    <w:rsid w:val="005D1B07"/>
    <w:rsid w:val="005D1FDC"/>
    <w:rsid w:val="005D2C45"/>
    <w:rsid w:val="005D6B62"/>
    <w:rsid w:val="00602014"/>
    <w:rsid w:val="0064364A"/>
    <w:rsid w:val="006935CE"/>
    <w:rsid w:val="006A5D38"/>
    <w:rsid w:val="006B5C53"/>
    <w:rsid w:val="006C7720"/>
    <w:rsid w:val="006E0116"/>
    <w:rsid w:val="006E0FD2"/>
    <w:rsid w:val="00715633"/>
    <w:rsid w:val="0074241E"/>
    <w:rsid w:val="00744E31"/>
    <w:rsid w:val="007A5859"/>
    <w:rsid w:val="007F2D7A"/>
    <w:rsid w:val="00812FC3"/>
    <w:rsid w:val="008132B3"/>
    <w:rsid w:val="00830965"/>
    <w:rsid w:val="00832045"/>
    <w:rsid w:val="008849B7"/>
    <w:rsid w:val="008900A9"/>
    <w:rsid w:val="008C4120"/>
    <w:rsid w:val="008C58C3"/>
    <w:rsid w:val="008D0C0F"/>
    <w:rsid w:val="008D3435"/>
    <w:rsid w:val="008F50E5"/>
    <w:rsid w:val="009341BD"/>
    <w:rsid w:val="00942691"/>
    <w:rsid w:val="009801E3"/>
    <w:rsid w:val="009B02FC"/>
    <w:rsid w:val="009C3189"/>
    <w:rsid w:val="009D0D0C"/>
    <w:rsid w:val="009D5695"/>
    <w:rsid w:val="009E4411"/>
    <w:rsid w:val="009F4A1D"/>
    <w:rsid w:val="009F5DEF"/>
    <w:rsid w:val="00AA01AC"/>
    <w:rsid w:val="00AB4CF2"/>
    <w:rsid w:val="00AE659C"/>
    <w:rsid w:val="00B01B36"/>
    <w:rsid w:val="00B36ED3"/>
    <w:rsid w:val="00B50ED9"/>
    <w:rsid w:val="00B60D4D"/>
    <w:rsid w:val="00B65A92"/>
    <w:rsid w:val="00BA0BBD"/>
    <w:rsid w:val="00BB3790"/>
    <w:rsid w:val="00BC2858"/>
    <w:rsid w:val="00BD6B82"/>
    <w:rsid w:val="00BE11B6"/>
    <w:rsid w:val="00BF359C"/>
    <w:rsid w:val="00C1440F"/>
    <w:rsid w:val="00C4399C"/>
    <w:rsid w:val="00C47FC9"/>
    <w:rsid w:val="00C531EF"/>
    <w:rsid w:val="00C53DED"/>
    <w:rsid w:val="00C9596C"/>
    <w:rsid w:val="00CE2913"/>
    <w:rsid w:val="00CE31CA"/>
    <w:rsid w:val="00CE7FBB"/>
    <w:rsid w:val="00D02A1B"/>
    <w:rsid w:val="00D1486B"/>
    <w:rsid w:val="00D179E7"/>
    <w:rsid w:val="00D4470C"/>
    <w:rsid w:val="00D4658D"/>
    <w:rsid w:val="00D55C5A"/>
    <w:rsid w:val="00D87C97"/>
    <w:rsid w:val="00DB4230"/>
    <w:rsid w:val="00DD137A"/>
    <w:rsid w:val="00DD3ED2"/>
    <w:rsid w:val="00DE6219"/>
    <w:rsid w:val="00DE6244"/>
    <w:rsid w:val="00DE7E2A"/>
    <w:rsid w:val="00E14396"/>
    <w:rsid w:val="00E147C2"/>
    <w:rsid w:val="00E2174C"/>
    <w:rsid w:val="00E218D8"/>
    <w:rsid w:val="00E32588"/>
    <w:rsid w:val="00E3621C"/>
    <w:rsid w:val="00E37546"/>
    <w:rsid w:val="00E378E7"/>
    <w:rsid w:val="00E725D0"/>
    <w:rsid w:val="00E73663"/>
    <w:rsid w:val="00E87B45"/>
    <w:rsid w:val="00EC247F"/>
    <w:rsid w:val="00EE062E"/>
    <w:rsid w:val="00EE56B2"/>
    <w:rsid w:val="00EF7CB0"/>
    <w:rsid w:val="00F10099"/>
    <w:rsid w:val="00F17D32"/>
    <w:rsid w:val="00F40DD3"/>
    <w:rsid w:val="00F41833"/>
    <w:rsid w:val="00F420BA"/>
    <w:rsid w:val="00F672C7"/>
    <w:rsid w:val="00FC7D09"/>
    <w:rsid w:val="00FD290D"/>
    <w:rsid w:val="00FE062A"/>
    <w:rsid w:val="00FF0DF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647C2"/>
  <w15:chartTrackingRefBased/>
  <w15:docId w15:val="{9FCDD082-813B-4082-A8AC-03048DEB0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290D"/>
    <w:pPr>
      <w:keepNext/>
      <w:keepLines/>
      <w:spacing w:before="240" w:after="0" w:line="480" w:lineRule="auto"/>
      <w:jc w:val="both"/>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uiPriority w:val="9"/>
    <w:unhideWhenUsed/>
    <w:qFormat/>
    <w:rsid w:val="00FD290D"/>
    <w:pPr>
      <w:keepNext/>
      <w:keepLines/>
      <w:spacing w:before="40" w:after="0" w:line="480" w:lineRule="auto"/>
      <w:jc w:val="both"/>
      <w:outlineLvl w:val="1"/>
    </w:pPr>
    <w:rPr>
      <w:rFonts w:ascii="Arial" w:eastAsiaTheme="majorEastAsia" w:hAnsi="Arial"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6B2"/>
    <w:pPr>
      <w:ind w:left="720"/>
      <w:contextualSpacing/>
    </w:pPr>
  </w:style>
  <w:style w:type="character" w:customStyle="1" w:styleId="Heading1Char">
    <w:name w:val="Heading 1 Char"/>
    <w:basedOn w:val="DefaultParagraphFont"/>
    <w:link w:val="Heading1"/>
    <w:rsid w:val="00FD290D"/>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rsid w:val="00FD290D"/>
    <w:rPr>
      <w:rFonts w:ascii="Arial" w:eastAsiaTheme="majorEastAsia" w:hAnsi="Arial" w:cstheme="majorBidi"/>
      <w:b/>
      <w:color w:val="000000" w:themeColor="text1"/>
      <w:sz w:val="26"/>
      <w:szCs w:val="26"/>
    </w:rPr>
  </w:style>
  <w:style w:type="paragraph" w:styleId="TOCHeading">
    <w:name w:val="TOC Heading"/>
    <w:basedOn w:val="Heading1"/>
    <w:next w:val="Normal"/>
    <w:uiPriority w:val="39"/>
    <w:unhideWhenUsed/>
    <w:qFormat/>
    <w:rsid w:val="006935CE"/>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02014"/>
    <w:pPr>
      <w:tabs>
        <w:tab w:val="right" w:leader="dot" w:pos="9016"/>
      </w:tabs>
      <w:spacing w:after="100"/>
    </w:pPr>
    <w:rPr>
      <w:rFonts w:ascii="Times New Roman" w:hAnsi="Times New Roman" w:cs="Times New Roman"/>
      <w:b/>
      <w:bCs/>
      <w:noProof/>
      <w:sz w:val="24"/>
      <w:szCs w:val="24"/>
    </w:rPr>
  </w:style>
  <w:style w:type="paragraph" w:styleId="TOC2">
    <w:name w:val="toc 2"/>
    <w:basedOn w:val="Normal"/>
    <w:next w:val="Normal"/>
    <w:autoRedefine/>
    <w:uiPriority w:val="39"/>
    <w:unhideWhenUsed/>
    <w:rsid w:val="006935CE"/>
    <w:pPr>
      <w:spacing w:after="100"/>
      <w:ind w:left="220"/>
    </w:pPr>
  </w:style>
  <w:style w:type="character" w:styleId="Hyperlink">
    <w:name w:val="Hyperlink"/>
    <w:basedOn w:val="DefaultParagraphFont"/>
    <w:uiPriority w:val="99"/>
    <w:unhideWhenUsed/>
    <w:rsid w:val="006935CE"/>
    <w:rPr>
      <w:color w:val="0563C1" w:themeColor="hyperlink"/>
      <w:u w:val="single"/>
    </w:rPr>
  </w:style>
  <w:style w:type="paragraph" w:styleId="Header">
    <w:name w:val="header"/>
    <w:basedOn w:val="Normal"/>
    <w:link w:val="HeaderChar"/>
    <w:uiPriority w:val="99"/>
    <w:unhideWhenUsed/>
    <w:rsid w:val="00DB42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230"/>
  </w:style>
  <w:style w:type="paragraph" w:styleId="Footer">
    <w:name w:val="footer"/>
    <w:basedOn w:val="Normal"/>
    <w:link w:val="FooterChar"/>
    <w:uiPriority w:val="99"/>
    <w:unhideWhenUsed/>
    <w:rsid w:val="00DB42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230"/>
  </w:style>
  <w:style w:type="paragraph" w:styleId="Caption">
    <w:name w:val="caption"/>
    <w:basedOn w:val="Normal"/>
    <w:next w:val="Normal"/>
    <w:uiPriority w:val="35"/>
    <w:unhideWhenUsed/>
    <w:qFormat/>
    <w:rsid w:val="00E14396"/>
    <w:pPr>
      <w:spacing w:after="200" w:line="240" w:lineRule="auto"/>
    </w:pPr>
    <w:rPr>
      <w:i/>
      <w:iCs/>
      <w:color w:val="44546A" w:themeColor="text2"/>
      <w:sz w:val="18"/>
      <w:szCs w:val="18"/>
    </w:rPr>
  </w:style>
  <w:style w:type="table" w:styleId="TableGrid">
    <w:name w:val="Table Grid"/>
    <w:basedOn w:val="TableNormal"/>
    <w:uiPriority w:val="59"/>
    <w:rsid w:val="0002799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0D7C46"/>
    <w:pPr>
      <w:spacing w:after="0" w:line="240" w:lineRule="auto"/>
    </w:pPr>
    <w:rPr>
      <w:rFonts w:eastAsiaTheme="minorEastAsia"/>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jp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image" Target="media/image7.jpg"/><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5.jpg"/><Relationship Id="rId10" Type="http://schemas.openxmlformats.org/officeDocument/2006/relationships/header" Target="header2.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15188-0D41-4416-AF32-78FA64DEE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3706</Words>
  <Characters>21127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karishma</dc:creator>
  <cp:keywords/>
  <dc:description/>
  <cp:lastModifiedBy>Florenta-Alexandra Stan (1919632)</cp:lastModifiedBy>
  <cp:revision>2</cp:revision>
  <dcterms:created xsi:type="dcterms:W3CDTF">2022-01-04T01:19:00Z</dcterms:created>
  <dcterms:modified xsi:type="dcterms:W3CDTF">2022-01-04T01:19:00Z</dcterms:modified>
</cp:coreProperties>
</file>