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4E55D1" w14:textId="77777777" w:rsidR="003C0027" w:rsidRDefault="00BA701E" w:rsidP="006455F3">
      <w:pPr>
        <w:pStyle w:val="BodyText"/>
        <w:ind w:left="2020"/>
        <w:jc w:val="both"/>
        <w:rPr>
          <w:sz w:val="20"/>
        </w:rPr>
      </w:pPr>
      <w:r>
        <w:rPr>
          <w:noProof/>
          <w:sz w:val="20"/>
        </w:rPr>
        <w:drawing>
          <wp:inline distT="0" distB="0" distL="0" distR="0" wp14:anchorId="2E786185" wp14:editId="5B41FF76">
            <wp:extent cx="4230758" cy="1408461"/>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4230758" cy="1408461"/>
                    </a:xfrm>
                    <a:prstGeom prst="rect">
                      <a:avLst/>
                    </a:prstGeom>
                  </pic:spPr>
                </pic:pic>
              </a:graphicData>
            </a:graphic>
          </wp:inline>
        </w:drawing>
      </w:r>
    </w:p>
    <w:p w14:paraId="1A3EFAC9" w14:textId="77777777" w:rsidR="003C0027" w:rsidRDefault="003C0027" w:rsidP="006455F3">
      <w:pPr>
        <w:pStyle w:val="BodyText"/>
        <w:spacing w:before="22"/>
        <w:ind w:left="0"/>
        <w:jc w:val="both"/>
        <w:rPr>
          <w:sz w:val="22"/>
        </w:rPr>
      </w:pPr>
    </w:p>
    <w:p w14:paraId="7D27ABE9" w14:textId="77777777" w:rsidR="003C0027" w:rsidRDefault="00BA701E" w:rsidP="006455F3">
      <w:pPr>
        <w:ind w:left="288"/>
        <w:jc w:val="center"/>
        <w:rPr>
          <w:b/>
        </w:rPr>
      </w:pPr>
      <w:r>
        <w:rPr>
          <w:b/>
          <w:spacing w:val="-2"/>
        </w:rPr>
        <w:t>Academic</w:t>
      </w:r>
      <w:r>
        <w:rPr>
          <w:b/>
          <w:spacing w:val="-1"/>
        </w:rPr>
        <w:t xml:space="preserve"> </w:t>
      </w:r>
      <w:r>
        <w:rPr>
          <w:b/>
          <w:spacing w:val="-2"/>
        </w:rPr>
        <w:t>Discipline</w:t>
      </w:r>
      <w:r>
        <w:rPr>
          <w:b/>
        </w:rPr>
        <w:t xml:space="preserve"> </w:t>
      </w:r>
      <w:r>
        <w:rPr>
          <w:b/>
          <w:spacing w:val="-2"/>
        </w:rPr>
        <w:t>of</w:t>
      </w:r>
      <w:r>
        <w:rPr>
          <w:b/>
        </w:rPr>
        <w:t xml:space="preserve"> </w:t>
      </w:r>
      <w:r>
        <w:rPr>
          <w:b/>
          <w:spacing w:val="-2"/>
        </w:rPr>
        <w:t>Birmingham</w:t>
      </w:r>
      <w:r>
        <w:rPr>
          <w:b/>
        </w:rPr>
        <w:t xml:space="preserve"> </w:t>
      </w:r>
      <w:r>
        <w:rPr>
          <w:b/>
          <w:spacing w:val="-2"/>
        </w:rPr>
        <w:t>Campus</w:t>
      </w:r>
      <w:r>
        <w:rPr>
          <w:b/>
        </w:rPr>
        <w:t xml:space="preserve"> </w:t>
      </w:r>
      <w:r>
        <w:rPr>
          <w:b/>
          <w:spacing w:val="-2"/>
        </w:rPr>
        <w:t>Institute</w:t>
      </w:r>
      <w:r>
        <w:rPr>
          <w:b/>
        </w:rPr>
        <w:t xml:space="preserve"> </w:t>
      </w:r>
      <w:r>
        <w:rPr>
          <w:b/>
          <w:spacing w:val="-2"/>
        </w:rPr>
        <w:t>of Inner-City</w:t>
      </w:r>
      <w:r>
        <w:rPr>
          <w:b/>
          <w:spacing w:val="1"/>
        </w:rPr>
        <w:t xml:space="preserve"> </w:t>
      </w:r>
      <w:r>
        <w:rPr>
          <w:b/>
          <w:spacing w:val="-2"/>
        </w:rPr>
        <w:t>Learning</w:t>
      </w:r>
    </w:p>
    <w:p w14:paraId="75FB0101" w14:textId="77777777" w:rsidR="003C0027" w:rsidRDefault="00BA701E" w:rsidP="006455F3">
      <w:pPr>
        <w:spacing w:before="248" w:line="482" w:lineRule="auto"/>
        <w:ind w:left="3439" w:right="3150"/>
        <w:jc w:val="center"/>
        <w:rPr>
          <w:b/>
          <w:sz w:val="28"/>
        </w:rPr>
      </w:pPr>
      <w:proofErr w:type="spellStart"/>
      <w:r>
        <w:rPr>
          <w:b/>
          <w:sz w:val="28"/>
        </w:rPr>
        <w:t>Msc</w:t>
      </w:r>
      <w:proofErr w:type="spellEnd"/>
      <w:r>
        <w:rPr>
          <w:b/>
          <w:spacing w:val="-18"/>
          <w:sz w:val="28"/>
        </w:rPr>
        <w:t xml:space="preserve"> </w:t>
      </w:r>
      <w:r>
        <w:rPr>
          <w:b/>
          <w:sz w:val="28"/>
        </w:rPr>
        <w:t>Data</w:t>
      </w:r>
      <w:r>
        <w:rPr>
          <w:b/>
          <w:spacing w:val="-17"/>
          <w:sz w:val="28"/>
        </w:rPr>
        <w:t xml:space="preserve"> </w:t>
      </w:r>
      <w:r>
        <w:rPr>
          <w:b/>
          <w:sz w:val="28"/>
        </w:rPr>
        <w:t>and</w:t>
      </w:r>
      <w:r>
        <w:rPr>
          <w:b/>
          <w:spacing w:val="-18"/>
          <w:sz w:val="28"/>
        </w:rPr>
        <w:t xml:space="preserve"> </w:t>
      </w:r>
      <w:r>
        <w:rPr>
          <w:b/>
          <w:sz w:val="28"/>
        </w:rPr>
        <w:t>artificial</w:t>
      </w:r>
      <w:r>
        <w:rPr>
          <w:b/>
          <w:spacing w:val="-17"/>
          <w:sz w:val="28"/>
        </w:rPr>
        <w:t xml:space="preserve"> </w:t>
      </w:r>
      <w:r>
        <w:rPr>
          <w:b/>
          <w:sz w:val="28"/>
        </w:rPr>
        <w:t xml:space="preserve">Intelligence ACFA7003 Masters Project </w:t>
      </w:r>
      <w:proofErr w:type="spellStart"/>
      <w:r>
        <w:rPr>
          <w:b/>
          <w:sz w:val="28"/>
        </w:rPr>
        <w:t>Project</w:t>
      </w:r>
      <w:proofErr w:type="spellEnd"/>
      <w:r>
        <w:rPr>
          <w:b/>
          <w:sz w:val="28"/>
        </w:rPr>
        <w:t xml:space="preserve"> Report</w:t>
      </w:r>
    </w:p>
    <w:p w14:paraId="39626AD7" w14:textId="77777777" w:rsidR="003C0027" w:rsidRDefault="00BA701E" w:rsidP="006455F3">
      <w:pPr>
        <w:spacing w:line="237" w:lineRule="auto"/>
        <w:ind w:left="288" w:right="2"/>
        <w:jc w:val="center"/>
        <w:rPr>
          <w:b/>
          <w:sz w:val="40"/>
        </w:rPr>
      </w:pPr>
      <w:r>
        <w:rPr>
          <w:b/>
          <w:sz w:val="40"/>
        </w:rPr>
        <w:t>Explainable</w:t>
      </w:r>
      <w:r>
        <w:rPr>
          <w:b/>
          <w:spacing w:val="-12"/>
          <w:sz w:val="40"/>
        </w:rPr>
        <w:t xml:space="preserve"> </w:t>
      </w:r>
      <w:r>
        <w:rPr>
          <w:b/>
          <w:sz w:val="40"/>
        </w:rPr>
        <w:t>AI</w:t>
      </w:r>
      <w:r>
        <w:rPr>
          <w:b/>
          <w:spacing w:val="-12"/>
          <w:sz w:val="40"/>
        </w:rPr>
        <w:t xml:space="preserve"> </w:t>
      </w:r>
      <w:r>
        <w:rPr>
          <w:b/>
          <w:sz w:val="40"/>
        </w:rPr>
        <w:t>for</w:t>
      </w:r>
      <w:r>
        <w:rPr>
          <w:b/>
          <w:spacing w:val="-12"/>
          <w:sz w:val="40"/>
        </w:rPr>
        <w:t xml:space="preserve"> </w:t>
      </w:r>
      <w:r>
        <w:rPr>
          <w:b/>
          <w:sz w:val="40"/>
        </w:rPr>
        <w:t>Early</w:t>
      </w:r>
      <w:r>
        <w:rPr>
          <w:b/>
          <w:spacing w:val="-12"/>
          <w:sz w:val="40"/>
        </w:rPr>
        <w:t xml:space="preserve"> </w:t>
      </w:r>
      <w:r>
        <w:rPr>
          <w:b/>
          <w:sz w:val="40"/>
        </w:rPr>
        <w:t>Prediction</w:t>
      </w:r>
      <w:r>
        <w:rPr>
          <w:b/>
          <w:spacing w:val="-12"/>
          <w:sz w:val="40"/>
        </w:rPr>
        <w:t xml:space="preserve"> </w:t>
      </w:r>
      <w:r>
        <w:rPr>
          <w:b/>
          <w:sz w:val="40"/>
        </w:rPr>
        <w:t>of</w:t>
      </w:r>
      <w:r>
        <w:rPr>
          <w:b/>
          <w:spacing w:val="-12"/>
          <w:sz w:val="40"/>
        </w:rPr>
        <w:t xml:space="preserve"> </w:t>
      </w:r>
      <w:r>
        <w:rPr>
          <w:b/>
          <w:sz w:val="40"/>
        </w:rPr>
        <w:t>Chronic</w:t>
      </w:r>
      <w:r>
        <w:rPr>
          <w:b/>
          <w:spacing w:val="-11"/>
          <w:sz w:val="40"/>
        </w:rPr>
        <w:t xml:space="preserve"> </w:t>
      </w:r>
      <w:r>
        <w:rPr>
          <w:b/>
          <w:sz w:val="40"/>
        </w:rPr>
        <w:t xml:space="preserve">Kidney </w:t>
      </w:r>
      <w:r>
        <w:rPr>
          <w:b/>
          <w:spacing w:val="-2"/>
          <w:sz w:val="40"/>
        </w:rPr>
        <w:t>Disease</w:t>
      </w:r>
    </w:p>
    <w:p w14:paraId="0FA98E1A" w14:textId="77777777" w:rsidR="003C0027" w:rsidRDefault="00BA701E" w:rsidP="006455F3">
      <w:pPr>
        <w:ind w:left="288" w:right="2"/>
        <w:jc w:val="center"/>
        <w:rPr>
          <w:b/>
        </w:rPr>
      </w:pPr>
      <w:r>
        <w:rPr>
          <w:b/>
          <w:spacing w:val="-5"/>
        </w:rPr>
        <w:t>By</w:t>
      </w:r>
    </w:p>
    <w:p w14:paraId="76BD46AC" w14:textId="77777777" w:rsidR="003C0027" w:rsidRDefault="00BA701E" w:rsidP="006455F3">
      <w:pPr>
        <w:spacing w:before="5" w:line="237" w:lineRule="auto"/>
        <w:ind w:left="3787" w:right="3498"/>
        <w:jc w:val="center"/>
        <w:rPr>
          <w:b/>
          <w:sz w:val="32"/>
        </w:rPr>
      </w:pPr>
      <w:r>
        <w:rPr>
          <w:b/>
          <w:spacing w:val="-2"/>
          <w:sz w:val="32"/>
        </w:rPr>
        <w:t>Godha</w:t>
      </w:r>
      <w:r>
        <w:rPr>
          <w:b/>
          <w:spacing w:val="-20"/>
          <w:sz w:val="32"/>
        </w:rPr>
        <w:t xml:space="preserve"> </w:t>
      </w:r>
      <w:r>
        <w:rPr>
          <w:b/>
          <w:spacing w:val="-2"/>
          <w:sz w:val="32"/>
        </w:rPr>
        <w:t>Karthik</w:t>
      </w:r>
      <w:r>
        <w:rPr>
          <w:b/>
          <w:spacing w:val="-20"/>
          <w:sz w:val="32"/>
        </w:rPr>
        <w:t xml:space="preserve"> </w:t>
      </w:r>
      <w:r>
        <w:rPr>
          <w:b/>
          <w:spacing w:val="-2"/>
          <w:sz w:val="32"/>
        </w:rPr>
        <w:t xml:space="preserve">Goud </w:t>
      </w:r>
      <w:r>
        <w:rPr>
          <w:b/>
          <w:sz w:val="32"/>
        </w:rPr>
        <w:t>SID: 2435093</w:t>
      </w:r>
    </w:p>
    <w:p w14:paraId="564D1C69" w14:textId="6CC300C9" w:rsidR="003C0027" w:rsidRDefault="00BA701E" w:rsidP="006455F3">
      <w:pPr>
        <w:spacing w:before="366"/>
        <w:ind w:left="288" w:right="3"/>
        <w:jc w:val="center"/>
        <w:rPr>
          <w:b/>
          <w:sz w:val="28"/>
        </w:rPr>
      </w:pPr>
      <w:r>
        <w:rPr>
          <w:b/>
          <w:sz w:val="28"/>
        </w:rPr>
        <w:t>Supervisor</w:t>
      </w:r>
      <w:r>
        <w:rPr>
          <w:b/>
          <w:spacing w:val="-8"/>
          <w:sz w:val="28"/>
        </w:rPr>
        <w:t xml:space="preserve"> </w:t>
      </w:r>
      <w:r>
        <w:rPr>
          <w:b/>
          <w:sz w:val="28"/>
        </w:rPr>
        <w:t>Name:</w:t>
      </w:r>
      <w:r>
        <w:rPr>
          <w:b/>
          <w:spacing w:val="-7"/>
          <w:sz w:val="28"/>
        </w:rPr>
        <w:t xml:space="preserve"> </w:t>
      </w:r>
      <w:proofErr w:type="spellStart"/>
      <w:r>
        <w:rPr>
          <w:b/>
          <w:sz w:val="28"/>
        </w:rPr>
        <w:t>Mobolanle</w:t>
      </w:r>
      <w:proofErr w:type="spellEnd"/>
      <w:r>
        <w:rPr>
          <w:b/>
          <w:spacing w:val="-8"/>
          <w:sz w:val="28"/>
        </w:rPr>
        <w:t xml:space="preserve"> </w:t>
      </w:r>
      <w:r>
        <w:rPr>
          <w:b/>
          <w:spacing w:val="-2"/>
          <w:sz w:val="28"/>
        </w:rPr>
        <w:t>Bello</w:t>
      </w:r>
    </w:p>
    <w:p w14:paraId="6747BF95" w14:textId="77777777" w:rsidR="003C0027" w:rsidRDefault="00BA701E" w:rsidP="006455F3">
      <w:pPr>
        <w:spacing w:before="320"/>
        <w:ind w:left="425"/>
        <w:jc w:val="center"/>
      </w:pPr>
      <w:r>
        <w:t>The</w:t>
      </w:r>
      <w:r>
        <w:rPr>
          <w:spacing w:val="-5"/>
        </w:rPr>
        <w:t xml:space="preserve"> </w:t>
      </w:r>
      <w:r>
        <w:t>Thesis</w:t>
      </w:r>
      <w:r>
        <w:rPr>
          <w:spacing w:val="-5"/>
        </w:rPr>
        <w:t xml:space="preserve"> </w:t>
      </w:r>
      <w:r>
        <w:t>submitted</w:t>
      </w:r>
      <w:r>
        <w:rPr>
          <w:spacing w:val="-5"/>
        </w:rPr>
        <w:t xml:space="preserve"> </w:t>
      </w:r>
      <w:r>
        <w:t>in</w:t>
      </w:r>
      <w:r>
        <w:rPr>
          <w:spacing w:val="-5"/>
        </w:rPr>
        <w:t xml:space="preserve"> </w:t>
      </w:r>
      <w:r>
        <w:t>partial</w:t>
      </w:r>
      <w:r>
        <w:rPr>
          <w:spacing w:val="-5"/>
        </w:rPr>
        <w:t xml:space="preserve"> </w:t>
      </w:r>
      <w:r>
        <w:t>fulfilment</w:t>
      </w:r>
      <w:r>
        <w:rPr>
          <w:spacing w:val="-5"/>
        </w:rPr>
        <w:t xml:space="preserve"> </w:t>
      </w:r>
      <w:r>
        <w:t>of</w:t>
      </w:r>
      <w:r>
        <w:rPr>
          <w:spacing w:val="-5"/>
        </w:rPr>
        <w:t xml:space="preserve"> </w:t>
      </w:r>
      <w:r>
        <w:t>the</w:t>
      </w:r>
      <w:r>
        <w:rPr>
          <w:spacing w:val="-5"/>
        </w:rPr>
        <w:t xml:space="preserve"> </w:t>
      </w:r>
      <w:r>
        <w:t>requirements</w:t>
      </w:r>
      <w:r>
        <w:rPr>
          <w:spacing w:val="-4"/>
        </w:rPr>
        <w:t xml:space="preserve"> </w:t>
      </w:r>
      <w:r>
        <w:t>for</w:t>
      </w:r>
      <w:r>
        <w:rPr>
          <w:spacing w:val="-5"/>
        </w:rPr>
        <w:t xml:space="preserve"> </w:t>
      </w:r>
      <w:r>
        <w:t>the</w:t>
      </w:r>
      <w:r>
        <w:rPr>
          <w:spacing w:val="-5"/>
        </w:rPr>
        <w:t xml:space="preserve"> </w:t>
      </w:r>
      <w:r>
        <w:t>degree</w:t>
      </w:r>
      <w:r>
        <w:rPr>
          <w:spacing w:val="-5"/>
        </w:rPr>
        <w:t xml:space="preserve"> </w:t>
      </w:r>
      <w:r>
        <w:t>of</w:t>
      </w:r>
      <w:r>
        <w:rPr>
          <w:spacing w:val="-6"/>
        </w:rPr>
        <w:t xml:space="preserve"> </w:t>
      </w:r>
      <w:r>
        <w:t>Master</w:t>
      </w:r>
      <w:r>
        <w:rPr>
          <w:spacing w:val="-5"/>
        </w:rPr>
        <w:t xml:space="preserve"> </w:t>
      </w:r>
      <w:r>
        <w:t>of</w:t>
      </w:r>
      <w:r>
        <w:rPr>
          <w:spacing w:val="-5"/>
        </w:rPr>
        <w:t xml:space="preserve"> </w:t>
      </w:r>
      <w:r>
        <w:t>Science</w:t>
      </w:r>
      <w:r>
        <w:rPr>
          <w:spacing w:val="-4"/>
        </w:rPr>
        <w:t xml:space="preserve"> </w:t>
      </w:r>
      <w:r>
        <w:t>in</w:t>
      </w:r>
      <w:r>
        <w:rPr>
          <w:spacing w:val="-5"/>
        </w:rPr>
        <w:t xml:space="preserve"> </w:t>
      </w:r>
      <w:r>
        <w:t>Data</w:t>
      </w:r>
      <w:r>
        <w:rPr>
          <w:spacing w:val="-5"/>
        </w:rPr>
        <w:t xml:space="preserve"> </w:t>
      </w:r>
      <w:r>
        <w:t>and Artificial Intelligence.</w:t>
      </w:r>
    </w:p>
    <w:p w14:paraId="468DB65B" w14:textId="77777777" w:rsidR="003C0027" w:rsidRDefault="003C0027" w:rsidP="006455F3">
      <w:pPr>
        <w:pStyle w:val="BodyText"/>
        <w:ind w:left="0"/>
        <w:jc w:val="both"/>
        <w:rPr>
          <w:sz w:val="22"/>
        </w:rPr>
      </w:pPr>
    </w:p>
    <w:p w14:paraId="4599AB3B" w14:textId="77777777" w:rsidR="003C0027" w:rsidRDefault="003C0027" w:rsidP="006455F3">
      <w:pPr>
        <w:pStyle w:val="BodyText"/>
        <w:spacing w:before="69"/>
        <w:ind w:left="0"/>
        <w:jc w:val="both"/>
        <w:rPr>
          <w:sz w:val="22"/>
        </w:rPr>
      </w:pPr>
    </w:p>
    <w:p w14:paraId="334ADF09" w14:textId="77777777" w:rsidR="003C0027" w:rsidRDefault="00BA701E" w:rsidP="006455F3">
      <w:pPr>
        <w:ind w:left="288" w:right="3"/>
        <w:jc w:val="center"/>
        <w:rPr>
          <w:b/>
          <w:sz w:val="28"/>
        </w:rPr>
      </w:pPr>
      <w:r>
        <w:rPr>
          <w:b/>
          <w:sz w:val="28"/>
        </w:rPr>
        <w:t>Academic</w:t>
      </w:r>
      <w:r>
        <w:rPr>
          <w:b/>
          <w:spacing w:val="-16"/>
          <w:sz w:val="28"/>
        </w:rPr>
        <w:t xml:space="preserve"> </w:t>
      </w:r>
      <w:r>
        <w:rPr>
          <w:b/>
          <w:sz w:val="28"/>
        </w:rPr>
        <w:t>Year:</w:t>
      </w:r>
      <w:r>
        <w:rPr>
          <w:b/>
          <w:spacing w:val="-16"/>
          <w:sz w:val="28"/>
        </w:rPr>
        <w:t xml:space="preserve"> </w:t>
      </w:r>
      <w:r>
        <w:rPr>
          <w:b/>
          <w:spacing w:val="-2"/>
          <w:sz w:val="28"/>
        </w:rPr>
        <w:t>2025/2026</w:t>
      </w:r>
    </w:p>
    <w:p w14:paraId="5A5B25A0" w14:textId="77777777" w:rsidR="003C0027" w:rsidRDefault="003C0027" w:rsidP="006455F3">
      <w:pPr>
        <w:jc w:val="both"/>
        <w:rPr>
          <w:b/>
          <w:sz w:val="28"/>
        </w:rPr>
        <w:sectPr w:rsidR="003C0027">
          <w:footerReference w:type="default" r:id="rId8"/>
          <w:type w:val="continuous"/>
          <w:pgSz w:w="11900" w:h="16840"/>
          <w:pgMar w:top="1380" w:right="141" w:bottom="1240" w:left="992" w:header="0" w:footer="1057" w:gutter="0"/>
          <w:pgNumType w:start="1"/>
          <w:cols w:space="720"/>
        </w:sectPr>
      </w:pPr>
    </w:p>
    <w:p w14:paraId="75BF3E4B" w14:textId="77777777" w:rsidR="003C0027" w:rsidRDefault="00BA701E" w:rsidP="006455F3">
      <w:pPr>
        <w:spacing w:before="59"/>
        <w:ind w:left="425"/>
        <w:jc w:val="both"/>
        <w:rPr>
          <w:b/>
          <w:sz w:val="40"/>
        </w:rPr>
      </w:pPr>
      <w:r>
        <w:rPr>
          <w:b/>
          <w:spacing w:val="-2"/>
          <w:sz w:val="40"/>
        </w:rPr>
        <w:lastRenderedPageBreak/>
        <w:t>DECLARATION</w:t>
      </w:r>
    </w:p>
    <w:p w14:paraId="44C5B4EA" w14:textId="77777777" w:rsidR="003C0027" w:rsidRDefault="003C0027" w:rsidP="006455F3">
      <w:pPr>
        <w:pStyle w:val="BodyText"/>
        <w:spacing w:before="2"/>
        <w:ind w:left="0"/>
        <w:jc w:val="both"/>
        <w:rPr>
          <w:b/>
          <w:sz w:val="40"/>
        </w:rPr>
      </w:pPr>
    </w:p>
    <w:p w14:paraId="6FBA3D9C" w14:textId="77777777" w:rsidR="003C0027" w:rsidRPr="006455F3" w:rsidRDefault="00BA701E" w:rsidP="006455F3">
      <w:pPr>
        <w:ind w:left="425" w:right="135"/>
        <w:jc w:val="both"/>
        <w:rPr>
          <w:sz w:val="32"/>
          <w:szCs w:val="18"/>
        </w:rPr>
      </w:pPr>
      <w:r w:rsidRPr="006455F3">
        <w:rPr>
          <w:sz w:val="32"/>
          <w:szCs w:val="18"/>
        </w:rPr>
        <w:t>I,</w:t>
      </w:r>
      <w:r w:rsidRPr="006455F3">
        <w:rPr>
          <w:spacing w:val="-18"/>
          <w:sz w:val="32"/>
          <w:szCs w:val="18"/>
        </w:rPr>
        <w:t xml:space="preserve"> </w:t>
      </w:r>
      <w:r w:rsidRPr="006455F3">
        <w:rPr>
          <w:b/>
          <w:sz w:val="32"/>
          <w:szCs w:val="18"/>
        </w:rPr>
        <w:t>Godha</w:t>
      </w:r>
      <w:r w:rsidRPr="006455F3">
        <w:rPr>
          <w:b/>
          <w:spacing w:val="-17"/>
          <w:sz w:val="32"/>
          <w:szCs w:val="18"/>
        </w:rPr>
        <w:t xml:space="preserve"> </w:t>
      </w:r>
      <w:r w:rsidRPr="006455F3">
        <w:rPr>
          <w:b/>
          <w:sz w:val="32"/>
          <w:szCs w:val="18"/>
        </w:rPr>
        <w:t>Karthik</w:t>
      </w:r>
      <w:r w:rsidRPr="006455F3">
        <w:rPr>
          <w:b/>
          <w:spacing w:val="-17"/>
          <w:sz w:val="32"/>
          <w:szCs w:val="18"/>
        </w:rPr>
        <w:t xml:space="preserve"> </w:t>
      </w:r>
      <w:r w:rsidRPr="006455F3">
        <w:rPr>
          <w:b/>
          <w:sz w:val="32"/>
          <w:szCs w:val="18"/>
        </w:rPr>
        <w:t>Goud</w:t>
      </w:r>
      <w:r w:rsidRPr="006455F3">
        <w:rPr>
          <w:b/>
          <w:spacing w:val="-16"/>
          <w:sz w:val="32"/>
          <w:szCs w:val="18"/>
        </w:rPr>
        <w:t xml:space="preserve"> </w:t>
      </w:r>
      <w:r w:rsidRPr="006455F3">
        <w:rPr>
          <w:sz w:val="32"/>
          <w:szCs w:val="18"/>
        </w:rPr>
        <w:t>declare</w:t>
      </w:r>
      <w:r w:rsidRPr="006455F3">
        <w:rPr>
          <w:spacing w:val="-17"/>
          <w:sz w:val="32"/>
          <w:szCs w:val="18"/>
        </w:rPr>
        <w:t xml:space="preserve"> </w:t>
      </w:r>
      <w:r w:rsidRPr="006455F3">
        <w:rPr>
          <w:sz w:val="32"/>
          <w:szCs w:val="18"/>
        </w:rPr>
        <w:t>that</w:t>
      </w:r>
      <w:r w:rsidRPr="006455F3">
        <w:rPr>
          <w:spacing w:val="-18"/>
          <w:sz w:val="32"/>
          <w:szCs w:val="18"/>
        </w:rPr>
        <w:t xml:space="preserve"> </w:t>
      </w:r>
      <w:r w:rsidRPr="006455F3">
        <w:rPr>
          <w:sz w:val="32"/>
          <w:szCs w:val="18"/>
        </w:rPr>
        <w:t>I</w:t>
      </w:r>
      <w:r w:rsidRPr="006455F3">
        <w:rPr>
          <w:spacing w:val="-18"/>
          <w:sz w:val="32"/>
          <w:szCs w:val="18"/>
        </w:rPr>
        <w:t xml:space="preserve"> </w:t>
      </w:r>
      <w:r w:rsidRPr="006455F3">
        <w:rPr>
          <w:sz w:val="32"/>
          <w:szCs w:val="18"/>
        </w:rPr>
        <w:t>am</w:t>
      </w:r>
      <w:r w:rsidRPr="006455F3">
        <w:rPr>
          <w:spacing w:val="-17"/>
          <w:sz w:val="32"/>
          <w:szCs w:val="18"/>
        </w:rPr>
        <w:t xml:space="preserve"> </w:t>
      </w:r>
      <w:r w:rsidRPr="006455F3">
        <w:rPr>
          <w:sz w:val="32"/>
          <w:szCs w:val="18"/>
        </w:rPr>
        <w:t>the</w:t>
      </w:r>
      <w:r w:rsidRPr="006455F3">
        <w:rPr>
          <w:spacing w:val="-17"/>
          <w:sz w:val="32"/>
          <w:szCs w:val="18"/>
        </w:rPr>
        <w:t xml:space="preserve"> </w:t>
      </w:r>
      <w:r w:rsidRPr="006455F3">
        <w:rPr>
          <w:sz w:val="32"/>
          <w:szCs w:val="18"/>
        </w:rPr>
        <w:t>sole</w:t>
      </w:r>
      <w:r w:rsidRPr="006455F3">
        <w:rPr>
          <w:spacing w:val="-17"/>
          <w:sz w:val="32"/>
          <w:szCs w:val="18"/>
        </w:rPr>
        <w:t xml:space="preserve"> </w:t>
      </w:r>
      <w:r w:rsidRPr="006455F3">
        <w:rPr>
          <w:sz w:val="32"/>
          <w:szCs w:val="18"/>
        </w:rPr>
        <w:t>author</w:t>
      </w:r>
      <w:r w:rsidRPr="006455F3">
        <w:rPr>
          <w:spacing w:val="-18"/>
          <w:sz w:val="32"/>
          <w:szCs w:val="18"/>
        </w:rPr>
        <w:t xml:space="preserve"> </w:t>
      </w:r>
      <w:r w:rsidRPr="006455F3">
        <w:rPr>
          <w:sz w:val="32"/>
          <w:szCs w:val="18"/>
        </w:rPr>
        <w:t>of</w:t>
      </w:r>
      <w:r w:rsidRPr="006455F3">
        <w:rPr>
          <w:spacing w:val="-18"/>
          <w:sz w:val="32"/>
          <w:szCs w:val="18"/>
        </w:rPr>
        <w:t xml:space="preserve"> </w:t>
      </w:r>
      <w:r w:rsidRPr="006455F3">
        <w:rPr>
          <w:sz w:val="32"/>
          <w:szCs w:val="18"/>
        </w:rPr>
        <w:t>this Project,</w:t>
      </w:r>
      <w:r w:rsidRPr="006455F3">
        <w:rPr>
          <w:spacing w:val="-12"/>
          <w:sz w:val="32"/>
          <w:szCs w:val="18"/>
        </w:rPr>
        <w:t xml:space="preserve"> </w:t>
      </w:r>
      <w:r w:rsidRPr="006455F3">
        <w:rPr>
          <w:sz w:val="32"/>
          <w:szCs w:val="18"/>
        </w:rPr>
        <w:t>that</w:t>
      </w:r>
      <w:r w:rsidRPr="006455F3">
        <w:rPr>
          <w:spacing w:val="-12"/>
          <w:sz w:val="32"/>
          <w:szCs w:val="18"/>
        </w:rPr>
        <w:t xml:space="preserve"> </w:t>
      </w:r>
      <w:r w:rsidRPr="006455F3">
        <w:rPr>
          <w:sz w:val="32"/>
          <w:szCs w:val="18"/>
        </w:rPr>
        <w:t>all</w:t>
      </w:r>
      <w:r w:rsidRPr="006455F3">
        <w:rPr>
          <w:spacing w:val="-12"/>
          <w:sz w:val="32"/>
          <w:szCs w:val="18"/>
        </w:rPr>
        <w:t xml:space="preserve"> </w:t>
      </w:r>
      <w:r w:rsidRPr="006455F3">
        <w:rPr>
          <w:sz w:val="32"/>
          <w:szCs w:val="18"/>
        </w:rPr>
        <w:t>references</w:t>
      </w:r>
      <w:r w:rsidRPr="006455F3">
        <w:rPr>
          <w:spacing w:val="-12"/>
          <w:sz w:val="32"/>
          <w:szCs w:val="18"/>
        </w:rPr>
        <w:t xml:space="preserve"> </w:t>
      </w:r>
      <w:r w:rsidRPr="006455F3">
        <w:rPr>
          <w:sz w:val="32"/>
          <w:szCs w:val="18"/>
        </w:rPr>
        <w:t>cited</w:t>
      </w:r>
      <w:r w:rsidRPr="006455F3">
        <w:rPr>
          <w:spacing w:val="-12"/>
          <w:sz w:val="32"/>
          <w:szCs w:val="18"/>
        </w:rPr>
        <w:t xml:space="preserve"> </w:t>
      </w:r>
      <w:r w:rsidRPr="006455F3">
        <w:rPr>
          <w:sz w:val="32"/>
          <w:szCs w:val="18"/>
        </w:rPr>
        <w:t>have</w:t>
      </w:r>
      <w:r w:rsidRPr="006455F3">
        <w:rPr>
          <w:spacing w:val="-12"/>
          <w:sz w:val="32"/>
          <w:szCs w:val="18"/>
        </w:rPr>
        <w:t xml:space="preserve"> </w:t>
      </w:r>
      <w:r w:rsidRPr="006455F3">
        <w:rPr>
          <w:sz w:val="32"/>
          <w:szCs w:val="18"/>
        </w:rPr>
        <w:t>been</w:t>
      </w:r>
      <w:r w:rsidRPr="006455F3">
        <w:rPr>
          <w:spacing w:val="-12"/>
          <w:sz w:val="32"/>
          <w:szCs w:val="18"/>
        </w:rPr>
        <w:t xml:space="preserve"> </w:t>
      </w:r>
      <w:r w:rsidRPr="006455F3">
        <w:rPr>
          <w:sz w:val="32"/>
          <w:szCs w:val="18"/>
        </w:rPr>
        <w:t>consulted,</w:t>
      </w:r>
      <w:r w:rsidRPr="006455F3">
        <w:rPr>
          <w:spacing w:val="-12"/>
          <w:sz w:val="32"/>
          <w:szCs w:val="18"/>
        </w:rPr>
        <w:t xml:space="preserve"> </w:t>
      </w:r>
      <w:r w:rsidRPr="006455F3">
        <w:rPr>
          <w:sz w:val="32"/>
          <w:szCs w:val="18"/>
        </w:rPr>
        <w:t>that</w:t>
      </w:r>
      <w:r w:rsidRPr="006455F3">
        <w:rPr>
          <w:spacing w:val="-12"/>
          <w:sz w:val="32"/>
          <w:szCs w:val="18"/>
        </w:rPr>
        <w:t xml:space="preserve"> </w:t>
      </w:r>
      <w:r w:rsidRPr="006455F3">
        <w:rPr>
          <w:sz w:val="32"/>
          <w:szCs w:val="18"/>
        </w:rPr>
        <w:t>I</w:t>
      </w:r>
      <w:r w:rsidRPr="006455F3">
        <w:rPr>
          <w:spacing w:val="-12"/>
          <w:sz w:val="32"/>
          <w:szCs w:val="18"/>
        </w:rPr>
        <w:t xml:space="preserve"> </w:t>
      </w:r>
      <w:r w:rsidRPr="006455F3">
        <w:rPr>
          <w:sz w:val="32"/>
          <w:szCs w:val="18"/>
        </w:rPr>
        <w:t>have conducted</w:t>
      </w:r>
      <w:r w:rsidRPr="006455F3">
        <w:rPr>
          <w:spacing w:val="-25"/>
          <w:sz w:val="32"/>
          <w:szCs w:val="18"/>
        </w:rPr>
        <w:t xml:space="preserve"> </w:t>
      </w:r>
      <w:r w:rsidRPr="006455F3">
        <w:rPr>
          <w:sz w:val="32"/>
          <w:szCs w:val="18"/>
        </w:rPr>
        <w:t>all</w:t>
      </w:r>
      <w:r w:rsidRPr="006455F3">
        <w:rPr>
          <w:spacing w:val="-25"/>
          <w:sz w:val="32"/>
          <w:szCs w:val="18"/>
        </w:rPr>
        <w:t xml:space="preserve"> </w:t>
      </w:r>
      <w:r w:rsidRPr="006455F3">
        <w:rPr>
          <w:sz w:val="32"/>
          <w:szCs w:val="18"/>
        </w:rPr>
        <w:t>work</w:t>
      </w:r>
      <w:r w:rsidRPr="006455F3">
        <w:rPr>
          <w:spacing w:val="-25"/>
          <w:sz w:val="32"/>
          <w:szCs w:val="18"/>
        </w:rPr>
        <w:t xml:space="preserve"> </w:t>
      </w:r>
      <w:r w:rsidRPr="006455F3">
        <w:rPr>
          <w:sz w:val="32"/>
          <w:szCs w:val="18"/>
        </w:rPr>
        <w:t>of</w:t>
      </w:r>
      <w:r w:rsidRPr="006455F3">
        <w:rPr>
          <w:spacing w:val="-25"/>
          <w:sz w:val="32"/>
          <w:szCs w:val="18"/>
        </w:rPr>
        <w:t xml:space="preserve"> </w:t>
      </w:r>
      <w:r w:rsidRPr="006455F3">
        <w:rPr>
          <w:sz w:val="32"/>
          <w:szCs w:val="18"/>
        </w:rPr>
        <w:t>which</w:t>
      </w:r>
      <w:r w:rsidRPr="006455F3">
        <w:rPr>
          <w:spacing w:val="-25"/>
          <w:sz w:val="32"/>
          <w:szCs w:val="18"/>
        </w:rPr>
        <w:t xml:space="preserve"> </w:t>
      </w:r>
      <w:r w:rsidRPr="006455F3">
        <w:rPr>
          <w:sz w:val="32"/>
          <w:szCs w:val="18"/>
        </w:rPr>
        <w:t>this</w:t>
      </w:r>
      <w:r w:rsidRPr="006455F3">
        <w:rPr>
          <w:spacing w:val="-25"/>
          <w:sz w:val="32"/>
          <w:szCs w:val="18"/>
        </w:rPr>
        <w:t xml:space="preserve"> </w:t>
      </w:r>
      <w:r w:rsidRPr="006455F3">
        <w:rPr>
          <w:sz w:val="32"/>
          <w:szCs w:val="18"/>
        </w:rPr>
        <w:t>is</w:t>
      </w:r>
      <w:r w:rsidRPr="006455F3">
        <w:rPr>
          <w:spacing w:val="-25"/>
          <w:sz w:val="32"/>
          <w:szCs w:val="18"/>
        </w:rPr>
        <w:t xml:space="preserve"> </w:t>
      </w:r>
      <w:r w:rsidRPr="006455F3">
        <w:rPr>
          <w:sz w:val="32"/>
          <w:szCs w:val="18"/>
        </w:rPr>
        <w:t>a</w:t>
      </w:r>
      <w:r w:rsidRPr="006455F3">
        <w:rPr>
          <w:spacing w:val="-25"/>
          <w:sz w:val="32"/>
          <w:szCs w:val="18"/>
        </w:rPr>
        <w:t xml:space="preserve"> </w:t>
      </w:r>
      <w:r w:rsidRPr="006455F3">
        <w:rPr>
          <w:sz w:val="32"/>
          <w:szCs w:val="18"/>
        </w:rPr>
        <w:t>record,</w:t>
      </w:r>
      <w:r w:rsidRPr="006455F3">
        <w:rPr>
          <w:spacing w:val="-25"/>
          <w:sz w:val="32"/>
          <w:szCs w:val="18"/>
        </w:rPr>
        <w:t xml:space="preserve"> </w:t>
      </w:r>
      <w:r w:rsidRPr="006455F3">
        <w:rPr>
          <w:sz w:val="32"/>
          <w:szCs w:val="18"/>
        </w:rPr>
        <w:t>and</w:t>
      </w:r>
      <w:r w:rsidRPr="006455F3">
        <w:rPr>
          <w:spacing w:val="-25"/>
          <w:sz w:val="32"/>
          <w:szCs w:val="18"/>
        </w:rPr>
        <w:t xml:space="preserve"> </w:t>
      </w:r>
      <w:r w:rsidRPr="006455F3">
        <w:rPr>
          <w:sz w:val="32"/>
          <w:szCs w:val="18"/>
        </w:rPr>
        <w:t>that</w:t>
      </w:r>
      <w:r w:rsidRPr="006455F3">
        <w:rPr>
          <w:spacing w:val="-25"/>
          <w:sz w:val="32"/>
          <w:szCs w:val="18"/>
        </w:rPr>
        <w:t xml:space="preserve"> </w:t>
      </w:r>
      <w:r w:rsidRPr="006455F3">
        <w:rPr>
          <w:sz w:val="32"/>
          <w:szCs w:val="18"/>
        </w:rPr>
        <w:t>the</w:t>
      </w:r>
      <w:r w:rsidRPr="006455F3">
        <w:rPr>
          <w:spacing w:val="-25"/>
          <w:sz w:val="32"/>
          <w:szCs w:val="18"/>
        </w:rPr>
        <w:t xml:space="preserve"> </w:t>
      </w:r>
      <w:r w:rsidRPr="006455F3">
        <w:rPr>
          <w:sz w:val="32"/>
          <w:szCs w:val="18"/>
        </w:rPr>
        <w:t>finished work lies within the prescribed word limits.</w:t>
      </w:r>
    </w:p>
    <w:p w14:paraId="56DA8A3F" w14:textId="77777777" w:rsidR="003C0027" w:rsidRPr="006455F3" w:rsidRDefault="00BA701E" w:rsidP="006455F3">
      <w:pPr>
        <w:ind w:left="425" w:right="135"/>
        <w:jc w:val="both"/>
        <w:rPr>
          <w:sz w:val="32"/>
          <w:szCs w:val="18"/>
        </w:rPr>
      </w:pPr>
      <w:r w:rsidRPr="006455F3">
        <w:rPr>
          <w:sz w:val="32"/>
          <w:szCs w:val="18"/>
        </w:rPr>
        <w:t>This</w:t>
      </w:r>
      <w:r w:rsidRPr="006455F3">
        <w:rPr>
          <w:spacing w:val="-8"/>
          <w:sz w:val="32"/>
          <w:szCs w:val="18"/>
        </w:rPr>
        <w:t xml:space="preserve"> </w:t>
      </w:r>
      <w:r w:rsidRPr="006455F3">
        <w:rPr>
          <w:sz w:val="32"/>
          <w:szCs w:val="18"/>
        </w:rPr>
        <w:t>work</w:t>
      </w:r>
      <w:r w:rsidRPr="006455F3">
        <w:rPr>
          <w:spacing w:val="-7"/>
          <w:sz w:val="32"/>
          <w:szCs w:val="18"/>
        </w:rPr>
        <w:t xml:space="preserve"> </w:t>
      </w:r>
      <w:r w:rsidRPr="006455F3">
        <w:rPr>
          <w:sz w:val="32"/>
          <w:szCs w:val="18"/>
        </w:rPr>
        <w:t>has</w:t>
      </w:r>
      <w:r w:rsidRPr="006455F3">
        <w:rPr>
          <w:spacing w:val="-8"/>
          <w:sz w:val="32"/>
          <w:szCs w:val="18"/>
        </w:rPr>
        <w:t xml:space="preserve"> </w:t>
      </w:r>
      <w:r w:rsidRPr="006455F3">
        <w:rPr>
          <w:sz w:val="32"/>
          <w:szCs w:val="18"/>
        </w:rPr>
        <w:t>not</w:t>
      </w:r>
      <w:r w:rsidRPr="006455F3">
        <w:rPr>
          <w:spacing w:val="-8"/>
          <w:sz w:val="32"/>
          <w:szCs w:val="18"/>
        </w:rPr>
        <w:t xml:space="preserve"> </w:t>
      </w:r>
      <w:r w:rsidRPr="006455F3">
        <w:rPr>
          <w:sz w:val="32"/>
          <w:szCs w:val="18"/>
        </w:rPr>
        <w:t>previously</w:t>
      </w:r>
      <w:r w:rsidRPr="006455F3">
        <w:rPr>
          <w:spacing w:val="-7"/>
          <w:sz w:val="32"/>
          <w:szCs w:val="18"/>
        </w:rPr>
        <w:t xml:space="preserve"> </w:t>
      </w:r>
      <w:r w:rsidRPr="006455F3">
        <w:rPr>
          <w:sz w:val="32"/>
          <w:szCs w:val="18"/>
        </w:rPr>
        <w:t>been</w:t>
      </w:r>
      <w:r w:rsidRPr="006455F3">
        <w:rPr>
          <w:spacing w:val="-7"/>
          <w:sz w:val="32"/>
          <w:szCs w:val="18"/>
        </w:rPr>
        <w:t xml:space="preserve"> </w:t>
      </w:r>
      <w:r w:rsidRPr="006455F3">
        <w:rPr>
          <w:sz w:val="32"/>
          <w:szCs w:val="18"/>
        </w:rPr>
        <w:t>accepted</w:t>
      </w:r>
      <w:r w:rsidRPr="006455F3">
        <w:rPr>
          <w:spacing w:val="-7"/>
          <w:sz w:val="32"/>
          <w:szCs w:val="18"/>
        </w:rPr>
        <w:t xml:space="preserve"> </w:t>
      </w:r>
      <w:r w:rsidRPr="006455F3">
        <w:rPr>
          <w:sz w:val="32"/>
          <w:szCs w:val="18"/>
        </w:rPr>
        <w:t>as</w:t>
      </w:r>
      <w:r w:rsidRPr="006455F3">
        <w:rPr>
          <w:spacing w:val="-8"/>
          <w:sz w:val="32"/>
          <w:szCs w:val="18"/>
        </w:rPr>
        <w:t xml:space="preserve"> </w:t>
      </w:r>
      <w:r w:rsidRPr="006455F3">
        <w:rPr>
          <w:sz w:val="32"/>
          <w:szCs w:val="18"/>
        </w:rPr>
        <w:t>part</w:t>
      </w:r>
      <w:r w:rsidRPr="006455F3">
        <w:rPr>
          <w:spacing w:val="-8"/>
          <w:sz w:val="32"/>
          <w:szCs w:val="18"/>
        </w:rPr>
        <w:t xml:space="preserve"> </w:t>
      </w:r>
      <w:r w:rsidRPr="006455F3">
        <w:rPr>
          <w:sz w:val="32"/>
          <w:szCs w:val="18"/>
        </w:rPr>
        <w:t>of</w:t>
      </w:r>
      <w:r w:rsidRPr="006455F3">
        <w:rPr>
          <w:spacing w:val="-8"/>
          <w:sz w:val="32"/>
          <w:szCs w:val="18"/>
        </w:rPr>
        <w:t xml:space="preserve"> </w:t>
      </w:r>
      <w:r w:rsidRPr="006455F3">
        <w:rPr>
          <w:sz w:val="32"/>
          <w:szCs w:val="18"/>
        </w:rPr>
        <w:t>any</w:t>
      </w:r>
      <w:r w:rsidRPr="006455F3">
        <w:rPr>
          <w:spacing w:val="28"/>
          <w:sz w:val="32"/>
          <w:szCs w:val="18"/>
        </w:rPr>
        <w:t xml:space="preserve"> </w:t>
      </w:r>
      <w:r w:rsidRPr="006455F3">
        <w:rPr>
          <w:sz w:val="32"/>
          <w:szCs w:val="18"/>
        </w:rPr>
        <w:t>other degree submission.</w:t>
      </w:r>
    </w:p>
    <w:p w14:paraId="18F68767" w14:textId="77777777" w:rsidR="003C0027" w:rsidRDefault="003C0027" w:rsidP="006455F3">
      <w:pPr>
        <w:pStyle w:val="BodyText"/>
        <w:spacing w:before="8"/>
        <w:ind w:left="0"/>
        <w:jc w:val="both"/>
        <w:rPr>
          <w:sz w:val="40"/>
        </w:rPr>
      </w:pPr>
    </w:p>
    <w:p w14:paraId="44B53F34" w14:textId="77777777" w:rsidR="003C0027" w:rsidRPr="006455F3" w:rsidRDefault="00BA701E" w:rsidP="006455F3">
      <w:pPr>
        <w:spacing w:line="235" w:lineRule="auto"/>
        <w:ind w:left="425" w:right="7101"/>
        <w:jc w:val="both"/>
        <w:rPr>
          <w:b/>
          <w:sz w:val="32"/>
          <w:szCs w:val="18"/>
        </w:rPr>
      </w:pPr>
      <w:r w:rsidRPr="006455F3">
        <w:rPr>
          <w:b/>
          <w:sz w:val="32"/>
          <w:szCs w:val="18"/>
        </w:rPr>
        <w:t>Signed:</w:t>
      </w:r>
      <w:r w:rsidRPr="006455F3">
        <w:rPr>
          <w:b/>
          <w:spacing w:val="-25"/>
          <w:sz w:val="32"/>
          <w:szCs w:val="18"/>
        </w:rPr>
        <w:t xml:space="preserve"> </w:t>
      </w:r>
      <w:r w:rsidRPr="006455F3">
        <w:rPr>
          <w:b/>
          <w:sz w:val="32"/>
          <w:szCs w:val="18"/>
        </w:rPr>
        <w:t>G.</w:t>
      </w:r>
      <w:r w:rsidRPr="006455F3">
        <w:rPr>
          <w:b/>
          <w:spacing w:val="-25"/>
          <w:sz w:val="32"/>
          <w:szCs w:val="18"/>
        </w:rPr>
        <w:t xml:space="preserve"> </w:t>
      </w:r>
      <w:r w:rsidRPr="006455F3">
        <w:rPr>
          <w:b/>
          <w:sz w:val="32"/>
          <w:szCs w:val="18"/>
        </w:rPr>
        <w:t xml:space="preserve">Karthik </w:t>
      </w:r>
      <w:r w:rsidRPr="006455F3">
        <w:rPr>
          <w:b/>
          <w:spacing w:val="-2"/>
          <w:sz w:val="32"/>
          <w:szCs w:val="18"/>
        </w:rPr>
        <w:t>Date:05-05-2026</w:t>
      </w:r>
    </w:p>
    <w:p w14:paraId="78467DFC" w14:textId="77777777" w:rsidR="003C0027" w:rsidRDefault="003C0027" w:rsidP="006455F3">
      <w:pPr>
        <w:pStyle w:val="BodyText"/>
        <w:spacing w:before="9"/>
        <w:ind w:left="0"/>
        <w:jc w:val="both"/>
        <w:rPr>
          <w:b/>
          <w:sz w:val="40"/>
        </w:rPr>
      </w:pPr>
    </w:p>
    <w:p w14:paraId="435C336B" w14:textId="77777777" w:rsidR="003C0027" w:rsidRDefault="00BA701E" w:rsidP="006455F3">
      <w:pPr>
        <w:ind w:left="425"/>
        <w:jc w:val="both"/>
        <w:rPr>
          <w:b/>
          <w:sz w:val="40"/>
        </w:rPr>
      </w:pPr>
      <w:r w:rsidRPr="006455F3">
        <w:rPr>
          <w:b/>
          <w:sz w:val="36"/>
          <w:szCs w:val="20"/>
        </w:rPr>
        <w:t>FORM</w:t>
      </w:r>
      <w:r w:rsidRPr="006455F3">
        <w:rPr>
          <w:b/>
          <w:spacing w:val="-14"/>
          <w:sz w:val="36"/>
          <w:szCs w:val="20"/>
        </w:rPr>
        <w:t xml:space="preserve"> </w:t>
      </w:r>
      <w:r w:rsidRPr="006455F3">
        <w:rPr>
          <w:b/>
          <w:sz w:val="36"/>
          <w:szCs w:val="20"/>
        </w:rPr>
        <w:t>OF</w:t>
      </w:r>
      <w:r w:rsidRPr="006455F3">
        <w:rPr>
          <w:b/>
          <w:spacing w:val="-13"/>
          <w:sz w:val="36"/>
          <w:szCs w:val="20"/>
        </w:rPr>
        <w:t xml:space="preserve"> </w:t>
      </w:r>
      <w:r w:rsidRPr="006455F3">
        <w:rPr>
          <w:b/>
          <w:spacing w:val="-2"/>
          <w:sz w:val="36"/>
          <w:szCs w:val="20"/>
        </w:rPr>
        <w:t>CONSENT</w:t>
      </w:r>
    </w:p>
    <w:p w14:paraId="432D67E9" w14:textId="77777777" w:rsidR="003C0027" w:rsidRPr="006455F3" w:rsidRDefault="00BA701E" w:rsidP="006455F3">
      <w:pPr>
        <w:spacing w:before="457"/>
        <w:ind w:left="425" w:right="133"/>
        <w:jc w:val="both"/>
        <w:rPr>
          <w:sz w:val="32"/>
          <w:szCs w:val="18"/>
        </w:rPr>
      </w:pPr>
      <w:r w:rsidRPr="006455F3">
        <w:rPr>
          <w:sz w:val="32"/>
          <w:szCs w:val="18"/>
        </w:rPr>
        <w:t xml:space="preserve">I </w:t>
      </w:r>
      <w:r w:rsidRPr="006455F3">
        <w:rPr>
          <w:b/>
          <w:sz w:val="32"/>
          <w:szCs w:val="18"/>
        </w:rPr>
        <w:t xml:space="preserve">Godha Karthik Goud </w:t>
      </w:r>
      <w:r w:rsidRPr="006455F3">
        <w:rPr>
          <w:sz w:val="32"/>
          <w:szCs w:val="18"/>
        </w:rPr>
        <w:t xml:space="preserve">hereby consent that my Project, submitted in candidature for the M.Sc. Data and Artificial Intelligence, if successful, may be made available for inter- library loan or photocopying (subject to the law of copyright), and that the title and abstract may be made available to outside </w:t>
      </w:r>
      <w:r w:rsidRPr="006455F3">
        <w:rPr>
          <w:spacing w:val="-2"/>
          <w:sz w:val="32"/>
          <w:szCs w:val="18"/>
        </w:rPr>
        <w:t>organizations.</w:t>
      </w:r>
    </w:p>
    <w:p w14:paraId="3FF83FE5" w14:textId="77777777" w:rsidR="003C0027" w:rsidRDefault="003C0027" w:rsidP="006455F3">
      <w:pPr>
        <w:pStyle w:val="BodyText"/>
        <w:spacing w:before="4"/>
        <w:ind w:left="0"/>
        <w:jc w:val="both"/>
        <w:rPr>
          <w:sz w:val="40"/>
        </w:rPr>
      </w:pPr>
    </w:p>
    <w:p w14:paraId="31B7FD66" w14:textId="77777777" w:rsidR="003C0027" w:rsidRPr="006455F3" w:rsidRDefault="00BA701E" w:rsidP="006455F3">
      <w:pPr>
        <w:spacing w:before="1" w:line="237" w:lineRule="auto"/>
        <w:ind w:left="425" w:right="7093"/>
        <w:jc w:val="both"/>
        <w:rPr>
          <w:b/>
          <w:sz w:val="32"/>
          <w:szCs w:val="18"/>
        </w:rPr>
      </w:pPr>
      <w:r w:rsidRPr="006455F3">
        <w:rPr>
          <w:b/>
          <w:sz w:val="32"/>
          <w:szCs w:val="18"/>
        </w:rPr>
        <w:t>Signed:</w:t>
      </w:r>
      <w:r w:rsidRPr="006455F3">
        <w:rPr>
          <w:b/>
          <w:spacing w:val="-25"/>
          <w:sz w:val="32"/>
          <w:szCs w:val="18"/>
        </w:rPr>
        <w:t xml:space="preserve"> </w:t>
      </w:r>
      <w:r w:rsidRPr="006455F3">
        <w:rPr>
          <w:b/>
          <w:sz w:val="32"/>
          <w:szCs w:val="18"/>
        </w:rPr>
        <w:t>G.</w:t>
      </w:r>
      <w:r w:rsidRPr="006455F3">
        <w:rPr>
          <w:b/>
          <w:spacing w:val="-25"/>
          <w:sz w:val="32"/>
          <w:szCs w:val="18"/>
        </w:rPr>
        <w:t xml:space="preserve"> </w:t>
      </w:r>
      <w:r w:rsidRPr="006455F3">
        <w:rPr>
          <w:b/>
          <w:sz w:val="32"/>
          <w:szCs w:val="18"/>
        </w:rPr>
        <w:t>Karthik Date: 05-05-2026</w:t>
      </w:r>
    </w:p>
    <w:p w14:paraId="7A80F749" w14:textId="77777777" w:rsidR="003C0027" w:rsidRDefault="003C0027" w:rsidP="006455F3">
      <w:pPr>
        <w:spacing w:line="237" w:lineRule="auto"/>
        <w:jc w:val="both"/>
        <w:rPr>
          <w:b/>
          <w:sz w:val="40"/>
        </w:rPr>
        <w:sectPr w:rsidR="003C0027">
          <w:pgSz w:w="11900" w:h="16840"/>
          <w:pgMar w:top="1780" w:right="141" w:bottom="1240" w:left="992" w:header="0" w:footer="1057" w:gutter="0"/>
          <w:cols w:space="720"/>
        </w:sectPr>
      </w:pPr>
    </w:p>
    <w:p w14:paraId="409BA56E" w14:textId="77777777" w:rsidR="003C0027" w:rsidRDefault="00BA701E" w:rsidP="006455F3">
      <w:pPr>
        <w:pStyle w:val="Heading1"/>
        <w:spacing w:before="64"/>
        <w:ind w:left="425" w:firstLine="0"/>
        <w:jc w:val="both"/>
      </w:pPr>
      <w:bookmarkStart w:id="0" w:name="_TOC_250043"/>
      <w:bookmarkEnd w:id="0"/>
      <w:r>
        <w:rPr>
          <w:spacing w:val="-2"/>
        </w:rPr>
        <w:lastRenderedPageBreak/>
        <w:t>ABSTRACT</w:t>
      </w:r>
    </w:p>
    <w:p w14:paraId="2E2634D2" w14:textId="77777777" w:rsidR="003C0027" w:rsidRDefault="00BA701E" w:rsidP="006455F3">
      <w:pPr>
        <w:pStyle w:val="BodyText"/>
        <w:spacing w:before="142" w:line="360" w:lineRule="auto"/>
        <w:ind w:left="425" w:right="135"/>
        <w:jc w:val="both"/>
      </w:pPr>
      <w:r>
        <w:t>Chronic kidney disease is often missed in its early stages as deterioration is often insidious and symptoms are absent, while routine laboratory measures are only slightly abnormal when taken alone. This project addressed</w:t>
      </w:r>
      <w:r>
        <w:rPr>
          <w:spacing w:val="-2"/>
        </w:rPr>
        <w:t xml:space="preserve"> </w:t>
      </w:r>
      <w:r>
        <w:t>that</w:t>
      </w:r>
      <w:r>
        <w:rPr>
          <w:spacing w:val="-2"/>
        </w:rPr>
        <w:t xml:space="preserve"> </w:t>
      </w:r>
      <w:r>
        <w:t>challenge</w:t>
      </w:r>
      <w:r>
        <w:rPr>
          <w:spacing w:val="-2"/>
        </w:rPr>
        <w:t xml:space="preserve"> </w:t>
      </w:r>
      <w:r>
        <w:t>by</w:t>
      </w:r>
      <w:r>
        <w:rPr>
          <w:spacing w:val="-2"/>
        </w:rPr>
        <w:t xml:space="preserve"> </w:t>
      </w:r>
      <w:r>
        <w:t>developing</w:t>
      </w:r>
      <w:r>
        <w:rPr>
          <w:spacing w:val="-2"/>
        </w:rPr>
        <w:t xml:space="preserve"> </w:t>
      </w:r>
      <w:r>
        <w:t>an</w:t>
      </w:r>
      <w:r>
        <w:rPr>
          <w:spacing w:val="-2"/>
        </w:rPr>
        <w:t xml:space="preserve"> </w:t>
      </w:r>
      <w:r>
        <w:t>explainable</w:t>
      </w:r>
      <w:r>
        <w:rPr>
          <w:spacing w:val="-2"/>
        </w:rPr>
        <w:t xml:space="preserve"> </w:t>
      </w:r>
      <w:r>
        <w:t>artificial</w:t>
      </w:r>
      <w:r>
        <w:rPr>
          <w:spacing w:val="-2"/>
        </w:rPr>
        <w:t xml:space="preserve"> </w:t>
      </w:r>
      <w:r>
        <w:t>intelligence</w:t>
      </w:r>
      <w:r>
        <w:rPr>
          <w:spacing w:val="-2"/>
        </w:rPr>
        <w:t xml:space="preserve"> </w:t>
      </w:r>
      <w:r>
        <w:t>workflow</w:t>
      </w:r>
      <w:r>
        <w:rPr>
          <w:spacing w:val="-2"/>
        </w:rPr>
        <w:t xml:space="preserve"> </w:t>
      </w:r>
      <w:r>
        <w:t>for</w:t>
      </w:r>
      <w:r>
        <w:rPr>
          <w:spacing w:val="-2"/>
        </w:rPr>
        <w:t xml:space="preserve"> </w:t>
      </w:r>
      <w:r>
        <w:t>early</w:t>
      </w:r>
      <w:r>
        <w:rPr>
          <w:spacing w:val="-2"/>
        </w:rPr>
        <w:t xml:space="preserve"> </w:t>
      </w:r>
      <w:r>
        <w:t>prediction of chronic kidney disease using a structured secondary data obtained from the Kaggle chronic kidney disease dataset from the UCI repository. The purpose of the study was to compare the suitability for the binary</w:t>
      </w:r>
      <w:r>
        <w:rPr>
          <w:spacing w:val="-15"/>
        </w:rPr>
        <w:t xml:space="preserve"> </w:t>
      </w:r>
      <w:r>
        <w:t>classification</w:t>
      </w:r>
      <w:r>
        <w:rPr>
          <w:spacing w:val="-15"/>
        </w:rPr>
        <w:t xml:space="preserve"> </w:t>
      </w:r>
      <w:r>
        <w:t>of</w:t>
      </w:r>
      <w:r>
        <w:rPr>
          <w:spacing w:val="-15"/>
        </w:rPr>
        <w:t xml:space="preserve"> </w:t>
      </w:r>
      <w:r>
        <w:t>machine</w:t>
      </w:r>
      <w:r>
        <w:rPr>
          <w:spacing w:val="-15"/>
        </w:rPr>
        <w:t xml:space="preserve"> </w:t>
      </w:r>
      <w:r>
        <w:t>learning</w:t>
      </w:r>
      <w:r>
        <w:rPr>
          <w:spacing w:val="-15"/>
        </w:rPr>
        <w:t xml:space="preserve"> </w:t>
      </w:r>
      <w:r>
        <w:t>methods</w:t>
      </w:r>
      <w:r>
        <w:rPr>
          <w:spacing w:val="-15"/>
        </w:rPr>
        <w:t xml:space="preserve"> </w:t>
      </w:r>
      <w:r>
        <w:t>and</w:t>
      </w:r>
      <w:r>
        <w:rPr>
          <w:spacing w:val="-15"/>
        </w:rPr>
        <w:t xml:space="preserve"> </w:t>
      </w:r>
      <w:r>
        <w:t>to</w:t>
      </w:r>
      <w:r>
        <w:rPr>
          <w:spacing w:val="-15"/>
        </w:rPr>
        <w:t xml:space="preserve"> </w:t>
      </w:r>
      <w:r>
        <w:t>explore</w:t>
      </w:r>
      <w:r>
        <w:rPr>
          <w:spacing w:val="-15"/>
        </w:rPr>
        <w:t xml:space="preserve"> </w:t>
      </w:r>
      <w:r>
        <w:t>whether</w:t>
      </w:r>
      <w:r>
        <w:rPr>
          <w:spacing w:val="-15"/>
        </w:rPr>
        <w:t xml:space="preserve"> </w:t>
      </w:r>
      <w:r>
        <w:t>leading</w:t>
      </w:r>
      <w:r>
        <w:rPr>
          <w:spacing w:val="-15"/>
        </w:rPr>
        <w:t xml:space="preserve"> </w:t>
      </w:r>
      <w:r>
        <w:t>to</w:t>
      </w:r>
      <w:r>
        <w:rPr>
          <w:spacing w:val="-15"/>
        </w:rPr>
        <w:t xml:space="preserve"> </w:t>
      </w:r>
      <w:r>
        <w:t>transparent</w:t>
      </w:r>
      <w:r>
        <w:rPr>
          <w:spacing w:val="-15"/>
        </w:rPr>
        <w:t xml:space="preserve"> </w:t>
      </w:r>
      <w:r>
        <w:t>explanatory outputs</w:t>
      </w:r>
      <w:r>
        <w:rPr>
          <w:spacing w:val="-14"/>
        </w:rPr>
        <w:t xml:space="preserve"> </w:t>
      </w:r>
      <w:r>
        <w:t>could</w:t>
      </w:r>
      <w:r>
        <w:rPr>
          <w:spacing w:val="-14"/>
        </w:rPr>
        <w:t xml:space="preserve"> </w:t>
      </w:r>
      <w:r>
        <w:t>enable</w:t>
      </w:r>
      <w:r>
        <w:rPr>
          <w:spacing w:val="-14"/>
        </w:rPr>
        <w:t xml:space="preserve"> </w:t>
      </w:r>
      <w:r>
        <w:t>the</w:t>
      </w:r>
      <w:r>
        <w:rPr>
          <w:spacing w:val="-14"/>
        </w:rPr>
        <w:t xml:space="preserve"> </w:t>
      </w:r>
      <w:r>
        <w:t>more</w:t>
      </w:r>
      <w:r>
        <w:rPr>
          <w:spacing w:val="-14"/>
        </w:rPr>
        <w:t xml:space="preserve"> </w:t>
      </w:r>
      <w:r>
        <w:t>practical</w:t>
      </w:r>
      <w:r>
        <w:rPr>
          <w:spacing w:val="-14"/>
        </w:rPr>
        <w:t xml:space="preserve"> </w:t>
      </w:r>
      <w:r>
        <w:t>value</w:t>
      </w:r>
      <w:r>
        <w:rPr>
          <w:spacing w:val="-14"/>
        </w:rPr>
        <w:t xml:space="preserve"> </w:t>
      </w:r>
      <w:r>
        <w:t>of</w:t>
      </w:r>
      <w:r>
        <w:rPr>
          <w:spacing w:val="-14"/>
        </w:rPr>
        <w:t xml:space="preserve"> </w:t>
      </w:r>
      <w:r>
        <w:t>model</w:t>
      </w:r>
      <w:r>
        <w:rPr>
          <w:spacing w:val="-14"/>
        </w:rPr>
        <w:t xml:space="preserve"> </w:t>
      </w:r>
      <w:r>
        <w:t>predictions.</w:t>
      </w:r>
      <w:r>
        <w:rPr>
          <w:spacing w:val="-14"/>
        </w:rPr>
        <w:t xml:space="preserve"> </w:t>
      </w:r>
      <w:r>
        <w:t>A</w:t>
      </w:r>
      <w:r>
        <w:rPr>
          <w:spacing w:val="-14"/>
        </w:rPr>
        <w:t xml:space="preserve"> </w:t>
      </w:r>
      <w:r>
        <w:t>quantitative,</w:t>
      </w:r>
      <w:r>
        <w:rPr>
          <w:spacing w:val="-14"/>
        </w:rPr>
        <w:t xml:space="preserve"> </w:t>
      </w:r>
      <w:r>
        <w:t>positivist,</w:t>
      </w:r>
      <w:r>
        <w:rPr>
          <w:spacing w:val="-14"/>
        </w:rPr>
        <w:t xml:space="preserve"> </w:t>
      </w:r>
      <w:r>
        <w:t>and</w:t>
      </w:r>
      <w:r>
        <w:rPr>
          <w:spacing w:val="-14"/>
        </w:rPr>
        <w:t xml:space="preserve"> </w:t>
      </w:r>
      <w:r>
        <w:t xml:space="preserve">deductive methodology was taken. Data cleaning, feature typing, preprocessing, train-test splitting, model training and evaluation was performed in python and Google </w:t>
      </w:r>
      <w:proofErr w:type="spellStart"/>
      <w:r>
        <w:t>Colab</w:t>
      </w:r>
      <w:proofErr w:type="spellEnd"/>
      <w:r>
        <w:t>. Five algorithms were experimented Random Forest, Support Vector Machine, Logistic Regression, XG Boost, and K Nearest Neighbour. Model performance</w:t>
      </w:r>
      <w:r>
        <w:rPr>
          <w:spacing w:val="-9"/>
        </w:rPr>
        <w:t xml:space="preserve"> </w:t>
      </w:r>
      <w:r>
        <w:t>was</w:t>
      </w:r>
      <w:r>
        <w:rPr>
          <w:spacing w:val="-9"/>
        </w:rPr>
        <w:t xml:space="preserve"> </w:t>
      </w:r>
      <w:r>
        <w:t>evaluated</w:t>
      </w:r>
      <w:r>
        <w:rPr>
          <w:spacing w:val="-9"/>
        </w:rPr>
        <w:t xml:space="preserve"> </w:t>
      </w:r>
      <w:r>
        <w:t>in</w:t>
      </w:r>
      <w:r>
        <w:rPr>
          <w:spacing w:val="-9"/>
        </w:rPr>
        <w:t xml:space="preserve"> </w:t>
      </w:r>
      <w:r>
        <w:t>terms</w:t>
      </w:r>
      <w:r>
        <w:rPr>
          <w:spacing w:val="-9"/>
        </w:rPr>
        <w:t xml:space="preserve"> </w:t>
      </w:r>
      <w:r>
        <w:t>of</w:t>
      </w:r>
      <w:r>
        <w:rPr>
          <w:spacing w:val="-9"/>
        </w:rPr>
        <w:t xml:space="preserve"> </w:t>
      </w:r>
      <w:r>
        <w:t>accuracy,</w:t>
      </w:r>
      <w:r>
        <w:rPr>
          <w:spacing w:val="-9"/>
        </w:rPr>
        <w:t xml:space="preserve"> </w:t>
      </w:r>
      <w:r>
        <w:t>precision,</w:t>
      </w:r>
      <w:r>
        <w:rPr>
          <w:spacing w:val="-9"/>
        </w:rPr>
        <w:t xml:space="preserve"> </w:t>
      </w:r>
      <w:r>
        <w:t>recall,</w:t>
      </w:r>
      <w:r>
        <w:rPr>
          <w:spacing w:val="-9"/>
        </w:rPr>
        <w:t xml:space="preserve"> </w:t>
      </w:r>
      <w:r>
        <w:t>F1-score,</w:t>
      </w:r>
      <w:r>
        <w:rPr>
          <w:spacing w:val="-9"/>
        </w:rPr>
        <w:t xml:space="preserve"> </w:t>
      </w:r>
      <w:r>
        <w:t>AUC,</w:t>
      </w:r>
      <w:r>
        <w:rPr>
          <w:spacing w:val="-9"/>
        </w:rPr>
        <w:t xml:space="preserve"> </w:t>
      </w:r>
      <w:r>
        <w:t>confusion</w:t>
      </w:r>
      <w:r>
        <w:rPr>
          <w:spacing w:val="-9"/>
        </w:rPr>
        <w:t xml:space="preserve"> </w:t>
      </w:r>
      <w:r>
        <w:t>matrices,</w:t>
      </w:r>
      <w:r>
        <w:rPr>
          <w:spacing w:val="-9"/>
        </w:rPr>
        <w:t xml:space="preserve"> </w:t>
      </w:r>
      <w:r>
        <w:t>and ROC curves and explainability was investigated using permutation importance and SHAP outputs. The final results indicated that there was very high classification performance across all the models-whereas Logistic Regression and SVM demonstrated exceptionally high performance on the test dataset, approaching near-perfect classification results. However, this may reflect dataset characteristics and highlights the need for further validation on larger and more diverse datasets.</w:t>
      </w:r>
    </w:p>
    <w:p w14:paraId="0AC51730" w14:textId="77777777" w:rsidR="003C0027" w:rsidRDefault="003C0027" w:rsidP="006455F3">
      <w:pPr>
        <w:pStyle w:val="BodyText"/>
        <w:spacing w:line="360" w:lineRule="auto"/>
        <w:jc w:val="both"/>
        <w:sectPr w:rsidR="003C0027">
          <w:pgSz w:w="11900" w:h="16840"/>
          <w:pgMar w:top="1780" w:right="141" w:bottom="1240" w:left="992" w:header="0" w:footer="1057" w:gutter="0"/>
          <w:cols w:space="720"/>
        </w:sectPr>
      </w:pPr>
    </w:p>
    <w:sdt>
      <w:sdtPr>
        <w:rPr>
          <w:rFonts w:ascii="Times New Roman" w:eastAsia="Times New Roman" w:hAnsi="Times New Roman" w:cs="Times New Roman"/>
          <w:b w:val="0"/>
          <w:bCs w:val="0"/>
          <w:i w:val="0"/>
          <w:iCs w:val="0"/>
          <w:sz w:val="22"/>
          <w:szCs w:val="22"/>
        </w:rPr>
        <w:id w:val="-1279873660"/>
        <w:docPartObj>
          <w:docPartGallery w:val="Table of Contents"/>
          <w:docPartUnique/>
        </w:docPartObj>
      </w:sdtPr>
      <w:sdtContent>
        <w:p w14:paraId="46173712" w14:textId="77777777" w:rsidR="003C0027" w:rsidRDefault="00BA701E" w:rsidP="006455F3">
          <w:pPr>
            <w:pStyle w:val="TOC1"/>
            <w:tabs>
              <w:tab w:val="right" w:leader="dot" w:pos="10758"/>
            </w:tabs>
            <w:spacing w:before="510" w:line="240" w:lineRule="auto"/>
            <w:ind w:left="284" w:firstLine="0"/>
            <w:jc w:val="both"/>
          </w:pPr>
          <w:r>
            <w:rPr>
              <w:noProof/>
            </w:rPr>
            <mc:AlternateContent>
              <mc:Choice Requires="wpg">
                <w:drawing>
                  <wp:anchor distT="0" distB="0" distL="0" distR="0" simplePos="0" relativeHeight="486628864" behindDoc="1" locked="0" layoutInCell="1" allowOverlap="1" wp14:anchorId="0DF22B09" wp14:editId="1E69B198">
                    <wp:simplePos x="0" y="0"/>
                    <wp:positionH relativeFrom="page">
                      <wp:posOffset>697991</wp:posOffset>
                    </wp:positionH>
                    <wp:positionV relativeFrom="paragraph">
                      <wp:posOffset>-6095</wp:posOffset>
                    </wp:positionV>
                    <wp:extent cx="1856739" cy="360045"/>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56739" cy="360045"/>
                              <a:chOff x="0" y="0"/>
                              <a:chExt cx="1856739" cy="360045"/>
                            </a:xfrm>
                          </wpg:grpSpPr>
                          <pic:pic xmlns:pic="http://schemas.openxmlformats.org/drawingml/2006/picture">
                            <pic:nvPicPr>
                              <pic:cNvPr id="4" name="Image 4"/>
                              <pic:cNvPicPr/>
                            </pic:nvPicPr>
                            <pic:blipFill>
                              <a:blip r:embed="rId9" cstate="print"/>
                              <a:stretch>
                                <a:fillRect/>
                              </a:stretch>
                            </pic:blipFill>
                            <pic:spPr>
                              <a:xfrm>
                                <a:off x="0" y="0"/>
                                <a:ext cx="1856232" cy="359664"/>
                              </a:xfrm>
                              <a:prstGeom prst="rect">
                                <a:avLst/>
                              </a:prstGeom>
                            </pic:spPr>
                          </pic:pic>
                          <wps:wsp>
                            <wps:cNvPr id="5" name="Textbox 5"/>
                            <wps:cNvSpPr txBox="1"/>
                            <wps:spPr>
                              <a:xfrm>
                                <a:off x="0" y="0"/>
                                <a:ext cx="1856739" cy="360045"/>
                              </a:xfrm>
                              <a:prstGeom prst="rect">
                                <a:avLst/>
                              </a:prstGeom>
                            </wps:spPr>
                            <wps:txbx>
                              <w:txbxContent>
                                <w:p w14:paraId="592075DD" w14:textId="77777777" w:rsidR="003C0027" w:rsidRDefault="00BA701E">
                                  <w:pPr>
                                    <w:spacing w:before="92"/>
                                    <w:ind w:left="177"/>
                                    <w:rPr>
                                      <w:sz w:val="24"/>
                                    </w:rPr>
                                  </w:pPr>
                                  <w:r>
                                    <w:t xml:space="preserve">TOC \o "1-3" \h \z \u </w:t>
                                  </w:r>
                                  <w:r>
                                    <w:rPr>
                                      <w:color w:val="4F81BD"/>
                                      <w:sz w:val="24"/>
                                    </w:rPr>
                                    <w:t>TABLE</w:t>
                                  </w:r>
                                  <w:r>
                                    <w:rPr>
                                      <w:color w:val="4F81BD"/>
                                      <w:spacing w:val="-1"/>
                                      <w:sz w:val="24"/>
                                    </w:rPr>
                                    <w:t xml:space="preserve"> </w:t>
                                  </w:r>
                                  <w:r>
                                    <w:rPr>
                                      <w:color w:val="4F81BD"/>
                                      <w:sz w:val="24"/>
                                    </w:rPr>
                                    <w:t>OF</w:t>
                                  </w:r>
                                  <w:r>
                                    <w:rPr>
                                      <w:color w:val="4F81BD"/>
                                      <w:spacing w:val="-2"/>
                                      <w:sz w:val="24"/>
                                    </w:rPr>
                                    <w:t xml:space="preserve"> CONTENTS</w:t>
                                  </w:r>
                                </w:p>
                              </w:txbxContent>
                            </wps:txbx>
                            <wps:bodyPr wrap="square" lIns="0" tIns="0" rIns="0" bIns="0" rtlCol="0">
                              <a:noAutofit/>
                            </wps:bodyPr>
                          </wps:wsp>
                        </wpg:wgp>
                      </a:graphicData>
                    </a:graphic>
                  </wp:anchor>
                </w:drawing>
              </mc:Choice>
              <mc:Fallback>
                <w:pict>
                  <v:group w14:anchorId="0DF22B09" id="Group 3" o:spid="_x0000_s1026" style="position:absolute;left:0;text-align:left;margin-left:54.95pt;margin-top:-.5pt;width:146.2pt;height:28.35pt;z-index:-16687616;mso-wrap-distance-left:0;mso-wrap-distance-right:0;mso-position-horizontal-relative:page" coordsize="18567,36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7" type="#_x0000_t75" style="position:absolute;width:18562;height:35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">
                      <v:imagedata r:id="rId10" o:title=""/>
                    </v:shape>
                    <v:shapetype id="_x0000_t202" coordsize="21600,21600" o:spt="202" path="m,l,21600r21600,l21600,xe">
                      <v:stroke joinstyle="miter"/>
                      <v:path gradientshapeok="t" o:connecttype="rect"/>
                    </v:shapetype>
                    <v:shape id="Textbox 5" o:spid="_x0000_s1028" type="#_x0000_t202" style="position:absolute;width:18567;height:3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14:paraId="592075DD" w14:textId="77777777" w:rsidR="003C0027" w:rsidRDefault="00BA701E">
                            <w:pPr>
                              <w:spacing w:before="92"/>
                              <w:ind w:left="177"/>
                              <w:rPr>
                                <w:sz w:val="24"/>
                              </w:rPr>
                            </w:pPr>
                            <w:r>
                              <w:t xml:space="preserve">TOC \o "1-3" \h \z \u </w:t>
                            </w:r>
                            <w:r>
                              <w:rPr>
                                <w:color w:val="4F81BD"/>
                                <w:sz w:val="24"/>
                              </w:rPr>
                              <w:t>TABLE</w:t>
                            </w:r>
                            <w:r>
                              <w:rPr>
                                <w:color w:val="4F81BD"/>
                                <w:spacing w:val="-1"/>
                                <w:sz w:val="24"/>
                              </w:rPr>
                              <w:t xml:space="preserve"> </w:t>
                            </w:r>
                            <w:r>
                              <w:rPr>
                                <w:color w:val="4F81BD"/>
                                <w:sz w:val="24"/>
                              </w:rPr>
                              <w:t>OF</w:t>
                            </w:r>
                            <w:r>
                              <w:rPr>
                                <w:color w:val="4F81BD"/>
                                <w:spacing w:val="-2"/>
                                <w:sz w:val="24"/>
                              </w:rPr>
                              <w:t xml:space="preserve"> CONTENTS</w:t>
                            </w:r>
                          </w:p>
                        </w:txbxContent>
                      </v:textbox>
                    </v:shape>
                    <w10:wrap anchorx="page"/>
                  </v:group>
                </w:pict>
              </mc:Fallback>
            </mc:AlternateContent>
          </w:r>
          <w:hyperlink w:anchor="_TOC_250043" w:history="1">
            <w:r>
              <w:rPr>
                <w:spacing w:val="-2"/>
              </w:rPr>
              <w:t>ABSTRACT</w:t>
            </w:r>
            <w:r>
              <w:rPr>
                <w:rFonts w:ascii="Times New Roman"/>
                <w:b w:val="0"/>
                <w:i w:val="0"/>
              </w:rPr>
              <w:tab/>
            </w:r>
            <w:r>
              <w:rPr>
                <w:spacing w:val="-10"/>
              </w:rPr>
              <w:t>3</w:t>
            </w:r>
          </w:hyperlink>
        </w:p>
        <w:p w14:paraId="03A894F2" w14:textId="77777777" w:rsidR="003C0027" w:rsidRDefault="00BA701E" w:rsidP="006455F3">
          <w:pPr>
            <w:pStyle w:val="TOC1"/>
            <w:numPr>
              <w:ilvl w:val="1"/>
              <w:numId w:val="18"/>
            </w:numPr>
            <w:tabs>
              <w:tab w:val="left" w:pos="944"/>
              <w:tab w:val="right" w:leader="dot" w:pos="10758"/>
            </w:tabs>
            <w:spacing w:before="120"/>
            <w:jc w:val="both"/>
          </w:pPr>
          <w:hyperlink w:anchor="_TOC_250042" w:history="1">
            <w:r>
              <w:rPr>
                <w:spacing w:val="-2"/>
              </w:rPr>
              <w:t>INTRODUCTION</w:t>
            </w:r>
            <w:r>
              <w:rPr>
                <w:rFonts w:ascii="Times New Roman"/>
                <w:b w:val="0"/>
                <w:i w:val="0"/>
              </w:rPr>
              <w:tab/>
            </w:r>
            <w:r>
              <w:rPr>
                <w:spacing w:val="-10"/>
              </w:rPr>
              <w:t>5</w:t>
            </w:r>
          </w:hyperlink>
        </w:p>
        <w:p w14:paraId="7566AE80" w14:textId="77777777" w:rsidR="003C0027" w:rsidRDefault="00BA701E" w:rsidP="006455F3">
          <w:pPr>
            <w:pStyle w:val="TOC3"/>
            <w:numPr>
              <w:ilvl w:val="1"/>
              <w:numId w:val="18"/>
            </w:numPr>
            <w:tabs>
              <w:tab w:val="left" w:pos="1384"/>
              <w:tab w:val="right" w:leader="dot" w:pos="10759"/>
            </w:tabs>
            <w:spacing w:line="244" w:lineRule="exact"/>
            <w:ind w:left="1384"/>
            <w:jc w:val="both"/>
          </w:pPr>
          <w:hyperlink w:anchor="_TOC_250041" w:history="1">
            <w:r>
              <w:rPr>
                <w:spacing w:val="-2"/>
              </w:rPr>
              <w:t>Background</w:t>
            </w:r>
            <w:r>
              <w:rPr>
                <w:rFonts w:ascii="Times New Roman"/>
              </w:rPr>
              <w:tab/>
            </w:r>
            <w:r>
              <w:rPr>
                <w:spacing w:val="-10"/>
              </w:rPr>
              <w:t>5</w:t>
            </w:r>
          </w:hyperlink>
        </w:p>
        <w:p w14:paraId="7F41533E" w14:textId="77777777" w:rsidR="003C0027" w:rsidRDefault="00BA701E" w:rsidP="006455F3">
          <w:pPr>
            <w:pStyle w:val="TOC3"/>
            <w:numPr>
              <w:ilvl w:val="1"/>
              <w:numId w:val="18"/>
            </w:numPr>
            <w:tabs>
              <w:tab w:val="left" w:pos="1384"/>
              <w:tab w:val="right" w:leader="dot" w:pos="10759"/>
            </w:tabs>
            <w:spacing w:before="1"/>
            <w:ind w:left="1384"/>
            <w:jc w:val="both"/>
          </w:pPr>
          <w:hyperlink w:anchor="_TOC_250040" w:history="1">
            <w:r>
              <w:t>Problem</w:t>
            </w:r>
            <w:r>
              <w:rPr>
                <w:spacing w:val="-11"/>
              </w:rPr>
              <w:t xml:space="preserve"> </w:t>
            </w:r>
            <w:r>
              <w:rPr>
                <w:spacing w:val="-2"/>
              </w:rPr>
              <w:t>Statement</w:t>
            </w:r>
            <w:r>
              <w:rPr>
                <w:rFonts w:ascii="Times New Roman"/>
              </w:rPr>
              <w:tab/>
            </w:r>
            <w:r>
              <w:rPr>
                <w:spacing w:val="-10"/>
              </w:rPr>
              <w:t>6</w:t>
            </w:r>
          </w:hyperlink>
        </w:p>
        <w:p w14:paraId="08235D33" w14:textId="77777777" w:rsidR="003C0027" w:rsidRDefault="00BA701E" w:rsidP="006455F3">
          <w:pPr>
            <w:pStyle w:val="TOC3"/>
            <w:numPr>
              <w:ilvl w:val="1"/>
              <w:numId w:val="18"/>
            </w:numPr>
            <w:tabs>
              <w:tab w:val="left" w:pos="1384"/>
              <w:tab w:val="right" w:leader="dot" w:pos="10759"/>
            </w:tabs>
            <w:spacing w:before="1"/>
            <w:ind w:left="1384"/>
            <w:jc w:val="both"/>
          </w:pPr>
          <w:hyperlink w:anchor="_TOC_250039" w:history="1">
            <w:r>
              <w:t>Aim</w:t>
            </w:r>
            <w:r>
              <w:rPr>
                <w:spacing w:val="-8"/>
              </w:rPr>
              <w:t xml:space="preserve"> </w:t>
            </w:r>
            <w:r>
              <w:t>and</w:t>
            </w:r>
            <w:r>
              <w:rPr>
                <w:spacing w:val="-3"/>
              </w:rPr>
              <w:t xml:space="preserve"> </w:t>
            </w:r>
            <w:r>
              <w:rPr>
                <w:spacing w:val="-2"/>
              </w:rPr>
              <w:t>Objectives</w:t>
            </w:r>
            <w:r>
              <w:rPr>
                <w:rFonts w:ascii="Times New Roman"/>
              </w:rPr>
              <w:tab/>
            </w:r>
            <w:r>
              <w:rPr>
                <w:spacing w:val="-12"/>
              </w:rPr>
              <w:t>7</w:t>
            </w:r>
          </w:hyperlink>
        </w:p>
        <w:p w14:paraId="4FBB21C0" w14:textId="77777777" w:rsidR="003C0027" w:rsidRDefault="00BA701E" w:rsidP="006455F3">
          <w:pPr>
            <w:pStyle w:val="TOC2"/>
            <w:tabs>
              <w:tab w:val="right" w:leader="dot" w:pos="10759"/>
            </w:tabs>
            <w:spacing w:before="120"/>
            <w:jc w:val="both"/>
          </w:pPr>
          <w:hyperlink w:anchor="_TOC_250038" w:history="1">
            <w:r>
              <w:rPr>
                <w:spacing w:val="-4"/>
              </w:rPr>
              <w:t>Aim:</w:t>
            </w:r>
            <w:r>
              <w:rPr>
                <w:rFonts w:ascii="Times New Roman"/>
                <w:b w:val="0"/>
              </w:rPr>
              <w:tab/>
            </w:r>
            <w:r>
              <w:rPr>
                <w:spacing w:val="-10"/>
              </w:rPr>
              <w:t>7</w:t>
            </w:r>
          </w:hyperlink>
        </w:p>
        <w:p w14:paraId="590AB3BE" w14:textId="77777777" w:rsidR="003C0027" w:rsidRDefault="00BA701E" w:rsidP="006455F3">
          <w:pPr>
            <w:pStyle w:val="TOC2"/>
            <w:tabs>
              <w:tab w:val="right" w:leader="dot" w:pos="10759"/>
            </w:tabs>
            <w:jc w:val="both"/>
          </w:pPr>
          <w:hyperlink w:anchor="_TOC_250037" w:history="1">
            <w:r>
              <w:rPr>
                <w:spacing w:val="-2"/>
              </w:rPr>
              <w:t>Objectives</w:t>
            </w:r>
            <w:r>
              <w:rPr>
                <w:rFonts w:ascii="Times New Roman"/>
                <w:b w:val="0"/>
              </w:rPr>
              <w:tab/>
            </w:r>
            <w:r>
              <w:rPr>
                <w:spacing w:val="-10"/>
              </w:rPr>
              <w:t>7</w:t>
            </w:r>
          </w:hyperlink>
        </w:p>
        <w:p w14:paraId="0A9E5692" w14:textId="77777777" w:rsidR="003C0027" w:rsidRDefault="00BA701E" w:rsidP="006455F3">
          <w:pPr>
            <w:pStyle w:val="TOC3"/>
            <w:numPr>
              <w:ilvl w:val="1"/>
              <w:numId w:val="17"/>
            </w:numPr>
            <w:tabs>
              <w:tab w:val="left" w:pos="1384"/>
              <w:tab w:val="right" w:leader="dot" w:pos="10759"/>
            </w:tabs>
            <w:jc w:val="both"/>
          </w:pPr>
          <w:hyperlink w:anchor="_TOC_250036" w:history="1">
            <w:r>
              <w:t>Scope</w:t>
            </w:r>
            <w:r>
              <w:rPr>
                <w:spacing w:val="-8"/>
              </w:rPr>
              <w:t xml:space="preserve"> </w:t>
            </w:r>
            <w:r>
              <w:t>and</w:t>
            </w:r>
            <w:r>
              <w:rPr>
                <w:spacing w:val="-6"/>
              </w:rPr>
              <w:t xml:space="preserve"> </w:t>
            </w:r>
            <w:r>
              <w:rPr>
                <w:spacing w:val="-2"/>
              </w:rPr>
              <w:t>Limitations</w:t>
            </w:r>
            <w:r>
              <w:rPr>
                <w:rFonts w:ascii="Times New Roman"/>
              </w:rPr>
              <w:tab/>
            </w:r>
            <w:r>
              <w:rPr>
                <w:spacing w:val="-10"/>
              </w:rPr>
              <w:t>8</w:t>
            </w:r>
          </w:hyperlink>
        </w:p>
        <w:p w14:paraId="776BCAA5" w14:textId="77777777" w:rsidR="003C0027" w:rsidRDefault="00BA701E" w:rsidP="006455F3">
          <w:pPr>
            <w:pStyle w:val="TOC3"/>
            <w:numPr>
              <w:ilvl w:val="1"/>
              <w:numId w:val="17"/>
            </w:numPr>
            <w:tabs>
              <w:tab w:val="left" w:pos="1384"/>
              <w:tab w:val="right" w:leader="dot" w:pos="10759"/>
            </w:tabs>
            <w:jc w:val="both"/>
          </w:pPr>
          <w:hyperlink w:anchor="_TOC_250035" w:history="1">
            <w:r>
              <w:rPr>
                <w:spacing w:val="-2"/>
              </w:rPr>
              <w:t>Dissertation</w:t>
            </w:r>
            <w:r>
              <w:rPr>
                <w:spacing w:val="7"/>
              </w:rPr>
              <w:t xml:space="preserve"> </w:t>
            </w:r>
            <w:r>
              <w:rPr>
                <w:spacing w:val="-2"/>
              </w:rPr>
              <w:t>Structure</w:t>
            </w:r>
            <w:r>
              <w:rPr>
                <w:rFonts w:ascii="Times New Roman"/>
              </w:rPr>
              <w:tab/>
            </w:r>
            <w:r>
              <w:rPr>
                <w:spacing w:val="-10"/>
              </w:rPr>
              <w:t>8</w:t>
            </w:r>
          </w:hyperlink>
        </w:p>
        <w:p w14:paraId="7D4A1133" w14:textId="77777777" w:rsidR="003C0027" w:rsidRDefault="00BA701E" w:rsidP="006455F3">
          <w:pPr>
            <w:pStyle w:val="TOC1"/>
            <w:numPr>
              <w:ilvl w:val="1"/>
              <w:numId w:val="16"/>
            </w:numPr>
            <w:tabs>
              <w:tab w:val="left" w:pos="944"/>
              <w:tab w:val="right" w:leader="dot" w:pos="10758"/>
            </w:tabs>
            <w:spacing w:line="290" w:lineRule="exact"/>
            <w:jc w:val="both"/>
          </w:pPr>
          <w:hyperlink w:anchor="_TOC_250034" w:history="1">
            <w:r>
              <w:rPr>
                <w:spacing w:val="-2"/>
              </w:rPr>
              <w:t>LITERATURE</w:t>
            </w:r>
            <w:r>
              <w:rPr>
                <w:spacing w:val="-3"/>
              </w:rPr>
              <w:t xml:space="preserve"> </w:t>
            </w:r>
            <w:r>
              <w:rPr>
                <w:spacing w:val="-2"/>
              </w:rPr>
              <w:t>REVIEW</w:t>
            </w:r>
            <w:r>
              <w:rPr>
                <w:rFonts w:ascii="Times New Roman"/>
                <w:b w:val="0"/>
                <w:i w:val="0"/>
              </w:rPr>
              <w:tab/>
            </w:r>
            <w:r>
              <w:rPr>
                <w:spacing w:val="-7"/>
              </w:rPr>
              <w:t>10</w:t>
            </w:r>
          </w:hyperlink>
        </w:p>
        <w:p w14:paraId="1D82DC12" w14:textId="77777777" w:rsidR="003C0027" w:rsidRDefault="00BA701E" w:rsidP="006455F3">
          <w:pPr>
            <w:pStyle w:val="TOC3"/>
            <w:numPr>
              <w:ilvl w:val="1"/>
              <w:numId w:val="16"/>
            </w:numPr>
            <w:tabs>
              <w:tab w:val="left" w:pos="1384"/>
              <w:tab w:val="right" w:leader="dot" w:pos="10758"/>
            </w:tabs>
            <w:spacing w:line="241" w:lineRule="exact"/>
            <w:ind w:left="1384"/>
            <w:jc w:val="both"/>
          </w:pPr>
          <w:hyperlink w:anchor="_TOC_250033" w:history="1">
            <w:r>
              <w:t>Introduction</w:t>
            </w:r>
            <w:r>
              <w:rPr>
                <w:spacing w:val="-10"/>
              </w:rPr>
              <w:t xml:space="preserve"> </w:t>
            </w:r>
            <w:r>
              <w:t>of</w:t>
            </w:r>
            <w:r>
              <w:rPr>
                <w:spacing w:val="-10"/>
              </w:rPr>
              <w:t xml:space="preserve"> </w:t>
            </w:r>
            <w:r>
              <w:t>the</w:t>
            </w:r>
            <w:r>
              <w:rPr>
                <w:spacing w:val="-8"/>
              </w:rPr>
              <w:t xml:space="preserve"> </w:t>
            </w:r>
            <w:r>
              <w:rPr>
                <w:spacing w:val="-2"/>
              </w:rPr>
              <w:t>chapter</w:t>
            </w:r>
            <w:r>
              <w:rPr>
                <w:rFonts w:ascii="Times New Roman"/>
              </w:rPr>
              <w:tab/>
            </w:r>
            <w:r>
              <w:rPr>
                <w:spacing w:val="-5"/>
              </w:rPr>
              <w:t>10</w:t>
            </w:r>
          </w:hyperlink>
        </w:p>
        <w:p w14:paraId="404172D5" w14:textId="77777777" w:rsidR="003C0027" w:rsidRDefault="00BA701E" w:rsidP="006455F3">
          <w:pPr>
            <w:pStyle w:val="TOC3"/>
            <w:numPr>
              <w:ilvl w:val="1"/>
              <w:numId w:val="16"/>
            </w:numPr>
            <w:tabs>
              <w:tab w:val="left" w:pos="1384"/>
              <w:tab w:val="right" w:leader="dot" w:pos="10758"/>
            </w:tabs>
            <w:spacing w:before="1"/>
            <w:ind w:left="1384"/>
            <w:jc w:val="both"/>
          </w:pPr>
          <w:hyperlink w:anchor="_TOC_250032" w:history="1">
            <w:r>
              <w:t>CKD</w:t>
            </w:r>
            <w:r>
              <w:rPr>
                <w:spacing w:val="-12"/>
              </w:rPr>
              <w:t xml:space="preserve"> </w:t>
            </w:r>
            <w:r>
              <w:t>prediction</w:t>
            </w:r>
            <w:r>
              <w:rPr>
                <w:spacing w:val="-11"/>
              </w:rPr>
              <w:t xml:space="preserve"> </w:t>
            </w:r>
            <w:r>
              <w:t>with</w:t>
            </w:r>
            <w:r>
              <w:rPr>
                <w:spacing w:val="-11"/>
              </w:rPr>
              <w:t xml:space="preserve"> </w:t>
            </w:r>
            <w:r>
              <w:t>machine</w:t>
            </w:r>
            <w:r>
              <w:rPr>
                <w:spacing w:val="-11"/>
              </w:rPr>
              <w:t xml:space="preserve"> </w:t>
            </w:r>
            <w:r>
              <w:rPr>
                <w:spacing w:val="-2"/>
              </w:rPr>
              <w:t>learning</w:t>
            </w:r>
            <w:r>
              <w:rPr>
                <w:rFonts w:ascii="Times New Roman"/>
              </w:rPr>
              <w:tab/>
            </w:r>
            <w:r>
              <w:rPr>
                <w:spacing w:val="-5"/>
              </w:rPr>
              <w:t>10</w:t>
            </w:r>
          </w:hyperlink>
        </w:p>
        <w:p w14:paraId="29DF3C7B" w14:textId="77777777" w:rsidR="003C0027" w:rsidRDefault="00BA701E" w:rsidP="006455F3">
          <w:pPr>
            <w:pStyle w:val="TOC3"/>
            <w:numPr>
              <w:ilvl w:val="1"/>
              <w:numId w:val="16"/>
            </w:numPr>
            <w:tabs>
              <w:tab w:val="left" w:pos="1384"/>
              <w:tab w:val="right" w:leader="dot" w:pos="10758"/>
            </w:tabs>
            <w:spacing w:before="1"/>
            <w:ind w:left="1384"/>
            <w:jc w:val="both"/>
          </w:pPr>
          <w:hyperlink w:anchor="_TOC_250031" w:history="1">
            <w:r>
              <w:t>The</w:t>
            </w:r>
            <w:r>
              <w:rPr>
                <w:spacing w:val="-14"/>
              </w:rPr>
              <w:t xml:space="preserve"> </w:t>
            </w:r>
            <w:r>
              <w:t>move</w:t>
            </w:r>
            <w:r>
              <w:rPr>
                <w:spacing w:val="-11"/>
              </w:rPr>
              <w:t xml:space="preserve"> </w:t>
            </w:r>
            <w:r>
              <w:t>towards</w:t>
            </w:r>
            <w:r>
              <w:rPr>
                <w:spacing w:val="-11"/>
              </w:rPr>
              <w:t xml:space="preserve"> </w:t>
            </w:r>
            <w:r>
              <w:t>explainable</w:t>
            </w:r>
            <w:r>
              <w:rPr>
                <w:spacing w:val="-15"/>
              </w:rPr>
              <w:t xml:space="preserve"> </w:t>
            </w:r>
            <w:r>
              <w:t>AI</w:t>
            </w:r>
            <w:r>
              <w:rPr>
                <w:spacing w:val="-12"/>
              </w:rPr>
              <w:t xml:space="preserve"> </w:t>
            </w:r>
            <w:r>
              <w:t>for</w:t>
            </w:r>
            <w:r>
              <w:rPr>
                <w:spacing w:val="-8"/>
              </w:rPr>
              <w:t xml:space="preserve"> </w:t>
            </w:r>
            <w:r>
              <w:rPr>
                <w:spacing w:val="-5"/>
              </w:rPr>
              <w:t>CKD</w:t>
            </w:r>
            <w:r>
              <w:rPr>
                <w:rFonts w:ascii="Times New Roman"/>
              </w:rPr>
              <w:tab/>
            </w:r>
            <w:r>
              <w:rPr>
                <w:spacing w:val="-5"/>
              </w:rPr>
              <w:t>12</w:t>
            </w:r>
          </w:hyperlink>
        </w:p>
        <w:p w14:paraId="7420121F" w14:textId="77777777" w:rsidR="003C0027" w:rsidRDefault="00BA701E" w:rsidP="006455F3">
          <w:pPr>
            <w:pStyle w:val="TOC3"/>
            <w:numPr>
              <w:ilvl w:val="1"/>
              <w:numId w:val="16"/>
            </w:numPr>
            <w:tabs>
              <w:tab w:val="left" w:pos="1384"/>
              <w:tab w:val="right" w:leader="dot" w:pos="10758"/>
            </w:tabs>
            <w:ind w:left="1384"/>
            <w:jc w:val="both"/>
          </w:pPr>
          <w:hyperlink w:anchor="_TOC_250030" w:history="1">
            <w:r>
              <w:rPr>
                <w:spacing w:val="-2"/>
              </w:rPr>
              <w:t>Methods</w:t>
            </w:r>
            <w:r>
              <w:t xml:space="preserve"> </w:t>
            </w:r>
            <w:r>
              <w:rPr>
                <w:spacing w:val="-2"/>
              </w:rPr>
              <w:t>and</w:t>
            </w:r>
            <w:r>
              <w:rPr>
                <w:spacing w:val="3"/>
              </w:rPr>
              <w:t xml:space="preserve"> </w:t>
            </w:r>
            <w:r>
              <w:rPr>
                <w:spacing w:val="-2"/>
              </w:rPr>
              <w:t>systems:</w:t>
            </w:r>
            <w:r>
              <w:rPr>
                <w:spacing w:val="3"/>
              </w:rPr>
              <w:t xml:space="preserve"> </w:t>
            </w:r>
            <w:r>
              <w:rPr>
                <w:spacing w:val="-2"/>
              </w:rPr>
              <w:t>feature</w:t>
            </w:r>
            <w:r>
              <w:rPr>
                <w:spacing w:val="1"/>
              </w:rPr>
              <w:t xml:space="preserve"> </w:t>
            </w:r>
            <w:proofErr w:type="spellStart"/>
            <w:proofErr w:type="gramStart"/>
            <w:r>
              <w:rPr>
                <w:spacing w:val="-2"/>
              </w:rPr>
              <w:t>selection,Model</w:t>
            </w:r>
            <w:proofErr w:type="spellEnd"/>
            <w:proofErr w:type="gramEnd"/>
            <w:r>
              <w:rPr>
                <w:spacing w:val="3"/>
              </w:rPr>
              <w:t xml:space="preserve"> </w:t>
            </w:r>
            <w:proofErr w:type="spellStart"/>
            <w:r>
              <w:rPr>
                <w:spacing w:val="-2"/>
              </w:rPr>
              <w:t>optimisation</w:t>
            </w:r>
            <w:proofErr w:type="spellEnd"/>
            <w:r>
              <w:rPr>
                <w:spacing w:val="-2"/>
              </w:rPr>
              <w:t>,</w:t>
            </w:r>
            <w:r>
              <w:rPr>
                <w:spacing w:val="2"/>
              </w:rPr>
              <w:t xml:space="preserve"> </w:t>
            </w:r>
            <w:r>
              <w:rPr>
                <w:spacing w:val="-2"/>
              </w:rPr>
              <w:t>and</w:t>
            </w:r>
            <w:r>
              <w:rPr>
                <w:spacing w:val="5"/>
              </w:rPr>
              <w:t xml:space="preserve"> </w:t>
            </w:r>
            <w:r>
              <w:rPr>
                <w:spacing w:val="-2"/>
              </w:rPr>
              <w:t>explainability</w:t>
            </w:r>
            <w:r>
              <w:rPr>
                <w:rFonts w:ascii="Times New Roman"/>
              </w:rPr>
              <w:tab/>
            </w:r>
            <w:r>
              <w:rPr>
                <w:spacing w:val="-5"/>
              </w:rPr>
              <w:t>14</w:t>
            </w:r>
          </w:hyperlink>
        </w:p>
        <w:p w14:paraId="0D642E7E" w14:textId="77777777" w:rsidR="003C0027" w:rsidRDefault="00BA701E" w:rsidP="006455F3">
          <w:pPr>
            <w:pStyle w:val="TOC3"/>
            <w:numPr>
              <w:ilvl w:val="1"/>
              <w:numId w:val="16"/>
            </w:numPr>
            <w:tabs>
              <w:tab w:val="left" w:pos="1384"/>
              <w:tab w:val="right" w:leader="dot" w:pos="10758"/>
            </w:tabs>
            <w:spacing w:before="1"/>
            <w:ind w:left="1384"/>
            <w:jc w:val="both"/>
          </w:pPr>
          <w:hyperlink w:anchor="_TOC_250029" w:history="1">
            <w:r>
              <w:rPr>
                <w:spacing w:val="-2"/>
              </w:rPr>
              <w:t>Early prediction:</w:t>
            </w:r>
            <w:r>
              <w:rPr>
                <w:spacing w:val="4"/>
              </w:rPr>
              <w:t xml:space="preserve"> </w:t>
            </w:r>
            <w:r>
              <w:rPr>
                <w:spacing w:val="-2"/>
              </w:rPr>
              <w:t>screening,</w:t>
            </w:r>
            <w:r>
              <w:rPr>
                <w:spacing w:val="1"/>
              </w:rPr>
              <w:t xml:space="preserve"> </w:t>
            </w:r>
            <w:r>
              <w:rPr>
                <w:spacing w:val="-2"/>
              </w:rPr>
              <w:t>progression</w:t>
            </w:r>
            <w:r>
              <w:rPr>
                <w:spacing w:val="2"/>
              </w:rPr>
              <w:t xml:space="preserve"> </w:t>
            </w:r>
            <w:r>
              <w:rPr>
                <w:spacing w:val="-2"/>
              </w:rPr>
              <w:t>and</w:t>
            </w:r>
            <w:r>
              <w:rPr>
                <w:spacing w:val="2"/>
              </w:rPr>
              <w:t xml:space="preserve"> </w:t>
            </w:r>
            <w:r>
              <w:rPr>
                <w:spacing w:val="-2"/>
              </w:rPr>
              <w:t>risk</w:t>
            </w:r>
            <w:r>
              <w:rPr>
                <w:spacing w:val="3"/>
              </w:rPr>
              <w:t xml:space="preserve"> </w:t>
            </w:r>
            <w:r>
              <w:rPr>
                <w:spacing w:val="-2"/>
              </w:rPr>
              <w:t>horizons</w:t>
            </w:r>
            <w:r>
              <w:rPr>
                <w:rFonts w:ascii="Times New Roman"/>
              </w:rPr>
              <w:tab/>
            </w:r>
            <w:r>
              <w:rPr>
                <w:spacing w:val="-5"/>
              </w:rPr>
              <w:t>15</w:t>
            </w:r>
          </w:hyperlink>
        </w:p>
        <w:p w14:paraId="57585B95" w14:textId="77777777" w:rsidR="003C0027" w:rsidRDefault="00BA701E" w:rsidP="006455F3">
          <w:pPr>
            <w:pStyle w:val="TOC3"/>
            <w:numPr>
              <w:ilvl w:val="1"/>
              <w:numId w:val="16"/>
            </w:numPr>
            <w:tabs>
              <w:tab w:val="left" w:pos="1384"/>
              <w:tab w:val="right" w:leader="dot" w:pos="10758"/>
            </w:tabs>
            <w:spacing w:before="1"/>
            <w:ind w:left="1384"/>
            <w:jc w:val="both"/>
          </w:pPr>
          <w:hyperlink w:anchor="_TOC_250028" w:history="1">
            <w:r>
              <w:t>Data</w:t>
            </w:r>
            <w:r>
              <w:rPr>
                <w:spacing w:val="-11"/>
              </w:rPr>
              <w:t xml:space="preserve"> </w:t>
            </w:r>
            <w:r>
              <w:t>sources</w:t>
            </w:r>
            <w:r>
              <w:rPr>
                <w:spacing w:val="-10"/>
              </w:rPr>
              <w:t xml:space="preserve"> </w:t>
            </w:r>
            <w:r>
              <w:t>and</w:t>
            </w:r>
            <w:r>
              <w:rPr>
                <w:spacing w:val="-10"/>
              </w:rPr>
              <w:t xml:space="preserve"> </w:t>
            </w:r>
            <w:r>
              <w:t>precision</w:t>
            </w:r>
            <w:r>
              <w:rPr>
                <w:spacing w:val="-10"/>
              </w:rPr>
              <w:t xml:space="preserve"> </w:t>
            </w:r>
            <w:r>
              <w:rPr>
                <w:spacing w:val="-2"/>
              </w:rPr>
              <w:t>medicine</w:t>
            </w:r>
            <w:r>
              <w:rPr>
                <w:rFonts w:ascii="Times New Roman"/>
              </w:rPr>
              <w:tab/>
            </w:r>
            <w:r>
              <w:rPr>
                <w:spacing w:val="-5"/>
              </w:rPr>
              <w:t>16</w:t>
            </w:r>
          </w:hyperlink>
        </w:p>
        <w:p w14:paraId="73BE4BBA" w14:textId="77777777" w:rsidR="003C0027" w:rsidRDefault="00BA701E" w:rsidP="006455F3">
          <w:pPr>
            <w:pStyle w:val="TOC3"/>
            <w:numPr>
              <w:ilvl w:val="1"/>
              <w:numId w:val="16"/>
            </w:numPr>
            <w:tabs>
              <w:tab w:val="left" w:pos="1384"/>
              <w:tab w:val="right" w:leader="dot" w:pos="10758"/>
            </w:tabs>
            <w:ind w:left="1384"/>
            <w:jc w:val="both"/>
          </w:pPr>
          <w:hyperlink w:anchor="_TOC_250027" w:history="1">
            <w:r>
              <w:rPr>
                <w:spacing w:val="-2"/>
              </w:rPr>
              <w:t>Privacy,</w:t>
            </w:r>
            <w:r>
              <w:rPr>
                <w:spacing w:val="-4"/>
              </w:rPr>
              <w:t xml:space="preserve"> </w:t>
            </w:r>
            <w:r>
              <w:rPr>
                <w:spacing w:val="-2"/>
              </w:rPr>
              <w:t>governance,</w:t>
            </w:r>
            <w:r>
              <w:t xml:space="preserve"> </w:t>
            </w:r>
            <w:r>
              <w:rPr>
                <w:spacing w:val="-2"/>
              </w:rPr>
              <w:t>and</w:t>
            </w:r>
            <w:r>
              <w:rPr>
                <w:spacing w:val="-1"/>
              </w:rPr>
              <w:t xml:space="preserve"> </w:t>
            </w:r>
            <w:r>
              <w:rPr>
                <w:spacing w:val="-2"/>
              </w:rPr>
              <w:t>deployment</w:t>
            </w:r>
            <w:r>
              <w:t xml:space="preserve"> </w:t>
            </w:r>
            <w:r>
              <w:rPr>
                <w:spacing w:val="-2"/>
              </w:rPr>
              <w:t>limitations</w:t>
            </w:r>
            <w:r>
              <w:rPr>
                <w:rFonts w:ascii="Times New Roman"/>
              </w:rPr>
              <w:tab/>
            </w:r>
            <w:r>
              <w:rPr>
                <w:spacing w:val="-7"/>
              </w:rPr>
              <w:t>17</w:t>
            </w:r>
          </w:hyperlink>
        </w:p>
        <w:p w14:paraId="666C0E49" w14:textId="77777777" w:rsidR="003C0027" w:rsidRDefault="00BA701E" w:rsidP="006455F3">
          <w:pPr>
            <w:pStyle w:val="TOC3"/>
            <w:numPr>
              <w:ilvl w:val="1"/>
              <w:numId w:val="16"/>
            </w:numPr>
            <w:tabs>
              <w:tab w:val="left" w:pos="1384"/>
              <w:tab w:val="right" w:leader="dot" w:pos="10758"/>
            </w:tabs>
            <w:spacing w:before="1" w:line="242" w:lineRule="exact"/>
            <w:ind w:left="1384"/>
            <w:jc w:val="both"/>
          </w:pPr>
          <w:hyperlink w:anchor="_TOC_250026" w:history="1">
            <w:r>
              <w:rPr>
                <w:spacing w:val="-2"/>
              </w:rPr>
              <w:t>Clinical</w:t>
            </w:r>
            <w:r>
              <w:rPr>
                <w:spacing w:val="-4"/>
              </w:rPr>
              <w:t xml:space="preserve"> </w:t>
            </w:r>
            <w:r>
              <w:rPr>
                <w:spacing w:val="-2"/>
              </w:rPr>
              <w:t>Validation and</w:t>
            </w:r>
            <w:r>
              <w:rPr>
                <w:spacing w:val="-1"/>
              </w:rPr>
              <w:t xml:space="preserve"> </w:t>
            </w:r>
            <w:proofErr w:type="spellStart"/>
            <w:r>
              <w:rPr>
                <w:spacing w:val="-2"/>
              </w:rPr>
              <w:t>Multicentre</w:t>
            </w:r>
            <w:proofErr w:type="spellEnd"/>
            <w:r>
              <w:rPr>
                <w:spacing w:val="-1"/>
              </w:rPr>
              <w:t xml:space="preserve"> </w:t>
            </w:r>
            <w:r>
              <w:rPr>
                <w:spacing w:val="-2"/>
              </w:rPr>
              <w:t>Evidence</w:t>
            </w:r>
            <w:r>
              <w:rPr>
                <w:rFonts w:ascii="Times New Roman"/>
              </w:rPr>
              <w:tab/>
            </w:r>
            <w:r>
              <w:rPr>
                <w:spacing w:val="-5"/>
              </w:rPr>
              <w:t>18</w:t>
            </w:r>
          </w:hyperlink>
        </w:p>
        <w:p w14:paraId="5A6D0020" w14:textId="77777777" w:rsidR="003C0027" w:rsidRDefault="00BA701E" w:rsidP="006455F3">
          <w:pPr>
            <w:pStyle w:val="TOC3"/>
            <w:numPr>
              <w:ilvl w:val="1"/>
              <w:numId w:val="16"/>
            </w:numPr>
            <w:tabs>
              <w:tab w:val="left" w:pos="1384"/>
              <w:tab w:val="right" w:leader="dot" w:pos="10758"/>
            </w:tabs>
            <w:spacing w:line="242" w:lineRule="exact"/>
            <w:ind w:left="1384"/>
            <w:jc w:val="both"/>
          </w:pPr>
          <w:hyperlink w:anchor="_TOC_250025" w:history="1">
            <w:r>
              <w:rPr>
                <w:spacing w:val="-2"/>
              </w:rPr>
              <w:t>Theoretical</w:t>
            </w:r>
            <w:r>
              <w:rPr>
                <w:spacing w:val="3"/>
              </w:rPr>
              <w:t xml:space="preserve"> </w:t>
            </w:r>
            <w:r>
              <w:rPr>
                <w:spacing w:val="-2"/>
              </w:rPr>
              <w:t>framework</w:t>
            </w:r>
            <w:r>
              <w:rPr>
                <w:rFonts w:ascii="Times New Roman"/>
              </w:rPr>
              <w:tab/>
            </w:r>
            <w:r>
              <w:rPr>
                <w:spacing w:val="-5"/>
              </w:rPr>
              <w:t>18</w:t>
            </w:r>
          </w:hyperlink>
        </w:p>
        <w:p w14:paraId="22AAC443" w14:textId="77777777" w:rsidR="003C0027" w:rsidRDefault="00BA701E" w:rsidP="006455F3">
          <w:pPr>
            <w:pStyle w:val="TOC2"/>
            <w:tabs>
              <w:tab w:val="right" w:leader="dot" w:pos="10758"/>
            </w:tabs>
            <w:jc w:val="both"/>
          </w:pPr>
          <w:hyperlink w:anchor="_TOC_250024" w:history="1">
            <w:r>
              <w:rPr>
                <w:spacing w:val="-2"/>
              </w:rPr>
              <w:t>Literature</w:t>
            </w:r>
            <w:r>
              <w:rPr>
                <w:spacing w:val="-3"/>
              </w:rPr>
              <w:t xml:space="preserve"> </w:t>
            </w:r>
            <w:r>
              <w:rPr>
                <w:spacing w:val="-2"/>
              </w:rPr>
              <w:t>table</w:t>
            </w:r>
            <w:r>
              <w:rPr>
                <w:spacing w:val="1"/>
              </w:rPr>
              <w:t xml:space="preserve"> </w:t>
            </w:r>
            <w:r>
              <w:rPr>
                <w:spacing w:val="-2"/>
              </w:rPr>
              <w:t>(summary</w:t>
            </w:r>
            <w:r>
              <w:rPr>
                <w:spacing w:val="-1"/>
              </w:rPr>
              <w:t xml:space="preserve"> </w:t>
            </w:r>
            <w:r>
              <w:rPr>
                <w:spacing w:val="-2"/>
              </w:rPr>
              <w:t>and</w:t>
            </w:r>
            <w:r>
              <w:rPr>
                <w:spacing w:val="2"/>
              </w:rPr>
              <w:t xml:space="preserve"> </w:t>
            </w:r>
            <w:r>
              <w:rPr>
                <w:spacing w:val="-2"/>
              </w:rPr>
              <w:t>positioning)</w:t>
            </w:r>
            <w:r>
              <w:rPr>
                <w:rFonts w:ascii="Times New Roman"/>
                <w:b w:val="0"/>
              </w:rPr>
              <w:tab/>
            </w:r>
            <w:r>
              <w:rPr>
                <w:spacing w:val="-5"/>
              </w:rPr>
              <w:t>20</w:t>
            </w:r>
          </w:hyperlink>
        </w:p>
        <w:p w14:paraId="0C3802C1" w14:textId="77777777" w:rsidR="003C0027" w:rsidRDefault="00BA701E" w:rsidP="006455F3">
          <w:pPr>
            <w:pStyle w:val="TOC3"/>
            <w:numPr>
              <w:ilvl w:val="1"/>
              <w:numId w:val="16"/>
            </w:numPr>
            <w:tabs>
              <w:tab w:val="left" w:pos="1384"/>
              <w:tab w:val="right" w:leader="dot" w:pos="10758"/>
            </w:tabs>
            <w:ind w:left="1384"/>
            <w:jc w:val="both"/>
          </w:pPr>
          <w:hyperlink w:anchor="_TOC_250023" w:history="1">
            <w:r>
              <w:t>Research</w:t>
            </w:r>
            <w:r>
              <w:rPr>
                <w:spacing w:val="-11"/>
              </w:rPr>
              <w:t xml:space="preserve"> </w:t>
            </w:r>
            <w:r>
              <w:t>gaps</w:t>
            </w:r>
            <w:r>
              <w:rPr>
                <w:spacing w:val="-7"/>
              </w:rPr>
              <w:t xml:space="preserve"> </w:t>
            </w:r>
            <w:r>
              <w:t>and</w:t>
            </w:r>
            <w:r>
              <w:rPr>
                <w:spacing w:val="-8"/>
              </w:rPr>
              <w:t xml:space="preserve"> </w:t>
            </w:r>
            <w:r>
              <w:t>the</w:t>
            </w:r>
            <w:r>
              <w:rPr>
                <w:spacing w:val="-9"/>
              </w:rPr>
              <w:t xml:space="preserve"> </w:t>
            </w:r>
            <w:r>
              <w:t>novelty</w:t>
            </w:r>
            <w:r>
              <w:rPr>
                <w:spacing w:val="-10"/>
              </w:rPr>
              <w:t xml:space="preserve"> </w:t>
            </w:r>
            <w:r>
              <w:t>of</w:t>
            </w:r>
            <w:r>
              <w:rPr>
                <w:spacing w:val="-7"/>
              </w:rPr>
              <w:t xml:space="preserve"> </w:t>
            </w:r>
            <w:r>
              <w:t>the</w:t>
            </w:r>
            <w:r>
              <w:rPr>
                <w:spacing w:val="-8"/>
              </w:rPr>
              <w:t xml:space="preserve"> </w:t>
            </w:r>
            <w:r>
              <w:rPr>
                <w:spacing w:val="-2"/>
              </w:rPr>
              <w:t>approach</w:t>
            </w:r>
            <w:r>
              <w:rPr>
                <w:rFonts w:ascii="Times New Roman"/>
              </w:rPr>
              <w:tab/>
            </w:r>
            <w:r>
              <w:rPr>
                <w:spacing w:val="-5"/>
              </w:rPr>
              <w:t>22</w:t>
            </w:r>
          </w:hyperlink>
        </w:p>
        <w:p w14:paraId="5BCE535E" w14:textId="77777777" w:rsidR="003C0027" w:rsidRDefault="00BA701E" w:rsidP="006455F3">
          <w:pPr>
            <w:pStyle w:val="TOC3"/>
            <w:numPr>
              <w:ilvl w:val="1"/>
              <w:numId w:val="16"/>
            </w:numPr>
            <w:tabs>
              <w:tab w:val="left" w:pos="1384"/>
              <w:tab w:val="right" w:leader="dot" w:pos="10758"/>
            </w:tabs>
            <w:ind w:left="1384"/>
            <w:jc w:val="both"/>
          </w:pPr>
          <w:hyperlink w:anchor="_TOC_250022" w:history="1">
            <w:r>
              <w:rPr>
                <w:spacing w:val="-2"/>
              </w:rPr>
              <w:t>Conceptual framework</w:t>
            </w:r>
            <w:r>
              <w:rPr>
                <w:spacing w:val="1"/>
              </w:rPr>
              <w:t xml:space="preserve"> </w:t>
            </w:r>
            <w:r>
              <w:rPr>
                <w:spacing w:val="-2"/>
              </w:rPr>
              <w:t>for</w:t>
            </w:r>
            <w:r>
              <w:t xml:space="preserve"> </w:t>
            </w:r>
            <w:r>
              <w:rPr>
                <w:spacing w:val="-2"/>
              </w:rPr>
              <w:t>this</w:t>
            </w:r>
            <w:r>
              <w:rPr>
                <w:spacing w:val="2"/>
              </w:rPr>
              <w:t xml:space="preserve"> </w:t>
            </w:r>
            <w:r>
              <w:rPr>
                <w:spacing w:val="-2"/>
              </w:rPr>
              <w:t>study</w:t>
            </w:r>
            <w:r>
              <w:rPr>
                <w:rFonts w:ascii="Times New Roman"/>
              </w:rPr>
              <w:tab/>
            </w:r>
            <w:r>
              <w:rPr>
                <w:spacing w:val="-5"/>
              </w:rPr>
              <w:t>23</w:t>
            </w:r>
          </w:hyperlink>
        </w:p>
        <w:p w14:paraId="15613244" w14:textId="77777777" w:rsidR="003C0027" w:rsidRDefault="00BA701E" w:rsidP="006455F3">
          <w:pPr>
            <w:pStyle w:val="TOC1"/>
            <w:numPr>
              <w:ilvl w:val="1"/>
              <w:numId w:val="15"/>
            </w:numPr>
            <w:tabs>
              <w:tab w:val="left" w:pos="944"/>
              <w:tab w:val="right" w:leader="dot" w:pos="10758"/>
            </w:tabs>
            <w:jc w:val="both"/>
          </w:pPr>
          <w:hyperlink w:anchor="_TOC_250021" w:history="1">
            <w:r>
              <w:rPr>
                <w:spacing w:val="-2"/>
              </w:rPr>
              <w:t>METHODOLOGY</w:t>
            </w:r>
            <w:r>
              <w:rPr>
                <w:rFonts w:ascii="Times New Roman"/>
                <w:b w:val="0"/>
                <w:i w:val="0"/>
              </w:rPr>
              <w:tab/>
            </w:r>
            <w:r>
              <w:rPr>
                <w:spacing w:val="-5"/>
              </w:rPr>
              <w:t>24</w:t>
            </w:r>
          </w:hyperlink>
        </w:p>
        <w:p w14:paraId="4CD20A82" w14:textId="77777777" w:rsidR="003C0027" w:rsidRDefault="00BA701E" w:rsidP="006455F3">
          <w:pPr>
            <w:pStyle w:val="TOC3"/>
            <w:numPr>
              <w:ilvl w:val="1"/>
              <w:numId w:val="15"/>
            </w:numPr>
            <w:tabs>
              <w:tab w:val="left" w:pos="1384"/>
              <w:tab w:val="right" w:leader="dot" w:pos="10758"/>
            </w:tabs>
            <w:spacing w:line="244" w:lineRule="exact"/>
            <w:ind w:left="1384"/>
            <w:jc w:val="both"/>
          </w:pPr>
          <w:hyperlink w:anchor="_TOC_250020" w:history="1">
            <w:r>
              <w:rPr>
                <w:spacing w:val="-2"/>
              </w:rPr>
              <w:t>Research Design</w:t>
            </w:r>
            <w:r>
              <w:rPr>
                <w:rFonts w:ascii="Times New Roman"/>
              </w:rPr>
              <w:tab/>
            </w:r>
            <w:r>
              <w:rPr>
                <w:spacing w:val="-5"/>
              </w:rPr>
              <w:t>24</w:t>
            </w:r>
          </w:hyperlink>
        </w:p>
        <w:p w14:paraId="30E9F2B9" w14:textId="77777777" w:rsidR="003C0027" w:rsidRDefault="00BA701E" w:rsidP="006455F3">
          <w:pPr>
            <w:pStyle w:val="TOC3"/>
            <w:numPr>
              <w:ilvl w:val="1"/>
              <w:numId w:val="15"/>
            </w:numPr>
            <w:tabs>
              <w:tab w:val="left" w:pos="1384"/>
              <w:tab w:val="right" w:leader="dot" w:pos="10758"/>
            </w:tabs>
            <w:spacing w:before="1"/>
            <w:ind w:left="1384"/>
            <w:jc w:val="both"/>
          </w:pPr>
          <w:hyperlink w:anchor="_TOC_250019" w:history="1">
            <w:r>
              <w:rPr>
                <w:spacing w:val="-2"/>
              </w:rPr>
              <w:t>System</w:t>
            </w:r>
            <w:r>
              <w:rPr>
                <w:spacing w:val="-5"/>
              </w:rPr>
              <w:t xml:space="preserve"> </w:t>
            </w:r>
            <w:r>
              <w:rPr>
                <w:spacing w:val="-2"/>
              </w:rPr>
              <w:t>Development</w:t>
            </w:r>
            <w:r>
              <w:rPr>
                <w:spacing w:val="2"/>
              </w:rPr>
              <w:t xml:space="preserve"> </w:t>
            </w:r>
            <w:r>
              <w:rPr>
                <w:spacing w:val="-2"/>
              </w:rPr>
              <w:t>/</w:t>
            </w:r>
            <w:r>
              <w:rPr>
                <w:spacing w:val="5"/>
              </w:rPr>
              <w:t xml:space="preserve"> </w:t>
            </w:r>
            <w:r>
              <w:rPr>
                <w:spacing w:val="-2"/>
              </w:rPr>
              <w:t>Experimental</w:t>
            </w:r>
            <w:r>
              <w:rPr>
                <w:spacing w:val="-6"/>
              </w:rPr>
              <w:t xml:space="preserve"> </w:t>
            </w:r>
            <w:r>
              <w:rPr>
                <w:spacing w:val="-2"/>
              </w:rPr>
              <w:t>Approach</w:t>
            </w:r>
            <w:r>
              <w:rPr>
                <w:rFonts w:ascii="Times New Roman"/>
              </w:rPr>
              <w:tab/>
            </w:r>
            <w:r>
              <w:rPr>
                <w:spacing w:val="-5"/>
              </w:rPr>
              <w:t>25</w:t>
            </w:r>
          </w:hyperlink>
        </w:p>
        <w:p w14:paraId="1A11605A" w14:textId="77777777" w:rsidR="003C0027" w:rsidRDefault="00BA701E" w:rsidP="006455F3">
          <w:pPr>
            <w:pStyle w:val="TOC3"/>
            <w:numPr>
              <w:ilvl w:val="1"/>
              <w:numId w:val="15"/>
            </w:numPr>
            <w:tabs>
              <w:tab w:val="left" w:pos="1384"/>
              <w:tab w:val="right" w:leader="dot" w:pos="10758"/>
            </w:tabs>
            <w:spacing w:before="1"/>
            <w:ind w:left="1384"/>
            <w:jc w:val="both"/>
          </w:pPr>
          <w:hyperlink w:anchor="_TOC_250018" w:history="1">
            <w:r>
              <w:rPr>
                <w:spacing w:val="-2"/>
              </w:rPr>
              <w:t>Tools</w:t>
            </w:r>
            <w:r>
              <w:rPr>
                <w:spacing w:val="-11"/>
              </w:rPr>
              <w:t xml:space="preserve"> </w:t>
            </w:r>
            <w:r>
              <w:rPr>
                <w:spacing w:val="-2"/>
              </w:rPr>
              <w:t>and</w:t>
            </w:r>
            <w:r>
              <w:rPr>
                <w:spacing w:val="-7"/>
              </w:rPr>
              <w:t xml:space="preserve"> </w:t>
            </w:r>
            <w:r>
              <w:rPr>
                <w:spacing w:val="-2"/>
              </w:rPr>
              <w:t>Technologies</w:t>
            </w:r>
            <w:r>
              <w:rPr>
                <w:rFonts w:ascii="Times New Roman"/>
              </w:rPr>
              <w:tab/>
            </w:r>
            <w:r>
              <w:rPr>
                <w:spacing w:val="-5"/>
              </w:rPr>
              <w:t>26</w:t>
            </w:r>
          </w:hyperlink>
        </w:p>
        <w:p w14:paraId="27AA1891" w14:textId="77777777" w:rsidR="003C0027" w:rsidRDefault="00BA701E" w:rsidP="006455F3">
          <w:pPr>
            <w:pStyle w:val="TOC3"/>
            <w:numPr>
              <w:ilvl w:val="1"/>
              <w:numId w:val="15"/>
            </w:numPr>
            <w:tabs>
              <w:tab w:val="left" w:pos="1384"/>
              <w:tab w:val="right" w:leader="dot" w:pos="10758"/>
            </w:tabs>
            <w:ind w:left="1384"/>
            <w:jc w:val="both"/>
          </w:pPr>
          <w:hyperlink w:anchor="_TOC_250017" w:history="1">
            <w:r>
              <w:rPr>
                <w:spacing w:val="-2"/>
              </w:rPr>
              <w:t>System Requirement</w:t>
            </w:r>
            <w:r>
              <w:rPr>
                <w:spacing w:val="3"/>
              </w:rPr>
              <w:t xml:space="preserve"> </w:t>
            </w:r>
            <w:r>
              <w:rPr>
                <w:spacing w:val="-2"/>
              </w:rPr>
              <w:t>and</w:t>
            </w:r>
            <w:r>
              <w:rPr>
                <w:spacing w:val="4"/>
              </w:rPr>
              <w:t xml:space="preserve"> </w:t>
            </w:r>
            <w:r>
              <w:rPr>
                <w:spacing w:val="-2"/>
              </w:rPr>
              <w:t>design</w:t>
            </w:r>
            <w:r>
              <w:rPr>
                <w:rFonts w:ascii="Times New Roman"/>
              </w:rPr>
              <w:tab/>
            </w:r>
            <w:r>
              <w:rPr>
                <w:spacing w:val="-5"/>
              </w:rPr>
              <w:t>27</w:t>
            </w:r>
          </w:hyperlink>
        </w:p>
        <w:p w14:paraId="437D2B2C" w14:textId="77777777" w:rsidR="003C0027" w:rsidRDefault="00BA701E" w:rsidP="006455F3">
          <w:pPr>
            <w:pStyle w:val="TOC2"/>
            <w:tabs>
              <w:tab w:val="right" w:leader="dot" w:pos="10758"/>
            </w:tabs>
            <w:spacing w:before="116"/>
            <w:jc w:val="both"/>
          </w:pPr>
          <w:hyperlink w:anchor="_TOC_250016" w:history="1">
            <w:r>
              <w:rPr>
                <w:spacing w:val="-2"/>
              </w:rPr>
              <w:t>Table</w:t>
            </w:r>
            <w:r>
              <w:rPr>
                <w:spacing w:val="-6"/>
              </w:rPr>
              <w:t xml:space="preserve"> </w:t>
            </w:r>
            <w:r>
              <w:rPr>
                <w:spacing w:val="-2"/>
              </w:rPr>
              <w:t>3.1: System</w:t>
            </w:r>
            <w:r>
              <w:rPr>
                <w:spacing w:val="-1"/>
              </w:rPr>
              <w:t xml:space="preserve"> </w:t>
            </w:r>
            <w:r>
              <w:rPr>
                <w:spacing w:val="-2"/>
              </w:rPr>
              <w:t>Requirements for</w:t>
            </w:r>
            <w:r>
              <w:rPr>
                <w:spacing w:val="-7"/>
              </w:rPr>
              <w:t xml:space="preserve"> </w:t>
            </w:r>
            <w:r>
              <w:rPr>
                <w:spacing w:val="-2"/>
              </w:rPr>
              <w:t>the CKD</w:t>
            </w:r>
            <w:r>
              <w:rPr>
                <w:spacing w:val="-4"/>
              </w:rPr>
              <w:t xml:space="preserve"> </w:t>
            </w:r>
            <w:r>
              <w:rPr>
                <w:spacing w:val="-2"/>
              </w:rPr>
              <w:t>Prediction</w:t>
            </w:r>
            <w:r>
              <w:rPr>
                <w:spacing w:val="1"/>
              </w:rPr>
              <w:t xml:space="preserve"> </w:t>
            </w:r>
            <w:r>
              <w:rPr>
                <w:spacing w:val="-2"/>
              </w:rPr>
              <w:t>Framework</w:t>
            </w:r>
            <w:r>
              <w:rPr>
                <w:rFonts w:ascii="Times New Roman"/>
                <w:b w:val="0"/>
              </w:rPr>
              <w:tab/>
            </w:r>
            <w:r>
              <w:rPr>
                <w:spacing w:val="-5"/>
              </w:rPr>
              <w:t>28</w:t>
            </w:r>
          </w:hyperlink>
        </w:p>
        <w:p w14:paraId="33EE0F2D" w14:textId="77777777" w:rsidR="003C0027" w:rsidRDefault="00BA701E" w:rsidP="006455F3">
          <w:pPr>
            <w:pStyle w:val="TOC3"/>
            <w:numPr>
              <w:ilvl w:val="1"/>
              <w:numId w:val="14"/>
            </w:numPr>
            <w:tabs>
              <w:tab w:val="left" w:pos="1384"/>
              <w:tab w:val="right" w:leader="dot" w:pos="10758"/>
            </w:tabs>
            <w:spacing w:before="1"/>
            <w:jc w:val="both"/>
          </w:pPr>
          <w:hyperlink w:anchor="_TOC_250015" w:history="1">
            <w:r>
              <w:rPr>
                <w:spacing w:val="-2"/>
              </w:rPr>
              <w:t>Data</w:t>
            </w:r>
            <w:r>
              <w:rPr>
                <w:spacing w:val="-10"/>
              </w:rPr>
              <w:t xml:space="preserve"> </w:t>
            </w:r>
            <w:r>
              <w:rPr>
                <w:spacing w:val="-2"/>
              </w:rPr>
              <w:t>Analysis</w:t>
            </w:r>
            <w:r>
              <w:rPr>
                <w:spacing w:val="5"/>
              </w:rPr>
              <w:t xml:space="preserve"> </w:t>
            </w:r>
            <w:r>
              <w:rPr>
                <w:spacing w:val="-2"/>
              </w:rPr>
              <w:t>Technique</w:t>
            </w:r>
            <w:r>
              <w:rPr>
                <w:rFonts w:ascii="Times New Roman"/>
              </w:rPr>
              <w:tab/>
            </w:r>
            <w:r>
              <w:rPr>
                <w:spacing w:val="-5"/>
              </w:rPr>
              <w:t>30</w:t>
            </w:r>
          </w:hyperlink>
        </w:p>
        <w:p w14:paraId="4EC9032B" w14:textId="77777777" w:rsidR="003C0027" w:rsidRDefault="00BA701E" w:rsidP="006455F3">
          <w:pPr>
            <w:pStyle w:val="TOC3"/>
            <w:numPr>
              <w:ilvl w:val="1"/>
              <w:numId w:val="14"/>
            </w:numPr>
            <w:tabs>
              <w:tab w:val="left" w:pos="1384"/>
              <w:tab w:val="right" w:leader="dot" w:pos="10758"/>
            </w:tabs>
            <w:jc w:val="both"/>
          </w:pPr>
          <w:hyperlink w:anchor="_TOC_250014" w:history="1">
            <w:r>
              <w:t>Ethical</w:t>
            </w:r>
            <w:r>
              <w:rPr>
                <w:spacing w:val="-10"/>
              </w:rPr>
              <w:t xml:space="preserve"> </w:t>
            </w:r>
            <w:r>
              <w:rPr>
                <w:spacing w:val="-2"/>
              </w:rPr>
              <w:t>Considerations</w:t>
            </w:r>
            <w:r>
              <w:rPr>
                <w:rFonts w:ascii="Times New Roman"/>
              </w:rPr>
              <w:tab/>
            </w:r>
            <w:r>
              <w:rPr>
                <w:spacing w:val="-5"/>
              </w:rPr>
              <w:t>31</w:t>
            </w:r>
          </w:hyperlink>
        </w:p>
        <w:p w14:paraId="108B6FF3" w14:textId="77777777" w:rsidR="003C0027" w:rsidRDefault="00BA701E" w:rsidP="006455F3">
          <w:pPr>
            <w:pStyle w:val="TOC3"/>
            <w:numPr>
              <w:ilvl w:val="1"/>
              <w:numId w:val="14"/>
            </w:numPr>
            <w:tabs>
              <w:tab w:val="left" w:pos="1384"/>
              <w:tab w:val="right" w:leader="dot" w:pos="10758"/>
            </w:tabs>
            <w:spacing w:before="1"/>
            <w:jc w:val="both"/>
          </w:pPr>
          <w:hyperlink w:anchor="_TOC_250013" w:history="1">
            <w:r>
              <w:t>Summary</w:t>
            </w:r>
            <w:r>
              <w:rPr>
                <w:spacing w:val="-9"/>
              </w:rPr>
              <w:t xml:space="preserve"> </w:t>
            </w:r>
            <w:r>
              <w:t>of</w:t>
            </w:r>
            <w:r>
              <w:rPr>
                <w:spacing w:val="-5"/>
              </w:rPr>
              <w:t xml:space="preserve"> </w:t>
            </w:r>
            <w:r>
              <w:rPr>
                <w:spacing w:val="-2"/>
              </w:rPr>
              <w:t>Chapter</w:t>
            </w:r>
            <w:r>
              <w:rPr>
                <w:rFonts w:ascii="Times New Roman"/>
              </w:rPr>
              <w:tab/>
            </w:r>
            <w:r>
              <w:rPr>
                <w:spacing w:val="-5"/>
              </w:rPr>
              <w:t>32</w:t>
            </w:r>
          </w:hyperlink>
        </w:p>
        <w:p w14:paraId="50528342" w14:textId="77777777" w:rsidR="003C0027" w:rsidRDefault="00BA701E" w:rsidP="006455F3">
          <w:pPr>
            <w:pStyle w:val="TOC1"/>
            <w:numPr>
              <w:ilvl w:val="1"/>
              <w:numId w:val="13"/>
            </w:numPr>
            <w:tabs>
              <w:tab w:val="left" w:pos="944"/>
              <w:tab w:val="right" w:leader="dot" w:pos="10758"/>
            </w:tabs>
            <w:jc w:val="both"/>
          </w:pPr>
          <w:hyperlink w:anchor="_TOC_250012" w:history="1">
            <w:r>
              <w:rPr>
                <w:spacing w:val="-2"/>
              </w:rPr>
              <w:t>IMPLEMENTATION</w:t>
            </w:r>
            <w:r>
              <w:rPr>
                <w:spacing w:val="-11"/>
              </w:rPr>
              <w:t xml:space="preserve"> </w:t>
            </w:r>
            <w:r>
              <w:rPr>
                <w:spacing w:val="-2"/>
              </w:rPr>
              <w:t>&amp;</w:t>
            </w:r>
            <w:r>
              <w:rPr>
                <w:spacing w:val="-9"/>
              </w:rPr>
              <w:t xml:space="preserve"> </w:t>
            </w:r>
            <w:r>
              <w:rPr>
                <w:spacing w:val="-2"/>
              </w:rPr>
              <w:t>DEVELOPMENT</w:t>
            </w:r>
            <w:r>
              <w:rPr>
                <w:rFonts w:ascii="Times New Roman"/>
                <w:b w:val="0"/>
                <w:i w:val="0"/>
              </w:rPr>
              <w:tab/>
            </w:r>
            <w:r>
              <w:rPr>
                <w:spacing w:val="-5"/>
              </w:rPr>
              <w:t>34</w:t>
            </w:r>
          </w:hyperlink>
        </w:p>
        <w:p w14:paraId="08826DD8" w14:textId="77777777" w:rsidR="003C0027" w:rsidRDefault="00BA701E" w:rsidP="006455F3">
          <w:pPr>
            <w:pStyle w:val="TOC3"/>
            <w:numPr>
              <w:ilvl w:val="1"/>
              <w:numId w:val="13"/>
            </w:numPr>
            <w:tabs>
              <w:tab w:val="left" w:pos="1384"/>
              <w:tab w:val="right" w:leader="dot" w:pos="10758"/>
            </w:tabs>
            <w:spacing w:line="244" w:lineRule="exact"/>
            <w:ind w:left="1384"/>
            <w:jc w:val="both"/>
          </w:pPr>
          <w:hyperlink w:anchor="_TOC_250011" w:history="1">
            <w:r>
              <w:rPr>
                <w:spacing w:val="-2"/>
              </w:rPr>
              <w:t>Implementation</w:t>
            </w:r>
            <w:r>
              <w:rPr>
                <w:spacing w:val="-1"/>
              </w:rPr>
              <w:t xml:space="preserve"> </w:t>
            </w:r>
            <w:r>
              <w:rPr>
                <w:spacing w:val="-2"/>
              </w:rPr>
              <w:t>workflow</w:t>
            </w:r>
            <w:r>
              <w:rPr>
                <w:spacing w:val="2"/>
              </w:rPr>
              <w:t xml:space="preserve"> </w:t>
            </w:r>
            <w:r>
              <w:rPr>
                <w:spacing w:val="-2"/>
              </w:rPr>
              <w:t>and</w:t>
            </w:r>
            <w:r>
              <w:rPr>
                <w:spacing w:val="3"/>
              </w:rPr>
              <w:t xml:space="preserve"> </w:t>
            </w:r>
            <w:r>
              <w:rPr>
                <w:spacing w:val="-2"/>
              </w:rPr>
              <w:t>development</w:t>
            </w:r>
            <w:r>
              <w:rPr>
                <w:spacing w:val="4"/>
              </w:rPr>
              <w:t xml:space="preserve"> </w:t>
            </w:r>
            <w:r>
              <w:rPr>
                <w:spacing w:val="-2"/>
              </w:rPr>
              <w:t>environment</w:t>
            </w:r>
            <w:r>
              <w:rPr>
                <w:rFonts w:ascii="Times New Roman"/>
              </w:rPr>
              <w:tab/>
            </w:r>
            <w:r>
              <w:rPr>
                <w:spacing w:val="-5"/>
              </w:rPr>
              <w:t>34</w:t>
            </w:r>
          </w:hyperlink>
        </w:p>
        <w:p w14:paraId="0EBCBC68" w14:textId="77777777" w:rsidR="003C0027" w:rsidRDefault="00BA701E" w:rsidP="006455F3">
          <w:pPr>
            <w:pStyle w:val="TOC3"/>
            <w:numPr>
              <w:ilvl w:val="1"/>
              <w:numId w:val="13"/>
            </w:numPr>
            <w:tabs>
              <w:tab w:val="left" w:pos="1384"/>
              <w:tab w:val="right" w:leader="dot" w:pos="10758"/>
            </w:tabs>
            <w:spacing w:before="1"/>
            <w:ind w:left="1384"/>
            <w:jc w:val="both"/>
          </w:pPr>
          <w:hyperlink w:anchor="_TOC_250010" w:history="1">
            <w:r>
              <w:t>Model</w:t>
            </w:r>
            <w:r>
              <w:rPr>
                <w:spacing w:val="-12"/>
              </w:rPr>
              <w:t xml:space="preserve"> </w:t>
            </w:r>
            <w:r>
              <w:t>development</w:t>
            </w:r>
            <w:r>
              <w:rPr>
                <w:spacing w:val="-11"/>
              </w:rPr>
              <w:t xml:space="preserve"> </w:t>
            </w:r>
            <w:r>
              <w:t>and</w:t>
            </w:r>
            <w:r>
              <w:rPr>
                <w:spacing w:val="-11"/>
              </w:rPr>
              <w:t xml:space="preserve"> </w:t>
            </w:r>
            <w:r>
              <w:t>system</w:t>
            </w:r>
            <w:r>
              <w:rPr>
                <w:spacing w:val="-11"/>
              </w:rPr>
              <w:t xml:space="preserve"> </w:t>
            </w:r>
            <w:r>
              <w:rPr>
                <w:spacing w:val="-2"/>
              </w:rPr>
              <w:t>components</w:t>
            </w:r>
            <w:r>
              <w:rPr>
                <w:rFonts w:ascii="Times New Roman"/>
              </w:rPr>
              <w:tab/>
            </w:r>
            <w:r>
              <w:rPr>
                <w:spacing w:val="-5"/>
              </w:rPr>
              <w:t>35</w:t>
            </w:r>
          </w:hyperlink>
        </w:p>
        <w:p w14:paraId="79949973" w14:textId="77777777" w:rsidR="003C0027" w:rsidRDefault="00BA701E" w:rsidP="006455F3">
          <w:pPr>
            <w:pStyle w:val="TOC3"/>
            <w:numPr>
              <w:ilvl w:val="1"/>
              <w:numId w:val="13"/>
            </w:numPr>
            <w:tabs>
              <w:tab w:val="left" w:pos="1384"/>
              <w:tab w:val="right" w:leader="dot" w:pos="10758"/>
            </w:tabs>
            <w:ind w:left="1384"/>
            <w:jc w:val="both"/>
          </w:pPr>
          <w:hyperlink w:anchor="_TOC_250009" w:history="1">
            <w:r>
              <w:rPr>
                <w:spacing w:val="-2"/>
              </w:rPr>
              <w:t>Implementation</w:t>
            </w:r>
            <w:r>
              <w:rPr>
                <w:spacing w:val="5"/>
              </w:rPr>
              <w:t xml:space="preserve"> </w:t>
            </w:r>
            <w:r>
              <w:rPr>
                <w:spacing w:val="-2"/>
              </w:rPr>
              <w:t>outputs</w:t>
            </w:r>
            <w:r>
              <w:rPr>
                <w:spacing w:val="5"/>
              </w:rPr>
              <w:t xml:space="preserve"> </w:t>
            </w:r>
            <w:r>
              <w:rPr>
                <w:spacing w:val="-2"/>
              </w:rPr>
              <w:t>and</w:t>
            </w:r>
            <w:r>
              <w:rPr>
                <w:spacing w:val="5"/>
              </w:rPr>
              <w:t xml:space="preserve"> </w:t>
            </w:r>
            <w:r>
              <w:rPr>
                <w:spacing w:val="-2"/>
              </w:rPr>
              <w:t>explainability</w:t>
            </w:r>
            <w:r>
              <w:rPr>
                <w:spacing w:val="5"/>
              </w:rPr>
              <w:t xml:space="preserve"> </w:t>
            </w:r>
            <w:r>
              <w:rPr>
                <w:spacing w:val="-2"/>
              </w:rPr>
              <w:t>components</w:t>
            </w:r>
            <w:r>
              <w:rPr>
                <w:rFonts w:ascii="Times New Roman"/>
              </w:rPr>
              <w:tab/>
            </w:r>
            <w:r>
              <w:rPr>
                <w:spacing w:val="-5"/>
              </w:rPr>
              <w:t>36</w:t>
            </w:r>
          </w:hyperlink>
        </w:p>
        <w:p w14:paraId="54CFCF68" w14:textId="77777777" w:rsidR="003C0027" w:rsidRDefault="00BA701E" w:rsidP="006455F3">
          <w:pPr>
            <w:pStyle w:val="TOC1"/>
            <w:numPr>
              <w:ilvl w:val="1"/>
              <w:numId w:val="12"/>
            </w:numPr>
            <w:tabs>
              <w:tab w:val="left" w:pos="638"/>
              <w:tab w:val="right" w:leader="dot" w:pos="10758"/>
            </w:tabs>
            <w:ind w:left="638" w:hanging="354"/>
            <w:jc w:val="both"/>
          </w:pPr>
          <w:hyperlink w:anchor="_TOC_250008" w:history="1">
            <w:r>
              <w:t>TESTING</w:t>
            </w:r>
            <w:r>
              <w:rPr>
                <w:spacing w:val="-4"/>
              </w:rPr>
              <w:t xml:space="preserve"> </w:t>
            </w:r>
            <w:r>
              <w:t>&amp;</w:t>
            </w:r>
            <w:r>
              <w:rPr>
                <w:spacing w:val="-3"/>
              </w:rPr>
              <w:t xml:space="preserve"> </w:t>
            </w:r>
            <w:r>
              <w:rPr>
                <w:spacing w:val="-2"/>
              </w:rPr>
              <w:t>EVALUATION</w:t>
            </w:r>
            <w:r>
              <w:rPr>
                <w:rFonts w:ascii="Times New Roman"/>
                <w:b w:val="0"/>
                <w:i w:val="0"/>
              </w:rPr>
              <w:tab/>
            </w:r>
            <w:r>
              <w:rPr>
                <w:spacing w:val="-5"/>
              </w:rPr>
              <w:t>40</w:t>
            </w:r>
          </w:hyperlink>
        </w:p>
        <w:p w14:paraId="4354A192" w14:textId="77777777" w:rsidR="003C0027" w:rsidRDefault="00BA701E" w:rsidP="006455F3">
          <w:pPr>
            <w:pStyle w:val="TOC3"/>
            <w:numPr>
              <w:ilvl w:val="1"/>
              <w:numId w:val="12"/>
            </w:numPr>
            <w:tabs>
              <w:tab w:val="left" w:pos="1006"/>
              <w:tab w:val="right" w:leader="dot" w:pos="10758"/>
            </w:tabs>
            <w:spacing w:line="242" w:lineRule="exact"/>
            <w:ind w:left="1006" w:hanging="282"/>
            <w:jc w:val="both"/>
          </w:pPr>
          <w:hyperlink w:anchor="_TOC_250007" w:history="1">
            <w:r>
              <w:rPr>
                <w:spacing w:val="-2"/>
              </w:rPr>
              <w:t>Testing</w:t>
            </w:r>
            <w:r>
              <w:rPr>
                <w:spacing w:val="-9"/>
              </w:rPr>
              <w:t xml:space="preserve"> </w:t>
            </w:r>
            <w:r>
              <w:rPr>
                <w:spacing w:val="-2"/>
              </w:rPr>
              <w:t>Strategies</w:t>
            </w:r>
            <w:r>
              <w:rPr>
                <w:rFonts w:ascii="Times New Roman"/>
              </w:rPr>
              <w:tab/>
            </w:r>
            <w:r>
              <w:rPr>
                <w:spacing w:val="-7"/>
              </w:rPr>
              <w:t>40</w:t>
            </w:r>
          </w:hyperlink>
        </w:p>
        <w:p w14:paraId="20C7413F" w14:textId="77777777" w:rsidR="003C0027" w:rsidRDefault="00BA701E" w:rsidP="006455F3">
          <w:pPr>
            <w:pStyle w:val="TOC3"/>
            <w:numPr>
              <w:ilvl w:val="1"/>
              <w:numId w:val="12"/>
            </w:numPr>
            <w:tabs>
              <w:tab w:val="left" w:pos="1015"/>
              <w:tab w:val="right" w:leader="dot" w:pos="10758"/>
            </w:tabs>
            <w:spacing w:line="242" w:lineRule="exact"/>
            <w:ind w:left="1015" w:hanging="291"/>
            <w:jc w:val="both"/>
          </w:pPr>
          <w:hyperlink w:anchor="_TOC_250006" w:history="1">
            <w:r>
              <w:rPr>
                <w:spacing w:val="-2"/>
              </w:rPr>
              <w:t>Experimental</w:t>
            </w:r>
            <w:r>
              <w:rPr>
                <w:spacing w:val="2"/>
              </w:rPr>
              <w:t xml:space="preserve"> </w:t>
            </w:r>
            <w:r>
              <w:rPr>
                <w:spacing w:val="-2"/>
              </w:rPr>
              <w:t>Results</w:t>
            </w:r>
            <w:r>
              <w:rPr>
                <w:spacing w:val="3"/>
              </w:rPr>
              <w:t xml:space="preserve"> </w:t>
            </w:r>
            <w:r>
              <w:rPr>
                <w:spacing w:val="-2"/>
              </w:rPr>
              <w:t>and</w:t>
            </w:r>
            <w:r>
              <w:rPr>
                <w:spacing w:val="3"/>
              </w:rPr>
              <w:t xml:space="preserve"> </w:t>
            </w:r>
            <w:r>
              <w:rPr>
                <w:spacing w:val="-2"/>
              </w:rPr>
              <w:t>Performance</w:t>
            </w:r>
            <w:r>
              <w:rPr>
                <w:spacing w:val="6"/>
              </w:rPr>
              <w:t xml:space="preserve"> </w:t>
            </w:r>
            <w:r>
              <w:rPr>
                <w:spacing w:val="-2"/>
              </w:rPr>
              <w:t>Evaluation</w:t>
            </w:r>
            <w:r>
              <w:rPr>
                <w:rFonts w:ascii="Times New Roman"/>
              </w:rPr>
              <w:tab/>
            </w:r>
            <w:r>
              <w:rPr>
                <w:spacing w:val="-5"/>
              </w:rPr>
              <w:t>47</w:t>
            </w:r>
          </w:hyperlink>
        </w:p>
        <w:p w14:paraId="171ED43F" w14:textId="77777777" w:rsidR="003C0027" w:rsidRDefault="00BA701E" w:rsidP="006455F3">
          <w:pPr>
            <w:pStyle w:val="TOC3"/>
            <w:numPr>
              <w:ilvl w:val="1"/>
              <w:numId w:val="12"/>
            </w:numPr>
            <w:tabs>
              <w:tab w:val="left" w:pos="1019"/>
              <w:tab w:val="right" w:leader="dot" w:pos="10758"/>
            </w:tabs>
            <w:spacing w:before="1"/>
            <w:ind w:left="1019" w:hanging="295"/>
            <w:jc w:val="both"/>
          </w:pPr>
          <w:hyperlink w:anchor="_TOC_250005" w:history="1">
            <w:r>
              <w:t>Results</w:t>
            </w:r>
            <w:r>
              <w:rPr>
                <w:spacing w:val="-5"/>
              </w:rPr>
              <w:t xml:space="preserve"> </w:t>
            </w:r>
            <w:r>
              <w:t>&amp;</w:t>
            </w:r>
            <w:r>
              <w:rPr>
                <w:spacing w:val="-5"/>
              </w:rPr>
              <w:t xml:space="preserve"> </w:t>
            </w:r>
            <w:r>
              <w:rPr>
                <w:spacing w:val="-2"/>
              </w:rPr>
              <w:t>Discussion</w:t>
            </w:r>
            <w:r>
              <w:rPr>
                <w:rFonts w:ascii="Times New Roman"/>
              </w:rPr>
              <w:tab/>
            </w:r>
            <w:r>
              <w:rPr>
                <w:spacing w:val="-5"/>
              </w:rPr>
              <w:t>56</w:t>
            </w:r>
          </w:hyperlink>
        </w:p>
        <w:p w14:paraId="14C13DDF" w14:textId="77777777" w:rsidR="003C0027" w:rsidRDefault="00BA701E" w:rsidP="006455F3">
          <w:pPr>
            <w:pStyle w:val="TOC1"/>
            <w:numPr>
              <w:ilvl w:val="1"/>
              <w:numId w:val="11"/>
            </w:numPr>
            <w:tabs>
              <w:tab w:val="left" w:pos="944"/>
              <w:tab w:val="right" w:leader="dot" w:pos="10758"/>
            </w:tabs>
            <w:jc w:val="both"/>
          </w:pPr>
          <w:hyperlink w:anchor="_TOC_250004" w:history="1">
            <w:r>
              <w:t>CONCLUSION</w:t>
            </w:r>
            <w:r>
              <w:rPr>
                <w:spacing w:val="-15"/>
              </w:rPr>
              <w:t xml:space="preserve"> </w:t>
            </w:r>
            <w:r>
              <w:t>AND</w:t>
            </w:r>
            <w:r>
              <w:rPr>
                <w:spacing w:val="-8"/>
              </w:rPr>
              <w:t xml:space="preserve"> </w:t>
            </w:r>
            <w:r>
              <w:t>FUTURE</w:t>
            </w:r>
            <w:r>
              <w:rPr>
                <w:spacing w:val="-8"/>
              </w:rPr>
              <w:t xml:space="preserve"> </w:t>
            </w:r>
            <w:r>
              <w:rPr>
                <w:spacing w:val="-4"/>
              </w:rPr>
              <w:t>WORK</w:t>
            </w:r>
            <w:r>
              <w:rPr>
                <w:rFonts w:ascii="Times New Roman"/>
                <w:b w:val="0"/>
                <w:i w:val="0"/>
              </w:rPr>
              <w:tab/>
            </w:r>
            <w:r>
              <w:rPr>
                <w:spacing w:val="-5"/>
              </w:rPr>
              <w:t>59</w:t>
            </w:r>
          </w:hyperlink>
        </w:p>
        <w:p w14:paraId="546F4457" w14:textId="77777777" w:rsidR="003C0027" w:rsidRDefault="00BA701E" w:rsidP="006455F3">
          <w:pPr>
            <w:pStyle w:val="TOC3"/>
            <w:numPr>
              <w:ilvl w:val="1"/>
              <w:numId w:val="11"/>
            </w:numPr>
            <w:tabs>
              <w:tab w:val="left" w:pos="1384"/>
              <w:tab w:val="right" w:leader="dot" w:pos="10758"/>
            </w:tabs>
            <w:spacing w:line="244" w:lineRule="exact"/>
            <w:ind w:left="1384"/>
            <w:jc w:val="both"/>
          </w:pPr>
          <w:hyperlink w:anchor="_TOC_250003" w:history="1">
            <w:r>
              <w:t>Summary</w:t>
            </w:r>
            <w:r>
              <w:rPr>
                <w:spacing w:val="-11"/>
              </w:rPr>
              <w:t xml:space="preserve"> </w:t>
            </w:r>
            <w:r>
              <w:t>of</w:t>
            </w:r>
            <w:r>
              <w:rPr>
                <w:spacing w:val="-5"/>
              </w:rPr>
              <w:t xml:space="preserve"> </w:t>
            </w:r>
            <w:r>
              <w:rPr>
                <w:spacing w:val="-2"/>
              </w:rPr>
              <w:t>Findings</w:t>
            </w:r>
            <w:r>
              <w:rPr>
                <w:rFonts w:ascii="Times New Roman"/>
              </w:rPr>
              <w:tab/>
            </w:r>
            <w:r>
              <w:rPr>
                <w:spacing w:val="-7"/>
              </w:rPr>
              <w:t>59</w:t>
            </w:r>
          </w:hyperlink>
        </w:p>
        <w:p w14:paraId="4B9D9D83" w14:textId="77777777" w:rsidR="003C0027" w:rsidRDefault="00BA701E" w:rsidP="006455F3">
          <w:pPr>
            <w:pStyle w:val="TOC3"/>
            <w:numPr>
              <w:ilvl w:val="1"/>
              <w:numId w:val="11"/>
            </w:numPr>
            <w:tabs>
              <w:tab w:val="left" w:pos="1384"/>
              <w:tab w:val="right" w:leader="dot" w:pos="10758"/>
            </w:tabs>
            <w:ind w:left="1384"/>
            <w:jc w:val="both"/>
          </w:pPr>
          <w:hyperlink w:anchor="_TOC_250002" w:history="1">
            <w:r>
              <w:rPr>
                <w:spacing w:val="-2"/>
              </w:rPr>
              <w:t>Research</w:t>
            </w:r>
            <w:r>
              <w:t xml:space="preserve"> </w:t>
            </w:r>
            <w:r>
              <w:rPr>
                <w:spacing w:val="-2"/>
              </w:rPr>
              <w:t>Contributions</w:t>
            </w:r>
            <w:r>
              <w:rPr>
                <w:rFonts w:ascii="Times New Roman"/>
              </w:rPr>
              <w:tab/>
            </w:r>
            <w:r>
              <w:rPr>
                <w:spacing w:val="-5"/>
              </w:rPr>
              <w:t>59</w:t>
            </w:r>
          </w:hyperlink>
        </w:p>
        <w:p w14:paraId="78B0979B" w14:textId="77777777" w:rsidR="003C0027" w:rsidRDefault="00BA701E" w:rsidP="006455F3">
          <w:pPr>
            <w:pStyle w:val="TOC3"/>
            <w:numPr>
              <w:ilvl w:val="1"/>
              <w:numId w:val="11"/>
            </w:numPr>
            <w:tabs>
              <w:tab w:val="left" w:pos="1384"/>
              <w:tab w:val="right" w:leader="dot" w:pos="10758"/>
            </w:tabs>
            <w:spacing w:before="1"/>
            <w:ind w:left="1384"/>
            <w:jc w:val="both"/>
          </w:pPr>
          <w:hyperlink w:anchor="_TOC_250001" w:history="1">
            <w:r>
              <w:rPr>
                <w:spacing w:val="-2"/>
              </w:rPr>
              <w:t>Recommendations</w:t>
            </w:r>
            <w:r>
              <w:rPr>
                <w:spacing w:val="-6"/>
              </w:rPr>
              <w:t xml:space="preserve"> </w:t>
            </w:r>
            <w:r>
              <w:rPr>
                <w:spacing w:val="-2"/>
              </w:rPr>
              <w:t>and</w:t>
            </w:r>
            <w:r>
              <w:rPr>
                <w:spacing w:val="-7"/>
              </w:rPr>
              <w:t xml:space="preserve"> </w:t>
            </w:r>
            <w:r>
              <w:rPr>
                <w:spacing w:val="-2"/>
              </w:rPr>
              <w:t>Work for the Future</w:t>
            </w:r>
            <w:r>
              <w:rPr>
                <w:rFonts w:ascii="Times New Roman"/>
              </w:rPr>
              <w:tab/>
            </w:r>
            <w:r>
              <w:rPr>
                <w:spacing w:val="-5"/>
              </w:rPr>
              <w:t>60</w:t>
            </w:r>
          </w:hyperlink>
        </w:p>
        <w:p w14:paraId="29B52087" w14:textId="77777777" w:rsidR="003C0027" w:rsidRDefault="00BA701E" w:rsidP="006455F3">
          <w:pPr>
            <w:pStyle w:val="TOC2"/>
            <w:tabs>
              <w:tab w:val="right" w:leader="dot" w:pos="10758"/>
            </w:tabs>
            <w:jc w:val="both"/>
          </w:pPr>
          <w:hyperlink w:anchor="_TOC_250000" w:history="1">
            <w:r>
              <w:rPr>
                <w:spacing w:val="-2"/>
              </w:rPr>
              <w:t>Reference</w:t>
            </w:r>
            <w:r>
              <w:rPr>
                <w:spacing w:val="-6"/>
              </w:rPr>
              <w:t xml:space="preserve"> </w:t>
            </w:r>
            <w:r>
              <w:rPr>
                <w:spacing w:val="-4"/>
              </w:rPr>
              <w:t>list</w:t>
            </w:r>
            <w:r>
              <w:rPr>
                <w:rFonts w:ascii="Times New Roman"/>
                <w:b w:val="0"/>
              </w:rPr>
              <w:tab/>
            </w:r>
            <w:r>
              <w:rPr>
                <w:spacing w:val="-5"/>
              </w:rPr>
              <w:t>62</w:t>
            </w:r>
          </w:hyperlink>
        </w:p>
        <w:p w14:paraId="24ADA141" w14:textId="77777777" w:rsidR="003C0027" w:rsidRDefault="00000000" w:rsidP="006455F3">
          <w:pPr>
            <w:jc w:val="both"/>
          </w:pPr>
        </w:p>
      </w:sdtContent>
    </w:sdt>
    <w:p w14:paraId="340FF5A8" w14:textId="77777777" w:rsidR="003C0027" w:rsidRDefault="003C0027" w:rsidP="006455F3">
      <w:pPr>
        <w:jc w:val="both"/>
        <w:sectPr w:rsidR="003C0027">
          <w:pgSz w:w="11900" w:h="16840"/>
          <w:pgMar w:top="1320" w:right="141" w:bottom="1240" w:left="992" w:header="0" w:footer="1057" w:gutter="0"/>
          <w:cols w:space="720"/>
        </w:sectPr>
      </w:pPr>
    </w:p>
    <w:p w14:paraId="63500CF7" w14:textId="77777777" w:rsidR="003C0027" w:rsidRDefault="00BA701E" w:rsidP="006455F3">
      <w:pPr>
        <w:pStyle w:val="Heading1"/>
        <w:numPr>
          <w:ilvl w:val="1"/>
          <w:numId w:val="10"/>
        </w:numPr>
        <w:tabs>
          <w:tab w:val="left" w:pos="1527"/>
        </w:tabs>
        <w:jc w:val="both"/>
      </w:pPr>
      <w:bookmarkStart w:id="1" w:name="_TOC_250042"/>
      <w:bookmarkEnd w:id="1"/>
      <w:r>
        <w:rPr>
          <w:spacing w:val="-2"/>
        </w:rPr>
        <w:lastRenderedPageBreak/>
        <w:t>INTRODUCTION</w:t>
      </w:r>
    </w:p>
    <w:p w14:paraId="110E3EE5" w14:textId="77777777" w:rsidR="003C0027" w:rsidRDefault="003C0027" w:rsidP="006455F3">
      <w:pPr>
        <w:pStyle w:val="BodyText"/>
        <w:spacing w:before="14"/>
        <w:ind w:left="0"/>
        <w:jc w:val="both"/>
        <w:rPr>
          <w:b/>
        </w:rPr>
      </w:pPr>
    </w:p>
    <w:p w14:paraId="6A8F7E87" w14:textId="77777777" w:rsidR="003C0027" w:rsidRDefault="00BA701E" w:rsidP="006455F3">
      <w:pPr>
        <w:pStyle w:val="Heading3"/>
        <w:numPr>
          <w:ilvl w:val="1"/>
          <w:numId w:val="10"/>
        </w:numPr>
        <w:tabs>
          <w:tab w:val="left" w:pos="1527"/>
        </w:tabs>
        <w:jc w:val="both"/>
      </w:pPr>
      <w:bookmarkStart w:id="2" w:name="_TOC_250041"/>
      <w:bookmarkEnd w:id="2"/>
      <w:r>
        <w:rPr>
          <w:spacing w:val="-2"/>
        </w:rPr>
        <w:t>Background</w:t>
      </w:r>
    </w:p>
    <w:p w14:paraId="1DF5E8BF" w14:textId="77777777" w:rsidR="003C0027" w:rsidRDefault="00BA701E" w:rsidP="006455F3">
      <w:pPr>
        <w:pStyle w:val="BodyText"/>
        <w:spacing w:before="228" w:line="360" w:lineRule="auto"/>
        <w:ind w:right="1387" w:firstLine="720"/>
        <w:jc w:val="both"/>
      </w:pPr>
      <w:r>
        <w:t xml:space="preserve">Chronic kidney disease (CKD) is a long-term condition where a gradual decline in kidney function often have no symptoms until late stages. This makes early identification a high-value clinical goal because the rate of progression can be slowed, the development of complications prevented and the management of comorbidities assisted if done early. In </w:t>
      </w:r>
      <w:proofErr w:type="spellStart"/>
      <w:r>
        <w:t>practise</w:t>
      </w:r>
      <w:proofErr w:type="spellEnd"/>
      <w:r>
        <w:t>,</w:t>
      </w:r>
      <w:r>
        <w:rPr>
          <w:spacing w:val="-9"/>
        </w:rPr>
        <w:t xml:space="preserve"> </w:t>
      </w:r>
      <w:r>
        <w:t>CKD</w:t>
      </w:r>
      <w:r>
        <w:rPr>
          <w:spacing w:val="-7"/>
        </w:rPr>
        <w:t xml:space="preserve"> </w:t>
      </w:r>
      <w:r>
        <w:t>at</w:t>
      </w:r>
      <w:r>
        <w:rPr>
          <w:spacing w:val="-7"/>
        </w:rPr>
        <w:t xml:space="preserve"> </w:t>
      </w:r>
      <w:r>
        <w:t>an</w:t>
      </w:r>
      <w:r>
        <w:rPr>
          <w:spacing w:val="-7"/>
        </w:rPr>
        <w:t xml:space="preserve"> </w:t>
      </w:r>
      <w:r>
        <w:t>early</w:t>
      </w:r>
      <w:r>
        <w:rPr>
          <w:spacing w:val="-8"/>
        </w:rPr>
        <w:t xml:space="preserve"> </w:t>
      </w:r>
      <w:r>
        <w:t>stage</w:t>
      </w:r>
      <w:r>
        <w:rPr>
          <w:spacing w:val="-9"/>
        </w:rPr>
        <w:t xml:space="preserve"> </w:t>
      </w:r>
      <w:r>
        <w:t>may</w:t>
      </w:r>
      <w:r>
        <w:rPr>
          <w:spacing w:val="-7"/>
        </w:rPr>
        <w:t xml:space="preserve"> </w:t>
      </w:r>
      <w:r>
        <w:t>be</w:t>
      </w:r>
      <w:r>
        <w:rPr>
          <w:spacing w:val="-9"/>
        </w:rPr>
        <w:t xml:space="preserve"> </w:t>
      </w:r>
      <w:r>
        <w:t>overlooked</w:t>
      </w:r>
      <w:r>
        <w:rPr>
          <w:spacing w:val="-9"/>
        </w:rPr>
        <w:t xml:space="preserve"> </w:t>
      </w:r>
      <w:r>
        <w:t>due</w:t>
      </w:r>
      <w:r>
        <w:rPr>
          <w:spacing w:val="-9"/>
        </w:rPr>
        <w:t xml:space="preserve"> </w:t>
      </w:r>
      <w:r>
        <w:t>to</w:t>
      </w:r>
      <w:r>
        <w:rPr>
          <w:spacing w:val="-7"/>
        </w:rPr>
        <w:t xml:space="preserve"> </w:t>
      </w:r>
      <w:r>
        <w:t>the</w:t>
      </w:r>
      <w:r>
        <w:rPr>
          <w:spacing w:val="-9"/>
        </w:rPr>
        <w:t xml:space="preserve"> </w:t>
      </w:r>
      <w:r>
        <w:t>potential</w:t>
      </w:r>
      <w:r>
        <w:rPr>
          <w:spacing w:val="-9"/>
        </w:rPr>
        <w:t xml:space="preserve"> </w:t>
      </w:r>
      <w:r>
        <w:t>for</w:t>
      </w:r>
      <w:r>
        <w:rPr>
          <w:spacing w:val="-7"/>
        </w:rPr>
        <w:t xml:space="preserve"> </w:t>
      </w:r>
      <w:r>
        <w:t>single</w:t>
      </w:r>
      <w:r>
        <w:rPr>
          <w:spacing w:val="-9"/>
        </w:rPr>
        <w:t xml:space="preserve"> </w:t>
      </w:r>
      <w:r>
        <w:t>indicators</w:t>
      </w:r>
      <w:r>
        <w:rPr>
          <w:spacing w:val="-7"/>
        </w:rPr>
        <w:t xml:space="preserve"> </w:t>
      </w:r>
      <w:r>
        <w:t>in the laboratory to be only minimally abnormal, whereas the risk is actually contained in patterns from multiple laboratory tests and attributes of individual patients. This is where machine learning (ML) proves relevant as ML models have the capabilities to find multivariable relationships in the clinical data that might prove hard to interpret using rule- based threshold information alone [1].</w:t>
      </w:r>
    </w:p>
    <w:p w14:paraId="7DEEA9D8" w14:textId="77777777" w:rsidR="003C0027" w:rsidRDefault="00BA701E" w:rsidP="006455F3">
      <w:pPr>
        <w:pStyle w:val="BodyText"/>
        <w:spacing w:before="2" w:line="360" w:lineRule="auto"/>
        <w:ind w:right="1506" w:firstLine="720"/>
        <w:jc w:val="both"/>
      </w:pPr>
      <w:r>
        <w:t>Recent publications have been used in CKD application to prediction and classification</w:t>
      </w:r>
      <w:r>
        <w:rPr>
          <w:spacing w:val="-3"/>
        </w:rPr>
        <w:t xml:space="preserve"> </w:t>
      </w:r>
      <w:r>
        <w:t>tasks</w:t>
      </w:r>
      <w:r>
        <w:rPr>
          <w:spacing w:val="-3"/>
        </w:rPr>
        <w:t xml:space="preserve"> </w:t>
      </w:r>
      <w:r>
        <w:t>with</w:t>
      </w:r>
      <w:r>
        <w:rPr>
          <w:spacing w:val="-3"/>
        </w:rPr>
        <w:t xml:space="preserve"> </w:t>
      </w:r>
      <w:r>
        <w:t>ML</w:t>
      </w:r>
      <w:r>
        <w:rPr>
          <w:spacing w:val="-9"/>
        </w:rPr>
        <w:t xml:space="preserve"> </w:t>
      </w:r>
      <w:r>
        <w:t>algorithms</w:t>
      </w:r>
      <w:r>
        <w:rPr>
          <w:spacing w:val="-3"/>
        </w:rPr>
        <w:t xml:space="preserve"> </w:t>
      </w:r>
      <w:r>
        <w:t>and</w:t>
      </w:r>
      <w:r>
        <w:rPr>
          <w:spacing w:val="-3"/>
        </w:rPr>
        <w:t xml:space="preserve"> </w:t>
      </w:r>
      <w:r>
        <w:t>shows</w:t>
      </w:r>
      <w:r>
        <w:rPr>
          <w:spacing w:val="-3"/>
        </w:rPr>
        <w:t xml:space="preserve"> </w:t>
      </w:r>
      <w:r>
        <w:t>the</w:t>
      </w:r>
      <w:r>
        <w:rPr>
          <w:spacing w:val="-5"/>
        </w:rPr>
        <w:t xml:space="preserve"> </w:t>
      </w:r>
      <w:r>
        <w:t>use</w:t>
      </w:r>
      <w:r>
        <w:rPr>
          <w:spacing w:val="-4"/>
        </w:rPr>
        <w:t xml:space="preserve"> </w:t>
      </w:r>
      <w:r>
        <w:t>of</w:t>
      </w:r>
      <w:r>
        <w:rPr>
          <w:spacing w:val="-3"/>
        </w:rPr>
        <w:t xml:space="preserve"> </w:t>
      </w:r>
      <w:r>
        <w:t>routine</w:t>
      </w:r>
      <w:r>
        <w:rPr>
          <w:spacing w:val="-5"/>
        </w:rPr>
        <w:t xml:space="preserve"> </w:t>
      </w:r>
      <w:r>
        <w:t>clinical</w:t>
      </w:r>
      <w:r>
        <w:rPr>
          <w:spacing w:val="-3"/>
        </w:rPr>
        <w:t xml:space="preserve"> </w:t>
      </w:r>
      <w:r>
        <w:t>and</w:t>
      </w:r>
      <w:r>
        <w:rPr>
          <w:spacing w:val="-3"/>
        </w:rPr>
        <w:t xml:space="preserve"> </w:t>
      </w:r>
      <w:r>
        <w:t>laboratory signs</w:t>
      </w:r>
      <w:r>
        <w:rPr>
          <w:spacing w:val="-7"/>
        </w:rPr>
        <w:t xml:space="preserve"> </w:t>
      </w:r>
      <w:r>
        <w:t>to</w:t>
      </w:r>
      <w:r>
        <w:rPr>
          <w:spacing w:val="-7"/>
        </w:rPr>
        <w:t xml:space="preserve"> </w:t>
      </w:r>
      <w:r>
        <w:t>support</w:t>
      </w:r>
      <w:r>
        <w:rPr>
          <w:spacing w:val="-9"/>
        </w:rPr>
        <w:t xml:space="preserve"> </w:t>
      </w:r>
      <w:r>
        <w:t>predictive</w:t>
      </w:r>
      <w:r>
        <w:rPr>
          <w:spacing w:val="-10"/>
        </w:rPr>
        <w:t xml:space="preserve"> </w:t>
      </w:r>
      <w:r>
        <w:t>systems</w:t>
      </w:r>
      <w:r>
        <w:rPr>
          <w:spacing w:val="-8"/>
        </w:rPr>
        <w:t xml:space="preserve"> </w:t>
      </w:r>
      <w:r>
        <w:t>[1].</w:t>
      </w:r>
      <w:r>
        <w:rPr>
          <w:spacing w:val="-7"/>
        </w:rPr>
        <w:t xml:space="preserve"> </w:t>
      </w:r>
      <w:r>
        <w:t>However,</w:t>
      </w:r>
      <w:r>
        <w:rPr>
          <w:spacing w:val="-7"/>
        </w:rPr>
        <w:t xml:space="preserve"> </w:t>
      </w:r>
      <w:r>
        <w:t>a</w:t>
      </w:r>
      <w:r>
        <w:rPr>
          <w:spacing w:val="-8"/>
        </w:rPr>
        <w:t xml:space="preserve"> </w:t>
      </w:r>
      <w:r>
        <w:t>well-known</w:t>
      </w:r>
      <w:r>
        <w:rPr>
          <w:spacing w:val="-7"/>
        </w:rPr>
        <w:t xml:space="preserve"> </w:t>
      </w:r>
      <w:r>
        <w:t>barrier</w:t>
      </w:r>
      <w:r>
        <w:rPr>
          <w:spacing w:val="-9"/>
        </w:rPr>
        <w:t xml:space="preserve"> </w:t>
      </w:r>
      <w:r>
        <w:t>still</w:t>
      </w:r>
      <w:r>
        <w:rPr>
          <w:spacing w:val="-9"/>
        </w:rPr>
        <w:t xml:space="preserve"> </w:t>
      </w:r>
      <w:r>
        <w:t>exists</w:t>
      </w:r>
      <w:r>
        <w:rPr>
          <w:spacing w:val="-9"/>
        </w:rPr>
        <w:t xml:space="preserve"> </w:t>
      </w:r>
      <w:r>
        <w:t>that</w:t>
      </w:r>
      <w:r>
        <w:rPr>
          <w:spacing w:val="-9"/>
        </w:rPr>
        <w:t xml:space="preserve"> </w:t>
      </w:r>
      <w:r>
        <w:t>many high-performing</w:t>
      </w:r>
      <w:r>
        <w:rPr>
          <w:spacing w:val="-12"/>
        </w:rPr>
        <w:t xml:space="preserve"> </w:t>
      </w:r>
      <w:r>
        <w:t>models</w:t>
      </w:r>
      <w:r>
        <w:rPr>
          <w:spacing w:val="-12"/>
        </w:rPr>
        <w:t xml:space="preserve"> </w:t>
      </w:r>
      <w:r>
        <w:t>are</w:t>
      </w:r>
      <w:r>
        <w:rPr>
          <w:spacing w:val="-13"/>
        </w:rPr>
        <w:t xml:space="preserve"> </w:t>
      </w:r>
      <w:r>
        <w:t>difficult</w:t>
      </w:r>
      <w:r>
        <w:rPr>
          <w:spacing w:val="-12"/>
        </w:rPr>
        <w:t xml:space="preserve"> </w:t>
      </w:r>
      <w:r>
        <w:t>to</w:t>
      </w:r>
      <w:r>
        <w:rPr>
          <w:spacing w:val="-10"/>
        </w:rPr>
        <w:t xml:space="preserve"> </w:t>
      </w:r>
      <w:r>
        <w:t>interpret.</w:t>
      </w:r>
      <w:r>
        <w:rPr>
          <w:spacing w:val="-12"/>
        </w:rPr>
        <w:t xml:space="preserve"> </w:t>
      </w:r>
      <w:r>
        <w:t>In</w:t>
      </w:r>
      <w:r>
        <w:rPr>
          <w:spacing w:val="-10"/>
        </w:rPr>
        <w:t xml:space="preserve"> </w:t>
      </w:r>
      <w:r>
        <w:t>the</w:t>
      </w:r>
      <w:r>
        <w:rPr>
          <w:spacing w:val="-13"/>
        </w:rPr>
        <w:t xml:space="preserve"> </w:t>
      </w:r>
      <w:r>
        <w:t>context</w:t>
      </w:r>
      <w:r>
        <w:rPr>
          <w:spacing w:val="-12"/>
        </w:rPr>
        <w:t xml:space="preserve"> </w:t>
      </w:r>
      <w:r>
        <w:t>of</w:t>
      </w:r>
      <w:r>
        <w:rPr>
          <w:spacing w:val="-10"/>
        </w:rPr>
        <w:t xml:space="preserve"> </w:t>
      </w:r>
      <w:r>
        <w:t>healthcare,</w:t>
      </w:r>
      <w:r>
        <w:rPr>
          <w:spacing w:val="-12"/>
        </w:rPr>
        <w:t xml:space="preserve"> </w:t>
      </w:r>
      <w:r>
        <w:t>being</w:t>
      </w:r>
      <w:r>
        <w:rPr>
          <w:spacing w:val="-12"/>
        </w:rPr>
        <w:t xml:space="preserve"> </w:t>
      </w:r>
      <w:r>
        <w:t>accurate about prediction is not sufficient and usually clinicians and decision-makers require justifications for outputs, especially where predictions may have an impact on monitoring intensity, referrals, and patient counselling [2]. Explainable AI (XAI) therefore becomes central</w:t>
      </w:r>
      <w:r>
        <w:rPr>
          <w:spacing w:val="-5"/>
        </w:rPr>
        <w:t xml:space="preserve"> </w:t>
      </w:r>
      <w:r>
        <w:t>to</w:t>
      </w:r>
      <w:r>
        <w:rPr>
          <w:spacing w:val="-4"/>
        </w:rPr>
        <w:t xml:space="preserve"> </w:t>
      </w:r>
      <w:r>
        <w:t>prediction</w:t>
      </w:r>
      <w:r>
        <w:rPr>
          <w:spacing w:val="-5"/>
        </w:rPr>
        <w:t xml:space="preserve"> </w:t>
      </w:r>
      <w:r>
        <w:t>of</w:t>
      </w:r>
      <w:r>
        <w:rPr>
          <w:spacing w:val="-4"/>
        </w:rPr>
        <w:t xml:space="preserve"> </w:t>
      </w:r>
      <w:r>
        <w:t>CKD</w:t>
      </w:r>
      <w:r>
        <w:rPr>
          <w:spacing w:val="-4"/>
        </w:rPr>
        <w:t xml:space="preserve"> </w:t>
      </w:r>
      <w:r>
        <w:t>because</w:t>
      </w:r>
      <w:r>
        <w:rPr>
          <w:spacing w:val="-5"/>
        </w:rPr>
        <w:t xml:space="preserve"> </w:t>
      </w:r>
      <w:r>
        <w:t>it</w:t>
      </w:r>
      <w:r>
        <w:rPr>
          <w:spacing w:val="-4"/>
        </w:rPr>
        <w:t xml:space="preserve"> </w:t>
      </w:r>
      <w:r>
        <w:t>aids</w:t>
      </w:r>
      <w:r>
        <w:rPr>
          <w:spacing w:val="-4"/>
        </w:rPr>
        <w:t xml:space="preserve"> </w:t>
      </w:r>
      <w:r>
        <w:t>transparency</w:t>
      </w:r>
      <w:r>
        <w:rPr>
          <w:spacing w:val="-5"/>
        </w:rPr>
        <w:t xml:space="preserve"> </w:t>
      </w:r>
      <w:r>
        <w:t>in</w:t>
      </w:r>
      <w:r>
        <w:rPr>
          <w:spacing w:val="-4"/>
        </w:rPr>
        <w:t xml:space="preserve"> </w:t>
      </w:r>
      <w:r>
        <w:t>that</w:t>
      </w:r>
      <w:r>
        <w:rPr>
          <w:spacing w:val="-5"/>
        </w:rPr>
        <w:t xml:space="preserve"> </w:t>
      </w:r>
      <w:r>
        <w:t>it</w:t>
      </w:r>
      <w:r>
        <w:rPr>
          <w:spacing w:val="-4"/>
        </w:rPr>
        <w:t xml:space="preserve"> </w:t>
      </w:r>
      <w:r>
        <w:t>enables</w:t>
      </w:r>
      <w:r>
        <w:rPr>
          <w:spacing w:val="-5"/>
        </w:rPr>
        <w:t xml:space="preserve"> </w:t>
      </w:r>
      <w:r>
        <w:t>understanding</w:t>
      </w:r>
      <w:r>
        <w:rPr>
          <w:spacing w:val="-5"/>
        </w:rPr>
        <w:t xml:space="preserve"> </w:t>
      </w:r>
      <w:r>
        <w:t>of which variables are driving the prediction, and how these variables affect risk. This is particularly relevant as adoption of AI increases getting applied to CKD management and decision support. It is where interpretability is repeatedly found to be a key requirement necessary for responsible deployment [3].</w:t>
      </w:r>
    </w:p>
    <w:p w14:paraId="47F6C817" w14:textId="77777777" w:rsidR="003C0027" w:rsidRDefault="00BA701E" w:rsidP="006455F3">
      <w:pPr>
        <w:pStyle w:val="BodyText"/>
        <w:spacing w:before="1" w:line="360" w:lineRule="auto"/>
        <w:ind w:right="1450" w:firstLine="720"/>
        <w:jc w:val="both"/>
      </w:pPr>
      <w:r>
        <w:t>In terms of the theory, the study falls within the dual fields of predictive modelling and</w:t>
      </w:r>
      <w:r>
        <w:rPr>
          <w:spacing w:val="-5"/>
        </w:rPr>
        <w:t xml:space="preserve"> </w:t>
      </w:r>
      <w:r>
        <w:t>interpretability</w:t>
      </w:r>
      <w:r>
        <w:rPr>
          <w:spacing w:val="-6"/>
        </w:rPr>
        <w:t xml:space="preserve"> </w:t>
      </w:r>
      <w:r>
        <w:t>research.</w:t>
      </w:r>
      <w:r>
        <w:rPr>
          <w:spacing w:val="-10"/>
        </w:rPr>
        <w:t xml:space="preserve"> </w:t>
      </w:r>
      <w:r>
        <w:t>The</w:t>
      </w:r>
      <w:r>
        <w:rPr>
          <w:spacing w:val="-7"/>
        </w:rPr>
        <w:t xml:space="preserve"> </w:t>
      </w:r>
      <w:r>
        <w:t>more</w:t>
      </w:r>
      <w:r>
        <w:rPr>
          <w:spacing w:val="-7"/>
        </w:rPr>
        <w:t xml:space="preserve"> </w:t>
      </w:r>
      <w:r>
        <w:t>practical</w:t>
      </w:r>
      <w:r>
        <w:rPr>
          <w:spacing w:val="-6"/>
        </w:rPr>
        <w:t xml:space="preserve"> </w:t>
      </w:r>
      <w:r>
        <w:t>motivation</w:t>
      </w:r>
      <w:r>
        <w:rPr>
          <w:spacing w:val="-6"/>
        </w:rPr>
        <w:t xml:space="preserve"> </w:t>
      </w:r>
      <w:r>
        <w:t>is</w:t>
      </w:r>
      <w:r>
        <w:rPr>
          <w:spacing w:val="-5"/>
        </w:rPr>
        <w:t xml:space="preserve"> </w:t>
      </w:r>
      <w:r>
        <w:t>simple</w:t>
      </w:r>
      <w:r>
        <w:rPr>
          <w:spacing w:val="-7"/>
        </w:rPr>
        <w:t xml:space="preserve"> </w:t>
      </w:r>
      <w:r>
        <w:t>-</w:t>
      </w:r>
      <w:r>
        <w:rPr>
          <w:spacing w:val="-5"/>
        </w:rPr>
        <w:t xml:space="preserve"> </w:t>
      </w:r>
      <w:r>
        <w:t>an</w:t>
      </w:r>
      <w:r>
        <w:rPr>
          <w:spacing w:val="-5"/>
        </w:rPr>
        <w:t xml:space="preserve"> </w:t>
      </w:r>
      <w:r>
        <w:t>explainable</w:t>
      </w:r>
      <w:r>
        <w:rPr>
          <w:spacing w:val="-7"/>
        </w:rPr>
        <w:t xml:space="preserve"> </w:t>
      </w:r>
      <w:r>
        <w:t xml:space="preserve">model of CKD is more likely to be trusted, audited and integrated into decision support pathways rather than just a black box system. Current work indicates a strong trend towards the development of explainable models as well as explainable ensemble approaches for CKD prediction [4]. Other emerging directions revolve around combining </w:t>
      </w:r>
      <w:proofErr w:type="spellStart"/>
      <w:r>
        <w:t>optimisation</w:t>
      </w:r>
      <w:proofErr w:type="spellEnd"/>
      <w:r>
        <w:t xml:space="preserve"> strategies with</w:t>
      </w:r>
      <w:r>
        <w:rPr>
          <w:spacing w:val="-7"/>
        </w:rPr>
        <w:t xml:space="preserve"> </w:t>
      </w:r>
      <w:r>
        <w:t>explainability,</w:t>
      </w:r>
      <w:r>
        <w:rPr>
          <w:spacing w:val="-7"/>
        </w:rPr>
        <w:t xml:space="preserve"> </w:t>
      </w:r>
      <w:r>
        <w:t>in</w:t>
      </w:r>
      <w:r>
        <w:rPr>
          <w:spacing w:val="-6"/>
        </w:rPr>
        <w:t xml:space="preserve"> </w:t>
      </w:r>
      <w:r>
        <w:t>order</w:t>
      </w:r>
      <w:r>
        <w:rPr>
          <w:spacing w:val="-7"/>
        </w:rPr>
        <w:t xml:space="preserve"> </w:t>
      </w:r>
      <w:r>
        <w:t>to</w:t>
      </w:r>
      <w:r>
        <w:rPr>
          <w:spacing w:val="-6"/>
        </w:rPr>
        <w:t xml:space="preserve"> </w:t>
      </w:r>
      <w:r>
        <w:t>increase</w:t>
      </w:r>
      <w:r>
        <w:rPr>
          <w:spacing w:val="-9"/>
        </w:rPr>
        <w:t xml:space="preserve"> </w:t>
      </w:r>
      <w:r>
        <w:t>risk</w:t>
      </w:r>
      <w:r>
        <w:rPr>
          <w:spacing w:val="-7"/>
        </w:rPr>
        <w:t xml:space="preserve"> </w:t>
      </w:r>
      <w:r>
        <w:t>evaluation</w:t>
      </w:r>
      <w:r>
        <w:rPr>
          <w:spacing w:val="-7"/>
        </w:rPr>
        <w:t xml:space="preserve"> </w:t>
      </w:r>
      <w:r>
        <w:t>and</w:t>
      </w:r>
      <w:r>
        <w:rPr>
          <w:spacing w:val="-6"/>
        </w:rPr>
        <w:t xml:space="preserve"> </w:t>
      </w:r>
      <w:r>
        <w:t>model</w:t>
      </w:r>
      <w:r>
        <w:rPr>
          <w:spacing w:val="-7"/>
        </w:rPr>
        <w:t xml:space="preserve"> </w:t>
      </w:r>
      <w:r>
        <w:t>tuning.</w:t>
      </w:r>
      <w:r>
        <w:rPr>
          <w:spacing w:val="-7"/>
        </w:rPr>
        <w:t xml:space="preserve"> </w:t>
      </w:r>
      <w:r>
        <w:t>Beyond</w:t>
      </w:r>
      <w:r>
        <w:rPr>
          <w:spacing w:val="-7"/>
        </w:rPr>
        <w:t xml:space="preserve"> </w:t>
      </w:r>
      <w:r>
        <w:t>traditional laboratory-prediction,</w:t>
      </w:r>
      <w:r>
        <w:rPr>
          <w:spacing w:val="-12"/>
        </w:rPr>
        <w:t xml:space="preserve"> </w:t>
      </w:r>
      <w:r>
        <w:t>research</w:t>
      </w:r>
      <w:r>
        <w:rPr>
          <w:spacing w:val="-12"/>
        </w:rPr>
        <w:t xml:space="preserve"> </w:t>
      </w:r>
      <w:r>
        <w:t>is</w:t>
      </w:r>
      <w:r>
        <w:rPr>
          <w:spacing w:val="-10"/>
        </w:rPr>
        <w:t xml:space="preserve"> </w:t>
      </w:r>
      <w:r>
        <w:t>also</w:t>
      </w:r>
      <w:r>
        <w:rPr>
          <w:spacing w:val="-10"/>
        </w:rPr>
        <w:t xml:space="preserve"> </w:t>
      </w:r>
      <w:r>
        <w:t>focusing</w:t>
      </w:r>
      <w:r>
        <w:rPr>
          <w:spacing w:val="-12"/>
        </w:rPr>
        <w:t xml:space="preserve"> </w:t>
      </w:r>
      <w:r>
        <w:t>on</w:t>
      </w:r>
      <w:r>
        <w:rPr>
          <w:spacing w:val="-10"/>
        </w:rPr>
        <w:t xml:space="preserve"> </w:t>
      </w:r>
      <w:r>
        <w:t>the</w:t>
      </w:r>
      <w:r>
        <w:rPr>
          <w:spacing w:val="-13"/>
        </w:rPr>
        <w:t xml:space="preserve"> </w:t>
      </w:r>
      <w:r>
        <w:t>future</w:t>
      </w:r>
      <w:r>
        <w:rPr>
          <w:spacing w:val="-13"/>
        </w:rPr>
        <w:t xml:space="preserve"> </w:t>
      </w:r>
      <w:r>
        <w:t>role</w:t>
      </w:r>
      <w:r>
        <w:rPr>
          <w:spacing w:val="-13"/>
        </w:rPr>
        <w:t xml:space="preserve"> </w:t>
      </w:r>
      <w:r>
        <w:t>of</w:t>
      </w:r>
      <w:r>
        <w:rPr>
          <w:spacing w:val="-10"/>
        </w:rPr>
        <w:t xml:space="preserve"> </w:t>
      </w:r>
      <w:r>
        <w:t>cutting-edge</w:t>
      </w:r>
      <w:r>
        <w:rPr>
          <w:spacing w:val="-13"/>
        </w:rPr>
        <w:t xml:space="preserve"> </w:t>
      </w:r>
      <w:r>
        <w:t>diagnostics, biomarker discovery, and multi-omics with AI, to exacerbate early detection methods. Yet,</w:t>
      </w:r>
    </w:p>
    <w:p w14:paraId="61670786" w14:textId="77777777" w:rsidR="003C0027" w:rsidRDefault="003C0027" w:rsidP="006455F3">
      <w:pPr>
        <w:pStyle w:val="BodyText"/>
        <w:spacing w:line="360" w:lineRule="auto"/>
        <w:jc w:val="both"/>
        <w:sectPr w:rsidR="003C0027">
          <w:pgSz w:w="11900" w:h="16840"/>
          <w:pgMar w:top="1380" w:right="141" w:bottom="1240" w:left="992" w:header="0" w:footer="1057" w:gutter="0"/>
          <w:cols w:space="720"/>
        </w:sectPr>
      </w:pPr>
    </w:p>
    <w:p w14:paraId="48989278" w14:textId="77777777" w:rsidR="003C0027" w:rsidRDefault="00BA701E" w:rsidP="006455F3">
      <w:pPr>
        <w:pStyle w:val="BodyText"/>
        <w:spacing w:before="71" w:line="350" w:lineRule="auto"/>
        <w:ind w:right="1387"/>
        <w:jc w:val="both"/>
      </w:pPr>
      <w:r>
        <w:lastRenderedPageBreak/>
        <w:t>routine</w:t>
      </w:r>
      <w:r>
        <w:rPr>
          <w:spacing w:val="-12"/>
        </w:rPr>
        <w:t xml:space="preserve"> </w:t>
      </w:r>
      <w:r>
        <w:t>datasets</w:t>
      </w:r>
      <w:r>
        <w:rPr>
          <w:spacing w:val="-9"/>
        </w:rPr>
        <w:t xml:space="preserve"> </w:t>
      </w:r>
      <w:r>
        <w:t>are</w:t>
      </w:r>
      <w:r>
        <w:rPr>
          <w:spacing w:val="-12"/>
        </w:rPr>
        <w:t xml:space="preserve"> </w:t>
      </w:r>
      <w:r>
        <w:t>nonetheless</w:t>
      </w:r>
      <w:r>
        <w:rPr>
          <w:spacing w:val="-11"/>
        </w:rPr>
        <w:t xml:space="preserve"> </w:t>
      </w:r>
      <w:r>
        <w:t>very</w:t>
      </w:r>
      <w:r>
        <w:rPr>
          <w:spacing w:val="-11"/>
        </w:rPr>
        <w:t xml:space="preserve"> </w:t>
      </w:r>
      <w:r>
        <w:t>valuable</w:t>
      </w:r>
      <w:r>
        <w:rPr>
          <w:spacing w:val="-12"/>
        </w:rPr>
        <w:t xml:space="preserve"> </w:t>
      </w:r>
      <w:r>
        <w:t>for</w:t>
      </w:r>
      <w:r>
        <w:rPr>
          <w:spacing w:val="-9"/>
        </w:rPr>
        <w:t xml:space="preserve"> </w:t>
      </w:r>
      <w:r>
        <w:t>applied</w:t>
      </w:r>
      <w:r>
        <w:rPr>
          <w:spacing w:val="-11"/>
        </w:rPr>
        <w:t xml:space="preserve"> </w:t>
      </w:r>
      <w:r>
        <w:t>research</w:t>
      </w:r>
      <w:r>
        <w:rPr>
          <w:spacing w:val="-11"/>
        </w:rPr>
        <w:t xml:space="preserve"> </w:t>
      </w:r>
      <w:r>
        <w:t>because</w:t>
      </w:r>
      <w:r>
        <w:rPr>
          <w:spacing w:val="-10"/>
        </w:rPr>
        <w:t xml:space="preserve"> </w:t>
      </w:r>
      <w:r>
        <w:t>it</w:t>
      </w:r>
      <w:r>
        <w:rPr>
          <w:spacing w:val="-9"/>
        </w:rPr>
        <w:t xml:space="preserve"> </w:t>
      </w:r>
      <w:r>
        <w:t>is</w:t>
      </w:r>
      <w:r>
        <w:rPr>
          <w:spacing w:val="-9"/>
        </w:rPr>
        <w:t xml:space="preserve"> </w:t>
      </w:r>
      <w:r>
        <w:t>what</w:t>
      </w:r>
      <w:r>
        <w:rPr>
          <w:spacing w:val="-11"/>
        </w:rPr>
        <w:t xml:space="preserve"> </w:t>
      </w:r>
      <w:r>
        <w:t>is realistic for many settings to access on scale [5].</w:t>
      </w:r>
    </w:p>
    <w:p w14:paraId="2037E9ED" w14:textId="77777777" w:rsidR="003C0027" w:rsidRDefault="00BA701E" w:rsidP="006455F3">
      <w:pPr>
        <w:pStyle w:val="BodyText"/>
        <w:spacing w:before="15" w:line="360" w:lineRule="auto"/>
        <w:ind w:right="1440" w:firstLine="720"/>
        <w:jc w:val="both"/>
      </w:pPr>
      <w:r>
        <w:t xml:space="preserve">In practice, a prediction system for CKD that is explainable could be used to inform triage in primary care, early referral decisions and </w:t>
      </w:r>
      <w:proofErr w:type="spellStart"/>
      <w:r>
        <w:t>prioritising</w:t>
      </w:r>
      <w:proofErr w:type="spellEnd"/>
      <w:r>
        <w:t xml:space="preserve"> of at-question patients for follow-up</w:t>
      </w:r>
      <w:r>
        <w:rPr>
          <w:spacing w:val="-7"/>
        </w:rPr>
        <w:t xml:space="preserve"> </w:t>
      </w:r>
      <w:r>
        <w:t>tests.</w:t>
      </w:r>
      <w:r>
        <w:rPr>
          <w:spacing w:val="-7"/>
        </w:rPr>
        <w:t xml:space="preserve"> </w:t>
      </w:r>
      <w:r>
        <w:t>It</w:t>
      </w:r>
      <w:r>
        <w:rPr>
          <w:spacing w:val="-9"/>
        </w:rPr>
        <w:t xml:space="preserve"> </w:t>
      </w:r>
      <w:r>
        <w:t>may</w:t>
      </w:r>
      <w:r>
        <w:rPr>
          <w:spacing w:val="-7"/>
        </w:rPr>
        <w:t xml:space="preserve"> </w:t>
      </w:r>
      <w:r>
        <w:t>also</w:t>
      </w:r>
      <w:r>
        <w:rPr>
          <w:spacing w:val="-7"/>
        </w:rPr>
        <w:t xml:space="preserve"> </w:t>
      </w:r>
      <w:r>
        <w:t>be</w:t>
      </w:r>
      <w:r>
        <w:rPr>
          <w:spacing w:val="-10"/>
        </w:rPr>
        <w:t xml:space="preserve"> </w:t>
      </w:r>
      <w:r>
        <w:t>useful</w:t>
      </w:r>
      <w:r>
        <w:rPr>
          <w:spacing w:val="-9"/>
        </w:rPr>
        <w:t xml:space="preserve"> </w:t>
      </w:r>
      <w:r>
        <w:t>to</w:t>
      </w:r>
      <w:r>
        <w:rPr>
          <w:spacing w:val="-7"/>
        </w:rPr>
        <w:t xml:space="preserve"> </w:t>
      </w:r>
      <w:r>
        <w:t>enable</w:t>
      </w:r>
      <w:r>
        <w:rPr>
          <w:spacing w:val="-10"/>
        </w:rPr>
        <w:t xml:space="preserve"> </w:t>
      </w:r>
      <w:r>
        <w:t>clinical</w:t>
      </w:r>
      <w:r>
        <w:rPr>
          <w:spacing w:val="-7"/>
        </w:rPr>
        <w:t xml:space="preserve"> </w:t>
      </w:r>
      <w:r>
        <w:t>teams</w:t>
      </w:r>
      <w:r>
        <w:rPr>
          <w:spacing w:val="-7"/>
        </w:rPr>
        <w:t xml:space="preserve"> </w:t>
      </w:r>
      <w:r>
        <w:t>to</w:t>
      </w:r>
      <w:r>
        <w:rPr>
          <w:spacing w:val="-7"/>
        </w:rPr>
        <w:t xml:space="preserve"> </w:t>
      </w:r>
      <w:r>
        <w:t>better</w:t>
      </w:r>
      <w:r>
        <w:rPr>
          <w:spacing w:val="-7"/>
        </w:rPr>
        <w:t xml:space="preserve"> </w:t>
      </w:r>
      <w:r>
        <w:t>explain</w:t>
      </w:r>
      <w:r>
        <w:rPr>
          <w:spacing w:val="-9"/>
        </w:rPr>
        <w:t xml:space="preserve"> </w:t>
      </w:r>
      <w:r>
        <w:t>risk</w:t>
      </w:r>
      <w:r>
        <w:rPr>
          <w:spacing w:val="-9"/>
        </w:rPr>
        <w:t xml:space="preserve"> </w:t>
      </w:r>
      <w:r>
        <w:t>to</w:t>
      </w:r>
      <w:r>
        <w:rPr>
          <w:spacing w:val="-7"/>
        </w:rPr>
        <w:t xml:space="preserve"> </w:t>
      </w:r>
      <w:r>
        <w:t>patients by referring to relevant laboratory patterns, instead of an unexplained probability score [6]. At the systems level, explainable models can play a role in health information system by facilitating auditable decision support logic and acceptance in health systems.</w:t>
      </w:r>
    </w:p>
    <w:p w14:paraId="1C15E4E5" w14:textId="77777777" w:rsidR="003C0027" w:rsidRDefault="00BA701E" w:rsidP="006455F3">
      <w:pPr>
        <w:pStyle w:val="Heading3"/>
        <w:numPr>
          <w:ilvl w:val="1"/>
          <w:numId w:val="10"/>
        </w:numPr>
        <w:tabs>
          <w:tab w:val="left" w:pos="1527"/>
        </w:tabs>
        <w:spacing w:before="151"/>
        <w:jc w:val="both"/>
      </w:pPr>
      <w:bookmarkStart w:id="3" w:name="_TOC_250040"/>
      <w:r>
        <w:t>Problem</w:t>
      </w:r>
      <w:r>
        <w:rPr>
          <w:spacing w:val="-5"/>
        </w:rPr>
        <w:t xml:space="preserve"> </w:t>
      </w:r>
      <w:bookmarkEnd w:id="3"/>
      <w:r>
        <w:rPr>
          <w:spacing w:val="-2"/>
        </w:rPr>
        <w:t>Statement</w:t>
      </w:r>
    </w:p>
    <w:p w14:paraId="0EFAD6B9" w14:textId="77777777" w:rsidR="003C0027" w:rsidRDefault="00BA701E" w:rsidP="006455F3">
      <w:pPr>
        <w:pStyle w:val="BodyText"/>
        <w:spacing w:before="223" w:line="360" w:lineRule="auto"/>
        <w:ind w:right="1506" w:firstLine="720"/>
        <w:jc w:val="both"/>
      </w:pPr>
      <w:r>
        <w:t>Prediction</w:t>
      </w:r>
      <w:r>
        <w:rPr>
          <w:spacing w:val="-4"/>
        </w:rPr>
        <w:t xml:space="preserve"> </w:t>
      </w:r>
      <w:r>
        <w:t>of</w:t>
      </w:r>
      <w:r>
        <w:rPr>
          <w:spacing w:val="-4"/>
        </w:rPr>
        <w:t xml:space="preserve"> </w:t>
      </w:r>
      <w:r>
        <w:t>chronic</w:t>
      </w:r>
      <w:r>
        <w:rPr>
          <w:spacing w:val="-6"/>
        </w:rPr>
        <w:t xml:space="preserve"> </w:t>
      </w:r>
      <w:r>
        <w:t>kidney</w:t>
      </w:r>
      <w:r>
        <w:rPr>
          <w:spacing w:val="-4"/>
        </w:rPr>
        <w:t xml:space="preserve"> </w:t>
      </w:r>
      <w:r>
        <w:t>disease</w:t>
      </w:r>
      <w:r>
        <w:rPr>
          <w:spacing w:val="-6"/>
        </w:rPr>
        <w:t xml:space="preserve"> </w:t>
      </w:r>
      <w:r>
        <w:t>using</w:t>
      </w:r>
      <w:r>
        <w:rPr>
          <w:spacing w:val="-4"/>
        </w:rPr>
        <w:t xml:space="preserve"> </w:t>
      </w:r>
      <w:r>
        <w:t>machine</w:t>
      </w:r>
      <w:r>
        <w:rPr>
          <w:spacing w:val="-5"/>
        </w:rPr>
        <w:t xml:space="preserve"> </w:t>
      </w:r>
      <w:r>
        <w:t>learning</w:t>
      </w:r>
      <w:r>
        <w:rPr>
          <w:spacing w:val="-4"/>
        </w:rPr>
        <w:t xml:space="preserve"> </w:t>
      </w:r>
      <w:r>
        <w:t>has</w:t>
      </w:r>
      <w:r>
        <w:rPr>
          <w:spacing w:val="-4"/>
        </w:rPr>
        <w:t xml:space="preserve"> </w:t>
      </w:r>
      <w:r>
        <w:t>demonstrated</w:t>
      </w:r>
      <w:r>
        <w:rPr>
          <w:spacing w:val="-4"/>
        </w:rPr>
        <w:t xml:space="preserve"> </w:t>
      </w:r>
      <w:r>
        <w:t>good potential, but there is a critical gap of practice and methodology. The available literature indicates</w:t>
      </w:r>
      <w:r>
        <w:rPr>
          <w:spacing w:val="-9"/>
        </w:rPr>
        <w:t xml:space="preserve"> </w:t>
      </w:r>
      <w:r>
        <w:t>high</w:t>
      </w:r>
      <w:r>
        <w:rPr>
          <w:spacing w:val="-9"/>
        </w:rPr>
        <w:t xml:space="preserve"> </w:t>
      </w:r>
      <w:r>
        <w:t>classification</w:t>
      </w:r>
      <w:r>
        <w:rPr>
          <w:spacing w:val="-7"/>
        </w:rPr>
        <w:t xml:space="preserve"> </w:t>
      </w:r>
      <w:r>
        <w:t>rates,</w:t>
      </w:r>
      <w:r>
        <w:rPr>
          <w:spacing w:val="-9"/>
        </w:rPr>
        <w:t xml:space="preserve"> </w:t>
      </w:r>
      <w:r>
        <w:t>but</w:t>
      </w:r>
      <w:r>
        <w:rPr>
          <w:spacing w:val="-9"/>
        </w:rPr>
        <w:t xml:space="preserve"> </w:t>
      </w:r>
      <w:r>
        <w:t>less</w:t>
      </w:r>
      <w:r>
        <w:rPr>
          <w:spacing w:val="-7"/>
        </w:rPr>
        <w:t xml:space="preserve"> </w:t>
      </w:r>
      <w:r>
        <w:t>work</w:t>
      </w:r>
      <w:r>
        <w:rPr>
          <w:spacing w:val="-7"/>
        </w:rPr>
        <w:t xml:space="preserve"> </w:t>
      </w:r>
      <w:r>
        <w:t>shows</w:t>
      </w:r>
      <w:r>
        <w:rPr>
          <w:spacing w:val="-7"/>
        </w:rPr>
        <w:t xml:space="preserve"> </w:t>
      </w:r>
      <w:r>
        <w:t>how</w:t>
      </w:r>
      <w:r>
        <w:rPr>
          <w:spacing w:val="-7"/>
        </w:rPr>
        <w:t xml:space="preserve"> </w:t>
      </w:r>
      <w:r>
        <w:t>the</w:t>
      </w:r>
      <w:r>
        <w:rPr>
          <w:spacing w:val="-10"/>
        </w:rPr>
        <w:t xml:space="preserve"> </w:t>
      </w:r>
      <w:r>
        <w:t>predictions</w:t>
      </w:r>
      <w:r>
        <w:rPr>
          <w:spacing w:val="-7"/>
        </w:rPr>
        <w:t xml:space="preserve"> </w:t>
      </w:r>
      <w:r>
        <w:t>can</w:t>
      </w:r>
      <w:r>
        <w:rPr>
          <w:spacing w:val="-7"/>
        </w:rPr>
        <w:t xml:space="preserve"> </w:t>
      </w:r>
      <w:r>
        <w:t>be</w:t>
      </w:r>
      <w:r>
        <w:rPr>
          <w:spacing w:val="-10"/>
        </w:rPr>
        <w:t xml:space="preserve"> </w:t>
      </w:r>
      <w:r>
        <w:t>made</w:t>
      </w:r>
      <w:r>
        <w:rPr>
          <w:spacing w:val="-10"/>
        </w:rPr>
        <w:t xml:space="preserve"> </w:t>
      </w:r>
      <w:r>
        <w:t>in</w:t>
      </w:r>
      <w:r>
        <w:rPr>
          <w:spacing w:val="-7"/>
        </w:rPr>
        <w:t xml:space="preserve"> </w:t>
      </w:r>
      <w:r>
        <w:t>a form that is consistent with clinical reasoning and would make real decision-making. This poses a disparity between technical success and clinical usefulness. A model that has little justifiable results is unlikely to be adopted in healthcare, and when clinicians actively are confronted to deciding on who to proceed with further monitoring, additional testing, or patient</w:t>
      </w:r>
      <w:r>
        <w:rPr>
          <w:spacing w:val="-9"/>
        </w:rPr>
        <w:t xml:space="preserve"> </w:t>
      </w:r>
      <w:r>
        <w:t>reassurance</w:t>
      </w:r>
      <w:r>
        <w:rPr>
          <w:spacing w:val="-10"/>
        </w:rPr>
        <w:t xml:space="preserve"> </w:t>
      </w:r>
      <w:r>
        <w:t>[7]109].</w:t>
      </w:r>
      <w:r>
        <w:rPr>
          <w:spacing w:val="-11"/>
        </w:rPr>
        <w:t xml:space="preserve"> </w:t>
      </w:r>
      <w:r>
        <w:t>This</w:t>
      </w:r>
      <w:r>
        <w:rPr>
          <w:spacing w:val="-9"/>
        </w:rPr>
        <w:t xml:space="preserve"> </w:t>
      </w:r>
      <w:r>
        <w:t>is</w:t>
      </w:r>
      <w:r>
        <w:rPr>
          <w:spacing w:val="-7"/>
        </w:rPr>
        <w:t xml:space="preserve"> </w:t>
      </w:r>
      <w:r>
        <w:t>especially</w:t>
      </w:r>
      <w:r>
        <w:rPr>
          <w:spacing w:val="-7"/>
        </w:rPr>
        <w:t xml:space="preserve"> </w:t>
      </w:r>
      <w:r>
        <w:t>relevant</w:t>
      </w:r>
      <w:r>
        <w:rPr>
          <w:spacing w:val="-9"/>
        </w:rPr>
        <w:t xml:space="preserve"> </w:t>
      </w:r>
      <w:r>
        <w:t>when</w:t>
      </w:r>
      <w:r>
        <w:rPr>
          <w:spacing w:val="-9"/>
        </w:rPr>
        <w:t xml:space="preserve"> </w:t>
      </w:r>
      <w:r>
        <w:t>it</w:t>
      </w:r>
      <w:r>
        <w:rPr>
          <w:spacing w:val="-7"/>
        </w:rPr>
        <w:t xml:space="preserve"> </w:t>
      </w:r>
      <w:r>
        <w:t>comes</w:t>
      </w:r>
      <w:r>
        <w:rPr>
          <w:spacing w:val="-8"/>
        </w:rPr>
        <w:t xml:space="preserve"> </w:t>
      </w:r>
      <w:r>
        <w:t>to</w:t>
      </w:r>
      <w:r>
        <w:rPr>
          <w:spacing w:val="-7"/>
        </w:rPr>
        <w:t xml:space="preserve"> </w:t>
      </w:r>
      <w:r>
        <w:t>the</w:t>
      </w:r>
      <w:r>
        <w:rPr>
          <w:spacing w:val="-10"/>
        </w:rPr>
        <w:t xml:space="preserve"> </w:t>
      </w:r>
      <w:r>
        <w:t>early</w:t>
      </w:r>
      <w:r>
        <w:rPr>
          <w:spacing w:val="-9"/>
        </w:rPr>
        <w:t xml:space="preserve"> </w:t>
      </w:r>
      <w:r>
        <w:t>prediction of</w:t>
      </w:r>
      <w:r>
        <w:rPr>
          <w:spacing w:val="-6"/>
        </w:rPr>
        <w:t xml:space="preserve"> </w:t>
      </w:r>
      <w:r>
        <w:t>CKD</w:t>
      </w:r>
      <w:r>
        <w:rPr>
          <w:spacing w:val="-6"/>
        </w:rPr>
        <w:t xml:space="preserve"> </w:t>
      </w:r>
      <w:r>
        <w:t>where</w:t>
      </w:r>
      <w:r>
        <w:rPr>
          <w:spacing w:val="-9"/>
        </w:rPr>
        <w:t xml:space="preserve"> </w:t>
      </w:r>
      <w:r>
        <w:t>warning</w:t>
      </w:r>
      <w:r>
        <w:rPr>
          <w:spacing w:val="-8"/>
        </w:rPr>
        <w:t xml:space="preserve"> </w:t>
      </w:r>
      <w:r>
        <w:t>symptoms</w:t>
      </w:r>
      <w:r>
        <w:rPr>
          <w:spacing w:val="-8"/>
        </w:rPr>
        <w:t xml:space="preserve"> </w:t>
      </w:r>
      <w:r>
        <w:t>may</w:t>
      </w:r>
      <w:r>
        <w:rPr>
          <w:spacing w:val="-6"/>
        </w:rPr>
        <w:t xml:space="preserve"> </w:t>
      </w:r>
      <w:r>
        <w:t>be</w:t>
      </w:r>
      <w:r>
        <w:rPr>
          <w:spacing w:val="-9"/>
        </w:rPr>
        <w:t xml:space="preserve"> </w:t>
      </w:r>
      <w:r>
        <w:t>insidious</w:t>
      </w:r>
      <w:r>
        <w:rPr>
          <w:spacing w:val="-6"/>
        </w:rPr>
        <w:t xml:space="preserve"> </w:t>
      </w:r>
      <w:r>
        <w:t>enough</w:t>
      </w:r>
      <w:r>
        <w:rPr>
          <w:spacing w:val="-6"/>
        </w:rPr>
        <w:t xml:space="preserve"> </w:t>
      </w:r>
      <w:r>
        <w:t>and</w:t>
      </w:r>
      <w:r>
        <w:rPr>
          <w:spacing w:val="-6"/>
        </w:rPr>
        <w:t xml:space="preserve"> </w:t>
      </w:r>
      <w:r>
        <w:t>the</w:t>
      </w:r>
      <w:r>
        <w:rPr>
          <w:spacing w:val="-9"/>
        </w:rPr>
        <w:t xml:space="preserve"> </w:t>
      </w:r>
      <w:r>
        <w:t>consequences</w:t>
      </w:r>
      <w:r>
        <w:rPr>
          <w:spacing w:val="-6"/>
        </w:rPr>
        <w:t xml:space="preserve"> </w:t>
      </w:r>
      <w:r>
        <w:t>of</w:t>
      </w:r>
      <w:r>
        <w:rPr>
          <w:spacing w:val="-6"/>
        </w:rPr>
        <w:t xml:space="preserve"> </w:t>
      </w:r>
      <w:r>
        <w:t>a</w:t>
      </w:r>
      <w:r>
        <w:rPr>
          <w:spacing w:val="-7"/>
        </w:rPr>
        <w:t xml:space="preserve"> </w:t>
      </w:r>
      <w:r>
        <w:t>false positive and a false negative can be severe.</w:t>
      </w:r>
    </w:p>
    <w:p w14:paraId="480C2D28" w14:textId="77777777" w:rsidR="003C0027" w:rsidRDefault="00BA701E" w:rsidP="006455F3">
      <w:pPr>
        <w:pStyle w:val="BodyText"/>
        <w:spacing w:before="13" w:line="360" w:lineRule="auto"/>
        <w:ind w:right="1457" w:firstLine="720"/>
        <w:jc w:val="both"/>
      </w:pPr>
      <w:r>
        <w:t>This</w:t>
      </w:r>
      <w:r>
        <w:rPr>
          <w:spacing w:val="-4"/>
        </w:rPr>
        <w:t xml:space="preserve"> </w:t>
      </w:r>
      <w:r>
        <w:t>study</w:t>
      </w:r>
      <w:r>
        <w:rPr>
          <w:spacing w:val="-3"/>
        </w:rPr>
        <w:t xml:space="preserve"> </w:t>
      </w:r>
      <w:r>
        <w:t>can</w:t>
      </w:r>
      <w:r>
        <w:rPr>
          <w:spacing w:val="-3"/>
        </w:rPr>
        <w:t xml:space="preserve"> </w:t>
      </w:r>
      <w:r>
        <w:t>thus</w:t>
      </w:r>
      <w:r>
        <w:rPr>
          <w:spacing w:val="-3"/>
        </w:rPr>
        <w:t xml:space="preserve"> </w:t>
      </w:r>
      <w:r>
        <w:t>be</w:t>
      </w:r>
      <w:r>
        <w:rPr>
          <w:spacing w:val="-5"/>
        </w:rPr>
        <w:t xml:space="preserve"> </w:t>
      </w:r>
      <w:r>
        <w:t>represented</w:t>
      </w:r>
      <w:r>
        <w:rPr>
          <w:spacing w:val="-4"/>
        </w:rPr>
        <w:t xml:space="preserve"> </w:t>
      </w:r>
      <w:r>
        <w:t>by</w:t>
      </w:r>
      <w:r>
        <w:rPr>
          <w:spacing w:val="-3"/>
        </w:rPr>
        <w:t xml:space="preserve"> </w:t>
      </w:r>
      <w:r>
        <w:t>the</w:t>
      </w:r>
      <w:r>
        <w:rPr>
          <w:spacing w:val="-5"/>
        </w:rPr>
        <w:t xml:space="preserve"> </w:t>
      </w:r>
      <w:r>
        <w:t>research</w:t>
      </w:r>
      <w:r>
        <w:rPr>
          <w:spacing w:val="-4"/>
        </w:rPr>
        <w:t xml:space="preserve"> </w:t>
      </w:r>
      <w:r>
        <w:t>problem</w:t>
      </w:r>
      <w:r>
        <w:rPr>
          <w:spacing w:val="-4"/>
        </w:rPr>
        <w:t xml:space="preserve"> </w:t>
      </w:r>
      <w:r>
        <w:t>that</w:t>
      </w:r>
      <w:r>
        <w:rPr>
          <w:spacing w:val="-4"/>
        </w:rPr>
        <w:t xml:space="preserve"> </w:t>
      </w:r>
      <w:r>
        <w:t>aims</w:t>
      </w:r>
      <w:r>
        <w:rPr>
          <w:spacing w:val="-3"/>
        </w:rPr>
        <w:t xml:space="preserve"> </w:t>
      </w:r>
      <w:r>
        <w:t>at</w:t>
      </w:r>
      <w:r>
        <w:rPr>
          <w:spacing w:val="-3"/>
        </w:rPr>
        <w:t xml:space="preserve"> </w:t>
      </w:r>
      <w:r>
        <w:t>developing</w:t>
      </w:r>
      <w:r>
        <w:rPr>
          <w:spacing w:val="-4"/>
        </w:rPr>
        <w:t xml:space="preserve"> </w:t>
      </w:r>
      <w:r>
        <w:t>a predictive</w:t>
      </w:r>
      <w:r>
        <w:rPr>
          <w:spacing w:val="-12"/>
        </w:rPr>
        <w:t xml:space="preserve"> </w:t>
      </w:r>
      <w:r>
        <w:t>model</w:t>
      </w:r>
      <w:r>
        <w:rPr>
          <w:spacing w:val="-11"/>
        </w:rPr>
        <w:t xml:space="preserve"> </w:t>
      </w:r>
      <w:r>
        <w:t>of</w:t>
      </w:r>
      <w:r>
        <w:rPr>
          <w:spacing w:val="-9"/>
        </w:rPr>
        <w:t xml:space="preserve"> </w:t>
      </w:r>
      <w:r>
        <w:t>early</w:t>
      </w:r>
      <w:r>
        <w:rPr>
          <w:spacing w:val="-10"/>
        </w:rPr>
        <w:t xml:space="preserve"> </w:t>
      </w:r>
      <w:r>
        <w:t>CKD</w:t>
      </w:r>
      <w:r>
        <w:rPr>
          <w:spacing w:val="-9"/>
        </w:rPr>
        <w:t xml:space="preserve"> </w:t>
      </w:r>
      <w:r>
        <w:t>disease</w:t>
      </w:r>
      <w:r>
        <w:rPr>
          <w:spacing w:val="-12"/>
        </w:rPr>
        <w:t xml:space="preserve"> </w:t>
      </w:r>
      <w:r>
        <w:t>that</w:t>
      </w:r>
      <w:r>
        <w:rPr>
          <w:spacing w:val="-11"/>
        </w:rPr>
        <w:t xml:space="preserve"> </w:t>
      </w:r>
      <w:r>
        <w:t>balances</w:t>
      </w:r>
      <w:r>
        <w:rPr>
          <w:spacing w:val="-11"/>
        </w:rPr>
        <w:t xml:space="preserve"> </w:t>
      </w:r>
      <w:r>
        <w:t>good</w:t>
      </w:r>
      <w:r>
        <w:rPr>
          <w:spacing w:val="-9"/>
        </w:rPr>
        <w:t xml:space="preserve"> </w:t>
      </w:r>
      <w:r>
        <w:t>predictive</w:t>
      </w:r>
      <w:r>
        <w:rPr>
          <w:spacing w:val="-12"/>
        </w:rPr>
        <w:t xml:space="preserve"> </w:t>
      </w:r>
      <w:r>
        <w:t>performance</w:t>
      </w:r>
      <w:r>
        <w:rPr>
          <w:spacing w:val="-12"/>
        </w:rPr>
        <w:t xml:space="preserve"> </w:t>
      </w:r>
      <w:r>
        <w:t>with</w:t>
      </w:r>
      <w:r>
        <w:rPr>
          <w:spacing w:val="-11"/>
        </w:rPr>
        <w:t xml:space="preserve"> </w:t>
      </w:r>
      <w:r>
        <w:t xml:space="preserve">clear, clinically-relevant and routine based explanations. This is a serious problem as </w:t>
      </w:r>
      <w:proofErr w:type="spellStart"/>
      <w:r>
        <w:t>elucidable</w:t>
      </w:r>
      <w:proofErr w:type="spellEnd"/>
      <w:r>
        <w:t xml:space="preserve"> artificial</w:t>
      </w:r>
      <w:r>
        <w:rPr>
          <w:spacing w:val="-4"/>
        </w:rPr>
        <w:t xml:space="preserve"> </w:t>
      </w:r>
      <w:r>
        <w:t>intelligence</w:t>
      </w:r>
      <w:r>
        <w:rPr>
          <w:spacing w:val="-6"/>
        </w:rPr>
        <w:t xml:space="preserve"> </w:t>
      </w:r>
      <w:r>
        <w:t>can</w:t>
      </w:r>
      <w:r>
        <w:rPr>
          <w:spacing w:val="-4"/>
        </w:rPr>
        <w:t xml:space="preserve"> </w:t>
      </w:r>
      <w:r>
        <w:t>enhance</w:t>
      </w:r>
      <w:r>
        <w:rPr>
          <w:spacing w:val="-6"/>
        </w:rPr>
        <w:t xml:space="preserve"> </w:t>
      </w:r>
      <w:r>
        <w:t>transparency,</w:t>
      </w:r>
      <w:r>
        <w:rPr>
          <w:spacing w:val="-4"/>
        </w:rPr>
        <w:t xml:space="preserve"> </w:t>
      </w:r>
      <w:r>
        <w:t>develop</w:t>
      </w:r>
      <w:r>
        <w:rPr>
          <w:spacing w:val="-4"/>
        </w:rPr>
        <w:t xml:space="preserve"> </w:t>
      </w:r>
      <w:r>
        <w:t>accountability,</w:t>
      </w:r>
      <w:r>
        <w:rPr>
          <w:spacing w:val="-4"/>
        </w:rPr>
        <w:t xml:space="preserve"> </w:t>
      </w:r>
      <w:r>
        <w:t>and</w:t>
      </w:r>
      <w:r>
        <w:rPr>
          <w:spacing w:val="-4"/>
        </w:rPr>
        <w:t xml:space="preserve"> </w:t>
      </w:r>
      <w:r>
        <w:t>enhance</w:t>
      </w:r>
      <w:r>
        <w:rPr>
          <w:spacing w:val="-6"/>
        </w:rPr>
        <w:t xml:space="preserve"> </w:t>
      </w:r>
      <w:r>
        <w:t>trust</w:t>
      </w:r>
      <w:r>
        <w:rPr>
          <w:spacing w:val="-4"/>
        </w:rPr>
        <w:t xml:space="preserve"> </w:t>
      </w:r>
      <w:r>
        <w:t xml:space="preserve">in AI-assisted clinical screening [8]. Whereas the latest CKD literature has devoted additional focus on </w:t>
      </w:r>
      <w:proofErr w:type="spellStart"/>
      <w:r>
        <w:t>elucidability</w:t>
      </w:r>
      <w:proofErr w:type="spellEnd"/>
      <w:r>
        <w:t xml:space="preserve"> and validation, most current elucidated models have taken the format of grossly convoluted pipelines, specific information surroundings, and sophisticated structures</w:t>
      </w:r>
      <w:r>
        <w:rPr>
          <w:spacing w:val="-11"/>
        </w:rPr>
        <w:t xml:space="preserve"> </w:t>
      </w:r>
      <w:r>
        <w:t>like</w:t>
      </w:r>
      <w:r>
        <w:rPr>
          <w:spacing w:val="-11"/>
        </w:rPr>
        <w:t xml:space="preserve"> </w:t>
      </w:r>
      <w:r>
        <w:t>medical</w:t>
      </w:r>
      <w:r>
        <w:rPr>
          <w:spacing w:val="-9"/>
        </w:rPr>
        <w:t xml:space="preserve"> </w:t>
      </w:r>
      <w:r>
        <w:t>IoT</w:t>
      </w:r>
      <w:r>
        <w:rPr>
          <w:spacing w:val="-15"/>
        </w:rPr>
        <w:t xml:space="preserve"> </w:t>
      </w:r>
      <w:r>
        <w:t>ecosystems,</w:t>
      </w:r>
      <w:r>
        <w:rPr>
          <w:spacing w:val="-9"/>
        </w:rPr>
        <w:t xml:space="preserve"> </w:t>
      </w:r>
      <w:r>
        <w:t>which</w:t>
      </w:r>
      <w:r>
        <w:rPr>
          <w:spacing w:val="-11"/>
        </w:rPr>
        <w:t xml:space="preserve"> </w:t>
      </w:r>
      <w:r>
        <w:t>can</w:t>
      </w:r>
      <w:r>
        <w:rPr>
          <w:spacing w:val="-9"/>
        </w:rPr>
        <w:t xml:space="preserve"> </w:t>
      </w:r>
      <w:r>
        <w:t>diminish</w:t>
      </w:r>
      <w:r>
        <w:rPr>
          <w:spacing w:val="-11"/>
        </w:rPr>
        <w:t xml:space="preserve"> </w:t>
      </w:r>
      <w:r>
        <w:t>their</w:t>
      </w:r>
      <w:r>
        <w:rPr>
          <w:spacing w:val="-9"/>
        </w:rPr>
        <w:t xml:space="preserve"> </w:t>
      </w:r>
      <w:r>
        <w:t>reproducibility</w:t>
      </w:r>
      <w:r>
        <w:rPr>
          <w:spacing w:val="-11"/>
        </w:rPr>
        <w:t xml:space="preserve"> </w:t>
      </w:r>
      <w:r>
        <w:t>and</w:t>
      </w:r>
      <w:r>
        <w:rPr>
          <w:spacing w:val="-9"/>
        </w:rPr>
        <w:t xml:space="preserve"> </w:t>
      </w:r>
      <w:r>
        <w:t>feasible movement to less complicated healthcare regions [7].</w:t>
      </w:r>
    </w:p>
    <w:p w14:paraId="162D28FB" w14:textId="77777777" w:rsidR="003C0027" w:rsidRDefault="00BA701E" w:rsidP="006455F3">
      <w:pPr>
        <w:pStyle w:val="BodyText"/>
        <w:spacing w:line="360" w:lineRule="auto"/>
        <w:ind w:right="1387" w:firstLine="720"/>
        <w:jc w:val="both"/>
      </w:pPr>
      <w:r>
        <w:t>This research addresses this research gap by providing an easier to use and repeat explainable prediction method based on routine CKD indicators, common machine learning methods,</w:t>
      </w:r>
      <w:r>
        <w:rPr>
          <w:spacing w:val="-9"/>
        </w:rPr>
        <w:t xml:space="preserve"> </w:t>
      </w:r>
      <w:r>
        <w:t>and</w:t>
      </w:r>
      <w:r>
        <w:rPr>
          <w:spacing w:val="-9"/>
        </w:rPr>
        <w:t xml:space="preserve"> </w:t>
      </w:r>
      <w:r>
        <w:t>performance</w:t>
      </w:r>
      <w:r>
        <w:rPr>
          <w:spacing w:val="-12"/>
        </w:rPr>
        <w:t xml:space="preserve"> </w:t>
      </w:r>
      <w:r>
        <w:t>measures.</w:t>
      </w:r>
      <w:r>
        <w:rPr>
          <w:spacing w:val="-11"/>
        </w:rPr>
        <w:t xml:space="preserve"> </w:t>
      </w:r>
      <w:r>
        <w:t>By</w:t>
      </w:r>
      <w:r>
        <w:rPr>
          <w:spacing w:val="-9"/>
        </w:rPr>
        <w:t xml:space="preserve"> </w:t>
      </w:r>
      <w:r>
        <w:t>so</w:t>
      </w:r>
      <w:r>
        <w:rPr>
          <w:spacing w:val="-11"/>
        </w:rPr>
        <w:t xml:space="preserve"> </w:t>
      </w:r>
      <w:r>
        <w:t>doing,</w:t>
      </w:r>
      <w:r>
        <w:rPr>
          <w:spacing w:val="-11"/>
        </w:rPr>
        <w:t xml:space="preserve"> </w:t>
      </w:r>
      <w:r>
        <w:t>it</w:t>
      </w:r>
      <w:r>
        <w:rPr>
          <w:spacing w:val="-9"/>
        </w:rPr>
        <w:t xml:space="preserve"> </w:t>
      </w:r>
      <w:r>
        <w:t>seeks</w:t>
      </w:r>
      <w:r>
        <w:rPr>
          <w:spacing w:val="-9"/>
        </w:rPr>
        <w:t xml:space="preserve"> </w:t>
      </w:r>
      <w:r>
        <w:t>to</w:t>
      </w:r>
      <w:r>
        <w:rPr>
          <w:spacing w:val="-9"/>
        </w:rPr>
        <w:t xml:space="preserve"> </w:t>
      </w:r>
      <w:r>
        <w:t>provide</w:t>
      </w:r>
      <w:r>
        <w:rPr>
          <w:spacing w:val="-12"/>
        </w:rPr>
        <w:t xml:space="preserve"> </w:t>
      </w:r>
      <w:r>
        <w:t>a</w:t>
      </w:r>
      <w:r>
        <w:rPr>
          <w:spacing w:val="-10"/>
        </w:rPr>
        <w:t xml:space="preserve"> </w:t>
      </w:r>
      <w:r>
        <w:t>model</w:t>
      </w:r>
      <w:r>
        <w:rPr>
          <w:spacing w:val="-11"/>
        </w:rPr>
        <w:t xml:space="preserve"> </w:t>
      </w:r>
      <w:r>
        <w:t>framework</w:t>
      </w:r>
      <w:r>
        <w:rPr>
          <w:spacing w:val="-12"/>
        </w:rPr>
        <w:t xml:space="preserve"> </w:t>
      </w:r>
      <w:r>
        <w:t>that is more than just accurate, but more accessible in terms of examination, interpretation, and generalization to decision-support.</w:t>
      </w:r>
    </w:p>
    <w:p w14:paraId="5D89E9AB" w14:textId="77777777" w:rsidR="003C0027" w:rsidRDefault="003C0027" w:rsidP="006455F3">
      <w:pPr>
        <w:pStyle w:val="BodyText"/>
        <w:spacing w:line="360" w:lineRule="auto"/>
        <w:jc w:val="both"/>
        <w:sectPr w:rsidR="003C0027">
          <w:pgSz w:w="11900" w:h="16840"/>
          <w:pgMar w:top="1380" w:right="141" w:bottom="1240" w:left="992" w:header="0" w:footer="1057" w:gutter="0"/>
          <w:cols w:space="720"/>
        </w:sectPr>
      </w:pPr>
    </w:p>
    <w:p w14:paraId="0ED61FB6" w14:textId="77777777" w:rsidR="003C0027" w:rsidRDefault="00BA701E" w:rsidP="006455F3">
      <w:pPr>
        <w:pStyle w:val="Heading3"/>
        <w:numPr>
          <w:ilvl w:val="1"/>
          <w:numId w:val="10"/>
        </w:numPr>
        <w:tabs>
          <w:tab w:val="left" w:pos="1518"/>
        </w:tabs>
        <w:spacing w:before="61"/>
        <w:ind w:left="1518" w:hanging="351"/>
        <w:jc w:val="both"/>
      </w:pPr>
      <w:bookmarkStart w:id="4" w:name="_TOC_250039"/>
      <w:r>
        <w:lastRenderedPageBreak/>
        <w:t>Aim</w:t>
      </w:r>
      <w:r>
        <w:rPr>
          <w:spacing w:val="-5"/>
        </w:rPr>
        <w:t xml:space="preserve"> </w:t>
      </w:r>
      <w:r>
        <w:t xml:space="preserve">and </w:t>
      </w:r>
      <w:bookmarkEnd w:id="4"/>
      <w:r>
        <w:rPr>
          <w:spacing w:val="-2"/>
        </w:rPr>
        <w:t>Objectives</w:t>
      </w:r>
    </w:p>
    <w:p w14:paraId="478B53BF" w14:textId="77777777" w:rsidR="003C0027" w:rsidRDefault="00BA701E" w:rsidP="006455F3">
      <w:pPr>
        <w:pStyle w:val="Heading2"/>
        <w:spacing w:before="219"/>
        <w:jc w:val="both"/>
      </w:pPr>
      <w:bookmarkStart w:id="5" w:name="_TOC_250038"/>
      <w:bookmarkEnd w:id="5"/>
      <w:r>
        <w:rPr>
          <w:spacing w:val="-4"/>
        </w:rPr>
        <w:t>Aim:</w:t>
      </w:r>
    </w:p>
    <w:p w14:paraId="47189CEE" w14:textId="77777777" w:rsidR="003C0027" w:rsidRDefault="00BA701E" w:rsidP="006455F3">
      <w:pPr>
        <w:pStyle w:val="BodyText"/>
        <w:spacing w:before="136" w:line="360" w:lineRule="auto"/>
        <w:ind w:right="1506" w:firstLine="720"/>
        <w:jc w:val="both"/>
      </w:pPr>
      <w:r>
        <w:t>To</w:t>
      </w:r>
      <w:r>
        <w:rPr>
          <w:spacing w:val="-15"/>
        </w:rPr>
        <w:t xml:space="preserve"> </w:t>
      </w:r>
      <w:r>
        <w:t>develop</w:t>
      </w:r>
      <w:r>
        <w:rPr>
          <w:spacing w:val="-15"/>
        </w:rPr>
        <w:t xml:space="preserve"> </w:t>
      </w:r>
      <w:r>
        <w:t>and</w:t>
      </w:r>
      <w:r>
        <w:rPr>
          <w:spacing w:val="-15"/>
        </w:rPr>
        <w:t xml:space="preserve"> </w:t>
      </w:r>
      <w:r>
        <w:t>comparatively</w:t>
      </w:r>
      <w:r>
        <w:rPr>
          <w:spacing w:val="-15"/>
        </w:rPr>
        <w:t xml:space="preserve"> </w:t>
      </w:r>
      <w:r>
        <w:t>evaluate</w:t>
      </w:r>
      <w:r>
        <w:rPr>
          <w:spacing w:val="-15"/>
        </w:rPr>
        <w:t xml:space="preserve"> </w:t>
      </w:r>
      <w:r>
        <w:t>an</w:t>
      </w:r>
      <w:r>
        <w:rPr>
          <w:spacing w:val="-15"/>
        </w:rPr>
        <w:t xml:space="preserve"> </w:t>
      </w:r>
      <w:r>
        <w:t>explainable</w:t>
      </w:r>
      <w:r>
        <w:rPr>
          <w:spacing w:val="-15"/>
        </w:rPr>
        <w:t xml:space="preserve"> </w:t>
      </w:r>
      <w:r>
        <w:t>machine</w:t>
      </w:r>
      <w:r>
        <w:rPr>
          <w:spacing w:val="-15"/>
        </w:rPr>
        <w:t xml:space="preserve"> </w:t>
      </w:r>
      <w:r>
        <w:t>learning</w:t>
      </w:r>
      <w:r>
        <w:rPr>
          <w:spacing w:val="-15"/>
        </w:rPr>
        <w:t xml:space="preserve"> </w:t>
      </w:r>
      <w:r>
        <w:t>framework for early prediction of chronic kidney disease using routine clinical indicators.</w:t>
      </w:r>
    </w:p>
    <w:p w14:paraId="1649286F" w14:textId="77777777" w:rsidR="003C0027" w:rsidRDefault="00BA701E" w:rsidP="006455F3">
      <w:pPr>
        <w:pStyle w:val="Heading2"/>
        <w:spacing w:before="3"/>
        <w:jc w:val="both"/>
      </w:pPr>
      <w:bookmarkStart w:id="6" w:name="_TOC_250037"/>
      <w:bookmarkEnd w:id="6"/>
      <w:r>
        <w:rPr>
          <w:spacing w:val="-2"/>
        </w:rPr>
        <w:t>Objectives</w:t>
      </w:r>
    </w:p>
    <w:p w14:paraId="0FA0F93A" w14:textId="77777777" w:rsidR="003C0027" w:rsidRDefault="00BA701E" w:rsidP="006455F3">
      <w:pPr>
        <w:pStyle w:val="ListParagraph"/>
        <w:numPr>
          <w:ilvl w:val="0"/>
          <w:numId w:val="9"/>
        </w:numPr>
        <w:tabs>
          <w:tab w:val="left" w:pos="1167"/>
        </w:tabs>
        <w:spacing w:before="146" w:line="360" w:lineRule="auto"/>
        <w:ind w:right="1661"/>
        <w:jc w:val="both"/>
        <w:rPr>
          <w:sz w:val="24"/>
        </w:rPr>
      </w:pPr>
      <w:r>
        <w:rPr>
          <w:sz w:val="24"/>
        </w:rPr>
        <w:t>To preprocess the chronic kidney disease dataset by cleaning missing values, converting</w:t>
      </w:r>
      <w:r>
        <w:rPr>
          <w:spacing w:val="-14"/>
          <w:sz w:val="24"/>
        </w:rPr>
        <w:t xml:space="preserve"> </w:t>
      </w:r>
      <w:r>
        <w:rPr>
          <w:sz w:val="24"/>
        </w:rPr>
        <w:t>variable</w:t>
      </w:r>
      <w:r>
        <w:rPr>
          <w:spacing w:val="-15"/>
          <w:sz w:val="24"/>
        </w:rPr>
        <w:t xml:space="preserve"> </w:t>
      </w:r>
      <w:r>
        <w:rPr>
          <w:sz w:val="24"/>
        </w:rPr>
        <w:t>types,</w:t>
      </w:r>
      <w:r>
        <w:rPr>
          <w:spacing w:val="-14"/>
          <w:sz w:val="24"/>
        </w:rPr>
        <w:t xml:space="preserve"> </w:t>
      </w:r>
      <w:r>
        <w:rPr>
          <w:sz w:val="24"/>
        </w:rPr>
        <w:t>encoding</w:t>
      </w:r>
      <w:r>
        <w:rPr>
          <w:spacing w:val="-14"/>
          <w:sz w:val="24"/>
        </w:rPr>
        <w:t xml:space="preserve"> </w:t>
      </w:r>
      <w:r>
        <w:rPr>
          <w:sz w:val="24"/>
        </w:rPr>
        <w:t>categorical</w:t>
      </w:r>
      <w:r>
        <w:rPr>
          <w:spacing w:val="-14"/>
          <w:sz w:val="24"/>
        </w:rPr>
        <w:t xml:space="preserve"> </w:t>
      </w:r>
      <w:r>
        <w:rPr>
          <w:sz w:val="24"/>
        </w:rPr>
        <w:t>features,</w:t>
      </w:r>
      <w:r>
        <w:rPr>
          <w:spacing w:val="-14"/>
          <w:sz w:val="24"/>
        </w:rPr>
        <w:t xml:space="preserve"> </w:t>
      </w:r>
      <w:r>
        <w:rPr>
          <w:sz w:val="24"/>
        </w:rPr>
        <w:t>and</w:t>
      </w:r>
      <w:r>
        <w:rPr>
          <w:spacing w:val="-12"/>
          <w:sz w:val="24"/>
        </w:rPr>
        <w:t xml:space="preserve"> </w:t>
      </w:r>
      <w:r>
        <w:rPr>
          <w:sz w:val="24"/>
        </w:rPr>
        <w:t>preparing</w:t>
      </w:r>
      <w:r>
        <w:rPr>
          <w:spacing w:val="-14"/>
          <w:sz w:val="24"/>
        </w:rPr>
        <w:t xml:space="preserve"> </w:t>
      </w:r>
      <w:r>
        <w:rPr>
          <w:sz w:val="24"/>
        </w:rPr>
        <w:t>training</w:t>
      </w:r>
      <w:r>
        <w:rPr>
          <w:spacing w:val="-14"/>
          <w:sz w:val="24"/>
        </w:rPr>
        <w:t xml:space="preserve"> </w:t>
      </w:r>
      <w:r>
        <w:rPr>
          <w:sz w:val="24"/>
        </w:rPr>
        <w:t>and testing data for modelling.</w:t>
      </w:r>
    </w:p>
    <w:p w14:paraId="2D85E3D0" w14:textId="77777777" w:rsidR="003C0027" w:rsidRDefault="00BA701E" w:rsidP="006455F3">
      <w:pPr>
        <w:pStyle w:val="ListParagraph"/>
        <w:numPr>
          <w:ilvl w:val="0"/>
          <w:numId w:val="9"/>
        </w:numPr>
        <w:tabs>
          <w:tab w:val="left" w:pos="1167"/>
        </w:tabs>
        <w:spacing w:line="360" w:lineRule="auto"/>
        <w:ind w:right="1659"/>
        <w:jc w:val="both"/>
        <w:rPr>
          <w:sz w:val="24"/>
        </w:rPr>
      </w:pPr>
      <w:r>
        <w:rPr>
          <w:sz w:val="24"/>
        </w:rPr>
        <w:t>To</w:t>
      </w:r>
      <w:r>
        <w:rPr>
          <w:spacing w:val="-10"/>
          <w:sz w:val="24"/>
        </w:rPr>
        <w:t xml:space="preserve"> </w:t>
      </w:r>
      <w:r>
        <w:rPr>
          <w:sz w:val="24"/>
        </w:rPr>
        <w:t>implement</w:t>
      </w:r>
      <w:r>
        <w:rPr>
          <w:spacing w:val="-10"/>
          <w:sz w:val="24"/>
        </w:rPr>
        <w:t xml:space="preserve"> </w:t>
      </w:r>
      <w:r>
        <w:rPr>
          <w:sz w:val="24"/>
        </w:rPr>
        <w:t>five</w:t>
      </w:r>
      <w:r>
        <w:rPr>
          <w:spacing w:val="-11"/>
          <w:sz w:val="24"/>
        </w:rPr>
        <w:t xml:space="preserve"> </w:t>
      </w:r>
      <w:r>
        <w:rPr>
          <w:sz w:val="24"/>
        </w:rPr>
        <w:t>machine</w:t>
      </w:r>
      <w:r>
        <w:rPr>
          <w:spacing w:val="-11"/>
          <w:sz w:val="24"/>
        </w:rPr>
        <w:t xml:space="preserve"> </w:t>
      </w:r>
      <w:r>
        <w:rPr>
          <w:sz w:val="24"/>
        </w:rPr>
        <w:t>learning</w:t>
      </w:r>
      <w:r>
        <w:rPr>
          <w:spacing w:val="-10"/>
          <w:sz w:val="24"/>
        </w:rPr>
        <w:t xml:space="preserve"> </w:t>
      </w:r>
      <w:r>
        <w:rPr>
          <w:sz w:val="24"/>
        </w:rPr>
        <w:t>models,</w:t>
      </w:r>
      <w:r>
        <w:rPr>
          <w:spacing w:val="-10"/>
          <w:sz w:val="24"/>
        </w:rPr>
        <w:t xml:space="preserve"> </w:t>
      </w:r>
      <w:r>
        <w:rPr>
          <w:sz w:val="24"/>
        </w:rPr>
        <w:t>namely</w:t>
      </w:r>
      <w:r>
        <w:rPr>
          <w:spacing w:val="-10"/>
          <w:sz w:val="24"/>
        </w:rPr>
        <w:t xml:space="preserve"> </w:t>
      </w:r>
      <w:r>
        <w:rPr>
          <w:sz w:val="24"/>
        </w:rPr>
        <w:t>Logistic</w:t>
      </w:r>
      <w:r>
        <w:rPr>
          <w:spacing w:val="-11"/>
          <w:sz w:val="24"/>
        </w:rPr>
        <w:t xml:space="preserve"> </w:t>
      </w:r>
      <w:r>
        <w:rPr>
          <w:sz w:val="24"/>
        </w:rPr>
        <w:t>Regression,</w:t>
      </w:r>
      <w:r>
        <w:rPr>
          <w:spacing w:val="-10"/>
          <w:sz w:val="24"/>
        </w:rPr>
        <w:t xml:space="preserve"> </w:t>
      </w:r>
      <w:r>
        <w:rPr>
          <w:sz w:val="24"/>
        </w:rPr>
        <w:t xml:space="preserve">Random Forest, </w:t>
      </w:r>
      <w:proofErr w:type="spellStart"/>
      <w:r>
        <w:rPr>
          <w:sz w:val="24"/>
        </w:rPr>
        <w:t>XGBoost</w:t>
      </w:r>
      <w:proofErr w:type="spellEnd"/>
      <w:r>
        <w:rPr>
          <w:sz w:val="24"/>
        </w:rPr>
        <w:t>, Support Vector Machine, and K-Nearest Neighbors, for chronic kidney disease prediction.</w:t>
      </w:r>
    </w:p>
    <w:p w14:paraId="04816FD1" w14:textId="77777777" w:rsidR="003C0027" w:rsidRDefault="00BA701E" w:rsidP="006455F3">
      <w:pPr>
        <w:pStyle w:val="ListParagraph"/>
        <w:numPr>
          <w:ilvl w:val="0"/>
          <w:numId w:val="9"/>
        </w:numPr>
        <w:tabs>
          <w:tab w:val="left" w:pos="1167"/>
        </w:tabs>
        <w:spacing w:line="360" w:lineRule="auto"/>
        <w:ind w:right="1970"/>
        <w:jc w:val="both"/>
        <w:rPr>
          <w:sz w:val="24"/>
        </w:rPr>
      </w:pPr>
      <w:r>
        <w:rPr>
          <w:sz w:val="24"/>
        </w:rPr>
        <w:t>To</w:t>
      </w:r>
      <w:r>
        <w:rPr>
          <w:spacing w:val="-5"/>
          <w:sz w:val="24"/>
        </w:rPr>
        <w:t xml:space="preserve"> </w:t>
      </w:r>
      <w:r>
        <w:rPr>
          <w:sz w:val="24"/>
        </w:rPr>
        <w:t>compare</w:t>
      </w:r>
      <w:r>
        <w:rPr>
          <w:spacing w:val="-5"/>
          <w:sz w:val="24"/>
        </w:rPr>
        <w:t xml:space="preserve"> </w:t>
      </w:r>
      <w:r>
        <w:rPr>
          <w:sz w:val="24"/>
        </w:rPr>
        <w:t>the</w:t>
      </w:r>
      <w:r>
        <w:rPr>
          <w:spacing w:val="-5"/>
          <w:sz w:val="24"/>
        </w:rPr>
        <w:t xml:space="preserve"> </w:t>
      </w:r>
      <w:r>
        <w:rPr>
          <w:sz w:val="24"/>
        </w:rPr>
        <w:t>predictive</w:t>
      </w:r>
      <w:r>
        <w:rPr>
          <w:spacing w:val="-6"/>
          <w:sz w:val="24"/>
        </w:rPr>
        <w:t xml:space="preserve"> </w:t>
      </w:r>
      <w:r>
        <w:rPr>
          <w:sz w:val="24"/>
        </w:rPr>
        <w:t>performance</w:t>
      </w:r>
      <w:r>
        <w:rPr>
          <w:spacing w:val="-5"/>
          <w:sz w:val="24"/>
        </w:rPr>
        <w:t xml:space="preserve"> </w:t>
      </w:r>
      <w:r>
        <w:rPr>
          <w:sz w:val="24"/>
        </w:rPr>
        <w:t>of</w:t>
      </w:r>
      <w:r>
        <w:rPr>
          <w:spacing w:val="-5"/>
          <w:sz w:val="24"/>
        </w:rPr>
        <w:t xml:space="preserve"> </w:t>
      </w:r>
      <w:r>
        <w:rPr>
          <w:sz w:val="24"/>
        </w:rPr>
        <w:t>the</w:t>
      </w:r>
      <w:r>
        <w:rPr>
          <w:spacing w:val="-5"/>
          <w:sz w:val="24"/>
        </w:rPr>
        <w:t xml:space="preserve"> </w:t>
      </w:r>
      <w:r>
        <w:rPr>
          <w:sz w:val="24"/>
        </w:rPr>
        <w:t>selected</w:t>
      </w:r>
      <w:r>
        <w:rPr>
          <w:spacing w:val="-5"/>
          <w:sz w:val="24"/>
        </w:rPr>
        <w:t xml:space="preserve"> </w:t>
      </w:r>
      <w:r>
        <w:rPr>
          <w:sz w:val="24"/>
        </w:rPr>
        <w:t>models</w:t>
      </w:r>
      <w:r>
        <w:rPr>
          <w:spacing w:val="-6"/>
          <w:sz w:val="24"/>
        </w:rPr>
        <w:t xml:space="preserve"> </w:t>
      </w:r>
      <w:r>
        <w:rPr>
          <w:sz w:val="24"/>
        </w:rPr>
        <w:t>using</w:t>
      </w:r>
      <w:r>
        <w:rPr>
          <w:spacing w:val="-5"/>
          <w:sz w:val="24"/>
        </w:rPr>
        <w:t xml:space="preserve"> </w:t>
      </w:r>
      <w:r>
        <w:rPr>
          <w:sz w:val="24"/>
        </w:rPr>
        <w:t>evaluation metrics including accuracy, precision, recall, F1-score,</w:t>
      </w:r>
      <w:r>
        <w:rPr>
          <w:spacing w:val="-7"/>
          <w:sz w:val="24"/>
        </w:rPr>
        <w:t xml:space="preserve"> </w:t>
      </w:r>
      <w:r>
        <w:rPr>
          <w:sz w:val="24"/>
        </w:rPr>
        <w:t>AUC, ROC curves, and confusion matrices.</w:t>
      </w:r>
    </w:p>
    <w:p w14:paraId="74AB62D0" w14:textId="77777777" w:rsidR="003C0027" w:rsidRDefault="00BA701E" w:rsidP="006455F3">
      <w:pPr>
        <w:pStyle w:val="ListParagraph"/>
        <w:numPr>
          <w:ilvl w:val="0"/>
          <w:numId w:val="9"/>
        </w:numPr>
        <w:tabs>
          <w:tab w:val="left" w:pos="1167"/>
        </w:tabs>
        <w:spacing w:line="360" w:lineRule="auto"/>
        <w:ind w:right="1312"/>
        <w:jc w:val="both"/>
        <w:rPr>
          <w:sz w:val="24"/>
        </w:rPr>
      </w:pPr>
      <w:r>
        <w:rPr>
          <w:sz w:val="24"/>
        </w:rPr>
        <w:t>To</w:t>
      </w:r>
      <w:r>
        <w:rPr>
          <w:spacing w:val="-7"/>
          <w:sz w:val="24"/>
        </w:rPr>
        <w:t xml:space="preserve"> </w:t>
      </w:r>
      <w:r>
        <w:rPr>
          <w:sz w:val="24"/>
        </w:rPr>
        <w:t>apply</w:t>
      </w:r>
      <w:r>
        <w:rPr>
          <w:spacing w:val="-6"/>
          <w:sz w:val="24"/>
        </w:rPr>
        <w:t xml:space="preserve"> </w:t>
      </w:r>
      <w:r>
        <w:rPr>
          <w:sz w:val="24"/>
        </w:rPr>
        <w:t>explainable</w:t>
      </w:r>
      <w:r>
        <w:rPr>
          <w:spacing w:val="-9"/>
          <w:sz w:val="24"/>
        </w:rPr>
        <w:t xml:space="preserve"> </w:t>
      </w:r>
      <w:r>
        <w:rPr>
          <w:sz w:val="24"/>
        </w:rPr>
        <w:t>AI</w:t>
      </w:r>
      <w:r>
        <w:rPr>
          <w:spacing w:val="-6"/>
          <w:sz w:val="24"/>
        </w:rPr>
        <w:t xml:space="preserve"> </w:t>
      </w:r>
      <w:r>
        <w:rPr>
          <w:sz w:val="24"/>
        </w:rPr>
        <w:t>techniques,</w:t>
      </w:r>
      <w:r>
        <w:rPr>
          <w:spacing w:val="-6"/>
          <w:sz w:val="24"/>
        </w:rPr>
        <w:t xml:space="preserve"> </w:t>
      </w:r>
      <w:r>
        <w:rPr>
          <w:sz w:val="24"/>
        </w:rPr>
        <w:t>including</w:t>
      </w:r>
      <w:r>
        <w:rPr>
          <w:spacing w:val="-6"/>
          <w:sz w:val="24"/>
        </w:rPr>
        <w:t xml:space="preserve"> </w:t>
      </w:r>
      <w:r>
        <w:rPr>
          <w:sz w:val="24"/>
        </w:rPr>
        <w:t>feature</w:t>
      </w:r>
      <w:r>
        <w:rPr>
          <w:spacing w:val="-6"/>
          <w:sz w:val="24"/>
        </w:rPr>
        <w:t xml:space="preserve"> </w:t>
      </w:r>
      <w:r>
        <w:rPr>
          <w:sz w:val="24"/>
        </w:rPr>
        <w:t>importance</w:t>
      </w:r>
      <w:r>
        <w:rPr>
          <w:spacing w:val="-6"/>
          <w:sz w:val="24"/>
        </w:rPr>
        <w:t xml:space="preserve"> </w:t>
      </w:r>
      <w:r>
        <w:rPr>
          <w:sz w:val="24"/>
        </w:rPr>
        <w:t>analysis</w:t>
      </w:r>
      <w:r>
        <w:rPr>
          <w:spacing w:val="-6"/>
          <w:sz w:val="24"/>
        </w:rPr>
        <w:t xml:space="preserve"> </w:t>
      </w:r>
      <w:r>
        <w:rPr>
          <w:sz w:val="24"/>
        </w:rPr>
        <w:t>and</w:t>
      </w:r>
      <w:r>
        <w:rPr>
          <w:spacing w:val="-6"/>
          <w:sz w:val="24"/>
        </w:rPr>
        <w:t xml:space="preserve"> </w:t>
      </w:r>
      <w:r>
        <w:rPr>
          <w:sz w:val="24"/>
        </w:rPr>
        <w:t xml:space="preserve">SHAP- based interpretation, in order to generate visual and case-level explanations for model </w:t>
      </w:r>
      <w:r>
        <w:rPr>
          <w:spacing w:val="-2"/>
          <w:sz w:val="24"/>
        </w:rPr>
        <w:t>predictions.</w:t>
      </w:r>
    </w:p>
    <w:p w14:paraId="6DFAC71C" w14:textId="77777777" w:rsidR="003C0027" w:rsidRDefault="00BA701E" w:rsidP="006455F3">
      <w:pPr>
        <w:pStyle w:val="ListParagraph"/>
        <w:numPr>
          <w:ilvl w:val="0"/>
          <w:numId w:val="9"/>
        </w:numPr>
        <w:tabs>
          <w:tab w:val="left" w:pos="1167"/>
        </w:tabs>
        <w:spacing w:line="360" w:lineRule="auto"/>
        <w:ind w:right="1722"/>
        <w:jc w:val="both"/>
        <w:rPr>
          <w:b/>
          <w:sz w:val="24"/>
        </w:rPr>
      </w:pPr>
      <w:r>
        <w:rPr>
          <w:sz w:val="24"/>
        </w:rPr>
        <w:t>To</w:t>
      </w:r>
      <w:r>
        <w:rPr>
          <w:spacing w:val="-10"/>
          <w:sz w:val="24"/>
        </w:rPr>
        <w:t xml:space="preserve"> </w:t>
      </w:r>
      <w:r>
        <w:rPr>
          <w:sz w:val="24"/>
        </w:rPr>
        <w:t>assess</w:t>
      </w:r>
      <w:r>
        <w:rPr>
          <w:spacing w:val="-9"/>
          <w:sz w:val="24"/>
        </w:rPr>
        <w:t xml:space="preserve"> </w:t>
      </w:r>
      <w:r>
        <w:rPr>
          <w:sz w:val="24"/>
        </w:rPr>
        <w:t>how</w:t>
      </w:r>
      <w:r>
        <w:rPr>
          <w:spacing w:val="-9"/>
          <w:sz w:val="24"/>
        </w:rPr>
        <w:t xml:space="preserve"> </w:t>
      </w:r>
      <w:r>
        <w:rPr>
          <w:sz w:val="24"/>
        </w:rPr>
        <w:t>far</w:t>
      </w:r>
      <w:r>
        <w:rPr>
          <w:spacing w:val="-11"/>
          <w:sz w:val="24"/>
        </w:rPr>
        <w:t xml:space="preserve"> </w:t>
      </w:r>
      <w:r>
        <w:rPr>
          <w:sz w:val="24"/>
        </w:rPr>
        <w:t>the</w:t>
      </w:r>
      <w:r>
        <w:rPr>
          <w:spacing w:val="-11"/>
          <w:sz w:val="24"/>
        </w:rPr>
        <w:t xml:space="preserve"> </w:t>
      </w:r>
      <w:r>
        <w:rPr>
          <w:sz w:val="24"/>
        </w:rPr>
        <w:t>explainability</w:t>
      </w:r>
      <w:r>
        <w:rPr>
          <w:spacing w:val="-11"/>
          <w:sz w:val="24"/>
        </w:rPr>
        <w:t xml:space="preserve"> </w:t>
      </w:r>
      <w:r>
        <w:rPr>
          <w:sz w:val="24"/>
        </w:rPr>
        <w:t>outputs</w:t>
      </w:r>
      <w:r>
        <w:rPr>
          <w:spacing w:val="-11"/>
          <w:sz w:val="24"/>
        </w:rPr>
        <w:t xml:space="preserve"> </w:t>
      </w:r>
      <w:r>
        <w:rPr>
          <w:sz w:val="24"/>
        </w:rPr>
        <w:t>can</w:t>
      </w:r>
      <w:r>
        <w:rPr>
          <w:spacing w:val="-9"/>
          <w:sz w:val="24"/>
        </w:rPr>
        <w:t xml:space="preserve"> </w:t>
      </w:r>
      <w:r>
        <w:rPr>
          <w:sz w:val="24"/>
        </w:rPr>
        <w:t>support</w:t>
      </w:r>
      <w:r>
        <w:rPr>
          <w:spacing w:val="-11"/>
          <w:sz w:val="24"/>
        </w:rPr>
        <w:t xml:space="preserve"> </w:t>
      </w:r>
      <w:r>
        <w:rPr>
          <w:sz w:val="24"/>
        </w:rPr>
        <w:t>practical</w:t>
      </w:r>
      <w:r>
        <w:rPr>
          <w:spacing w:val="-11"/>
          <w:sz w:val="24"/>
        </w:rPr>
        <w:t xml:space="preserve"> </w:t>
      </w:r>
      <w:r>
        <w:rPr>
          <w:sz w:val="24"/>
        </w:rPr>
        <w:t xml:space="preserve">decision-support needs such as primary care triage, referral </w:t>
      </w:r>
      <w:proofErr w:type="spellStart"/>
      <w:r>
        <w:rPr>
          <w:sz w:val="24"/>
        </w:rPr>
        <w:t>prioritisation</w:t>
      </w:r>
      <w:proofErr w:type="spellEnd"/>
      <w:r>
        <w:rPr>
          <w:sz w:val="24"/>
        </w:rPr>
        <w:t xml:space="preserve">, and risk communication. </w:t>
      </w:r>
      <w:r>
        <w:rPr>
          <w:b/>
          <w:sz w:val="24"/>
        </w:rPr>
        <w:t>Research Questions</w:t>
      </w:r>
    </w:p>
    <w:p w14:paraId="48B57F9F" w14:textId="77777777" w:rsidR="003C0027" w:rsidRDefault="00BA701E" w:rsidP="006455F3">
      <w:pPr>
        <w:pStyle w:val="ListParagraph"/>
        <w:numPr>
          <w:ilvl w:val="0"/>
          <w:numId w:val="9"/>
        </w:numPr>
        <w:tabs>
          <w:tab w:val="left" w:pos="1167"/>
        </w:tabs>
        <w:spacing w:line="360" w:lineRule="auto"/>
        <w:ind w:right="1876"/>
        <w:jc w:val="both"/>
        <w:rPr>
          <w:sz w:val="24"/>
        </w:rPr>
      </w:pPr>
      <w:r>
        <w:rPr>
          <w:sz w:val="24"/>
        </w:rPr>
        <w:t>Which</w:t>
      </w:r>
      <w:r>
        <w:rPr>
          <w:spacing w:val="-12"/>
          <w:sz w:val="24"/>
        </w:rPr>
        <w:t xml:space="preserve"> </w:t>
      </w:r>
      <w:r>
        <w:rPr>
          <w:sz w:val="24"/>
        </w:rPr>
        <w:t>of</w:t>
      </w:r>
      <w:r>
        <w:rPr>
          <w:spacing w:val="-10"/>
          <w:sz w:val="24"/>
        </w:rPr>
        <w:t xml:space="preserve"> </w:t>
      </w:r>
      <w:r>
        <w:rPr>
          <w:sz w:val="24"/>
        </w:rPr>
        <w:t>the</w:t>
      </w:r>
      <w:r>
        <w:rPr>
          <w:spacing w:val="-13"/>
          <w:sz w:val="24"/>
        </w:rPr>
        <w:t xml:space="preserve"> </w:t>
      </w:r>
      <w:r>
        <w:rPr>
          <w:sz w:val="24"/>
        </w:rPr>
        <w:t>selected</w:t>
      </w:r>
      <w:r>
        <w:rPr>
          <w:spacing w:val="-12"/>
          <w:sz w:val="24"/>
        </w:rPr>
        <w:t xml:space="preserve"> </w:t>
      </w:r>
      <w:r>
        <w:rPr>
          <w:sz w:val="24"/>
        </w:rPr>
        <w:t>explainable</w:t>
      </w:r>
      <w:r>
        <w:rPr>
          <w:spacing w:val="-13"/>
          <w:sz w:val="24"/>
        </w:rPr>
        <w:t xml:space="preserve"> </w:t>
      </w:r>
      <w:r>
        <w:rPr>
          <w:sz w:val="24"/>
        </w:rPr>
        <w:t>machine</w:t>
      </w:r>
      <w:r>
        <w:rPr>
          <w:spacing w:val="-13"/>
          <w:sz w:val="24"/>
        </w:rPr>
        <w:t xml:space="preserve"> </w:t>
      </w:r>
      <w:r>
        <w:rPr>
          <w:sz w:val="24"/>
        </w:rPr>
        <w:t>learning</w:t>
      </w:r>
      <w:r>
        <w:rPr>
          <w:spacing w:val="-12"/>
          <w:sz w:val="24"/>
        </w:rPr>
        <w:t xml:space="preserve"> </w:t>
      </w:r>
      <w:r>
        <w:rPr>
          <w:sz w:val="24"/>
        </w:rPr>
        <w:t>approaches,</w:t>
      </w:r>
      <w:r>
        <w:rPr>
          <w:spacing w:val="-12"/>
          <w:sz w:val="24"/>
        </w:rPr>
        <w:t xml:space="preserve"> </w:t>
      </w:r>
      <w:r>
        <w:rPr>
          <w:sz w:val="24"/>
        </w:rPr>
        <w:t>namely</w:t>
      </w:r>
      <w:r>
        <w:rPr>
          <w:spacing w:val="-10"/>
          <w:sz w:val="24"/>
        </w:rPr>
        <w:t xml:space="preserve"> </w:t>
      </w:r>
      <w:r>
        <w:rPr>
          <w:sz w:val="24"/>
        </w:rPr>
        <w:t>Logistic Regression,</w:t>
      </w:r>
      <w:r>
        <w:rPr>
          <w:spacing w:val="-2"/>
          <w:sz w:val="24"/>
        </w:rPr>
        <w:t xml:space="preserve"> </w:t>
      </w:r>
      <w:r>
        <w:rPr>
          <w:sz w:val="24"/>
        </w:rPr>
        <w:t>Random</w:t>
      </w:r>
      <w:r>
        <w:rPr>
          <w:spacing w:val="-2"/>
          <w:sz w:val="24"/>
        </w:rPr>
        <w:t xml:space="preserve"> </w:t>
      </w:r>
      <w:r>
        <w:rPr>
          <w:sz w:val="24"/>
        </w:rPr>
        <w:t>Forest,</w:t>
      </w:r>
      <w:r>
        <w:rPr>
          <w:spacing w:val="-2"/>
          <w:sz w:val="24"/>
        </w:rPr>
        <w:t xml:space="preserve"> </w:t>
      </w:r>
      <w:proofErr w:type="spellStart"/>
      <w:r>
        <w:rPr>
          <w:sz w:val="24"/>
        </w:rPr>
        <w:t>XGBoost</w:t>
      </w:r>
      <w:proofErr w:type="spellEnd"/>
      <w:r>
        <w:rPr>
          <w:sz w:val="24"/>
        </w:rPr>
        <w:t>,</w:t>
      </w:r>
      <w:r>
        <w:rPr>
          <w:spacing w:val="-2"/>
          <w:sz w:val="24"/>
        </w:rPr>
        <w:t xml:space="preserve"> </w:t>
      </w:r>
      <w:r>
        <w:rPr>
          <w:sz w:val="24"/>
        </w:rPr>
        <w:t>Support</w:t>
      </w:r>
      <w:r>
        <w:rPr>
          <w:spacing w:val="-2"/>
          <w:sz w:val="24"/>
        </w:rPr>
        <w:t xml:space="preserve"> </w:t>
      </w:r>
      <w:r>
        <w:rPr>
          <w:sz w:val="24"/>
        </w:rPr>
        <w:t>Vector</w:t>
      </w:r>
      <w:r>
        <w:rPr>
          <w:spacing w:val="-2"/>
          <w:sz w:val="24"/>
        </w:rPr>
        <w:t xml:space="preserve"> </w:t>
      </w:r>
      <w:r>
        <w:rPr>
          <w:sz w:val="24"/>
        </w:rPr>
        <w:t>Machine,</w:t>
      </w:r>
      <w:r>
        <w:rPr>
          <w:spacing w:val="-2"/>
          <w:sz w:val="24"/>
        </w:rPr>
        <w:t xml:space="preserve"> </w:t>
      </w:r>
      <w:r>
        <w:rPr>
          <w:sz w:val="24"/>
        </w:rPr>
        <w:t>and</w:t>
      </w:r>
      <w:r>
        <w:rPr>
          <w:spacing w:val="-2"/>
          <w:sz w:val="24"/>
        </w:rPr>
        <w:t xml:space="preserve"> </w:t>
      </w:r>
      <w:r>
        <w:rPr>
          <w:sz w:val="24"/>
        </w:rPr>
        <w:t>K-Nearest Neighbors combined with feature importance and SHAP-based interpretation, provides</w:t>
      </w:r>
      <w:r>
        <w:rPr>
          <w:spacing w:val="-14"/>
          <w:sz w:val="24"/>
        </w:rPr>
        <w:t xml:space="preserve"> </w:t>
      </w:r>
      <w:r>
        <w:rPr>
          <w:sz w:val="24"/>
        </w:rPr>
        <w:t>the</w:t>
      </w:r>
      <w:r>
        <w:rPr>
          <w:spacing w:val="-15"/>
          <w:sz w:val="24"/>
        </w:rPr>
        <w:t xml:space="preserve"> </w:t>
      </w:r>
      <w:r>
        <w:rPr>
          <w:sz w:val="24"/>
        </w:rPr>
        <w:t>best</w:t>
      </w:r>
      <w:r>
        <w:rPr>
          <w:spacing w:val="-14"/>
          <w:sz w:val="24"/>
        </w:rPr>
        <w:t xml:space="preserve"> </w:t>
      </w:r>
      <w:r>
        <w:rPr>
          <w:sz w:val="24"/>
        </w:rPr>
        <w:t>balance</w:t>
      </w:r>
      <w:r>
        <w:rPr>
          <w:spacing w:val="-15"/>
          <w:sz w:val="24"/>
        </w:rPr>
        <w:t xml:space="preserve"> </w:t>
      </w:r>
      <w:r>
        <w:rPr>
          <w:sz w:val="24"/>
        </w:rPr>
        <w:t>between</w:t>
      </w:r>
      <w:r>
        <w:rPr>
          <w:spacing w:val="-12"/>
          <w:sz w:val="24"/>
        </w:rPr>
        <w:t xml:space="preserve"> </w:t>
      </w:r>
      <w:r>
        <w:rPr>
          <w:sz w:val="24"/>
        </w:rPr>
        <w:t>predictive</w:t>
      </w:r>
      <w:r>
        <w:rPr>
          <w:spacing w:val="-15"/>
          <w:sz w:val="24"/>
        </w:rPr>
        <w:t xml:space="preserve"> </w:t>
      </w:r>
      <w:r>
        <w:rPr>
          <w:sz w:val="24"/>
        </w:rPr>
        <w:t>performance</w:t>
      </w:r>
      <w:r>
        <w:rPr>
          <w:spacing w:val="-15"/>
          <w:sz w:val="24"/>
        </w:rPr>
        <w:t xml:space="preserve"> </w:t>
      </w:r>
      <w:r>
        <w:rPr>
          <w:sz w:val="24"/>
        </w:rPr>
        <w:t>and</w:t>
      </w:r>
      <w:r>
        <w:rPr>
          <w:spacing w:val="-12"/>
          <w:sz w:val="24"/>
        </w:rPr>
        <w:t xml:space="preserve"> </w:t>
      </w:r>
      <w:r>
        <w:rPr>
          <w:sz w:val="24"/>
        </w:rPr>
        <w:t>interpretability</w:t>
      </w:r>
      <w:r>
        <w:rPr>
          <w:spacing w:val="-14"/>
          <w:sz w:val="24"/>
        </w:rPr>
        <w:t xml:space="preserve"> </w:t>
      </w:r>
      <w:r>
        <w:rPr>
          <w:sz w:val="24"/>
        </w:rPr>
        <w:t>for early CKD prediction?</w:t>
      </w:r>
    </w:p>
    <w:p w14:paraId="75EDD9BD" w14:textId="77777777" w:rsidR="003C0027" w:rsidRDefault="00BA701E" w:rsidP="006455F3">
      <w:pPr>
        <w:pStyle w:val="ListParagraph"/>
        <w:numPr>
          <w:ilvl w:val="0"/>
          <w:numId w:val="9"/>
        </w:numPr>
        <w:tabs>
          <w:tab w:val="left" w:pos="1167"/>
        </w:tabs>
        <w:spacing w:line="360" w:lineRule="auto"/>
        <w:ind w:right="1811"/>
        <w:jc w:val="both"/>
        <w:rPr>
          <w:sz w:val="24"/>
        </w:rPr>
      </w:pPr>
      <w:r>
        <w:rPr>
          <w:sz w:val="24"/>
        </w:rPr>
        <w:t>Which</w:t>
      </w:r>
      <w:r>
        <w:rPr>
          <w:spacing w:val="-12"/>
          <w:sz w:val="24"/>
        </w:rPr>
        <w:t xml:space="preserve"> </w:t>
      </w:r>
      <w:r>
        <w:rPr>
          <w:sz w:val="24"/>
        </w:rPr>
        <w:t>routine</w:t>
      </w:r>
      <w:r>
        <w:rPr>
          <w:spacing w:val="-15"/>
          <w:sz w:val="24"/>
        </w:rPr>
        <w:t xml:space="preserve"> </w:t>
      </w:r>
      <w:r>
        <w:rPr>
          <w:sz w:val="24"/>
        </w:rPr>
        <w:t>clinical</w:t>
      </w:r>
      <w:r>
        <w:rPr>
          <w:spacing w:val="-12"/>
          <w:sz w:val="24"/>
        </w:rPr>
        <w:t xml:space="preserve"> </w:t>
      </w:r>
      <w:r>
        <w:rPr>
          <w:sz w:val="24"/>
        </w:rPr>
        <w:t>indicators</w:t>
      </w:r>
      <w:r>
        <w:rPr>
          <w:spacing w:val="-12"/>
          <w:sz w:val="24"/>
        </w:rPr>
        <w:t xml:space="preserve"> </w:t>
      </w:r>
      <w:r>
        <w:rPr>
          <w:sz w:val="24"/>
        </w:rPr>
        <w:t>contribute</w:t>
      </w:r>
      <w:r>
        <w:rPr>
          <w:spacing w:val="-15"/>
          <w:sz w:val="24"/>
        </w:rPr>
        <w:t xml:space="preserve"> </w:t>
      </w:r>
      <w:r>
        <w:rPr>
          <w:sz w:val="24"/>
        </w:rPr>
        <w:t>most</w:t>
      </w:r>
      <w:r>
        <w:rPr>
          <w:spacing w:val="-12"/>
          <w:sz w:val="24"/>
        </w:rPr>
        <w:t xml:space="preserve"> </w:t>
      </w:r>
      <w:r>
        <w:rPr>
          <w:sz w:val="24"/>
        </w:rPr>
        <w:t>strongly</w:t>
      </w:r>
      <w:r>
        <w:rPr>
          <w:spacing w:val="-14"/>
          <w:sz w:val="24"/>
        </w:rPr>
        <w:t xml:space="preserve"> </w:t>
      </w:r>
      <w:r>
        <w:rPr>
          <w:sz w:val="24"/>
        </w:rPr>
        <w:t>to</w:t>
      </w:r>
      <w:r>
        <w:rPr>
          <w:spacing w:val="-12"/>
          <w:sz w:val="24"/>
        </w:rPr>
        <w:t xml:space="preserve"> </w:t>
      </w:r>
      <w:r>
        <w:rPr>
          <w:sz w:val="24"/>
        </w:rPr>
        <w:t>CKD</w:t>
      </w:r>
      <w:r>
        <w:rPr>
          <w:spacing w:val="-12"/>
          <w:sz w:val="24"/>
        </w:rPr>
        <w:t xml:space="preserve"> </w:t>
      </w:r>
      <w:r>
        <w:rPr>
          <w:sz w:val="24"/>
        </w:rPr>
        <w:t>prediction,</w:t>
      </w:r>
      <w:r>
        <w:rPr>
          <w:spacing w:val="-14"/>
          <w:sz w:val="24"/>
        </w:rPr>
        <w:t xml:space="preserve"> </w:t>
      </w:r>
      <w:r>
        <w:rPr>
          <w:sz w:val="24"/>
        </w:rPr>
        <w:t>and how consistent are these explanatory patterns across different machine learning models and explainability techniques?</w:t>
      </w:r>
    </w:p>
    <w:p w14:paraId="40C725D7" w14:textId="77777777" w:rsidR="003C0027" w:rsidRDefault="00BA701E" w:rsidP="006455F3">
      <w:pPr>
        <w:pStyle w:val="ListParagraph"/>
        <w:numPr>
          <w:ilvl w:val="0"/>
          <w:numId w:val="9"/>
        </w:numPr>
        <w:tabs>
          <w:tab w:val="left" w:pos="1167"/>
        </w:tabs>
        <w:spacing w:line="360" w:lineRule="auto"/>
        <w:ind w:right="1775"/>
        <w:jc w:val="both"/>
        <w:rPr>
          <w:sz w:val="24"/>
        </w:rPr>
      </w:pPr>
      <w:r>
        <w:rPr>
          <w:sz w:val="24"/>
        </w:rPr>
        <w:t>To what extent can the generated explainability outputs support practical clinical decision-support</w:t>
      </w:r>
      <w:r>
        <w:rPr>
          <w:spacing w:val="-15"/>
          <w:sz w:val="24"/>
        </w:rPr>
        <w:t xml:space="preserve"> </w:t>
      </w:r>
      <w:r>
        <w:rPr>
          <w:sz w:val="24"/>
        </w:rPr>
        <w:t>contexts</w:t>
      </w:r>
      <w:r>
        <w:rPr>
          <w:spacing w:val="-15"/>
          <w:sz w:val="24"/>
        </w:rPr>
        <w:t xml:space="preserve"> </w:t>
      </w:r>
      <w:r>
        <w:rPr>
          <w:sz w:val="24"/>
        </w:rPr>
        <w:t>such</w:t>
      </w:r>
      <w:r>
        <w:rPr>
          <w:spacing w:val="-15"/>
          <w:sz w:val="24"/>
        </w:rPr>
        <w:t xml:space="preserve"> </w:t>
      </w:r>
      <w:r>
        <w:rPr>
          <w:sz w:val="24"/>
        </w:rPr>
        <w:t>as</w:t>
      </w:r>
      <w:r>
        <w:rPr>
          <w:spacing w:val="-13"/>
          <w:sz w:val="24"/>
        </w:rPr>
        <w:t xml:space="preserve"> </w:t>
      </w:r>
      <w:r>
        <w:rPr>
          <w:sz w:val="24"/>
        </w:rPr>
        <w:t>primary</w:t>
      </w:r>
      <w:r>
        <w:rPr>
          <w:spacing w:val="-15"/>
          <w:sz w:val="24"/>
        </w:rPr>
        <w:t xml:space="preserve"> </w:t>
      </w:r>
      <w:r>
        <w:rPr>
          <w:sz w:val="24"/>
        </w:rPr>
        <w:t>care</w:t>
      </w:r>
      <w:r>
        <w:rPr>
          <w:spacing w:val="-15"/>
          <w:sz w:val="24"/>
        </w:rPr>
        <w:t xml:space="preserve"> </w:t>
      </w:r>
      <w:r>
        <w:rPr>
          <w:sz w:val="24"/>
        </w:rPr>
        <w:t>triage,</w:t>
      </w:r>
      <w:r>
        <w:rPr>
          <w:spacing w:val="-15"/>
          <w:sz w:val="24"/>
        </w:rPr>
        <w:t xml:space="preserve"> </w:t>
      </w:r>
      <w:r>
        <w:rPr>
          <w:sz w:val="24"/>
        </w:rPr>
        <w:t>patient</w:t>
      </w:r>
      <w:r>
        <w:rPr>
          <w:spacing w:val="-15"/>
          <w:sz w:val="24"/>
        </w:rPr>
        <w:t xml:space="preserve"> </w:t>
      </w:r>
      <w:r>
        <w:rPr>
          <w:sz w:val="24"/>
        </w:rPr>
        <w:t>risk</w:t>
      </w:r>
      <w:r>
        <w:rPr>
          <w:spacing w:val="-15"/>
          <w:sz w:val="24"/>
        </w:rPr>
        <w:t xml:space="preserve"> </w:t>
      </w:r>
      <w:r>
        <w:rPr>
          <w:sz w:val="24"/>
        </w:rPr>
        <w:t>communication, and referral decision-making?</w:t>
      </w:r>
    </w:p>
    <w:p w14:paraId="33037E73" w14:textId="77777777" w:rsidR="003C0027" w:rsidRDefault="003C0027" w:rsidP="006455F3">
      <w:pPr>
        <w:pStyle w:val="ListParagraph"/>
        <w:spacing w:line="360" w:lineRule="auto"/>
        <w:jc w:val="both"/>
        <w:rPr>
          <w:sz w:val="24"/>
        </w:rPr>
        <w:sectPr w:rsidR="003C0027">
          <w:pgSz w:w="11900" w:h="16840"/>
          <w:pgMar w:top="1380" w:right="141" w:bottom="1240" w:left="992" w:header="0" w:footer="1057" w:gutter="0"/>
          <w:cols w:space="720"/>
        </w:sectPr>
      </w:pPr>
    </w:p>
    <w:p w14:paraId="2816D759" w14:textId="77777777" w:rsidR="003C0027" w:rsidRDefault="00BA701E" w:rsidP="006455F3">
      <w:pPr>
        <w:pStyle w:val="Heading3"/>
        <w:numPr>
          <w:ilvl w:val="1"/>
          <w:numId w:val="8"/>
        </w:numPr>
        <w:tabs>
          <w:tab w:val="left" w:pos="1527"/>
        </w:tabs>
        <w:spacing w:before="61"/>
        <w:jc w:val="both"/>
      </w:pPr>
      <w:bookmarkStart w:id="7" w:name="_TOC_250036"/>
      <w:r>
        <w:lastRenderedPageBreak/>
        <w:t>Scope</w:t>
      </w:r>
      <w:r>
        <w:rPr>
          <w:spacing w:val="-6"/>
        </w:rPr>
        <w:t xml:space="preserve"> </w:t>
      </w:r>
      <w:r>
        <w:t>and</w:t>
      </w:r>
      <w:r>
        <w:rPr>
          <w:spacing w:val="-3"/>
        </w:rPr>
        <w:t xml:space="preserve"> </w:t>
      </w:r>
      <w:bookmarkEnd w:id="7"/>
      <w:r>
        <w:rPr>
          <w:spacing w:val="-2"/>
        </w:rPr>
        <w:t>Limitations</w:t>
      </w:r>
    </w:p>
    <w:p w14:paraId="0F503572" w14:textId="77777777" w:rsidR="003C0027" w:rsidRDefault="00BA701E" w:rsidP="006455F3">
      <w:pPr>
        <w:pStyle w:val="BodyText"/>
        <w:spacing w:before="223" w:line="360" w:lineRule="auto"/>
        <w:ind w:right="1373" w:firstLine="720"/>
        <w:jc w:val="both"/>
      </w:pPr>
      <w:r>
        <w:t>This</w:t>
      </w:r>
      <w:r>
        <w:rPr>
          <w:spacing w:val="-9"/>
        </w:rPr>
        <w:t xml:space="preserve"> </w:t>
      </w:r>
      <w:r>
        <w:t>research</w:t>
      </w:r>
      <w:r>
        <w:rPr>
          <w:spacing w:val="-9"/>
        </w:rPr>
        <w:t xml:space="preserve"> </w:t>
      </w:r>
      <w:r>
        <w:t>provided</w:t>
      </w:r>
      <w:r>
        <w:rPr>
          <w:spacing w:val="-9"/>
        </w:rPr>
        <w:t xml:space="preserve"> </w:t>
      </w:r>
      <w:r>
        <w:t>insight</w:t>
      </w:r>
      <w:r>
        <w:rPr>
          <w:spacing w:val="-9"/>
        </w:rPr>
        <w:t xml:space="preserve"> </w:t>
      </w:r>
      <w:r>
        <w:t>into</w:t>
      </w:r>
      <w:r>
        <w:rPr>
          <w:spacing w:val="-9"/>
        </w:rPr>
        <w:t xml:space="preserve"> </w:t>
      </w:r>
      <w:r>
        <w:t>the</w:t>
      </w:r>
      <w:r>
        <w:rPr>
          <w:spacing w:val="-10"/>
        </w:rPr>
        <w:t xml:space="preserve"> </w:t>
      </w:r>
      <w:r>
        <w:t>design</w:t>
      </w:r>
      <w:r>
        <w:rPr>
          <w:spacing w:val="-9"/>
        </w:rPr>
        <w:t xml:space="preserve"> </w:t>
      </w:r>
      <w:r>
        <w:t>and</w:t>
      </w:r>
      <w:r>
        <w:rPr>
          <w:spacing w:val="-7"/>
        </w:rPr>
        <w:t xml:space="preserve"> </w:t>
      </w:r>
      <w:r>
        <w:t>validation</w:t>
      </w:r>
      <w:r>
        <w:rPr>
          <w:spacing w:val="-9"/>
        </w:rPr>
        <w:t xml:space="preserve"> </w:t>
      </w:r>
      <w:r>
        <w:t>of</w:t>
      </w:r>
      <w:r>
        <w:rPr>
          <w:spacing w:val="-7"/>
        </w:rPr>
        <w:t xml:space="preserve"> </w:t>
      </w:r>
      <w:r>
        <w:t>an</w:t>
      </w:r>
      <w:r>
        <w:rPr>
          <w:spacing w:val="-7"/>
        </w:rPr>
        <w:t xml:space="preserve"> </w:t>
      </w:r>
      <w:r>
        <w:t>elucidated</w:t>
      </w:r>
      <w:r>
        <w:rPr>
          <w:spacing w:val="-7"/>
        </w:rPr>
        <w:t xml:space="preserve"> </w:t>
      </w:r>
      <w:r>
        <w:t>machine learning</w:t>
      </w:r>
      <w:r>
        <w:rPr>
          <w:spacing w:val="-11"/>
        </w:rPr>
        <w:t xml:space="preserve"> </w:t>
      </w:r>
      <w:r>
        <w:t>system</w:t>
      </w:r>
      <w:r>
        <w:rPr>
          <w:spacing w:val="-9"/>
        </w:rPr>
        <w:t xml:space="preserve"> </w:t>
      </w:r>
      <w:r>
        <w:t>to</w:t>
      </w:r>
      <w:r>
        <w:rPr>
          <w:spacing w:val="-9"/>
        </w:rPr>
        <w:t xml:space="preserve"> </w:t>
      </w:r>
      <w:r>
        <w:t>predict</w:t>
      </w:r>
      <w:r>
        <w:rPr>
          <w:spacing w:val="-11"/>
        </w:rPr>
        <w:t xml:space="preserve"> </w:t>
      </w:r>
      <w:r>
        <w:t>chronic</w:t>
      </w:r>
      <w:r>
        <w:rPr>
          <w:spacing w:val="-12"/>
        </w:rPr>
        <w:t xml:space="preserve"> </w:t>
      </w:r>
      <w:r>
        <w:t>kidney</w:t>
      </w:r>
      <w:r>
        <w:rPr>
          <w:spacing w:val="-11"/>
        </w:rPr>
        <w:t xml:space="preserve"> </w:t>
      </w:r>
      <w:r>
        <w:t>disease</w:t>
      </w:r>
      <w:r>
        <w:rPr>
          <w:spacing w:val="-12"/>
        </w:rPr>
        <w:t xml:space="preserve"> </w:t>
      </w:r>
      <w:r>
        <w:t>early</w:t>
      </w:r>
      <w:r>
        <w:rPr>
          <w:spacing w:val="-10"/>
        </w:rPr>
        <w:t xml:space="preserve"> </w:t>
      </w:r>
      <w:r>
        <w:t>on,</w:t>
      </w:r>
      <w:r>
        <w:rPr>
          <w:spacing w:val="-9"/>
        </w:rPr>
        <w:t xml:space="preserve"> </w:t>
      </w:r>
      <w:r>
        <w:t>through</w:t>
      </w:r>
      <w:r>
        <w:rPr>
          <w:spacing w:val="-9"/>
        </w:rPr>
        <w:t xml:space="preserve"> </w:t>
      </w:r>
      <w:r>
        <w:t>routine</w:t>
      </w:r>
      <w:r>
        <w:rPr>
          <w:spacing w:val="-12"/>
        </w:rPr>
        <w:t xml:space="preserve"> </w:t>
      </w:r>
      <w:r>
        <w:t>clinical</w:t>
      </w:r>
      <w:r>
        <w:rPr>
          <w:spacing w:val="-9"/>
        </w:rPr>
        <w:t xml:space="preserve"> </w:t>
      </w:r>
      <w:r>
        <w:t>predictors. The extent consisted of preselecting an organized CKD dataset, educating and weighing up five machine learning models, contrasting their predictive measures with typical identification measurements, and creating clarifying output to recognize strong predictors. It was thus a study that investigated model development, comparative testing, and result interpretation in the context of the healthcare decision support. It lacked primary data collection, clinical interviewing, on-site implementation, and prospective validation in hospitals.</w:t>
      </w:r>
      <w:r>
        <w:rPr>
          <w:spacing w:val="-6"/>
        </w:rPr>
        <w:t xml:space="preserve"> </w:t>
      </w:r>
      <w:r>
        <w:t>It</w:t>
      </w:r>
      <w:r>
        <w:rPr>
          <w:spacing w:val="-7"/>
        </w:rPr>
        <w:t xml:space="preserve"> </w:t>
      </w:r>
      <w:r>
        <w:t>also</w:t>
      </w:r>
      <w:r>
        <w:rPr>
          <w:spacing w:val="-6"/>
        </w:rPr>
        <w:t xml:space="preserve"> </w:t>
      </w:r>
      <w:r>
        <w:t>failed</w:t>
      </w:r>
      <w:r>
        <w:rPr>
          <w:spacing w:val="-6"/>
        </w:rPr>
        <w:t xml:space="preserve"> </w:t>
      </w:r>
      <w:r>
        <w:t>to</w:t>
      </w:r>
      <w:r>
        <w:rPr>
          <w:spacing w:val="-6"/>
        </w:rPr>
        <w:t xml:space="preserve"> </w:t>
      </w:r>
      <w:r>
        <w:t>extrapolate</w:t>
      </w:r>
      <w:r>
        <w:rPr>
          <w:spacing w:val="-9"/>
        </w:rPr>
        <w:t xml:space="preserve"> </w:t>
      </w:r>
      <w:r>
        <w:t>to</w:t>
      </w:r>
      <w:r>
        <w:rPr>
          <w:spacing w:val="-6"/>
        </w:rPr>
        <w:t xml:space="preserve"> </w:t>
      </w:r>
      <w:r>
        <w:t>multimodal</w:t>
      </w:r>
      <w:r>
        <w:rPr>
          <w:spacing w:val="-9"/>
        </w:rPr>
        <w:t xml:space="preserve"> </w:t>
      </w:r>
      <w:r>
        <w:t>data</w:t>
      </w:r>
      <w:r>
        <w:rPr>
          <w:spacing w:val="-9"/>
        </w:rPr>
        <w:t xml:space="preserve"> </w:t>
      </w:r>
      <w:r>
        <w:t>like</w:t>
      </w:r>
      <w:r>
        <w:rPr>
          <w:spacing w:val="-9"/>
        </w:rPr>
        <w:t xml:space="preserve"> </w:t>
      </w:r>
      <w:r>
        <w:t>imaging,</w:t>
      </w:r>
      <w:r>
        <w:rPr>
          <w:spacing w:val="-6"/>
        </w:rPr>
        <w:t xml:space="preserve"> </w:t>
      </w:r>
      <w:r>
        <w:t>genomics</w:t>
      </w:r>
      <w:r>
        <w:rPr>
          <w:spacing w:val="-7"/>
        </w:rPr>
        <w:t xml:space="preserve"> </w:t>
      </w:r>
      <w:r>
        <w:t>or</w:t>
      </w:r>
      <w:r>
        <w:rPr>
          <w:spacing w:val="-6"/>
        </w:rPr>
        <w:t xml:space="preserve"> </w:t>
      </w:r>
      <w:r>
        <w:t>wearable- device-inputs [9].</w:t>
      </w:r>
    </w:p>
    <w:p w14:paraId="131F0E2A" w14:textId="77777777" w:rsidR="003C0027" w:rsidRDefault="00BA701E" w:rsidP="006455F3">
      <w:pPr>
        <w:pStyle w:val="BodyText"/>
        <w:spacing w:before="3" w:line="360" w:lineRule="auto"/>
        <w:ind w:right="1411" w:firstLine="720"/>
        <w:jc w:val="both"/>
      </w:pPr>
      <w:r>
        <w:t>There are a number of restrictions that should be identified. The methodology used was</w:t>
      </w:r>
      <w:r>
        <w:rPr>
          <w:spacing w:val="-11"/>
        </w:rPr>
        <w:t xml:space="preserve"> </w:t>
      </w:r>
      <w:r>
        <w:t>retrospective</w:t>
      </w:r>
      <w:r>
        <w:rPr>
          <w:spacing w:val="-10"/>
        </w:rPr>
        <w:t xml:space="preserve"> </w:t>
      </w:r>
      <w:r>
        <w:t>secondary</w:t>
      </w:r>
      <w:r>
        <w:rPr>
          <w:spacing w:val="-11"/>
        </w:rPr>
        <w:t xml:space="preserve"> </w:t>
      </w:r>
      <w:r>
        <w:t>data</w:t>
      </w:r>
      <w:r>
        <w:rPr>
          <w:spacing w:val="-12"/>
        </w:rPr>
        <w:t xml:space="preserve"> </w:t>
      </w:r>
      <w:r>
        <w:t>where</w:t>
      </w:r>
      <w:r>
        <w:rPr>
          <w:spacing w:val="-12"/>
        </w:rPr>
        <w:t xml:space="preserve"> </w:t>
      </w:r>
      <w:r>
        <w:t>the</w:t>
      </w:r>
      <w:r>
        <w:rPr>
          <w:spacing w:val="-12"/>
        </w:rPr>
        <w:t xml:space="preserve"> </w:t>
      </w:r>
      <w:r>
        <w:t>study</w:t>
      </w:r>
      <w:r>
        <w:rPr>
          <w:spacing w:val="-9"/>
        </w:rPr>
        <w:t xml:space="preserve"> </w:t>
      </w:r>
      <w:r>
        <w:t>could</w:t>
      </w:r>
      <w:r>
        <w:rPr>
          <w:spacing w:val="-11"/>
        </w:rPr>
        <w:t xml:space="preserve"> </w:t>
      </w:r>
      <w:r>
        <w:t>not</w:t>
      </w:r>
      <w:r>
        <w:rPr>
          <w:spacing w:val="-11"/>
        </w:rPr>
        <w:t xml:space="preserve"> </w:t>
      </w:r>
      <w:r>
        <w:t>determine</w:t>
      </w:r>
      <w:r>
        <w:rPr>
          <w:spacing w:val="-12"/>
        </w:rPr>
        <w:t xml:space="preserve"> </w:t>
      </w:r>
      <w:r>
        <w:t>causal</w:t>
      </w:r>
      <w:r>
        <w:rPr>
          <w:spacing w:val="-9"/>
        </w:rPr>
        <w:t xml:space="preserve"> </w:t>
      </w:r>
      <w:r>
        <w:t>relationships.</w:t>
      </w:r>
      <w:r>
        <w:rPr>
          <w:spacing w:val="-9"/>
        </w:rPr>
        <w:t xml:space="preserve"> </w:t>
      </w:r>
      <w:r>
        <w:t xml:space="preserve">In data terms model performance could have been affected by size of the dataset, missing values, proportions of classes and the population presented in the source file that could limit </w:t>
      </w:r>
      <w:proofErr w:type="spellStart"/>
      <w:r>
        <w:t>generalisability</w:t>
      </w:r>
      <w:proofErr w:type="spellEnd"/>
      <w:r>
        <w:t>. Explainability techniques, when used in interpretability terms, may show which</w:t>
      </w:r>
      <w:r>
        <w:rPr>
          <w:spacing w:val="-2"/>
        </w:rPr>
        <w:t xml:space="preserve"> </w:t>
      </w:r>
      <w:r>
        <w:t>variables</w:t>
      </w:r>
      <w:r>
        <w:rPr>
          <w:spacing w:val="-2"/>
        </w:rPr>
        <w:t xml:space="preserve"> </w:t>
      </w:r>
      <w:r>
        <w:t>affected</w:t>
      </w:r>
      <w:r>
        <w:rPr>
          <w:spacing w:val="-2"/>
        </w:rPr>
        <w:t xml:space="preserve"> </w:t>
      </w:r>
      <w:r>
        <w:t>predictions</w:t>
      </w:r>
      <w:r>
        <w:rPr>
          <w:spacing w:val="-2"/>
        </w:rPr>
        <w:t xml:space="preserve"> </w:t>
      </w:r>
      <w:r>
        <w:t>but</w:t>
      </w:r>
      <w:r>
        <w:rPr>
          <w:spacing w:val="-2"/>
        </w:rPr>
        <w:t xml:space="preserve"> </w:t>
      </w:r>
      <w:r>
        <w:t>it</w:t>
      </w:r>
      <w:r>
        <w:rPr>
          <w:spacing w:val="-2"/>
        </w:rPr>
        <w:t xml:space="preserve"> </w:t>
      </w:r>
      <w:r>
        <w:t>cannot</w:t>
      </w:r>
      <w:r>
        <w:rPr>
          <w:spacing w:val="-2"/>
        </w:rPr>
        <w:t xml:space="preserve"> </w:t>
      </w:r>
      <w:r>
        <w:t>provide</w:t>
      </w:r>
      <w:r>
        <w:rPr>
          <w:spacing w:val="-3"/>
        </w:rPr>
        <w:t xml:space="preserve"> </w:t>
      </w:r>
      <w:r>
        <w:t>an</w:t>
      </w:r>
      <w:r>
        <w:rPr>
          <w:spacing w:val="-3"/>
        </w:rPr>
        <w:t xml:space="preserve"> </w:t>
      </w:r>
      <w:r>
        <w:t>adequate</w:t>
      </w:r>
      <w:r>
        <w:rPr>
          <w:spacing w:val="-3"/>
        </w:rPr>
        <w:t xml:space="preserve"> </w:t>
      </w:r>
      <w:r>
        <w:t>account</w:t>
      </w:r>
      <w:r>
        <w:rPr>
          <w:spacing w:val="-2"/>
        </w:rPr>
        <w:t xml:space="preserve"> </w:t>
      </w:r>
      <w:r>
        <w:t>of</w:t>
      </w:r>
      <w:r>
        <w:rPr>
          <w:spacing w:val="-2"/>
        </w:rPr>
        <w:t xml:space="preserve"> </w:t>
      </w:r>
      <w:r>
        <w:t>underlying biological processes nor can it be assured of clinical trust [7]- [10]. In this paper, the early prediction was used as a term to predict risks early based on the available routine risk predictors</w:t>
      </w:r>
      <w:r>
        <w:rPr>
          <w:spacing w:val="-2"/>
        </w:rPr>
        <w:t xml:space="preserve"> </w:t>
      </w:r>
      <w:r>
        <w:t>at</w:t>
      </w:r>
      <w:r>
        <w:rPr>
          <w:spacing w:val="-2"/>
        </w:rPr>
        <w:t xml:space="preserve"> </w:t>
      </w:r>
      <w:r>
        <w:t>the</w:t>
      </w:r>
      <w:r>
        <w:rPr>
          <w:spacing w:val="-4"/>
        </w:rPr>
        <w:t xml:space="preserve"> </w:t>
      </w:r>
      <w:r>
        <w:t>assessment</w:t>
      </w:r>
      <w:r>
        <w:rPr>
          <w:spacing w:val="-2"/>
        </w:rPr>
        <w:t xml:space="preserve"> </w:t>
      </w:r>
      <w:r>
        <w:t>time</w:t>
      </w:r>
      <w:r>
        <w:rPr>
          <w:spacing w:val="-3"/>
        </w:rPr>
        <w:t xml:space="preserve"> </w:t>
      </w:r>
      <w:r>
        <w:t>point,</w:t>
      </w:r>
      <w:r>
        <w:rPr>
          <w:spacing w:val="-2"/>
        </w:rPr>
        <w:t xml:space="preserve"> </w:t>
      </w:r>
      <w:r>
        <w:t>but</w:t>
      </w:r>
      <w:r>
        <w:rPr>
          <w:spacing w:val="-2"/>
        </w:rPr>
        <w:t xml:space="preserve"> </w:t>
      </w:r>
      <w:r>
        <w:t>not</w:t>
      </w:r>
      <w:r>
        <w:rPr>
          <w:spacing w:val="-2"/>
        </w:rPr>
        <w:t xml:space="preserve"> </w:t>
      </w:r>
      <w:r>
        <w:t>the</w:t>
      </w:r>
      <w:r>
        <w:rPr>
          <w:spacing w:val="-4"/>
        </w:rPr>
        <w:t xml:space="preserve"> </w:t>
      </w:r>
      <w:r>
        <w:t>long-term</w:t>
      </w:r>
      <w:r>
        <w:rPr>
          <w:spacing w:val="-2"/>
        </w:rPr>
        <w:t xml:space="preserve"> </w:t>
      </w:r>
      <w:r>
        <w:t>forecast</w:t>
      </w:r>
      <w:r>
        <w:rPr>
          <w:spacing w:val="-2"/>
        </w:rPr>
        <w:t xml:space="preserve"> </w:t>
      </w:r>
      <w:r>
        <w:t>of</w:t>
      </w:r>
      <w:r>
        <w:rPr>
          <w:spacing w:val="-2"/>
        </w:rPr>
        <w:t xml:space="preserve"> </w:t>
      </w:r>
      <w:r>
        <w:t>the</w:t>
      </w:r>
      <w:r>
        <w:rPr>
          <w:spacing w:val="-4"/>
        </w:rPr>
        <w:t xml:space="preserve"> </w:t>
      </w:r>
      <w:r>
        <w:t>risks</w:t>
      </w:r>
      <w:r>
        <w:rPr>
          <w:spacing w:val="-2"/>
        </w:rPr>
        <w:t xml:space="preserve"> </w:t>
      </w:r>
      <w:r>
        <w:t>at</w:t>
      </w:r>
      <w:r>
        <w:rPr>
          <w:spacing w:val="-2"/>
        </w:rPr>
        <w:t xml:space="preserve"> </w:t>
      </w:r>
      <w:r>
        <w:t xml:space="preserve">multiple time horizons. Nevertheless, the research maintained its utility by provision of a replicable and conveniently available explainable AI model that can guide further clinical research on </w:t>
      </w:r>
      <w:r>
        <w:rPr>
          <w:spacing w:val="-2"/>
        </w:rPr>
        <w:t>decision-support.</w:t>
      </w:r>
    </w:p>
    <w:p w14:paraId="296F1A21" w14:textId="77777777" w:rsidR="003C0027" w:rsidRDefault="00BA701E" w:rsidP="006455F3">
      <w:pPr>
        <w:pStyle w:val="Heading3"/>
        <w:numPr>
          <w:ilvl w:val="1"/>
          <w:numId w:val="8"/>
        </w:numPr>
        <w:tabs>
          <w:tab w:val="left" w:pos="1527"/>
        </w:tabs>
        <w:spacing w:before="149"/>
        <w:jc w:val="both"/>
      </w:pPr>
      <w:bookmarkStart w:id="8" w:name="_TOC_250035"/>
      <w:r>
        <w:t>Dissertation</w:t>
      </w:r>
      <w:r>
        <w:rPr>
          <w:spacing w:val="-6"/>
        </w:rPr>
        <w:t xml:space="preserve"> </w:t>
      </w:r>
      <w:bookmarkEnd w:id="8"/>
      <w:r>
        <w:rPr>
          <w:spacing w:val="-2"/>
        </w:rPr>
        <w:t>Structure</w:t>
      </w:r>
    </w:p>
    <w:p w14:paraId="264A38A9" w14:textId="77777777" w:rsidR="003C0027" w:rsidRDefault="00BA701E" w:rsidP="006455F3">
      <w:pPr>
        <w:pStyle w:val="BodyText"/>
        <w:spacing w:before="228" w:line="360" w:lineRule="auto"/>
        <w:ind w:right="1387" w:firstLine="720"/>
        <w:jc w:val="both"/>
      </w:pPr>
      <w:r>
        <w:t xml:space="preserve">This dissertation is </w:t>
      </w:r>
      <w:proofErr w:type="spellStart"/>
      <w:r>
        <w:t>organised</w:t>
      </w:r>
      <w:proofErr w:type="spellEnd"/>
      <w:r>
        <w:t xml:space="preserve"> into five chapters. </w:t>
      </w:r>
      <w:r>
        <w:rPr>
          <w:color w:val="EE0000"/>
        </w:rPr>
        <w:t xml:space="preserve">Chapter 1 </w:t>
      </w:r>
      <w:r>
        <w:t xml:space="preserve">introduces the research background and defines the problem, with aim, objectives, research questions, scope, and limitations. </w:t>
      </w:r>
      <w:r>
        <w:rPr>
          <w:color w:val="EE0000"/>
        </w:rPr>
        <w:t xml:space="preserve">Chapter 2 </w:t>
      </w:r>
      <w:r>
        <w:t xml:space="preserve">reviews the literature on CKD prediction using ML and the role of explainable AI in healthcare decision support, </w:t>
      </w:r>
      <w:proofErr w:type="spellStart"/>
      <w:r>
        <w:t>synthesising</w:t>
      </w:r>
      <w:proofErr w:type="spellEnd"/>
      <w:r>
        <w:t xml:space="preserve"> evidence on model types and interpretability practices. Chapter 3 presents the methodology in terms of data preparation, model selection, evaluation metrics and explainability strategy with appropriate justification for</w:t>
      </w:r>
      <w:r>
        <w:rPr>
          <w:spacing w:val="-4"/>
        </w:rPr>
        <w:t xml:space="preserve"> </w:t>
      </w:r>
      <w:r>
        <w:t>the</w:t>
      </w:r>
      <w:r>
        <w:rPr>
          <w:spacing w:val="-6"/>
        </w:rPr>
        <w:t xml:space="preserve"> </w:t>
      </w:r>
      <w:r>
        <w:t>approach</w:t>
      </w:r>
      <w:r>
        <w:rPr>
          <w:spacing w:val="-5"/>
        </w:rPr>
        <w:t xml:space="preserve"> </w:t>
      </w:r>
      <w:r>
        <w:t>used.</w:t>
      </w:r>
      <w:r>
        <w:rPr>
          <w:spacing w:val="-4"/>
        </w:rPr>
        <w:t xml:space="preserve"> </w:t>
      </w:r>
      <w:r>
        <w:t>Chapter</w:t>
      </w:r>
      <w:r>
        <w:rPr>
          <w:spacing w:val="-5"/>
        </w:rPr>
        <w:t xml:space="preserve"> </w:t>
      </w:r>
      <w:r>
        <w:t>4</w:t>
      </w:r>
      <w:r>
        <w:rPr>
          <w:spacing w:val="-4"/>
        </w:rPr>
        <w:t xml:space="preserve"> </w:t>
      </w:r>
      <w:r>
        <w:t>presents</w:t>
      </w:r>
      <w:r>
        <w:rPr>
          <w:spacing w:val="-5"/>
        </w:rPr>
        <w:t xml:space="preserve"> </w:t>
      </w:r>
      <w:r>
        <w:t>results,</w:t>
      </w:r>
      <w:r>
        <w:rPr>
          <w:spacing w:val="-5"/>
        </w:rPr>
        <w:t xml:space="preserve"> </w:t>
      </w:r>
      <w:r>
        <w:t>performance</w:t>
      </w:r>
      <w:r>
        <w:rPr>
          <w:spacing w:val="-6"/>
        </w:rPr>
        <w:t xml:space="preserve"> </w:t>
      </w:r>
      <w:r>
        <w:t>comparisons,</w:t>
      </w:r>
      <w:r>
        <w:rPr>
          <w:spacing w:val="-5"/>
        </w:rPr>
        <w:t xml:space="preserve"> </w:t>
      </w:r>
      <w:r>
        <w:t>outputs</w:t>
      </w:r>
      <w:r>
        <w:rPr>
          <w:spacing w:val="-5"/>
        </w:rPr>
        <w:t xml:space="preserve"> </w:t>
      </w:r>
      <w:r>
        <w:t>in</w:t>
      </w:r>
      <w:r>
        <w:rPr>
          <w:spacing w:val="-4"/>
        </w:rPr>
        <w:t xml:space="preserve"> </w:t>
      </w:r>
      <w:r>
        <w:t>terms of</w:t>
      </w:r>
      <w:r>
        <w:rPr>
          <w:spacing w:val="-11"/>
        </w:rPr>
        <w:t xml:space="preserve"> </w:t>
      </w:r>
      <w:r>
        <w:t>explainability,</w:t>
      </w:r>
      <w:r>
        <w:rPr>
          <w:spacing w:val="-13"/>
        </w:rPr>
        <w:t xml:space="preserve"> </w:t>
      </w:r>
      <w:r>
        <w:t>and</w:t>
      </w:r>
      <w:r>
        <w:rPr>
          <w:spacing w:val="-11"/>
        </w:rPr>
        <w:t xml:space="preserve"> </w:t>
      </w:r>
      <w:r>
        <w:t>analyses</w:t>
      </w:r>
      <w:r>
        <w:rPr>
          <w:spacing w:val="-11"/>
        </w:rPr>
        <w:t xml:space="preserve"> </w:t>
      </w:r>
      <w:r>
        <w:t>results</w:t>
      </w:r>
      <w:r>
        <w:rPr>
          <w:spacing w:val="-13"/>
        </w:rPr>
        <w:t xml:space="preserve"> </w:t>
      </w:r>
      <w:r>
        <w:t>against</w:t>
      </w:r>
      <w:r>
        <w:rPr>
          <w:spacing w:val="-11"/>
        </w:rPr>
        <w:t xml:space="preserve"> </w:t>
      </w:r>
      <w:r>
        <w:t>the</w:t>
      </w:r>
      <w:r>
        <w:rPr>
          <w:spacing w:val="-14"/>
        </w:rPr>
        <w:t xml:space="preserve"> </w:t>
      </w:r>
      <w:r>
        <w:t>objectives</w:t>
      </w:r>
      <w:r>
        <w:rPr>
          <w:spacing w:val="-13"/>
        </w:rPr>
        <w:t xml:space="preserve"> </w:t>
      </w:r>
      <w:r>
        <w:t>and</w:t>
      </w:r>
      <w:r>
        <w:rPr>
          <w:spacing w:val="-11"/>
        </w:rPr>
        <w:t xml:space="preserve"> </w:t>
      </w:r>
      <w:r>
        <w:t>research</w:t>
      </w:r>
      <w:r>
        <w:rPr>
          <w:spacing w:val="-13"/>
        </w:rPr>
        <w:t xml:space="preserve"> </w:t>
      </w:r>
      <w:r>
        <w:t>questions.</w:t>
      </w:r>
      <w:r>
        <w:rPr>
          <w:spacing w:val="-11"/>
        </w:rPr>
        <w:t xml:space="preserve"> </w:t>
      </w:r>
      <w:r>
        <w:t>Chapter</w:t>
      </w:r>
      <w:r>
        <w:rPr>
          <w:spacing w:val="-13"/>
        </w:rPr>
        <w:t xml:space="preserve"> </w:t>
      </w:r>
      <w:r>
        <w:t>5 concludes the dissertation by summing up contributions in terms of a summative discussion,</w:t>
      </w:r>
    </w:p>
    <w:p w14:paraId="086C689D" w14:textId="77777777" w:rsidR="003C0027" w:rsidRDefault="003C0027" w:rsidP="006455F3">
      <w:pPr>
        <w:pStyle w:val="BodyText"/>
        <w:spacing w:line="360" w:lineRule="auto"/>
        <w:jc w:val="both"/>
        <w:sectPr w:rsidR="003C0027">
          <w:pgSz w:w="11900" w:h="16840"/>
          <w:pgMar w:top="1380" w:right="141" w:bottom="1240" w:left="992" w:header="0" w:footer="1057" w:gutter="0"/>
          <w:cols w:space="720"/>
        </w:sectPr>
      </w:pPr>
    </w:p>
    <w:p w14:paraId="41F611DF" w14:textId="77777777" w:rsidR="003C0027" w:rsidRDefault="00BA701E" w:rsidP="006455F3">
      <w:pPr>
        <w:pStyle w:val="BodyText"/>
        <w:spacing w:before="71" w:line="360" w:lineRule="auto"/>
        <w:ind w:right="1907"/>
        <w:jc w:val="both"/>
      </w:pPr>
      <w:r>
        <w:lastRenderedPageBreak/>
        <w:t>addressing</w:t>
      </w:r>
      <w:r>
        <w:rPr>
          <w:spacing w:val="-4"/>
        </w:rPr>
        <w:t xml:space="preserve"> </w:t>
      </w:r>
      <w:r>
        <w:t>implications</w:t>
      </w:r>
      <w:r>
        <w:rPr>
          <w:spacing w:val="-4"/>
        </w:rPr>
        <w:t xml:space="preserve"> </w:t>
      </w:r>
      <w:r>
        <w:t>for</w:t>
      </w:r>
      <w:r>
        <w:rPr>
          <w:spacing w:val="-4"/>
        </w:rPr>
        <w:t xml:space="preserve"> </w:t>
      </w:r>
      <w:proofErr w:type="spellStart"/>
      <w:r>
        <w:t>practise</w:t>
      </w:r>
      <w:proofErr w:type="spellEnd"/>
      <w:r>
        <w:rPr>
          <w:spacing w:val="-4"/>
        </w:rPr>
        <w:t xml:space="preserve"> </w:t>
      </w:r>
      <w:r>
        <w:t>and</w:t>
      </w:r>
      <w:r>
        <w:rPr>
          <w:spacing w:val="-4"/>
        </w:rPr>
        <w:t xml:space="preserve"> </w:t>
      </w:r>
      <w:r>
        <w:t>research,</w:t>
      </w:r>
      <w:r>
        <w:rPr>
          <w:spacing w:val="-4"/>
        </w:rPr>
        <w:t xml:space="preserve"> </w:t>
      </w:r>
      <w:r>
        <w:t>limitations,</w:t>
      </w:r>
      <w:r>
        <w:rPr>
          <w:spacing w:val="-4"/>
        </w:rPr>
        <w:t xml:space="preserve"> </w:t>
      </w:r>
      <w:r>
        <w:t>and</w:t>
      </w:r>
      <w:r>
        <w:rPr>
          <w:spacing w:val="-4"/>
        </w:rPr>
        <w:t xml:space="preserve"> </w:t>
      </w:r>
      <w:r>
        <w:t>recommendations</w:t>
      </w:r>
      <w:r>
        <w:rPr>
          <w:spacing w:val="-4"/>
        </w:rPr>
        <w:t xml:space="preserve"> </w:t>
      </w:r>
      <w:r>
        <w:t>for future</w:t>
      </w:r>
      <w:r>
        <w:rPr>
          <w:spacing w:val="-4"/>
        </w:rPr>
        <w:t xml:space="preserve"> </w:t>
      </w:r>
      <w:r>
        <w:t>work</w:t>
      </w:r>
      <w:r>
        <w:rPr>
          <w:spacing w:val="-3"/>
        </w:rPr>
        <w:t xml:space="preserve"> </w:t>
      </w:r>
      <w:r>
        <w:t>with</w:t>
      </w:r>
      <w:r>
        <w:rPr>
          <w:spacing w:val="-3"/>
        </w:rPr>
        <w:t xml:space="preserve"> </w:t>
      </w:r>
      <w:r>
        <w:t>regard</w:t>
      </w:r>
      <w:r>
        <w:rPr>
          <w:spacing w:val="-3"/>
        </w:rPr>
        <w:t xml:space="preserve"> </w:t>
      </w:r>
      <w:r>
        <w:t>to</w:t>
      </w:r>
      <w:r>
        <w:rPr>
          <w:spacing w:val="-3"/>
        </w:rPr>
        <w:t xml:space="preserve"> </w:t>
      </w:r>
      <w:r>
        <w:t>stronger</w:t>
      </w:r>
      <w:r>
        <w:rPr>
          <w:spacing w:val="-3"/>
        </w:rPr>
        <w:t xml:space="preserve"> </w:t>
      </w:r>
      <w:r>
        <w:t>validation</w:t>
      </w:r>
      <w:r>
        <w:rPr>
          <w:spacing w:val="-3"/>
        </w:rPr>
        <w:t xml:space="preserve"> </w:t>
      </w:r>
      <w:r>
        <w:t>and</w:t>
      </w:r>
      <w:r>
        <w:rPr>
          <w:spacing w:val="-3"/>
        </w:rPr>
        <w:t xml:space="preserve"> </w:t>
      </w:r>
      <w:r>
        <w:t>integration</w:t>
      </w:r>
      <w:r>
        <w:rPr>
          <w:spacing w:val="-3"/>
        </w:rPr>
        <w:t xml:space="preserve"> </w:t>
      </w:r>
      <w:r>
        <w:t>with</w:t>
      </w:r>
      <w:r>
        <w:rPr>
          <w:spacing w:val="-3"/>
        </w:rPr>
        <w:t xml:space="preserve"> </w:t>
      </w:r>
      <w:r>
        <w:t>emerging</w:t>
      </w:r>
      <w:r>
        <w:rPr>
          <w:spacing w:val="-3"/>
        </w:rPr>
        <w:t xml:space="preserve"> </w:t>
      </w:r>
      <w:r>
        <w:t xml:space="preserve">diagnostic </w:t>
      </w:r>
      <w:r>
        <w:rPr>
          <w:spacing w:val="-2"/>
        </w:rPr>
        <w:t>indicators.</w:t>
      </w:r>
    </w:p>
    <w:p w14:paraId="181872C1" w14:textId="77777777" w:rsidR="003C0027" w:rsidRDefault="003C0027" w:rsidP="006455F3">
      <w:pPr>
        <w:pStyle w:val="BodyText"/>
        <w:spacing w:line="360" w:lineRule="auto"/>
        <w:jc w:val="both"/>
        <w:sectPr w:rsidR="003C0027" w:rsidSect="00BA701E">
          <w:pgSz w:w="11900" w:h="16840"/>
          <w:pgMar w:top="1378" w:right="142" w:bottom="1242" w:left="992" w:header="0" w:footer="1055" w:gutter="0"/>
          <w:cols w:space="720"/>
        </w:sectPr>
      </w:pPr>
    </w:p>
    <w:p w14:paraId="7CF70850" w14:textId="77777777" w:rsidR="003C0027" w:rsidRDefault="00BA701E" w:rsidP="006455F3">
      <w:pPr>
        <w:pStyle w:val="Heading1"/>
        <w:numPr>
          <w:ilvl w:val="1"/>
          <w:numId w:val="7"/>
        </w:numPr>
        <w:tabs>
          <w:tab w:val="left" w:pos="1527"/>
        </w:tabs>
        <w:jc w:val="both"/>
      </w:pPr>
      <w:bookmarkStart w:id="9" w:name="_TOC_250034"/>
      <w:bookmarkEnd w:id="9"/>
      <w:r>
        <w:rPr>
          <w:spacing w:val="-2"/>
        </w:rPr>
        <w:lastRenderedPageBreak/>
        <w:t>LITERATURE REVIEW</w:t>
      </w:r>
    </w:p>
    <w:p w14:paraId="2C06D9BA" w14:textId="77777777" w:rsidR="003C0027" w:rsidRDefault="003C0027" w:rsidP="006455F3">
      <w:pPr>
        <w:pStyle w:val="BodyText"/>
        <w:spacing w:before="14"/>
        <w:ind w:left="0"/>
        <w:jc w:val="both"/>
        <w:rPr>
          <w:b/>
        </w:rPr>
      </w:pPr>
    </w:p>
    <w:p w14:paraId="1DDB875E" w14:textId="77777777" w:rsidR="003C0027" w:rsidRDefault="00BA701E" w:rsidP="006455F3">
      <w:pPr>
        <w:pStyle w:val="Heading3"/>
        <w:numPr>
          <w:ilvl w:val="1"/>
          <w:numId w:val="7"/>
        </w:numPr>
        <w:tabs>
          <w:tab w:val="left" w:pos="1886"/>
        </w:tabs>
        <w:ind w:left="1886" w:hanging="718"/>
        <w:jc w:val="both"/>
      </w:pPr>
      <w:bookmarkStart w:id="10" w:name="_TOC_250033"/>
      <w:r>
        <w:t>Introduction</w:t>
      </w:r>
      <w:r>
        <w:rPr>
          <w:spacing w:val="-6"/>
        </w:rPr>
        <w:t xml:space="preserve"> </w:t>
      </w:r>
      <w:r>
        <w:t>of</w:t>
      </w:r>
      <w:r>
        <w:rPr>
          <w:spacing w:val="-6"/>
        </w:rPr>
        <w:t xml:space="preserve"> </w:t>
      </w:r>
      <w:r>
        <w:t>the</w:t>
      </w:r>
      <w:r>
        <w:rPr>
          <w:spacing w:val="-5"/>
        </w:rPr>
        <w:t xml:space="preserve"> </w:t>
      </w:r>
      <w:bookmarkEnd w:id="10"/>
      <w:r>
        <w:rPr>
          <w:spacing w:val="-2"/>
        </w:rPr>
        <w:t>chapter</w:t>
      </w:r>
    </w:p>
    <w:p w14:paraId="09E4EFFA" w14:textId="77777777" w:rsidR="003C0027" w:rsidRDefault="00BA701E" w:rsidP="006455F3">
      <w:pPr>
        <w:pStyle w:val="BodyText"/>
        <w:spacing w:before="228" w:line="360" w:lineRule="auto"/>
        <w:ind w:right="1373" w:firstLine="720"/>
        <w:jc w:val="both"/>
      </w:pPr>
      <w:r>
        <w:t>This chapter presents a review of the research on explainable artificial intelligence in the</w:t>
      </w:r>
      <w:r>
        <w:rPr>
          <w:spacing w:val="-1"/>
        </w:rPr>
        <w:t xml:space="preserve"> </w:t>
      </w:r>
      <w:r>
        <w:t>early prediction of chronic</w:t>
      </w:r>
      <w:r>
        <w:rPr>
          <w:spacing w:val="-1"/>
        </w:rPr>
        <w:t xml:space="preserve"> </w:t>
      </w:r>
      <w:r>
        <w:t>kidney disease</w:t>
      </w:r>
      <w:r>
        <w:rPr>
          <w:spacing w:val="-1"/>
        </w:rPr>
        <w:t xml:space="preserve"> </w:t>
      </w:r>
      <w:r>
        <w:t>(CKD). Literature</w:t>
      </w:r>
      <w:r>
        <w:rPr>
          <w:spacing w:val="-1"/>
        </w:rPr>
        <w:t xml:space="preserve"> </w:t>
      </w:r>
      <w:r>
        <w:t>has advanced rapidly due</w:t>
      </w:r>
      <w:r>
        <w:rPr>
          <w:spacing w:val="-1"/>
        </w:rPr>
        <w:t xml:space="preserve"> </w:t>
      </w:r>
      <w:r>
        <w:t xml:space="preserve">to the clinical significance, clinical silence in early stages and significant association with cardiovascular risk and long-term costs to health systems of CKD. Many healthcare </w:t>
      </w:r>
      <w:proofErr w:type="spellStart"/>
      <w:r>
        <w:t>organisations</w:t>
      </w:r>
      <w:proofErr w:type="spellEnd"/>
      <w:r>
        <w:rPr>
          <w:spacing w:val="-6"/>
        </w:rPr>
        <w:t xml:space="preserve"> </w:t>
      </w:r>
      <w:r>
        <w:t>now</w:t>
      </w:r>
      <w:r>
        <w:rPr>
          <w:spacing w:val="-6"/>
        </w:rPr>
        <w:t xml:space="preserve"> </w:t>
      </w:r>
      <w:r>
        <w:t>want</w:t>
      </w:r>
      <w:r>
        <w:rPr>
          <w:spacing w:val="-6"/>
        </w:rPr>
        <w:t xml:space="preserve"> </w:t>
      </w:r>
      <w:r>
        <w:t>prediction</w:t>
      </w:r>
      <w:r>
        <w:rPr>
          <w:spacing w:val="-6"/>
        </w:rPr>
        <w:t xml:space="preserve"> </w:t>
      </w:r>
      <w:r>
        <w:t>models</w:t>
      </w:r>
      <w:r>
        <w:rPr>
          <w:spacing w:val="-6"/>
        </w:rPr>
        <w:t xml:space="preserve"> </w:t>
      </w:r>
      <w:r>
        <w:t>to</w:t>
      </w:r>
      <w:r>
        <w:rPr>
          <w:spacing w:val="-6"/>
        </w:rPr>
        <w:t xml:space="preserve"> </w:t>
      </w:r>
      <w:r>
        <w:t>be</w:t>
      </w:r>
      <w:r>
        <w:rPr>
          <w:spacing w:val="-8"/>
        </w:rPr>
        <w:t xml:space="preserve"> </w:t>
      </w:r>
      <w:r>
        <w:t>able</w:t>
      </w:r>
      <w:r>
        <w:rPr>
          <w:spacing w:val="-8"/>
        </w:rPr>
        <w:t xml:space="preserve"> </w:t>
      </w:r>
      <w:r>
        <w:t>to</w:t>
      </w:r>
      <w:r>
        <w:rPr>
          <w:spacing w:val="-6"/>
        </w:rPr>
        <w:t xml:space="preserve"> </w:t>
      </w:r>
      <w:r>
        <w:t>identify</w:t>
      </w:r>
      <w:r>
        <w:rPr>
          <w:spacing w:val="-6"/>
        </w:rPr>
        <w:t xml:space="preserve"> </w:t>
      </w:r>
      <w:r>
        <w:t>risk</w:t>
      </w:r>
      <w:r>
        <w:rPr>
          <w:spacing w:val="-6"/>
        </w:rPr>
        <w:t xml:space="preserve"> </w:t>
      </w:r>
      <w:r>
        <w:t>earlier</w:t>
      </w:r>
      <w:r>
        <w:rPr>
          <w:spacing w:val="-6"/>
        </w:rPr>
        <w:t xml:space="preserve"> </w:t>
      </w:r>
      <w:r>
        <w:t>than</w:t>
      </w:r>
      <w:r>
        <w:rPr>
          <w:spacing w:val="-6"/>
        </w:rPr>
        <w:t xml:space="preserve"> </w:t>
      </w:r>
      <w:r>
        <w:t>conventional threshold rules but also want to see the reasoning behind the prediction and have it testable. That demand is practical, not theoretical. When hospitals implement decision support tools within</w:t>
      </w:r>
      <w:r>
        <w:rPr>
          <w:spacing w:val="-2"/>
        </w:rPr>
        <w:t xml:space="preserve"> </w:t>
      </w:r>
      <w:r>
        <w:t>platforms</w:t>
      </w:r>
      <w:r>
        <w:rPr>
          <w:spacing w:val="-2"/>
        </w:rPr>
        <w:t xml:space="preserve"> </w:t>
      </w:r>
      <w:r>
        <w:t>like</w:t>
      </w:r>
      <w:r>
        <w:rPr>
          <w:spacing w:val="-3"/>
        </w:rPr>
        <w:t xml:space="preserve"> </w:t>
      </w:r>
      <w:r>
        <w:t>Epic</w:t>
      </w:r>
      <w:r>
        <w:rPr>
          <w:spacing w:val="-3"/>
        </w:rPr>
        <w:t xml:space="preserve"> </w:t>
      </w:r>
      <w:r>
        <w:t>or</w:t>
      </w:r>
      <w:r>
        <w:rPr>
          <w:spacing w:val="-2"/>
        </w:rPr>
        <w:t xml:space="preserve"> </w:t>
      </w:r>
      <w:r>
        <w:t>Cerner,</w:t>
      </w:r>
      <w:r>
        <w:rPr>
          <w:spacing w:val="-2"/>
        </w:rPr>
        <w:t xml:space="preserve"> </w:t>
      </w:r>
      <w:r>
        <w:t>clinicians</w:t>
      </w:r>
      <w:r>
        <w:rPr>
          <w:spacing w:val="-2"/>
        </w:rPr>
        <w:t xml:space="preserve"> </w:t>
      </w:r>
      <w:r>
        <w:t>need</w:t>
      </w:r>
      <w:r>
        <w:rPr>
          <w:spacing w:val="-2"/>
        </w:rPr>
        <w:t xml:space="preserve"> </w:t>
      </w:r>
      <w:r>
        <w:t>to</w:t>
      </w:r>
      <w:r>
        <w:rPr>
          <w:spacing w:val="-2"/>
        </w:rPr>
        <w:t xml:space="preserve"> </w:t>
      </w:r>
      <w:r>
        <w:t>know</w:t>
      </w:r>
      <w:r>
        <w:rPr>
          <w:spacing w:val="-2"/>
        </w:rPr>
        <w:t xml:space="preserve"> </w:t>
      </w:r>
      <w:r>
        <w:t>why</w:t>
      </w:r>
      <w:r>
        <w:rPr>
          <w:spacing w:val="-2"/>
        </w:rPr>
        <w:t xml:space="preserve"> </w:t>
      </w:r>
      <w:r>
        <w:t>a</w:t>
      </w:r>
      <w:r>
        <w:rPr>
          <w:spacing w:val="-3"/>
        </w:rPr>
        <w:t xml:space="preserve"> </w:t>
      </w:r>
      <w:r>
        <w:t>patient</w:t>
      </w:r>
      <w:r>
        <w:rPr>
          <w:spacing w:val="-2"/>
        </w:rPr>
        <w:t xml:space="preserve"> </w:t>
      </w:r>
      <w:r>
        <w:t>is</w:t>
      </w:r>
      <w:r>
        <w:rPr>
          <w:spacing w:val="-2"/>
        </w:rPr>
        <w:t xml:space="preserve"> </w:t>
      </w:r>
      <w:r>
        <w:t>flagged</w:t>
      </w:r>
      <w:r>
        <w:rPr>
          <w:spacing w:val="-2"/>
        </w:rPr>
        <w:t xml:space="preserve"> </w:t>
      </w:r>
      <w:r>
        <w:t>so</w:t>
      </w:r>
      <w:r>
        <w:rPr>
          <w:spacing w:val="-2"/>
        </w:rPr>
        <w:t xml:space="preserve"> </w:t>
      </w:r>
      <w:r>
        <w:t>that they can determine what is the next step and so that they have a reason to defend decisions during audits. Two themes prevail throughout the literature. First of all, traditional machine learning models and deep learning models were</w:t>
      </w:r>
      <w:r>
        <w:rPr>
          <w:spacing w:val="-1"/>
        </w:rPr>
        <w:t xml:space="preserve"> </w:t>
      </w:r>
      <w:r>
        <w:t>capable</w:t>
      </w:r>
      <w:r>
        <w:rPr>
          <w:spacing w:val="-1"/>
        </w:rPr>
        <w:t xml:space="preserve"> </w:t>
      </w:r>
      <w:r>
        <w:t>of achieving high accuracy on CKD prediction tasks using routine clinical variables, but there is high variability of data conditions.</w:t>
      </w:r>
      <w:r>
        <w:rPr>
          <w:spacing w:val="-11"/>
        </w:rPr>
        <w:t xml:space="preserve"> </w:t>
      </w:r>
      <w:r>
        <w:t>Second,</w:t>
      </w:r>
      <w:r>
        <w:rPr>
          <w:spacing w:val="-9"/>
        </w:rPr>
        <w:t xml:space="preserve"> </w:t>
      </w:r>
      <w:r>
        <w:t>there</w:t>
      </w:r>
      <w:r>
        <w:rPr>
          <w:spacing w:val="-12"/>
        </w:rPr>
        <w:t xml:space="preserve"> </w:t>
      </w:r>
      <w:r>
        <w:t>are</w:t>
      </w:r>
      <w:r>
        <w:rPr>
          <w:spacing w:val="-12"/>
        </w:rPr>
        <w:t xml:space="preserve"> </w:t>
      </w:r>
      <w:r>
        <w:t>various</w:t>
      </w:r>
      <w:r>
        <w:rPr>
          <w:spacing w:val="-9"/>
        </w:rPr>
        <w:t xml:space="preserve"> </w:t>
      </w:r>
      <w:r>
        <w:t>ways</w:t>
      </w:r>
      <w:r>
        <w:rPr>
          <w:spacing w:val="-9"/>
        </w:rPr>
        <w:t xml:space="preserve"> </w:t>
      </w:r>
      <w:r>
        <w:t>of</w:t>
      </w:r>
      <w:r>
        <w:rPr>
          <w:spacing w:val="-9"/>
        </w:rPr>
        <w:t xml:space="preserve"> </w:t>
      </w:r>
      <w:r>
        <w:t>explainability,</w:t>
      </w:r>
      <w:r>
        <w:rPr>
          <w:spacing w:val="-11"/>
        </w:rPr>
        <w:t xml:space="preserve"> </w:t>
      </w:r>
      <w:r>
        <w:t>which</w:t>
      </w:r>
      <w:r>
        <w:rPr>
          <w:spacing w:val="-11"/>
        </w:rPr>
        <w:t xml:space="preserve"> </w:t>
      </w:r>
      <w:r>
        <w:t>vary</w:t>
      </w:r>
      <w:r>
        <w:rPr>
          <w:spacing w:val="-11"/>
        </w:rPr>
        <w:t xml:space="preserve"> </w:t>
      </w:r>
      <w:r>
        <w:t>in</w:t>
      </w:r>
      <w:r>
        <w:rPr>
          <w:spacing w:val="-9"/>
        </w:rPr>
        <w:t xml:space="preserve"> </w:t>
      </w:r>
      <w:r>
        <w:t>terms</w:t>
      </w:r>
      <w:r>
        <w:rPr>
          <w:spacing w:val="-11"/>
        </w:rPr>
        <w:t xml:space="preserve"> </w:t>
      </w:r>
      <w:r>
        <w:t>of</w:t>
      </w:r>
      <w:r>
        <w:rPr>
          <w:spacing w:val="-9"/>
        </w:rPr>
        <w:t xml:space="preserve"> </w:t>
      </w:r>
      <w:r>
        <w:t>what</w:t>
      </w:r>
      <w:r>
        <w:rPr>
          <w:spacing w:val="-11"/>
        </w:rPr>
        <w:t xml:space="preserve"> </w:t>
      </w:r>
      <w:r>
        <w:t>they explain and what they can reliably claim. Some ways include methods to explain global patterns, some to explain one prediction, and some to quantify uncertainty. A large lesson learned</w:t>
      </w:r>
      <w:r>
        <w:rPr>
          <w:spacing w:val="-5"/>
        </w:rPr>
        <w:t xml:space="preserve"> </w:t>
      </w:r>
      <w:r>
        <w:t>in</w:t>
      </w:r>
      <w:r>
        <w:rPr>
          <w:spacing w:val="-4"/>
        </w:rPr>
        <w:t xml:space="preserve"> </w:t>
      </w:r>
      <w:r>
        <w:t>the</w:t>
      </w:r>
      <w:r>
        <w:rPr>
          <w:spacing w:val="-7"/>
        </w:rPr>
        <w:t xml:space="preserve"> </w:t>
      </w:r>
      <w:r>
        <w:t>past</w:t>
      </w:r>
      <w:r>
        <w:rPr>
          <w:spacing w:val="-5"/>
        </w:rPr>
        <w:t xml:space="preserve"> </w:t>
      </w:r>
      <w:r>
        <w:t>few</w:t>
      </w:r>
      <w:r>
        <w:rPr>
          <w:spacing w:val="-5"/>
        </w:rPr>
        <w:t xml:space="preserve"> </w:t>
      </w:r>
      <w:r>
        <w:t>years</w:t>
      </w:r>
      <w:r>
        <w:rPr>
          <w:spacing w:val="-4"/>
        </w:rPr>
        <w:t xml:space="preserve"> </w:t>
      </w:r>
      <w:r>
        <w:t>is</w:t>
      </w:r>
      <w:r>
        <w:rPr>
          <w:spacing w:val="-4"/>
        </w:rPr>
        <w:t xml:space="preserve"> </w:t>
      </w:r>
      <w:r>
        <w:t>that</w:t>
      </w:r>
      <w:r>
        <w:rPr>
          <w:spacing w:val="-5"/>
        </w:rPr>
        <w:t xml:space="preserve"> </w:t>
      </w:r>
      <w:r>
        <w:t>explainability</w:t>
      </w:r>
      <w:r>
        <w:rPr>
          <w:spacing w:val="-5"/>
        </w:rPr>
        <w:t xml:space="preserve"> </w:t>
      </w:r>
      <w:r>
        <w:t>does</w:t>
      </w:r>
      <w:r>
        <w:rPr>
          <w:spacing w:val="-5"/>
        </w:rPr>
        <w:t xml:space="preserve"> </w:t>
      </w:r>
      <w:r>
        <w:t>not</w:t>
      </w:r>
      <w:r>
        <w:rPr>
          <w:spacing w:val="-5"/>
        </w:rPr>
        <w:t xml:space="preserve"> </w:t>
      </w:r>
      <w:r>
        <w:t>necessarily</w:t>
      </w:r>
      <w:r>
        <w:rPr>
          <w:spacing w:val="-5"/>
        </w:rPr>
        <w:t xml:space="preserve"> </w:t>
      </w:r>
      <w:r>
        <w:t>build</w:t>
      </w:r>
      <w:r>
        <w:rPr>
          <w:spacing w:val="-5"/>
        </w:rPr>
        <w:t xml:space="preserve"> </w:t>
      </w:r>
      <w:r>
        <w:t>trust.</w:t>
      </w:r>
      <w:r>
        <w:rPr>
          <w:spacing w:val="-4"/>
        </w:rPr>
        <w:t xml:space="preserve"> </w:t>
      </w:r>
      <w:r>
        <w:t>It</w:t>
      </w:r>
      <w:r>
        <w:rPr>
          <w:spacing w:val="-5"/>
        </w:rPr>
        <w:t xml:space="preserve"> </w:t>
      </w:r>
      <w:r>
        <w:t>can</w:t>
      </w:r>
      <w:r>
        <w:rPr>
          <w:spacing w:val="-4"/>
        </w:rPr>
        <w:t xml:space="preserve"> </w:t>
      </w:r>
      <w:r>
        <w:t>even make</w:t>
      </w:r>
      <w:r>
        <w:rPr>
          <w:spacing w:val="-8"/>
        </w:rPr>
        <w:t xml:space="preserve"> </w:t>
      </w:r>
      <w:r>
        <w:t>oneself</w:t>
      </w:r>
      <w:r>
        <w:rPr>
          <w:spacing w:val="-7"/>
        </w:rPr>
        <w:t xml:space="preserve"> </w:t>
      </w:r>
      <w:r>
        <w:t>falsely</w:t>
      </w:r>
      <w:r>
        <w:rPr>
          <w:spacing w:val="-5"/>
        </w:rPr>
        <w:t xml:space="preserve"> </w:t>
      </w:r>
      <w:r>
        <w:t>efficient</w:t>
      </w:r>
      <w:r>
        <w:rPr>
          <w:spacing w:val="-7"/>
        </w:rPr>
        <w:t xml:space="preserve"> </w:t>
      </w:r>
      <w:r>
        <w:t>as</w:t>
      </w:r>
      <w:r>
        <w:rPr>
          <w:spacing w:val="-5"/>
        </w:rPr>
        <w:t xml:space="preserve"> </w:t>
      </w:r>
      <w:r>
        <w:t>long</w:t>
      </w:r>
      <w:r>
        <w:rPr>
          <w:spacing w:val="-5"/>
        </w:rPr>
        <w:t xml:space="preserve"> </w:t>
      </w:r>
      <w:r>
        <w:t>as</w:t>
      </w:r>
      <w:r>
        <w:rPr>
          <w:spacing w:val="-5"/>
        </w:rPr>
        <w:t xml:space="preserve"> </w:t>
      </w:r>
      <w:r>
        <w:t>the</w:t>
      </w:r>
      <w:r>
        <w:rPr>
          <w:spacing w:val="-8"/>
        </w:rPr>
        <w:t xml:space="preserve"> </w:t>
      </w:r>
      <w:r>
        <w:t>explanation</w:t>
      </w:r>
      <w:r>
        <w:rPr>
          <w:spacing w:val="-7"/>
        </w:rPr>
        <w:t xml:space="preserve"> </w:t>
      </w:r>
      <w:r>
        <w:t>is</w:t>
      </w:r>
      <w:r>
        <w:rPr>
          <w:spacing w:val="-5"/>
        </w:rPr>
        <w:t xml:space="preserve"> </w:t>
      </w:r>
      <w:r>
        <w:t>unstable</w:t>
      </w:r>
      <w:r>
        <w:rPr>
          <w:spacing w:val="-6"/>
        </w:rPr>
        <w:t xml:space="preserve"> </w:t>
      </w:r>
      <w:r>
        <w:t>or</w:t>
      </w:r>
      <w:r>
        <w:rPr>
          <w:spacing w:val="-5"/>
        </w:rPr>
        <w:t xml:space="preserve"> </w:t>
      </w:r>
      <w:r>
        <w:t>paid</w:t>
      </w:r>
      <w:r>
        <w:rPr>
          <w:spacing w:val="-7"/>
        </w:rPr>
        <w:t xml:space="preserve"> </w:t>
      </w:r>
      <w:r>
        <w:t>is</w:t>
      </w:r>
      <w:r>
        <w:rPr>
          <w:spacing w:val="-5"/>
        </w:rPr>
        <w:t xml:space="preserve"> </w:t>
      </w:r>
      <w:r>
        <w:t>in.</w:t>
      </w:r>
      <w:r>
        <w:rPr>
          <w:spacing w:val="-5"/>
        </w:rPr>
        <w:t xml:space="preserve"> </w:t>
      </w:r>
      <w:r>
        <w:t>Recent</w:t>
      </w:r>
      <w:r>
        <w:rPr>
          <w:spacing w:val="-7"/>
        </w:rPr>
        <w:t xml:space="preserve"> </w:t>
      </w:r>
      <w:r>
        <w:t>work as such extends beyond "build a predictive model" to now include "build a predictive model with explanations that clinicians can interpret and that engineers can test". This chapter critically compares these</w:t>
      </w:r>
      <w:r>
        <w:rPr>
          <w:spacing w:val="-1"/>
        </w:rPr>
        <w:t xml:space="preserve"> </w:t>
      </w:r>
      <w:r>
        <w:t>directions and we</w:t>
      </w:r>
      <w:r>
        <w:rPr>
          <w:spacing w:val="-1"/>
        </w:rPr>
        <w:t xml:space="preserve"> </w:t>
      </w:r>
      <w:r>
        <w:t>identify some</w:t>
      </w:r>
      <w:r>
        <w:rPr>
          <w:spacing w:val="-1"/>
        </w:rPr>
        <w:t xml:space="preserve"> </w:t>
      </w:r>
      <w:r>
        <w:t xml:space="preserve">gaps and draw links between </w:t>
      </w:r>
      <w:proofErr w:type="gramStart"/>
      <w:r>
        <w:t>these evidence</w:t>
      </w:r>
      <w:proofErr w:type="gramEnd"/>
      <w:r>
        <w:rPr>
          <w:spacing w:val="-3"/>
        </w:rPr>
        <w:t xml:space="preserve"> </w:t>
      </w:r>
      <w:r>
        <w:t>and</w:t>
      </w:r>
      <w:r>
        <w:rPr>
          <w:spacing w:val="-2"/>
        </w:rPr>
        <w:t xml:space="preserve"> </w:t>
      </w:r>
      <w:r>
        <w:t>the</w:t>
      </w:r>
      <w:r>
        <w:rPr>
          <w:spacing w:val="-3"/>
        </w:rPr>
        <w:t xml:space="preserve"> </w:t>
      </w:r>
      <w:r>
        <w:t>research</w:t>
      </w:r>
      <w:r>
        <w:rPr>
          <w:spacing w:val="-2"/>
        </w:rPr>
        <w:t xml:space="preserve"> </w:t>
      </w:r>
      <w:r>
        <w:t>aim</w:t>
      </w:r>
      <w:r>
        <w:rPr>
          <w:spacing w:val="-2"/>
        </w:rPr>
        <w:t xml:space="preserve"> </w:t>
      </w:r>
      <w:r>
        <w:t>of</w:t>
      </w:r>
      <w:r>
        <w:rPr>
          <w:spacing w:val="-2"/>
        </w:rPr>
        <w:t xml:space="preserve"> </w:t>
      </w:r>
      <w:r>
        <w:t>developing</w:t>
      </w:r>
      <w:r>
        <w:rPr>
          <w:spacing w:val="-2"/>
        </w:rPr>
        <w:t xml:space="preserve"> </w:t>
      </w:r>
      <w:r>
        <w:t>an</w:t>
      </w:r>
      <w:r>
        <w:rPr>
          <w:spacing w:val="-2"/>
        </w:rPr>
        <w:t xml:space="preserve"> </w:t>
      </w:r>
      <w:r>
        <w:t>explainable</w:t>
      </w:r>
      <w:r>
        <w:rPr>
          <w:spacing w:val="-3"/>
        </w:rPr>
        <w:t xml:space="preserve"> </w:t>
      </w:r>
      <w:r>
        <w:t>CKD</w:t>
      </w:r>
      <w:r>
        <w:rPr>
          <w:spacing w:val="-2"/>
        </w:rPr>
        <w:t xml:space="preserve"> </w:t>
      </w:r>
      <w:r>
        <w:t>prediction</w:t>
      </w:r>
      <w:r>
        <w:rPr>
          <w:spacing w:val="-2"/>
        </w:rPr>
        <w:t xml:space="preserve"> </w:t>
      </w:r>
      <w:r>
        <w:t>approach</w:t>
      </w:r>
      <w:r>
        <w:rPr>
          <w:spacing w:val="-2"/>
        </w:rPr>
        <w:t xml:space="preserve"> </w:t>
      </w:r>
      <w:r>
        <w:t>which support early identification and transparent reasoning.</w:t>
      </w:r>
    </w:p>
    <w:p w14:paraId="2ED70098" w14:textId="77777777" w:rsidR="003C0027" w:rsidRDefault="00BA701E" w:rsidP="006455F3">
      <w:pPr>
        <w:pStyle w:val="Heading3"/>
        <w:numPr>
          <w:ilvl w:val="1"/>
          <w:numId w:val="7"/>
        </w:numPr>
        <w:tabs>
          <w:tab w:val="left" w:pos="1527"/>
        </w:tabs>
        <w:spacing w:before="156"/>
        <w:jc w:val="both"/>
      </w:pPr>
      <w:bookmarkStart w:id="11" w:name="_TOC_250032"/>
      <w:r>
        <w:t>CKD</w:t>
      </w:r>
      <w:r>
        <w:rPr>
          <w:spacing w:val="-6"/>
        </w:rPr>
        <w:t xml:space="preserve"> </w:t>
      </w:r>
      <w:r>
        <w:t>prediction</w:t>
      </w:r>
      <w:r>
        <w:rPr>
          <w:spacing w:val="-6"/>
        </w:rPr>
        <w:t xml:space="preserve"> </w:t>
      </w:r>
      <w:r>
        <w:t>with</w:t>
      </w:r>
      <w:r>
        <w:rPr>
          <w:spacing w:val="-8"/>
        </w:rPr>
        <w:t xml:space="preserve"> </w:t>
      </w:r>
      <w:r>
        <w:t>machine</w:t>
      </w:r>
      <w:r>
        <w:rPr>
          <w:spacing w:val="-6"/>
        </w:rPr>
        <w:t xml:space="preserve"> </w:t>
      </w:r>
      <w:bookmarkEnd w:id="11"/>
      <w:r>
        <w:rPr>
          <w:spacing w:val="-2"/>
        </w:rPr>
        <w:t>learning</w:t>
      </w:r>
    </w:p>
    <w:p w14:paraId="093E9898" w14:textId="77777777" w:rsidR="003C0027" w:rsidRDefault="00BA701E" w:rsidP="006455F3">
      <w:pPr>
        <w:pStyle w:val="BodyText"/>
        <w:spacing w:before="229" w:line="360" w:lineRule="auto"/>
        <w:ind w:right="1392" w:firstLine="720"/>
        <w:jc w:val="both"/>
      </w:pPr>
      <w:r>
        <w:t>A lot of CKD prediction research starts with tabular data sets created using common clinical indicators, which may contain age, blood pressure, urine protein markers, serum creatinine-related</w:t>
      </w:r>
      <w:r>
        <w:rPr>
          <w:spacing w:val="-8"/>
        </w:rPr>
        <w:t xml:space="preserve"> </w:t>
      </w:r>
      <w:r>
        <w:t>data,</w:t>
      </w:r>
      <w:r>
        <w:rPr>
          <w:spacing w:val="-8"/>
        </w:rPr>
        <w:t xml:space="preserve"> </w:t>
      </w:r>
      <w:r>
        <w:t>blood</w:t>
      </w:r>
      <w:r>
        <w:rPr>
          <w:spacing w:val="-10"/>
        </w:rPr>
        <w:t xml:space="preserve"> </w:t>
      </w:r>
      <w:r>
        <w:t>urea,</w:t>
      </w:r>
      <w:r>
        <w:rPr>
          <w:spacing w:val="-10"/>
        </w:rPr>
        <w:t xml:space="preserve"> </w:t>
      </w:r>
      <w:proofErr w:type="spellStart"/>
      <w:r>
        <w:t>haemoglobin</w:t>
      </w:r>
      <w:proofErr w:type="spellEnd"/>
      <w:r>
        <w:rPr>
          <w:spacing w:val="-10"/>
        </w:rPr>
        <w:t xml:space="preserve"> </w:t>
      </w:r>
      <w:r>
        <w:t>and</w:t>
      </w:r>
      <w:r>
        <w:rPr>
          <w:spacing w:val="-8"/>
        </w:rPr>
        <w:t xml:space="preserve"> </w:t>
      </w:r>
      <w:r>
        <w:t>similar</w:t>
      </w:r>
      <w:r>
        <w:rPr>
          <w:spacing w:val="-10"/>
        </w:rPr>
        <w:t xml:space="preserve"> </w:t>
      </w:r>
      <w:r>
        <w:t>indicators.</w:t>
      </w:r>
      <w:r>
        <w:rPr>
          <w:spacing w:val="-12"/>
        </w:rPr>
        <w:t xml:space="preserve"> </w:t>
      </w:r>
      <w:r>
        <w:t>The</w:t>
      </w:r>
      <w:r>
        <w:rPr>
          <w:spacing w:val="-10"/>
        </w:rPr>
        <w:t xml:space="preserve"> </w:t>
      </w:r>
      <w:r>
        <w:t>applied</w:t>
      </w:r>
      <w:r>
        <w:rPr>
          <w:spacing w:val="-10"/>
        </w:rPr>
        <w:t xml:space="preserve"> </w:t>
      </w:r>
      <w:r>
        <w:t>literature is</w:t>
      </w:r>
      <w:r>
        <w:rPr>
          <w:spacing w:val="-9"/>
        </w:rPr>
        <w:t xml:space="preserve"> </w:t>
      </w:r>
      <w:r>
        <w:t>consistent</w:t>
      </w:r>
      <w:r>
        <w:rPr>
          <w:spacing w:val="-9"/>
        </w:rPr>
        <w:t xml:space="preserve"> </w:t>
      </w:r>
      <w:r>
        <w:t>for</w:t>
      </w:r>
      <w:r>
        <w:rPr>
          <w:spacing w:val="-9"/>
        </w:rPr>
        <w:t xml:space="preserve"> </w:t>
      </w:r>
      <w:r>
        <w:t>demonstrating</w:t>
      </w:r>
      <w:r>
        <w:rPr>
          <w:spacing w:val="-9"/>
        </w:rPr>
        <w:t xml:space="preserve"> </w:t>
      </w:r>
      <w:r>
        <w:t>the</w:t>
      </w:r>
      <w:r>
        <w:rPr>
          <w:spacing w:val="-12"/>
        </w:rPr>
        <w:t xml:space="preserve"> </w:t>
      </w:r>
      <w:r>
        <w:t>power</w:t>
      </w:r>
      <w:r>
        <w:rPr>
          <w:spacing w:val="-9"/>
        </w:rPr>
        <w:t xml:space="preserve"> </w:t>
      </w:r>
      <w:r>
        <w:t>of</w:t>
      </w:r>
      <w:r>
        <w:rPr>
          <w:spacing w:val="-9"/>
        </w:rPr>
        <w:t xml:space="preserve"> </w:t>
      </w:r>
      <w:r>
        <w:t>classical</w:t>
      </w:r>
      <w:r>
        <w:rPr>
          <w:spacing w:val="-9"/>
        </w:rPr>
        <w:t xml:space="preserve"> </w:t>
      </w:r>
      <w:r>
        <w:t>models</w:t>
      </w:r>
      <w:r>
        <w:rPr>
          <w:spacing w:val="-11"/>
        </w:rPr>
        <w:t xml:space="preserve"> </w:t>
      </w:r>
      <w:r>
        <w:t>like</w:t>
      </w:r>
      <w:r>
        <w:rPr>
          <w:spacing w:val="-12"/>
        </w:rPr>
        <w:t xml:space="preserve"> </w:t>
      </w:r>
      <w:r>
        <w:t>logistic</w:t>
      </w:r>
      <w:r>
        <w:rPr>
          <w:spacing w:val="-12"/>
        </w:rPr>
        <w:t xml:space="preserve"> </w:t>
      </w:r>
      <w:r>
        <w:t>regression,</w:t>
      </w:r>
      <w:r>
        <w:rPr>
          <w:spacing w:val="-11"/>
        </w:rPr>
        <w:t xml:space="preserve"> </w:t>
      </w:r>
      <w:r>
        <w:t>decision trees, random forests, support vector machines, and gradient boosting to house CKD versus non-CKD with great performance (when the data set is clean and when there is a strong signal).</w:t>
      </w:r>
      <w:r>
        <w:rPr>
          <w:spacing w:val="-2"/>
        </w:rPr>
        <w:t xml:space="preserve"> </w:t>
      </w:r>
      <w:r>
        <w:t>Several</w:t>
      </w:r>
      <w:r>
        <w:rPr>
          <w:spacing w:val="-2"/>
        </w:rPr>
        <w:t xml:space="preserve"> </w:t>
      </w:r>
      <w:r>
        <w:t>studies</w:t>
      </w:r>
      <w:r>
        <w:rPr>
          <w:spacing w:val="-2"/>
        </w:rPr>
        <w:t xml:space="preserve"> </w:t>
      </w:r>
      <w:r>
        <w:t>are</w:t>
      </w:r>
      <w:r>
        <w:rPr>
          <w:spacing w:val="-3"/>
        </w:rPr>
        <w:t xml:space="preserve"> </w:t>
      </w:r>
      <w:r>
        <w:t>based</w:t>
      </w:r>
      <w:r>
        <w:rPr>
          <w:spacing w:val="-2"/>
        </w:rPr>
        <w:t xml:space="preserve"> </w:t>
      </w:r>
      <w:r>
        <w:t>on</w:t>
      </w:r>
      <w:r>
        <w:rPr>
          <w:spacing w:val="-2"/>
        </w:rPr>
        <w:t xml:space="preserve"> </w:t>
      </w:r>
      <w:r>
        <w:t>similar</w:t>
      </w:r>
      <w:r>
        <w:rPr>
          <w:spacing w:val="-2"/>
        </w:rPr>
        <w:t xml:space="preserve"> </w:t>
      </w:r>
      <w:r>
        <w:t>pipelines:</w:t>
      </w:r>
      <w:r>
        <w:rPr>
          <w:spacing w:val="-2"/>
        </w:rPr>
        <w:t xml:space="preserve"> </w:t>
      </w:r>
      <w:r>
        <w:t>cleaning</w:t>
      </w:r>
      <w:r>
        <w:rPr>
          <w:spacing w:val="-2"/>
        </w:rPr>
        <w:t xml:space="preserve"> </w:t>
      </w:r>
      <w:r>
        <w:t>of</w:t>
      </w:r>
      <w:r>
        <w:rPr>
          <w:spacing w:val="-2"/>
        </w:rPr>
        <w:t xml:space="preserve"> </w:t>
      </w:r>
      <w:r>
        <w:t>data,</w:t>
      </w:r>
      <w:r>
        <w:rPr>
          <w:spacing w:val="-2"/>
        </w:rPr>
        <w:t xml:space="preserve"> </w:t>
      </w:r>
      <w:r>
        <w:t>selection</w:t>
      </w:r>
      <w:r>
        <w:rPr>
          <w:spacing w:val="-2"/>
        </w:rPr>
        <w:t xml:space="preserve"> </w:t>
      </w:r>
      <w:r>
        <w:t>of</w:t>
      </w:r>
      <w:r>
        <w:rPr>
          <w:spacing w:val="-2"/>
        </w:rPr>
        <w:t xml:space="preserve"> </w:t>
      </w:r>
      <w:r>
        <w:t>features,</w:t>
      </w:r>
    </w:p>
    <w:p w14:paraId="4170BCBC" w14:textId="77777777" w:rsidR="003C0027" w:rsidRDefault="003C0027" w:rsidP="006455F3">
      <w:pPr>
        <w:pStyle w:val="BodyText"/>
        <w:spacing w:line="360" w:lineRule="auto"/>
        <w:jc w:val="both"/>
        <w:sectPr w:rsidR="003C0027">
          <w:pgSz w:w="11900" w:h="16840"/>
          <w:pgMar w:top="1380" w:right="141" w:bottom="1240" w:left="992" w:header="0" w:footer="1057" w:gutter="0"/>
          <w:cols w:space="720"/>
        </w:sectPr>
      </w:pPr>
    </w:p>
    <w:p w14:paraId="1D055702" w14:textId="77777777" w:rsidR="003C0027" w:rsidRDefault="00BA701E" w:rsidP="006455F3">
      <w:pPr>
        <w:pStyle w:val="BodyText"/>
        <w:spacing w:before="71" w:line="360" w:lineRule="auto"/>
        <w:ind w:right="1373"/>
        <w:jc w:val="both"/>
      </w:pPr>
      <w:r>
        <w:lastRenderedPageBreak/>
        <w:t>training</w:t>
      </w:r>
      <w:r>
        <w:rPr>
          <w:spacing w:val="-12"/>
        </w:rPr>
        <w:t xml:space="preserve"> </w:t>
      </w:r>
      <w:r>
        <w:t>the</w:t>
      </w:r>
      <w:r>
        <w:rPr>
          <w:spacing w:val="-13"/>
        </w:rPr>
        <w:t xml:space="preserve"> </w:t>
      </w:r>
      <w:r>
        <w:t>model,</w:t>
      </w:r>
      <w:r>
        <w:rPr>
          <w:spacing w:val="-12"/>
        </w:rPr>
        <w:t xml:space="preserve"> </w:t>
      </w:r>
      <w:r>
        <w:t>and</w:t>
      </w:r>
      <w:r>
        <w:rPr>
          <w:spacing w:val="-10"/>
        </w:rPr>
        <w:t xml:space="preserve"> </w:t>
      </w:r>
      <w:r>
        <w:t>standard</w:t>
      </w:r>
      <w:r>
        <w:rPr>
          <w:spacing w:val="-12"/>
        </w:rPr>
        <w:t xml:space="preserve"> </w:t>
      </w:r>
      <w:r>
        <w:t>evaluation</w:t>
      </w:r>
      <w:r>
        <w:rPr>
          <w:spacing w:val="-12"/>
        </w:rPr>
        <w:t xml:space="preserve"> </w:t>
      </w:r>
      <w:r>
        <w:t>of</w:t>
      </w:r>
      <w:r>
        <w:rPr>
          <w:spacing w:val="-10"/>
        </w:rPr>
        <w:t xml:space="preserve"> </w:t>
      </w:r>
      <w:r>
        <w:t>classification</w:t>
      </w:r>
      <w:r>
        <w:rPr>
          <w:spacing w:val="-10"/>
        </w:rPr>
        <w:t xml:space="preserve"> </w:t>
      </w:r>
      <w:r>
        <w:t>models</w:t>
      </w:r>
      <w:r>
        <w:rPr>
          <w:spacing w:val="-13"/>
        </w:rPr>
        <w:t xml:space="preserve"> </w:t>
      </w:r>
      <w:r>
        <w:t>[11].</w:t>
      </w:r>
      <w:r>
        <w:rPr>
          <w:spacing w:val="-15"/>
        </w:rPr>
        <w:t xml:space="preserve"> </w:t>
      </w:r>
      <w:r>
        <w:t>The</w:t>
      </w:r>
      <w:r>
        <w:rPr>
          <w:spacing w:val="-13"/>
        </w:rPr>
        <w:t xml:space="preserve"> </w:t>
      </w:r>
      <w:r>
        <w:t>recurring</w:t>
      </w:r>
      <w:r>
        <w:rPr>
          <w:spacing w:val="-12"/>
        </w:rPr>
        <w:t xml:space="preserve"> </w:t>
      </w:r>
      <w:r>
        <w:t>theme through this work is not new kinds of models, but the demonstration on how routine indicators</w:t>
      </w:r>
      <w:r>
        <w:rPr>
          <w:spacing w:val="-2"/>
        </w:rPr>
        <w:t xml:space="preserve"> </w:t>
      </w:r>
      <w:r>
        <w:t>can</w:t>
      </w:r>
      <w:r>
        <w:rPr>
          <w:spacing w:val="-2"/>
        </w:rPr>
        <w:t xml:space="preserve"> </w:t>
      </w:r>
      <w:r>
        <w:t>provide</w:t>
      </w:r>
      <w:r>
        <w:rPr>
          <w:spacing w:val="-3"/>
        </w:rPr>
        <w:t xml:space="preserve"> </w:t>
      </w:r>
      <w:r>
        <w:t>predictive</w:t>
      </w:r>
      <w:r>
        <w:rPr>
          <w:spacing w:val="-3"/>
        </w:rPr>
        <w:t xml:space="preserve"> </w:t>
      </w:r>
      <w:r>
        <w:t>screening</w:t>
      </w:r>
      <w:r>
        <w:rPr>
          <w:spacing w:val="-2"/>
        </w:rPr>
        <w:t xml:space="preserve"> </w:t>
      </w:r>
      <w:r>
        <w:t>and</w:t>
      </w:r>
      <w:r>
        <w:rPr>
          <w:spacing w:val="-2"/>
        </w:rPr>
        <w:t xml:space="preserve"> </w:t>
      </w:r>
      <w:r>
        <w:t>that</w:t>
      </w:r>
      <w:r>
        <w:rPr>
          <w:spacing w:val="-2"/>
        </w:rPr>
        <w:t xml:space="preserve"> </w:t>
      </w:r>
      <w:r>
        <w:t>performance</w:t>
      </w:r>
      <w:r>
        <w:rPr>
          <w:spacing w:val="-3"/>
        </w:rPr>
        <w:t xml:space="preserve"> </w:t>
      </w:r>
      <w:r>
        <w:t>depends</w:t>
      </w:r>
      <w:r>
        <w:rPr>
          <w:spacing w:val="-2"/>
        </w:rPr>
        <w:t xml:space="preserve"> </w:t>
      </w:r>
      <w:r>
        <w:t>most</w:t>
      </w:r>
      <w:r>
        <w:rPr>
          <w:spacing w:val="-2"/>
        </w:rPr>
        <w:t xml:space="preserve"> </w:t>
      </w:r>
      <w:r>
        <w:t>often</w:t>
      </w:r>
      <w:r>
        <w:rPr>
          <w:spacing w:val="-2"/>
        </w:rPr>
        <w:t xml:space="preserve"> </w:t>
      </w:r>
      <w:r>
        <w:t>on</w:t>
      </w:r>
      <w:r>
        <w:rPr>
          <w:spacing w:val="-2"/>
        </w:rPr>
        <w:t xml:space="preserve"> </w:t>
      </w:r>
      <w:r>
        <w:t xml:space="preserve">data quality and feature engineering rather than the choice of algorithms used. Studies that use "simple ML techniques" still matter as it represents what many clinics can implement with limited resource compute and data engineering especially in resource constrained settings </w:t>
      </w:r>
      <w:r>
        <w:rPr>
          <w:spacing w:val="-2"/>
        </w:rPr>
        <w:t>[12].</w:t>
      </w:r>
    </w:p>
    <w:p w14:paraId="70E7B1FA" w14:textId="77777777" w:rsidR="003C0027" w:rsidRDefault="00BA701E" w:rsidP="006455F3">
      <w:pPr>
        <w:pStyle w:val="BodyText"/>
        <w:spacing w:line="360" w:lineRule="auto"/>
        <w:ind w:right="1387" w:firstLine="720"/>
        <w:jc w:val="both"/>
      </w:pPr>
      <w:r>
        <w:t>The more recent wave is in the direction of comparative Modelling and systematic appraisal. Reviews and meta-analyses on CKD progression modelling highlight that the performance of a model depends on the context in which it is applied (i.e. cohort), on how progression</w:t>
      </w:r>
      <w:r>
        <w:rPr>
          <w:spacing w:val="-11"/>
        </w:rPr>
        <w:t xml:space="preserve"> </w:t>
      </w:r>
      <w:r>
        <w:t>is</w:t>
      </w:r>
      <w:r>
        <w:rPr>
          <w:spacing w:val="-9"/>
        </w:rPr>
        <w:t xml:space="preserve"> </w:t>
      </w:r>
      <w:r>
        <w:t>defined,</w:t>
      </w:r>
      <w:r>
        <w:rPr>
          <w:spacing w:val="-11"/>
        </w:rPr>
        <w:t xml:space="preserve"> </w:t>
      </w:r>
      <w:r>
        <w:t>on</w:t>
      </w:r>
      <w:r>
        <w:rPr>
          <w:spacing w:val="-9"/>
        </w:rPr>
        <w:t xml:space="preserve"> </w:t>
      </w:r>
      <w:r>
        <w:t>the</w:t>
      </w:r>
      <w:r>
        <w:rPr>
          <w:spacing w:val="-12"/>
        </w:rPr>
        <w:t xml:space="preserve"> </w:t>
      </w:r>
      <w:proofErr w:type="spellStart"/>
      <w:r>
        <w:t>timehorizon</w:t>
      </w:r>
      <w:proofErr w:type="spellEnd"/>
      <w:r>
        <w:rPr>
          <w:spacing w:val="-11"/>
        </w:rPr>
        <w:t xml:space="preserve"> </w:t>
      </w:r>
      <w:r>
        <w:t>and</w:t>
      </w:r>
      <w:r>
        <w:rPr>
          <w:spacing w:val="-9"/>
        </w:rPr>
        <w:t xml:space="preserve"> </w:t>
      </w:r>
      <w:r>
        <w:t>also</w:t>
      </w:r>
      <w:r>
        <w:rPr>
          <w:spacing w:val="-9"/>
        </w:rPr>
        <w:t xml:space="preserve"> </w:t>
      </w:r>
      <w:r>
        <w:t>on</w:t>
      </w:r>
      <w:r>
        <w:rPr>
          <w:spacing w:val="-9"/>
        </w:rPr>
        <w:t xml:space="preserve"> </w:t>
      </w:r>
      <w:r>
        <w:t>the</w:t>
      </w:r>
      <w:r>
        <w:rPr>
          <w:spacing w:val="-12"/>
        </w:rPr>
        <w:t xml:space="preserve"> </w:t>
      </w:r>
      <w:r>
        <w:t>sensitivity</w:t>
      </w:r>
      <w:r>
        <w:rPr>
          <w:spacing w:val="-9"/>
        </w:rPr>
        <w:t xml:space="preserve"> </w:t>
      </w:r>
      <w:r>
        <w:t>versus</w:t>
      </w:r>
      <w:r>
        <w:rPr>
          <w:spacing w:val="-9"/>
        </w:rPr>
        <w:t xml:space="preserve"> </w:t>
      </w:r>
      <w:r>
        <w:t>specificity</w:t>
      </w:r>
      <w:r>
        <w:rPr>
          <w:spacing w:val="-11"/>
        </w:rPr>
        <w:t xml:space="preserve"> </w:t>
      </w:r>
      <w:r>
        <w:t xml:space="preserve">trade- off. Scoping reviews of CKD progression models also demonstrate that a large number of studies are retrospective and use narrow populations, which is a limitation in clinical transportability [13]. But that is not some theoretical issue. It is a real barrier for </w:t>
      </w:r>
      <w:proofErr w:type="spellStart"/>
      <w:r>
        <w:t>organisations</w:t>
      </w:r>
      <w:proofErr w:type="spellEnd"/>
      <w:r>
        <w:t xml:space="preserve"> like the UK National Health Service where a model which is trained in one trust won't </w:t>
      </w:r>
      <w:proofErr w:type="spellStart"/>
      <w:r>
        <w:t>generalise</w:t>
      </w:r>
      <w:proofErr w:type="spellEnd"/>
      <w:r>
        <w:t xml:space="preserve"> well to another due to demographic difference, tools used to measure for</w:t>
      </w:r>
      <w:r>
        <w:rPr>
          <w:spacing w:val="-6"/>
        </w:rPr>
        <w:t xml:space="preserve"> </w:t>
      </w:r>
      <w:r>
        <w:t>lab</w:t>
      </w:r>
      <w:r>
        <w:rPr>
          <w:spacing w:val="-4"/>
        </w:rPr>
        <w:t xml:space="preserve"> </w:t>
      </w:r>
      <w:r>
        <w:t>tests,</w:t>
      </w:r>
      <w:r>
        <w:rPr>
          <w:spacing w:val="-4"/>
        </w:rPr>
        <w:t xml:space="preserve"> </w:t>
      </w:r>
      <w:r>
        <w:t>and</w:t>
      </w:r>
      <w:r>
        <w:rPr>
          <w:spacing w:val="-4"/>
        </w:rPr>
        <w:t xml:space="preserve"> </w:t>
      </w:r>
      <w:r>
        <w:t>recording</w:t>
      </w:r>
      <w:r>
        <w:rPr>
          <w:spacing w:val="-5"/>
        </w:rPr>
        <w:t xml:space="preserve"> </w:t>
      </w:r>
      <w:proofErr w:type="spellStart"/>
      <w:r>
        <w:t>practises</w:t>
      </w:r>
      <w:proofErr w:type="spellEnd"/>
      <w:r>
        <w:t>.</w:t>
      </w:r>
      <w:r>
        <w:rPr>
          <w:spacing w:val="-16"/>
        </w:rPr>
        <w:t xml:space="preserve"> </w:t>
      </w:r>
      <w:r>
        <w:t>A</w:t>
      </w:r>
      <w:r>
        <w:rPr>
          <w:spacing w:val="-15"/>
        </w:rPr>
        <w:t xml:space="preserve"> </w:t>
      </w:r>
      <w:r>
        <w:t>second</w:t>
      </w:r>
      <w:r>
        <w:rPr>
          <w:spacing w:val="-4"/>
        </w:rPr>
        <w:t xml:space="preserve"> </w:t>
      </w:r>
      <w:r>
        <w:t>barrier</w:t>
      </w:r>
      <w:r>
        <w:rPr>
          <w:spacing w:val="-5"/>
        </w:rPr>
        <w:t xml:space="preserve"> </w:t>
      </w:r>
      <w:r>
        <w:t>is</w:t>
      </w:r>
      <w:r>
        <w:rPr>
          <w:spacing w:val="-4"/>
        </w:rPr>
        <w:t xml:space="preserve"> </w:t>
      </w:r>
      <w:r>
        <w:t>the</w:t>
      </w:r>
      <w:r>
        <w:rPr>
          <w:spacing w:val="-5"/>
        </w:rPr>
        <w:t xml:space="preserve"> </w:t>
      </w:r>
      <w:r>
        <w:t>definition</w:t>
      </w:r>
      <w:r>
        <w:rPr>
          <w:spacing w:val="-5"/>
        </w:rPr>
        <w:t xml:space="preserve"> </w:t>
      </w:r>
      <w:r>
        <w:t>of</w:t>
      </w:r>
      <w:r>
        <w:rPr>
          <w:spacing w:val="-4"/>
        </w:rPr>
        <w:t xml:space="preserve"> </w:t>
      </w:r>
      <w:r>
        <w:t>outcomes.</w:t>
      </w:r>
      <w:r>
        <w:rPr>
          <w:spacing w:val="-5"/>
        </w:rPr>
        <w:t xml:space="preserve"> </w:t>
      </w:r>
      <w:r>
        <w:t>Some</w:t>
      </w:r>
      <w:r>
        <w:rPr>
          <w:spacing w:val="-5"/>
        </w:rPr>
        <w:t xml:space="preserve"> </w:t>
      </w:r>
      <w:r>
        <w:t xml:space="preserve">of the studies have predicted diagnosis status; others, risk of decline in estimated glomerular filtration rate; others, adverse outcomes associated with CKD [14]. Systematic reviews highlight the lack of </w:t>
      </w:r>
      <w:proofErr w:type="spellStart"/>
      <w:r>
        <w:t>standardisation</w:t>
      </w:r>
      <w:proofErr w:type="spellEnd"/>
      <w:r>
        <w:t xml:space="preserve"> in framing and validating the early prediction in this </w:t>
      </w:r>
      <w:r>
        <w:rPr>
          <w:spacing w:val="-2"/>
        </w:rPr>
        <w:t>field.</w:t>
      </w:r>
    </w:p>
    <w:p w14:paraId="03A3C440" w14:textId="77777777" w:rsidR="003C0027" w:rsidRDefault="00BA701E" w:rsidP="006455F3">
      <w:pPr>
        <w:pStyle w:val="BodyText"/>
        <w:spacing w:line="360" w:lineRule="auto"/>
        <w:ind w:right="1472" w:firstLine="720"/>
        <w:jc w:val="both"/>
      </w:pPr>
      <w:r>
        <w:t xml:space="preserve">A related thread is the research that recast as a sub-topic of early CKD detection laboratory and chronic disease the wider topic of prediction of chronic diseases from electronic health records. In terms of illustrating where </w:t>
      </w:r>
      <w:proofErr w:type="spellStart"/>
      <w:r>
        <w:t>eHR</w:t>
      </w:r>
      <w:proofErr w:type="spellEnd"/>
      <w:r>
        <w:t xml:space="preserve"> has been used in 'EHR-based risk prediction', this view argues that CKD is one such case study due to the dispersion of tight-knit early signals, a common feature of missingness [10]. Work of this direction </w:t>
      </w:r>
      <w:proofErr w:type="spellStart"/>
      <w:r>
        <w:t>emphasises</w:t>
      </w:r>
      <w:proofErr w:type="spellEnd"/>
      <w:r>
        <w:rPr>
          <w:spacing w:val="-6"/>
        </w:rPr>
        <w:t xml:space="preserve"> </w:t>
      </w:r>
      <w:r>
        <w:t>that</w:t>
      </w:r>
      <w:r>
        <w:rPr>
          <w:spacing w:val="-6"/>
        </w:rPr>
        <w:t xml:space="preserve"> </w:t>
      </w:r>
      <w:r>
        <w:t>early</w:t>
      </w:r>
      <w:r>
        <w:rPr>
          <w:spacing w:val="-6"/>
        </w:rPr>
        <w:t xml:space="preserve"> </w:t>
      </w:r>
      <w:r>
        <w:t>diagnosis</w:t>
      </w:r>
      <w:r>
        <w:rPr>
          <w:spacing w:val="-5"/>
        </w:rPr>
        <w:t xml:space="preserve"> </w:t>
      </w:r>
      <w:r>
        <w:t>models</w:t>
      </w:r>
      <w:r>
        <w:rPr>
          <w:spacing w:val="-6"/>
        </w:rPr>
        <w:t xml:space="preserve"> </w:t>
      </w:r>
      <w:r>
        <w:t>require</w:t>
      </w:r>
      <w:r>
        <w:rPr>
          <w:spacing w:val="-7"/>
        </w:rPr>
        <w:t xml:space="preserve"> </w:t>
      </w:r>
      <w:r>
        <w:t>dealing</w:t>
      </w:r>
      <w:r>
        <w:rPr>
          <w:spacing w:val="-5"/>
        </w:rPr>
        <w:t xml:space="preserve"> </w:t>
      </w:r>
      <w:r>
        <w:t>with</w:t>
      </w:r>
      <w:r>
        <w:rPr>
          <w:spacing w:val="-6"/>
        </w:rPr>
        <w:t xml:space="preserve"> </w:t>
      </w:r>
      <w:r>
        <w:t>existing</w:t>
      </w:r>
      <w:r>
        <w:rPr>
          <w:spacing w:val="-6"/>
        </w:rPr>
        <w:t xml:space="preserve"> </w:t>
      </w:r>
      <w:r>
        <w:t>EHR</w:t>
      </w:r>
      <w:r>
        <w:rPr>
          <w:spacing w:val="-5"/>
        </w:rPr>
        <w:t xml:space="preserve"> </w:t>
      </w:r>
      <w:r>
        <w:t>conditions,</w:t>
      </w:r>
      <w:r>
        <w:rPr>
          <w:spacing w:val="-6"/>
        </w:rPr>
        <w:t xml:space="preserve"> </w:t>
      </w:r>
      <w:r>
        <w:t>rather than</w:t>
      </w:r>
      <w:r>
        <w:rPr>
          <w:spacing w:val="-11"/>
        </w:rPr>
        <w:t xml:space="preserve"> </w:t>
      </w:r>
      <w:r>
        <w:t>a</w:t>
      </w:r>
      <w:r>
        <w:rPr>
          <w:spacing w:val="-10"/>
        </w:rPr>
        <w:t xml:space="preserve"> </w:t>
      </w:r>
      <w:r>
        <w:t>dataset</w:t>
      </w:r>
      <w:r>
        <w:rPr>
          <w:spacing w:val="-9"/>
        </w:rPr>
        <w:t xml:space="preserve"> </w:t>
      </w:r>
      <w:r>
        <w:t>of</w:t>
      </w:r>
      <w:r>
        <w:rPr>
          <w:spacing w:val="-9"/>
        </w:rPr>
        <w:t xml:space="preserve"> </w:t>
      </w:r>
      <w:r>
        <w:t>curated</w:t>
      </w:r>
      <w:r>
        <w:rPr>
          <w:spacing w:val="-11"/>
        </w:rPr>
        <w:t xml:space="preserve"> </w:t>
      </w:r>
      <w:r>
        <w:t>observations,</w:t>
      </w:r>
      <w:r>
        <w:rPr>
          <w:spacing w:val="-9"/>
        </w:rPr>
        <w:t xml:space="preserve"> </w:t>
      </w:r>
      <w:r>
        <w:t>and</w:t>
      </w:r>
      <w:r>
        <w:rPr>
          <w:spacing w:val="-9"/>
        </w:rPr>
        <w:t xml:space="preserve"> </w:t>
      </w:r>
      <w:r>
        <w:t>the</w:t>
      </w:r>
      <w:r>
        <w:rPr>
          <w:spacing w:val="-12"/>
        </w:rPr>
        <w:t xml:space="preserve"> </w:t>
      </w:r>
      <w:r>
        <w:t>models</w:t>
      </w:r>
      <w:r>
        <w:rPr>
          <w:spacing w:val="-11"/>
        </w:rPr>
        <w:t xml:space="preserve"> </w:t>
      </w:r>
      <w:r>
        <w:t>must</w:t>
      </w:r>
      <w:r>
        <w:rPr>
          <w:spacing w:val="-9"/>
        </w:rPr>
        <w:t xml:space="preserve"> </w:t>
      </w:r>
      <w:r>
        <w:t>demonstrate</w:t>
      </w:r>
      <w:r>
        <w:rPr>
          <w:spacing w:val="-10"/>
        </w:rPr>
        <w:t xml:space="preserve"> </w:t>
      </w:r>
      <w:r>
        <w:t>stability</w:t>
      </w:r>
      <w:r>
        <w:rPr>
          <w:spacing w:val="-9"/>
        </w:rPr>
        <w:t xml:space="preserve"> </w:t>
      </w:r>
      <w:r>
        <w:t>under</w:t>
      </w:r>
      <w:r>
        <w:rPr>
          <w:spacing w:val="-11"/>
        </w:rPr>
        <w:t xml:space="preserve"> </w:t>
      </w:r>
      <w:r>
        <w:t>these conditions. That view is in line with actual events in the ecosystem of health technology.</w:t>
      </w:r>
    </w:p>
    <w:p w14:paraId="3CAC8B77" w14:textId="77777777" w:rsidR="003C0027" w:rsidRDefault="00BA701E" w:rsidP="006455F3">
      <w:pPr>
        <w:pStyle w:val="BodyText"/>
        <w:spacing w:line="360" w:lineRule="auto"/>
        <w:ind w:right="1387"/>
        <w:jc w:val="both"/>
      </w:pPr>
      <w:r>
        <w:t>Large</w:t>
      </w:r>
      <w:r>
        <w:rPr>
          <w:spacing w:val="-1"/>
        </w:rPr>
        <w:t xml:space="preserve"> </w:t>
      </w:r>
      <w:r>
        <w:t>health systems like</w:t>
      </w:r>
      <w:r>
        <w:rPr>
          <w:spacing w:val="-1"/>
        </w:rPr>
        <w:t xml:space="preserve"> </w:t>
      </w:r>
      <w:r>
        <w:t>Kaiser Permanente</w:t>
      </w:r>
      <w:r>
        <w:rPr>
          <w:spacing w:val="-1"/>
        </w:rPr>
        <w:t xml:space="preserve"> </w:t>
      </w:r>
      <w:r>
        <w:t>and academic</w:t>
      </w:r>
      <w:r>
        <w:rPr>
          <w:spacing w:val="-1"/>
        </w:rPr>
        <w:t xml:space="preserve"> </w:t>
      </w:r>
      <w:r>
        <w:t>hospitals like</w:t>
      </w:r>
      <w:r>
        <w:rPr>
          <w:spacing w:val="-1"/>
        </w:rPr>
        <w:t xml:space="preserve"> </w:t>
      </w:r>
      <w:r>
        <w:t>Mayo Clinic</w:t>
      </w:r>
      <w:r>
        <w:rPr>
          <w:spacing w:val="-1"/>
        </w:rPr>
        <w:t xml:space="preserve"> </w:t>
      </w:r>
      <w:r>
        <w:t>have been investing in predictive analytics, but they have experienced some problems with interpretability as well as fitting into the clinical workflow [11]. The story of IBM Watson Health portrays this tension. The marketing was strong for strong clinical intelligence, but limited</w:t>
      </w:r>
      <w:r>
        <w:rPr>
          <w:spacing w:val="-7"/>
        </w:rPr>
        <w:t xml:space="preserve"> </w:t>
      </w:r>
      <w:r>
        <w:t>in</w:t>
      </w:r>
      <w:r>
        <w:rPr>
          <w:spacing w:val="-7"/>
        </w:rPr>
        <w:t xml:space="preserve"> </w:t>
      </w:r>
      <w:r>
        <w:t>actual</w:t>
      </w:r>
      <w:r>
        <w:rPr>
          <w:spacing w:val="-7"/>
        </w:rPr>
        <w:t xml:space="preserve"> </w:t>
      </w:r>
      <w:r>
        <w:t>adoption</w:t>
      </w:r>
      <w:r>
        <w:rPr>
          <w:spacing w:val="-9"/>
        </w:rPr>
        <w:t xml:space="preserve"> </w:t>
      </w:r>
      <w:r>
        <w:t>for</w:t>
      </w:r>
      <w:r>
        <w:rPr>
          <w:spacing w:val="-7"/>
        </w:rPr>
        <w:t xml:space="preserve"> </w:t>
      </w:r>
      <w:r>
        <w:t>the</w:t>
      </w:r>
      <w:r>
        <w:rPr>
          <w:spacing w:val="-10"/>
        </w:rPr>
        <w:t xml:space="preserve"> </w:t>
      </w:r>
      <w:r>
        <w:t>fact</w:t>
      </w:r>
      <w:r>
        <w:rPr>
          <w:spacing w:val="-9"/>
        </w:rPr>
        <w:t xml:space="preserve"> </w:t>
      </w:r>
      <w:r>
        <w:t>that</w:t>
      </w:r>
      <w:r>
        <w:rPr>
          <w:spacing w:val="-9"/>
        </w:rPr>
        <w:t xml:space="preserve"> </w:t>
      </w:r>
      <w:r>
        <w:t>outputs</w:t>
      </w:r>
      <w:r>
        <w:rPr>
          <w:spacing w:val="-9"/>
        </w:rPr>
        <w:t xml:space="preserve"> </w:t>
      </w:r>
      <w:r>
        <w:t>were</w:t>
      </w:r>
      <w:r>
        <w:rPr>
          <w:spacing w:val="-10"/>
        </w:rPr>
        <w:t xml:space="preserve"> </w:t>
      </w:r>
      <w:r>
        <w:t>difficult</w:t>
      </w:r>
      <w:r>
        <w:rPr>
          <w:spacing w:val="-9"/>
        </w:rPr>
        <w:t xml:space="preserve"> </w:t>
      </w:r>
      <w:r>
        <w:t>to</w:t>
      </w:r>
      <w:r>
        <w:rPr>
          <w:spacing w:val="-7"/>
        </w:rPr>
        <w:t xml:space="preserve"> </w:t>
      </w:r>
      <w:r>
        <w:t>validate</w:t>
      </w:r>
      <w:r>
        <w:rPr>
          <w:spacing w:val="-10"/>
        </w:rPr>
        <w:t xml:space="preserve"> </w:t>
      </w:r>
      <w:r>
        <w:t>and</w:t>
      </w:r>
      <w:r>
        <w:rPr>
          <w:spacing w:val="-7"/>
        </w:rPr>
        <w:t xml:space="preserve"> </w:t>
      </w:r>
      <w:r>
        <w:t>explain</w:t>
      </w:r>
      <w:r>
        <w:rPr>
          <w:spacing w:val="-9"/>
        </w:rPr>
        <w:t xml:space="preserve"> </w:t>
      </w:r>
      <w:r>
        <w:t>at</w:t>
      </w:r>
      <w:r>
        <w:rPr>
          <w:spacing w:val="-7"/>
        </w:rPr>
        <w:t xml:space="preserve"> </w:t>
      </w:r>
      <w:r>
        <w:t>the</w:t>
      </w:r>
    </w:p>
    <w:p w14:paraId="426F2142" w14:textId="77777777" w:rsidR="003C0027" w:rsidRDefault="003C0027" w:rsidP="006455F3">
      <w:pPr>
        <w:pStyle w:val="BodyText"/>
        <w:spacing w:line="360" w:lineRule="auto"/>
        <w:jc w:val="both"/>
        <w:sectPr w:rsidR="003C0027">
          <w:pgSz w:w="11900" w:h="16840"/>
          <w:pgMar w:top="1380" w:right="141" w:bottom="1240" w:left="992" w:header="0" w:footer="1057" w:gutter="0"/>
          <w:cols w:space="720"/>
        </w:sectPr>
      </w:pPr>
    </w:p>
    <w:p w14:paraId="3C5BB054" w14:textId="77777777" w:rsidR="003C0027" w:rsidRDefault="00BA701E" w:rsidP="006455F3">
      <w:pPr>
        <w:pStyle w:val="BodyText"/>
        <w:spacing w:before="71" w:line="350" w:lineRule="auto"/>
        <w:ind w:right="1387"/>
        <w:jc w:val="both"/>
      </w:pPr>
      <w:r>
        <w:lastRenderedPageBreak/>
        <w:t>bedside.</w:t>
      </w:r>
      <w:r>
        <w:rPr>
          <w:spacing w:val="-9"/>
        </w:rPr>
        <w:t xml:space="preserve"> </w:t>
      </w:r>
      <w:r>
        <w:t>In</w:t>
      </w:r>
      <w:r>
        <w:rPr>
          <w:spacing w:val="-7"/>
        </w:rPr>
        <w:t xml:space="preserve"> </w:t>
      </w:r>
      <w:r>
        <w:t>the</w:t>
      </w:r>
      <w:r>
        <w:rPr>
          <w:spacing w:val="-10"/>
        </w:rPr>
        <w:t xml:space="preserve"> </w:t>
      </w:r>
      <w:r>
        <w:t>name</w:t>
      </w:r>
      <w:r>
        <w:rPr>
          <w:spacing w:val="-10"/>
        </w:rPr>
        <w:t xml:space="preserve"> </w:t>
      </w:r>
      <w:r>
        <w:t>of</w:t>
      </w:r>
      <w:r>
        <w:rPr>
          <w:spacing w:val="-7"/>
        </w:rPr>
        <w:t xml:space="preserve"> </w:t>
      </w:r>
      <w:r>
        <w:t>kidney</w:t>
      </w:r>
      <w:r>
        <w:rPr>
          <w:spacing w:val="-9"/>
        </w:rPr>
        <w:t xml:space="preserve"> </w:t>
      </w:r>
      <w:r>
        <w:t>care,</w:t>
      </w:r>
      <w:r>
        <w:rPr>
          <w:spacing w:val="-7"/>
        </w:rPr>
        <w:t xml:space="preserve"> </w:t>
      </w:r>
      <w:r>
        <w:t>it</w:t>
      </w:r>
      <w:r>
        <w:rPr>
          <w:spacing w:val="-7"/>
        </w:rPr>
        <w:t xml:space="preserve"> </w:t>
      </w:r>
      <w:r>
        <w:t>is</w:t>
      </w:r>
      <w:r>
        <w:rPr>
          <w:spacing w:val="-7"/>
        </w:rPr>
        <w:t xml:space="preserve"> </w:t>
      </w:r>
      <w:r>
        <w:t>no</w:t>
      </w:r>
      <w:r>
        <w:rPr>
          <w:spacing w:val="-7"/>
        </w:rPr>
        <w:t xml:space="preserve"> </w:t>
      </w:r>
      <w:r>
        <w:t>different.</w:t>
      </w:r>
      <w:r>
        <w:rPr>
          <w:spacing w:val="-9"/>
        </w:rPr>
        <w:t xml:space="preserve"> </w:t>
      </w:r>
      <w:r>
        <w:t>Clinicians</w:t>
      </w:r>
      <w:r>
        <w:rPr>
          <w:spacing w:val="-7"/>
        </w:rPr>
        <w:t xml:space="preserve"> </w:t>
      </w:r>
      <w:r>
        <w:t>will</w:t>
      </w:r>
      <w:r>
        <w:rPr>
          <w:spacing w:val="-9"/>
        </w:rPr>
        <w:t xml:space="preserve"> </w:t>
      </w:r>
      <w:r>
        <w:t>not</w:t>
      </w:r>
      <w:r>
        <w:rPr>
          <w:spacing w:val="-9"/>
        </w:rPr>
        <w:t xml:space="preserve"> </w:t>
      </w:r>
      <w:r>
        <w:t>embrace</w:t>
      </w:r>
      <w:r>
        <w:rPr>
          <w:spacing w:val="-10"/>
        </w:rPr>
        <w:t xml:space="preserve"> </w:t>
      </w:r>
      <w:r>
        <w:t>risk</w:t>
      </w:r>
      <w:r>
        <w:rPr>
          <w:spacing w:val="-9"/>
        </w:rPr>
        <w:t xml:space="preserve"> </w:t>
      </w:r>
      <w:r>
        <w:t>scores which can't be described in simple clinical terms.</w:t>
      </w:r>
    </w:p>
    <w:p w14:paraId="248847B5" w14:textId="77777777" w:rsidR="003C0027" w:rsidRDefault="00BA701E" w:rsidP="006455F3">
      <w:pPr>
        <w:pStyle w:val="Heading3"/>
        <w:numPr>
          <w:ilvl w:val="1"/>
          <w:numId w:val="7"/>
        </w:numPr>
        <w:tabs>
          <w:tab w:val="left" w:pos="1527"/>
        </w:tabs>
        <w:spacing w:before="164"/>
        <w:jc w:val="both"/>
      </w:pPr>
      <w:bookmarkStart w:id="12" w:name="_TOC_250031"/>
      <w:r>
        <w:t>The</w:t>
      </w:r>
      <w:r>
        <w:rPr>
          <w:spacing w:val="-10"/>
        </w:rPr>
        <w:t xml:space="preserve"> </w:t>
      </w:r>
      <w:r>
        <w:t>move</w:t>
      </w:r>
      <w:r>
        <w:rPr>
          <w:spacing w:val="-9"/>
        </w:rPr>
        <w:t xml:space="preserve"> </w:t>
      </w:r>
      <w:r>
        <w:t>towards</w:t>
      </w:r>
      <w:r>
        <w:rPr>
          <w:spacing w:val="-5"/>
        </w:rPr>
        <w:t xml:space="preserve"> </w:t>
      </w:r>
      <w:r>
        <w:t>explainable</w:t>
      </w:r>
      <w:r>
        <w:rPr>
          <w:spacing w:val="-15"/>
        </w:rPr>
        <w:t xml:space="preserve"> </w:t>
      </w:r>
      <w:r>
        <w:t>AI</w:t>
      </w:r>
      <w:r>
        <w:rPr>
          <w:spacing w:val="-6"/>
        </w:rPr>
        <w:t xml:space="preserve"> </w:t>
      </w:r>
      <w:r>
        <w:t>for</w:t>
      </w:r>
      <w:r>
        <w:rPr>
          <w:spacing w:val="-3"/>
        </w:rPr>
        <w:t xml:space="preserve"> </w:t>
      </w:r>
      <w:bookmarkEnd w:id="12"/>
      <w:r>
        <w:rPr>
          <w:spacing w:val="-5"/>
        </w:rPr>
        <w:t>CKD</w:t>
      </w:r>
    </w:p>
    <w:p w14:paraId="1B339F48" w14:textId="77777777" w:rsidR="003C0027" w:rsidRDefault="00BA701E" w:rsidP="006455F3">
      <w:pPr>
        <w:pStyle w:val="BodyText"/>
        <w:spacing w:before="232" w:line="360" w:lineRule="auto"/>
        <w:ind w:right="1387" w:firstLine="720"/>
        <w:jc w:val="both"/>
      </w:pPr>
      <w:r>
        <w:t>Explainable</w:t>
      </w:r>
      <w:r>
        <w:rPr>
          <w:spacing w:val="-9"/>
        </w:rPr>
        <w:t xml:space="preserve"> </w:t>
      </w:r>
      <w:r>
        <w:t>artificial</w:t>
      </w:r>
      <w:r>
        <w:rPr>
          <w:spacing w:val="-8"/>
        </w:rPr>
        <w:t xml:space="preserve"> </w:t>
      </w:r>
      <w:r>
        <w:t>intelligence</w:t>
      </w:r>
      <w:r>
        <w:rPr>
          <w:spacing w:val="-9"/>
        </w:rPr>
        <w:t xml:space="preserve"> </w:t>
      </w:r>
      <w:r>
        <w:t>has</w:t>
      </w:r>
      <w:r>
        <w:rPr>
          <w:spacing w:val="-8"/>
        </w:rPr>
        <w:t xml:space="preserve"> </w:t>
      </w:r>
      <w:r>
        <w:t>gained</w:t>
      </w:r>
      <w:r>
        <w:rPr>
          <w:spacing w:val="-8"/>
        </w:rPr>
        <w:t xml:space="preserve"> </w:t>
      </w:r>
      <w:r>
        <w:t>growing</w:t>
      </w:r>
      <w:r>
        <w:rPr>
          <w:spacing w:val="-6"/>
        </w:rPr>
        <w:t xml:space="preserve"> </w:t>
      </w:r>
      <w:r>
        <w:t>significance</w:t>
      </w:r>
      <w:r>
        <w:rPr>
          <w:spacing w:val="-9"/>
        </w:rPr>
        <w:t xml:space="preserve"> </w:t>
      </w:r>
      <w:r>
        <w:t>in</w:t>
      </w:r>
      <w:r>
        <w:rPr>
          <w:spacing w:val="-6"/>
        </w:rPr>
        <w:t xml:space="preserve"> </w:t>
      </w:r>
      <w:r>
        <w:t>the</w:t>
      </w:r>
      <w:r>
        <w:rPr>
          <w:spacing w:val="-9"/>
        </w:rPr>
        <w:t xml:space="preserve"> </w:t>
      </w:r>
      <w:r>
        <w:t>prediction</w:t>
      </w:r>
      <w:r>
        <w:rPr>
          <w:spacing w:val="-8"/>
        </w:rPr>
        <w:t xml:space="preserve"> </w:t>
      </w:r>
      <w:r>
        <w:t>of chronic kidney disease since clinical decision-making demands not only precise results, but explanatory</w:t>
      </w:r>
      <w:r>
        <w:rPr>
          <w:spacing w:val="-6"/>
        </w:rPr>
        <w:t xml:space="preserve"> </w:t>
      </w:r>
      <w:r>
        <w:t>and</w:t>
      </w:r>
      <w:r>
        <w:rPr>
          <w:spacing w:val="-4"/>
        </w:rPr>
        <w:t xml:space="preserve"> </w:t>
      </w:r>
      <w:r>
        <w:t>justifiable</w:t>
      </w:r>
      <w:r>
        <w:rPr>
          <w:spacing w:val="-5"/>
        </w:rPr>
        <w:t xml:space="preserve"> </w:t>
      </w:r>
      <w:r>
        <w:t>reasoning</w:t>
      </w:r>
      <w:r>
        <w:rPr>
          <w:spacing w:val="-6"/>
        </w:rPr>
        <w:t xml:space="preserve"> </w:t>
      </w:r>
      <w:r>
        <w:t>as</w:t>
      </w:r>
      <w:r>
        <w:rPr>
          <w:spacing w:val="-4"/>
        </w:rPr>
        <w:t xml:space="preserve"> </w:t>
      </w:r>
      <w:r>
        <w:t>well.</w:t>
      </w:r>
      <w:r>
        <w:rPr>
          <w:spacing w:val="-6"/>
        </w:rPr>
        <w:t xml:space="preserve"> </w:t>
      </w:r>
      <w:r>
        <w:t>Clinicians</w:t>
      </w:r>
      <w:r>
        <w:rPr>
          <w:spacing w:val="-4"/>
        </w:rPr>
        <w:t xml:space="preserve"> </w:t>
      </w:r>
      <w:r>
        <w:t>are</w:t>
      </w:r>
      <w:r>
        <w:rPr>
          <w:spacing w:val="-7"/>
        </w:rPr>
        <w:t xml:space="preserve"> </w:t>
      </w:r>
      <w:r>
        <w:t>better</w:t>
      </w:r>
      <w:r>
        <w:rPr>
          <w:spacing w:val="-4"/>
        </w:rPr>
        <w:t xml:space="preserve"> </w:t>
      </w:r>
      <w:r>
        <w:t>inclined</w:t>
      </w:r>
      <w:r>
        <w:rPr>
          <w:spacing w:val="-6"/>
        </w:rPr>
        <w:t xml:space="preserve"> </w:t>
      </w:r>
      <w:r>
        <w:t>to</w:t>
      </w:r>
      <w:r>
        <w:rPr>
          <w:spacing w:val="-4"/>
        </w:rPr>
        <w:t xml:space="preserve"> </w:t>
      </w:r>
      <w:r>
        <w:t>use</w:t>
      </w:r>
      <w:r>
        <w:rPr>
          <w:spacing w:val="-5"/>
        </w:rPr>
        <w:t xml:space="preserve"> </w:t>
      </w:r>
      <w:r>
        <w:t>and</w:t>
      </w:r>
      <w:r>
        <w:rPr>
          <w:spacing w:val="-4"/>
        </w:rPr>
        <w:t xml:space="preserve"> </w:t>
      </w:r>
      <w:r>
        <w:t>believe a model in CKD screening and risk assessment when they have a view of the variables that are driving the prediction and its plausibility in clinical terms. This is why in recent years, several studies have included explainability as part of the design and not as an additional feature, striving to enhance the level of transparency, accountability, and clinical usability [13]. SHAP and LIME, in large part due to their ability to apply to a variety of machine learning models, are the most frequently used post-hoc explanation techniques in the field. They</w:t>
      </w:r>
      <w:r>
        <w:rPr>
          <w:spacing w:val="-9"/>
        </w:rPr>
        <w:t xml:space="preserve"> </w:t>
      </w:r>
      <w:r>
        <w:t>are</w:t>
      </w:r>
      <w:r>
        <w:rPr>
          <w:spacing w:val="-10"/>
        </w:rPr>
        <w:t xml:space="preserve"> </w:t>
      </w:r>
      <w:r>
        <w:t>useful</w:t>
      </w:r>
      <w:r>
        <w:rPr>
          <w:spacing w:val="-9"/>
        </w:rPr>
        <w:t xml:space="preserve"> </w:t>
      </w:r>
      <w:r>
        <w:t>practically</w:t>
      </w:r>
      <w:r>
        <w:rPr>
          <w:spacing w:val="-7"/>
        </w:rPr>
        <w:t xml:space="preserve"> </w:t>
      </w:r>
      <w:r>
        <w:t>in</w:t>
      </w:r>
      <w:r>
        <w:rPr>
          <w:spacing w:val="-7"/>
        </w:rPr>
        <w:t xml:space="preserve"> </w:t>
      </w:r>
      <w:r>
        <w:t>two</w:t>
      </w:r>
      <w:r>
        <w:rPr>
          <w:spacing w:val="-7"/>
        </w:rPr>
        <w:t xml:space="preserve"> </w:t>
      </w:r>
      <w:r>
        <w:t>aspects:</w:t>
      </w:r>
      <w:r>
        <w:rPr>
          <w:spacing w:val="-9"/>
        </w:rPr>
        <w:t xml:space="preserve"> </w:t>
      </w:r>
      <w:r>
        <w:t>(a)</w:t>
      </w:r>
      <w:r>
        <w:rPr>
          <w:spacing w:val="-9"/>
        </w:rPr>
        <w:t xml:space="preserve"> </w:t>
      </w:r>
      <w:r>
        <w:t>they</w:t>
      </w:r>
      <w:r>
        <w:rPr>
          <w:spacing w:val="-9"/>
        </w:rPr>
        <w:t xml:space="preserve"> </w:t>
      </w:r>
      <w:r>
        <w:t>can</w:t>
      </w:r>
      <w:r>
        <w:rPr>
          <w:spacing w:val="-7"/>
        </w:rPr>
        <w:t xml:space="preserve"> </w:t>
      </w:r>
      <w:r>
        <w:t>be</w:t>
      </w:r>
      <w:r>
        <w:rPr>
          <w:spacing w:val="-10"/>
        </w:rPr>
        <w:t xml:space="preserve"> </w:t>
      </w:r>
      <w:r>
        <w:t>used</w:t>
      </w:r>
      <w:r>
        <w:rPr>
          <w:spacing w:val="-7"/>
        </w:rPr>
        <w:t xml:space="preserve"> </w:t>
      </w:r>
      <w:r>
        <w:t>to</w:t>
      </w:r>
      <w:r>
        <w:rPr>
          <w:spacing w:val="-7"/>
        </w:rPr>
        <w:t xml:space="preserve"> </w:t>
      </w:r>
      <w:r>
        <w:t>establish</w:t>
      </w:r>
      <w:r>
        <w:rPr>
          <w:spacing w:val="-9"/>
        </w:rPr>
        <w:t xml:space="preserve"> </w:t>
      </w:r>
      <w:r>
        <w:t>whether</w:t>
      </w:r>
      <w:r>
        <w:rPr>
          <w:spacing w:val="-9"/>
        </w:rPr>
        <w:t xml:space="preserve"> </w:t>
      </w:r>
      <w:r>
        <w:t>the</w:t>
      </w:r>
      <w:r>
        <w:rPr>
          <w:spacing w:val="-10"/>
        </w:rPr>
        <w:t xml:space="preserve"> </w:t>
      </w:r>
      <w:r>
        <w:t>model is based on clinically important predictors, and (b) they could demonstrate potential bias or proxy dependence, such as the case where a model is learning patterns related to healthcare access itself rather than to underlying kidney disease processes [14].</w:t>
      </w:r>
    </w:p>
    <w:p w14:paraId="26724D4C" w14:textId="77777777" w:rsidR="003C0027" w:rsidRDefault="00BA701E" w:rsidP="006455F3">
      <w:pPr>
        <w:pStyle w:val="BodyText"/>
        <w:spacing w:line="360" w:lineRule="auto"/>
        <w:ind w:right="1387" w:firstLine="720"/>
        <w:jc w:val="both"/>
      </w:pPr>
      <w:r>
        <w:t>The</w:t>
      </w:r>
      <w:r>
        <w:rPr>
          <w:spacing w:val="-12"/>
        </w:rPr>
        <w:t xml:space="preserve"> </w:t>
      </w:r>
      <w:r>
        <w:t>explainable</w:t>
      </w:r>
      <w:r>
        <w:rPr>
          <w:spacing w:val="-16"/>
        </w:rPr>
        <w:t xml:space="preserve"> </w:t>
      </w:r>
      <w:r>
        <w:t>AI</w:t>
      </w:r>
      <w:r>
        <w:rPr>
          <w:spacing w:val="-7"/>
        </w:rPr>
        <w:t xml:space="preserve"> </w:t>
      </w:r>
      <w:r>
        <w:t>research</w:t>
      </w:r>
      <w:r>
        <w:rPr>
          <w:spacing w:val="-7"/>
        </w:rPr>
        <w:t xml:space="preserve"> </w:t>
      </w:r>
      <w:r>
        <w:t>problem</w:t>
      </w:r>
      <w:r>
        <w:rPr>
          <w:spacing w:val="-7"/>
        </w:rPr>
        <w:t xml:space="preserve"> </w:t>
      </w:r>
      <w:r>
        <w:t>in</w:t>
      </w:r>
      <w:r>
        <w:rPr>
          <w:spacing w:val="-6"/>
        </w:rPr>
        <w:t xml:space="preserve"> </w:t>
      </w:r>
      <w:r>
        <w:t>CKD</w:t>
      </w:r>
      <w:r>
        <w:rPr>
          <w:spacing w:val="-6"/>
        </w:rPr>
        <w:t xml:space="preserve"> </w:t>
      </w:r>
      <w:r>
        <w:t>has</w:t>
      </w:r>
      <w:r>
        <w:rPr>
          <w:spacing w:val="-7"/>
        </w:rPr>
        <w:t xml:space="preserve"> </w:t>
      </w:r>
      <w:r>
        <w:t>also</w:t>
      </w:r>
      <w:r>
        <w:rPr>
          <w:spacing w:val="-6"/>
        </w:rPr>
        <w:t xml:space="preserve"> </w:t>
      </w:r>
      <w:r>
        <w:t>been</w:t>
      </w:r>
      <w:r>
        <w:rPr>
          <w:spacing w:val="-7"/>
        </w:rPr>
        <w:t xml:space="preserve"> </w:t>
      </w:r>
      <w:r>
        <w:t>applied</w:t>
      </w:r>
      <w:r>
        <w:rPr>
          <w:spacing w:val="-7"/>
        </w:rPr>
        <w:t xml:space="preserve"> </w:t>
      </w:r>
      <w:r>
        <w:t>to</w:t>
      </w:r>
      <w:r>
        <w:rPr>
          <w:spacing w:val="-6"/>
        </w:rPr>
        <w:t xml:space="preserve"> </w:t>
      </w:r>
      <w:r>
        <w:t>deep</w:t>
      </w:r>
      <w:r>
        <w:rPr>
          <w:spacing w:val="-7"/>
        </w:rPr>
        <w:t xml:space="preserve"> </w:t>
      </w:r>
      <w:r>
        <w:t>learning studies. Deep learning models can learn intricate nonlinear associations and even higher- order</w:t>
      </w:r>
      <w:r>
        <w:rPr>
          <w:spacing w:val="-10"/>
        </w:rPr>
        <w:t xml:space="preserve"> </w:t>
      </w:r>
      <w:r>
        <w:t>interactions</w:t>
      </w:r>
      <w:r>
        <w:rPr>
          <w:spacing w:val="-8"/>
        </w:rPr>
        <w:t xml:space="preserve"> </w:t>
      </w:r>
      <w:r>
        <w:t>among</w:t>
      </w:r>
      <w:r>
        <w:rPr>
          <w:spacing w:val="-8"/>
        </w:rPr>
        <w:t xml:space="preserve"> </w:t>
      </w:r>
      <w:r>
        <w:t>clinical</w:t>
      </w:r>
      <w:r>
        <w:rPr>
          <w:spacing w:val="-8"/>
        </w:rPr>
        <w:t xml:space="preserve"> </w:t>
      </w:r>
      <w:r>
        <w:t>indicators,</w:t>
      </w:r>
      <w:r>
        <w:rPr>
          <w:spacing w:val="-8"/>
        </w:rPr>
        <w:t xml:space="preserve"> </w:t>
      </w:r>
      <w:r>
        <w:t>yet</w:t>
      </w:r>
      <w:r>
        <w:rPr>
          <w:spacing w:val="-10"/>
        </w:rPr>
        <w:t xml:space="preserve"> </w:t>
      </w:r>
      <w:r>
        <w:t>the</w:t>
      </w:r>
      <w:r>
        <w:rPr>
          <w:spacing w:val="-11"/>
        </w:rPr>
        <w:t xml:space="preserve"> </w:t>
      </w:r>
      <w:r>
        <w:t>increased</w:t>
      </w:r>
      <w:r>
        <w:rPr>
          <w:spacing w:val="-10"/>
        </w:rPr>
        <w:t xml:space="preserve"> </w:t>
      </w:r>
      <w:r>
        <w:t>adaptiveness</w:t>
      </w:r>
      <w:r>
        <w:rPr>
          <w:spacing w:val="-10"/>
        </w:rPr>
        <w:t xml:space="preserve"> </w:t>
      </w:r>
      <w:r>
        <w:t>of</w:t>
      </w:r>
      <w:r>
        <w:rPr>
          <w:spacing w:val="-8"/>
        </w:rPr>
        <w:t xml:space="preserve"> </w:t>
      </w:r>
      <w:r>
        <w:t>the</w:t>
      </w:r>
      <w:r>
        <w:rPr>
          <w:spacing w:val="-11"/>
        </w:rPr>
        <w:t xml:space="preserve"> </w:t>
      </w:r>
      <w:r>
        <w:t>predictors tends</w:t>
      </w:r>
      <w:r>
        <w:rPr>
          <w:spacing w:val="-15"/>
        </w:rPr>
        <w:t xml:space="preserve"> </w:t>
      </w:r>
      <w:r>
        <w:t>to</w:t>
      </w:r>
      <w:r>
        <w:rPr>
          <w:spacing w:val="-15"/>
        </w:rPr>
        <w:t xml:space="preserve"> </w:t>
      </w:r>
      <w:r>
        <w:t>decrease</w:t>
      </w:r>
      <w:r>
        <w:rPr>
          <w:spacing w:val="-15"/>
        </w:rPr>
        <w:t xml:space="preserve"> </w:t>
      </w:r>
      <w:r>
        <w:t>interpretability.</w:t>
      </w:r>
      <w:r>
        <w:rPr>
          <w:spacing w:val="-16"/>
        </w:rPr>
        <w:t xml:space="preserve"> </w:t>
      </w:r>
      <w:r>
        <w:t>To</w:t>
      </w:r>
      <w:r>
        <w:rPr>
          <w:spacing w:val="-15"/>
        </w:rPr>
        <w:t xml:space="preserve"> </w:t>
      </w:r>
      <w:r>
        <w:t>resolve</w:t>
      </w:r>
      <w:r>
        <w:rPr>
          <w:spacing w:val="-15"/>
        </w:rPr>
        <w:t xml:space="preserve"> </w:t>
      </w:r>
      <w:r>
        <w:t>this,</w:t>
      </w:r>
      <w:r>
        <w:rPr>
          <w:spacing w:val="-15"/>
        </w:rPr>
        <w:t xml:space="preserve"> </w:t>
      </w:r>
      <w:r>
        <w:t>attention</w:t>
      </w:r>
      <w:r>
        <w:rPr>
          <w:spacing w:val="-15"/>
        </w:rPr>
        <w:t xml:space="preserve"> </w:t>
      </w:r>
      <w:r>
        <w:t>mechanisms,</w:t>
      </w:r>
      <w:r>
        <w:rPr>
          <w:spacing w:val="-15"/>
        </w:rPr>
        <w:t xml:space="preserve"> </w:t>
      </w:r>
      <w:r>
        <w:t>saliency-based,</w:t>
      </w:r>
      <w:r>
        <w:rPr>
          <w:spacing w:val="-15"/>
        </w:rPr>
        <w:t xml:space="preserve"> </w:t>
      </w:r>
      <w:r>
        <w:t>and feature</w:t>
      </w:r>
      <w:r>
        <w:rPr>
          <w:spacing w:val="-3"/>
        </w:rPr>
        <w:t xml:space="preserve"> </w:t>
      </w:r>
      <w:r>
        <w:t>contribution</w:t>
      </w:r>
      <w:r>
        <w:rPr>
          <w:spacing w:val="-2"/>
        </w:rPr>
        <w:t xml:space="preserve"> </w:t>
      </w:r>
      <w:r>
        <w:t>techniques</w:t>
      </w:r>
      <w:r>
        <w:rPr>
          <w:spacing w:val="-2"/>
        </w:rPr>
        <w:t xml:space="preserve"> </w:t>
      </w:r>
      <w:r>
        <w:t>have</w:t>
      </w:r>
      <w:r>
        <w:rPr>
          <w:spacing w:val="-3"/>
        </w:rPr>
        <w:t xml:space="preserve"> </w:t>
      </w:r>
      <w:r>
        <w:t>been</w:t>
      </w:r>
      <w:r>
        <w:rPr>
          <w:spacing w:val="-2"/>
        </w:rPr>
        <w:t xml:space="preserve"> </w:t>
      </w:r>
      <w:r>
        <w:t>implemented</w:t>
      </w:r>
      <w:r>
        <w:rPr>
          <w:spacing w:val="-2"/>
        </w:rPr>
        <w:t xml:space="preserve"> </w:t>
      </w:r>
      <w:r>
        <w:t>to</w:t>
      </w:r>
      <w:r>
        <w:rPr>
          <w:spacing w:val="-2"/>
        </w:rPr>
        <w:t xml:space="preserve"> </w:t>
      </w:r>
      <w:r>
        <w:t>provide</w:t>
      </w:r>
      <w:r>
        <w:rPr>
          <w:spacing w:val="-3"/>
        </w:rPr>
        <w:t xml:space="preserve"> </w:t>
      </w:r>
      <w:r>
        <w:t>explanations</w:t>
      </w:r>
      <w:r>
        <w:rPr>
          <w:spacing w:val="-2"/>
        </w:rPr>
        <w:t xml:space="preserve"> </w:t>
      </w:r>
      <w:r>
        <w:t>about</w:t>
      </w:r>
      <w:r>
        <w:rPr>
          <w:spacing w:val="-2"/>
        </w:rPr>
        <w:t xml:space="preserve"> </w:t>
      </w:r>
      <w:r>
        <w:t>deep model performance in predicting CKD at early-stage. Nevertheless, there are still doubts about the consistency of these explanations and their definite clinical sense [15]. In other literature, deep learning has been used in conjunction with ensemble strategies and explainability layers to enhance robustness without losing the ability to get interpretable results [16].</w:t>
      </w:r>
    </w:p>
    <w:p w14:paraId="0A0C22AC" w14:textId="77777777" w:rsidR="003C0027" w:rsidRDefault="00BA701E" w:rsidP="006455F3">
      <w:pPr>
        <w:pStyle w:val="BodyText"/>
        <w:spacing w:before="2" w:line="360" w:lineRule="auto"/>
        <w:ind w:right="1506" w:firstLine="720"/>
        <w:jc w:val="both"/>
      </w:pPr>
      <w:r>
        <w:t>Such</w:t>
      </w:r>
      <w:r>
        <w:rPr>
          <w:spacing w:val="-10"/>
        </w:rPr>
        <w:t xml:space="preserve"> </w:t>
      </w:r>
      <w:r>
        <w:t>advancements</w:t>
      </w:r>
      <w:r>
        <w:rPr>
          <w:spacing w:val="-10"/>
        </w:rPr>
        <w:t xml:space="preserve"> </w:t>
      </w:r>
      <w:r>
        <w:t>imply</w:t>
      </w:r>
      <w:r>
        <w:rPr>
          <w:spacing w:val="-10"/>
        </w:rPr>
        <w:t xml:space="preserve"> </w:t>
      </w:r>
      <w:r>
        <w:t>that</w:t>
      </w:r>
      <w:r>
        <w:rPr>
          <w:spacing w:val="-10"/>
        </w:rPr>
        <w:t xml:space="preserve"> </w:t>
      </w:r>
      <w:r>
        <w:t>the</w:t>
      </w:r>
      <w:r>
        <w:rPr>
          <w:spacing w:val="-11"/>
        </w:rPr>
        <w:t xml:space="preserve"> </w:t>
      </w:r>
      <w:r>
        <w:t>concept</w:t>
      </w:r>
      <w:r>
        <w:rPr>
          <w:spacing w:val="-10"/>
        </w:rPr>
        <w:t xml:space="preserve"> </w:t>
      </w:r>
      <w:r>
        <w:t>of</w:t>
      </w:r>
      <w:r>
        <w:rPr>
          <w:spacing w:val="-8"/>
        </w:rPr>
        <w:t xml:space="preserve"> </w:t>
      </w:r>
      <w:r>
        <w:t>explainability</w:t>
      </w:r>
      <w:r>
        <w:rPr>
          <w:spacing w:val="-10"/>
        </w:rPr>
        <w:t xml:space="preserve"> </w:t>
      </w:r>
      <w:r>
        <w:t>is</w:t>
      </w:r>
      <w:r>
        <w:rPr>
          <w:spacing w:val="-8"/>
        </w:rPr>
        <w:t xml:space="preserve"> </w:t>
      </w:r>
      <w:r>
        <w:t>most</w:t>
      </w:r>
      <w:r>
        <w:rPr>
          <w:spacing w:val="-8"/>
        </w:rPr>
        <w:t xml:space="preserve"> </w:t>
      </w:r>
      <w:r>
        <w:t>likely</w:t>
      </w:r>
      <w:r>
        <w:rPr>
          <w:spacing w:val="-8"/>
        </w:rPr>
        <w:t xml:space="preserve"> </w:t>
      </w:r>
      <w:r>
        <w:t>a</w:t>
      </w:r>
      <w:r>
        <w:rPr>
          <w:spacing w:val="-9"/>
        </w:rPr>
        <w:t xml:space="preserve"> </w:t>
      </w:r>
      <w:r>
        <w:t>reaction to the impediments to adoption in healthcare. Strong predictive performance is not what is needed</w:t>
      </w:r>
      <w:r>
        <w:rPr>
          <w:spacing w:val="-12"/>
        </w:rPr>
        <w:t xml:space="preserve"> </w:t>
      </w:r>
      <w:r>
        <w:t>by</w:t>
      </w:r>
      <w:r>
        <w:rPr>
          <w:spacing w:val="-10"/>
        </w:rPr>
        <w:t xml:space="preserve"> </w:t>
      </w:r>
      <w:r>
        <w:t>hospitals,</w:t>
      </w:r>
      <w:r>
        <w:rPr>
          <w:spacing w:val="-10"/>
        </w:rPr>
        <w:t xml:space="preserve"> </w:t>
      </w:r>
      <w:r>
        <w:t>regulators,</w:t>
      </w:r>
      <w:r>
        <w:rPr>
          <w:spacing w:val="-11"/>
        </w:rPr>
        <w:t xml:space="preserve"> </w:t>
      </w:r>
      <w:r>
        <w:t>and</w:t>
      </w:r>
      <w:r>
        <w:rPr>
          <w:spacing w:val="-10"/>
        </w:rPr>
        <w:t xml:space="preserve"> </w:t>
      </w:r>
      <w:r>
        <w:t>clinicians;</w:t>
      </w:r>
      <w:r>
        <w:rPr>
          <w:spacing w:val="-10"/>
        </w:rPr>
        <w:t xml:space="preserve"> </w:t>
      </w:r>
      <w:r>
        <w:t>models</w:t>
      </w:r>
      <w:r>
        <w:rPr>
          <w:spacing w:val="-12"/>
        </w:rPr>
        <w:t xml:space="preserve"> </w:t>
      </w:r>
      <w:r>
        <w:t>that</w:t>
      </w:r>
      <w:r>
        <w:rPr>
          <w:spacing w:val="-12"/>
        </w:rPr>
        <w:t xml:space="preserve"> </w:t>
      </w:r>
      <w:r>
        <w:t>whose</w:t>
      </w:r>
      <w:r>
        <w:rPr>
          <w:spacing w:val="-10"/>
        </w:rPr>
        <w:t xml:space="preserve"> </w:t>
      </w:r>
      <w:r>
        <w:t>reasoning</w:t>
      </w:r>
      <w:r>
        <w:rPr>
          <w:spacing w:val="-12"/>
        </w:rPr>
        <w:t xml:space="preserve"> </w:t>
      </w:r>
      <w:r>
        <w:t>can</w:t>
      </w:r>
      <w:r>
        <w:rPr>
          <w:spacing w:val="-10"/>
        </w:rPr>
        <w:t xml:space="preserve"> </w:t>
      </w:r>
      <w:r>
        <w:t>be</w:t>
      </w:r>
      <w:r>
        <w:rPr>
          <w:spacing w:val="-12"/>
        </w:rPr>
        <w:t xml:space="preserve"> </w:t>
      </w:r>
      <w:r>
        <w:t>audited, validated and safely communicated are also required. Because of this, recent studies have ceased</w:t>
      </w:r>
      <w:r>
        <w:rPr>
          <w:spacing w:val="-4"/>
        </w:rPr>
        <w:t xml:space="preserve"> </w:t>
      </w:r>
      <w:r>
        <w:t>to</w:t>
      </w:r>
      <w:r>
        <w:rPr>
          <w:spacing w:val="-4"/>
        </w:rPr>
        <w:t xml:space="preserve"> </w:t>
      </w:r>
      <w:r>
        <w:t>rely</w:t>
      </w:r>
      <w:r>
        <w:rPr>
          <w:spacing w:val="-5"/>
        </w:rPr>
        <w:t xml:space="preserve"> </w:t>
      </w:r>
      <w:r>
        <w:t>on</w:t>
      </w:r>
      <w:r>
        <w:rPr>
          <w:spacing w:val="-4"/>
        </w:rPr>
        <w:t xml:space="preserve"> </w:t>
      </w:r>
      <w:r>
        <w:t>feature-importance</w:t>
      </w:r>
      <w:r>
        <w:rPr>
          <w:spacing w:val="-6"/>
        </w:rPr>
        <w:t xml:space="preserve"> </w:t>
      </w:r>
      <w:r>
        <w:t>plots</w:t>
      </w:r>
      <w:r>
        <w:rPr>
          <w:spacing w:val="-5"/>
        </w:rPr>
        <w:t xml:space="preserve"> </w:t>
      </w:r>
      <w:r>
        <w:t>and</w:t>
      </w:r>
      <w:r>
        <w:rPr>
          <w:spacing w:val="-4"/>
        </w:rPr>
        <w:t xml:space="preserve"> </w:t>
      </w:r>
      <w:r>
        <w:t>transitioned</w:t>
      </w:r>
      <w:r>
        <w:rPr>
          <w:spacing w:val="-5"/>
        </w:rPr>
        <w:t xml:space="preserve"> </w:t>
      </w:r>
      <w:r>
        <w:t>to</w:t>
      </w:r>
      <w:r>
        <w:rPr>
          <w:spacing w:val="-4"/>
        </w:rPr>
        <w:t xml:space="preserve"> </w:t>
      </w:r>
      <w:r>
        <w:t>systematic,</w:t>
      </w:r>
      <w:r>
        <w:rPr>
          <w:spacing w:val="-4"/>
        </w:rPr>
        <w:t xml:space="preserve"> </w:t>
      </w:r>
      <w:r>
        <w:t>reproducible,</w:t>
      </w:r>
      <w:r>
        <w:rPr>
          <w:spacing w:val="-5"/>
        </w:rPr>
        <w:t xml:space="preserve"> </w:t>
      </w:r>
      <w:r>
        <w:t>and testable explanation frameworks, and have subsequently placed a growing focus on uncertainty, faithfulness, and clinical validation [17].</w:t>
      </w:r>
    </w:p>
    <w:p w14:paraId="0E9ACD98" w14:textId="77777777" w:rsidR="003C0027" w:rsidRDefault="003C0027" w:rsidP="006455F3">
      <w:pPr>
        <w:pStyle w:val="BodyText"/>
        <w:spacing w:line="360" w:lineRule="auto"/>
        <w:jc w:val="both"/>
        <w:sectPr w:rsidR="003C0027">
          <w:pgSz w:w="11900" w:h="16840"/>
          <w:pgMar w:top="1380" w:right="141" w:bottom="1240" w:left="992" w:header="0" w:footer="1057" w:gutter="0"/>
          <w:cols w:space="720"/>
        </w:sectPr>
      </w:pPr>
    </w:p>
    <w:p w14:paraId="63CE0108" w14:textId="77777777" w:rsidR="003C0027" w:rsidRDefault="00BA701E" w:rsidP="006455F3">
      <w:pPr>
        <w:pStyle w:val="BodyText"/>
        <w:spacing w:before="71" w:line="360" w:lineRule="auto"/>
        <w:ind w:right="1387" w:firstLine="720"/>
        <w:jc w:val="both"/>
      </w:pPr>
      <w:r>
        <w:lastRenderedPageBreak/>
        <w:t xml:space="preserve">In addition to these approaches, widely used explainability tools such as SHAP and LIME further support model interpretation in CKD </w:t>
      </w:r>
      <w:proofErr w:type="gramStart"/>
      <w:r>
        <w:t>prediction ,Two</w:t>
      </w:r>
      <w:proofErr w:type="gramEnd"/>
      <w:r>
        <w:t xml:space="preserve"> of the most popular explainability methods, SHAP and LIME, are utilized in applied chronic kidney disease prediction in general due to their ability to be applied to a broad set of machine learning models</w:t>
      </w:r>
      <w:r>
        <w:rPr>
          <w:spacing w:val="-4"/>
        </w:rPr>
        <w:t xml:space="preserve"> </w:t>
      </w:r>
      <w:r>
        <w:t>and</w:t>
      </w:r>
      <w:r>
        <w:rPr>
          <w:spacing w:val="-3"/>
        </w:rPr>
        <w:t xml:space="preserve"> </w:t>
      </w:r>
      <w:r>
        <w:t>provide</w:t>
      </w:r>
      <w:r>
        <w:rPr>
          <w:spacing w:val="-5"/>
        </w:rPr>
        <w:t xml:space="preserve"> </w:t>
      </w:r>
      <w:r>
        <w:t>outputs</w:t>
      </w:r>
      <w:r>
        <w:rPr>
          <w:spacing w:val="-4"/>
        </w:rPr>
        <w:t xml:space="preserve"> </w:t>
      </w:r>
      <w:r>
        <w:t>that</w:t>
      </w:r>
      <w:r>
        <w:rPr>
          <w:spacing w:val="-4"/>
        </w:rPr>
        <w:t xml:space="preserve"> </w:t>
      </w:r>
      <w:r>
        <w:t>are</w:t>
      </w:r>
      <w:r>
        <w:rPr>
          <w:spacing w:val="-5"/>
        </w:rPr>
        <w:t xml:space="preserve"> </w:t>
      </w:r>
      <w:r>
        <w:t>easier</w:t>
      </w:r>
      <w:r>
        <w:rPr>
          <w:spacing w:val="-3"/>
        </w:rPr>
        <w:t xml:space="preserve"> </w:t>
      </w:r>
      <w:r>
        <w:t>to</w:t>
      </w:r>
      <w:r>
        <w:rPr>
          <w:spacing w:val="-3"/>
        </w:rPr>
        <w:t xml:space="preserve"> </w:t>
      </w:r>
      <w:r>
        <w:t>interpret</w:t>
      </w:r>
      <w:r>
        <w:rPr>
          <w:spacing w:val="-4"/>
        </w:rPr>
        <w:t xml:space="preserve"> </w:t>
      </w:r>
      <w:r>
        <w:t>than</w:t>
      </w:r>
      <w:r>
        <w:rPr>
          <w:spacing w:val="-4"/>
        </w:rPr>
        <w:t xml:space="preserve"> </w:t>
      </w:r>
      <w:r>
        <w:t>other</w:t>
      </w:r>
      <w:r>
        <w:rPr>
          <w:spacing w:val="-4"/>
        </w:rPr>
        <w:t xml:space="preserve"> </w:t>
      </w:r>
      <w:r>
        <w:t>explainable</w:t>
      </w:r>
      <w:r>
        <w:rPr>
          <w:spacing w:val="-5"/>
        </w:rPr>
        <w:t xml:space="preserve"> </w:t>
      </w:r>
      <w:r>
        <w:t>methods.</w:t>
      </w:r>
      <w:r>
        <w:rPr>
          <w:spacing w:val="-7"/>
        </w:rPr>
        <w:t xml:space="preserve"> </w:t>
      </w:r>
      <w:r>
        <w:t>These tools</w:t>
      </w:r>
      <w:r>
        <w:rPr>
          <w:spacing w:val="-4"/>
        </w:rPr>
        <w:t xml:space="preserve"> </w:t>
      </w:r>
      <w:r>
        <w:t>are</w:t>
      </w:r>
      <w:r>
        <w:rPr>
          <w:spacing w:val="-6"/>
        </w:rPr>
        <w:t xml:space="preserve"> </w:t>
      </w:r>
      <w:r>
        <w:t>useful</w:t>
      </w:r>
      <w:r>
        <w:rPr>
          <w:spacing w:val="-4"/>
        </w:rPr>
        <w:t xml:space="preserve"> </w:t>
      </w:r>
      <w:r>
        <w:t>in</w:t>
      </w:r>
      <w:r>
        <w:rPr>
          <w:spacing w:val="-3"/>
        </w:rPr>
        <w:t xml:space="preserve"> </w:t>
      </w:r>
      <w:r>
        <w:t>CKD</w:t>
      </w:r>
      <w:r>
        <w:rPr>
          <w:spacing w:val="-3"/>
        </w:rPr>
        <w:t xml:space="preserve"> </w:t>
      </w:r>
      <w:r>
        <w:t>studies</w:t>
      </w:r>
      <w:r>
        <w:rPr>
          <w:spacing w:val="-4"/>
        </w:rPr>
        <w:t xml:space="preserve"> </w:t>
      </w:r>
      <w:r>
        <w:t>as</w:t>
      </w:r>
      <w:r>
        <w:rPr>
          <w:spacing w:val="-3"/>
        </w:rPr>
        <w:t xml:space="preserve"> </w:t>
      </w:r>
      <w:r>
        <w:t>they</w:t>
      </w:r>
      <w:r>
        <w:rPr>
          <w:spacing w:val="-4"/>
        </w:rPr>
        <w:t xml:space="preserve"> </w:t>
      </w:r>
      <w:r>
        <w:t>allow</w:t>
      </w:r>
      <w:r>
        <w:rPr>
          <w:spacing w:val="-3"/>
        </w:rPr>
        <w:t xml:space="preserve"> </w:t>
      </w:r>
      <w:r>
        <w:t>to</w:t>
      </w:r>
      <w:r>
        <w:rPr>
          <w:spacing w:val="-3"/>
        </w:rPr>
        <w:t xml:space="preserve"> </w:t>
      </w:r>
      <w:r>
        <w:t>convert</w:t>
      </w:r>
      <w:r>
        <w:rPr>
          <w:spacing w:val="-4"/>
        </w:rPr>
        <w:t xml:space="preserve"> </w:t>
      </w:r>
      <w:r>
        <w:t>predictions</w:t>
      </w:r>
      <w:r>
        <w:rPr>
          <w:spacing w:val="-3"/>
        </w:rPr>
        <w:t xml:space="preserve"> </w:t>
      </w:r>
      <w:r>
        <w:t>of</w:t>
      </w:r>
      <w:r>
        <w:rPr>
          <w:spacing w:val="-5"/>
        </w:rPr>
        <w:t xml:space="preserve"> </w:t>
      </w:r>
      <w:r>
        <w:t>the</w:t>
      </w:r>
      <w:r>
        <w:rPr>
          <w:spacing w:val="-6"/>
        </w:rPr>
        <w:t xml:space="preserve"> </w:t>
      </w:r>
      <w:r>
        <w:t>model</w:t>
      </w:r>
      <w:r>
        <w:rPr>
          <w:spacing w:val="-4"/>
        </w:rPr>
        <w:t xml:space="preserve"> </w:t>
      </w:r>
      <w:r>
        <w:t>into</w:t>
      </w:r>
      <w:r>
        <w:rPr>
          <w:spacing w:val="-4"/>
        </w:rPr>
        <w:t xml:space="preserve"> </w:t>
      </w:r>
      <w:r>
        <w:t>a</w:t>
      </w:r>
      <w:r>
        <w:rPr>
          <w:spacing w:val="-5"/>
        </w:rPr>
        <w:t xml:space="preserve"> </w:t>
      </w:r>
      <w:r>
        <w:t>set</w:t>
      </w:r>
      <w:r>
        <w:rPr>
          <w:spacing w:val="-4"/>
        </w:rPr>
        <w:t xml:space="preserve"> </w:t>
      </w:r>
      <w:r>
        <w:t>of clear clinical implications regarding the health issues of a risk by demonstrating which factors have the strongest contribution to the risk estimate. This is especially relevant to healthcare where one may expect clinicians to be more open to accepting predictive outputs because</w:t>
      </w:r>
      <w:r>
        <w:rPr>
          <w:spacing w:val="-10"/>
        </w:rPr>
        <w:t xml:space="preserve"> </w:t>
      </w:r>
      <w:r>
        <w:t>the</w:t>
      </w:r>
      <w:r>
        <w:rPr>
          <w:spacing w:val="-12"/>
        </w:rPr>
        <w:t xml:space="preserve"> </w:t>
      </w:r>
      <w:r>
        <w:t>rationale</w:t>
      </w:r>
      <w:r>
        <w:rPr>
          <w:spacing w:val="-12"/>
        </w:rPr>
        <w:t xml:space="preserve"> </w:t>
      </w:r>
      <w:r>
        <w:t>behind</w:t>
      </w:r>
      <w:r>
        <w:rPr>
          <w:spacing w:val="-11"/>
        </w:rPr>
        <w:t xml:space="preserve"> </w:t>
      </w:r>
      <w:r>
        <w:t>them</w:t>
      </w:r>
      <w:r>
        <w:rPr>
          <w:spacing w:val="-11"/>
        </w:rPr>
        <w:t xml:space="preserve"> </w:t>
      </w:r>
      <w:r>
        <w:t>will</w:t>
      </w:r>
      <w:r>
        <w:rPr>
          <w:spacing w:val="-11"/>
        </w:rPr>
        <w:t xml:space="preserve"> </w:t>
      </w:r>
      <w:r>
        <w:t>be</w:t>
      </w:r>
      <w:r>
        <w:rPr>
          <w:spacing w:val="-12"/>
        </w:rPr>
        <w:t xml:space="preserve"> </w:t>
      </w:r>
      <w:r>
        <w:t>exposed</w:t>
      </w:r>
      <w:r>
        <w:rPr>
          <w:spacing w:val="-9"/>
        </w:rPr>
        <w:t xml:space="preserve"> </w:t>
      </w:r>
      <w:r>
        <w:t>and</w:t>
      </w:r>
      <w:r>
        <w:rPr>
          <w:spacing w:val="-9"/>
        </w:rPr>
        <w:t xml:space="preserve"> </w:t>
      </w:r>
      <w:r>
        <w:t>critically</w:t>
      </w:r>
      <w:r>
        <w:rPr>
          <w:spacing w:val="-9"/>
        </w:rPr>
        <w:t xml:space="preserve"> </w:t>
      </w:r>
      <w:r>
        <w:t>inspected</w:t>
      </w:r>
      <w:r>
        <w:rPr>
          <w:spacing w:val="-9"/>
        </w:rPr>
        <w:t xml:space="preserve"> </w:t>
      </w:r>
      <w:r>
        <w:t>[30].</w:t>
      </w:r>
      <w:r>
        <w:rPr>
          <w:spacing w:val="-9"/>
        </w:rPr>
        <w:t xml:space="preserve"> </w:t>
      </w:r>
      <w:r>
        <w:t xml:space="preserve">Nevertheless, in the literature, there is also an understanding that explanation and causation are different concepts. SHAP determines the contribution of features to a prediction in a particular modelling setting, but will not demonstrate that the features cause kidney disease. </w:t>
      </w:r>
      <w:proofErr w:type="gramStart"/>
      <w:r>
        <w:t>Similarly</w:t>
      </w:r>
      <w:proofErr w:type="gramEnd"/>
      <w:r>
        <w:t xml:space="preserve"> LIME produces a </w:t>
      </w:r>
      <w:proofErr w:type="spellStart"/>
      <w:r>
        <w:t>localised</w:t>
      </w:r>
      <w:proofErr w:type="spellEnd"/>
      <w:r>
        <w:t xml:space="preserve"> model </w:t>
      </w:r>
      <w:proofErr w:type="spellStart"/>
      <w:r>
        <w:t>behaviour</w:t>
      </w:r>
      <w:proofErr w:type="spellEnd"/>
      <w:r>
        <w:t xml:space="preserve"> about an individual case so that its explanation relies on local sampling and parameter settings.</w:t>
      </w:r>
    </w:p>
    <w:p w14:paraId="710A6E50" w14:textId="77777777" w:rsidR="003C0027" w:rsidRDefault="00BA701E" w:rsidP="006455F3">
      <w:pPr>
        <w:pStyle w:val="BodyText"/>
        <w:spacing w:line="360" w:lineRule="auto"/>
        <w:ind w:right="1387" w:firstLine="720"/>
        <w:jc w:val="both"/>
      </w:pPr>
      <w:r>
        <w:t>Such</w:t>
      </w:r>
      <w:r>
        <w:rPr>
          <w:spacing w:val="-5"/>
        </w:rPr>
        <w:t xml:space="preserve"> </w:t>
      </w:r>
      <w:r>
        <w:t>constraints</w:t>
      </w:r>
      <w:r>
        <w:rPr>
          <w:spacing w:val="-4"/>
        </w:rPr>
        <w:t xml:space="preserve"> </w:t>
      </w:r>
      <w:r>
        <w:t>are</w:t>
      </w:r>
      <w:r>
        <w:rPr>
          <w:spacing w:val="-6"/>
        </w:rPr>
        <w:t xml:space="preserve"> </w:t>
      </w:r>
      <w:r>
        <w:t>particularly</w:t>
      </w:r>
      <w:r>
        <w:rPr>
          <w:spacing w:val="-5"/>
        </w:rPr>
        <w:t xml:space="preserve"> </w:t>
      </w:r>
      <w:r>
        <w:t>critical</w:t>
      </w:r>
      <w:r>
        <w:rPr>
          <w:spacing w:val="-4"/>
        </w:rPr>
        <w:t xml:space="preserve"> </w:t>
      </w:r>
      <w:r>
        <w:t>when</w:t>
      </w:r>
      <w:r>
        <w:rPr>
          <w:spacing w:val="-5"/>
        </w:rPr>
        <w:t xml:space="preserve"> </w:t>
      </w:r>
      <w:r>
        <w:t>it</w:t>
      </w:r>
      <w:r>
        <w:rPr>
          <w:spacing w:val="-4"/>
        </w:rPr>
        <w:t xml:space="preserve"> </w:t>
      </w:r>
      <w:r>
        <w:t>comes</w:t>
      </w:r>
      <w:r>
        <w:rPr>
          <w:spacing w:val="-5"/>
        </w:rPr>
        <w:t xml:space="preserve"> </w:t>
      </w:r>
      <w:r>
        <w:t>to</w:t>
      </w:r>
      <w:r>
        <w:rPr>
          <w:spacing w:val="-4"/>
        </w:rPr>
        <w:t xml:space="preserve"> </w:t>
      </w:r>
      <w:r>
        <w:t>CKD</w:t>
      </w:r>
      <w:r>
        <w:rPr>
          <w:spacing w:val="-4"/>
        </w:rPr>
        <w:t xml:space="preserve"> </w:t>
      </w:r>
      <w:r>
        <w:t>prediction.</w:t>
      </w:r>
      <w:r>
        <w:rPr>
          <w:spacing w:val="-5"/>
        </w:rPr>
        <w:t xml:space="preserve"> </w:t>
      </w:r>
      <w:r>
        <w:t>SHAP</w:t>
      </w:r>
      <w:r>
        <w:rPr>
          <w:spacing w:val="-14"/>
        </w:rPr>
        <w:t xml:space="preserve"> </w:t>
      </w:r>
      <w:r>
        <w:t>has been</w:t>
      </w:r>
      <w:r>
        <w:rPr>
          <w:spacing w:val="-1"/>
        </w:rPr>
        <w:t xml:space="preserve"> </w:t>
      </w:r>
      <w:r>
        <w:t>hailed</w:t>
      </w:r>
      <w:r>
        <w:rPr>
          <w:spacing w:val="-1"/>
        </w:rPr>
        <w:t xml:space="preserve"> </w:t>
      </w:r>
      <w:r>
        <w:t>as</w:t>
      </w:r>
      <w:r>
        <w:rPr>
          <w:spacing w:val="-1"/>
        </w:rPr>
        <w:t xml:space="preserve"> </w:t>
      </w:r>
      <w:r>
        <w:t>a</w:t>
      </w:r>
      <w:r>
        <w:rPr>
          <w:spacing w:val="-2"/>
        </w:rPr>
        <w:t xml:space="preserve"> </w:t>
      </w:r>
      <w:r>
        <w:t>method</w:t>
      </w:r>
      <w:r>
        <w:rPr>
          <w:spacing w:val="-1"/>
        </w:rPr>
        <w:t xml:space="preserve"> </w:t>
      </w:r>
      <w:r>
        <w:t>that</w:t>
      </w:r>
      <w:r>
        <w:rPr>
          <w:spacing w:val="-1"/>
        </w:rPr>
        <w:t xml:space="preserve"> </w:t>
      </w:r>
      <w:r>
        <w:t>is</w:t>
      </w:r>
      <w:r>
        <w:rPr>
          <w:spacing w:val="-1"/>
        </w:rPr>
        <w:t xml:space="preserve"> </w:t>
      </w:r>
      <w:r>
        <w:t>consistent</w:t>
      </w:r>
      <w:r>
        <w:rPr>
          <w:spacing w:val="-1"/>
        </w:rPr>
        <w:t xml:space="preserve"> </w:t>
      </w:r>
      <w:r>
        <w:t>and</w:t>
      </w:r>
      <w:r>
        <w:rPr>
          <w:spacing w:val="-1"/>
        </w:rPr>
        <w:t xml:space="preserve"> </w:t>
      </w:r>
      <w:r>
        <w:t>can</w:t>
      </w:r>
      <w:r>
        <w:rPr>
          <w:spacing w:val="-1"/>
        </w:rPr>
        <w:t xml:space="preserve"> </w:t>
      </w:r>
      <w:r>
        <w:t>be</w:t>
      </w:r>
      <w:r>
        <w:rPr>
          <w:spacing w:val="-2"/>
        </w:rPr>
        <w:t xml:space="preserve"> </w:t>
      </w:r>
      <w:r>
        <w:t>used</w:t>
      </w:r>
      <w:r>
        <w:rPr>
          <w:spacing w:val="-1"/>
        </w:rPr>
        <w:t xml:space="preserve"> </w:t>
      </w:r>
      <w:r>
        <w:t>to</w:t>
      </w:r>
      <w:r>
        <w:rPr>
          <w:spacing w:val="-1"/>
        </w:rPr>
        <w:t xml:space="preserve"> </w:t>
      </w:r>
      <w:r>
        <w:t>offer</w:t>
      </w:r>
      <w:r>
        <w:rPr>
          <w:spacing w:val="-1"/>
        </w:rPr>
        <w:t xml:space="preserve"> </w:t>
      </w:r>
      <w:r>
        <w:t>both</w:t>
      </w:r>
      <w:r>
        <w:rPr>
          <w:spacing w:val="-1"/>
        </w:rPr>
        <w:t xml:space="preserve"> </w:t>
      </w:r>
      <w:r>
        <w:t>global</w:t>
      </w:r>
      <w:r>
        <w:rPr>
          <w:spacing w:val="-1"/>
        </w:rPr>
        <w:t xml:space="preserve"> </w:t>
      </w:r>
      <w:r>
        <w:t>and</w:t>
      </w:r>
      <w:r>
        <w:rPr>
          <w:spacing w:val="-1"/>
        </w:rPr>
        <w:t xml:space="preserve"> </w:t>
      </w:r>
      <w:r>
        <w:t>case-level solutions</w:t>
      </w:r>
      <w:r>
        <w:rPr>
          <w:spacing w:val="-7"/>
        </w:rPr>
        <w:t xml:space="preserve"> </w:t>
      </w:r>
      <w:r>
        <w:t>though</w:t>
      </w:r>
      <w:r>
        <w:rPr>
          <w:spacing w:val="-7"/>
        </w:rPr>
        <w:t xml:space="preserve"> </w:t>
      </w:r>
      <w:r>
        <w:t>its</w:t>
      </w:r>
      <w:r>
        <w:rPr>
          <w:spacing w:val="-7"/>
        </w:rPr>
        <w:t xml:space="preserve"> </w:t>
      </w:r>
      <w:r>
        <w:t>results</w:t>
      </w:r>
      <w:r>
        <w:rPr>
          <w:spacing w:val="-9"/>
        </w:rPr>
        <w:t xml:space="preserve"> </w:t>
      </w:r>
      <w:r>
        <w:t>are</w:t>
      </w:r>
      <w:r>
        <w:rPr>
          <w:spacing w:val="-10"/>
        </w:rPr>
        <w:t xml:space="preserve"> </w:t>
      </w:r>
      <w:r>
        <w:t>contingent</w:t>
      </w:r>
      <w:r>
        <w:rPr>
          <w:spacing w:val="-9"/>
        </w:rPr>
        <w:t xml:space="preserve"> </w:t>
      </w:r>
      <w:r>
        <w:t>on</w:t>
      </w:r>
      <w:r>
        <w:rPr>
          <w:spacing w:val="-7"/>
        </w:rPr>
        <w:t xml:space="preserve"> </w:t>
      </w:r>
      <w:r>
        <w:t>the</w:t>
      </w:r>
      <w:r>
        <w:rPr>
          <w:spacing w:val="-10"/>
        </w:rPr>
        <w:t xml:space="preserve"> </w:t>
      </w:r>
      <w:r>
        <w:t>modeling</w:t>
      </w:r>
      <w:r>
        <w:rPr>
          <w:spacing w:val="-9"/>
        </w:rPr>
        <w:t xml:space="preserve"> </w:t>
      </w:r>
      <w:r>
        <w:t>structure</w:t>
      </w:r>
      <w:r>
        <w:rPr>
          <w:spacing w:val="-10"/>
        </w:rPr>
        <w:t xml:space="preserve"> </w:t>
      </w:r>
      <w:r>
        <w:t>and</w:t>
      </w:r>
      <w:r>
        <w:rPr>
          <w:spacing w:val="-7"/>
        </w:rPr>
        <w:t xml:space="preserve"> </w:t>
      </w:r>
      <w:r>
        <w:t>assumptions</w:t>
      </w:r>
      <w:r>
        <w:rPr>
          <w:spacing w:val="-7"/>
        </w:rPr>
        <w:t xml:space="preserve"> </w:t>
      </w:r>
      <w:r>
        <w:t>used.</w:t>
      </w:r>
      <w:r>
        <w:rPr>
          <w:spacing w:val="-7"/>
        </w:rPr>
        <w:t xml:space="preserve"> </w:t>
      </w:r>
      <w:r>
        <w:t>In contrast, LIME is appealing since it could generate straightforward explanations regarding single predictions that could be fitting within clinical talks. But here there is a price to this simplicity. Since explanations of LIME are produced by approximation, this can cause variations</w:t>
      </w:r>
      <w:r>
        <w:rPr>
          <w:spacing w:val="-2"/>
        </w:rPr>
        <w:t xml:space="preserve"> </w:t>
      </w:r>
      <w:r>
        <w:t>in</w:t>
      </w:r>
      <w:r>
        <w:rPr>
          <w:spacing w:val="-2"/>
        </w:rPr>
        <w:t xml:space="preserve"> </w:t>
      </w:r>
      <w:r>
        <w:t>the</w:t>
      </w:r>
      <w:r>
        <w:rPr>
          <w:spacing w:val="-3"/>
        </w:rPr>
        <w:t xml:space="preserve"> </w:t>
      </w:r>
      <w:r>
        <w:t>explanations</w:t>
      </w:r>
      <w:r>
        <w:rPr>
          <w:spacing w:val="-2"/>
        </w:rPr>
        <w:t xml:space="preserve"> </w:t>
      </w:r>
      <w:r>
        <w:t>over</w:t>
      </w:r>
      <w:r>
        <w:rPr>
          <w:spacing w:val="-2"/>
        </w:rPr>
        <w:t xml:space="preserve"> </w:t>
      </w:r>
      <w:r>
        <w:t>different</w:t>
      </w:r>
      <w:r>
        <w:rPr>
          <w:spacing w:val="-2"/>
        </w:rPr>
        <w:t xml:space="preserve"> </w:t>
      </w:r>
      <w:r>
        <w:t>runs</w:t>
      </w:r>
      <w:r>
        <w:rPr>
          <w:spacing w:val="-2"/>
        </w:rPr>
        <w:t xml:space="preserve"> </w:t>
      </w:r>
      <w:r>
        <w:t>when</w:t>
      </w:r>
      <w:r>
        <w:rPr>
          <w:spacing w:val="-2"/>
        </w:rPr>
        <w:t xml:space="preserve"> </w:t>
      </w:r>
      <w:r>
        <w:t>sampling</w:t>
      </w:r>
      <w:r>
        <w:rPr>
          <w:spacing w:val="-2"/>
        </w:rPr>
        <w:t xml:space="preserve"> </w:t>
      </w:r>
      <w:r>
        <w:t>is</w:t>
      </w:r>
      <w:r>
        <w:rPr>
          <w:spacing w:val="-2"/>
        </w:rPr>
        <w:t xml:space="preserve"> </w:t>
      </w:r>
      <w:r>
        <w:t>unstable,</w:t>
      </w:r>
      <w:r>
        <w:rPr>
          <w:spacing w:val="-2"/>
        </w:rPr>
        <w:t xml:space="preserve"> </w:t>
      </w:r>
      <w:r>
        <w:t>and</w:t>
      </w:r>
      <w:r>
        <w:rPr>
          <w:spacing w:val="-2"/>
        </w:rPr>
        <w:t xml:space="preserve"> </w:t>
      </w:r>
      <w:r>
        <w:t>it</w:t>
      </w:r>
      <w:r>
        <w:rPr>
          <w:spacing w:val="-2"/>
        </w:rPr>
        <w:t xml:space="preserve"> </w:t>
      </w:r>
      <w:r>
        <w:t>can</w:t>
      </w:r>
      <w:r>
        <w:rPr>
          <w:spacing w:val="-2"/>
        </w:rPr>
        <w:t xml:space="preserve"> </w:t>
      </w:r>
      <w:r>
        <w:t>cause weakening of trust in a clinical scenario where consistency is vital [31]. In the event that the various</w:t>
      </w:r>
      <w:r>
        <w:rPr>
          <w:spacing w:val="-8"/>
        </w:rPr>
        <w:t xml:space="preserve"> </w:t>
      </w:r>
      <w:r>
        <w:t>explanations</w:t>
      </w:r>
      <w:r>
        <w:rPr>
          <w:spacing w:val="-8"/>
        </w:rPr>
        <w:t xml:space="preserve"> </w:t>
      </w:r>
      <w:r>
        <w:t>come</w:t>
      </w:r>
      <w:r>
        <w:rPr>
          <w:spacing w:val="-10"/>
        </w:rPr>
        <w:t xml:space="preserve"> </w:t>
      </w:r>
      <w:r>
        <w:t>up</w:t>
      </w:r>
      <w:r>
        <w:rPr>
          <w:spacing w:val="-8"/>
        </w:rPr>
        <w:t xml:space="preserve"> </w:t>
      </w:r>
      <w:r>
        <w:t>on</w:t>
      </w:r>
      <w:r>
        <w:rPr>
          <w:spacing w:val="-8"/>
        </w:rPr>
        <w:t xml:space="preserve"> </w:t>
      </w:r>
      <w:r>
        <w:t>similar</w:t>
      </w:r>
      <w:r>
        <w:rPr>
          <w:spacing w:val="-9"/>
        </w:rPr>
        <w:t xml:space="preserve"> </w:t>
      </w:r>
      <w:r>
        <w:t>cases</w:t>
      </w:r>
      <w:r>
        <w:rPr>
          <w:spacing w:val="-8"/>
        </w:rPr>
        <w:t xml:space="preserve"> </w:t>
      </w:r>
      <w:r>
        <w:t>of</w:t>
      </w:r>
      <w:r>
        <w:rPr>
          <w:spacing w:val="-8"/>
        </w:rPr>
        <w:t xml:space="preserve"> </w:t>
      </w:r>
      <w:r>
        <w:t>patients,</w:t>
      </w:r>
      <w:r>
        <w:rPr>
          <w:spacing w:val="-9"/>
        </w:rPr>
        <w:t xml:space="preserve"> </w:t>
      </w:r>
      <w:r>
        <w:t>the</w:t>
      </w:r>
      <w:r>
        <w:rPr>
          <w:spacing w:val="-10"/>
        </w:rPr>
        <w:t xml:space="preserve"> </w:t>
      </w:r>
      <w:r>
        <w:t>people</w:t>
      </w:r>
      <w:r>
        <w:rPr>
          <w:spacing w:val="-10"/>
        </w:rPr>
        <w:t xml:space="preserve"> </w:t>
      </w:r>
      <w:r>
        <w:t>in</w:t>
      </w:r>
      <w:r>
        <w:rPr>
          <w:spacing w:val="-8"/>
        </w:rPr>
        <w:t xml:space="preserve"> </w:t>
      </w:r>
      <w:r>
        <w:t>charge</w:t>
      </w:r>
      <w:r>
        <w:rPr>
          <w:spacing w:val="-10"/>
        </w:rPr>
        <w:t xml:space="preserve"> </w:t>
      </w:r>
      <w:r>
        <w:t>may</w:t>
      </w:r>
      <w:r>
        <w:rPr>
          <w:spacing w:val="-8"/>
        </w:rPr>
        <w:t xml:space="preserve"> </w:t>
      </w:r>
      <w:r>
        <w:t>doubt</w:t>
      </w:r>
      <w:r>
        <w:rPr>
          <w:spacing w:val="-9"/>
        </w:rPr>
        <w:t xml:space="preserve"> </w:t>
      </w:r>
      <w:r>
        <w:t>the credibility of the system itself.</w:t>
      </w:r>
    </w:p>
    <w:p w14:paraId="3836EE2C" w14:textId="77777777" w:rsidR="003C0027" w:rsidRDefault="00BA701E" w:rsidP="006455F3">
      <w:pPr>
        <w:pStyle w:val="BodyText"/>
        <w:spacing w:line="360" w:lineRule="auto"/>
        <w:ind w:right="1387" w:firstLine="720"/>
        <w:jc w:val="both"/>
      </w:pPr>
      <w:r>
        <w:t xml:space="preserve">Broadly speaking an explanation leads to a larger point of the literature as follows: explainability is not a </w:t>
      </w:r>
      <w:proofErr w:type="spellStart"/>
      <w:r>
        <w:t>unifaceted</w:t>
      </w:r>
      <w:proofErr w:type="spellEnd"/>
      <w:r>
        <w:t xml:space="preserve"> characteristic, but it is a multidimensional demand. To use CKD predictions, the useful explanations need to be understandable and stable enough to entice the clinical intuition, faithful enough to capture the actual model </w:t>
      </w:r>
      <w:proofErr w:type="spellStart"/>
      <w:r>
        <w:t>behaviour</w:t>
      </w:r>
      <w:proofErr w:type="spellEnd"/>
      <w:r>
        <w:t>, and be applicable enough to fit clinical decision-support settings. Owing to this reason, recent reviews</w:t>
      </w:r>
      <w:r>
        <w:rPr>
          <w:spacing w:val="-11"/>
        </w:rPr>
        <w:t xml:space="preserve"> </w:t>
      </w:r>
      <w:r>
        <w:t>have</w:t>
      </w:r>
      <w:r>
        <w:rPr>
          <w:spacing w:val="-12"/>
        </w:rPr>
        <w:t xml:space="preserve"> </w:t>
      </w:r>
      <w:r>
        <w:t>highlighted</w:t>
      </w:r>
      <w:r>
        <w:rPr>
          <w:spacing w:val="-11"/>
        </w:rPr>
        <w:t xml:space="preserve"> </w:t>
      </w:r>
      <w:r>
        <w:t>that</w:t>
      </w:r>
      <w:r>
        <w:rPr>
          <w:spacing w:val="-11"/>
        </w:rPr>
        <w:t xml:space="preserve"> </w:t>
      </w:r>
      <w:r>
        <w:t>explanations</w:t>
      </w:r>
      <w:r>
        <w:rPr>
          <w:spacing w:val="-9"/>
        </w:rPr>
        <w:t xml:space="preserve"> </w:t>
      </w:r>
      <w:r>
        <w:t>too</w:t>
      </w:r>
      <w:r>
        <w:rPr>
          <w:spacing w:val="-9"/>
        </w:rPr>
        <w:t xml:space="preserve"> </w:t>
      </w:r>
      <w:r>
        <w:t>should</w:t>
      </w:r>
      <w:r>
        <w:rPr>
          <w:spacing w:val="-11"/>
        </w:rPr>
        <w:t xml:space="preserve"> </w:t>
      </w:r>
      <w:r>
        <w:t>be</w:t>
      </w:r>
      <w:r>
        <w:rPr>
          <w:spacing w:val="-12"/>
        </w:rPr>
        <w:t xml:space="preserve"> </w:t>
      </w:r>
      <w:r>
        <w:t>assessed</w:t>
      </w:r>
      <w:r>
        <w:rPr>
          <w:spacing w:val="-9"/>
        </w:rPr>
        <w:t xml:space="preserve"> </w:t>
      </w:r>
      <w:r>
        <w:t>and</w:t>
      </w:r>
      <w:r>
        <w:rPr>
          <w:spacing w:val="-9"/>
        </w:rPr>
        <w:t xml:space="preserve"> </w:t>
      </w:r>
      <w:r>
        <w:t>that</w:t>
      </w:r>
      <w:r>
        <w:rPr>
          <w:spacing w:val="-11"/>
        </w:rPr>
        <w:t xml:space="preserve"> </w:t>
      </w:r>
      <w:r>
        <w:t>uncertainty</w:t>
      </w:r>
      <w:r>
        <w:rPr>
          <w:spacing w:val="-11"/>
        </w:rPr>
        <w:t xml:space="preserve"> </w:t>
      </w:r>
      <w:r>
        <w:t>should be</w:t>
      </w:r>
      <w:r>
        <w:rPr>
          <w:spacing w:val="-9"/>
        </w:rPr>
        <w:t xml:space="preserve"> </w:t>
      </w:r>
      <w:r>
        <w:t>reported</w:t>
      </w:r>
      <w:r>
        <w:rPr>
          <w:spacing w:val="-8"/>
        </w:rPr>
        <w:t xml:space="preserve"> </w:t>
      </w:r>
      <w:r>
        <w:t>along</w:t>
      </w:r>
      <w:r>
        <w:rPr>
          <w:spacing w:val="-6"/>
        </w:rPr>
        <w:t xml:space="preserve"> </w:t>
      </w:r>
      <w:r>
        <w:t>with</w:t>
      </w:r>
      <w:r>
        <w:rPr>
          <w:spacing w:val="-8"/>
        </w:rPr>
        <w:t xml:space="preserve"> </w:t>
      </w:r>
      <w:r>
        <w:t>predictions</w:t>
      </w:r>
      <w:r>
        <w:rPr>
          <w:spacing w:val="-6"/>
        </w:rPr>
        <w:t xml:space="preserve"> </w:t>
      </w:r>
      <w:r>
        <w:t>because</w:t>
      </w:r>
      <w:r>
        <w:rPr>
          <w:spacing w:val="-7"/>
        </w:rPr>
        <w:t xml:space="preserve"> </w:t>
      </w:r>
      <w:r>
        <w:t>clinicians</w:t>
      </w:r>
      <w:r>
        <w:rPr>
          <w:spacing w:val="-6"/>
        </w:rPr>
        <w:t xml:space="preserve"> </w:t>
      </w:r>
      <w:r>
        <w:t>should</w:t>
      </w:r>
      <w:r>
        <w:rPr>
          <w:spacing w:val="-8"/>
        </w:rPr>
        <w:t xml:space="preserve"> </w:t>
      </w:r>
      <w:r>
        <w:t>know</w:t>
      </w:r>
      <w:r>
        <w:rPr>
          <w:spacing w:val="-6"/>
        </w:rPr>
        <w:t xml:space="preserve"> </w:t>
      </w:r>
      <w:r>
        <w:t>not</w:t>
      </w:r>
      <w:r>
        <w:rPr>
          <w:spacing w:val="-8"/>
        </w:rPr>
        <w:t xml:space="preserve"> </w:t>
      </w:r>
      <w:r>
        <w:t>only</w:t>
      </w:r>
      <w:r>
        <w:rPr>
          <w:spacing w:val="-8"/>
        </w:rPr>
        <w:t xml:space="preserve"> </w:t>
      </w:r>
      <w:r>
        <w:t>the</w:t>
      </w:r>
      <w:r>
        <w:rPr>
          <w:spacing w:val="-9"/>
        </w:rPr>
        <w:t xml:space="preserve"> </w:t>
      </w:r>
      <w:r>
        <w:t>risk</w:t>
      </w:r>
      <w:r>
        <w:rPr>
          <w:spacing w:val="-8"/>
        </w:rPr>
        <w:t xml:space="preserve"> </w:t>
      </w:r>
      <w:r>
        <w:t xml:space="preserve">predicted by the model but also how well the model is sure that such an outcome would be obtained </w:t>
      </w:r>
      <w:r>
        <w:rPr>
          <w:spacing w:val="-2"/>
        </w:rPr>
        <w:t>[31].</w:t>
      </w:r>
    </w:p>
    <w:p w14:paraId="2E5BD23F" w14:textId="77777777" w:rsidR="003C0027" w:rsidRDefault="003C0027" w:rsidP="006455F3">
      <w:pPr>
        <w:pStyle w:val="BodyText"/>
        <w:spacing w:line="360" w:lineRule="auto"/>
        <w:jc w:val="both"/>
        <w:sectPr w:rsidR="003C0027">
          <w:pgSz w:w="11900" w:h="16840"/>
          <w:pgMar w:top="1380" w:right="141" w:bottom="1240" w:left="992" w:header="0" w:footer="1057" w:gutter="0"/>
          <w:cols w:space="720"/>
        </w:sectPr>
      </w:pPr>
    </w:p>
    <w:p w14:paraId="139D8093" w14:textId="77777777" w:rsidR="003C0027" w:rsidRDefault="00BA701E" w:rsidP="006455F3">
      <w:pPr>
        <w:pStyle w:val="Heading3"/>
        <w:numPr>
          <w:ilvl w:val="1"/>
          <w:numId w:val="7"/>
        </w:numPr>
        <w:tabs>
          <w:tab w:val="left" w:pos="1527"/>
        </w:tabs>
        <w:spacing w:before="68"/>
        <w:jc w:val="both"/>
      </w:pPr>
      <w:bookmarkStart w:id="13" w:name="_TOC_250030"/>
      <w:r>
        <w:lastRenderedPageBreak/>
        <w:t>Methods</w:t>
      </w:r>
      <w:r>
        <w:rPr>
          <w:spacing w:val="-11"/>
        </w:rPr>
        <w:t xml:space="preserve"> </w:t>
      </w:r>
      <w:r>
        <w:t>and</w:t>
      </w:r>
      <w:r>
        <w:rPr>
          <w:spacing w:val="-6"/>
        </w:rPr>
        <w:t xml:space="preserve"> </w:t>
      </w:r>
      <w:r>
        <w:t>systems:</w:t>
      </w:r>
      <w:r>
        <w:rPr>
          <w:spacing w:val="-8"/>
        </w:rPr>
        <w:t xml:space="preserve"> </w:t>
      </w:r>
      <w:r>
        <w:t>feature</w:t>
      </w:r>
      <w:r>
        <w:rPr>
          <w:spacing w:val="-9"/>
        </w:rPr>
        <w:t xml:space="preserve"> </w:t>
      </w:r>
      <w:proofErr w:type="spellStart"/>
      <w:proofErr w:type="gramStart"/>
      <w:r>
        <w:t>selection,Model</w:t>
      </w:r>
      <w:proofErr w:type="spellEnd"/>
      <w:proofErr w:type="gramEnd"/>
      <w:r>
        <w:rPr>
          <w:spacing w:val="-6"/>
        </w:rPr>
        <w:t xml:space="preserve"> </w:t>
      </w:r>
      <w:proofErr w:type="spellStart"/>
      <w:r>
        <w:t>optimisation</w:t>
      </w:r>
      <w:proofErr w:type="spellEnd"/>
      <w:r>
        <w:t>,</w:t>
      </w:r>
      <w:r>
        <w:rPr>
          <w:spacing w:val="-8"/>
        </w:rPr>
        <w:t xml:space="preserve"> </w:t>
      </w:r>
      <w:r>
        <w:t>and</w:t>
      </w:r>
      <w:r>
        <w:rPr>
          <w:spacing w:val="-4"/>
        </w:rPr>
        <w:t xml:space="preserve"> </w:t>
      </w:r>
      <w:bookmarkEnd w:id="13"/>
      <w:r>
        <w:rPr>
          <w:spacing w:val="-2"/>
        </w:rPr>
        <w:t>explainability</w:t>
      </w:r>
    </w:p>
    <w:p w14:paraId="1C5A3809" w14:textId="77777777" w:rsidR="003C0027" w:rsidRDefault="00BA701E" w:rsidP="006455F3">
      <w:pPr>
        <w:pStyle w:val="BodyText"/>
        <w:spacing w:before="228" w:line="360" w:lineRule="auto"/>
        <w:ind w:right="1373" w:firstLine="720"/>
        <w:jc w:val="both"/>
      </w:pPr>
      <w:r>
        <w:t>The issue of feature selection plays a significant role in the prediction of chronic kidney</w:t>
      </w:r>
      <w:r>
        <w:rPr>
          <w:spacing w:val="-7"/>
        </w:rPr>
        <w:t xml:space="preserve"> </w:t>
      </w:r>
      <w:r>
        <w:t>disease</w:t>
      </w:r>
      <w:r>
        <w:rPr>
          <w:spacing w:val="-9"/>
        </w:rPr>
        <w:t xml:space="preserve"> </w:t>
      </w:r>
      <w:r>
        <w:t>since</w:t>
      </w:r>
      <w:r>
        <w:rPr>
          <w:spacing w:val="-9"/>
        </w:rPr>
        <w:t xml:space="preserve"> </w:t>
      </w:r>
      <w:r>
        <w:t>most</w:t>
      </w:r>
      <w:r>
        <w:rPr>
          <w:spacing w:val="-6"/>
        </w:rPr>
        <w:t xml:space="preserve"> </w:t>
      </w:r>
      <w:r>
        <w:t>clinical</w:t>
      </w:r>
      <w:r>
        <w:rPr>
          <w:spacing w:val="-6"/>
        </w:rPr>
        <w:t xml:space="preserve"> </w:t>
      </w:r>
      <w:r>
        <w:t>datasets</w:t>
      </w:r>
      <w:r>
        <w:rPr>
          <w:spacing w:val="-6"/>
        </w:rPr>
        <w:t xml:space="preserve"> </w:t>
      </w:r>
      <w:r>
        <w:t>comprise</w:t>
      </w:r>
      <w:r>
        <w:rPr>
          <w:spacing w:val="-9"/>
        </w:rPr>
        <w:t xml:space="preserve"> </w:t>
      </w:r>
      <w:r>
        <w:t>correlated</w:t>
      </w:r>
      <w:r>
        <w:rPr>
          <w:spacing w:val="-7"/>
        </w:rPr>
        <w:t xml:space="preserve"> </w:t>
      </w:r>
      <w:r>
        <w:t>variables,</w:t>
      </w:r>
      <w:r>
        <w:rPr>
          <w:spacing w:val="-7"/>
        </w:rPr>
        <w:t xml:space="preserve"> </w:t>
      </w:r>
      <w:r>
        <w:t>incomplete</w:t>
      </w:r>
      <w:r>
        <w:rPr>
          <w:spacing w:val="-9"/>
        </w:rPr>
        <w:t xml:space="preserve"> </w:t>
      </w:r>
      <w:r>
        <w:t>records, and indicators that have disproportionate utility on the model. Here there are three purposes in feature selection. First, it can enhance predictive accuracy by minimizing noise, and restricting overfitting. Second, it can enhance interpretability by reducing the model to the most meaningful indicators clinically. Thirdly, it may enhance transferability by preferring variables that are routinely met in healthcare environments over site-specific measurements. CKD prediction research has indicated that, when datasets are relatively small or feature missing values, cautious selection of features can enhance uniformity and make models stronger [18]. This is especially applicable to CKD studies since laboratory panels and recording methods may not be comparable across institutions, therefore models that use predictors</w:t>
      </w:r>
      <w:r>
        <w:rPr>
          <w:spacing w:val="-11"/>
        </w:rPr>
        <w:t xml:space="preserve"> </w:t>
      </w:r>
      <w:r>
        <w:t>that</w:t>
      </w:r>
      <w:r>
        <w:rPr>
          <w:spacing w:val="-8"/>
        </w:rPr>
        <w:t xml:space="preserve"> </w:t>
      </w:r>
      <w:r>
        <w:t>are</w:t>
      </w:r>
      <w:r>
        <w:rPr>
          <w:spacing w:val="-8"/>
        </w:rPr>
        <w:t xml:space="preserve"> </w:t>
      </w:r>
      <w:r>
        <w:t>consistent</w:t>
      </w:r>
      <w:r>
        <w:rPr>
          <w:spacing w:val="-6"/>
        </w:rPr>
        <w:t xml:space="preserve"> </w:t>
      </w:r>
      <w:r>
        <w:t>and</w:t>
      </w:r>
      <w:r>
        <w:rPr>
          <w:spacing w:val="-7"/>
        </w:rPr>
        <w:t xml:space="preserve"> </w:t>
      </w:r>
      <w:r>
        <w:t>frequently</w:t>
      </w:r>
      <w:r>
        <w:rPr>
          <w:spacing w:val="-7"/>
        </w:rPr>
        <w:t xml:space="preserve"> </w:t>
      </w:r>
      <w:r>
        <w:t>measured</w:t>
      </w:r>
      <w:r>
        <w:rPr>
          <w:spacing w:val="-8"/>
        </w:rPr>
        <w:t xml:space="preserve"> </w:t>
      </w:r>
      <w:r>
        <w:t>across</w:t>
      </w:r>
      <w:r>
        <w:rPr>
          <w:spacing w:val="-7"/>
        </w:rPr>
        <w:t xml:space="preserve"> </w:t>
      </w:r>
      <w:r>
        <w:t>sites</w:t>
      </w:r>
      <w:r>
        <w:rPr>
          <w:spacing w:val="-8"/>
        </w:rPr>
        <w:t xml:space="preserve"> </w:t>
      </w:r>
      <w:r>
        <w:t>tend</w:t>
      </w:r>
      <w:r>
        <w:rPr>
          <w:spacing w:val="-6"/>
        </w:rPr>
        <w:t xml:space="preserve"> </w:t>
      </w:r>
      <w:r>
        <w:t>to</w:t>
      </w:r>
      <w:r>
        <w:rPr>
          <w:spacing w:val="-7"/>
        </w:rPr>
        <w:t xml:space="preserve"> </w:t>
      </w:r>
      <w:r>
        <w:t>be</w:t>
      </w:r>
      <w:r>
        <w:rPr>
          <w:spacing w:val="-8"/>
        </w:rPr>
        <w:t xml:space="preserve"> </w:t>
      </w:r>
      <w:proofErr w:type="spellStart"/>
      <w:r>
        <w:t>generalised</w:t>
      </w:r>
      <w:proofErr w:type="spellEnd"/>
      <w:r>
        <w:rPr>
          <w:spacing w:val="-7"/>
        </w:rPr>
        <w:t xml:space="preserve"> </w:t>
      </w:r>
      <w:r>
        <w:rPr>
          <w:spacing w:val="-2"/>
        </w:rPr>
        <w:t>[19].</w:t>
      </w:r>
    </w:p>
    <w:p w14:paraId="4C246053" w14:textId="77777777" w:rsidR="003C0027" w:rsidRDefault="00BA701E" w:rsidP="006455F3">
      <w:pPr>
        <w:pStyle w:val="BodyText"/>
        <w:spacing w:line="360" w:lineRule="auto"/>
        <w:ind w:right="1373" w:firstLine="720"/>
        <w:jc w:val="both"/>
      </w:pPr>
      <w:r>
        <w:t>Model</w:t>
      </w:r>
      <w:r>
        <w:rPr>
          <w:spacing w:val="-9"/>
        </w:rPr>
        <w:t xml:space="preserve"> </w:t>
      </w:r>
      <w:proofErr w:type="spellStart"/>
      <w:r>
        <w:t>optimisation</w:t>
      </w:r>
      <w:proofErr w:type="spellEnd"/>
      <w:r>
        <w:rPr>
          <w:spacing w:val="-9"/>
        </w:rPr>
        <w:t xml:space="preserve"> </w:t>
      </w:r>
      <w:r>
        <w:t>is</w:t>
      </w:r>
      <w:r>
        <w:rPr>
          <w:spacing w:val="-7"/>
        </w:rPr>
        <w:t xml:space="preserve"> </w:t>
      </w:r>
      <w:r>
        <w:t>the</w:t>
      </w:r>
      <w:r>
        <w:rPr>
          <w:spacing w:val="-10"/>
        </w:rPr>
        <w:t xml:space="preserve"> </w:t>
      </w:r>
      <w:r>
        <w:t>next</w:t>
      </w:r>
      <w:r>
        <w:rPr>
          <w:spacing w:val="-9"/>
        </w:rPr>
        <w:t xml:space="preserve"> </w:t>
      </w:r>
      <w:r>
        <w:t>step</w:t>
      </w:r>
      <w:r>
        <w:rPr>
          <w:spacing w:val="-9"/>
        </w:rPr>
        <w:t xml:space="preserve"> </w:t>
      </w:r>
      <w:r>
        <w:t>in</w:t>
      </w:r>
      <w:r>
        <w:rPr>
          <w:spacing w:val="-7"/>
        </w:rPr>
        <w:t xml:space="preserve"> </w:t>
      </w:r>
      <w:r>
        <w:t>this</w:t>
      </w:r>
      <w:r>
        <w:rPr>
          <w:spacing w:val="-9"/>
        </w:rPr>
        <w:t xml:space="preserve"> </w:t>
      </w:r>
      <w:r>
        <w:t>pipeline.</w:t>
      </w:r>
      <w:r>
        <w:rPr>
          <w:spacing w:val="-13"/>
        </w:rPr>
        <w:t xml:space="preserve"> </w:t>
      </w:r>
      <w:r>
        <w:t>When</w:t>
      </w:r>
      <w:r>
        <w:rPr>
          <w:spacing w:val="-9"/>
        </w:rPr>
        <w:t xml:space="preserve"> </w:t>
      </w:r>
      <w:r>
        <w:t>the</w:t>
      </w:r>
      <w:r>
        <w:rPr>
          <w:spacing w:val="-10"/>
        </w:rPr>
        <w:t xml:space="preserve"> </w:t>
      </w:r>
      <w:r>
        <w:t>most</w:t>
      </w:r>
      <w:r>
        <w:rPr>
          <w:spacing w:val="-7"/>
        </w:rPr>
        <w:t xml:space="preserve"> </w:t>
      </w:r>
      <w:r>
        <w:t>relevant</w:t>
      </w:r>
      <w:r>
        <w:rPr>
          <w:spacing w:val="-9"/>
        </w:rPr>
        <w:t xml:space="preserve"> </w:t>
      </w:r>
      <w:r>
        <w:t>predictors are</w:t>
      </w:r>
      <w:r>
        <w:rPr>
          <w:spacing w:val="-1"/>
        </w:rPr>
        <w:t xml:space="preserve"> </w:t>
      </w:r>
      <w:r>
        <w:t>determined, optimization methods can be</w:t>
      </w:r>
      <w:r>
        <w:rPr>
          <w:spacing w:val="-1"/>
        </w:rPr>
        <w:t xml:space="preserve"> </w:t>
      </w:r>
      <w:r>
        <w:t>applied to enhance</w:t>
      </w:r>
      <w:r>
        <w:rPr>
          <w:spacing w:val="-1"/>
        </w:rPr>
        <w:t xml:space="preserve"> </w:t>
      </w:r>
      <w:r>
        <w:t>model performance</w:t>
      </w:r>
      <w:r>
        <w:rPr>
          <w:spacing w:val="-1"/>
        </w:rPr>
        <w:t xml:space="preserve"> </w:t>
      </w:r>
      <w:r>
        <w:t>without compromising</w:t>
      </w:r>
      <w:r>
        <w:rPr>
          <w:spacing w:val="-9"/>
        </w:rPr>
        <w:t xml:space="preserve"> </w:t>
      </w:r>
      <w:r>
        <w:t>on</w:t>
      </w:r>
      <w:r>
        <w:rPr>
          <w:spacing w:val="-7"/>
        </w:rPr>
        <w:t xml:space="preserve"> </w:t>
      </w:r>
      <w:r>
        <w:t>transparency.</w:t>
      </w:r>
      <w:r>
        <w:rPr>
          <w:spacing w:val="-9"/>
        </w:rPr>
        <w:t xml:space="preserve"> </w:t>
      </w:r>
      <w:r>
        <w:t>In</w:t>
      </w:r>
      <w:r>
        <w:rPr>
          <w:spacing w:val="-7"/>
        </w:rPr>
        <w:t xml:space="preserve"> </w:t>
      </w:r>
      <w:r>
        <w:t>CKD</w:t>
      </w:r>
      <w:r>
        <w:rPr>
          <w:spacing w:val="-7"/>
        </w:rPr>
        <w:t xml:space="preserve"> </w:t>
      </w:r>
      <w:r>
        <w:t>risk</w:t>
      </w:r>
      <w:r>
        <w:rPr>
          <w:spacing w:val="-9"/>
        </w:rPr>
        <w:t xml:space="preserve"> </w:t>
      </w:r>
      <w:r>
        <w:t>modelling,</w:t>
      </w:r>
      <w:r>
        <w:rPr>
          <w:spacing w:val="-9"/>
        </w:rPr>
        <w:t xml:space="preserve"> </w:t>
      </w:r>
      <w:r>
        <w:t>Bayesian</w:t>
      </w:r>
      <w:r>
        <w:rPr>
          <w:spacing w:val="-9"/>
        </w:rPr>
        <w:t xml:space="preserve"> </w:t>
      </w:r>
      <w:proofErr w:type="spellStart"/>
      <w:r>
        <w:t>optimisation</w:t>
      </w:r>
      <w:proofErr w:type="spellEnd"/>
      <w:r>
        <w:t>,</w:t>
      </w:r>
      <w:r>
        <w:rPr>
          <w:spacing w:val="-9"/>
        </w:rPr>
        <w:t xml:space="preserve"> </w:t>
      </w:r>
      <w:r>
        <w:t>e.g.,</w:t>
      </w:r>
      <w:r>
        <w:rPr>
          <w:spacing w:val="-7"/>
        </w:rPr>
        <w:t xml:space="preserve"> </w:t>
      </w:r>
      <w:r>
        <w:t>has</w:t>
      </w:r>
      <w:r>
        <w:rPr>
          <w:spacing w:val="-9"/>
        </w:rPr>
        <w:t xml:space="preserve"> </w:t>
      </w:r>
      <w:r>
        <w:t>been used to systematically tune hyperparameters instead of searching for hyper-parameters by trial and error, enabling researchers to enhance</w:t>
      </w:r>
      <w:r>
        <w:rPr>
          <w:spacing w:val="-1"/>
        </w:rPr>
        <w:t xml:space="preserve"> </w:t>
      </w:r>
      <w:r>
        <w:t>the</w:t>
      </w:r>
      <w:r>
        <w:rPr>
          <w:spacing w:val="-1"/>
        </w:rPr>
        <w:t xml:space="preserve"> </w:t>
      </w:r>
      <w:r>
        <w:t xml:space="preserve">quality of their predictions without losing control over model </w:t>
      </w:r>
      <w:proofErr w:type="spellStart"/>
      <w:r>
        <w:t>behaviour</w:t>
      </w:r>
      <w:proofErr w:type="spellEnd"/>
      <w:r>
        <w:t xml:space="preserve"> [19]. With explainable CKD systems, </w:t>
      </w:r>
      <w:proofErr w:type="spellStart"/>
      <w:r>
        <w:t>optimisation</w:t>
      </w:r>
      <w:proofErr w:type="spellEnd"/>
      <w:r>
        <w:t xml:space="preserve"> concerns more</w:t>
      </w:r>
      <w:r>
        <w:rPr>
          <w:spacing w:val="-9"/>
        </w:rPr>
        <w:t xml:space="preserve"> </w:t>
      </w:r>
      <w:r>
        <w:t>than</w:t>
      </w:r>
      <w:r>
        <w:rPr>
          <w:spacing w:val="-9"/>
        </w:rPr>
        <w:t xml:space="preserve"> </w:t>
      </w:r>
      <w:r>
        <w:t>just</w:t>
      </w:r>
      <w:r>
        <w:rPr>
          <w:spacing w:val="-7"/>
        </w:rPr>
        <w:t xml:space="preserve"> </w:t>
      </w:r>
      <w:r>
        <w:t>how</w:t>
      </w:r>
      <w:r>
        <w:rPr>
          <w:spacing w:val="-7"/>
        </w:rPr>
        <w:t xml:space="preserve"> </w:t>
      </w:r>
      <w:r>
        <w:t>to</w:t>
      </w:r>
      <w:r>
        <w:rPr>
          <w:spacing w:val="-7"/>
        </w:rPr>
        <w:t xml:space="preserve"> </w:t>
      </w:r>
      <w:r>
        <w:t>guarantee</w:t>
      </w:r>
      <w:r>
        <w:rPr>
          <w:spacing w:val="-9"/>
        </w:rPr>
        <w:t xml:space="preserve"> </w:t>
      </w:r>
      <w:r>
        <w:t>a</w:t>
      </w:r>
      <w:r>
        <w:rPr>
          <w:spacing w:val="-7"/>
        </w:rPr>
        <w:t xml:space="preserve"> </w:t>
      </w:r>
      <w:r>
        <w:t>higher</w:t>
      </w:r>
      <w:r>
        <w:rPr>
          <w:spacing w:val="-9"/>
        </w:rPr>
        <w:t xml:space="preserve"> </w:t>
      </w:r>
      <w:r>
        <w:t>level</w:t>
      </w:r>
      <w:r>
        <w:rPr>
          <w:spacing w:val="-7"/>
        </w:rPr>
        <w:t xml:space="preserve"> </w:t>
      </w:r>
      <w:r>
        <w:t>of</w:t>
      </w:r>
      <w:r>
        <w:rPr>
          <w:spacing w:val="-7"/>
        </w:rPr>
        <w:t xml:space="preserve"> </w:t>
      </w:r>
      <w:r>
        <w:t>accuracy</w:t>
      </w:r>
      <w:r>
        <w:rPr>
          <w:spacing w:val="-9"/>
        </w:rPr>
        <w:t xml:space="preserve"> </w:t>
      </w:r>
      <w:r>
        <w:t>but</w:t>
      </w:r>
      <w:r>
        <w:rPr>
          <w:spacing w:val="-9"/>
        </w:rPr>
        <w:t xml:space="preserve"> </w:t>
      </w:r>
      <w:r>
        <w:t>how</w:t>
      </w:r>
      <w:r>
        <w:rPr>
          <w:spacing w:val="-7"/>
        </w:rPr>
        <w:t xml:space="preserve"> </w:t>
      </w:r>
      <w:r>
        <w:t>to</w:t>
      </w:r>
      <w:r>
        <w:rPr>
          <w:spacing w:val="-7"/>
        </w:rPr>
        <w:t xml:space="preserve"> </w:t>
      </w:r>
      <w:r>
        <w:t>make</w:t>
      </w:r>
      <w:r>
        <w:rPr>
          <w:spacing w:val="-9"/>
        </w:rPr>
        <w:t xml:space="preserve"> </w:t>
      </w:r>
      <w:r>
        <w:t>sure</w:t>
      </w:r>
      <w:r>
        <w:rPr>
          <w:spacing w:val="-9"/>
        </w:rPr>
        <w:t xml:space="preserve"> </w:t>
      </w:r>
      <w:r>
        <w:t>performance improvements do not come at the price of interpretability.</w:t>
      </w:r>
    </w:p>
    <w:p w14:paraId="2A902CB1" w14:textId="77777777" w:rsidR="003C0027" w:rsidRDefault="00BA701E" w:rsidP="006455F3">
      <w:pPr>
        <w:pStyle w:val="BodyText"/>
        <w:spacing w:line="360" w:lineRule="auto"/>
        <w:ind w:right="1387" w:firstLine="720"/>
        <w:jc w:val="both"/>
      </w:pPr>
      <w:r>
        <w:t xml:space="preserve">Then methods of explainability are added to the </w:t>
      </w:r>
      <w:proofErr w:type="spellStart"/>
      <w:r>
        <w:t>optimised</w:t>
      </w:r>
      <w:proofErr w:type="spellEnd"/>
      <w:r>
        <w:t xml:space="preserve"> model in such a manner that</w:t>
      </w:r>
      <w:r>
        <w:rPr>
          <w:spacing w:val="-11"/>
        </w:rPr>
        <w:t xml:space="preserve"> </w:t>
      </w:r>
      <w:r>
        <w:t>clinical</w:t>
      </w:r>
      <w:r>
        <w:rPr>
          <w:spacing w:val="-9"/>
        </w:rPr>
        <w:t xml:space="preserve"> </w:t>
      </w:r>
      <w:r>
        <w:t>understandable</w:t>
      </w:r>
      <w:r>
        <w:rPr>
          <w:spacing w:val="-12"/>
        </w:rPr>
        <w:t xml:space="preserve"> </w:t>
      </w:r>
      <w:r>
        <w:t>predictions</w:t>
      </w:r>
      <w:r>
        <w:rPr>
          <w:spacing w:val="-9"/>
        </w:rPr>
        <w:t xml:space="preserve"> </w:t>
      </w:r>
      <w:r>
        <w:t>can</w:t>
      </w:r>
      <w:r>
        <w:rPr>
          <w:spacing w:val="-9"/>
        </w:rPr>
        <w:t xml:space="preserve"> </w:t>
      </w:r>
      <w:r>
        <w:t>be</w:t>
      </w:r>
      <w:r>
        <w:rPr>
          <w:spacing w:val="-12"/>
        </w:rPr>
        <w:t xml:space="preserve"> </w:t>
      </w:r>
      <w:r>
        <w:t>done.</w:t>
      </w:r>
      <w:r>
        <w:rPr>
          <w:spacing w:val="-15"/>
        </w:rPr>
        <w:t xml:space="preserve"> </w:t>
      </w:r>
      <w:r>
        <w:t>This</w:t>
      </w:r>
      <w:r>
        <w:rPr>
          <w:spacing w:val="-11"/>
        </w:rPr>
        <w:t xml:space="preserve"> </w:t>
      </w:r>
      <w:r>
        <w:t>is</w:t>
      </w:r>
      <w:r>
        <w:rPr>
          <w:spacing w:val="-9"/>
        </w:rPr>
        <w:t xml:space="preserve"> </w:t>
      </w:r>
      <w:r>
        <w:t>especially</w:t>
      </w:r>
      <w:r>
        <w:rPr>
          <w:spacing w:val="-9"/>
        </w:rPr>
        <w:t xml:space="preserve"> </w:t>
      </w:r>
      <w:r>
        <w:t>significant</w:t>
      </w:r>
      <w:r>
        <w:rPr>
          <w:spacing w:val="-11"/>
        </w:rPr>
        <w:t xml:space="preserve"> </w:t>
      </w:r>
      <w:r>
        <w:t>in</w:t>
      </w:r>
      <w:r>
        <w:rPr>
          <w:spacing w:val="-9"/>
        </w:rPr>
        <w:t xml:space="preserve"> </w:t>
      </w:r>
      <w:r>
        <w:t>the</w:t>
      </w:r>
      <w:r>
        <w:rPr>
          <w:spacing w:val="-12"/>
        </w:rPr>
        <w:t xml:space="preserve"> </w:t>
      </w:r>
      <w:r>
        <w:t>case of the ensemble models, which tend to enhance the predictability, but can literally blur the rationale</w:t>
      </w:r>
      <w:r>
        <w:rPr>
          <w:spacing w:val="-4"/>
        </w:rPr>
        <w:t xml:space="preserve"> </w:t>
      </w:r>
      <w:r>
        <w:t>behind</w:t>
      </w:r>
      <w:r>
        <w:rPr>
          <w:spacing w:val="-3"/>
        </w:rPr>
        <w:t xml:space="preserve"> </w:t>
      </w:r>
      <w:r>
        <w:t>the</w:t>
      </w:r>
      <w:r>
        <w:rPr>
          <w:spacing w:val="-4"/>
        </w:rPr>
        <w:t xml:space="preserve"> </w:t>
      </w:r>
      <w:r>
        <w:t>result.</w:t>
      </w:r>
      <w:r>
        <w:rPr>
          <w:spacing w:val="-3"/>
        </w:rPr>
        <w:t xml:space="preserve"> </w:t>
      </w:r>
      <w:proofErr w:type="spellStart"/>
      <w:r>
        <w:t>Explanability</w:t>
      </w:r>
      <w:proofErr w:type="spellEnd"/>
      <w:r>
        <w:rPr>
          <w:spacing w:val="-3"/>
        </w:rPr>
        <w:t xml:space="preserve"> </w:t>
      </w:r>
      <w:r>
        <w:t>methods</w:t>
      </w:r>
      <w:r>
        <w:rPr>
          <w:spacing w:val="-3"/>
        </w:rPr>
        <w:t xml:space="preserve"> </w:t>
      </w:r>
      <w:r>
        <w:t>have</w:t>
      </w:r>
      <w:r>
        <w:rPr>
          <w:spacing w:val="-4"/>
        </w:rPr>
        <w:t xml:space="preserve"> </w:t>
      </w:r>
      <w:r>
        <w:t>the</w:t>
      </w:r>
      <w:r>
        <w:rPr>
          <w:spacing w:val="-4"/>
        </w:rPr>
        <w:t xml:space="preserve"> </w:t>
      </w:r>
      <w:r>
        <w:t>potential</w:t>
      </w:r>
      <w:r>
        <w:rPr>
          <w:spacing w:val="-3"/>
        </w:rPr>
        <w:t xml:space="preserve"> </w:t>
      </w:r>
      <w:r>
        <w:t>to</w:t>
      </w:r>
      <w:r>
        <w:rPr>
          <w:spacing w:val="-3"/>
        </w:rPr>
        <w:t xml:space="preserve"> </w:t>
      </w:r>
      <w:r>
        <w:t>uncover</w:t>
      </w:r>
      <w:r>
        <w:rPr>
          <w:spacing w:val="-3"/>
        </w:rPr>
        <w:t xml:space="preserve"> </w:t>
      </w:r>
      <w:r>
        <w:t>the</w:t>
      </w:r>
      <w:r>
        <w:rPr>
          <w:spacing w:val="-4"/>
        </w:rPr>
        <w:t xml:space="preserve"> </w:t>
      </w:r>
      <w:r>
        <w:t>features of an ensemble that contributes to their decision and the persistence of the drives on component models [18]. This is practical since practitioners work within time limits and would less likely to access the use of decision-support applications when there is little knowledge of the rationality of the prediction or finding such reasons to be challenging to articulate it.</w:t>
      </w:r>
    </w:p>
    <w:p w14:paraId="780F4249" w14:textId="77777777" w:rsidR="003C0027" w:rsidRDefault="003C0027" w:rsidP="006455F3">
      <w:pPr>
        <w:pStyle w:val="BodyText"/>
        <w:spacing w:line="360" w:lineRule="auto"/>
        <w:jc w:val="both"/>
        <w:sectPr w:rsidR="003C0027">
          <w:pgSz w:w="11900" w:h="16840"/>
          <w:pgMar w:top="1940" w:right="141" w:bottom="1240" w:left="992" w:header="0" w:footer="1057" w:gutter="0"/>
          <w:cols w:space="720"/>
        </w:sectPr>
      </w:pPr>
    </w:p>
    <w:p w14:paraId="7C6EEF5D" w14:textId="77777777" w:rsidR="003C0027" w:rsidRDefault="00BA701E" w:rsidP="006455F3">
      <w:pPr>
        <w:pStyle w:val="BodyText"/>
        <w:spacing w:before="71" w:line="360" w:lineRule="auto"/>
        <w:ind w:right="1387" w:firstLine="720"/>
        <w:jc w:val="both"/>
      </w:pPr>
      <w:r>
        <w:lastRenderedPageBreak/>
        <w:t>In</w:t>
      </w:r>
      <w:r>
        <w:rPr>
          <w:spacing w:val="-10"/>
        </w:rPr>
        <w:t xml:space="preserve"> </w:t>
      </w:r>
      <w:r>
        <w:t>addition</w:t>
      </w:r>
      <w:r>
        <w:rPr>
          <w:spacing w:val="-12"/>
        </w:rPr>
        <w:t xml:space="preserve"> </w:t>
      </w:r>
      <w:r>
        <w:t>to</w:t>
      </w:r>
      <w:r>
        <w:rPr>
          <w:spacing w:val="-10"/>
        </w:rPr>
        <w:t xml:space="preserve"> </w:t>
      </w:r>
      <w:r>
        <w:t>feature</w:t>
      </w:r>
      <w:r>
        <w:rPr>
          <w:spacing w:val="-13"/>
        </w:rPr>
        <w:t xml:space="preserve"> </w:t>
      </w:r>
      <w:r>
        <w:t>selection</w:t>
      </w:r>
      <w:r>
        <w:rPr>
          <w:spacing w:val="-10"/>
        </w:rPr>
        <w:t xml:space="preserve"> </w:t>
      </w:r>
      <w:r>
        <w:t>and</w:t>
      </w:r>
      <w:r>
        <w:rPr>
          <w:spacing w:val="-10"/>
        </w:rPr>
        <w:t xml:space="preserve"> </w:t>
      </w:r>
      <w:proofErr w:type="spellStart"/>
      <w:r>
        <w:t>optimisation</w:t>
      </w:r>
      <w:proofErr w:type="spellEnd"/>
      <w:r>
        <w:t>,</w:t>
      </w:r>
      <w:r>
        <w:rPr>
          <w:spacing w:val="-12"/>
        </w:rPr>
        <w:t xml:space="preserve"> </w:t>
      </w:r>
      <w:r>
        <w:t>recent</w:t>
      </w:r>
      <w:r>
        <w:rPr>
          <w:spacing w:val="-12"/>
        </w:rPr>
        <w:t xml:space="preserve"> </w:t>
      </w:r>
      <w:r>
        <w:t>studies</w:t>
      </w:r>
      <w:r>
        <w:rPr>
          <w:spacing w:val="-12"/>
        </w:rPr>
        <w:t xml:space="preserve"> </w:t>
      </w:r>
      <w:r>
        <w:t>have</w:t>
      </w:r>
      <w:r>
        <w:rPr>
          <w:spacing w:val="-13"/>
        </w:rPr>
        <w:t xml:space="preserve"> </w:t>
      </w:r>
      <w:r>
        <w:t>explored</w:t>
      </w:r>
      <w:r>
        <w:rPr>
          <w:spacing w:val="-12"/>
        </w:rPr>
        <w:t xml:space="preserve"> </w:t>
      </w:r>
      <w:r>
        <w:t xml:space="preserve">specific model choices such as </w:t>
      </w:r>
      <w:proofErr w:type="spellStart"/>
      <w:r>
        <w:t>CatBoost</w:t>
      </w:r>
      <w:proofErr w:type="spellEnd"/>
      <w:r>
        <w:t xml:space="preserve"> and deep learning </w:t>
      </w:r>
      <w:proofErr w:type="gramStart"/>
      <w:r>
        <w:t>approaches ,Recent</w:t>
      </w:r>
      <w:proofErr w:type="gramEnd"/>
      <w:r>
        <w:t xml:space="preserve"> work involves high interest</w:t>
      </w:r>
      <w:r>
        <w:rPr>
          <w:spacing w:val="-6"/>
        </w:rPr>
        <w:t xml:space="preserve"> </w:t>
      </w:r>
      <w:r>
        <w:t>in</w:t>
      </w:r>
      <w:r>
        <w:rPr>
          <w:spacing w:val="-5"/>
        </w:rPr>
        <w:t xml:space="preserve"> </w:t>
      </w:r>
      <w:r>
        <w:t>gradient</w:t>
      </w:r>
      <w:r>
        <w:rPr>
          <w:spacing w:val="-6"/>
        </w:rPr>
        <w:t xml:space="preserve"> </w:t>
      </w:r>
      <w:r>
        <w:t>boosting</w:t>
      </w:r>
      <w:r>
        <w:rPr>
          <w:spacing w:val="-5"/>
        </w:rPr>
        <w:t xml:space="preserve"> </w:t>
      </w:r>
      <w:r>
        <w:t>methods</w:t>
      </w:r>
      <w:r>
        <w:rPr>
          <w:spacing w:val="-5"/>
        </w:rPr>
        <w:t xml:space="preserve"> </w:t>
      </w:r>
      <w:r>
        <w:t>such</w:t>
      </w:r>
      <w:r>
        <w:rPr>
          <w:spacing w:val="-6"/>
        </w:rPr>
        <w:t xml:space="preserve"> </w:t>
      </w:r>
      <w:r>
        <w:t>as</w:t>
      </w:r>
      <w:r>
        <w:rPr>
          <w:spacing w:val="-5"/>
        </w:rPr>
        <w:t xml:space="preserve"> </w:t>
      </w:r>
      <w:proofErr w:type="spellStart"/>
      <w:r>
        <w:t>CatBoost</w:t>
      </w:r>
      <w:proofErr w:type="spellEnd"/>
      <w:r>
        <w:rPr>
          <w:spacing w:val="-5"/>
        </w:rPr>
        <w:t xml:space="preserve"> </w:t>
      </w:r>
      <w:r>
        <w:t>due</w:t>
      </w:r>
      <w:r>
        <w:rPr>
          <w:spacing w:val="-7"/>
        </w:rPr>
        <w:t xml:space="preserve"> </w:t>
      </w:r>
      <w:r>
        <w:t>to</w:t>
      </w:r>
      <w:r>
        <w:rPr>
          <w:spacing w:val="-5"/>
        </w:rPr>
        <w:t xml:space="preserve"> </w:t>
      </w:r>
      <w:r>
        <w:t>its</w:t>
      </w:r>
      <w:r>
        <w:rPr>
          <w:spacing w:val="-5"/>
        </w:rPr>
        <w:t xml:space="preserve"> </w:t>
      </w:r>
      <w:r>
        <w:t>competence</w:t>
      </w:r>
      <w:r>
        <w:rPr>
          <w:spacing w:val="-7"/>
        </w:rPr>
        <w:t xml:space="preserve"> </w:t>
      </w:r>
      <w:r>
        <w:t>in</w:t>
      </w:r>
      <w:r>
        <w:rPr>
          <w:spacing w:val="-5"/>
        </w:rPr>
        <w:t xml:space="preserve"> </w:t>
      </w:r>
      <w:r>
        <w:t>dealing</w:t>
      </w:r>
      <w:r>
        <w:rPr>
          <w:spacing w:val="-5"/>
        </w:rPr>
        <w:t xml:space="preserve"> </w:t>
      </w:r>
      <w:r>
        <w:t>with categorical</w:t>
      </w:r>
      <w:r>
        <w:rPr>
          <w:spacing w:val="-6"/>
        </w:rPr>
        <w:t xml:space="preserve"> </w:t>
      </w:r>
      <w:r>
        <w:t>variables</w:t>
      </w:r>
      <w:r>
        <w:rPr>
          <w:spacing w:val="-6"/>
        </w:rPr>
        <w:t xml:space="preserve"> </w:t>
      </w:r>
      <w:r>
        <w:t>and</w:t>
      </w:r>
      <w:r>
        <w:rPr>
          <w:spacing w:val="-5"/>
        </w:rPr>
        <w:t xml:space="preserve"> </w:t>
      </w:r>
      <w:r>
        <w:t>often</w:t>
      </w:r>
      <w:r>
        <w:rPr>
          <w:spacing w:val="-6"/>
        </w:rPr>
        <w:t xml:space="preserve"> </w:t>
      </w:r>
      <w:r>
        <w:t>resulting</w:t>
      </w:r>
      <w:r>
        <w:rPr>
          <w:spacing w:val="-6"/>
        </w:rPr>
        <w:t xml:space="preserve"> </w:t>
      </w:r>
      <w:r>
        <w:t>in</w:t>
      </w:r>
      <w:r>
        <w:rPr>
          <w:spacing w:val="-5"/>
        </w:rPr>
        <w:t xml:space="preserve"> </w:t>
      </w:r>
      <w:r>
        <w:t>a</w:t>
      </w:r>
      <w:r>
        <w:rPr>
          <w:spacing w:val="-6"/>
        </w:rPr>
        <w:t xml:space="preserve"> </w:t>
      </w:r>
      <w:r>
        <w:t>good</w:t>
      </w:r>
      <w:r>
        <w:rPr>
          <w:spacing w:val="-5"/>
        </w:rPr>
        <w:t xml:space="preserve"> </w:t>
      </w:r>
      <w:r>
        <w:t>performance</w:t>
      </w:r>
      <w:r>
        <w:rPr>
          <w:spacing w:val="-7"/>
        </w:rPr>
        <w:t xml:space="preserve"> </w:t>
      </w:r>
      <w:r>
        <w:t>when</w:t>
      </w:r>
      <w:r>
        <w:rPr>
          <w:spacing w:val="-6"/>
        </w:rPr>
        <w:t xml:space="preserve"> </w:t>
      </w:r>
      <w:r>
        <w:t>dealing</w:t>
      </w:r>
      <w:r>
        <w:rPr>
          <w:spacing w:val="-5"/>
        </w:rPr>
        <w:t xml:space="preserve"> </w:t>
      </w:r>
      <w:r>
        <w:t>with</w:t>
      </w:r>
      <w:r>
        <w:rPr>
          <w:spacing w:val="-6"/>
        </w:rPr>
        <w:t xml:space="preserve"> </w:t>
      </w:r>
      <w:r>
        <w:t xml:space="preserve">structured clinical data. Fine-tuned </w:t>
      </w:r>
      <w:proofErr w:type="spellStart"/>
      <w:r>
        <w:t>CatBoost</w:t>
      </w:r>
      <w:proofErr w:type="spellEnd"/>
      <w:r>
        <w:t xml:space="preserve"> combined with nature-inspired </w:t>
      </w:r>
      <w:proofErr w:type="spellStart"/>
      <w:r>
        <w:t>optimisation</w:t>
      </w:r>
      <w:proofErr w:type="spellEnd"/>
      <w:r>
        <w:t xml:space="preserve"> has been proposed to bring more efficiency into CKD detection with explainability has been used to interpret the resulting model [28]. This was a part of a larger trend in healthcare ML. Teams are</w:t>
      </w:r>
      <w:r>
        <w:rPr>
          <w:spacing w:val="-5"/>
        </w:rPr>
        <w:t xml:space="preserve"> </w:t>
      </w:r>
      <w:r>
        <w:t>often</w:t>
      </w:r>
      <w:r>
        <w:rPr>
          <w:spacing w:val="-4"/>
        </w:rPr>
        <w:t xml:space="preserve"> </w:t>
      </w:r>
      <w:r>
        <w:t>starting</w:t>
      </w:r>
      <w:r>
        <w:rPr>
          <w:spacing w:val="-4"/>
        </w:rPr>
        <w:t xml:space="preserve"> </w:t>
      </w:r>
      <w:r>
        <w:t>with</w:t>
      </w:r>
      <w:r>
        <w:rPr>
          <w:spacing w:val="-4"/>
        </w:rPr>
        <w:t xml:space="preserve"> </w:t>
      </w:r>
      <w:r>
        <w:t>boosting</w:t>
      </w:r>
      <w:r>
        <w:rPr>
          <w:spacing w:val="-3"/>
        </w:rPr>
        <w:t xml:space="preserve"> </w:t>
      </w:r>
      <w:r>
        <w:t>models</w:t>
      </w:r>
      <w:r>
        <w:rPr>
          <w:spacing w:val="-4"/>
        </w:rPr>
        <w:t xml:space="preserve"> </w:t>
      </w:r>
      <w:r>
        <w:t>as</w:t>
      </w:r>
      <w:r>
        <w:rPr>
          <w:spacing w:val="-3"/>
        </w:rPr>
        <w:t xml:space="preserve"> </w:t>
      </w:r>
      <w:r>
        <w:t>they</w:t>
      </w:r>
      <w:r>
        <w:rPr>
          <w:spacing w:val="-4"/>
        </w:rPr>
        <w:t xml:space="preserve"> </w:t>
      </w:r>
      <w:r>
        <w:t>give</w:t>
      </w:r>
      <w:r>
        <w:rPr>
          <w:spacing w:val="-5"/>
        </w:rPr>
        <w:t xml:space="preserve"> </w:t>
      </w:r>
      <w:r>
        <w:t>them</w:t>
      </w:r>
      <w:r>
        <w:rPr>
          <w:spacing w:val="-4"/>
        </w:rPr>
        <w:t xml:space="preserve"> </w:t>
      </w:r>
      <w:r>
        <w:t>hits</w:t>
      </w:r>
      <w:r>
        <w:rPr>
          <w:spacing w:val="-4"/>
        </w:rPr>
        <w:t xml:space="preserve"> </w:t>
      </w:r>
      <w:r>
        <w:t>for</w:t>
      </w:r>
      <w:r>
        <w:rPr>
          <w:spacing w:val="-3"/>
        </w:rPr>
        <w:t xml:space="preserve"> </w:t>
      </w:r>
      <w:r>
        <w:t>good</w:t>
      </w:r>
      <w:r>
        <w:rPr>
          <w:spacing w:val="-3"/>
        </w:rPr>
        <w:t xml:space="preserve"> </w:t>
      </w:r>
      <w:r>
        <w:t>baseline</w:t>
      </w:r>
      <w:r>
        <w:rPr>
          <w:spacing w:val="-5"/>
        </w:rPr>
        <w:t xml:space="preserve"> </w:t>
      </w:r>
      <w:r>
        <w:t xml:space="preserve">performance with minimal feature engineering. At a clinical analytics </w:t>
      </w:r>
      <w:proofErr w:type="spellStart"/>
      <w:r>
        <w:t>centre</w:t>
      </w:r>
      <w:proofErr w:type="spellEnd"/>
      <w:r>
        <w:t>, where engineering time is costly, this is enticing [29].</w:t>
      </w:r>
    </w:p>
    <w:p w14:paraId="46E1C4EF" w14:textId="77777777" w:rsidR="003C0027" w:rsidRDefault="00BA701E" w:rsidP="006455F3">
      <w:pPr>
        <w:pStyle w:val="BodyText"/>
        <w:spacing w:line="360" w:lineRule="auto"/>
        <w:ind w:right="1387" w:firstLine="720"/>
        <w:jc w:val="both"/>
      </w:pPr>
      <w:r>
        <w:t xml:space="preserve">Deep learning is also applied to early prediction and risk identification especially in situations where researchers want to capture complex interactions. But deep learning is not necessarily better for small tabular data. It has the tendency to overfit and give unstable explanations. Studies surveying deep learning for early prediction Forbes highlights the importance of careful validation which echoes real-world examples that have shown deep learning does well when you have large, well-structured data, such as radiology flows in </w:t>
      </w:r>
      <w:proofErr w:type="spellStart"/>
      <w:r>
        <w:t>organisations</w:t>
      </w:r>
      <w:proofErr w:type="spellEnd"/>
      <w:r>
        <w:rPr>
          <w:spacing w:val="-12"/>
        </w:rPr>
        <w:t xml:space="preserve"> </w:t>
      </w:r>
      <w:r>
        <w:t>such</w:t>
      </w:r>
      <w:r>
        <w:rPr>
          <w:spacing w:val="-9"/>
        </w:rPr>
        <w:t xml:space="preserve"> </w:t>
      </w:r>
      <w:r>
        <w:t>as</w:t>
      </w:r>
      <w:r>
        <w:rPr>
          <w:spacing w:val="-7"/>
        </w:rPr>
        <w:t xml:space="preserve"> </w:t>
      </w:r>
      <w:r>
        <w:t>the</w:t>
      </w:r>
      <w:r>
        <w:rPr>
          <w:spacing w:val="-10"/>
        </w:rPr>
        <w:t xml:space="preserve"> </w:t>
      </w:r>
      <w:r>
        <w:t>NHS</w:t>
      </w:r>
      <w:r>
        <w:rPr>
          <w:spacing w:val="-17"/>
        </w:rPr>
        <w:t xml:space="preserve"> </w:t>
      </w:r>
      <w:r>
        <w:t>AI</w:t>
      </w:r>
      <w:r>
        <w:rPr>
          <w:spacing w:val="-9"/>
        </w:rPr>
        <w:t xml:space="preserve"> </w:t>
      </w:r>
      <w:r>
        <w:t>Lab</w:t>
      </w:r>
      <w:r>
        <w:rPr>
          <w:spacing w:val="-7"/>
        </w:rPr>
        <w:t xml:space="preserve"> </w:t>
      </w:r>
      <w:r>
        <w:t>pilots</w:t>
      </w:r>
      <w:r>
        <w:rPr>
          <w:spacing w:val="-9"/>
        </w:rPr>
        <w:t xml:space="preserve"> </w:t>
      </w:r>
      <w:r>
        <w:t>but</w:t>
      </w:r>
      <w:r>
        <w:rPr>
          <w:spacing w:val="-9"/>
        </w:rPr>
        <w:t xml:space="preserve"> </w:t>
      </w:r>
      <w:r>
        <w:t>not</w:t>
      </w:r>
      <w:r>
        <w:rPr>
          <w:spacing w:val="-9"/>
        </w:rPr>
        <w:t xml:space="preserve"> </w:t>
      </w:r>
      <w:r>
        <w:t>so</w:t>
      </w:r>
      <w:r>
        <w:rPr>
          <w:spacing w:val="-9"/>
        </w:rPr>
        <w:t xml:space="preserve"> </w:t>
      </w:r>
      <w:r>
        <w:t>well</w:t>
      </w:r>
      <w:r>
        <w:rPr>
          <w:spacing w:val="-9"/>
        </w:rPr>
        <w:t xml:space="preserve"> </w:t>
      </w:r>
      <w:r>
        <w:t>when</w:t>
      </w:r>
      <w:r>
        <w:rPr>
          <w:spacing w:val="-9"/>
        </w:rPr>
        <w:t xml:space="preserve"> </w:t>
      </w:r>
      <w:r>
        <w:t>you</w:t>
      </w:r>
      <w:r>
        <w:rPr>
          <w:spacing w:val="-7"/>
        </w:rPr>
        <w:t xml:space="preserve"> </w:t>
      </w:r>
      <w:r>
        <w:t>have</w:t>
      </w:r>
      <w:r>
        <w:rPr>
          <w:spacing w:val="-10"/>
        </w:rPr>
        <w:t xml:space="preserve"> </w:t>
      </w:r>
      <w:r>
        <w:t>small</w:t>
      </w:r>
      <w:r>
        <w:rPr>
          <w:spacing w:val="-9"/>
        </w:rPr>
        <w:t xml:space="preserve"> </w:t>
      </w:r>
      <w:r>
        <w:t>messy</w:t>
      </w:r>
      <w:r>
        <w:rPr>
          <w:spacing w:val="-7"/>
        </w:rPr>
        <w:t xml:space="preserve"> </w:t>
      </w:r>
      <w:r>
        <w:t xml:space="preserve">data </w:t>
      </w:r>
      <w:r>
        <w:rPr>
          <w:spacing w:val="-2"/>
        </w:rPr>
        <w:t>[29].</w:t>
      </w:r>
    </w:p>
    <w:p w14:paraId="5E4CF24B" w14:textId="77777777" w:rsidR="003C0027" w:rsidRDefault="00BA701E" w:rsidP="006455F3">
      <w:pPr>
        <w:pStyle w:val="BodyText"/>
        <w:spacing w:line="360" w:lineRule="auto"/>
        <w:ind w:right="1668" w:firstLine="720"/>
        <w:jc w:val="both"/>
      </w:pPr>
      <w:r>
        <w:t>Explainability</w:t>
      </w:r>
      <w:r>
        <w:rPr>
          <w:spacing w:val="-1"/>
        </w:rPr>
        <w:t xml:space="preserve"> </w:t>
      </w:r>
      <w:r>
        <w:t>need</w:t>
      </w:r>
      <w:r>
        <w:rPr>
          <w:spacing w:val="-1"/>
        </w:rPr>
        <w:t xml:space="preserve"> </w:t>
      </w:r>
      <w:r>
        <w:t>to be</w:t>
      </w:r>
      <w:r>
        <w:rPr>
          <w:spacing w:val="-1"/>
        </w:rPr>
        <w:t xml:space="preserve"> </w:t>
      </w:r>
      <w:r>
        <w:t>equal</w:t>
      </w:r>
      <w:r>
        <w:rPr>
          <w:spacing w:val="-1"/>
        </w:rPr>
        <w:t xml:space="preserve"> </w:t>
      </w:r>
      <w:r>
        <w:t>to the</w:t>
      </w:r>
      <w:r>
        <w:rPr>
          <w:spacing w:val="-1"/>
        </w:rPr>
        <w:t xml:space="preserve"> </w:t>
      </w:r>
      <w:r>
        <w:t>choice</w:t>
      </w:r>
      <w:r>
        <w:rPr>
          <w:spacing w:val="-1"/>
        </w:rPr>
        <w:t xml:space="preserve"> </w:t>
      </w:r>
      <w:r>
        <w:t>of model.</w:t>
      </w:r>
      <w:r>
        <w:rPr>
          <w:spacing w:val="-1"/>
        </w:rPr>
        <w:t xml:space="preserve"> </w:t>
      </w:r>
      <w:r>
        <w:t>Post-hoc</w:t>
      </w:r>
      <w:r>
        <w:rPr>
          <w:spacing w:val="-1"/>
        </w:rPr>
        <w:t xml:space="preserve"> </w:t>
      </w:r>
      <w:r>
        <w:t>explainers</w:t>
      </w:r>
      <w:r>
        <w:rPr>
          <w:spacing w:val="-1"/>
        </w:rPr>
        <w:t xml:space="preserve"> </w:t>
      </w:r>
      <w:r>
        <w:t xml:space="preserve">can do things differently on </w:t>
      </w:r>
      <w:proofErr w:type="spellStart"/>
      <w:r>
        <w:t>CatBoost</w:t>
      </w:r>
      <w:proofErr w:type="spellEnd"/>
      <w:r>
        <w:t xml:space="preserve"> and neural networks. This is one reason why it is useful to compare</w:t>
      </w:r>
      <w:r>
        <w:rPr>
          <w:spacing w:val="-4"/>
        </w:rPr>
        <w:t xml:space="preserve"> </w:t>
      </w:r>
      <w:r>
        <w:t>models</w:t>
      </w:r>
      <w:r>
        <w:rPr>
          <w:spacing w:val="-4"/>
        </w:rPr>
        <w:t xml:space="preserve"> </w:t>
      </w:r>
      <w:r>
        <w:t>where</w:t>
      </w:r>
      <w:r>
        <w:rPr>
          <w:spacing w:val="-4"/>
        </w:rPr>
        <w:t xml:space="preserve"> </w:t>
      </w:r>
      <w:r>
        <w:t>the</w:t>
      </w:r>
      <w:r>
        <w:rPr>
          <w:spacing w:val="-4"/>
        </w:rPr>
        <w:t xml:space="preserve"> </w:t>
      </w:r>
      <w:r>
        <w:t>feature</w:t>
      </w:r>
      <w:r>
        <w:rPr>
          <w:spacing w:val="-4"/>
        </w:rPr>
        <w:t xml:space="preserve"> </w:t>
      </w:r>
      <w:r>
        <w:t>of</w:t>
      </w:r>
      <w:r>
        <w:rPr>
          <w:spacing w:val="-4"/>
        </w:rPr>
        <w:t xml:space="preserve"> </w:t>
      </w:r>
      <w:r>
        <w:t>explainable</w:t>
      </w:r>
      <w:r>
        <w:rPr>
          <w:spacing w:val="-9"/>
        </w:rPr>
        <w:t xml:space="preserve"> </w:t>
      </w:r>
      <w:r>
        <w:t>AI</w:t>
      </w:r>
      <w:r>
        <w:rPr>
          <w:spacing w:val="-4"/>
        </w:rPr>
        <w:t xml:space="preserve"> </w:t>
      </w:r>
      <w:r>
        <w:t>is</w:t>
      </w:r>
      <w:r>
        <w:rPr>
          <w:spacing w:val="-3"/>
        </w:rPr>
        <w:t xml:space="preserve"> </w:t>
      </w:r>
      <w:r>
        <w:t>included</w:t>
      </w:r>
      <w:r>
        <w:rPr>
          <w:spacing w:val="-4"/>
        </w:rPr>
        <w:t xml:space="preserve"> </w:t>
      </w:r>
      <w:r>
        <w:t>in</w:t>
      </w:r>
      <w:r>
        <w:rPr>
          <w:spacing w:val="-3"/>
        </w:rPr>
        <w:t xml:space="preserve"> </w:t>
      </w:r>
      <w:r>
        <w:t>the</w:t>
      </w:r>
      <w:r>
        <w:rPr>
          <w:spacing w:val="-4"/>
        </w:rPr>
        <w:t xml:space="preserve"> </w:t>
      </w:r>
      <w:r>
        <w:t>comparison,</w:t>
      </w:r>
      <w:r>
        <w:rPr>
          <w:spacing w:val="-4"/>
        </w:rPr>
        <w:t xml:space="preserve"> </w:t>
      </w:r>
      <w:r>
        <w:t>as</w:t>
      </w:r>
      <w:r>
        <w:rPr>
          <w:spacing w:val="-3"/>
        </w:rPr>
        <w:t xml:space="preserve"> </w:t>
      </w:r>
      <w:r>
        <w:t>this shows which model predicts best and which model provides usable explanations.</w:t>
      </w:r>
    </w:p>
    <w:p w14:paraId="48F80F8C" w14:textId="77777777" w:rsidR="003C0027" w:rsidRDefault="003C0027" w:rsidP="006455F3">
      <w:pPr>
        <w:pStyle w:val="BodyText"/>
        <w:ind w:left="0"/>
        <w:jc w:val="both"/>
      </w:pPr>
    </w:p>
    <w:p w14:paraId="6F7941B4" w14:textId="77777777" w:rsidR="003C0027" w:rsidRDefault="003C0027" w:rsidP="006455F3">
      <w:pPr>
        <w:pStyle w:val="BodyText"/>
        <w:spacing w:before="12"/>
        <w:ind w:left="0"/>
        <w:jc w:val="both"/>
      </w:pPr>
    </w:p>
    <w:p w14:paraId="19DA7A0C" w14:textId="77777777" w:rsidR="003C0027" w:rsidRDefault="00BA701E" w:rsidP="006455F3">
      <w:pPr>
        <w:pStyle w:val="Heading3"/>
        <w:numPr>
          <w:ilvl w:val="1"/>
          <w:numId w:val="7"/>
        </w:numPr>
        <w:tabs>
          <w:tab w:val="left" w:pos="1527"/>
        </w:tabs>
        <w:jc w:val="both"/>
      </w:pPr>
      <w:bookmarkStart w:id="14" w:name="_TOC_250029"/>
      <w:r>
        <w:t>Early</w:t>
      </w:r>
      <w:r>
        <w:rPr>
          <w:spacing w:val="-12"/>
        </w:rPr>
        <w:t xml:space="preserve"> </w:t>
      </w:r>
      <w:r>
        <w:t>prediction:</w:t>
      </w:r>
      <w:r>
        <w:rPr>
          <w:spacing w:val="-6"/>
        </w:rPr>
        <w:t xml:space="preserve"> </w:t>
      </w:r>
      <w:r>
        <w:t>screening,</w:t>
      </w:r>
      <w:r>
        <w:rPr>
          <w:spacing w:val="-9"/>
        </w:rPr>
        <w:t xml:space="preserve"> </w:t>
      </w:r>
      <w:r>
        <w:t>progression</w:t>
      </w:r>
      <w:r>
        <w:rPr>
          <w:spacing w:val="-7"/>
        </w:rPr>
        <w:t xml:space="preserve"> </w:t>
      </w:r>
      <w:r>
        <w:t>and</w:t>
      </w:r>
      <w:r>
        <w:rPr>
          <w:spacing w:val="-8"/>
        </w:rPr>
        <w:t xml:space="preserve"> </w:t>
      </w:r>
      <w:r>
        <w:t>risk</w:t>
      </w:r>
      <w:r>
        <w:rPr>
          <w:spacing w:val="-8"/>
        </w:rPr>
        <w:t xml:space="preserve"> </w:t>
      </w:r>
      <w:bookmarkEnd w:id="14"/>
      <w:r>
        <w:rPr>
          <w:spacing w:val="-2"/>
        </w:rPr>
        <w:t>horizons</w:t>
      </w:r>
    </w:p>
    <w:p w14:paraId="6D88E829" w14:textId="77777777" w:rsidR="003C0027" w:rsidRDefault="00BA701E" w:rsidP="006455F3">
      <w:pPr>
        <w:pStyle w:val="BodyText"/>
        <w:spacing w:before="218" w:line="360" w:lineRule="auto"/>
        <w:ind w:right="1435" w:firstLine="720"/>
        <w:jc w:val="both"/>
      </w:pPr>
      <w:r>
        <w:t xml:space="preserve">Partly because there </w:t>
      </w:r>
      <w:proofErr w:type="gramStart"/>
      <w:r>
        <w:t>are</w:t>
      </w:r>
      <w:proofErr w:type="gramEnd"/>
      <w:r>
        <w:t xml:space="preserve"> more than one way in which the concept of early prediction applies</w:t>
      </w:r>
      <w:r>
        <w:rPr>
          <w:spacing w:val="-1"/>
        </w:rPr>
        <w:t xml:space="preserve"> </w:t>
      </w:r>
      <w:r>
        <w:t>to</w:t>
      </w:r>
      <w:r>
        <w:rPr>
          <w:spacing w:val="-1"/>
        </w:rPr>
        <w:t xml:space="preserve"> </w:t>
      </w:r>
      <w:r>
        <w:t>chronic</w:t>
      </w:r>
      <w:r>
        <w:rPr>
          <w:spacing w:val="-2"/>
        </w:rPr>
        <w:t xml:space="preserve"> </w:t>
      </w:r>
      <w:r>
        <w:t>kidney</w:t>
      </w:r>
      <w:r>
        <w:rPr>
          <w:spacing w:val="-1"/>
        </w:rPr>
        <w:t xml:space="preserve"> </w:t>
      </w:r>
      <w:r>
        <w:t>disease</w:t>
      </w:r>
      <w:r>
        <w:rPr>
          <w:spacing w:val="-2"/>
        </w:rPr>
        <w:t xml:space="preserve"> </w:t>
      </w:r>
      <w:r>
        <w:t>research,</w:t>
      </w:r>
      <w:r>
        <w:rPr>
          <w:spacing w:val="-1"/>
        </w:rPr>
        <w:t xml:space="preserve"> </w:t>
      </w:r>
      <w:r>
        <w:t>there</w:t>
      </w:r>
      <w:r>
        <w:rPr>
          <w:spacing w:val="-2"/>
        </w:rPr>
        <w:t xml:space="preserve"> </w:t>
      </w:r>
      <w:r>
        <w:t>are</w:t>
      </w:r>
      <w:r>
        <w:rPr>
          <w:spacing w:val="-2"/>
        </w:rPr>
        <w:t xml:space="preserve"> </w:t>
      </w:r>
      <w:r>
        <w:t>significant</w:t>
      </w:r>
      <w:r>
        <w:rPr>
          <w:spacing w:val="-1"/>
        </w:rPr>
        <w:t xml:space="preserve"> </w:t>
      </w:r>
      <w:r>
        <w:t>methodological</w:t>
      </w:r>
      <w:r>
        <w:rPr>
          <w:spacing w:val="-1"/>
        </w:rPr>
        <w:t xml:space="preserve"> </w:t>
      </w:r>
      <w:r>
        <w:t>implications of difference. In other studies, early prediction is called status classification in which the model determines whether a patient is presently exhibiting evidence of CKD with existing clinical and laboratory indicators. Elsewhere, early prediction is termed progression modelling,</w:t>
      </w:r>
      <w:r>
        <w:rPr>
          <w:spacing w:val="-9"/>
        </w:rPr>
        <w:t xml:space="preserve"> </w:t>
      </w:r>
      <w:r>
        <w:t>in</w:t>
      </w:r>
      <w:r>
        <w:rPr>
          <w:spacing w:val="-8"/>
        </w:rPr>
        <w:t xml:space="preserve"> </w:t>
      </w:r>
      <w:r>
        <w:t>which</w:t>
      </w:r>
      <w:r>
        <w:rPr>
          <w:spacing w:val="-9"/>
        </w:rPr>
        <w:t xml:space="preserve"> </w:t>
      </w:r>
      <w:r>
        <w:t>the</w:t>
      </w:r>
      <w:r>
        <w:rPr>
          <w:spacing w:val="-10"/>
        </w:rPr>
        <w:t xml:space="preserve"> </w:t>
      </w:r>
      <w:r>
        <w:t>end</w:t>
      </w:r>
      <w:r>
        <w:rPr>
          <w:spacing w:val="-8"/>
        </w:rPr>
        <w:t xml:space="preserve"> </w:t>
      </w:r>
      <w:r>
        <w:t>goal</w:t>
      </w:r>
      <w:r>
        <w:rPr>
          <w:spacing w:val="-9"/>
        </w:rPr>
        <w:t xml:space="preserve"> </w:t>
      </w:r>
      <w:r>
        <w:t>is</w:t>
      </w:r>
      <w:r>
        <w:rPr>
          <w:spacing w:val="-8"/>
        </w:rPr>
        <w:t xml:space="preserve"> </w:t>
      </w:r>
      <w:r>
        <w:t>to</w:t>
      </w:r>
      <w:r>
        <w:rPr>
          <w:spacing w:val="-8"/>
        </w:rPr>
        <w:t xml:space="preserve"> </w:t>
      </w:r>
      <w:r>
        <w:t>forecast</w:t>
      </w:r>
      <w:r>
        <w:rPr>
          <w:spacing w:val="-9"/>
        </w:rPr>
        <w:t xml:space="preserve"> </w:t>
      </w:r>
      <w:r>
        <w:t>future</w:t>
      </w:r>
      <w:r>
        <w:rPr>
          <w:spacing w:val="-10"/>
        </w:rPr>
        <w:t xml:space="preserve"> </w:t>
      </w:r>
      <w:r>
        <w:t>degeneration,</w:t>
      </w:r>
      <w:r>
        <w:rPr>
          <w:spacing w:val="-9"/>
        </w:rPr>
        <w:t xml:space="preserve"> </w:t>
      </w:r>
      <w:r>
        <w:t>e.g.</w:t>
      </w:r>
      <w:r>
        <w:rPr>
          <w:spacing w:val="-8"/>
        </w:rPr>
        <w:t xml:space="preserve"> </w:t>
      </w:r>
      <w:r>
        <w:t>renal</w:t>
      </w:r>
      <w:r>
        <w:rPr>
          <w:spacing w:val="-9"/>
        </w:rPr>
        <w:t xml:space="preserve"> </w:t>
      </w:r>
      <w:r>
        <w:t>failure,</w:t>
      </w:r>
      <w:r>
        <w:rPr>
          <w:spacing w:val="-9"/>
        </w:rPr>
        <w:t xml:space="preserve"> </w:t>
      </w:r>
      <w:r>
        <w:t>a</w:t>
      </w:r>
      <w:r>
        <w:rPr>
          <w:spacing w:val="-9"/>
        </w:rPr>
        <w:t xml:space="preserve"> </w:t>
      </w:r>
      <w:r>
        <w:t>higher stage, or potential negative events in the future [20]. These tasks are significantly different. Cross-sectional data can be often used to classify status whereas longitudinal data, clearly defined outcomes, and procedures with the capability to deal with problems like censoring,</w:t>
      </w:r>
    </w:p>
    <w:p w14:paraId="383F69E0" w14:textId="77777777" w:rsidR="003C0027" w:rsidRDefault="003C0027" w:rsidP="006455F3">
      <w:pPr>
        <w:pStyle w:val="BodyText"/>
        <w:spacing w:line="360" w:lineRule="auto"/>
        <w:jc w:val="both"/>
        <w:sectPr w:rsidR="003C0027">
          <w:pgSz w:w="11900" w:h="16840"/>
          <w:pgMar w:top="1380" w:right="141" w:bottom="1240" w:left="992" w:header="0" w:footer="1057" w:gutter="0"/>
          <w:cols w:space="720"/>
        </w:sectPr>
      </w:pPr>
    </w:p>
    <w:p w14:paraId="73CD8F50" w14:textId="77777777" w:rsidR="003C0027" w:rsidRDefault="00BA701E" w:rsidP="006455F3">
      <w:pPr>
        <w:pStyle w:val="BodyText"/>
        <w:spacing w:before="71" w:line="360" w:lineRule="auto"/>
        <w:ind w:right="1387"/>
        <w:jc w:val="both"/>
      </w:pPr>
      <w:r>
        <w:lastRenderedPageBreak/>
        <w:t>non-uniform</w:t>
      </w:r>
      <w:r>
        <w:rPr>
          <w:spacing w:val="-11"/>
        </w:rPr>
        <w:t xml:space="preserve"> </w:t>
      </w:r>
      <w:r>
        <w:t>follow-up,</w:t>
      </w:r>
      <w:r>
        <w:rPr>
          <w:spacing w:val="-9"/>
        </w:rPr>
        <w:t xml:space="preserve"> </w:t>
      </w:r>
      <w:r>
        <w:t>and</w:t>
      </w:r>
      <w:r>
        <w:rPr>
          <w:spacing w:val="-9"/>
        </w:rPr>
        <w:t xml:space="preserve"> </w:t>
      </w:r>
      <w:r>
        <w:t>lost</w:t>
      </w:r>
      <w:r>
        <w:rPr>
          <w:spacing w:val="-9"/>
        </w:rPr>
        <w:t xml:space="preserve"> </w:t>
      </w:r>
      <w:r>
        <w:t>values</w:t>
      </w:r>
      <w:r>
        <w:rPr>
          <w:spacing w:val="-11"/>
        </w:rPr>
        <w:t xml:space="preserve"> </w:t>
      </w:r>
      <w:r>
        <w:t>are</w:t>
      </w:r>
      <w:r>
        <w:rPr>
          <w:spacing w:val="-12"/>
        </w:rPr>
        <w:t xml:space="preserve"> </w:t>
      </w:r>
      <w:r>
        <w:t>all</w:t>
      </w:r>
      <w:r>
        <w:rPr>
          <w:spacing w:val="-9"/>
        </w:rPr>
        <w:t xml:space="preserve"> </w:t>
      </w:r>
      <w:r>
        <w:t>required</w:t>
      </w:r>
      <w:r>
        <w:rPr>
          <w:spacing w:val="-11"/>
        </w:rPr>
        <w:t xml:space="preserve"> </w:t>
      </w:r>
      <w:r>
        <w:t>to</w:t>
      </w:r>
      <w:r>
        <w:rPr>
          <w:spacing w:val="-9"/>
        </w:rPr>
        <w:t xml:space="preserve"> </w:t>
      </w:r>
      <w:r>
        <w:t>predict</w:t>
      </w:r>
      <w:r>
        <w:rPr>
          <w:spacing w:val="-11"/>
        </w:rPr>
        <w:t xml:space="preserve"> </w:t>
      </w:r>
      <w:r>
        <w:t>progression.</w:t>
      </w:r>
      <w:r>
        <w:rPr>
          <w:spacing w:val="-11"/>
        </w:rPr>
        <w:t xml:space="preserve"> </w:t>
      </w:r>
      <w:r>
        <w:t>Because</w:t>
      </w:r>
      <w:r>
        <w:rPr>
          <w:spacing w:val="-10"/>
        </w:rPr>
        <w:t xml:space="preserve"> </w:t>
      </w:r>
      <w:r>
        <w:t>of</w:t>
      </w:r>
      <w:r>
        <w:rPr>
          <w:spacing w:val="-9"/>
        </w:rPr>
        <w:t xml:space="preserve"> </w:t>
      </w:r>
      <w:r>
        <w:t>this reason, progression studies tend to be more challenging to compare by virtue of the fact that datasets, time horizons, and outcome definitions are very diverse in the literature [20].</w:t>
      </w:r>
    </w:p>
    <w:p w14:paraId="2FFFE135" w14:textId="77777777" w:rsidR="003C0027" w:rsidRDefault="00BA701E" w:rsidP="006455F3">
      <w:pPr>
        <w:pStyle w:val="BodyText"/>
        <w:spacing w:line="360" w:lineRule="auto"/>
        <w:ind w:right="1396" w:firstLine="720"/>
        <w:jc w:val="both"/>
      </w:pPr>
      <w:r>
        <w:t>A</w:t>
      </w:r>
      <w:r>
        <w:rPr>
          <w:spacing w:val="-15"/>
        </w:rPr>
        <w:t xml:space="preserve"> </w:t>
      </w:r>
      <w:r>
        <w:t>second</w:t>
      </w:r>
      <w:r>
        <w:rPr>
          <w:spacing w:val="-13"/>
        </w:rPr>
        <w:t xml:space="preserve"> </w:t>
      </w:r>
      <w:r>
        <w:t>aspect</w:t>
      </w:r>
      <w:r>
        <w:rPr>
          <w:spacing w:val="-9"/>
        </w:rPr>
        <w:t xml:space="preserve"> </w:t>
      </w:r>
      <w:r>
        <w:t>of</w:t>
      </w:r>
      <w:r>
        <w:rPr>
          <w:spacing w:val="-8"/>
        </w:rPr>
        <w:t xml:space="preserve"> </w:t>
      </w:r>
      <w:r>
        <w:t>predicting</w:t>
      </w:r>
      <w:r>
        <w:rPr>
          <w:spacing w:val="-10"/>
        </w:rPr>
        <w:t xml:space="preserve"> </w:t>
      </w:r>
      <w:r>
        <w:t>early</w:t>
      </w:r>
      <w:r>
        <w:rPr>
          <w:spacing w:val="-8"/>
        </w:rPr>
        <w:t xml:space="preserve"> </w:t>
      </w:r>
      <w:r>
        <w:t>is</w:t>
      </w:r>
      <w:r>
        <w:rPr>
          <w:spacing w:val="-8"/>
        </w:rPr>
        <w:t xml:space="preserve"> </w:t>
      </w:r>
      <w:r>
        <w:t>the</w:t>
      </w:r>
      <w:r>
        <w:rPr>
          <w:spacing w:val="-11"/>
        </w:rPr>
        <w:t xml:space="preserve"> </w:t>
      </w:r>
      <w:r>
        <w:t>broader</w:t>
      </w:r>
      <w:r>
        <w:rPr>
          <w:spacing w:val="-10"/>
        </w:rPr>
        <w:t xml:space="preserve"> </w:t>
      </w:r>
      <w:r>
        <w:t>clinical</w:t>
      </w:r>
      <w:r>
        <w:rPr>
          <w:spacing w:val="-8"/>
        </w:rPr>
        <w:t xml:space="preserve"> </w:t>
      </w:r>
      <w:r>
        <w:t>meaning</w:t>
      </w:r>
      <w:r>
        <w:rPr>
          <w:spacing w:val="-8"/>
        </w:rPr>
        <w:t xml:space="preserve"> </w:t>
      </w:r>
      <w:r>
        <w:t>behind</w:t>
      </w:r>
      <w:r>
        <w:rPr>
          <w:spacing w:val="-10"/>
        </w:rPr>
        <w:t xml:space="preserve"> </w:t>
      </w:r>
      <w:r>
        <w:t>CKD</w:t>
      </w:r>
      <w:r>
        <w:rPr>
          <w:spacing w:val="-8"/>
        </w:rPr>
        <w:t xml:space="preserve"> </w:t>
      </w:r>
      <w:r>
        <w:t>being integrated</w:t>
      </w:r>
      <w:r>
        <w:rPr>
          <w:spacing w:val="-8"/>
        </w:rPr>
        <w:t xml:space="preserve"> </w:t>
      </w:r>
      <w:r>
        <w:t>cardio-renal</w:t>
      </w:r>
      <w:r>
        <w:rPr>
          <w:spacing w:val="-8"/>
        </w:rPr>
        <w:t xml:space="preserve"> </w:t>
      </w:r>
      <w:r>
        <w:t>risk.</w:t>
      </w:r>
      <w:r>
        <w:rPr>
          <w:spacing w:val="-8"/>
        </w:rPr>
        <w:t xml:space="preserve"> </w:t>
      </w:r>
      <w:r>
        <w:t>CKD</w:t>
      </w:r>
      <w:r>
        <w:rPr>
          <w:spacing w:val="-6"/>
        </w:rPr>
        <w:t xml:space="preserve"> </w:t>
      </w:r>
      <w:r>
        <w:t>is</w:t>
      </w:r>
      <w:r>
        <w:rPr>
          <w:spacing w:val="-6"/>
        </w:rPr>
        <w:t xml:space="preserve"> </w:t>
      </w:r>
      <w:r>
        <w:t>not</w:t>
      </w:r>
      <w:r>
        <w:rPr>
          <w:spacing w:val="-8"/>
        </w:rPr>
        <w:t xml:space="preserve"> </w:t>
      </w:r>
      <w:r>
        <w:t>merely</w:t>
      </w:r>
      <w:r>
        <w:rPr>
          <w:spacing w:val="-6"/>
        </w:rPr>
        <w:t xml:space="preserve"> </w:t>
      </w:r>
      <w:r>
        <w:t>a</w:t>
      </w:r>
      <w:r>
        <w:rPr>
          <w:spacing w:val="-7"/>
        </w:rPr>
        <w:t xml:space="preserve"> </w:t>
      </w:r>
      <w:r>
        <w:t>kidney</w:t>
      </w:r>
      <w:r>
        <w:rPr>
          <w:spacing w:val="-8"/>
        </w:rPr>
        <w:t xml:space="preserve"> </w:t>
      </w:r>
      <w:r>
        <w:t>disease;</w:t>
      </w:r>
      <w:r>
        <w:rPr>
          <w:spacing w:val="-8"/>
        </w:rPr>
        <w:t xml:space="preserve"> </w:t>
      </w:r>
      <w:r>
        <w:t>it</w:t>
      </w:r>
      <w:r>
        <w:rPr>
          <w:spacing w:val="-6"/>
        </w:rPr>
        <w:t xml:space="preserve"> </w:t>
      </w:r>
      <w:r>
        <w:t>is</w:t>
      </w:r>
      <w:r>
        <w:rPr>
          <w:spacing w:val="-6"/>
        </w:rPr>
        <w:t xml:space="preserve"> </w:t>
      </w:r>
      <w:r>
        <w:t>also</w:t>
      </w:r>
      <w:r>
        <w:rPr>
          <w:spacing w:val="-6"/>
        </w:rPr>
        <w:t xml:space="preserve"> </w:t>
      </w:r>
      <w:r>
        <w:t>closely</w:t>
      </w:r>
      <w:r>
        <w:rPr>
          <w:spacing w:val="-6"/>
        </w:rPr>
        <w:t xml:space="preserve"> </w:t>
      </w:r>
      <w:r>
        <w:t>linked</w:t>
      </w:r>
      <w:r>
        <w:rPr>
          <w:spacing w:val="-8"/>
        </w:rPr>
        <w:t xml:space="preserve"> </w:t>
      </w:r>
      <w:r>
        <w:t>with heart-related</w:t>
      </w:r>
      <w:r>
        <w:rPr>
          <w:spacing w:val="-12"/>
        </w:rPr>
        <w:t xml:space="preserve"> </w:t>
      </w:r>
      <w:r>
        <w:t>issues</w:t>
      </w:r>
      <w:r>
        <w:rPr>
          <w:spacing w:val="-12"/>
        </w:rPr>
        <w:t xml:space="preserve"> </w:t>
      </w:r>
      <w:r>
        <w:t>and</w:t>
      </w:r>
      <w:r>
        <w:rPr>
          <w:spacing w:val="-11"/>
        </w:rPr>
        <w:t xml:space="preserve"> </w:t>
      </w:r>
      <w:r>
        <w:t>general</w:t>
      </w:r>
      <w:r>
        <w:rPr>
          <w:spacing w:val="-12"/>
        </w:rPr>
        <w:t xml:space="preserve"> </w:t>
      </w:r>
      <w:r>
        <w:t>long-term</w:t>
      </w:r>
      <w:r>
        <w:rPr>
          <w:spacing w:val="-12"/>
        </w:rPr>
        <w:t xml:space="preserve"> </w:t>
      </w:r>
      <w:r>
        <w:t>disability.</w:t>
      </w:r>
      <w:r>
        <w:rPr>
          <w:spacing w:val="-15"/>
        </w:rPr>
        <w:t xml:space="preserve"> </w:t>
      </w:r>
      <w:r>
        <w:t>This</w:t>
      </w:r>
      <w:r>
        <w:rPr>
          <w:spacing w:val="-12"/>
        </w:rPr>
        <w:t xml:space="preserve"> </w:t>
      </w:r>
      <w:r>
        <w:t>implies</w:t>
      </w:r>
      <w:r>
        <w:rPr>
          <w:spacing w:val="-11"/>
        </w:rPr>
        <w:t xml:space="preserve"> </w:t>
      </w:r>
      <w:r>
        <w:t>that</w:t>
      </w:r>
      <w:r>
        <w:rPr>
          <w:spacing w:val="-12"/>
        </w:rPr>
        <w:t xml:space="preserve"> </w:t>
      </w:r>
      <w:r>
        <w:t>preventing</w:t>
      </w:r>
      <w:r>
        <w:rPr>
          <w:spacing w:val="-12"/>
        </w:rPr>
        <w:t xml:space="preserve"> </w:t>
      </w:r>
      <w:r>
        <w:t>CKD</w:t>
      </w:r>
      <w:r>
        <w:rPr>
          <w:spacing w:val="-11"/>
        </w:rPr>
        <w:t xml:space="preserve"> </w:t>
      </w:r>
      <w:r>
        <w:t>at</w:t>
      </w:r>
      <w:r>
        <w:rPr>
          <w:spacing w:val="-11"/>
        </w:rPr>
        <w:t xml:space="preserve"> </w:t>
      </w:r>
      <w:r>
        <w:t>risk at an early stage might assist in prevention besides nephrology. Studies examining biomarkers and poor cardiovascular outcomes at different stages of CKD reveal how timely cardiovascular risk stratification of the kidney can also be used to predict patients who are likely</w:t>
      </w:r>
      <w:r>
        <w:rPr>
          <w:spacing w:val="-5"/>
        </w:rPr>
        <w:t xml:space="preserve"> </w:t>
      </w:r>
      <w:r>
        <w:t>to</w:t>
      </w:r>
      <w:r>
        <w:rPr>
          <w:spacing w:val="-5"/>
        </w:rPr>
        <w:t xml:space="preserve"> </w:t>
      </w:r>
      <w:r>
        <w:t>experience</w:t>
      </w:r>
      <w:r>
        <w:rPr>
          <w:spacing w:val="-7"/>
        </w:rPr>
        <w:t xml:space="preserve"> </w:t>
      </w:r>
      <w:r>
        <w:t>severe</w:t>
      </w:r>
      <w:r>
        <w:rPr>
          <w:spacing w:val="-7"/>
        </w:rPr>
        <w:t xml:space="preserve"> </w:t>
      </w:r>
      <w:r>
        <w:t>cardiovascular</w:t>
      </w:r>
      <w:r>
        <w:rPr>
          <w:spacing w:val="-6"/>
        </w:rPr>
        <w:t xml:space="preserve"> </w:t>
      </w:r>
      <w:r>
        <w:t>events</w:t>
      </w:r>
      <w:r>
        <w:rPr>
          <w:spacing w:val="-6"/>
        </w:rPr>
        <w:t xml:space="preserve"> </w:t>
      </w:r>
      <w:r>
        <w:t>in</w:t>
      </w:r>
      <w:r>
        <w:rPr>
          <w:spacing w:val="-5"/>
        </w:rPr>
        <w:t xml:space="preserve"> </w:t>
      </w:r>
      <w:r>
        <w:t>the</w:t>
      </w:r>
      <w:r>
        <w:rPr>
          <w:spacing w:val="-7"/>
        </w:rPr>
        <w:t xml:space="preserve"> </w:t>
      </w:r>
      <w:r>
        <w:t>future</w:t>
      </w:r>
      <w:r>
        <w:rPr>
          <w:spacing w:val="-7"/>
        </w:rPr>
        <w:t xml:space="preserve"> </w:t>
      </w:r>
      <w:r>
        <w:t>[21].</w:t>
      </w:r>
      <w:r>
        <w:rPr>
          <w:spacing w:val="-5"/>
        </w:rPr>
        <w:t xml:space="preserve"> </w:t>
      </w:r>
      <w:r>
        <w:t>In</w:t>
      </w:r>
      <w:r>
        <w:rPr>
          <w:spacing w:val="-5"/>
        </w:rPr>
        <w:t xml:space="preserve"> </w:t>
      </w:r>
      <w:r>
        <w:t>this</w:t>
      </w:r>
      <w:r>
        <w:rPr>
          <w:spacing w:val="-6"/>
        </w:rPr>
        <w:t xml:space="preserve"> </w:t>
      </w:r>
      <w:r>
        <w:t>regard,</w:t>
      </w:r>
      <w:r>
        <w:rPr>
          <w:spacing w:val="-6"/>
        </w:rPr>
        <w:t xml:space="preserve"> </w:t>
      </w:r>
      <w:r>
        <w:t>the</w:t>
      </w:r>
      <w:r>
        <w:rPr>
          <w:spacing w:val="-7"/>
        </w:rPr>
        <w:t xml:space="preserve"> </w:t>
      </w:r>
      <w:r>
        <w:t>stuff</w:t>
      </w:r>
      <w:r>
        <w:rPr>
          <w:spacing w:val="-5"/>
        </w:rPr>
        <w:t xml:space="preserve"> </w:t>
      </w:r>
      <w:r>
        <w:t>of early CKD prediction can be incorporated into a wider preventive approach where kidney well-being, heart disease threat, and patient care tendencies have a strong interaction.</w:t>
      </w:r>
    </w:p>
    <w:p w14:paraId="066F6C60" w14:textId="77777777" w:rsidR="003C0027" w:rsidRDefault="00BA701E" w:rsidP="006455F3">
      <w:pPr>
        <w:pStyle w:val="BodyText"/>
        <w:spacing w:line="360" w:lineRule="auto"/>
        <w:ind w:right="1477" w:firstLine="720"/>
        <w:jc w:val="both"/>
      </w:pPr>
      <w:r>
        <w:t>The</w:t>
      </w:r>
      <w:r>
        <w:rPr>
          <w:spacing w:val="-4"/>
        </w:rPr>
        <w:t xml:space="preserve"> </w:t>
      </w:r>
      <w:r>
        <w:t>concept</w:t>
      </w:r>
      <w:r>
        <w:rPr>
          <w:spacing w:val="-3"/>
        </w:rPr>
        <w:t xml:space="preserve"> </w:t>
      </w:r>
      <w:r>
        <w:t>of</w:t>
      </w:r>
      <w:r>
        <w:rPr>
          <w:spacing w:val="-3"/>
        </w:rPr>
        <w:t xml:space="preserve"> </w:t>
      </w:r>
      <w:r>
        <w:t>prediction</w:t>
      </w:r>
      <w:r>
        <w:rPr>
          <w:spacing w:val="-3"/>
        </w:rPr>
        <w:t xml:space="preserve"> </w:t>
      </w:r>
      <w:r>
        <w:t>at</w:t>
      </w:r>
      <w:r>
        <w:rPr>
          <w:spacing w:val="-3"/>
        </w:rPr>
        <w:t xml:space="preserve"> </w:t>
      </w:r>
      <w:r>
        <w:t>a</w:t>
      </w:r>
      <w:r>
        <w:rPr>
          <w:spacing w:val="-4"/>
        </w:rPr>
        <w:t xml:space="preserve"> </w:t>
      </w:r>
      <w:r>
        <w:t>very</w:t>
      </w:r>
      <w:r>
        <w:rPr>
          <w:spacing w:val="-3"/>
        </w:rPr>
        <w:t xml:space="preserve"> </w:t>
      </w:r>
      <w:r>
        <w:t>early</w:t>
      </w:r>
      <w:r>
        <w:rPr>
          <w:spacing w:val="-3"/>
        </w:rPr>
        <w:t xml:space="preserve"> </w:t>
      </w:r>
      <w:r>
        <w:t>stage</w:t>
      </w:r>
      <w:r>
        <w:rPr>
          <w:spacing w:val="-4"/>
        </w:rPr>
        <w:t xml:space="preserve"> </w:t>
      </w:r>
      <w:r>
        <w:t>has</w:t>
      </w:r>
      <w:r>
        <w:rPr>
          <w:spacing w:val="-3"/>
        </w:rPr>
        <w:t xml:space="preserve"> </w:t>
      </w:r>
      <w:r>
        <w:t>also</w:t>
      </w:r>
      <w:r>
        <w:rPr>
          <w:spacing w:val="-3"/>
        </w:rPr>
        <w:t xml:space="preserve"> </w:t>
      </w:r>
      <w:r>
        <w:t>been</w:t>
      </w:r>
      <w:r>
        <w:rPr>
          <w:spacing w:val="-3"/>
        </w:rPr>
        <w:t xml:space="preserve"> </w:t>
      </w:r>
      <w:r>
        <w:t>broadened</w:t>
      </w:r>
      <w:r>
        <w:rPr>
          <w:spacing w:val="-3"/>
        </w:rPr>
        <w:t xml:space="preserve"> </w:t>
      </w:r>
      <w:r>
        <w:t>by</w:t>
      </w:r>
      <w:r>
        <w:rPr>
          <w:spacing w:val="-3"/>
        </w:rPr>
        <w:t xml:space="preserve"> </w:t>
      </w:r>
      <w:r>
        <w:t>assuming non-traditional</w:t>
      </w:r>
      <w:r>
        <w:rPr>
          <w:spacing w:val="-4"/>
        </w:rPr>
        <w:t xml:space="preserve"> </w:t>
      </w:r>
      <w:r>
        <w:t>indications.</w:t>
      </w:r>
      <w:r>
        <w:rPr>
          <w:spacing w:val="-4"/>
        </w:rPr>
        <w:t xml:space="preserve"> </w:t>
      </w:r>
      <w:r>
        <w:t>Recent</w:t>
      </w:r>
      <w:r>
        <w:rPr>
          <w:spacing w:val="-4"/>
        </w:rPr>
        <w:t xml:space="preserve"> </w:t>
      </w:r>
      <w:r>
        <w:t>efforts</w:t>
      </w:r>
      <w:r>
        <w:rPr>
          <w:spacing w:val="-4"/>
        </w:rPr>
        <w:t xml:space="preserve"> </w:t>
      </w:r>
      <w:r>
        <w:t>on</w:t>
      </w:r>
      <w:r>
        <w:rPr>
          <w:spacing w:val="-13"/>
        </w:rPr>
        <w:t xml:space="preserve"> </w:t>
      </w:r>
      <w:r>
        <w:t>AI-improved</w:t>
      </w:r>
      <w:r>
        <w:rPr>
          <w:spacing w:val="-4"/>
        </w:rPr>
        <w:t xml:space="preserve"> </w:t>
      </w:r>
      <w:r>
        <w:t>electrocardiography</w:t>
      </w:r>
      <w:r>
        <w:rPr>
          <w:spacing w:val="-4"/>
        </w:rPr>
        <w:t xml:space="preserve"> </w:t>
      </w:r>
      <w:r>
        <w:t>indicate</w:t>
      </w:r>
      <w:r>
        <w:rPr>
          <w:spacing w:val="-5"/>
        </w:rPr>
        <w:t xml:space="preserve"> </w:t>
      </w:r>
      <w:r>
        <w:t>that new risk indicators of CKD can be deduced using features that were not initially obtained during</w:t>
      </w:r>
      <w:r>
        <w:rPr>
          <w:spacing w:val="-10"/>
        </w:rPr>
        <w:t xml:space="preserve"> </w:t>
      </w:r>
      <w:r>
        <w:t>kidney</w:t>
      </w:r>
      <w:r>
        <w:rPr>
          <w:spacing w:val="-10"/>
        </w:rPr>
        <w:t xml:space="preserve"> </w:t>
      </w:r>
      <w:r>
        <w:t>evaluation</w:t>
      </w:r>
      <w:r>
        <w:rPr>
          <w:spacing w:val="-10"/>
        </w:rPr>
        <w:t xml:space="preserve"> </w:t>
      </w:r>
      <w:r>
        <w:t>[22].</w:t>
      </w:r>
      <w:r>
        <w:rPr>
          <w:spacing w:val="-12"/>
        </w:rPr>
        <w:t xml:space="preserve"> </w:t>
      </w:r>
      <w:r>
        <w:t>These</w:t>
      </w:r>
      <w:r>
        <w:rPr>
          <w:spacing w:val="-11"/>
        </w:rPr>
        <w:t xml:space="preserve"> </w:t>
      </w:r>
      <w:r>
        <w:t>designs</w:t>
      </w:r>
      <w:r>
        <w:rPr>
          <w:spacing w:val="-9"/>
        </w:rPr>
        <w:t xml:space="preserve"> </w:t>
      </w:r>
      <w:r>
        <w:t>extend</w:t>
      </w:r>
      <w:r>
        <w:rPr>
          <w:spacing w:val="-9"/>
        </w:rPr>
        <w:t xml:space="preserve"> </w:t>
      </w:r>
      <w:r>
        <w:t>the</w:t>
      </w:r>
      <w:r>
        <w:rPr>
          <w:spacing w:val="-11"/>
        </w:rPr>
        <w:t xml:space="preserve"> </w:t>
      </w:r>
      <w:r>
        <w:t>sense</w:t>
      </w:r>
      <w:r>
        <w:rPr>
          <w:spacing w:val="-9"/>
        </w:rPr>
        <w:t xml:space="preserve"> </w:t>
      </w:r>
      <w:r>
        <w:t>of</w:t>
      </w:r>
      <w:r>
        <w:rPr>
          <w:spacing w:val="-9"/>
        </w:rPr>
        <w:t xml:space="preserve"> </w:t>
      </w:r>
      <w:r>
        <w:t>early</w:t>
      </w:r>
      <w:r>
        <w:rPr>
          <w:spacing w:val="-9"/>
        </w:rPr>
        <w:t xml:space="preserve"> </w:t>
      </w:r>
      <w:r>
        <w:t>prediction</w:t>
      </w:r>
      <w:r>
        <w:rPr>
          <w:spacing w:val="-10"/>
        </w:rPr>
        <w:t xml:space="preserve"> </w:t>
      </w:r>
      <w:r>
        <w:t>in</w:t>
      </w:r>
      <w:r>
        <w:rPr>
          <w:spacing w:val="-9"/>
        </w:rPr>
        <w:t xml:space="preserve"> </w:t>
      </w:r>
      <w:r>
        <w:t>that</w:t>
      </w:r>
      <w:r>
        <w:rPr>
          <w:spacing w:val="-10"/>
        </w:rPr>
        <w:t xml:space="preserve"> </w:t>
      </w:r>
      <w:r>
        <w:t>they illustrate that the risk of CKD can be identified prior to standard kidney-specific testing performing its usual role of making alarm bell ring. But they also introduce new interpretability issues, as the connection between the signal and kidney risk could not be so direct as that of traditional laboratory-based models. To this effect, non-traditional cues are promising</w:t>
      </w:r>
      <w:r>
        <w:rPr>
          <w:spacing w:val="-1"/>
        </w:rPr>
        <w:t xml:space="preserve"> </w:t>
      </w:r>
      <w:r>
        <w:t>but</w:t>
      </w:r>
      <w:r>
        <w:rPr>
          <w:spacing w:val="-1"/>
        </w:rPr>
        <w:t xml:space="preserve"> </w:t>
      </w:r>
      <w:r>
        <w:t>regular</w:t>
      </w:r>
      <w:r>
        <w:rPr>
          <w:spacing w:val="-1"/>
        </w:rPr>
        <w:t xml:space="preserve"> </w:t>
      </w:r>
      <w:r>
        <w:t>clinical</w:t>
      </w:r>
      <w:r>
        <w:rPr>
          <w:spacing w:val="-1"/>
        </w:rPr>
        <w:t xml:space="preserve"> </w:t>
      </w:r>
      <w:r>
        <w:t>cues</w:t>
      </w:r>
      <w:r>
        <w:rPr>
          <w:spacing w:val="-1"/>
        </w:rPr>
        <w:t xml:space="preserve"> </w:t>
      </w:r>
      <w:r>
        <w:t>are</w:t>
      </w:r>
      <w:r>
        <w:rPr>
          <w:spacing w:val="-2"/>
        </w:rPr>
        <w:t xml:space="preserve"> </w:t>
      </w:r>
      <w:r>
        <w:t>particularly</w:t>
      </w:r>
      <w:r>
        <w:rPr>
          <w:spacing w:val="-1"/>
        </w:rPr>
        <w:t xml:space="preserve"> </w:t>
      </w:r>
      <w:r>
        <w:t>significant</w:t>
      </w:r>
      <w:r>
        <w:rPr>
          <w:spacing w:val="-1"/>
        </w:rPr>
        <w:t xml:space="preserve"> </w:t>
      </w:r>
      <w:r>
        <w:t>since</w:t>
      </w:r>
      <w:r>
        <w:rPr>
          <w:spacing w:val="-2"/>
        </w:rPr>
        <w:t xml:space="preserve"> </w:t>
      </w:r>
      <w:r>
        <w:t>they</w:t>
      </w:r>
      <w:r>
        <w:rPr>
          <w:spacing w:val="-1"/>
        </w:rPr>
        <w:t xml:space="preserve"> </w:t>
      </w:r>
      <w:r>
        <w:t>provide</w:t>
      </w:r>
      <w:r>
        <w:rPr>
          <w:spacing w:val="-2"/>
        </w:rPr>
        <w:t xml:space="preserve"> </w:t>
      </w:r>
      <w:r>
        <w:t>the</w:t>
      </w:r>
      <w:r>
        <w:rPr>
          <w:spacing w:val="-2"/>
        </w:rPr>
        <w:t xml:space="preserve"> </w:t>
      </w:r>
      <w:r>
        <w:t>clearer direction as to explainable and actionable in clinical terms prediction.</w:t>
      </w:r>
    </w:p>
    <w:p w14:paraId="7B9D423D" w14:textId="77777777" w:rsidR="003C0027" w:rsidRDefault="00BA701E" w:rsidP="006455F3">
      <w:pPr>
        <w:pStyle w:val="Heading3"/>
        <w:numPr>
          <w:ilvl w:val="1"/>
          <w:numId w:val="7"/>
        </w:numPr>
        <w:tabs>
          <w:tab w:val="left" w:pos="1527"/>
        </w:tabs>
        <w:spacing w:before="147"/>
        <w:jc w:val="both"/>
      </w:pPr>
      <w:bookmarkStart w:id="15" w:name="_TOC_250028"/>
      <w:r>
        <w:t>Data</w:t>
      </w:r>
      <w:r>
        <w:rPr>
          <w:spacing w:val="-8"/>
        </w:rPr>
        <w:t xml:space="preserve"> </w:t>
      </w:r>
      <w:r>
        <w:t>sources</w:t>
      </w:r>
      <w:r>
        <w:rPr>
          <w:spacing w:val="-6"/>
        </w:rPr>
        <w:t xml:space="preserve"> </w:t>
      </w:r>
      <w:r>
        <w:t>and</w:t>
      </w:r>
      <w:r>
        <w:rPr>
          <w:spacing w:val="-6"/>
        </w:rPr>
        <w:t xml:space="preserve"> </w:t>
      </w:r>
      <w:r>
        <w:t>precision</w:t>
      </w:r>
      <w:r>
        <w:rPr>
          <w:spacing w:val="-6"/>
        </w:rPr>
        <w:t xml:space="preserve"> </w:t>
      </w:r>
      <w:bookmarkEnd w:id="15"/>
      <w:r>
        <w:rPr>
          <w:spacing w:val="-2"/>
        </w:rPr>
        <w:t>medicine</w:t>
      </w:r>
    </w:p>
    <w:p w14:paraId="5B03142C" w14:textId="77777777" w:rsidR="003C0027" w:rsidRDefault="00BA701E" w:rsidP="006455F3">
      <w:pPr>
        <w:pStyle w:val="BodyText"/>
        <w:spacing w:before="223" w:line="360" w:lineRule="auto"/>
        <w:ind w:right="1387" w:firstLine="720"/>
        <w:jc w:val="both"/>
      </w:pPr>
      <w:r>
        <w:t xml:space="preserve">A major research frontier is the use of omics and multi-omics data in order to better predict and </w:t>
      </w:r>
      <w:proofErr w:type="spellStart"/>
      <w:r>
        <w:t>personalise</w:t>
      </w:r>
      <w:proofErr w:type="spellEnd"/>
      <w:r>
        <w:t xml:space="preserve"> treatment. Precision medicine </w:t>
      </w:r>
      <w:proofErr w:type="spellStart"/>
      <w:r>
        <w:t>programmes</w:t>
      </w:r>
      <w:proofErr w:type="spellEnd"/>
      <w:r>
        <w:t xml:space="preserve"> such as Genomics England and large biobanks have highlighted how molecular and genetic data can be linked with</w:t>
      </w:r>
      <w:r>
        <w:rPr>
          <w:spacing w:val="-11"/>
        </w:rPr>
        <w:t xml:space="preserve"> </w:t>
      </w:r>
      <w:r>
        <w:t>health</w:t>
      </w:r>
      <w:r>
        <w:rPr>
          <w:spacing w:val="-9"/>
        </w:rPr>
        <w:t xml:space="preserve"> </w:t>
      </w:r>
      <w:r>
        <w:t>outcomes</w:t>
      </w:r>
      <w:r>
        <w:rPr>
          <w:spacing w:val="-11"/>
        </w:rPr>
        <w:t xml:space="preserve"> </w:t>
      </w:r>
      <w:r>
        <w:t>on</w:t>
      </w:r>
      <w:r>
        <w:rPr>
          <w:spacing w:val="-9"/>
        </w:rPr>
        <w:t xml:space="preserve"> </w:t>
      </w:r>
      <w:r>
        <w:t>scale.</w:t>
      </w:r>
      <w:r>
        <w:rPr>
          <w:spacing w:val="-11"/>
        </w:rPr>
        <w:t xml:space="preserve"> </w:t>
      </w:r>
      <w:r>
        <w:t>In</w:t>
      </w:r>
      <w:r>
        <w:rPr>
          <w:spacing w:val="-9"/>
        </w:rPr>
        <w:t xml:space="preserve"> </w:t>
      </w:r>
      <w:r>
        <w:t>the</w:t>
      </w:r>
      <w:r>
        <w:rPr>
          <w:spacing w:val="-11"/>
        </w:rPr>
        <w:t xml:space="preserve"> </w:t>
      </w:r>
      <w:r>
        <w:t>case</w:t>
      </w:r>
      <w:r>
        <w:rPr>
          <w:spacing w:val="-10"/>
        </w:rPr>
        <w:t xml:space="preserve"> </w:t>
      </w:r>
      <w:r>
        <w:t>of</w:t>
      </w:r>
      <w:r>
        <w:rPr>
          <w:spacing w:val="-9"/>
        </w:rPr>
        <w:t xml:space="preserve"> </w:t>
      </w:r>
      <w:r>
        <w:t>CKD,</w:t>
      </w:r>
      <w:r>
        <w:rPr>
          <w:spacing w:val="-9"/>
        </w:rPr>
        <w:t xml:space="preserve"> </w:t>
      </w:r>
      <w:r>
        <w:t>the</w:t>
      </w:r>
      <w:r>
        <w:rPr>
          <w:spacing w:val="-11"/>
        </w:rPr>
        <w:t xml:space="preserve"> </w:t>
      </w:r>
      <w:r>
        <w:t>"omics-driven</w:t>
      </w:r>
      <w:r>
        <w:rPr>
          <w:spacing w:val="-11"/>
        </w:rPr>
        <w:t xml:space="preserve"> </w:t>
      </w:r>
      <w:r>
        <w:t>machine</w:t>
      </w:r>
      <w:r>
        <w:rPr>
          <w:spacing w:val="-11"/>
        </w:rPr>
        <w:t xml:space="preserve"> </w:t>
      </w:r>
      <w:r>
        <w:t>learning</w:t>
      </w:r>
      <w:r>
        <w:rPr>
          <w:spacing w:val="-11"/>
        </w:rPr>
        <w:t xml:space="preserve"> </w:t>
      </w:r>
      <w:r>
        <w:t>path" is being presented as a means towards achieving cost-effective precision medicine, yet relying on good pipelines and proof of clinical value to the added complexity [23]. This direction has also changed what explainability means. If a model uses proteomics or transcriptomics in particular, there is a need to give an explanation for touching ground on molecular features to pathways and clinical meaning. That is not so impossible, but more complicated than you want to explain a model based on a lab [24].</w:t>
      </w:r>
    </w:p>
    <w:p w14:paraId="2029B91F" w14:textId="77777777" w:rsidR="003C0027" w:rsidRDefault="003C0027" w:rsidP="006455F3">
      <w:pPr>
        <w:pStyle w:val="BodyText"/>
        <w:spacing w:line="360" w:lineRule="auto"/>
        <w:jc w:val="both"/>
        <w:sectPr w:rsidR="003C0027">
          <w:pgSz w:w="11900" w:h="16840"/>
          <w:pgMar w:top="1380" w:right="141" w:bottom="1240" w:left="992" w:header="0" w:footer="1057" w:gutter="0"/>
          <w:cols w:space="720"/>
        </w:sectPr>
      </w:pPr>
    </w:p>
    <w:p w14:paraId="7BAFABA1" w14:textId="77777777" w:rsidR="003C0027" w:rsidRDefault="00BA701E" w:rsidP="006455F3">
      <w:pPr>
        <w:pStyle w:val="BodyText"/>
        <w:spacing w:before="71" w:line="360" w:lineRule="auto"/>
        <w:ind w:right="1387" w:firstLine="720"/>
        <w:jc w:val="both"/>
      </w:pPr>
      <w:r>
        <w:lastRenderedPageBreak/>
        <w:t>At</w:t>
      </w:r>
      <w:r>
        <w:rPr>
          <w:spacing w:val="-9"/>
        </w:rPr>
        <w:t xml:space="preserve"> </w:t>
      </w:r>
      <w:r>
        <w:t>the</w:t>
      </w:r>
      <w:r>
        <w:rPr>
          <w:spacing w:val="-10"/>
        </w:rPr>
        <w:t xml:space="preserve"> </w:t>
      </w:r>
      <w:r>
        <w:t>same</w:t>
      </w:r>
      <w:r>
        <w:rPr>
          <w:spacing w:val="-10"/>
        </w:rPr>
        <w:t xml:space="preserve"> </w:t>
      </w:r>
      <w:r>
        <w:t>time,</w:t>
      </w:r>
      <w:r>
        <w:rPr>
          <w:spacing w:val="-7"/>
        </w:rPr>
        <w:t xml:space="preserve"> </w:t>
      </w:r>
      <w:r>
        <w:t>routine</w:t>
      </w:r>
      <w:r>
        <w:rPr>
          <w:spacing w:val="-10"/>
        </w:rPr>
        <w:t xml:space="preserve"> </w:t>
      </w:r>
      <w:r>
        <w:t>lab-based</w:t>
      </w:r>
      <w:r>
        <w:rPr>
          <w:spacing w:val="-9"/>
        </w:rPr>
        <w:t xml:space="preserve"> </w:t>
      </w:r>
      <w:r>
        <w:t>models</w:t>
      </w:r>
      <w:r>
        <w:rPr>
          <w:spacing w:val="-9"/>
        </w:rPr>
        <w:t xml:space="preserve"> </w:t>
      </w:r>
      <w:r>
        <w:t>are</w:t>
      </w:r>
      <w:r>
        <w:rPr>
          <w:spacing w:val="-10"/>
        </w:rPr>
        <w:t xml:space="preserve"> </w:t>
      </w:r>
      <w:r>
        <w:t>important</w:t>
      </w:r>
      <w:r>
        <w:rPr>
          <w:spacing w:val="-9"/>
        </w:rPr>
        <w:t xml:space="preserve"> </w:t>
      </w:r>
      <w:r>
        <w:t>since</w:t>
      </w:r>
      <w:r>
        <w:rPr>
          <w:spacing w:val="-10"/>
        </w:rPr>
        <w:t xml:space="preserve"> </w:t>
      </w:r>
      <w:r>
        <w:t>they</w:t>
      </w:r>
      <w:r>
        <w:rPr>
          <w:spacing w:val="-9"/>
        </w:rPr>
        <w:t xml:space="preserve"> </w:t>
      </w:r>
      <w:r>
        <w:t>are</w:t>
      </w:r>
      <w:r>
        <w:rPr>
          <w:spacing w:val="-10"/>
        </w:rPr>
        <w:t xml:space="preserve"> </w:t>
      </w:r>
      <w:r>
        <w:t>deployable</w:t>
      </w:r>
      <w:r>
        <w:rPr>
          <w:spacing w:val="-10"/>
        </w:rPr>
        <w:t xml:space="preserve"> </w:t>
      </w:r>
      <w:r>
        <w:t xml:space="preserve">in everyday clinical settings. Many hospitals do not have the omics testing for general populations. This is why the applied studies on early detection and </w:t>
      </w:r>
      <w:proofErr w:type="spellStart"/>
      <w:r>
        <w:t>personalised</w:t>
      </w:r>
      <w:proofErr w:type="spellEnd"/>
      <w:r>
        <w:t xml:space="preserve"> strategies based on machine learning still focus on accessible indicators and interpretable outputs. In reality, however, even sophisticated health systems will often deploy decision support systems based on routine labs first because it is cheap and consistent. This supports the relevance of research that builds models that are explainable with routine indicators and admits the </w:t>
      </w:r>
      <w:proofErr w:type="gramStart"/>
      <w:r>
        <w:t>longer term</w:t>
      </w:r>
      <w:proofErr w:type="gramEnd"/>
      <w:r>
        <w:t xml:space="preserve"> direction towards multi-omics [25].</w:t>
      </w:r>
    </w:p>
    <w:p w14:paraId="1D5849BC" w14:textId="77777777" w:rsidR="003C0027" w:rsidRDefault="00BA701E" w:rsidP="006455F3">
      <w:pPr>
        <w:pStyle w:val="Heading3"/>
        <w:numPr>
          <w:ilvl w:val="1"/>
          <w:numId w:val="7"/>
        </w:numPr>
        <w:tabs>
          <w:tab w:val="left" w:pos="1527"/>
        </w:tabs>
        <w:spacing w:before="149"/>
        <w:jc w:val="both"/>
      </w:pPr>
      <w:bookmarkStart w:id="16" w:name="_TOC_250027"/>
      <w:r>
        <w:t>Privacy,</w:t>
      </w:r>
      <w:r>
        <w:rPr>
          <w:spacing w:val="-16"/>
        </w:rPr>
        <w:t xml:space="preserve"> </w:t>
      </w:r>
      <w:r>
        <w:t>governance,</w:t>
      </w:r>
      <w:r>
        <w:rPr>
          <w:spacing w:val="-12"/>
        </w:rPr>
        <w:t xml:space="preserve"> </w:t>
      </w:r>
      <w:r>
        <w:t>and</w:t>
      </w:r>
      <w:r>
        <w:rPr>
          <w:spacing w:val="-12"/>
        </w:rPr>
        <w:t xml:space="preserve"> </w:t>
      </w:r>
      <w:r>
        <w:t>deployment</w:t>
      </w:r>
      <w:r>
        <w:rPr>
          <w:spacing w:val="-12"/>
        </w:rPr>
        <w:t xml:space="preserve"> </w:t>
      </w:r>
      <w:bookmarkEnd w:id="16"/>
      <w:r>
        <w:rPr>
          <w:spacing w:val="-2"/>
        </w:rPr>
        <w:t>limitations</w:t>
      </w:r>
    </w:p>
    <w:p w14:paraId="5F1169B7" w14:textId="77777777" w:rsidR="003C0027" w:rsidRDefault="00BA701E" w:rsidP="006455F3">
      <w:pPr>
        <w:pStyle w:val="BodyText"/>
        <w:spacing w:before="218" w:line="360" w:lineRule="auto"/>
        <w:ind w:right="1387" w:firstLine="720"/>
        <w:jc w:val="both"/>
      </w:pPr>
      <w:r>
        <w:t>The</w:t>
      </w:r>
      <w:r>
        <w:rPr>
          <w:spacing w:val="-14"/>
        </w:rPr>
        <w:t xml:space="preserve"> </w:t>
      </w:r>
      <w:r>
        <w:t>areas</w:t>
      </w:r>
      <w:r>
        <w:rPr>
          <w:spacing w:val="-11"/>
        </w:rPr>
        <w:t xml:space="preserve"> </w:t>
      </w:r>
      <w:r>
        <w:t>of</w:t>
      </w:r>
      <w:r>
        <w:rPr>
          <w:spacing w:val="-11"/>
        </w:rPr>
        <w:t xml:space="preserve"> </w:t>
      </w:r>
      <w:r>
        <w:t>concern</w:t>
      </w:r>
      <w:r>
        <w:rPr>
          <w:spacing w:val="-13"/>
        </w:rPr>
        <w:t xml:space="preserve"> </w:t>
      </w:r>
      <w:r>
        <w:t>include</w:t>
      </w:r>
      <w:r>
        <w:rPr>
          <w:spacing w:val="-14"/>
        </w:rPr>
        <w:t xml:space="preserve"> </w:t>
      </w:r>
      <w:r>
        <w:t>privacy,</w:t>
      </w:r>
      <w:r>
        <w:rPr>
          <w:spacing w:val="-13"/>
        </w:rPr>
        <w:t xml:space="preserve"> </w:t>
      </w:r>
      <w:r>
        <w:t>governance,</w:t>
      </w:r>
      <w:r>
        <w:rPr>
          <w:spacing w:val="-13"/>
        </w:rPr>
        <w:t xml:space="preserve"> </w:t>
      </w:r>
      <w:r>
        <w:t>and</w:t>
      </w:r>
      <w:r>
        <w:rPr>
          <w:spacing w:val="-11"/>
        </w:rPr>
        <w:t xml:space="preserve"> </w:t>
      </w:r>
      <w:r>
        <w:t>feasible</w:t>
      </w:r>
      <w:r>
        <w:rPr>
          <w:spacing w:val="-14"/>
        </w:rPr>
        <w:t xml:space="preserve"> </w:t>
      </w:r>
      <w:r>
        <w:t>implementation</w:t>
      </w:r>
      <w:r>
        <w:rPr>
          <w:spacing w:val="-11"/>
        </w:rPr>
        <w:t xml:space="preserve"> </w:t>
      </w:r>
      <w:r>
        <w:t>in</w:t>
      </w:r>
      <w:r>
        <w:rPr>
          <w:spacing w:val="-11"/>
        </w:rPr>
        <w:t xml:space="preserve"> </w:t>
      </w:r>
      <w:r>
        <w:t>the evolution of AI solutions to chronic kidney disease prediction as these models tend to be receptive of sensitive health information, despite the removal of direct identifiers. The technical performance</w:t>
      </w:r>
      <w:r>
        <w:rPr>
          <w:spacing w:val="-1"/>
        </w:rPr>
        <w:t xml:space="preserve"> </w:t>
      </w:r>
      <w:r>
        <w:t>cannot be</w:t>
      </w:r>
      <w:r>
        <w:rPr>
          <w:spacing w:val="-1"/>
        </w:rPr>
        <w:t xml:space="preserve"> </w:t>
      </w:r>
      <w:r>
        <w:t>isolated in the</w:t>
      </w:r>
      <w:r>
        <w:rPr>
          <w:spacing w:val="-1"/>
        </w:rPr>
        <w:t xml:space="preserve"> </w:t>
      </w:r>
      <w:r>
        <w:t>prediction of CKD because</w:t>
      </w:r>
      <w:r>
        <w:rPr>
          <w:spacing w:val="-1"/>
        </w:rPr>
        <w:t xml:space="preserve"> </w:t>
      </w:r>
      <w:r>
        <w:t xml:space="preserve">clinical records, laboratory results, and other associated patient information are required to be utilized. This has stirred in a desire to focus on privacy-oriented mechanisms including </w:t>
      </w:r>
      <w:proofErr w:type="spellStart"/>
      <w:r>
        <w:t>decentralised</w:t>
      </w:r>
      <w:proofErr w:type="spellEnd"/>
      <w:r>
        <w:t xml:space="preserve"> machine learning models, blockchain-based record keeping, and the distributed storage model, all of which are designed to </w:t>
      </w:r>
      <w:proofErr w:type="spellStart"/>
      <w:r>
        <w:t>minimise</w:t>
      </w:r>
      <w:proofErr w:type="spellEnd"/>
      <w:r>
        <w:t xml:space="preserve"> </w:t>
      </w:r>
      <w:proofErr w:type="spellStart"/>
      <w:r>
        <w:t>centralised</w:t>
      </w:r>
      <w:proofErr w:type="spellEnd"/>
      <w:r>
        <w:t xml:space="preserve"> exposure of data whilst still enabling</w:t>
      </w:r>
      <w:r>
        <w:rPr>
          <w:spacing w:val="-3"/>
        </w:rPr>
        <w:t xml:space="preserve"> </w:t>
      </w:r>
      <w:r>
        <w:t>analysis</w:t>
      </w:r>
      <w:r>
        <w:rPr>
          <w:spacing w:val="-3"/>
        </w:rPr>
        <w:t xml:space="preserve"> </w:t>
      </w:r>
      <w:r>
        <w:t>and</w:t>
      </w:r>
      <w:r>
        <w:rPr>
          <w:spacing w:val="-3"/>
        </w:rPr>
        <w:t xml:space="preserve"> </w:t>
      </w:r>
      <w:r>
        <w:t>auditability</w:t>
      </w:r>
      <w:r>
        <w:rPr>
          <w:spacing w:val="-3"/>
        </w:rPr>
        <w:t xml:space="preserve"> </w:t>
      </w:r>
      <w:r>
        <w:t>[26].</w:t>
      </w:r>
      <w:r>
        <w:rPr>
          <w:spacing w:val="-3"/>
        </w:rPr>
        <w:t xml:space="preserve"> </w:t>
      </w:r>
      <w:r>
        <w:t>Such</w:t>
      </w:r>
      <w:r>
        <w:rPr>
          <w:spacing w:val="-3"/>
        </w:rPr>
        <w:t xml:space="preserve"> </w:t>
      </w:r>
      <w:r>
        <w:t>strategies</w:t>
      </w:r>
      <w:r>
        <w:rPr>
          <w:spacing w:val="-3"/>
        </w:rPr>
        <w:t xml:space="preserve"> </w:t>
      </w:r>
      <w:r>
        <w:t>are</w:t>
      </w:r>
      <w:r>
        <w:rPr>
          <w:spacing w:val="-5"/>
        </w:rPr>
        <w:t xml:space="preserve"> </w:t>
      </w:r>
      <w:r>
        <w:t>especially</w:t>
      </w:r>
      <w:r>
        <w:rPr>
          <w:spacing w:val="-3"/>
        </w:rPr>
        <w:t xml:space="preserve"> </w:t>
      </w:r>
      <w:r>
        <w:t>applicable</w:t>
      </w:r>
      <w:r>
        <w:rPr>
          <w:spacing w:val="-5"/>
        </w:rPr>
        <w:t xml:space="preserve"> </w:t>
      </w:r>
      <w:r>
        <w:t>to</w:t>
      </w:r>
      <w:r>
        <w:rPr>
          <w:spacing w:val="-3"/>
        </w:rPr>
        <w:t xml:space="preserve"> </w:t>
      </w:r>
      <w:r>
        <w:t>the</w:t>
      </w:r>
      <w:r>
        <w:rPr>
          <w:spacing w:val="-5"/>
        </w:rPr>
        <w:t xml:space="preserve"> </w:t>
      </w:r>
      <w:r>
        <w:t>study of CKD since predictive systems might need to access extensive health data gathered in multiple institutions, at which point the worth of the model becomes greater, as does the concept management cost linked to its implementation.</w:t>
      </w:r>
    </w:p>
    <w:p w14:paraId="3A118911" w14:textId="77777777" w:rsidR="003C0027" w:rsidRDefault="00BA701E" w:rsidP="006455F3">
      <w:pPr>
        <w:pStyle w:val="BodyText"/>
        <w:spacing w:before="1" w:line="360" w:lineRule="auto"/>
        <w:ind w:right="1387" w:firstLine="720"/>
        <w:jc w:val="both"/>
      </w:pPr>
      <w:r>
        <w:t>World</w:t>
      </w:r>
      <w:r>
        <w:rPr>
          <w:spacing w:val="-15"/>
        </w:rPr>
        <w:t xml:space="preserve"> </w:t>
      </w:r>
      <w:r>
        <w:t>scandals</w:t>
      </w:r>
      <w:r>
        <w:rPr>
          <w:spacing w:val="-13"/>
        </w:rPr>
        <w:t xml:space="preserve"> </w:t>
      </w:r>
      <w:r>
        <w:t>have</w:t>
      </w:r>
      <w:r>
        <w:rPr>
          <w:spacing w:val="-14"/>
        </w:rPr>
        <w:t xml:space="preserve"> </w:t>
      </w:r>
      <w:r>
        <w:t>demonstrated</w:t>
      </w:r>
      <w:r>
        <w:rPr>
          <w:spacing w:val="-11"/>
        </w:rPr>
        <w:t xml:space="preserve"> </w:t>
      </w:r>
      <w:r>
        <w:t>why</w:t>
      </w:r>
      <w:r>
        <w:rPr>
          <w:spacing w:val="-12"/>
        </w:rPr>
        <w:t xml:space="preserve"> </w:t>
      </w:r>
      <w:r>
        <w:t>these</w:t>
      </w:r>
      <w:r>
        <w:rPr>
          <w:spacing w:val="-14"/>
        </w:rPr>
        <w:t xml:space="preserve"> </w:t>
      </w:r>
      <w:r>
        <w:t>matters</w:t>
      </w:r>
      <w:r>
        <w:rPr>
          <w:spacing w:val="-11"/>
        </w:rPr>
        <w:t xml:space="preserve"> </w:t>
      </w:r>
      <w:r>
        <w:t>are</w:t>
      </w:r>
      <w:r>
        <w:rPr>
          <w:spacing w:val="-14"/>
        </w:rPr>
        <w:t xml:space="preserve"> </w:t>
      </w:r>
      <w:r>
        <w:t>important.</w:t>
      </w:r>
      <w:r>
        <w:rPr>
          <w:spacing w:val="-15"/>
        </w:rPr>
        <w:t xml:space="preserve"> </w:t>
      </w:r>
      <w:r>
        <w:t>The</w:t>
      </w:r>
      <w:r>
        <w:rPr>
          <w:spacing w:val="-14"/>
        </w:rPr>
        <w:t xml:space="preserve"> </w:t>
      </w:r>
      <w:r>
        <w:t>anxieties</w:t>
      </w:r>
      <w:r>
        <w:rPr>
          <w:spacing w:val="-13"/>
        </w:rPr>
        <w:t xml:space="preserve"> </w:t>
      </w:r>
      <w:r>
        <w:t>that have been expressed with regards to the actions of DeepMind in collaboration with the UK NHS (particularly regarding the Streams project) showed that public confidence can be subverted in the event that data sharing practices are not clear and well communicated. In prediction of CKD, the moral of the story is that technological innovation should be underpinned</w:t>
      </w:r>
      <w:r>
        <w:rPr>
          <w:spacing w:val="-7"/>
        </w:rPr>
        <w:t xml:space="preserve"> </w:t>
      </w:r>
      <w:r>
        <w:t>by</w:t>
      </w:r>
      <w:r>
        <w:rPr>
          <w:spacing w:val="-6"/>
        </w:rPr>
        <w:t xml:space="preserve"> </w:t>
      </w:r>
      <w:r>
        <w:t>explicit</w:t>
      </w:r>
      <w:r>
        <w:rPr>
          <w:spacing w:val="-7"/>
        </w:rPr>
        <w:t xml:space="preserve"> </w:t>
      </w:r>
      <w:r>
        <w:t>protection</w:t>
      </w:r>
      <w:r>
        <w:rPr>
          <w:spacing w:val="-7"/>
        </w:rPr>
        <w:t xml:space="preserve"> </w:t>
      </w:r>
      <w:r>
        <w:t>of</w:t>
      </w:r>
      <w:r>
        <w:rPr>
          <w:spacing w:val="-6"/>
        </w:rPr>
        <w:t xml:space="preserve"> </w:t>
      </w:r>
      <w:r>
        <w:t>ethics,</w:t>
      </w:r>
      <w:r>
        <w:rPr>
          <w:spacing w:val="-6"/>
        </w:rPr>
        <w:t xml:space="preserve"> </w:t>
      </w:r>
      <w:r>
        <w:t>legal</w:t>
      </w:r>
      <w:r>
        <w:rPr>
          <w:spacing w:val="-6"/>
        </w:rPr>
        <w:t xml:space="preserve"> </w:t>
      </w:r>
      <w:r>
        <w:t>research</w:t>
      </w:r>
      <w:r>
        <w:rPr>
          <w:spacing w:val="-7"/>
        </w:rPr>
        <w:t xml:space="preserve"> </w:t>
      </w:r>
      <w:r>
        <w:t>of</w:t>
      </w:r>
      <w:r>
        <w:rPr>
          <w:spacing w:val="-6"/>
        </w:rPr>
        <w:t xml:space="preserve"> </w:t>
      </w:r>
      <w:r>
        <w:t>data</w:t>
      </w:r>
      <w:r>
        <w:rPr>
          <w:spacing w:val="-8"/>
        </w:rPr>
        <w:t xml:space="preserve"> </w:t>
      </w:r>
      <w:r>
        <w:t>and</w:t>
      </w:r>
      <w:r>
        <w:rPr>
          <w:spacing w:val="-6"/>
        </w:rPr>
        <w:t xml:space="preserve"> </w:t>
      </w:r>
      <w:r>
        <w:t>explicit</w:t>
      </w:r>
      <w:r>
        <w:rPr>
          <w:spacing w:val="-6"/>
        </w:rPr>
        <w:t xml:space="preserve"> </w:t>
      </w:r>
      <w:r>
        <w:t>accountability channels [26].</w:t>
      </w:r>
    </w:p>
    <w:p w14:paraId="4DC4271E" w14:textId="77777777" w:rsidR="003C0027" w:rsidRDefault="00BA701E" w:rsidP="006455F3">
      <w:pPr>
        <w:pStyle w:val="BodyText"/>
        <w:spacing w:before="1" w:line="360" w:lineRule="auto"/>
        <w:ind w:right="1387" w:firstLine="720"/>
        <w:jc w:val="both"/>
      </w:pPr>
      <w:r>
        <w:t>The same problems occur in the medical IoT setting. Offered explainable CKD systems based on advanced algorithms like generative adversarial networks, few shot learning, and connected IoT systems have the potential to enhance technical flexibility, although they also raise the complexity of the system, the security surface, and validation becomes</w:t>
      </w:r>
      <w:r>
        <w:rPr>
          <w:spacing w:val="-11"/>
        </w:rPr>
        <w:t xml:space="preserve"> </w:t>
      </w:r>
      <w:r>
        <w:t>more</w:t>
      </w:r>
      <w:r>
        <w:rPr>
          <w:spacing w:val="-12"/>
        </w:rPr>
        <w:t xml:space="preserve"> </w:t>
      </w:r>
      <w:r>
        <w:t>challenging</w:t>
      </w:r>
      <w:r>
        <w:rPr>
          <w:spacing w:val="-11"/>
        </w:rPr>
        <w:t xml:space="preserve"> </w:t>
      </w:r>
      <w:r>
        <w:t>[27].</w:t>
      </w:r>
      <w:r>
        <w:rPr>
          <w:spacing w:val="-14"/>
        </w:rPr>
        <w:t xml:space="preserve"> </w:t>
      </w:r>
      <w:r>
        <w:t>This</w:t>
      </w:r>
      <w:r>
        <w:rPr>
          <w:spacing w:val="-11"/>
        </w:rPr>
        <w:t xml:space="preserve"> </w:t>
      </w:r>
      <w:r>
        <w:t>added</w:t>
      </w:r>
      <w:r>
        <w:rPr>
          <w:spacing w:val="-11"/>
        </w:rPr>
        <w:t xml:space="preserve"> </w:t>
      </w:r>
      <w:r>
        <w:t>complexity</w:t>
      </w:r>
      <w:r>
        <w:rPr>
          <w:spacing w:val="-11"/>
        </w:rPr>
        <w:t xml:space="preserve"> </w:t>
      </w:r>
      <w:r>
        <w:t>can</w:t>
      </w:r>
      <w:r>
        <w:rPr>
          <w:spacing w:val="-9"/>
        </w:rPr>
        <w:t xml:space="preserve"> </w:t>
      </w:r>
      <w:r>
        <w:t>become</w:t>
      </w:r>
      <w:r>
        <w:rPr>
          <w:spacing w:val="-12"/>
        </w:rPr>
        <w:t xml:space="preserve"> </w:t>
      </w:r>
      <w:r>
        <w:t>a</w:t>
      </w:r>
      <w:r>
        <w:rPr>
          <w:spacing w:val="-10"/>
        </w:rPr>
        <w:t xml:space="preserve"> </w:t>
      </w:r>
      <w:r>
        <w:t>threat</w:t>
      </w:r>
      <w:r>
        <w:rPr>
          <w:spacing w:val="-11"/>
        </w:rPr>
        <w:t xml:space="preserve"> </w:t>
      </w:r>
      <w:r>
        <w:t>to</w:t>
      </w:r>
      <w:r>
        <w:rPr>
          <w:spacing w:val="-9"/>
        </w:rPr>
        <w:t xml:space="preserve"> </w:t>
      </w:r>
      <w:r>
        <w:t>deployment,</w:t>
      </w:r>
    </w:p>
    <w:p w14:paraId="791D90D9" w14:textId="77777777" w:rsidR="003C0027" w:rsidRDefault="003C0027" w:rsidP="006455F3">
      <w:pPr>
        <w:pStyle w:val="BodyText"/>
        <w:spacing w:line="360" w:lineRule="auto"/>
        <w:jc w:val="both"/>
        <w:sectPr w:rsidR="003C0027">
          <w:pgSz w:w="11900" w:h="16840"/>
          <w:pgMar w:top="1380" w:right="141" w:bottom="1240" w:left="992" w:header="0" w:footer="1057" w:gutter="0"/>
          <w:cols w:space="720"/>
        </w:sectPr>
      </w:pPr>
    </w:p>
    <w:p w14:paraId="7E4AC4B2" w14:textId="77777777" w:rsidR="003C0027" w:rsidRDefault="00BA701E" w:rsidP="006455F3">
      <w:pPr>
        <w:pStyle w:val="BodyText"/>
        <w:spacing w:before="71" w:line="360" w:lineRule="auto"/>
        <w:ind w:right="1506"/>
        <w:jc w:val="both"/>
      </w:pPr>
      <w:r>
        <w:lastRenderedPageBreak/>
        <w:t>and</w:t>
      </w:r>
      <w:r>
        <w:rPr>
          <w:spacing w:val="-8"/>
        </w:rPr>
        <w:t xml:space="preserve"> </w:t>
      </w:r>
      <w:r>
        <w:t>can</w:t>
      </w:r>
      <w:r>
        <w:rPr>
          <w:spacing w:val="-8"/>
        </w:rPr>
        <w:t xml:space="preserve"> </w:t>
      </w:r>
      <w:r>
        <w:t>add</w:t>
      </w:r>
      <w:r>
        <w:rPr>
          <w:spacing w:val="-8"/>
        </w:rPr>
        <w:t xml:space="preserve"> </w:t>
      </w:r>
      <w:r>
        <w:t>to</w:t>
      </w:r>
      <w:r>
        <w:rPr>
          <w:spacing w:val="-8"/>
        </w:rPr>
        <w:t xml:space="preserve"> </w:t>
      </w:r>
      <w:r>
        <w:t>the</w:t>
      </w:r>
      <w:r>
        <w:rPr>
          <w:spacing w:val="-11"/>
        </w:rPr>
        <w:t xml:space="preserve"> </w:t>
      </w:r>
      <w:r>
        <w:t>load</w:t>
      </w:r>
      <w:r>
        <w:rPr>
          <w:spacing w:val="-10"/>
        </w:rPr>
        <w:t xml:space="preserve"> </w:t>
      </w:r>
      <w:r>
        <w:t>of</w:t>
      </w:r>
      <w:r>
        <w:rPr>
          <w:spacing w:val="-8"/>
        </w:rPr>
        <w:t xml:space="preserve"> </w:t>
      </w:r>
      <w:r>
        <w:t>monitoring</w:t>
      </w:r>
      <w:r>
        <w:rPr>
          <w:spacing w:val="-10"/>
        </w:rPr>
        <w:t xml:space="preserve"> </w:t>
      </w:r>
      <w:r>
        <w:t>and</w:t>
      </w:r>
      <w:r>
        <w:rPr>
          <w:spacing w:val="-8"/>
        </w:rPr>
        <w:t xml:space="preserve"> </w:t>
      </w:r>
      <w:r>
        <w:t>maintenance</w:t>
      </w:r>
      <w:r>
        <w:rPr>
          <w:spacing w:val="-11"/>
        </w:rPr>
        <w:t xml:space="preserve"> </w:t>
      </w:r>
      <w:r>
        <w:t>in</w:t>
      </w:r>
      <w:r>
        <w:rPr>
          <w:spacing w:val="-8"/>
        </w:rPr>
        <w:t xml:space="preserve"> </w:t>
      </w:r>
      <w:r>
        <w:t>a</w:t>
      </w:r>
      <w:r>
        <w:rPr>
          <w:spacing w:val="-9"/>
        </w:rPr>
        <w:t xml:space="preserve"> </w:t>
      </w:r>
      <w:r>
        <w:t>hospital</w:t>
      </w:r>
      <w:r>
        <w:rPr>
          <w:spacing w:val="-8"/>
        </w:rPr>
        <w:t xml:space="preserve"> </w:t>
      </w:r>
      <w:r>
        <w:t>setting.</w:t>
      </w:r>
      <w:r>
        <w:rPr>
          <w:spacing w:val="-12"/>
        </w:rPr>
        <w:t xml:space="preserve"> </w:t>
      </w:r>
      <w:r>
        <w:t>To</w:t>
      </w:r>
      <w:r>
        <w:rPr>
          <w:spacing w:val="-8"/>
        </w:rPr>
        <w:t xml:space="preserve"> </w:t>
      </w:r>
      <w:r>
        <w:t>this</w:t>
      </w:r>
      <w:r>
        <w:rPr>
          <w:spacing w:val="-10"/>
        </w:rPr>
        <w:t xml:space="preserve"> </w:t>
      </w:r>
      <w:r>
        <w:t>end, simpler</w:t>
      </w:r>
      <w:r>
        <w:rPr>
          <w:spacing w:val="-7"/>
        </w:rPr>
        <w:t xml:space="preserve"> </w:t>
      </w:r>
      <w:r>
        <w:t>models</w:t>
      </w:r>
      <w:r>
        <w:rPr>
          <w:spacing w:val="-7"/>
        </w:rPr>
        <w:t xml:space="preserve"> </w:t>
      </w:r>
      <w:r>
        <w:t>that</w:t>
      </w:r>
      <w:r>
        <w:rPr>
          <w:spacing w:val="-7"/>
        </w:rPr>
        <w:t xml:space="preserve"> </w:t>
      </w:r>
      <w:r>
        <w:t>can</w:t>
      </w:r>
      <w:r>
        <w:rPr>
          <w:spacing w:val="-5"/>
        </w:rPr>
        <w:t xml:space="preserve"> </w:t>
      </w:r>
      <w:r>
        <w:t>be</w:t>
      </w:r>
      <w:r>
        <w:rPr>
          <w:spacing w:val="-8"/>
        </w:rPr>
        <w:t xml:space="preserve"> </w:t>
      </w:r>
      <w:r>
        <w:t>explained</w:t>
      </w:r>
      <w:r>
        <w:rPr>
          <w:spacing w:val="-7"/>
        </w:rPr>
        <w:t xml:space="preserve"> </w:t>
      </w:r>
      <w:r>
        <w:t>tend</w:t>
      </w:r>
      <w:r>
        <w:rPr>
          <w:spacing w:val="-5"/>
        </w:rPr>
        <w:t xml:space="preserve"> </w:t>
      </w:r>
      <w:r>
        <w:t>to</w:t>
      </w:r>
      <w:r>
        <w:rPr>
          <w:spacing w:val="-5"/>
        </w:rPr>
        <w:t xml:space="preserve"> </w:t>
      </w:r>
      <w:r>
        <w:t>have</w:t>
      </w:r>
      <w:r>
        <w:rPr>
          <w:spacing w:val="-8"/>
        </w:rPr>
        <w:t xml:space="preserve"> </w:t>
      </w:r>
      <w:r>
        <w:t>a</w:t>
      </w:r>
      <w:r>
        <w:rPr>
          <w:spacing w:val="-6"/>
        </w:rPr>
        <w:t xml:space="preserve"> </w:t>
      </w:r>
      <w:r>
        <w:t>practicability</w:t>
      </w:r>
      <w:r>
        <w:rPr>
          <w:spacing w:val="-7"/>
        </w:rPr>
        <w:t xml:space="preserve"> </w:t>
      </w:r>
      <w:r>
        <w:t>bias,</w:t>
      </w:r>
      <w:r>
        <w:rPr>
          <w:spacing w:val="-7"/>
        </w:rPr>
        <w:t xml:space="preserve"> </w:t>
      </w:r>
      <w:r>
        <w:t>as</w:t>
      </w:r>
      <w:r>
        <w:rPr>
          <w:spacing w:val="-5"/>
        </w:rPr>
        <w:t xml:space="preserve"> </w:t>
      </w:r>
      <w:r>
        <w:t>they</w:t>
      </w:r>
      <w:r>
        <w:rPr>
          <w:spacing w:val="-7"/>
        </w:rPr>
        <w:t xml:space="preserve"> </w:t>
      </w:r>
      <w:r>
        <w:t>are</w:t>
      </w:r>
      <w:r>
        <w:rPr>
          <w:spacing w:val="-8"/>
        </w:rPr>
        <w:t xml:space="preserve"> </w:t>
      </w:r>
      <w:r>
        <w:t>more easily validated, controlled, and fitted into clinical practice, though more complicated systems can be experimentally correct.</w:t>
      </w:r>
    </w:p>
    <w:p w14:paraId="1568E836" w14:textId="77777777" w:rsidR="003C0027" w:rsidRDefault="00BA701E" w:rsidP="006455F3">
      <w:pPr>
        <w:pStyle w:val="Heading3"/>
        <w:numPr>
          <w:ilvl w:val="1"/>
          <w:numId w:val="7"/>
        </w:numPr>
        <w:tabs>
          <w:tab w:val="left" w:pos="1527"/>
        </w:tabs>
        <w:spacing w:before="149"/>
        <w:jc w:val="both"/>
      </w:pPr>
      <w:bookmarkStart w:id="17" w:name="_TOC_250026"/>
      <w:r>
        <w:t>Clinical</w:t>
      </w:r>
      <w:r>
        <w:rPr>
          <w:spacing w:val="-13"/>
        </w:rPr>
        <w:t xml:space="preserve"> </w:t>
      </w:r>
      <w:r>
        <w:t>Validation</w:t>
      </w:r>
      <w:r>
        <w:rPr>
          <w:spacing w:val="-12"/>
        </w:rPr>
        <w:t xml:space="preserve"> </w:t>
      </w:r>
      <w:r>
        <w:t>and</w:t>
      </w:r>
      <w:r>
        <w:rPr>
          <w:spacing w:val="-10"/>
        </w:rPr>
        <w:t xml:space="preserve"> </w:t>
      </w:r>
      <w:proofErr w:type="spellStart"/>
      <w:r>
        <w:t>Multicentre</w:t>
      </w:r>
      <w:proofErr w:type="spellEnd"/>
      <w:r>
        <w:rPr>
          <w:spacing w:val="-10"/>
        </w:rPr>
        <w:t xml:space="preserve"> </w:t>
      </w:r>
      <w:bookmarkEnd w:id="17"/>
      <w:r>
        <w:rPr>
          <w:spacing w:val="-2"/>
        </w:rPr>
        <w:t>Evidence</w:t>
      </w:r>
    </w:p>
    <w:p w14:paraId="74A129B8" w14:textId="77777777" w:rsidR="003C0027" w:rsidRDefault="00BA701E" w:rsidP="006455F3">
      <w:pPr>
        <w:pStyle w:val="BodyText"/>
        <w:spacing w:before="218" w:line="360" w:lineRule="auto"/>
        <w:ind w:right="1387" w:firstLine="720"/>
        <w:jc w:val="both"/>
      </w:pPr>
      <w:r>
        <w:t>The clinical validation is the most difficult step. Many models achieved high performance</w:t>
      </w:r>
      <w:r>
        <w:rPr>
          <w:spacing w:val="-12"/>
        </w:rPr>
        <w:t xml:space="preserve"> </w:t>
      </w:r>
      <w:r>
        <w:t>on</w:t>
      </w:r>
      <w:r>
        <w:rPr>
          <w:spacing w:val="-9"/>
        </w:rPr>
        <w:t xml:space="preserve"> </w:t>
      </w:r>
      <w:r>
        <w:t>a</w:t>
      </w:r>
      <w:r>
        <w:rPr>
          <w:spacing w:val="-10"/>
        </w:rPr>
        <w:t xml:space="preserve"> </w:t>
      </w:r>
      <w:r>
        <w:t>given</w:t>
      </w:r>
      <w:r>
        <w:rPr>
          <w:spacing w:val="-11"/>
        </w:rPr>
        <w:t xml:space="preserve"> </w:t>
      </w:r>
      <w:r>
        <w:t>dataset,</w:t>
      </w:r>
      <w:r>
        <w:rPr>
          <w:spacing w:val="-9"/>
        </w:rPr>
        <w:t xml:space="preserve"> </w:t>
      </w:r>
      <w:r>
        <w:t>but</w:t>
      </w:r>
      <w:r>
        <w:rPr>
          <w:spacing w:val="-11"/>
        </w:rPr>
        <w:t xml:space="preserve"> </w:t>
      </w:r>
      <w:r>
        <w:t>one</w:t>
      </w:r>
      <w:r>
        <w:rPr>
          <w:spacing w:val="-12"/>
        </w:rPr>
        <w:t xml:space="preserve"> </w:t>
      </w:r>
      <w:r>
        <w:t>cannot</w:t>
      </w:r>
      <w:r>
        <w:rPr>
          <w:spacing w:val="-11"/>
        </w:rPr>
        <w:t xml:space="preserve"> </w:t>
      </w:r>
      <w:r>
        <w:t>necessarily</w:t>
      </w:r>
      <w:r>
        <w:rPr>
          <w:spacing w:val="-11"/>
        </w:rPr>
        <w:t xml:space="preserve"> </w:t>
      </w:r>
      <w:r>
        <w:t>expect</w:t>
      </w:r>
      <w:r>
        <w:rPr>
          <w:spacing w:val="-11"/>
        </w:rPr>
        <w:t xml:space="preserve"> </w:t>
      </w:r>
      <w:r>
        <w:t>transfer</w:t>
      </w:r>
      <w:r>
        <w:rPr>
          <w:spacing w:val="-11"/>
        </w:rPr>
        <w:t xml:space="preserve"> </w:t>
      </w:r>
      <w:r>
        <w:t>and</w:t>
      </w:r>
      <w:r>
        <w:rPr>
          <w:spacing w:val="-9"/>
        </w:rPr>
        <w:t xml:space="preserve"> </w:t>
      </w:r>
      <w:proofErr w:type="spellStart"/>
      <w:r>
        <w:t>generalisation</w:t>
      </w:r>
      <w:proofErr w:type="spellEnd"/>
      <w:r>
        <w:t xml:space="preserve">. </w:t>
      </w:r>
      <w:proofErr w:type="spellStart"/>
      <w:r>
        <w:t>Multicentre</w:t>
      </w:r>
      <w:proofErr w:type="spellEnd"/>
      <w:r>
        <w:t xml:space="preserve"> retrospective research in explainable early-stage CKD prediction shows an attempt to address this: childhood prediction using elicit validations across </w:t>
      </w:r>
      <w:proofErr w:type="spellStart"/>
      <w:r>
        <w:t>centres</w:t>
      </w:r>
      <w:proofErr w:type="spellEnd"/>
      <w:r>
        <w:t xml:space="preserve"> which focus on </w:t>
      </w:r>
      <w:proofErr w:type="gramStart"/>
      <w:r>
        <w:t>early stage</w:t>
      </w:r>
      <w:proofErr w:type="gramEnd"/>
      <w:r>
        <w:t xml:space="preserve"> screening to lead the field closer to deployment-ready. In </w:t>
      </w:r>
      <w:proofErr w:type="spellStart"/>
      <w:r>
        <w:t>practise</w:t>
      </w:r>
      <w:proofErr w:type="spellEnd"/>
      <w:r>
        <w:t xml:space="preserve">, </w:t>
      </w:r>
      <w:proofErr w:type="spellStart"/>
      <w:r>
        <w:t>multicentre</w:t>
      </w:r>
      <w:proofErr w:type="spellEnd"/>
      <w:r>
        <w:t xml:space="preserve"> validation is similar to the approach used by major institutions to run clinical AI evaluation. For instance, the NHS AI Lab and their academic partners often need evidence across sites before scaling [31]-[33].</w:t>
      </w:r>
    </w:p>
    <w:p w14:paraId="65CA6A55" w14:textId="77777777" w:rsidR="003C0027" w:rsidRDefault="00BA701E" w:rsidP="006455F3">
      <w:pPr>
        <w:pStyle w:val="BodyText"/>
        <w:spacing w:line="360" w:lineRule="auto"/>
        <w:ind w:right="1506" w:firstLine="720"/>
        <w:jc w:val="both"/>
      </w:pPr>
      <w:r>
        <w:t xml:space="preserve">Yet even </w:t>
      </w:r>
      <w:proofErr w:type="spellStart"/>
      <w:r>
        <w:t>multicentre</w:t>
      </w:r>
      <w:proofErr w:type="spellEnd"/>
      <w:r>
        <w:t xml:space="preserve"> retrospective studies are limited. Retrospective data has the recording bias. Clinical workflows change. However, different lab measurement systems exist.</w:t>
      </w:r>
      <w:r>
        <w:rPr>
          <w:spacing w:val="-7"/>
        </w:rPr>
        <w:t xml:space="preserve"> </w:t>
      </w:r>
      <w:r>
        <w:t>The</w:t>
      </w:r>
      <w:r>
        <w:rPr>
          <w:spacing w:val="-5"/>
        </w:rPr>
        <w:t xml:space="preserve"> </w:t>
      </w:r>
      <w:r>
        <w:t>literature</w:t>
      </w:r>
      <w:r>
        <w:rPr>
          <w:spacing w:val="-5"/>
        </w:rPr>
        <w:t xml:space="preserve"> </w:t>
      </w:r>
      <w:r>
        <w:t>implies</w:t>
      </w:r>
      <w:r>
        <w:rPr>
          <w:spacing w:val="-3"/>
        </w:rPr>
        <w:t xml:space="preserve"> </w:t>
      </w:r>
      <w:r>
        <w:t>that</w:t>
      </w:r>
      <w:r>
        <w:rPr>
          <w:spacing w:val="-4"/>
        </w:rPr>
        <w:t xml:space="preserve"> </w:t>
      </w:r>
      <w:r>
        <w:t>there</w:t>
      </w:r>
      <w:r>
        <w:rPr>
          <w:spacing w:val="-5"/>
        </w:rPr>
        <w:t xml:space="preserve"> </w:t>
      </w:r>
      <w:r>
        <w:t>should</w:t>
      </w:r>
      <w:r>
        <w:rPr>
          <w:spacing w:val="-4"/>
        </w:rPr>
        <w:t xml:space="preserve"> </w:t>
      </w:r>
      <w:r>
        <w:t>be</w:t>
      </w:r>
      <w:r>
        <w:rPr>
          <w:spacing w:val="-5"/>
        </w:rPr>
        <w:t xml:space="preserve"> </w:t>
      </w:r>
      <w:r>
        <w:t>governance</w:t>
      </w:r>
      <w:r>
        <w:rPr>
          <w:spacing w:val="-5"/>
        </w:rPr>
        <w:t xml:space="preserve"> </w:t>
      </w:r>
      <w:r>
        <w:t>to</w:t>
      </w:r>
      <w:r>
        <w:rPr>
          <w:spacing w:val="-3"/>
        </w:rPr>
        <w:t xml:space="preserve"> </w:t>
      </w:r>
      <w:r>
        <w:t>control</w:t>
      </w:r>
      <w:r>
        <w:rPr>
          <w:spacing w:val="-4"/>
        </w:rPr>
        <w:t xml:space="preserve"> </w:t>
      </w:r>
      <w:r>
        <w:t>this.</w:t>
      </w:r>
      <w:r>
        <w:rPr>
          <w:spacing w:val="-4"/>
        </w:rPr>
        <w:t xml:space="preserve"> </w:t>
      </w:r>
      <w:r>
        <w:t>Reviews</w:t>
      </w:r>
      <w:r>
        <w:rPr>
          <w:spacing w:val="-4"/>
        </w:rPr>
        <w:t xml:space="preserve"> </w:t>
      </w:r>
      <w:r>
        <w:t>written about</w:t>
      </w:r>
      <w:r>
        <w:rPr>
          <w:spacing w:val="-1"/>
        </w:rPr>
        <w:t xml:space="preserve"> </w:t>
      </w:r>
      <w:r>
        <w:t>the</w:t>
      </w:r>
      <w:r>
        <w:rPr>
          <w:spacing w:val="-2"/>
        </w:rPr>
        <w:t xml:space="preserve"> </w:t>
      </w:r>
      <w:r>
        <w:t>use</w:t>
      </w:r>
      <w:r>
        <w:rPr>
          <w:spacing w:val="-2"/>
        </w:rPr>
        <w:t xml:space="preserve"> </w:t>
      </w:r>
      <w:r>
        <w:t>of</w:t>
      </w:r>
      <w:r>
        <w:rPr>
          <w:spacing w:val="-12"/>
        </w:rPr>
        <w:t xml:space="preserve"> </w:t>
      </w:r>
      <w:r>
        <w:t>AI</w:t>
      </w:r>
      <w:r>
        <w:rPr>
          <w:spacing w:val="-1"/>
        </w:rPr>
        <w:t xml:space="preserve"> </w:t>
      </w:r>
      <w:r>
        <w:t>in</w:t>
      </w:r>
      <w:r>
        <w:rPr>
          <w:spacing w:val="-1"/>
        </w:rPr>
        <w:t xml:space="preserve"> </w:t>
      </w:r>
      <w:r>
        <w:t>managing</w:t>
      </w:r>
      <w:r>
        <w:rPr>
          <w:spacing w:val="-1"/>
        </w:rPr>
        <w:t xml:space="preserve"> </w:t>
      </w:r>
      <w:r>
        <w:t>CKD</w:t>
      </w:r>
      <w:r>
        <w:rPr>
          <w:spacing w:val="-1"/>
        </w:rPr>
        <w:t xml:space="preserve"> </w:t>
      </w:r>
      <w:r>
        <w:t>have</w:t>
      </w:r>
      <w:r>
        <w:rPr>
          <w:spacing w:val="-2"/>
        </w:rPr>
        <w:t xml:space="preserve"> </w:t>
      </w:r>
      <w:r>
        <w:t>described</w:t>
      </w:r>
      <w:r>
        <w:rPr>
          <w:spacing w:val="-1"/>
        </w:rPr>
        <w:t xml:space="preserve"> </w:t>
      </w:r>
      <w:r>
        <w:t>it</w:t>
      </w:r>
      <w:r>
        <w:rPr>
          <w:spacing w:val="-1"/>
        </w:rPr>
        <w:t xml:space="preserve"> </w:t>
      </w:r>
      <w:r>
        <w:t>as</w:t>
      </w:r>
      <w:r>
        <w:rPr>
          <w:spacing w:val="-1"/>
        </w:rPr>
        <w:t xml:space="preserve"> </w:t>
      </w:r>
      <w:r>
        <w:t>a</w:t>
      </w:r>
      <w:r>
        <w:rPr>
          <w:spacing w:val="-2"/>
        </w:rPr>
        <w:t xml:space="preserve"> </w:t>
      </w:r>
      <w:r>
        <w:t>promising</w:t>
      </w:r>
      <w:r>
        <w:rPr>
          <w:spacing w:val="-1"/>
        </w:rPr>
        <w:t xml:space="preserve"> </w:t>
      </w:r>
      <w:r>
        <w:t>technology</w:t>
      </w:r>
      <w:r>
        <w:rPr>
          <w:spacing w:val="-1"/>
        </w:rPr>
        <w:t xml:space="preserve"> </w:t>
      </w:r>
      <w:r>
        <w:t>which</w:t>
      </w:r>
      <w:r>
        <w:rPr>
          <w:spacing w:val="-1"/>
        </w:rPr>
        <w:t xml:space="preserve"> </w:t>
      </w:r>
      <w:r>
        <w:t>is limited</w:t>
      </w:r>
      <w:r>
        <w:rPr>
          <w:spacing w:val="-10"/>
        </w:rPr>
        <w:t xml:space="preserve"> </w:t>
      </w:r>
      <w:r>
        <w:t>by</w:t>
      </w:r>
      <w:r>
        <w:rPr>
          <w:spacing w:val="-10"/>
        </w:rPr>
        <w:t xml:space="preserve"> </w:t>
      </w:r>
      <w:r>
        <w:t>issues</w:t>
      </w:r>
      <w:r>
        <w:rPr>
          <w:spacing w:val="-12"/>
        </w:rPr>
        <w:t xml:space="preserve"> </w:t>
      </w:r>
      <w:r>
        <w:t>associated</w:t>
      </w:r>
      <w:r>
        <w:rPr>
          <w:spacing w:val="-10"/>
        </w:rPr>
        <w:t xml:space="preserve"> </w:t>
      </w:r>
      <w:r>
        <w:t>with</w:t>
      </w:r>
      <w:r>
        <w:rPr>
          <w:spacing w:val="-12"/>
        </w:rPr>
        <w:t xml:space="preserve"> </w:t>
      </w:r>
      <w:r>
        <w:t>barriers</w:t>
      </w:r>
      <w:r>
        <w:rPr>
          <w:spacing w:val="-12"/>
        </w:rPr>
        <w:t xml:space="preserve"> </w:t>
      </w:r>
      <w:r>
        <w:t>to</w:t>
      </w:r>
      <w:r>
        <w:rPr>
          <w:spacing w:val="-10"/>
        </w:rPr>
        <w:t xml:space="preserve"> </w:t>
      </w:r>
      <w:r>
        <w:t>validation,</w:t>
      </w:r>
      <w:r>
        <w:rPr>
          <w:spacing w:val="-12"/>
        </w:rPr>
        <w:t xml:space="preserve"> </w:t>
      </w:r>
      <w:r>
        <w:t>integration</w:t>
      </w:r>
      <w:r>
        <w:rPr>
          <w:spacing w:val="-12"/>
        </w:rPr>
        <w:t xml:space="preserve"> </w:t>
      </w:r>
      <w:r>
        <w:t>and</w:t>
      </w:r>
      <w:r>
        <w:rPr>
          <w:spacing w:val="-10"/>
        </w:rPr>
        <w:t xml:space="preserve"> </w:t>
      </w:r>
      <w:r>
        <w:t>monitoring</w:t>
      </w:r>
      <w:r>
        <w:rPr>
          <w:spacing w:val="-12"/>
        </w:rPr>
        <w:t xml:space="preserve"> </w:t>
      </w:r>
      <w:r>
        <w:t>[32].</w:t>
      </w:r>
      <w:r>
        <w:rPr>
          <w:spacing w:val="-14"/>
        </w:rPr>
        <w:t xml:space="preserve"> </w:t>
      </w:r>
      <w:r>
        <w:t>This is consistent with real-life health system experience. Models used in hospitals tend to deteriorate</w:t>
      </w:r>
      <w:r>
        <w:rPr>
          <w:spacing w:val="-10"/>
        </w:rPr>
        <w:t xml:space="preserve"> </w:t>
      </w:r>
      <w:r>
        <w:t>with</w:t>
      </w:r>
      <w:r>
        <w:rPr>
          <w:spacing w:val="-9"/>
        </w:rPr>
        <w:t xml:space="preserve"> </w:t>
      </w:r>
      <w:r>
        <w:t>time</w:t>
      </w:r>
      <w:r>
        <w:rPr>
          <w:spacing w:val="-9"/>
        </w:rPr>
        <w:t xml:space="preserve"> </w:t>
      </w:r>
      <w:r>
        <w:t>as</w:t>
      </w:r>
      <w:r>
        <w:rPr>
          <w:spacing w:val="-8"/>
        </w:rPr>
        <w:t xml:space="preserve"> </w:t>
      </w:r>
      <w:r>
        <w:t>populations</w:t>
      </w:r>
      <w:r>
        <w:rPr>
          <w:spacing w:val="-9"/>
        </w:rPr>
        <w:t xml:space="preserve"> </w:t>
      </w:r>
      <w:r>
        <w:t>change</w:t>
      </w:r>
      <w:r>
        <w:rPr>
          <w:spacing w:val="-10"/>
        </w:rPr>
        <w:t xml:space="preserve"> </w:t>
      </w:r>
      <w:r>
        <w:t>and</w:t>
      </w:r>
      <w:r>
        <w:rPr>
          <w:spacing w:val="-8"/>
        </w:rPr>
        <w:t xml:space="preserve"> </w:t>
      </w:r>
      <w:proofErr w:type="spellStart"/>
      <w:r>
        <w:t>practises</w:t>
      </w:r>
      <w:proofErr w:type="spellEnd"/>
      <w:r>
        <w:rPr>
          <w:spacing w:val="-9"/>
        </w:rPr>
        <w:t xml:space="preserve"> </w:t>
      </w:r>
      <w:r>
        <w:t>progress.</w:t>
      </w:r>
      <w:r>
        <w:rPr>
          <w:spacing w:val="-14"/>
        </w:rPr>
        <w:t xml:space="preserve"> </w:t>
      </w:r>
      <w:r>
        <w:t>Therefore,</w:t>
      </w:r>
      <w:r>
        <w:rPr>
          <w:spacing w:val="-9"/>
        </w:rPr>
        <w:t xml:space="preserve"> </w:t>
      </w:r>
      <w:r>
        <w:t>explainability should</w:t>
      </w:r>
      <w:r>
        <w:rPr>
          <w:spacing w:val="-3"/>
        </w:rPr>
        <w:t xml:space="preserve"> </w:t>
      </w:r>
      <w:r>
        <w:t>also</w:t>
      </w:r>
      <w:r>
        <w:rPr>
          <w:spacing w:val="-3"/>
        </w:rPr>
        <w:t xml:space="preserve"> </w:t>
      </w:r>
      <w:r>
        <w:t>facilitate</w:t>
      </w:r>
      <w:r>
        <w:rPr>
          <w:spacing w:val="-5"/>
        </w:rPr>
        <w:t xml:space="preserve"> </w:t>
      </w:r>
      <w:r>
        <w:t>monitoring.</w:t>
      </w:r>
      <w:r>
        <w:rPr>
          <w:spacing w:val="-3"/>
        </w:rPr>
        <w:t xml:space="preserve"> </w:t>
      </w:r>
      <w:r>
        <w:t>If</w:t>
      </w:r>
      <w:r>
        <w:rPr>
          <w:spacing w:val="-3"/>
        </w:rPr>
        <w:t xml:space="preserve"> </w:t>
      </w:r>
      <w:r>
        <w:t>explanations</w:t>
      </w:r>
      <w:r>
        <w:rPr>
          <w:spacing w:val="-3"/>
        </w:rPr>
        <w:t xml:space="preserve"> </w:t>
      </w:r>
      <w:r>
        <w:t>change</w:t>
      </w:r>
      <w:r>
        <w:rPr>
          <w:spacing w:val="-5"/>
        </w:rPr>
        <w:t xml:space="preserve"> </w:t>
      </w:r>
      <w:r>
        <w:t>unexpectedly,</w:t>
      </w:r>
      <w:r>
        <w:rPr>
          <w:spacing w:val="-3"/>
        </w:rPr>
        <w:t xml:space="preserve"> </w:t>
      </w:r>
      <w:r>
        <w:t>that</w:t>
      </w:r>
      <w:r>
        <w:rPr>
          <w:spacing w:val="-3"/>
        </w:rPr>
        <w:t xml:space="preserve"> </w:t>
      </w:r>
      <w:r>
        <w:t>may</w:t>
      </w:r>
      <w:r>
        <w:rPr>
          <w:spacing w:val="-3"/>
        </w:rPr>
        <w:t xml:space="preserve"> </w:t>
      </w:r>
      <w:r>
        <w:t>be</w:t>
      </w:r>
      <w:r>
        <w:rPr>
          <w:spacing w:val="-5"/>
        </w:rPr>
        <w:t xml:space="preserve"> </w:t>
      </w:r>
      <w:r>
        <w:t>an</w:t>
      </w:r>
      <w:r>
        <w:rPr>
          <w:spacing w:val="-3"/>
        </w:rPr>
        <w:t xml:space="preserve"> </w:t>
      </w:r>
      <w:r>
        <w:t>early warning indicator of model drift.</w:t>
      </w:r>
    </w:p>
    <w:p w14:paraId="215E2DB3" w14:textId="77777777" w:rsidR="003C0027" w:rsidRDefault="00BA701E" w:rsidP="006455F3">
      <w:pPr>
        <w:pStyle w:val="Heading3"/>
        <w:numPr>
          <w:ilvl w:val="1"/>
          <w:numId w:val="7"/>
        </w:numPr>
        <w:tabs>
          <w:tab w:val="left" w:pos="1527"/>
        </w:tabs>
        <w:spacing w:before="148"/>
        <w:jc w:val="both"/>
      </w:pPr>
      <w:bookmarkStart w:id="18" w:name="_TOC_250025"/>
      <w:r>
        <w:t>Theoretical</w:t>
      </w:r>
      <w:r>
        <w:rPr>
          <w:spacing w:val="-12"/>
        </w:rPr>
        <w:t xml:space="preserve"> </w:t>
      </w:r>
      <w:bookmarkEnd w:id="18"/>
      <w:r>
        <w:rPr>
          <w:spacing w:val="-2"/>
        </w:rPr>
        <w:t>framework</w:t>
      </w:r>
    </w:p>
    <w:p w14:paraId="350BF84E" w14:textId="77777777" w:rsidR="003C0027" w:rsidRDefault="00BA701E" w:rsidP="006455F3">
      <w:pPr>
        <w:pStyle w:val="BodyText"/>
        <w:spacing w:before="233" w:line="360" w:lineRule="auto"/>
        <w:ind w:right="1387" w:firstLine="720"/>
        <w:jc w:val="both"/>
      </w:pPr>
      <w:r>
        <w:t>The research presented in this dissertation was supported by a practical theoretical framework, which linked three interdependent dimensions: risk prediction, interpretability and socio-technical adoption levels. They were not considered individually but as mutual layers in one system of explainable CKD prediction. The risk prediction paradigm was the first layer where machine learning models were used to predict the risk of chronic kidney disease</w:t>
      </w:r>
      <w:r>
        <w:rPr>
          <w:spacing w:val="-10"/>
        </w:rPr>
        <w:t xml:space="preserve"> </w:t>
      </w:r>
      <w:r>
        <w:t>based</w:t>
      </w:r>
      <w:r>
        <w:rPr>
          <w:spacing w:val="-9"/>
        </w:rPr>
        <w:t xml:space="preserve"> </w:t>
      </w:r>
      <w:r>
        <w:t>on</w:t>
      </w:r>
      <w:r>
        <w:rPr>
          <w:spacing w:val="-7"/>
        </w:rPr>
        <w:t xml:space="preserve"> </w:t>
      </w:r>
      <w:r>
        <w:t>clinical</w:t>
      </w:r>
      <w:r>
        <w:rPr>
          <w:spacing w:val="-7"/>
        </w:rPr>
        <w:t xml:space="preserve"> </w:t>
      </w:r>
      <w:r>
        <w:t>and</w:t>
      </w:r>
      <w:r>
        <w:rPr>
          <w:spacing w:val="-7"/>
        </w:rPr>
        <w:t xml:space="preserve"> </w:t>
      </w:r>
      <w:r>
        <w:t>laboratory</w:t>
      </w:r>
      <w:r>
        <w:rPr>
          <w:spacing w:val="-9"/>
        </w:rPr>
        <w:t xml:space="preserve"> </w:t>
      </w:r>
      <w:r>
        <w:t>signs</w:t>
      </w:r>
      <w:r>
        <w:rPr>
          <w:spacing w:val="-7"/>
        </w:rPr>
        <w:t xml:space="preserve"> </w:t>
      </w:r>
      <w:r>
        <w:t>observed.</w:t>
      </w:r>
      <w:r>
        <w:rPr>
          <w:spacing w:val="-12"/>
        </w:rPr>
        <w:t xml:space="preserve"> </w:t>
      </w:r>
      <w:r>
        <w:t>The</w:t>
      </w:r>
      <w:r>
        <w:rPr>
          <w:spacing w:val="-10"/>
        </w:rPr>
        <w:t xml:space="preserve"> </w:t>
      </w:r>
      <w:r>
        <w:t>second</w:t>
      </w:r>
      <w:r>
        <w:rPr>
          <w:spacing w:val="-7"/>
        </w:rPr>
        <w:t xml:space="preserve"> </w:t>
      </w:r>
      <w:r>
        <w:t>layer</w:t>
      </w:r>
      <w:r>
        <w:rPr>
          <w:spacing w:val="-7"/>
        </w:rPr>
        <w:t xml:space="preserve"> </w:t>
      </w:r>
      <w:r>
        <w:t>was</w:t>
      </w:r>
      <w:r>
        <w:rPr>
          <w:spacing w:val="-9"/>
        </w:rPr>
        <w:t xml:space="preserve"> </w:t>
      </w:r>
      <w:r>
        <w:t>interpretability which made sure that outputs of the model were translatable into an explanation that made sense to the human user and that could be evaluated. The socio-technical adoption was the third</w:t>
      </w:r>
      <w:r>
        <w:rPr>
          <w:spacing w:val="-11"/>
        </w:rPr>
        <w:t xml:space="preserve"> </w:t>
      </w:r>
      <w:r>
        <w:t>layer</w:t>
      </w:r>
      <w:r>
        <w:rPr>
          <w:spacing w:val="-9"/>
        </w:rPr>
        <w:t xml:space="preserve"> </w:t>
      </w:r>
      <w:r>
        <w:t>that</w:t>
      </w:r>
      <w:r>
        <w:rPr>
          <w:spacing w:val="-11"/>
        </w:rPr>
        <w:t xml:space="preserve"> </w:t>
      </w:r>
      <w:r>
        <w:t>acknowledged</w:t>
      </w:r>
      <w:r>
        <w:rPr>
          <w:spacing w:val="-9"/>
        </w:rPr>
        <w:t xml:space="preserve"> </w:t>
      </w:r>
      <w:r>
        <w:t>that</w:t>
      </w:r>
      <w:r>
        <w:rPr>
          <w:spacing w:val="-11"/>
        </w:rPr>
        <w:t xml:space="preserve"> </w:t>
      </w:r>
      <w:r>
        <w:t>an</w:t>
      </w:r>
      <w:r>
        <w:rPr>
          <w:spacing w:val="-9"/>
        </w:rPr>
        <w:t xml:space="preserve"> </w:t>
      </w:r>
      <w:r>
        <w:t>exceptionally</w:t>
      </w:r>
      <w:r>
        <w:rPr>
          <w:spacing w:val="-11"/>
        </w:rPr>
        <w:t xml:space="preserve"> </w:t>
      </w:r>
      <w:r>
        <w:t>accurate</w:t>
      </w:r>
      <w:r>
        <w:rPr>
          <w:spacing w:val="-12"/>
        </w:rPr>
        <w:t xml:space="preserve"> </w:t>
      </w:r>
      <w:r>
        <w:t>and</w:t>
      </w:r>
      <w:r>
        <w:rPr>
          <w:spacing w:val="-9"/>
        </w:rPr>
        <w:t xml:space="preserve"> </w:t>
      </w:r>
      <w:r>
        <w:t>interpretable</w:t>
      </w:r>
      <w:r>
        <w:rPr>
          <w:spacing w:val="-12"/>
        </w:rPr>
        <w:t xml:space="preserve"> </w:t>
      </w:r>
      <w:r>
        <w:t>model</w:t>
      </w:r>
      <w:r>
        <w:rPr>
          <w:spacing w:val="-11"/>
        </w:rPr>
        <w:t xml:space="preserve"> </w:t>
      </w:r>
      <w:r>
        <w:t>could</w:t>
      </w:r>
      <w:r>
        <w:rPr>
          <w:spacing w:val="-11"/>
        </w:rPr>
        <w:t xml:space="preserve"> </w:t>
      </w:r>
      <w:r>
        <w:t>be</w:t>
      </w:r>
    </w:p>
    <w:p w14:paraId="27419EBB" w14:textId="77777777" w:rsidR="003C0027" w:rsidRDefault="003C0027" w:rsidP="006455F3">
      <w:pPr>
        <w:pStyle w:val="BodyText"/>
        <w:spacing w:line="360" w:lineRule="auto"/>
        <w:jc w:val="both"/>
        <w:sectPr w:rsidR="003C0027">
          <w:pgSz w:w="11900" w:h="16840"/>
          <w:pgMar w:top="1380" w:right="141" w:bottom="1240" w:left="992" w:header="0" w:footer="1057" w:gutter="0"/>
          <w:cols w:space="720"/>
        </w:sectPr>
      </w:pPr>
    </w:p>
    <w:p w14:paraId="1B732FF9" w14:textId="77777777" w:rsidR="003C0027" w:rsidRDefault="00BA701E" w:rsidP="006455F3">
      <w:pPr>
        <w:pStyle w:val="BodyText"/>
        <w:spacing w:before="71" w:line="360" w:lineRule="auto"/>
        <w:ind w:right="1387"/>
        <w:jc w:val="both"/>
      </w:pPr>
      <w:r>
        <w:lastRenderedPageBreak/>
        <w:t>beneficial</w:t>
      </w:r>
      <w:r>
        <w:rPr>
          <w:spacing w:val="-9"/>
        </w:rPr>
        <w:t xml:space="preserve"> </w:t>
      </w:r>
      <w:r>
        <w:t>but</w:t>
      </w:r>
      <w:r>
        <w:rPr>
          <w:spacing w:val="-9"/>
        </w:rPr>
        <w:t xml:space="preserve"> </w:t>
      </w:r>
      <w:r>
        <w:t>not</w:t>
      </w:r>
      <w:r>
        <w:rPr>
          <w:spacing w:val="-9"/>
        </w:rPr>
        <w:t xml:space="preserve"> </w:t>
      </w:r>
      <w:r>
        <w:t>useful</w:t>
      </w:r>
      <w:r>
        <w:rPr>
          <w:spacing w:val="-9"/>
        </w:rPr>
        <w:t xml:space="preserve"> </w:t>
      </w:r>
      <w:r>
        <w:t>due</w:t>
      </w:r>
      <w:r>
        <w:rPr>
          <w:spacing w:val="-10"/>
        </w:rPr>
        <w:t xml:space="preserve"> </w:t>
      </w:r>
      <w:r>
        <w:t>to</w:t>
      </w:r>
      <w:r>
        <w:rPr>
          <w:spacing w:val="-8"/>
        </w:rPr>
        <w:t xml:space="preserve"> </w:t>
      </w:r>
      <w:r>
        <w:t>its</w:t>
      </w:r>
      <w:r>
        <w:rPr>
          <w:spacing w:val="-8"/>
        </w:rPr>
        <w:t xml:space="preserve"> </w:t>
      </w:r>
      <w:r>
        <w:t>incapacity</w:t>
      </w:r>
      <w:r>
        <w:rPr>
          <w:spacing w:val="-8"/>
        </w:rPr>
        <w:t xml:space="preserve"> </w:t>
      </w:r>
      <w:r>
        <w:t>to</w:t>
      </w:r>
      <w:r>
        <w:rPr>
          <w:spacing w:val="-8"/>
        </w:rPr>
        <w:t xml:space="preserve"> </w:t>
      </w:r>
      <w:r>
        <w:t>integrate</w:t>
      </w:r>
      <w:r>
        <w:rPr>
          <w:spacing w:val="-10"/>
        </w:rPr>
        <w:t xml:space="preserve"> </w:t>
      </w:r>
      <w:r>
        <w:t>into</w:t>
      </w:r>
      <w:r>
        <w:rPr>
          <w:spacing w:val="-9"/>
        </w:rPr>
        <w:t xml:space="preserve"> </w:t>
      </w:r>
      <w:r>
        <w:t>the</w:t>
      </w:r>
      <w:r>
        <w:rPr>
          <w:spacing w:val="-10"/>
        </w:rPr>
        <w:t xml:space="preserve"> </w:t>
      </w:r>
      <w:r>
        <w:t>actual</w:t>
      </w:r>
      <w:r>
        <w:rPr>
          <w:spacing w:val="-8"/>
        </w:rPr>
        <w:t xml:space="preserve"> </w:t>
      </w:r>
      <w:r>
        <w:t>healthcare</w:t>
      </w:r>
      <w:r>
        <w:rPr>
          <w:spacing w:val="-10"/>
        </w:rPr>
        <w:t xml:space="preserve"> </w:t>
      </w:r>
      <w:r>
        <w:t>processes, governance regulations, and accountability frameworks [33]. Collectively, these layers contributed to the logic of the study: prediction produced the output, interpretability explained the output, and adoption decided whether the production of this output could be deemed responsible and used in practice.</w:t>
      </w:r>
    </w:p>
    <w:p w14:paraId="2D04143D" w14:textId="77777777" w:rsidR="003C0027" w:rsidRDefault="00BA701E" w:rsidP="006455F3">
      <w:pPr>
        <w:pStyle w:val="BodyText"/>
        <w:spacing w:line="360" w:lineRule="auto"/>
        <w:ind w:right="1394" w:firstLine="720"/>
        <w:jc w:val="both"/>
      </w:pPr>
      <w:r>
        <w:t>The</w:t>
      </w:r>
      <w:r>
        <w:rPr>
          <w:spacing w:val="-9"/>
        </w:rPr>
        <w:t xml:space="preserve"> </w:t>
      </w:r>
      <w:r>
        <w:t>interpretability</w:t>
      </w:r>
      <w:r>
        <w:rPr>
          <w:spacing w:val="-5"/>
        </w:rPr>
        <w:t xml:space="preserve"> </w:t>
      </w:r>
      <w:r>
        <w:t>theory</w:t>
      </w:r>
      <w:r>
        <w:rPr>
          <w:spacing w:val="-5"/>
        </w:rPr>
        <w:t xml:space="preserve"> </w:t>
      </w:r>
      <w:r>
        <w:t>has</w:t>
      </w:r>
      <w:r>
        <w:rPr>
          <w:spacing w:val="-5"/>
        </w:rPr>
        <w:t xml:space="preserve"> </w:t>
      </w:r>
      <w:r>
        <w:t>a</w:t>
      </w:r>
      <w:r>
        <w:rPr>
          <w:spacing w:val="-4"/>
        </w:rPr>
        <w:t xml:space="preserve"> </w:t>
      </w:r>
      <w:r>
        <w:t>dominant</w:t>
      </w:r>
      <w:r>
        <w:rPr>
          <w:spacing w:val="-5"/>
        </w:rPr>
        <w:t xml:space="preserve"> </w:t>
      </w:r>
      <w:r>
        <w:t>role</w:t>
      </w:r>
      <w:r>
        <w:rPr>
          <w:spacing w:val="-6"/>
        </w:rPr>
        <w:t xml:space="preserve"> </w:t>
      </w:r>
      <w:r>
        <w:t>to</w:t>
      </w:r>
      <w:r>
        <w:rPr>
          <w:spacing w:val="-3"/>
        </w:rPr>
        <w:t xml:space="preserve"> </w:t>
      </w:r>
      <w:r>
        <w:t>play</w:t>
      </w:r>
      <w:r>
        <w:rPr>
          <w:spacing w:val="-5"/>
        </w:rPr>
        <w:t xml:space="preserve"> </w:t>
      </w:r>
      <w:r>
        <w:t>in</w:t>
      </w:r>
      <w:r>
        <w:rPr>
          <w:spacing w:val="-3"/>
        </w:rPr>
        <w:t xml:space="preserve"> </w:t>
      </w:r>
      <w:r>
        <w:t>this</w:t>
      </w:r>
      <w:r>
        <w:rPr>
          <w:spacing w:val="-5"/>
        </w:rPr>
        <w:t xml:space="preserve"> </w:t>
      </w:r>
      <w:r>
        <w:t>framework.</w:t>
      </w:r>
      <w:r>
        <w:rPr>
          <w:spacing w:val="-15"/>
        </w:rPr>
        <w:t xml:space="preserve"> </w:t>
      </w:r>
      <w:r>
        <w:t>An</w:t>
      </w:r>
      <w:r>
        <w:rPr>
          <w:spacing w:val="-5"/>
        </w:rPr>
        <w:t xml:space="preserve"> </w:t>
      </w:r>
      <w:r>
        <w:t>accurate distinction present in the literature is the difference between intrinsic interpretability and post-hoc interpretability. Intrinsic interpretability is defined to be those models, the form of which is directly interpretable, so that the coefficients in the model may be interpreted as direct effects of the predictors. Post-hoc interpretability: Post-hoc interpretability occurs when</w:t>
      </w:r>
      <w:r>
        <w:rPr>
          <w:spacing w:val="-9"/>
        </w:rPr>
        <w:t xml:space="preserve"> </w:t>
      </w:r>
      <w:r>
        <w:t>an</w:t>
      </w:r>
      <w:r>
        <w:rPr>
          <w:spacing w:val="-7"/>
        </w:rPr>
        <w:t xml:space="preserve"> </w:t>
      </w:r>
      <w:r>
        <w:t>additional</w:t>
      </w:r>
      <w:r>
        <w:rPr>
          <w:spacing w:val="-9"/>
        </w:rPr>
        <w:t xml:space="preserve"> </w:t>
      </w:r>
      <w:r>
        <w:t>explanation</w:t>
      </w:r>
      <w:r>
        <w:rPr>
          <w:spacing w:val="-9"/>
        </w:rPr>
        <w:t xml:space="preserve"> </w:t>
      </w:r>
      <w:r>
        <w:t>method</w:t>
      </w:r>
      <w:r>
        <w:rPr>
          <w:spacing w:val="-7"/>
        </w:rPr>
        <w:t xml:space="preserve"> </w:t>
      </w:r>
      <w:r>
        <w:t>is</w:t>
      </w:r>
      <w:r>
        <w:rPr>
          <w:spacing w:val="-7"/>
        </w:rPr>
        <w:t xml:space="preserve"> </w:t>
      </w:r>
      <w:r>
        <w:t>applied</w:t>
      </w:r>
      <w:r>
        <w:rPr>
          <w:spacing w:val="-9"/>
        </w:rPr>
        <w:t xml:space="preserve"> </w:t>
      </w:r>
      <w:r>
        <w:t>after</w:t>
      </w:r>
      <w:r>
        <w:rPr>
          <w:spacing w:val="-9"/>
        </w:rPr>
        <w:t xml:space="preserve"> </w:t>
      </w:r>
      <w:r>
        <w:t>the</w:t>
      </w:r>
      <w:r>
        <w:rPr>
          <w:spacing w:val="-10"/>
        </w:rPr>
        <w:t xml:space="preserve"> </w:t>
      </w:r>
      <w:r>
        <w:t>model</w:t>
      </w:r>
      <w:r>
        <w:rPr>
          <w:spacing w:val="-9"/>
        </w:rPr>
        <w:t xml:space="preserve"> </w:t>
      </w:r>
      <w:r>
        <w:t>has</w:t>
      </w:r>
      <w:r>
        <w:rPr>
          <w:spacing w:val="-9"/>
        </w:rPr>
        <w:t xml:space="preserve"> </w:t>
      </w:r>
      <w:r>
        <w:t>been</w:t>
      </w:r>
      <w:r>
        <w:rPr>
          <w:spacing w:val="-9"/>
        </w:rPr>
        <w:t xml:space="preserve"> </w:t>
      </w:r>
      <w:r>
        <w:t>trained,</w:t>
      </w:r>
      <w:r>
        <w:rPr>
          <w:spacing w:val="-9"/>
        </w:rPr>
        <w:t xml:space="preserve"> </w:t>
      </w:r>
      <w:r>
        <w:t>to</w:t>
      </w:r>
      <w:r>
        <w:rPr>
          <w:spacing w:val="-7"/>
        </w:rPr>
        <w:t xml:space="preserve"> </w:t>
      </w:r>
      <w:r>
        <w:t xml:space="preserve">provide explanations e.g. SHAP is applied to interpret a complex model like Random Forest or </w:t>
      </w:r>
      <w:proofErr w:type="spellStart"/>
      <w:r>
        <w:t>XGBoost</w:t>
      </w:r>
      <w:proofErr w:type="spellEnd"/>
      <w:r>
        <w:t>. This point is particularly pertinent to CKD prediction, as the models commonly employed in practice vary in predictive flexibility as well as in the quality of the stated explanations. More basic models are possibly easier to interpret directly, and complex nonlinear patterns may not necessarily be represented by simpler models. More intricate models can be more predictive effective, but need to be explained in a way that should be evaluated in terms of faithfulness, consistency and usability [34]. This implies that interpretability was not considered as a visual appendage, but rather a theoretical and methodological demand that invigorated the choice and assessment of models.</w:t>
      </w:r>
    </w:p>
    <w:p w14:paraId="10892528" w14:textId="77777777" w:rsidR="003C0027" w:rsidRDefault="00BA701E" w:rsidP="006455F3">
      <w:pPr>
        <w:pStyle w:val="BodyText"/>
        <w:spacing w:line="360" w:lineRule="auto"/>
        <w:ind w:right="1387" w:firstLine="720"/>
        <w:jc w:val="both"/>
      </w:pPr>
      <w:r>
        <w:t>The framework was also based on socio-technical reasoning of adoption in health care. The clinicians tend to believe in AI tools by extending the range of certainty, consistency of the results similar to clinical thinking, and confronting them safely and transparently. This is especially relevant in CKD prediction since risk estimates can be a determinant</w:t>
      </w:r>
      <w:r>
        <w:rPr>
          <w:spacing w:val="-8"/>
        </w:rPr>
        <w:t xml:space="preserve"> </w:t>
      </w:r>
      <w:r>
        <w:t>of</w:t>
      </w:r>
      <w:r>
        <w:rPr>
          <w:spacing w:val="-5"/>
        </w:rPr>
        <w:t xml:space="preserve"> </w:t>
      </w:r>
      <w:r>
        <w:t>triage,</w:t>
      </w:r>
      <w:r>
        <w:rPr>
          <w:spacing w:val="-6"/>
        </w:rPr>
        <w:t xml:space="preserve"> </w:t>
      </w:r>
      <w:r>
        <w:t>follow-up</w:t>
      </w:r>
      <w:r>
        <w:rPr>
          <w:spacing w:val="-5"/>
        </w:rPr>
        <w:t xml:space="preserve"> </w:t>
      </w:r>
      <w:r>
        <w:t>testing</w:t>
      </w:r>
      <w:r>
        <w:rPr>
          <w:spacing w:val="-5"/>
        </w:rPr>
        <w:t xml:space="preserve"> </w:t>
      </w:r>
      <w:r>
        <w:t>or</w:t>
      </w:r>
      <w:r>
        <w:rPr>
          <w:spacing w:val="-5"/>
        </w:rPr>
        <w:t xml:space="preserve"> </w:t>
      </w:r>
      <w:r>
        <w:t>referral</w:t>
      </w:r>
      <w:r>
        <w:rPr>
          <w:spacing w:val="-6"/>
        </w:rPr>
        <w:t xml:space="preserve"> </w:t>
      </w:r>
      <w:r>
        <w:t>or</w:t>
      </w:r>
      <w:r>
        <w:rPr>
          <w:spacing w:val="-5"/>
        </w:rPr>
        <w:t xml:space="preserve"> </w:t>
      </w:r>
      <w:r>
        <w:t>communication</w:t>
      </w:r>
      <w:r>
        <w:rPr>
          <w:spacing w:val="-6"/>
        </w:rPr>
        <w:t xml:space="preserve"> </w:t>
      </w:r>
      <w:r>
        <w:t>with</w:t>
      </w:r>
      <w:r>
        <w:rPr>
          <w:spacing w:val="-6"/>
        </w:rPr>
        <w:t xml:space="preserve"> </w:t>
      </w:r>
      <w:r>
        <w:t>patients.</w:t>
      </w:r>
      <w:r>
        <w:rPr>
          <w:spacing w:val="-15"/>
        </w:rPr>
        <w:t xml:space="preserve"> </w:t>
      </w:r>
      <w:r>
        <w:t>A</w:t>
      </w:r>
      <w:r>
        <w:rPr>
          <w:spacing w:val="-15"/>
        </w:rPr>
        <w:t xml:space="preserve"> </w:t>
      </w:r>
      <w:r>
        <w:t xml:space="preserve">model that gives a score and has no convincing explanation might only heighten lack of action as opposed to action. This reasoning is evident in healthcare </w:t>
      </w:r>
      <w:proofErr w:type="spellStart"/>
      <w:r>
        <w:t>organisations</w:t>
      </w:r>
      <w:proofErr w:type="spellEnd"/>
      <w:r>
        <w:t xml:space="preserve"> wherein decision- support systems are better to be embraced when their logic is evident, auditable, and is particularly compatible to the professional accountability [35]. Explainability is not a usability</w:t>
      </w:r>
      <w:r>
        <w:rPr>
          <w:spacing w:val="-8"/>
        </w:rPr>
        <w:t xml:space="preserve"> </w:t>
      </w:r>
      <w:r>
        <w:t>feature</w:t>
      </w:r>
      <w:r>
        <w:rPr>
          <w:spacing w:val="-11"/>
        </w:rPr>
        <w:t xml:space="preserve"> </w:t>
      </w:r>
      <w:r>
        <w:t>only</w:t>
      </w:r>
      <w:r>
        <w:rPr>
          <w:spacing w:val="-10"/>
        </w:rPr>
        <w:t xml:space="preserve"> </w:t>
      </w:r>
      <w:r>
        <w:t>in</w:t>
      </w:r>
      <w:r>
        <w:rPr>
          <w:spacing w:val="-8"/>
        </w:rPr>
        <w:t xml:space="preserve"> </w:t>
      </w:r>
      <w:r>
        <w:t>this</w:t>
      </w:r>
      <w:r>
        <w:rPr>
          <w:spacing w:val="-10"/>
        </w:rPr>
        <w:t xml:space="preserve"> </w:t>
      </w:r>
      <w:r>
        <w:t>context.</w:t>
      </w:r>
      <w:r>
        <w:rPr>
          <w:spacing w:val="-10"/>
        </w:rPr>
        <w:t xml:space="preserve"> </w:t>
      </w:r>
      <w:r>
        <w:t>It</w:t>
      </w:r>
      <w:r>
        <w:rPr>
          <w:spacing w:val="-10"/>
        </w:rPr>
        <w:t xml:space="preserve"> </w:t>
      </w:r>
      <w:r>
        <w:t>belongs</w:t>
      </w:r>
      <w:r>
        <w:rPr>
          <w:spacing w:val="-8"/>
        </w:rPr>
        <w:t xml:space="preserve"> </w:t>
      </w:r>
      <w:r>
        <w:t>to</w:t>
      </w:r>
      <w:r>
        <w:rPr>
          <w:spacing w:val="-8"/>
        </w:rPr>
        <w:t xml:space="preserve"> </w:t>
      </w:r>
      <w:r>
        <w:t>the</w:t>
      </w:r>
      <w:r>
        <w:rPr>
          <w:spacing w:val="-11"/>
        </w:rPr>
        <w:t xml:space="preserve"> </w:t>
      </w:r>
      <w:r>
        <w:t>distribution</w:t>
      </w:r>
      <w:r>
        <w:rPr>
          <w:spacing w:val="-10"/>
        </w:rPr>
        <w:t xml:space="preserve"> </w:t>
      </w:r>
      <w:r>
        <w:t>of</w:t>
      </w:r>
      <w:r>
        <w:rPr>
          <w:spacing w:val="-8"/>
        </w:rPr>
        <w:t xml:space="preserve"> </w:t>
      </w:r>
      <w:r>
        <w:t>responsibility</w:t>
      </w:r>
      <w:r>
        <w:rPr>
          <w:spacing w:val="-8"/>
        </w:rPr>
        <w:t xml:space="preserve"> </w:t>
      </w:r>
      <w:r>
        <w:t>of</w:t>
      </w:r>
      <w:r>
        <w:rPr>
          <w:spacing w:val="-8"/>
        </w:rPr>
        <w:t xml:space="preserve"> </w:t>
      </w:r>
      <w:r>
        <w:t>model, clinician, and institution.</w:t>
      </w:r>
    </w:p>
    <w:p w14:paraId="78631D76" w14:textId="77777777" w:rsidR="003C0027" w:rsidRDefault="00BA701E" w:rsidP="006455F3">
      <w:pPr>
        <w:pStyle w:val="BodyText"/>
        <w:spacing w:line="360" w:lineRule="auto"/>
        <w:ind w:right="1387" w:firstLine="720"/>
        <w:jc w:val="both"/>
      </w:pPr>
      <w:r>
        <w:t>The last feature in the framework was the governance and privacy. The information about</w:t>
      </w:r>
      <w:r>
        <w:rPr>
          <w:spacing w:val="-8"/>
        </w:rPr>
        <w:t xml:space="preserve"> </w:t>
      </w:r>
      <w:r>
        <w:t>health</w:t>
      </w:r>
      <w:r>
        <w:rPr>
          <w:spacing w:val="-6"/>
        </w:rPr>
        <w:t xml:space="preserve"> </w:t>
      </w:r>
      <w:r>
        <w:t>is</w:t>
      </w:r>
      <w:r>
        <w:rPr>
          <w:spacing w:val="-6"/>
        </w:rPr>
        <w:t xml:space="preserve"> </w:t>
      </w:r>
      <w:r>
        <w:t>used</w:t>
      </w:r>
      <w:r>
        <w:rPr>
          <w:spacing w:val="-6"/>
        </w:rPr>
        <w:t xml:space="preserve"> </w:t>
      </w:r>
      <w:r>
        <w:t>in</w:t>
      </w:r>
      <w:r>
        <w:rPr>
          <w:spacing w:val="-6"/>
        </w:rPr>
        <w:t xml:space="preserve"> </w:t>
      </w:r>
      <w:r>
        <w:t>prediction</w:t>
      </w:r>
      <w:r>
        <w:rPr>
          <w:spacing w:val="-8"/>
        </w:rPr>
        <w:t xml:space="preserve"> </w:t>
      </w:r>
      <w:r>
        <w:t>of</w:t>
      </w:r>
      <w:r>
        <w:rPr>
          <w:spacing w:val="-6"/>
        </w:rPr>
        <w:t xml:space="preserve"> </w:t>
      </w:r>
      <w:r>
        <w:t>CKD</w:t>
      </w:r>
      <w:r>
        <w:rPr>
          <w:spacing w:val="-6"/>
        </w:rPr>
        <w:t xml:space="preserve"> </w:t>
      </w:r>
      <w:r>
        <w:t>and</w:t>
      </w:r>
      <w:r>
        <w:rPr>
          <w:spacing w:val="-6"/>
        </w:rPr>
        <w:t xml:space="preserve"> </w:t>
      </w:r>
      <w:r>
        <w:t>it</w:t>
      </w:r>
      <w:r>
        <w:rPr>
          <w:spacing w:val="-6"/>
        </w:rPr>
        <w:t xml:space="preserve"> </w:t>
      </w:r>
      <w:r>
        <w:t>is</w:t>
      </w:r>
      <w:r>
        <w:rPr>
          <w:spacing w:val="-6"/>
        </w:rPr>
        <w:t xml:space="preserve"> </w:t>
      </w:r>
      <w:r>
        <w:t>necessary</w:t>
      </w:r>
      <w:r>
        <w:rPr>
          <w:spacing w:val="-7"/>
        </w:rPr>
        <w:t xml:space="preserve"> </w:t>
      </w:r>
      <w:r>
        <w:t>to</w:t>
      </w:r>
      <w:r>
        <w:rPr>
          <w:spacing w:val="-6"/>
        </w:rPr>
        <w:t xml:space="preserve"> </w:t>
      </w:r>
      <w:r>
        <w:t>state</w:t>
      </w:r>
      <w:r>
        <w:rPr>
          <w:spacing w:val="-9"/>
        </w:rPr>
        <w:t xml:space="preserve"> </w:t>
      </w:r>
      <w:r>
        <w:t>that</w:t>
      </w:r>
      <w:r>
        <w:rPr>
          <w:spacing w:val="-8"/>
        </w:rPr>
        <w:t xml:space="preserve"> </w:t>
      </w:r>
      <w:r>
        <w:t>the</w:t>
      </w:r>
      <w:r>
        <w:rPr>
          <w:spacing w:val="-9"/>
        </w:rPr>
        <w:t xml:space="preserve"> </w:t>
      </w:r>
      <w:r>
        <w:t>issues</w:t>
      </w:r>
      <w:r>
        <w:rPr>
          <w:spacing w:val="-8"/>
        </w:rPr>
        <w:t xml:space="preserve"> </w:t>
      </w:r>
      <w:r>
        <w:t>of</w:t>
      </w:r>
      <w:r>
        <w:rPr>
          <w:spacing w:val="-6"/>
        </w:rPr>
        <w:t xml:space="preserve"> </w:t>
      </w:r>
      <w:r>
        <w:t>access to information, disclosure, audit, and trust cannot be viewed out of context of technical</w:t>
      </w:r>
    </w:p>
    <w:p w14:paraId="0D6E1EF9" w14:textId="77777777" w:rsidR="003C0027" w:rsidRDefault="003C0027" w:rsidP="006455F3">
      <w:pPr>
        <w:pStyle w:val="BodyText"/>
        <w:spacing w:line="360" w:lineRule="auto"/>
        <w:jc w:val="both"/>
        <w:sectPr w:rsidR="003C0027">
          <w:pgSz w:w="11900" w:h="16840"/>
          <w:pgMar w:top="1380" w:right="141" w:bottom="1240" w:left="992" w:header="0" w:footer="1057" w:gutter="0"/>
          <w:cols w:space="720"/>
        </w:sectPr>
      </w:pPr>
    </w:p>
    <w:p w14:paraId="54A6E789" w14:textId="77777777" w:rsidR="003C0027" w:rsidRDefault="00BA701E" w:rsidP="006455F3">
      <w:pPr>
        <w:pStyle w:val="BodyText"/>
        <w:spacing w:before="71" w:line="360" w:lineRule="auto"/>
        <w:ind w:right="1387"/>
        <w:jc w:val="both"/>
      </w:pPr>
      <w:r>
        <w:lastRenderedPageBreak/>
        <w:t>design.</w:t>
      </w:r>
      <w:r>
        <w:rPr>
          <w:spacing w:val="-14"/>
        </w:rPr>
        <w:t xml:space="preserve"> </w:t>
      </w:r>
      <w:r>
        <w:t>Privacy-aware</w:t>
      </w:r>
      <w:r>
        <w:rPr>
          <w:spacing w:val="-10"/>
        </w:rPr>
        <w:t xml:space="preserve"> </w:t>
      </w:r>
      <w:r>
        <w:t>health</w:t>
      </w:r>
      <w:r>
        <w:rPr>
          <w:spacing w:val="-15"/>
        </w:rPr>
        <w:t xml:space="preserve"> </w:t>
      </w:r>
      <w:r>
        <w:t>AI</w:t>
      </w:r>
      <w:r>
        <w:rPr>
          <w:spacing w:val="-9"/>
        </w:rPr>
        <w:t xml:space="preserve"> </w:t>
      </w:r>
      <w:r>
        <w:t>practices</w:t>
      </w:r>
      <w:r>
        <w:rPr>
          <w:spacing w:val="-10"/>
        </w:rPr>
        <w:t xml:space="preserve"> </w:t>
      </w:r>
      <w:r>
        <w:t>indicate</w:t>
      </w:r>
      <w:r>
        <w:rPr>
          <w:spacing w:val="-10"/>
        </w:rPr>
        <w:t xml:space="preserve"> </w:t>
      </w:r>
      <w:r>
        <w:t>that</w:t>
      </w:r>
      <w:r>
        <w:rPr>
          <w:spacing w:val="-9"/>
        </w:rPr>
        <w:t xml:space="preserve"> </w:t>
      </w:r>
      <w:r>
        <w:t>a</w:t>
      </w:r>
      <w:r>
        <w:rPr>
          <w:spacing w:val="-9"/>
        </w:rPr>
        <w:t xml:space="preserve"> </w:t>
      </w:r>
      <w:r>
        <w:t>good</w:t>
      </w:r>
      <w:r>
        <w:rPr>
          <w:spacing w:val="-9"/>
        </w:rPr>
        <w:t xml:space="preserve"> </w:t>
      </w:r>
      <w:r>
        <w:t>model</w:t>
      </w:r>
      <w:r>
        <w:rPr>
          <w:spacing w:val="-9"/>
        </w:rPr>
        <w:t xml:space="preserve"> </w:t>
      </w:r>
      <w:r>
        <w:t>is</w:t>
      </w:r>
      <w:r>
        <w:rPr>
          <w:spacing w:val="-9"/>
        </w:rPr>
        <w:t xml:space="preserve"> </w:t>
      </w:r>
      <w:r>
        <w:t>not</w:t>
      </w:r>
      <w:r>
        <w:rPr>
          <w:spacing w:val="-9"/>
        </w:rPr>
        <w:t xml:space="preserve"> </w:t>
      </w:r>
      <w:r>
        <w:t>sufficient</w:t>
      </w:r>
      <w:r>
        <w:rPr>
          <w:spacing w:val="-10"/>
        </w:rPr>
        <w:t xml:space="preserve"> </w:t>
      </w:r>
      <w:r>
        <w:t>when</w:t>
      </w:r>
      <w:r>
        <w:rPr>
          <w:spacing w:val="-10"/>
        </w:rPr>
        <w:t xml:space="preserve"> </w:t>
      </w:r>
      <w:r>
        <w:t>its applications raise questions of abuse, lax governance, or societal distrust [36]. Governance was thus a design constraint of the framework that determined what type of data practices, model</w:t>
      </w:r>
      <w:r>
        <w:rPr>
          <w:spacing w:val="-6"/>
        </w:rPr>
        <w:t xml:space="preserve"> </w:t>
      </w:r>
      <w:r>
        <w:t>architectures</w:t>
      </w:r>
      <w:r>
        <w:rPr>
          <w:spacing w:val="-6"/>
        </w:rPr>
        <w:t xml:space="preserve"> </w:t>
      </w:r>
      <w:r>
        <w:t>and</w:t>
      </w:r>
      <w:r>
        <w:rPr>
          <w:spacing w:val="-5"/>
        </w:rPr>
        <w:t xml:space="preserve"> </w:t>
      </w:r>
      <w:r>
        <w:t>explanation</w:t>
      </w:r>
      <w:r>
        <w:rPr>
          <w:spacing w:val="-6"/>
        </w:rPr>
        <w:t xml:space="preserve"> </w:t>
      </w:r>
      <w:r>
        <w:t>methods</w:t>
      </w:r>
      <w:r>
        <w:rPr>
          <w:spacing w:val="-5"/>
        </w:rPr>
        <w:t xml:space="preserve"> </w:t>
      </w:r>
      <w:r>
        <w:t>could</w:t>
      </w:r>
      <w:r>
        <w:rPr>
          <w:spacing w:val="-6"/>
        </w:rPr>
        <w:t xml:space="preserve"> </w:t>
      </w:r>
      <w:r>
        <w:t>be</w:t>
      </w:r>
      <w:r>
        <w:rPr>
          <w:spacing w:val="-7"/>
        </w:rPr>
        <w:t xml:space="preserve"> </w:t>
      </w:r>
      <w:r>
        <w:t>used</w:t>
      </w:r>
      <w:r>
        <w:rPr>
          <w:spacing w:val="-5"/>
        </w:rPr>
        <w:t xml:space="preserve"> </w:t>
      </w:r>
      <w:r>
        <w:t>responsibly.</w:t>
      </w:r>
      <w:r>
        <w:rPr>
          <w:spacing w:val="-10"/>
        </w:rPr>
        <w:t xml:space="preserve"> </w:t>
      </w:r>
      <w:r>
        <w:t>This</w:t>
      </w:r>
      <w:r>
        <w:rPr>
          <w:spacing w:val="-6"/>
        </w:rPr>
        <w:t xml:space="preserve"> </w:t>
      </w:r>
      <w:r>
        <w:t>means</w:t>
      </w:r>
      <w:r>
        <w:rPr>
          <w:spacing w:val="-5"/>
        </w:rPr>
        <w:t xml:space="preserve"> </w:t>
      </w:r>
      <w:r>
        <w:t>that,</w:t>
      </w:r>
      <w:r>
        <w:rPr>
          <w:spacing w:val="-5"/>
        </w:rPr>
        <w:t xml:space="preserve"> </w:t>
      </w:r>
      <w:r>
        <w:t>not every technically possible system was equally appropriate to be deployed.</w:t>
      </w:r>
    </w:p>
    <w:p w14:paraId="220D4BA3" w14:textId="77777777" w:rsidR="003C0027" w:rsidRDefault="00BA701E" w:rsidP="006455F3">
      <w:pPr>
        <w:pStyle w:val="BodyText"/>
        <w:spacing w:line="360" w:lineRule="auto"/>
        <w:ind w:right="1387" w:firstLine="720"/>
        <w:jc w:val="both"/>
      </w:pPr>
      <w:r>
        <w:t>Collectively, this framework informed the methodological decisions of the dissertation.</w:t>
      </w:r>
      <w:r>
        <w:rPr>
          <w:spacing w:val="-9"/>
        </w:rPr>
        <w:t xml:space="preserve"> </w:t>
      </w:r>
      <w:r>
        <w:t>It</w:t>
      </w:r>
      <w:r>
        <w:rPr>
          <w:spacing w:val="-9"/>
        </w:rPr>
        <w:t xml:space="preserve"> </w:t>
      </w:r>
      <w:r>
        <w:t>permitted</w:t>
      </w:r>
      <w:r>
        <w:rPr>
          <w:spacing w:val="-9"/>
        </w:rPr>
        <w:t xml:space="preserve"> </w:t>
      </w:r>
      <w:r>
        <w:t>predictive</w:t>
      </w:r>
      <w:r>
        <w:rPr>
          <w:spacing w:val="-10"/>
        </w:rPr>
        <w:t xml:space="preserve"> </w:t>
      </w:r>
      <w:r>
        <w:t>models</w:t>
      </w:r>
      <w:r>
        <w:rPr>
          <w:spacing w:val="-9"/>
        </w:rPr>
        <w:t xml:space="preserve"> </w:t>
      </w:r>
      <w:r>
        <w:t>to</w:t>
      </w:r>
      <w:r>
        <w:rPr>
          <w:spacing w:val="-8"/>
        </w:rPr>
        <w:t xml:space="preserve"> </w:t>
      </w:r>
      <w:r>
        <w:t>be</w:t>
      </w:r>
      <w:r>
        <w:rPr>
          <w:spacing w:val="-10"/>
        </w:rPr>
        <w:t xml:space="preserve"> </w:t>
      </w:r>
      <w:r>
        <w:t>used</w:t>
      </w:r>
      <w:r>
        <w:rPr>
          <w:spacing w:val="-8"/>
        </w:rPr>
        <w:t xml:space="preserve"> </w:t>
      </w:r>
      <w:r>
        <w:t>to</w:t>
      </w:r>
      <w:r>
        <w:rPr>
          <w:spacing w:val="-8"/>
        </w:rPr>
        <w:t xml:space="preserve"> </w:t>
      </w:r>
      <w:r>
        <w:t>determine</w:t>
      </w:r>
      <w:r>
        <w:rPr>
          <w:spacing w:val="-10"/>
        </w:rPr>
        <w:t xml:space="preserve"> </w:t>
      </w:r>
      <w:r>
        <w:t>the</w:t>
      </w:r>
      <w:r>
        <w:rPr>
          <w:spacing w:val="-10"/>
        </w:rPr>
        <w:t xml:space="preserve"> </w:t>
      </w:r>
      <w:r>
        <w:t>presence</w:t>
      </w:r>
      <w:r>
        <w:rPr>
          <w:spacing w:val="-10"/>
        </w:rPr>
        <w:t xml:space="preserve"> </w:t>
      </w:r>
      <w:r>
        <w:t>of</w:t>
      </w:r>
      <w:r>
        <w:rPr>
          <w:spacing w:val="-8"/>
        </w:rPr>
        <w:t xml:space="preserve"> </w:t>
      </w:r>
      <w:r>
        <w:t>CKD</w:t>
      </w:r>
      <w:r>
        <w:rPr>
          <w:spacing w:val="-8"/>
        </w:rPr>
        <w:t xml:space="preserve"> </w:t>
      </w:r>
      <w:r>
        <w:t>risk, explainability techniques were applied to make results readable, and transparency and reproducibility were focused on to facilitate practical and responsible use.</w:t>
      </w:r>
    </w:p>
    <w:p w14:paraId="731B7006" w14:textId="77777777" w:rsidR="003C0027" w:rsidRDefault="00BA701E" w:rsidP="006455F3">
      <w:pPr>
        <w:pStyle w:val="Heading2"/>
        <w:spacing w:line="267" w:lineRule="exact"/>
        <w:jc w:val="both"/>
      </w:pPr>
      <w:bookmarkStart w:id="19" w:name="_TOC_250024"/>
      <w:r>
        <w:t>Literature</w:t>
      </w:r>
      <w:r>
        <w:rPr>
          <w:spacing w:val="-13"/>
        </w:rPr>
        <w:t xml:space="preserve"> </w:t>
      </w:r>
      <w:r>
        <w:t>table</w:t>
      </w:r>
      <w:r>
        <w:rPr>
          <w:spacing w:val="-8"/>
        </w:rPr>
        <w:t xml:space="preserve"> </w:t>
      </w:r>
      <w:r>
        <w:t>(summary</w:t>
      </w:r>
      <w:r>
        <w:rPr>
          <w:spacing w:val="-12"/>
        </w:rPr>
        <w:t xml:space="preserve"> </w:t>
      </w:r>
      <w:r>
        <w:t>and</w:t>
      </w:r>
      <w:r>
        <w:rPr>
          <w:spacing w:val="-7"/>
        </w:rPr>
        <w:t xml:space="preserve"> </w:t>
      </w:r>
      <w:bookmarkEnd w:id="19"/>
      <w:r>
        <w:rPr>
          <w:spacing w:val="-2"/>
        </w:rPr>
        <w:t>positioning)</w:t>
      </w:r>
    </w:p>
    <w:p w14:paraId="7EA57EC7" w14:textId="77777777" w:rsidR="003C0027" w:rsidRDefault="003C0027" w:rsidP="006455F3">
      <w:pPr>
        <w:pStyle w:val="BodyText"/>
        <w:spacing w:before="7" w:after="1"/>
        <w:ind w:left="0"/>
        <w:jc w:val="both"/>
        <w:rPr>
          <w:b/>
          <w:sz w:val="11"/>
        </w:rPr>
      </w:pPr>
    </w:p>
    <w:tbl>
      <w:tblPr>
        <w:tblW w:w="0" w:type="auto"/>
        <w:tblInd w:w="4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2"/>
        <w:gridCol w:w="970"/>
        <w:gridCol w:w="1085"/>
        <w:gridCol w:w="1301"/>
        <w:gridCol w:w="1176"/>
        <w:gridCol w:w="1090"/>
        <w:gridCol w:w="1186"/>
        <w:gridCol w:w="1152"/>
      </w:tblGrid>
      <w:tr w:rsidR="003C0027" w14:paraId="139405B3" w14:textId="77777777">
        <w:trPr>
          <w:trHeight w:val="1103"/>
        </w:trPr>
        <w:tc>
          <w:tcPr>
            <w:tcW w:w="1042" w:type="dxa"/>
          </w:tcPr>
          <w:p w14:paraId="2DFD8803" w14:textId="77777777" w:rsidR="003C0027" w:rsidRDefault="00BA701E" w:rsidP="006455F3">
            <w:pPr>
              <w:pStyle w:val="TableParagraph"/>
              <w:spacing w:before="1"/>
              <w:jc w:val="both"/>
              <w:rPr>
                <w:b/>
                <w:sz w:val="24"/>
              </w:rPr>
            </w:pPr>
            <w:r>
              <w:rPr>
                <w:b/>
                <w:spacing w:val="-2"/>
                <w:sz w:val="24"/>
              </w:rPr>
              <w:t>Study</w:t>
            </w:r>
          </w:p>
        </w:tc>
        <w:tc>
          <w:tcPr>
            <w:tcW w:w="970" w:type="dxa"/>
          </w:tcPr>
          <w:p w14:paraId="7257AE55" w14:textId="77777777" w:rsidR="003C0027" w:rsidRDefault="00BA701E" w:rsidP="006455F3">
            <w:pPr>
              <w:pStyle w:val="TableParagraph"/>
              <w:spacing w:before="1"/>
              <w:ind w:left="114"/>
              <w:jc w:val="both"/>
              <w:rPr>
                <w:b/>
                <w:sz w:val="24"/>
              </w:rPr>
            </w:pPr>
            <w:r>
              <w:rPr>
                <w:b/>
                <w:spacing w:val="-2"/>
                <w:sz w:val="24"/>
              </w:rPr>
              <w:t>Focus</w:t>
            </w:r>
          </w:p>
        </w:tc>
        <w:tc>
          <w:tcPr>
            <w:tcW w:w="1085" w:type="dxa"/>
          </w:tcPr>
          <w:p w14:paraId="28C7EB84" w14:textId="77777777" w:rsidR="003C0027" w:rsidRDefault="00BA701E" w:rsidP="006455F3">
            <w:pPr>
              <w:pStyle w:val="TableParagraph"/>
              <w:spacing w:line="237" w:lineRule="auto"/>
              <w:ind w:left="119" w:right="231"/>
              <w:jc w:val="both"/>
              <w:rPr>
                <w:b/>
                <w:sz w:val="24"/>
              </w:rPr>
            </w:pPr>
            <w:r>
              <w:rPr>
                <w:b/>
                <w:spacing w:val="-4"/>
                <w:sz w:val="24"/>
              </w:rPr>
              <w:t xml:space="preserve">Data </w:t>
            </w:r>
            <w:r>
              <w:rPr>
                <w:b/>
                <w:spacing w:val="-6"/>
                <w:sz w:val="24"/>
              </w:rPr>
              <w:t>context</w:t>
            </w:r>
          </w:p>
        </w:tc>
        <w:tc>
          <w:tcPr>
            <w:tcW w:w="1301" w:type="dxa"/>
          </w:tcPr>
          <w:p w14:paraId="18A2EB5E" w14:textId="77777777" w:rsidR="003C0027" w:rsidRDefault="00BA701E" w:rsidP="006455F3">
            <w:pPr>
              <w:pStyle w:val="TableParagraph"/>
              <w:spacing w:line="237" w:lineRule="auto"/>
              <w:ind w:left="125" w:right="220"/>
              <w:jc w:val="both"/>
              <w:rPr>
                <w:b/>
                <w:sz w:val="24"/>
              </w:rPr>
            </w:pPr>
            <w:r>
              <w:rPr>
                <w:b/>
                <w:spacing w:val="-2"/>
                <w:sz w:val="24"/>
              </w:rPr>
              <w:t xml:space="preserve">Model </w:t>
            </w:r>
            <w:r>
              <w:rPr>
                <w:b/>
                <w:spacing w:val="-6"/>
                <w:sz w:val="24"/>
              </w:rPr>
              <w:t>approach</w:t>
            </w:r>
          </w:p>
        </w:tc>
        <w:tc>
          <w:tcPr>
            <w:tcW w:w="1176" w:type="dxa"/>
          </w:tcPr>
          <w:p w14:paraId="3D2C2268" w14:textId="77777777" w:rsidR="003C0027" w:rsidRDefault="00BA701E" w:rsidP="006455F3">
            <w:pPr>
              <w:pStyle w:val="TableParagraph"/>
              <w:spacing w:before="8" w:line="232" w:lineRule="auto"/>
              <w:ind w:left="122" w:right="151"/>
              <w:jc w:val="both"/>
              <w:rPr>
                <w:b/>
                <w:sz w:val="24"/>
              </w:rPr>
            </w:pPr>
            <w:proofErr w:type="spellStart"/>
            <w:r>
              <w:rPr>
                <w:b/>
                <w:spacing w:val="-6"/>
                <w:sz w:val="24"/>
              </w:rPr>
              <w:t>Explaina</w:t>
            </w:r>
            <w:proofErr w:type="spellEnd"/>
            <w:r>
              <w:rPr>
                <w:b/>
                <w:spacing w:val="-6"/>
                <w:sz w:val="24"/>
              </w:rPr>
              <w:t xml:space="preserve"> </w:t>
            </w:r>
            <w:proofErr w:type="spellStart"/>
            <w:r>
              <w:rPr>
                <w:b/>
                <w:spacing w:val="-2"/>
                <w:sz w:val="24"/>
              </w:rPr>
              <w:t>bility</w:t>
            </w:r>
            <w:proofErr w:type="spellEnd"/>
            <w:r>
              <w:rPr>
                <w:b/>
                <w:spacing w:val="-2"/>
                <w:sz w:val="24"/>
              </w:rPr>
              <w:t xml:space="preserve"> </w:t>
            </w:r>
            <w:proofErr w:type="spellStart"/>
            <w:r>
              <w:rPr>
                <w:b/>
                <w:spacing w:val="-2"/>
                <w:sz w:val="24"/>
              </w:rPr>
              <w:t>approac</w:t>
            </w:r>
            <w:proofErr w:type="spellEnd"/>
            <w:r>
              <w:rPr>
                <w:b/>
                <w:spacing w:val="-2"/>
                <w:sz w:val="24"/>
              </w:rPr>
              <w:t xml:space="preserve"> </w:t>
            </w:r>
            <w:r>
              <w:rPr>
                <w:b/>
                <w:spacing w:val="-10"/>
                <w:sz w:val="24"/>
              </w:rPr>
              <w:t>h</w:t>
            </w:r>
          </w:p>
        </w:tc>
        <w:tc>
          <w:tcPr>
            <w:tcW w:w="1090" w:type="dxa"/>
          </w:tcPr>
          <w:p w14:paraId="6130BE87" w14:textId="77777777" w:rsidR="003C0027" w:rsidRDefault="00BA701E" w:rsidP="006455F3">
            <w:pPr>
              <w:pStyle w:val="TableParagraph"/>
              <w:spacing w:line="237" w:lineRule="auto"/>
              <w:ind w:left="119" w:right="236"/>
              <w:jc w:val="both"/>
              <w:rPr>
                <w:b/>
                <w:sz w:val="24"/>
              </w:rPr>
            </w:pPr>
            <w:r>
              <w:rPr>
                <w:b/>
                <w:spacing w:val="-4"/>
                <w:sz w:val="24"/>
              </w:rPr>
              <w:t xml:space="preserve">Key </w:t>
            </w:r>
            <w:proofErr w:type="spellStart"/>
            <w:r>
              <w:rPr>
                <w:b/>
                <w:spacing w:val="-6"/>
                <w:sz w:val="24"/>
              </w:rPr>
              <w:t>contrib</w:t>
            </w:r>
            <w:proofErr w:type="spellEnd"/>
            <w:r>
              <w:rPr>
                <w:b/>
                <w:spacing w:val="-6"/>
                <w:sz w:val="24"/>
              </w:rPr>
              <w:t xml:space="preserve"> </w:t>
            </w:r>
            <w:proofErr w:type="spellStart"/>
            <w:r>
              <w:rPr>
                <w:b/>
                <w:spacing w:val="-2"/>
                <w:sz w:val="24"/>
              </w:rPr>
              <w:t>ution</w:t>
            </w:r>
            <w:proofErr w:type="spellEnd"/>
          </w:p>
        </w:tc>
        <w:tc>
          <w:tcPr>
            <w:tcW w:w="1186" w:type="dxa"/>
          </w:tcPr>
          <w:p w14:paraId="260A3D93" w14:textId="77777777" w:rsidR="003C0027" w:rsidRDefault="00BA701E" w:rsidP="006455F3">
            <w:pPr>
              <w:pStyle w:val="TableParagraph"/>
              <w:spacing w:line="237" w:lineRule="auto"/>
              <w:ind w:left="120" w:right="161"/>
              <w:jc w:val="both"/>
              <w:rPr>
                <w:b/>
                <w:sz w:val="24"/>
              </w:rPr>
            </w:pPr>
            <w:r>
              <w:rPr>
                <w:b/>
                <w:spacing w:val="-4"/>
                <w:sz w:val="24"/>
              </w:rPr>
              <w:t xml:space="preserve">Key </w:t>
            </w:r>
            <w:proofErr w:type="spellStart"/>
            <w:r>
              <w:rPr>
                <w:b/>
                <w:spacing w:val="-6"/>
                <w:sz w:val="24"/>
              </w:rPr>
              <w:t>limitatio</w:t>
            </w:r>
            <w:proofErr w:type="spellEnd"/>
            <w:r>
              <w:rPr>
                <w:b/>
                <w:spacing w:val="-6"/>
                <w:sz w:val="24"/>
              </w:rPr>
              <w:t xml:space="preserve"> </w:t>
            </w:r>
            <w:r>
              <w:rPr>
                <w:b/>
                <w:spacing w:val="-10"/>
                <w:sz w:val="24"/>
              </w:rPr>
              <w:t>n</w:t>
            </w:r>
          </w:p>
        </w:tc>
        <w:tc>
          <w:tcPr>
            <w:tcW w:w="1152" w:type="dxa"/>
          </w:tcPr>
          <w:p w14:paraId="71E905E5" w14:textId="77777777" w:rsidR="003C0027" w:rsidRDefault="00BA701E" w:rsidP="006455F3">
            <w:pPr>
              <w:pStyle w:val="TableParagraph"/>
              <w:spacing w:line="237" w:lineRule="auto"/>
              <w:ind w:left="116" w:right="120"/>
              <w:jc w:val="both"/>
              <w:rPr>
                <w:b/>
                <w:sz w:val="24"/>
              </w:rPr>
            </w:pPr>
            <w:proofErr w:type="spellStart"/>
            <w:r>
              <w:rPr>
                <w:b/>
                <w:spacing w:val="-6"/>
                <w:sz w:val="24"/>
              </w:rPr>
              <w:t>Relevanc</w:t>
            </w:r>
            <w:proofErr w:type="spellEnd"/>
            <w:r>
              <w:rPr>
                <w:b/>
                <w:spacing w:val="-6"/>
                <w:sz w:val="24"/>
              </w:rPr>
              <w:t xml:space="preserve"> </w:t>
            </w:r>
            <w:r>
              <w:rPr>
                <w:b/>
                <w:sz w:val="24"/>
              </w:rPr>
              <w:t xml:space="preserve">e to this </w:t>
            </w:r>
            <w:r>
              <w:rPr>
                <w:b/>
                <w:spacing w:val="-2"/>
                <w:sz w:val="24"/>
              </w:rPr>
              <w:t>study</w:t>
            </w:r>
          </w:p>
        </w:tc>
      </w:tr>
      <w:tr w:rsidR="003C0027" w14:paraId="572CF96B" w14:textId="77777777">
        <w:trPr>
          <w:trHeight w:val="1660"/>
        </w:trPr>
        <w:tc>
          <w:tcPr>
            <w:tcW w:w="1042" w:type="dxa"/>
          </w:tcPr>
          <w:p w14:paraId="30AB5FE5" w14:textId="77777777" w:rsidR="003C0027" w:rsidRDefault="00BA701E" w:rsidP="006455F3">
            <w:pPr>
              <w:pStyle w:val="TableParagraph"/>
              <w:spacing w:before="1"/>
              <w:ind w:right="188"/>
              <w:jc w:val="both"/>
              <w:rPr>
                <w:sz w:val="24"/>
              </w:rPr>
            </w:pPr>
            <w:proofErr w:type="spellStart"/>
            <w:r>
              <w:rPr>
                <w:spacing w:val="-6"/>
                <w:sz w:val="24"/>
              </w:rPr>
              <w:t>Upadha</w:t>
            </w:r>
            <w:proofErr w:type="spellEnd"/>
            <w:r>
              <w:rPr>
                <w:spacing w:val="-6"/>
                <w:sz w:val="24"/>
              </w:rPr>
              <w:t xml:space="preserve"> </w:t>
            </w:r>
            <w:r>
              <w:rPr>
                <w:sz w:val="24"/>
              </w:rPr>
              <w:t xml:space="preserve">yay et </w:t>
            </w:r>
            <w:r>
              <w:rPr>
                <w:spacing w:val="-4"/>
                <w:sz w:val="24"/>
              </w:rPr>
              <w:t xml:space="preserve">al. </w:t>
            </w:r>
            <w:r>
              <w:rPr>
                <w:spacing w:val="-2"/>
                <w:sz w:val="24"/>
              </w:rPr>
              <w:t>(2023)</w:t>
            </w:r>
          </w:p>
        </w:tc>
        <w:tc>
          <w:tcPr>
            <w:tcW w:w="970" w:type="dxa"/>
          </w:tcPr>
          <w:p w14:paraId="398AB30D" w14:textId="77777777" w:rsidR="003C0027" w:rsidRDefault="00BA701E" w:rsidP="006455F3">
            <w:pPr>
              <w:pStyle w:val="TableParagraph"/>
              <w:spacing w:line="267" w:lineRule="exact"/>
              <w:ind w:left="114"/>
              <w:jc w:val="both"/>
              <w:rPr>
                <w:sz w:val="24"/>
              </w:rPr>
            </w:pPr>
            <w:r>
              <w:rPr>
                <w:spacing w:val="-5"/>
                <w:sz w:val="24"/>
              </w:rPr>
              <w:t>CKD</w:t>
            </w:r>
          </w:p>
          <w:p w14:paraId="1903D1EA" w14:textId="77777777" w:rsidR="003C0027" w:rsidRDefault="00BA701E" w:rsidP="006455F3">
            <w:pPr>
              <w:pStyle w:val="TableParagraph"/>
              <w:ind w:left="114" w:right="105"/>
              <w:jc w:val="both"/>
              <w:rPr>
                <w:sz w:val="24"/>
              </w:rPr>
            </w:pPr>
            <w:proofErr w:type="spellStart"/>
            <w:r>
              <w:rPr>
                <w:spacing w:val="-2"/>
                <w:sz w:val="24"/>
              </w:rPr>
              <w:t>predicti</w:t>
            </w:r>
            <w:proofErr w:type="spellEnd"/>
            <w:r>
              <w:rPr>
                <w:spacing w:val="-2"/>
                <w:sz w:val="24"/>
              </w:rPr>
              <w:t xml:space="preserve"> </w:t>
            </w:r>
            <w:r>
              <w:rPr>
                <w:sz w:val="24"/>
              </w:rPr>
              <w:t>on</w:t>
            </w:r>
            <w:r>
              <w:rPr>
                <w:spacing w:val="-15"/>
                <w:sz w:val="24"/>
              </w:rPr>
              <w:t xml:space="preserve"> </w:t>
            </w:r>
            <w:r>
              <w:rPr>
                <w:sz w:val="24"/>
              </w:rPr>
              <w:t xml:space="preserve">with </w:t>
            </w:r>
            <w:r>
              <w:rPr>
                <w:spacing w:val="-6"/>
                <w:sz w:val="24"/>
              </w:rPr>
              <w:t>ML</w:t>
            </w:r>
          </w:p>
        </w:tc>
        <w:tc>
          <w:tcPr>
            <w:tcW w:w="1085" w:type="dxa"/>
          </w:tcPr>
          <w:p w14:paraId="4298CFD4" w14:textId="77777777" w:rsidR="003C0027" w:rsidRDefault="00BA701E" w:rsidP="006455F3">
            <w:pPr>
              <w:pStyle w:val="TableParagraph"/>
              <w:spacing w:before="1"/>
              <w:ind w:left="119" w:right="117"/>
              <w:jc w:val="both"/>
              <w:rPr>
                <w:sz w:val="24"/>
              </w:rPr>
            </w:pPr>
            <w:r>
              <w:rPr>
                <w:spacing w:val="-2"/>
                <w:sz w:val="24"/>
              </w:rPr>
              <w:t xml:space="preserve">Tabular clinical </w:t>
            </w:r>
            <w:r>
              <w:rPr>
                <w:spacing w:val="-6"/>
                <w:sz w:val="24"/>
              </w:rPr>
              <w:t xml:space="preserve">indicator </w:t>
            </w:r>
            <w:r>
              <w:rPr>
                <w:spacing w:val="-10"/>
                <w:sz w:val="24"/>
              </w:rPr>
              <w:t>s</w:t>
            </w:r>
          </w:p>
        </w:tc>
        <w:tc>
          <w:tcPr>
            <w:tcW w:w="1301" w:type="dxa"/>
          </w:tcPr>
          <w:p w14:paraId="7B69DF57" w14:textId="77777777" w:rsidR="003C0027" w:rsidRDefault="00BA701E" w:rsidP="006455F3">
            <w:pPr>
              <w:pStyle w:val="TableParagraph"/>
              <w:spacing w:before="3" w:line="232" w:lineRule="auto"/>
              <w:ind w:left="125" w:right="220"/>
              <w:jc w:val="both"/>
              <w:rPr>
                <w:sz w:val="24"/>
              </w:rPr>
            </w:pPr>
            <w:r>
              <w:rPr>
                <w:spacing w:val="-6"/>
                <w:sz w:val="24"/>
              </w:rPr>
              <w:t>Classical ML</w:t>
            </w:r>
          </w:p>
          <w:p w14:paraId="27A9F8F4" w14:textId="77777777" w:rsidR="003C0027" w:rsidRDefault="00BA701E" w:rsidP="006455F3">
            <w:pPr>
              <w:pStyle w:val="TableParagraph"/>
              <w:spacing w:before="7" w:line="237" w:lineRule="auto"/>
              <w:ind w:left="125" w:right="130"/>
              <w:jc w:val="both"/>
              <w:rPr>
                <w:sz w:val="24"/>
              </w:rPr>
            </w:pPr>
            <w:proofErr w:type="spellStart"/>
            <w:r>
              <w:rPr>
                <w:spacing w:val="-6"/>
                <w:sz w:val="24"/>
              </w:rPr>
              <w:t>compariso</w:t>
            </w:r>
            <w:proofErr w:type="spellEnd"/>
            <w:r>
              <w:rPr>
                <w:spacing w:val="-6"/>
                <w:sz w:val="24"/>
              </w:rPr>
              <w:t xml:space="preserve"> </w:t>
            </w:r>
            <w:r>
              <w:rPr>
                <w:spacing w:val="-10"/>
                <w:sz w:val="24"/>
              </w:rPr>
              <w:t>n</w:t>
            </w:r>
          </w:p>
        </w:tc>
        <w:tc>
          <w:tcPr>
            <w:tcW w:w="1176" w:type="dxa"/>
          </w:tcPr>
          <w:p w14:paraId="3EC07525" w14:textId="77777777" w:rsidR="003C0027" w:rsidRDefault="00BA701E" w:rsidP="006455F3">
            <w:pPr>
              <w:pStyle w:val="TableParagraph"/>
              <w:spacing w:line="237" w:lineRule="auto"/>
              <w:ind w:left="122" w:right="151"/>
              <w:jc w:val="both"/>
              <w:rPr>
                <w:sz w:val="24"/>
              </w:rPr>
            </w:pPr>
            <w:r>
              <w:rPr>
                <w:spacing w:val="-4"/>
                <w:sz w:val="24"/>
              </w:rPr>
              <w:t>Limited</w:t>
            </w:r>
            <w:r>
              <w:rPr>
                <w:spacing w:val="-17"/>
                <w:sz w:val="24"/>
              </w:rPr>
              <w:t xml:space="preserve"> </w:t>
            </w:r>
            <w:r>
              <w:rPr>
                <w:spacing w:val="-4"/>
                <w:sz w:val="24"/>
              </w:rPr>
              <w:t xml:space="preserve">/ not </w:t>
            </w:r>
            <w:r>
              <w:rPr>
                <w:spacing w:val="-2"/>
                <w:sz w:val="24"/>
              </w:rPr>
              <w:t>central</w:t>
            </w:r>
          </w:p>
        </w:tc>
        <w:tc>
          <w:tcPr>
            <w:tcW w:w="1090" w:type="dxa"/>
          </w:tcPr>
          <w:p w14:paraId="785AD15F" w14:textId="77777777" w:rsidR="003C0027" w:rsidRDefault="00BA701E" w:rsidP="006455F3">
            <w:pPr>
              <w:pStyle w:val="TableParagraph"/>
              <w:spacing w:before="1"/>
              <w:ind w:left="119" w:right="133"/>
              <w:jc w:val="both"/>
              <w:rPr>
                <w:sz w:val="24"/>
              </w:rPr>
            </w:pPr>
            <w:r>
              <w:rPr>
                <w:spacing w:val="-2"/>
                <w:sz w:val="24"/>
              </w:rPr>
              <w:t xml:space="preserve">Shows </w:t>
            </w:r>
            <w:proofErr w:type="spellStart"/>
            <w:r>
              <w:rPr>
                <w:spacing w:val="-4"/>
                <w:sz w:val="24"/>
              </w:rPr>
              <w:t>feasibilit</w:t>
            </w:r>
            <w:proofErr w:type="spellEnd"/>
            <w:r>
              <w:rPr>
                <w:spacing w:val="-4"/>
                <w:sz w:val="24"/>
              </w:rPr>
              <w:t xml:space="preserve"> </w:t>
            </w:r>
            <w:r>
              <w:rPr>
                <w:sz w:val="24"/>
              </w:rPr>
              <w:t>y</w:t>
            </w:r>
            <w:r>
              <w:rPr>
                <w:spacing w:val="-9"/>
                <w:sz w:val="24"/>
              </w:rPr>
              <w:t xml:space="preserve"> </w:t>
            </w:r>
            <w:r>
              <w:rPr>
                <w:sz w:val="24"/>
              </w:rPr>
              <w:t>of</w:t>
            </w:r>
            <w:r>
              <w:rPr>
                <w:spacing w:val="-9"/>
                <w:sz w:val="24"/>
              </w:rPr>
              <w:t xml:space="preserve"> </w:t>
            </w:r>
            <w:r>
              <w:rPr>
                <w:sz w:val="24"/>
              </w:rPr>
              <w:t xml:space="preserve">ML for </w:t>
            </w:r>
            <w:r>
              <w:rPr>
                <w:spacing w:val="-13"/>
                <w:sz w:val="24"/>
              </w:rPr>
              <w:t>CKD</w:t>
            </w:r>
          </w:p>
        </w:tc>
        <w:tc>
          <w:tcPr>
            <w:tcW w:w="1186" w:type="dxa"/>
          </w:tcPr>
          <w:p w14:paraId="4F1F2DE9" w14:textId="77777777" w:rsidR="003C0027" w:rsidRDefault="00BA701E" w:rsidP="006455F3">
            <w:pPr>
              <w:pStyle w:val="TableParagraph"/>
              <w:spacing w:before="1"/>
              <w:ind w:left="120" w:right="161"/>
              <w:jc w:val="both"/>
              <w:rPr>
                <w:sz w:val="24"/>
              </w:rPr>
            </w:pPr>
            <w:proofErr w:type="spellStart"/>
            <w:r>
              <w:rPr>
                <w:spacing w:val="-6"/>
                <w:sz w:val="24"/>
              </w:rPr>
              <w:t>Explanati</w:t>
            </w:r>
            <w:proofErr w:type="spellEnd"/>
            <w:r>
              <w:rPr>
                <w:spacing w:val="-6"/>
                <w:sz w:val="24"/>
              </w:rPr>
              <w:t xml:space="preserve"> </w:t>
            </w:r>
            <w:proofErr w:type="spellStart"/>
            <w:r>
              <w:rPr>
                <w:sz w:val="24"/>
              </w:rPr>
              <w:t>ons</w:t>
            </w:r>
            <w:proofErr w:type="spellEnd"/>
            <w:r>
              <w:rPr>
                <w:sz w:val="24"/>
              </w:rPr>
              <w:t xml:space="preserve"> not </w:t>
            </w:r>
            <w:r>
              <w:rPr>
                <w:spacing w:val="-2"/>
                <w:sz w:val="24"/>
              </w:rPr>
              <w:t>deeply tested</w:t>
            </w:r>
          </w:p>
        </w:tc>
        <w:tc>
          <w:tcPr>
            <w:tcW w:w="1152" w:type="dxa"/>
          </w:tcPr>
          <w:p w14:paraId="7A311BFB" w14:textId="77777777" w:rsidR="003C0027" w:rsidRDefault="00BA701E" w:rsidP="006455F3">
            <w:pPr>
              <w:pStyle w:val="TableParagraph"/>
              <w:spacing w:before="1"/>
              <w:ind w:left="116" w:right="195"/>
              <w:jc w:val="both"/>
              <w:rPr>
                <w:sz w:val="24"/>
              </w:rPr>
            </w:pPr>
            <w:r>
              <w:rPr>
                <w:spacing w:val="-2"/>
                <w:sz w:val="24"/>
              </w:rPr>
              <w:t xml:space="preserve">Baseline </w:t>
            </w:r>
            <w:r>
              <w:rPr>
                <w:spacing w:val="-6"/>
                <w:sz w:val="24"/>
              </w:rPr>
              <w:t xml:space="preserve">evidence </w:t>
            </w:r>
            <w:r>
              <w:rPr>
                <w:spacing w:val="-4"/>
                <w:sz w:val="24"/>
              </w:rPr>
              <w:t xml:space="preserve">for </w:t>
            </w:r>
            <w:r>
              <w:rPr>
                <w:spacing w:val="-2"/>
                <w:sz w:val="24"/>
              </w:rPr>
              <w:t>tabular</w:t>
            </w:r>
          </w:p>
          <w:p w14:paraId="490B724E" w14:textId="77777777" w:rsidR="003C0027" w:rsidRDefault="00BA701E" w:rsidP="006455F3">
            <w:pPr>
              <w:pStyle w:val="TableParagraph"/>
              <w:spacing w:before="4" w:line="230" w:lineRule="auto"/>
              <w:ind w:left="116" w:right="200"/>
              <w:jc w:val="both"/>
              <w:rPr>
                <w:sz w:val="24"/>
              </w:rPr>
            </w:pPr>
            <w:proofErr w:type="spellStart"/>
            <w:r>
              <w:rPr>
                <w:spacing w:val="-6"/>
                <w:sz w:val="24"/>
              </w:rPr>
              <w:t>predictio</w:t>
            </w:r>
            <w:proofErr w:type="spellEnd"/>
            <w:r>
              <w:rPr>
                <w:spacing w:val="-6"/>
                <w:sz w:val="24"/>
              </w:rPr>
              <w:t xml:space="preserve"> </w:t>
            </w:r>
            <w:r>
              <w:rPr>
                <w:spacing w:val="-10"/>
                <w:sz w:val="24"/>
              </w:rPr>
              <w:t>n</w:t>
            </w:r>
          </w:p>
        </w:tc>
      </w:tr>
      <w:tr w:rsidR="003C0027" w14:paraId="521626BB" w14:textId="77777777">
        <w:trPr>
          <w:trHeight w:val="1377"/>
        </w:trPr>
        <w:tc>
          <w:tcPr>
            <w:tcW w:w="1042" w:type="dxa"/>
          </w:tcPr>
          <w:p w14:paraId="73696AF7" w14:textId="77777777" w:rsidR="003C0027" w:rsidRDefault="00BA701E" w:rsidP="006455F3">
            <w:pPr>
              <w:pStyle w:val="TableParagraph"/>
              <w:ind w:right="228"/>
              <w:jc w:val="both"/>
              <w:rPr>
                <w:sz w:val="24"/>
              </w:rPr>
            </w:pPr>
            <w:r>
              <w:rPr>
                <w:spacing w:val="-6"/>
                <w:sz w:val="24"/>
              </w:rPr>
              <w:t xml:space="preserve">Rakesh </w:t>
            </w:r>
            <w:r>
              <w:rPr>
                <w:sz w:val="24"/>
              </w:rPr>
              <w:t xml:space="preserve">et al. </w:t>
            </w:r>
            <w:r>
              <w:rPr>
                <w:spacing w:val="-2"/>
                <w:sz w:val="24"/>
              </w:rPr>
              <w:t>(2024)</w:t>
            </w:r>
          </w:p>
        </w:tc>
        <w:tc>
          <w:tcPr>
            <w:tcW w:w="970" w:type="dxa"/>
          </w:tcPr>
          <w:p w14:paraId="2E39718E" w14:textId="77777777" w:rsidR="003C0027" w:rsidRDefault="00BA701E" w:rsidP="006455F3">
            <w:pPr>
              <w:pStyle w:val="TableParagraph"/>
              <w:spacing w:line="262" w:lineRule="exact"/>
              <w:ind w:left="114"/>
              <w:jc w:val="both"/>
              <w:rPr>
                <w:sz w:val="24"/>
              </w:rPr>
            </w:pPr>
            <w:r>
              <w:rPr>
                <w:spacing w:val="-5"/>
                <w:sz w:val="24"/>
              </w:rPr>
              <w:t>CKD</w:t>
            </w:r>
          </w:p>
          <w:p w14:paraId="6CC616BF" w14:textId="77777777" w:rsidR="003C0027" w:rsidRDefault="00BA701E" w:rsidP="006455F3">
            <w:pPr>
              <w:pStyle w:val="TableParagraph"/>
              <w:spacing w:before="1" w:line="237" w:lineRule="auto"/>
              <w:ind w:left="114" w:right="141"/>
              <w:jc w:val="both"/>
              <w:rPr>
                <w:sz w:val="24"/>
              </w:rPr>
            </w:pPr>
            <w:proofErr w:type="spellStart"/>
            <w:r>
              <w:rPr>
                <w:spacing w:val="-6"/>
                <w:sz w:val="24"/>
              </w:rPr>
              <w:t>predicti</w:t>
            </w:r>
            <w:proofErr w:type="spellEnd"/>
            <w:r>
              <w:rPr>
                <w:spacing w:val="-6"/>
                <w:sz w:val="24"/>
              </w:rPr>
              <w:t xml:space="preserve"> on </w:t>
            </w:r>
            <w:r>
              <w:rPr>
                <w:spacing w:val="-2"/>
                <w:sz w:val="24"/>
              </w:rPr>
              <w:t xml:space="preserve">using </w:t>
            </w:r>
            <w:r>
              <w:rPr>
                <w:spacing w:val="-4"/>
                <w:sz w:val="24"/>
              </w:rPr>
              <w:t>SML</w:t>
            </w:r>
          </w:p>
        </w:tc>
        <w:tc>
          <w:tcPr>
            <w:tcW w:w="1085" w:type="dxa"/>
          </w:tcPr>
          <w:p w14:paraId="06638624" w14:textId="77777777" w:rsidR="003C0027" w:rsidRDefault="00BA701E" w:rsidP="006455F3">
            <w:pPr>
              <w:pStyle w:val="TableParagraph"/>
              <w:ind w:left="119" w:right="249"/>
              <w:jc w:val="both"/>
              <w:rPr>
                <w:sz w:val="24"/>
              </w:rPr>
            </w:pPr>
            <w:r>
              <w:rPr>
                <w:spacing w:val="-8"/>
                <w:sz w:val="24"/>
              </w:rPr>
              <w:t xml:space="preserve">Tabular </w:t>
            </w:r>
            <w:r>
              <w:rPr>
                <w:spacing w:val="-2"/>
                <w:sz w:val="24"/>
              </w:rPr>
              <w:t>dataset setting</w:t>
            </w:r>
          </w:p>
        </w:tc>
        <w:tc>
          <w:tcPr>
            <w:tcW w:w="1301" w:type="dxa"/>
          </w:tcPr>
          <w:p w14:paraId="331DC402" w14:textId="77777777" w:rsidR="003C0027" w:rsidRDefault="00BA701E" w:rsidP="006455F3">
            <w:pPr>
              <w:pStyle w:val="TableParagraph"/>
              <w:spacing w:before="3" w:line="232" w:lineRule="auto"/>
              <w:ind w:left="125" w:right="130"/>
              <w:jc w:val="both"/>
              <w:rPr>
                <w:sz w:val="24"/>
              </w:rPr>
            </w:pPr>
            <w:r>
              <w:rPr>
                <w:spacing w:val="-6"/>
                <w:sz w:val="24"/>
              </w:rPr>
              <w:t>Traditional ML</w:t>
            </w:r>
          </w:p>
          <w:p w14:paraId="17F54BA8" w14:textId="77777777" w:rsidR="003C0027" w:rsidRDefault="00BA701E" w:rsidP="006455F3">
            <w:pPr>
              <w:pStyle w:val="TableParagraph"/>
              <w:ind w:left="125"/>
              <w:jc w:val="both"/>
              <w:rPr>
                <w:sz w:val="24"/>
              </w:rPr>
            </w:pPr>
            <w:r>
              <w:rPr>
                <w:spacing w:val="-2"/>
                <w:sz w:val="24"/>
              </w:rPr>
              <w:t>pipeline</w:t>
            </w:r>
          </w:p>
        </w:tc>
        <w:tc>
          <w:tcPr>
            <w:tcW w:w="1176" w:type="dxa"/>
          </w:tcPr>
          <w:p w14:paraId="38643816" w14:textId="77777777" w:rsidR="003C0027" w:rsidRDefault="00BA701E" w:rsidP="006455F3">
            <w:pPr>
              <w:pStyle w:val="TableParagraph"/>
              <w:spacing w:line="273" w:lineRule="exact"/>
              <w:ind w:left="124"/>
              <w:jc w:val="both"/>
              <w:rPr>
                <w:sz w:val="24"/>
              </w:rPr>
            </w:pPr>
            <w:r>
              <w:rPr>
                <w:spacing w:val="-2"/>
                <w:sz w:val="24"/>
              </w:rPr>
              <w:t>Minimal</w:t>
            </w:r>
          </w:p>
        </w:tc>
        <w:tc>
          <w:tcPr>
            <w:tcW w:w="1090" w:type="dxa"/>
          </w:tcPr>
          <w:p w14:paraId="77C8657A" w14:textId="77777777" w:rsidR="003C0027" w:rsidRDefault="00BA701E" w:rsidP="006455F3">
            <w:pPr>
              <w:pStyle w:val="TableParagraph"/>
              <w:spacing w:line="235" w:lineRule="auto"/>
              <w:ind w:left="119" w:right="135"/>
              <w:jc w:val="both"/>
              <w:rPr>
                <w:sz w:val="24"/>
              </w:rPr>
            </w:pPr>
            <w:r>
              <w:rPr>
                <w:spacing w:val="-4"/>
                <w:sz w:val="24"/>
              </w:rPr>
              <w:t xml:space="preserve">Practical </w:t>
            </w:r>
            <w:proofErr w:type="spellStart"/>
            <w:r>
              <w:rPr>
                <w:spacing w:val="-6"/>
                <w:sz w:val="24"/>
              </w:rPr>
              <w:t>modellin</w:t>
            </w:r>
            <w:proofErr w:type="spellEnd"/>
            <w:r>
              <w:rPr>
                <w:spacing w:val="-6"/>
                <w:sz w:val="24"/>
              </w:rPr>
              <w:t xml:space="preserve"> </w:t>
            </w:r>
            <w:r>
              <w:rPr>
                <w:spacing w:val="-10"/>
                <w:sz w:val="24"/>
              </w:rPr>
              <w:t xml:space="preserve">g </w:t>
            </w:r>
            <w:proofErr w:type="spellStart"/>
            <w:r>
              <w:rPr>
                <w:spacing w:val="-2"/>
                <w:sz w:val="24"/>
              </w:rPr>
              <w:t>workflo</w:t>
            </w:r>
            <w:proofErr w:type="spellEnd"/>
            <w:r>
              <w:rPr>
                <w:spacing w:val="-2"/>
                <w:sz w:val="24"/>
              </w:rPr>
              <w:t xml:space="preserve"> </w:t>
            </w:r>
            <w:r>
              <w:rPr>
                <w:spacing w:val="-10"/>
                <w:sz w:val="24"/>
              </w:rPr>
              <w:t>w</w:t>
            </w:r>
          </w:p>
        </w:tc>
        <w:tc>
          <w:tcPr>
            <w:tcW w:w="1186" w:type="dxa"/>
          </w:tcPr>
          <w:p w14:paraId="5DE9F015" w14:textId="77777777" w:rsidR="003C0027" w:rsidRDefault="00BA701E" w:rsidP="006455F3">
            <w:pPr>
              <w:pStyle w:val="TableParagraph"/>
              <w:spacing w:line="235" w:lineRule="auto"/>
              <w:ind w:left="120" w:right="161"/>
              <w:jc w:val="both"/>
              <w:rPr>
                <w:sz w:val="24"/>
              </w:rPr>
            </w:pPr>
            <w:r>
              <w:rPr>
                <w:spacing w:val="-2"/>
                <w:sz w:val="24"/>
              </w:rPr>
              <w:t xml:space="preserve">Limited </w:t>
            </w:r>
            <w:proofErr w:type="spellStart"/>
            <w:r>
              <w:rPr>
                <w:spacing w:val="-6"/>
                <w:sz w:val="24"/>
              </w:rPr>
              <w:t>interpreta</w:t>
            </w:r>
            <w:proofErr w:type="spellEnd"/>
            <w:r>
              <w:rPr>
                <w:spacing w:val="-6"/>
                <w:sz w:val="24"/>
              </w:rPr>
              <w:t xml:space="preserve"> </w:t>
            </w:r>
            <w:proofErr w:type="spellStart"/>
            <w:r>
              <w:rPr>
                <w:spacing w:val="-2"/>
                <w:sz w:val="24"/>
              </w:rPr>
              <w:t>bility</w:t>
            </w:r>
            <w:proofErr w:type="spellEnd"/>
            <w:r>
              <w:rPr>
                <w:spacing w:val="-2"/>
                <w:sz w:val="24"/>
              </w:rPr>
              <w:t xml:space="preserve"> </w:t>
            </w:r>
            <w:proofErr w:type="spellStart"/>
            <w:r>
              <w:rPr>
                <w:spacing w:val="-2"/>
                <w:sz w:val="24"/>
              </w:rPr>
              <w:t>evaluatio</w:t>
            </w:r>
            <w:proofErr w:type="spellEnd"/>
            <w:r>
              <w:rPr>
                <w:spacing w:val="-2"/>
                <w:sz w:val="24"/>
              </w:rPr>
              <w:t xml:space="preserve"> </w:t>
            </w:r>
            <w:r>
              <w:rPr>
                <w:spacing w:val="-10"/>
                <w:sz w:val="24"/>
              </w:rPr>
              <w:t>n</w:t>
            </w:r>
          </w:p>
        </w:tc>
        <w:tc>
          <w:tcPr>
            <w:tcW w:w="1152" w:type="dxa"/>
          </w:tcPr>
          <w:p w14:paraId="72AC2BB8" w14:textId="77777777" w:rsidR="003C0027" w:rsidRDefault="00BA701E" w:rsidP="006455F3">
            <w:pPr>
              <w:pStyle w:val="TableParagraph"/>
              <w:spacing w:line="235" w:lineRule="auto"/>
              <w:ind w:left="116" w:right="120"/>
              <w:jc w:val="both"/>
              <w:rPr>
                <w:sz w:val="24"/>
              </w:rPr>
            </w:pPr>
            <w:proofErr w:type="spellStart"/>
            <w:r>
              <w:rPr>
                <w:spacing w:val="-2"/>
                <w:sz w:val="24"/>
              </w:rPr>
              <w:t>Motivati</w:t>
            </w:r>
            <w:proofErr w:type="spellEnd"/>
            <w:r>
              <w:rPr>
                <w:spacing w:val="-2"/>
                <w:sz w:val="24"/>
              </w:rPr>
              <w:t xml:space="preserve"> </w:t>
            </w:r>
            <w:r>
              <w:rPr>
                <w:sz w:val="24"/>
              </w:rPr>
              <w:t xml:space="preserve">on for </w:t>
            </w:r>
            <w:r>
              <w:rPr>
                <w:spacing w:val="-2"/>
                <w:sz w:val="24"/>
              </w:rPr>
              <w:t xml:space="preserve">stronger </w:t>
            </w:r>
            <w:proofErr w:type="spellStart"/>
            <w:r>
              <w:rPr>
                <w:spacing w:val="-6"/>
                <w:sz w:val="24"/>
              </w:rPr>
              <w:t>explainab</w:t>
            </w:r>
            <w:proofErr w:type="spellEnd"/>
            <w:r>
              <w:rPr>
                <w:spacing w:val="-6"/>
                <w:sz w:val="24"/>
              </w:rPr>
              <w:t xml:space="preserve"> </w:t>
            </w:r>
            <w:proofErr w:type="spellStart"/>
            <w:r>
              <w:rPr>
                <w:spacing w:val="-2"/>
                <w:sz w:val="24"/>
              </w:rPr>
              <w:t>ility</w:t>
            </w:r>
            <w:proofErr w:type="spellEnd"/>
          </w:p>
        </w:tc>
      </w:tr>
      <w:tr w:rsidR="003C0027" w14:paraId="6CED7C2D" w14:textId="77777777">
        <w:trPr>
          <w:trHeight w:val="1660"/>
        </w:trPr>
        <w:tc>
          <w:tcPr>
            <w:tcW w:w="1042" w:type="dxa"/>
          </w:tcPr>
          <w:p w14:paraId="36D8BB8F" w14:textId="77777777" w:rsidR="003C0027" w:rsidRDefault="00BA701E" w:rsidP="006455F3">
            <w:pPr>
              <w:pStyle w:val="TableParagraph"/>
              <w:ind w:right="154"/>
              <w:jc w:val="both"/>
              <w:rPr>
                <w:sz w:val="24"/>
              </w:rPr>
            </w:pPr>
            <w:proofErr w:type="spellStart"/>
            <w:r>
              <w:rPr>
                <w:spacing w:val="-6"/>
                <w:sz w:val="24"/>
              </w:rPr>
              <w:t>Salunkh</w:t>
            </w:r>
            <w:proofErr w:type="spellEnd"/>
            <w:r>
              <w:rPr>
                <w:spacing w:val="-6"/>
                <w:sz w:val="24"/>
              </w:rPr>
              <w:t xml:space="preserve"> </w:t>
            </w:r>
            <w:r>
              <w:rPr>
                <w:sz w:val="24"/>
              </w:rPr>
              <w:t xml:space="preserve">e et al. </w:t>
            </w:r>
            <w:r>
              <w:rPr>
                <w:spacing w:val="-2"/>
                <w:sz w:val="24"/>
              </w:rPr>
              <w:t>(2023)</w:t>
            </w:r>
          </w:p>
        </w:tc>
        <w:tc>
          <w:tcPr>
            <w:tcW w:w="970" w:type="dxa"/>
          </w:tcPr>
          <w:p w14:paraId="33A03ECF" w14:textId="77777777" w:rsidR="003C0027" w:rsidRDefault="00BA701E" w:rsidP="006455F3">
            <w:pPr>
              <w:pStyle w:val="TableParagraph"/>
              <w:spacing w:line="271" w:lineRule="exact"/>
              <w:ind w:left="114"/>
              <w:jc w:val="both"/>
              <w:rPr>
                <w:sz w:val="24"/>
              </w:rPr>
            </w:pPr>
            <w:r>
              <w:rPr>
                <w:spacing w:val="-5"/>
                <w:sz w:val="24"/>
              </w:rPr>
              <w:t>CKD</w:t>
            </w:r>
          </w:p>
          <w:p w14:paraId="25964738" w14:textId="77777777" w:rsidR="003C0027" w:rsidRDefault="00BA701E" w:rsidP="006455F3">
            <w:pPr>
              <w:pStyle w:val="TableParagraph"/>
              <w:spacing w:before="1" w:line="237" w:lineRule="auto"/>
              <w:ind w:left="114" w:right="145"/>
              <w:jc w:val="both"/>
              <w:rPr>
                <w:sz w:val="24"/>
              </w:rPr>
            </w:pPr>
            <w:proofErr w:type="spellStart"/>
            <w:r>
              <w:rPr>
                <w:spacing w:val="-2"/>
                <w:sz w:val="24"/>
              </w:rPr>
              <w:t>detecti</w:t>
            </w:r>
            <w:proofErr w:type="spellEnd"/>
            <w:r>
              <w:rPr>
                <w:spacing w:val="-2"/>
                <w:sz w:val="24"/>
              </w:rPr>
              <w:t xml:space="preserve"> </w:t>
            </w:r>
            <w:r>
              <w:rPr>
                <w:spacing w:val="-4"/>
                <w:sz w:val="24"/>
              </w:rPr>
              <w:t>on</w:t>
            </w:r>
            <w:r>
              <w:rPr>
                <w:spacing w:val="-22"/>
                <w:sz w:val="24"/>
              </w:rPr>
              <w:t xml:space="preserve"> </w:t>
            </w:r>
            <w:r>
              <w:rPr>
                <w:spacing w:val="-4"/>
                <w:sz w:val="24"/>
              </w:rPr>
              <w:t xml:space="preserve">with </w:t>
            </w:r>
            <w:r>
              <w:rPr>
                <w:spacing w:val="-6"/>
                <w:sz w:val="24"/>
              </w:rPr>
              <w:t>ML</w:t>
            </w:r>
          </w:p>
        </w:tc>
        <w:tc>
          <w:tcPr>
            <w:tcW w:w="1085" w:type="dxa"/>
          </w:tcPr>
          <w:p w14:paraId="1136F5C8" w14:textId="77777777" w:rsidR="003C0027" w:rsidRDefault="00BA701E" w:rsidP="006455F3">
            <w:pPr>
              <w:pStyle w:val="TableParagraph"/>
              <w:spacing w:line="273" w:lineRule="exact"/>
              <w:ind w:left="119"/>
              <w:jc w:val="both"/>
              <w:rPr>
                <w:sz w:val="24"/>
              </w:rPr>
            </w:pPr>
            <w:r>
              <w:rPr>
                <w:spacing w:val="-2"/>
                <w:sz w:val="24"/>
              </w:rPr>
              <w:t>Tabular</w:t>
            </w:r>
          </w:p>
        </w:tc>
        <w:tc>
          <w:tcPr>
            <w:tcW w:w="1301" w:type="dxa"/>
          </w:tcPr>
          <w:p w14:paraId="047FA33F" w14:textId="77777777" w:rsidR="003C0027" w:rsidRDefault="00BA701E" w:rsidP="006455F3">
            <w:pPr>
              <w:pStyle w:val="TableParagraph"/>
              <w:spacing w:line="273" w:lineRule="exact"/>
              <w:ind w:left="125"/>
              <w:jc w:val="both"/>
              <w:rPr>
                <w:sz w:val="24"/>
              </w:rPr>
            </w:pPr>
            <w:r>
              <w:rPr>
                <w:spacing w:val="-5"/>
                <w:sz w:val="24"/>
              </w:rPr>
              <w:t>ML</w:t>
            </w:r>
          </w:p>
          <w:p w14:paraId="2FA65419" w14:textId="77777777" w:rsidR="003C0027" w:rsidRDefault="00BA701E" w:rsidP="006455F3">
            <w:pPr>
              <w:pStyle w:val="TableParagraph"/>
              <w:spacing w:before="2"/>
              <w:ind w:left="125"/>
              <w:jc w:val="both"/>
              <w:rPr>
                <w:sz w:val="24"/>
              </w:rPr>
            </w:pPr>
            <w:r>
              <w:rPr>
                <w:spacing w:val="-2"/>
                <w:sz w:val="24"/>
              </w:rPr>
              <w:t>classifiers</w:t>
            </w:r>
          </w:p>
        </w:tc>
        <w:tc>
          <w:tcPr>
            <w:tcW w:w="1176" w:type="dxa"/>
          </w:tcPr>
          <w:p w14:paraId="1AF4FD01" w14:textId="77777777" w:rsidR="003C0027" w:rsidRDefault="00BA701E" w:rsidP="006455F3">
            <w:pPr>
              <w:pStyle w:val="TableParagraph"/>
              <w:spacing w:line="273" w:lineRule="exact"/>
              <w:ind w:left="123"/>
              <w:jc w:val="both"/>
              <w:rPr>
                <w:sz w:val="24"/>
              </w:rPr>
            </w:pPr>
            <w:r>
              <w:rPr>
                <w:spacing w:val="-2"/>
                <w:sz w:val="24"/>
              </w:rPr>
              <w:t>Limited</w:t>
            </w:r>
          </w:p>
        </w:tc>
        <w:tc>
          <w:tcPr>
            <w:tcW w:w="1090" w:type="dxa"/>
          </w:tcPr>
          <w:p w14:paraId="439AD280" w14:textId="77777777" w:rsidR="003C0027" w:rsidRDefault="00BA701E" w:rsidP="006455F3">
            <w:pPr>
              <w:pStyle w:val="TableParagraph"/>
              <w:spacing w:line="237" w:lineRule="auto"/>
              <w:ind w:left="119" w:right="119"/>
              <w:jc w:val="both"/>
              <w:rPr>
                <w:sz w:val="24"/>
              </w:rPr>
            </w:pPr>
            <w:proofErr w:type="spellStart"/>
            <w:r>
              <w:rPr>
                <w:spacing w:val="-6"/>
                <w:sz w:val="24"/>
              </w:rPr>
              <w:t>Demonst</w:t>
            </w:r>
            <w:proofErr w:type="spellEnd"/>
            <w:r>
              <w:rPr>
                <w:spacing w:val="-6"/>
                <w:sz w:val="24"/>
              </w:rPr>
              <w:t xml:space="preserve"> </w:t>
            </w:r>
            <w:r>
              <w:rPr>
                <w:spacing w:val="-2"/>
                <w:sz w:val="24"/>
              </w:rPr>
              <w:t xml:space="preserve">rates clinical- variable </w:t>
            </w:r>
            <w:proofErr w:type="spellStart"/>
            <w:r>
              <w:rPr>
                <w:spacing w:val="-2"/>
                <w:sz w:val="24"/>
              </w:rPr>
              <w:t>predicta</w:t>
            </w:r>
            <w:proofErr w:type="spellEnd"/>
            <w:r>
              <w:rPr>
                <w:spacing w:val="-2"/>
                <w:sz w:val="24"/>
              </w:rPr>
              <w:t xml:space="preserve"> </w:t>
            </w:r>
            <w:proofErr w:type="spellStart"/>
            <w:r>
              <w:rPr>
                <w:spacing w:val="-2"/>
                <w:sz w:val="24"/>
              </w:rPr>
              <w:t>bility</w:t>
            </w:r>
            <w:proofErr w:type="spellEnd"/>
          </w:p>
        </w:tc>
        <w:tc>
          <w:tcPr>
            <w:tcW w:w="1186" w:type="dxa"/>
          </w:tcPr>
          <w:p w14:paraId="258A48C0" w14:textId="77777777" w:rsidR="003C0027" w:rsidRDefault="00BA701E" w:rsidP="006455F3">
            <w:pPr>
              <w:pStyle w:val="TableParagraph"/>
              <w:ind w:left="120" w:right="161"/>
              <w:jc w:val="both"/>
              <w:rPr>
                <w:sz w:val="24"/>
              </w:rPr>
            </w:pPr>
            <w:r>
              <w:rPr>
                <w:spacing w:val="-6"/>
                <w:sz w:val="24"/>
              </w:rPr>
              <w:t xml:space="preserve">Generalis </w:t>
            </w:r>
            <w:proofErr w:type="spellStart"/>
            <w:r>
              <w:rPr>
                <w:spacing w:val="-2"/>
                <w:sz w:val="24"/>
              </w:rPr>
              <w:t>ation</w:t>
            </w:r>
            <w:proofErr w:type="spellEnd"/>
            <w:r>
              <w:rPr>
                <w:spacing w:val="-2"/>
                <w:sz w:val="24"/>
              </w:rPr>
              <w:t xml:space="preserve"> unclear</w:t>
            </w:r>
          </w:p>
        </w:tc>
        <w:tc>
          <w:tcPr>
            <w:tcW w:w="1152" w:type="dxa"/>
          </w:tcPr>
          <w:p w14:paraId="4515B5D5" w14:textId="77777777" w:rsidR="003C0027" w:rsidRDefault="00BA701E" w:rsidP="006455F3">
            <w:pPr>
              <w:pStyle w:val="TableParagraph"/>
              <w:ind w:left="116" w:right="126"/>
              <w:jc w:val="both"/>
              <w:rPr>
                <w:sz w:val="24"/>
              </w:rPr>
            </w:pPr>
            <w:r>
              <w:rPr>
                <w:spacing w:val="-2"/>
                <w:sz w:val="24"/>
              </w:rPr>
              <w:t xml:space="preserve">Supports </w:t>
            </w:r>
            <w:r>
              <w:rPr>
                <w:spacing w:val="-6"/>
                <w:sz w:val="24"/>
              </w:rPr>
              <w:t xml:space="preserve">indicator- </w:t>
            </w:r>
            <w:r>
              <w:rPr>
                <w:spacing w:val="-2"/>
                <w:sz w:val="24"/>
              </w:rPr>
              <w:t xml:space="preserve">based </w:t>
            </w:r>
            <w:proofErr w:type="spellStart"/>
            <w:r>
              <w:rPr>
                <w:spacing w:val="-2"/>
                <w:sz w:val="24"/>
              </w:rPr>
              <w:t>modellin</w:t>
            </w:r>
            <w:proofErr w:type="spellEnd"/>
            <w:r>
              <w:rPr>
                <w:spacing w:val="-2"/>
                <w:sz w:val="24"/>
              </w:rPr>
              <w:t xml:space="preserve"> </w:t>
            </w:r>
            <w:r>
              <w:rPr>
                <w:spacing w:val="-10"/>
                <w:sz w:val="24"/>
              </w:rPr>
              <w:t>g</w:t>
            </w:r>
          </w:p>
        </w:tc>
      </w:tr>
      <w:tr w:rsidR="003C0027" w14:paraId="0239D679" w14:textId="77777777">
        <w:trPr>
          <w:trHeight w:val="1377"/>
        </w:trPr>
        <w:tc>
          <w:tcPr>
            <w:tcW w:w="1042" w:type="dxa"/>
          </w:tcPr>
          <w:p w14:paraId="6DC1B558" w14:textId="77777777" w:rsidR="003C0027" w:rsidRDefault="00BA701E" w:rsidP="006455F3">
            <w:pPr>
              <w:pStyle w:val="TableParagraph"/>
              <w:ind w:right="191"/>
              <w:jc w:val="both"/>
              <w:rPr>
                <w:sz w:val="24"/>
              </w:rPr>
            </w:pPr>
            <w:proofErr w:type="spellStart"/>
            <w:r>
              <w:rPr>
                <w:spacing w:val="-4"/>
                <w:sz w:val="24"/>
              </w:rPr>
              <w:t>Vinothi</w:t>
            </w:r>
            <w:proofErr w:type="spellEnd"/>
            <w:r>
              <w:rPr>
                <w:spacing w:val="-4"/>
                <w:sz w:val="24"/>
              </w:rPr>
              <w:t xml:space="preserve"> </w:t>
            </w:r>
            <w:proofErr w:type="spellStart"/>
            <w:r>
              <w:rPr>
                <w:sz w:val="24"/>
              </w:rPr>
              <w:t>ni</w:t>
            </w:r>
            <w:proofErr w:type="spellEnd"/>
            <w:r>
              <w:rPr>
                <w:spacing w:val="-13"/>
                <w:sz w:val="24"/>
              </w:rPr>
              <w:t xml:space="preserve"> </w:t>
            </w:r>
            <w:r>
              <w:rPr>
                <w:sz w:val="24"/>
              </w:rPr>
              <w:t>et</w:t>
            </w:r>
            <w:r>
              <w:rPr>
                <w:spacing w:val="-13"/>
                <w:sz w:val="24"/>
              </w:rPr>
              <w:t xml:space="preserve"> </w:t>
            </w:r>
            <w:r>
              <w:rPr>
                <w:sz w:val="24"/>
              </w:rPr>
              <w:t xml:space="preserve">al. </w:t>
            </w:r>
            <w:r>
              <w:rPr>
                <w:spacing w:val="-2"/>
                <w:sz w:val="24"/>
              </w:rPr>
              <w:t>(2023)</w:t>
            </w:r>
          </w:p>
        </w:tc>
        <w:tc>
          <w:tcPr>
            <w:tcW w:w="970" w:type="dxa"/>
          </w:tcPr>
          <w:p w14:paraId="3B56D97F" w14:textId="77777777" w:rsidR="003C0027" w:rsidRDefault="00BA701E" w:rsidP="006455F3">
            <w:pPr>
              <w:pStyle w:val="TableParagraph"/>
              <w:spacing w:before="1" w:line="235" w:lineRule="auto"/>
              <w:ind w:left="114" w:right="121"/>
              <w:jc w:val="both"/>
              <w:rPr>
                <w:sz w:val="24"/>
              </w:rPr>
            </w:pPr>
            <w:r>
              <w:rPr>
                <w:spacing w:val="-6"/>
                <w:sz w:val="24"/>
              </w:rPr>
              <w:t xml:space="preserve">Explain </w:t>
            </w:r>
            <w:r>
              <w:rPr>
                <w:spacing w:val="-4"/>
                <w:sz w:val="24"/>
              </w:rPr>
              <w:t xml:space="preserve">able deep </w:t>
            </w:r>
            <w:proofErr w:type="spellStart"/>
            <w:r>
              <w:rPr>
                <w:spacing w:val="-2"/>
                <w:sz w:val="24"/>
              </w:rPr>
              <w:t>learnin</w:t>
            </w:r>
            <w:proofErr w:type="spellEnd"/>
            <w:r>
              <w:rPr>
                <w:spacing w:val="-2"/>
                <w:sz w:val="24"/>
              </w:rPr>
              <w:t xml:space="preserve"> </w:t>
            </w:r>
            <w:r>
              <w:rPr>
                <w:spacing w:val="-10"/>
                <w:sz w:val="24"/>
              </w:rPr>
              <w:t>g</w:t>
            </w:r>
          </w:p>
        </w:tc>
        <w:tc>
          <w:tcPr>
            <w:tcW w:w="1085" w:type="dxa"/>
          </w:tcPr>
          <w:p w14:paraId="0DE29F9A" w14:textId="77777777" w:rsidR="003C0027" w:rsidRDefault="00BA701E" w:rsidP="006455F3">
            <w:pPr>
              <w:pStyle w:val="TableParagraph"/>
              <w:ind w:left="119" w:right="372"/>
              <w:jc w:val="both"/>
              <w:rPr>
                <w:sz w:val="24"/>
              </w:rPr>
            </w:pPr>
            <w:r>
              <w:rPr>
                <w:spacing w:val="-6"/>
                <w:sz w:val="24"/>
              </w:rPr>
              <w:t xml:space="preserve">Early- </w:t>
            </w:r>
            <w:r>
              <w:rPr>
                <w:spacing w:val="-2"/>
                <w:sz w:val="24"/>
              </w:rPr>
              <w:t xml:space="preserve">stage </w:t>
            </w:r>
            <w:r>
              <w:rPr>
                <w:spacing w:val="-4"/>
                <w:sz w:val="24"/>
              </w:rPr>
              <w:t>CKD</w:t>
            </w:r>
          </w:p>
        </w:tc>
        <w:tc>
          <w:tcPr>
            <w:tcW w:w="1301" w:type="dxa"/>
          </w:tcPr>
          <w:p w14:paraId="4A118ED7" w14:textId="77777777" w:rsidR="003C0027" w:rsidRDefault="00BA701E" w:rsidP="006455F3">
            <w:pPr>
              <w:pStyle w:val="TableParagraph"/>
              <w:spacing w:before="1" w:line="242" w:lineRule="auto"/>
              <w:ind w:left="125" w:right="581"/>
              <w:jc w:val="both"/>
              <w:rPr>
                <w:sz w:val="24"/>
              </w:rPr>
            </w:pPr>
            <w:r>
              <w:rPr>
                <w:spacing w:val="-4"/>
                <w:sz w:val="24"/>
              </w:rPr>
              <w:t xml:space="preserve">Deep </w:t>
            </w:r>
            <w:r>
              <w:rPr>
                <w:spacing w:val="-7"/>
                <w:sz w:val="24"/>
              </w:rPr>
              <w:t>model</w:t>
            </w:r>
          </w:p>
        </w:tc>
        <w:tc>
          <w:tcPr>
            <w:tcW w:w="1176" w:type="dxa"/>
          </w:tcPr>
          <w:p w14:paraId="1EA1BB47" w14:textId="77777777" w:rsidR="003C0027" w:rsidRDefault="00BA701E" w:rsidP="006455F3">
            <w:pPr>
              <w:pStyle w:val="TableParagraph"/>
              <w:ind w:left="122" w:right="285"/>
              <w:jc w:val="both"/>
              <w:rPr>
                <w:sz w:val="24"/>
              </w:rPr>
            </w:pPr>
            <w:r>
              <w:rPr>
                <w:spacing w:val="-2"/>
                <w:sz w:val="24"/>
              </w:rPr>
              <w:t>XAI</w:t>
            </w:r>
            <w:r>
              <w:rPr>
                <w:spacing w:val="-17"/>
                <w:sz w:val="24"/>
              </w:rPr>
              <w:t xml:space="preserve"> </w:t>
            </w:r>
            <w:r>
              <w:rPr>
                <w:spacing w:val="-2"/>
                <w:sz w:val="24"/>
              </w:rPr>
              <w:t xml:space="preserve">for </w:t>
            </w:r>
            <w:r>
              <w:rPr>
                <w:spacing w:val="-4"/>
                <w:sz w:val="24"/>
              </w:rPr>
              <w:t xml:space="preserve">deep </w:t>
            </w:r>
            <w:r>
              <w:rPr>
                <w:spacing w:val="-6"/>
                <w:sz w:val="24"/>
              </w:rPr>
              <w:t>learning</w:t>
            </w:r>
          </w:p>
        </w:tc>
        <w:tc>
          <w:tcPr>
            <w:tcW w:w="1090" w:type="dxa"/>
          </w:tcPr>
          <w:p w14:paraId="3D9A5F38" w14:textId="77777777" w:rsidR="003C0027" w:rsidRDefault="00BA701E" w:rsidP="006455F3">
            <w:pPr>
              <w:pStyle w:val="TableParagraph"/>
              <w:ind w:left="119" w:right="133"/>
              <w:jc w:val="both"/>
              <w:rPr>
                <w:sz w:val="24"/>
              </w:rPr>
            </w:pPr>
            <w:r>
              <w:rPr>
                <w:spacing w:val="-4"/>
                <w:sz w:val="24"/>
              </w:rPr>
              <w:t xml:space="preserve">Explains deep </w:t>
            </w:r>
            <w:proofErr w:type="spellStart"/>
            <w:r>
              <w:rPr>
                <w:spacing w:val="-6"/>
                <w:sz w:val="24"/>
              </w:rPr>
              <w:t>predictio</w:t>
            </w:r>
            <w:proofErr w:type="spellEnd"/>
            <w:r>
              <w:rPr>
                <w:spacing w:val="-6"/>
                <w:sz w:val="24"/>
              </w:rPr>
              <w:t xml:space="preserve"> ns</w:t>
            </w:r>
          </w:p>
        </w:tc>
        <w:tc>
          <w:tcPr>
            <w:tcW w:w="1186" w:type="dxa"/>
          </w:tcPr>
          <w:p w14:paraId="6643CBAC" w14:textId="77777777" w:rsidR="003C0027" w:rsidRDefault="00BA701E" w:rsidP="006455F3">
            <w:pPr>
              <w:pStyle w:val="TableParagraph"/>
              <w:ind w:left="120" w:right="161"/>
              <w:jc w:val="both"/>
              <w:rPr>
                <w:sz w:val="24"/>
              </w:rPr>
            </w:pPr>
            <w:proofErr w:type="spellStart"/>
            <w:r>
              <w:rPr>
                <w:spacing w:val="-6"/>
                <w:sz w:val="24"/>
              </w:rPr>
              <w:t>Explanati</w:t>
            </w:r>
            <w:proofErr w:type="spellEnd"/>
            <w:r>
              <w:rPr>
                <w:spacing w:val="-6"/>
                <w:sz w:val="24"/>
              </w:rPr>
              <w:t xml:space="preserve"> on </w:t>
            </w:r>
            <w:r>
              <w:rPr>
                <w:spacing w:val="-2"/>
                <w:sz w:val="24"/>
              </w:rPr>
              <w:t>stability uncertain</w:t>
            </w:r>
          </w:p>
        </w:tc>
        <w:tc>
          <w:tcPr>
            <w:tcW w:w="1152" w:type="dxa"/>
          </w:tcPr>
          <w:p w14:paraId="51E967A4" w14:textId="77777777" w:rsidR="003C0027" w:rsidRDefault="00BA701E" w:rsidP="006455F3">
            <w:pPr>
              <w:pStyle w:val="TableParagraph"/>
              <w:ind w:left="116" w:right="120"/>
              <w:jc w:val="both"/>
              <w:rPr>
                <w:sz w:val="24"/>
              </w:rPr>
            </w:pPr>
            <w:r>
              <w:rPr>
                <w:spacing w:val="-2"/>
                <w:sz w:val="24"/>
              </w:rPr>
              <w:t xml:space="preserve">Informs </w:t>
            </w:r>
            <w:proofErr w:type="spellStart"/>
            <w:r>
              <w:rPr>
                <w:spacing w:val="-6"/>
                <w:sz w:val="24"/>
              </w:rPr>
              <w:t>explainab</w:t>
            </w:r>
            <w:proofErr w:type="spellEnd"/>
            <w:r>
              <w:rPr>
                <w:spacing w:val="-6"/>
                <w:sz w:val="24"/>
              </w:rPr>
              <w:t xml:space="preserve"> </w:t>
            </w:r>
            <w:r>
              <w:rPr>
                <w:sz w:val="24"/>
              </w:rPr>
              <w:t xml:space="preserve">le DL </w:t>
            </w:r>
            <w:r>
              <w:rPr>
                <w:spacing w:val="-2"/>
                <w:sz w:val="24"/>
              </w:rPr>
              <w:t>choices</w:t>
            </w:r>
          </w:p>
        </w:tc>
      </w:tr>
      <w:tr w:rsidR="003C0027" w14:paraId="64AD2D80" w14:textId="77777777">
        <w:trPr>
          <w:trHeight w:val="1646"/>
        </w:trPr>
        <w:tc>
          <w:tcPr>
            <w:tcW w:w="1042" w:type="dxa"/>
          </w:tcPr>
          <w:p w14:paraId="7FE595E7" w14:textId="77777777" w:rsidR="003C0027" w:rsidRDefault="00BA701E" w:rsidP="006455F3">
            <w:pPr>
              <w:pStyle w:val="TableParagraph"/>
              <w:ind w:right="189"/>
              <w:jc w:val="both"/>
              <w:rPr>
                <w:sz w:val="24"/>
              </w:rPr>
            </w:pPr>
            <w:proofErr w:type="spellStart"/>
            <w:r>
              <w:rPr>
                <w:spacing w:val="-4"/>
                <w:sz w:val="24"/>
              </w:rPr>
              <w:t>Arifuzz</w:t>
            </w:r>
            <w:proofErr w:type="spellEnd"/>
            <w:r>
              <w:rPr>
                <w:spacing w:val="-4"/>
                <w:sz w:val="24"/>
              </w:rPr>
              <w:t xml:space="preserve"> </w:t>
            </w:r>
            <w:proofErr w:type="spellStart"/>
            <w:r>
              <w:rPr>
                <w:spacing w:val="-4"/>
                <w:sz w:val="24"/>
              </w:rPr>
              <w:t>aman</w:t>
            </w:r>
            <w:proofErr w:type="spellEnd"/>
            <w:r>
              <w:rPr>
                <w:spacing w:val="-19"/>
                <w:sz w:val="24"/>
              </w:rPr>
              <w:t xml:space="preserve"> </w:t>
            </w:r>
            <w:r>
              <w:rPr>
                <w:spacing w:val="-4"/>
                <w:sz w:val="24"/>
              </w:rPr>
              <w:t xml:space="preserve">et al. </w:t>
            </w:r>
            <w:r>
              <w:rPr>
                <w:spacing w:val="-2"/>
                <w:sz w:val="24"/>
              </w:rPr>
              <w:t>(2024)</w:t>
            </w:r>
          </w:p>
        </w:tc>
        <w:tc>
          <w:tcPr>
            <w:tcW w:w="970" w:type="dxa"/>
          </w:tcPr>
          <w:p w14:paraId="25B4B6BC" w14:textId="77777777" w:rsidR="003C0027" w:rsidRDefault="00BA701E" w:rsidP="006455F3">
            <w:pPr>
              <w:pStyle w:val="TableParagraph"/>
              <w:spacing w:line="237" w:lineRule="auto"/>
              <w:ind w:left="114" w:right="182"/>
              <w:jc w:val="both"/>
              <w:rPr>
                <w:sz w:val="24"/>
              </w:rPr>
            </w:pPr>
            <w:proofErr w:type="spellStart"/>
            <w:r>
              <w:rPr>
                <w:spacing w:val="-2"/>
                <w:sz w:val="24"/>
              </w:rPr>
              <w:t>Ensem</w:t>
            </w:r>
            <w:proofErr w:type="spellEnd"/>
            <w:r>
              <w:rPr>
                <w:spacing w:val="-2"/>
                <w:sz w:val="24"/>
              </w:rPr>
              <w:t xml:space="preserve"> </w:t>
            </w:r>
            <w:proofErr w:type="spellStart"/>
            <w:r>
              <w:rPr>
                <w:sz w:val="24"/>
              </w:rPr>
              <w:t>ble</w:t>
            </w:r>
            <w:proofErr w:type="spellEnd"/>
            <w:r>
              <w:rPr>
                <w:spacing w:val="-3"/>
                <w:sz w:val="24"/>
              </w:rPr>
              <w:t xml:space="preserve"> </w:t>
            </w:r>
            <w:r>
              <w:rPr>
                <w:spacing w:val="-15"/>
                <w:sz w:val="24"/>
              </w:rPr>
              <w:t>DL</w:t>
            </w:r>
          </w:p>
          <w:p w14:paraId="20D2FF6C" w14:textId="77777777" w:rsidR="003C0027" w:rsidRDefault="00BA701E" w:rsidP="006455F3">
            <w:pPr>
              <w:pStyle w:val="TableParagraph"/>
              <w:spacing w:line="275" w:lineRule="exact"/>
              <w:ind w:left="114"/>
              <w:jc w:val="both"/>
              <w:rPr>
                <w:sz w:val="24"/>
              </w:rPr>
            </w:pPr>
            <w:r>
              <w:rPr>
                <w:sz w:val="24"/>
              </w:rPr>
              <w:t xml:space="preserve">+ </w:t>
            </w:r>
            <w:r>
              <w:rPr>
                <w:spacing w:val="-5"/>
                <w:sz w:val="24"/>
              </w:rPr>
              <w:t>XAI</w:t>
            </w:r>
          </w:p>
        </w:tc>
        <w:tc>
          <w:tcPr>
            <w:tcW w:w="1085" w:type="dxa"/>
          </w:tcPr>
          <w:p w14:paraId="599DA3C1" w14:textId="77777777" w:rsidR="003C0027" w:rsidRDefault="00BA701E" w:rsidP="006455F3">
            <w:pPr>
              <w:pStyle w:val="TableParagraph"/>
              <w:ind w:left="119" w:right="170"/>
              <w:jc w:val="both"/>
              <w:rPr>
                <w:sz w:val="24"/>
              </w:rPr>
            </w:pPr>
            <w:r>
              <w:rPr>
                <w:spacing w:val="-2"/>
                <w:sz w:val="24"/>
              </w:rPr>
              <w:t xml:space="preserve">Kidney disease </w:t>
            </w:r>
            <w:proofErr w:type="spellStart"/>
            <w:r>
              <w:rPr>
                <w:spacing w:val="-6"/>
                <w:sz w:val="24"/>
              </w:rPr>
              <w:t>diagnosi</w:t>
            </w:r>
            <w:proofErr w:type="spellEnd"/>
            <w:r>
              <w:rPr>
                <w:spacing w:val="-6"/>
                <w:sz w:val="24"/>
              </w:rPr>
              <w:t xml:space="preserve"> </w:t>
            </w:r>
            <w:r>
              <w:rPr>
                <w:spacing w:val="-10"/>
                <w:sz w:val="24"/>
              </w:rPr>
              <w:t>s</w:t>
            </w:r>
          </w:p>
        </w:tc>
        <w:tc>
          <w:tcPr>
            <w:tcW w:w="1301" w:type="dxa"/>
          </w:tcPr>
          <w:p w14:paraId="0FA014EF" w14:textId="77777777" w:rsidR="003C0027" w:rsidRDefault="00BA701E" w:rsidP="006455F3">
            <w:pPr>
              <w:pStyle w:val="TableParagraph"/>
              <w:ind w:left="125" w:right="247"/>
              <w:jc w:val="both"/>
              <w:rPr>
                <w:sz w:val="24"/>
              </w:rPr>
            </w:pPr>
            <w:r>
              <w:rPr>
                <w:spacing w:val="-6"/>
                <w:sz w:val="24"/>
              </w:rPr>
              <w:t xml:space="preserve">Ensemble </w:t>
            </w:r>
            <w:r>
              <w:rPr>
                <w:spacing w:val="-4"/>
                <w:sz w:val="24"/>
              </w:rPr>
              <w:t xml:space="preserve">deep </w:t>
            </w:r>
            <w:r>
              <w:rPr>
                <w:spacing w:val="-2"/>
                <w:sz w:val="24"/>
              </w:rPr>
              <w:t>learning</w:t>
            </w:r>
          </w:p>
        </w:tc>
        <w:tc>
          <w:tcPr>
            <w:tcW w:w="1176" w:type="dxa"/>
          </w:tcPr>
          <w:p w14:paraId="0B4FC4EF" w14:textId="77777777" w:rsidR="003C0027" w:rsidRDefault="00BA701E" w:rsidP="006455F3">
            <w:pPr>
              <w:pStyle w:val="TableParagraph"/>
              <w:spacing w:line="262" w:lineRule="exact"/>
              <w:ind w:left="122"/>
              <w:jc w:val="both"/>
              <w:rPr>
                <w:sz w:val="24"/>
              </w:rPr>
            </w:pPr>
            <w:r>
              <w:rPr>
                <w:spacing w:val="-5"/>
                <w:sz w:val="24"/>
              </w:rPr>
              <w:t>XAI</w:t>
            </w:r>
          </w:p>
          <w:p w14:paraId="0E42A978" w14:textId="77777777" w:rsidR="003C0027" w:rsidRDefault="00BA701E" w:rsidP="006455F3">
            <w:pPr>
              <w:pStyle w:val="TableParagraph"/>
              <w:spacing w:line="275" w:lineRule="exact"/>
              <w:ind w:left="122"/>
              <w:jc w:val="both"/>
              <w:rPr>
                <w:sz w:val="24"/>
              </w:rPr>
            </w:pPr>
            <w:r>
              <w:rPr>
                <w:spacing w:val="-2"/>
                <w:sz w:val="24"/>
              </w:rPr>
              <w:t>integrated</w:t>
            </w:r>
          </w:p>
        </w:tc>
        <w:tc>
          <w:tcPr>
            <w:tcW w:w="1090" w:type="dxa"/>
          </w:tcPr>
          <w:p w14:paraId="2E6C0D41" w14:textId="77777777" w:rsidR="003C0027" w:rsidRDefault="00BA701E" w:rsidP="006455F3">
            <w:pPr>
              <w:pStyle w:val="TableParagraph"/>
              <w:ind w:left="119" w:right="169"/>
              <w:jc w:val="both"/>
              <w:rPr>
                <w:sz w:val="24"/>
              </w:rPr>
            </w:pPr>
            <w:proofErr w:type="spellStart"/>
            <w:r>
              <w:rPr>
                <w:spacing w:val="-4"/>
                <w:sz w:val="24"/>
              </w:rPr>
              <w:t>Accurac</w:t>
            </w:r>
            <w:proofErr w:type="spellEnd"/>
            <w:r>
              <w:rPr>
                <w:spacing w:val="-4"/>
                <w:sz w:val="24"/>
              </w:rPr>
              <w:t xml:space="preserve"> </w:t>
            </w:r>
            <w:r>
              <w:rPr>
                <w:sz w:val="24"/>
              </w:rPr>
              <w:t xml:space="preserve">y + </w:t>
            </w:r>
            <w:proofErr w:type="spellStart"/>
            <w:r>
              <w:rPr>
                <w:spacing w:val="-6"/>
                <w:sz w:val="24"/>
              </w:rPr>
              <w:t>explanat</w:t>
            </w:r>
            <w:proofErr w:type="spellEnd"/>
            <w:r>
              <w:rPr>
                <w:spacing w:val="-6"/>
                <w:sz w:val="24"/>
              </w:rPr>
              <w:t xml:space="preserve"> </w:t>
            </w:r>
            <w:r>
              <w:rPr>
                <w:spacing w:val="-4"/>
                <w:sz w:val="24"/>
              </w:rPr>
              <w:t>ions</w:t>
            </w:r>
          </w:p>
        </w:tc>
        <w:tc>
          <w:tcPr>
            <w:tcW w:w="1186" w:type="dxa"/>
          </w:tcPr>
          <w:p w14:paraId="024533FC" w14:textId="77777777" w:rsidR="003C0027" w:rsidRDefault="00BA701E" w:rsidP="006455F3">
            <w:pPr>
              <w:pStyle w:val="TableParagraph"/>
              <w:ind w:left="120" w:right="137"/>
              <w:jc w:val="both"/>
              <w:rPr>
                <w:sz w:val="24"/>
              </w:rPr>
            </w:pPr>
            <w:proofErr w:type="spellStart"/>
            <w:r>
              <w:rPr>
                <w:spacing w:val="-6"/>
                <w:sz w:val="24"/>
              </w:rPr>
              <w:t>Complexi</w:t>
            </w:r>
            <w:proofErr w:type="spellEnd"/>
            <w:r>
              <w:rPr>
                <w:spacing w:val="-6"/>
                <w:sz w:val="24"/>
              </w:rPr>
              <w:t xml:space="preserve"> </w:t>
            </w:r>
            <w:r>
              <w:rPr>
                <w:sz w:val="24"/>
              </w:rPr>
              <w:t xml:space="preserve">ty for </w:t>
            </w:r>
            <w:proofErr w:type="spellStart"/>
            <w:r>
              <w:rPr>
                <w:spacing w:val="-6"/>
                <w:sz w:val="24"/>
              </w:rPr>
              <w:t>deployme</w:t>
            </w:r>
            <w:proofErr w:type="spellEnd"/>
            <w:r>
              <w:rPr>
                <w:spacing w:val="-6"/>
                <w:sz w:val="24"/>
              </w:rPr>
              <w:t xml:space="preserve"> </w:t>
            </w:r>
            <w:proofErr w:type="spellStart"/>
            <w:r>
              <w:rPr>
                <w:spacing w:val="-6"/>
                <w:sz w:val="24"/>
              </w:rPr>
              <w:t>nt</w:t>
            </w:r>
            <w:proofErr w:type="spellEnd"/>
          </w:p>
        </w:tc>
        <w:tc>
          <w:tcPr>
            <w:tcW w:w="1152" w:type="dxa"/>
          </w:tcPr>
          <w:p w14:paraId="33E7F4F5" w14:textId="77777777" w:rsidR="003C0027" w:rsidRDefault="00BA701E" w:rsidP="006455F3">
            <w:pPr>
              <w:pStyle w:val="TableParagraph"/>
              <w:spacing w:before="1" w:line="235" w:lineRule="auto"/>
              <w:ind w:left="116" w:right="120"/>
              <w:jc w:val="both"/>
              <w:rPr>
                <w:sz w:val="24"/>
              </w:rPr>
            </w:pPr>
            <w:proofErr w:type="spellStart"/>
            <w:r>
              <w:rPr>
                <w:spacing w:val="-4"/>
                <w:sz w:val="24"/>
              </w:rPr>
              <w:t>Benchma</w:t>
            </w:r>
            <w:proofErr w:type="spellEnd"/>
            <w:r>
              <w:rPr>
                <w:spacing w:val="-4"/>
                <w:sz w:val="24"/>
              </w:rPr>
              <w:t xml:space="preserve"> </w:t>
            </w:r>
            <w:proofErr w:type="spellStart"/>
            <w:r>
              <w:rPr>
                <w:spacing w:val="-4"/>
                <w:sz w:val="24"/>
              </w:rPr>
              <w:t>rks</w:t>
            </w:r>
            <w:proofErr w:type="spellEnd"/>
            <w:r>
              <w:rPr>
                <w:spacing w:val="-4"/>
                <w:sz w:val="24"/>
              </w:rPr>
              <w:t xml:space="preserve"> </w:t>
            </w:r>
            <w:proofErr w:type="spellStart"/>
            <w:r>
              <w:rPr>
                <w:spacing w:val="-6"/>
                <w:sz w:val="24"/>
              </w:rPr>
              <w:t>explainab</w:t>
            </w:r>
            <w:proofErr w:type="spellEnd"/>
            <w:r>
              <w:rPr>
                <w:spacing w:val="-6"/>
                <w:sz w:val="24"/>
              </w:rPr>
              <w:t xml:space="preserve"> le </w:t>
            </w:r>
            <w:r>
              <w:rPr>
                <w:spacing w:val="-4"/>
                <w:sz w:val="24"/>
              </w:rPr>
              <w:t>ensemble idea</w:t>
            </w:r>
          </w:p>
        </w:tc>
      </w:tr>
      <w:tr w:rsidR="003C0027" w14:paraId="1644351C" w14:textId="77777777">
        <w:trPr>
          <w:trHeight w:val="829"/>
        </w:trPr>
        <w:tc>
          <w:tcPr>
            <w:tcW w:w="1042" w:type="dxa"/>
          </w:tcPr>
          <w:p w14:paraId="62B777D1" w14:textId="77777777" w:rsidR="003C0027" w:rsidRDefault="00BA701E" w:rsidP="006455F3">
            <w:pPr>
              <w:pStyle w:val="TableParagraph"/>
              <w:spacing w:before="3" w:line="232" w:lineRule="auto"/>
              <w:ind w:right="175"/>
              <w:jc w:val="both"/>
              <w:rPr>
                <w:sz w:val="24"/>
              </w:rPr>
            </w:pPr>
            <w:r>
              <w:rPr>
                <w:spacing w:val="-2"/>
                <w:sz w:val="24"/>
              </w:rPr>
              <w:t xml:space="preserve">Ghosh </w:t>
            </w:r>
            <w:r>
              <w:rPr>
                <w:spacing w:val="-4"/>
                <w:sz w:val="24"/>
              </w:rPr>
              <w:t xml:space="preserve">and </w:t>
            </w:r>
            <w:r>
              <w:rPr>
                <w:spacing w:val="-6"/>
                <w:sz w:val="24"/>
              </w:rPr>
              <w:t>Khando</w:t>
            </w:r>
          </w:p>
        </w:tc>
        <w:tc>
          <w:tcPr>
            <w:tcW w:w="970" w:type="dxa"/>
          </w:tcPr>
          <w:p w14:paraId="337C717B" w14:textId="77777777" w:rsidR="003C0027" w:rsidRDefault="00BA701E" w:rsidP="006455F3">
            <w:pPr>
              <w:pStyle w:val="TableParagraph"/>
              <w:spacing w:line="237" w:lineRule="auto"/>
              <w:ind w:left="114" w:right="121"/>
              <w:jc w:val="both"/>
              <w:rPr>
                <w:sz w:val="24"/>
              </w:rPr>
            </w:pPr>
            <w:r>
              <w:rPr>
                <w:spacing w:val="-6"/>
                <w:sz w:val="24"/>
              </w:rPr>
              <w:t xml:space="preserve">Explain </w:t>
            </w:r>
            <w:r>
              <w:rPr>
                <w:spacing w:val="-4"/>
                <w:sz w:val="24"/>
              </w:rPr>
              <w:t>able</w:t>
            </w:r>
          </w:p>
        </w:tc>
        <w:tc>
          <w:tcPr>
            <w:tcW w:w="1085" w:type="dxa"/>
          </w:tcPr>
          <w:p w14:paraId="481A4C62" w14:textId="77777777" w:rsidR="003C0027" w:rsidRDefault="00BA701E" w:rsidP="006455F3">
            <w:pPr>
              <w:pStyle w:val="TableParagraph"/>
              <w:spacing w:line="268" w:lineRule="exact"/>
              <w:ind w:left="119"/>
              <w:jc w:val="both"/>
              <w:rPr>
                <w:sz w:val="24"/>
              </w:rPr>
            </w:pPr>
            <w:r>
              <w:rPr>
                <w:spacing w:val="-5"/>
                <w:sz w:val="24"/>
              </w:rPr>
              <w:t>CKD</w:t>
            </w:r>
          </w:p>
          <w:p w14:paraId="33F11721" w14:textId="77777777" w:rsidR="003C0027" w:rsidRDefault="00BA701E" w:rsidP="006455F3">
            <w:pPr>
              <w:pStyle w:val="TableParagraph"/>
              <w:spacing w:line="284" w:lineRule="exact"/>
              <w:ind w:left="119" w:right="117"/>
              <w:jc w:val="both"/>
              <w:rPr>
                <w:sz w:val="24"/>
              </w:rPr>
            </w:pPr>
            <w:proofErr w:type="spellStart"/>
            <w:r>
              <w:rPr>
                <w:spacing w:val="-6"/>
                <w:sz w:val="24"/>
              </w:rPr>
              <w:t>predictio</w:t>
            </w:r>
            <w:proofErr w:type="spellEnd"/>
            <w:r>
              <w:rPr>
                <w:spacing w:val="-6"/>
                <w:sz w:val="24"/>
              </w:rPr>
              <w:t xml:space="preserve"> </w:t>
            </w:r>
            <w:r>
              <w:rPr>
                <w:spacing w:val="-10"/>
                <w:sz w:val="24"/>
              </w:rPr>
              <w:t>n</w:t>
            </w:r>
          </w:p>
        </w:tc>
        <w:tc>
          <w:tcPr>
            <w:tcW w:w="1301" w:type="dxa"/>
          </w:tcPr>
          <w:p w14:paraId="43112A6D" w14:textId="77777777" w:rsidR="003C0027" w:rsidRDefault="00BA701E" w:rsidP="006455F3">
            <w:pPr>
              <w:pStyle w:val="TableParagraph"/>
              <w:spacing w:line="268" w:lineRule="exact"/>
              <w:ind w:left="125"/>
              <w:jc w:val="both"/>
              <w:rPr>
                <w:sz w:val="24"/>
              </w:rPr>
            </w:pPr>
            <w:r>
              <w:rPr>
                <w:spacing w:val="-5"/>
                <w:sz w:val="24"/>
              </w:rPr>
              <w:t>ML</w:t>
            </w:r>
          </w:p>
          <w:p w14:paraId="04955E7C" w14:textId="77777777" w:rsidR="003C0027" w:rsidRDefault="00BA701E" w:rsidP="006455F3">
            <w:pPr>
              <w:pStyle w:val="TableParagraph"/>
              <w:spacing w:before="2"/>
              <w:ind w:left="125"/>
              <w:jc w:val="both"/>
              <w:rPr>
                <w:sz w:val="24"/>
              </w:rPr>
            </w:pPr>
            <w:r>
              <w:rPr>
                <w:spacing w:val="-2"/>
                <w:sz w:val="24"/>
              </w:rPr>
              <w:t>models</w:t>
            </w:r>
          </w:p>
        </w:tc>
        <w:tc>
          <w:tcPr>
            <w:tcW w:w="1176" w:type="dxa"/>
          </w:tcPr>
          <w:p w14:paraId="71566813" w14:textId="77777777" w:rsidR="003C0027" w:rsidRDefault="00BA701E" w:rsidP="006455F3">
            <w:pPr>
              <w:pStyle w:val="TableParagraph"/>
              <w:spacing w:line="268" w:lineRule="exact"/>
              <w:ind w:left="122"/>
              <w:jc w:val="both"/>
              <w:rPr>
                <w:sz w:val="24"/>
              </w:rPr>
            </w:pPr>
            <w:r>
              <w:rPr>
                <w:spacing w:val="-5"/>
                <w:sz w:val="24"/>
              </w:rPr>
              <w:t>XAI</w:t>
            </w:r>
          </w:p>
          <w:p w14:paraId="1AE3A77A" w14:textId="77777777" w:rsidR="003C0027" w:rsidRDefault="00BA701E" w:rsidP="006455F3">
            <w:pPr>
              <w:pStyle w:val="TableParagraph"/>
              <w:spacing w:before="2"/>
              <w:ind w:left="122"/>
              <w:jc w:val="both"/>
              <w:rPr>
                <w:sz w:val="24"/>
              </w:rPr>
            </w:pPr>
            <w:r>
              <w:rPr>
                <w:spacing w:val="-2"/>
                <w:sz w:val="24"/>
              </w:rPr>
              <w:t>emphasis</w:t>
            </w:r>
          </w:p>
        </w:tc>
        <w:tc>
          <w:tcPr>
            <w:tcW w:w="1090" w:type="dxa"/>
          </w:tcPr>
          <w:p w14:paraId="2A9CAF7D" w14:textId="77777777" w:rsidR="003C0027" w:rsidRDefault="00BA701E" w:rsidP="006455F3">
            <w:pPr>
              <w:pStyle w:val="TableParagraph"/>
              <w:spacing w:line="237" w:lineRule="auto"/>
              <w:ind w:left="119" w:right="397"/>
              <w:jc w:val="both"/>
              <w:rPr>
                <w:sz w:val="24"/>
              </w:rPr>
            </w:pPr>
            <w:r>
              <w:rPr>
                <w:spacing w:val="-6"/>
                <w:sz w:val="24"/>
              </w:rPr>
              <w:t>Focus on</w:t>
            </w:r>
          </w:p>
        </w:tc>
        <w:tc>
          <w:tcPr>
            <w:tcW w:w="1186" w:type="dxa"/>
          </w:tcPr>
          <w:p w14:paraId="580522C7" w14:textId="77777777" w:rsidR="003C0027" w:rsidRDefault="00BA701E" w:rsidP="006455F3">
            <w:pPr>
              <w:pStyle w:val="TableParagraph"/>
              <w:spacing w:before="3" w:line="232" w:lineRule="auto"/>
              <w:ind w:left="120" w:right="174"/>
              <w:jc w:val="both"/>
              <w:rPr>
                <w:sz w:val="24"/>
              </w:rPr>
            </w:pPr>
            <w:proofErr w:type="spellStart"/>
            <w:r>
              <w:rPr>
                <w:spacing w:val="-4"/>
                <w:sz w:val="24"/>
              </w:rPr>
              <w:t>Validatio</w:t>
            </w:r>
            <w:proofErr w:type="spellEnd"/>
            <w:r>
              <w:rPr>
                <w:spacing w:val="-4"/>
                <w:sz w:val="24"/>
              </w:rPr>
              <w:t xml:space="preserve"> </w:t>
            </w:r>
            <w:r>
              <w:rPr>
                <w:sz w:val="24"/>
              </w:rPr>
              <w:t>n</w:t>
            </w:r>
            <w:r>
              <w:rPr>
                <w:spacing w:val="-15"/>
                <w:sz w:val="24"/>
              </w:rPr>
              <w:t xml:space="preserve"> </w:t>
            </w:r>
            <w:r>
              <w:rPr>
                <w:sz w:val="24"/>
              </w:rPr>
              <w:t xml:space="preserve">context </w:t>
            </w:r>
            <w:r>
              <w:rPr>
                <w:spacing w:val="-2"/>
                <w:sz w:val="24"/>
              </w:rPr>
              <w:t>limited</w:t>
            </w:r>
          </w:p>
        </w:tc>
        <w:tc>
          <w:tcPr>
            <w:tcW w:w="1152" w:type="dxa"/>
          </w:tcPr>
          <w:p w14:paraId="58141A5D" w14:textId="77777777" w:rsidR="003C0027" w:rsidRDefault="00BA701E" w:rsidP="006455F3">
            <w:pPr>
              <w:pStyle w:val="TableParagraph"/>
              <w:spacing w:before="3" w:line="232" w:lineRule="auto"/>
              <w:ind w:left="116" w:right="160"/>
              <w:jc w:val="both"/>
              <w:rPr>
                <w:sz w:val="24"/>
              </w:rPr>
            </w:pPr>
            <w:r>
              <w:rPr>
                <w:spacing w:val="-2"/>
                <w:sz w:val="24"/>
              </w:rPr>
              <w:t xml:space="preserve">Supports </w:t>
            </w:r>
            <w:r>
              <w:rPr>
                <w:spacing w:val="-6"/>
                <w:sz w:val="24"/>
              </w:rPr>
              <w:t xml:space="preserve">XAI-first </w:t>
            </w:r>
            <w:r>
              <w:rPr>
                <w:spacing w:val="-4"/>
                <w:sz w:val="24"/>
              </w:rPr>
              <w:t>approach</w:t>
            </w:r>
          </w:p>
        </w:tc>
      </w:tr>
    </w:tbl>
    <w:p w14:paraId="51B6260C" w14:textId="77777777" w:rsidR="003C0027" w:rsidRDefault="003C0027" w:rsidP="006455F3">
      <w:pPr>
        <w:pStyle w:val="TableParagraph"/>
        <w:spacing w:line="232" w:lineRule="auto"/>
        <w:jc w:val="both"/>
        <w:rPr>
          <w:sz w:val="24"/>
        </w:rPr>
        <w:sectPr w:rsidR="003C0027">
          <w:pgSz w:w="11900" w:h="16840"/>
          <w:pgMar w:top="1380" w:right="141" w:bottom="1240" w:left="992" w:header="0" w:footer="1057" w:gutter="0"/>
          <w:cols w:space="720"/>
        </w:sectPr>
      </w:pPr>
    </w:p>
    <w:tbl>
      <w:tblPr>
        <w:tblW w:w="0" w:type="auto"/>
        <w:tblInd w:w="4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2"/>
        <w:gridCol w:w="970"/>
        <w:gridCol w:w="1085"/>
        <w:gridCol w:w="1301"/>
        <w:gridCol w:w="1176"/>
        <w:gridCol w:w="1090"/>
        <w:gridCol w:w="1186"/>
        <w:gridCol w:w="1152"/>
      </w:tblGrid>
      <w:tr w:rsidR="003C0027" w14:paraId="2D4A3F14" w14:textId="77777777">
        <w:trPr>
          <w:trHeight w:val="551"/>
        </w:trPr>
        <w:tc>
          <w:tcPr>
            <w:tcW w:w="1042" w:type="dxa"/>
          </w:tcPr>
          <w:p w14:paraId="53DE8103" w14:textId="77777777" w:rsidR="003C0027" w:rsidRDefault="00BA701E" w:rsidP="006455F3">
            <w:pPr>
              <w:pStyle w:val="TableParagraph"/>
              <w:spacing w:before="10" w:line="225" w:lineRule="auto"/>
              <w:ind w:right="295"/>
              <w:jc w:val="both"/>
              <w:rPr>
                <w:sz w:val="24"/>
              </w:rPr>
            </w:pPr>
            <w:proofErr w:type="spellStart"/>
            <w:r>
              <w:rPr>
                <w:spacing w:val="-4"/>
                <w:sz w:val="24"/>
              </w:rPr>
              <w:lastRenderedPageBreak/>
              <w:t>ker</w:t>
            </w:r>
            <w:proofErr w:type="spellEnd"/>
            <w:r>
              <w:rPr>
                <w:spacing w:val="-4"/>
                <w:sz w:val="24"/>
              </w:rPr>
              <w:t xml:space="preserve"> </w:t>
            </w:r>
            <w:r>
              <w:rPr>
                <w:spacing w:val="-6"/>
                <w:sz w:val="24"/>
              </w:rPr>
              <w:t>(2024)</w:t>
            </w:r>
          </w:p>
        </w:tc>
        <w:tc>
          <w:tcPr>
            <w:tcW w:w="970" w:type="dxa"/>
          </w:tcPr>
          <w:p w14:paraId="1A082416" w14:textId="77777777" w:rsidR="003C0027" w:rsidRDefault="00BA701E" w:rsidP="006455F3">
            <w:pPr>
              <w:pStyle w:val="TableParagraph"/>
              <w:spacing w:line="257" w:lineRule="exact"/>
              <w:ind w:left="114"/>
              <w:jc w:val="both"/>
              <w:rPr>
                <w:sz w:val="24"/>
              </w:rPr>
            </w:pPr>
            <w:r>
              <w:rPr>
                <w:spacing w:val="-5"/>
                <w:sz w:val="24"/>
              </w:rPr>
              <w:t>ML</w:t>
            </w:r>
          </w:p>
          <w:p w14:paraId="455D2B38" w14:textId="77777777" w:rsidR="003C0027" w:rsidRDefault="00BA701E" w:rsidP="006455F3">
            <w:pPr>
              <w:pStyle w:val="TableParagraph"/>
              <w:spacing w:line="270" w:lineRule="exact"/>
              <w:ind w:left="114"/>
              <w:jc w:val="both"/>
              <w:rPr>
                <w:sz w:val="24"/>
              </w:rPr>
            </w:pPr>
            <w:r>
              <w:rPr>
                <w:spacing w:val="-2"/>
                <w:sz w:val="24"/>
              </w:rPr>
              <w:t>models</w:t>
            </w:r>
          </w:p>
        </w:tc>
        <w:tc>
          <w:tcPr>
            <w:tcW w:w="1085" w:type="dxa"/>
          </w:tcPr>
          <w:p w14:paraId="224FEB45" w14:textId="77777777" w:rsidR="003C0027" w:rsidRDefault="003C0027" w:rsidP="006455F3">
            <w:pPr>
              <w:pStyle w:val="TableParagraph"/>
              <w:ind w:left="0"/>
              <w:jc w:val="both"/>
              <w:rPr>
                <w:sz w:val="24"/>
              </w:rPr>
            </w:pPr>
          </w:p>
        </w:tc>
        <w:tc>
          <w:tcPr>
            <w:tcW w:w="1301" w:type="dxa"/>
          </w:tcPr>
          <w:p w14:paraId="6F018D6E" w14:textId="77777777" w:rsidR="003C0027" w:rsidRDefault="003C0027" w:rsidP="006455F3">
            <w:pPr>
              <w:pStyle w:val="TableParagraph"/>
              <w:ind w:left="0"/>
              <w:jc w:val="both"/>
              <w:rPr>
                <w:sz w:val="24"/>
              </w:rPr>
            </w:pPr>
          </w:p>
        </w:tc>
        <w:tc>
          <w:tcPr>
            <w:tcW w:w="1176" w:type="dxa"/>
          </w:tcPr>
          <w:p w14:paraId="299BAD39" w14:textId="77777777" w:rsidR="003C0027" w:rsidRDefault="003C0027" w:rsidP="006455F3">
            <w:pPr>
              <w:pStyle w:val="TableParagraph"/>
              <w:ind w:left="0"/>
              <w:jc w:val="both"/>
              <w:rPr>
                <w:sz w:val="24"/>
              </w:rPr>
            </w:pPr>
          </w:p>
        </w:tc>
        <w:tc>
          <w:tcPr>
            <w:tcW w:w="1090" w:type="dxa"/>
          </w:tcPr>
          <w:p w14:paraId="54512BB6" w14:textId="77777777" w:rsidR="003C0027" w:rsidRDefault="00BA701E" w:rsidP="006455F3">
            <w:pPr>
              <w:pStyle w:val="TableParagraph"/>
              <w:spacing w:before="10" w:line="225" w:lineRule="auto"/>
              <w:ind w:left="119" w:right="176"/>
              <w:jc w:val="both"/>
              <w:rPr>
                <w:sz w:val="24"/>
              </w:rPr>
            </w:pPr>
            <w:proofErr w:type="spellStart"/>
            <w:r>
              <w:rPr>
                <w:spacing w:val="-6"/>
                <w:sz w:val="24"/>
              </w:rPr>
              <w:t>explaina</w:t>
            </w:r>
            <w:proofErr w:type="spellEnd"/>
            <w:r>
              <w:rPr>
                <w:spacing w:val="-6"/>
                <w:sz w:val="24"/>
              </w:rPr>
              <w:t xml:space="preserve"> </w:t>
            </w:r>
            <w:proofErr w:type="spellStart"/>
            <w:r>
              <w:rPr>
                <w:spacing w:val="-2"/>
                <w:sz w:val="24"/>
              </w:rPr>
              <w:t>bility</w:t>
            </w:r>
            <w:proofErr w:type="spellEnd"/>
          </w:p>
        </w:tc>
        <w:tc>
          <w:tcPr>
            <w:tcW w:w="1186" w:type="dxa"/>
          </w:tcPr>
          <w:p w14:paraId="4906D44F" w14:textId="77777777" w:rsidR="003C0027" w:rsidRDefault="003C0027" w:rsidP="006455F3">
            <w:pPr>
              <w:pStyle w:val="TableParagraph"/>
              <w:ind w:left="0"/>
              <w:jc w:val="both"/>
              <w:rPr>
                <w:sz w:val="24"/>
              </w:rPr>
            </w:pPr>
          </w:p>
        </w:tc>
        <w:tc>
          <w:tcPr>
            <w:tcW w:w="1152" w:type="dxa"/>
          </w:tcPr>
          <w:p w14:paraId="260BC9D2" w14:textId="77777777" w:rsidR="003C0027" w:rsidRDefault="003C0027" w:rsidP="006455F3">
            <w:pPr>
              <w:pStyle w:val="TableParagraph"/>
              <w:ind w:left="0"/>
              <w:jc w:val="both"/>
              <w:rPr>
                <w:sz w:val="24"/>
              </w:rPr>
            </w:pPr>
          </w:p>
        </w:tc>
      </w:tr>
      <w:tr w:rsidR="003C0027" w14:paraId="288155DD" w14:textId="77777777">
        <w:trPr>
          <w:trHeight w:val="1382"/>
        </w:trPr>
        <w:tc>
          <w:tcPr>
            <w:tcW w:w="1042" w:type="dxa"/>
          </w:tcPr>
          <w:p w14:paraId="1462A82D" w14:textId="77777777" w:rsidR="003C0027" w:rsidRDefault="00BA701E" w:rsidP="006455F3">
            <w:pPr>
              <w:pStyle w:val="TableParagraph"/>
              <w:ind w:right="114"/>
              <w:jc w:val="both"/>
              <w:rPr>
                <w:sz w:val="24"/>
              </w:rPr>
            </w:pPr>
            <w:proofErr w:type="spellStart"/>
            <w:r>
              <w:rPr>
                <w:spacing w:val="-6"/>
                <w:sz w:val="24"/>
              </w:rPr>
              <w:t>Singams</w:t>
            </w:r>
            <w:proofErr w:type="spellEnd"/>
            <w:r>
              <w:rPr>
                <w:spacing w:val="-6"/>
                <w:sz w:val="24"/>
              </w:rPr>
              <w:t xml:space="preserve"> </w:t>
            </w:r>
            <w:proofErr w:type="spellStart"/>
            <w:r>
              <w:rPr>
                <w:sz w:val="24"/>
              </w:rPr>
              <w:t>etty</w:t>
            </w:r>
            <w:proofErr w:type="spellEnd"/>
            <w:r>
              <w:rPr>
                <w:sz w:val="24"/>
              </w:rPr>
              <w:t xml:space="preserve"> et </w:t>
            </w:r>
            <w:r>
              <w:rPr>
                <w:spacing w:val="-4"/>
                <w:sz w:val="24"/>
              </w:rPr>
              <w:t xml:space="preserve">al. </w:t>
            </w:r>
            <w:r>
              <w:rPr>
                <w:spacing w:val="-2"/>
                <w:sz w:val="24"/>
              </w:rPr>
              <w:t>(2024)</w:t>
            </w:r>
          </w:p>
        </w:tc>
        <w:tc>
          <w:tcPr>
            <w:tcW w:w="970" w:type="dxa"/>
          </w:tcPr>
          <w:p w14:paraId="27DA8BE2" w14:textId="77777777" w:rsidR="003C0027" w:rsidRDefault="00BA701E" w:rsidP="006455F3">
            <w:pPr>
              <w:pStyle w:val="TableParagraph"/>
              <w:ind w:left="114" w:right="121"/>
              <w:jc w:val="both"/>
              <w:rPr>
                <w:sz w:val="24"/>
              </w:rPr>
            </w:pPr>
            <w:proofErr w:type="spellStart"/>
            <w:r>
              <w:rPr>
                <w:spacing w:val="-6"/>
                <w:sz w:val="24"/>
              </w:rPr>
              <w:t>Forecas</w:t>
            </w:r>
            <w:proofErr w:type="spellEnd"/>
            <w:r>
              <w:rPr>
                <w:spacing w:val="-6"/>
                <w:sz w:val="24"/>
              </w:rPr>
              <w:t xml:space="preserve"> </w:t>
            </w:r>
            <w:r>
              <w:rPr>
                <w:sz w:val="24"/>
              </w:rPr>
              <w:t xml:space="preserve">ting + </w:t>
            </w:r>
            <w:r>
              <w:rPr>
                <w:spacing w:val="-4"/>
                <w:sz w:val="24"/>
              </w:rPr>
              <w:t>XAI</w:t>
            </w:r>
          </w:p>
        </w:tc>
        <w:tc>
          <w:tcPr>
            <w:tcW w:w="1085" w:type="dxa"/>
          </w:tcPr>
          <w:p w14:paraId="06352629" w14:textId="77777777" w:rsidR="003C0027" w:rsidRDefault="00BA701E" w:rsidP="006455F3">
            <w:pPr>
              <w:pStyle w:val="TableParagraph"/>
              <w:ind w:left="119" w:right="204"/>
              <w:jc w:val="both"/>
              <w:rPr>
                <w:sz w:val="24"/>
              </w:rPr>
            </w:pPr>
            <w:r>
              <w:rPr>
                <w:spacing w:val="-6"/>
                <w:sz w:val="24"/>
              </w:rPr>
              <w:t xml:space="preserve">Chronic </w:t>
            </w:r>
            <w:r>
              <w:rPr>
                <w:spacing w:val="-2"/>
                <w:sz w:val="24"/>
              </w:rPr>
              <w:t>renal disease</w:t>
            </w:r>
          </w:p>
        </w:tc>
        <w:tc>
          <w:tcPr>
            <w:tcW w:w="1301" w:type="dxa"/>
          </w:tcPr>
          <w:p w14:paraId="4005AA31" w14:textId="77777777" w:rsidR="003C0027" w:rsidRDefault="00BA701E" w:rsidP="006455F3">
            <w:pPr>
              <w:pStyle w:val="TableParagraph"/>
              <w:spacing w:line="268" w:lineRule="exact"/>
              <w:ind w:left="125"/>
              <w:jc w:val="both"/>
              <w:rPr>
                <w:sz w:val="24"/>
              </w:rPr>
            </w:pPr>
            <w:r>
              <w:rPr>
                <w:spacing w:val="-5"/>
                <w:sz w:val="24"/>
              </w:rPr>
              <w:t>ML</w:t>
            </w:r>
          </w:p>
          <w:p w14:paraId="345EF597" w14:textId="77777777" w:rsidR="003C0027" w:rsidRDefault="00BA701E" w:rsidP="006455F3">
            <w:pPr>
              <w:pStyle w:val="TableParagraph"/>
              <w:spacing w:before="2"/>
              <w:ind w:left="125"/>
              <w:jc w:val="both"/>
              <w:rPr>
                <w:sz w:val="24"/>
              </w:rPr>
            </w:pPr>
            <w:r>
              <w:rPr>
                <w:spacing w:val="-2"/>
                <w:sz w:val="24"/>
              </w:rPr>
              <w:t>forecasting</w:t>
            </w:r>
          </w:p>
        </w:tc>
        <w:tc>
          <w:tcPr>
            <w:tcW w:w="1176" w:type="dxa"/>
          </w:tcPr>
          <w:p w14:paraId="3A0068E3" w14:textId="77777777" w:rsidR="003C0027" w:rsidRDefault="00BA701E" w:rsidP="006455F3">
            <w:pPr>
              <w:pStyle w:val="TableParagraph"/>
              <w:spacing w:line="268" w:lineRule="exact"/>
              <w:ind w:left="122"/>
              <w:jc w:val="both"/>
              <w:rPr>
                <w:sz w:val="24"/>
              </w:rPr>
            </w:pPr>
            <w:r>
              <w:rPr>
                <w:spacing w:val="-5"/>
                <w:sz w:val="24"/>
              </w:rPr>
              <w:t>XAI</w:t>
            </w:r>
          </w:p>
          <w:p w14:paraId="3CC4ADCC" w14:textId="77777777" w:rsidR="003C0027" w:rsidRDefault="00BA701E" w:rsidP="006455F3">
            <w:pPr>
              <w:pStyle w:val="TableParagraph"/>
              <w:spacing w:before="2"/>
              <w:ind w:left="122"/>
              <w:jc w:val="both"/>
              <w:rPr>
                <w:sz w:val="24"/>
              </w:rPr>
            </w:pPr>
            <w:r>
              <w:rPr>
                <w:spacing w:val="-2"/>
                <w:sz w:val="24"/>
              </w:rPr>
              <w:t>included</w:t>
            </w:r>
          </w:p>
        </w:tc>
        <w:tc>
          <w:tcPr>
            <w:tcW w:w="1090" w:type="dxa"/>
          </w:tcPr>
          <w:p w14:paraId="604C4313" w14:textId="77777777" w:rsidR="003C0027" w:rsidRDefault="00BA701E" w:rsidP="006455F3">
            <w:pPr>
              <w:pStyle w:val="TableParagraph"/>
              <w:ind w:left="119" w:right="133"/>
              <w:jc w:val="both"/>
              <w:rPr>
                <w:sz w:val="24"/>
              </w:rPr>
            </w:pPr>
            <w:r>
              <w:rPr>
                <w:spacing w:val="-2"/>
                <w:sz w:val="24"/>
              </w:rPr>
              <w:t xml:space="preserve">Links </w:t>
            </w:r>
            <w:r>
              <w:rPr>
                <w:sz w:val="24"/>
              </w:rPr>
              <w:t xml:space="preserve">XAI to </w:t>
            </w:r>
            <w:proofErr w:type="spellStart"/>
            <w:r>
              <w:rPr>
                <w:spacing w:val="-6"/>
                <w:sz w:val="24"/>
              </w:rPr>
              <w:t>forecasti</w:t>
            </w:r>
            <w:proofErr w:type="spellEnd"/>
            <w:r>
              <w:rPr>
                <w:spacing w:val="-6"/>
                <w:sz w:val="24"/>
              </w:rPr>
              <w:t xml:space="preserve"> ng</w:t>
            </w:r>
          </w:p>
        </w:tc>
        <w:tc>
          <w:tcPr>
            <w:tcW w:w="1186" w:type="dxa"/>
          </w:tcPr>
          <w:p w14:paraId="68B6132E" w14:textId="77777777" w:rsidR="003C0027" w:rsidRDefault="00BA701E" w:rsidP="006455F3">
            <w:pPr>
              <w:pStyle w:val="TableParagraph"/>
              <w:ind w:left="120" w:right="88"/>
              <w:jc w:val="both"/>
              <w:rPr>
                <w:sz w:val="24"/>
              </w:rPr>
            </w:pPr>
            <w:r>
              <w:rPr>
                <w:sz w:val="24"/>
              </w:rPr>
              <w:t>Not</w:t>
            </w:r>
            <w:r>
              <w:rPr>
                <w:spacing w:val="-12"/>
                <w:sz w:val="24"/>
              </w:rPr>
              <w:t xml:space="preserve"> </w:t>
            </w:r>
            <w:r>
              <w:rPr>
                <w:sz w:val="24"/>
              </w:rPr>
              <w:t>equal to</w:t>
            </w:r>
            <w:r>
              <w:rPr>
                <w:spacing w:val="-15"/>
                <w:sz w:val="24"/>
              </w:rPr>
              <w:t xml:space="preserve"> </w:t>
            </w:r>
            <w:r>
              <w:rPr>
                <w:sz w:val="24"/>
              </w:rPr>
              <w:t xml:space="preserve">clinical </w:t>
            </w:r>
            <w:r>
              <w:rPr>
                <w:spacing w:val="-2"/>
                <w:sz w:val="24"/>
              </w:rPr>
              <w:t>validation</w:t>
            </w:r>
          </w:p>
        </w:tc>
        <w:tc>
          <w:tcPr>
            <w:tcW w:w="1152" w:type="dxa"/>
          </w:tcPr>
          <w:p w14:paraId="2C0ABF67" w14:textId="77777777" w:rsidR="003C0027" w:rsidRDefault="00BA701E" w:rsidP="006455F3">
            <w:pPr>
              <w:pStyle w:val="TableParagraph"/>
              <w:ind w:left="116" w:right="119"/>
              <w:jc w:val="both"/>
              <w:rPr>
                <w:sz w:val="24"/>
              </w:rPr>
            </w:pPr>
            <w:r>
              <w:rPr>
                <w:spacing w:val="-2"/>
                <w:sz w:val="24"/>
              </w:rPr>
              <w:t xml:space="preserve">Supports </w:t>
            </w:r>
            <w:r>
              <w:rPr>
                <w:spacing w:val="-4"/>
                <w:sz w:val="24"/>
              </w:rPr>
              <w:t>“</w:t>
            </w:r>
            <w:proofErr w:type="spellStart"/>
            <w:r>
              <w:rPr>
                <w:spacing w:val="-4"/>
                <w:sz w:val="24"/>
              </w:rPr>
              <w:t>explaina</w:t>
            </w:r>
            <w:proofErr w:type="spellEnd"/>
            <w:r>
              <w:rPr>
                <w:spacing w:val="-4"/>
                <w:sz w:val="24"/>
              </w:rPr>
              <w:t xml:space="preserve"> </w:t>
            </w:r>
            <w:proofErr w:type="spellStart"/>
            <w:r>
              <w:rPr>
                <w:sz w:val="24"/>
              </w:rPr>
              <w:t>bility</w:t>
            </w:r>
            <w:proofErr w:type="spellEnd"/>
            <w:r>
              <w:rPr>
                <w:spacing w:val="55"/>
                <w:sz w:val="24"/>
              </w:rPr>
              <w:t xml:space="preserve"> </w:t>
            </w:r>
            <w:r>
              <w:rPr>
                <w:spacing w:val="-5"/>
                <w:sz w:val="24"/>
              </w:rPr>
              <w:t>for</w:t>
            </w:r>
          </w:p>
          <w:p w14:paraId="335D9747" w14:textId="77777777" w:rsidR="003C0027" w:rsidRDefault="00BA701E" w:rsidP="006455F3">
            <w:pPr>
              <w:pStyle w:val="TableParagraph"/>
              <w:spacing w:before="3" w:line="230" w:lineRule="auto"/>
              <w:ind w:left="116" w:right="131"/>
              <w:jc w:val="both"/>
              <w:rPr>
                <w:sz w:val="24"/>
              </w:rPr>
            </w:pPr>
            <w:r>
              <w:rPr>
                <w:spacing w:val="-2"/>
                <w:sz w:val="24"/>
              </w:rPr>
              <w:t xml:space="preserve">trust” </w:t>
            </w:r>
            <w:r>
              <w:rPr>
                <w:spacing w:val="-4"/>
                <w:sz w:val="24"/>
              </w:rPr>
              <w:t>argument</w:t>
            </w:r>
          </w:p>
        </w:tc>
      </w:tr>
      <w:tr w:rsidR="003C0027" w14:paraId="35FE8C99" w14:textId="77777777">
        <w:trPr>
          <w:trHeight w:val="1377"/>
        </w:trPr>
        <w:tc>
          <w:tcPr>
            <w:tcW w:w="1042" w:type="dxa"/>
          </w:tcPr>
          <w:p w14:paraId="04C7B550" w14:textId="77777777" w:rsidR="003C0027" w:rsidRDefault="00BA701E" w:rsidP="006455F3">
            <w:pPr>
              <w:pStyle w:val="TableParagraph"/>
              <w:spacing w:before="5" w:line="230" w:lineRule="auto"/>
              <w:jc w:val="both"/>
              <w:rPr>
                <w:sz w:val="24"/>
              </w:rPr>
            </w:pPr>
            <w:r>
              <w:rPr>
                <w:spacing w:val="-4"/>
                <w:sz w:val="24"/>
              </w:rPr>
              <w:t>He</w:t>
            </w:r>
            <w:r>
              <w:rPr>
                <w:spacing w:val="-19"/>
                <w:sz w:val="24"/>
              </w:rPr>
              <w:t xml:space="preserve"> </w:t>
            </w:r>
            <w:r>
              <w:rPr>
                <w:spacing w:val="-4"/>
                <w:sz w:val="24"/>
              </w:rPr>
              <w:t>et</w:t>
            </w:r>
            <w:r>
              <w:rPr>
                <w:spacing w:val="-17"/>
                <w:sz w:val="24"/>
              </w:rPr>
              <w:t xml:space="preserve"> </w:t>
            </w:r>
            <w:r>
              <w:rPr>
                <w:spacing w:val="-4"/>
                <w:sz w:val="24"/>
              </w:rPr>
              <w:t xml:space="preserve">al. </w:t>
            </w:r>
            <w:r>
              <w:rPr>
                <w:spacing w:val="-2"/>
                <w:sz w:val="24"/>
              </w:rPr>
              <w:t>(2025)</w:t>
            </w:r>
          </w:p>
        </w:tc>
        <w:tc>
          <w:tcPr>
            <w:tcW w:w="970" w:type="dxa"/>
          </w:tcPr>
          <w:p w14:paraId="7C83701C" w14:textId="77777777" w:rsidR="003C0027" w:rsidRDefault="00BA701E" w:rsidP="006455F3">
            <w:pPr>
              <w:pStyle w:val="TableParagraph"/>
              <w:spacing w:line="235" w:lineRule="auto"/>
              <w:ind w:left="114" w:right="125"/>
              <w:jc w:val="both"/>
              <w:rPr>
                <w:sz w:val="24"/>
              </w:rPr>
            </w:pPr>
            <w:r>
              <w:rPr>
                <w:spacing w:val="-6"/>
                <w:sz w:val="24"/>
              </w:rPr>
              <w:t xml:space="preserve">Explain </w:t>
            </w:r>
            <w:r>
              <w:rPr>
                <w:spacing w:val="-4"/>
                <w:sz w:val="24"/>
              </w:rPr>
              <w:t xml:space="preserve">able </w:t>
            </w:r>
            <w:r>
              <w:rPr>
                <w:spacing w:val="-2"/>
                <w:sz w:val="24"/>
              </w:rPr>
              <w:t xml:space="preserve">early- stage </w:t>
            </w:r>
            <w:r>
              <w:rPr>
                <w:spacing w:val="-4"/>
                <w:sz w:val="24"/>
              </w:rPr>
              <w:t>CKD</w:t>
            </w:r>
          </w:p>
        </w:tc>
        <w:tc>
          <w:tcPr>
            <w:tcW w:w="1085" w:type="dxa"/>
          </w:tcPr>
          <w:p w14:paraId="5970EF43" w14:textId="77777777" w:rsidR="003C0027" w:rsidRDefault="00BA701E" w:rsidP="006455F3">
            <w:pPr>
              <w:pStyle w:val="TableParagraph"/>
              <w:ind w:left="119" w:right="117"/>
              <w:jc w:val="both"/>
              <w:rPr>
                <w:sz w:val="24"/>
              </w:rPr>
            </w:pPr>
            <w:proofErr w:type="spellStart"/>
            <w:r>
              <w:rPr>
                <w:spacing w:val="-6"/>
                <w:sz w:val="24"/>
              </w:rPr>
              <w:t>Multicen</w:t>
            </w:r>
            <w:proofErr w:type="spellEnd"/>
            <w:r>
              <w:rPr>
                <w:spacing w:val="-6"/>
                <w:sz w:val="24"/>
              </w:rPr>
              <w:t xml:space="preserve"> </w:t>
            </w:r>
            <w:proofErr w:type="spellStart"/>
            <w:r>
              <w:rPr>
                <w:spacing w:val="-4"/>
                <w:sz w:val="24"/>
              </w:rPr>
              <w:t>tre</w:t>
            </w:r>
            <w:proofErr w:type="spellEnd"/>
            <w:r>
              <w:rPr>
                <w:spacing w:val="-4"/>
                <w:sz w:val="24"/>
              </w:rPr>
              <w:t xml:space="preserve"> </w:t>
            </w:r>
            <w:proofErr w:type="spellStart"/>
            <w:r>
              <w:rPr>
                <w:spacing w:val="-2"/>
                <w:sz w:val="24"/>
              </w:rPr>
              <w:t>retrospe</w:t>
            </w:r>
            <w:proofErr w:type="spellEnd"/>
            <w:r>
              <w:rPr>
                <w:spacing w:val="-2"/>
                <w:sz w:val="24"/>
              </w:rPr>
              <w:t xml:space="preserve"> </w:t>
            </w:r>
            <w:proofErr w:type="spellStart"/>
            <w:r>
              <w:rPr>
                <w:spacing w:val="-2"/>
                <w:sz w:val="24"/>
              </w:rPr>
              <w:t>ctive</w:t>
            </w:r>
            <w:proofErr w:type="spellEnd"/>
          </w:p>
        </w:tc>
        <w:tc>
          <w:tcPr>
            <w:tcW w:w="1301" w:type="dxa"/>
          </w:tcPr>
          <w:p w14:paraId="5C97B860" w14:textId="77777777" w:rsidR="003C0027" w:rsidRDefault="00BA701E" w:rsidP="006455F3">
            <w:pPr>
              <w:pStyle w:val="TableParagraph"/>
              <w:spacing w:before="5" w:line="230" w:lineRule="auto"/>
              <w:ind w:left="125" w:right="130"/>
              <w:jc w:val="both"/>
              <w:rPr>
                <w:sz w:val="24"/>
              </w:rPr>
            </w:pPr>
            <w:proofErr w:type="spellStart"/>
            <w:r>
              <w:rPr>
                <w:spacing w:val="-6"/>
                <w:sz w:val="24"/>
              </w:rPr>
              <w:t>Explainabl</w:t>
            </w:r>
            <w:proofErr w:type="spellEnd"/>
            <w:r>
              <w:rPr>
                <w:spacing w:val="-6"/>
                <w:sz w:val="24"/>
              </w:rPr>
              <w:t xml:space="preserve"> </w:t>
            </w:r>
            <w:r>
              <w:rPr>
                <w:sz w:val="24"/>
              </w:rPr>
              <w:t>e ML</w:t>
            </w:r>
          </w:p>
        </w:tc>
        <w:tc>
          <w:tcPr>
            <w:tcW w:w="1176" w:type="dxa"/>
          </w:tcPr>
          <w:p w14:paraId="43892F50" w14:textId="77777777" w:rsidR="003C0027" w:rsidRDefault="00BA701E" w:rsidP="006455F3">
            <w:pPr>
              <w:pStyle w:val="TableParagraph"/>
              <w:ind w:left="122" w:right="151"/>
              <w:jc w:val="both"/>
              <w:rPr>
                <w:sz w:val="24"/>
              </w:rPr>
            </w:pPr>
            <w:proofErr w:type="spellStart"/>
            <w:r>
              <w:rPr>
                <w:spacing w:val="-2"/>
                <w:sz w:val="24"/>
              </w:rPr>
              <w:t>Explaina</w:t>
            </w:r>
            <w:proofErr w:type="spellEnd"/>
            <w:r>
              <w:rPr>
                <w:spacing w:val="-2"/>
                <w:sz w:val="24"/>
              </w:rPr>
              <w:t xml:space="preserve"> </w:t>
            </w:r>
            <w:proofErr w:type="spellStart"/>
            <w:r>
              <w:rPr>
                <w:spacing w:val="-4"/>
                <w:sz w:val="24"/>
              </w:rPr>
              <w:t>ble</w:t>
            </w:r>
            <w:proofErr w:type="spellEnd"/>
            <w:r>
              <w:rPr>
                <w:spacing w:val="-4"/>
                <w:sz w:val="24"/>
              </w:rPr>
              <w:t xml:space="preserve"> </w:t>
            </w:r>
            <w:r>
              <w:rPr>
                <w:spacing w:val="-6"/>
                <w:sz w:val="24"/>
              </w:rPr>
              <w:t>screening</w:t>
            </w:r>
          </w:p>
        </w:tc>
        <w:tc>
          <w:tcPr>
            <w:tcW w:w="1090" w:type="dxa"/>
          </w:tcPr>
          <w:p w14:paraId="00E8F43F" w14:textId="77777777" w:rsidR="003C0027" w:rsidRDefault="00BA701E" w:rsidP="006455F3">
            <w:pPr>
              <w:pStyle w:val="TableParagraph"/>
              <w:ind w:left="119" w:right="133"/>
              <w:jc w:val="both"/>
              <w:rPr>
                <w:sz w:val="24"/>
              </w:rPr>
            </w:pPr>
            <w:r>
              <w:rPr>
                <w:spacing w:val="-2"/>
                <w:sz w:val="24"/>
              </w:rPr>
              <w:t xml:space="preserve">Moves toward </w:t>
            </w:r>
            <w:proofErr w:type="spellStart"/>
            <w:r>
              <w:rPr>
                <w:spacing w:val="-6"/>
                <w:sz w:val="24"/>
              </w:rPr>
              <w:t>validatio</w:t>
            </w:r>
            <w:proofErr w:type="spellEnd"/>
            <w:r>
              <w:rPr>
                <w:spacing w:val="-6"/>
                <w:sz w:val="24"/>
              </w:rPr>
              <w:t xml:space="preserve"> </w:t>
            </w:r>
            <w:r>
              <w:rPr>
                <w:spacing w:val="-10"/>
                <w:sz w:val="24"/>
              </w:rPr>
              <w:t>n</w:t>
            </w:r>
          </w:p>
        </w:tc>
        <w:tc>
          <w:tcPr>
            <w:tcW w:w="1186" w:type="dxa"/>
          </w:tcPr>
          <w:p w14:paraId="03EEC2BF" w14:textId="77777777" w:rsidR="003C0027" w:rsidRDefault="00BA701E" w:rsidP="006455F3">
            <w:pPr>
              <w:pStyle w:val="TableParagraph"/>
              <w:ind w:left="120" w:right="122"/>
              <w:jc w:val="both"/>
              <w:rPr>
                <w:sz w:val="24"/>
              </w:rPr>
            </w:pPr>
            <w:proofErr w:type="spellStart"/>
            <w:r>
              <w:rPr>
                <w:spacing w:val="-6"/>
                <w:sz w:val="24"/>
              </w:rPr>
              <w:t>Retrospec</w:t>
            </w:r>
            <w:proofErr w:type="spellEnd"/>
            <w:r>
              <w:rPr>
                <w:spacing w:val="-6"/>
                <w:sz w:val="24"/>
              </w:rPr>
              <w:t xml:space="preserve"> </w:t>
            </w:r>
            <w:proofErr w:type="spellStart"/>
            <w:r>
              <w:rPr>
                <w:spacing w:val="-4"/>
                <w:sz w:val="24"/>
              </w:rPr>
              <w:t>tive</w:t>
            </w:r>
            <w:proofErr w:type="spellEnd"/>
            <w:r>
              <w:rPr>
                <w:spacing w:val="-4"/>
                <w:sz w:val="24"/>
              </w:rPr>
              <w:t xml:space="preserve"> </w:t>
            </w:r>
            <w:r>
              <w:rPr>
                <w:spacing w:val="-2"/>
                <w:sz w:val="24"/>
              </w:rPr>
              <w:t xml:space="preserve">limitation </w:t>
            </w:r>
            <w:r>
              <w:rPr>
                <w:spacing w:val="-10"/>
                <w:sz w:val="24"/>
              </w:rPr>
              <w:t>s</w:t>
            </w:r>
          </w:p>
        </w:tc>
        <w:tc>
          <w:tcPr>
            <w:tcW w:w="1152" w:type="dxa"/>
          </w:tcPr>
          <w:p w14:paraId="79B1D328" w14:textId="77777777" w:rsidR="003C0027" w:rsidRDefault="00BA701E" w:rsidP="006455F3">
            <w:pPr>
              <w:pStyle w:val="TableParagraph"/>
              <w:ind w:left="116" w:right="142"/>
              <w:jc w:val="both"/>
              <w:rPr>
                <w:sz w:val="24"/>
              </w:rPr>
            </w:pPr>
            <w:r>
              <w:rPr>
                <w:spacing w:val="-4"/>
                <w:sz w:val="24"/>
              </w:rPr>
              <w:t xml:space="preserve">Evidence </w:t>
            </w:r>
            <w:r>
              <w:rPr>
                <w:spacing w:val="-2"/>
                <w:sz w:val="24"/>
              </w:rPr>
              <w:t>for</w:t>
            </w:r>
            <w:r>
              <w:rPr>
                <w:spacing w:val="-18"/>
                <w:sz w:val="24"/>
              </w:rPr>
              <w:t xml:space="preserve"> </w:t>
            </w:r>
            <w:r>
              <w:rPr>
                <w:spacing w:val="-2"/>
                <w:sz w:val="24"/>
              </w:rPr>
              <w:t>early- stage focus</w:t>
            </w:r>
          </w:p>
        </w:tc>
      </w:tr>
      <w:tr w:rsidR="003C0027" w14:paraId="5D457E93" w14:textId="77777777">
        <w:trPr>
          <w:trHeight w:val="1098"/>
        </w:trPr>
        <w:tc>
          <w:tcPr>
            <w:tcW w:w="1042" w:type="dxa"/>
          </w:tcPr>
          <w:p w14:paraId="01648A66" w14:textId="77777777" w:rsidR="003C0027" w:rsidRDefault="00BA701E" w:rsidP="006455F3">
            <w:pPr>
              <w:pStyle w:val="TableParagraph"/>
              <w:ind w:right="207"/>
              <w:jc w:val="both"/>
              <w:rPr>
                <w:sz w:val="24"/>
              </w:rPr>
            </w:pPr>
            <w:r>
              <w:rPr>
                <w:spacing w:val="-6"/>
                <w:sz w:val="24"/>
              </w:rPr>
              <w:t xml:space="preserve">Nicosia </w:t>
            </w:r>
            <w:r>
              <w:rPr>
                <w:sz w:val="24"/>
              </w:rPr>
              <w:t xml:space="preserve">et al. </w:t>
            </w:r>
            <w:r>
              <w:rPr>
                <w:spacing w:val="-2"/>
                <w:sz w:val="24"/>
              </w:rPr>
              <w:t>(2025)</w:t>
            </w:r>
          </w:p>
        </w:tc>
        <w:tc>
          <w:tcPr>
            <w:tcW w:w="970" w:type="dxa"/>
          </w:tcPr>
          <w:p w14:paraId="091E231B" w14:textId="77777777" w:rsidR="003C0027" w:rsidRDefault="00BA701E" w:rsidP="006455F3">
            <w:pPr>
              <w:pStyle w:val="TableParagraph"/>
              <w:spacing w:line="235" w:lineRule="auto"/>
              <w:ind w:left="114" w:right="134"/>
              <w:jc w:val="both"/>
              <w:rPr>
                <w:sz w:val="24"/>
              </w:rPr>
            </w:pPr>
            <w:r>
              <w:rPr>
                <w:sz w:val="24"/>
              </w:rPr>
              <w:t xml:space="preserve">AI in </w:t>
            </w:r>
            <w:proofErr w:type="spellStart"/>
            <w:r>
              <w:rPr>
                <w:spacing w:val="-6"/>
                <w:sz w:val="24"/>
              </w:rPr>
              <w:t>nephrol</w:t>
            </w:r>
            <w:proofErr w:type="spellEnd"/>
            <w:r>
              <w:rPr>
                <w:spacing w:val="-6"/>
                <w:sz w:val="24"/>
              </w:rPr>
              <w:t xml:space="preserve"> </w:t>
            </w:r>
            <w:proofErr w:type="spellStart"/>
            <w:r>
              <w:rPr>
                <w:spacing w:val="-4"/>
                <w:sz w:val="24"/>
              </w:rPr>
              <w:t>ogy</w:t>
            </w:r>
            <w:proofErr w:type="spellEnd"/>
          </w:p>
          <w:p w14:paraId="64357130" w14:textId="77777777" w:rsidR="003C0027" w:rsidRDefault="00BA701E" w:rsidP="006455F3">
            <w:pPr>
              <w:pStyle w:val="TableParagraph"/>
              <w:spacing w:line="271" w:lineRule="exact"/>
              <w:ind w:left="114"/>
              <w:jc w:val="both"/>
              <w:rPr>
                <w:sz w:val="24"/>
              </w:rPr>
            </w:pPr>
            <w:r>
              <w:rPr>
                <w:spacing w:val="-2"/>
                <w:sz w:val="24"/>
              </w:rPr>
              <w:t>review</w:t>
            </w:r>
          </w:p>
        </w:tc>
        <w:tc>
          <w:tcPr>
            <w:tcW w:w="1085" w:type="dxa"/>
          </w:tcPr>
          <w:p w14:paraId="7144347C" w14:textId="77777777" w:rsidR="003C0027" w:rsidRDefault="00BA701E" w:rsidP="006455F3">
            <w:pPr>
              <w:pStyle w:val="TableParagraph"/>
              <w:ind w:left="119" w:right="130"/>
              <w:jc w:val="both"/>
              <w:rPr>
                <w:sz w:val="24"/>
              </w:rPr>
            </w:pPr>
            <w:r>
              <w:rPr>
                <w:spacing w:val="-2"/>
                <w:sz w:val="24"/>
              </w:rPr>
              <w:t xml:space="preserve">Broad </w:t>
            </w:r>
            <w:proofErr w:type="spellStart"/>
            <w:r>
              <w:rPr>
                <w:spacing w:val="-6"/>
                <w:sz w:val="24"/>
              </w:rPr>
              <w:t>nephrolo</w:t>
            </w:r>
            <w:proofErr w:type="spellEnd"/>
            <w:r>
              <w:rPr>
                <w:spacing w:val="-6"/>
                <w:sz w:val="24"/>
              </w:rPr>
              <w:t xml:space="preserve"> </w:t>
            </w:r>
            <w:proofErr w:type="spellStart"/>
            <w:r>
              <w:rPr>
                <w:spacing w:val="-6"/>
                <w:sz w:val="24"/>
              </w:rPr>
              <w:t>gy</w:t>
            </w:r>
            <w:proofErr w:type="spellEnd"/>
          </w:p>
        </w:tc>
        <w:tc>
          <w:tcPr>
            <w:tcW w:w="1301" w:type="dxa"/>
          </w:tcPr>
          <w:p w14:paraId="609E6CCF" w14:textId="77777777" w:rsidR="003C0027" w:rsidRDefault="00BA701E" w:rsidP="006455F3">
            <w:pPr>
              <w:pStyle w:val="TableParagraph"/>
              <w:spacing w:before="1" w:line="242" w:lineRule="auto"/>
              <w:ind w:left="125" w:right="367"/>
              <w:jc w:val="both"/>
              <w:rPr>
                <w:sz w:val="24"/>
              </w:rPr>
            </w:pPr>
            <w:r>
              <w:rPr>
                <w:spacing w:val="-6"/>
                <w:sz w:val="24"/>
              </w:rPr>
              <w:t xml:space="preserve">Multiple </w:t>
            </w:r>
            <w:r>
              <w:rPr>
                <w:spacing w:val="-2"/>
                <w:sz w:val="24"/>
              </w:rPr>
              <w:t>systems</w:t>
            </w:r>
          </w:p>
        </w:tc>
        <w:tc>
          <w:tcPr>
            <w:tcW w:w="1176" w:type="dxa"/>
          </w:tcPr>
          <w:p w14:paraId="38C13377" w14:textId="77777777" w:rsidR="003C0027" w:rsidRDefault="00BA701E" w:rsidP="006455F3">
            <w:pPr>
              <w:pStyle w:val="TableParagraph"/>
              <w:ind w:left="122" w:right="125"/>
              <w:jc w:val="both"/>
              <w:rPr>
                <w:sz w:val="24"/>
              </w:rPr>
            </w:pPr>
            <w:proofErr w:type="spellStart"/>
            <w:r>
              <w:rPr>
                <w:spacing w:val="-6"/>
                <w:sz w:val="24"/>
              </w:rPr>
              <w:t>Governan</w:t>
            </w:r>
            <w:proofErr w:type="spellEnd"/>
            <w:r>
              <w:rPr>
                <w:spacing w:val="-6"/>
                <w:sz w:val="24"/>
              </w:rPr>
              <w:t xml:space="preserve"> </w:t>
            </w:r>
            <w:proofErr w:type="spellStart"/>
            <w:r>
              <w:rPr>
                <w:spacing w:val="-6"/>
                <w:sz w:val="24"/>
              </w:rPr>
              <w:t>ce</w:t>
            </w:r>
            <w:proofErr w:type="spellEnd"/>
            <w:r>
              <w:rPr>
                <w:spacing w:val="-6"/>
                <w:sz w:val="24"/>
              </w:rPr>
              <w:t xml:space="preserve"> </w:t>
            </w:r>
            <w:r>
              <w:rPr>
                <w:spacing w:val="-2"/>
                <w:sz w:val="24"/>
              </w:rPr>
              <w:t>emphasis</w:t>
            </w:r>
          </w:p>
        </w:tc>
        <w:tc>
          <w:tcPr>
            <w:tcW w:w="1090" w:type="dxa"/>
          </w:tcPr>
          <w:p w14:paraId="66E03624" w14:textId="77777777" w:rsidR="003C0027" w:rsidRDefault="00BA701E" w:rsidP="006455F3">
            <w:pPr>
              <w:pStyle w:val="TableParagraph"/>
              <w:ind w:left="119" w:right="215"/>
              <w:jc w:val="both"/>
              <w:rPr>
                <w:sz w:val="24"/>
              </w:rPr>
            </w:pPr>
            <w:r>
              <w:rPr>
                <w:spacing w:val="-4"/>
                <w:sz w:val="24"/>
              </w:rPr>
              <w:t xml:space="preserve">Maps </w:t>
            </w:r>
            <w:r>
              <w:rPr>
                <w:spacing w:val="-2"/>
                <w:sz w:val="24"/>
              </w:rPr>
              <w:t xml:space="preserve">clinical </w:t>
            </w:r>
            <w:r>
              <w:rPr>
                <w:spacing w:val="-6"/>
                <w:sz w:val="24"/>
              </w:rPr>
              <w:t>pipeline</w:t>
            </w:r>
          </w:p>
        </w:tc>
        <w:tc>
          <w:tcPr>
            <w:tcW w:w="1186" w:type="dxa"/>
          </w:tcPr>
          <w:p w14:paraId="428A0215" w14:textId="77777777" w:rsidR="003C0027" w:rsidRDefault="00BA701E" w:rsidP="006455F3">
            <w:pPr>
              <w:pStyle w:val="TableParagraph"/>
              <w:spacing w:line="235" w:lineRule="auto"/>
              <w:ind w:left="120" w:right="358"/>
              <w:jc w:val="both"/>
              <w:rPr>
                <w:sz w:val="24"/>
              </w:rPr>
            </w:pPr>
            <w:r>
              <w:rPr>
                <w:sz w:val="24"/>
              </w:rPr>
              <w:t xml:space="preserve">Not a </w:t>
            </w:r>
            <w:r>
              <w:rPr>
                <w:spacing w:val="-2"/>
                <w:sz w:val="24"/>
              </w:rPr>
              <w:t xml:space="preserve">single- </w:t>
            </w:r>
            <w:r>
              <w:rPr>
                <w:spacing w:val="-6"/>
                <w:sz w:val="24"/>
              </w:rPr>
              <w:t>method</w:t>
            </w:r>
          </w:p>
          <w:p w14:paraId="437EB4E6" w14:textId="77777777" w:rsidR="003C0027" w:rsidRDefault="00BA701E" w:rsidP="006455F3">
            <w:pPr>
              <w:pStyle w:val="TableParagraph"/>
              <w:spacing w:line="271" w:lineRule="exact"/>
              <w:ind w:left="120"/>
              <w:jc w:val="both"/>
              <w:rPr>
                <w:sz w:val="24"/>
              </w:rPr>
            </w:pPr>
            <w:r>
              <w:rPr>
                <w:spacing w:val="-4"/>
                <w:sz w:val="24"/>
              </w:rPr>
              <w:t>test</w:t>
            </w:r>
          </w:p>
        </w:tc>
        <w:tc>
          <w:tcPr>
            <w:tcW w:w="1152" w:type="dxa"/>
          </w:tcPr>
          <w:p w14:paraId="6EEEAA27" w14:textId="77777777" w:rsidR="003C0027" w:rsidRDefault="00BA701E" w:rsidP="006455F3">
            <w:pPr>
              <w:pStyle w:val="TableParagraph"/>
              <w:spacing w:line="235" w:lineRule="auto"/>
              <w:ind w:left="116" w:right="120"/>
              <w:jc w:val="both"/>
              <w:rPr>
                <w:sz w:val="24"/>
              </w:rPr>
            </w:pPr>
            <w:r>
              <w:rPr>
                <w:spacing w:val="-2"/>
                <w:sz w:val="24"/>
              </w:rPr>
              <w:t xml:space="preserve">Frames adoption </w:t>
            </w:r>
            <w:proofErr w:type="gramStart"/>
            <w:r>
              <w:rPr>
                <w:spacing w:val="-6"/>
                <w:sz w:val="24"/>
              </w:rPr>
              <w:t>constrain</w:t>
            </w:r>
            <w:proofErr w:type="gramEnd"/>
          </w:p>
          <w:p w14:paraId="550288C3" w14:textId="77777777" w:rsidR="003C0027" w:rsidRDefault="00BA701E" w:rsidP="006455F3">
            <w:pPr>
              <w:pStyle w:val="TableParagraph"/>
              <w:spacing w:line="271" w:lineRule="exact"/>
              <w:ind w:left="116"/>
              <w:jc w:val="both"/>
              <w:rPr>
                <w:sz w:val="24"/>
              </w:rPr>
            </w:pPr>
            <w:proofErr w:type="spellStart"/>
            <w:r>
              <w:rPr>
                <w:spacing w:val="-5"/>
                <w:sz w:val="24"/>
              </w:rPr>
              <w:t>ts</w:t>
            </w:r>
            <w:proofErr w:type="spellEnd"/>
          </w:p>
        </w:tc>
      </w:tr>
      <w:tr w:rsidR="003C0027" w14:paraId="0BADF197" w14:textId="77777777">
        <w:trPr>
          <w:trHeight w:val="1377"/>
        </w:trPr>
        <w:tc>
          <w:tcPr>
            <w:tcW w:w="1042" w:type="dxa"/>
          </w:tcPr>
          <w:p w14:paraId="4E15B028" w14:textId="77777777" w:rsidR="003C0027" w:rsidRDefault="00BA701E" w:rsidP="006455F3">
            <w:pPr>
              <w:pStyle w:val="TableParagraph"/>
              <w:ind w:right="114"/>
              <w:jc w:val="both"/>
              <w:rPr>
                <w:sz w:val="24"/>
              </w:rPr>
            </w:pPr>
            <w:r>
              <w:rPr>
                <w:spacing w:val="-4"/>
                <w:sz w:val="24"/>
              </w:rPr>
              <w:t>Lopes</w:t>
            </w:r>
            <w:r>
              <w:rPr>
                <w:spacing w:val="-20"/>
                <w:sz w:val="24"/>
              </w:rPr>
              <w:t xml:space="preserve"> </w:t>
            </w:r>
            <w:r>
              <w:rPr>
                <w:spacing w:val="-4"/>
                <w:sz w:val="24"/>
              </w:rPr>
              <w:t xml:space="preserve">et al. </w:t>
            </w:r>
            <w:r>
              <w:rPr>
                <w:spacing w:val="-2"/>
                <w:sz w:val="24"/>
              </w:rPr>
              <w:t>(2025)</w:t>
            </w:r>
          </w:p>
        </w:tc>
        <w:tc>
          <w:tcPr>
            <w:tcW w:w="970" w:type="dxa"/>
          </w:tcPr>
          <w:p w14:paraId="3113D7CF" w14:textId="77777777" w:rsidR="003C0027" w:rsidRDefault="00BA701E" w:rsidP="006455F3">
            <w:pPr>
              <w:pStyle w:val="TableParagraph"/>
              <w:spacing w:line="268" w:lineRule="exact"/>
              <w:ind w:left="114"/>
              <w:jc w:val="both"/>
              <w:rPr>
                <w:sz w:val="24"/>
              </w:rPr>
            </w:pPr>
            <w:r>
              <w:rPr>
                <w:spacing w:val="-2"/>
                <w:sz w:val="24"/>
              </w:rPr>
              <w:t>Omics</w:t>
            </w:r>
          </w:p>
          <w:p w14:paraId="614ADB8A" w14:textId="77777777" w:rsidR="003C0027" w:rsidRDefault="00BA701E" w:rsidP="006455F3">
            <w:pPr>
              <w:pStyle w:val="TableParagraph"/>
              <w:spacing w:before="2"/>
              <w:ind w:left="114"/>
              <w:jc w:val="both"/>
              <w:rPr>
                <w:sz w:val="24"/>
              </w:rPr>
            </w:pPr>
            <w:r>
              <w:rPr>
                <w:sz w:val="24"/>
              </w:rPr>
              <w:t xml:space="preserve">+ </w:t>
            </w:r>
            <w:r>
              <w:rPr>
                <w:spacing w:val="-5"/>
                <w:sz w:val="24"/>
              </w:rPr>
              <w:t>ML</w:t>
            </w:r>
          </w:p>
          <w:p w14:paraId="0FD537F2" w14:textId="77777777" w:rsidR="003C0027" w:rsidRDefault="00BA701E" w:rsidP="006455F3">
            <w:pPr>
              <w:pStyle w:val="TableParagraph"/>
              <w:spacing w:before="3" w:line="247" w:lineRule="auto"/>
              <w:ind w:left="114" w:right="228"/>
              <w:jc w:val="both"/>
              <w:rPr>
                <w:sz w:val="24"/>
              </w:rPr>
            </w:pPr>
            <w:proofErr w:type="spellStart"/>
            <w:r>
              <w:rPr>
                <w:spacing w:val="-6"/>
                <w:sz w:val="24"/>
              </w:rPr>
              <w:t>precisi</w:t>
            </w:r>
            <w:proofErr w:type="spellEnd"/>
            <w:r>
              <w:rPr>
                <w:spacing w:val="-6"/>
                <w:sz w:val="24"/>
              </w:rPr>
              <w:t xml:space="preserve"> on</w:t>
            </w:r>
          </w:p>
        </w:tc>
        <w:tc>
          <w:tcPr>
            <w:tcW w:w="1085" w:type="dxa"/>
          </w:tcPr>
          <w:p w14:paraId="01CFE73B" w14:textId="77777777" w:rsidR="003C0027" w:rsidRDefault="00BA701E" w:rsidP="006455F3">
            <w:pPr>
              <w:pStyle w:val="TableParagraph"/>
              <w:ind w:left="119" w:right="117"/>
              <w:jc w:val="both"/>
              <w:rPr>
                <w:sz w:val="24"/>
              </w:rPr>
            </w:pPr>
            <w:r>
              <w:rPr>
                <w:spacing w:val="-2"/>
                <w:sz w:val="24"/>
              </w:rPr>
              <w:t xml:space="preserve">Multi- omics </w:t>
            </w:r>
            <w:r>
              <w:rPr>
                <w:spacing w:val="-6"/>
                <w:sz w:val="24"/>
              </w:rPr>
              <w:t>direction</w:t>
            </w:r>
          </w:p>
        </w:tc>
        <w:tc>
          <w:tcPr>
            <w:tcW w:w="1301" w:type="dxa"/>
          </w:tcPr>
          <w:p w14:paraId="1FE66B46" w14:textId="77777777" w:rsidR="003C0027" w:rsidRDefault="00BA701E" w:rsidP="006455F3">
            <w:pPr>
              <w:pStyle w:val="TableParagraph"/>
              <w:spacing w:before="1" w:line="247" w:lineRule="auto"/>
              <w:ind w:left="125" w:right="533"/>
              <w:jc w:val="both"/>
              <w:rPr>
                <w:sz w:val="24"/>
              </w:rPr>
            </w:pPr>
            <w:r>
              <w:rPr>
                <w:spacing w:val="-6"/>
                <w:sz w:val="24"/>
              </w:rPr>
              <w:t>ML</w:t>
            </w:r>
            <w:r>
              <w:rPr>
                <w:spacing w:val="-23"/>
                <w:sz w:val="24"/>
              </w:rPr>
              <w:t xml:space="preserve"> </w:t>
            </w:r>
            <w:r>
              <w:rPr>
                <w:spacing w:val="-6"/>
                <w:sz w:val="24"/>
              </w:rPr>
              <w:t xml:space="preserve">on </w:t>
            </w:r>
            <w:r>
              <w:rPr>
                <w:spacing w:val="-2"/>
                <w:sz w:val="24"/>
              </w:rPr>
              <w:t>omics</w:t>
            </w:r>
          </w:p>
        </w:tc>
        <w:tc>
          <w:tcPr>
            <w:tcW w:w="1176" w:type="dxa"/>
          </w:tcPr>
          <w:p w14:paraId="65AE0FAE" w14:textId="77777777" w:rsidR="003C0027" w:rsidRDefault="00BA701E" w:rsidP="006455F3">
            <w:pPr>
              <w:pStyle w:val="TableParagraph"/>
              <w:ind w:left="122"/>
              <w:jc w:val="both"/>
              <w:rPr>
                <w:sz w:val="24"/>
              </w:rPr>
            </w:pPr>
            <w:proofErr w:type="spellStart"/>
            <w:r>
              <w:rPr>
                <w:spacing w:val="-6"/>
                <w:sz w:val="24"/>
              </w:rPr>
              <w:t>Interpreta</w:t>
            </w:r>
            <w:proofErr w:type="spellEnd"/>
            <w:r>
              <w:rPr>
                <w:spacing w:val="-6"/>
                <w:sz w:val="24"/>
              </w:rPr>
              <w:t xml:space="preserve"> </w:t>
            </w:r>
            <w:proofErr w:type="spellStart"/>
            <w:r>
              <w:rPr>
                <w:spacing w:val="-2"/>
                <w:sz w:val="24"/>
              </w:rPr>
              <w:t>bility</w:t>
            </w:r>
            <w:proofErr w:type="spellEnd"/>
            <w:r>
              <w:rPr>
                <w:spacing w:val="-2"/>
                <w:sz w:val="24"/>
              </w:rPr>
              <w:t xml:space="preserve"> implied</w:t>
            </w:r>
          </w:p>
        </w:tc>
        <w:tc>
          <w:tcPr>
            <w:tcW w:w="1090" w:type="dxa"/>
          </w:tcPr>
          <w:p w14:paraId="619C8058" w14:textId="77777777" w:rsidR="003C0027" w:rsidRDefault="00BA701E" w:rsidP="006455F3">
            <w:pPr>
              <w:pStyle w:val="TableParagraph"/>
              <w:ind w:left="119" w:right="209"/>
              <w:jc w:val="both"/>
              <w:rPr>
                <w:sz w:val="24"/>
              </w:rPr>
            </w:pPr>
            <w:proofErr w:type="spellStart"/>
            <w:r>
              <w:rPr>
                <w:spacing w:val="-6"/>
                <w:sz w:val="24"/>
              </w:rPr>
              <w:t>Precisio</w:t>
            </w:r>
            <w:proofErr w:type="spellEnd"/>
            <w:r>
              <w:rPr>
                <w:spacing w:val="-6"/>
                <w:sz w:val="24"/>
              </w:rPr>
              <w:t xml:space="preserve"> </w:t>
            </w:r>
            <w:r>
              <w:rPr>
                <w:spacing w:val="-10"/>
                <w:sz w:val="24"/>
              </w:rPr>
              <w:t xml:space="preserve">n </w:t>
            </w:r>
            <w:proofErr w:type="spellStart"/>
            <w:r>
              <w:rPr>
                <w:spacing w:val="-6"/>
                <w:sz w:val="24"/>
              </w:rPr>
              <w:t>medicin</w:t>
            </w:r>
            <w:proofErr w:type="spellEnd"/>
          </w:p>
          <w:p w14:paraId="4BF48CA8" w14:textId="77777777" w:rsidR="003C0027" w:rsidRDefault="00BA701E" w:rsidP="006455F3">
            <w:pPr>
              <w:pStyle w:val="TableParagraph"/>
              <w:spacing w:before="9" w:line="260" w:lineRule="exact"/>
              <w:ind w:left="119" w:right="155"/>
              <w:jc w:val="both"/>
              <w:rPr>
                <w:sz w:val="24"/>
              </w:rPr>
            </w:pPr>
            <w:r>
              <w:rPr>
                <w:spacing w:val="-10"/>
                <w:sz w:val="24"/>
              </w:rPr>
              <w:t xml:space="preserve">e </w:t>
            </w:r>
            <w:r>
              <w:rPr>
                <w:spacing w:val="-4"/>
                <w:sz w:val="24"/>
              </w:rPr>
              <w:t>pathway</w:t>
            </w:r>
          </w:p>
        </w:tc>
        <w:tc>
          <w:tcPr>
            <w:tcW w:w="1186" w:type="dxa"/>
          </w:tcPr>
          <w:p w14:paraId="7FC4D6F4" w14:textId="77777777" w:rsidR="003C0027" w:rsidRDefault="00BA701E" w:rsidP="006455F3">
            <w:pPr>
              <w:pStyle w:val="TableParagraph"/>
              <w:ind w:left="120" w:right="122"/>
              <w:jc w:val="both"/>
              <w:rPr>
                <w:sz w:val="24"/>
              </w:rPr>
            </w:pPr>
            <w:r>
              <w:rPr>
                <w:sz w:val="24"/>
              </w:rPr>
              <w:t xml:space="preserve">Cost and </w:t>
            </w:r>
            <w:proofErr w:type="spellStart"/>
            <w:r>
              <w:rPr>
                <w:spacing w:val="-6"/>
                <w:sz w:val="24"/>
              </w:rPr>
              <w:t>complexit</w:t>
            </w:r>
            <w:proofErr w:type="spellEnd"/>
            <w:r>
              <w:rPr>
                <w:spacing w:val="-6"/>
                <w:sz w:val="24"/>
              </w:rPr>
              <w:t xml:space="preserve"> </w:t>
            </w:r>
            <w:r>
              <w:rPr>
                <w:spacing w:val="-10"/>
                <w:sz w:val="24"/>
              </w:rPr>
              <w:t>y</w:t>
            </w:r>
          </w:p>
        </w:tc>
        <w:tc>
          <w:tcPr>
            <w:tcW w:w="1152" w:type="dxa"/>
          </w:tcPr>
          <w:p w14:paraId="3D774B3F" w14:textId="77777777" w:rsidR="003C0027" w:rsidRDefault="00BA701E" w:rsidP="006455F3">
            <w:pPr>
              <w:pStyle w:val="TableParagraph"/>
              <w:ind w:left="116" w:right="200"/>
              <w:jc w:val="both"/>
              <w:rPr>
                <w:sz w:val="24"/>
              </w:rPr>
            </w:pPr>
            <w:r>
              <w:rPr>
                <w:spacing w:val="-2"/>
                <w:sz w:val="24"/>
              </w:rPr>
              <w:t xml:space="preserve">Future </w:t>
            </w:r>
            <w:r>
              <w:rPr>
                <w:spacing w:val="-6"/>
                <w:sz w:val="24"/>
              </w:rPr>
              <w:t xml:space="preserve">direction </w:t>
            </w:r>
            <w:r>
              <w:rPr>
                <w:spacing w:val="-2"/>
                <w:sz w:val="24"/>
              </w:rPr>
              <w:t>beyond</w:t>
            </w:r>
          </w:p>
          <w:p w14:paraId="248E8C6D" w14:textId="77777777" w:rsidR="003C0027" w:rsidRDefault="00BA701E" w:rsidP="006455F3">
            <w:pPr>
              <w:pStyle w:val="TableParagraph"/>
              <w:spacing w:before="9" w:line="260" w:lineRule="exact"/>
              <w:ind w:left="116" w:right="354"/>
              <w:jc w:val="both"/>
              <w:rPr>
                <w:sz w:val="24"/>
              </w:rPr>
            </w:pPr>
            <w:r>
              <w:rPr>
                <w:spacing w:val="-4"/>
                <w:sz w:val="24"/>
              </w:rPr>
              <w:t>routine labs</w:t>
            </w:r>
          </w:p>
        </w:tc>
      </w:tr>
      <w:tr w:rsidR="003C0027" w14:paraId="622E58A7" w14:textId="77777777">
        <w:trPr>
          <w:trHeight w:val="1103"/>
        </w:trPr>
        <w:tc>
          <w:tcPr>
            <w:tcW w:w="1042" w:type="dxa"/>
          </w:tcPr>
          <w:p w14:paraId="2B19E5FA" w14:textId="77777777" w:rsidR="003C0027" w:rsidRDefault="00BA701E" w:rsidP="006455F3">
            <w:pPr>
              <w:pStyle w:val="TableParagraph"/>
              <w:ind w:right="294"/>
              <w:jc w:val="both"/>
              <w:rPr>
                <w:sz w:val="24"/>
              </w:rPr>
            </w:pPr>
            <w:r>
              <w:rPr>
                <w:spacing w:val="-2"/>
                <w:sz w:val="24"/>
              </w:rPr>
              <w:t>Puri</w:t>
            </w:r>
            <w:r>
              <w:rPr>
                <w:spacing w:val="-17"/>
                <w:sz w:val="24"/>
              </w:rPr>
              <w:t xml:space="preserve"> </w:t>
            </w:r>
            <w:r>
              <w:rPr>
                <w:spacing w:val="-2"/>
                <w:sz w:val="24"/>
              </w:rPr>
              <w:t xml:space="preserve">et </w:t>
            </w:r>
            <w:r>
              <w:rPr>
                <w:spacing w:val="-4"/>
                <w:sz w:val="24"/>
              </w:rPr>
              <w:t xml:space="preserve">al. </w:t>
            </w:r>
            <w:r>
              <w:rPr>
                <w:spacing w:val="-6"/>
                <w:sz w:val="24"/>
              </w:rPr>
              <w:t>(2025)</w:t>
            </w:r>
          </w:p>
        </w:tc>
        <w:tc>
          <w:tcPr>
            <w:tcW w:w="970" w:type="dxa"/>
          </w:tcPr>
          <w:p w14:paraId="1B988389" w14:textId="77777777" w:rsidR="003C0027" w:rsidRDefault="00BA701E" w:rsidP="006455F3">
            <w:pPr>
              <w:pStyle w:val="TableParagraph"/>
              <w:spacing w:line="267" w:lineRule="exact"/>
              <w:ind w:left="114"/>
              <w:jc w:val="both"/>
              <w:rPr>
                <w:sz w:val="24"/>
              </w:rPr>
            </w:pPr>
            <w:r>
              <w:rPr>
                <w:spacing w:val="-2"/>
                <w:sz w:val="24"/>
              </w:rPr>
              <w:t>Privacy</w:t>
            </w:r>
          </w:p>
          <w:p w14:paraId="44FADED5" w14:textId="77777777" w:rsidR="003C0027" w:rsidRDefault="00BA701E" w:rsidP="006455F3">
            <w:pPr>
              <w:pStyle w:val="TableParagraph"/>
              <w:spacing w:line="274" w:lineRule="exact"/>
              <w:ind w:left="114" w:right="361"/>
              <w:jc w:val="both"/>
              <w:rPr>
                <w:sz w:val="24"/>
              </w:rPr>
            </w:pPr>
            <w:r>
              <w:rPr>
                <w:spacing w:val="-2"/>
                <w:sz w:val="24"/>
              </w:rPr>
              <w:t xml:space="preserve">-first </w:t>
            </w:r>
            <w:r>
              <w:rPr>
                <w:spacing w:val="-12"/>
                <w:sz w:val="24"/>
              </w:rPr>
              <w:t xml:space="preserve">CKD </w:t>
            </w:r>
            <w:r>
              <w:rPr>
                <w:spacing w:val="-6"/>
                <w:sz w:val="24"/>
              </w:rPr>
              <w:t>ML</w:t>
            </w:r>
          </w:p>
        </w:tc>
        <w:tc>
          <w:tcPr>
            <w:tcW w:w="1085" w:type="dxa"/>
          </w:tcPr>
          <w:p w14:paraId="674376D4" w14:textId="77777777" w:rsidR="003C0027" w:rsidRDefault="00BA701E" w:rsidP="006455F3">
            <w:pPr>
              <w:pStyle w:val="TableParagraph"/>
              <w:spacing w:before="8" w:line="232" w:lineRule="auto"/>
              <w:ind w:left="119" w:right="117"/>
              <w:jc w:val="both"/>
              <w:rPr>
                <w:sz w:val="24"/>
              </w:rPr>
            </w:pPr>
            <w:proofErr w:type="spellStart"/>
            <w:r>
              <w:rPr>
                <w:spacing w:val="-6"/>
                <w:sz w:val="24"/>
              </w:rPr>
              <w:t>Decentra</w:t>
            </w:r>
            <w:proofErr w:type="spellEnd"/>
            <w:r>
              <w:rPr>
                <w:spacing w:val="-6"/>
                <w:sz w:val="24"/>
              </w:rPr>
              <w:t xml:space="preserve"> </w:t>
            </w:r>
            <w:proofErr w:type="spellStart"/>
            <w:r>
              <w:rPr>
                <w:spacing w:val="-2"/>
                <w:sz w:val="24"/>
              </w:rPr>
              <w:t>lised</w:t>
            </w:r>
            <w:proofErr w:type="spellEnd"/>
            <w:r>
              <w:rPr>
                <w:spacing w:val="-2"/>
                <w:sz w:val="24"/>
              </w:rPr>
              <w:t xml:space="preserve"> architect </w:t>
            </w:r>
            <w:proofErr w:type="spellStart"/>
            <w:r>
              <w:rPr>
                <w:spacing w:val="-4"/>
                <w:sz w:val="24"/>
              </w:rPr>
              <w:t>ure</w:t>
            </w:r>
            <w:proofErr w:type="spellEnd"/>
          </w:p>
        </w:tc>
        <w:tc>
          <w:tcPr>
            <w:tcW w:w="1301" w:type="dxa"/>
          </w:tcPr>
          <w:p w14:paraId="2232A0F9" w14:textId="77777777" w:rsidR="003C0027" w:rsidRDefault="00BA701E" w:rsidP="006455F3">
            <w:pPr>
              <w:pStyle w:val="TableParagraph"/>
              <w:spacing w:line="237" w:lineRule="auto"/>
              <w:ind w:left="125" w:right="220"/>
              <w:jc w:val="both"/>
              <w:rPr>
                <w:sz w:val="24"/>
              </w:rPr>
            </w:pPr>
            <w:proofErr w:type="spellStart"/>
            <w:r>
              <w:rPr>
                <w:spacing w:val="-6"/>
                <w:sz w:val="24"/>
              </w:rPr>
              <w:t>Blockchai</w:t>
            </w:r>
            <w:proofErr w:type="spellEnd"/>
            <w:r>
              <w:rPr>
                <w:spacing w:val="-6"/>
                <w:sz w:val="24"/>
              </w:rPr>
              <w:t xml:space="preserve"> </w:t>
            </w:r>
            <w:r>
              <w:rPr>
                <w:spacing w:val="-2"/>
                <w:sz w:val="24"/>
              </w:rPr>
              <w:t>n/IPFS</w:t>
            </w:r>
          </w:p>
        </w:tc>
        <w:tc>
          <w:tcPr>
            <w:tcW w:w="1176" w:type="dxa"/>
          </w:tcPr>
          <w:p w14:paraId="0B5630E6" w14:textId="77777777" w:rsidR="003C0027" w:rsidRDefault="00BA701E" w:rsidP="006455F3">
            <w:pPr>
              <w:pStyle w:val="TableParagraph"/>
              <w:ind w:left="122" w:right="126"/>
              <w:jc w:val="both"/>
              <w:rPr>
                <w:sz w:val="24"/>
              </w:rPr>
            </w:pPr>
            <w:proofErr w:type="spellStart"/>
            <w:r>
              <w:rPr>
                <w:spacing w:val="-6"/>
                <w:sz w:val="24"/>
              </w:rPr>
              <w:t>Governan</w:t>
            </w:r>
            <w:proofErr w:type="spellEnd"/>
            <w:r>
              <w:rPr>
                <w:spacing w:val="-6"/>
                <w:sz w:val="24"/>
              </w:rPr>
              <w:t xml:space="preserve"> </w:t>
            </w:r>
            <w:proofErr w:type="spellStart"/>
            <w:r>
              <w:rPr>
                <w:spacing w:val="-4"/>
                <w:sz w:val="24"/>
              </w:rPr>
              <w:t>ce</w:t>
            </w:r>
            <w:proofErr w:type="spellEnd"/>
            <w:r>
              <w:rPr>
                <w:spacing w:val="-4"/>
                <w:sz w:val="24"/>
              </w:rPr>
              <w:t xml:space="preserve">- </w:t>
            </w:r>
            <w:r>
              <w:rPr>
                <w:spacing w:val="-2"/>
                <w:sz w:val="24"/>
              </w:rPr>
              <w:t>oriented</w:t>
            </w:r>
          </w:p>
        </w:tc>
        <w:tc>
          <w:tcPr>
            <w:tcW w:w="1090" w:type="dxa"/>
          </w:tcPr>
          <w:p w14:paraId="049EA320" w14:textId="77777777" w:rsidR="003C0027" w:rsidRDefault="00BA701E" w:rsidP="006455F3">
            <w:pPr>
              <w:pStyle w:val="TableParagraph"/>
              <w:spacing w:before="8" w:line="232" w:lineRule="auto"/>
              <w:ind w:left="119" w:right="129"/>
              <w:jc w:val="both"/>
              <w:rPr>
                <w:sz w:val="24"/>
              </w:rPr>
            </w:pPr>
            <w:r>
              <w:rPr>
                <w:spacing w:val="-2"/>
                <w:sz w:val="24"/>
              </w:rPr>
              <w:t xml:space="preserve">Privacy- first </w:t>
            </w:r>
            <w:proofErr w:type="spellStart"/>
            <w:r>
              <w:rPr>
                <w:spacing w:val="-4"/>
                <w:sz w:val="24"/>
              </w:rPr>
              <w:t>deploym</w:t>
            </w:r>
            <w:proofErr w:type="spellEnd"/>
            <w:r>
              <w:rPr>
                <w:spacing w:val="-4"/>
                <w:sz w:val="24"/>
              </w:rPr>
              <w:t xml:space="preserve"> </w:t>
            </w:r>
            <w:proofErr w:type="spellStart"/>
            <w:r>
              <w:rPr>
                <w:sz w:val="24"/>
              </w:rPr>
              <w:t>ent</w:t>
            </w:r>
            <w:proofErr w:type="spellEnd"/>
            <w:r>
              <w:rPr>
                <w:spacing w:val="-7"/>
                <w:sz w:val="24"/>
              </w:rPr>
              <w:t xml:space="preserve"> </w:t>
            </w:r>
            <w:r>
              <w:rPr>
                <w:spacing w:val="-6"/>
                <w:sz w:val="24"/>
              </w:rPr>
              <w:t>ideas</w:t>
            </w:r>
          </w:p>
        </w:tc>
        <w:tc>
          <w:tcPr>
            <w:tcW w:w="1186" w:type="dxa"/>
          </w:tcPr>
          <w:p w14:paraId="54E4C59C" w14:textId="77777777" w:rsidR="003C0027" w:rsidRDefault="00BA701E" w:rsidP="006455F3">
            <w:pPr>
              <w:pStyle w:val="TableParagraph"/>
              <w:ind w:left="120" w:right="122"/>
              <w:jc w:val="both"/>
              <w:rPr>
                <w:sz w:val="24"/>
              </w:rPr>
            </w:pPr>
            <w:r>
              <w:rPr>
                <w:spacing w:val="-2"/>
                <w:sz w:val="24"/>
              </w:rPr>
              <w:t xml:space="preserve">Added </w:t>
            </w:r>
            <w:proofErr w:type="spellStart"/>
            <w:r>
              <w:rPr>
                <w:spacing w:val="-6"/>
                <w:sz w:val="24"/>
              </w:rPr>
              <w:t>complexit</w:t>
            </w:r>
            <w:proofErr w:type="spellEnd"/>
            <w:r>
              <w:rPr>
                <w:spacing w:val="-6"/>
                <w:sz w:val="24"/>
              </w:rPr>
              <w:t xml:space="preserve"> </w:t>
            </w:r>
            <w:r>
              <w:rPr>
                <w:spacing w:val="-10"/>
                <w:sz w:val="24"/>
              </w:rPr>
              <w:t>y</w:t>
            </w:r>
          </w:p>
        </w:tc>
        <w:tc>
          <w:tcPr>
            <w:tcW w:w="1152" w:type="dxa"/>
          </w:tcPr>
          <w:p w14:paraId="677DDA58" w14:textId="77777777" w:rsidR="003C0027" w:rsidRDefault="00BA701E" w:rsidP="006455F3">
            <w:pPr>
              <w:pStyle w:val="TableParagraph"/>
              <w:spacing w:before="8" w:line="232" w:lineRule="auto"/>
              <w:ind w:left="116" w:right="120"/>
              <w:jc w:val="both"/>
              <w:rPr>
                <w:sz w:val="24"/>
              </w:rPr>
            </w:pPr>
            <w:r>
              <w:rPr>
                <w:spacing w:val="-2"/>
                <w:sz w:val="24"/>
              </w:rPr>
              <w:t xml:space="preserve">Frames privacy </w:t>
            </w:r>
            <w:proofErr w:type="gramStart"/>
            <w:r>
              <w:rPr>
                <w:spacing w:val="-6"/>
                <w:sz w:val="24"/>
              </w:rPr>
              <w:t>constrain</w:t>
            </w:r>
            <w:proofErr w:type="gramEnd"/>
            <w:r>
              <w:rPr>
                <w:spacing w:val="-6"/>
                <w:sz w:val="24"/>
              </w:rPr>
              <w:t xml:space="preserve"> </w:t>
            </w:r>
            <w:proofErr w:type="spellStart"/>
            <w:r>
              <w:rPr>
                <w:spacing w:val="-6"/>
                <w:sz w:val="24"/>
              </w:rPr>
              <w:t>ts</w:t>
            </w:r>
            <w:proofErr w:type="spellEnd"/>
          </w:p>
        </w:tc>
      </w:tr>
      <w:tr w:rsidR="003C0027" w14:paraId="77B9D5B6" w14:textId="77777777">
        <w:trPr>
          <w:trHeight w:val="1655"/>
        </w:trPr>
        <w:tc>
          <w:tcPr>
            <w:tcW w:w="1042" w:type="dxa"/>
          </w:tcPr>
          <w:p w14:paraId="270BF415" w14:textId="77777777" w:rsidR="003C0027" w:rsidRDefault="00BA701E" w:rsidP="006455F3">
            <w:pPr>
              <w:pStyle w:val="TableParagraph"/>
              <w:ind w:right="247"/>
              <w:jc w:val="both"/>
              <w:rPr>
                <w:sz w:val="24"/>
              </w:rPr>
            </w:pPr>
            <w:proofErr w:type="spellStart"/>
            <w:r>
              <w:rPr>
                <w:spacing w:val="-6"/>
                <w:sz w:val="24"/>
              </w:rPr>
              <w:t>Pastika</w:t>
            </w:r>
            <w:proofErr w:type="spellEnd"/>
            <w:r>
              <w:rPr>
                <w:spacing w:val="-6"/>
                <w:sz w:val="24"/>
              </w:rPr>
              <w:t xml:space="preserve"> </w:t>
            </w:r>
            <w:r>
              <w:rPr>
                <w:sz w:val="24"/>
              </w:rPr>
              <w:t xml:space="preserve">et al. </w:t>
            </w:r>
            <w:r>
              <w:rPr>
                <w:spacing w:val="-2"/>
                <w:sz w:val="24"/>
              </w:rPr>
              <w:t>(2025)</w:t>
            </w:r>
          </w:p>
        </w:tc>
        <w:tc>
          <w:tcPr>
            <w:tcW w:w="970" w:type="dxa"/>
          </w:tcPr>
          <w:p w14:paraId="109F954F" w14:textId="77777777" w:rsidR="003C0027" w:rsidRDefault="00BA701E" w:rsidP="006455F3">
            <w:pPr>
              <w:pStyle w:val="TableParagraph"/>
              <w:spacing w:line="237" w:lineRule="auto"/>
              <w:ind w:left="114" w:right="382"/>
              <w:jc w:val="both"/>
              <w:rPr>
                <w:sz w:val="24"/>
              </w:rPr>
            </w:pPr>
            <w:r>
              <w:rPr>
                <w:spacing w:val="-6"/>
                <w:sz w:val="24"/>
              </w:rPr>
              <w:t xml:space="preserve">AI </w:t>
            </w:r>
            <w:r>
              <w:rPr>
                <w:spacing w:val="-12"/>
                <w:sz w:val="24"/>
              </w:rPr>
              <w:t>ECG</w:t>
            </w:r>
          </w:p>
          <w:p w14:paraId="552FBCB5" w14:textId="77777777" w:rsidR="003C0027" w:rsidRDefault="00BA701E" w:rsidP="006455F3">
            <w:pPr>
              <w:pStyle w:val="TableParagraph"/>
              <w:spacing w:line="237" w:lineRule="auto"/>
              <w:ind w:left="114" w:right="288"/>
              <w:jc w:val="both"/>
              <w:rPr>
                <w:sz w:val="24"/>
              </w:rPr>
            </w:pPr>
            <w:r>
              <w:rPr>
                <w:spacing w:val="-4"/>
                <w:sz w:val="24"/>
              </w:rPr>
              <w:t xml:space="preserve">for </w:t>
            </w:r>
            <w:r>
              <w:rPr>
                <w:spacing w:val="-6"/>
                <w:sz w:val="24"/>
              </w:rPr>
              <w:t xml:space="preserve">future </w:t>
            </w:r>
            <w:r>
              <w:rPr>
                <w:spacing w:val="-4"/>
                <w:sz w:val="24"/>
              </w:rPr>
              <w:t>CKD</w:t>
            </w:r>
          </w:p>
        </w:tc>
        <w:tc>
          <w:tcPr>
            <w:tcW w:w="1085" w:type="dxa"/>
          </w:tcPr>
          <w:p w14:paraId="236750C2" w14:textId="77777777" w:rsidR="003C0027" w:rsidRDefault="00BA701E" w:rsidP="006455F3">
            <w:pPr>
              <w:pStyle w:val="TableParagraph"/>
              <w:spacing w:line="268" w:lineRule="exact"/>
              <w:ind w:left="119"/>
              <w:jc w:val="both"/>
              <w:rPr>
                <w:sz w:val="24"/>
              </w:rPr>
            </w:pPr>
            <w:r>
              <w:rPr>
                <w:spacing w:val="-5"/>
                <w:sz w:val="24"/>
              </w:rPr>
              <w:t>ECG</w:t>
            </w:r>
          </w:p>
          <w:p w14:paraId="4D91F69F" w14:textId="77777777" w:rsidR="003C0027" w:rsidRDefault="00BA701E" w:rsidP="006455F3">
            <w:pPr>
              <w:pStyle w:val="TableParagraph"/>
              <w:spacing w:before="2"/>
              <w:ind w:left="119"/>
              <w:jc w:val="both"/>
              <w:rPr>
                <w:sz w:val="24"/>
              </w:rPr>
            </w:pPr>
            <w:r>
              <w:rPr>
                <w:spacing w:val="-2"/>
                <w:sz w:val="24"/>
              </w:rPr>
              <w:t>signal</w:t>
            </w:r>
          </w:p>
        </w:tc>
        <w:tc>
          <w:tcPr>
            <w:tcW w:w="1301" w:type="dxa"/>
          </w:tcPr>
          <w:p w14:paraId="73AF0AEC" w14:textId="77777777" w:rsidR="003C0027" w:rsidRDefault="00BA701E" w:rsidP="006455F3">
            <w:pPr>
              <w:pStyle w:val="TableParagraph"/>
              <w:spacing w:line="268" w:lineRule="exact"/>
              <w:ind w:left="125"/>
              <w:jc w:val="both"/>
              <w:rPr>
                <w:sz w:val="24"/>
              </w:rPr>
            </w:pPr>
            <w:r>
              <w:rPr>
                <w:sz w:val="24"/>
              </w:rPr>
              <w:t xml:space="preserve">AI </w:t>
            </w:r>
            <w:r>
              <w:rPr>
                <w:spacing w:val="-5"/>
                <w:sz w:val="24"/>
              </w:rPr>
              <w:t>ECG</w:t>
            </w:r>
          </w:p>
          <w:p w14:paraId="1D4305C9" w14:textId="77777777" w:rsidR="003C0027" w:rsidRDefault="00BA701E" w:rsidP="006455F3">
            <w:pPr>
              <w:pStyle w:val="TableParagraph"/>
              <w:spacing w:before="2"/>
              <w:ind w:left="125"/>
              <w:jc w:val="both"/>
              <w:rPr>
                <w:sz w:val="24"/>
              </w:rPr>
            </w:pPr>
            <w:r>
              <w:rPr>
                <w:spacing w:val="-2"/>
                <w:sz w:val="24"/>
              </w:rPr>
              <w:t>model</w:t>
            </w:r>
          </w:p>
        </w:tc>
        <w:tc>
          <w:tcPr>
            <w:tcW w:w="1176" w:type="dxa"/>
          </w:tcPr>
          <w:p w14:paraId="2F41A1D9" w14:textId="77777777" w:rsidR="003C0027" w:rsidRDefault="00BA701E" w:rsidP="006455F3">
            <w:pPr>
              <w:pStyle w:val="TableParagraph"/>
              <w:spacing w:line="237" w:lineRule="auto"/>
              <w:ind w:left="122" w:right="413"/>
              <w:jc w:val="both"/>
              <w:rPr>
                <w:sz w:val="24"/>
              </w:rPr>
            </w:pPr>
            <w:r>
              <w:rPr>
                <w:spacing w:val="-4"/>
                <w:sz w:val="24"/>
              </w:rPr>
              <w:t xml:space="preserve">Not </w:t>
            </w:r>
            <w:r>
              <w:rPr>
                <w:spacing w:val="-6"/>
                <w:sz w:val="24"/>
              </w:rPr>
              <w:t>central</w:t>
            </w:r>
          </w:p>
        </w:tc>
        <w:tc>
          <w:tcPr>
            <w:tcW w:w="1090" w:type="dxa"/>
          </w:tcPr>
          <w:p w14:paraId="03EAD3A8" w14:textId="77777777" w:rsidR="003C0027" w:rsidRDefault="00BA701E" w:rsidP="006455F3">
            <w:pPr>
              <w:pStyle w:val="TableParagraph"/>
              <w:ind w:left="119" w:right="169"/>
              <w:jc w:val="both"/>
              <w:rPr>
                <w:sz w:val="24"/>
              </w:rPr>
            </w:pPr>
            <w:r>
              <w:rPr>
                <w:spacing w:val="-4"/>
                <w:sz w:val="24"/>
              </w:rPr>
              <w:t xml:space="preserve">New </w:t>
            </w:r>
            <w:proofErr w:type="spellStart"/>
            <w:r>
              <w:rPr>
                <w:spacing w:val="-4"/>
                <w:sz w:val="24"/>
              </w:rPr>
              <w:t>screenin</w:t>
            </w:r>
            <w:proofErr w:type="spellEnd"/>
            <w:r>
              <w:rPr>
                <w:spacing w:val="-4"/>
                <w:sz w:val="24"/>
              </w:rPr>
              <w:t xml:space="preserve"> </w:t>
            </w:r>
            <w:r>
              <w:rPr>
                <w:spacing w:val="-10"/>
                <w:sz w:val="24"/>
              </w:rPr>
              <w:t xml:space="preserve">g </w:t>
            </w:r>
            <w:r>
              <w:rPr>
                <w:spacing w:val="-6"/>
                <w:sz w:val="24"/>
              </w:rPr>
              <w:t>pathway</w:t>
            </w:r>
          </w:p>
        </w:tc>
        <w:tc>
          <w:tcPr>
            <w:tcW w:w="1186" w:type="dxa"/>
          </w:tcPr>
          <w:p w14:paraId="62C694FE" w14:textId="77777777" w:rsidR="003C0027" w:rsidRDefault="00BA701E" w:rsidP="006455F3">
            <w:pPr>
              <w:pStyle w:val="TableParagraph"/>
              <w:ind w:left="120" w:right="161"/>
              <w:jc w:val="both"/>
              <w:rPr>
                <w:sz w:val="24"/>
              </w:rPr>
            </w:pPr>
            <w:r>
              <w:rPr>
                <w:spacing w:val="-2"/>
                <w:sz w:val="24"/>
              </w:rPr>
              <w:t xml:space="preserve">Harder clinical </w:t>
            </w:r>
            <w:proofErr w:type="spellStart"/>
            <w:r>
              <w:rPr>
                <w:spacing w:val="-6"/>
                <w:sz w:val="24"/>
              </w:rPr>
              <w:t>interpreta</w:t>
            </w:r>
            <w:proofErr w:type="spellEnd"/>
            <w:r>
              <w:rPr>
                <w:spacing w:val="-6"/>
                <w:sz w:val="24"/>
              </w:rPr>
              <w:t xml:space="preserve"> </w:t>
            </w:r>
            <w:proofErr w:type="spellStart"/>
            <w:r>
              <w:rPr>
                <w:spacing w:val="-4"/>
                <w:sz w:val="24"/>
              </w:rPr>
              <w:t>tion</w:t>
            </w:r>
            <w:proofErr w:type="spellEnd"/>
          </w:p>
        </w:tc>
        <w:tc>
          <w:tcPr>
            <w:tcW w:w="1152" w:type="dxa"/>
          </w:tcPr>
          <w:p w14:paraId="774EC09E" w14:textId="77777777" w:rsidR="003C0027" w:rsidRDefault="00BA701E" w:rsidP="006455F3">
            <w:pPr>
              <w:pStyle w:val="TableParagraph"/>
              <w:ind w:left="116" w:right="171"/>
              <w:jc w:val="both"/>
              <w:rPr>
                <w:sz w:val="24"/>
              </w:rPr>
            </w:pPr>
            <w:r>
              <w:rPr>
                <w:spacing w:val="-2"/>
                <w:sz w:val="24"/>
              </w:rPr>
              <w:t xml:space="preserve">Shows </w:t>
            </w:r>
            <w:proofErr w:type="spellStart"/>
            <w:r>
              <w:rPr>
                <w:spacing w:val="-6"/>
                <w:sz w:val="24"/>
              </w:rPr>
              <w:t>expandin</w:t>
            </w:r>
            <w:proofErr w:type="spellEnd"/>
            <w:r>
              <w:rPr>
                <w:spacing w:val="-6"/>
                <w:sz w:val="24"/>
              </w:rPr>
              <w:t xml:space="preserve"> </w:t>
            </w:r>
            <w:r>
              <w:rPr>
                <w:sz w:val="24"/>
              </w:rPr>
              <w:t xml:space="preserve">g “early </w:t>
            </w:r>
            <w:proofErr w:type="spellStart"/>
            <w:r>
              <w:rPr>
                <w:spacing w:val="-2"/>
                <w:sz w:val="24"/>
              </w:rPr>
              <w:t>predictio</w:t>
            </w:r>
            <w:proofErr w:type="spellEnd"/>
          </w:p>
          <w:p w14:paraId="23406044" w14:textId="77777777" w:rsidR="003C0027" w:rsidRDefault="00BA701E" w:rsidP="006455F3">
            <w:pPr>
              <w:pStyle w:val="TableParagraph"/>
              <w:spacing w:line="274" w:lineRule="exact"/>
              <w:ind w:left="116" w:right="381"/>
              <w:jc w:val="both"/>
              <w:rPr>
                <w:sz w:val="24"/>
              </w:rPr>
            </w:pPr>
            <w:r>
              <w:rPr>
                <w:spacing w:val="-6"/>
                <w:sz w:val="24"/>
              </w:rPr>
              <w:t>n” signals</w:t>
            </w:r>
          </w:p>
        </w:tc>
      </w:tr>
      <w:tr w:rsidR="003C0027" w14:paraId="1475DAC0" w14:textId="77777777">
        <w:trPr>
          <w:trHeight w:val="1377"/>
        </w:trPr>
        <w:tc>
          <w:tcPr>
            <w:tcW w:w="1042" w:type="dxa"/>
          </w:tcPr>
          <w:p w14:paraId="2F488C1F" w14:textId="77777777" w:rsidR="003C0027" w:rsidRDefault="00BA701E" w:rsidP="006455F3">
            <w:pPr>
              <w:pStyle w:val="TableParagraph"/>
              <w:ind w:right="292"/>
              <w:jc w:val="both"/>
              <w:rPr>
                <w:sz w:val="24"/>
              </w:rPr>
            </w:pPr>
            <w:r>
              <w:rPr>
                <w:spacing w:val="-4"/>
                <w:sz w:val="24"/>
              </w:rPr>
              <w:t xml:space="preserve">Haque </w:t>
            </w:r>
            <w:r>
              <w:rPr>
                <w:sz w:val="24"/>
              </w:rPr>
              <w:t xml:space="preserve">et al. </w:t>
            </w:r>
            <w:r>
              <w:rPr>
                <w:spacing w:val="-6"/>
                <w:sz w:val="24"/>
              </w:rPr>
              <w:t>(2025)</w:t>
            </w:r>
          </w:p>
        </w:tc>
        <w:tc>
          <w:tcPr>
            <w:tcW w:w="970" w:type="dxa"/>
          </w:tcPr>
          <w:p w14:paraId="0D345569" w14:textId="77777777" w:rsidR="003C0027" w:rsidRDefault="00BA701E" w:rsidP="006455F3">
            <w:pPr>
              <w:pStyle w:val="TableParagraph"/>
              <w:ind w:left="114" w:right="128"/>
              <w:jc w:val="both"/>
              <w:rPr>
                <w:sz w:val="24"/>
              </w:rPr>
            </w:pPr>
            <w:r>
              <w:rPr>
                <w:spacing w:val="-6"/>
                <w:sz w:val="24"/>
              </w:rPr>
              <w:t xml:space="preserve">CatBoo </w:t>
            </w:r>
            <w:r>
              <w:rPr>
                <w:sz w:val="24"/>
              </w:rPr>
              <w:t xml:space="preserve">st + </w:t>
            </w:r>
            <w:r>
              <w:rPr>
                <w:spacing w:val="-4"/>
                <w:sz w:val="24"/>
              </w:rPr>
              <w:t>XAI</w:t>
            </w:r>
          </w:p>
        </w:tc>
        <w:tc>
          <w:tcPr>
            <w:tcW w:w="1085" w:type="dxa"/>
          </w:tcPr>
          <w:p w14:paraId="2BBD4FF3" w14:textId="77777777" w:rsidR="003C0027" w:rsidRDefault="00BA701E" w:rsidP="006455F3">
            <w:pPr>
              <w:pStyle w:val="TableParagraph"/>
              <w:spacing w:line="273" w:lineRule="exact"/>
              <w:ind w:left="119"/>
              <w:jc w:val="both"/>
              <w:rPr>
                <w:sz w:val="24"/>
              </w:rPr>
            </w:pPr>
            <w:r>
              <w:rPr>
                <w:spacing w:val="-5"/>
                <w:sz w:val="24"/>
              </w:rPr>
              <w:t>CKD</w:t>
            </w:r>
          </w:p>
          <w:p w14:paraId="18B0D69A" w14:textId="77777777" w:rsidR="003C0027" w:rsidRDefault="00BA701E" w:rsidP="006455F3">
            <w:pPr>
              <w:pStyle w:val="TableParagraph"/>
              <w:spacing w:before="9" w:line="232" w:lineRule="auto"/>
              <w:ind w:left="119" w:right="224"/>
              <w:jc w:val="both"/>
              <w:rPr>
                <w:sz w:val="24"/>
              </w:rPr>
            </w:pPr>
            <w:proofErr w:type="spellStart"/>
            <w:r>
              <w:rPr>
                <w:spacing w:val="-6"/>
                <w:sz w:val="24"/>
              </w:rPr>
              <w:t>detectio</w:t>
            </w:r>
            <w:proofErr w:type="spellEnd"/>
            <w:r>
              <w:rPr>
                <w:spacing w:val="-6"/>
                <w:sz w:val="24"/>
              </w:rPr>
              <w:t xml:space="preserve"> </w:t>
            </w:r>
            <w:r>
              <w:rPr>
                <w:spacing w:val="-10"/>
                <w:sz w:val="24"/>
              </w:rPr>
              <w:t>n</w:t>
            </w:r>
          </w:p>
        </w:tc>
        <w:tc>
          <w:tcPr>
            <w:tcW w:w="1301" w:type="dxa"/>
          </w:tcPr>
          <w:p w14:paraId="532583B2" w14:textId="77777777" w:rsidR="003C0027" w:rsidRDefault="00BA701E" w:rsidP="006455F3">
            <w:pPr>
              <w:pStyle w:val="TableParagraph"/>
              <w:spacing w:line="273" w:lineRule="exact"/>
              <w:ind w:left="125"/>
              <w:jc w:val="both"/>
              <w:rPr>
                <w:sz w:val="24"/>
              </w:rPr>
            </w:pPr>
            <w:proofErr w:type="spellStart"/>
            <w:r>
              <w:rPr>
                <w:spacing w:val="-2"/>
                <w:sz w:val="24"/>
              </w:rPr>
              <w:t>CatBoost</w:t>
            </w:r>
            <w:proofErr w:type="spellEnd"/>
          </w:p>
          <w:p w14:paraId="613A34E1" w14:textId="77777777" w:rsidR="003C0027" w:rsidRDefault="00BA701E" w:rsidP="006455F3">
            <w:pPr>
              <w:pStyle w:val="TableParagraph"/>
              <w:spacing w:before="2"/>
              <w:ind w:left="125"/>
              <w:jc w:val="both"/>
              <w:rPr>
                <w:sz w:val="24"/>
              </w:rPr>
            </w:pPr>
            <w:r>
              <w:rPr>
                <w:spacing w:val="-10"/>
                <w:sz w:val="24"/>
              </w:rPr>
              <w:t>+</w:t>
            </w:r>
          </w:p>
          <w:p w14:paraId="110B8730" w14:textId="77777777" w:rsidR="003C0027" w:rsidRDefault="00BA701E" w:rsidP="006455F3">
            <w:pPr>
              <w:pStyle w:val="TableParagraph"/>
              <w:spacing w:before="7" w:line="242" w:lineRule="auto"/>
              <w:ind w:left="125" w:right="62"/>
              <w:jc w:val="both"/>
              <w:rPr>
                <w:sz w:val="24"/>
              </w:rPr>
            </w:pPr>
            <w:proofErr w:type="spellStart"/>
            <w:r>
              <w:rPr>
                <w:spacing w:val="-6"/>
                <w:sz w:val="24"/>
              </w:rPr>
              <w:t>optimisatio</w:t>
            </w:r>
            <w:proofErr w:type="spellEnd"/>
            <w:r>
              <w:rPr>
                <w:spacing w:val="-6"/>
                <w:sz w:val="24"/>
              </w:rPr>
              <w:t xml:space="preserve"> </w:t>
            </w:r>
            <w:r>
              <w:rPr>
                <w:spacing w:val="-10"/>
                <w:sz w:val="24"/>
              </w:rPr>
              <w:t>n</w:t>
            </w:r>
          </w:p>
        </w:tc>
        <w:tc>
          <w:tcPr>
            <w:tcW w:w="1176" w:type="dxa"/>
          </w:tcPr>
          <w:p w14:paraId="024E020D" w14:textId="77777777" w:rsidR="003C0027" w:rsidRDefault="00BA701E" w:rsidP="006455F3">
            <w:pPr>
              <w:pStyle w:val="TableParagraph"/>
              <w:spacing w:line="273" w:lineRule="exact"/>
              <w:ind w:left="122"/>
              <w:jc w:val="both"/>
              <w:rPr>
                <w:sz w:val="24"/>
              </w:rPr>
            </w:pPr>
            <w:r>
              <w:rPr>
                <w:spacing w:val="-5"/>
                <w:sz w:val="24"/>
              </w:rPr>
              <w:t>XAI</w:t>
            </w:r>
          </w:p>
          <w:p w14:paraId="05B15663" w14:textId="77777777" w:rsidR="003C0027" w:rsidRDefault="00BA701E" w:rsidP="006455F3">
            <w:pPr>
              <w:pStyle w:val="TableParagraph"/>
              <w:spacing w:before="2"/>
              <w:ind w:left="122"/>
              <w:jc w:val="both"/>
              <w:rPr>
                <w:sz w:val="24"/>
              </w:rPr>
            </w:pPr>
            <w:r>
              <w:rPr>
                <w:spacing w:val="-2"/>
                <w:sz w:val="24"/>
              </w:rPr>
              <w:t>included</w:t>
            </w:r>
          </w:p>
        </w:tc>
        <w:tc>
          <w:tcPr>
            <w:tcW w:w="1090" w:type="dxa"/>
          </w:tcPr>
          <w:p w14:paraId="7F4BC724" w14:textId="77777777" w:rsidR="003C0027" w:rsidRDefault="00BA701E" w:rsidP="006455F3">
            <w:pPr>
              <w:pStyle w:val="TableParagraph"/>
              <w:ind w:left="119" w:right="213"/>
              <w:jc w:val="both"/>
              <w:rPr>
                <w:sz w:val="24"/>
              </w:rPr>
            </w:pPr>
            <w:r>
              <w:rPr>
                <w:spacing w:val="-2"/>
                <w:sz w:val="24"/>
              </w:rPr>
              <w:t xml:space="preserve">Strong tabular </w:t>
            </w:r>
            <w:r>
              <w:rPr>
                <w:spacing w:val="-6"/>
                <w:sz w:val="24"/>
              </w:rPr>
              <w:t>perform</w:t>
            </w:r>
          </w:p>
          <w:p w14:paraId="1923A33E" w14:textId="77777777" w:rsidR="003C0027" w:rsidRDefault="00BA701E" w:rsidP="006455F3">
            <w:pPr>
              <w:pStyle w:val="TableParagraph"/>
              <w:spacing w:line="274" w:lineRule="exact"/>
              <w:ind w:left="119" w:right="451"/>
              <w:jc w:val="both"/>
              <w:rPr>
                <w:sz w:val="24"/>
              </w:rPr>
            </w:pPr>
            <w:proofErr w:type="spellStart"/>
            <w:r>
              <w:rPr>
                <w:spacing w:val="-4"/>
                <w:sz w:val="24"/>
              </w:rPr>
              <w:t>ance</w:t>
            </w:r>
            <w:proofErr w:type="spellEnd"/>
            <w:r>
              <w:rPr>
                <w:spacing w:val="-4"/>
                <w:sz w:val="24"/>
              </w:rPr>
              <w:t xml:space="preserve"> </w:t>
            </w:r>
            <w:r>
              <w:rPr>
                <w:spacing w:val="-6"/>
                <w:sz w:val="24"/>
              </w:rPr>
              <w:t>focus</w:t>
            </w:r>
          </w:p>
        </w:tc>
        <w:tc>
          <w:tcPr>
            <w:tcW w:w="1186" w:type="dxa"/>
          </w:tcPr>
          <w:p w14:paraId="073A3467" w14:textId="77777777" w:rsidR="003C0027" w:rsidRDefault="00BA701E" w:rsidP="006455F3">
            <w:pPr>
              <w:pStyle w:val="TableParagraph"/>
              <w:ind w:left="120" w:right="134"/>
              <w:jc w:val="both"/>
              <w:rPr>
                <w:sz w:val="24"/>
              </w:rPr>
            </w:pPr>
            <w:proofErr w:type="spellStart"/>
            <w:r>
              <w:rPr>
                <w:spacing w:val="-2"/>
                <w:sz w:val="24"/>
              </w:rPr>
              <w:t>Conferen</w:t>
            </w:r>
            <w:proofErr w:type="spellEnd"/>
            <w:r>
              <w:rPr>
                <w:spacing w:val="-2"/>
                <w:sz w:val="24"/>
              </w:rPr>
              <w:t xml:space="preserve"> </w:t>
            </w:r>
            <w:proofErr w:type="spellStart"/>
            <w:r>
              <w:rPr>
                <w:sz w:val="24"/>
              </w:rPr>
              <w:t>ce</w:t>
            </w:r>
            <w:proofErr w:type="spellEnd"/>
            <w:r>
              <w:rPr>
                <w:spacing w:val="-15"/>
                <w:sz w:val="24"/>
              </w:rPr>
              <w:t xml:space="preserve"> </w:t>
            </w:r>
            <w:r>
              <w:rPr>
                <w:sz w:val="24"/>
              </w:rPr>
              <w:t xml:space="preserve">setting </w:t>
            </w:r>
            <w:r>
              <w:rPr>
                <w:spacing w:val="-2"/>
                <w:sz w:val="24"/>
              </w:rPr>
              <w:t>limits</w:t>
            </w:r>
          </w:p>
        </w:tc>
        <w:tc>
          <w:tcPr>
            <w:tcW w:w="1152" w:type="dxa"/>
          </w:tcPr>
          <w:p w14:paraId="5EF913B4" w14:textId="77777777" w:rsidR="003C0027" w:rsidRDefault="00BA701E" w:rsidP="006455F3">
            <w:pPr>
              <w:pStyle w:val="TableParagraph"/>
              <w:ind w:left="116" w:right="120"/>
              <w:jc w:val="both"/>
              <w:rPr>
                <w:sz w:val="24"/>
              </w:rPr>
            </w:pPr>
            <w:r>
              <w:rPr>
                <w:spacing w:val="-2"/>
                <w:sz w:val="24"/>
              </w:rPr>
              <w:t xml:space="preserve">Model family </w:t>
            </w:r>
            <w:r>
              <w:rPr>
                <w:spacing w:val="-6"/>
                <w:sz w:val="24"/>
              </w:rPr>
              <w:t>candidate</w:t>
            </w:r>
          </w:p>
        </w:tc>
      </w:tr>
      <w:tr w:rsidR="003C0027" w14:paraId="35C792B4" w14:textId="77777777">
        <w:trPr>
          <w:trHeight w:val="1108"/>
        </w:trPr>
        <w:tc>
          <w:tcPr>
            <w:tcW w:w="1042" w:type="dxa"/>
          </w:tcPr>
          <w:p w14:paraId="0855C2FB" w14:textId="77777777" w:rsidR="003C0027" w:rsidRDefault="00BA701E" w:rsidP="006455F3">
            <w:pPr>
              <w:pStyle w:val="TableParagraph"/>
              <w:spacing w:line="274" w:lineRule="exact"/>
              <w:ind w:right="127"/>
              <w:jc w:val="both"/>
              <w:rPr>
                <w:sz w:val="24"/>
              </w:rPr>
            </w:pPr>
            <w:r>
              <w:rPr>
                <w:spacing w:val="-2"/>
                <w:sz w:val="24"/>
              </w:rPr>
              <w:t xml:space="preserve">Thapa </w:t>
            </w:r>
            <w:r>
              <w:rPr>
                <w:spacing w:val="-4"/>
                <w:sz w:val="24"/>
              </w:rPr>
              <w:t xml:space="preserve">and </w:t>
            </w:r>
            <w:proofErr w:type="spellStart"/>
            <w:r>
              <w:rPr>
                <w:spacing w:val="-6"/>
                <w:sz w:val="24"/>
              </w:rPr>
              <w:t>Bhandar</w:t>
            </w:r>
            <w:proofErr w:type="spellEnd"/>
            <w:r>
              <w:rPr>
                <w:spacing w:val="-6"/>
                <w:sz w:val="24"/>
              </w:rPr>
              <w:t xml:space="preserve"> </w:t>
            </w:r>
            <w:proofErr w:type="spellStart"/>
            <w:r>
              <w:rPr>
                <w:sz w:val="24"/>
              </w:rPr>
              <w:t>i</w:t>
            </w:r>
            <w:proofErr w:type="spellEnd"/>
            <w:r>
              <w:rPr>
                <w:sz w:val="24"/>
              </w:rPr>
              <w:t xml:space="preserve"> </w:t>
            </w:r>
            <w:r>
              <w:rPr>
                <w:spacing w:val="-2"/>
                <w:sz w:val="24"/>
              </w:rPr>
              <w:t>(2023)</w:t>
            </w:r>
          </w:p>
        </w:tc>
        <w:tc>
          <w:tcPr>
            <w:tcW w:w="970" w:type="dxa"/>
          </w:tcPr>
          <w:p w14:paraId="5D25D8BF" w14:textId="77777777" w:rsidR="003C0027" w:rsidRDefault="00BA701E" w:rsidP="006455F3">
            <w:pPr>
              <w:pStyle w:val="TableParagraph"/>
              <w:spacing w:line="237" w:lineRule="auto"/>
              <w:ind w:left="114" w:right="156"/>
              <w:jc w:val="both"/>
              <w:rPr>
                <w:sz w:val="24"/>
              </w:rPr>
            </w:pPr>
            <w:r>
              <w:rPr>
                <w:spacing w:val="-4"/>
                <w:sz w:val="24"/>
              </w:rPr>
              <w:t>CKD</w:t>
            </w:r>
            <w:r>
              <w:rPr>
                <w:spacing w:val="-17"/>
                <w:sz w:val="24"/>
              </w:rPr>
              <w:t xml:space="preserve"> </w:t>
            </w:r>
            <w:r>
              <w:rPr>
                <w:spacing w:val="-4"/>
                <w:sz w:val="24"/>
              </w:rPr>
              <w:t>+ LIME</w:t>
            </w:r>
          </w:p>
        </w:tc>
        <w:tc>
          <w:tcPr>
            <w:tcW w:w="1085" w:type="dxa"/>
          </w:tcPr>
          <w:p w14:paraId="0FF8EEC2" w14:textId="77777777" w:rsidR="003C0027" w:rsidRDefault="00BA701E" w:rsidP="006455F3">
            <w:pPr>
              <w:pStyle w:val="TableParagraph"/>
              <w:spacing w:before="1"/>
              <w:ind w:left="119"/>
              <w:jc w:val="both"/>
              <w:rPr>
                <w:sz w:val="24"/>
              </w:rPr>
            </w:pPr>
            <w:r>
              <w:rPr>
                <w:spacing w:val="-2"/>
                <w:sz w:val="24"/>
              </w:rPr>
              <w:t>Tabular</w:t>
            </w:r>
          </w:p>
        </w:tc>
        <w:tc>
          <w:tcPr>
            <w:tcW w:w="1301" w:type="dxa"/>
          </w:tcPr>
          <w:p w14:paraId="5BEC3402" w14:textId="77777777" w:rsidR="003C0027" w:rsidRDefault="00BA701E" w:rsidP="006455F3">
            <w:pPr>
              <w:pStyle w:val="TableParagraph"/>
              <w:spacing w:before="1" w:line="275" w:lineRule="exact"/>
              <w:ind w:left="125"/>
              <w:jc w:val="both"/>
              <w:rPr>
                <w:sz w:val="24"/>
              </w:rPr>
            </w:pPr>
            <w:r>
              <w:rPr>
                <w:spacing w:val="-5"/>
                <w:sz w:val="24"/>
              </w:rPr>
              <w:t>ML</w:t>
            </w:r>
          </w:p>
          <w:p w14:paraId="0F941F06" w14:textId="77777777" w:rsidR="003C0027" w:rsidRDefault="00BA701E" w:rsidP="006455F3">
            <w:pPr>
              <w:pStyle w:val="TableParagraph"/>
              <w:spacing w:line="275" w:lineRule="exact"/>
              <w:ind w:left="125"/>
              <w:jc w:val="both"/>
              <w:rPr>
                <w:sz w:val="24"/>
              </w:rPr>
            </w:pPr>
            <w:r>
              <w:rPr>
                <w:spacing w:val="-2"/>
                <w:sz w:val="24"/>
              </w:rPr>
              <w:t>classifiers</w:t>
            </w:r>
          </w:p>
        </w:tc>
        <w:tc>
          <w:tcPr>
            <w:tcW w:w="1176" w:type="dxa"/>
          </w:tcPr>
          <w:p w14:paraId="4076EB0B" w14:textId="77777777" w:rsidR="003C0027" w:rsidRDefault="00BA701E" w:rsidP="006455F3">
            <w:pPr>
              <w:pStyle w:val="TableParagraph"/>
              <w:spacing w:before="1"/>
              <w:ind w:left="122"/>
              <w:jc w:val="both"/>
              <w:rPr>
                <w:sz w:val="24"/>
              </w:rPr>
            </w:pPr>
            <w:r>
              <w:rPr>
                <w:spacing w:val="-4"/>
                <w:sz w:val="24"/>
              </w:rPr>
              <w:t>LIME</w:t>
            </w:r>
          </w:p>
        </w:tc>
        <w:tc>
          <w:tcPr>
            <w:tcW w:w="1090" w:type="dxa"/>
          </w:tcPr>
          <w:p w14:paraId="2D23D1E0" w14:textId="77777777" w:rsidR="003C0027" w:rsidRDefault="00BA701E" w:rsidP="006455F3">
            <w:pPr>
              <w:pStyle w:val="TableParagraph"/>
              <w:spacing w:line="274" w:lineRule="exact"/>
              <w:ind w:left="119" w:right="170"/>
              <w:jc w:val="both"/>
              <w:rPr>
                <w:sz w:val="24"/>
              </w:rPr>
            </w:pPr>
            <w:r>
              <w:rPr>
                <w:spacing w:val="-2"/>
                <w:sz w:val="24"/>
              </w:rPr>
              <w:t xml:space="preserve">Local </w:t>
            </w:r>
            <w:proofErr w:type="spellStart"/>
            <w:r>
              <w:rPr>
                <w:spacing w:val="-6"/>
                <w:sz w:val="24"/>
              </w:rPr>
              <w:t>explanat</w:t>
            </w:r>
            <w:proofErr w:type="spellEnd"/>
            <w:r>
              <w:rPr>
                <w:spacing w:val="-6"/>
                <w:sz w:val="24"/>
              </w:rPr>
              <w:t xml:space="preserve"> </w:t>
            </w:r>
            <w:r>
              <w:rPr>
                <w:spacing w:val="-4"/>
                <w:sz w:val="24"/>
              </w:rPr>
              <w:t xml:space="preserve">ion </w:t>
            </w:r>
            <w:r>
              <w:rPr>
                <w:spacing w:val="-6"/>
                <w:sz w:val="24"/>
              </w:rPr>
              <w:t>example</w:t>
            </w:r>
          </w:p>
        </w:tc>
        <w:tc>
          <w:tcPr>
            <w:tcW w:w="1186" w:type="dxa"/>
          </w:tcPr>
          <w:p w14:paraId="52373FC9" w14:textId="77777777" w:rsidR="003C0027" w:rsidRDefault="00BA701E" w:rsidP="006455F3">
            <w:pPr>
              <w:pStyle w:val="TableParagraph"/>
              <w:spacing w:line="237" w:lineRule="auto"/>
              <w:ind w:left="120" w:right="137"/>
              <w:jc w:val="both"/>
              <w:rPr>
                <w:sz w:val="24"/>
              </w:rPr>
            </w:pPr>
            <w:proofErr w:type="spellStart"/>
            <w:r>
              <w:rPr>
                <w:spacing w:val="-2"/>
                <w:sz w:val="24"/>
              </w:rPr>
              <w:t>Approxi</w:t>
            </w:r>
            <w:proofErr w:type="spellEnd"/>
            <w:r>
              <w:rPr>
                <w:spacing w:val="-2"/>
                <w:sz w:val="24"/>
              </w:rPr>
              <w:t xml:space="preserve"> </w:t>
            </w:r>
            <w:proofErr w:type="spellStart"/>
            <w:r>
              <w:rPr>
                <w:spacing w:val="-2"/>
                <w:sz w:val="24"/>
              </w:rPr>
              <w:t>mation</w:t>
            </w:r>
            <w:proofErr w:type="spellEnd"/>
            <w:r>
              <w:rPr>
                <w:spacing w:val="-2"/>
                <w:sz w:val="24"/>
              </w:rPr>
              <w:t xml:space="preserve"> </w:t>
            </w:r>
            <w:r>
              <w:rPr>
                <w:spacing w:val="-6"/>
                <w:sz w:val="24"/>
              </w:rPr>
              <w:t>instability</w:t>
            </w:r>
          </w:p>
        </w:tc>
        <w:tc>
          <w:tcPr>
            <w:tcW w:w="1152" w:type="dxa"/>
          </w:tcPr>
          <w:p w14:paraId="2C96F1D0" w14:textId="77777777" w:rsidR="003C0027" w:rsidRDefault="00BA701E" w:rsidP="006455F3">
            <w:pPr>
              <w:pStyle w:val="TableParagraph"/>
              <w:spacing w:line="237" w:lineRule="auto"/>
              <w:ind w:left="116" w:right="120"/>
              <w:jc w:val="both"/>
              <w:rPr>
                <w:sz w:val="24"/>
              </w:rPr>
            </w:pPr>
            <w:r>
              <w:rPr>
                <w:spacing w:val="-2"/>
                <w:sz w:val="24"/>
              </w:rPr>
              <w:t xml:space="preserve">Informs </w:t>
            </w:r>
            <w:proofErr w:type="spellStart"/>
            <w:r>
              <w:rPr>
                <w:spacing w:val="-2"/>
                <w:sz w:val="24"/>
              </w:rPr>
              <w:t>explanati</w:t>
            </w:r>
            <w:proofErr w:type="spellEnd"/>
            <w:r>
              <w:rPr>
                <w:spacing w:val="-2"/>
                <w:sz w:val="24"/>
              </w:rPr>
              <w:t xml:space="preserve"> </w:t>
            </w:r>
            <w:r>
              <w:rPr>
                <w:sz w:val="24"/>
              </w:rPr>
              <w:t xml:space="preserve">on </w:t>
            </w:r>
            <w:r>
              <w:rPr>
                <w:spacing w:val="-8"/>
                <w:sz w:val="24"/>
              </w:rPr>
              <w:t>choice</w:t>
            </w:r>
          </w:p>
        </w:tc>
      </w:tr>
      <w:tr w:rsidR="003C0027" w14:paraId="25A56E43" w14:textId="77777777">
        <w:trPr>
          <w:trHeight w:val="1377"/>
        </w:trPr>
        <w:tc>
          <w:tcPr>
            <w:tcW w:w="1042" w:type="dxa"/>
          </w:tcPr>
          <w:p w14:paraId="4453CA93" w14:textId="77777777" w:rsidR="003C0027" w:rsidRDefault="00BA701E" w:rsidP="006455F3">
            <w:pPr>
              <w:pStyle w:val="TableParagraph"/>
              <w:ind w:right="292"/>
              <w:jc w:val="both"/>
              <w:rPr>
                <w:sz w:val="24"/>
              </w:rPr>
            </w:pPr>
            <w:r>
              <w:rPr>
                <w:spacing w:val="-2"/>
                <w:sz w:val="24"/>
              </w:rPr>
              <w:t>Lim</w:t>
            </w:r>
            <w:r>
              <w:rPr>
                <w:spacing w:val="-17"/>
                <w:sz w:val="24"/>
              </w:rPr>
              <w:t xml:space="preserve"> </w:t>
            </w:r>
            <w:r>
              <w:rPr>
                <w:spacing w:val="-2"/>
                <w:sz w:val="24"/>
              </w:rPr>
              <w:t xml:space="preserve">et </w:t>
            </w:r>
            <w:r>
              <w:rPr>
                <w:spacing w:val="-4"/>
                <w:sz w:val="24"/>
              </w:rPr>
              <w:t xml:space="preserve">al. </w:t>
            </w:r>
            <w:r>
              <w:rPr>
                <w:spacing w:val="-6"/>
                <w:sz w:val="24"/>
              </w:rPr>
              <w:t>(2022)</w:t>
            </w:r>
          </w:p>
        </w:tc>
        <w:tc>
          <w:tcPr>
            <w:tcW w:w="970" w:type="dxa"/>
          </w:tcPr>
          <w:p w14:paraId="5D8F324E" w14:textId="77777777" w:rsidR="003C0027" w:rsidRDefault="00BA701E" w:rsidP="006455F3">
            <w:pPr>
              <w:pStyle w:val="TableParagraph"/>
              <w:spacing w:before="1" w:line="235" w:lineRule="auto"/>
              <w:ind w:left="114" w:right="148"/>
              <w:jc w:val="both"/>
              <w:rPr>
                <w:sz w:val="24"/>
              </w:rPr>
            </w:pPr>
            <w:proofErr w:type="spellStart"/>
            <w:r>
              <w:rPr>
                <w:spacing w:val="-2"/>
                <w:sz w:val="24"/>
              </w:rPr>
              <w:t>Scopin</w:t>
            </w:r>
            <w:proofErr w:type="spellEnd"/>
            <w:r>
              <w:rPr>
                <w:spacing w:val="-2"/>
                <w:sz w:val="24"/>
              </w:rPr>
              <w:t xml:space="preserve"> </w:t>
            </w:r>
            <w:r>
              <w:rPr>
                <w:spacing w:val="-10"/>
                <w:sz w:val="24"/>
              </w:rPr>
              <w:t xml:space="preserve">g </w:t>
            </w:r>
            <w:r>
              <w:rPr>
                <w:spacing w:val="-2"/>
                <w:sz w:val="24"/>
              </w:rPr>
              <w:t xml:space="preserve">review </w:t>
            </w:r>
            <w:proofErr w:type="spellStart"/>
            <w:r>
              <w:rPr>
                <w:spacing w:val="-6"/>
                <w:sz w:val="24"/>
              </w:rPr>
              <w:t>progres</w:t>
            </w:r>
            <w:proofErr w:type="spellEnd"/>
            <w:r>
              <w:rPr>
                <w:spacing w:val="-6"/>
                <w:sz w:val="24"/>
              </w:rPr>
              <w:t xml:space="preserve"> </w:t>
            </w:r>
            <w:proofErr w:type="spellStart"/>
            <w:r>
              <w:rPr>
                <w:spacing w:val="-4"/>
                <w:sz w:val="24"/>
              </w:rPr>
              <w:t>sion</w:t>
            </w:r>
            <w:proofErr w:type="spellEnd"/>
          </w:p>
        </w:tc>
        <w:tc>
          <w:tcPr>
            <w:tcW w:w="1085" w:type="dxa"/>
          </w:tcPr>
          <w:p w14:paraId="5989D06C" w14:textId="77777777" w:rsidR="003C0027" w:rsidRDefault="00BA701E" w:rsidP="006455F3">
            <w:pPr>
              <w:pStyle w:val="TableParagraph"/>
              <w:spacing w:line="267" w:lineRule="exact"/>
              <w:ind w:left="119"/>
              <w:jc w:val="both"/>
              <w:rPr>
                <w:sz w:val="24"/>
              </w:rPr>
            </w:pPr>
            <w:r>
              <w:rPr>
                <w:spacing w:val="-5"/>
                <w:sz w:val="24"/>
              </w:rPr>
              <w:t>CKD</w:t>
            </w:r>
          </w:p>
          <w:p w14:paraId="170DA344" w14:textId="77777777" w:rsidR="003C0027" w:rsidRDefault="00BA701E" w:rsidP="006455F3">
            <w:pPr>
              <w:pStyle w:val="TableParagraph"/>
              <w:spacing w:before="1" w:line="237" w:lineRule="auto"/>
              <w:ind w:left="119" w:right="170"/>
              <w:jc w:val="both"/>
              <w:rPr>
                <w:sz w:val="24"/>
              </w:rPr>
            </w:pPr>
            <w:r>
              <w:rPr>
                <w:spacing w:val="-6"/>
                <w:sz w:val="24"/>
              </w:rPr>
              <w:t xml:space="preserve">progress </w:t>
            </w:r>
            <w:r>
              <w:rPr>
                <w:spacing w:val="-4"/>
                <w:sz w:val="24"/>
              </w:rPr>
              <w:t xml:space="preserve">ion </w:t>
            </w:r>
            <w:r>
              <w:rPr>
                <w:spacing w:val="-2"/>
                <w:sz w:val="24"/>
              </w:rPr>
              <w:t>models</w:t>
            </w:r>
          </w:p>
        </w:tc>
        <w:tc>
          <w:tcPr>
            <w:tcW w:w="1301" w:type="dxa"/>
          </w:tcPr>
          <w:p w14:paraId="013D2DFD" w14:textId="77777777" w:rsidR="003C0027" w:rsidRDefault="00BA701E" w:rsidP="006455F3">
            <w:pPr>
              <w:pStyle w:val="TableParagraph"/>
              <w:spacing w:line="273" w:lineRule="exact"/>
              <w:ind w:left="125"/>
              <w:jc w:val="both"/>
              <w:rPr>
                <w:sz w:val="24"/>
              </w:rPr>
            </w:pPr>
            <w:r>
              <w:rPr>
                <w:spacing w:val="-2"/>
                <w:sz w:val="24"/>
              </w:rPr>
              <w:t>Mixed</w:t>
            </w:r>
          </w:p>
        </w:tc>
        <w:tc>
          <w:tcPr>
            <w:tcW w:w="1176" w:type="dxa"/>
          </w:tcPr>
          <w:p w14:paraId="231A04ED" w14:textId="77777777" w:rsidR="003C0027" w:rsidRDefault="00BA701E" w:rsidP="006455F3">
            <w:pPr>
              <w:pStyle w:val="TableParagraph"/>
              <w:spacing w:line="273" w:lineRule="exact"/>
              <w:ind w:left="122"/>
              <w:jc w:val="both"/>
              <w:rPr>
                <w:sz w:val="24"/>
              </w:rPr>
            </w:pPr>
            <w:r>
              <w:rPr>
                <w:spacing w:val="-2"/>
                <w:sz w:val="24"/>
              </w:rPr>
              <w:t>Mixed</w:t>
            </w:r>
          </w:p>
        </w:tc>
        <w:tc>
          <w:tcPr>
            <w:tcW w:w="1090" w:type="dxa"/>
          </w:tcPr>
          <w:p w14:paraId="383BAC8D" w14:textId="77777777" w:rsidR="003C0027" w:rsidRDefault="00BA701E" w:rsidP="006455F3">
            <w:pPr>
              <w:pStyle w:val="TableParagraph"/>
              <w:ind w:left="119" w:right="162"/>
              <w:jc w:val="both"/>
              <w:rPr>
                <w:sz w:val="24"/>
              </w:rPr>
            </w:pPr>
            <w:r>
              <w:rPr>
                <w:spacing w:val="-2"/>
                <w:sz w:val="24"/>
              </w:rPr>
              <w:t xml:space="preserve">Shows </w:t>
            </w:r>
            <w:proofErr w:type="spellStart"/>
            <w:r>
              <w:rPr>
                <w:spacing w:val="-6"/>
                <w:sz w:val="24"/>
              </w:rPr>
              <w:t>heteroge</w:t>
            </w:r>
            <w:proofErr w:type="spellEnd"/>
            <w:r>
              <w:rPr>
                <w:spacing w:val="-6"/>
                <w:sz w:val="24"/>
              </w:rPr>
              <w:t xml:space="preserve"> </w:t>
            </w:r>
            <w:proofErr w:type="spellStart"/>
            <w:r>
              <w:rPr>
                <w:spacing w:val="-2"/>
                <w:sz w:val="24"/>
              </w:rPr>
              <w:t>neity</w:t>
            </w:r>
            <w:proofErr w:type="spellEnd"/>
          </w:p>
        </w:tc>
        <w:tc>
          <w:tcPr>
            <w:tcW w:w="1186" w:type="dxa"/>
          </w:tcPr>
          <w:p w14:paraId="645761E4" w14:textId="77777777" w:rsidR="003C0027" w:rsidRDefault="00BA701E" w:rsidP="006455F3">
            <w:pPr>
              <w:pStyle w:val="TableParagraph"/>
              <w:ind w:left="120" w:right="198"/>
              <w:jc w:val="both"/>
              <w:rPr>
                <w:sz w:val="24"/>
              </w:rPr>
            </w:pPr>
            <w:proofErr w:type="spellStart"/>
            <w:r>
              <w:rPr>
                <w:spacing w:val="-6"/>
                <w:sz w:val="24"/>
              </w:rPr>
              <w:t>Compara</w:t>
            </w:r>
            <w:proofErr w:type="spellEnd"/>
            <w:r>
              <w:rPr>
                <w:spacing w:val="-6"/>
                <w:sz w:val="24"/>
              </w:rPr>
              <w:t xml:space="preserve"> </w:t>
            </w:r>
            <w:proofErr w:type="spellStart"/>
            <w:r>
              <w:rPr>
                <w:spacing w:val="-2"/>
                <w:sz w:val="24"/>
              </w:rPr>
              <w:t>bility</w:t>
            </w:r>
            <w:proofErr w:type="spellEnd"/>
            <w:r>
              <w:rPr>
                <w:spacing w:val="-2"/>
                <w:sz w:val="24"/>
              </w:rPr>
              <w:t xml:space="preserve"> </w:t>
            </w:r>
            <w:r>
              <w:rPr>
                <w:spacing w:val="-4"/>
                <w:sz w:val="24"/>
              </w:rPr>
              <w:t>weak</w:t>
            </w:r>
          </w:p>
        </w:tc>
        <w:tc>
          <w:tcPr>
            <w:tcW w:w="1152" w:type="dxa"/>
          </w:tcPr>
          <w:p w14:paraId="0753670F" w14:textId="77777777" w:rsidR="003C0027" w:rsidRDefault="00BA701E" w:rsidP="006455F3">
            <w:pPr>
              <w:pStyle w:val="TableParagraph"/>
              <w:ind w:left="116" w:right="120"/>
              <w:jc w:val="both"/>
              <w:rPr>
                <w:sz w:val="24"/>
              </w:rPr>
            </w:pPr>
            <w:r>
              <w:rPr>
                <w:spacing w:val="-6"/>
                <w:sz w:val="24"/>
              </w:rPr>
              <w:t xml:space="preserve">Identifies </w:t>
            </w:r>
            <w:r>
              <w:rPr>
                <w:spacing w:val="-2"/>
                <w:sz w:val="24"/>
              </w:rPr>
              <w:t xml:space="preserve">research </w:t>
            </w:r>
            <w:r>
              <w:rPr>
                <w:spacing w:val="-4"/>
                <w:sz w:val="24"/>
              </w:rPr>
              <w:t>gap</w:t>
            </w:r>
          </w:p>
        </w:tc>
      </w:tr>
      <w:tr w:rsidR="003C0027" w14:paraId="31F2ECC5" w14:textId="77777777">
        <w:trPr>
          <w:trHeight w:val="1381"/>
        </w:trPr>
        <w:tc>
          <w:tcPr>
            <w:tcW w:w="1042" w:type="dxa"/>
          </w:tcPr>
          <w:p w14:paraId="5683C293" w14:textId="77777777" w:rsidR="003C0027" w:rsidRDefault="00BA701E" w:rsidP="006455F3">
            <w:pPr>
              <w:pStyle w:val="TableParagraph"/>
              <w:jc w:val="both"/>
              <w:rPr>
                <w:sz w:val="24"/>
              </w:rPr>
            </w:pPr>
            <w:r>
              <w:rPr>
                <w:spacing w:val="-4"/>
                <w:sz w:val="24"/>
              </w:rPr>
              <w:t>Pan</w:t>
            </w:r>
            <w:r>
              <w:rPr>
                <w:spacing w:val="-23"/>
                <w:sz w:val="24"/>
              </w:rPr>
              <w:t xml:space="preserve"> </w:t>
            </w:r>
            <w:r>
              <w:rPr>
                <w:spacing w:val="-4"/>
                <w:sz w:val="24"/>
              </w:rPr>
              <w:t xml:space="preserve">and Tong </w:t>
            </w:r>
            <w:r>
              <w:rPr>
                <w:spacing w:val="-2"/>
                <w:sz w:val="24"/>
              </w:rPr>
              <w:t>(2024)</w:t>
            </w:r>
          </w:p>
        </w:tc>
        <w:tc>
          <w:tcPr>
            <w:tcW w:w="970" w:type="dxa"/>
          </w:tcPr>
          <w:p w14:paraId="17CC7120" w14:textId="77777777" w:rsidR="003C0027" w:rsidRDefault="00BA701E" w:rsidP="006455F3">
            <w:pPr>
              <w:pStyle w:val="TableParagraph"/>
              <w:ind w:left="114" w:right="155"/>
              <w:jc w:val="both"/>
              <w:rPr>
                <w:sz w:val="24"/>
              </w:rPr>
            </w:pPr>
            <w:r>
              <w:rPr>
                <w:spacing w:val="-6"/>
                <w:sz w:val="24"/>
              </w:rPr>
              <w:t xml:space="preserve">System </w:t>
            </w:r>
            <w:proofErr w:type="spellStart"/>
            <w:r>
              <w:rPr>
                <w:spacing w:val="-4"/>
                <w:sz w:val="24"/>
              </w:rPr>
              <w:t>atic</w:t>
            </w:r>
            <w:proofErr w:type="spellEnd"/>
            <w:r>
              <w:rPr>
                <w:spacing w:val="-4"/>
                <w:sz w:val="24"/>
              </w:rPr>
              <w:t xml:space="preserve"> </w:t>
            </w:r>
            <w:r>
              <w:rPr>
                <w:spacing w:val="-2"/>
                <w:sz w:val="24"/>
              </w:rPr>
              <w:t>review</w:t>
            </w:r>
          </w:p>
          <w:p w14:paraId="191C856F" w14:textId="77777777" w:rsidR="003C0027" w:rsidRDefault="00BA701E" w:rsidP="006455F3">
            <w:pPr>
              <w:pStyle w:val="TableParagraph"/>
              <w:spacing w:before="3" w:line="230" w:lineRule="auto"/>
              <w:ind w:left="114" w:right="383"/>
              <w:jc w:val="both"/>
              <w:rPr>
                <w:sz w:val="24"/>
              </w:rPr>
            </w:pPr>
            <w:r>
              <w:rPr>
                <w:spacing w:val="-4"/>
                <w:sz w:val="24"/>
              </w:rPr>
              <w:t xml:space="preserve">and </w:t>
            </w:r>
            <w:r>
              <w:rPr>
                <w:spacing w:val="-6"/>
                <w:sz w:val="24"/>
              </w:rPr>
              <w:t>meta</w:t>
            </w:r>
          </w:p>
        </w:tc>
        <w:tc>
          <w:tcPr>
            <w:tcW w:w="1085" w:type="dxa"/>
          </w:tcPr>
          <w:p w14:paraId="7637BEA0" w14:textId="77777777" w:rsidR="003C0027" w:rsidRDefault="00BA701E" w:rsidP="006455F3">
            <w:pPr>
              <w:pStyle w:val="TableParagraph"/>
              <w:spacing w:line="267" w:lineRule="exact"/>
              <w:ind w:left="119"/>
              <w:jc w:val="both"/>
              <w:rPr>
                <w:sz w:val="24"/>
              </w:rPr>
            </w:pPr>
            <w:r>
              <w:rPr>
                <w:spacing w:val="-5"/>
                <w:sz w:val="24"/>
              </w:rPr>
              <w:t>CKD</w:t>
            </w:r>
          </w:p>
          <w:p w14:paraId="5398EF05" w14:textId="77777777" w:rsidR="003C0027" w:rsidRDefault="00BA701E" w:rsidP="006455F3">
            <w:pPr>
              <w:pStyle w:val="TableParagraph"/>
              <w:spacing w:before="1" w:line="237" w:lineRule="auto"/>
              <w:ind w:left="119" w:right="144"/>
              <w:jc w:val="both"/>
              <w:rPr>
                <w:sz w:val="24"/>
              </w:rPr>
            </w:pPr>
            <w:proofErr w:type="spellStart"/>
            <w:r>
              <w:rPr>
                <w:spacing w:val="-6"/>
                <w:sz w:val="24"/>
              </w:rPr>
              <w:t>prognosi</w:t>
            </w:r>
            <w:proofErr w:type="spellEnd"/>
            <w:r>
              <w:rPr>
                <w:spacing w:val="-6"/>
                <w:sz w:val="24"/>
              </w:rPr>
              <w:t xml:space="preserve"> </w:t>
            </w:r>
            <w:r>
              <w:rPr>
                <w:spacing w:val="-10"/>
                <w:sz w:val="24"/>
              </w:rPr>
              <w:t>s</w:t>
            </w:r>
          </w:p>
        </w:tc>
        <w:tc>
          <w:tcPr>
            <w:tcW w:w="1301" w:type="dxa"/>
          </w:tcPr>
          <w:p w14:paraId="2D166610" w14:textId="77777777" w:rsidR="003C0027" w:rsidRDefault="00BA701E" w:rsidP="006455F3">
            <w:pPr>
              <w:pStyle w:val="TableParagraph"/>
              <w:spacing w:line="273" w:lineRule="exact"/>
              <w:ind w:left="125"/>
              <w:jc w:val="both"/>
              <w:rPr>
                <w:sz w:val="24"/>
              </w:rPr>
            </w:pPr>
            <w:r>
              <w:rPr>
                <w:spacing w:val="-2"/>
                <w:sz w:val="24"/>
              </w:rPr>
              <w:t>AI/ML</w:t>
            </w:r>
          </w:p>
        </w:tc>
        <w:tc>
          <w:tcPr>
            <w:tcW w:w="1176" w:type="dxa"/>
          </w:tcPr>
          <w:p w14:paraId="4F564615" w14:textId="77777777" w:rsidR="003C0027" w:rsidRDefault="00BA701E" w:rsidP="006455F3">
            <w:pPr>
              <w:pStyle w:val="TableParagraph"/>
              <w:spacing w:line="273" w:lineRule="exact"/>
              <w:ind w:left="122"/>
              <w:jc w:val="both"/>
              <w:rPr>
                <w:sz w:val="24"/>
              </w:rPr>
            </w:pPr>
            <w:r>
              <w:rPr>
                <w:spacing w:val="-2"/>
                <w:sz w:val="24"/>
              </w:rPr>
              <w:t>Mixed</w:t>
            </w:r>
          </w:p>
        </w:tc>
        <w:tc>
          <w:tcPr>
            <w:tcW w:w="1090" w:type="dxa"/>
          </w:tcPr>
          <w:p w14:paraId="3BCB7E67" w14:textId="77777777" w:rsidR="003C0027" w:rsidRDefault="00BA701E" w:rsidP="006455F3">
            <w:pPr>
              <w:pStyle w:val="TableParagraph"/>
              <w:ind w:left="119" w:right="128"/>
              <w:jc w:val="both"/>
              <w:rPr>
                <w:sz w:val="24"/>
              </w:rPr>
            </w:pPr>
            <w:proofErr w:type="spellStart"/>
            <w:r>
              <w:rPr>
                <w:spacing w:val="-2"/>
                <w:sz w:val="24"/>
              </w:rPr>
              <w:t>Aggrega</w:t>
            </w:r>
            <w:proofErr w:type="spellEnd"/>
            <w:r>
              <w:rPr>
                <w:spacing w:val="-2"/>
                <w:sz w:val="24"/>
              </w:rPr>
              <w:t xml:space="preserve"> </w:t>
            </w:r>
            <w:proofErr w:type="spellStart"/>
            <w:r>
              <w:rPr>
                <w:spacing w:val="-4"/>
                <w:sz w:val="24"/>
              </w:rPr>
              <w:t>tes</w:t>
            </w:r>
            <w:proofErr w:type="spellEnd"/>
            <w:r>
              <w:rPr>
                <w:spacing w:val="-4"/>
                <w:sz w:val="24"/>
              </w:rPr>
              <w:t xml:space="preserve"> </w:t>
            </w:r>
            <w:r>
              <w:rPr>
                <w:spacing w:val="-6"/>
                <w:sz w:val="24"/>
              </w:rPr>
              <w:t>evidence</w:t>
            </w:r>
          </w:p>
        </w:tc>
        <w:tc>
          <w:tcPr>
            <w:tcW w:w="1186" w:type="dxa"/>
          </w:tcPr>
          <w:p w14:paraId="08BD090B" w14:textId="77777777" w:rsidR="003C0027" w:rsidRDefault="00BA701E" w:rsidP="006455F3">
            <w:pPr>
              <w:pStyle w:val="TableParagraph"/>
              <w:ind w:left="120" w:right="161"/>
              <w:jc w:val="both"/>
              <w:rPr>
                <w:sz w:val="24"/>
              </w:rPr>
            </w:pPr>
            <w:proofErr w:type="spellStart"/>
            <w:r>
              <w:rPr>
                <w:spacing w:val="-6"/>
                <w:sz w:val="24"/>
              </w:rPr>
              <w:t>Publicati</w:t>
            </w:r>
            <w:proofErr w:type="spellEnd"/>
            <w:r>
              <w:rPr>
                <w:spacing w:val="-6"/>
                <w:sz w:val="24"/>
              </w:rPr>
              <w:t xml:space="preserve"> </w:t>
            </w:r>
            <w:r>
              <w:rPr>
                <w:sz w:val="24"/>
              </w:rPr>
              <w:t xml:space="preserve">on bias </w:t>
            </w:r>
            <w:r>
              <w:rPr>
                <w:spacing w:val="-2"/>
                <w:sz w:val="24"/>
              </w:rPr>
              <w:t>likely</w:t>
            </w:r>
          </w:p>
        </w:tc>
        <w:tc>
          <w:tcPr>
            <w:tcW w:w="1152" w:type="dxa"/>
          </w:tcPr>
          <w:p w14:paraId="57109362" w14:textId="77777777" w:rsidR="003C0027" w:rsidRDefault="00BA701E" w:rsidP="006455F3">
            <w:pPr>
              <w:pStyle w:val="TableParagraph"/>
              <w:ind w:left="116" w:right="200"/>
              <w:jc w:val="both"/>
              <w:rPr>
                <w:sz w:val="24"/>
              </w:rPr>
            </w:pPr>
            <w:r>
              <w:rPr>
                <w:spacing w:val="-6"/>
                <w:sz w:val="24"/>
              </w:rPr>
              <w:t xml:space="preserve">Supports </w:t>
            </w:r>
            <w:r>
              <w:rPr>
                <w:sz w:val="24"/>
              </w:rPr>
              <w:t>need</w:t>
            </w:r>
            <w:r>
              <w:rPr>
                <w:spacing w:val="-9"/>
                <w:sz w:val="24"/>
              </w:rPr>
              <w:t xml:space="preserve"> </w:t>
            </w:r>
            <w:r>
              <w:rPr>
                <w:sz w:val="24"/>
              </w:rPr>
              <w:t xml:space="preserve">for </w:t>
            </w:r>
            <w:r>
              <w:rPr>
                <w:spacing w:val="-2"/>
                <w:sz w:val="24"/>
              </w:rPr>
              <w:t>robust design</w:t>
            </w:r>
          </w:p>
        </w:tc>
      </w:tr>
    </w:tbl>
    <w:p w14:paraId="4F72170F" w14:textId="77777777" w:rsidR="003C0027" w:rsidRDefault="003C0027" w:rsidP="006455F3">
      <w:pPr>
        <w:pStyle w:val="TableParagraph"/>
        <w:jc w:val="both"/>
        <w:rPr>
          <w:sz w:val="24"/>
        </w:rPr>
        <w:sectPr w:rsidR="003C0027">
          <w:type w:val="continuous"/>
          <w:pgSz w:w="11900" w:h="16840"/>
          <w:pgMar w:top="1380" w:right="141" w:bottom="1240" w:left="992" w:header="0" w:footer="1057" w:gutter="0"/>
          <w:cols w:space="720"/>
        </w:sectPr>
      </w:pPr>
    </w:p>
    <w:tbl>
      <w:tblPr>
        <w:tblW w:w="0" w:type="auto"/>
        <w:tblInd w:w="4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2"/>
        <w:gridCol w:w="970"/>
        <w:gridCol w:w="1085"/>
        <w:gridCol w:w="1301"/>
        <w:gridCol w:w="1176"/>
        <w:gridCol w:w="1090"/>
        <w:gridCol w:w="1186"/>
        <w:gridCol w:w="1152"/>
      </w:tblGrid>
      <w:tr w:rsidR="003C0027" w14:paraId="3348B4EA" w14:textId="77777777">
        <w:trPr>
          <w:trHeight w:val="1103"/>
        </w:trPr>
        <w:tc>
          <w:tcPr>
            <w:tcW w:w="1042" w:type="dxa"/>
          </w:tcPr>
          <w:p w14:paraId="66EB7DF4" w14:textId="77777777" w:rsidR="003C0027" w:rsidRDefault="00BA701E" w:rsidP="006455F3">
            <w:pPr>
              <w:pStyle w:val="TableParagraph"/>
              <w:spacing w:line="237" w:lineRule="auto"/>
              <w:jc w:val="both"/>
              <w:rPr>
                <w:sz w:val="24"/>
              </w:rPr>
            </w:pPr>
            <w:r>
              <w:rPr>
                <w:spacing w:val="-2"/>
                <w:sz w:val="24"/>
              </w:rPr>
              <w:lastRenderedPageBreak/>
              <w:t xml:space="preserve">Isaza- </w:t>
            </w:r>
            <w:proofErr w:type="spellStart"/>
            <w:r>
              <w:rPr>
                <w:spacing w:val="-4"/>
                <w:sz w:val="24"/>
              </w:rPr>
              <w:t>Ruget</w:t>
            </w:r>
            <w:proofErr w:type="spellEnd"/>
            <w:r>
              <w:rPr>
                <w:spacing w:val="-19"/>
                <w:sz w:val="24"/>
              </w:rPr>
              <w:t xml:space="preserve"> </w:t>
            </w:r>
            <w:r>
              <w:rPr>
                <w:spacing w:val="-4"/>
                <w:sz w:val="24"/>
              </w:rPr>
              <w:t>et</w:t>
            </w:r>
          </w:p>
          <w:p w14:paraId="734BDBDE" w14:textId="77777777" w:rsidR="003C0027" w:rsidRDefault="00BA701E" w:rsidP="006455F3">
            <w:pPr>
              <w:pStyle w:val="TableParagraph"/>
              <w:spacing w:line="232" w:lineRule="auto"/>
              <w:ind w:right="283"/>
              <w:jc w:val="both"/>
              <w:rPr>
                <w:sz w:val="24"/>
              </w:rPr>
            </w:pPr>
            <w:r>
              <w:rPr>
                <w:spacing w:val="-4"/>
                <w:sz w:val="24"/>
              </w:rPr>
              <w:t>al. (2024)</w:t>
            </w:r>
          </w:p>
        </w:tc>
        <w:tc>
          <w:tcPr>
            <w:tcW w:w="970" w:type="dxa"/>
          </w:tcPr>
          <w:p w14:paraId="403ED8DF" w14:textId="77777777" w:rsidR="003C0027" w:rsidRDefault="00BA701E" w:rsidP="006455F3">
            <w:pPr>
              <w:pStyle w:val="TableParagraph"/>
              <w:spacing w:line="268" w:lineRule="exact"/>
              <w:ind w:left="114"/>
              <w:jc w:val="both"/>
              <w:rPr>
                <w:sz w:val="24"/>
              </w:rPr>
            </w:pPr>
            <w:r>
              <w:rPr>
                <w:spacing w:val="-5"/>
                <w:sz w:val="24"/>
              </w:rPr>
              <w:t>CKD</w:t>
            </w:r>
          </w:p>
          <w:p w14:paraId="4612BB34" w14:textId="77777777" w:rsidR="003C0027" w:rsidRDefault="00BA701E" w:rsidP="006455F3">
            <w:pPr>
              <w:pStyle w:val="TableParagraph"/>
              <w:spacing w:before="9" w:line="232" w:lineRule="auto"/>
              <w:ind w:left="114" w:right="130"/>
              <w:jc w:val="both"/>
              <w:rPr>
                <w:sz w:val="24"/>
              </w:rPr>
            </w:pPr>
            <w:proofErr w:type="spellStart"/>
            <w:r>
              <w:rPr>
                <w:spacing w:val="-4"/>
                <w:sz w:val="24"/>
              </w:rPr>
              <w:t>progres</w:t>
            </w:r>
            <w:proofErr w:type="spellEnd"/>
            <w:r>
              <w:rPr>
                <w:spacing w:val="-4"/>
                <w:sz w:val="24"/>
              </w:rPr>
              <w:t xml:space="preserve"> </w:t>
            </w:r>
            <w:proofErr w:type="spellStart"/>
            <w:r>
              <w:rPr>
                <w:spacing w:val="-4"/>
                <w:sz w:val="24"/>
              </w:rPr>
              <w:t>sion</w:t>
            </w:r>
            <w:proofErr w:type="spellEnd"/>
            <w:r>
              <w:rPr>
                <w:spacing w:val="-4"/>
                <w:sz w:val="24"/>
              </w:rPr>
              <w:t xml:space="preserve"> with</w:t>
            </w:r>
            <w:r>
              <w:rPr>
                <w:spacing w:val="-20"/>
                <w:sz w:val="24"/>
              </w:rPr>
              <w:t xml:space="preserve"> </w:t>
            </w:r>
            <w:r>
              <w:rPr>
                <w:spacing w:val="-4"/>
                <w:sz w:val="24"/>
              </w:rPr>
              <w:t>AI</w:t>
            </w:r>
          </w:p>
        </w:tc>
        <w:tc>
          <w:tcPr>
            <w:tcW w:w="1085" w:type="dxa"/>
          </w:tcPr>
          <w:p w14:paraId="57A48BB6" w14:textId="77777777" w:rsidR="003C0027" w:rsidRDefault="00BA701E" w:rsidP="006455F3">
            <w:pPr>
              <w:pStyle w:val="TableParagraph"/>
              <w:ind w:left="119" w:right="191"/>
              <w:jc w:val="both"/>
              <w:rPr>
                <w:sz w:val="24"/>
              </w:rPr>
            </w:pPr>
            <w:r>
              <w:rPr>
                <w:spacing w:val="-6"/>
                <w:sz w:val="24"/>
              </w:rPr>
              <w:t xml:space="preserve">Nephrol </w:t>
            </w:r>
            <w:proofErr w:type="spellStart"/>
            <w:r>
              <w:rPr>
                <w:spacing w:val="-4"/>
                <w:sz w:val="24"/>
              </w:rPr>
              <w:t>ogy</w:t>
            </w:r>
            <w:proofErr w:type="spellEnd"/>
            <w:r>
              <w:rPr>
                <w:spacing w:val="-4"/>
                <w:sz w:val="24"/>
              </w:rPr>
              <w:t xml:space="preserve"> </w:t>
            </w:r>
            <w:r>
              <w:rPr>
                <w:spacing w:val="-2"/>
                <w:sz w:val="24"/>
              </w:rPr>
              <w:t>datasets</w:t>
            </w:r>
          </w:p>
        </w:tc>
        <w:tc>
          <w:tcPr>
            <w:tcW w:w="1301" w:type="dxa"/>
          </w:tcPr>
          <w:p w14:paraId="5E90AC71" w14:textId="77777777" w:rsidR="003C0027" w:rsidRDefault="00BA701E" w:rsidP="006455F3">
            <w:pPr>
              <w:pStyle w:val="TableParagraph"/>
              <w:spacing w:line="273" w:lineRule="exact"/>
              <w:ind w:left="125"/>
              <w:jc w:val="both"/>
              <w:rPr>
                <w:sz w:val="24"/>
              </w:rPr>
            </w:pPr>
            <w:r>
              <w:rPr>
                <w:spacing w:val="-5"/>
                <w:sz w:val="24"/>
              </w:rPr>
              <w:t>AI</w:t>
            </w:r>
          </w:p>
          <w:p w14:paraId="6F345765" w14:textId="77777777" w:rsidR="003C0027" w:rsidRDefault="00BA701E" w:rsidP="006455F3">
            <w:pPr>
              <w:pStyle w:val="TableParagraph"/>
              <w:spacing w:before="2"/>
              <w:ind w:left="125"/>
              <w:jc w:val="both"/>
              <w:rPr>
                <w:sz w:val="24"/>
              </w:rPr>
            </w:pPr>
            <w:r>
              <w:rPr>
                <w:spacing w:val="-2"/>
                <w:sz w:val="24"/>
              </w:rPr>
              <w:t>approaches</w:t>
            </w:r>
          </w:p>
        </w:tc>
        <w:tc>
          <w:tcPr>
            <w:tcW w:w="1176" w:type="dxa"/>
          </w:tcPr>
          <w:p w14:paraId="4609B08E" w14:textId="77777777" w:rsidR="003C0027" w:rsidRDefault="00BA701E" w:rsidP="006455F3">
            <w:pPr>
              <w:pStyle w:val="TableParagraph"/>
              <w:spacing w:before="1" w:line="242" w:lineRule="auto"/>
              <w:ind w:left="122" w:right="413"/>
              <w:jc w:val="both"/>
              <w:rPr>
                <w:sz w:val="24"/>
              </w:rPr>
            </w:pPr>
            <w:r>
              <w:rPr>
                <w:spacing w:val="-4"/>
                <w:sz w:val="24"/>
              </w:rPr>
              <w:t xml:space="preserve">Not </w:t>
            </w:r>
            <w:r>
              <w:rPr>
                <w:spacing w:val="-6"/>
                <w:sz w:val="24"/>
              </w:rPr>
              <w:t>central</w:t>
            </w:r>
          </w:p>
        </w:tc>
        <w:tc>
          <w:tcPr>
            <w:tcW w:w="1090" w:type="dxa"/>
          </w:tcPr>
          <w:p w14:paraId="7CC722F4" w14:textId="77777777" w:rsidR="003C0027" w:rsidRDefault="00BA701E" w:rsidP="006455F3">
            <w:pPr>
              <w:pStyle w:val="TableParagraph"/>
              <w:spacing w:line="237" w:lineRule="auto"/>
              <w:ind w:left="119" w:right="119"/>
              <w:jc w:val="both"/>
              <w:rPr>
                <w:sz w:val="24"/>
              </w:rPr>
            </w:pPr>
            <w:r>
              <w:rPr>
                <w:spacing w:val="-2"/>
                <w:sz w:val="24"/>
              </w:rPr>
              <w:t xml:space="preserve">Progress </w:t>
            </w:r>
            <w:r>
              <w:rPr>
                <w:spacing w:val="-4"/>
                <w:sz w:val="24"/>
              </w:rPr>
              <w:t>ion</w:t>
            </w:r>
          </w:p>
          <w:p w14:paraId="7E94F601" w14:textId="77777777" w:rsidR="003C0027" w:rsidRDefault="00BA701E" w:rsidP="006455F3">
            <w:pPr>
              <w:pStyle w:val="TableParagraph"/>
              <w:spacing w:line="232" w:lineRule="auto"/>
              <w:ind w:left="119" w:right="119"/>
              <w:jc w:val="both"/>
              <w:rPr>
                <w:sz w:val="24"/>
              </w:rPr>
            </w:pPr>
            <w:proofErr w:type="spellStart"/>
            <w:r>
              <w:rPr>
                <w:spacing w:val="-6"/>
                <w:sz w:val="24"/>
              </w:rPr>
              <w:t>perspecti</w:t>
            </w:r>
            <w:proofErr w:type="spellEnd"/>
            <w:r>
              <w:rPr>
                <w:spacing w:val="-6"/>
                <w:sz w:val="24"/>
              </w:rPr>
              <w:t xml:space="preserve"> </w:t>
            </w:r>
            <w:proofErr w:type="spellStart"/>
            <w:r>
              <w:rPr>
                <w:spacing w:val="-6"/>
                <w:sz w:val="24"/>
              </w:rPr>
              <w:t>ve</w:t>
            </w:r>
            <w:proofErr w:type="spellEnd"/>
          </w:p>
        </w:tc>
        <w:tc>
          <w:tcPr>
            <w:tcW w:w="1186" w:type="dxa"/>
          </w:tcPr>
          <w:p w14:paraId="33AE7EDF" w14:textId="77777777" w:rsidR="003C0027" w:rsidRDefault="00BA701E" w:rsidP="006455F3">
            <w:pPr>
              <w:pStyle w:val="TableParagraph"/>
              <w:spacing w:before="1" w:line="242" w:lineRule="auto"/>
              <w:ind w:left="120" w:right="164"/>
              <w:jc w:val="both"/>
              <w:rPr>
                <w:sz w:val="24"/>
              </w:rPr>
            </w:pPr>
            <w:r>
              <w:rPr>
                <w:spacing w:val="-2"/>
                <w:sz w:val="24"/>
              </w:rPr>
              <w:t xml:space="preserve">Different </w:t>
            </w:r>
            <w:r>
              <w:rPr>
                <w:spacing w:val="-6"/>
                <w:sz w:val="24"/>
              </w:rPr>
              <w:t>outcomes</w:t>
            </w:r>
          </w:p>
        </w:tc>
        <w:tc>
          <w:tcPr>
            <w:tcW w:w="1152" w:type="dxa"/>
          </w:tcPr>
          <w:p w14:paraId="48460A40" w14:textId="77777777" w:rsidR="003C0027" w:rsidRDefault="00BA701E" w:rsidP="006455F3">
            <w:pPr>
              <w:pStyle w:val="TableParagraph"/>
              <w:spacing w:line="237" w:lineRule="auto"/>
              <w:ind w:left="116" w:right="197"/>
              <w:jc w:val="both"/>
              <w:rPr>
                <w:sz w:val="24"/>
              </w:rPr>
            </w:pPr>
            <w:r>
              <w:rPr>
                <w:spacing w:val="-2"/>
                <w:sz w:val="24"/>
              </w:rPr>
              <w:t>Clarifies scope</w:t>
            </w:r>
          </w:p>
          <w:p w14:paraId="42041FE7" w14:textId="77777777" w:rsidR="003C0027" w:rsidRDefault="00BA701E" w:rsidP="006455F3">
            <w:pPr>
              <w:pStyle w:val="TableParagraph"/>
              <w:spacing w:line="232" w:lineRule="auto"/>
              <w:ind w:left="116" w:right="200"/>
              <w:jc w:val="both"/>
              <w:rPr>
                <w:sz w:val="24"/>
              </w:rPr>
            </w:pPr>
            <w:proofErr w:type="spellStart"/>
            <w:r>
              <w:rPr>
                <w:spacing w:val="-6"/>
                <w:sz w:val="24"/>
              </w:rPr>
              <w:t>boundari</w:t>
            </w:r>
            <w:proofErr w:type="spellEnd"/>
            <w:r>
              <w:rPr>
                <w:spacing w:val="-6"/>
                <w:sz w:val="24"/>
              </w:rPr>
              <w:t xml:space="preserve"> es</w:t>
            </w:r>
          </w:p>
        </w:tc>
      </w:tr>
      <w:tr w:rsidR="003C0027" w14:paraId="17CDD19E" w14:textId="77777777">
        <w:trPr>
          <w:trHeight w:val="1098"/>
        </w:trPr>
        <w:tc>
          <w:tcPr>
            <w:tcW w:w="1042" w:type="dxa"/>
          </w:tcPr>
          <w:p w14:paraId="0751403D" w14:textId="77777777" w:rsidR="003C0027" w:rsidRDefault="00BA701E" w:rsidP="006455F3">
            <w:pPr>
              <w:pStyle w:val="TableParagraph"/>
              <w:ind w:right="295"/>
              <w:jc w:val="both"/>
              <w:rPr>
                <w:sz w:val="24"/>
              </w:rPr>
            </w:pPr>
            <w:proofErr w:type="spellStart"/>
            <w:r>
              <w:rPr>
                <w:spacing w:val="-2"/>
                <w:sz w:val="24"/>
              </w:rPr>
              <w:t>Stopic</w:t>
            </w:r>
            <w:proofErr w:type="spellEnd"/>
            <w:r>
              <w:rPr>
                <w:spacing w:val="-2"/>
                <w:sz w:val="24"/>
              </w:rPr>
              <w:t xml:space="preserve"> </w:t>
            </w:r>
            <w:r>
              <w:rPr>
                <w:sz w:val="24"/>
              </w:rPr>
              <w:t xml:space="preserve">et al. </w:t>
            </w:r>
            <w:r>
              <w:rPr>
                <w:spacing w:val="-6"/>
                <w:sz w:val="24"/>
              </w:rPr>
              <w:t>(2022)</w:t>
            </w:r>
          </w:p>
        </w:tc>
        <w:tc>
          <w:tcPr>
            <w:tcW w:w="970" w:type="dxa"/>
          </w:tcPr>
          <w:p w14:paraId="531A25B9" w14:textId="77777777" w:rsidR="003C0027" w:rsidRDefault="00BA701E" w:rsidP="006455F3">
            <w:pPr>
              <w:pStyle w:val="TableParagraph"/>
              <w:spacing w:line="268" w:lineRule="exact"/>
              <w:ind w:left="114"/>
              <w:jc w:val="both"/>
              <w:rPr>
                <w:sz w:val="24"/>
              </w:rPr>
            </w:pPr>
            <w:r>
              <w:rPr>
                <w:spacing w:val="-5"/>
                <w:sz w:val="24"/>
              </w:rPr>
              <w:t>CKD</w:t>
            </w:r>
          </w:p>
          <w:p w14:paraId="2D260193" w14:textId="77777777" w:rsidR="003C0027" w:rsidRDefault="00BA701E" w:rsidP="006455F3">
            <w:pPr>
              <w:pStyle w:val="TableParagraph"/>
              <w:spacing w:before="11" w:line="230" w:lineRule="auto"/>
              <w:ind w:left="114" w:right="182"/>
              <w:jc w:val="both"/>
              <w:rPr>
                <w:sz w:val="24"/>
              </w:rPr>
            </w:pPr>
            <w:r>
              <w:rPr>
                <w:spacing w:val="-2"/>
                <w:sz w:val="24"/>
              </w:rPr>
              <w:t xml:space="preserve">stage </w:t>
            </w:r>
            <w:proofErr w:type="spellStart"/>
            <w:r>
              <w:rPr>
                <w:spacing w:val="-6"/>
                <w:sz w:val="24"/>
              </w:rPr>
              <w:t>biomar</w:t>
            </w:r>
            <w:proofErr w:type="spellEnd"/>
          </w:p>
          <w:p w14:paraId="2617364D" w14:textId="77777777" w:rsidR="003C0027" w:rsidRDefault="00BA701E" w:rsidP="006455F3">
            <w:pPr>
              <w:pStyle w:val="TableParagraph"/>
              <w:spacing w:line="270" w:lineRule="exact"/>
              <w:ind w:left="114"/>
              <w:jc w:val="both"/>
              <w:rPr>
                <w:sz w:val="24"/>
              </w:rPr>
            </w:pPr>
            <w:proofErr w:type="spellStart"/>
            <w:r>
              <w:rPr>
                <w:spacing w:val="-4"/>
                <w:sz w:val="24"/>
              </w:rPr>
              <w:t>kers</w:t>
            </w:r>
            <w:proofErr w:type="spellEnd"/>
          </w:p>
        </w:tc>
        <w:tc>
          <w:tcPr>
            <w:tcW w:w="1085" w:type="dxa"/>
          </w:tcPr>
          <w:p w14:paraId="638AEFE7" w14:textId="77777777" w:rsidR="003C0027" w:rsidRDefault="00BA701E" w:rsidP="006455F3">
            <w:pPr>
              <w:pStyle w:val="TableParagraph"/>
              <w:spacing w:line="268" w:lineRule="exact"/>
              <w:ind w:left="119"/>
              <w:jc w:val="both"/>
              <w:rPr>
                <w:sz w:val="24"/>
              </w:rPr>
            </w:pPr>
            <w:r>
              <w:rPr>
                <w:spacing w:val="-5"/>
                <w:sz w:val="24"/>
              </w:rPr>
              <w:t>CKD</w:t>
            </w:r>
          </w:p>
          <w:p w14:paraId="64225924" w14:textId="77777777" w:rsidR="003C0027" w:rsidRDefault="00BA701E" w:rsidP="006455F3">
            <w:pPr>
              <w:pStyle w:val="TableParagraph"/>
              <w:spacing w:before="2"/>
              <w:ind w:left="119"/>
              <w:jc w:val="both"/>
              <w:rPr>
                <w:sz w:val="24"/>
              </w:rPr>
            </w:pPr>
            <w:r>
              <w:rPr>
                <w:spacing w:val="-2"/>
                <w:sz w:val="24"/>
              </w:rPr>
              <w:t>stages</w:t>
            </w:r>
          </w:p>
        </w:tc>
        <w:tc>
          <w:tcPr>
            <w:tcW w:w="1301" w:type="dxa"/>
          </w:tcPr>
          <w:p w14:paraId="14C2AD52" w14:textId="77777777" w:rsidR="003C0027" w:rsidRDefault="00BA701E" w:rsidP="006455F3">
            <w:pPr>
              <w:pStyle w:val="TableParagraph"/>
              <w:spacing w:before="1" w:line="242" w:lineRule="auto"/>
              <w:ind w:left="125" w:right="130"/>
              <w:jc w:val="both"/>
              <w:rPr>
                <w:sz w:val="24"/>
              </w:rPr>
            </w:pPr>
            <w:r>
              <w:rPr>
                <w:spacing w:val="-6"/>
                <w:sz w:val="24"/>
              </w:rPr>
              <w:t xml:space="preserve">Biomarker </w:t>
            </w:r>
            <w:r>
              <w:rPr>
                <w:spacing w:val="-10"/>
                <w:sz w:val="24"/>
              </w:rPr>
              <w:t>s</w:t>
            </w:r>
          </w:p>
        </w:tc>
        <w:tc>
          <w:tcPr>
            <w:tcW w:w="1176" w:type="dxa"/>
          </w:tcPr>
          <w:p w14:paraId="0B7FE434" w14:textId="77777777" w:rsidR="003C0027" w:rsidRDefault="00BA701E" w:rsidP="006455F3">
            <w:pPr>
              <w:pStyle w:val="TableParagraph"/>
              <w:spacing w:line="268" w:lineRule="exact"/>
              <w:ind w:left="122"/>
              <w:jc w:val="both"/>
              <w:rPr>
                <w:sz w:val="24"/>
              </w:rPr>
            </w:pPr>
            <w:r>
              <w:rPr>
                <w:sz w:val="24"/>
              </w:rPr>
              <w:t>Not</w:t>
            </w:r>
            <w:r>
              <w:rPr>
                <w:spacing w:val="-2"/>
                <w:sz w:val="24"/>
              </w:rPr>
              <w:t xml:space="preserve"> </w:t>
            </w:r>
            <w:r>
              <w:rPr>
                <w:spacing w:val="-5"/>
                <w:sz w:val="24"/>
              </w:rPr>
              <w:t>XAI</w:t>
            </w:r>
          </w:p>
        </w:tc>
        <w:tc>
          <w:tcPr>
            <w:tcW w:w="1090" w:type="dxa"/>
          </w:tcPr>
          <w:p w14:paraId="44626852" w14:textId="77777777" w:rsidR="003C0027" w:rsidRDefault="00BA701E" w:rsidP="006455F3">
            <w:pPr>
              <w:pStyle w:val="TableParagraph"/>
              <w:ind w:left="119" w:right="224"/>
              <w:jc w:val="both"/>
              <w:rPr>
                <w:sz w:val="24"/>
              </w:rPr>
            </w:pPr>
            <w:r>
              <w:rPr>
                <w:spacing w:val="-2"/>
                <w:sz w:val="24"/>
              </w:rPr>
              <w:t xml:space="preserve">Links </w:t>
            </w:r>
            <w:r>
              <w:rPr>
                <w:spacing w:val="-4"/>
                <w:sz w:val="24"/>
              </w:rPr>
              <w:t>CKD</w:t>
            </w:r>
            <w:r>
              <w:rPr>
                <w:spacing w:val="-17"/>
                <w:sz w:val="24"/>
              </w:rPr>
              <w:t xml:space="preserve"> </w:t>
            </w:r>
            <w:r>
              <w:rPr>
                <w:spacing w:val="-4"/>
                <w:sz w:val="24"/>
              </w:rPr>
              <w:t xml:space="preserve">to </w:t>
            </w:r>
            <w:r>
              <w:rPr>
                <w:spacing w:val="-6"/>
                <w:sz w:val="24"/>
              </w:rPr>
              <w:t>CV</w:t>
            </w:r>
          </w:p>
          <w:p w14:paraId="0E48EBEE" w14:textId="77777777" w:rsidR="003C0027" w:rsidRDefault="00BA701E" w:rsidP="006455F3">
            <w:pPr>
              <w:pStyle w:val="TableParagraph"/>
              <w:spacing w:line="254" w:lineRule="exact"/>
              <w:ind w:left="119"/>
              <w:jc w:val="both"/>
              <w:rPr>
                <w:sz w:val="24"/>
              </w:rPr>
            </w:pPr>
            <w:r>
              <w:rPr>
                <w:spacing w:val="-2"/>
                <w:sz w:val="24"/>
              </w:rPr>
              <w:t>events</w:t>
            </w:r>
          </w:p>
        </w:tc>
        <w:tc>
          <w:tcPr>
            <w:tcW w:w="1186" w:type="dxa"/>
          </w:tcPr>
          <w:p w14:paraId="1E8FD0A5" w14:textId="77777777" w:rsidR="003C0027" w:rsidRDefault="00BA701E" w:rsidP="006455F3">
            <w:pPr>
              <w:pStyle w:val="TableParagraph"/>
              <w:ind w:left="120" w:right="161"/>
              <w:jc w:val="both"/>
              <w:rPr>
                <w:sz w:val="24"/>
              </w:rPr>
            </w:pPr>
            <w:r>
              <w:rPr>
                <w:sz w:val="24"/>
              </w:rPr>
              <w:t xml:space="preserve">Not a </w:t>
            </w:r>
            <w:proofErr w:type="spellStart"/>
            <w:r>
              <w:rPr>
                <w:spacing w:val="-6"/>
                <w:sz w:val="24"/>
              </w:rPr>
              <w:t>predictio</w:t>
            </w:r>
            <w:proofErr w:type="spellEnd"/>
            <w:r>
              <w:rPr>
                <w:spacing w:val="-6"/>
                <w:sz w:val="24"/>
              </w:rPr>
              <w:t xml:space="preserve"> </w:t>
            </w:r>
            <w:r>
              <w:rPr>
                <w:sz w:val="24"/>
              </w:rPr>
              <w:t xml:space="preserve">n </w:t>
            </w:r>
            <w:r>
              <w:rPr>
                <w:spacing w:val="-2"/>
                <w:sz w:val="24"/>
              </w:rPr>
              <w:t>model</w:t>
            </w:r>
          </w:p>
        </w:tc>
        <w:tc>
          <w:tcPr>
            <w:tcW w:w="1152" w:type="dxa"/>
          </w:tcPr>
          <w:p w14:paraId="0E4412DA" w14:textId="77777777" w:rsidR="003C0027" w:rsidRDefault="00BA701E" w:rsidP="006455F3">
            <w:pPr>
              <w:pStyle w:val="TableParagraph"/>
              <w:spacing w:line="235" w:lineRule="auto"/>
              <w:ind w:left="116" w:right="155"/>
              <w:jc w:val="both"/>
              <w:rPr>
                <w:sz w:val="24"/>
              </w:rPr>
            </w:pPr>
            <w:r>
              <w:rPr>
                <w:spacing w:val="-2"/>
                <w:sz w:val="24"/>
              </w:rPr>
              <w:t xml:space="preserve">Motivate </w:t>
            </w:r>
            <w:r>
              <w:rPr>
                <w:sz w:val="24"/>
              </w:rPr>
              <w:t xml:space="preserve">s risk </w:t>
            </w:r>
            <w:proofErr w:type="spellStart"/>
            <w:r>
              <w:rPr>
                <w:spacing w:val="-6"/>
                <w:sz w:val="24"/>
              </w:rPr>
              <w:t>stratificat</w:t>
            </w:r>
            <w:proofErr w:type="spellEnd"/>
          </w:p>
          <w:p w14:paraId="6493DE8E" w14:textId="77777777" w:rsidR="003C0027" w:rsidRDefault="00BA701E" w:rsidP="006455F3">
            <w:pPr>
              <w:pStyle w:val="TableParagraph"/>
              <w:spacing w:line="271" w:lineRule="exact"/>
              <w:ind w:left="116"/>
              <w:jc w:val="both"/>
              <w:rPr>
                <w:sz w:val="24"/>
              </w:rPr>
            </w:pPr>
            <w:r>
              <w:rPr>
                <w:sz w:val="24"/>
              </w:rPr>
              <w:t xml:space="preserve">ion </w:t>
            </w:r>
            <w:r>
              <w:rPr>
                <w:spacing w:val="-2"/>
                <w:sz w:val="24"/>
              </w:rPr>
              <w:t>value</w:t>
            </w:r>
          </w:p>
        </w:tc>
      </w:tr>
      <w:tr w:rsidR="003C0027" w14:paraId="470E2054" w14:textId="77777777">
        <w:trPr>
          <w:trHeight w:val="1098"/>
        </w:trPr>
        <w:tc>
          <w:tcPr>
            <w:tcW w:w="1042" w:type="dxa"/>
          </w:tcPr>
          <w:p w14:paraId="4DEF60AE" w14:textId="77777777" w:rsidR="003C0027" w:rsidRDefault="00BA701E" w:rsidP="006455F3">
            <w:pPr>
              <w:pStyle w:val="TableParagraph"/>
              <w:spacing w:before="3" w:line="232" w:lineRule="auto"/>
              <w:ind w:right="131"/>
              <w:jc w:val="both"/>
              <w:rPr>
                <w:sz w:val="24"/>
              </w:rPr>
            </w:pPr>
            <w:proofErr w:type="spellStart"/>
            <w:r>
              <w:rPr>
                <w:spacing w:val="-6"/>
                <w:sz w:val="24"/>
              </w:rPr>
              <w:t>Durggas</w:t>
            </w:r>
            <w:proofErr w:type="spellEnd"/>
            <w:r>
              <w:rPr>
                <w:spacing w:val="-6"/>
                <w:sz w:val="24"/>
              </w:rPr>
              <w:t xml:space="preserve"> </w:t>
            </w:r>
            <w:proofErr w:type="spellStart"/>
            <w:r>
              <w:rPr>
                <w:sz w:val="24"/>
              </w:rPr>
              <w:t>hre</w:t>
            </w:r>
            <w:proofErr w:type="spellEnd"/>
            <w:r>
              <w:rPr>
                <w:sz w:val="24"/>
              </w:rPr>
              <w:t xml:space="preserve"> et</w:t>
            </w:r>
            <w:r>
              <w:rPr>
                <w:spacing w:val="40"/>
                <w:sz w:val="24"/>
              </w:rPr>
              <w:t xml:space="preserve"> </w:t>
            </w:r>
            <w:r>
              <w:rPr>
                <w:spacing w:val="-4"/>
                <w:sz w:val="24"/>
              </w:rPr>
              <w:t xml:space="preserve">al. </w:t>
            </w:r>
            <w:r>
              <w:rPr>
                <w:spacing w:val="-2"/>
                <w:sz w:val="24"/>
              </w:rPr>
              <w:t>(2025)</w:t>
            </w:r>
          </w:p>
        </w:tc>
        <w:tc>
          <w:tcPr>
            <w:tcW w:w="970" w:type="dxa"/>
          </w:tcPr>
          <w:p w14:paraId="735CDB95" w14:textId="77777777" w:rsidR="003C0027" w:rsidRDefault="00BA701E" w:rsidP="006455F3">
            <w:pPr>
              <w:pStyle w:val="TableParagraph"/>
              <w:spacing w:before="3" w:line="232" w:lineRule="auto"/>
              <w:ind w:left="114" w:right="197"/>
              <w:jc w:val="both"/>
              <w:rPr>
                <w:sz w:val="24"/>
              </w:rPr>
            </w:pPr>
            <w:r>
              <w:rPr>
                <w:spacing w:val="-4"/>
                <w:sz w:val="24"/>
              </w:rPr>
              <w:t xml:space="preserve">Deep </w:t>
            </w:r>
            <w:proofErr w:type="spellStart"/>
            <w:r>
              <w:rPr>
                <w:spacing w:val="-6"/>
                <w:sz w:val="24"/>
              </w:rPr>
              <w:t>learnin</w:t>
            </w:r>
            <w:proofErr w:type="spellEnd"/>
            <w:r>
              <w:rPr>
                <w:spacing w:val="-6"/>
                <w:sz w:val="24"/>
              </w:rPr>
              <w:t xml:space="preserve"> </w:t>
            </w:r>
            <w:r>
              <w:rPr>
                <w:spacing w:val="-10"/>
                <w:sz w:val="24"/>
              </w:rPr>
              <w:t xml:space="preserve">g </w:t>
            </w:r>
            <w:r>
              <w:rPr>
                <w:spacing w:val="-4"/>
                <w:sz w:val="24"/>
              </w:rPr>
              <w:t>review</w:t>
            </w:r>
          </w:p>
        </w:tc>
        <w:tc>
          <w:tcPr>
            <w:tcW w:w="1085" w:type="dxa"/>
          </w:tcPr>
          <w:p w14:paraId="4C60E44E" w14:textId="77777777" w:rsidR="003C0027" w:rsidRDefault="00BA701E" w:rsidP="006455F3">
            <w:pPr>
              <w:pStyle w:val="TableParagraph"/>
              <w:spacing w:line="268" w:lineRule="exact"/>
              <w:ind w:left="119"/>
              <w:jc w:val="both"/>
              <w:rPr>
                <w:sz w:val="24"/>
              </w:rPr>
            </w:pPr>
            <w:r>
              <w:rPr>
                <w:spacing w:val="-5"/>
                <w:sz w:val="24"/>
              </w:rPr>
              <w:t>CKD</w:t>
            </w:r>
          </w:p>
          <w:p w14:paraId="3C2363DF" w14:textId="77777777" w:rsidR="003C0027" w:rsidRDefault="00BA701E" w:rsidP="006455F3">
            <w:pPr>
              <w:pStyle w:val="TableParagraph"/>
              <w:spacing w:before="2" w:line="275" w:lineRule="exact"/>
              <w:ind w:left="119"/>
              <w:jc w:val="both"/>
              <w:rPr>
                <w:sz w:val="24"/>
              </w:rPr>
            </w:pPr>
            <w:r>
              <w:rPr>
                <w:spacing w:val="-2"/>
                <w:sz w:val="24"/>
              </w:rPr>
              <w:t>early</w:t>
            </w:r>
          </w:p>
          <w:p w14:paraId="34BB2C31" w14:textId="77777777" w:rsidR="003C0027" w:rsidRDefault="00BA701E" w:rsidP="006455F3">
            <w:pPr>
              <w:pStyle w:val="TableParagraph"/>
              <w:spacing w:before="12" w:line="225" w:lineRule="auto"/>
              <w:ind w:left="119" w:right="117"/>
              <w:jc w:val="both"/>
              <w:rPr>
                <w:sz w:val="24"/>
              </w:rPr>
            </w:pPr>
            <w:proofErr w:type="spellStart"/>
            <w:r>
              <w:rPr>
                <w:spacing w:val="-6"/>
                <w:sz w:val="24"/>
              </w:rPr>
              <w:t>predictio</w:t>
            </w:r>
            <w:proofErr w:type="spellEnd"/>
            <w:r>
              <w:rPr>
                <w:spacing w:val="-6"/>
                <w:sz w:val="24"/>
              </w:rPr>
              <w:t xml:space="preserve"> </w:t>
            </w:r>
            <w:r>
              <w:rPr>
                <w:spacing w:val="-10"/>
                <w:sz w:val="24"/>
              </w:rPr>
              <w:t>n</w:t>
            </w:r>
          </w:p>
        </w:tc>
        <w:tc>
          <w:tcPr>
            <w:tcW w:w="1301" w:type="dxa"/>
          </w:tcPr>
          <w:p w14:paraId="0B9B26E6" w14:textId="77777777" w:rsidR="003C0027" w:rsidRDefault="00BA701E" w:rsidP="006455F3">
            <w:pPr>
              <w:pStyle w:val="TableParagraph"/>
              <w:spacing w:line="273" w:lineRule="exact"/>
              <w:ind w:left="125"/>
              <w:jc w:val="both"/>
              <w:rPr>
                <w:sz w:val="24"/>
              </w:rPr>
            </w:pPr>
            <w:r>
              <w:rPr>
                <w:spacing w:val="-5"/>
                <w:sz w:val="24"/>
              </w:rPr>
              <w:t>DL</w:t>
            </w:r>
          </w:p>
        </w:tc>
        <w:tc>
          <w:tcPr>
            <w:tcW w:w="1176" w:type="dxa"/>
          </w:tcPr>
          <w:p w14:paraId="5A3009E3" w14:textId="77777777" w:rsidR="003C0027" w:rsidRDefault="00BA701E" w:rsidP="006455F3">
            <w:pPr>
              <w:pStyle w:val="TableParagraph"/>
              <w:spacing w:line="273" w:lineRule="exact"/>
              <w:ind w:left="122"/>
              <w:jc w:val="both"/>
              <w:rPr>
                <w:sz w:val="24"/>
              </w:rPr>
            </w:pPr>
            <w:r>
              <w:rPr>
                <w:spacing w:val="-2"/>
                <w:sz w:val="24"/>
              </w:rPr>
              <w:t>Varies</w:t>
            </w:r>
          </w:p>
        </w:tc>
        <w:tc>
          <w:tcPr>
            <w:tcW w:w="1090" w:type="dxa"/>
          </w:tcPr>
          <w:p w14:paraId="7FF83C7A" w14:textId="77777777" w:rsidR="003C0027" w:rsidRDefault="00BA701E" w:rsidP="006455F3">
            <w:pPr>
              <w:pStyle w:val="TableParagraph"/>
              <w:ind w:left="119" w:right="154"/>
              <w:jc w:val="both"/>
              <w:rPr>
                <w:sz w:val="24"/>
              </w:rPr>
            </w:pPr>
            <w:r>
              <w:rPr>
                <w:spacing w:val="-4"/>
                <w:sz w:val="24"/>
              </w:rPr>
              <w:t xml:space="preserve">Summar </w:t>
            </w:r>
            <w:proofErr w:type="spellStart"/>
            <w:r>
              <w:rPr>
                <w:sz w:val="24"/>
              </w:rPr>
              <w:t>ises</w:t>
            </w:r>
            <w:proofErr w:type="spellEnd"/>
            <w:r>
              <w:rPr>
                <w:sz w:val="24"/>
              </w:rPr>
              <w:t xml:space="preserve"> DL </w:t>
            </w:r>
            <w:r>
              <w:rPr>
                <w:spacing w:val="-2"/>
                <w:sz w:val="24"/>
              </w:rPr>
              <w:t>trends</w:t>
            </w:r>
          </w:p>
        </w:tc>
        <w:tc>
          <w:tcPr>
            <w:tcW w:w="1186" w:type="dxa"/>
          </w:tcPr>
          <w:p w14:paraId="71350D8D" w14:textId="77777777" w:rsidR="003C0027" w:rsidRDefault="00BA701E" w:rsidP="006455F3">
            <w:pPr>
              <w:pStyle w:val="TableParagraph"/>
              <w:ind w:left="120" w:right="122"/>
              <w:jc w:val="both"/>
              <w:rPr>
                <w:sz w:val="24"/>
              </w:rPr>
            </w:pPr>
            <w:r>
              <w:rPr>
                <w:spacing w:val="-2"/>
                <w:sz w:val="24"/>
              </w:rPr>
              <w:t xml:space="preserve">Often </w:t>
            </w:r>
            <w:r>
              <w:rPr>
                <w:spacing w:val="-4"/>
                <w:sz w:val="24"/>
              </w:rPr>
              <w:t xml:space="preserve">weak </w:t>
            </w:r>
            <w:r>
              <w:rPr>
                <w:spacing w:val="-6"/>
                <w:sz w:val="24"/>
              </w:rPr>
              <w:t>validation</w:t>
            </w:r>
          </w:p>
        </w:tc>
        <w:tc>
          <w:tcPr>
            <w:tcW w:w="1152" w:type="dxa"/>
          </w:tcPr>
          <w:p w14:paraId="1B55D662" w14:textId="77777777" w:rsidR="003C0027" w:rsidRDefault="00BA701E" w:rsidP="006455F3">
            <w:pPr>
              <w:pStyle w:val="TableParagraph"/>
              <w:ind w:left="116" w:right="124"/>
              <w:jc w:val="both"/>
              <w:rPr>
                <w:sz w:val="24"/>
              </w:rPr>
            </w:pPr>
            <w:r>
              <w:rPr>
                <w:spacing w:val="-2"/>
                <w:sz w:val="24"/>
              </w:rPr>
              <w:t>Cautions about</w:t>
            </w:r>
            <w:r>
              <w:rPr>
                <w:spacing w:val="-15"/>
                <w:sz w:val="24"/>
              </w:rPr>
              <w:t xml:space="preserve"> </w:t>
            </w:r>
            <w:r>
              <w:rPr>
                <w:spacing w:val="-2"/>
                <w:sz w:val="24"/>
              </w:rPr>
              <w:t>DL claims</w:t>
            </w:r>
          </w:p>
        </w:tc>
      </w:tr>
      <w:tr w:rsidR="003C0027" w14:paraId="3D0628DE" w14:textId="77777777">
        <w:trPr>
          <w:trHeight w:val="1386"/>
        </w:trPr>
        <w:tc>
          <w:tcPr>
            <w:tcW w:w="1042" w:type="dxa"/>
          </w:tcPr>
          <w:p w14:paraId="03FB0F3C" w14:textId="77777777" w:rsidR="003C0027" w:rsidRDefault="00BA701E" w:rsidP="006455F3">
            <w:pPr>
              <w:pStyle w:val="TableParagraph"/>
              <w:spacing w:before="1"/>
              <w:ind w:right="295"/>
              <w:jc w:val="both"/>
              <w:rPr>
                <w:sz w:val="24"/>
              </w:rPr>
            </w:pPr>
            <w:r>
              <w:rPr>
                <w:spacing w:val="-6"/>
                <w:sz w:val="24"/>
              </w:rPr>
              <w:t xml:space="preserve">Simeri </w:t>
            </w:r>
            <w:r>
              <w:rPr>
                <w:sz w:val="24"/>
              </w:rPr>
              <w:t xml:space="preserve">et al. </w:t>
            </w:r>
            <w:r>
              <w:rPr>
                <w:spacing w:val="-6"/>
                <w:sz w:val="24"/>
              </w:rPr>
              <w:t>(2024)</w:t>
            </w:r>
          </w:p>
        </w:tc>
        <w:tc>
          <w:tcPr>
            <w:tcW w:w="970" w:type="dxa"/>
          </w:tcPr>
          <w:p w14:paraId="518426AB" w14:textId="77777777" w:rsidR="003C0027" w:rsidRDefault="00BA701E" w:rsidP="006455F3">
            <w:pPr>
              <w:pStyle w:val="TableParagraph"/>
              <w:spacing w:before="1" w:line="242" w:lineRule="auto"/>
              <w:ind w:left="114" w:right="355"/>
              <w:jc w:val="both"/>
              <w:rPr>
                <w:sz w:val="24"/>
              </w:rPr>
            </w:pPr>
            <w:r>
              <w:rPr>
                <w:spacing w:val="-12"/>
                <w:sz w:val="24"/>
              </w:rPr>
              <w:t xml:space="preserve">CKD </w:t>
            </w:r>
            <w:r>
              <w:rPr>
                <w:spacing w:val="-6"/>
                <w:sz w:val="24"/>
              </w:rPr>
              <w:t>AI</w:t>
            </w:r>
          </w:p>
          <w:p w14:paraId="55CC5EF6" w14:textId="77777777" w:rsidR="003C0027" w:rsidRDefault="00BA701E" w:rsidP="006455F3">
            <w:pPr>
              <w:pStyle w:val="TableParagraph"/>
              <w:spacing w:line="237" w:lineRule="auto"/>
              <w:ind w:left="114" w:right="130"/>
              <w:jc w:val="both"/>
              <w:rPr>
                <w:sz w:val="24"/>
              </w:rPr>
            </w:pPr>
            <w:r>
              <w:rPr>
                <w:spacing w:val="-4"/>
                <w:sz w:val="24"/>
              </w:rPr>
              <w:t xml:space="preserve">method </w:t>
            </w:r>
            <w:r>
              <w:rPr>
                <w:spacing w:val="-10"/>
                <w:sz w:val="24"/>
              </w:rPr>
              <w:t>s</w:t>
            </w:r>
          </w:p>
          <w:p w14:paraId="1C63F257" w14:textId="77777777" w:rsidR="003C0027" w:rsidRDefault="00BA701E" w:rsidP="006455F3">
            <w:pPr>
              <w:pStyle w:val="TableParagraph"/>
              <w:spacing w:line="270" w:lineRule="exact"/>
              <w:ind w:left="114"/>
              <w:jc w:val="both"/>
              <w:rPr>
                <w:sz w:val="24"/>
              </w:rPr>
            </w:pPr>
            <w:r>
              <w:rPr>
                <w:spacing w:val="-2"/>
                <w:sz w:val="24"/>
              </w:rPr>
              <w:t>review</w:t>
            </w:r>
          </w:p>
        </w:tc>
        <w:tc>
          <w:tcPr>
            <w:tcW w:w="1085" w:type="dxa"/>
          </w:tcPr>
          <w:p w14:paraId="4154A775" w14:textId="77777777" w:rsidR="003C0027" w:rsidRDefault="00BA701E" w:rsidP="006455F3">
            <w:pPr>
              <w:pStyle w:val="TableParagraph"/>
              <w:spacing w:line="273" w:lineRule="exact"/>
              <w:ind w:left="119"/>
              <w:jc w:val="both"/>
              <w:rPr>
                <w:sz w:val="24"/>
              </w:rPr>
            </w:pPr>
            <w:r>
              <w:rPr>
                <w:spacing w:val="-5"/>
                <w:sz w:val="24"/>
              </w:rPr>
              <w:t>CKD</w:t>
            </w:r>
          </w:p>
          <w:p w14:paraId="67A901A7" w14:textId="77777777" w:rsidR="003C0027" w:rsidRDefault="00BA701E" w:rsidP="006455F3">
            <w:pPr>
              <w:pStyle w:val="TableParagraph"/>
              <w:spacing w:before="4" w:line="237" w:lineRule="auto"/>
              <w:ind w:left="119" w:right="117"/>
              <w:jc w:val="both"/>
              <w:rPr>
                <w:sz w:val="24"/>
              </w:rPr>
            </w:pPr>
            <w:proofErr w:type="spellStart"/>
            <w:r>
              <w:rPr>
                <w:spacing w:val="-6"/>
                <w:sz w:val="24"/>
              </w:rPr>
              <w:t>applicati</w:t>
            </w:r>
            <w:proofErr w:type="spellEnd"/>
            <w:r>
              <w:rPr>
                <w:spacing w:val="-6"/>
                <w:sz w:val="24"/>
              </w:rPr>
              <w:t xml:space="preserve"> </w:t>
            </w:r>
            <w:proofErr w:type="spellStart"/>
            <w:r>
              <w:rPr>
                <w:spacing w:val="-4"/>
                <w:sz w:val="24"/>
              </w:rPr>
              <w:t>ons</w:t>
            </w:r>
            <w:proofErr w:type="spellEnd"/>
          </w:p>
        </w:tc>
        <w:tc>
          <w:tcPr>
            <w:tcW w:w="1301" w:type="dxa"/>
          </w:tcPr>
          <w:p w14:paraId="59B14ED0" w14:textId="77777777" w:rsidR="003C0027" w:rsidRDefault="00BA701E" w:rsidP="006455F3">
            <w:pPr>
              <w:pStyle w:val="TableParagraph"/>
              <w:spacing w:line="273" w:lineRule="exact"/>
              <w:ind w:left="125"/>
              <w:jc w:val="both"/>
              <w:rPr>
                <w:sz w:val="24"/>
              </w:rPr>
            </w:pPr>
            <w:r>
              <w:rPr>
                <w:spacing w:val="-2"/>
                <w:sz w:val="24"/>
              </w:rPr>
              <w:t>Multiple</w:t>
            </w:r>
          </w:p>
        </w:tc>
        <w:tc>
          <w:tcPr>
            <w:tcW w:w="1176" w:type="dxa"/>
          </w:tcPr>
          <w:p w14:paraId="02297807" w14:textId="77777777" w:rsidR="003C0027" w:rsidRDefault="00BA701E" w:rsidP="006455F3">
            <w:pPr>
              <w:pStyle w:val="TableParagraph"/>
              <w:spacing w:before="1" w:line="242" w:lineRule="auto"/>
              <w:ind w:left="122" w:right="339"/>
              <w:jc w:val="both"/>
              <w:rPr>
                <w:sz w:val="24"/>
              </w:rPr>
            </w:pPr>
            <w:r>
              <w:rPr>
                <w:spacing w:val="-2"/>
                <w:sz w:val="24"/>
              </w:rPr>
              <w:t xml:space="preserve">Notes </w:t>
            </w:r>
            <w:r>
              <w:rPr>
                <w:spacing w:val="-6"/>
                <w:sz w:val="24"/>
              </w:rPr>
              <w:t>barriers</w:t>
            </w:r>
          </w:p>
        </w:tc>
        <w:tc>
          <w:tcPr>
            <w:tcW w:w="1090" w:type="dxa"/>
          </w:tcPr>
          <w:p w14:paraId="0BEE5EB1" w14:textId="77777777" w:rsidR="003C0027" w:rsidRDefault="00BA701E" w:rsidP="006455F3">
            <w:pPr>
              <w:pStyle w:val="TableParagraph"/>
              <w:spacing w:before="1"/>
              <w:ind w:left="119" w:right="85"/>
              <w:jc w:val="both"/>
              <w:rPr>
                <w:sz w:val="24"/>
              </w:rPr>
            </w:pPr>
            <w:proofErr w:type="spellStart"/>
            <w:r>
              <w:rPr>
                <w:spacing w:val="-2"/>
                <w:sz w:val="24"/>
              </w:rPr>
              <w:t>Methodo</w:t>
            </w:r>
            <w:proofErr w:type="spellEnd"/>
            <w:r>
              <w:rPr>
                <w:spacing w:val="-2"/>
                <w:sz w:val="24"/>
              </w:rPr>
              <w:t xml:space="preserve"> </w:t>
            </w:r>
            <w:r>
              <w:rPr>
                <w:sz w:val="24"/>
              </w:rPr>
              <w:t xml:space="preserve">logy and </w:t>
            </w:r>
            <w:r>
              <w:rPr>
                <w:spacing w:val="-2"/>
                <w:sz w:val="24"/>
              </w:rPr>
              <w:t>potential</w:t>
            </w:r>
          </w:p>
        </w:tc>
        <w:tc>
          <w:tcPr>
            <w:tcW w:w="1186" w:type="dxa"/>
          </w:tcPr>
          <w:p w14:paraId="52B35DFB" w14:textId="77777777" w:rsidR="003C0027" w:rsidRDefault="00BA701E" w:rsidP="006455F3">
            <w:pPr>
              <w:pStyle w:val="TableParagraph"/>
              <w:spacing w:before="1"/>
              <w:ind w:left="120" w:right="164"/>
              <w:jc w:val="both"/>
              <w:rPr>
                <w:sz w:val="24"/>
              </w:rPr>
            </w:pPr>
            <w:r>
              <w:rPr>
                <w:spacing w:val="-2"/>
                <w:sz w:val="24"/>
              </w:rPr>
              <w:t xml:space="preserve">Broad </w:t>
            </w:r>
            <w:r>
              <w:rPr>
                <w:spacing w:val="-4"/>
                <w:sz w:val="24"/>
              </w:rPr>
              <w:t>and</w:t>
            </w:r>
            <w:r>
              <w:rPr>
                <w:spacing w:val="-19"/>
                <w:sz w:val="24"/>
              </w:rPr>
              <w:t xml:space="preserve"> </w:t>
            </w:r>
            <w:r>
              <w:rPr>
                <w:spacing w:val="-4"/>
                <w:sz w:val="24"/>
              </w:rPr>
              <w:t xml:space="preserve">high- </w:t>
            </w:r>
            <w:r>
              <w:rPr>
                <w:spacing w:val="-2"/>
                <w:sz w:val="24"/>
              </w:rPr>
              <w:t>level</w:t>
            </w:r>
          </w:p>
        </w:tc>
        <w:tc>
          <w:tcPr>
            <w:tcW w:w="1152" w:type="dxa"/>
          </w:tcPr>
          <w:p w14:paraId="46294110" w14:textId="77777777" w:rsidR="003C0027" w:rsidRDefault="00BA701E" w:rsidP="006455F3">
            <w:pPr>
              <w:pStyle w:val="TableParagraph"/>
              <w:spacing w:before="1"/>
              <w:ind w:left="116" w:right="145"/>
              <w:jc w:val="both"/>
              <w:rPr>
                <w:sz w:val="24"/>
              </w:rPr>
            </w:pPr>
            <w:r>
              <w:rPr>
                <w:spacing w:val="-6"/>
                <w:sz w:val="24"/>
              </w:rPr>
              <w:t xml:space="preserve">Adoption </w:t>
            </w:r>
            <w:r>
              <w:rPr>
                <w:spacing w:val="-4"/>
                <w:sz w:val="24"/>
              </w:rPr>
              <w:t xml:space="preserve">and </w:t>
            </w:r>
            <w:proofErr w:type="spellStart"/>
            <w:r>
              <w:rPr>
                <w:spacing w:val="-4"/>
                <w:sz w:val="24"/>
              </w:rPr>
              <w:t>governan</w:t>
            </w:r>
            <w:proofErr w:type="spellEnd"/>
            <w:r>
              <w:rPr>
                <w:spacing w:val="-4"/>
                <w:sz w:val="24"/>
              </w:rPr>
              <w:t xml:space="preserve"> </w:t>
            </w:r>
            <w:proofErr w:type="spellStart"/>
            <w:r>
              <w:rPr>
                <w:spacing w:val="-6"/>
                <w:sz w:val="24"/>
              </w:rPr>
              <w:t>ce</w:t>
            </w:r>
            <w:proofErr w:type="spellEnd"/>
          </w:p>
          <w:p w14:paraId="37B1DA08" w14:textId="77777777" w:rsidR="003C0027" w:rsidRDefault="00BA701E" w:rsidP="006455F3">
            <w:pPr>
              <w:pStyle w:val="TableParagraph"/>
              <w:spacing w:line="262" w:lineRule="exact"/>
              <w:ind w:left="116"/>
              <w:jc w:val="both"/>
              <w:rPr>
                <w:sz w:val="24"/>
              </w:rPr>
            </w:pPr>
            <w:r>
              <w:rPr>
                <w:spacing w:val="-2"/>
                <w:sz w:val="24"/>
              </w:rPr>
              <w:t>framing</w:t>
            </w:r>
          </w:p>
        </w:tc>
      </w:tr>
    </w:tbl>
    <w:p w14:paraId="305A9CD3" w14:textId="77777777" w:rsidR="003C0027" w:rsidRDefault="00BA701E" w:rsidP="006455F3">
      <w:pPr>
        <w:pStyle w:val="Heading3"/>
        <w:numPr>
          <w:ilvl w:val="1"/>
          <w:numId w:val="7"/>
        </w:numPr>
        <w:tabs>
          <w:tab w:val="left" w:pos="1886"/>
        </w:tabs>
        <w:spacing w:before="227"/>
        <w:ind w:left="1886" w:hanging="718"/>
        <w:jc w:val="both"/>
      </w:pPr>
      <w:bookmarkStart w:id="20" w:name="_TOC_250023"/>
      <w:r>
        <w:t>Research</w:t>
      </w:r>
      <w:r>
        <w:rPr>
          <w:spacing w:val="-8"/>
        </w:rPr>
        <w:t xml:space="preserve"> </w:t>
      </w:r>
      <w:r>
        <w:t>gaps</w:t>
      </w:r>
      <w:r>
        <w:rPr>
          <w:spacing w:val="-5"/>
        </w:rPr>
        <w:t xml:space="preserve"> </w:t>
      </w:r>
      <w:r>
        <w:t>and</w:t>
      </w:r>
      <w:r>
        <w:rPr>
          <w:spacing w:val="-6"/>
        </w:rPr>
        <w:t xml:space="preserve"> </w:t>
      </w:r>
      <w:r>
        <w:t>the</w:t>
      </w:r>
      <w:r>
        <w:rPr>
          <w:spacing w:val="-6"/>
        </w:rPr>
        <w:t xml:space="preserve"> </w:t>
      </w:r>
      <w:r>
        <w:t>novelty</w:t>
      </w:r>
      <w:r>
        <w:rPr>
          <w:spacing w:val="-7"/>
        </w:rPr>
        <w:t xml:space="preserve"> </w:t>
      </w:r>
      <w:r>
        <w:t>of</w:t>
      </w:r>
      <w:r>
        <w:rPr>
          <w:spacing w:val="-5"/>
        </w:rPr>
        <w:t xml:space="preserve"> </w:t>
      </w:r>
      <w:r>
        <w:t>the</w:t>
      </w:r>
      <w:r>
        <w:rPr>
          <w:spacing w:val="-6"/>
        </w:rPr>
        <w:t xml:space="preserve"> </w:t>
      </w:r>
      <w:bookmarkEnd w:id="20"/>
      <w:r>
        <w:rPr>
          <w:spacing w:val="-2"/>
        </w:rPr>
        <w:t>approach</w:t>
      </w:r>
    </w:p>
    <w:p w14:paraId="1F3F0BC4" w14:textId="77777777" w:rsidR="003C0027" w:rsidRDefault="00BA701E" w:rsidP="006455F3">
      <w:pPr>
        <w:pStyle w:val="BodyText"/>
        <w:spacing w:before="218" w:line="360" w:lineRule="auto"/>
        <w:ind w:right="1387" w:firstLine="720"/>
        <w:jc w:val="both"/>
      </w:pPr>
      <w:r>
        <w:t>The current literature demonstrates impressive progress, but also clearly has some gaps.</w:t>
      </w:r>
      <w:r>
        <w:rPr>
          <w:spacing w:val="-12"/>
        </w:rPr>
        <w:t xml:space="preserve"> </w:t>
      </w:r>
      <w:r>
        <w:t>The</w:t>
      </w:r>
      <w:r>
        <w:rPr>
          <w:spacing w:val="-10"/>
        </w:rPr>
        <w:t xml:space="preserve"> </w:t>
      </w:r>
      <w:r>
        <w:t>biggest</w:t>
      </w:r>
      <w:r>
        <w:rPr>
          <w:spacing w:val="-9"/>
        </w:rPr>
        <w:t xml:space="preserve"> </w:t>
      </w:r>
      <w:r>
        <w:t>gap</w:t>
      </w:r>
      <w:r>
        <w:rPr>
          <w:spacing w:val="-9"/>
        </w:rPr>
        <w:t xml:space="preserve"> </w:t>
      </w:r>
      <w:r>
        <w:t>that</w:t>
      </w:r>
      <w:r>
        <w:rPr>
          <w:spacing w:val="-9"/>
        </w:rPr>
        <w:t xml:space="preserve"> </w:t>
      </w:r>
      <w:r>
        <w:t>appears</w:t>
      </w:r>
      <w:r>
        <w:rPr>
          <w:spacing w:val="-8"/>
        </w:rPr>
        <w:t xml:space="preserve"> </w:t>
      </w:r>
      <w:r>
        <w:t>is</w:t>
      </w:r>
      <w:r>
        <w:rPr>
          <w:spacing w:val="-8"/>
        </w:rPr>
        <w:t xml:space="preserve"> </w:t>
      </w:r>
      <w:r>
        <w:t>a</w:t>
      </w:r>
      <w:r>
        <w:rPr>
          <w:spacing w:val="-8"/>
        </w:rPr>
        <w:t xml:space="preserve"> </w:t>
      </w:r>
      <w:r>
        <w:t>tendency</w:t>
      </w:r>
      <w:r>
        <w:rPr>
          <w:spacing w:val="-9"/>
        </w:rPr>
        <w:t xml:space="preserve"> </w:t>
      </w:r>
      <w:r>
        <w:t>not</w:t>
      </w:r>
      <w:r>
        <w:rPr>
          <w:spacing w:val="-9"/>
        </w:rPr>
        <w:t xml:space="preserve"> </w:t>
      </w:r>
      <w:r>
        <w:t>to</w:t>
      </w:r>
      <w:r>
        <w:rPr>
          <w:spacing w:val="-8"/>
        </w:rPr>
        <w:t xml:space="preserve"> </w:t>
      </w:r>
      <w:r>
        <w:t>take</w:t>
      </w:r>
      <w:r>
        <w:rPr>
          <w:spacing w:val="-10"/>
        </w:rPr>
        <w:t xml:space="preserve"> </w:t>
      </w:r>
      <w:r>
        <w:t>assessment</w:t>
      </w:r>
      <w:r>
        <w:rPr>
          <w:spacing w:val="-9"/>
        </w:rPr>
        <w:t xml:space="preserve"> </w:t>
      </w:r>
      <w:r>
        <w:t>of</w:t>
      </w:r>
      <w:r>
        <w:rPr>
          <w:spacing w:val="-8"/>
        </w:rPr>
        <w:t xml:space="preserve"> </w:t>
      </w:r>
      <w:r>
        <w:t>explanation</w:t>
      </w:r>
      <w:r>
        <w:rPr>
          <w:spacing w:val="-9"/>
        </w:rPr>
        <w:t xml:space="preserve"> </w:t>
      </w:r>
      <w:r>
        <w:t xml:space="preserve">quality as anything beyond visual plausibility. Many papers include feature importance plots or examples of explanation, but do not test stability of explanations to normal perturbations to data or accurate match to clinical reasoning. This is important because the unstable explanations may confuse clinicians. The second gap is that there is no consistent definition for early prediction. Some studies refer to cross-sectional classification as early prediction, and the studies deal more with progression and prognosis. This makes results difficult to compare and easy to make claims about. Systematic reviews demonstrate that a greater or lesser degree of heterogeneity of outcomes and horizons is a main weakness in the evidence </w:t>
      </w:r>
      <w:r>
        <w:rPr>
          <w:spacing w:val="-2"/>
        </w:rPr>
        <w:t>base.</w:t>
      </w:r>
    </w:p>
    <w:p w14:paraId="50B3321F" w14:textId="77777777" w:rsidR="003C0027" w:rsidRDefault="00BA701E" w:rsidP="006455F3">
      <w:pPr>
        <w:pStyle w:val="BodyText"/>
        <w:spacing w:before="2" w:line="360" w:lineRule="auto"/>
        <w:ind w:right="1387" w:firstLine="720"/>
        <w:jc w:val="both"/>
      </w:pPr>
      <w:r>
        <w:t xml:space="preserve">There is a third gap, that of deployment realism. Advanced systems that integrate medical IoT, GAN augmentation or </w:t>
      </w:r>
      <w:proofErr w:type="spellStart"/>
      <w:r>
        <w:t>decentralised</w:t>
      </w:r>
      <w:proofErr w:type="spellEnd"/>
      <w:r>
        <w:t xml:space="preserve"> storage are some solutions proposed for privacy and data scarcity but these enhance complexity, and may not be realistic in routine adoption</w:t>
      </w:r>
      <w:r>
        <w:rPr>
          <w:spacing w:val="-11"/>
        </w:rPr>
        <w:t xml:space="preserve"> </w:t>
      </w:r>
      <w:r>
        <w:t>in</w:t>
      </w:r>
      <w:r>
        <w:rPr>
          <w:spacing w:val="-9"/>
        </w:rPr>
        <w:t xml:space="preserve"> </w:t>
      </w:r>
      <w:r>
        <w:t>many</w:t>
      </w:r>
      <w:r>
        <w:rPr>
          <w:spacing w:val="-9"/>
        </w:rPr>
        <w:t xml:space="preserve"> </w:t>
      </w:r>
      <w:r>
        <w:t>settings</w:t>
      </w:r>
      <w:r>
        <w:rPr>
          <w:spacing w:val="-9"/>
        </w:rPr>
        <w:t xml:space="preserve"> </w:t>
      </w:r>
      <w:r>
        <w:t>[40],</w:t>
      </w:r>
      <w:r>
        <w:rPr>
          <w:spacing w:val="-9"/>
        </w:rPr>
        <w:t xml:space="preserve"> </w:t>
      </w:r>
      <w:r>
        <w:t>[41].</w:t>
      </w:r>
      <w:r>
        <w:rPr>
          <w:spacing w:val="-9"/>
        </w:rPr>
        <w:t xml:space="preserve"> </w:t>
      </w:r>
      <w:r>
        <w:t>Privacy-first</w:t>
      </w:r>
      <w:r>
        <w:rPr>
          <w:spacing w:val="-9"/>
        </w:rPr>
        <w:t xml:space="preserve"> </w:t>
      </w:r>
      <w:r>
        <w:t>systems</w:t>
      </w:r>
      <w:r>
        <w:rPr>
          <w:spacing w:val="-9"/>
        </w:rPr>
        <w:t xml:space="preserve"> </w:t>
      </w:r>
      <w:r>
        <w:t>are</w:t>
      </w:r>
      <w:r>
        <w:rPr>
          <w:spacing w:val="-12"/>
        </w:rPr>
        <w:t xml:space="preserve"> </w:t>
      </w:r>
      <w:r>
        <w:t>an</w:t>
      </w:r>
      <w:r>
        <w:rPr>
          <w:spacing w:val="-9"/>
        </w:rPr>
        <w:t xml:space="preserve"> </w:t>
      </w:r>
      <w:r>
        <w:t>important,</w:t>
      </w:r>
      <w:r>
        <w:rPr>
          <w:spacing w:val="-11"/>
        </w:rPr>
        <w:t xml:space="preserve"> </w:t>
      </w:r>
      <w:r>
        <w:t>but</w:t>
      </w:r>
      <w:r>
        <w:rPr>
          <w:spacing w:val="-11"/>
        </w:rPr>
        <w:t xml:space="preserve"> </w:t>
      </w:r>
      <w:r>
        <w:t>this</w:t>
      </w:r>
      <w:r>
        <w:rPr>
          <w:spacing w:val="-11"/>
        </w:rPr>
        <w:t xml:space="preserve"> </w:t>
      </w:r>
      <w:r>
        <w:t>can</w:t>
      </w:r>
      <w:r>
        <w:rPr>
          <w:spacing w:val="-9"/>
        </w:rPr>
        <w:t xml:space="preserve"> </w:t>
      </w:r>
      <w:r>
        <w:t>shift the time away from clinical validation to the infrastructure engineering space. There is a fourth gap, in terms of transparency in model development reporting. Many applied papers provide only incomplete information on preprocessing decisions, missing data management and external validation. This is weakening duplicability and trust and that is even more critical in healthcare domains [39].</w:t>
      </w:r>
    </w:p>
    <w:p w14:paraId="0596B9E3" w14:textId="77777777" w:rsidR="003C0027" w:rsidRDefault="003C0027" w:rsidP="006455F3">
      <w:pPr>
        <w:pStyle w:val="BodyText"/>
        <w:spacing w:line="360" w:lineRule="auto"/>
        <w:jc w:val="both"/>
        <w:sectPr w:rsidR="003C0027">
          <w:type w:val="continuous"/>
          <w:pgSz w:w="11900" w:h="16840"/>
          <w:pgMar w:top="1380" w:right="141" w:bottom="1240" w:left="992" w:header="0" w:footer="1057" w:gutter="0"/>
          <w:cols w:space="720"/>
        </w:sectPr>
      </w:pPr>
    </w:p>
    <w:p w14:paraId="0265FF27" w14:textId="77777777" w:rsidR="003C0027" w:rsidRDefault="00BA701E" w:rsidP="006455F3">
      <w:pPr>
        <w:pStyle w:val="Heading3"/>
        <w:numPr>
          <w:ilvl w:val="1"/>
          <w:numId w:val="7"/>
        </w:numPr>
        <w:tabs>
          <w:tab w:val="left" w:pos="1633"/>
        </w:tabs>
        <w:spacing w:before="61"/>
        <w:ind w:left="1633" w:hanging="466"/>
        <w:jc w:val="both"/>
      </w:pPr>
      <w:bookmarkStart w:id="21" w:name="_TOC_250022"/>
      <w:r>
        <w:lastRenderedPageBreak/>
        <w:t>Conceptual</w:t>
      </w:r>
      <w:r>
        <w:rPr>
          <w:spacing w:val="-13"/>
        </w:rPr>
        <w:t xml:space="preserve"> </w:t>
      </w:r>
      <w:r>
        <w:t>framework</w:t>
      </w:r>
      <w:r>
        <w:rPr>
          <w:spacing w:val="-8"/>
        </w:rPr>
        <w:t xml:space="preserve"> </w:t>
      </w:r>
      <w:r>
        <w:t>for</w:t>
      </w:r>
      <w:r>
        <w:rPr>
          <w:spacing w:val="-9"/>
        </w:rPr>
        <w:t xml:space="preserve"> </w:t>
      </w:r>
      <w:r>
        <w:t>this</w:t>
      </w:r>
      <w:r>
        <w:rPr>
          <w:spacing w:val="-8"/>
        </w:rPr>
        <w:t xml:space="preserve"> </w:t>
      </w:r>
      <w:bookmarkEnd w:id="21"/>
      <w:r>
        <w:rPr>
          <w:spacing w:val="-2"/>
        </w:rPr>
        <w:t>study</w:t>
      </w:r>
    </w:p>
    <w:p w14:paraId="1DFA2BCD" w14:textId="77777777" w:rsidR="003C0027" w:rsidRDefault="00BA701E" w:rsidP="006455F3">
      <w:pPr>
        <w:pStyle w:val="BodyText"/>
        <w:spacing w:before="9"/>
        <w:ind w:left="0"/>
        <w:jc w:val="both"/>
        <w:rPr>
          <w:b/>
          <w:i/>
          <w:sz w:val="16"/>
        </w:rPr>
      </w:pPr>
      <w:r>
        <w:rPr>
          <w:b/>
          <w:i/>
          <w:noProof/>
          <w:sz w:val="16"/>
        </w:rPr>
        <w:drawing>
          <wp:anchor distT="0" distB="0" distL="0" distR="0" simplePos="0" relativeHeight="487588352" behindDoc="1" locked="0" layoutInCell="1" allowOverlap="1" wp14:anchorId="57CEC5F8" wp14:editId="328DAC50">
            <wp:simplePos x="0" y="0"/>
            <wp:positionH relativeFrom="page">
              <wp:posOffset>914400</wp:posOffset>
            </wp:positionH>
            <wp:positionV relativeFrom="paragraph">
              <wp:posOffset>137797</wp:posOffset>
            </wp:positionV>
            <wp:extent cx="5784317" cy="3855720"/>
            <wp:effectExtent l="0" t="0" r="0" b="0"/>
            <wp:wrapTopAndBottom/>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1" cstate="print"/>
                    <a:stretch>
                      <a:fillRect/>
                    </a:stretch>
                  </pic:blipFill>
                  <pic:spPr>
                    <a:xfrm>
                      <a:off x="0" y="0"/>
                      <a:ext cx="5784317" cy="3855720"/>
                    </a:xfrm>
                    <a:prstGeom prst="rect">
                      <a:avLst/>
                    </a:prstGeom>
                  </pic:spPr>
                </pic:pic>
              </a:graphicData>
            </a:graphic>
          </wp:anchor>
        </w:drawing>
      </w:r>
    </w:p>
    <w:p w14:paraId="216F0688" w14:textId="77777777" w:rsidR="003C0027" w:rsidRDefault="00BA701E" w:rsidP="006455F3">
      <w:pPr>
        <w:pStyle w:val="BodyText"/>
        <w:spacing w:before="83" w:line="360" w:lineRule="auto"/>
        <w:ind w:right="1387" w:firstLine="720"/>
        <w:jc w:val="both"/>
      </w:pPr>
      <w:r>
        <w:t>The</w:t>
      </w:r>
      <w:r>
        <w:rPr>
          <w:spacing w:val="-2"/>
        </w:rPr>
        <w:t xml:space="preserve"> </w:t>
      </w:r>
      <w:r>
        <w:t>conceptual</w:t>
      </w:r>
      <w:r>
        <w:rPr>
          <w:spacing w:val="-1"/>
        </w:rPr>
        <w:t xml:space="preserve"> </w:t>
      </w:r>
      <w:r>
        <w:t>structure</w:t>
      </w:r>
      <w:r>
        <w:rPr>
          <w:spacing w:val="-2"/>
        </w:rPr>
        <w:t xml:space="preserve"> </w:t>
      </w:r>
      <w:r>
        <w:t>for</w:t>
      </w:r>
      <w:r>
        <w:rPr>
          <w:spacing w:val="-1"/>
        </w:rPr>
        <w:t xml:space="preserve"> </w:t>
      </w:r>
      <w:r>
        <w:t>this</w:t>
      </w:r>
      <w:r>
        <w:rPr>
          <w:spacing w:val="-1"/>
        </w:rPr>
        <w:t xml:space="preserve"> </w:t>
      </w:r>
      <w:r>
        <w:t>dissertation</w:t>
      </w:r>
      <w:r>
        <w:rPr>
          <w:spacing w:val="-1"/>
        </w:rPr>
        <w:t xml:space="preserve"> </w:t>
      </w:r>
      <w:r>
        <w:t>may</w:t>
      </w:r>
      <w:r>
        <w:rPr>
          <w:spacing w:val="-1"/>
        </w:rPr>
        <w:t xml:space="preserve"> </w:t>
      </w:r>
      <w:r>
        <w:t>be</w:t>
      </w:r>
      <w:r>
        <w:rPr>
          <w:spacing w:val="-2"/>
        </w:rPr>
        <w:t xml:space="preserve"> </w:t>
      </w:r>
      <w:r>
        <w:t>very</w:t>
      </w:r>
      <w:r>
        <w:rPr>
          <w:spacing w:val="-1"/>
        </w:rPr>
        <w:t xml:space="preserve"> </w:t>
      </w:r>
      <w:proofErr w:type="spellStart"/>
      <w:r>
        <w:t>simplely</w:t>
      </w:r>
      <w:proofErr w:type="spellEnd"/>
      <w:r>
        <w:rPr>
          <w:spacing w:val="-1"/>
        </w:rPr>
        <w:t xml:space="preserve"> </w:t>
      </w:r>
      <w:r>
        <w:t>stated.</w:t>
      </w:r>
      <w:r>
        <w:rPr>
          <w:spacing w:val="-1"/>
        </w:rPr>
        <w:t xml:space="preserve"> </w:t>
      </w:r>
      <w:r>
        <w:t>The</w:t>
      </w:r>
      <w:r>
        <w:rPr>
          <w:spacing w:val="-2"/>
        </w:rPr>
        <w:t xml:space="preserve"> </w:t>
      </w:r>
      <w:r>
        <w:t>inputs are</w:t>
      </w:r>
      <w:r>
        <w:rPr>
          <w:spacing w:val="-5"/>
        </w:rPr>
        <w:t xml:space="preserve"> </w:t>
      </w:r>
      <w:r>
        <w:t>clinical</w:t>
      </w:r>
      <w:r>
        <w:rPr>
          <w:spacing w:val="-3"/>
        </w:rPr>
        <w:t xml:space="preserve"> </w:t>
      </w:r>
      <w:r>
        <w:t>and</w:t>
      </w:r>
      <w:r>
        <w:rPr>
          <w:spacing w:val="-3"/>
        </w:rPr>
        <w:t xml:space="preserve"> </w:t>
      </w:r>
      <w:r>
        <w:t>laboratory</w:t>
      </w:r>
      <w:r>
        <w:rPr>
          <w:spacing w:val="-4"/>
        </w:rPr>
        <w:t xml:space="preserve"> </w:t>
      </w:r>
      <w:r>
        <w:t>indicators.</w:t>
      </w:r>
      <w:r>
        <w:rPr>
          <w:spacing w:val="-3"/>
        </w:rPr>
        <w:t xml:space="preserve"> </w:t>
      </w:r>
      <w:r>
        <w:t>Predictive</w:t>
      </w:r>
      <w:r>
        <w:rPr>
          <w:spacing w:val="-5"/>
        </w:rPr>
        <w:t xml:space="preserve"> </w:t>
      </w:r>
      <w:r>
        <w:t>models</w:t>
      </w:r>
      <w:r>
        <w:rPr>
          <w:spacing w:val="-4"/>
        </w:rPr>
        <w:t xml:space="preserve"> </w:t>
      </w:r>
      <w:r>
        <w:t>take</w:t>
      </w:r>
      <w:r>
        <w:rPr>
          <w:spacing w:val="-5"/>
        </w:rPr>
        <w:t xml:space="preserve"> </w:t>
      </w:r>
      <w:r>
        <w:t>these</w:t>
      </w:r>
      <w:r>
        <w:rPr>
          <w:spacing w:val="-5"/>
        </w:rPr>
        <w:t xml:space="preserve"> </w:t>
      </w:r>
      <w:r>
        <w:t>inputs</w:t>
      </w:r>
      <w:r>
        <w:rPr>
          <w:spacing w:val="-4"/>
        </w:rPr>
        <w:t xml:space="preserve"> </w:t>
      </w:r>
      <w:r>
        <w:t>and</w:t>
      </w:r>
      <w:r>
        <w:rPr>
          <w:spacing w:val="-3"/>
        </w:rPr>
        <w:t xml:space="preserve"> </w:t>
      </w:r>
      <w:r>
        <w:t>put</w:t>
      </w:r>
      <w:r>
        <w:rPr>
          <w:spacing w:val="-4"/>
        </w:rPr>
        <w:t xml:space="preserve"> </w:t>
      </w:r>
      <w:r>
        <w:t>them</w:t>
      </w:r>
      <w:r>
        <w:rPr>
          <w:spacing w:val="-4"/>
        </w:rPr>
        <w:t xml:space="preserve"> </w:t>
      </w:r>
      <w:r>
        <w:t>into</w:t>
      </w:r>
      <w:r>
        <w:rPr>
          <w:spacing w:val="-4"/>
        </w:rPr>
        <w:t xml:space="preserve"> </w:t>
      </w:r>
      <w:r>
        <w:t>a classification of CKD risk. Explainable: Explainability methods map the prediction all the way back to human-readable drivers, e.g. what indicators increased the risk score, while which</w:t>
      </w:r>
      <w:r>
        <w:rPr>
          <w:spacing w:val="-11"/>
        </w:rPr>
        <w:t xml:space="preserve"> </w:t>
      </w:r>
      <w:r>
        <w:t>indicators</w:t>
      </w:r>
      <w:r>
        <w:rPr>
          <w:spacing w:val="-9"/>
        </w:rPr>
        <w:t xml:space="preserve"> </w:t>
      </w:r>
      <w:r>
        <w:t>reduced</w:t>
      </w:r>
      <w:r>
        <w:rPr>
          <w:spacing w:val="-11"/>
        </w:rPr>
        <w:t xml:space="preserve"> </w:t>
      </w:r>
      <w:r>
        <w:t>the</w:t>
      </w:r>
      <w:r>
        <w:rPr>
          <w:spacing w:val="-12"/>
        </w:rPr>
        <w:t xml:space="preserve"> </w:t>
      </w:r>
      <w:r>
        <w:t>risk</w:t>
      </w:r>
      <w:r>
        <w:rPr>
          <w:spacing w:val="-11"/>
        </w:rPr>
        <w:t xml:space="preserve"> </w:t>
      </w:r>
      <w:r>
        <w:t>score.</w:t>
      </w:r>
      <w:r>
        <w:rPr>
          <w:spacing w:val="-11"/>
        </w:rPr>
        <w:t xml:space="preserve"> </w:t>
      </w:r>
      <w:r>
        <w:t>Evaluation</w:t>
      </w:r>
      <w:r>
        <w:rPr>
          <w:spacing w:val="-11"/>
        </w:rPr>
        <w:t xml:space="preserve"> </w:t>
      </w:r>
      <w:r>
        <w:t>metrics</w:t>
      </w:r>
      <w:r>
        <w:rPr>
          <w:spacing w:val="-9"/>
        </w:rPr>
        <w:t xml:space="preserve"> </w:t>
      </w:r>
      <w:r>
        <w:t>are</w:t>
      </w:r>
      <w:r>
        <w:rPr>
          <w:spacing w:val="-12"/>
        </w:rPr>
        <w:t xml:space="preserve"> </w:t>
      </w:r>
      <w:r>
        <w:t>used</w:t>
      </w:r>
      <w:r>
        <w:rPr>
          <w:spacing w:val="-9"/>
        </w:rPr>
        <w:t xml:space="preserve"> </w:t>
      </w:r>
      <w:r>
        <w:t>to</w:t>
      </w:r>
      <w:r>
        <w:rPr>
          <w:spacing w:val="-9"/>
        </w:rPr>
        <w:t xml:space="preserve"> </w:t>
      </w:r>
      <w:r>
        <w:t>quantify</w:t>
      </w:r>
      <w:r>
        <w:rPr>
          <w:spacing w:val="-11"/>
        </w:rPr>
        <w:t xml:space="preserve"> </w:t>
      </w:r>
      <w:r>
        <w:t>the</w:t>
      </w:r>
      <w:r>
        <w:rPr>
          <w:spacing w:val="-12"/>
        </w:rPr>
        <w:t xml:space="preserve"> </w:t>
      </w:r>
      <w:r>
        <w:t>predictive reliability and explanation outputs facilitate transparency and auditing capabilities.</w:t>
      </w:r>
    </w:p>
    <w:p w14:paraId="3B5A5C95" w14:textId="77777777" w:rsidR="003C0027" w:rsidRDefault="00BA701E" w:rsidP="006455F3">
      <w:pPr>
        <w:pStyle w:val="BodyText"/>
        <w:spacing w:before="8" w:line="360" w:lineRule="auto"/>
        <w:ind w:right="1387"/>
        <w:jc w:val="both"/>
      </w:pPr>
      <w:r>
        <w:t>Governance constraints determine what can be deployed, the presentation of outputs and monitoring.</w:t>
      </w:r>
      <w:r>
        <w:rPr>
          <w:spacing w:val="-15"/>
        </w:rPr>
        <w:t xml:space="preserve"> </w:t>
      </w:r>
      <w:r>
        <w:t>This</w:t>
      </w:r>
      <w:r>
        <w:rPr>
          <w:spacing w:val="-12"/>
        </w:rPr>
        <w:t xml:space="preserve"> </w:t>
      </w:r>
      <w:r>
        <w:t>framework</w:t>
      </w:r>
      <w:r>
        <w:rPr>
          <w:spacing w:val="-9"/>
        </w:rPr>
        <w:t xml:space="preserve"> </w:t>
      </w:r>
      <w:r>
        <w:t>aligns</w:t>
      </w:r>
      <w:r>
        <w:rPr>
          <w:spacing w:val="-8"/>
        </w:rPr>
        <w:t xml:space="preserve"> </w:t>
      </w:r>
      <w:r>
        <w:t>with</w:t>
      </w:r>
      <w:r>
        <w:rPr>
          <w:spacing w:val="-9"/>
        </w:rPr>
        <w:t xml:space="preserve"> </w:t>
      </w:r>
      <w:r>
        <w:t>a</w:t>
      </w:r>
      <w:r>
        <w:rPr>
          <w:spacing w:val="-8"/>
        </w:rPr>
        <w:t xml:space="preserve"> </w:t>
      </w:r>
      <w:r>
        <w:t>change</w:t>
      </w:r>
      <w:r>
        <w:rPr>
          <w:spacing w:val="-10"/>
        </w:rPr>
        <w:t xml:space="preserve"> </w:t>
      </w:r>
      <w:r>
        <w:t>in</w:t>
      </w:r>
      <w:r>
        <w:rPr>
          <w:spacing w:val="-8"/>
        </w:rPr>
        <w:t xml:space="preserve"> </w:t>
      </w:r>
      <w:r>
        <w:t>the</w:t>
      </w:r>
      <w:r>
        <w:rPr>
          <w:spacing w:val="-10"/>
        </w:rPr>
        <w:t xml:space="preserve"> </w:t>
      </w:r>
      <w:r>
        <w:t>topic</w:t>
      </w:r>
      <w:r>
        <w:rPr>
          <w:spacing w:val="-10"/>
        </w:rPr>
        <w:t xml:space="preserve"> </w:t>
      </w:r>
      <w:r>
        <w:t>of</w:t>
      </w:r>
      <w:r>
        <w:rPr>
          <w:spacing w:val="-8"/>
        </w:rPr>
        <w:t xml:space="preserve"> </w:t>
      </w:r>
      <w:r>
        <w:t>nephrology</w:t>
      </w:r>
      <w:r>
        <w:rPr>
          <w:spacing w:val="-17"/>
        </w:rPr>
        <w:t xml:space="preserve"> </w:t>
      </w:r>
      <w:r>
        <w:t>AI</w:t>
      </w:r>
      <w:r>
        <w:rPr>
          <w:spacing w:val="-9"/>
        </w:rPr>
        <w:t xml:space="preserve"> </w:t>
      </w:r>
      <w:r>
        <w:t>from</w:t>
      </w:r>
      <w:r>
        <w:rPr>
          <w:spacing w:val="-9"/>
        </w:rPr>
        <w:t xml:space="preserve"> </w:t>
      </w:r>
      <w:r>
        <w:t>model building to clinical management and usage.</w:t>
      </w:r>
    </w:p>
    <w:p w14:paraId="149E9D6B" w14:textId="77777777" w:rsidR="003C0027" w:rsidRDefault="00BA701E" w:rsidP="006455F3">
      <w:pPr>
        <w:pStyle w:val="BodyText"/>
        <w:spacing w:line="360" w:lineRule="auto"/>
        <w:ind w:right="1506" w:firstLine="720"/>
        <w:jc w:val="both"/>
      </w:pPr>
      <w:r>
        <w:t>Within</w:t>
      </w:r>
      <w:r>
        <w:rPr>
          <w:spacing w:val="-5"/>
        </w:rPr>
        <w:t xml:space="preserve"> </w:t>
      </w:r>
      <w:r>
        <w:t>such</w:t>
      </w:r>
      <w:r>
        <w:rPr>
          <w:spacing w:val="-6"/>
        </w:rPr>
        <w:t xml:space="preserve"> </w:t>
      </w:r>
      <w:r>
        <w:t>a</w:t>
      </w:r>
      <w:r>
        <w:rPr>
          <w:spacing w:val="-6"/>
        </w:rPr>
        <w:t xml:space="preserve"> </w:t>
      </w:r>
      <w:r>
        <w:t>framework,</w:t>
      </w:r>
      <w:r>
        <w:rPr>
          <w:spacing w:val="-6"/>
        </w:rPr>
        <w:t xml:space="preserve"> </w:t>
      </w:r>
      <w:r>
        <w:t>explainability</w:t>
      </w:r>
      <w:r>
        <w:rPr>
          <w:spacing w:val="-6"/>
        </w:rPr>
        <w:t xml:space="preserve"> </w:t>
      </w:r>
      <w:r>
        <w:t>is</w:t>
      </w:r>
      <w:r>
        <w:rPr>
          <w:spacing w:val="-5"/>
        </w:rPr>
        <w:t xml:space="preserve"> </w:t>
      </w:r>
      <w:r>
        <w:t>considered</w:t>
      </w:r>
      <w:r>
        <w:rPr>
          <w:spacing w:val="-5"/>
        </w:rPr>
        <w:t xml:space="preserve"> </w:t>
      </w:r>
      <w:r>
        <w:t>as</w:t>
      </w:r>
      <w:r>
        <w:rPr>
          <w:spacing w:val="-5"/>
        </w:rPr>
        <w:t xml:space="preserve"> </w:t>
      </w:r>
      <w:r>
        <w:t>a</w:t>
      </w:r>
      <w:r>
        <w:rPr>
          <w:spacing w:val="-6"/>
        </w:rPr>
        <w:t xml:space="preserve"> </w:t>
      </w:r>
      <w:r>
        <w:t>prime</w:t>
      </w:r>
      <w:r>
        <w:rPr>
          <w:spacing w:val="-7"/>
        </w:rPr>
        <w:t xml:space="preserve"> </w:t>
      </w:r>
      <w:r>
        <w:t>outcome</w:t>
      </w:r>
      <w:r>
        <w:rPr>
          <w:spacing w:val="-7"/>
        </w:rPr>
        <w:t xml:space="preserve"> </w:t>
      </w:r>
      <w:r>
        <w:t>together with accuracy. This is in accordance with the study bearing or converse an explainable forecasting</w:t>
      </w:r>
      <w:r>
        <w:rPr>
          <w:spacing w:val="-3"/>
        </w:rPr>
        <w:t xml:space="preserve"> </w:t>
      </w:r>
      <w:r>
        <w:t>(XAI)</w:t>
      </w:r>
      <w:r>
        <w:rPr>
          <w:spacing w:val="-3"/>
        </w:rPr>
        <w:t xml:space="preserve"> </w:t>
      </w:r>
      <w:r>
        <w:t>tone</w:t>
      </w:r>
      <w:r>
        <w:rPr>
          <w:spacing w:val="-5"/>
        </w:rPr>
        <w:t xml:space="preserve"> </w:t>
      </w:r>
      <w:r>
        <w:t>that</w:t>
      </w:r>
      <w:r>
        <w:rPr>
          <w:spacing w:val="-3"/>
        </w:rPr>
        <w:t xml:space="preserve"> </w:t>
      </w:r>
      <w:r>
        <w:t>centers</w:t>
      </w:r>
      <w:r>
        <w:rPr>
          <w:spacing w:val="-3"/>
        </w:rPr>
        <w:t xml:space="preserve"> </w:t>
      </w:r>
      <w:r>
        <w:t>on</w:t>
      </w:r>
      <w:r>
        <w:rPr>
          <w:spacing w:val="-3"/>
        </w:rPr>
        <w:t xml:space="preserve"> </w:t>
      </w:r>
      <w:r>
        <w:t>treating</w:t>
      </w:r>
      <w:r>
        <w:rPr>
          <w:spacing w:val="-3"/>
        </w:rPr>
        <w:t xml:space="preserve"> </w:t>
      </w:r>
      <w:r>
        <w:t>XAI</w:t>
      </w:r>
      <w:r>
        <w:rPr>
          <w:spacing w:val="-3"/>
        </w:rPr>
        <w:t xml:space="preserve"> </w:t>
      </w:r>
      <w:r>
        <w:t>as</w:t>
      </w:r>
      <w:r>
        <w:rPr>
          <w:spacing w:val="-3"/>
        </w:rPr>
        <w:t xml:space="preserve"> </w:t>
      </w:r>
      <w:proofErr w:type="gramStart"/>
      <w:r>
        <w:t>a</w:t>
      </w:r>
      <w:proofErr w:type="gramEnd"/>
      <w:r>
        <w:rPr>
          <w:spacing w:val="-4"/>
        </w:rPr>
        <w:t xml:space="preserve"> </w:t>
      </w:r>
      <w:r>
        <w:t>activity</w:t>
      </w:r>
      <w:r>
        <w:rPr>
          <w:spacing w:val="-3"/>
        </w:rPr>
        <w:t xml:space="preserve"> </w:t>
      </w:r>
      <w:r>
        <w:t>point</w:t>
      </w:r>
      <w:r>
        <w:rPr>
          <w:spacing w:val="-3"/>
        </w:rPr>
        <w:t xml:space="preserve"> </w:t>
      </w:r>
      <w:r>
        <w:t>in</w:t>
      </w:r>
      <w:r>
        <w:rPr>
          <w:spacing w:val="-3"/>
        </w:rPr>
        <w:t xml:space="preserve"> </w:t>
      </w:r>
      <w:r>
        <w:t>building</w:t>
      </w:r>
      <w:r>
        <w:rPr>
          <w:spacing w:val="-3"/>
        </w:rPr>
        <w:t xml:space="preserve"> </w:t>
      </w:r>
      <w:r>
        <w:t>trust</w:t>
      </w:r>
      <w:r>
        <w:rPr>
          <w:spacing w:val="-3"/>
        </w:rPr>
        <w:t xml:space="preserve"> </w:t>
      </w:r>
      <w:r>
        <w:t xml:space="preserve">and supporter of decision making, and not as a closing picture add-on. The framework also </w:t>
      </w:r>
      <w:proofErr w:type="spellStart"/>
      <w:r>
        <w:t>recognises</w:t>
      </w:r>
      <w:proofErr w:type="spellEnd"/>
      <w:r>
        <w:t xml:space="preserve"> that future prediction of CKD may use novel signals such as ECG or retinal imaging,</w:t>
      </w:r>
      <w:r>
        <w:rPr>
          <w:spacing w:val="-7"/>
        </w:rPr>
        <w:t xml:space="preserve"> </w:t>
      </w:r>
      <w:r>
        <w:t>but</w:t>
      </w:r>
      <w:r>
        <w:rPr>
          <w:spacing w:val="-9"/>
        </w:rPr>
        <w:t xml:space="preserve"> </w:t>
      </w:r>
      <w:r>
        <w:t>the</w:t>
      </w:r>
      <w:r>
        <w:rPr>
          <w:spacing w:val="-10"/>
        </w:rPr>
        <w:t xml:space="preserve"> </w:t>
      </w:r>
      <w:r>
        <w:t>routine</w:t>
      </w:r>
      <w:r>
        <w:rPr>
          <w:spacing w:val="-10"/>
        </w:rPr>
        <w:t xml:space="preserve"> </w:t>
      </w:r>
      <w:r>
        <w:t>indicators</w:t>
      </w:r>
      <w:r>
        <w:rPr>
          <w:spacing w:val="-7"/>
        </w:rPr>
        <w:t xml:space="preserve"> </w:t>
      </w:r>
      <w:r>
        <w:t>are</w:t>
      </w:r>
      <w:r>
        <w:rPr>
          <w:spacing w:val="-10"/>
        </w:rPr>
        <w:t xml:space="preserve"> </w:t>
      </w:r>
      <w:r>
        <w:t>the</w:t>
      </w:r>
      <w:r>
        <w:rPr>
          <w:spacing w:val="-10"/>
        </w:rPr>
        <w:t xml:space="preserve"> </w:t>
      </w:r>
      <w:r>
        <w:t>practical</w:t>
      </w:r>
      <w:r>
        <w:rPr>
          <w:spacing w:val="-9"/>
        </w:rPr>
        <w:t xml:space="preserve"> </w:t>
      </w:r>
      <w:r>
        <w:t>basis</w:t>
      </w:r>
      <w:r>
        <w:rPr>
          <w:spacing w:val="-9"/>
        </w:rPr>
        <w:t xml:space="preserve"> </w:t>
      </w:r>
      <w:r>
        <w:t>for</w:t>
      </w:r>
      <w:r>
        <w:rPr>
          <w:spacing w:val="-7"/>
        </w:rPr>
        <w:t xml:space="preserve"> </w:t>
      </w:r>
      <w:r>
        <w:t>it</w:t>
      </w:r>
      <w:r>
        <w:rPr>
          <w:spacing w:val="-7"/>
        </w:rPr>
        <w:t xml:space="preserve"> </w:t>
      </w:r>
      <w:r>
        <w:t>to</w:t>
      </w:r>
      <w:r>
        <w:rPr>
          <w:spacing w:val="-7"/>
        </w:rPr>
        <w:t xml:space="preserve"> </w:t>
      </w:r>
      <w:r>
        <w:t>be</w:t>
      </w:r>
      <w:r>
        <w:rPr>
          <w:spacing w:val="-10"/>
        </w:rPr>
        <w:t xml:space="preserve"> </w:t>
      </w:r>
      <w:r>
        <w:t>widely</w:t>
      </w:r>
      <w:r>
        <w:rPr>
          <w:spacing w:val="-8"/>
        </w:rPr>
        <w:t xml:space="preserve"> </w:t>
      </w:r>
      <w:r>
        <w:t>adopted</w:t>
      </w:r>
      <w:r>
        <w:rPr>
          <w:spacing w:val="-9"/>
        </w:rPr>
        <w:t xml:space="preserve"> </w:t>
      </w:r>
      <w:r>
        <w:t>as</w:t>
      </w:r>
      <w:r>
        <w:rPr>
          <w:spacing w:val="-7"/>
        </w:rPr>
        <w:t xml:space="preserve"> </w:t>
      </w:r>
      <w:r>
        <w:t>they are commonly available.</w:t>
      </w:r>
    </w:p>
    <w:p w14:paraId="2409CAD2" w14:textId="77777777" w:rsidR="003C0027" w:rsidRDefault="003C0027" w:rsidP="006455F3">
      <w:pPr>
        <w:pStyle w:val="BodyText"/>
        <w:spacing w:line="360" w:lineRule="auto"/>
        <w:jc w:val="both"/>
        <w:sectPr w:rsidR="003C0027">
          <w:pgSz w:w="11900" w:h="16840"/>
          <w:pgMar w:top="1380" w:right="141" w:bottom="1240" w:left="992" w:header="0" w:footer="1057" w:gutter="0"/>
          <w:cols w:space="720"/>
        </w:sectPr>
      </w:pPr>
    </w:p>
    <w:p w14:paraId="26B68F91" w14:textId="77777777" w:rsidR="003C0027" w:rsidRDefault="00BA701E" w:rsidP="006455F3">
      <w:pPr>
        <w:pStyle w:val="Heading1"/>
        <w:numPr>
          <w:ilvl w:val="1"/>
          <w:numId w:val="6"/>
        </w:numPr>
        <w:tabs>
          <w:tab w:val="left" w:pos="1527"/>
        </w:tabs>
        <w:jc w:val="both"/>
      </w:pPr>
      <w:bookmarkStart w:id="22" w:name="_TOC_250021"/>
      <w:bookmarkEnd w:id="22"/>
      <w:r>
        <w:rPr>
          <w:spacing w:val="-2"/>
        </w:rPr>
        <w:lastRenderedPageBreak/>
        <w:t>METHODOLOGY</w:t>
      </w:r>
    </w:p>
    <w:p w14:paraId="44AE66C5" w14:textId="77777777" w:rsidR="003C0027" w:rsidRDefault="003C0027" w:rsidP="006455F3">
      <w:pPr>
        <w:pStyle w:val="BodyText"/>
        <w:spacing w:before="14"/>
        <w:ind w:left="0"/>
        <w:jc w:val="both"/>
        <w:rPr>
          <w:b/>
        </w:rPr>
      </w:pPr>
    </w:p>
    <w:p w14:paraId="71A97D23" w14:textId="77777777" w:rsidR="003C0027" w:rsidRDefault="00BA701E" w:rsidP="006455F3">
      <w:pPr>
        <w:pStyle w:val="Heading3"/>
        <w:numPr>
          <w:ilvl w:val="1"/>
          <w:numId w:val="6"/>
        </w:numPr>
        <w:tabs>
          <w:tab w:val="left" w:pos="1527"/>
        </w:tabs>
        <w:jc w:val="both"/>
      </w:pPr>
      <w:bookmarkStart w:id="23" w:name="_TOC_250020"/>
      <w:r>
        <w:t>Research</w:t>
      </w:r>
      <w:r>
        <w:rPr>
          <w:spacing w:val="-14"/>
        </w:rPr>
        <w:t xml:space="preserve"> </w:t>
      </w:r>
      <w:bookmarkEnd w:id="23"/>
      <w:r>
        <w:rPr>
          <w:spacing w:val="-2"/>
        </w:rPr>
        <w:t>Design</w:t>
      </w:r>
    </w:p>
    <w:p w14:paraId="0E32A54C" w14:textId="77777777" w:rsidR="003C0027" w:rsidRDefault="00BA701E" w:rsidP="006455F3">
      <w:pPr>
        <w:pStyle w:val="BodyText"/>
        <w:spacing w:before="228" w:line="360" w:lineRule="auto"/>
        <w:ind w:right="1387" w:firstLine="720"/>
        <w:jc w:val="both"/>
      </w:pPr>
      <w:r>
        <w:t>In</w:t>
      </w:r>
      <w:r>
        <w:rPr>
          <w:spacing w:val="-6"/>
        </w:rPr>
        <w:t xml:space="preserve"> </w:t>
      </w:r>
      <w:r>
        <w:t>this</w:t>
      </w:r>
      <w:r>
        <w:rPr>
          <w:spacing w:val="-7"/>
        </w:rPr>
        <w:t xml:space="preserve"> </w:t>
      </w:r>
      <w:r>
        <w:t>research,</w:t>
      </w:r>
      <w:r>
        <w:rPr>
          <w:spacing w:val="-7"/>
        </w:rPr>
        <w:t xml:space="preserve"> </w:t>
      </w:r>
      <w:r>
        <w:t>an</w:t>
      </w:r>
      <w:r>
        <w:rPr>
          <w:spacing w:val="-6"/>
        </w:rPr>
        <w:t xml:space="preserve"> </w:t>
      </w:r>
      <w:r>
        <w:t>applied,</w:t>
      </w:r>
      <w:r>
        <w:rPr>
          <w:spacing w:val="-7"/>
        </w:rPr>
        <w:t xml:space="preserve"> </w:t>
      </w:r>
      <w:r>
        <w:t>quantitative,</w:t>
      </w:r>
      <w:r>
        <w:rPr>
          <w:spacing w:val="-7"/>
        </w:rPr>
        <w:t xml:space="preserve"> </w:t>
      </w:r>
      <w:r>
        <w:t>and</w:t>
      </w:r>
      <w:r>
        <w:rPr>
          <w:spacing w:val="-6"/>
        </w:rPr>
        <w:t xml:space="preserve"> </w:t>
      </w:r>
      <w:r>
        <w:t>experimental</w:t>
      </w:r>
      <w:r>
        <w:rPr>
          <w:spacing w:val="-7"/>
        </w:rPr>
        <w:t xml:space="preserve"> </w:t>
      </w:r>
      <w:r>
        <w:t>research</w:t>
      </w:r>
      <w:r>
        <w:rPr>
          <w:spacing w:val="-7"/>
        </w:rPr>
        <w:t xml:space="preserve"> </w:t>
      </w:r>
      <w:r>
        <w:t>design</w:t>
      </w:r>
      <w:r>
        <w:rPr>
          <w:spacing w:val="-7"/>
        </w:rPr>
        <w:t xml:space="preserve"> </w:t>
      </w:r>
      <w:r>
        <w:t>was</w:t>
      </w:r>
      <w:r>
        <w:rPr>
          <w:spacing w:val="-7"/>
        </w:rPr>
        <w:t xml:space="preserve"> </w:t>
      </w:r>
      <w:r>
        <w:t>used. The</w:t>
      </w:r>
      <w:r>
        <w:rPr>
          <w:spacing w:val="-11"/>
        </w:rPr>
        <w:t xml:space="preserve"> </w:t>
      </w:r>
      <w:r>
        <w:t>design</w:t>
      </w:r>
      <w:r>
        <w:rPr>
          <w:spacing w:val="-10"/>
        </w:rPr>
        <w:t xml:space="preserve"> </w:t>
      </w:r>
      <w:r>
        <w:t>was</w:t>
      </w:r>
      <w:r>
        <w:rPr>
          <w:spacing w:val="-10"/>
        </w:rPr>
        <w:t xml:space="preserve"> </w:t>
      </w:r>
      <w:r>
        <w:t>implemented</w:t>
      </w:r>
      <w:r>
        <w:rPr>
          <w:spacing w:val="-8"/>
        </w:rPr>
        <w:t xml:space="preserve"> </w:t>
      </w:r>
      <w:r>
        <w:t>since</w:t>
      </w:r>
      <w:r>
        <w:rPr>
          <w:spacing w:val="-11"/>
        </w:rPr>
        <w:t xml:space="preserve"> </w:t>
      </w:r>
      <w:r>
        <w:t>the</w:t>
      </w:r>
      <w:r>
        <w:rPr>
          <w:spacing w:val="-11"/>
        </w:rPr>
        <w:t xml:space="preserve"> </w:t>
      </w:r>
      <w:r>
        <w:t>research</w:t>
      </w:r>
      <w:r>
        <w:rPr>
          <w:spacing w:val="-10"/>
        </w:rPr>
        <w:t xml:space="preserve"> </w:t>
      </w:r>
      <w:r>
        <w:t>was</w:t>
      </w:r>
      <w:r>
        <w:rPr>
          <w:spacing w:val="-10"/>
        </w:rPr>
        <w:t xml:space="preserve"> </w:t>
      </w:r>
      <w:r>
        <w:t>intending</w:t>
      </w:r>
      <w:r>
        <w:rPr>
          <w:spacing w:val="-10"/>
        </w:rPr>
        <w:t xml:space="preserve"> </w:t>
      </w:r>
      <w:r>
        <w:t>to</w:t>
      </w:r>
      <w:r>
        <w:rPr>
          <w:spacing w:val="-8"/>
        </w:rPr>
        <w:t xml:space="preserve"> </w:t>
      </w:r>
      <w:r>
        <w:t>generate</w:t>
      </w:r>
      <w:r>
        <w:rPr>
          <w:spacing w:val="-11"/>
        </w:rPr>
        <w:t xml:space="preserve"> </w:t>
      </w:r>
      <w:r>
        <w:t>a</w:t>
      </w:r>
      <w:r>
        <w:rPr>
          <w:spacing w:val="-9"/>
        </w:rPr>
        <w:t xml:space="preserve"> </w:t>
      </w:r>
      <w:r>
        <w:t>practical</w:t>
      </w:r>
      <w:r>
        <w:rPr>
          <w:spacing w:val="-10"/>
        </w:rPr>
        <w:t xml:space="preserve"> </w:t>
      </w:r>
      <w:r>
        <w:t>artefact in the form of an explainable machine learning framework to early predict chronic kidney disease and not just generate theoretical insight. It was quantitative in that the analysis was based</w:t>
      </w:r>
      <w:r>
        <w:rPr>
          <w:spacing w:val="-10"/>
        </w:rPr>
        <w:t xml:space="preserve"> </w:t>
      </w:r>
      <w:r>
        <w:t>on</w:t>
      </w:r>
      <w:r>
        <w:rPr>
          <w:spacing w:val="-8"/>
        </w:rPr>
        <w:t xml:space="preserve"> </w:t>
      </w:r>
      <w:r>
        <w:t>structured</w:t>
      </w:r>
      <w:r>
        <w:rPr>
          <w:spacing w:val="-10"/>
        </w:rPr>
        <w:t xml:space="preserve"> </w:t>
      </w:r>
      <w:r>
        <w:t>clinical</w:t>
      </w:r>
      <w:r>
        <w:rPr>
          <w:spacing w:val="-8"/>
        </w:rPr>
        <w:t xml:space="preserve"> </w:t>
      </w:r>
      <w:r>
        <w:t>data,</w:t>
      </w:r>
      <w:r>
        <w:rPr>
          <w:spacing w:val="-8"/>
        </w:rPr>
        <w:t xml:space="preserve"> </w:t>
      </w:r>
      <w:r>
        <w:t>numerical</w:t>
      </w:r>
      <w:r>
        <w:rPr>
          <w:spacing w:val="-10"/>
        </w:rPr>
        <w:t xml:space="preserve"> </w:t>
      </w:r>
      <w:r>
        <w:t>processing,</w:t>
      </w:r>
      <w:r>
        <w:rPr>
          <w:spacing w:val="-10"/>
        </w:rPr>
        <w:t xml:space="preserve"> </w:t>
      </w:r>
      <w:r>
        <w:t>model</w:t>
      </w:r>
      <w:r>
        <w:rPr>
          <w:spacing w:val="-10"/>
        </w:rPr>
        <w:t xml:space="preserve"> </w:t>
      </w:r>
      <w:r>
        <w:t>outputs</w:t>
      </w:r>
      <w:r>
        <w:rPr>
          <w:spacing w:val="-10"/>
        </w:rPr>
        <w:t xml:space="preserve"> </w:t>
      </w:r>
      <w:r>
        <w:t>that</w:t>
      </w:r>
      <w:r>
        <w:rPr>
          <w:spacing w:val="-10"/>
        </w:rPr>
        <w:t xml:space="preserve"> </w:t>
      </w:r>
      <w:r>
        <w:t>were</w:t>
      </w:r>
      <w:r>
        <w:rPr>
          <w:spacing w:val="-11"/>
        </w:rPr>
        <w:t xml:space="preserve"> </w:t>
      </w:r>
      <w:r>
        <w:t>measurable, and statistical performance measures. It was also experimental in the sense that multiple machine learning algorithms were run, tested and compared on controlled analytical conditions so as to find out which model offers the most appropriate compromise between predictive performance and interpretability. The literature in research methodology justifies employing quantitative and applied designs in case the aim of the undertaking is to test relationships, to assess performance, and to produce results of structured datasets in a rigorous and reproducible respect [42], [43], [48], [55].</w:t>
      </w:r>
    </w:p>
    <w:p w14:paraId="47FC1892" w14:textId="77777777" w:rsidR="003C0027" w:rsidRDefault="00BA701E" w:rsidP="006455F3">
      <w:pPr>
        <w:pStyle w:val="BodyText"/>
        <w:spacing w:line="360" w:lineRule="auto"/>
        <w:ind w:right="1387" w:firstLine="720"/>
        <w:jc w:val="both"/>
      </w:pPr>
      <w:r>
        <w:t>These</w:t>
      </w:r>
      <w:r>
        <w:rPr>
          <w:spacing w:val="-6"/>
        </w:rPr>
        <w:t xml:space="preserve"> </w:t>
      </w:r>
      <w:r>
        <w:t>objectives</w:t>
      </w:r>
      <w:r>
        <w:rPr>
          <w:spacing w:val="-5"/>
        </w:rPr>
        <w:t xml:space="preserve"> </w:t>
      </w:r>
      <w:r>
        <w:t>of</w:t>
      </w:r>
      <w:r>
        <w:rPr>
          <w:spacing w:val="-4"/>
        </w:rPr>
        <w:t xml:space="preserve"> </w:t>
      </w:r>
      <w:r>
        <w:t>the</w:t>
      </w:r>
      <w:r>
        <w:rPr>
          <w:spacing w:val="-6"/>
        </w:rPr>
        <w:t xml:space="preserve"> </w:t>
      </w:r>
      <w:r>
        <w:t>research</w:t>
      </w:r>
      <w:r>
        <w:rPr>
          <w:spacing w:val="-5"/>
        </w:rPr>
        <w:t xml:space="preserve"> </w:t>
      </w:r>
      <w:r>
        <w:t>well</w:t>
      </w:r>
      <w:r>
        <w:rPr>
          <w:spacing w:val="-5"/>
        </w:rPr>
        <w:t xml:space="preserve"> </w:t>
      </w:r>
      <w:r>
        <w:t>matched</w:t>
      </w:r>
      <w:r>
        <w:rPr>
          <w:spacing w:val="-4"/>
        </w:rPr>
        <w:t xml:space="preserve"> </w:t>
      </w:r>
      <w:r>
        <w:t>with</w:t>
      </w:r>
      <w:r>
        <w:rPr>
          <w:spacing w:val="-5"/>
        </w:rPr>
        <w:t xml:space="preserve"> </w:t>
      </w:r>
      <w:r>
        <w:t>the</w:t>
      </w:r>
      <w:r>
        <w:rPr>
          <w:spacing w:val="-6"/>
        </w:rPr>
        <w:t xml:space="preserve"> </w:t>
      </w:r>
      <w:r>
        <w:t>choice</w:t>
      </w:r>
      <w:r>
        <w:rPr>
          <w:spacing w:val="-6"/>
        </w:rPr>
        <w:t xml:space="preserve"> </w:t>
      </w:r>
      <w:r>
        <w:t>of</w:t>
      </w:r>
      <w:r>
        <w:rPr>
          <w:spacing w:val="-4"/>
        </w:rPr>
        <w:t xml:space="preserve"> </w:t>
      </w:r>
      <w:r>
        <w:t>this</w:t>
      </w:r>
      <w:r>
        <w:rPr>
          <w:spacing w:val="-5"/>
        </w:rPr>
        <w:t xml:space="preserve"> </w:t>
      </w:r>
      <w:r>
        <w:t>design.</w:t>
      </w:r>
      <w:r>
        <w:rPr>
          <w:spacing w:val="-10"/>
        </w:rPr>
        <w:t xml:space="preserve"> </w:t>
      </w:r>
      <w:r>
        <w:t>The</w:t>
      </w:r>
      <w:r>
        <w:rPr>
          <w:spacing w:val="-6"/>
        </w:rPr>
        <w:t xml:space="preserve"> </w:t>
      </w:r>
      <w:r>
        <w:t>first aim was to prepare a chronic kidney disease dataset by cleansing, preprocessing, and transformation of data. The second goal needed to deploy and comparatively assess five machine learning models. The third goal demanded explainability product that may render prediction logic transparentness in support of decision-making. The interpretivist or simply qualitative</w:t>
      </w:r>
      <w:r>
        <w:rPr>
          <w:spacing w:val="-9"/>
        </w:rPr>
        <w:t xml:space="preserve"> </w:t>
      </w:r>
      <w:r>
        <w:t>designs</w:t>
      </w:r>
      <w:r>
        <w:rPr>
          <w:spacing w:val="-6"/>
        </w:rPr>
        <w:t xml:space="preserve"> </w:t>
      </w:r>
      <w:r>
        <w:t>were</w:t>
      </w:r>
      <w:r>
        <w:rPr>
          <w:spacing w:val="-9"/>
        </w:rPr>
        <w:t xml:space="preserve"> </w:t>
      </w:r>
      <w:r>
        <w:t>not</w:t>
      </w:r>
      <w:r>
        <w:rPr>
          <w:spacing w:val="-8"/>
        </w:rPr>
        <w:t xml:space="preserve"> </w:t>
      </w:r>
      <w:r>
        <w:t>able</w:t>
      </w:r>
      <w:r>
        <w:rPr>
          <w:spacing w:val="-9"/>
        </w:rPr>
        <w:t xml:space="preserve"> </w:t>
      </w:r>
      <w:r>
        <w:t>to</w:t>
      </w:r>
      <w:r>
        <w:rPr>
          <w:spacing w:val="-6"/>
        </w:rPr>
        <w:t xml:space="preserve"> </w:t>
      </w:r>
      <w:r>
        <w:t>address</w:t>
      </w:r>
      <w:r>
        <w:rPr>
          <w:spacing w:val="-8"/>
        </w:rPr>
        <w:t xml:space="preserve"> </w:t>
      </w:r>
      <w:r>
        <w:t>these</w:t>
      </w:r>
      <w:r>
        <w:rPr>
          <w:spacing w:val="-9"/>
        </w:rPr>
        <w:t xml:space="preserve"> </w:t>
      </w:r>
      <w:r>
        <w:t>aims,</w:t>
      </w:r>
      <w:r>
        <w:rPr>
          <w:spacing w:val="-6"/>
        </w:rPr>
        <w:t xml:space="preserve"> </w:t>
      </w:r>
      <w:r>
        <w:t>as</w:t>
      </w:r>
      <w:r>
        <w:rPr>
          <w:spacing w:val="-6"/>
        </w:rPr>
        <w:t xml:space="preserve"> </w:t>
      </w:r>
      <w:r>
        <w:t>the</w:t>
      </w:r>
      <w:r>
        <w:rPr>
          <w:spacing w:val="-9"/>
        </w:rPr>
        <w:t xml:space="preserve"> </w:t>
      </w:r>
      <w:r>
        <w:t>study</w:t>
      </w:r>
      <w:r>
        <w:rPr>
          <w:spacing w:val="-6"/>
        </w:rPr>
        <w:t xml:space="preserve"> </w:t>
      </w:r>
      <w:r>
        <w:t>did</w:t>
      </w:r>
      <w:r>
        <w:rPr>
          <w:spacing w:val="-8"/>
        </w:rPr>
        <w:t xml:space="preserve"> </w:t>
      </w:r>
      <w:r>
        <w:t>not</w:t>
      </w:r>
      <w:r>
        <w:rPr>
          <w:spacing w:val="-8"/>
        </w:rPr>
        <w:t xml:space="preserve"> </w:t>
      </w:r>
      <w:r>
        <w:t>aim</w:t>
      </w:r>
      <w:r>
        <w:rPr>
          <w:spacing w:val="-6"/>
        </w:rPr>
        <w:t xml:space="preserve"> </w:t>
      </w:r>
      <w:r>
        <w:t>to</w:t>
      </w:r>
      <w:r>
        <w:rPr>
          <w:spacing w:val="-6"/>
        </w:rPr>
        <w:t xml:space="preserve"> </w:t>
      </w:r>
      <w:r>
        <w:t>know</w:t>
      </w:r>
      <w:r>
        <w:rPr>
          <w:spacing w:val="-6"/>
        </w:rPr>
        <w:t xml:space="preserve"> </w:t>
      </w:r>
      <w:r>
        <w:t>what human</w:t>
      </w:r>
      <w:r>
        <w:rPr>
          <w:spacing w:val="-5"/>
        </w:rPr>
        <w:t xml:space="preserve"> </w:t>
      </w:r>
      <w:r>
        <w:t>beings</w:t>
      </w:r>
      <w:r>
        <w:rPr>
          <w:spacing w:val="-4"/>
        </w:rPr>
        <w:t xml:space="preserve"> </w:t>
      </w:r>
      <w:r>
        <w:t>perceive</w:t>
      </w:r>
      <w:r>
        <w:rPr>
          <w:spacing w:val="-6"/>
        </w:rPr>
        <w:t xml:space="preserve"> </w:t>
      </w:r>
      <w:r>
        <w:t>or</w:t>
      </w:r>
      <w:r>
        <w:rPr>
          <w:spacing w:val="-4"/>
        </w:rPr>
        <w:t xml:space="preserve"> </w:t>
      </w:r>
      <w:r>
        <w:t>experience</w:t>
      </w:r>
      <w:r>
        <w:rPr>
          <w:spacing w:val="-6"/>
        </w:rPr>
        <w:t xml:space="preserve"> </w:t>
      </w:r>
      <w:r>
        <w:t>in</w:t>
      </w:r>
      <w:r>
        <w:rPr>
          <w:spacing w:val="-4"/>
        </w:rPr>
        <w:t xml:space="preserve"> </w:t>
      </w:r>
      <w:r>
        <w:t>life.</w:t>
      </w:r>
      <w:r>
        <w:rPr>
          <w:spacing w:val="-5"/>
        </w:rPr>
        <w:t xml:space="preserve"> </w:t>
      </w:r>
      <w:r>
        <w:t>Rather,</w:t>
      </w:r>
      <w:r>
        <w:rPr>
          <w:spacing w:val="-5"/>
        </w:rPr>
        <w:t xml:space="preserve"> </w:t>
      </w:r>
      <w:r>
        <w:t>it</w:t>
      </w:r>
      <w:r>
        <w:rPr>
          <w:spacing w:val="-4"/>
        </w:rPr>
        <w:t xml:space="preserve"> </w:t>
      </w:r>
      <w:r>
        <w:t>attempted</w:t>
      </w:r>
      <w:r>
        <w:rPr>
          <w:spacing w:val="-4"/>
        </w:rPr>
        <w:t xml:space="preserve"> </w:t>
      </w:r>
      <w:r>
        <w:t>to</w:t>
      </w:r>
      <w:r>
        <w:rPr>
          <w:spacing w:val="-4"/>
        </w:rPr>
        <w:t xml:space="preserve"> </w:t>
      </w:r>
      <w:r>
        <w:t>evaluate</w:t>
      </w:r>
      <w:r>
        <w:rPr>
          <w:spacing w:val="-6"/>
        </w:rPr>
        <w:t xml:space="preserve"> </w:t>
      </w:r>
      <w:r>
        <w:t>the</w:t>
      </w:r>
      <w:r>
        <w:rPr>
          <w:spacing w:val="-6"/>
        </w:rPr>
        <w:t xml:space="preserve"> </w:t>
      </w:r>
      <w:proofErr w:type="spellStart"/>
      <w:r>
        <w:t>behaviour</w:t>
      </w:r>
      <w:proofErr w:type="spellEnd"/>
      <w:r>
        <w:rPr>
          <w:spacing w:val="-5"/>
        </w:rPr>
        <w:t xml:space="preserve"> </w:t>
      </w:r>
      <w:r>
        <w:t>of computational methods with structured healthcare data. Current methodological advice suggests that with known variables, the dataset is organized and performance needs to be empirically tested, a</w:t>
      </w:r>
      <w:r>
        <w:rPr>
          <w:spacing w:val="-1"/>
        </w:rPr>
        <w:t xml:space="preserve"> </w:t>
      </w:r>
      <w:r>
        <w:t>quantitative</w:t>
      </w:r>
      <w:r>
        <w:rPr>
          <w:spacing w:val="-1"/>
        </w:rPr>
        <w:t xml:space="preserve"> </w:t>
      </w:r>
      <w:r>
        <w:t>design has a</w:t>
      </w:r>
      <w:r>
        <w:rPr>
          <w:spacing w:val="-1"/>
        </w:rPr>
        <w:t xml:space="preserve"> </w:t>
      </w:r>
      <w:r>
        <w:t>methodological advantage</w:t>
      </w:r>
      <w:r>
        <w:rPr>
          <w:spacing w:val="-1"/>
        </w:rPr>
        <w:t xml:space="preserve"> </w:t>
      </w:r>
      <w:r>
        <w:t>over an exploratory qualitative option [40], [41], [46], [47].</w:t>
      </w:r>
    </w:p>
    <w:p w14:paraId="2D476937" w14:textId="77777777" w:rsidR="003C0027" w:rsidRDefault="00BA701E" w:rsidP="006455F3">
      <w:pPr>
        <w:pStyle w:val="BodyText"/>
        <w:spacing w:before="2" w:line="360" w:lineRule="auto"/>
        <w:ind w:right="1387" w:firstLine="720"/>
        <w:jc w:val="both"/>
      </w:pPr>
      <w:r>
        <w:t>The</w:t>
      </w:r>
      <w:r>
        <w:rPr>
          <w:spacing w:val="-4"/>
        </w:rPr>
        <w:t xml:space="preserve"> </w:t>
      </w:r>
      <w:r>
        <w:t>design</w:t>
      </w:r>
      <w:r>
        <w:rPr>
          <w:spacing w:val="-3"/>
        </w:rPr>
        <w:t xml:space="preserve"> </w:t>
      </w:r>
      <w:r>
        <w:t>was</w:t>
      </w:r>
      <w:r>
        <w:rPr>
          <w:spacing w:val="-3"/>
        </w:rPr>
        <w:t xml:space="preserve"> </w:t>
      </w:r>
      <w:r>
        <w:t>cross-sectional</w:t>
      </w:r>
      <w:r>
        <w:rPr>
          <w:spacing w:val="-3"/>
        </w:rPr>
        <w:t xml:space="preserve"> </w:t>
      </w:r>
      <w:r>
        <w:t>as</w:t>
      </w:r>
      <w:r>
        <w:rPr>
          <w:spacing w:val="-3"/>
        </w:rPr>
        <w:t xml:space="preserve"> </w:t>
      </w:r>
      <w:r>
        <w:t>well</w:t>
      </w:r>
      <w:r>
        <w:rPr>
          <w:spacing w:val="-3"/>
        </w:rPr>
        <w:t xml:space="preserve"> </w:t>
      </w:r>
      <w:r>
        <w:t>since</w:t>
      </w:r>
      <w:r>
        <w:rPr>
          <w:spacing w:val="-4"/>
        </w:rPr>
        <w:t xml:space="preserve"> </w:t>
      </w:r>
      <w:r>
        <w:t>it</w:t>
      </w:r>
      <w:r>
        <w:rPr>
          <w:spacing w:val="-3"/>
        </w:rPr>
        <w:t xml:space="preserve"> </w:t>
      </w:r>
      <w:r>
        <w:t>consulted</w:t>
      </w:r>
      <w:r>
        <w:rPr>
          <w:spacing w:val="-3"/>
        </w:rPr>
        <w:t xml:space="preserve"> </w:t>
      </w:r>
      <w:r>
        <w:t>an</w:t>
      </w:r>
      <w:r>
        <w:rPr>
          <w:spacing w:val="-3"/>
        </w:rPr>
        <w:t xml:space="preserve"> </w:t>
      </w:r>
      <w:r>
        <w:t>existing</w:t>
      </w:r>
      <w:r>
        <w:rPr>
          <w:spacing w:val="-3"/>
        </w:rPr>
        <w:t xml:space="preserve"> </w:t>
      </w:r>
      <w:r>
        <w:t>secondary</w:t>
      </w:r>
      <w:r>
        <w:rPr>
          <w:spacing w:val="-3"/>
        </w:rPr>
        <w:t xml:space="preserve"> </w:t>
      </w:r>
      <w:r>
        <w:t>data that was collected at a later date as opposed to following the participants over a duration.</w:t>
      </w:r>
    </w:p>
    <w:p w14:paraId="279C2418" w14:textId="77777777" w:rsidR="003C0027" w:rsidRDefault="00BA701E" w:rsidP="006455F3">
      <w:pPr>
        <w:pStyle w:val="BodyText"/>
        <w:spacing w:line="360" w:lineRule="auto"/>
        <w:ind w:right="1387"/>
        <w:jc w:val="both"/>
      </w:pPr>
      <w:r>
        <w:t>Though</w:t>
      </w:r>
      <w:r>
        <w:rPr>
          <w:spacing w:val="-1"/>
        </w:rPr>
        <w:t xml:space="preserve"> </w:t>
      </w:r>
      <w:r>
        <w:t>the</w:t>
      </w:r>
      <w:r>
        <w:rPr>
          <w:spacing w:val="-2"/>
        </w:rPr>
        <w:t xml:space="preserve"> </w:t>
      </w:r>
      <w:r>
        <w:t>investigation</w:t>
      </w:r>
      <w:r>
        <w:rPr>
          <w:spacing w:val="-1"/>
        </w:rPr>
        <w:t xml:space="preserve"> </w:t>
      </w:r>
      <w:r>
        <w:t>touched</w:t>
      </w:r>
      <w:r>
        <w:rPr>
          <w:spacing w:val="-1"/>
        </w:rPr>
        <w:t xml:space="preserve"> </w:t>
      </w:r>
      <w:r>
        <w:t>on</w:t>
      </w:r>
      <w:r>
        <w:rPr>
          <w:spacing w:val="-1"/>
        </w:rPr>
        <w:t xml:space="preserve"> </w:t>
      </w:r>
      <w:r>
        <w:t>the</w:t>
      </w:r>
      <w:r>
        <w:rPr>
          <w:spacing w:val="-2"/>
        </w:rPr>
        <w:t xml:space="preserve"> </w:t>
      </w:r>
      <w:r>
        <w:t>concept</w:t>
      </w:r>
      <w:r>
        <w:rPr>
          <w:spacing w:val="-1"/>
        </w:rPr>
        <w:t xml:space="preserve"> </w:t>
      </w:r>
      <w:r>
        <w:t>of</w:t>
      </w:r>
      <w:r>
        <w:rPr>
          <w:spacing w:val="-1"/>
        </w:rPr>
        <w:t xml:space="preserve"> </w:t>
      </w:r>
      <w:r>
        <w:t>early</w:t>
      </w:r>
      <w:r>
        <w:rPr>
          <w:spacing w:val="-1"/>
        </w:rPr>
        <w:t xml:space="preserve"> </w:t>
      </w:r>
      <w:r>
        <w:t>prediction,</w:t>
      </w:r>
      <w:r>
        <w:rPr>
          <w:spacing w:val="-1"/>
        </w:rPr>
        <w:t xml:space="preserve"> </w:t>
      </w:r>
      <w:r>
        <w:t>this</w:t>
      </w:r>
      <w:r>
        <w:rPr>
          <w:spacing w:val="-1"/>
        </w:rPr>
        <w:t xml:space="preserve"> </w:t>
      </w:r>
      <w:r>
        <w:t>was</w:t>
      </w:r>
      <w:r>
        <w:rPr>
          <w:spacing w:val="-2"/>
        </w:rPr>
        <w:t xml:space="preserve"> </w:t>
      </w:r>
      <w:proofErr w:type="spellStart"/>
      <w:r>
        <w:t>conceptualised</w:t>
      </w:r>
      <w:proofErr w:type="spellEnd"/>
      <w:r>
        <w:t xml:space="preserve"> as</w:t>
      </w:r>
      <w:r>
        <w:rPr>
          <w:spacing w:val="-7"/>
        </w:rPr>
        <w:t xml:space="preserve"> </w:t>
      </w:r>
      <w:r>
        <w:t>early</w:t>
      </w:r>
      <w:r>
        <w:rPr>
          <w:spacing w:val="-7"/>
        </w:rPr>
        <w:t xml:space="preserve"> </w:t>
      </w:r>
      <w:r>
        <w:t>risk</w:t>
      </w:r>
      <w:r>
        <w:rPr>
          <w:spacing w:val="-9"/>
        </w:rPr>
        <w:t xml:space="preserve"> </w:t>
      </w:r>
      <w:r>
        <w:t>prediction</w:t>
      </w:r>
      <w:r>
        <w:rPr>
          <w:spacing w:val="-9"/>
        </w:rPr>
        <w:t xml:space="preserve"> </w:t>
      </w:r>
      <w:r>
        <w:t>based</w:t>
      </w:r>
      <w:r>
        <w:rPr>
          <w:spacing w:val="-9"/>
        </w:rPr>
        <w:t xml:space="preserve"> </w:t>
      </w:r>
      <w:r>
        <w:t>on</w:t>
      </w:r>
      <w:r>
        <w:rPr>
          <w:spacing w:val="-7"/>
        </w:rPr>
        <w:t xml:space="preserve"> </w:t>
      </w:r>
      <w:r>
        <w:t>the</w:t>
      </w:r>
      <w:r>
        <w:rPr>
          <w:spacing w:val="-10"/>
        </w:rPr>
        <w:t xml:space="preserve"> </w:t>
      </w:r>
      <w:r>
        <w:t>existing</w:t>
      </w:r>
      <w:r>
        <w:rPr>
          <w:spacing w:val="-9"/>
        </w:rPr>
        <w:t xml:space="preserve"> </w:t>
      </w:r>
      <w:r>
        <w:t>indicators,</w:t>
      </w:r>
      <w:r>
        <w:rPr>
          <w:spacing w:val="-7"/>
        </w:rPr>
        <w:t xml:space="preserve"> </w:t>
      </w:r>
      <w:r>
        <w:t>and</w:t>
      </w:r>
      <w:r>
        <w:rPr>
          <w:spacing w:val="-7"/>
        </w:rPr>
        <w:t xml:space="preserve"> </w:t>
      </w:r>
      <w:r>
        <w:t>not</w:t>
      </w:r>
      <w:r>
        <w:rPr>
          <w:spacing w:val="-9"/>
        </w:rPr>
        <w:t xml:space="preserve"> </w:t>
      </w:r>
      <w:r>
        <w:t>a</w:t>
      </w:r>
      <w:r>
        <w:rPr>
          <w:spacing w:val="-8"/>
        </w:rPr>
        <w:t xml:space="preserve"> </w:t>
      </w:r>
      <w:r>
        <w:t>long-term</w:t>
      </w:r>
      <w:r>
        <w:rPr>
          <w:spacing w:val="-9"/>
        </w:rPr>
        <w:t xml:space="preserve"> </w:t>
      </w:r>
      <w:r>
        <w:t>forecast</w:t>
      </w:r>
      <w:r>
        <w:rPr>
          <w:spacing w:val="-9"/>
        </w:rPr>
        <w:t xml:space="preserve"> </w:t>
      </w:r>
      <w:r>
        <w:t>based</w:t>
      </w:r>
      <w:r>
        <w:rPr>
          <w:spacing w:val="-9"/>
        </w:rPr>
        <w:t xml:space="preserve"> </w:t>
      </w:r>
      <w:r>
        <w:t>on the existence of various horizons in the future. This difference mattered since it influenced the kind of analysis and limits of inference. Its design was thus conducive to intuitive cross- model</w:t>
      </w:r>
      <w:r>
        <w:rPr>
          <w:spacing w:val="-7"/>
        </w:rPr>
        <w:t xml:space="preserve"> </w:t>
      </w:r>
      <w:r>
        <w:t>comparison,</w:t>
      </w:r>
      <w:r>
        <w:rPr>
          <w:spacing w:val="-7"/>
        </w:rPr>
        <w:t xml:space="preserve"> </w:t>
      </w:r>
      <w:r>
        <w:t>easy</w:t>
      </w:r>
      <w:r>
        <w:rPr>
          <w:spacing w:val="-6"/>
        </w:rPr>
        <w:t xml:space="preserve"> </w:t>
      </w:r>
      <w:r>
        <w:t>reporting</w:t>
      </w:r>
      <w:r>
        <w:rPr>
          <w:spacing w:val="-7"/>
        </w:rPr>
        <w:t xml:space="preserve"> </w:t>
      </w:r>
      <w:r>
        <w:t>of</w:t>
      </w:r>
      <w:r>
        <w:rPr>
          <w:spacing w:val="-6"/>
        </w:rPr>
        <w:t xml:space="preserve"> </w:t>
      </w:r>
      <w:r>
        <w:t>findings,</w:t>
      </w:r>
      <w:r>
        <w:rPr>
          <w:spacing w:val="-7"/>
        </w:rPr>
        <w:t xml:space="preserve"> </w:t>
      </w:r>
      <w:r>
        <w:t>as</w:t>
      </w:r>
      <w:r>
        <w:rPr>
          <w:spacing w:val="-6"/>
        </w:rPr>
        <w:t xml:space="preserve"> </w:t>
      </w:r>
      <w:r>
        <w:t>well</w:t>
      </w:r>
      <w:r>
        <w:rPr>
          <w:spacing w:val="-7"/>
        </w:rPr>
        <w:t xml:space="preserve"> </w:t>
      </w:r>
      <w:r>
        <w:t>as</w:t>
      </w:r>
      <w:r>
        <w:rPr>
          <w:spacing w:val="-6"/>
        </w:rPr>
        <w:t xml:space="preserve"> </w:t>
      </w:r>
      <w:r>
        <w:t>reproducibility</w:t>
      </w:r>
      <w:r>
        <w:rPr>
          <w:spacing w:val="-7"/>
        </w:rPr>
        <w:t xml:space="preserve"> </w:t>
      </w:r>
      <w:r>
        <w:t>of</w:t>
      </w:r>
      <w:r>
        <w:rPr>
          <w:spacing w:val="-6"/>
        </w:rPr>
        <w:t xml:space="preserve"> </w:t>
      </w:r>
      <w:r>
        <w:t>the</w:t>
      </w:r>
      <w:r>
        <w:rPr>
          <w:spacing w:val="-8"/>
        </w:rPr>
        <w:t xml:space="preserve"> </w:t>
      </w:r>
      <w:r>
        <w:t>entire</w:t>
      </w:r>
      <w:r>
        <w:rPr>
          <w:spacing w:val="-8"/>
        </w:rPr>
        <w:t xml:space="preserve"> </w:t>
      </w:r>
      <w:r>
        <w:t>chain</w:t>
      </w:r>
      <w:r>
        <w:rPr>
          <w:spacing w:val="-6"/>
        </w:rPr>
        <w:t xml:space="preserve"> </w:t>
      </w:r>
      <w:r>
        <w:t>of</w:t>
      </w:r>
    </w:p>
    <w:p w14:paraId="2C2180A4" w14:textId="77777777" w:rsidR="003C0027" w:rsidRDefault="003C0027" w:rsidP="006455F3">
      <w:pPr>
        <w:pStyle w:val="BodyText"/>
        <w:spacing w:line="360" w:lineRule="auto"/>
        <w:jc w:val="both"/>
        <w:sectPr w:rsidR="003C0027">
          <w:pgSz w:w="11900" w:h="16840"/>
          <w:pgMar w:top="1380" w:right="141" w:bottom="1240" w:left="992" w:header="0" w:footer="1057" w:gutter="0"/>
          <w:cols w:space="720"/>
        </w:sectPr>
      </w:pPr>
    </w:p>
    <w:p w14:paraId="1C50D7D7" w14:textId="77777777" w:rsidR="003C0027" w:rsidRDefault="00BA701E" w:rsidP="006455F3">
      <w:pPr>
        <w:pStyle w:val="BodyText"/>
        <w:spacing w:before="71" w:line="350" w:lineRule="auto"/>
        <w:ind w:right="1387"/>
        <w:jc w:val="both"/>
      </w:pPr>
      <w:r>
        <w:lastRenderedPageBreak/>
        <w:t>analysis,</w:t>
      </w:r>
      <w:r>
        <w:rPr>
          <w:spacing w:val="-9"/>
        </w:rPr>
        <w:t xml:space="preserve"> </w:t>
      </w:r>
      <w:r>
        <w:t>all</w:t>
      </w:r>
      <w:r>
        <w:rPr>
          <w:spacing w:val="-9"/>
        </w:rPr>
        <w:t xml:space="preserve"> </w:t>
      </w:r>
      <w:r>
        <w:t>of</w:t>
      </w:r>
      <w:r>
        <w:rPr>
          <w:spacing w:val="-9"/>
        </w:rPr>
        <w:t xml:space="preserve"> </w:t>
      </w:r>
      <w:r>
        <w:t>which</w:t>
      </w:r>
      <w:r>
        <w:rPr>
          <w:spacing w:val="-11"/>
        </w:rPr>
        <w:t xml:space="preserve"> </w:t>
      </w:r>
      <w:r>
        <w:t>are</w:t>
      </w:r>
      <w:r>
        <w:rPr>
          <w:spacing w:val="-12"/>
        </w:rPr>
        <w:t xml:space="preserve"> </w:t>
      </w:r>
      <w:r>
        <w:t>essential</w:t>
      </w:r>
      <w:r>
        <w:rPr>
          <w:spacing w:val="-10"/>
        </w:rPr>
        <w:t xml:space="preserve"> </w:t>
      </w:r>
      <w:r>
        <w:t>to</w:t>
      </w:r>
      <w:r>
        <w:rPr>
          <w:spacing w:val="-9"/>
        </w:rPr>
        <w:t xml:space="preserve"> </w:t>
      </w:r>
      <w:r>
        <w:t>studies</w:t>
      </w:r>
      <w:r>
        <w:rPr>
          <w:spacing w:val="-11"/>
        </w:rPr>
        <w:t xml:space="preserve"> </w:t>
      </w:r>
      <w:r>
        <w:t>in</w:t>
      </w:r>
      <w:r>
        <w:rPr>
          <w:spacing w:val="-9"/>
        </w:rPr>
        <w:t xml:space="preserve"> </w:t>
      </w:r>
      <w:r>
        <w:t>health-related</w:t>
      </w:r>
      <w:r>
        <w:rPr>
          <w:spacing w:val="-9"/>
        </w:rPr>
        <w:t xml:space="preserve"> </w:t>
      </w:r>
      <w:r>
        <w:t>machine</w:t>
      </w:r>
      <w:r>
        <w:rPr>
          <w:spacing w:val="-12"/>
        </w:rPr>
        <w:t xml:space="preserve"> </w:t>
      </w:r>
      <w:r>
        <w:t>learning</w:t>
      </w:r>
      <w:r>
        <w:rPr>
          <w:spacing w:val="-11"/>
        </w:rPr>
        <w:t xml:space="preserve"> </w:t>
      </w:r>
      <w:r>
        <w:t>[45],</w:t>
      </w:r>
      <w:r>
        <w:rPr>
          <w:spacing w:val="-9"/>
        </w:rPr>
        <w:t xml:space="preserve"> </w:t>
      </w:r>
      <w:r>
        <w:t xml:space="preserve">[52], </w:t>
      </w:r>
      <w:r>
        <w:rPr>
          <w:spacing w:val="-2"/>
        </w:rPr>
        <w:t>[53].</w:t>
      </w:r>
    </w:p>
    <w:p w14:paraId="647518C9" w14:textId="77777777" w:rsidR="003C0027" w:rsidRDefault="00BA701E" w:rsidP="006455F3">
      <w:pPr>
        <w:pStyle w:val="Heading3"/>
        <w:numPr>
          <w:ilvl w:val="1"/>
          <w:numId w:val="6"/>
        </w:numPr>
        <w:tabs>
          <w:tab w:val="left" w:pos="1527"/>
        </w:tabs>
        <w:spacing w:before="164"/>
        <w:jc w:val="both"/>
      </w:pPr>
      <w:bookmarkStart w:id="24" w:name="_TOC_250019"/>
      <w:r>
        <w:t>System</w:t>
      </w:r>
      <w:r>
        <w:rPr>
          <w:spacing w:val="-15"/>
        </w:rPr>
        <w:t xml:space="preserve"> </w:t>
      </w:r>
      <w:r>
        <w:t>Development</w:t>
      </w:r>
      <w:r>
        <w:rPr>
          <w:spacing w:val="-7"/>
        </w:rPr>
        <w:t xml:space="preserve"> </w:t>
      </w:r>
      <w:r>
        <w:t>/</w:t>
      </w:r>
      <w:r>
        <w:rPr>
          <w:spacing w:val="-5"/>
        </w:rPr>
        <w:t xml:space="preserve"> </w:t>
      </w:r>
      <w:r>
        <w:t>Experimental</w:t>
      </w:r>
      <w:r>
        <w:rPr>
          <w:spacing w:val="-14"/>
        </w:rPr>
        <w:t xml:space="preserve"> </w:t>
      </w:r>
      <w:bookmarkEnd w:id="24"/>
      <w:r>
        <w:rPr>
          <w:spacing w:val="-2"/>
        </w:rPr>
        <w:t>Approach</w:t>
      </w:r>
    </w:p>
    <w:p w14:paraId="7B44D45F" w14:textId="77777777" w:rsidR="003C0027" w:rsidRDefault="00BA701E" w:rsidP="006455F3">
      <w:pPr>
        <w:pStyle w:val="BodyText"/>
        <w:spacing w:before="232" w:line="360" w:lineRule="auto"/>
        <w:ind w:right="1387" w:firstLine="720"/>
        <w:jc w:val="both"/>
      </w:pPr>
      <w:r>
        <w:t>The development process of the system was through the iterative prototyping model which</w:t>
      </w:r>
      <w:r>
        <w:rPr>
          <w:spacing w:val="-3"/>
        </w:rPr>
        <w:t xml:space="preserve"> </w:t>
      </w:r>
      <w:r>
        <w:t>was</w:t>
      </w:r>
      <w:r>
        <w:rPr>
          <w:spacing w:val="-3"/>
        </w:rPr>
        <w:t xml:space="preserve"> </w:t>
      </w:r>
      <w:r>
        <w:t>guided</w:t>
      </w:r>
      <w:r>
        <w:rPr>
          <w:spacing w:val="-3"/>
        </w:rPr>
        <w:t xml:space="preserve"> </w:t>
      </w:r>
      <w:r>
        <w:t>by</w:t>
      </w:r>
      <w:r>
        <w:rPr>
          <w:spacing w:val="-15"/>
        </w:rPr>
        <w:t xml:space="preserve"> </w:t>
      </w:r>
      <w:r>
        <w:t>Agile</w:t>
      </w:r>
      <w:r>
        <w:rPr>
          <w:spacing w:val="-5"/>
        </w:rPr>
        <w:t xml:space="preserve"> </w:t>
      </w:r>
      <w:r>
        <w:t>principles.</w:t>
      </w:r>
      <w:r>
        <w:rPr>
          <w:spacing w:val="-3"/>
        </w:rPr>
        <w:t xml:space="preserve"> </w:t>
      </w:r>
      <w:r>
        <w:t>It</w:t>
      </w:r>
      <w:r>
        <w:rPr>
          <w:spacing w:val="-3"/>
        </w:rPr>
        <w:t xml:space="preserve"> </w:t>
      </w:r>
      <w:r>
        <w:t>was</w:t>
      </w:r>
      <w:r>
        <w:rPr>
          <w:spacing w:val="-3"/>
        </w:rPr>
        <w:t xml:space="preserve"> </w:t>
      </w:r>
      <w:r>
        <w:t>chosen</w:t>
      </w:r>
      <w:r>
        <w:rPr>
          <w:spacing w:val="-3"/>
        </w:rPr>
        <w:t xml:space="preserve"> </w:t>
      </w:r>
      <w:r>
        <w:t>since</w:t>
      </w:r>
      <w:r>
        <w:rPr>
          <w:spacing w:val="-5"/>
        </w:rPr>
        <w:t xml:space="preserve"> </w:t>
      </w:r>
      <w:r>
        <w:t>development</w:t>
      </w:r>
      <w:r>
        <w:rPr>
          <w:spacing w:val="-3"/>
        </w:rPr>
        <w:t xml:space="preserve"> </w:t>
      </w:r>
      <w:r>
        <w:t>of</w:t>
      </w:r>
      <w:r>
        <w:rPr>
          <w:spacing w:val="-3"/>
        </w:rPr>
        <w:t xml:space="preserve"> </w:t>
      </w:r>
      <w:r>
        <w:t>machine</w:t>
      </w:r>
      <w:r>
        <w:rPr>
          <w:spacing w:val="-5"/>
        </w:rPr>
        <w:t xml:space="preserve"> </w:t>
      </w:r>
      <w:r>
        <w:t>learning systems is often a repetitive process of refinement and not necessarily a strictly linear development</w:t>
      </w:r>
      <w:r>
        <w:rPr>
          <w:spacing w:val="-10"/>
        </w:rPr>
        <w:t xml:space="preserve"> </w:t>
      </w:r>
      <w:r>
        <w:t>cycle.</w:t>
      </w:r>
      <w:r>
        <w:rPr>
          <w:spacing w:val="-12"/>
        </w:rPr>
        <w:t xml:space="preserve"> </w:t>
      </w:r>
      <w:r>
        <w:t>The</w:t>
      </w:r>
      <w:r>
        <w:rPr>
          <w:spacing w:val="-10"/>
        </w:rPr>
        <w:t xml:space="preserve"> </w:t>
      </w:r>
      <w:r>
        <w:t>tasks</w:t>
      </w:r>
      <w:r>
        <w:rPr>
          <w:spacing w:val="-8"/>
        </w:rPr>
        <w:t xml:space="preserve"> </w:t>
      </w:r>
      <w:r>
        <w:t>that</w:t>
      </w:r>
      <w:r>
        <w:rPr>
          <w:spacing w:val="-10"/>
        </w:rPr>
        <w:t xml:space="preserve"> </w:t>
      </w:r>
      <w:r>
        <w:t>were</w:t>
      </w:r>
      <w:r>
        <w:rPr>
          <w:spacing w:val="-10"/>
        </w:rPr>
        <w:t xml:space="preserve"> </w:t>
      </w:r>
      <w:r>
        <w:t>needed</w:t>
      </w:r>
      <w:r>
        <w:rPr>
          <w:spacing w:val="-10"/>
        </w:rPr>
        <w:t xml:space="preserve"> </w:t>
      </w:r>
      <w:r>
        <w:t>in</w:t>
      </w:r>
      <w:r>
        <w:rPr>
          <w:spacing w:val="-8"/>
        </w:rPr>
        <w:t xml:space="preserve"> </w:t>
      </w:r>
      <w:r>
        <w:t>this</w:t>
      </w:r>
      <w:r>
        <w:rPr>
          <w:spacing w:val="-10"/>
        </w:rPr>
        <w:t xml:space="preserve"> </w:t>
      </w:r>
      <w:r>
        <w:t>project</w:t>
      </w:r>
      <w:r>
        <w:rPr>
          <w:spacing w:val="-10"/>
        </w:rPr>
        <w:t xml:space="preserve"> </w:t>
      </w:r>
      <w:r>
        <w:t>are</w:t>
      </w:r>
      <w:r>
        <w:rPr>
          <w:spacing w:val="-10"/>
        </w:rPr>
        <w:t xml:space="preserve"> </w:t>
      </w:r>
      <w:r>
        <w:t>cleaning</w:t>
      </w:r>
      <w:r>
        <w:rPr>
          <w:spacing w:val="-8"/>
        </w:rPr>
        <w:t xml:space="preserve"> </w:t>
      </w:r>
      <w:r>
        <w:t>the</w:t>
      </w:r>
      <w:r>
        <w:rPr>
          <w:spacing w:val="-10"/>
        </w:rPr>
        <w:t xml:space="preserve"> </w:t>
      </w:r>
      <w:r>
        <w:t>dataset,</w:t>
      </w:r>
      <w:r>
        <w:rPr>
          <w:spacing w:val="-8"/>
        </w:rPr>
        <w:t xml:space="preserve"> </w:t>
      </w:r>
      <w:r>
        <w:t>testing model parameters, and reviewing evaluation results and checking explainability features on usability and readability. A recursive scheme thus enabled the workflow to develop by repeating the preprocessing, modelling, validation, and interpretation steps. Iterative development</w:t>
      </w:r>
      <w:r>
        <w:rPr>
          <w:spacing w:val="-11"/>
        </w:rPr>
        <w:t xml:space="preserve"> </w:t>
      </w:r>
      <w:r>
        <w:t>is</w:t>
      </w:r>
      <w:r>
        <w:rPr>
          <w:spacing w:val="-9"/>
        </w:rPr>
        <w:t xml:space="preserve"> </w:t>
      </w:r>
      <w:r>
        <w:t>identified</w:t>
      </w:r>
      <w:r>
        <w:rPr>
          <w:spacing w:val="-11"/>
        </w:rPr>
        <w:t xml:space="preserve"> </w:t>
      </w:r>
      <w:r>
        <w:t>in</w:t>
      </w:r>
      <w:r>
        <w:rPr>
          <w:spacing w:val="-9"/>
        </w:rPr>
        <w:t xml:space="preserve"> </w:t>
      </w:r>
      <w:r>
        <w:t>the</w:t>
      </w:r>
      <w:r>
        <w:rPr>
          <w:spacing w:val="-12"/>
        </w:rPr>
        <w:t xml:space="preserve"> </w:t>
      </w:r>
      <w:r>
        <w:t>literature</w:t>
      </w:r>
      <w:r>
        <w:rPr>
          <w:spacing w:val="-12"/>
        </w:rPr>
        <w:t xml:space="preserve"> </w:t>
      </w:r>
      <w:r>
        <w:t>of</w:t>
      </w:r>
      <w:r>
        <w:rPr>
          <w:spacing w:val="-9"/>
        </w:rPr>
        <w:t xml:space="preserve"> </w:t>
      </w:r>
      <w:r>
        <w:t>methodology</w:t>
      </w:r>
      <w:r>
        <w:rPr>
          <w:spacing w:val="-11"/>
        </w:rPr>
        <w:t xml:space="preserve"> </w:t>
      </w:r>
      <w:r>
        <w:t>as</w:t>
      </w:r>
      <w:r>
        <w:rPr>
          <w:spacing w:val="-9"/>
        </w:rPr>
        <w:t xml:space="preserve"> </w:t>
      </w:r>
      <w:r>
        <w:t>especially</w:t>
      </w:r>
      <w:r>
        <w:rPr>
          <w:spacing w:val="-9"/>
        </w:rPr>
        <w:t xml:space="preserve"> </w:t>
      </w:r>
      <w:r>
        <w:t>appropriate</w:t>
      </w:r>
      <w:r>
        <w:rPr>
          <w:spacing w:val="-12"/>
        </w:rPr>
        <w:t xml:space="preserve"> </w:t>
      </w:r>
      <w:r>
        <w:t>in</w:t>
      </w:r>
      <w:r>
        <w:rPr>
          <w:spacing w:val="-9"/>
        </w:rPr>
        <w:t xml:space="preserve"> </w:t>
      </w:r>
      <w:r>
        <w:t>studies in which experimentation, adjustment and progressive improvement are the order of the day [46], [47], [50].</w:t>
      </w:r>
    </w:p>
    <w:p w14:paraId="1A943C4C" w14:textId="77777777" w:rsidR="003C0027" w:rsidRDefault="00BA701E" w:rsidP="006455F3">
      <w:pPr>
        <w:pStyle w:val="BodyText"/>
        <w:spacing w:before="3" w:line="360" w:lineRule="auto"/>
        <w:ind w:right="1387" w:firstLine="720"/>
        <w:jc w:val="both"/>
      </w:pPr>
      <w:r>
        <w:t>The simple Waterfall would not have been as appropriate given that the project did not entail a set of constant requirements at the onset of the research. The quality of data, performance</w:t>
      </w:r>
      <w:r>
        <w:rPr>
          <w:spacing w:val="-10"/>
        </w:rPr>
        <w:t xml:space="preserve"> </w:t>
      </w:r>
      <w:r>
        <w:t>of</w:t>
      </w:r>
      <w:r>
        <w:rPr>
          <w:spacing w:val="-7"/>
        </w:rPr>
        <w:t xml:space="preserve"> </w:t>
      </w:r>
      <w:r>
        <w:t>the</w:t>
      </w:r>
      <w:r>
        <w:rPr>
          <w:spacing w:val="-10"/>
        </w:rPr>
        <w:t xml:space="preserve"> </w:t>
      </w:r>
      <w:r>
        <w:t>algorithm,</w:t>
      </w:r>
      <w:r>
        <w:rPr>
          <w:spacing w:val="-9"/>
        </w:rPr>
        <w:t xml:space="preserve"> </w:t>
      </w:r>
      <w:r>
        <w:t>and</w:t>
      </w:r>
      <w:r>
        <w:rPr>
          <w:spacing w:val="-7"/>
        </w:rPr>
        <w:t xml:space="preserve"> </w:t>
      </w:r>
      <w:r>
        <w:t>explanation</w:t>
      </w:r>
      <w:r>
        <w:rPr>
          <w:spacing w:val="-9"/>
        </w:rPr>
        <w:t xml:space="preserve"> </w:t>
      </w:r>
      <w:r>
        <w:t>result</w:t>
      </w:r>
      <w:r>
        <w:rPr>
          <w:spacing w:val="-9"/>
        </w:rPr>
        <w:t xml:space="preserve"> </w:t>
      </w:r>
      <w:r>
        <w:t>all</w:t>
      </w:r>
      <w:r>
        <w:rPr>
          <w:spacing w:val="-7"/>
        </w:rPr>
        <w:t xml:space="preserve"> </w:t>
      </w:r>
      <w:r>
        <w:t>needed</w:t>
      </w:r>
      <w:r>
        <w:rPr>
          <w:spacing w:val="-9"/>
        </w:rPr>
        <w:t xml:space="preserve"> </w:t>
      </w:r>
      <w:r>
        <w:t>the</w:t>
      </w:r>
      <w:r>
        <w:rPr>
          <w:spacing w:val="-10"/>
        </w:rPr>
        <w:t xml:space="preserve"> </w:t>
      </w:r>
      <w:r>
        <w:t>review</w:t>
      </w:r>
      <w:r>
        <w:rPr>
          <w:spacing w:val="-9"/>
        </w:rPr>
        <w:t xml:space="preserve"> </w:t>
      </w:r>
      <w:r>
        <w:t>and</w:t>
      </w:r>
      <w:r>
        <w:rPr>
          <w:spacing w:val="-7"/>
        </w:rPr>
        <w:t xml:space="preserve"> </w:t>
      </w:r>
      <w:r>
        <w:t>improvement of the process. In comparison, iterative prototype approach allowed starting with a base system, measure its outputs, find its weak points, and subsequently enhance the pipeline further and further. This was particularly handy when comparing Logistic Regression, Random</w:t>
      </w:r>
      <w:r>
        <w:rPr>
          <w:spacing w:val="-15"/>
        </w:rPr>
        <w:t xml:space="preserve"> </w:t>
      </w:r>
      <w:r>
        <w:t>Forest,</w:t>
      </w:r>
      <w:r>
        <w:rPr>
          <w:spacing w:val="-15"/>
        </w:rPr>
        <w:t xml:space="preserve"> </w:t>
      </w:r>
      <w:proofErr w:type="spellStart"/>
      <w:r>
        <w:t>XGBoost</w:t>
      </w:r>
      <w:proofErr w:type="spellEnd"/>
      <w:r>
        <w:t>,</w:t>
      </w:r>
      <w:r>
        <w:rPr>
          <w:spacing w:val="-12"/>
        </w:rPr>
        <w:t xml:space="preserve"> </w:t>
      </w:r>
      <w:r>
        <w:t>Support</w:t>
      </w:r>
      <w:r>
        <w:rPr>
          <w:spacing w:val="-15"/>
        </w:rPr>
        <w:t xml:space="preserve"> </w:t>
      </w:r>
      <w:r>
        <w:t>Vector</w:t>
      </w:r>
      <w:r>
        <w:rPr>
          <w:spacing w:val="-12"/>
        </w:rPr>
        <w:t xml:space="preserve"> </w:t>
      </w:r>
      <w:r>
        <w:t>machine</w:t>
      </w:r>
      <w:r>
        <w:rPr>
          <w:spacing w:val="-15"/>
        </w:rPr>
        <w:t xml:space="preserve"> </w:t>
      </w:r>
      <w:r>
        <w:t>and</w:t>
      </w:r>
      <w:r>
        <w:rPr>
          <w:spacing w:val="-12"/>
        </w:rPr>
        <w:t xml:space="preserve"> </w:t>
      </w:r>
      <w:r>
        <w:t>K-Nearest</w:t>
      </w:r>
      <w:r>
        <w:rPr>
          <w:spacing w:val="-14"/>
        </w:rPr>
        <w:t xml:space="preserve"> </w:t>
      </w:r>
      <w:r>
        <w:t>neighbors</w:t>
      </w:r>
      <w:r>
        <w:rPr>
          <w:spacing w:val="-12"/>
        </w:rPr>
        <w:t xml:space="preserve"> </w:t>
      </w:r>
      <w:r>
        <w:t>to</w:t>
      </w:r>
      <w:r>
        <w:rPr>
          <w:spacing w:val="-12"/>
        </w:rPr>
        <w:t xml:space="preserve"> </w:t>
      </w:r>
      <w:r>
        <w:t>each</w:t>
      </w:r>
      <w:r>
        <w:rPr>
          <w:spacing w:val="-12"/>
        </w:rPr>
        <w:t xml:space="preserve"> </w:t>
      </w:r>
      <w:r>
        <w:t>other</w:t>
      </w:r>
      <w:r>
        <w:rPr>
          <w:spacing w:val="-14"/>
        </w:rPr>
        <w:t xml:space="preserve"> </w:t>
      </w:r>
      <w:r>
        <w:t xml:space="preserve">in the same terms of analysis. The models represented each </w:t>
      </w:r>
      <w:proofErr w:type="gramStart"/>
      <w:r>
        <w:t>notions</w:t>
      </w:r>
      <w:proofErr w:type="gramEnd"/>
      <w:r>
        <w:t xml:space="preserve"> of machine learning logic, and therefore, development approach must be flexible enough to enable comparison, tuning and re-evaluations [42], [47], [55].</w:t>
      </w:r>
    </w:p>
    <w:p w14:paraId="43D9E5C8" w14:textId="77777777" w:rsidR="003C0027" w:rsidRDefault="00BA701E" w:rsidP="006455F3">
      <w:pPr>
        <w:pStyle w:val="BodyText"/>
        <w:spacing w:line="360" w:lineRule="auto"/>
        <w:ind w:right="1387" w:firstLine="720"/>
        <w:jc w:val="both"/>
      </w:pPr>
      <w:r>
        <w:t>The</w:t>
      </w:r>
      <w:r>
        <w:rPr>
          <w:spacing w:val="-12"/>
        </w:rPr>
        <w:t xml:space="preserve"> </w:t>
      </w:r>
      <w:r>
        <w:t>experimental</w:t>
      </w:r>
      <w:r>
        <w:rPr>
          <w:spacing w:val="-12"/>
        </w:rPr>
        <w:t xml:space="preserve"> </w:t>
      </w:r>
      <w:r>
        <w:t>component</w:t>
      </w:r>
      <w:r>
        <w:rPr>
          <w:spacing w:val="-12"/>
        </w:rPr>
        <w:t xml:space="preserve"> </w:t>
      </w:r>
      <w:r>
        <w:t>of</w:t>
      </w:r>
      <w:r>
        <w:rPr>
          <w:spacing w:val="-10"/>
        </w:rPr>
        <w:t xml:space="preserve"> </w:t>
      </w:r>
      <w:r>
        <w:t>the</w:t>
      </w:r>
      <w:r>
        <w:rPr>
          <w:spacing w:val="-12"/>
        </w:rPr>
        <w:t xml:space="preserve"> </w:t>
      </w:r>
      <w:r>
        <w:t>methodology</w:t>
      </w:r>
      <w:r>
        <w:rPr>
          <w:spacing w:val="-12"/>
        </w:rPr>
        <w:t xml:space="preserve"> </w:t>
      </w:r>
      <w:r>
        <w:t>consisted</w:t>
      </w:r>
      <w:r>
        <w:rPr>
          <w:spacing w:val="-10"/>
        </w:rPr>
        <w:t xml:space="preserve"> </w:t>
      </w:r>
      <w:r>
        <w:t>of</w:t>
      </w:r>
      <w:r>
        <w:rPr>
          <w:spacing w:val="-10"/>
        </w:rPr>
        <w:t xml:space="preserve"> </w:t>
      </w:r>
      <w:r>
        <w:t>running</w:t>
      </w:r>
      <w:r>
        <w:rPr>
          <w:spacing w:val="-12"/>
        </w:rPr>
        <w:t xml:space="preserve"> </w:t>
      </w:r>
      <w:r>
        <w:t>each</w:t>
      </w:r>
      <w:r>
        <w:rPr>
          <w:spacing w:val="-10"/>
        </w:rPr>
        <w:t xml:space="preserve"> </w:t>
      </w:r>
      <w:r>
        <w:t>algorithm separately, with equal preprocessing and scoring it on the same train-test setup and cross- validation regime. This guaranteed methodological fairness and enabled interpretation of performance</w:t>
      </w:r>
      <w:r>
        <w:rPr>
          <w:spacing w:val="-9"/>
        </w:rPr>
        <w:t xml:space="preserve"> </w:t>
      </w:r>
      <w:r>
        <w:t>differences</w:t>
      </w:r>
      <w:r>
        <w:rPr>
          <w:spacing w:val="-8"/>
        </w:rPr>
        <w:t xml:space="preserve"> </w:t>
      </w:r>
      <w:r>
        <w:t>to</w:t>
      </w:r>
      <w:r>
        <w:rPr>
          <w:spacing w:val="-6"/>
        </w:rPr>
        <w:t xml:space="preserve"> </w:t>
      </w:r>
      <w:r>
        <w:t>be</w:t>
      </w:r>
      <w:r>
        <w:rPr>
          <w:spacing w:val="-9"/>
        </w:rPr>
        <w:t xml:space="preserve"> </w:t>
      </w:r>
      <w:r>
        <w:t>more</w:t>
      </w:r>
      <w:r>
        <w:rPr>
          <w:spacing w:val="-9"/>
        </w:rPr>
        <w:t xml:space="preserve"> </w:t>
      </w:r>
      <w:r>
        <w:t>confident.</w:t>
      </w:r>
      <w:r>
        <w:rPr>
          <w:spacing w:val="-13"/>
        </w:rPr>
        <w:t xml:space="preserve"> </w:t>
      </w:r>
      <w:r>
        <w:t>The</w:t>
      </w:r>
      <w:r>
        <w:rPr>
          <w:spacing w:val="-9"/>
        </w:rPr>
        <w:t xml:space="preserve"> </w:t>
      </w:r>
      <w:r>
        <w:t>prototype</w:t>
      </w:r>
      <w:r>
        <w:rPr>
          <w:spacing w:val="-9"/>
        </w:rPr>
        <w:t xml:space="preserve"> </w:t>
      </w:r>
      <w:r>
        <w:t>was</w:t>
      </w:r>
      <w:r>
        <w:rPr>
          <w:spacing w:val="-8"/>
        </w:rPr>
        <w:t xml:space="preserve"> </w:t>
      </w:r>
      <w:r>
        <w:t>thus</w:t>
      </w:r>
      <w:r>
        <w:rPr>
          <w:spacing w:val="-6"/>
        </w:rPr>
        <w:t xml:space="preserve"> </w:t>
      </w:r>
      <w:r>
        <w:t>a</w:t>
      </w:r>
      <w:r>
        <w:rPr>
          <w:spacing w:val="-7"/>
        </w:rPr>
        <w:t xml:space="preserve"> </w:t>
      </w:r>
      <w:r>
        <w:t>technical</w:t>
      </w:r>
      <w:r>
        <w:rPr>
          <w:spacing w:val="-8"/>
        </w:rPr>
        <w:t xml:space="preserve"> </w:t>
      </w:r>
      <w:r>
        <w:t>system</w:t>
      </w:r>
      <w:r>
        <w:rPr>
          <w:spacing w:val="-6"/>
        </w:rPr>
        <w:t xml:space="preserve"> </w:t>
      </w:r>
      <w:r>
        <w:t>and a research instrument. It was not aimed at direct application in hospitals, but at organized experimentation</w:t>
      </w:r>
      <w:r>
        <w:rPr>
          <w:spacing w:val="-11"/>
        </w:rPr>
        <w:t xml:space="preserve"> </w:t>
      </w:r>
      <w:r>
        <w:t>which</w:t>
      </w:r>
      <w:r>
        <w:rPr>
          <w:spacing w:val="-11"/>
        </w:rPr>
        <w:t xml:space="preserve"> </w:t>
      </w:r>
      <w:r>
        <w:t>could</w:t>
      </w:r>
      <w:r>
        <w:rPr>
          <w:spacing w:val="-11"/>
        </w:rPr>
        <w:t xml:space="preserve"> </w:t>
      </w:r>
      <w:r>
        <w:t>determine</w:t>
      </w:r>
      <w:r>
        <w:rPr>
          <w:spacing w:val="-12"/>
        </w:rPr>
        <w:t xml:space="preserve"> </w:t>
      </w:r>
      <w:r>
        <w:t>what</w:t>
      </w:r>
      <w:r>
        <w:rPr>
          <w:spacing w:val="-11"/>
        </w:rPr>
        <w:t xml:space="preserve"> </w:t>
      </w:r>
      <w:r>
        <w:t>kind</w:t>
      </w:r>
      <w:r>
        <w:rPr>
          <w:spacing w:val="-11"/>
        </w:rPr>
        <w:t xml:space="preserve"> </w:t>
      </w:r>
      <w:r>
        <w:t>of</w:t>
      </w:r>
      <w:r>
        <w:rPr>
          <w:spacing w:val="-9"/>
        </w:rPr>
        <w:t xml:space="preserve"> </w:t>
      </w:r>
      <w:r>
        <w:t>model</w:t>
      </w:r>
      <w:r>
        <w:rPr>
          <w:spacing w:val="-11"/>
        </w:rPr>
        <w:t xml:space="preserve"> </w:t>
      </w:r>
      <w:r>
        <w:t>types</w:t>
      </w:r>
      <w:r>
        <w:rPr>
          <w:spacing w:val="-11"/>
        </w:rPr>
        <w:t xml:space="preserve"> </w:t>
      </w:r>
      <w:r>
        <w:t>and</w:t>
      </w:r>
      <w:r>
        <w:rPr>
          <w:spacing w:val="-9"/>
        </w:rPr>
        <w:t xml:space="preserve"> </w:t>
      </w:r>
      <w:r>
        <w:t>explanation</w:t>
      </w:r>
      <w:r>
        <w:rPr>
          <w:spacing w:val="-11"/>
        </w:rPr>
        <w:t xml:space="preserve"> </w:t>
      </w:r>
      <w:r>
        <w:t xml:space="preserve">techniques are most suitable to prediction of early CKD. This blend of model comparison and prototyping was suitable in that it enabled the research to continue to be practical yet still to maintain a </w:t>
      </w:r>
      <w:proofErr w:type="spellStart"/>
      <w:r>
        <w:t>rigour</w:t>
      </w:r>
      <w:proofErr w:type="spellEnd"/>
      <w:r>
        <w:t xml:space="preserve"> of analysis [50], [52], [53].</w:t>
      </w:r>
    </w:p>
    <w:p w14:paraId="19511003" w14:textId="77777777" w:rsidR="003C0027" w:rsidRDefault="003C0027" w:rsidP="006455F3">
      <w:pPr>
        <w:pStyle w:val="BodyText"/>
        <w:spacing w:line="360" w:lineRule="auto"/>
        <w:jc w:val="both"/>
        <w:sectPr w:rsidR="003C0027">
          <w:pgSz w:w="11900" w:h="16840"/>
          <w:pgMar w:top="1380" w:right="141" w:bottom="1240" w:left="992" w:header="0" w:footer="1057" w:gutter="0"/>
          <w:cols w:space="720"/>
        </w:sectPr>
      </w:pPr>
    </w:p>
    <w:p w14:paraId="55DFFB36" w14:textId="77777777" w:rsidR="003C0027" w:rsidRDefault="00BA701E" w:rsidP="006455F3">
      <w:pPr>
        <w:pStyle w:val="Heading3"/>
        <w:numPr>
          <w:ilvl w:val="1"/>
          <w:numId w:val="6"/>
        </w:numPr>
        <w:tabs>
          <w:tab w:val="left" w:pos="1527"/>
        </w:tabs>
        <w:spacing w:before="61"/>
        <w:jc w:val="both"/>
      </w:pPr>
      <w:bookmarkStart w:id="25" w:name="_TOC_250018"/>
      <w:r>
        <w:lastRenderedPageBreak/>
        <w:t>Tools</w:t>
      </w:r>
      <w:r>
        <w:rPr>
          <w:spacing w:val="-15"/>
        </w:rPr>
        <w:t xml:space="preserve"> </w:t>
      </w:r>
      <w:r>
        <w:t>and</w:t>
      </w:r>
      <w:r>
        <w:rPr>
          <w:spacing w:val="-13"/>
        </w:rPr>
        <w:t xml:space="preserve"> </w:t>
      </w:r>
      <w:bookmarkEnd w:id="25"/>
      <w:r>
        <w:rPr>
          <w:spacing w:val="-2"/>
        </w:rPr>
        <w:t>Technologies</w:t>
      </w:r>
    </w:p>
    <w:p w14:paraId="0CB52255" w14:textId="77777777" w:rsidR="003C0027" w:rsidRDefault="00BA701E" w:rsidP="006455F3">
      <w:pPr>
        <w:pStyle w:val="BodyText"/>
        <w:spacing w:before="223" w:line="360" w:lineRule="auto"/>
        <w:ind w:right="1424" w:firstLine="720"/>
        <w:jc w:val="both"/>
      </w:pPr>
      <w:r>
        <w:t xml:space="preserve">It is written in Python on Google </w:t>
      </w:r>
      <w:proofErr w:type="spellStart"/>
      <w:r>
        <w:t>Colab</w:t>
      </w:r>
      <w:proofErr w:type="spellEnd"/>
      <w:r>
        <w:t xml:space="preserve"> as the interpreter. The Python language was chosen due to its popularity in the field of machine learning, data preprocessing, model testing,</w:t>
      </w:r>
      <w:r>
        <w:rPr>
          <w:spacing w:val="-2"/>
        </w:rPr>
        <w:t xml:space="preserve"> </w:t>
      </w:r>
      <w:r>
        <w:t>and</w:t>
      </w:r>
      <w:r>
        <w:rPr>
          <w:spacing w:val="-2"/>
        </w:rPr>
        <w:t xml:space="preserve"> </w:t>
      </w:r>
      <w:r>
        <w:t>explainable</w:t>
      </w:r>
      <w:r>
        <w:rPr>
          <w:spacing w:val="-15"/>
        </w:rPr>
        <w:t xml:space="preserve"> </w:t>
      </w:r>
      <w:r>
        <w:t>AI</w:t>
      </w:r>
      <w:r>
        <w:rPr>
          <w:spacing w:val="-2"/>
        </w:rPr>
        <w:t xml:space="preserve"> </w:t>
      </w:r>
      <w:r>
        <w:t>study.</w:t>
      </w:r>
      <w:r>
        <w:rPr>
          <w:spacing w:val="-2"/>
        </w:rPr>
        <w:t xml:space="preserve"> </w:t>
      </w:r>
      <w:r>
        <w:t>It</w:t>
      </w:r>
      <w:r>
        <w:rPr>
          <w:spacing w:val="-2"/>
        </w:rPr>
        <w:t xml:space="preserve"> </w:t>
      </w:r>
      <w:r>
        <w:t>embraces</w:t>
      </w:r>
      <w:r>
        <w:rPr>
          <w:spacing w:val="-2"/>
        </w:rPr>
        <w:t xml:space="preserve"> </w:t>
      </w:r>
      <w:r>
        <w:t>a</w:t>
      </w:r>
      <w:r>
        <w:rPr>
          <w:spacing w:val="-4"/>
        </w:rPr>
        <w:t xml:space="preserve"> </w:t>
      </w:r>
      <w:r>
        <w:t>wide</w:t>
      </w:r>
      <w:r>
        <w:rPr>
          <w:spacing w:val="-4"/>
        </w:rPr>
        <w:t xml:space="preserve"> </w:t>
      </w:r>
      <w:r>
        <w:t>scientific</w:t>
      </w:r>
      <w:r>
        <w:rPr>
          <w:spacing w:val="-4"/>
        </w:rPr>
        <w:t xml:space="preserve"> </w:t>
      </w:r>
      <w:r>
        <w:t>library</w:t>
      </w:r>
      <w:r>
        <w:rPr>
          <w:spacing w:val="-2"/>
        </w:rPr>
        <w:t xml:space="preserve"> </w:t>
      </w:r>
      <w:r>
        <w:t>ecosystem</w:t>
      </w:r>
      <w:r>
        <w:rPr>
          <w:spacing w:val="-2"/>
        </w:rPr>
        <w:t xml:space="preserve"> </w:t>
      </w:r>
      <w:r>
        <w:t>and</w:t>
      </w:r>
      <w:r>
        <w:rPr>
          <w:spacing w:val="-2"/>
        </w:rPr>
        <w:t xml:space="preserve"> </w:t>
      </w:r>
      <w:r>
        <w:t>resorts to</w:t>
      </w:r>
      <w:r>
        <w:rPr>
          <w:spacing w:val="-2"/>
        </w:rPr>
        <w:t xml:space="preserve"> </w:t>
      </w:r>
      <w:r>
        <w:t>notebook-based</w:t>
      </w:r>
      <w:r>
        <w:rPr>
          <w:spacing w:val="-2"/>
        </w:rPr>
        <w:t xml:space="preserve"> </w:t>
      </w:r>
      <w:r>
        <w:t>workflow</w:t>
      </w:r>
      <w:r>
        <w:rPr>
          <w:spacing w:val="-2"/>
        </w:rPr>
        <w:t xml:space="preserve"> </w:t>
      </w:r>
      <w:r>
        <w:t>reproducibility.</w:t>
      </w:r>
      <w:r>
        <w:rPr>
          <w:spacing w:val="-5"/>
        </w:rPr>
        <w:t xml:space="preserve"> </w:t>
      </w:r>
      <w:r>
        <w:t>We</w:t>
      </w:r>
      <w:r>
        <w:rPr>
          <w:spacing w:val="-3"/>
        </w:rPr>
        <w:t xml:space="preserve"> </w:t>
      </w:r>
      <w:r>
        <w:t>selected</w:t>
      </w:r>
      <w:r>
        <w:rPr>
          <w:spacing w:val="-2"/>
        </w:rPr>
        <w:t xml:space="preserve"> </w:t>
      </w:r>
      <w:r>
        <w:t>Google</w:t>
      </w:r>
      <w:r>
        <w:rPr>
          <w:spacing w:val="-4"/>
        </w:rPr>
        <w:t xml:space="preserve"> </w:t>
      </w:r>
      <w:proofErr w:type="spellStart"/>
      <w:r>
        <w:t>Colab</w:t>
      </w:r>
      <w:proofErr w:type="spellEnd"/>
      <w:r>
        <w:rPr>
          <w:spacing w:val="-2"/>
        </w:rPr>
        <w:t xml:space="preserve"> </w:t>
      </w:r>
      <w:r>
        <w:t>due</w:t>
      </w:r>
      <w:r>
        <w:rPr>
          <w:spacing w:val="-4"/>
        </w:rPr>
        <w:t xml:space="preserve"> </w:t>
      </w:r>
      <w:r>
        <w:t>to</w:t>
      </w:r>
      <w:r>
        <w:rPr>
          <w:spacing w:val="-2"/>
        </w:rPr>
        <w:t xml:space="preserve"> </w:t>
      </w:r>
      <w:r>
        <w:t>the</w:t>
      </w:r>
      <w:r>
        <w:rPr>
          <w:spacing w:val="-4"/>
        </w:rPr>
        <w:t xml:space="preserve"> </w:t>
      </w:r>
      <w:r>
        <w:t>offer</w:t>
      </w:r>
      <w:r>
        <w:rPr>
          <w:spacing w:val="-2"/>
        </w:rPr>
        <w:t xml:space="preserve"> </w:t>
      </w:r>
      <w:r>
        <w:t>of</w:t>
      </w:r>
      <w:r>
        <w:rPr>
          <w:spacing w:val="-2"/>
        </w:rPr>
        <w:t xml:space="preserve"> </w:t>
      </w:r>
      <w:r>
        <w:t>a cloud-based workspace including enough options to use and access computational means, automation of packages, and the interface that can be used in the course of an iterative experimental process and the generation of visual results. In terms of the methodology, it is necessary</w:t>
      </w:r>
      <w:r>
        <w:rPr>
          <w:spacing w:val="-7"/>
        </w:rPr>
        <w:t xml:space="preserve"> </w:t>
      </w:r>
      <w:r>
        <w:t>to</w:t>
      </w:r>
      <w:r>
        <w:rPr>
          <w:spacing w:val="-7"/>
        </w:rPr>
        <w:t xml:space="preserve"> </w:t>
      </w:r>
      <w:r>
        <w:t>choose</w:t>
      </w:r>
      <w:r>
        <w:rPr>
          <w:spacing w:val="-8"/>
        </w:rPr>
        <w:t xml:space="preserve"> </w:t>
      </w:r>
      <w:r>
        <w:t>tools</w:t>
      </w:r>
      <w:r>
        <w:rPr>
          <w:spacing w:val="-9"/>
        </w:rPr>
        <w:t xml:space="preserve"> </w:t>
      </w:r>
      <w:r>
        <w:t>based</w:t>
      </w:r>
      <w:r>
        <w:rPr>
          <w:spacing w:val="-9"/>
        </w:rPr>
        <w:t xml:space="preserve"> </w:t>
      </w:r>
      <w:r>
        <w:t>on</w:t>
      </w:r>
      <w:r>
        <w:rPr>
          <w:spacing w:val="-7"/>
        </w:rPr>
        <w:t xml:space="preserve"> </w:t>
      </w:r>
      <w:r>
        <w:t>their</w:t>
      </w:r>
      <w:r>
        <w:rPr>
          <w:spacing w:val="-8"/>
        </w:rPr>
        <w:t xml:space="preserve"> </w:t>
      </w:r>
      <w:r>
        <w:t>capabilities</w:t>
      </w:r>
      <w:r>
        <w:rPr>
          <w:spacing w:val="-7"/>
        </w:rPr>
        <w:t xml:space="preserve"> </w:t>
      </w:r>
      <w:r>
        <w:t>of</w:t>
      </w:r>
      <w:r>
        <w:rPr>
          <w:spacing w:val="-7"/>
        </w:rPr>
        <w:t xml:space="preserve"> </w:t>
      </w:r>
      <w:r>
        <w:t>supporting</w:t>
      </w:r>
      <w:r>
        <w:rPr>
          <w:spacing w:val="-9"/>
        </w:rPr>
        <w:t xml:space="preserve"> </w:t>
      </w:r>
      <w:r>
        <w:t>the</w:t>
      </w:r>
      <w:r>
        <w:rPr>
          <w:spacing w:val="-10"/>
        </w:rPr>
        <w:t xml:space="preserve"> </w:t>
      </w:r>
      <w:r>
        <w:t>goals</w:t>
      </w:r>
      <w:r>
        <w:rPr>
          <w:spacing w:val="-9"/>
        </w:rPr>
        <w:t xml:space="preserve"> </w:t>
      </w:r>
      <w:r>
        <w:t>of</w:t>
      </w:r>
      <w:r>
        <w:rPr>
          <w:spacing w:val="-7"/>
        </w:rPr>
        <w:t xml:space="preserve"> </w:t>
      </w:r>
      <w:r>
        <w:t>the</w:t>
      </w:r>
      <w:r>
        <w:rPr>
          <w:spacing w:val="-10"/>
        </w:rPr>
        <w:t xml:space="preserve"> </w:t>
      </w:r>
      <w:r>
        <w:t>research</w:t>
      </w:r>
      <w:r>
        <w:rPr>
          <w:spacing w:val="-9"/>
        </w:rPr>
        <w:t xml:space="preserve"> </w:t>
      </w:r>
      <w:r>
        <w:t xml:space="preserve">in an effective and transparent manner [42], [43], [55]. Python and </w:t>
      </w:r>
      <w:proofErr w:type="spellStart"/>
      <w:r>
        <w:t>Colab</w:t>
      </w:r>
      <w:proofErr w:type="spellEnd"/>
      <w:r>
        <w:t xml:space="preserve"> were the best in this research</w:t>
      </w:r>
      <w:r>
        <w:rPr>
          <w:spacing w:val="-8"/>
        </w:rPr>
        <w:t xml:space="preserve"> </w:t>
      </w:r>
      <w:r>
        <w:t>as</w:t>
      </w:r>
      <w:r>
        <w:rPr>
          <w:spacing w:val="-6"/>
        </w:rPr>
        <w:t xml:space="preserve"> </w:t>
      </w:r>
      <w:r>
        <w:t>both</w:t>
      </w:r>
      <w:r>
        <w:rPr>
          <w:spacing w:val="-8"/>
        </w:rPr>
        <w:t xml:space="preserve"> </w:t>
      </w:r>
      <w:r>
        <w:t>could</w:t>
      </w:r>
      <w:r>
        <w:rPr>
          <w:spacing w:val="-8"/>
        </w:rPr>
        <w:t xml:space="preserve"> </w:t>
      </w:r>
      <w:r>
        <w:t>be</w:t>
      </w:r>
      <w:r>
        <w:rPr>
          <w:spacing w:val="-9"/>
        </w:rPr>
        <w:t xml:space="preserve"> </w:t>
      </w:r>
      <w:r>
        <w:t>used</w:t>
      </w:r>
      <w:r>
        <w:rPr>
          <w:spacing w:val="-6"/>
        </w:rPr>
        <w:t xml:space="preserve"> </w:t>
      </w:r>
      <w:r>
        <w:t>to</w:t>
      </w:r>
      <w:r>
        <w:rPr>
          <w:spacing w:val="-6"/>
        </w:rPr>
        <w:t xml:space="preserve"> </w:t>
      </w:r>
      <w:r>
        <w:t>experiment</w:t>
      </w:r>
      <w:r>
        <w:rPr>
          <w:spacing w:val="-8"/>
        </w:rPr>
        <w:t xml:space="preserve"> </w:t>
      </w:r>
      <w:r>
        <w:t>and</w:t>
      </w:r>
      <w:r>
        <w:rPr>
          <w:spacing w:val="-6"/>
        </w:rPr>
        <w:t xml:space="preserve"> </w:t>
      </w:r>
      <w:r>
        <w:t>documentations</w:t>
      </w:r>
      <w:r>
        <w:rPr>
          <w:spacing w:val="-8"/>
        </w:rPr>
        <w:t xml:space="preserve"> </w:t>
      </w:r>
      <w:r>
        <w:t>could</w:t>
      </w:r>
      <w:r>
        <w:rPr>
          <w:spacing w:val="-8"/>
        </w:rPr>
        <w:t xml:space="preserve"> </w:t>
      </w:r>
      <w:r>
        <w:t>be</w:t>
      </w:r>
      <w:r>
        <w:rPr>
          <w:spacing w:val="-9"/>
        </w:rPr>
        <w:t xml:space="preserve"> </w:t>
      </w:r>
      <w:r>
        <w:t>made</w:t>
      </w:r>
      <w:r>
        <w:rPr>
          <w:spacing w:val="-9"/>
        </w:rPr>
        <w:t xml:space="preserve"> </w:t>
      </w:r>
      <w:r>
        <w:t>on</w:t>
      </w:r>
      <w:r>
        <w:rPr>
          <w:spacing w:val="-6"/>
        </w:rPr>
        <w:t xml:space="preserve"> </w:t>
      </w:r>
      <w:r>
        <w:t>the</w:t>
      </w:r>
      <w:r>
        <w:rPr>
          <w:spacing w:val="-9"/>
        </w:rPr>
        <w:t xml:space="preserve"> </w:t>
      </w:r>
      <w:r>
        <w:t xml:space="preserve">same </w:t>
      </w:r>
      <w:r>
        <w:rPr>
          <w:spacing w:val="-2"/>
        </w:rPr>
        <w:t>platform.</w:t>
      </w:r>
    </w:p>
    <w:p w14:paraId="1BF2D6F2" w14:textId="77777777" w:rsidR="003C0027" w:rsidRDefault="00BA701E" w:rsidP="006455F3">
      <w:pPr>
        <w:pStyle w:val="BodyText"/>
        <w:spacing w:before="2" w:line="360" w:lineRule="auto"/>
        <w:ind w:right="1387" w:firstLine="720"/>
        <w:jc w:val="both"/>
      </w:pPr>
      <w:r>
        <w:t>There</w:t>
      </w:r>
      <w:r>
        <w:rPr>
          <w:spacing w:val="-6"/>
        </w:rPr>
        <w:t xml:space="preserve"> </w:t>
      </w:r>
      <w:r>
        <w:t>were</w:t>
      </w:r>
      <w:r>
        <w:rPr>
          <w:spacing w:val="-6"/>
        </w:rPr>
        <w:t xml:space="preserve"> </w:t>
      </w:r>
      <w:r>
        <w:t>various</w:t>
      </w:r>
      <w:r>
        <w:rPr>
          <w:spacing w:val="-4"/>
        </w:rPr>
        <w:t xml:space="preserve"> </w:t>
      </w:r>
      <w:r>
        <w:t>libraries</w:t>
      </w:r>
      <w:r>
        <w:rPr>
          <w:spacing w:val="-5"/>
        </w:rPr>
        <w:t xml:space="preserve"> </w:t>
      </w:r>
      <w:r>
        <w:t>that</w:t>
      </w:r>
      <w:r>
        <w:rPr>
          <w:spacing w:val="-5"/>
        </w:rPr>
        <w:t xml:space="preserve"> </w:t>
      </w:r>
      <w:r>
        <w:t>assisted</w:t>
      </w:r>
      <w:r>
        <w:rPr>
          <w:spacing w:val="-4"/>
        </w:rPr>
        <w:t xml:space="preserve"> </w:t>
      </w:r>
      <w:r>
        <w:t>in</w:t>
      </w:r>
      <w:r>
        <w:rPr>
          <w:spacing w:val="-4"/>
        </w:rPr>
        <w:t xml:space="preserve"> </w:t>
      </w:r>
      <w:r>
        <w:t>supporting</w:t>
      </w:r>
      <w:r>
        <w:rPr>
          <w:spacing w:val="-5"/>
        </w:rPr>
        <w:t xml:space="preserve"> </w:t>
      </w:r>
      <w:r>
        <w:t>various</w:t>
      </w:r>
      <w:r>
        <w:rPr>
          <w:spacing w:val="-4"/>
        </w:rPr>
        <w:t xml:space="preserve"> </w:t>
      </w:r>
      <w:r>
        <w:t>workflow</w:t>
      </w:r>
      <w:r>
        <w:rPr>
          <w:spacing w:val="-5"/>
        </w:rPr>
        <w:t xml:space="preserve"> </w:t>
      </w:r>
      <w:r>
        <w:t>layers.</w:t>
      </w:r>
      <w:r>
        <w:rPr>
          <w:spacing w:val="-4"/>
        </w:rPr>
        <w:t xml:space="preserve"> </w:t>
      </w:r>
      <w:r>
        <w:t>Data loading,</w:t>
      </w:r>
      <w:r>
        <w:rPr>
          <w:spacing w:val="-3"/>
        </w:rPr>
        <w:t xml:space="preserve"> </w:t>
      </w:r>
      <w:r>
        <w:t>cleaning,</w:t>
      </w:r>
      <w:r>
        <w:rPr>
          <w:spacing w:val="-3"/>
        </w:rPr>
        <w:t xml:space="preserve"> </w:t>
      </w:r>
      <w:r>
        <w:t>transformation,</w:t>
      </w:r>
      <w:r>
        <w:rPr>
          <w:spacing w:val="-3"/>
        </w:rPr>
        <w:t xml:space="preserve"> </w:t>
      </w:r>
      <w:r>
        <w:t>and</w:t>
      </w:r>
      <w:r>
        <w:rPr>
          <w:spacing w:val="-3"/>
        </w:rPr>
        <w:t xml:space="preserve"> </w:t>
      </w:r>
      <w:r>
        <w:t>numerical</w:t>
      </w:r>
      <w:r>
        <w:rPr>
          <w:spacing w:val="-3"/>
        </w:rPr>
        <w:t xml:space="preserve"> </w:t>
      </w:r>
      <w:r>
        <w:t>operations</w:t>
      </w:r>
      <w:r>
        <w:rPr>
          <w:spacing w:val="-3"/>
        </w:rPr>
        <w:t xml:space="preserve"> </w:t>
      </w:r>
      <w:r>
        <w:t>were</w:t>
      </w:r>
      <w:r>
        <w:rPr>
          <w:spacing w:val="-4"/>
        </w:rPr>
        <w:t xml:space="preserve"> </w:t>
      </w:r>
      <w:r>
        <w:t>carried</w:t>
      </w:r>
      <w:r>
        <w:rPr>
          <w:spacing w:val="-3"/>
        </w:rPr>
        <w:t xml:space="preserve"> </w:t>
      </w:r>
      <w:r>
        <w:t>out</w:t>
      </w:r>
      <w:r>
        <w:rPr>
          <w:spacing w:val="-3"/>
        </w:rPr>
        <w:t xml:space="preserve"> </w:t>
      </w:r>
      <w:r>
        <w:t>with</w:t>
      </w:r>
      <w:r>
        <w:rPr>
          <w:spacing w:val="-3"/>
        </w:rPr>
        <w:t xml:space="preserve"> </w:t>
      </w:r>
      <w:r>
        <w:t>the</w:t>
      </w:r>
      <w:r>
        <w:rPr>
          <w:spacing w:val="-4"/>
        </w:rPr>
        <w:t xml:space="preserve"> </w:t>
      </w:r>
      <w:r>
        <w:t>help</w:t>
      </w:r>
      <w:r>
        <w:rPr>
          <w:spacing w:val="-3"/>
        </w:rPr>
        <w:t xml:space="preserve"> </w:t>
      </w:r>
      <w:r>
        <w:t xml:space="preserve">of Pandas and NumPy. The preprocessing, train-test splitting, cross-validation and implementation of the Logistic Regression, the random forest, support, and the nearest neighbor were all implemented with the help of Scikit-learn. Gradient-boosted trees modelling was applied to </w:t>
      </w:r>
      <w:proofErr w:type="spellStart"/>
      <w:r>
        <w:t>XGBoost</w:t>
      </w:r>
      <w:proofErr w:type="spellEnd"/>
      <w:r>
        <w:t xml:space="preserve"> independently due</w:t>
      </w:r>
      <w:r>
        <w:rPr>
          <w:spacing w:val="-1"/>
        </w:rPr>
        <w:t xml:space="preserve"> </w:t>
      </w:r>
      <w:r>
        <w:t>to its great ability to utilize</w:t>
      </w:r>
      <w:r>
        <w:rPr>
          <w:spacing w:val="-1"/>
        </w:rPr>
        <w:t xml:space="preserve"> </w:t>
      </w:r>
      <w:r>
        <w:t>structured tabular</w:t>
      </w:r>
      <w:r>
        <w:rPr>
          <w:spacing w:val="-1"/>
        </w:rPr>
        <w:t xml:space="preserve"> </w:t>
      </w:r>
      <w:r>
        <w:t>healthcare</w:t>
      </w:r>
      <w:r>
        <w:rPr>
          <w:spacing w:val="-2"/>
        </w:rPr>
        <w:t xml:space="preserve"> </w:t>
      </w:r>
      <w:r>
        <w:t>data.</w:t>
      </w:r>
      <w:r>
        <w:rPr>
          <w:spacing w:val="-1"/>
        </w:rPr>
        <w:t xml:space="preserve"> </w:t>
      </w:r>
      <w:proofErr w:type="spellStart"/>
      <w:r>
        <w:t>Visualisation</w:t>
      </w:r>
      <w:proofErr w:type="spellEnd"/>
      <w:r>
        <w:rPr>
          <w:spacing w:val="-1"/>
        </w:rPr>
        <w:t xml:space="preserve"> </w:t>
      </w:r>
      <w:r>
        <w:t>with</w:t>
      </w:r>
      <w:r>
        <w:rPr>
          <w:spacing w:val="-1"/>
        </w:rPr>
        <w:t xml:space="preserve"> </w:t>
      </w:r>
      <w:r>
        <w:t>Matplotlib</w:t>
      </w:r>
      <w:r>
        <w:rPr>
          <w:spacing w:val="-1"/>
        </w:rPr>
        <w:t xml:space="preserve"> </w:t>
      </w:r>
      <w:r>
        <w:t>and</w:t>
      </w:r>
      <w:r>
        <w:rPr>
          <w:spacing w:val="-1"/>
        </w:rPr>
        <w:t xml:space="preserve"> </w:t>
      </w:r>
      <w:r>
        <w:t>Seaborn,</w:t>
      </w:r>
      <w:r>
        <w:rPr>
          <w:spacing w:val="-1"/>
        </w:rPr>
        <w:t xml:space="preserve"> </w:t>
      </w:r>
      <w:r>
        <w:t>which</w:t>
      </w:r>
      <w:r>
        <w:rPr>
          <w:spacing w:val="-1"/>
        </w:rPr>
        <w:t xml:space="preserve"> </w:t>
      </w:r>
      <w:r>
        <w:t>included</w:t>
      </w:r>
      <w:r>
        <w:rPr>
          <w:spacing w:val="-1"/>
        </w:rPr>
        <w:t xml:space="preserve"> </w:t>
      </w:r>
      <w:r>
        <w:t>charts</w:t>
      </w:r>
      <w:r>
        <w:rPr>
          <w:spacing w:val="-1"/>
        </w:rPr>
        <w:t xml:space="preserve"> </w:t>
      </w:r>
      <w:r>
        <w:t>on performance and confusion matrices. Explainability analysis, especially feature contribution interpretation,</w:t>
      </w:r>
      <w:r>
        <w:rPr>
          <w:spacing w:val="-12"/>
        </w:rPr>
        <w:t xml:space="preserve"> </w:t>
      </w:r>
      <w:r>
        <w:t>was</w:t>
      </w:r>
      <w:r>
        <w:rPr>
          <w:spacing w:val="-11"/>
        </w:rPr>
        <w:t xml:space="preserve"> </w:t>
      </w:r>
      <w:r>
        <w:t>done</w:t>
      </w:r>
      <w:r>
        <w:rPr>
          <w:spacing w:val="-12"/>
        </w:rPr>
        <w:t xml:space="preserve"> </w:t>
      </w:r>
      <w:r>
        <w:t>using</w:t>
      </w:r>
      <w:r>
        <w:rPr>
          <w:spacing w:val="-9"/>
        </w:rPr>
        <w:t xml:space="preserve"> </w:t>
      </w:r>
      <w:r>
        <w:t>SHAP</w:t>
      </w:r>
      <w:r>
        <w:rPr>
          <w:spacing w:val="-16"/>
        </w:rPr>
        <w:t xml:space="preserve"> </w:t>
      </w:r>
      <w:r>
        <w:t>and</w:t>
      </w:r>
      <w:r>
        <w:rPr>
          <w:spacing w:val="-9"/>
        </w:rPr>
        <w:t xml:space="preserve"> </w:t>
      </w:r>
      <w:r>
        <w:t>robust</w:t>
      </w:r>
      <w:r>
        <w:rPr>
          <w:spacing w:val="-9"/>
        </w:rPr>
        <w:t xml:space="preserve"> </w:t>
      </w:r>
      <w:r>
        <w:t>global</w:t>
      </w:r>
      <w:r>
        <w:rPr>
          <w:spacing w:val="-11"/>
        </w:rPr>
        <w:t xml:space="preserve"> </w:t>
      </w:r>
      <w:r>
        <w:t>comparisons</w:t>
      </w:r>
      <w:r>
        <w:rPr>
          <w:spacing w:val="-10"/>
        </w:rPr>
        <w:t xml:space="preserve"> </w:t>
      </w:r>
      <w:r>
        <w:t>of</w:t>
      </w:r>
      <w:r>
        <w:rPr>
          <w:spacing w:val="-9"/>
        </w:rPr>
        <w:t xml:space="preserve"> </w:t>
      </w:r>
      <w:r>
        <w:t>importance</w:t>
      </w:r>
      <w:r>
        <w:rPr>
          <w:spacing w:val="-12"/>
        </w:rPr>
        <w:t xml:space="preserve"> </w:t>
      </w:r>
      <w:r>
        <w:t>were</w:t>
      </w:r>
      <w:r>
        <w:rPr>
          <w:spacing w:val="-12"/>
        </w:rPr>
        <w:t xml:space="preserve"> </w:t>
      </w:r>
      <w:r>
        <w:t>done using permutation importance. These tools are not chosen merely due to their technical aptitude, but rather due to their strong presence in the research fraternity, which enhances transparency, reproducibility, and methodological credibility [41], [48], [55].</w:t>
      </w:r>
    </w:p>
    <w:p w14:paraId="4E2CC101" w14:textId="77777777" w:rsidR="003C0027" w:rsidRDefault="00BA701E" w:rsidP="006455F3">
      <w:pPr>
        <w:pStyle w:val="BodyText"/>
        <w:spacing w:line="360" w:lineRule="auto"/>
        <w:ind w:right="1452" w:firstLine="720"/>
        <w:jc w:val="both"/>
      </w:pPr>
      <w:r>
        <w:t>These</w:t>
      </w:r>
      <w:r>
        <w:rPr>
          <w:spacing w:val="-12"/>
        </w:rPr>
        <w:t xml:space="preserve"> </w:t>
      </w:r>
      <w:r>
        <w:t>technologies</w:t>
      </w:r>
      <w:r>
        <w:rPr>
          <w:spacing w:val="-11"/>
        </w:rPr>
        <w:t xml:space="preserve"> </w:t>
      </w:r>
      <w:r>
        <w:t>were</w:t>
      </w:r>
      <w:r>
        <w:rPr>
          <w:spacing w:val="-12"/>
        </w:rPr>
        <w:t xml:space="preserve"> </w:t>
      </w:r>
      <w:r>
        <w:t>selected</w:t>
      </w:r>
      <w:r>
        <w:rPr>
          <w:spacing w:val="-11"/>
        </w:rPr>
        <w:t xml:space="preserve"> </w:t>
      </w:r>
      <w:r>
        <w:t>based</w:t>
      </w:r>
      <w:r>
        <w:rPr>
          <w:spacing w:val="-11"/>
        </w:rPr>
        <w:t xml:space="preserve"> </w:t>
      </w:r>
      <w:r>
        <w:t>on</w:t>
      </w:r>
      <w:r>
        <w:rPr>
          <w:spacing w:val="-9"/>
        </w:rPr>
        <w:t xml:space="preserve"> </w:t>
      </w:r>
      <w:r>
        <w:t>the</w:t>
      </w:r>
      <w:r>
        <w:rPr>
          <w:spacing w:val="-12"/>
        </w:rPr>
        <w:t xml:space="preserve"> </w:t>
      </w:r>
      <w:r>
        <w:t>necessity</w:t>
      </w:r>
      <w:r>
        <w:rPr>
          <w:spacing w:val="-9"/>
        </w:rPr>
        <w:t xml:space="preserve"> </w:t>
      </w:r>
      <w:r>
        <w:t>to</w:t>
      </w:r>
      <w:r>
        <w:rPr>
          <w:spacing w:val="-9"/>
        </w:rPr>
        <w:t xml:space="preserve"> </w:t>
      </w:r>
      <w:r>
        <w:t>incorporate</w:t>
      </w:r>
      <w:r>
        <w:rPr>
          <w:spacing w:val="-12"/>
        </w:rPr>
        <w:t xml:space="preserve"> </w:t>
      </w:r>
      <w:r>
        <w:t>data</w:t>
      </w:r>
      <w:r>
        <w:rPr>
          <w:spacing w:val="-12"/>
        </w:rPr>
        <w:t xml:space="preserve"> </w:t>
      </w:r>
      <w:r>
        <w:t>handling, model</w:t>
      </w:r>
      <w:r>
        <w:rPr>
          <w:spacing w:val="-1"/>
        </w:rPr>
        <w:t xml:space="preserve"> </w:t>
      </w:r>
      <w:r>
        <w:t>creation,</w:t>
      </w:r>
      <w:r>
        <w:rPr>
          <w:spacing w:val="-1"/>
        </w:rPr>
        <w:t xml:space="preserve"> </w:t>
      </w:r>
      <w:r>
        <w:t>evaluation,</w:t>
      </w:r>
      <w:r>
        <w:rPr>
          <w:spacing w:val="-1"/>
        </w:rPr>
        <w:t xml:space="preserve"> </w:t>
      </w:r>
      <w:r>
        <w:t>and</w:t>
      </w:r>
      <w:r>
        <w:rPr>
          <w:spacing w:val="-1"/>
        </w:rPr>
        <w:t xml:space="preserve"> </w:t>
      </w:r>
      <w:r>
        <w:t>explanation</w:t>
      </w:r>
      <w:r>
        <w:rPr>
          <w:spacing w:val="-1"/>
        </w:rPr>
        <w:t xml:space="preserve"> </w:t>
      </w:r>
      <w:r>
        <w:t>within</w:t>
      </w:r>
      <w:r>
        <w:rPr>
          <w:spacing w:val="-1"/>
        </w:rPr>
        <w:t xml:space="preserve"> </w:t>
      </w:r>
      <w:r>
        <w:t>one</w:t>
      </w:r>
      <w:r>
        <w:rPr>
          <w:spacing w:val="-2"/>
        </w:rPr>
        <w:t xml:space="preserve"> </w:t>
      </w:r>
      <w:r>
        <w:t>such</w:t>
      </w:r>
      <w:r>
        <w:rPr>
          <w:spacing w:val="-1"/>
        </w:rPr>
        <w:t xml:space="preserve"> </w:t>
      </w:r>
      <w:r>
        <w:t>workflow.</w:t>
      </w:r>
      <w:r>
        <w:rPr>
          <w:spacing w:val="-1"/>
        </w:rPr>
        <w:t xml:space="preserve"> </w:t>
      </w:r>
      <w:r>
        <w:t>Python</w:t>
      </w:r>
      <w:r>
        <w:rPr>
          <w:spacing w:val="-1"/>
        </w:rPr>
        <w:t xml:space="preserve"> </w:t>
      </w:r>
      <w:r>
        <w:t>provided</w:t>
      </w:r>
      <w:r>
        <w:rPr>
          <w:spacing w:val="-1"/>
        </w:rPr>
        <w:t xml:space="preserve"> </w:t>
      </w:r>
      <w:r>
        <w:t xml:space="preserve">the flexibility to do this integration and Google </w:t>
      </w:r>
      <w:proofErr w:type="spellStart"/>
      <w:r>
        <w:t>Colab</w:t>
      </w:r>
      <w:proofErr w:type="spellEnd"/>
      <w:r>
        <w:t xml:space="preserve"> provided a convenient architecture to do cell-based experiments and record the results. This not only allowed the technical environment</w:t>
      </w:r>
      <w:r>
        <w:rPr>
          <w:spacing w:val="-9"/>
        </w:rPr>
        <w:t xml:space="preserve"> </w:t>
      </w:r>
      <w:r>
        <w:t>to</w:t>
      </w:r>
      <w:r>
        <w:rPr>
          <w:spacing w:val="-7"/>
        </w:rPr>
        <w:t xml:space="preserve"> </w:t>
      </w:r>
      <w:r>
        <w:t>be</w:t>
      </w:r>
      <w:r>
        <w:rPr>
          <w:spacing w:val="-10"/>
        </w:rPr>
        <w:t xml:space="preserve"> </w:t>
      </w:r>
      <w:r>
        <w:t>directly</w:t>
      </w:r>
      <w:r>
        <w:rPr>
          <w:spacing w:val="-9"/>
        </w:rPr>
        <w:t xml:space="preserve"> </w:t>
      </w:r>
      <w:r>
        <w:t>supportive</w:t>
      </w:r>
      <w:r>
        <w:rPr>
          <w:spacing w:val="-10"/>
        </w:rPr>
        <w:t xml:space="preserve"> </w:t>
      </w:r>
      <w:r>
        <w:t>of</w:t>
      </w:r>
      <w:r>
        <w:rPr>
          <w:spacing w:val="-7"/>
        </w:rPr>
        <w:t xml:space="preserve"> </w:t>
      </w:r>
      <w:r>
        <w:t>the</w:t>
      </w:r>
      <w:r>
        <w:rPr>
          <w:spacing w:val="-10"/>
        </w:rPr>
        <w:t xml:space="preserve"> </w:t>
      </w:r>
      <w:r>
        <w:t>research</w:t>
      </w:r>
      <w:r>
        <w:rPr>
          <w:spacing w:val="-9"/>
        </w:rPr>
        <w:t xml:space="preserve"> </w:t>
      </w:r>
      <w:r>
        <w:t>goals,</w:t>
      </w:r>
      <w:r>
        <w:rPr>
          <w:spacing w:val="-9"/>
        </w:rPr>
        <w:t xml:space="preserve"> </w:t>
      </w:r>
      <w:r>
        <w:t>but</w:t>
      </w:r>
      <w:r>
        <w:rPr>
          <w:spacing w:val="-9"/>
        </w:rPr>
        <w:t xml:space="preserve"> </w:t>
      </w:r>
      <w:r>
        <w:t>also</w:t>
      </w:r>
      <w:r>
        <w:rPr>
          <w:spacing w:val="-7"/>
        </w:rPr>
        <w:t xml:space="preserve"> </w:t>
      </w:r>
      <w:r>
        <w:t>allowed</w:t>
      </w:r>
      <w:r>
        <w:rPr>
          <w:spacing w:val="-7"/>
        </w:rPr>
        <w:t xml:space="preserve"> </w:t>
      </w:r>
      <w:r>
        <w:t>the</w:t>
      </w:r>
      <w:r>
        <w:rPr>
          <w:spacing w:val="-10"/>
        </w:rPr>
        <w:t xml:space="preserve"> </w:t>
      </w:r>
      <w:r>
        <w:t>ability</w:t>
      </w:r>
      <w:r>
        <w:rPr>
          <w:spacing w:val="-7"/>
        </w:rPr>
        <w:t xml:space="preserve"> </w:t>
      </w:r>
      <w:r>
        <w:t>to</w:t>
      </w:r>
      <w:r>
        <w:rPr>
          <w:spacing w:val="-7"/>
        </w:rPr>
        <w:t xml:space="preserve"> </w:t>
      </w:r>
      <w:r>
        <w:t>re- run</w:t>
      </w:r>
      <w:r>
        <w:rPr>
          <w:spacing w:val="-5"/>
        </w:rPr>
        <w:t xml:space="preserve"> </w:t>
      </w:r>
      <w:r>
        <w:t>the</w:t>
      </w:r>
      <w:r>
        <w:rPr>
          <w:spacing w:val="-8"/>
        </w:rPr>
        <w:t xml:space="preserve"> </w:t>
      </w:r>
      <w:r>
        <w:t>workflow</w:t>
      </w:r>
      <w:r>
        <w:rPr>
          <w:spacing w:val="-7"/>
        </w:rPr>
        <w:t xml:space="preserve"> </w:t>
      </w:r>
      <w:r>
        <w:t>or</w:t>
      </w:r>
      <w:r>
        <w:rPr>
          <w:spacing w:val="-5"/>
        </w:rPr>
        <w:t xml:space="preserve"> </w:t>
      </w:r>
      <w:r>
        <w:t>modify</w:t>
      </w:r>
      <w:r>
        <w:rPr>
          <w:spacing w:val="-7"/>
        </w:rPr>
        <w:t xml:space="preserve"> </w:t>
      </w:r>
      <w:r>
        <w:t>it</w:t>
      </w:r>
      <w:r>
        <w:rPr>
          <w:spacing w:val="-5"/>
        </w:rPr>
        <w:t xml:space="preserve"> </w:t>
      </w:r>
      <w:r>
        <w:t>by</w:t>
      </w:r>
      <w:r>
        <w:rPr>
          <w:spacing w:val="-5"/>
        </w:rPr>
        <w:t xml:space="preserve"> </w:t>
      </w:r>
      <w:r>
        <w:t>other</w:t>
      </w:r>
      <w:r>
        <w:rPr>
          <w:spacing w:val="-7"/>
        </w:rPr>
        <w:t xml:space="preserve"> </w:t>
      </w:r>
      <w:r>
        <w:t>researchers</w:t>
      </w:r>
      <w:r>
        <w:rPr>
          <w:spacing w:val="-7"/>
        </w:rPr>
        <w:t xml:space="preserve"> </w:t>
      </w:r>
      <w:r>
        <w:t>with</w:t>
      </w:r>
      <w:r>
        <w:rPr>
          <w:spacing w:val="-7"/>
        </w:rPr>
        <w:t xml:space="preserve"> </w:t>
      </w:r>
      <w:r>
        <w:t>comparatively</w:t>
      </w:r>
      <w:r>
        <w:rPr>
          <w:spacing w:val="-7"/>
        </w:rPr>
        <w:t xml:space="preserve"> </w:t>
      </w:r>
      <w:r>
        <w:t>low</w:t>
      </w:r>
      <w:r>
        <w:rPr>
          <w:spacing w:val="-5"/>
        </w:rPr>
        <w:t xml:space="preserve"> </w:t>
      </w:r>
      <w:r>
        <w:t>set-up</w:t>
      </w:r>
      <w:r>
        <w:rPr>
          <w:spacing w:val="-5"/>
        </w:rPr>
        <w:t xml:space="preserve"> </w:t>
      </w:r>
      <w:r>
        <w:t>costs</w:t>
      </w:r>
      <w:r>
        <w:rPr>
          <w:spacing w:val="-5"/>
        </w:rPr>
        <w:t xml:space="preserve"> </w:t>
      </w:r>
      <w:r>
        <w:t xml:space="preserve">[40], </w:t>
      </w:r>
      <w:r>
        <w:rPr>
          <w:spacing w:val="-2"/>
        </w:rPr>
        <w:t>[52].</w:t>
      </w:r>
    </w:p>
    <w:p w14:paraId="25F51AF5" w14:textId="77777777" w:rsidR="003C0027" w:rsidRDefault="003C0027" w:rsidP="006455F3">
      <w:pPr>
        <w:pStyle w:val="BodyText"/>
        <w:spacing w:line="360" w:lineRule="auto"/>
        <w:jc w:val="both"/>
        <w:sectPr w:rsidR="003C0027">
          <w:pgSz w:w="11900" w:h="16840"/>
          <w:pgMar w:top="1380" w:right="141" w:bottom="1240" w:left="992" w:header="0" w:footer="1057" w:gutter="0"/>
          <w:cols w:space="720"/>
        </w:sectPr>
      </w:pPr>
    </w:p>
    <w:p w14:paraId="4717E971" w14:textId="77777777" w:rsidR="003C0027" w:rsidRDefault="00BA701E" w:rsidP="006455F3">
      <w:pPr>
        <w:pStyle w:val="Heading3"/>
        <w:numPr>
          <w:ilvl w:val="1"/>
          <w:numId w:val="6"/>
        </w:numPr>
        <w:tabs>
          <w:tab w:val="left" w:pos="1527"/>
        </w:tabs>
        <w:spacing w:before="61"/>
        <w:jc w:val="both"/>
      </w:pPr>
      <w:bookmarkStart w:id="26" w:name="_TOC_250017"/>
      <w:r>
        <w:lastRenderedPageBreak/>
        <w:t>System</w:t>
      </w:r>
      <w:r>
        <w:rPr>
          <w:spacing w:val="-9"/>
        </w:rPr>
        <w:t xml:space="preserve"> </w:t>
      </w:r>
      <w:r>
        <w:t>Requirement</w:t>
      </w:r>
      <w:r>
        <w:rPr>
          <w:spacing w:val="-6"/>
        </w:rPr>
        <w:t xml:space="preserve"> </w:t>
      </w:r>
      <w:r>
        <w:t>and</w:t>
      </w:r>
      <w:r>
        <w:rPr>
          <w:spacing w:val="-4"/>
        </w:rPr>
        <w:t xml:space="preserve"> </w:t>
      </w:r>
      <w:bookmarkEnd w:id="26"/>
      <w:r>
        <w:rPr>
          <w:spacing w:val="-2"/>
        </w:rPr>
        <w:t>design</w:t>
      </w:r>
    </w:p>
    <w:p w14:paraId="7B6375FB" w14:textId="77777777" w:rsidR="003C0027" w:rsidRDefault="00BA701E" w:rsidP="006455F3">
      <w:pPr>
        <w:pStyle w:val="BodyText"/>
        <w:spacing w:before="223" w:line="360" w:lineRule="auto"/>
        <w:ind w:right="1387" w:firstLine="720"/>
        <w:jc w:val="both"/>
      </w:pPr>
      <w:r>
        <w:t>System functionalities were clustered and categorized into system non-functional requirements and functional requirements. Functional requirements were what the system needed to do. These involved loading the CKD dataset, filtering stop-lossy or incongruent data,</w:t>
      </w:r>
      <w:r>
        <w:rPr>
          <w:spacing w:val="-8"/>
        </w:rPr>
        <w:t xml:space="preserve"> </w:t>
      </w:r>
      <w:r>
        <w:t>turning</w:t>
      </w:r>
      <w:r>
        <w:rPr>
          <w:spacing w:val="-10"/>
        </w:rPr>
        <w:t xml:space="preserve"> </w:t>
      </w:r>
      <w:r>
        <w:t>variable</w:t>
      </w:r>
      <w:r>
        <w:rPr>
          <w:spacing w:val="-11"/>
        </w:rPr>
        <w:t xml:space="preserve"> </w:t>
      </w:r>
      <w:r>
        <w:t>names</w:t>
      </w:r>
      <w:r>
        <w:rPr>
          <w:spacing w:val="-8"/>
        </w:rPr>
        <w:t xml:space="preserve"> </w:t>
      </w:r>
      <w:r>
        <w:t>into</w:t>
      </w:r>
      <w:r>
        <w:rPr>
          <w:spacing w:val="-10"/>
        </w:rPr>
        <w:t xml:space="preserve"> </w:t>
      </w:r>
      <w:r>
        <w:t>forms,</w:t>
      </w:r>
      <w:r>
        <w:rPr>
          <w:spacing w:val="-10"/>
        </w:rPr>
        <w:t xml:space="preserve"> </w:t>
      </w:r>
      <w:r>
        <w:t>encoding</w:t>
      </w:r>
      <w:r>
        <w:rPr>
          <w:spacing w:val="-10"/>
        </w:rPr>
        <w:t xml:space="preserve"> </w:t>
      </w:r>
      <w:r>
        <w:t>categorical</w:t>
      </w:r>
      <w:r>
        <w:rPr>
          <w:spacing w:val="-10"/>
        </w:rPr>
        <w:t xml:space="preserve"> </w:t>
      </w:r>
      <w:r>
        <w:t>variables,</w:t>
      </w:r>
      <w:r>
        <w:rPr>
          <w:spacing w:val="-10"/>
        </w:rPr>
        <w:t xml:space="preserve"> </w:t>
      </w:r>
      <w:r>
        <w:t>dividing</w:t>
      </w:r>
      <w:r>
        <w:rPr>
          <w:spacing w:val="-10"/>
        </w:rPr>
        <w:t xml:space="preserve"> </w:t>
      </w:r>
      <w:r>
        <w:t>the</w:t>
      </w:r>
      <w:r>
        <w:rPr>
          <w:spacing w:val="-11"/>
        </w:rPr>
        <w:t xml:space="preserve"> </w:t>
      </w:r>
      <w:r>
        <w:t>data</w:t>
      </w:r>
      <w:r>
        <w:rPr>
          <w:spacing w:val="-11"/>
        </w:rPr>
        <w:t xml:space="preserve"> </w:t>
      </w:r>
      <w:r>
        <w:t>into training and testing partitions, educating five machine learning models, creating prediction outputs,</w:t>
      </w:r>
      <w:r>
        <w:rPr>
          <w:spacing w:val="-15"/>
        </w:rPr>
        <w:t xml:space="preserve"> </w:t>
      </w:r>
      <w:r>
        <w:t>and</w:t>
      </w:r>
      <w:r>
        <w:rPr>
          <w:spacing w:val="-15"/>
        </w:rPr>
        <w:t xml:space="preserve"> </w:t>
      </w:r>
      <w:r>
        <w:t>calculating</w:t>
      </w:r>
      <w:r>
        <w:rPr>
          <w:spacing w:val="-13"/>
        </w:rPr>
        <w:t xml:space="preserve"> </w:t>
      </w:r>
      <w:r>
        <w:t>assessment</w:t>
      </w:r>
      <w:r>
        <w:rPr>
          <w:spacing w:val="-14"/>
        </w:rPr>
        <w:t xml:space="preserve"> </w:t>
      </w:r>
      <w:r>
        <w:t>measures</w:t>
      </w:r>
      <w:r>
        <w:rPr>
          <w:spacing w:val="-14"/>
        </w:rPr>
        <w:t xml:space="preserve"> </w:t>
      </w:r>
      <w:r>
        <w:t>like</w:t>
      </w:r>
      <w:r>
        <w:rPr>
          <w:spacing w:val="-15"/>
        </w:rPr>
        <w:t xml:space="preserve"> </w:t>
      </w:r>
      <w:r>
        <w:t>accuracy,</w:t>
      </w:r>
      <w:r>
        <w:rPr>
          <w:spacing w:val="-14"/>
        </w:rPr>
        <w:t xml:space="preserve"> </w:t>
      </w:r>
      <w:r>
        <w:t>precision,</w:t>
      </w:r>
      <w:r>
        <w:rPr>
          <w:spacing w:val="-13"/>
        </w:rPr>
        <w:t xml:space="preserve"> </w:t>
      </w:r>
      <w:r>
        <w:t>recall,</w:t>
      </w:r>
      <w:r>
        <w:rPr>
          <w:spacing w:val="-12"/>
        </w:rPr>
        <w:t xml:space="preserve"> </w:t>
      </w:r>
      <w:r>
        <w:t>F1-score,</w:t>
      </w:r>
      <w:r>
        <w:rPr>
          <w:spacing w:val="-17"/>
        </w:rPr>
        <w:t xml:space="preserve"> </w:t>
      </w:r>
      <w:r>
        <w:t>AUC, confusion matrices, and ROC contours. The system also needed to produce explainability results, such as ranks of the feature importance and SHAP-based results of the selected models. These were the direct requirements based on the objectives of the research and requirements to answer the research questions [50], [52], [53].</w:t>
      </w:r>
    </w:p>
    <w:p w14:paraId="31B20789" w14:textId="77777777" w:rsidR="003C0027" w:rsidRDefault="00BA701E" w:rsidP="006455F3">
      <w:pPr>
        <w:pStyle w:val="BodyText"/>
        <w:spacing w:before="3" w:line="360" w:lineRule="auto"/>
        <w:ind w:right="1387" w:firstLine="720"/>
        <w:jc w:val="both"/>
      </w:pPr>
      <w:r>
        <w:t>Non-functional requirements explained the way the system ought to work. These included reproducibility, transparency, reliability, and usability. Reproducibility demanded that the random seeds used were fixed, that the code had a fixed structure, and that the steps that had to be followed were documented. Transparency meant that preprocessing and modelling decisions were to be transparent and traceable. Reliability demanded cross- validation</w:t>
      </w:r>
      <w:r>
        <w:rPr>
          <w:spacing w:val="-5"/>
        </w:rPr>
        <w:t xml:space="preserve"> </w:t>
      </w:r>
      <w:r>
        <w:t>and</w:t>
      </w:r>
      <w:r>
        <w:rPr>
          <w:spacing w:val="-4"/>
        </w:rPr>
        <w:t xml:space="preserve"> </w:t>
      </w:r>
      <w:r>
        <w:t>similar</w:t>
      </w:r>
      <w:r>
        <w:rPr>
          <w:spacing w:val="-5"/>
        </w:rPr>
        <w:t xml:space="preserve"> </w:t>
      </w:r>
      <w:r>
        <w:t>conditions</w:t>
      </w:r>
      <w:r>
        <w:rPr>
          <w:spacing w:val="-5"/>
        </w:rPr>
        <w:t xml:space="preserve"> </w:t>
      </w:r>
      <w:r>
        <w:t>of</w:t>
      </w:r>
      <w:r>
        <w:rPr>
          <w:spacing w:val="-4"/>
        </w:rPr>
        <w:t xml:space="preserve"> </w:t>
      </w:r>
      <w:r>
        <w:t>evaluation</w:t>
      </w:r>
      <w:r>
        <w:rPr>
          <w:spacing w:val="-5"/>
        </w:rPr>
        <w:t xml:space="preserve"> </w:t>
      </w:r>
      <w:r>
        <w:t>to</w:t>
      </w:r>
      <w:r>
        <w:rPr>
          <w:spacing w:val="-4"/>
        </w:rPr>
        <w:t xml:space="preserve"> </w:t>
      </w:r>
      <w:r>
        <w:t>make</w:t>
      </w:r>
      <w:r>
        <w:rPr>
          <w:spacing w:val="-6"/>
        </w:rPr>
        <w:t xml:space="preserve"> </w:t>
      </w:r>
      <w:r>
        <w:t>sure</w:t>
      </w:r>
      <w:r>
        <w:rPr>
          <w:spacing w:val="-6"/>
        </w:rPr>
        <w:t xml:space="preserve"> </w:t>
      </w:r>
      <w:r>
        <w:t>that</w:t>
      </w:r>
      <w:r>
        <w:rPr>
          <w:spacing w:val="-5"/>
        </w:rPr>
        <w:t xml:space="preserve"> </w:t>
      </w:r>
      <w:r>
        <w:t>the</w:t>
      </w:r>
      <w:r>
        <w:rPr>
          <w:spacing w:val="-6"/>
        </w:rPr>
        <w:t xml:space="preserve"> </w:t>
      </w:r>
      <w:r>
        <w:t>results</w:t>
      </w:r>
      <w:r>
        <w:rPr>
          <w:spacing w:val="-5"/>
        </w:rPr>
        <w:t xml:space="preserve"> </w:t>
      </w:r>
      <w:r>
        <w:t>were</w:t>
      </w:r>
      <w:r>
        <w:rPr>
          <w:spacing w:val="-6"/>
        </w:rPr>
        <w:t xml:space="preserve"> </w:t>
      </w:r>
      <w:r>
        <w:t>not</w:t>
      </w:r>
      <w:r>
        <w:rPr>
          <w:spacing w:val="-5"/>
        </w:rPr>
        <w:t xml:space="preserve"> </w:t>
      </w:r>
      <w:r>
        <w:t>founded on</w:t>
      </w:r>
      <w:r>
        <w:rPr>
          <w:spacing w:val="-1"/>
        </w:rPr>
        <w:t xml:space="preserve"> </w:t>
      </w:r>
      <w:r>
        <w:t>one</w:t>
      </w:r>
      <w:r>
        <w:rPr>
          <w:spacing w:val="-2"/>
        </w:rPr>
        <w:t xml:space="preserve"> </w:t>
      </w:r>
      <w:r>
        <w:t>arbitrary</w:t>
      </w:r>
      <w:r>
        <w:rPr>
          <w:spacing w:val="-1"/>
        </w:rPr>
        <w:t xml:space="preserve"> </w:t>
      </w:r>
      <w:r>
        <w:t>split.</w:t>
      </w:r>
      <w:r>
        <w:rPr>
          <w:spacing w:val="-1"/>
        </w:rPr>
        <w:t xml:space="preserve"> </w:t>
      </w:r>
      <w:r>
        <w:t>The</w:t>
      </w:r>
      <w:r>
        <w:rPr>
          <w:spacing w:val="-2"/>
        </w:rPr>
        <w:t xml:space="preserve"> </w:t>
      </w:r>
      <w:r>
        <w:t>usability</w:t>
      </w:r>
      <w:r>
        <w:rPr>
          <w:spacing w:val="-1"/>
        </w:rPr>
        <w:t xml:space="preserve"> </w:t>
      </w:r>
      <w:r>
        <w:t>stipulated</w:t>
      </w:r>
      <w:r>
        <w:rPr>
          <w:spacing w:val="-1"/>
        </w:rPr>
        <w:t xml:space="preserve"> </w:t>
      </w:r>
      <w:r>
        <w:t>that</w:t>
      </w:r>
      <w:r>
        <w:rPr>
          <w:spacing w:val="-1"/>
        </w:rPr>
        <w:t xml:space="preserve"> </w:t>
      </w:r>
      <w:r>
        <w:t>the</w:t>
      </w:r>
      <w:r>
        <w:rPr>
          <w:spacing w:val="-2"/>
        </w:rPr>
        <w:t xml:space="preserve"> </w:t>
      </w:r>
      <w:r>
        <w:t>results,</w:t>
      </w:r>
      <w:r>
        <w:rPr>
          <w:spacing w:val="-1"/>
        </w:rPr>
        <w:t xml:space="preserve"> </w:t>
      </w:r>
      <w:r>
        <w:t>including</w:t>
      </w:r>
      <w:r>
        <w:rPr>
          <w:spacing w:val="-1"/>
        </w:rPr>
        <w:t xml:space="preserve"> </w:t>
      </w:r>
      <w:r>
        <w:t>plots</w:t>
      </w:r>
      <w:r>
        <w:rPr>
          <w:spacing w:val="-1"/>
        </w:rPr>
        <w:t xml:space="preserve"> </w:t>
      </w:r>
      <w:r>
        <w:t>and</w:t>
      </w:r>
      <w:r>
        <w:rPr>
          <w:spacing w:val="-1"/>
        </w:rPr>
        <w:t xml:space="preserve"> </w:t>
      </w:r>
      <w:r>
        <w:t>summaries of feature importance, should be legible and comprehensible by non-expert academic and clinical users. The methodological literature stresses that research systems must perform not only</w:t>
      </w:r>
      <w:r>
        <w:rPr>
          <w:spacing w:val="-9"/>
        </w:rPr>
        <w:t xml:space="preserve"> </w:t>
      </w:r>
      <w:r>
        <w:t>technical</w:t>
      </w:r>
      <w:r>
        <w:rPr>
          <w:spacing w:val="-9"/>
        </w:rPr>
        <w:t xml:space="preserve"> </w:t>
      </w:r>
      <w:r>
        <w:t>work</w:t>
      </w:r>
      <w:r>
        <w:rPr>
          <w:spacing w:val="-9"/>
        </w:rPr>
        <w:t xml:space="preserve"> </w:t>
      </w:r>
      <w:r>
        <w:t>but</w:t>
      </w:r>
      <w:r>
        <w:rPr>
          <w:spacing w:val="-9"/>
        </w:rPr>
        <w:t xml:space="preserve"> </w:t>
      </w:r>
      <w:r>
        <w:t>also</w:t>
      </w:r>
      <w:r>
        <w:rPr>
          <w:spacing w:val="-9"/>
        </w:rPr>
        <w:t xml:space="preserve"> </w:t>
      </w:r>
      <w:r>
        <w:t>must</w:t>
      </w:r>
      <w:r>
        <w:rPr>
          <w:spacing w:val="-9"/>
        </w:rPr>
        <w:t xml:space="preserve"> </w:t>
      </w:r>
      <w:r>
        <w:t>be</w:t>
      </w:r>
      <w:r>
        <w:rPr>
          <w:spacing w:val="-10"/>
        </w:rPr>
        <w:t xml:space="preserve"> </w:t>
      </w:r>
      <w:r>
        <w:t>robust,</w:t>
      </w:r>
      <w:r>
        <w:rPr>
          <w:spacing w:val="-9"/>
        </w:rPr>
        <w:t xml:space="preserve"> </w:t>
      </w:r>
      <w:r>
        <w:t>comprehensible</w:t>
      </w:r>
      <w:r>
        <w:rPr>
          <w:spacing w:val="-10"/>
        </w:rPr>
        <w:t xml:space="preserve"> </w:t>
      </w:r>
      <w:r>
        <w:t>and</w:t>
      </w:r>
      <w:r>
        <w:rPr>
          <w:spacing w:val="-9"/>
        </w:rPr>
        <w:t xml:space="preserve"> </w:t>
      </w:r>
      <w:r>
        <w:t>fit</w:t>
      </w:r>
      <w:r>
        <w:rPr>
          <w:spacing w:val="-9"/>
        </w:rPr>
        <w:t xml:space="preserve"> </w:t>
      </w:r>
      <w:r>
        <w:t>to</w:t>
      </w:r>
      <w:r>
        <w:rPr>
          <w:spacing w:val="-9"/>
        </w:rPr>
        <w:t xml:space="preserve"> </w:t>
      </w:r>
      <w:r>
        <w:t>the</w:t>
      </w:r>
      <w:r>
        <w:rPr>
          <w:spacing w:val="-10"/>
        </w:rPr>
        <w:t xml:space="preserve"> </w:t>
      </w:r>
      <w:r>
        <w:t>purpose</w:t>
      </w:r>
      <w:r>
        <w:rPr>
          <w:spacing w:val="-9"/>
        </w:rPr>
        <w:t xml:space="preserve"> </w:t>
      </w:r>
      <w:r>
        <w:t>of</w:t>
      </w:r>
      <w:r>
        <w:rPr>
          <w:spacing w:val="-9"/>
        </w:rPr>
        <w:t xml:space="preserve"> </w:t>
      </w:r>
      <w:r>
        <w:t>analysis that they are intended to accomplish [42], [43], [55].</w:t>
      </w:r>
    </w:p>
    <w:p w14:paraId="15D7D515" w14:textId="77777777" w:rsidR="003C0027" w:rsidRDefault="00BA701E" w:rsidP="006455F3">
      <w:pPr>
        <w:pStyle w:val="BodyText"/>
        <w:spacing w:line="360" w:lineRule="auto"/>
        <w:ind w:right="1387" w:firstLine="720"/>
        <w:jc w:val="both"/>
      </w:pPr>
      <w:r>
        <w:t>The physical system layout was in the form of a pipeline. Information exchanged between ingestion and preprocessing to model training, evaluation and explanatory generation. This architecture promoted both modularity and comparability as every stage could be validated on its own but also work towards the overall system goal. Its rationale was:</w:t>
      </w:r>
      <w:r>
        <w:rPr>
          <w:spacing w:val="-8"/>
        </w:rPr>
        <w:t xml:space="preserve"> </w:t>
      </w:r>
      <w:r>
        <w:t>design</w:t>
      </w:r>
      <w:r>
        <w:rPr>
          <w:spacing w:val="-8"/>
        </w:rPr>
        <w:t xml:space="preserve"> </w:t>
      </w:r>
      <w:r>
        <w:t>so</w:t>
      </w:r>
      <w:r>
        <w:rPr>
          <w:spacing w:val="-8"/>
        </w:rPr>
        <w:t xml:space="preserve"> </w:t>
      </w:r>
      <w:r>
        <w:t>that</w:t>
      </w:r>
      <w:r>
        <w:rPr>
          <w:spacing w:val="-8"/>
        </w:rPr>
        <w:t xml:space="preserve"> </w:t>
      </w:r>
      <w:r>
        <w:t>the</w:t>
      </w:r>
      <w:r>
        <w:rPr>
          <w:spacing w:val="-8"/>
        </w:rPr>
        <w:t xml:space="preserve"> </w:t>
      </w:r>
      <w:r>
        <w:t>engineering</w:t>
      </w:r>
      <w:r>
        <w:rPr>
          <w:spacing w:val="-8"/>
        </w:rPr>
        <w:t xml:space="preserve"> </w:t>
      </w:r>
      <w:r>
        <w:t>is</w:t>
      </w:r>
      <w:r>
        <w:rPr>
          <w:spacing w:val="-6"/>
        </w:rPr>
        <w:t xml:space="preserve"> </w:t>
      </w:r>
      <w:r>
        <w:t>understandable</w:t>
      </w:r>
      <w:r>
        <w:rPr>
          <w:spacing w:val="-8"/>
        </w:rPr>
        <w:t xml:space="preserve"> </w:t>
      </w:r>
      <w:r>
        <w:t>and</w:t>
      </w:r>
      <w:r>
        <w:rPr>
          <w:spacing w:val="-6"/>
        </w:rPr>
        <w:t xml:space="preserve"> </w:t>
      </w:r>
      <w:r>
        <w:t>the</w:t>
      </w:r>
      <w:r>
        <w:rPr>
          <w:spacing w:val="-8"/>
        </w:rPr>
        <w:t xml:space="preserve"> </w:t>
      </w:r>
      <w:r>
        <w:t>research</w:t>
      </w:r>
      <w:r>
        <w:rPr>
          <w:spacing w:val="-8"/>
        </w:rPr>
        <w:t xml:space="preserve"> </w:t>
      </w:r>
      <w:r>
        <w:t>transparent:</w:t>
      </w:r>
      <w:r>
        <w:rPr>
          <w:spacing w:val="-8"/>
        </w:rPr>
        <w:t xml:space="preserve"> </w:t>
      </w:r>
      <w:r>
        <w:t>a</w:t>
      </w:r>
      <w:r>
        <w:rPr>
          <w:spacing w:val="-7"/>
        </w:rPr>
        <w:t xml:space="preserve"> </w:t>
      </w:r>
      <w:r>
        <w:t>pipeline design</w:t>
      </w:r>
      <w:r>
        <w:rPr>
          <w:spacing w:val="-9"/>
        </w:rPr>
        <w:t xml:space="preserve"> </w:t>
      </w:r>
      <w:r>
        <w:t>facilitates</w:t>
      </w:r>
      <w:r>
        <w:rPr>
          <w:spacing w:val="-8"/>
        </w:rPr>
        <w:t xml:space="preserve"> </w:t>
      </w:r>
      <w:r>
        <w:t>tracing</w:t>
      </w:r>
      <w:r>
        <w:rPr>
          <w:spacing w:val="-8"/>
        </w:rPr>
        <w:t xml:space="preserve"> </w:t>
      </w:r>
      <w:r>
        <w:t>to</w:t>
      </w:r>
      <w:r>
        <w:rPr>
          <w:spacing w:val="-8"/>
        </w:rPr>
        <w:t xml:space="preserve"> </w:t>
      </w:r>
      <w:r>
        <w:t>how</w:t>
      </w:r>
      <w:r>
        <w:rPr>
          <w:spacing w:val="-8"/>
        </w:rPr>
        <w:t xml:space="preserve"> </w:t>
      </w:r>
      <w:r>
        <w:t>raw</w:t>
      </w:r>
      <w:r>
        <w:rPr>
          <w:spacing w:val="-9"/>
        </w:rPr>
        <w:t xml:space="preserve"> </w:t>
      </w:r>
      <w:r>
        <w:t>data</w:t>
      </w:r>
      <w:r>
        <w:rPr>
          <w:spacing w:val="-10"/>
        </w:rPr>
        <w:t xml:space="preserve"> </w:t>
      </w:r>
      <w:r>
        <w:t>achieve</w:t>
      </w:r>
      <w:r>
        <w:rPr>
          <w:spacing w:val="-10"/>
        </w:rPr>
        <w:t xml:space="preserve"> </w:t>
      </w:r>
      <w:r>
        <w:t>a</w:t>
      </w:r>
      <w:r>
        <w:rPr>
          <w:spacing w:val="-8"/>
        </w:rPr>
        <w:t xml:space="preserve"> </w:t>
      </w:r>
      <w:r>
        <w:t>predictive</w:t>
      </w:r>
      <w:r>
        <w:rPr>
          <w:spacing w:val="-10"/>
        </w:rPr>
        <w:t xml:space="preserve"> </w:t>
      </w:r>
      <w:r>
        <w:t>output,</w:t>
      </w:r>
      <w:r>
        <w:rPr>
          <w:spacing w:val="-9"/>
        </w:rPr>
        <w:t xml:space="preserve"> </w:t>
      </w:r>
      <w:r>
        <w:t>and</w:t>
      </w:r>
      <w:r>
        <w:rPr>
          <w:spacing w:val="-8"/>
        </w:rPr>
        <w:t xml:space="preserve"> </w:t>
      </w:r>
      <w:r>
        <w:t>how</w:t>
      </w:r>
      <w:r>
        <w:rPr>
          <w:spacing w:val="-8"/>
        </w:rPr>
        <w:t xml:space="preserve"> </w:t>
      </w:r>
      <w:r>
        <w:t>to</w:t>
      </w:r>
      <w:r>
        <w:rPr>
          <w:spacing w:val="-8"/>
        </w:rPr>
        <w:t xml:space="preserve"> </w:t>
      </w:r>
      <w:r>
        <w:t>decode</w:t>
      </w:r>
      <w:r>
        <w:rPr>
          <w:spacing w:val="-10"/>
        </w:rPr>
        <w:t xml:space="preserve"> </w:t>
      </w:r>
      <w:r>
        <w:t>that raw output [46], [50].</w:t>
      </w:r>
    </w:p>
    <w:p w14:paraId="141656F4" w14:textId="77777777" w:rsidR="003C0027" w:rsidRDefault="00BA701E" w:rsidP="006455F3">
      <w:pPr>
        <w:pStyle w:val="BodyText"/>
        <w:spacing w:line="273" w:lineRule="exact"/>
        <w:ind w:left="1167"/>
        <w:jc w:val="both"/>
      </w:pPr>
      <w:r>
        <w:t>Table</w:t>
      </w:r>
      <w:r>
        <w:rPr>
          <w:spacing w:val="-11"/>
        </w:rPr>
        <w:t xml:space="preserve"> </w:t>
      </w:r>
      <w:r>
        <w:t>3.1</w:t>
      </w:r>
      <w:r>
        <w:rPr>
          <w:spacing w:val="-6"/>
        </w:rPr>
        <w:t xml:space="preserve"> </w:t>
      </w:r>
      <w:proofErr w:type="spellStart"/>
      <w:r>
        <w:t>summarises</w:t>
      </w:r>
      <w:proofErr w:type="spellEnd"/>
      <w:r>
        <w:rPr>
          <w:spacing w:val="-8"/>
        </w:rPr>
        <w:t xml:space="preserve"> </w:t>
      </w:r>
      <w:r>
        <w:t>the</w:t>
      </w:r>
      <w:r>
        <w:rPr>
          <w:spacing w:val="-9"/>
        </w:rPr>
        <w:t xml:space="preserve"> </w:t>
      </w:r>
      <w:r>
        <w:t>key</w:t>
      </w:r>
      <w:r>
        <w:rPr>
          <w:spacing w:val="-8"/>
        </w:rPr>
        <w:t xml:space="preserve"> </w:t>
      </w:r>
      <w:r>
        <w:t>system</w:t>
      </w:r>
      <w:r>
        <w:rPr>
          <w:spacing w:val="-5"/>
        </w:rPr>
        <w:t xml:space="preserve"> </w:t>
      </w:r>
      <w:r>
        <w:rPr>
          <w:spacing w:val="-2"/>
        </w:rPr>
        <w:t>requirements.</w:t>
      </w:r>
    </w:p>
    <w:p w14:paraId="38129DB1" w14:textId="77777777" w:rsidR="003C0027" w:rsidRDefault="003C0027" w:rsidP="006455F3">
      <w:pPr>
        <w:pStyle w:val="BodyText"/>
        <w:spacing w:line="273" w:lineRule="exact"/>
        <w:jc w:val="both"/>
        <w:sectPr w:rsidR="003C0027">
          <w:pgSz w:w="11900" w:h="16840"/>
          <w:pgMar w:top="1380" w:right="141" w:bottom="1240" w:left="992" w:header="0" w:footer="1057" w:gutter="0"/>
          <w:cols w:space="720"/>
        </w:sectPr>
      </w:pPr>
    </w:p>
    <w:p w14:paraId="3D385AFB" w14:textId="77777777" w:rsidR="003C0027" w:rsidRDefault="00BA701E" w:rsidP="006455F3">
      <w:pPr>
        <w:pStyle w:val="Heading2"/>
        <w:spacing w:before="79"/>
        <w:jc w:val="both"/>
      </w:pPr>
      <w:bookmarkStart w:id="27" w:name="_TOC_250016"/>
      <w:r>
        <w:lastRenderedPageBreak/>
        <w:t>Table</w:t>
      </w:r>
      <w:r>
        <w:rPr>
          <w:spacing w:val="-15"/>
        </w:rPr>
        <w:t xml:space="preserve"> </w:t>
      </w:r>
      <w:r>
        <w:t>3.1:</w:t>
      </w:r>
      <w:r>
        <w:rPr>
          <w:spacing w:val="-10"/>
        </w:rPr>
        <w:t xml:space="preserve"> </w:t>
      </w:r>
      <w:r>
        <w:t>System</w:t>
      </w:r>
      <w:r>
        <w:rPr>
          <w:spacing w:val="-9"/>
        </w:rPr>
        <w:t xml:space="preserve"> </w:t>
      </w:r>
      <w:r>
        <w:t>Requirements</w:t>
      </w:r>
      <w:r>
        <w:rPr>
          <w:spacing w:val="-10"/>
        </w:rPr>
        <w:t xml:space="preserve"> </w:t>
      </w:r>
      <w:r>
        <w:t>for</w:t>
      </w:r>
      <w:r>
        <w:rPr>
          <w:spacing w:val="-14"/>
        </w:rPr>
        <w:t xml:space="preserve"> </w:t>
      </w:r>
      <w:r>
        <w:t>the</w:t>
      </w:r>
      <w:r>
        <w:rPr>
          <w:spacing w:val="-10"/>
        </w:rPr>
        <w:t xml:space="preserve"> </w:t>
      </w:r>
      <w:r>
        <w:t>CKD</w:t>
      </w:r>
      <w:r>
        <w:rPr>
          <w:spacing w:val="-12"/>
        </w:rPr>
        <w:t xml:space="preserve"> </w:t>
      </w:r>
      <w:r>
        <w:t>Prediction</w:t>
      </w:r>
      <w:r>
        <w:rPr>
          <w:spacing w:val="-7"/>
        </w:rPr>
        <w:t xml:space="preserve"> </w:t>
      </w:r>
      <w:bookmarkEnd w:id="27"/>
      <w:r>
        <w:rPr>
          <w:spacing w:val="-2"/>
        </w:rPr>
        <w:t>Framework</w:t>
      </w:r>
    </w:p>
    <w:p w14:paraId="36071432" w14:textId="77777777" w:rsidR="003C0027" w:rsidRDefault="003C0027" w:rsidP="006455F3">
      <w:pPr>
        <w:pStyle w:val="BodyText"/>
        <w:spacing w:before="8" w:after="1"/>
        <w:ind w:left="0"/>
        <w:jc w:val="both"/>
        <w:rPr>
          <w:b/>
          <w:sz w:val="11"/>
        </w:rPr>
      </w:pPr>
    </w:p>
    <w:tbl>
      <w:tblPr>
        <w:tblW w:w="0" w:type="auto"/>
        <w:tblInd w:w="4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92"/>
        <w:gridCol w:w="3240"/>
        <w:gridCol w:w="3778"/>
      </w:tblGrid>
      <w:tr w:rsidR="003C0027" w14:paraId="6D24AFA4" w14:textId="77777777">
        <w:trPr>
          <w:trHeight w:val="830"/>
        </w:trPr>
        <w:tc>
          <w:tcPr>
            <w:tcW w:w="1992" w:type="dxa"/>
          </w:tcPr>
          <w:p w14:paraId="489E80CE" w14:textId="77777777" w:rsidR="003C0027" w:rsidRDefault="00BA701E" w:rsidP="006455F3">
            <w:pPr>
              <w:pStyle w:val="TableParagraph"/>
              <w:spacing w:before="1"/>
              <w:jc w:val="both"/>
              <w:rPr>
                <w:b/>
                <w:sz w:val="24"/>
              </w:rPr>
            </w:pPr>
            <w:r>
              <w:rPr>
                <w:b/>
                <w:spacing w:val="-2"/>
                <w:sz w:val="24"/>
              </w:rPr>
              <w:t>Requirement</w:t>
            </w:r>
          </w:p>
          <w:p w14:paraId="03C032FC" w14:textId="77777777" w:rsidR="003C0027" w:rsidRDefault="00BA701E" w:rsidP="006455F3">
            <w:pPr>
              <w:pStyle w:val="TableParagraph"/>
              <w:spacing w:before="142"/>
              <w:jc w:val="both"/>
              <w:rPr>
                <w:b/>
                <w:sz w:val="24"/>
              </w:rPr>
            </w:pPr>
            <w:r>
              <w:rPr>
                <w:b/>
                <w:spacing w:val="-4"/>
                <w:sz w:val="24"/>
              </w:rPr>
              <w:t>Type</w:t>
            </w:r>
          </w:p>
        </w:tc>
        <w:tc>
          <w:tcPr>
            <w:tcW w:w="3240" w:type="dxa"/>
          </w:tcPr>
          <w:p w14:paraId="7F70A058" w14:textId="77777777" w:rsidR="003C0027" w:rsidRDefault="00BA701E" w:rsidP="006455F3">
            <w:pPr>
              <w:pStyle w:val="TableParagraph"/>
              <w:spacing w:before="1"/>
              <w:jc w:val="both"/>
              <w:rPr>
                <w:b/>
                <w:sz w:val="24"/>
              </w:rPr>
            </w:pPr>
            <w:r>
              <w:rPr>
                <w:b/>
                <w:spacing w:val="-2"/>
                <w:sz w:val="24"/>
              </w:rPr>
              <w:t>Requirement</w:t>
            </w:r>
          </w:p>
        </w:tc>
        <w:tc>
          <w:tcPr>
            <w:tcW w:w="3778" w:type="dxa"/>
          </w:tcPr>
          <w:p w14:paraId="1EC45605" w14:textId="77777777" w:rsidR="003C0027" w:rsidRDefault="00BA701E" w:rsidP="006455F3">
            <w:pPr>
              <w:pStyle w:val="TableParagraph"/>
              <w:spacing w:before="1"/>
              <w:jc w:val="both"/>
              <w:rPr>
                <w:b/>
                <w:sz w:val="24"/>
              </w:rPr>
            </w:pPr>
            <w:r>
              <w:rPr>
                <w:b/>
                <w:spacing w:val="-2"/>
                <w:sz w:val="24"/>
              </w:rPr>
              <w:t>Purpose</w:t>
            </w:r>
          </w:p>
        </w:tc>
      </w:tr>
    </w:tbl>
    <w:p w14:paraId="33731EC4" w14:textId="77777777" w:rsidR="003C0027" w:rsidRDefault="003C0027" w:rsidP="006455F3">
      <w:pPr>
        <w:pStyle w:val="BodyText"/>
        <w:spacing w:before="48"/>
        <w:ind w:left="0"/>
        <w:jc w:val="both"/>
        <w:rPr>
          <w:b/>
          <w:sz w:val="20"/>
        </w:rPr>
      </w:pPr>
    </w:p>
    <w:tbl>
      <w:tblPr>
        <w:tblW w:w="0" w:type="auto"/>
        <w:tblInd w:w="4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92"/>
        <w:gridCol w:w="3240"/>
        <w:gridCol w:w="3778"/>
      </w:tblGrid>
      <w:tr w:rsidR="003C0027" w14:paraId="2DB76B93" w14:textId="77777777">
        <w:trPr>
          <w:trHeight w:val="412"/>
        </w:trPr>
        <w:tc>
          <w:tcPr>
            <w:tcW w:w="1992" w:type="dxa"/>
          </w:tcPr>
          <w:p w14:paraId="6270062A" w14:textId="77777777" w:rsidR="003C0027" w:rsidRDefault="00BA701E" w:rsidP="006455F3">
            <w:pPr>
              <w:pStyle w:val="TableParagraph"/>
              <w:spacing w:line="273" w:lineRule="exact"/>
              <w:jc w:val="both"/>
              <w:rPr>
                <w:sz w:val="24"/>
              </w:rPr>
            </w:pPr>
            <w:r>
              <w:rPr>
                <w:spacing w:val="-2"/>
                <w:sz w:val="24"/>
              </w:rPr>
              <w:t>Functional</w:t>
            </w:r>
          </w:p>
        </w:tc>
        <w:tc>
          <w:tcPr>
            <w:tcW w:w="3240" w:type="dxa"/>
          </w:tcPr>
          <w:p w14:paraId="7EA9659A" w14:textId="77777777" w:rsidR="003C0027" w:rsidRDefault="00BA701E" w:rsidP="006455F3">
            <w:pPr>
              <w:pStyle w:val="TableParagraph"/>
              <w:spacing w:line="273" w:lineRule="exact"/>
              <w:jc w:val="both"/>
              <w:rPr>
                <w:sz w:val="24"/>
              </w:rPr>
            </w:pPr>
            <w:r>
              <w:rPr>
                <w:sz w:val="24"/>
              </w:rPr>
              <w:t>Load</w:t>
            </w:r>
            <w:r>
              <w:rPr>
                <w:spacing w:val="-6"/>
                <w:sz w:val="24"/>
              </w:rPr>
              <w:t xml:space="preserve"> </w:t>
            </w:r>
            <w:r>
              <w:rPr>
                <w:sz w:val="24"/>
              </w:rPr>
              <w:t>CKD</w:t>
            </w:r>
            <w:r>
              <w:rPr>
                <w:spacing w:val="-5"/>
                <w:sz w:val="24"/>
              </w:rPr>
              <w:t xml:space="preserve"> </w:t>
            </w:r>
            <w:r>
              <w:rPr>
                <w:sz w:val="24"/>
              </w:rPr>
              <w:t>CSV</w:t>
            </w:r>
            <w:r>
              <w:rPr>
                <w:spacing w:val="-5"/>
                <w:sz w:val="24"/>
              </w:rPr>
              <w:t xml:space="preserve"> </w:t>
            </w:r>
            <w:r>
              <w:rPr>
                <w:spacing w:val="-2"/>
                <w:sz w:val="24"/>
              </w:rPr>
              <w:t>dataset</w:t>
            </w:r>
          </w:p>
        </w:tc>
        <w:tc>
          <w:tcPr>
            <w:tcW w:w="3778" w:type="dxa"/>
          </w:tcPr>
          <w:p w14:paraId="43ABB7CF" w14:textId="77777777" w:rsidR="003C0027" w:rsidRDefault="00BA701E" w:rsidP="006455F3">
            <w:pPr>
              <w:pStyle w:val="TableParagraph"/>
              <w:spacing w:line="273" w:lineRule="exact"/>
              <w:jc w:val="both"/>
              <w:rPr>
                <w:sz w:val="24"/>
              </w:rPr>
            </w:pPr>
            <w:r>
              <w:rPr>
                <w:sz w:val="24"/>
              </w:rPr>
              <w:t>Enable</w:t>
            </w:r>
            <w:r>
              <w:rPr>
                <w:spacing w:val="-9"/>
                <w:sz w:val="24"/>
              </w:rPr>
              <w:t xml:space="preserve"> </w:t>
            </w:r>
            <w:r>
              <w:rPr>
                <w:sz w:val="24"/>
              </w:rPr>
              <w:t>structured</w:t>
            </w:r>
            <w:r>
              <w:rPr>
                <w:spacing w:val="-5"/>
                <w:sz w:val="24"/>
              </w:rPr>
              <w:t xml:space="preserve"> </w:t>
            </w:r>
            <w:r>
              <w:rPr>
                <w:sz w:val="24"/>
              </w:rPr>
              <w:t>data</w:t>
            </w:r>
            <w:r>
              <w:rPr>
                <w:spacing w:val="-6"/>
                <w:sz w:val="24"/>
              </w:rPr>
              <w:t xml:space="preserve"> </w:t>
            </w:r>
            <w:r>
              <w:rPr>
                <w:spacing w:val="-2"/>
                <w:sz w:val="24"/>
              </w:rPr>
              <w:t>input</w:t>
            </w:r>
          </w:p>
        </w:tc>
      </w:tr>
      <w:tr w:rsidR="003C0027" w14:paraId="7D869313" w14:textId="77777777">
        <w:trPr>
          <w:trHeight w:val="412"/>
        </w:trPr>
        <w:tc>
          <w:tcPr>
            <w:tcW w:w="1992" w:type="dxa"/>
          </w:tcPr>
          <w:p w14:paraId="70A6A50A" w14:textId="77777777" w:rsidR="003C0027" w:rsidRDefault="00BA701E" w:rsidP="006455F3">
            <w:pPr>
              <w:pStyle w:val="TableParagraph"/>
              <w:spacing w:line="273" w:lineRule="exact"/>
              <w:jc w:val="both"/>
              <w:rPr>
                <w:sz w:val="24"/>
              </w:rPr>
            </w:pPr>
            <w:r>
              <w:rPr>
                <w:spacing w:val="-2"/>
                <w:sz w:val="24"/>
              </w:rPr>
              <w:t>Functional</w:t>
            </w:r>
          </w:p>
        </w:tc>
        <w:tc>
          <w:tcPr>
            <w:tcW w:w="3240" w:type="dxa"/>
          </w:tcPr>
          <w:p w14:paraId="44166B24" w14:textId="77777777" w:rsidR="003C0027" w:rsidRDefault="00BA701E" w:rsidP="006455F3">
            <w:pPr>
              <w:pStyle w:val="TableParagraph"/>
              <w:spacing w:line="273" w:lineRule="exact"/>
              <w:jc w:val="both"/>
              <w:rPr>
                <w:sz w:val="24"/>
              </w:rPr>
            </w:pPr>
            <w:r>
              <w:rPr>
                <w:sz w:val="24"/>
              </w:rPr>
              <w:t>Clean</w:t>
            </w:r>
            <w:r>
              <w:rPr>
                <w:spacing w:val="-9"/>
                <w:sz w:val="24"/>
              </w:rPr>
              <w:t xml:space="preserve"> </w:t>
            </w:r>
            <w:r>
              <w:rPr>
                <w:sz w:val="24"/>
              </w:rPr>
              <w:t>and</w:t>
            </w:r>
            <w:r>
              <w:rPr>
                <w:spacing w:val="-7"/>
                <w:sz w:val="24"/>
              </w:rPr>
              <w:t xml:space="preserve"> </w:t>
            </w:r>
            <w:r>
              <w:rPr>
                <w:sz w:val="24"/>
              </w:rPr>
              <w:t>preprocess</w:t>
            </w:r>
            <w:r>
              <w:rPr>
                <w:spacing w:val="-7"/>
                <w:sz w:val="24"/>
              </w:rPr>
              <w:t xml:space="preserve"> </w:t>
            </w:r>
            <w:r>
              <w:rPr>
                <w:spacing w:val="-2"/>
                <w:sz w:val="24"/>
              </w:rPr>
              <w:t>features</w:t>
            </w:r>
          </w:p>
        </w:tc>
        <w:tc>
          <w:tcPr>
            <w:tcW w:w="3778" w:type="dxa"/>
          </w:tcPr>
          <w:p w14:paraId="2B191D52" w14:textId="77777777" w:rsidR="003C0027" w:rsidRDefault="00BA701E" w:rsidP="006455F3">
            <w:pPr>
              <w:pStyle w:val="TableParagraph"/>
              <w:spacing w:line="273" w:lineRule="exact"/>
              <w:jc w:val="both"/>
              <w:rPr>
                <w:sz w:val="24"/>
              </w:rPr>
            </w:pPr>
            <w:r>
              <w:rPr>
                <w:sz w:val="24"/>
              </w:rPr>
              <w:t>Improve</w:t>
            </w:r>
            <w:r>
              <w:rPr>
                <w:spacing w:val="-6"/>
                <w:sz w:val="24"/>
              </w:rPr>
              <w:t xml:space="preserve"> </w:t>
            </w:r>
            <w:r>
              <w:rPr>
                <w:sz w:val="24"/>
              </w:rPr>
              <w:t>data</w:t>
            </w:r>
            <w:r>
              <w:rPr>
                <w:spacing w:val="-3"/>
                <w:sz w:val="24"/>
              </w:rPr>
              <w:t xml:space="preserve"> </w:t>
            </w:r>
            <w:r>
              <w:rPr>
                <w:sz w:val="24"/>
              </w:rPr>
              <w:t>quality</w:t>
            </w:r>
            <w:r>
              <w:rPr>
                <w:spacing w:val="-5"/>
                <w:sz w:val="24"/>
              </w:rPr>
              <w:t xml:space="preserve"> </w:t>
            </w:r>
            <w:r>
              <w:rPr>
                <w:sz w:val="24"/>
              </w:rPr>
              <w:t xml:space="preserve">for </w:t>
            </w:r>
            <w:r>
              <w:rPr>
                <w:spacing w:val="-2"/>
                <w:sz w:val="24"/>
              </w:rPr>
              <w:t>modelling</w:t>
            </w:r>
          </w:p>
        </w:tc>
      </w:tr>
      <w:tr w:rsidR="003C0027" w14:paraId="4353333D" w14:textId="77777777">
        <w:trPr>
          <w:trHeight w:val="825"/>
        </w:trPr>
        <w:tc>
          <w:tcPr>
            <w:tcW w:w="1992" w:type="dxa"/>
          </w:tcPr>
          <w:p w14:paraId="2EC53A43" w14:textId="77777777" w:rsidR="003C0027" w:rsidRDefault="00BA701E" w:rsidP="006455F3">
            <w:pPr>
              <w:pStyle w:val="TableParagraph"/>
              <w:spacing w:line="273" w:lineRule="exact"/>
              <w:jc w:val="both"/>
              <w:rPr>
                <w:sz w:val="24"/>
              </w:rPr>
            </w:pPr>
            <w:r>
              <w:rPr>
                <w:spacing w:val="-2"/>
                <w:sz w:val="24"/>
              </w:rPr>
              <w:t>Functional</w:t>
            </w:r>
          </w:p>
        </w:tc>
        <w:tc>
          <w:tcPr>
            <w:tcW w:w="3240" w:type="dxa"/>
          </w:tcPr>
          <w:p w14:paraId="5F58E7A4" w14:textId="77777777" w:rsidR="003C0027" w:rsidRDefault="00BA701E" w:rsidP="006455F3">
            <w:pPr>
              <w:pStyle w:val="TableParagraph"/>
              <w:spacing w:line="273" w:lineRule="exact"/>
              <w:jc w:val="both"/>
              <w:rPr>
                <w:sz w:val="24"/>
              </w:rPr>
            </w:pPr>
            <w:r>
              <w:rPr>
                <w:sz w:val="24"/>
              </w:rPr>
              <w:t>Split</w:t>
            </w:r>
            <w:r>
              <w:rPr>
                <w:spacing w:val="-5"/>
                <w:sz w:val="24"/>
              </w:rPr>
              <w:t xml:space="preserve"> </w:t>
            </w:r>
            <w:r>
              <w:rPr>
                <w:sz w:val="24"/>
              </w:rPr>
              <w:t>dataset</w:t>
            </w:r>
            <w:r>
              <w:rPr>
                <w:spacing w:val="-3"/>
                <w:sz w:val="24"/>
              </w:rPr>
              <w:t xml:space="preserve"> </w:t>
            </w:r>
            <w:r>
              <w:rPr>
                <w:sz w:val="24"/>
              </w:rPr>
              <w:t>into</w:t>
            </w:r>
            <w:r>
              <w:rPr>
                <w:spacing w:val="-5"/>
                <w:sz w:val="24"/>
              </w:rPr>
              <w:t xml:space="preserve"> </w:t>
            </w:r>
            <w:r>
              <w:rPr>
                <w:sz w:val="24"/>
              </w:rPr>
              <w:t>train</w:t>
            </w:r>
            <w:r>
              <w:rPr>
                <w:spacing w:val="-4"/>
                <w:sz w:val="24"/>
              </w:rPr>
              <w:t xml:space="preserve"> </w:t>
            </w:r>
            <w:r>
              <w:rPr>
                <w:sz w:val="24"/>
              </w:rPr>
              <w:t>and</w:t>
            </w:r>
            <w:r>
              <w:rPr>
                <w:spacing w:val="-3"/>
                <w:sz w:val="24"/>
              </w:rPr>
              <w:t xml:space="preserve"> </w:t>
            </w:r>
            <w:r>
              <w:rPr>
                <w:spacing w:val="-4"/>
                <w:sz w:val="24"/>
              </w:rPr>
              <w:t>test</w:t>
            </w:r>
          </w:p>
          <w:p w14:paraId="70BB6D78" w14:textId="77777777" w:rsidR="003C0027" w:rsidRDefault="00BA701E" w:rsidP="006455F3">
            <w:pPr>
              <w:pStyle w:val="TableParagraph"/>
              <w:spacing w:before="137"/>
              <w:jc w:val="both"/>
              <w:rPr>
                <w:sz w:val="24"/>
              </w:rPr>
            </w:pPr>
            <w:r>
              <w:rPr>
                <w:spacing w:val="-4"/>
                <w:sz w:val="24"/>
              </w:rPr>
              <w:t>sets</w:t>
            </w:r>
          </w:p>
        </w:tc>
        <w:tc>
          <w:tcPr>
            <w:tcW w:w="3778" w:type="dxa"/>
          </w:tcPr>
          <w:p w14:paraId="61638E33" w14:textId="77777777" w:rsidR="003C0027" w:rsidRDefault="00BA701E" w:rsidP="006455F3">
            <w:pPr>
              <w:pStyle w:val="TableParagraph"/>
              <w:spacing w:line="273" w:lineRule="exact"/>
              <w:jc w:val="both"/>
              <w:rPr>
                <w:sz w:val="24"/>
              </w:rPr>
            </w:pPr>
            <w:r>
              <w:rPr>
                <w:sz w:val="24"/>
              </w:rPr>
              <w:t>Support</w:t>
            </w:r>
            <w:r>
              <w:rPr>
                <w:spacing w:val="-5"/>
                <w:sz w:val="24"/>
              </w:rPr>
              <w:t xml:space="preserve"> </w:t>
            </w:r>
            <w:r>
              <w:rPr>
                <w:sz w:val="24"/>
              </w:rPr>
              <w:t>fair</w:t>
            </w:r>
            <w:r>
              <w:rPr>
                <w:spacing w:val="-2"/>
                <w:sz w:val="24"/>
              </w:rPr>
              <w:t xml:space="preserve"> evaluation</w:t>
            </w:r>
          </w:p>
        </w:tc>
      </w:tr>
      <w:tr w:rsidR="003C0027" w14:paraId="39F45D78" w14:textId="77777777">
        <w:trPr>
          <w:trHeight w:val="417"/>
        </w:trPr>
        <w:tc>
          <w:tcPr>
            <w:tcW w:w="1992" w:type="dxa"/>
          </w:tcPr>
          <w:p w14:paraId="69E17689" w14:textId="77777777" w:rsidR="003C0027" w:rsidRDefault="00BA701E" w:rsidP="006455F3">
            <w:pPr>
              <w:pStyle w:val="TableParagraph"/>
              <w:spacing w:line="273" w:lineRule="exact"/>
              <w:jc w:val="both"/>
              <w:rPr>
                <w:sz w:val="24"/>
              </w:rPr>
            </w:pPr>
            <w:r>
              <w:rPr>
                <w:spacing w:val="-2"/>
                <w:sz w:val="24"/>
              </w:rPr>
              <w:t>Functional</w:t>
            </w:r>
          </w:p>
        </w:tc>
        <w:tc>
          <w:tcPr>
            <w:tcW w:w="3240" w:type="dxa"/>
          </w:tcPr>
          <w:p w14:paraId="098D5BA3" w14:textId="77777777" w:rsidR="003C0027" w:rsidRDefault="00BA701E" w:rsidP="006455F3">
            <w:pPr>
              <w:pStyle w:val="TableParagraph"/>
              <w:spacing w:line="273" w:lineRule="exact"/>
              <w:jc w:val="both"/>
              <w:rPr>
                <w:sz w:val="24"/>
              </w:rPr>
            </w:pPr>
            <w:r>
              <w:rPr>
                <w:sz w:val="24"/>
              </w:rPr>
              <w:t>Train</w:t>
            </w:r>
            <w:r>
              <w:rPr>
                <w:spacing w:val="-6"/>
                <w:sz w:val="24"/>
              </w:rPr>
              <w:t xml:space="preserve"> </w:t>
            </w:r>
            <w:r>
              <w:rPr>
                <w:sz w:val="24"/>
              </w:rPr>
              <w:t>five</w:t>
            </w:r>
            <w:r>
              <w:rPr>
                <w:spacing w:val="-6"/>
                <w:sz w:val="24"/>
              </w:rPr>
              <w:t xml:space="preserve"> </w:t>
            </w:r>
            <w:r>
              <w:rPr>
                <w:sz w:val="24"/>
              </w:rPr>
              <w:t>ML</w:t>
            </w:r>
            <w:r>
              <w:rPr>
                <w:spacing w:val="-14"/>
                <w:sz w:val="24"/>
              </w:rPr>
              <w:t xml:space="preserve"> </w:t>
            </w:r>
            <w:r>
              <w:rPr>
                <w:spacing w:val="-2"/>
                <w:sz w:val="24"/>
              </w:rPr>
              <w:t>models</w:t>
            </w:r>
          </w:p>
        </w:tc>
        <w:tc>
          <w:tcPr>
            <w:tcW w:w="3778" w:type="dxa"/>
          </w:tcPr>
          <w:p w14:paraId="0F0124FB" w14:textId="77777777" w:rsidR="003C0027" w:rsidRDefault="00BA701E" w:rsidP="006455F3">
            <w:pPr>
              <w:pStyle w:val="TableParagraph"/>
              <w:spacing w:line="273" w:lineRule="exact"/>
              <w:jc w:val="both"/>
              <w:rPr>
                <w:sz w:val="24"/>
              </w:rPr>
            </w:pPr>
            <w:r>
              <w:rPr>
                <w:sz w:val="24"/>
              </w:rPr>
              <w:t>Enable</w:t>
            </w:r>
            <w:r>
              <w:rPr>
                <w:spacing w:val="-9"/>
                <w:sz w:val="24"/>
              </w:rPr>
              <w:t xml:space="preserve"> </w:t>
            </w:r>
            <w:r>
              <w:rPr>
                <w:sz w:val="24"/>
              </w:rPr>
              <w:t>comparative</w:t>
            </w:r>
            <w:r>
              <w:rPr>
                <w:spacing w:val="-9"/>
                <w:sz w:val="24"/>
              </w:rPr>
              <w:t xml:space="preserve"> </w:t>
            </w:r>
            <w:r>
              <w:rPr>
                <w:spacing w:val="-2"/>
                <w:sz w:val="24"/>
              </w:rPr>
              <w:t>analysis</w:t>
            </w:r>
          </w:p>
        </w:tc>
      </w:tr>
      <w:tr w:rsidR="003C0027" w14:paraId="1A549456" w14:textId="77777777">
        <w:trPr>
          <w:trHeight w:val="825"/>
        </w:trPr>
        <w:tc>
          <w:tcPr>
            <w:tcW w:w="1992" w:type="dxa"/>
          </w:tcPr>
          <w:p w14:paraId="6EB2857B" w14:textId="77777777" w:rsidR="003C0027" w:rsidRDefault="00BA701E" w:rsidP="006455F3">
            <w:pPr>
              <w:pStyle w:val="TableParagraph"/>
              <w:spacing w:line="273" w:lineRule="exact"/>
              <w:jc w:val="both"/>
              <w:rPr>
                <w:sz w:val="24"/>
              </w:rPr>
            </w:pPr>
            <w:r>
              <w:rPr>
                <w:spacing w:val="-2"/>
                <w:sz w:val="24"/>
              </w:rPr>
              <w:t>Functional</w:t>
            </w:r>
          </w:p>
        </w:tc>
        <w:tc>
          <w:tcPr>
            <w:tcW w:w="3240" w:type="dxa"/>
          </w:tcPr>
          <w:p w14:paraId="51B7A510" w14:textId="77777777" w:rsidR="003C0027" w:rsidRDefault="00BA701E" w:rsidP="006455F3">
            <w:pPr>
              <w:pStyle w:val="TableParagraph"/>
              <w:spacing w:line="273" w:lineRule="exact"/>
              <w:jc w:val="both"/>
              <w:rPr>
                <w:sz w:val="24"/>
              </w:rPr>
            </w:pPr>
            <w:r>
              <w:rPr>
                <w:sz w:val="24"/>
              </w:rPr>
              <w:t>Compute</w:t>
            </w:r>
            <w:r>
              <w:rPr>
                <w:spacing w:val="-6"/>
                <w:sz w:val="24"/>
              </w:rPr>
              <w:t xml:space="preserve"> </w:t>
            </w:r>
            <w:r>
              <w:rPr>
                <w:sz w:val="24"/>
              </w:rPr>
              <w:t>metrics</w:t>
            </w:r>
            <w:r>
              <w:rPr>
                <w:spacing w:val="-3"/>
                <w:sz w:val="24"/>
              </w:rPr>
              <w:t xml:space="preserve"> </w:t>
            </w:r>
            <w:r>
              <w:rPr>
                <w:sz w:val="24"/>
              </w:rPr>
              <w:t>and</w:t>
            </w:r>
            <w:r>
              <w:rPr>
                <w:spacing w:val="-3"/>
                <w:sz w:val="24"/>
              </w:rPr>
              <w:t xml:space="preserve"> </w:t>
            </w:r>
            <w:r>
              <w:rPr>
                <w:spacing w:val="-2"/>
                <w:sz w:val="24"/>
              </w:rPr>
              <w:t>visual</w:t>
            </w:r>
          </w:p>
          <w:p w14:paraId="0D442784" w14:textId="77777777" w:rsidR="003C0027" w:rsidRDefault="00BA701E" w:rsidP="006455F3">
            <w:pPr>
              <w:pStyle w:val="TableParagraph"/>
              <w:spacing w:before="137"/>
              <w:jc w:val="both"/>
              <w:rPr>
                <w:sz w:val="24"/>
              </w:rPr>
            </w:pPr>
            <w:r>
              <w:rPr>
                <w:spacing w:val="-2"/>
                <w:sz w:val="24"/>
              </w:rPr>
              <w:t>outputs</w:t>
            </w:r>
          </w:p>
        </w:tc>
        <w:tc>
          <w:tcPr>
            <w:tcW w:w="3778" w:type="dxa"/>
          </w:tcPr>
          <w:p w14:paraId="0AAC981F" w14:textId="77777777" w:rsidR="003C0027" w:rsidRDefault="00BA701E" w:rsidP="006455F3">
            <w:pPr>
              <w:pStyle w:val="TableParagraph"/>
              <w:spacing w:line="273" w:lineRule="exact"/>
              <w:jc w:val="both"/>
              <w:rPr>
                <w:sz w:val="24"/>
              </w:rPr>
            </w:pPr>
            <w:r>
              <w:rPr>
                <w:sz w:val="24"/>
              </w:rPr>
              <w:t>Assess</w:t>
            </w:r>
            <w:r>
              <w:rPr>
                <w:spacing w:val="-8"/>
                <w:sz w:val="24"/>
              </w:rPr>
              <w:t xml:space="preserve"> </w:t>
            </w:r>
            <w:r>
              <w:rPr>
                <w:sz w:val="24"/>
              </w:rPr>
              <w:t>predictive</w:t>
            </w:r>
            <w:r>
              <w:rPr>
                <w:spacing w:val="-6"/>
                <w:sz w:val="24"/>
              </w:rPr>
              <w:t xml:space="preserve"> </w:t>
            </w:r>
            <w:r>
              <w:rPr>
                <w:spacing w:val="-2"/>
                <w:sz w:val="24"/>
              </w:rPr>
              <w:t>performance</w:t>
            </w:r>
          </w:p>
        </w:tc>
      </w:tr>
      <w:tr w:rsidR="003C0027" w14:paraId="11E2E5B7" w14:textId="77777777">
        <w:trPr>
          <w:trHeight w:val="412"/>
        </w:trPr>
        <w:tc>
          <w:tcPr>
            <w:tcW w:w="1992" w:type="dxa"/>
          </w:tcPr>
          <w:p w14:paraId="39CB6E20" w14:textId="77777777" w:rsidR="003C0027" w:rsidRDefault="00BA701E" w:rsidP="006455F3">
            <w:pPr>
              <w:pStyle w:val="TableParagraph"/>
              <w:spacing w:line="273" w:lineRule="exact"/>
              <w:jc w:val="both"/>
              <w:rPr>
                <w:sz w:val="24"/>
              </w:rPr>
            </w:pPr>
            <w:r>
              <w:rPr>
                <w:spacing w:val="-2"/>
                <w:sz w:val="24"/>
              </w:rPr>
              <w:t>Functional</w:t>
            </w:r>
          </w:p>
        </w:tc>
        <w:tc>
          <w:tcPr>
            <w:tcW w:w="3240" w:type="dxa"/>
          </w:tcPr>
          <w:p w14:paraId="4C4C9505" w14:textId="77777777" w:rsidR="003C0027" w:rsidRDefault="00BA701E" w:rsidP="006455F3">
            <w:pPr>
              <w:pStyle w:val="TableParagraph"/>
              <w:spacing w:line="273" w:lineRule="exact"/>
              <w:jc w:val="both"/>
              <w:rPr>
                <w:sz w:val="24"/>
              </w:rPr>
            </w:pPr>
            <w:r>
              <w:rPr>
                <w:sz w:val="24"/>
              </w:rPr>
              <w:t>Generate</w:t>
            </w:r>
            <w:r>
              <w:rPr>
                <w:spacing w:val="-12"/>
                <w:sz w:val="24"/>
              </w:rPr>
              <w:t xml:space="preserve"> </w:t>
            </w:r>
            <w:r>
              <w:rPr>
                <w:sz w:val="24"/>
              </w:rPr>
              <w:t>explainability</w:t>
            </w:r>
            <w:r>
              <w:rPr>
                <w:spacing w:val="-11"/>
                <w:sz w:val="24"/>
              </w:rPr>
              <w:t xml:space="preserve"> </w:t>
            </w:r>
            <w:r>
              <w:rPr>
                <w:spacing w:val="-2"/>
                <w:sz w:val="24"/>
              </w:rPr>
              <w:t>outputs</w:t>
            </w:r>
          </w:p>
        </w:tc>
        <w:tc>
          <w:tcPr>
            <w:tcW w:w="3778" w:type="dxa"/>
          </w:tcPr>
          <w:p w14:paraId="30FDC107" w14:textId="77777777" w:rsidR="003C0027" w:rsidRDefault="00BA701E" w:rsidP="006455F3">
            <w:pPr>
              <w:pStyle w:val="TableParagraph"/>
              <w:spacing w:line="273" w:lineRule="exact"/>
              <w:jc w:val="both"/>
              <w:rPr>
                <w:sz w:val="24"/>
              </w:rPr>
            </w:pPr>
            <w:r>
              <w:rPr>
                <w:sz w:val="24"/>
              </w:rPr>
              <w:t>Support</w:t>
            </w:r>
            <w:r>
              <w:rPr>
                <w:spacing w:val="-2"/>
                <w:sz w:val="24"/>
              </w:rPr>
              <w:t xml:space="preserve"> interpretability</w:t>
            </w:r>
          </w:p>
        </w:tc>
      </w:tr>
      <w:tr w:rsidR="003C0027" w14:paraId="1D795996" w14:textId="77777777">
        <w:trPr>
          <w:trHeight w:val="412"/>
        </w:trPr>
        <w:tc>
          <w:tcPr>
            <w:tcW w:w="1992" w:type="dxa"/>
          </w:tcPr>
          <w:p w14:paraId="48934B7C" w14:textId="77777777" w:rsidR="003C0027" w:rsidRDefault="00BA701E" w:rsidP="006455F3">
            <w:pPr>
              <w:pStyle w:val="TableParagraph"/>
              <w:spacing w:before="1"/>
              <w:jc w:val="both"/>
              <w:rPr>
                <w:sz w:val="24"/>
              </w:rPr>
            </w:pPr>
            <w:r>
              <w:rPr>
                <w:sz w:val="24"/>
              </w:rPr>
              <w:t>Non-</w:t>
            </w:r>
            <w:r>
              <w:rPr>
                <w:spacing w:val="-2"/>
                <w:sz w:val="24"/>
              </w:rPr>
              <w:t>functional</w:t>
            </w:r>
          </w:p>
        </w:tc>
        <w:tc>
          <w:tcPr>
            <w:tcW w:w="3240" w:type="dxa"/>
          </w:tcPr>
          <w:p w14:paraId="55C3C21E" w14:textId="77777777" w:rsidR="003C0027" w:rsidRDefault="00BA701E" w:rsidP="006455F3">
            <w:pPr>
              <w:pStyle w:val="TableParagraph"/>
              <w:spacing w:before="1"/>
              <w:jc w:val="both"/>
              <w:rPr>
                <w:sz w:val="24"/>
              </w:rPr>
            </w:pPr>
            <w:r>
              <w:rPr>
                <w:spacing w:val="-2"/>
                <w:sz w:val="24"/>
              </w:rPr>
              <w:t>Reproducibility</w:t>
            </w:r>
          </w:p>
        </w:tc>
        <w:tc>
          <w:tcPr>
            <w:tcW w:w="3778" w:type="dxa"/>
          </w:tcPr>
          <w:p w14:paraId="51FACC38" w14:textId="77777777" w:rsidR="003C0027" w:rsidRDefault="00BA701E" w:rsidP="006455F3">
            <w:pPr>
              <w:pStyle w:val="TableParagraph"/>
              <w:spacing w:before="1"/>
              <w:jc w:val="both"/>
              <w:rPr>
                <w:sz w:val="24"/>
              </w:rPr>
            </w:pPr>
            <w:r>
              <w:rPr>
                <w:sz w:val="24"/>
              </w:rPr>
              <w:t>Ensure</w:t>
            </w:r>
            <w:r>
              <w:rPr>
                <w:spacing w:val="-14"/>
                <w:sz w:val="24"/>
              </w:rPr>
              <w:t xml:space="preserve"> </w:t>
            </w:r>
            <w:r>
              <w:rPr>
                <w:sz w:val="24"/>
              </w:rPr>
              <w:t>repeatable</w:t>
            </w:r>
            <w:r>
              <w:rPr>
                <w:spacing w:val="-9"/>
                <w:sz w:val="24"/>
              </w:rPr>
              <w:t xml:space="preserve"> </w:t>
            </w:r>
            <w:r>
              <w:rPr>
                <w:spacing w:val="-2"/>
                <w:sz w:val="24"/>
              </w:rPr>
              <w:t>findings</w:t>
            </w:r>
          </w:p>
        </w:tc>
      </w:tr>
      <w:tr w:rsidR="003C0027" w14:paraId="14091D1F" w14:textId="77777777">
        <w:trPr>
          <w:trHeight w:val="412"/>
        </w:trPr>
        <w:tc>
          <w:tcPr>
            <w:tcW w:w="1992" w:type="dxa"/>
          </w:tcPr>
          <w:p w14:paraId="536E8FC8" w14:textId="77777777" w:rsidR="003C0027" w:rsidRDefault="00BA701E" w:rsidP="006455F3">
            <w:pPr>
              <w:pStyle w:val="TableParagraph"/>
              <w:spacing w:before="1"/>
              <w:jc w:val="both"/>
              <w:rPr>
                <w:sz w:val="24"/>
              </w:rPr>
            </w:pPr>
            <w:r>
              <w:rPr>
                <w:sz w:val="24"/>
              </w:rPr>
              <w:t>Non-</w:t>
            </w:r>
            <w:r>
              <w:rPr>
                <w:spacing w:val="-2"/>
                <w:sz w:val="24"/>
              </w:rPr>
              <w:t>functional</w:t>
            </w:r>
          </w:p>
        </w:tc>
        <w:tc>
          <w:tcPr>
            <w:tcW w:w="3240" w:type="dxa"/>
          </w:tcPr>
          <w:p w14:paraId="538EBFA6" w14:textId="77777777" w:rsidR="003C0027" w:rsidRDefault="00BA701E" w:rsidP="006455F3">
            <w:pPr>
              <w:pStyle w:val="TableParagraph"/>
              <w:spacing w:before="1"/>
              <w:jc w:val="both"/>
              <w:rPr>
                <w:sz w:val="24"/>
              </w:rPr>
            </w:pPr>
            <w:r>
              <w:rPr>
                <w:spacing w:val="-2"/>
                <w:sz w:val="24"/>
              </w:rPr>
              <w:t>Transparency</w:t>
            </w:r>
          </w:p>
        </w:tc>
        <w:tc>
          <w:tcPr>
            <w:tcW w:w="3778" w:type="dxa"/>
          </w:tcPr>
          <w:p w14:paraId="265B34E6" w14:textId="77777777" w:rsidR="003C0027" w:rsidRDefault="00BA701E" w:rsidP="006455F3">
            <w:pPr>
              <w:pStyle w:val="TableParagraph"/>
              <w:spacing w:before="1"/>
              <w:jc w:val="both"/>
              <w:rPr>
                <w:sz w:val="24"/>
              </w:rPr>
            </w:pPr>
            <w:r>
              <w:rPr>
                <w:sz w:val="24"/>
              </w:rPr>
              <w:t>Make</w:t>
            </w:r>
            <w:r>
              <w:rPr>
                <w:spacing w:val="-6"/>
                <w:sz w:val="24"/>
              </w:rPr>
              <w:t xml:space="preserve"> </w:t>
            </w:r>
            <w:r>
              <w:rPr>
                <w:sz w:val="24"/>
              </w:rPr>
              <w:t>workflow</w:t>
            </w:r>
            <w:r>
              <w:rPr>
                <w:spacing w:val="-5"/>
                <w:sz w:val="24"/>
              </w:rPr>
              <w:t xml:space="preserve"> </w:t>
            </w:r>
            <w:r>
              <w:rPr>
                <w:spacing w:val="-2"/>
                <w:sz w:val="24"/>
              </w:rPr>
              <w:t>understandable</w:t>
            </w:r>
          </w:p>
        </w:tc>
      </w:tr>
      <w:tr w:rsidR="003C0027" w14:paraId="23E3F59A" w14:textId="77777777">
        <w:trPr>
          <w:trHeight w:val="412"/>
        </w:trPr>
        <w:tc>
          <w:tcPr>
            <w:tcW w:w="1992" w:type="dxa"/>
          </w:tcPr>
          <w:p w14:paraId="3CAEDF44" w14:textId="77777777" w:rsidR="003C0027" w:rsidRDefault="00BA701E" w:rsidP="006455F3">
            <w:pPr>
              <w:pStyle w:val="TableParagraph"/>
              <w:spacing w:before="1"/>
              <w:jc w:val="both"/>
              <w:rPr>
                <w:sz w:val="24"/>
              </w:rPr>
            </w:pPr>
            <w:r>
              <w:rPr>
                <w:sz w:val="24"/>
              </w:rPr>
              <w:t>Non-</w:t>
            </w:r>
            <w:r>
              <w:rPr>
                <w:spacing w:val="-2"/>
                <w:sz w:val="24"/>
              </w:rPr>
              <w:t>functional</w:t>
            </w:r>
          </w:p>
        </w:tc>
        <w:tc>
          <w:tcPr>
            <w:tcW w:w="3240" w:type="dxa"/>
          </w:tcPr>
          <w:p w14:paraId="1BB8059A" w14:textId="77777777" w:rsidR="003C0027" w:rsidRDefault="00BA701E" w:rsidP="006455F3">
            <w:pPr>
              <w:pStyle w:val="TableParagraph"/>
              <w:spacing w:before="1"/>
              <w:jc w:val="both"/>
              <w:rPr>
                <w:sz w:val="24"/>
              </w:rPr>
            </w:pPr>
            <w:r>
              <w:rPr>
                <w:spacing w:val="-2"/>
                <w:sz w:val="24"/>
              </w:rPr>
              <w:t>Reliability</w:t>
            </w:r>
          </w:p>
        </w:tc>
        <w:tc>
          <w:tcPr>
            <w:tcW w:w="3778" w:type="dxa"/>
          </w:tcPr>
          <w:p w14:paraId="7DBBACDF" w14:textId="77777777" w:rsidR="003C0027" w:rsidRDefault="00BA701E" w:rsidP="006455F3">
            <w:pPr>
              <w:pStyle w:val="TableParagraph"/>
              <w:spacing w:before="1"/>
              <w:jc w:val="both"/>
              <w:rPr>
                <w:sz w:val="24"/>
              </w:rPr>
            </w:pPr>
            <w:r>
              <w:rPr>
                <w:sz w:val="24"/>
              </w:rPr>
              <w:t>Support</w:t>
            </w:r>
            <w:r>
              <w:rPr>
                <w:spacing w:val="-8"/>
                <w:sz w:val="24"/>
              </w:rPr>
              <w:t xml:space="preserve"> </w:t>
            </w:r>
            <w:r>
              <w:rPr>
                <w:sz w:val="24"/>
              </w:rPr>
              <w:t>stable</w:t>
            </w:r>
            <w:r>
              <w:rPr>
                <w:spacing w:val="-6"/>
                <w:sz w:val="24"/>
              </w:rPr>
              <w:t xml:space="preserve"> </w:t>
            </w:r>
            <w:r>
              <w:rPr>
                <w:sz w:val="24"/>
              </w:rPr>
              <w:t>and</w:t>
            </w:r>
            <w:r>
              <w:rPr>
                <w:spacing w:val="-3"/>
                <w:sz w:val="24"/>
              </w:rPr>
              <w:t xml:space="preserve"> </w:t>
            </w:r>
            <w:r>
              <w:rPr>
                <w:sz w:val="24"/>
              </w:rPr>
              <w:t>defensible</w:t>
            </w:r>
            <w:r>
              <w:rPr>
                <w:spacing w:val="-6"/>
                <w:sz w:val="24"/>
              </w:rPr>
              <w:t xml:space="preserve"> </w:t>
            </w:r>
            <w:r>
              <w:rPr>
                <w:spacing w:val="-2"/>
                <w:sz w:val="24"/>
              </w:rPr>
              <w:t>results</w:t>
            </w:r>
          </w:p>
        </w:tc>
      </w:tr>
      <w:tr w:rsidR="003C0027" w14:paraId="66DA6C54" w14:textId="77777777">
        <w:trPr>
          <w:trHeight w:val="830"/>
        </w:trPr>
        <w:tc>
          <w:tcPr>
            <w:tcW w:w="1992" w:type="dxa"/>
          </w:tcPr>
          <w:p w14:paraId="7B51E1E5" w14:textId="77777777" w:rsidR="003C0027" w:rsidRDefault="00BA701E" w:rsidP="006455F3">
            <w:pPr>
              <w:pStyle w:val="TableParagraph"/>
              <w:spacing w:before="6"/>
              <w:jc w:val="both"/>
              <w:rPr>
                <w:sz w:val="24"/>
              </w:rPr>
            </w:pPr>
            <w:r>
              <w:rPr>
                <w:sz w:val="24"/>
              </w:rPr>
              <w:t>Non-</w:t>
            </w:r>
            <w:r>
              <w:rPr>
                <w:spacing w:val="-2"/>
                <w:sz w:val="24"/>
              </w:rPr>
              <w:t>functional</w:t>
            </w:r>
          </w:p>
        </w:tc>
        <w:tc>
          <w:tcPr>
            <w:tcW w:w="3240" w:type="dxa"/>
          </w:tcPr>
          <w:p w14:paraId="0F53FCF0" w14:textId="77777777" w:rsidR="003C0027" w:rsidRDefault="00BA701E" w:rsidP="006455F3">
            <w:pPr>
              <w:pStyle w:val="TableParagraph"/>
              <w:spacing w:before="6"/>
              <w:jc w:val="both"/>
              <w:rPr>
                <w:sz w:val="24"/>
              </w:rPr>
            </w:pPr>
            <w:r>
              <w:rPr>
                <w:spacing w:val="-2"/>
                <w:sz w:val="24"/>
              </w:rPr>
              <w:t>Usability</w:t>
            </w:r>
          </w:p>
        </w:tc>
        <w:tc>
          <w:tcPr>
            <w:tcW w:w="3778" w:type="dxa"/>
          </w:tcPr>
          <w:p w14:paraId="241B4880" w14:textId="77777777" w:rsidR="003C0027" w:rsidRDefault="00BA701E" w:rsidP="006455F3">
            <w:pPr>
              <w:pStyle w:val="TableParagraph"/>
              <w:spacing w:before="6"/>
              <w:jc w:val="both"/>
              <w:rPr>
                <w:sz w:val="24"/>
              </w:rPr>
            </w:pPr>
            <w:r>
              <w:rPr>
                <w:sz w:val="24"/>
              </w:rPr>
              <w:t>Present</w:t>
            </w:r>
            <w:r>
              <w:rPr>
                <w:spacing w:val="-8"/>
                <w:sz w:val="24"/>
              </w:rPr>
              <w:t xml:space="preserve"> </w:t>
            </w:r>
            <w:r>
              <w:rPr>
                <w:sz w:val="24"/>
              </w:rPr>
              <w:t>outputs</w:t>
            </w:r>
            <w:r>
              <w:rPr>
                <w:spacing w:val="-5"/>
                <w:sz w:val="24"/>
              </w:rPr>
              <w:t xml:space="preserve"> </w:t>
            </w:r>
            <w:r>
              <w:rPr>
                <w:sz w:val="24"/>
              </w:rPr>
              <w:t>clearly</w:t>
            </w:r>
            <w:r>
              <w:rPr>
                <w:spacing w:val="-3"/>
                <w:sz w:val="24"/>
              </w:rPr>
              <w:t xml:space="preserve"> </w:t>
            </w:r>
            <w:r>
              <w:rPr>
                <w:sz w:val="24"/>
              </w:rPr>
              <w:t>for</w:t>
            </w:r>
            <w:r>
              <w:rPr>
                <w:spacing w:val="-3"/>
                <w:sz w:val="24"/>
              </w:rPr>
              <w:t xml:space="preserve"> </w:t>
            </w:r>
            <w:r>
              <w:rPr>
                <w:spacing w:val="-2"/>
                <w:sz w:val="24"/>
              </w:rPr>
              <w:t>decision</w:t>
            </w:r>
          </w:p>
          <w:p w14:paraId="45B90AA6" w14:textId="77777777" w:rsidR="003C0027" w:rsidRDefault="00BA701E" w:rsidP="006455F3">
            <w:pPr>
              <w:pStyle w:val="TableParagraph"/>
              <w:spacing w:before="137"/>
              <w:jc w:val="both"/>
              <w:rPr>
                <w:sz w:val="24"/>
              </w:rPr>
            </w:pPr>
            <w:r>
              <w:rPr>
                <w:spacing w:val="-2"/>
                <w:sz w:val="24"/>
              </w:rPr>
              <w:t>support</w:t>
            </w:r>
          </w:p>
        </w:tc>
      </w:tr>
    </w:tbl>
    <w:p w14:paraId="647AAD2D" w14:textId="77777777" w:rsidR="003C0027" w:rsidRDefault="003C0027" w:rsidP="006455F3">
      <w:pPr>
        <w:pStyle w:val="BodyText"/>
        <w:ind w:left="0"/>
        <w:jc w:val="both"/>
        <w:rPr>
          <w:b/>
        </w:rPr>
      </w:pPr>
    </w:p>
    <w:p w14:paraId="51528F4F" w14:textId="77777777" w:rsidR="003C0027" w:rsidRDefault="003C0027" w:rsidP="006455F3">
      <w:pPr>
        <w:pStyle w:val="BodyText"/>
        <w:spacing w:before="133"/>
        <w:ind w:left="0"/>
        <w:jc w:val="both"/>
        <w:rPr>
          <w:b/>
        </w:rPr>
      </w:pPr>
    </w:p>
    <w:p w14:paraId="67509C1E" w14:textId="77777777" w:rsidR="003C0027" w:rsidRDefault="00BA701E" w:rsidP="006455F3">
      <w:pPr>
        <w:pStyle w:val="ListParagraph"/>
        <w:numPr>
          <w:ilvl w:val="1"/>
          <w:numId w:val="6"/>
        </w:numPr>
        <w:tabs>
          <w:tab w:val="left" w:pos="1527"/>
        </w:tabs>
        <w:ind w:hanging="359"/>
        <w:jc w:val="both"/>
        <w:rPr>
          <w:b/>
          <w:sz w:val="24"/>
        </w:rPr>
      </w:pPr>
      <w:r>
        <w:rPr>
          <w:b/>
          <w:sz w:val="24"/>
        </w:rPr>
        <w:t>Data</w:t>
      </w:r>
      <w:r>
        <w:rPr>
          <w:b/>
          <w:spacing w:val="-5"/>
          <w:sz w:val="24"/>
        </w:rPr>
        <w:t xml:space="preserve"> </w:t>
      </w:r>
      <w:r>
        <w:rPr>
          <w:b/>
          <w:sz w:val="24"/>
        </w:rPr>
        <w:t>Collection</w:t>
      </w:r>
      <w:r>
        <w:rPr>
          <w:b/>
          <w:spacing w:val="-3"/>
          <w:sz w:val="24"/>
        </w:rPr>
        <w:t xml:space="preserve"> </w:t>
      </w:r>
      <w:r>
        <w:rPr>
          <w:b/>
          <w:sz w:val="24"/>
        </w:rPr>
        <w:t>&amp;</w:t>
      </w:r>
      <w:r>
        <w:rPr>
          <w:b/>
          <w:spacing w:val="-3"/>
          <w:sz w:val="24"/>
        </w:rPr>
        <w:t xml:space="preserve"> </w:t>
      </w:r>
      <w:r>
        <w:rPr>
          <w:b/>
          <w:spacing w:val="-2"/>
          <w:sz w:val="24"/>
        </w:rPr>
        <w:t>Processing</w:t>
      </w:r>
    </w:p>
    <w:p w14:paraId="1A82239C" w14:textId="77777777" w:rsidR="003C0027" w:rsidRDefault="003C0027" w:rsidP="006455F3">
      <w:pPr>
        <w:pStyle w:val="BodyText"/>
        <w:spacing w:before="2" w:after="1"/>
        <w:ind w:left="0"/>
        <w:jc w:val="both"/>
        <w:rPr>
          <w:b/>
          <w:sz w:val="12"/>
        </w:rPr>
      </w:pPr>
    </w:p>
    <w:tbl>
      <w:tblPr>
        <w:tblW w:w="0" w:type="auto"/>
        <w:tblInd w:w="4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48"/>
        <w:gridCol w:w="7162"/>
      </w:tblGrid>
      <w:tr w:rsidR="003C0027" w14:paraId="01030ED6" w14:textId="77777777">
        <w:trPr>
          <w:trHeight w:val="417"/>
        </w:trPr>
        <w:tc>
          <w:tcPr>
            <w:tcW w:w="1848" w:type="dxa"/>
          </w:tcPr>
          <w:p w14:paraId="0D9CE30E" w14:textId="77777777" w:rsidR="003C0027" w:rsidRDefault="00BA701E" w:rsidP="006455F3">
            <w:pPr>
              <w:pStyle w:val="TableParagraph"/>
              <w:spacing w:before="1"/>
              <w:jc w:val="both"/>
              <w:rPr>
                <w:b/>
                <w:sz w:val="24"/>
              </w:rPr>
            </w:pPr>
            <w:r>
              <w:rPr>
                <w:b/>
                <w:sz w:val="24"/>
              </w:rPr>
              <w:t xml:space="preserve">Data </w:t>
            </w:r>
            <w:r>
              <w:rPr>
                <w:b/>
                <w:spacing w:val="-2"/>
                <w:sz w:val="24"/>
              </w:rPr>
              <w:t>attribute</w:t>
            </w:r>
          </w:p>
        </w:tc>
        <w:tc>
          <w:tcPr>
            <w:tcW w:w="7162" w:type="dxa"/>
          </w:tcPr>
          <w:p w14:paraId="56BF3938" w14:textId="77777777" w:rsidR="003C0027" w:rsidRDefault="00BA701E" w:rsidP="006455F3">
            <w:pPr>
              <w:pStyle w:val="TableParagraph"/>
              <w:spacing w:before="1"/>
              <w:jc w:val="both"/>
              <w:rPr>
                <w:b/>
                <w:sz w:val="24"/>
              </w:rPr>
            </w:pPr>
            <w:r>
              <w:rPr>
                <w:b/>
                <w:spacing w:val="-2"/>
                <w:sz w:val="24"/>
              </w:rPr>
              <w:t>Description</w:t>
            </w:r>
          </w:p>
        </w:tc>
      </w:tr>
      <w:tr w:rsidR="003C0027" w14:paraId="0DF559E2" w14:textId="77777777">
        <w:trPr>
          <w:trHeight w:val="412"/>
        </w:trPr>
        <w:tc>
          <w:tcPr>
            <w:tcW w:w="1848" w:type="dxa"/>
          </w:tcPr>
          <w:p w14:paraId="6D5CD406" w14:textId="77777777" w:rsidR="003C0027" w:rsidRDefault="00BA701E" w:rsidP="006455F3">
            <w:pPr>
              <w:pStyle w:val="TableParagraph"/>
              <w:spacing w:before="1"/>
              <w:jc w:val="both"/>
              <w:rPr>
                <w:sz w:val="24"/>
              </w:rPr>
            </w:pPr>
            <w:r>
              <w:rPr>
                <w:sz w:val="24"/>
              </w:rPr>
              <w:t>Dataset</w:t>
            </w:r>
            <w:r>
              <w:rPr>
                <w:spacing w:val="-5"/>
                <w:sz w:val="24"/>
              </w:rPr>
              <w:t xml:space="preserve"> </w:t>
            </w:r>
            <w:r>
              <w:rPr>
                <w:spacing w:val="-2"/>
                <w:sz w:val="24"/>
              </w:rPr>
              <w:t>source</w:t>
            </w:r>
          </w:p>
        </w:tc>
        <w:tc>
          <w:tcPr>
            <w:tcW w:w="7162" w:type="dxa"/>
          </w:tcPr>
          <w:p w14:paraId="1D3ED16F" w14:textId="77777777" w:rsidR="003C0027" w:rsidRDefault="00BA701E" w:rsidP="006455F3">
            <w:pPr>
              <w:pStyle w:val="TableParagraph"/>
              <w:spacing w:before="1"/>
              <w:jc w:val="both"/>
              <w:rPr>
                <w:sz w:val="24"/>
              </w:rPr>
            </w:pPr>
            <w:r>
              <w:rPr>
                <w:sz w:val="24"/>
              </w:rPr>
              <w:t>Kaggle</w:t>
            </w:r>
            <w:r>
              <w:rPr>
                <w:spacing w:val="-13"/>
                <w:sz w:val="24"/>
              </w:rPr>
              <w:t xml:space="preserve"> </w:t>
            </w:r>
            <w:r>
              <w:rPr>
                <w:sz w:val="24"/>
              </w:rPr>
              <w:t>Chronic</w:t>
            </w:r>
            <w:r>
              <w:rPr>
                <w:spacing w:val="-6"/>
                <w:sz w:val="24"/>
              </w:rPr>
              <w:t xml:space="preserve"> </w:t>
            </w:r>
            <w:r>
              <w:rPr>
                <w:sz w:val="24"/>
              </w:rPr>
              <w:t>Kidney</w:t>
            </w:r>
            <w:r>
              <w:rPr>
                <w:spacing w:val="-5"/>
                <w:sz w:val="24"/>
              </w:rPr>
              <w:t xml:space="preserve"> </w:t>
            </w:r>
            <w:r>
              <w:rPr>
                <w:sz w:val="24"/>
              </w:rPr>
              <w:t>Disease</w:t>
            </w:r>
            <w:r>
              <w:rPr>
                <w:spacing w:val="-6"/>
                <w:sz w:val="24"/>
              </w:rPr>
              <w:t xml:space="preserve"> </w:t>
            </w:r>
            <w:r>
              <w:rPr>
                <w:sz w:val="24"/>
              </w:rPr>
              <w:t>dataset</w:t>
            </w:r>
            <w:r>
              <w:rPr>
                <w:spacing w:val="-3"/>
                <w:sz w:val="24"/>
              </w:rPr>
              <w:t xml:space="preserve"> </w:t>
            </w:r>
            <w:r>
              <w:rPr>
                <w:sz w:val="24"/>
              </w:rPr>
              <w:t>derived</w:t>
            </w:r>
            <w:r>
              <w:rPr>
                <w:spacing w:val="-5"/>
                <w:sz w:val="24"/>
              </w:rPr>
              <w:t xml:space="preserve"> </w:t>
            </w:r>
            <w:r>
              <w:rPr>
                <w:sz w:val="24"/>
              </w:rPr>
              <w:t>from</w:t>
            </w:r>
            <w:r>
              <w:rPr>
                <w:spacing w:val="-5"/>
                <w:sz w:val="24"/>
              </w:rPr>
              <w:t xml:space="preserve"> </w:t>
            </w:r>
            <w:r>
              <w:rPr>
                <w:sz w:val="24"/>
              </w:rPr>
              <w:t>UCI</w:t>
            </w:r>
            <w:r>
              <w:rPr>
                <w:spacing w:val="-3"/>
                <w:sz w:val="24"/>
              </w:rPr>
              <w:t xml:space="preserve"> </w:t>
            </w:r>
            <w:r>
              <w:rPr>
                <w:sz w:val="24"/>
              </w:rPr>
              <w:t>CKD</w:t>
            </w:r>
            <w:r>
              <w:rPr>
                <w:spacing w:val="-1"/>
                <w:sz w:val="24"/>
              </w:rPr>
              <w:t xml:space="preserve"> </w:t>
            </w:r>
            <w:r>
              <w:rPr>
                <w:spacing w:val="-2"/>
                <w:sz w:val="24"/>
              </w:rPr>
              <w:t>dataset</w:t>
            </w:r>
          </w:p>
        </w:tc>
      </w:tr>
      <w:tr w:rsidR="003C0027" w14:paraId="5AEF300E" w14:textId="77777777">
        <w:trPr>
          <w:trHeight w:val="412"/>
        </w:trPr>
        <w:tc>
          <w:tcPr>
            <w:tcW w:w="1848" w:type="dxa"/>
          </w:tcPr>
          <w:p w14:paraId="1885DC51" w14:textId="77777777" w:rsidR="003C0027" w:rsidRDefault="00BA701E" w:rsidP="006455F3">
            <w:pPr>
              <w:pStyle w:val="TableParagraph"/>
              <w:spacing w:before="1"/>
              <w:jc w:val="both"/>
              <w:rPr>
                <w:sz w:val="24"/>
              </w:rPr>
            </w:pPr>
            <w:r>
              <w:rPr>
                <w:sz w:val="24"/>
              </w:rPr>
              <w:t>Type</w:t>
            </w:r>
            <w:r>
              <w:rPr>
                <w:spacing w:val="-14"/>
                <w:sz w:val="24"/>
              </w:rPr>
              <w:t xml:space="preserve"> </w:t>
            </w:r>
            <w:r>
              <w:rPr>
                <w:sz w:val="24"/>
              </w:rPr>
              <w:t>of</w:t>
            </w:r>
            <w:r>
              <w:rPr>
                <w:spacing w:val="-8"/>
                <w:sz w:val="24"/>
              </w:rPr>
              <w:t xml:space="preserve"> </w:t>
            </w:r>
            <w:r>
              <w:rPr>
                <w:spacing w:val="-4"/>
                <w:sz w:val="24"/>
              </w:rPr>
              <w:t>data</w:t>
            </w:r>
          </w:p>
        </w:tc>
        <w:tc>
          <w:tcPr>
            <w:tcW w:w="7162" w:type="dxa"/>
          </w:tcPr>
          <w:p w14:paraId="6261BF27" w14:textId="77777777" w:rsidR="003C0027" w:rsidRDefault="00BA701E" w:rsidP="006455F3">
            <w:pPr>
              <w:pStyle w:val="TableParagraph"/>
              <w:spacing w:before="1"/>
              <w:jc w:val="both"/>
              <w:rPr>
                <w:sz w:val="24"/>
              </w:rPr>
            </w:pPr>
            <w:r>
              <w:rPr>
                <w:spacing w:val="-2"/>
                <w:sz w:val="24"/>
              </w:rPr>
              <w:t>Secondary,</w:t>
            </w:r>
            <w:r>
              <w:rPr>
                <w:spacing w:val="2"/>
                <w:sz w:val="24"/>
              </w:rPr>
              <w:t xml:space="preserve"> </w:t>
            </w:r>
            <w:r>
              <w:rPr>
                <w:spacing w:val="-2"/>
                <w:sz w:val="24"/>
              </w:rPr>
              <w:t>retrospective,</w:t>
            </w:r>
            <w:r>
              <w:rPr>
                <w:spacing w:val="9"/>
                <w:sz w:val="24"/>
              </w:rPr>
              <w:t xml:space="preserve"> </w:t>
            </w:r>
            <w:r>
              <w:rPr>
                <w:spacing w:val="-2"/>
                <w:sz w:val="24"/>
              </w:rPr>
              <w:t>structured</w:t>
            </w:r>
            <w:r>
              <w:rPr>
                <w:spacing w:val="2"/>
                <w:sz w:val="24"/>
              </w:rPr>
              <w:t xml:space="preserve"> </w:t>
            </w:r>
            <w:r>
              <w:rPr>
                <w:spacing w:val="-2"/>
                <w:sz w:val="24"/>
              </w:rPr>
              <w:t>clinical</w:t>
            </w:r>
            <w:r>
              <w:rPr>
                <w:spacing w:val="9"/>
                <w:sz w:val="24"/>
              </w:rPr>
              <w:t xml:space="preserve"> </w:t>
            </w:r>
            <w:r>
              <w:rPr>
                <w:spacing w:val="-4"/>
                <w:sz w:val="24"/>
              </w:rPr>
              <w:t>data</w:t>
            </w:r>
          </w:p>
        </w:tc>
      </w:tr>
      <w:tr w:rsidR="003C0027" w14:paraId="74854DD6" w14:textId="77777777">
        <w:trPr>
          <w:trHeight w:val="417"/>
        </w:trPr>
        <w:tc>
          <w:tcPr>
            <w:tcW w:w="1848" w:type="dxa"/>
          </w:tcPr>
          <w:p w14:paraId="251370B7" w14:textId="77777777" w:rsidR="003C0027" w:rsidRDefault="00BA701E" w:rsidP="006455F3">
            <w:pPr>
              <w:pStyle w:val="TableParagraph"/>
              <w:spacing w:line="273" w:lineRule="exact"/>
              <w:jc w:val="both"/>
              <w:rPr>
                <w:sz w:val="24"/>
              </w:rPr>
            </w:pPr>
            <w:r>
              <w:rPr>
                <w:sz w:val="24"/>
              </w:rPr>
              <w:t>Number</w:t>
            </w:r>
            <w:r>
              <w:rPr>
                <w:spacing w:val="-5"/>
                <w:sz w:val="24"/>
              </w:rPr>
              <w:t xml:space="preserve"> </w:t>
            </w:r>
            <w:r>
              <w:rPr>
                <w:sz w:val="24"/>
              </w:rPr>
              <w:t xml:space="preserve">of </w:t>
            </w:r>
            <w:r>
              <w:rPr>
                <w:spacing w:val="-4"/>
                <w:sz w:val="24"/>
              </w:rPr>
              <w:t>rows</w:t>
            </w:r>
          </w:p>
        </w:tc>
        <w:tc>
          <w:tcPr>
            <w:tcW w:w="7162" w:type="dxa"/>
          </w:tcPr>
          <w:p w14:paraId="75D7D7F8" w14:textId="77777777" w:rsidR="003C0027" w:rsidRDefault="00BA701E" w:rsidP="006455F3">
            <w:pPr>
              <w:pStyle w:val="TableParagraph"/>
              <w:spacing w:line="273" w:lineRule="exact"/>
              <w:jc w:val="both"/>
              <w:rPr>
                <w:sz w:val="24"/>
              </w:rPr>
            </w:pPr>
            <w:r>
              <w:rPr>
                <w:sz w:val="24"/>
              </w:rPr>
              <w:t>4000</w:t>
            </w:r>
            <w:r>
              <w:rPr>
                <w:spacing w:val="-4"/>
                <w:sz w:val="24"/>
              </w:rPr>
              <w:t xml:space="preserve"> </w:t>
            </w:r>
            <w:r>
              <w:rPr>
                <w:sz w:val="24"/>
              </w:rPr>
              <w:t>rows</w:t>
            </w:r>
            <w:r>
              <w:rPr>
                <w:spacing w:val="-4"/>
                <w:sz w:val="24"/>
              </w:rPr>
              <w:t xml:space="preserve"> </w:t>
            </w:r>
            <w:r>
              <w:rPr>
                <w:sz w:val="24"/>
              </w:rPr>
              <w:t>(as</w:t>
            </w:r>
            <w:r>
              <w:rPr>
                <w:spacing w:val="-4"/>
                <w:sz w:val="24"/>
              </w:rPr>
              <w:t xml:space="preserve"> </w:t>
            </w:r>
            <w:r>
              <w:rPr>
                <w:sz w:val="24"/>
              </w:rPr>
              <w:t>stated</w:t>
            </w:r>
            <w:r>
              <w:rPr>
                <w:spacing w:val="-5"/>
                <w:sz w:val="24"/>
              </w:rPr>
              <w:t xml:space="preserve"> </w:t>
            </w:r>
            <w:r>
              <w:rPr>
                <w:sz w:val="24"/>
              </w:rPr>
              <w:t>in</w:t>
            </w:r>
            <w:r>
              <w:rPr>
                <w:spacing w:val="-4"/>
                <w:sz w:val="24"/>
              </w:rPr>
              <w:t xml:space="preserve"> </w:t>
            </w:r>
            <w:r>
              <w:rPr>
                <w:sz w:val="24"/>
              </w:rPr>
              <w:t>project</w:t>
            </w:r>
            <w:r>
              <w:rPr>
                <w:spacing w:val="-4"/>
                <w:sz w:val="24"/>
              </w:rPr>
              <w:t xml:space="preserve"> </w:t>
            </w:r>
            <w:r>
              <w:rPr>
                <w:spacing w:val="-2"/>
                <w:sz w:val="24"/>
              </w:rPr>
              <w:t>brief)</w:t>
            </w:r>
          </w:p>
        </w:tc>
      </w:tr>
      <w:tr w:rsidR="003C0027" w14:paraId="34B617E8" w14:textId="77777777">
        <w:trPr>
          <w:trHeight w:val="825"/>
        </w:trPr>
        <w:tc>
          <w:tcPr>
            <w:tcW w:w="1848" w:type="dxa"/>
          </w:tcPr>
          <w:p w14:paraId="3907F79D" w14:textId="77777777" w:rsidR="003C0027" w:rsidRDefault="00BA701E" w:rsidP="006455F3">
            <w:pPr>
              <w:pStyle w:val="TableParagraph"/>
              <w:spacing w:line="273" w:lineRule="exact"/>
              <w:jc w:val="both"/>
              <w:rPr>
                <w:sz w:val="24"/>
              </w:rPr>
            </w:pPr>
            <w:r>
              <w:rPr>
                <w:sz w:val="24"/>
              </w:rPr>
              <w:t>Number</w:t>
            </w:r>
            <w:r>
              <w:rPr>
                <w:spacing w:val="-5"/>
                <w:sz w:val="24"/>
              </w:rPr>
              <w:t xml:space="preserve"> of</w:t>
            </w:r>
          </w:p>
          <w:p w14:paraId="01B31908" w14:textId="77777777" w:rsidR="003C0027" w:rsidRDefault="00BA701E" w:rsidP="006455F3">
            <w:pPr>
              <w:pStyle w:val="TableParagraph"/>
              <w:spacing w:before="137"/>
              <w:jc w:val="both"/>
              <w:rPr>
                <w:sz w:val="24"/>
              </w:rPr>
            </w:pPr>
            <w:r>
              <w:rPr>
                <w:spacing w:val="-2"/>
                <w:sz w:val="24"/>
              </w:rPr>
              <w:t>features</w:t>
            </w:r>
          </w:p>
        </w:tc>
        <w:tc>
          <w:tcPr>
            <w:tcW w:w="7162" w:type="dxa"/>
          </w:tcPr>
          <w:p w14:paraId="4ED3F6F6" w14:textId="77777777" w:rsidR="003C0027" w:rsidRDefault="00BA701E" w:rsidP="006455F3">
            <w:pPr>
              <w:pStyle w:val="TableParagraph"/>
              <w:spacing w:line="273" w:lineRule="exact"/>
              <w:jc w:val="both"/>
              <w:rPr>
                <w:sz w:val="24"/>
              </w:rPr>
            </w:pPr>
            <w:r>
              <w:rPr>
                <w:sz w:val="24"/>
              </w:rPr>
              <w:t>25</w:t>
            </w:r>
            <w:r>
              <w:rPr>
                <w:spacing w:val="-4"/>
                <w:sz w:val="24"/>
              </w:rPr>
              <w:t xml:space="preserve"> </w:t>
            </w:r>
            <w:r>
              <w:rPr>
                <w:sz w:val="24"/>
              </w:rPr>
              <w:t>predictor</w:t>
            </w:r>
            <w:r>
              <w:rPr>
                <w:spacing w:val="-4"/>
                <w:sz w:val="24"/>
              </w:rPr>
              <w:t xml:space="preserve"> </w:t>
            </w:r>
            <w:r>
              <w:rPr>
                <w:spacing w:val="-2"/>
                <w:sz w:val="24"/>
              </w:rPr>
              <w:t>variables</w:t>
            </w:r>
          </w:p>
        </w:tc>
      </w:tr>
      <w:tr w:rsidR="003C0027" w14:paraId="4A28515E" w14:textId="77777777">
        <w:trPr>
          <w:trHeight w:val="417"/>
        </w:trPr>
        <w:tc>
          <w:tcPr>
            <w:tcW w:w="1848" w:type="dxa"/>
          </w:tcPr>
          <w:p w14:paraId="48BFF646" w14:textId="77777777" w:rsidR="003C0027" w:rsidRDefault="00BA701E" w:rsidP="006455F3">
            <w:pPr>
              <w:pStyle w:val="TableParagraph"/>
              <w:spacing w:line="273" w:lineRule="exact"/>
              <w:jc w:val="both"/>
              <w:rPr>
                <w:sz w:val="24"/>
              </w:rPr>
            </w:pPr>
            <w:r>
              <w:rPr>
                <w:spacing w:val="-2"/>
                <w:sz w:val="24"/>
              </w:rPr>
              <w:t>Target</w:t>
            </w:r>
            <w:r>
              <w:rPr>
                <w:spacing w:val="-18"/>
                <w:sz w:val="24"/>
              </w:rPr>
              <w:t xml:space="preserve"> </w:t>
            </w:r>
            <w:r>
              <w:rPr>
                <w:spacing w:val="-2"/>
                <w:sz w:val="24"/>
              </w:rPr>
              <w:t>variable</w:t>
            </w:r>
          </w:p>
        </w:tc>
        <w:tc>
          <w:tcPr>
            <w:tcW w:w="7162" w:type="dxa"/>
          </w:tcPr>
          <w:p w14:paraId="0757B0DA" w14:textId="77777777" w:rsidR="003C0027" w:rsidRDefault="00BA701E" w:rsidP="006455F3">
            <w:pPr>
              <w:pStyle w:val="TableParagraph"/>
              <w:spacing w:line="273" w:lineRule="exact"/>
              <w:jc w:val="both"/>
              <w:rPr>
                <w:sz w:val="24"/>
              </w:rPr>
            </w:pPr>
            <w:r>
              <w:rPr>
                <w:sz w:val="24"/>
              </w:rPr>
              <w:t>Classification</w:t>
            </w:r>
            <w:r>
              <w:rPr>
                <w:spacing w:val="-8"/>
                <w:sz w:val="24"/>
              </w:rPr>
              <w:t xml:space="preserve"> </w:t>
            </w:r>
            <w:r>
              <w:rPr>
                <w:sz w:val="24"/>
              </w:rPr>
              <w:t>(“</w:t>
            </w:r>
            <w:proofErr w:type="spellStart"/>
            <w:r>
              <w:rPr>
                <w:sz w:val="24"/>
              </w:rPr>
              <w:t>ckd</w:t>
            </w:r>
            <w:proofErr w:type="spellEnd"/>
            <w:r>
              <w:rPr>
                <w:sz w:val="24"/>
              </w:rPr>
              <w:t>”</w:t>
            </w:r>
            <w:r>
              <w:rPr>
                <w:spacing w:val="-9"/>
                <w:sz w:val="24"/>
              </w:rPr>
              <w:t xml:space="preserve"> </w:t>
            </w:r>
            <w:r>
              <w:rPr>
                <w:sz w:val="24"/>
              </w:rPr>
              <w:t>/</w:t>
            </w:r>
            <w:r>
              <w:rPr>
                <w:spacing w:val="-3"/>
                <w:sz w:val="24"/>
              </w:rPr>
              <w:t xml:space="preserve"> </w:t>
            </w:r>
            <w:r>
              <w:rPr>
                <w:spacing w:val="-2"/>
                <w:sz w:val="24"/>
              </w:rPr>
              <w:t>“</w:t>
            </w:r>
            <w:proofErr w:type="spellStart"/>
            <w:r>
              <w:rPr>
                <w:spacing w:val="-2"/>
                <w:sz w:val="24"/>
              </w:rPr>
              <w:t>notckd</w:t>
            </w:r>
            <w:proofErr w:type="spellEnd"/>
            <w:r>
              <w:rPr>
                <w:spacing w:val="-2"/>
                <w:sz w:val="24"/>
              </w:rPr>
              <w:t>”)</w:t>
            </w:r>
          </w:p>
        </w:tc>
      </w:tr>
      <w:tr w:rsidR="003C0027" w14:paraId="24EC6C43" w14:textId="77777777">
        <w:trPr>
          <w:trHeight w:val="407"/>
        </w:trPr>
        <w:tc>
          <w:tcPr>
            <w:tcW w:w="1848" w:type="dxa"/>
          </w:tcPr>
          <w:p w14:paraId="07C66981" w14:textId="77777777" w:rsidR="003C0027" w:rsidRDefault="00BA701E" w:rsidP="006455F3">
            <w:pPr>
              <w:pStyle w:val="TableParagraph"/>
              <w:spacing w:line="273" w:lineRule="exact"/>
              <w:jc w:val="both"/>
              <w:rPr>
                <w:sz w:val="24"/>
              </w:rPr>
            </w:pPr>
            <w:r>
              <w:rPr>
                <w:spacing w:val="-4"/>
                <w:sz w:val="24"/>
              </w:rPr>
              <w:t>Variable</w:t>
            </w:r>
            <w:r>
              <w:rPr>
                <w:spacing w:val="-2"/>
                <w:sz w:val="24"/>
              </w:rPr>
              <w:t xml:space="preserve"> types</w:t>
            </w:r>
          </w:p>
        </w:tc>
        <w:tc>
          <w:tcPr>
            <w:tcW w:w="7162" w:type="dxa"/>
          </w:tcPr>
          <w:p w14:paraId="61CA31FC" w14:textId="77777777" w:rsidR="003C0027" w:rsidRDefault="00BA701E" w:rsidP="006455F3">
            <w:pPr>
              <w:pStyle w:val="TableParagraph"/>
              <w:spacing w:line="273" w:lineRule="exact"/>
              <w:jc w:val="both"/>
              <w:rPr>
                <w:sz w:val="24"/>
              </w:rPr>
            </w:pPr>
            <w:r>
              <w:rPr>
                <w:sz w:val="24"/>
              </w:rPr>
              <w:t>Numeric</w:t>
            </w:r>
            <w:r>
              <w:rPr>
                <w:spacing w:val="-6"/>
                <w:sz w:val="24"/>
              </w:rPr>
              <w:t xml:space="preserve"> </w:t>
            </w:r>
            <w:r>
              <w:rPr>
                <w:sz w:val="24"/>
              </w:rPr>
              <w:t>and</w:t>
            </w:r>
            <w:r>
              <w:rPr>
                <w:spacing w:val="-3"/>
                <w:sz w:val="24"/>
              </w:rPr>
              <w:t xml:space="preserve"> </w:t>
            </w:r>
            <w:r>
              <w:rPr>
                <w:spacing w:val="-2"/>
                <w:sz w:val="24"/>
              </w:rPr>
              <w:t>categorical</w:t>
            </w:r>
          </w:p>
        </w:tc>
      </w:tr>
      <w:tr w:rsidR="003C0027" w14:paraId="4FBA06D2" w14:textId="77777777">
        <w:trPr>
          <w:trHeight w:val="1242"/>
        </w:trPr>
        <w:tc>
          <w:tcPr>
            <w:tcW w:w="1848" w:type="dxa"/>
          </w:tcPr>
          <w:p w14:paraId="1D020668" w14:textId="77777777" w:rsidR="003C0027" w:rsidRDefault="00BA701E" w:rsidP="006455F3">
            <w:pPr>
              <w:pStyle w:val="TableParagraph"/>
              <w:spacing w:before="6" w:line="360" w:lineRule="auto"/>
              <w:ind w:right="19"/>
              <w:jc w:val="both"/>
              <w:rPr>
                <w:sz w:val="24"/>
              </w:rPr>
            </w:pPr>
            <w:r>
              <w:rPr>
                <w:spacing w:val="-2"/>
                <w:sz w:val="24"/>
              </w:rPr>
              <w:t xml:space="preserve">Example </w:t>
            </w:r>
            <w:r>
              <w:rPr>
                <w:spacing w:val="-6"/>
                <w:sz w:val="24"/>
              </w:rPr>
              <w:t>indicators</w:t>
            </w:r>
          </w:p>
        </w:tc>
        <w:tc>
          <w:tcPr>
            <w:tcW w:w="7162" w:type="dxa"/>
          </w:tcPr>
          <w:p w14:paraId="71BC82DE" w14:textId="77777777" w:rsidR="003C0027" w:rsidRDefault="00BA701E" w:rsidP="006455F3">
            <w:pPr>
              <w:pStyle w:val="TableParagraph"/>
              <w:spacing w:before="6"/>
              <w:jc w:val="both"/>
              <w:rPr>
                <w:sz w:val="24"/>
              </w:rPr>
            </w:pPr>
            <w:r>
              <w:rPr>
                <w:sz w:val="24"/>
              </w:rPr>
              <w:t>Blood</w:t>
            </w:r>
            <w:r>
              <w:rPr>
                <w:spacing w:val="-5"/>
                <w:sz w:val="24"/>
              </w:rPr>
              <w:t xml:space="preserve"> </w:t>
            </w:r>
            <w:r>
              <w:rPr>
                <w:sz w:val="24"/>
              </w:rPr>
              <w:t>glucose</w:t>
            </w:r>
            <w:r>
              <w:rPr>
                <w:spacing w:val="-4"/>
                <w:sz w:val="24"/>
              </w:rPr>
              <w:t xml:space="preserve"> </w:t>
            </w:r>
            <w:r>
              <w:rPr>
                <w:sz w:val="24"/>
              </w:rPr>
              <w:t>random,</w:t>
            </w:r>
            <w:r>
              <w:rPr>
                <w:spacing w:val="-5"/>
                <w:sz w:val="24"/>
              </w:rPr>
              <w:t xml:space="preserve"> </w:t>
            </w:r>
            <w:r>
              <w:rPr>
                <w:sz w:val="24"/>
              </w:rPr>
              <w:t>blood</w:t>
            </w:r>
            <w:r>
              <w:rPr>
                <w:spacing w:val="-3"/>
                <w:sz w:val="24"/>
              </w:rPr>
              <w:t xml:space="preserve"> </w:t>
            </w:r>
            <w:r>
              <w:rPr>
                <w:sz w:val="24"/>
              </w:rPr>
              <w:t>urea,</w:t>
            </w:r>
            <w:r>
              <w:rPr>
                <w:spacing w:val="-5"/>
                <w:sz w:val="24"/>
              </w:rPr>
              <w:t xml:space="preserve"> </w:t>
            </w:r>
            <w:r>
              <w:rPr>
                <w:sz w:val="24"/>
              </w:rPr>
              <w:t>serum</w:t>
            </w:r>
            <w:r>
              <w:rPr>
                <w:spacing w:val="-3"/>
                <w:sz w:val="24"/>
              </w:rPr>
              <w:t xml:space="preserve"> </w:t>
            </w:r>
            <w:r>
              <w:rPr>
                <w:sz w:val="24"/>
              </w:rPr>
              <w:t>creatinine,</w:t>
            </w:r>
            <w:r>
              <w:rPr>
                <w:spacing w:val="-3"/>
                <w:sz w:val="24"/>
              </w:rPr>
              <w:t xml:space="preserve"> </w:t>
            </w:r>
            <w:r>
              <w:rPr>
                <w:spacing w:val="-2"/>
                <w:sz w:val="24"/>
              </w:rPr>
              <w:t>sodium,</w:t>
            </w:r>
          </w:p>
          <w:p w14:paraId="67F57C9A" w14:textId="77777777" w:rsidR="003C0027" w:rsidRDefault="00BA701E" w:rsidP="006455F3">
            <w:pPr>
              <w:pStyle w:val="TableParagraph"/>
              <w:spacing w:before="3" w:line="410" w:lineRule="atLeast"/>
              <w:ind w:right="217"/>
              <w:jc w:val="both"/>
              <w:rPr>
                <w:sz w:val="24"/>
              </w:rPr>
            </w:pPr>
            <w:r>
              <w:rPr>
                <w:sz w:val="24"/>
              </w:rPr>
              <w:t>potassium,</w:t>
            </w:r>
            <w:r>
              <w:rPr>
                <w:spacing w:val="-15"/>
                <w:sz w:val="24"/>
              </w:rPr>
              <w:t xml:space="preserve"> </w:t>
            </w:r>
            <w:proofErr w:type="spellStart"/>
            <w:r>
              <w:rPr>
                <w:sz w:val="24"/>
              </w:rPr>
              <w:t>haemoglobin</w:t>
            </w:r>
            <w:proofErr w:type="spellEnd"/>
            <w:r>
              <w:rPr>
                <w:sz w:val="24"/>
              </w:rPr>
              <w:t>,</w:t>
            </w:r>
            <w:r>
              <w:rPr>
                <w:spacing w:val="-15"/>
                <w:sz w:val="24"/>
              </w:rPr>
              <w:t xml:space="preserve"> </w:t>
            </w:r>
            <w:r>
              <w:rPr>
                <w:sz w:val="24"/>
              </w:rPr>
              <w:t>packed</w:t>
            </w:r>
            <w:r>
              <w:rPr>
                <w:spacing w:val="-15"/>
                <w:sz w:val="24"/>
              </w:rPr>
              <w:t xml:space="preserve"> </w:t>
            </w:r>
            <w:r>
              <w:rPr>
                <w:sz w:val="24"/>
              </w:rPr>
              <w:t>cell</w:t>
            </w:r>
            <w:r>
              <w:rPr>
                <w:spacing w:val="-14"/>
                <w:sz w:val="24"/>
              </w:rPr>
              <w:t xml:space="preserve"> </w:t>
            </w:r>
            <w:r>
              <w:rPr>
                <w:sz w:val="24"/>
              </w:rPr>
              <w:t>volume,</w:t>
            </w:r>
            <w:r>
              <w:rPr>
                <w:spacing w:val="-15"/>
                <w:sz w:val="24"/>
              </w:rPr>
              <w:t xml:space="preserve"> </w:t>
            </w:r>
            <w:r>
              <w:rPr>
                <w:sz w:val="24"/>
              </w:rPr>
              <w:t>white</w:t>
            </w:r>
            <w:r>
              <w:rPr>
                <w:spacing w:val="-15"/>
                <w:sz w:val="24"/>
              </w:rPr>
              <w:t xml:space="preserve"> </w:t>
            </w:r>
            <w:r>
              <w:rPr>
                <w:sz w:val="24"/>
              </w:rPr>
              <w:t>blood</w:t>
            </w:r>
            <w:r>
              <w:rPr>
                <w:spacing w:val="-15"/>
                <w:sz w:val="24"/>
              </w:rPr>
              <w:t xml:space="preserve"> </w:t>
            </w:r>
            <w:r>
              <w:rPr>
                <w:sz w:val="24"/>
              </w:rPr>
              <w:t>cell</w:t>
            </w:r>
            <w:r>
              <w:rPr>
                <w:spacing w:val="-13"/>
                <w:sz w:val="24"/>
              </w:rPr>
              <w:t xml:space="preserve"> </w:t>
            </w:r>
            <w:r>
              <w:rPr>
                <w:sz w:val="24"/>
              </w:rPr>
              <w:t>count, red blood cell count</w:t>
            </w:r>
          </w:p>
        </w:tc>
      </w:tr>
      <w:tr w:rsidR="003C0027" w14:paraId="3A7DA7CF" w14:textId="77777777">
        <w:trPr>
          <w:trHeight w:val="412"/>
        </w:trPr>
        <w:tc>
          <w:tcPr>
            <w:tcW w:w="1848" w:type="dxa"/>
          </w:tcPr>
          <w:p w14:paraId="2EA48F31" w14:textId="77777777" w:rsidR="003C0027" w:rsidRDefault="00BA701E" w:rsidP="006455F3">
            <w:pPr>
              <w:pStyle w:val="TableParagraph"/>
              <w:spacing w:line="273" w:lineRule="exact"/>
              <w:jc w:val="both"/>
              <w:rPr>
                <w:sz w:val="24"/>
              </w:rPr>
            </w:pPr>
            <w:r>
              <w:rPr>
                <w:sz w:val="24"/>
              </w:rPr>
              <w:t>Collection</w:t>
            </w:r>
            <w:r>
              <w:rPr>
                <w:spacing w:val="-8"/>
                <w:sz w:val="24"/>
              </w:rPr>
              <w:t xml:space="preserve"> </w:t>
            </w:r>
            <w:r>
              <w:rPr>
                <w:spacing w:val="-4"/>
                <w:sz w:val="24"/>
              </w:rPr>
              <w:t>mode</w:t>
            </w:r>
          </w:p>
        </w:tc>
        <w:tc>
          <w:tcPr>
            <w:tcW w:w="7162" w:type="dxa"/>
          </w:tcPr>
          <w:p w14:paraId="7A1609AA" w14:textId="77777777" w:rsidR="003C0027" w:rsidRDefault="00BA701E" w:rsidP="006455F3">
            <w:pPr>
              <w:pStyle w:val="TableParagraph"/>
              <w:spacing w:line="273" w:lineRule="exact"/>
              <w:jc w:val="both"/>
              <w:rPr>
                <w:sz w:val="24"/>
              </w:rPr>
            </w:pPr>
            <w:r>
              <w:rPr>
                <w:sz w:val="24"/>
              </w:rPr>
              <w:t>Publicly</w:t>
            </w:r>
            <w:r>
              <w:rPr>
                <w:spacing w:val="-13"/>
                <w:sz w:val="24"/>
              </w:rPr>
              <w:t xml:space="preserve"> </w:t>
            </w:r>
            <w:r>
              <w:rPr>
                <w:sz w:val="24"/>
              </w:rPr>
              <w:t>available</w:t>
            </w:r>
            <w:r>
              <w:rPr>
                <w:spacing w:val="-9"/>
                <w:sz w:val="24"/>
              </w:rPr>
              <w:t xml:space="preserve"> </w:t>
            </w:r>
            <w:r>
              <w:rPr>
                <w:sz w:val="24"/>
              </w:rPr>
              <w:t>downloadable</w:t>
            </w:r>
            <w:r>
              <w:rPr>
                <w:spacing w:val="-9"/>
                <w:sz w:val="24"/>
              </w:rPr>
              <w:t xml:space="preserve"> </w:t>
            </w:r>
            <w:r>
              <w:rPr>
                <w:sz w:val="24"/>
              </w:rPr>
              <w:t>CSV</w:t>
            </w:r>
            <w:r>
              <w:rPr>
                <w:spacing w:val="-11"/>
                <w:sz w:val="24"/>
              </w:rPr>
              <w:t xml:space="preserve"> </w:t>
            </w:r>
            <w:r>
              <w:rPr>
                <w:spacing w:val="-2"/>
                <w:sz w:val="24"/>
              </w:rPr>
              <w:t>dataset</w:t>
            </w:r>
          </w:p>
        </w:tc>
      </w:tr>
      <w:tr w:rsidR="003C0027" w14:paraId="626E45FA" w14:textId="77777777">
        <w:trPr>
          <w:trHeight w:val="829"/>
        </w:trPr>
        <w:tc>
          <w:tcPr>
            <w:tcW w:w="1848" w:type="dxa"/>
          </w:tcPr>
          <w:p w14:paraId="019B7D01" w14:textId="77777777" w:rsidR="003C0027" w:rsidRDefault="00BA701E" w:rsidP="006455F3">
            <w:pPr>
              <w:pStyle w:val="TableParagraph"/>
              <w:spacing w:line="273" w:lineRule="exact"/>
              <w:jc w:val="both"/>
              <w:rPr>
                <w:sz w:val="24"/>
              </w:rPr>
            </w:pPr>
            <w:r>
              <w:rPr>
                <w:sz w:val="24"/>
              </w:rPr>
              <w:t>Research</w:t>
            </w:r>
            <w:r>
              <w:rPr>
                <w:spacing w:val="-11"/>
                <w:sz w:val="24"/>
              </w:rPr>
              <w:t xml:space="preserve"> </w:t>
            </w:r>
            <w:r>
              <w:rPr>
                <w:sz w:val="24"/>
              </w:rPr>
              <w:t>use</w:t>
            </w:r>
            <w:r>
              <w:rPr>
                <w:spacing w:val="-7"/>
                <w:sz w:val="24"/>
              </w:rPr>
              <w:t xml:space="preserve"> </w:t>
            </w:r>
            <w:r>
              <w:rPr>
                <w:spacing w:val="-5"/>
                <w:sz w:val="24"/>
              </w:rPr>
              <w:t>in</w:t>
            </w:r>
          </w:p>
          <w:p w14:paraId="451749CF" w14:textId="77777777" w:rsidR="003C0027" w:rsidRDefault="00BA701E" w:rsidP="006455F3">
            <w:pPr>
              <w:pStyle w:val="TableParagraph"/>
              <w:spacing w:before="137"/>
              <w:jc w:val="both"/>
              <w:rPr>
                <w:sz w:val="24"/>
              </w:rPr>
            </w:pPr>
            <w:r>
              <w:rPr>
                <w:sz w:val="24"/>
              </w:rPr>
              <w:t>this</w:t>
            </w:r>
            <w:r>
              <w:rPr>
                <w:spacing w:val="-2"/>
                <w:sz w:val="24"/>
              </w:rPr>
              <w:t xml:space="preserve"> </w:t>
            </w:r>
            <w:r>
              <w:rPr>
                <w:spacing w:val="-4"/>
                <w:sz w:val="24"/>
              </w:rPr>
              <w:t>study</w:t>
            </w:r>
          </w:p>
        </w:tc>
        <w:tc>
          <w:tcPr>
            <w:tcW w:w="7162" w:type="dxa"/>
          </w:tcPr>
          <w:p w14:paraId="297757C1" w14:textId="77777777" w:rsidR="003C0027" w:rsidRDefault="00BA701E" w:rsidP="006455F3">
            <w:pPr>
              <w:pStyle w:val="TableParagraph"/>
              <w:spacing w:line="273" w:lineRule="exact"/>
              <w:jc w:val="both"/>
              <w:rPr>
                <w:sz w:val="24"/>
              </w:rPr>
            </w:pPr>
            <w:r>
              <w:rPr>
                <w:sz w:val="24"/>
              </w:rPr>
              <w:t>Data</w:t>
            </w:r>
            <w:r>
              <w:rPr>
                <w:spacing w:val="-13"/>
                <w:sz w:val="24"/>
              </w:rPr>
              <w:t xml:space="preserve"> </w:t>
            </w:r>
            <w:r>
              <w:rPr>
                <w:sz w:val="24"/>
              </w:rPr>
              <w:t>preparation,</w:t>
            </w:r>
            <w:r>
              <w:rPr>
                <w:spacing w:val="-8"/>
                <w:sz w:val="24"/>
              </w:rPr>
              <w:t xml:space="preserve"> </w:t>
            </w:r>
            <w:r>
              <w:rPr>
                <w:sz w:val="24"/>
              </w:rPr>
              <w:t>model</w:t>
            </w:r>
            <w:r>
              <w:rPr>
                <w:spacing w:val="-7"/>
                <w:sz w:val="24"/>
              </w:rPr>
              <w:t xml:space="preserve"> </w:t>
            </w:r>
            <w:r>
              <w:rPr>
                <w:sz w:val="24"/>
              </w:rPr>
              <w:t>training,</w:t>
            </w:r>
            <w:r>
              <w:rPr>
                <w:spacing w:val="-7"/>
                <w:sz w:val="24"/>
              </w:rPr>
              <w:t xml:space="preserve"> </w:t>
            </w:r>
            <w:r>
              <w:rPr>
                <w:sz w:val="24"/>
              </w:rPr>
              <w:t>evaluation,</w:t>
            </w:r>
            <w:r>
              <w:rPr>
                <w:spacing w:val="-8"/>
                <w:sz w:val="24"/>
              </w:rPr>
              <w:t xml:space="preserve"> </w:t>
            </w:r>
            <w:r>
              <w:rPr>
                <w:sz w:val="24"/>
              </w:rPr>
              <w:t>and</w:t>
            </w:r>
            <w:r>
              <w:rPr>
                <w:spacing w:val="-6"/>
                <w:sz w:val="24"/>
              </w:rPr>
              <w:t xml:space="preserve"> </w:t>
            </w:r>
            <w:r>
              <w:rPr>
                <w:sz w:val="24"/>
              </w:rPr>
              <w:t>explainability</w:t>
            </w:r>
            <w:r>
              <w:rPr>
                <w:spacing w:val="-5"/>
                <w:sz w:val="24"/>
              </w:rPr>
              <w:t xml:space="preserve"> </w:t>
            </w:r>
            <w:r>
              <w:rPr>
                <w:spacing w:val="-2"/>
                <w:sz w:val="24"/>
              </w:rPr>
              <w:t>analysis</w:t>
            </w:r>
          </w:p>
        </w:tc>
      </w:tr>
    </w:tbl>
    <w:p w14:paraId="3B7F70DF" w14:textId="77777777" w:rsidR="003C0027" w:rsidRDefault="003C0027" w:rsidP="006455F3">
      <w:pPr>
        <w:pStyle w:val="TableParagraph"/>
        <w:spacing w:line="273" w:lineRule="exact"/>
        <w:jc w:val="both"/>
        <w:rPr>
          <w:sz w:val="24"/>
        </w:rPr>
        <w:sectPr w:rsidR="003C0027">
          <w:pgSz w:w="11900" w:h="16840"/>
          <w:pgMar w:top="1300" w:right="141" w:bottom="1240" w:left="992" w:header="0" w:footer="1057" w:gutter="0"/>
          <w:cols w:space="720"/>
        </w:sectPr>
      </w:pPr>
    </w:p>
    <w:p w14:paraId="2319E7D1" w14:textId="77777777" w:rsidR="003C0027" w:rsidRDefault="00BA701E" w:rsidP="006455F3">
      <w:pPr>
        <w:pStyle w:val="BodyText"/>
        <w:spacing w:before="76" w:line="360" w:lineRule="auto"/>
        <w:ind w:right="1387" w:firstLine="720"/>
        <w:jc w:val="both"/>
      </w:pPr>
      <w:r>
        <w:lastRenderedPageBreak/>
        <w:t xml:space="preserve">The study used secondary data from the publicly available </w:t>
      </w:r>
      <w:proofErr w:type="gramStart"/>
      <w:r>
        <w:t>Chronic Kidney Disease</w:t>
      </w:r>
      <w:proofErr w:type="gramEnd"/>
      <w:r>
        <w:t xml:space="preserve"> dataset hosted on Kaggle and derived from the UCI CKD source. The dataset contained structured</w:t>
      </w:r>
      <w:r>
        <w:rPr>
          <w:spacing w:val="-10"/>
        </w:rPr>
        <w:t xml:space="preserve"> </w:t>
      </w:r>
      <w:r>
        <w:t>clinical</w:t>
      </w:r>
      <w:r>
        <w:rPr>
          <w:spacing w:val="-8"/>
        </w:rPr>
        <w:t xml:space="preserve"> </w:t>
      </w:r>
      <w:r>
        <w:t>and</w:t>
      </w:r>
      <w:r>
        <w:rPr>
          <w:spacing w:val="-8"/>
        </w:rPr>
        <w:t xml:space="preserve"> </w:t>
      </w:r>
      <w:r>
        <w:t>laboratory</w:t>
      </w:r>
      <w:r>
        <w:rPr>
          <w:spacing w:val="-10"/>
        </w:rPr>
        <w:t xml:space="preserve"> </w:t>
      </w:r>
      <w:r>
        <w:t>variables</w:t>
      </w:r>
      <w:r>
        <w:rPr>
          <w:spacing w:val="-10"/>
        </w:rPr>
        <w:t xml:space="preserve"> </w:t>
      </w:r>
      <w:r>
        <w:t>with</w:t>
      </w:r>
      <w:r>
        <w:rPr>
          <w:spacing w:val="-10"/>
        </w:rPr>
        <w:t xml:space="preserve"> </w:t>
      </w:r>
      <w:r>
        <w:t>a</w:t>
      </w:r>
      <w:r>
        <w:rPr>
          <w:spacing w:val="-9"/>
        </w:rPr>
        <w:t xml:space="preserve"> </w:t>
      </w:r>
      <w:r>
        <w:t>binary</w:t>
      </w:r>
      <w:r>
        <w:rPr>
          <w:spacing w:val="-10"/>
        </w:rPr>
        <w:t xml:space="preserve"> </w:t>
      </w:r>
      <w:r>
        <w:t>target</w:t>
      </w:r>
      <w:r>
        <w:rPr>
          <w:spacing w:val="-10"/>
        </w:rPr>
        <w:t xml:space="preserve"> </w:t>
      </w:r>
      <w:r>
        <w:t>label</w:t>
      </w:r>
      <w:r>
        <w:rPr>
          <w:spacing w:val="-8"/>
        </w:rPr>
        <w:t xml:space="preserve"> </w:t>
      </w:r>
      <w:r>
        <w:t>indicating</w:t>
      </w:r>
      <w:r>
        <w:rPr>
          <w:spacing w:val="-10"/>
        </w:rPr>
        <w:t xml:space="preserve"> </w:t>
      </w:r>
      <w:r>
        <w:t>CKD</w:t>
      </w:r>
      <w:r>
        <w:rPr>
          <w:spacing w:val="-8"/>
        </w:rPr>
        <w:t xml:space="preserve"> </w:t>
      </w:r>
      <w:r>
        <w:t>or</w:t>
      </w:r>
      <w:r>
        <w:rPr>
          <w:spacing w:val="-8"/>
        </w:rPr>
        <w:t xml:space="preserve"> </w:t>
      </w:r>
      <w:r>
        <w:t>non- CKD</w:t>
      </w:r>
      <w:r>
        <w:rPr>
          <w:spacing w:val="-10"/>
        </w:rPr>
        <w:t xml:space="preserve"> </w:t>
      </w:r>
      <w:r>
        <w:t>classification.</w:t>
      </w:r>
      <w:r>
        <w:rPr>
          <w:spacing w:val="-4"/>
        </w:rPr>
        <w:t xml:space="preserve"> </w:t>
      </w:r>
      <w:r>
        <w:t>Secondary</w:t>
      </w:r>
      <w:r>
        <w:rPr>
          <w:spacing w:val="-7"/>
        </w:rPr>
        <w:t xml:space="preserve"> </w:t>
      </w:r>
      <w:r>
        <w:t>data</w:t>
      </w:r>
      <w:r>
        <w:rPr>
          <w:spacing w:val="-6"/>
        </w:rPr>
        <w:t xml:space="preserve"> </w:t>
      </w:r>
      <w:r>
        <w:t>collection</w:t>
      </w:r>
      <w:r>
        <w:rPr>
          <w:spacing w:val="-6"/>
        </w:rPr>
        <w:t xml:space="preserve"> </w:t>
      </w:r>
      <w:r>
        <w:t>was</w:t>
      </w:r>
      <w:r>
        <w:rPr>
          <w:spacing w:val="-6"/>
        </w:rPr>
        <w:t xml:space="preserve"> </w:t>
      </w:r>
      <w:r>
        <w:t>suitable</w:t>
      </w:r>
      <w:r>
        <w:rPr>
          <w:spacing w:val="-6"/>
        </w:rPr>
        <w:t xml:space="preserve"> </w:t>
      </w:r>
      <w:r>
        <w:t>because</w:t>
      </w:r>
      <w:r>
        <w:rPr>
          <w:spacing w:val="-6"/>
        </w:rPr>
        <w:t xml:space="preserve"> </w:t>
      </w:r>
      <w:r>
        <w:t>the</w:t>
      </w:r>
      <w:r>
        <w:rPr>
          <w:spacing w:val="-7"/>
        </w:rPr>
        <w:t xml:space="preserve"> </w:t>
      </w:r>
      <w:r>
        <w:t>study</w:t>
      </w:r>
      <w:r>
        <w:rPr>
          <w:spacing w:val="-5"/>
        </w:rPr>
        <w:t xml:space="preserve"> </w:t>
      </w:r>
      <w:r>
        <w:t>did</w:t>
      </w:r>
      <w:r>
        <w:rPr>
          <w:spacing w:val="-6"/>
        </w:rPr>
        <w:t xml:space="preserve"> </w:t>
      </w:r>
      <w:r>
        <w:t>not</w:t>
      </w:r>
      <w:r>
        <w:rPr>
          <w:spacing w:val="-5"/>
        </w:rPr>
        <w:t xml:space="preserve"> </w:t>
      </w:r>
      <w:r>
        <w:rPr>
          <w:spacing w:val="-2"/>
        </w:rPr>
        <w:t>require</w:t>
      </w:r>
    </w:p>
    <w:p w14:paraId="33DEF75F" w14:textId="77777777" w:rsidR="003C0027" w:rsidRDefault="003C0027" w:rsidP="006455F3">
      <w:pPr>
        <w:pStyle w:val="BodyText"/>
        <w:spacing w:line="360" w:lineRule="auto"/>
        <w:jc w:val="both"/>
        <w:sectPr w:rsidR="003C0027">
          <w:pgSz w:w="11900" w:h="16840"/>
          <w:pgMar w:top="1600" w:right="141" w:bottom="1240" w:left="992" w:header="0" w:footer="1057" w:gutter="0"/>
          <w:cols w:space="720"/>
        </w:sectPr>
      </w:pPr>
    </w:p>
    <w:p w14:paraId="0BC4C511" w14:textId="77777777" w:rsidR="003C0027" w:rsidRDefault="00BA701E" w:rsidP="006455F3">
      <w:pPr>
        <w:pStyle w:val="BodyText"/>
        <w:spacing w:before="71" w:line="360" w:lineRule="auto"/>
        <w:ind w:right="1387"/>
        <w:jc w:val="both"/>
      </w:pPr>
      <w:r>
        <w:lastRenderedPageBreak/>
        <w:t>interviews, surveys, or direct patient interaction. Instead, the aim was to test how machine learning</w:t>
      </w:r>
      <w:r>
        <w:rPr>
          <w:spacing w:val="-12"/>
        </w:rPr>
        <w:t xml:space="preserve"> </w:t>
      </w:r>
      <w:r>
        <w:t>models</w:t>
      </w:r>
      <w:r>
        <w:rPr>
          <w:spacing w:val="-12"/>
        </w:rPr>
        <w:t xml:space="preserve"> </w:t>
      </w:r>
      <w:r>
        <w:t>behaved</w:t>
      </w:r>
      <w:r>
        <w:rPr>
          <w:spacing w:val="-12"/>
        </w:rPr>
        <w:t xml:space="preserve"> </w:t>
      </w:r>
      <w:r>
        <w:t>when</w:t>
      </w:r>
      <w:r>
        <w:rPr>
          <w:spacing w:val="-12"/>
        </w:rPr>
        <w:t xml:space="preserve"> </w:t>
      </w:r>
      <w:r>
        <w:t>applied</w:t>
      </w:r>
      <w:r>
        <w:rPr>
          <w:spacing w:val="-12"/>
        </w:rPr>
        <w:t xml:space="preserve"> </w:t>
      </w:r>
      <w:r>
        <w:t>to</w:t>
      </w:r>
      <w:r>
        <w:rPr>
          <w:spacing w:val="-10"/>
        </w:rPr>
        <w:t xml:space="preserve"> </w:t>
      </w:r>
      <w:r>
        <w:t>existing</w:t>
      </w:r>
      <w:r>
        <w:rPr>
          <w:spacing w:val="-12"/>
        </w:rPr>
        <w:t xml:space="preserve"> </w:t>
      </w:r>
      <w:r>
        <w:t>healthcare</w:t>
      </w:r>
      <w:r>
        <w:rPr>
          <w:spacing w:val="-13"/>
        </w:rPr>
        <w:t xml:space="preserve"> </w:t>
      </w:r>
      <w:r>
        <w:t>records.</w:t>
      </w:r>
      <w:r>
        <w:rPr>
          <w:spacing w:val="-10"/>
        </w:rPr>
        <w:t xml:space="preserve"> </w:t>
      </w:r>
      <w:r>
        <w:t>Research</w:t>
      </w:r>
      <w:r>
        <w:rPr>
          <w:spacing w:val="-12"/>
        </w:rPr>
        <w:t xml:space="preserve"> </w:t>
      </w:r>
      <w:r>
        <w:t>methodology guidance supports the use of secondary structured data when the research objective is computational</w:t>
      </w:r>
      <w:r>
        <w:rPr>
          <w:spacing w:val="-9"/>
        </w:rPr>
        <w:t xml:space="preserve"> </w:t>
      </w:r>
      <w:r>
        <w:t>analysis,</w:t>
      </w:r>
      <w:r>
        <w:rPr>
          <w:spacing w:val="-8"/>
        </w:rPr>
        <w:t xml:space="preserve"> </w:t>
      </w:r>
      <w:r>
        <w:t>model</w:t>
      </w:r>
      <w:r>
        <w:rPr>
          <w:spacing w:val="-9"/>
        </w:rPr>
        <w:t xml:space="preserve"> </w:t>
      </w:r>
      <w:r>
        <w:t>development,</w:t>
      </w:r>
      <w:r>
        <w:rPr>
          <w:spacing w:val="-9"/>
        </w:rPr>
        <w:t xml:space="preserve"> </w:t>
      </w:r>
      <w:r>
        <w:t>and</w:t>
      </w:r>
      <w:r>
        <w:rPr>
          <w:spacing w:val="-8"/>
        </w:rPr>
        <w:t xml:space="preserve"> </w:t>
      </w:r>
      <w:r>
        <w:t>comparative</w:t>
      </w:r>
      <w:r>
        <w:rPr>
          <w:spacing w:val="-11"/>
        </w:rPr>
        <w:t xml:space="preserve"> </w:t>
      </w:r>
      <w:r>
        <w:t>evaluation</w:t>
      </w:r>
      <w:r>
        <w:rPr>
          <w:spacing w:val="-9"/>
        </w:rPr>
        <w:t xml:space="preserve"> </w:t>
      </w:r>
      <w:r>
        <w:t>rather</w:t>
      </w:r>
      <w:r>
        <w:rPr>
          <w:spacing w:val="-9"/>
        </w:rPr>
        <w:t xml:space="preserve"> </w:t>
      </w:r>
      <w:r>
        <w:t>than</w:t>
      </w:r>
      <w:r>
        <w:rPr>
          <w:spacing w:val="-9"/>
        </w:rPr>
        <w:t xml:space="preserve"> </w:t>
      </w:r>
      <w:r>
        <w:t>primary field engagement [52], [53], [55].</w:t>
      </w:r>
    </w:p>
    <w:p w14:paraId="16C8D094" w14:textId="77777777" w:rsidR="003C0027" w:rsidRDefault="00BA701E" w:rsidP="006455F3">
      <w:pPr>
        <w:pStyle w:val="BodyText"/>
        <w:spacing w:line="360" w:lineRule="auto"/>
        <w:ind w:right="1387" w:firstLine="720"/>
        <w:jc w:val="both"/>
      </w:pPr>
      <w:r>
        <w:t xml:space="preserve">The data processing stage was essential because the raw dataset included missing values, mixed variable formats, and both categorical and numerical indicators. The first step involved importing the CSV file into Python and reviewing variable names, shapes, and target values. The second step involved cleaning object fields by </w:t>
      </w:r>
      <w:proofErr w:type="spellStart"/>
      <w:r>
        <w:t>standardising</w:t>
      </w:r>
      <w:proofErr w:type="spellEnd"/>
      <w:r>
        <w:t xml:space="preserve"> strings, removing blank or irregular entries, and converting placeholders such as “?” into missing values.</w:t>
      </w:r>
      <w:r>
        <w:rPr>
          <w:spacing w:val="-6"/>
        </w:rPr>
        <w:t xml:space="preserve"> </w:t>
      </w:r>
      <w:r>
        <w:t>The</w:t>
      </w:r>
      <w:r>
        <w:rPr>
          <w:spacing w:val="-5"/>
        </w:rPr>
        <w:t xml:space="preserve"> </w:t>
      </w:r>
      <w:r>
        <w:t>third</w:t>
      </w:r>
      <w:r>
        <w:rPr>
          <w:spacing w:val="-3"/>
        </w:rPr>
        <w:t xml:space="preserve"> </w:t>
      </w:r>
      <w:r>
        <w:t>step</w:t>
      </w:r>
      <w:r>
        <w:rPr>
          <w:spacing w:val="-4"/>
        </w:rPr>
        <w:t xml:space="preserve"> </w:t>
      </w:r>
      <w:r>
        <w:t>involved</w:t>
      </w:r>
      <w:r>
        <w:rPr>
          <w:spacing w:val="-3"/>
        </w:rPr>
        <w:t xml:space="preserve"> </w:t>
      </w:r>
      <w:r>
        <w:t>converting</w:t>
      </w:r>
      <w:r>
        <w:rPr>
          <w:spacing w:val="-4"/>
        </w:rPr>
        <w:t xml:space="preserve"> </w:t>
      </w:r>
      <w:r>
        <w:t>numeric-like</w:t>
      </w:r>
      <w:r>
        <w:rPr>
          <w:spacing w:val="-5"/>
        </w:rPr>
        <w:t xml:space="preserve"> </w:t>
      </w:r>
      <w:r>
        <w:t>variables</w:t>
      </w:r>
      <w:r>
        <w:rPr>
          <w:spacing w:val="-3"/>
        </w:rPr>
        <w:t xml:space="preserve"> </w:t>
      </w:r>
      <w:r>
        <w:t>into</w:t>
      </w:r>
      <w:r>
        <w:rPr>
          <w:spacing w:val="-4"/>
        </w:rPr>
        <w:t xml:space="preserve"> </w:t>
      </w:r>
      <w:r>
        <w:t>valid</w:t>
      </w:r>
      <w:r>
        <w:rPr>
          <w:spacing w:val="-3"/>
        </w:rPr>
        <w:t xml:space="preserve"> </w:t>
      </w:r>
      <w:r>
        <w:t>numeric</w:t>
      </w:r>
      <w:r>
        <w:rPr>
          <w:spacing w:val="-5"/>
        </w:rPr>
        <w:t xml:space="preserve"> </w:t>
      </w:r>
      <w:r>
        <w:t>formats. The fourth step involved removing the identifier column because it had no predictive relevance. The fifth step involved separating features from the target label and encoding the target into binary form. The sixth step involved identifying numeric and categorical feature groups</w:t>
      </w:r>
      <w:r>
        <w:rPr>
          <w:spacing w:val="-12"/>
        </w:rPr>
        <w:t xml:space="preserve"> </w:t>
      </w:r>
      <w:r>
        <w:t>so</w:t>
      </w:r>
      <w:r>
        <w:rPr>
          <w:spacing w:val="-14"/>
        </w:rPr>
        <w:t xml:space="preserve"> </w:t>
      </w:r>
      <w:r>
        <w:t>that</w:t>
      </w:r>
      <w:r>
        <w:rPr>
          <w:spacing w:val="-14"/>
        </w:rPr>
        <w:t xml:space="preserve"> </w:t>
      </w:r>
      <w:r>
        <w:t>different</w:t>
      </w:r>
      <w:r>
        <w:rPr>
          <w:spacing w:val="-14"/>
        </w:rPr>
        <w:t xml:space="preserve"> </w:t>
      </w:r>
      <w:r>
        <w:t>preprocessing</w:t>
      </w:r>
      <w:r>
        <w:rPr>
          <w:spacing w:val="-14"/>
        </w:rPr>
        <w:t xml:space="preserve"> </w:t>
      </w:r>
      <w:r>
        <w:t>steps</w:t>
      </w:r>
      <w:r>
        <w:rPr>
          <w:spacing w:val="-12"/>
        </w:rPr>
        <w:t xml:space="preserve"> </w:t>
      </w:r>
      <w:r>
        <w:t>could</w:t>
      </w:r>
      <w:r>
        <w:rPr>
          <w:spacing w:val="-14"/>
        </w:rPr>
        <w:t xml:space="preserve"> </w:t>
      </w:r>
      <w:r>
        <w:t>be</w:t>
      </w:r>
      <w:r>
        <w:rPr>
          <w:spacing w:val="-14"/>
        </w:rPr>
        <w:t xml:space="preserve"> </w:t>
      </w:r>
      <w:r>
        <w:t>applied</w:t>
      </w:r>
      <w:r>
        <w:rPr>
          <w:spacing w:val="-14"/>
        </w:rPr>
        <w:t xml:space="preserve"> </w:t>
      </w:r>
      <w:r>
        <w:t>appropriately.</w:t>
      </w:r>
      <w:r>
        <w:rPr>
          <w:spacing w:val="-14"/>
        </w:rPr>
        <w:t xml:space="preserve"> </w:t>
      </w:r>
      <w:r>
        <w:t>Numeric</w:t>
      </w:r>
      <w:r>
        <w:rPr>
          <w:spacing w:val="-14"/>
        </w:rPr>
        <w:t xml:space="preserve"> </w:t>
      </w:r>
      <w:r>
        <w:t>variables were</w:t>
      </w:r>
      <w:r>
        <w:rPr>
          <w:spacing w:val="-11"/>
        </w:rPr>
        <w:t xml:space="preserve"> </w:t>
      </w:r>
      <w:r>
        <w:t>imputed</w:t>
      </w:r>
      <w:r>
        <w:rPr>
          <w:spacing w:val="-10"/>
        </w:rPr>
        <w:t xml:space="preserve"> </w:t>
      </w:r>
      <w:r>
        <w:t>using</w:t>
      </w:r>
      <w:r>
        <w:rPr>
          <w:spacing w:val="-8"/>
        </w:rPr>
        <w:t xml:space="preserve"> </w:t>
      </w:r>
      <w:r>
        <w:t>median</w:t>
      </w:r>
      <w:r>
        <w:rPr>
          <w:spacing w:val="-8"/>
        </w:rPr>
        <w:t xml:space="preserve"> </w:t>
      </w:r>
      <w:r>
        <w:t>values</w:t>
      </w:r>
      <w:r>
        <w:rPr>
          <w:spacing w:val="-10"/>
        </w:rPr>
        <w:t xml:space="preserve"> </w:t>
      </w:r>
      <w:r>
        <w:t>and</w:t>
      </w:r>
      <w:r>
        <w:rPr>
          <w:spacing w:val="-8"/>
        </w:rPr>
        <w:t xml:space="preserve"> </w:t>
      </w:r>
      <w:r>
        <w:t>scaled</w:t>
      </w:r>
      <w:r>
        <w:rPr>
          <w:spacing w:val="-10"/>
        </w:rPr>
        <w:t xml:space="preserve"> </w:t>
      </w:r>
      <w:r>
        <w:t>where</w:t>
      </w:r>
      <w:r>
        <w:rPr>
          <w:spacing w:val="-11"/>
        </w:rPr>
        <w:t xml:space="preserve"> </w:t>
      </w:r>
      <w:r>
        <w:t>needed,</w:t>
      </w:r>
      <w:r>
        <w:rPr>
          <w:spacing w:val="-10"/>
        </w:rPr>
        <w:t xml:space="preserve"> </w:t>
      </w:r>
      <w:r>
        <w:t>while</w:t>
      </w:r>
      <w:r>
        <w:rPr>
          <w:spacing w:val="-11"/>
        </w:rPr>
        <w:t xml:space="preserve"> </w:t>
      </w:r>
      <w:r>
        <w:t>categorical</w:t>
      </w:r>
      <w:r>
        <w:rPr>
          <w:spacing w:val="-10"/>
        </w:rPr>
        <w:t xml:space="preserve"> </w:t>
      </w:r>
      <w:r>
        <w:t>variables</w:t>
      </w:r>
      <w:r>
        <w:rPr>
          <w:spacing w:val="-10"/>
        </w:rPr>
        <w:t xml:space="preserve"> </w:t>
      </w:r>
      <w:r>
        <w:t>were imputed using the most frequent category and encoded using one-hot encoding.</w:t>
      </w:r>
    </w:p>
    <w:p w14:paraId="30F68878" w14:textId="77777777" w:rsidR="003C0027" w:rsidRDefault="00BA701E" w:rsidP="006455F3">
      <w:pPr>
        <w:pStyle w:val="BodyText"/>
        <w:spacing w:line="360" w:lineRule="auto"/>
        <w:ind w:right="1387" w:firstLine="720"/>
        <w:jc w:val="both"/>
      </w:pPr>
      <w:r>
        <w:t>After preprocessing, the dataset was divided into training and testing sets using stratified splitting to preserve class balance. Cross-validation was then used during model evaluation to reduce the risk of unstable findings based on a single data partition. This combination</w:t>
      </w:r>
      <w:r>
        <w:rPr>
          <w:spacing w:val="-7"/>
        </w:rPr>
        <w:t xml:space="preserve"> </w:t>
      </w:r>
      <w:r>
        <w:t>of</w:t>
      </w:r>
      <w:r>
        <w:rPr>
          <w:spacing w:val="-6"/>
        </w:rPr>
        <w:t xml:space="preserve"> </w:t>
      </w:r>
      <w:r>
        <w:t>cleaning,</w:t>
      </w:r>
      <w:r>
        <w:rPr>
          <w:spacing w:val="-6"/>
        </w:rPr>
        <w:t xml:space="preserve"> </w:t>
      </w:r>
      <w:r>
        <w:t>transformation,</w:t>
      </w:r>
      <w:r>
        <w:rPr>
          <w:spacing w:val="-7"/>
        </w:rPr>
        <w:t xml:space="preserve"> </w:t>
      </w:r>
      <w:r>
        <w:t>encoding,</w:t>
      </w:r>
      <w:r>
        <w:rPr>
          <w:spacing w:val="-7"/>
        </w:rPr>
        <w:t xml:space="preserve"> </w:t>
      </w:r>
      <w:r>
        <w:t>imputation,</w:t>
      </w:r>
      <w:r>
        <w:rPr>
          <w:spacing w:val="-7"/>
        </w:rPr>
        <w:t xml:space="preserve"> </w:t>
      </w:r>
      <w:r>
        <w:t>and</w:t>
      </w:r>
      <w:r>
        <w:rPr>
          <w:spacing w:val="-6"/>
        </w:rPr>
        <w:t xml:space="preserve"> </w:t>
      </w:r>
      <w:r>
        <w:t>validation</w:t>
      </w:r>
      <w:r>
        <w:rPr>
          <w:spacing w:val="-7"/>
        </w:rPr>
        <w:t xml:space="preserve"> </w:t>
      </w:r>
      <w:r>
        <w:t>reflected</w:t>
      </w:r>
      <w:r>
        <w:rPr>
          <w:spacing w:val="-7"/>
        </w:rPr>
        <w:t xml:space="preserve"> </w:t>
      </w:r>
      <w:r>
        <w:t>good methodological practice in structured data analytics [42], [43], [55]. It also ensured that the processed dataset was suitable for fair model comparison and subsequent explainability analysis. Secondary retrospective datasets are very common in CKD AI research, as they allow the possibility to develop models and validate them first before introducing them into clinical</w:t>
      </w:r>
      <w:r>
        <w:rPr>
          <w:spacing w:val="-7"/>
        </w:rPr>
        <w:t xml:space="preserve"> </w:t>
      </w:r>
      <w:proofErr w:type="spellStart"/>
      <w:r>
        <w:t>practise</w:t>
      </w:r>
      <w:proofErr w:type="spellEnd"/>
      <w:r>
        <w:rPr>
          <w:spacing w:val="-10"/>
        </w:rPr>
        <w:t xml:space="preserve"> </w:t>
      </w:r>
      <w:r>
        <w:t>more</w:t>
      </w:r>
      <w:r>
        <w:rPr>
          <w:spacing w:val="-10"/>
        </w:rPr>
        <w:t xml:space="preserve"> </w:t>
      </w:r>
      <w:r>
        <w:t>widely</w:t>
      </w:r>
      <w:r>
        <w:rPr>
          <w:spacing w:val="-9"/>
        </w:rPr>
        <w:t xml:space="preserve"> </w:t>
      </w:r>
      <w:r>
        <w:t>[57],</w:t>
      </w:r>
      <w:r>
        <w:rPr>
          <w:spacing w:val="-7"/>
        </w:rPr>
        <w:t xml:space="preserve"> </w:t>
      </w:r>
      <w:r>
        <w:t>[61],</w:t>
      </w:r>
      <w:r>
        <w:rPr>
          <w:spacing w:val="-7"/>
        </w:rPr>
        <w:t xml:space="preserve"> </w:t>
      </w:r>
      <w:r>
        <w:t>[63].</w:t>
      </w:r>
      <w:r>
        <w:rPr>
          <w:spacing w:val="-11"/>
        </w:rPr>
        <w:t xml:space="preserve"> </w:t>
      </w:r>
      <w:r>
        <w:t>The</w:t>
      </w:r>
      <w:r>
        <w:rPr>
          <w:spacing w:val="-10"/>
        </w:rPr>
        <w:t xml:space="preserve"> </w:t>
      </w:r>
      <w:r>
        <w:t>table</w:t>
      </w:r>
      <w:r>
        <w:rPr>
          <w:spacing w:val="-10"/>
        </w:rPr>
        <w:t xml:space="preserve"> </w:t>
      </w:r>
      <w:r>
        <w:t>below</w:t>
      </w:r>
      <w:r>
        <w:rPr>
          <w:spacing w:val="-7"/>
        </w:rPr>
        <w:t xml:space="preserve"> </w:t>
      </w:r>
      <w:proofErr w:type="spellStart"/>
      <w:r>
        <w:t>summarises</w:t>
      </w:r>
      <w:proofErr w:type="spellEnd"/>
      <w:r>
        <w:rPr>
          <w:spacing w:val="-9"/>
        </w:rPr>
        <w:t xml:space="preserve"> </w:t>
      </w:r>
      <w:r>
        <w:t>the</w:t>
      </w:r>
      <w:r>
        <w:rPr>
          <w:spacing w:val="-10"/>
        </w:rPr>
        <w:t xml:space="preserve"> </w:t>
      </w:r>
      <w:r>
        <w:t>data</w:t>
      </w:r>
      <w:r>
        <w:rPr>
          <w:spacing w:val="-10"/>
        </w:rPr>
        <w:t xml:space="preserve"> </w:t>
      </w:r>
      <w:r>
        <w:t>set</w:t>
      </w:r>
      <w:r>
        <w:rPr>
          <w:spacing w:val="-9"/>
        </w:rPr>
        <w:t xml:space="preserve"> </w:t>
      </w:r>
      <w:r>
        <w:t>used</w:t>
      </w:r>
      <w:r>
        <w:rPr>
          <w:spacing w:val="-7"/>
        </w:rPr>
        <w:t xml:space="preserve"> </w:t>
      </w:r>
      <w:r>
        <w:t>in the study.</w:t>
      </w:r>
    </w:p>
    <w:p w14:paraId="7CDE411A" w14:textId="77777777" w:rsidR="003C0027" w:rsidRDefault="00BA701E" w:rsidP="006455F3">
      <w:pPr>
        <w:pStyle w:val="Heading3"/>
        <w:numPr>
          <w:ilvl w:val="1"/>
          <w:numId w:val="6"/>
        </w:numPr>
        <w:tabs>
          <w:tab w:val="left" w:pos="1527"/>
        </w:tabs>
        <w:spacing w:before="151"/>
        <w:jc w:val="both"/>
      </w:pPr>
      <w:bookmarkStart w:id="28" w:name="_TOC_250015"/>
      <w:r>
        <w:t>Data</w:t>
      </w:r>
      <w:r>
        <w:rPr>
          <w:spacing w:val="-15"/>
        </w:rPr>
        <w:t xml:space="preserve"> </w:t>
      </w:r>
      <w:r>
        <w:t>Analysis</w:t>
      </w:r>
      <w:r>
        <w:rPr>
          <w:spacing w:val="-4"/>
        </w:rPr>
        <w:t xml:space="preserve"> </w:t>
      </w:r>
      <w:bookmarkEnd w:id="28"/>
      <w:r>
        <w:rPr>
          <w:spacing w:val="-2"/>
        </w:rPr>
        <w:t>Technique</w:t>
      </w:r>
    </w:p>
    <w:p w14:paraId="757476A8" w14:textId="77777777" w:rsidR="003C0027" w:rsidRDefault="00BA701E" w:rsidP="006455F3">
      <w:pPr>
        <w:pStyle w:val="BodyText"/>
        <w:spacing w:before="218"/>
        <w:ind w:left="1167"/>
        <w:jc w:val="both"/>
      </w:pPr>
      <w:r>
        <w:t>The</w:t>
      </w:r>
      <w:r>
        <w:rPr>
          <w:spacing w:val="-13"/>
        </w:rPr>
        <w:t xml:space="preserve"> </w:t>
      </w:r>
      <w:r>
        <w:t>data</w:t>
      </w:r>
      <w:r>
        <w:rPr>
          <w:spacing w:val="-7"/>
        </w:rPr>
        <w:t xml:space="preserve"> </w:t>
      </w:r>
      <w:r>
        <w:t>analysis</w:t>
      </w:r>
      <w:r>
        <w:rPr>
          <w:spacing w:val="-5"/>
        </w:rPr>
        <w:t xml:space="preserve"> </w:t>
      </w:r>
      <w:r>
        <w:t>method</w:t>
      </w:r>
      <w:r>
        <w:rPr>
          <w:spacing w:val="-4"/>
        </w:rPr>
        <w:t xml:space="preserve"> </w:t>
      </w:r>
      <w:r>
        <w:t>was</w:t>
      </w:r>
      <w:r>
        <w:rPr>
          <w:spacing w:val="-8"/>
        </w:rPr>
        <w:t xml:space="preserve"> </w:t>
      </w:r>
      <w:r>
        <w:t>quantitative,</w:t>
      </w:r>
      <w:r>
        <w:rPr>
          <w:spacing w:val="-5"/>
        </w:rPr>
        <w:t xml:space="preserve"> </w:t>
      </w:r>
      <w:r>
        <w:t>computational</w:t>
      </w:r>
      <w:r>
        <w:rPr>
          <w:spacing w:val="-8"/>
        </w:rPr>
        <w:t xml:space="preserve"> </w:t>
      </w:r>
      <w:r>
        <w:t>and</w:t>
      </w:r>
      <w:r>
        <w:rPr>
          <w:spacing w:val="-3"/>
        </w:rPr>
        <w:t xml:space="preserve"> </w:t>
      </w:r>
      <w:r>
        <w:rPr>
          <w:spacing w:val="-2"/>
        </w:rPr>
        <w:t>comparative.</w:t>
      </w:r>
    </w:p>
    <w:p w14:paraId="0FF900BF" w14:textId="77777777" w:rsidR="003C0027" w:rsidRDefault="00BA701E" w:rsidP="006455F3">
      <w:pPr>
        <w:pStyle w:val="BodyText"/>
        <w:spacing w:before="147" w:line="360" w:lineRule="auto"/>
        <w:ind w:right="1387"/>
        <w:jc w:val="both"/>
      </w:pPr>
      <w:r>
        <w:t>Quantitative</w:t>
      </w:r>
      <w:r>
        <w:rPr>
          <w:spacing w:val="-14"/>
        </w:rPr>
        <w:t xml:space="preserve"> </w:t>
      </w:r>
      <w:r>
        <w:t>analysis</w:t>
      </w:r>
      <w:r>
        <w:rPr>
          <w:spacing w:val="-11"/>
        </w:rPr>
        <w:t xml:space="preserve"> </w:t>
      </w:r>
      <w:r>
        <w:t>was</w:t>
      </w:r>
      <w:r>
        <w:rPr>
          <w:spacing w:val="-13"/>
        </w:rPr>
        <w:t xml:space="preserve"> </w:t>
      </w:r>
      <w:r>
        <w:t>appropriate</w:t>
      </w:r>
      <w:r>
        <w:rPr>
          <w:spacing w:val="-14"/>
        </w:rPr>
        <w:t xml:space="preserve"> </w:t>
      </w:r>
      <w:r>
        <w:t>since</w:t>
      </w:r>
      <w:r>
        <w:rPr>
          <w:spacing w:val="-14"/>
        </w:rPr>
        <w:t xml:space="preserve"> </w:t>
      </w:r>
      <w:r>
        <w:t>in</w:t>
      </w:r>
      <w:r>
        <w:rPr>
          <w:spacing w:val="-11"/>
        </w:rPr>
        <w:t xml:space="preserve"> </w:t>
      </w:r>
      <w:r>
        <w:t>this</w:t>
      </w:r>
      <w:r>
        <w:rPr>
          <w:spacing w:val="-13"/>
        </w:rPr>
        <w:t xml:space="preserve"> </w:t>
      </w:r>
      <w:r>
        <w:t>study,</w:t>
      </w:r>
      <w:r>
        <w:rPr>
          <w:spacing w:val="-11"/>
        </w:rPr>
        <w:t xml:space="preserve"> </w:t>
      </w:r>
      <w:r>
        <w:t>numerical</w:t>
      </w:r>
      <w:r>
        <w:rPr>
          <w:spacing w:val="-13"/>
        </w:rPr>
        <w:t xml:space="preserve"> </w:t>
      </w:r>
      <w:r>
        <w:t>and</w:t>
      </w:r>
      <w:r>
        <w:rPr>
          <w:spacing w:val="-11"/>
        </w:rPr>
        <w:t xml:space="preserve"> </w:t>
      </w:r>
      <w:r>
        <w:t>categorical</w:t>
      </w:r>
      <w:r>
        <w:rPr>
          <w:spacing w:val="-13"/>
        </w:rPr>
        <w:t xml:space="preserve"> </w:t>
      </w:r>
      <w:r>
        <w:t>variables were used to produce measurable results and provide an objective way of comparing the model performance. Quantitative analysis has been described in research methodology literature as being appropriate when the purpose is to consider relationships and test</w:t>
      </w:r>
    </w:p>
    <w:p w14:paraId="5E9E60A6" w14:textId="77777777" w:rsidR="003C0027" w:rsidRDefault="003C0027" w:rsidP="006455F3">
      <w:pPr>
        <w:pStyle w:val="BodyText"/>
        <w:spacing w:line="360" w:lineRule="auto"/>
        <w:jc w:val="both"/>
        <w:sectPr w:rsidR="003C0027">
          <w:pgSz w:w="11900" w:h="16840"/>
          <w:pgMar w:top="1380" w:right="141" w:bottom="1240" w:left="992" w:header="0" w:footer="1057" w:gutter="0"/>
          <w:cols w:space="720"/>
        </w:sectPr>
      </w:pPr>
    </w:p>
    <w:p w14:paraId="7CEEA228" w14:textId="77777777" w:rsidR="003C0027" w:rsidRDefault="00BA701E" w:rsidP="006455F3">
      <w:pPr>
        <w:pStyle w:val="BodyText"/>
        <w:spacing w:before="71" w:line="360" w:lineRule="auto"/>
        <w:ind w:right="1387"/>
        <w:jc w:val="both"/>
      </w:pPr>
      <w:r>
        <w:lastRenderedPageBreak/>
        <w:t>performance,</w:t>
      </w:r>
      <w:r>
        <w:rPr>
          <w:spacing w:val="-11"/>
        </w:rPr>
        <w:t xml:space="preserve"> </w:t>
      </w:r>
      <w:r>
        <w:t>and</w:t>
      </w:r>
      <w:r>
        <w:rPr>
          <w:spacing w:val="-9"/>
        </w:rPr>
        <w:t xml:space="preserve"> </w:t>
      </w:r>
      <w:r>
        <w:t>produce</w:t>
      </w:r>
      <w:r>
        <w:rPr>
          <w:spacing w:val="-12"/>
        </w:rPr>
        <w:t xml:space="preserve"> </w:t>
      </w:r>
      <w:proofErr w:type="spellStart"/>
      <w:r>
        <w:t>generalisable</w:t>
      </w:r>
      <w:proofErr w:type="spellEnd"/>
      <w:r>
        <w:rPr>
          <w:spacing w:val="-12"/>
        </w:rPr>
        <w:t xml:space="preserve"> </w:t>
      </w:r>
      <w:r>
        <w:t>results</w:t>
      </w:r>
      <w:r>
        <w:rPr>
          <w:spacing w:val="-11"/>
        </w:rPr>
        <w:t xml:space="preserve"> </w:t>
      </w:r>
      <w:r>
        <w:t>from</w:t>
      </w:r>
      <w:r>
        <w:rPr>
          <w:spacing w:val="-11"/>
        </w:rPr>
        <w:t xml:space="preserve"> </w:t>
      </w:r>
      <w:r>
        <w:t>structured</w:t>
      </w:r>
      <w:r>
        <w:rPr>
          <w:spacing w:val="-11"/>
        </w:rPr>
        <w:t xml:space="preserve"> </w:t>
      </w:r>
      <w:r>
        <w:t>data</w:t>
      </w:r>
      <w:r>
        <w:rPr>
          <w:spacing w:val="-12"/>
        </w:rPr>
        <w:t xml:space="preserve"> </w:t>
      </w:r>
      <w:r>
        <w:t>[55],</w:t>
      </w:r>
      <w:r>
        <w:rPr>
          <w:spacing w:val="-9"/>
        </w:rPr>
        <w:t xml:space="preserve"> </w:t>
      </w:r>
      <w:r>
        <w:t>[56],</w:t>
      </w:r>
      <w:r>
        <w:rPr>
          <w:spacing w:val="-9"/>
        </w:rPr>
        <w:t xml:space="preserve"> </w:t>
      </w:r>
      <w:r>
        <w:t>[42],</w:t>
      </w:r>
      <w:r>
        <w:rPr>
          <w:spacing w:val="-9"/>
        </w:rPr>
        <w:t xml:space="preserve"> </w:t>
      </w:r>
      <w:r>
        <w:t>[43].</w:t>
      </w:r>
      <w:r>
        <w:rPr>
          <w:spacing w:val="-9"/>
        </w:rPr>
        <w:t xml:space="preserve"> </w:t>
      </w:r>
      <w:r>
        <w:t>For this study, the analysis was performed in Orange using 5 machine learning classifiers. The project</w:t>
      </w:r>
      <w:r>
        <w:rPr>
          <w:spacing w:val="-3"/>
        </w:rPr>
        <w:t xml:space="preserve"> </w:t>
      </w:r>
      <w:r>
        <w:t>design</w:t>
      </w:r>
      <w:r>
        <w:rPr>
          <w:spacing w:val="-3"/>
        </w:rPr>
        <w:t xml:space="preserve"> </w:t>
      </w:r>
      <w:r>
        <w:t>given</w:t>
      </w:r>
      <w:r>
        <w:rPr>
          <w:spacing w:val="-3"/>
        </w:rPr>
        <w:t xml:space="preserve"> </w:t>
      </w:r>
      <w:r>
        <w:t>included</w:t>
      </w:r>
      <w:r>
        <w:rPr>
          <w:spacing w:val="-3"/>
        </w:rPr>
        <w:t xml:space="preserve"> </w:t>
      </w:r>
      <w:r>
        <w:t>the</w:t>
      </w:r>
      <w:r>
        <w:rPr>
          <w:spacing w:val="-5"/>
        </w:rPr>
        <w:t xml:space="preserve"> </w:t>
      </w:r>
      <w:r>
        <w:t>task</w:t>
      </w:r>
      <w:r>
        <w:rPr>
          <w:spacing w:val="-3"/>
        </w:rPr>
        <w:t xml:space="preserve"> </w:t>
      </w:r>
      <w:r>
        <w:t>of</w:t>
      </w:r>
      <w:r>
        <w:rPr>
          <w:spacing w:val="-3"/>
        </w:rPr>
        <w:t xml:space="preserve"> </w:t>
      </w:r>
      <w:r>
        <w:t>importing</w:t>
      </w:r>
      <w:r>
        <w:rPr>
          <w:spacing w:val="-3"/>
        </w:rPr>
        <w:t xml:space="preserve"> </w:t>
      </w:r>
      <w:r>
        <w:t>CKD</w:t>
      </w:r>
      <w:r>
        <w:rPr>
          <w:spacing w:val="-3"/>
        </w:rPr>
        <w:t xml:space="preserve"> </w:t>
      </w:r>
      <w:r>
        <w:t>dataset,</w:t>
      </w:r>
      <w:r>
        <w:rPr>
          <w:spacing w:val="-3"/>
        </w:rPr>
        <w:t xml:space="preserve"> </w:t>
      </w:r>
      <w:r>
        <w:t>cleaning</w:t>
      </w:r>
      <w:r>
        <w:rPr>
          <w:spacing w:val="-3"/>
        </w:rPr>
        <w:t xml:space="preserve"> </w:t>
      </w:r>
      <w:r>
        <w:t>of</w:t>
      </w:r>
      <w:r>
        <w:rPr>
          <w:spacing w:val="-3"/>
        </w:rPr>
        <w:t xml:space="preserve"> </w:t>
      </w:r>
      <w:r>
        <w:t>features,</w:t>
      </w:r>
      <w:r>
        <w:rPr>
          <w:spacing w:val="-3"/>
        </w:rPr>
        <w:t xml:space="preserve"> </w:t>
      </w:r>
      <w:r>
        <w:t>model training and testing phases, and generating a predictive output for the model plus explainability outputs.</w:t>
      </w:r>
    </w:p>
    <w:p w14:paraId="69CFE146" w14:textId="77777777" w:rsidR="003C0027" w:rsidRDefault="00BA701E" w:rsidP="006455F3">
      <w:pPr>
        <w:pStyle w:val="BodyText"/>
        <w:spacing w:line="360" w:lineRule="auto"/>
        <w:ind w:right="1387" w:firstLine="720"/>
        <w:jc w:val="both"/>
      </w:pPr>
      <w:r>
        <w:t>The analysis was carried out in iterative cycles. First the data was ingested and preprocessed.</w:t>
      </w:r>
      <w:r>
        <w:rPr>
          <w:spacing w:val="-3"/>
        </w:rPr>
        <w:t xml:space="preserve"> </w:t>
      </w:r>
      <w:r>
        <w:t>Second,</w:t>
      </w:r>
      <w:r>
        <w:rPr>
          <w:spacing w:val="-3"/>
        </w:rPr>
        <w:t xml:space="preserve"> </w:t>
      </w:r>
      <w:r>
        <w:t>the</w:t>
      </w:r>
      <w:r>
        <w:rPr>
          <w:spacing w:val="-5"/>
        </w:rPr>
        <w:t xml:space="preserve"> </w:t>
      </w:r>
      <w:r>
        <w:t>dataset</w:t>
      </w:r>
      <w:r>
        <w:rPr>
          <w:spacing w:val="-3"/>
        </w:rPr>
        <w:t xml:space="preserve"> </w:t>
      </w:r>
      <w:r>
        <w:t>had</w:t>
      </w:r>
      <w:r>
        <w:rPr>
          <w:spacing w:val="-3"/>
        </w:rPr>
        <w:t xml:space="preserve"> </w:t>
      </w:r>
      <w:r>
        <w:t>been</w:t>
      </w:r>
      <w:r>
        <w:rPr>
          <w:spacing w:val="-3"/>
        </w:rPr>
        <w:t xml:space="preserve"> </w:t>
      </w:r>
      <w:r>
        <w:t>split</w:t>
      </w:r>
      <w:r>
        <w:rPr>
          <w:spacing w:val="-3"/>
        </w:rPr>
        <w:t xml:space="preserve"> </w:t>
      </w:r>
      <w:r>
        <w:t>and</w:t>
      </w:r>
      <w:r>
        <w:rPr>
          <w:spacing w:val="-3"/>
        </w:rPr>
        <w:t xml:space="preserve"> </w:t>
      </w:r>
      <w:r>
        <w:t>validated</w:t>
      </w:r>
      <w:r>
        <w:rPr>
          <w:spacing w:val="-3"/>
        </w:rPr>
        <w:t xml:space="preserve"> </w:t>
      </w:r>
      <w:r>
        <w:t>under</w:t>
      </w:r>
      <w:r>
        <w:rPr>
          <w:spacing w:val="-3"/>
        </w:rPr>
        <w:t xml:space="preserve"> </w:t>
      </w:r>
      <w:r>
        <w:t>stable</w:t>
      </w:r>
      <w:r>
        <w:rPr>
          <w:spacing w:val="-5"/>
        </w:rPr>
        <w:t xml:space="preserve"> </w:t>
      </w:r>
      <w:r>
        <w:t>conditions</w:t>
      </w:r>
      <w:r>
        <w:rPr>
          <w:spacing w:val="-3"/>
        </w:rPr>
        <w:t xml:space="preserve"> </w:t>
      </w:r>
      <w:r>
        <w:t>using set</w:t>
      </w:r>
      <w:r>
        <w:rPr>
          <w:spacing w:val="-11"/>
        </w:rPr>
        <w:t xml:space="preserve"> </w:t>
      </w:r>
      <w:r>
        <w:t>procedures</w:t>
      </w:r>
      <w:r>
        <w:rPr>
          <w:spacing w:val="-11"/>
        </w:rPr>
        <w:t xml:space="preserve"> </w:t>
      </w:r>
      <w:r>
        <w:t>for</w:t>
      </w:r>
      <w:r>
        <w:rPr>
          <w:spacing w:val="-9"/>
        </w:rPr>
        <w:t xml:space="preserve"> </w:t>
      </w:r>
      <w:r>
        <w:t>the</w:t>
      </w:r>
      <w:r>
        <w:rPr>
          <w:spacing w:val="-11"/>
        </w:rPr>
        <w:t xml:space="preserve"> </w:t>
      </w:r>
      <w:r>
        <w:t>workflow.</w:t>
      </w:r>
      <w:r>
        <w:rPr>
          <w:spacing w:val="-15"/>
        </w:rPr>
        <w:t xml:space="preserve"> </w:t>
      </w:r>
      <w:r>
        <w:t>Third,</w:t>
      </w:r>
      <w:r>
        <w:rPr>
          <w:spacing w:val="-11"/>
        </w:rPr>
        <w:t xml:space="preserve"> </w:t>
      </w:r>
      <w:r>
        <w:t>five</w:t>
      </w:r>
      <w:r>
        <w:rPr>
          <w:spacing w:val="-11"/>
        </w:rPr>
        <w:t xml:space="preserve"> </w:t>
      </w:r>
      <w:r>
        <w:t>models</w:t>
      </w:r>
      <w:r>
        <w:rPr>
          <w:spacing w:val="-11"/>
        </w:rPr>
        <w:t xml:space="preserve"> </w:t>
      </w:r>
      <w:r>
        <w:t>using</w:t>
      </w:r>
      <w:r>
        <w:rPr>
          <w:spacing w:val="-9"/>
        </w:rPr>
        <w:t xml:space="preserve"> </w:t>
      </w:r>
      <w:r>
        <w:t>machine</w:t>
      </w:r>
      <w:r>
        <w:rPr>
          <w:spacing w:val="-11"/>
        </w:rPr>
        <w:t xml:space="preserve"> </w:t>
      </w:r>
      <w:r>
        <w:t>learning</w:t>
      </w:r>
      <w:r>
        <w:rPr>
          <w:spacing w:val="-11"/>
        </w:rPr>
        <w:t xml:space="preserve"> </w:t>
      </w:r>
      <w:r>
        <w:t>were</w:t>
      </w:r>
      <w:r>
        <w:rPr>
          <w:spacing w:val="-11"/>
        </w:rPr>
        <w:t xml:space="preserve"> </w:t>
      </w:r>
      <w:r>
        <w:t>trained</w:t>
      </w:r>
      <w:r>
        <w:rPr>
          <w:spacing w:val="-11"/>
        </w:rPr>
        <w:t xml:space="preserve"> </w:t>
      </w:r>
      <w:r>
        <w:t>and compared.</w:t>
      </w:r>
      <w:r>
        <w:rPr>
          <w:spacing w:val="-12"/>
        </w:rPr>
        <w:t xml:space="preserve"> </w:t>
      </w:r>
      <w:r>
        <w:t>Fourth,</w:t>
      </w:r>
      <w:r>
        <w:rPr>
          <w:spacing w:val="-9"/>
        </w:rPr>
        <w:t xml:space="preserve"> </w:t>
      </w:r>
      <w:r>
        <w:t>the</w:t>
      </w:r>
      <w:r>
        <w:rPr>
          <w:spacing w:val="-10"/>
        </w:rPr>
        <w:t xml:space="preserve"> </w:t>
      </w:r>
      <w:r>
        <w:t>model</w:t>
      </w:r>
      <w:r>
        <w:rPr>
          <w:spacing w:val="-9"/>
        </w:rPr>
        <w:t xml:space="preserve"> </w:t>
      </w:r>
      <w:r>
        <w:t>performance</w:t>
      </w:r>
      <w:r>
        <w:rPr>
          <w:spacing w:val="-10"/>
        </w:rPr>
        <w:t xml:space="preserve"> </w:t>
      </w:r>
      <w:r>
        <w:t>was</w:t>
      </w:r>
      <w:r>
        <w:rPr>
          <w:spacing w:val="-9"/>
        </w:rPr>
        <w:t xml:space="preserve"> </w:t>
      </w:r>
      <w:r>
        <w:t>evaluated</w:t>
      </w:r>
      <w:r>
        <w:rPr>
          <w:spacing w:val="-9"/>
        </w:rPr>
        <w:t xml:space="preserve"> </w:t>
      </w:r>
      <w:r>
        <w:t>with</w:t>
      </w:r>
      <w:r>
        <w:rPr>
          <w:spacing w:val="-9"/>
        </w:rPr>
        <w:t xml:space="preserve"> </w:t>
      </w:r>
      <w:r>
        <w:t>the</w:t>
      </w:r>
      <w:r>
        <w:rPr>
          <w:spacing w:val="-10"/>
        </w:rPr>
        <w:t xml:space="preserve"> </w:t>
      </w:r>
      <w:r>
        <w:t>help</w:t>
      </w:r>
      <w:r>
        <w:rPr>
          <w:spacing w:val="-9"/>
        </w:rPr>
        <w:t xml:space="preserve"> </w:t>
      </w:r>
      <w:r>
        <w:t>of</w:t>
      </w:r>
      <w:r>
        <w:rPr>
          <w:spacing w:val="-15"/>
        </w:rPr>
        <w:t xml:space="preserve"> </w:t>
      </w:r>
      <w:r>
        <w:t>AUC</w:t>
      </w:r>
      <w:r>
        <w:rPr>
          <w:spacing w:val="-9"/>
        </w:rPr>
        <w:t xml:space="preserve"> </w:t>
      </w:r>
      <w:r>
        <w:t>and</w:t>
      </w:r>
      <w:r>
        <w:rPr>
          <w:spacing w:val="-7"/>
        </w:rPr>
        <w:t xml:space="preserve"> </w:t>
      </w:r>
      <w:r>
        <w:t xml:space="preserve">F1-score as primary indicators supported by accuracy, precision, recall and confusion matrices. The fifth functionality is explainability functions, which help to produce global feature importance and case-level explanatory outputs. This sequence was appropriate because it represented the combination of science and practical development of system. Quantitative comparative techniques were particularly suitable because the goal of the research was to identify the model which provided the optimal balance between predictive power and </w:t>
      </w:r>
      <w:r>
        <w:rPr>
          <w:spacing w:val="-2"/>
        </w:rPr>
        <w:t>interpretability.</w:t>
      </w:r>
    </w:p>
    <w:p w14:paraId="6702274C" w14:textId="77777777" w:rsidR="003C0027" w:rsidRDefault="00BA701E" w:rsidP="006455F3">
      <w:pPr>
        <w:pStyle w:val="BodyText"/>
        <w:spacing w:line="360" w:lineRule="auto"/>
        <w:ind w:right="1387" w:firstLine="720"/>
        <w:jc w:val="both"/>
      </w:pPr>
      <w:r>
        <w:t>The selection of these analytical techniques was also aided by the applied nature of CKD</w:t>
      </w:r>
      <w:r>
        <w:rPr>
          <w:spacing w:val="-15"/>
        </w:rPr>
        <w:t xml:space="preserve"> </w:t>
      </w:r>
      <w:r>
        <w:t>AI</w:t>
      </w:r>
      <w:r>
        <w:rPr>
          <w:spacing w:val="-11"/>
        </w:rPr>
        <w:t xml:space="preserve"> </w:t>
      </w:r>
      <w:r>
        <w:t>research,</w:t>
      </w:r>
      <w:r>
        <w:rPr>
          <w:spacing w:val="-9"/>
        </w:rPr>
        <w:t xml:space="preserve"> </w:t>
      </w:r>
      <w:r>
        <w:t>in</w:t>
      </w:r>
      <w:r>
        <w:rPr>
          <w:spacing w:val="-7"/>
        </w:rPr>
        <w:t xml:space="preserve"> </w:t>
      </w:r>
      <w:r>
        <w:t>which</w:t>
      </w:r>
      <w:r>
        <w:rPr>
          <w:spacing w:val="-9"/>
        </w:rPr>
        <w:t xml:space="preserve"> </w:t>
      </w:r>
      <w:r>
        <w:t>structured</w:t>
      </w:r>
      <w:r>
        <w:rPr>
          <w:spacing w:val="-9"/>
        </w:rPr>
        <w:t xml:space="preserve"> </w:t>
      </w:r>
      <w:r>
        <w:t>retrospective</w:t>
      </w:r>
      <w:r>
        <w:rPr>
          <w:spacing w:val="-8"/>
        </w:rPr>
        <w:t xml:space="preserve"> </w:t>
      </w:r>
      <w:r>
        <w:t>data</w:t>
      </w:r>
      <w:r>
        <w:rPr>
          <w:spacing w:val="-10"/>
        </w:rPr>
        <w:t xml:space="preserve"> </w:t>
      </w:r>
      <w:r>
        <w:t>sets</w:t>
      </w:r>
      <w:r>
        <w:rPr>
          <w:spacing w:val="-9"/>
        </w:rPr>
        <w:t xml:space="preserve"> </w:t>
      </w:r>
      <w:r>
        <w:t>have</w:t>
      </w:r>
      <w:r>
        <w:rPr>
          <w:spacing w:val="-10"/>
        </w:rPr>
        <w:t xml:space="preserve"> </w:t>
      </w:r>
      <w:r>
        <w:t>often</w:t>
      </w:r>
      <w:r>
        <w:rPr>
          <w:spacing w:val="-9"/>
        </w:rPr>
        <w:t xml:space="preserve"> </w:t>
      </w:r>
      <w:r>
        <w:t>been</w:t>
      </w:r>
      <w:r>
        <w:rPr>
          <w:spacing w:val="-9"/>
        </w:rPr>
        <w:t xml:space="preserve"> </w:t>
      </w:r>
      <w:r>
        <w:t>evaluated</w:t>
      </w:r>
      <w:r>
        <w:rPr>
          <w:spacing w:val="-9"/>
        </w:rPr>
        <w:t xml:space="preserve"> </w:t>
      </w:r>
      <w:r>
        <w:t>based on performance metrics and model explanation tools instead of narrative interpretation [58], [59], [62]. The technique was therefore compatible with the deductive, positivist and explanatory</w:t>
      </w:r>
      <w:r>
        <w:rPr>
          <w:spacing w:val="-12"/>
        </w:rPr>
        <w:t xml:space="preserve"> </w:t>
      </w:r>
      <w:r>
        <w:t>study</w:t>
      </w:r>
      <w:r>
        <w:rPr>
          <w:spacing w:val="-10"/>
        </w:rPr>
        <w:t xml:space="preserve"> </w:t>
      </w:r>
      <w:r>
        <w:t>design.</w:t>
      </w:r>
      <w:r>
        <w:rPr>
          <w:spacing w:val="-12"/>
        </w:rPr>
        <w:t xml:space="preserve"> </w:t>
      </w:r>
      <w:r>
        <w:t>Its</w:t>
      </w:r>
      <w:r>
        <w:rPr>
          <w:spacing w:val="-12"/>
        </w:rPr>
        <w:t xml:space="preserve"> </w:t>
      </w:r>
      <w:r>
        <w:t>main</w:t>
      </w:r>
      <w:r>
        <w:rPr>
          <w:spacing w:val="-10"/>
        </w:rPr>
        <w:t xml:space="preserve"> </w:t>
      </w:r>
      <w:r>
        <w:t>limitation</w:t>
      </w:r>
      <w:r>
        <w:rPr>
          <w:spacing w:val="-10"/>
        </w:rPr>
        <w:t xml:space="preserve"> </w:t>
      </w:r>
      <w:r>
        <w:t>was</w:t>
      </w:r>
      <w:r>
        <w:rPr>
          <w:spacing w:val="-12"/>
        </w:rPr>
        <w:t xml:space="preserve"> </w:t>
      </w:r>
      <w:r>
        <w:t>that</w:t>
      </w:r>
      <w:r>
        <w:rPr>
          <w:spacing w:val="-12"/>
        </w:rPr>
        <w:t xml:space="preserve"> </w:t>
      </w:r>
      <w:r>
        <w:t>quantitative</w:t>
      </w:r>
      <w:r>
        <w:rPr>
          <w:spacing w:val="-13"/>
        </w:rPr>
        <w:t xml:space="preserve"> </w:t>
      </w:r>
      <w:r>
        <w:t>analysis</w:t>
      </w:r>
      <w:r>
        <w:rPr>
          <w:spacing w:val="-10"/>
        </w:rPr>
        <w:t xml:space="preserve"> </w:t>
      </w:r>
      <w:r>
        <w:t>could</w:t>
      </w:r>
      <w:r>
        <w:rPr>
          <w:spacing w:val="-12"/>
        </w:rPr>
        <w:t xml:space="preserve"> </w:t>
      </w:r>
      <w:r>
        <w:t>demonstrate statistical and predictive patterns but not its lived clinical meaning describing those explanations.</w:t>
      </w:r>
      <w:r>
        <w:rPr>
          <w:spacing w:val="-15"/>
        </w:rPr>
        <w:t xml:space="preserve"> </w:t>
      </w:r>
      <w:r>
        <w:t>Yet</w:t>
      </w:r>
      <w:r>
        <w:rPr>
          <w:spacing w:val="-13"/>
        </w:rPr>
        <w:t xml:space="preserve"> </w:t>
      </w:r>
      <w:r>
        <w:t>for</w:t>
      </w:r>
      <w:r>
        <w:rPr>
          <w:spacing w:val="-10"/>
        </w:rPr>
        <w:t xml:space="preserve"> </w:t>
      </w:r>
      <w:r>
        <w:t>the</w:t>
      </w:r>
      <w:r>
        <w:rPr>
          <w:spacing w:val="-12"/>
        </w:rPr>
        <w:t xml:space="preserve"> </w:t>
      </w:r>
      <w:r>
        <w:t>stated</w:t>
      </w:r>
      <w:r>
        <w:rPr>
          <w:spacing w:val="-12"/>
        </w:rPr>
        <w:t xml:space="preserve"> </w:t>
      </w:r>
      <w:r>
        <w:t>objectives</w:t>
      </w:r>
      <w:r>
        <w:rPr>
          <w:spacing w:val="-12"/>
        </w:rPr>
        <w:t xml:space="preserve"> </w:t>
      </w:r>
      <w:r>
        <w:t>of</w:t>
      </w:r>
      <w:r>
        <w:rPr>
          <w:spacing w:val="-10"/>
        </w:rPr>
        <w:t xml:space="preserve"> </w:t>
      </w:r>
      <w:r>
        <w:t>this</w:t>
      </w:r>
      <w:r>
        <w:rPr>
          <w:spacing w:val="-12"/>
        </w:rPr>
        <w:t xml:space="preserve"> </w:t>
      </w:r>
      <w:r>
        <w:t>dissertation,</w:t>
      </w:r>
      <w:r>
        <w:rPr>
          <w:spacing w:val="-12"/>
        </w:rPr>
        <w:t xml:space="preserve"> </w:t>
      </w:r>
      <w:r>
        <w:t>the</w:t>
      </w:r>
      <w:r>
        <w:rPr>
          <w:spacing w:val="-12"/>
        </w:rPr>
        <w:t xml:space="preserve"> </w:t>
      </w:r>
      <w:r>
        <w:t>chosen</w:t>
      </w:r>
      <w:r>
        <w:rPr>
          <w:spacing w:val="-10"/>
        </w:rPr>
        <w:t xml:space="preserve"> </w:t>
      </w:r>
      <w:r>
        <w:t>technique</w:t>
      </w:r>
      <w:r>
        <w:rPr>
          <w:spacing w:val="-12"/>
        </w:rPr>
        <w:t xml:space="preserve"> </w:t>
      </w:r>
      <w:r>
        <w:t>was</w:t>
      </w:r>
      <w:r>
        <w:rPr>
          <w:spacing w:val="-12"/>
        </w:rPr>
        <w:t xml:space="preserve"> </w:t>
      </w:r>
      <w:r>
        <w:t>valid, feasible and methodologically in tune.</w:t>
      </w:r>
    </w:p>
    <w:p w14:paraId="58AA8BE3" w14:textId="77777777" w:rsidR="003C0027" w:rsidRDefault="00BA701E" w:rsidP="006455F3">
      <w:pPr>
        <w:pStyle w:val="Heading3"/>
        <w:numPr>
          <w:ilvl w:val="1"/>
          <w:numId w:val="6"/>
        </w:numPr>
        <w:tabs>
          <w:tab w:val="left" w:pos="1527"/>
        </w:tabs>
        <w:spacing w:before="145"/>
        <w:jc w:val="both"/>
      </w:pPr>
      <w:bookmarkStart w:id="29" w:name="_TOC_250014"/>
      <w:r>
        <w:t>Ethical</w:t>
      </w:r>
      <w:r>
        <w:rPr>
          <w:spacing w:val="-5"/>
        </w:rPr>
        <w:t xml:space="preserve"> </w:t>
      </w:r>
      <w:bookmarkEnd w:id="29"/>
      <w:r>
        <w:rPr>
          <w:spacing w:val="-2"/>
        </w:rPr>
        <w:t>Considerations</w:t>
      </w:r>
    </w:p>
    <w:p w14:paraId="21C57848" w14:textId="77777777" w:rsidR="003C0027" w:rsidRDefault="00BA701E" w:rsidP="006455F3">
      <w:pPr>
        <w:pStyle w:val="BodyText"/>
        <w:spacing w:before="228" w:line="360" w:lineRule="auto"/>
        <w:ind w:right="1448" w:firstLine="720"/>
        <w:jc w:val="both"/>
      </w:pPr>
      <w:r>
        <w:t>Ethical considerations in this study were</w:t>
      </w:r>
      <w:r>
        <w:rPr>
          <w:spacing w:val="-1"/>
        </w:rPr>
        <w:t xml:space="preserve"> </w:t>
      </w:r>
      <w:r>
        <w:t>limited and still important. Since</w:t>
      </w:r>
      <w:r>
        <w:rPr>
          <w:spacing w:val="-1"/>
        </w:rPr>
        <w:t xml:space="preserve"> </w:t>
      </w:r>
      <w:r>
        <w:t>no human participants were recruited and no interviews were conducted, the study was not associated with</w:t>
      </w:r>
      <w:r>
        <w:rPr>
          <w:spacing w:val="-11"/>
        </w:rPr>
        <w:t xml:space="preserve"> </w:t>
      </w:r>
      <w:r>
        <w:t>direct</w:t>
      </w:r>
      <w:r>
        <w:rPr>
          <w:spacing w:val="-11"/>
        </w:rPr>
        <w:t xml:space="preserve"> </w:t>
      </w:r>
      <w:r>
        <w:t>consent,</w:t>
      </w:r>
      <w:r>
        <w:rPr>
          <w:spacing w:val="-9"/>
        </w:rPr>
        <w:t xml:space="preserve"> </w:t>
      </w:r>
      <w:r>
        <w:t>risk</w:t>
      </w:r>
      <w:r>
        <w:rPr>
          <w:spacing w:val="-11"/>
        </w:rPr>
        <w:t xml:space="preserve"> </w:t>
      </w:r>
      <w:r>
        <w:t>of</w:t>
      </w:r>
      <w:r>
        <w:rPr>
          <w:spacing w:val="-9"/>
        </w:rPr>
        <w:t xml:space="preserve"> </w:t>
      </w:r>
      <w:r>
        <w:t>emotion</w:t>
      </w:r>
      <w:r>
        <w:rPr>
          <w:spacing w:val="-9"/>
        </w:rPr>
        <w:t xml:space="preserve"> </w:t>
      </w:r>
      <w:r>
        <w:t>or</w:t>
      </w:r>
      <w:r>
        <w:rPr>
          <w:spacing w:val="-9"/>
        </w:rPr>
        <w:t xml:space="preserve"> </w:t>
      </w:r>
      <w:r>
        <w:t>burden</w:t>
      </w:r>
      <w:r>
        <w:rPr>
          <w:spacing w:val="-11"/>
        </w:rPr>
        <w:t xml:space="preserve"> </w:t>
      </w:r>
      <w:r>
        <w:t>on</w:t>
      </w:r>
      <w:r>
        <w:rPr>
          <w:spacing w:val="-9"/>
        </w:rPr>
        <w:t xml:space="preserve"> </w:t>
      </w:r>
      <w:r>
        <w:t>participants.</w:t>
      </w:r>
      <w:r>
        <w:rPr>
          <w:spacing w:val="-11"/>
        </w:rPr>
        <w:t xml:space="preserve"> </w:t>
      </w:r>
      <w:r>
        <w:t>However,</w:t>
      </w:r>
      <w:r>
        <w:rPr>
          <w:spacing w:val="-9"/>
        </w:rPr>
        <w:t xml:space="preserve"> </w:t>
      </w:r>
      <w:r>
        <w:t>the</w:t>
      </w:r>
      <w:r>
        <w:rPr>
          <w:spacing w:val="-12"/>
        </w:rPr>
        <w:t xml:space="preserve"> </w:t>
      </w:r>
      <w:r>
        <w:t>use</w:t>
      </w:r>
      <w:r>
        <w:rPr>
          <w:spacing w:val="-10"/>
        </w:rPr>
        <w:t xml:space="preserve"> </w:t>
      </w:r>
      <w:r>
        <w:t>of</w:t>
      </w:r>
      <w:r>
        <w:rPr>
          <w:spacing w:val="-9"/>
        </w:rPr>
        <w:t xml:space="preserve"> </w:t>
      </w:r>
      <w:r>
        <w:t>secondary health-related</w:t>
      </w:r>
      <w:r>
        <w:rPr>
          <w:spacing w:val="-3"/>
        </w:rPr>
        <w:t xml:space="preserve"> </w:t>
      </w:r>
      <w:r>
        <w:t>data</w:t>
      </w:r>
      <w:r>
        <w:rPr>
          <w:spacing w:val="-4"/>
        </w:rPr>
        <w:t xml:space="preserve"> </w:t>
      </w:r>
      <w:r>
        <w:t>required</w:t>
      </w:r>
      <w:r>
        <w:rPr>
          <w:spacing w:val="-3"/>
        </w:rPr>
        <w:t xml:space="preserve"> </w:t>
      </w:r>
      <w:r>
        <w:t>a</w:t>
      </w:r>
      <w:r>
        <w:rPr>
          <w:spacing w:val="-4"/>
        </w:rPr>
        <w:t xml:space="preserve"> </w:t>
      </w:r>
      <w:r>
        <w:t>responsible</w:t>
      </w:r>
      <w:r>
        <w:rPr>
          <w:spacing w:val="-4"/>
        </w:rPr>
        <w:t xml:space="preserve"> </w:t>
      </w:r>
      <w:r>
        <w:t>handling</w:t>
      </w:r>
      <w:r>
        <w:rPr>
          <w:spacing w:val="-3"/>
        </w:rPr>
        <w:t xml:space="preserve"> </w:t>
      </w:r>
      <w:r>
        <w:t>and</w:t>
      </w:r>
      <w:r>
        <w:rPr>
          <w:spacing w:val="-3"/>
        </w:rPr>
        <w:t xml:space="preserve"> </w:t>
      </w:r>
      <w:r>
        <w:t>transparency</w:t>
      </w:r>
      <w:r>
        <w:rPr>
          <w:spacing w:val="-3"/>
        </w:rPr>
        <w:t xml:space="preserve"> </w:t>
      </w:r>
      <w:r>
        <w:t>and</w:t>
      </w:r>
      <w:r>
        <w:rPr>
          <w:spacing w:val="-3"/>
        </w:rPr>
        <w:t xml:space="preserve"> </w:t>
      </w:r>
      <w:r>
        <w:t>academic</w:t>
      </w:r>
      <w:r>
        <w:rPr>
          <w:spacing w:val="-4"/>
        </w:rPr>
        <w:t xml:space="preserve"> </w:t>
      </w:r>
      <w:r>
        <w:t xml:space="preserve">integrity. Methodology literature </w:t>
      </w:r>
      <w:proofErr w:type="spellStart"/>
      <w:r>
        <w:t>emphasises</w:t>
      </w:r>
      <w:proofErr w:type="spellEnd"/>
      <w:r>
        <w:t xml:space="preserve"> that ethical </w:t>
      </w:r>
      <w:proofErr w:type="spellStart"/>
      <w:r>
        <w:t>practise</w:t>
      </w:r>
      <w:proofErr w:type="spellEnd"/>
      <w:r>
        <w:t xml:space="preserve"> is pertinent not only in primary fieldwork,</w:t>
      </w:r>
      <w:r>
        <w:rPr>
          <w:spacing w:val="-4"/>
        </w:rPr>
        <w:t xml:space="preserve"> </w:t>
      </w:r>
      <w:r>
        <w:t>but</w:t>
      </w:r>
      <w:r>
        <w:rPr>
          <w:spacing w:val="-5"/>
        </w:rPr>
        <w:t xml:space="preserve"> </w:t>
      </w:r>
      <w:r>
        <w:t>also</w:t>
      </w:r>
      <w:r>
        <w:rPr>
          <w:spacing w:val="-4"/>
        </w:rPr>
        <w:t xml:space="preserve"> </w:t>
      </w:r>
      <w:r>
        <w:t>in</w:t>
      </w:r>
      <w:r>
        <w:rPr>
          <w:spacing w:val="-4"/>
        </w:rPr>
        <w:t xml:space="preserve"> </w:t>
      </w:r>
      <w:r>
        <w:t>data</w:t>
      </w:r>
      <w:r>
        <w:rPr>
          <w:spacing w:val="-6"/>
        </w:rPr>
        <w:t xml:space="preserve"> </w:t>
      </w:r>
      <w:r>
        <w:t>sourcing,</w:t>
      </w:r>
      <w:r>
        <w:rPr>
          <w:spacing w:val="-5"/>
        </w:rPr>
        <w:t xml:space="preserve"> </w:t>
      </w:r>
      <w:r>
        <w:t>lawful</w:t>
      </w:r>
      <w:r>
        <w:rPr>
          <w:spacing w:val="-5"/>
        </w:rPr>
        <w:t xml:space="preserve"> </w:t>
      </w:r>
      <w:r>
        <w:t>use,</w:t>
      </w:r>
      <w:r>
        <w:rPr>
          <w:spacing w:val="-4"/>
        </w:rPr>
        <w:t xml:space="preserve"> </w:t>
      </w:r>
      <w:r>
        <w:t>honest</w:t>
      </w:r>
      <w:r>
        <w:rPr>
          <w:spacing w:val="-5"/>
        </w:rPr>
        <w:t xml:space="preserve"> </w:t>
      </w:r>
      <w:r>
        <w:t>reporting</w:t>
      </w:r>
      <w:r>
        <w:rPr>
          <w:spacing w:val="-5"/>
        </w:rPr>
        <w:t xml:space="preserve"> </w:t>
      </w:r>
      <w:r>
        <w:t>and</w:t>
      </w:r>
      <w:r>
        <w:rPr>
          <w:spacing w:val="-4"/>
        </w:rPr>
        <w:t xml:space="preserve"> </w:t>
      </w:r>
      <w:r>
        <w:t>protection</w:t>
      </w:r>
      <w:r>
        <w:rPr>
          <w:spacing w:val="-5"/>
        </w:rPr>
        <w:t xml:space="preserve"> </w:t>
      </w:r>
      <w:r>
        <w:t>from</w:t>
      </w:r>
      <w:r>
        <w:rPr>
          <w:spacing w:val="-5"/>
        </w:rPr>
        <w:t xml:space="preserve"> </w:t>
      </w:r>
      <w:r>
        <w:t>misuse [42],</w:t>
      </w:r>
      <w:r>
        <w:rPr>
          <w:spacing w:val="-4"/>
        </w:rPr>
        <w:t xml:space="preserve"> </w:t>
      </w:r>
      <w:r>
        <w:t>[43],</w:t>
      </w:r>
      <w:r>
        <w:rPr>
          <w:spacing w:val="-4"/>
        </w:rPr>
        <w:t xml:space="preserve"> </w:t>
      </w:r>
      <w:r>
        <w:t>[55].</w:t>
      </w:r>
      <w:r>
        <w:rPr>
          <w:spacing w:val="-6"/>
        </w:rPr>
        <w:t xml:space="preserve"> </w:t>
      </w:r>
      <w:r>
        <w:t>The</w:t>
      </w:r>
      <w:r>
        <w:rPr>
          <w:spacing w:val="-5"/>
        </w:rPr>
        <w:t xml:space="preserve"> </w:t>
      </w:r>
      <w:r>
        <w:t>dataset</w:t>
      </w:r>
      <w:r>
        <w:rPr>
          <w:spacing w:val="-4"/>
        </w:rPr>
        <w:t xml:space="preserve"> </w:t>
      </w:r>
      <w:r>
        <w:t>for</w:t>
      </w:r>
      <w:r>
        <w:rPr>
          <w:spacing w:val="-4"/>
        </w:rPr>
        <w:t xml:space="preserve"> </w:t>
      </w:r>
      <w:r>
        <w:t>the</w:t>
      </w:r>
      <w:r>
        <w:rPr>
          <w:spacing w:val="-5"/>
        </w:rPr>
        <w:t xml:space="preserve"> </w:t>
      </w:r>
      <w:r>
        <w:t>study</w:t>
      </w:r>
      <w:r>
        <w:rPr>
          <w:spacing w:val="-4"/>
        </w:rPr>
        <w:t xml:space="preserve"> </w:t>
      </w:r>
      <w:r>
        <w:t>was</w:t>
      </w:r>
      <w:r>
        <w:rPr>
          <w:spacing w:val="-4"/>
        </w:rPr>
        <w:t xml:space="preserve"> </w:t>
      </w:r>
      <w:r>
        <w:t>publicly</w:t>
      </w:r>
      <w:r>
        <w:rPr>
          <w:spacing w:val="-4"/>
        </w:rPr>
        <w:t xml:space="preserve"> </w:t>
      </w:r>
      <w:r>
        <w:t>available</w:t>
      </w:r>
      <w:r>
        <w:rPr>
          <w:spacing w:val="-5"/>
        </w:rPr>
        <w:t xml:space="preserve"> </w:t>
      </w:r>
      <w:r>
        <w:t>and</w:t>
      </w:r>
      <w:r>
        <w:rPr>
          <w:spacing w:val="-4"/>
        </w:rPr>
        <w:t xml:space="preserve"> </w:t>
      </w:r>
      <w:proofErr w:type="spellStart"/>
      <w:r>
        <w:t>anonymised</w:t>
      </w:r>
      <w:proofErr w:type="spellEnd"/>
      <w:r>
        <w:rPr>
          <w:spacing w:val="-4"/>
        </w:rPr>
        <w:t xml:space="preserve"> </w:t>
      </w:r>
      <w:r>
        <w:t>in</w:t>
      </w:r>
      <w:r>
        <w:rPr>
          <w:spacing w:val="-4"/>
        </w:rPr>
        <w:t xml:space="preserve"> </w:t>
      </w:r>
      <w:r>
        <w:t>the</w:t>
      </w:r>
      <w:r>
        <w:rPr>
          <w:spacing w:val="-5"/>
        </w:rPr>
        <w:t xml:space="preserve"> </w:t>
      </w:r>
      <w:r>
        <w:t>form accessed through a marketplace (Kaggle) so this mitigated privacy risk considerably.</w:t>
      </w:r>
    </w:p>
    <w:p w14:paraId="2FA41C74" w14:textId="77777777" w:rsidR="003C0027" w:rsidRDefault="003C0027" w:rsidP="006455F3">
      <w:pPr>
        <w:pStyle w:val="BodyText"/>
        <w:spacing w:line="360" w:lineRule="auto"/>
        <w:jc w:val="both"/>
        <w:sectPr w:rsidR="003C0027">
          <w:pgSz w:w="11900" w:h="16840"/>
          <w:pgMar w:top="1380" w:right="141" w:bottom="1240" w:left="992" w:header="0" w:footer="1057" w:gutter="0"/>
          <w:cols w:space="720"/>
        </w:sectPr>
      </w:pPr>
    </w:p>
    <w:p w14:paraId="45E44DC1" w14:textId="77777777" w:rsidR="003C0027" w:rsidRDefault="00BA701E" w:rsidP="006455F3">
      <w:pPr>
        <w:pStyle w:val="BodyText"/>
        <w:spacing w:before="71" w:line="360" w:lineRule="auto"/>
        <w:ind w:right="1387" w:firstLine="720"/>
        <w:jc w:val="both"/>
      </w:pPr>
      <w:r>
        <w:lastRenderedPageBreak/>
        <w:t>The</w:t>
      </w:r>
      <w:r>
        <w:rPr>
          <w:spacing w:val="-4"/>
        </w:rPr>
        <w:t xml:space="preserve"> </w:t>
      </w:r>
      <w:r>
        <w:t>rights</w:t>
      </w:r>
      <w:r>
        <w:rPr>
          <w:spacing w:val="-3"/>
        </w:rPr>
        <w:t xml:space="preserve"> </w:t>
      </w:r>
      <w:r>
        <w:t>of</w:t>
      </w:r>
      <w:r>
        <w:rPr>
          <w:spacing w:val="-3"/>
        </w:rPr>
        <w:t xml:space="preserve"> </w:t>
      </w:r>
      <w:r>
        <w:t>data</w:t>
      </w:r>
      <w:r>
        <w:rPr>
          <w:spacing w:val="-4"/>
        </w:rPr>
        <w:t xml:space="preserve"> </w:t>
      </w:r>
      <w:proofErr w:type="spellStart"/>
      <w:r>
        <w:t>minimisation</w:t>
      </w:r>
      <w:proofErr w:type="spellEnd"/>
      <w:r>
        <w:t>,</w:t>
      </w:r>
      <w:r>
        <w:rPr>
          <w:spacing w:val="-3"/>
        </w:rPr>
        <w:t xml:space="preserve"> </w:t>
      </w:r>
      <w:r>
        <w:t>non-maleficence,</w:t>
      </w:r>
      <w:r>
        <w:rPr>
          <w:spacing w:val="-3"/>
        </w:rPr>
        <w:t xml:space="preserve"> </w:t>
      </w:r>
      <w:r>
        <w:t>and</w:t>
      </w:r>
      <w:r>
        <w:rPr>
          <w:spacing w:val="-3"/>
        </w:rPr>
        <w:t xml:space="preserve"> </w:t>
      </w:r>
      <w:r>
        <w:t>transparency</w:t>
      </w:r>
      <w:r>
        <w:rPr>
          <w:spacing w:val="-3"/>
        </w:rPr>
        <w:t xml:space="preserve"> </w:t>
      </w:r>
      <w:r>
        <w:t>were</w:t>
      </w:r>
      <w:r>
        <w:rPr>
          <w:spacing w:val="-4"/>
        </w:rPr>
        <w:t xml:space="preserve"> </w:t>
      </w:r>
      <w:r>
        <w:t>followed</w:t>
      </w:r>
      <w:r>
        <w:rPr>
          <w:spacing w:val="-3"/>
        </w:rPr>
        <w:t xml:space="preserve"> </w:t>
      </w:r>
      <w:r>
        <w:t>in the research. Only variables that are needed for the modelling and interpretations were used and no consideration was made in identifying individuals. The output of this research has been presented as research products and not as clinical instructions, which in some way helped avoid overclaiming and misuse. Ethical care was also required in terms of AI explainability as misleading explanations could lead to false confidence. Therefore, model outputs</w:t>
      </w:r>
      <w:r>
        <w:rPr>
          <w:spacing w:val="-9"/>
        </w:rPr>
        <w:t xml:space="preserve"> </w:t>
      </w:r>
      <w:r>
        <w:t>of</w:t>
      </w:r>
      <w:r>
        <w:rPr>
          <w:spacing w:val="-9"/>
        </w:rPr>
        <w:t xml:space="preserve"> </w:t>
      </w:r>
      <w:r>
        <w:t>the</w:t>
      </w:r>
      <w:r>
        <w:rPr>
          <w:spacing w:val="-10"/>
        </w:rPr>
        <w:t xml:space="preserve"> </w:t>
      </w:r>
      <w:r>
        <w:t>study</w:t>
      </w:r>
      <w:r>
        <w:rPr>
          <w:spacing w:val="-9"/>
        </w:rPr>
        <w:t xml:space="preserve"> </w:t>
      </w:r>
      <w:r>
        <w:t>were</w:t>
      </w:r>
      <w:r>
        <w:rPr>
          <w:spacing w:val="-10"/>
        </w:rPr>
        <w:t xml:space="preserve"> </w:t>
      </w:r>
      <w:r>
        <w:t>reported</w:t>
      </w:r>
      <w:r>
        <w:rPr>
          <w:spacing w:val="-9"/>
        </w:rPr>
        <w:t xml:space="preserve"> </w:t>
      </w:r>
      <w:r>
        <w:t>cautiously</w:t>
      </w:r>
      <w:r>
        <w:rPr>
          <w:spacing w:val="-9"/>
        </w:rPr>
        <w:t xml:space="preserve"> </w:t>
      </w:r>
      <w:r>
        <w:t>and</w:t>
      </w:r>
      <w:r>
        <w:rPr>
          <w:spacing w:val="-9"/>
        </w:rPr>
        <w:t xml:space="preserve"> </w:t>
      </w:r>
      <w:r>
        <w:t>the</w:t>
      </w:r>
      <w:r>
        <w:rPr>
          <w:spacing w:val="-10"/>
        </w:rPr>
        <w:t xml:space="preserve"> </w:t>
      </w:r>
      <w:r>
        <w:t>precautions</w:t>
      </w:r>
      <w:r>
        <w:rPr>
          <w:spacing w:val="-9"/>
        </w:rPr>
        <w:t xml:space="preserve"> </w:t>
      </w:r>
      <w:r>
        <w:t>of</w:t>
      </w:r>
      <w:r>
        <w:rPr>
          <w:spacing w:val="-9"/>
        </w:rPr>
        <w:t xml:space="preserve"> </w:t>
      </w:r>
      <w:r>
        <w:t>the</w:t>
      </w:r>
      <w:r>
        <w:rPr>
          <w:spacing w:val="-10"/>
        </w:rPr>
        <w:t xml:space="preserve"> </w:t>
      </w:r>
      <w:r>
        <w:t>use</w:t>
      </w:r>
      <w:r>
        <w:rPr>
          <w:spacing w:val="-9"/>
        </w:rPr>
        <w:t xml:space="preserve"> </w:t>
      </w:r>
      <w:r>
        <w:t>of</w:t>
      </w:r>
      <w:r>
        <w:rPr>
          <w:spacing w:val="-9"/>
        </w:rPr>
        <w:t xml:space="preserve"> </w:t>
      </w:r>
      <w:r>
        <w:t>secondary</w:t>
      </w:r>
      <w:r>
        <w:rPr>
          <w:spacing w:val="-9"/>
        </w:rPr>
        <w:t xml:space="preserve"> </w:t>
      </w:r>
      <w:r>
        <w:t xml:space="preserve">data and retrospective modelling was </w:t>
      </w:r>
      <w:proofErr w:type="spellStart"/>
      <w:r>
        <w:t>recognised</w:t>
      </w:r>
      <w:proofErr w:type="spellEnd"/>
      <w:r>
        <w:t xml:space="preserve">. These </w:t>
      </w:r>
      <w:proofErr w:type="spellStart"/>
      <w:r>
        <w:t>practises</w:t>
      </w:r>
      <w:proofErr w:type="spellEnd"/>
      <w:r>
        <w:t xml:space="preserve"> were in line with accepted methodological guidance for responsible secondary research and good analytical </w:t>
      </w:r>
      <w:proofErr w:type="spellStart"/>
      <w:r>
        <w:t>practise</w:t>
      </w:r>
      <w:proofErr w:type="spellEnd"/>
      <w:r>
        <w:t xml:space="preserve"> [54], [55].</w:t>
      </w:r>
    </w:p>
    <w:p w14:paraId="6287C71E" w14:textId="77777777" w:rsidR="003C0027" w:rsidRDefault="00BA701E" w:rsidP="006455F3">
      <w:pPr>
        <w:pStyle w:val="Heading3"/>
        <w:numPr>
          <w:ilvl w:val="1"/>
          <w:numId w:val="6"/>
        </w:numPr>
        <w:tabs>
          <w:tab w:val="left" w:pos="1527"/>
        </w:tabs>
        <w:spacing w:before="147"/>
        <w:jc w:val="both"/>
      </w:pPr>
      <w:bookmarkStart w:id="30" w:name="_TOC_250013"/>
      <w:r>
        <w:t>Summary</w:t>
      </w:r>
      <w:r>
        <w:rPr>
          <w:spacing w:val="-4"/>
        </w:rPr>
        <w:t xml:space="preserve"> </w:t>
      </w:r>
      <w:r>
        <w:t xml:space="preserve">of </w:t>
      </w:r>
      <w:bookmarkEnd w:id="30"/>
      <w:r>
        <w:rPr>
          <w:spacing w:val="-2"/>
        </w:rPr>
        <w:t>Chapter</w:t>
      </w:r>
    </w:p>
    <w:p w14:paraId="0DEEBA38" w14:textId="77777777" w:rsidR="003C0027" w:rsidRDefault="00BA701E" w:rsidP="006455F3">
      <w:pPr>
        <w:pStyle w:val="BodyText"/>
        <w:spacing w:before="223" w:line="360" w:lineRule="auto"/>
        <w:ind w:right="1387" w:firstLine="720"/>
        <w:jc w:val="both"/>
      </w:pPr>
      <w:r>
        <w:t xml:space="preserve">This chapter introduced the methodological background of the research on the explainable AI for early prediction of chronic kidney disease. The research was based in positivist philosophy due to the fact that the topic had to be measured objectively and by taking measurements and prove them with evidence that others can regard as "true." Positivism was found to be applicable to a data-driven health analytics study, though the limitation of its ability to record human interpretation was also </w:t>
      </w:r>
      <w:proofErr w:type="spellStart"/>
      <w:r>
        <w:t>recognised</w:t>
      </w:r>
      <w:proofErr w:type="spellEnd"/>
      <w:r>
        <w:t>. The adopted methodology of the current study then followed a deductive path because the existing literature</w:t>
      </w:r>
      <w:r>
        <w:rPr>
          <w:spacing w:val="-15"/>
        </w:rPr>
        <w:t xml:space="preserve"> </w:t>
      </w:r>
      <w:r>
        <w:t>of</w:t>
      </w:r>
      <w:r>
        <w:rPr>
          <w:spacing w:val="-11"/>
        </w:rPr>
        <w:t xml:space="preserve"> </w:t>
      </w:r>
      <w:r>
        <w:t>CKD</w:t>
      </w:r>
      <w:r>
        <w:rPr>
          <w:spacing w:val="-9"/>
        </w:rPr>
        <w:t xml:space="preserve"> </w:t>
      </w:r>
      <w:r>
        <w:t>and</w:t>
      </w:r>
      <w:r>
        <w:rPr>
          <w:spacing w:val="-9"/>
        </w:rPr>
        <w:t xml:space="preserve"> </w:t>
      </w:r>
      <w:r>
        <w:t>explainable</w:t>
      </w:r>
      <w:r>
        <w:rPr>
          <w:spacing w:val="-17"/>
        </w:rPr>
        <w:t xml:space="preserve"> </w:t>
      </w:r>
      <w:r>
        <w:t>AI</w:t>
      </w:r>
      <w:r>
        <w:rPr>
          <w:spacing w:val="-11"/>
        </w:rPr>
        <w:t xml:space="preserve"> </w:t>
      </w:r>
      <w:r>
        <w:t>already</w:t>
      </w:r>
      <w:r>
        <w:rPr>
          <w:spacing w:val="-9"/>
        </w:rPr>
        <w:t xml:space="preserve"> </w:t>
      </w:r>
      <w:r>
        <w:t>contained</w:t>
      </w:r>
      <w:r>
        <w:rPr>
          <w:spacing w:val="-11"/>
        </w:rPr>
        <w:t xml:space="preserve"> </w:t>
      </w:r>
      <w:r>
        <w:t>the</w:t>
      </w:r>
      <w:r>
        <w:rPr>
          <w:spacing w:val="-12"/>
        </w:rPr>
        <w:t xml:space="preserve"> </w:t>
      </w:r>
      <w:r>
        <w:t>conceptual</w:t>
      </w:r>
      <w:r>
        <w:rPr>
          <w:spacing w:val="-11"/>
        </w:rPr>
        <w:t xml:space="preserve"> </w:t>
      </w:r>
      <w:r>
        <w:t>elements</w:t>
      </w:r>
      <w:r>
        <w:rPr>
          <w:spacing w:val="-9"/>
        </w:rPr>
        <w:t xml:space="preserve"> </w:t>
      </w:r>
      <w:r>
        <w:t>from</w:t>
      </w:r>
      <w:r>
        <w:rPr>
          <w:spacing w:val="-11"/>
        </w:rPr>
        <w:t xml:space="preserve"> </w:t>
      </w:r>
      <w:r>
        <w:t>which the performance of the model and its interpretability could be tested. This approach was commensurate with the logic of the digital health context, within which theory-informed validation of models is more appropriate than inductive meaning generation.</w:t>
      </w:r>
    </w:p>
    <w:p w14:paraId="1A6AB489" w14:textId="77777777" w:rsidR="003C0027" w:rsidRDefault="00BA701E" w:rsidP="006455F3">
      <w:pPr>
        <w:pStyle w:val="BodyText"/>
        <w:spacing w:before="1" w:line="360" w:lineRule="auto"/>
        <w:ind w:right="1468" w:firstLine="720"/>
        <w:jc w:val="both"/>
      </w:pPr>
      <w:r>
        <w:t>The</w:t>
      </w:r>
      <w:r>
        <w:rPr>
          <w:spacing w:val="-11"/>
        </w:rPr>
        <w:t xml:space="preserve"> </w:t>
      </w:r>
      <w:r>
        <w:t>research</w:t>
      </w:r>
      <w:r>
        <w:rPr>
          <w:spacing w:val="-10"/>
        </w:rPr>
        <w:t xml:space="preserve"> </w:t>
      </w:r>
      <w:r>
        <w:t>design</w:t>
      </w:r>
      <w:r>
        <w:rPr>
          <w:spacing w:val="-10"/>
        </w:rPr>
        <w:t xml:space="preserve"> </w:t>
      </w:r>
      <w:r>
        <w:t>was</w:t>
      </w:r>
      <w:r>
        <w:rPr>
          <w:spacing w:val="-10"/>
        </w:rPr>
        <w:t xml:space="preserve"> </w:t>
      </w:r>
      <w:r>
        <w:t>further</w:t>
      </w:r>
      <w:r>
        <w:rPr>
          <w:spacing w:val="-10"/>
        </w:rPr>
        <w:t xml:space="preserve"> </w:t>
      </w:r>
      <w:r>
        <w:t>explained</w:t>
      </w:r>
      <w:r>
        <w:rPr>
          <w:spacing w:val="-10"/>
        </w:rPr>
        <w:t xml:space="preserve"> </w:t>
      </w:r>
      <w:r>
        <w:t>in</w:t>
      </w:r>
      <w:r>
        <w:rPr>
          <w:spacing w:val="-8"/>
        </w:rPr>
        <w:t xml:space="preserve"> </w:t>
      </w:r>
      <w:r>
        <w:t>the</w:t>
      </w:r>
      <w:r>
        <w:rPr>
          <w:spacing w:val="-11"/>
        </w:rPr>
        <w:t xml:space="preserve"> </w:t>
      </w:r>
      <w:r>
        <w:t>chapter</w:t>
      </w:r>
      <w:r>
        <w:rPr>
          <w:spacing w:val="-10"/>
        </w:rPr>
        <w:t xml:space="preserve"> </w:t>
      </w:r>
      <w:r>
        <w:t>as</w:t>
      </w:r>
      <w:r>
        <w:rPr>
          <w:spacing w:val="-8"/>
        </w:rPr>
        <w:t xml:space="preserve"> </w:t>
      </w:r>
      <w:r>
        <w:t>quantitative,</w:t>
      </w:r>
      <w:r>
        <w:rPr>
          <w:spacing w:val="-10"/>
        </w:rPr>
        <w:t xml:space="preserve"> </w:t>
      </w:r>
      <w:r>
        <w:t>explanatory, cross-sectional</w:t>
      </w:r>
      <w:r>
        <w:rPr>
          <w:spacing w:val="-8"/>
        </w:rPr>
        <w:t xml:space="preserve"> </w:t>
      </w:r>
      <w:r>
        <w:t>and</w:t>
      </w:r>
      <w:r>
        <w:rPr>
          <w:spacing w:val="-6"/>
        </w:rPr>
        <w:t xml:space="preserve"> </w:t>
      </w:r>
      <w:r>
        <w:t>also</w:t>
      </w:r>
      <w:r>
        <w:rPr>
          <w:spacing w:val="-6"/>
        </w:rPr>
        <w:t xml:space="preserve"> </w:t>
      </w:r>
      <w:r>
        <w:t>system</w:t>
      </w:r>
      <w:r>
        <w:rPr>
          <w:spacing w:val="-6"/>
        </w:rPr>
        <w:t xml:space="preserve"> </w:t>
      </w:r>
      <w:r>
        <w:t>development</w:t>
      </w:r>
      <w:r>
        <w:rPr>
          <w:spacing w:val="-8"/>
        </w:rPr>
        <w:t xml:space="preserve"> </w:t>
      </w:r>
      <w:r>
        <w:t>oriented.</w:t>
      </w:r>
      <w:r>
        <w:rPr>
          <w:spacing w:val="-13"/>
        </w:rPr>
        <w:t xml:space="preserve"> </w:t>
      </w:r>
      <w:r>
        <w:t>This</w:t>
      </w:r>
      <w:r>
        <w:rPr>
          <w:spacing w:val="-8"/>
        </w:rPr>
        <w:t xml:space="preserve"> </w:t>
      </w:r>
      <w:r>
        <w:t>design</w:t>
      </w:r>
      <w:r>
        <w:rPr>
          <w:spacing w:val="-8"/>
        </w:rPr>
        <w:t xml:space="preserve"> </w:t>
      </w:r>
      <w:r>
        <w:t>was</w:t>
      </w:r>
      <w:r>
        <w:rPr>
          <w:spacing w:val="-8"/>
        </w:rPr>
        <w:t xml:space="preserve"> </w:t>
      </w:r>
      <w:r>
        <w:t>justified</w:t>
      </w:r>
      <w:r>
        <w:rPr>
          <w:spacing w:val="-6"/>
        </w:rPr>
        <w:t xml:space="preserve"> </w:t>
      </w:r>
      <w:r>
        <w:t>as</w:t>
      </w:r>
      <w:r>
        <w:rPr>
          <w:spacing w:val="-6"/>
        </w:rPr>
        <w:t xml:space="preserve"> </w:t>
      </w:r>
      <w:r>
        <w:t>there</w:t>
      </w:r>
      <w:r>
        <w:rPr>
          <w:spacing w:val="-9"/>
        </w:rPr>
        <w:t xml:space="preserve"> </w:t>
      </w:r>
      <w:r>
        <w:t>was no</w:t>
      </w:r>
      <w:r>
        <w:rPr>
          <w:spacing w:val="-8"/>
        </w:rPr>
        <w:t xml:space="preserve"> </w:t>
      </w:r>
      <w:r>
        <w:t>participation</w:t>
      </w:r>
      <w:r>
        <w:rPr>
          <w:spacing w:val="-9"/>
        </w:rPr>
        <w:t xml:space="preserve"> </w:t>
      </w:r>
      <w:r>
        <w:t>narratives,</w:t>
      </w:r>
      <w:r>
        <w:rPr>
          <w:spacing w:val="-9"/>
        </w:rPr>
        <w:t xml:space="preserve"> </w:t>
      </w:r>
      <w:r>
        <w:t>experimental</w:t>
      </w:r>
      <w:r>
        <w:rPr>
          <w:spacing w:val="-9"/>
        </w:rPr>
        <w:t xml:space="preserve"> </w:t>
      </w:r>
      <w:r>
        <w:t>designing,</w:t>
      </w:r>
      <w:r>
        <w:rPr>
          <w:spacing w:val="-9"/>
        </w:rPr>
        <w:t xml:space="preserve"> </w:t>
      </w:r>
      <w:r>
        <w:t>and</w:t>
      </w:r>
      <w:r>
        <w:rPr>
          <w:spacing w:val="-8"/>
        </w:rPr>
        <w:t xml:space="preserve"> </w:t>
      </w:r>
      <w:r>
        <w:t>no</w:t>
      </w:r>
      <w:r>
        <w:rPr>
          <w:spacing w:val="-8"/>
        </w:rPr>
        <w:t xml:space="preserve"> </w:t>
      </w:r>
      <w:r>
        <w:t>phenomenological</w:t>
      </w:r>
      <w:r>
        <w:rPr>
          <w:spacing w:val="-11"/>
        </w:rPr>
        <w:t xml:space="preserve"> </w:t>
      </w:r>
      <w:r>
        <w:t>exploration</w:t>
      </w:r>
      <w:r>
        <w:rPr>
          <w:spacing w:val="-9"/>
        </w:rPr>
        <w:t xml:space="preserve"> </w:t>
      </w:r>
      <w:r>
        <w:t>in this study. Instead, it required that structured analysis of a retrospective data set and the building</w:t>
      </w:r>
      <w:r>
        <w:rPr>
          <w:spacing w:val="-2"/>
        </w:rPr>
        <w:t xml:space="preserve"> </w:t>
      </w:r>
      <w:r>
        <w:t>of</w:t>
      </w:r>
      <w:r>
        <w:rPr>
          <w:spacing w:val="-2"/>
        </w:rPr>
        <w:t xml:space="preserve"> </w:t>
      </w:r>
      <w:r>
        <w:t>a</w:t>
      </w:r>
      <w:r>
        <w:rPr>
          <w:spacing w:val="-4"/>
        </w:rPr>
        <w:t xml:space="preserve"> </w:t>
      </w:r>
      <w:r>
        <w:t>working</w:t>
      </w:r>
      <w:r>
        <w:rPr>
          <w:spacing w:val="-2"/>
        </w:rPr>
        <w:t xml:space="preserve"> </w:t>
      </w:r>
      <w:r>
        <w:t>prototype</w:t>
      </w:r>
      <w:r>
        <w:rPr>
          <w:spacing w:val="-4"/>
        </w:rPr>
        <w:t xml:space="preserve"> </w:t>
      </w:r>
      <w:r>
        <w:t>in</w:t>
      </w:r>
      <w:r>
        <w:rPr>
          <w:spacing w:val="-2"/>
        </w:rPr>
        <w:t xml:space="preserve"> </w:t>
      </w:r>
      <w:r>
        <w:t>Orange</w:t>
      </w:r>
      <w:r>
        <w:rPr>
          <w:spacing w:val="-4"/>
        </w:rPr>
        <w:t xml:space="preserve"> </w:t>
      </w:r>
      <w:r>
        <w:t>take</w:t>
      </w:r>
      <w:r>
        <w:rPr>
          <w:spacing w:val="-4"/>
        </w:rPr>
        <w:t xml:space="preserve"> </w:t>
      </w:r>
      <w:r>
        <w:t>place.</w:t>
      </w:r>
      <w:r>
        <w:rPr>
          <w:spacing w:val="-5"/>
        </w:rPr>
        <w:t xml:space="preserve"> </w:t>
      </w:r>
      <w:r>
        <w:t>The</w:t>
      </w:r>
      <w:r>
        <w:rPr>
          <w:spacing w:val="-4"/>
        </w:rPr>
        <w:t xml:space="preserve"> </w:t>
      </w:r>
      <w:r>
        <w:t>method</w:t>
      </w:r>
      <w:r>
        <w:rPr>
          <w:spacing w:val="-2"/>
        </w:rPr>
        <w:t xml:space="preserve"> </w:t>
      </w:r>
      <w:r>
        <w:t>of</w:t>
      </w:r>
      <w:r>
        <w:rPr>
          <w:spacing w:val="-2"/>
        </w:rPr>
        <w:t xml:space="preserve"> </w:t>
      </w:r>
      <w:r>
        <w:t>gathering</w:t>
      </w:r>
      <w:r>
        <w:rPr>
          <w:spacing w:val="-2"/>
        </w:rPr>
        <w:t xml:space="preserve"> </w:t>
      </w:r>
      <w:r>
        <w:t>the</w:t>
      </w:r>
      <w:r>
        <w:rPr>
          <w:spacing w:val="-4"/>
        </w:rPr>
        <w:t xml:space="preserve"> </w:t>
      </w:r>
      <w:r>
        <w:t>data</w:t>
      </w:r>
      <w:r>
        <w:rPr>
          <w:spacing w:val="-4"/>
        </w:rPr>
        <w:t xml:space="preserve"> </w:t>
      </w:r>
      <w:r>
        <w:t>was purely based on secondary data, which is the Kaggle CKD dataset retrieved from the UCI source. This was thought appropriate because of the aim, which was to develop models and explainable</w:t>
      </w:r>
      <w:r>
        <w:rPr>
          <w:spacing w:val="-4"/>
        </w:rPr>
        <w:t xml:space="preserve"> </w:t>
      </w:r>
      <w:r>
        <w:t>interpretation</w:t>
      </w:r>
      <w:r>
        <w:rPr>
          <w:spacing w:val="-3"/>
        </w:rPr>
        <w:t xml:space="preserve"> </w:t>
      </w:r>
      <w:r>
        <w:t>rather</w:t>
      </w:r>
      <w:r>
        <w:rPr>
          <w:spacing w:val="-3"/>
        </w:rPr>
        <w:t xml:space="preserve"> </w:t>
      </w:r>
      <w:r>
        <w:t>than</w:t>
      </w:r>
      <w:r>
        <w:rPr>
          <w:spacing w:val="-3"/>
        </w:rPr>
        <w:t xml:space="preserve"> </w:t>
      </w:r>
      <w:r>
        <w:t>to</w:t>
      </w:r>
      <w:r>
        <w:rPr>
          <w:spacing w:val="-3"/>
        </w:rPr>
        <w:t xml:space="preserve"> </w:t>
      </w:r>
      <w:r>
        <w:t>undertake</w:t>
      </w:r>
      <w:r>
        <w:rPr>
          <w:spacing w:val="-4"/>
        </w:rPr>
        <w:t xml:space="preserve"> </w:t>
      </w:r>
      <w:r>
        <w:t>primary</w:t>
      </w:r>
      <w:r>
        <w:rPr>
          <w:spacing w:val="-3"/>
        </w:rPr>
        <w:t xml:space="preserve"> </w:t>
      </w:r>
      <w:r>
        <w:t>fieldwork.</w:t>
      </w:r>
      <w:r>
        <w:rPr>
          <w:spacing w:val="-14"/>
        </w:rPr>
        <w:t xml:space="preserve"> </w:t>
      </w:r>
      <w:r>
        <w:t>A</w:t>
      </w:r>
      <w:r>
        <w:rPr>
          <w:spacing w:val="-13"/>
        </w:rPr>
        <w:t xml:space="preserve"> </w:t>
      </w:r>
      <w:r>
        <w:t>dataset</w:t>
      </w:r>
      <w:r>
        <w:rPr>
          <w:spacing w:val="-3"/>
        </w:rPr>
        <w:t xml:space="preserve"> </w:t>
      </w:r>
      <w:r>
        <w:t>profile</w:t>
      </w:r>
      <w:r>
        <w:rPr>
          <w:spacing w:val="-4"/>
        </w:rPr>
        <w:t xml:space="preserve"> </w:t>
      </w:r>
      <w:r>
        <w:t>table was</w:t>
      </w:r>
      <w:r>
        <w:rPr>
          <w:spacing w:val="-8"/>
        </w:rPr>
        <w:t xml:space="preserve"> </w:t>
      </w:r>
      <w:r>
        <w:t>produced</w:t>
      </w:r>
      <w:r>
        <w:rPr>
          <w:spacing w:val="-8"/>
        </w:rPr>
        <w:t xml:space="preserve"> </w:t>
      </w:r>
      <w:r>
        <w:t>to</w:t>
      </w:r>
      <w:r>
        <w:rPr>
          <w:spacing w:val="-6"/>
        </w:rPr>
        <w:t xml:space="preserve"> </w:t>
      </w:r>
      <w:r>
        <w:t>help</w:t>
      </w:r>
      <w:r>
        <w:rPr>
          <w:spacing w:val="-8"/>
        </w:rPr>
        <w:t xml:space="preserve"> </w:t>
      </w:r>
      <w:r>
        <w:t>show</w:t>
      </w:r>
      <w:r>
        <w:rPr>
          <w:spacing w:val="-6"/>
        </w:rPr>
        <w:t xml:space="preserve"> </w:t>
      </w:r>
      <w:r>
        <w:t>the</w:t>
      </w:r>
      <w:r>
        <w:rPr>
          <w:spacing w:val="-9"/>
        </w:rPr>
        <w:t xml:space="preserve"> </w:t>
      </w:r>
      <w:r>
        <w:t>nature</w:t>
      </w:r>
      <w:r>
        <w:rPr>
          <w:spacing w:val="-9"/>
        </w:rPr>
        <w:t xml:space="preserve"> </w:t>
      </w:r>
      <w:r>
        <w:t>of</w:t>
      </w:r>
      <w:r>
        <w:rPr>
          <w:spacing w:val="-7"/>
        </w:rPr>
        <w:t xml:space="preserve"> </w:t>
      </w:r>
      <w:r>
        <w:t>the</w:t>
      </w:r>
      <w:r>
        <w:rPr>
          <w:spacing w:val="-9"/>
        </w:rPr>
        <w:t xml:space="preserve"> </w:t>
      </w:r>
      <w:r>
        <w:t>variables,</w:t>
      </w:r>
      <w:r>
        <w:rPr>
          <w:spacing w:val="-8"/>
        </w:rPr>
        <w:t xml:space="preserve"> </w:t>
      </w:r>
      <w:r>
        <w:t>target</w:t>
      </w:r>
      <w:r>
        <w:rPr>
          <w:spacing w:val="-8"/>
        </w:rPr>
        <w:t xml:space="preserve"> </w:t>
      </w:r>
      <w:r>
        <w:t>label</w:t>
      </w:r>
      <w:r>
        <w:rPr>
          <w:spacing w:val="-6"/>
        </w:rPr>
        <w:t xml:space="preserve"> </w:t>
      </w:r>
      <w:r>
        <w:t>and</w:t>
      </w:r>
      <w:r>
        <w:rPr>
          <w:spacing w:val="-6"/>
        </w:rPr>
        <w:t xml:space="preserve"> </w:t>
      </w:r>
      <w:r>
        <w:t>how</w:t>
      </w:r>
      <w:r>
        <w:rPr>
          <w:spacing w:val="-6"/>
        </w:rPr>
        <w:t xml:space="preserve"> </w:t>
      </w:r>
      <w:r>
        <w:t>they</w:t>
      </w:r>
      <w:r>
        <w:rPr>
          <w:spacing w:val="-8"/>
        </w:rPr>
        <w:t xml:space="preserve"> </w:t>
      </w:r>
      <w:r>
        <w:t>will</w:t>
      </w:r>
      <w:r>
        <w:rPr>
          <w:spacing w:val="-8"/>
        </w:rPr>
        <w:t xml:space="preserve"> </w:t>
      </w:r>
      <w:r>
        <w:t>be</w:t>
      </w:r>
      <w:r>
        <w:rPr>
          <w:spacing w:val="-9"/>
        </w:rPr>
        <w:t xml:space="preserve"> </w:t>
      </w:r>
      <w:r>
        <w:t>used in research.</w:t>
      </w:r>
    </w:p>
    <w:p w14:paraId="0A9CBC79" w14:textId="77777777" w:rsidR="003C0027" w:rsidRDefault="003C0027" w:rsidP="006455F3">
      <w:pPr>
        <w:pStyle w:val="BodyText"/>
        <w:spacing w:line="360" w:lineRule="auto"/>
        <w:jc w:val="both"/>
        <w:sectPr w:rsidR="003C0027">
          <w:pgSz w:w="11900" w:h="16840"/>
          <w:pgMar w:top="1380" w:right="141" w:bottom="1240" w:left="992" w:header="0" w:footer="1057" w:gutter="0"/>
          <w:cols w:space="720"/>
        </w:sectPr>
      </w:pPr>
    </w:p>
    <w:p w14:paraId="39F7131F" w14:textId="77777777" w:rsidR="003C0027" w:rsidRDefault="00BA701E" w:rsidP="006455F3">
      <w:pPr>
        <w:pStyle w:val="BodyText"/>
        <w:spacing w:before="71" w:line="360" w:lineRule="auto"/>
        <w:ind w:right="1387" w:firstLine="720"/>
        <w:jc w:val="both"/>
      </w:pPr>
      <w:r>
        <w:lastRenderedPageBreak/>
        <w:t>Data analysis technique was then defined as quantitative and comparative, on the basis</w:t>
      </w:r>
      <w:r>
        <w:rPr>
          <w:spacing w:val="-9"/>
        </w:rPr>
        <w:t xml:space="preserve"> </w:t>
      </w:r>
      <w:r>
        <w:t>of</w:t>
      </w:r>
      <w:r>
        <w:rPr>
          <w:spacing w:val="-8"/>
        </w:rPr>
        <w:t xml:space="preserve"> </w:t>
      </w:r>
      <w:r>
        <w:t>five</w:t>
      </w:r>
      <w:r>
        <w:rPr>
          <w:spacing w:val="-10"/>
        </w:rPr>
        <w:t xml:space="preserve"> </w:t>
      </w:r>
      <w:r>
        <w:t>Machine</w:t>
      </w:r>
      <w:r>
        <w:rPr>
          <w:spacing w:val="-10"/>
        </w:rPr>
        <w:t xml:space="preserve"> </w:t>
      </w:r>
      <w:r>
        <w:t>learning</w:t>
      </w:r>
      <w:r>
        <w:rPr>
          <w:spacing w:val="-9"/>
        </w:rPr>
        <w:t xml:space="preserve"> </w:t>
      </w:r>
      <w:r>
        <w:t>models</w:t>
      </w:r>
      <w:r>
        <w:rPr>
          <w:spacing w:val="-9"/>
        </w:rPr>
        <w:t xml:space="preserve"> </w:t>
      </w:r>
      <w:r>
        <w:t>testing</w:t>
      </w:r>
      <w:r>
        <w:rPr>
          <w:spacing w:val="-8"/>
        </w:rPr>
        <w:t xml:space="preserve"> </w:t>
      </w:r>
      <w:r>
        <w:t>by</w:t>
      </w:r>
      <w:r>
        <w:rPr>
          <w:spacing w:val="-8"/>
        </w:rPr>
        <w:t xml:space="preserve"> </w:t>
      </w:r>
      <w:r>
        <w:t>using</w:t>
      </w:r>
      <w:r>
        <w:rPr>
          <w:spacing w:val="-8"/>
        </w:rPr>
        <w:t xml:space="preserve"> </w:t>
      </w:r>
      <w:r>
        <w:t>area</w:t>
      </w:r>
      <w:r>
        <w:rPr>
          <w:spacing w:val="-9"/>
        </w:rPr>
        <w:t xml:space="preserve"> </w:t>
      </w:r>
      <w:r>
        <w:t>under</w:t>
      </w:r>
      <w:r>
        <w:rPr>
          <w:spacing w:val="-9"/>
        </w:rPr>
        <w:t xml:space="preserve"> </w:t>
      </w:r>
      <w:r>
        <w:t>the</w:t>
      </w:r>
      <w:r>
        <w:rPr>
          <w:spacing w:val="-10"/>
        </w:rPr>
        <w:t xml:space="preserve"> </w:t>
      </w:r>
      <w:r>
        <w:t>curve</w:t>
      </w:r>
      <w:r>
        <w:rPr>
          <w:spacing w:val="-10"/>
        </w:rPr>
        <w:t xml:space="preserve"> </w:t>
      </w:r>
      <w:r>
        <w:t>(AUC),</w:t>
      </w:r>
      <w:r>
        <w:rPr>
          <w:spacing w:val="-8"/>
        </w:rPr>
        <w:t xml:space="preserve"> </w:t>
      </w:r>
      <w:r>
        <w:t>F1-score, Accuracy, Precision, Recall and Confusion matrices along with explainability outputs. This analytical strategy was consistent with the goal of the study that was to identify both the predictive</w:t>
      </w:r>
      <w:r>
        <w:rPr>
          <w:spacing w:val="-13"/>
        </w:rPr>
        <w:t xml:space="preserve"> </w:t>
      </w:r>
      <w:r>
        <w:t>performance</w:t>
      </w:r>
      <w:r>
        <w:rPr>
          <w:spacing w:val="-13"/>
        </w:rPr>
        <w:t xml:space="preserve"> </w:t>
      </w:r>
      <w:r>
        <w:t>and</w:t>
      </w:r>
      <w:r>
        <w:rPr>
          <w:spacing w:val="-10"/>
        </w:rPr>
        <w:t xml:space="preserve"> </w:t>
      </w:r>
      <w:r>
        <w:t>the</w:t>
      </w:r>
      <w:r>
        <w:rPr>
          <w:spacing w:val="-13"/>
        </w:rPr>
        <w:t xml:space="preserve"> </w:t>
      </w:r>
      <w:r>
        <w:t>interpretability.</w:t>
      </w:r>
      <w:r>
        <w:rPr>
          <w:spacing w:val="-12"/>
        </w:rPr>
        <w:t xml:space="preserve"> </w:t>
      </w:r>
      <w:r>
        <w:t>Finally,</w:t>
      </w:r>
      <w:r>
        <w:rPr>
          <w:spacing w:val="-12"/>
        </w:rPr>
        <w:t xml:space="preserve"> </w:t>
      </w:r>
      <w:r>
        <w:t>ethical</w:t>
      </w:r>
      <w:r>
        <w:rPr>
          <w:spacing w:val="-10"/>
        </w:rPr>
        <w:t xml:space="preserve"> </w:t>
      </w:r>
      <w:r>
        <w:t>considerations</w:t>
      </w:r>
      <w:r>
        <w:rPr>
          <w:spacing w:val="-10"/>
        </w:rPr>
        <w:t xml:space="preserve"> </w:t>
      </w:r>
      <w:r>
        <w:t>were</w:t>
      </w:r>
      <w:r>
        <w:rPr>
          <w:spacing w:val="-13"/>
        </w:rPr>
        <w:t xml:space="preserve"> </w:t>
      </w:r>
      <w:r>
        <w:t>discussed in relation to public secondary data, responsible use, cautious reporting and avoidance of misleading claims.</w:t>
      </w:r>
    </w:p>
    <w:p w14:paraId="56A569B2" w14:textId="77777777" w:rsidR="003C0027" w:rsidRDefault="003C0027" w:rsidP="006455F3">
      <w:pPr>
        <w:pStyle w:val="BodyText"/>
        <w:spacing w:line="360" w:lineRule="auto"/>
        <w:jc w:val="both"/>
        <w:sectPr w:rsidR="003C0027">
          <w:pgSz w:w="11900" w:h="16840"/>
          <w:pgMar w:top="1380" w:right="141" w:bottom="1240" w:left="992" w:header="0" w:footer="1057" w:gutter="0"/>
          <w:cols w:space="720"/>
        </w:sectPr>
      </w:pPr>
    </w:p>
    <w:p w14:paraId="22D4BEE9" w14:textId="77777777" w:rsidR="003C0027" w:rsidRDefault="00BA701E" w:rsidP="006455F3">
      <w:pPr>
        <w:pStyle w:val="Heading1"/>
        <w:numPr>
          <w:ilvl w:val="1"/>
          <w:numId w:val="5"/>
        </w:numPr>
        <w:tabs>
          <w:tab w:val="left" w:pos="1527"/>
        </w:tabs>
        <w:jc w:val="both"/>
      </w:pPr>
      <w:bookmarkStart w:id="31" w:name="_TOC_250012"/>
      <w:r>
        <w:rPr>
          <w:spacing w:val="-2"/>
        </w:rPr>
        <w:lastRenderedPageBreak/>
        <w:t>IMPLEMENTATION</w:t>
      </w:r>
      <w:r>
        <w:rPr>
          <w:spacing w:val="-8"/>
        </w:rPr>
        <w:t xml:space="preserve"> </w:t>
      </w:r>
      <w:r>
        <w:rPr>
          <w:spacing w:val="-2"/>
        </w:rPr>
        <w:t>&amp;</w:t>
      </w:r>
      <w:r>
        <w:rPr>
          <w:spacing w:val="-4"/>
        </w:rPr>
        <w:t xml:space="preserve"> </w:t>
      </w:r>
      <w:bookmarkEnd w:id="31"/>
      <w:r>
        <w:rPr>
          <w:spacing w:val="-2"/>
        </w:rPr>
        <w:t>DEVELOPMENT</w:t>
      </w:r>
    </w:p>
    <w:p w14:paraId="56ACC40A" w14:textId="77777777" w:rsidR="003C0027" w:rsidRDefault="003C0027" w:rsidP="006455F3">
      <w:pPr>
        <w:pStyle w:val="BodyText"/>
        <w:spacing w:before="14"/>
        <w:ind w:left="0"/>
        <w:jc w:val="both"/>
        <w:rPr>
          <w:b/>
        </w:rPr>
      </w:pPr>
    </w:p>
    <w:p w14:paraId="3CE993D7" w14:textId="77777777" w:rsidR="003C0027" w:rsidRDefault="00BA701E" w:rsidP="006455F3">
      <w:pPr>
        <w:pStyle w:val="Heading3"/>
        <w:numPr>
          <w:ilvl w:val="1"/>
          <w:numId w:val="5"/>
        </w:numPr>
        <w:tabs>
          <w:tab w:val="left" w:pos="1527"/>
        </w:tabs>
        <w:jc w:val="both"/>
      </w:pPr>
      <w:bookmarkStart w:id="32" w:name="_TOC_250011"/>
      <w:r>
        <w:t>Implementation</w:t>
      </w:r>
      <w:r>
        <w:rPr>
          <w:spacing w:val="-13"/>
        </w:rPr>
        <w:t xml:space="preserve"> </w:t>
      </w:r>
      <w:r>
        <w:t>workflow</w:t>
      </w:r>
      <w:r>
        <w:rPr>
          <w:spacing w:val="-7"/>
        </w:rPr>
        <w:t xml:space="preserve"> </w:t>
      </w:r>
      <w:r>
        <w:t>and</w:t>
      </w:r>
      <w:r>
        <w:rPr>
          <w:spacing w:val="-8"/>
        </w:rPr>
        <w:t xml:space="preserve"> </w:t>
      </w:r>
      <w:r>
        <w:t>development</w:t>
      </w:r>
      <w:r>
        <w:rPr>
          <w:spacing w:val="-8"/>
        </w:rPr>
        <w:t xml:space="preserve"> </w:t>
      </w:r>
      <w:bookmarkEnd w:id="32"/>
      <w:r>
        <w:rPr>
          <w:spacing w:val="-2"/>
        </w:rPr>
        <w:t>environment</w:t>
      </w:r>
    </w:p>
    <w:p w14:paraId="67D981A2" w14:textId="77777777" w:rsidR="003C0027" w:rsidRDefault="00BA701E" w:rsidP="006455F3">
      <w:pPr>
        <w:pStyle w:val="BodyText"/>
        <w:spacing w:before="228" w:line="360" w:lineRule="auto"/>
        <w:ind w:right="1283" w:firstLine="432"/>
        <w:jc w:val="both"/>
      </w:pPr>
      <w:r>
        <w:t>The implementation phase took the methodological design, and transformed it into a working</w:t>
      </w:r>
      <w:r>
        <w:rPr>
          <w:spacing w:val="-4"/>
        </w:rPr>
        <w:t xml:space="preserve"> </w:t>
      </w:r>
      <w:r>
        <w:t>analytical</w:t>
      </w:r>
      <w:r>
        <w:rPr>
          <w:spacing w:val="-4"/>
        </w:rPr>
        <w:t xml:space="preserve"> </w:t>
      </w:r>
      <w:r>
        <w:t>artefact</w:t>
      </w:r>
      <w:r>
        <w:rPr>
          <w:spacing w:val="-4"/>
        </w:rPr>
        <w:t xml:space="preserve"> </w:t>
      </w:r>
      <w:r>
        <w:t>that</w:t>
      </w:r>
      <w:r>
        <w:rPr>
          <w:spacing w:val="-4"/>
        </w:rPr>
        <w:t xml:space="preserve"> </w:t>
      </w:r>
      <w:r>
        <w:t>was</w:t>
      </w:r>
      <w:r>
        <w:rPr>
          <w:spacing w:val="-4"/>
        </w:rPr>
        <w:t xml:space="preserve"> </w:t>
      </w:r>
      <w:r>
        <w:t>able</w:t>
      </w:r>
      <w:r>
        <w:rPr>
          <w:spacing w:val="-4"/>
        </w:rPr>
        <w:t xml:space="preserve"> </w:t>
      </w:r>
      <w:r>
        <w:t>to</w:t>
      </w:r>
      <w:r>
        <w:rPr>
          <w:spacing w:val="-4"/>
        </w:rPr>
        <w:t xml:space="preserve"> </w:t>
      </w:r>
      <w:r>
        <w:t>ingest</w:t>
      </w:r>
      <w:r>
        <w:rPr>
          <w:spacing w:val="-4"/>
        </w:rPr>
        <w:t xml:space="preserve"> </w:t>
      </w:r>
      <w:r>
        <w:t>structured</w:t>
      </w:r>
      <w:r>
        <w:rPr>
          <w:spacing w:val="-4"/>
        </w:rPr>
        <w:t xml:space="preserve"> </w:t>
      </w:r>
      <w:r>
        <w:t>clinical</w:t>
      </w:r>
      <w:r>
        <w:rPr>
          <w:spacing w:val="-4"/>
        </w:rPr>
        <w:t xml:space="preserve"> </w:t>
      </w:r>
      <w:r>
        <w:t>data,</w:t>
      </w:r>
      <w:r>
        <w:rPr>
          <w:spacing w:val="-4"/>
        </w:rPr>
        <w:t xml:space="preserve"> </w:t>
      </w:r>
      <w:r>
        <w:t>clean</w:t>
      </w:r>
      <w:r>
        <w:rPr>
          <w:spacing w:val="-4"/>
        </w:rPr>
        <w:t xml:space="preserve"> </w:t>
      </w:r>
      <w:r>
        <w:t>and</w:t>
      </w:r>
      <w:r>
        <w:rPr>
          <w:spacing w:val="-4"/>
        </w:rPr>
        <w:t xml:space="preserve"> </w:t>
      </w:r>
      <w:r>
        <w:t xml:space="preserve">transform inputs with mixed variables, train five machine learning models, compare predictions, and generate explainability evidence that can be used in technical and clinical interpretation. The development workflow was implemented in Python in the Google </w:t>
      </w:r>
      <w:proofErr w:type="spellStart"/>
      <w:r>
        <w:t>Colab</w:t>
      </w:r>
      <w:proofErr w:type="spellEnd"/>
      <w:r>
        <w:t xml:space="preserve"> as a means of providing a reproducible working environment within the cloud, package support for Scikit- learn,</w:t>
      </w:r>
      <w:r>
        <w:rPr>
          <w:spacing w:val="-9"/>
        </w:rPr>
        <w:t xml:space="preserve"> </w:t>
      </w:r>
      <w:proofErr w:type="spellStart"/>
      <w:r>
        <w:t>XGBoost</w:t>
      </w:r>
      <w:proofErr w:type="spellEnd"/>
      <w:r>
        <w:t>,</w:t>
      </w:r>
      <w:r>
        <w:rPr>
          <w:spacing w:val="-8"/>
        </w:rPr>
        <w:t xml:space="preserve"> </w:t>
      </w:r>
      <w:r>
        <w:t>Matplotlib,</w:t>
      </w:r>
      <w:r>
        <w:rPr>
          <w:spacing w:val="-9"/>
        </w:rPr>
        <w:t xml:space="preserve"> </w:t>
      </w:r>
      <w:r>
        <w:t>and</w:t>
      </w:r>
      <w:r>
        <w:rPr>
          <w:spacing w:val="-9"/>
        </w:rPr>
        <w:t xml:space="preserve"> </w:t>
      </w:r>
      <w:r>
        <w:t>SHAP,</w:t>
      </w:r>
      <w:r>
        <w:rPr>
          <w:spacing w:val="-9"/>
        </w:rPr>
        <w:t xml:space="preserve"> </w:t>
      </w:r>
      <w:r>
        <w:t>along</w:t>
      </w:r>
      <w:r>
        <w:rPr>
          <w:spacing w:val="-9"/>
        </w:rPr>
        <w:t xml:space="preserve"> </w:t>
      </w:r>
      <w:r>
        <w:t>with</w:t>
      </w:r>
      <w:r>
        <w:rPr>
          <w:spacing w:val="-9"/>
        </w:rPr>
        <w:t xml:space="preserve"> </w:t>
      </w:r>
      <w:r>
        <w:t>an</w:t>
      </w:r>
      <w:r>
        <w:rPr>
          <w:spacing w:val="-9"/>
        </w:rPr>
        <w:t xml:space="preserve"> </w:t>
      </w:r>
      <w:r>
        <w:t>execution</w:t>
      </w:r>
      <w:r>
        <w:rPr>
          <w:spacing w:val="-9"/>
        </w:rPr>
        <w:t xml:space="preserve"> </w:t>
      </w:r>
      <w:r>
        <w:t>format</w:t>
      </w:r>
      <w:r>
        <w:rPr>
          <w:spacing w:val="-9"/>
        </w:rPr>
        <w:t xml:space="preserve"> </w:t>
      </w:r>
      <w:r>
        <w:t>(to</w:t>
      </w:r>
      <w:r>
        <w:rPr>
          <w:spacing w:val="-9"/>
        </w:rPr>
        <w:t xml:space="preserve"> </w:t>
      </w:r>
      <w:r>
        <w:t>make</w:t>
      </w:r>
      <w:r>
        <w:rPr>
          <w:spacing w:val="-9"/>
        </w:rPr>
        <w:t xml:space="preserve"> </w:t>
      </w:r>
      <w:r>
        <w:t>each</w:t>
      </w:r>
      <w:r>
        <w:rPr>
          <w:spacing w:val="-8"/>
        </w:rPr>
        <w:t xml:space="preserve"> </w:t>
      </w:r>
      <w:r>
        <w:t>stage</w:t>
      </w:r>
      <w:r>
        <w:rPr>
          <w:spacing w:val="-9"/>
        </w:rPr>
        <w:t xml:space="preserve"> </w:t>
      </w:r>
      <w:r>
        <w:t>of the</w:t>
      </w:r>
      <w:r>
        <w:rPr>
          <w:spacing w:val="-4"/>
        </w:rPr>
        <w:t xml:space="preserve"> </w:t>
      </w:r>
      <w:r>
        <w:t>analytical</w:t>
      </w:r>
      <w:r>
        <w:rPr>
          <w:spacing w:val="-4"/>
        </w:rPr>
        <w:t xml:space="preserve"> </w:t>
      </w:r>
      <w:r>
        <w:t>pipeline</w:t>
      </w:r>
      <w:r>
        <w:rPr>
          <w:spacing w:val="-4"/>
        </w:rPr>
        <w:t xml:space="preserve"> </w:t>
      </w:r>
      <w:r>
        <w:t>visible</w:t>
      </w:r>
      <w:r>
        <w:rPr>
          <w:spacing w:val="-4"/>
        </w:rPr>
        <w:t xml:space="preserve"> </w:t>
      </w:r>
      <w:r>
        <w:t>and</w:t>
      </w:r>
      <w:r>
        <w:rPr>
          <w:spacing w:val="-4"/>
        </w:rPr>
        <w:t xml:space="preserve"> </w:t>
      </w:r>
      <w:r>
        <w:t>auditable).</w:t>
      </w:r>
      <w:r>
        <w:rPr>
          <w:spacing w:val="-6"/>
        </w:rPr>
        <w:t xml:space="preserve"> </w:t>
      </w:r>
      <w:r>
        <w:t>This</w:t>
      </w:r>
      <w:r>
        <w:rPr>
          <w:spacing w:val="-4"/>
        </w:rPr>
        <w:t xml:space="preserve"> </w:t>
      </w:r>
      <w:r>
        <w:t>decision</w:t>
      </w:r>
      <w:r>
        <w:rPr>
          <w:spacing w:val="-4"/>
        </w:rPr>
        <w:t xml:space="preserve"> </w:t>
      </w:r>
      <w:r>
        <w:t>was</w:t>
      </w:r>
      <w:r>
        <w:rPr>
          <w:spacing w:val="-4"/>
        </w:rPr>
        <w:t xml:space="preserve"> </w:t>
      </w:r>
      <w:r>
        <w:t>in</w:t>
      </w:r>
      <w:r>
        <w:rPr>
          <w:spacing w:val="-4"/>
        </w:rPr>
        <w:t xml:space="preserve"> </w:t>
      </w:r>
      <w:r>
        <w:t>agreement</w:t>
      </w:r>
      <w:r>
        <w:rPr>
          <w:spacing w:val="-4"/>
        </w:rPr>
        <w:t xml:space="preserve"> </w:t>
      </w:r>
      <w:r>
        <w:t>with</w:t>
      </w:r>
      <w:r>
        <w:rPr>
          <w:spacing w:val="-4"/>
        </w:rPr>
        <w:t xml:space="preserve"> </w:t>
      </w:r>
      <w:r>
        <w:t>explainable CKD</w:t>
      </w:r>
      <w:r>
        <w:rPr>
          <w:spacing w:val="-10"/>
        </w:rPr>
        <w:t xml:space="preserve"> </w:t>
      </w:r>
      <w:r>
        <w:t>modelling</w:t>
      </w:r>
      <w:r>
        <w:rPr>
          <w:spacing w:val="-10"/>
        </w:rPr>
        <w:t xml:space="preserve"> </w:t>
      </w:r>
      <w:r>
        <w:t>literature</w:t>
      </w:r>
      <w:r>
        <w:rPr>
          <w:spacing w:val="-10"/>
        </w:rPr>
        <w:t xml:space="preserve"> </w:t>
      </w:r>
      <w:r>
        <w:t>that</w:t>
      </w:r>
      <w:r>
        <w:rPr>
          <w:spacing w:val="-10"/>
        </w:rPr>
        <w:t xml:space="preserve"> </w:t>
      </w:r>
      <w:r>
        <w:t>contends</w:t>
      </w:r>
      <w:r>
        <w:rPr>
          <w:spacing w:val="-10"/>
        </w:rPr>
        <w:t xml:space="preserve"> </w:t>
      </w:r>
      <w:r>
        <w:t>that</w:t>
      </w:r>
      <w:r>
        <w:rPr>
          <w:spacing w:val="-10"/>
        </w:rPr>
        <w:t xml:space="preserve"> </w:t>
      </w:r>
      <w:r>
        <w:t>reproducing,</w:t>
      </w:r>
      <w:r>
        <w:rPr>
          <w:spacing w:val="-10"/>
        </w:rPr>
        <w:t xml:space="preserve"> </w:t>
      </w:r>
      <w:r>
        <w:t>transparency</w:t>
      </w:r>
      <w:r>
        <w:rPr>
          <w:spacing w:val="-10"/>
        </w:rPr>
        <w:t xml:space="preserve"> </w:t>
      </w:r>
      <w:r>
        <w:t>and</w:t>
      </w:r>
      <w:r>
        <w:rPr>
          <w:spacing w:val="-10"/>
        </w:rPr>
        <w:t xml:space="preserve"> </w:t>
      </w:r>
      <w:r>
        <w:t>ease</w:t>
      </w:r>
      <w:r>
        <w:rPr>
          <w:spacing w:val="-10"/>
        </w:rPr>
        <w:t xml:space="preserve"> </w:t>
      </w:r>
      <w:r>
        <w:t>of</w:t>
      </w:r>
      <w:r>
        <w:rPr>
          <w:spacing w:val="-10"/>
        </w:rPr>
        <w:t xml:space="preserve"> </w:t>
      </w:r>
      <w:r>
        <w:t>comparison are all essential if an AI artefact is to have implications for use in an actual decision-support context in the future [57], [58]. The implementation began with installation of requirements package and confirming the location of the dataset into /content/kidneydisease.csv. The raw file</w:t>
      </w:r>
      <w:r>
        <w:rPr>
          <w:spacing w:val="-5"/>
        </w:rPr>
        <w:t xml:space="preserve"> </w:t>
      </w:r>
      <w:r>
        <w:t>was</w:t>
      </w:r>
      <w:r>
        <w:rPr>
          <w:spacing w:val="-5"/>
        </w:rPr>
        <w:t xml:space="preserve"> </w:t>
      </w:r>
      <w:r>
        <w:t>then</w:t>
      </w:r>
      <w:r>
        <w:rPr>
          <w:spacing w:val="-5"/>
        </w:rPr>
        <w:t xml:space="preserve"> </w:t>
      </w:r>
      <w:r>
        <w:t>loaded</w:t>
      </w:r>
      <w:r>
        <w:rPr>
          <w:spacing w:val="-5"/>
        </w:rPr>
        <w:t xml:space="preserve"> </w:t>
      </w:r>
      <w:r>
        <w:t>into</w:t>
      </w:r>
      <w:r>
        <w:rPr>
          <w:spacing w:val="-5"/>
        </w:rPr>
        <w:t xml:space="preserve"> </w:t>
      </w:r>
      <w:r>
        <w:t>a</w:t>
      </w:r>
      <w:r>
        <w:rPr>
          <w:spacing w:val="-5"/>
        </w:rPr>
        <w:t xml:space="preserve"> </w:t>
      </w:r>
      <w:r>
        <w:t>pandas</w:t>
      </w:r>
      <w:r>
        <w:rPr>
          <w:spacing w:val="-5"/>
        </w:rPr>
        <w:t xml:space="preserve"> </w:t>
      </w:r>
      <w:proofErr w:type="spellStart"/>
      <w:r>
        <w:t>dataframe</w:t>
      </w:r>
      <w:proofErr w:type="spellEnd"/>
      <w:r>
        <w:t>,</w:t>
      </w:r>
      <w:r>
        <w:rPr>
          <w:spacing w:val="-5"/>
        </w:rPr>
        <w:t xml:space="preserve"> </w:t>
      </w:r>
      <w:r>
        <w:t>in</w:t>
      </w:r>
      <w:r>
        <w:rPr>
          <w:spacing w:val="-5"/>
        </w:rPr>
        <w:t xml:space="preserve"> </w:t>
      </w:r>
      <w:r>
        <w:t>order</w:t>
      </w:r>
      <w:r>
        <w:rPr>
          <w:spacing w:val="-5"/>
        </w:rPr>
        <w:t xml:space="preserve"> </w:t>
      </w:r>
      <w:r>
        <w:t>that</w:t>
      </w:r>
      <w:r>
        <w:rPr>
          <w:spacing w:val="-5"/>
        </w:rPr>
        <w:t xml:space="preserve"> </w:t>
      </w:r>
      <w:r>
        <w:t>column</w:t>
      </w:r>
      <w:r>
        <w:rPr>
          <w:spacing w:val="-5"/>
        </w:rPr>
        <w:t xml:space="preserve"> </w:t>
      </w:r>
      <w:r>
        <w:t>names,</w:t>
      </w:r>
      <w:r>
        <w:rPr>
          <w:spacing w:val="-5"/>
        </w:rPr>
        <w:t xml:space="preserve"> </w:t>
      </w:r>
      <w:r>
        <w:t>mathematical</w:t>
      </w:r>
      <w:r>
        <w:rPr>
          <w:spacing w:val="-5"/>
        </w:rPr>
        <w:t xml:space="preserve"> </w:t>
      </w:r>
      <w:r>
        <w:t xml:space="preserve">types, missing values and raw labels might be inspected before any modelling step was attempted. Such early validation was important as public health data sets tend to store text values inconsistently, irregular missing markers and mixed data types which can result in unreliable training [59], [60] if not </w:t>
      </w:r>
      <w:proofErr w:type="spellStart"/>
      <w:r>
        <w:t>standardised</w:t>
      </w:r>
      <w:proofErr w:type="spellEnd"/>
      <w:r>
        <w:t>.</w:t>
      </w:r>
    </w:p>
    <w:p w14:paraId="1E4F1E96" w14:textId="77777777" w:rsidR="003C0027" w:rsidRDefault="00BA701E" w:rsidP="006455F3">
      <w:pPr>
        <w:pStyle w:val="BodyText"/>
        <w:spacing w:line="360" w:lineRule="auto"/>
        <w:ind w:right="1283" w:firstLine="432"/>
        <w:jc w:val="both"/>
      </w:pPr>
      <w:r>
        <w:t xml:space="preserve">The data set was cleaned in a systematic way. Object type variables were </w:t>
      </w:r>
      <w:proofErr w:type="spellStart"/>
      <w:r>
        <w:t>normalised</w:t>
      </w:r>
      <w:proofErr w:type="spellEnd"/>
      <w:r>
        <w:t xml:space="preserve"> - spaces were removed, text was lowercased, hidden white space characters were removed and symbols</w:t>
      </w:r>
      <w:r>
        <w:rPr>
          <w:spacing w:val="-5"/>
        </w:rPr>
        <w:t xml:space="preserve"> </w:t>
      </w:r>
      <w:r>
        <w:t>such</w:t>
      </w:r>
      <w:r>
        <w:rPr>
          <w:spacing w:val="-5"/>
        </w:rPr>
        <w:t xml:space="preserve"> </w:t>
      </w:r>
      <w:r>
        <w:t>as</w:t>
      </w:r>
      <w:r>
        <w:rPr>
          <w:spacing w:val="-5"/>
        </w:rPr>
        <w:t xml:space="preserve"> </w:t>
      </w:r>
      <w:r>
        <w:t>question</w:t>
      </w:r>
      <w:r>
        <w:rPr>
          <w:spacing w:val="-5"/>
        </w:rPr>
        <w:t xml:space="preserve"> </w:t>
      </w:r>
      <w:r>
        <w:t>marks</w:t>
      </w:r>
      <w:r>
        <w:rPr>
          <w:spacing w:val="-5"/>
        </w:rPr>
        <w:t xml:space="preserve"> </w:t>
      </w:r>
      <w:r>
        <w:t>were</w:t>
      </w:r>
      <w:r>
        <w:rPr>
          <w:spacing w:val="-5"/>
        </w:rPr>
        <w:t xml:space="preserve"> </w:t>
      </w:r>
      <w:r>
        <w:t>replaced</w:t>
      </w:r>
      <w:r>
        <w:rPr>
          <w:spacing w:val="-5"/>
        </w:rPr>
        <w:t xml:space="preserve"> </w:t>
      </w:r>
      <w:r>
        <w:t>with</w:t>
      </w:r>
      <w:r>
        <w:rPr>
          <w:spacing w:val="-5"/>
        </w:rPr>
        <w:t xml:space="preserve"> </w:t>
      </w:r>
      <w:r>
        <w:t>missing</w:t>
      </w:r>
      <w:r>
        <w:rPr>
          <w:spacing w:val="-5"/>
        </w:rPr>
        <w:t xml:space="preserve"> </w:t>
      </w:r>
      <w:r>
        <w:t>values.</w:t>
      </w:r>
      <w:r>
        <w:rPr>
          <w:spacing w:val="-7"/>
        </w:rPr>
        <w:t xml:space="preserve"> </w:t>
      </w:r>
      <w:r>
        <w:t>The</w:t>
      </w:r>
      <w:r>
        <w:rPr>
          <w:spacing w:val="-5"/>
        </w:rPr>
        <w:t xml:space="preserve"> </w:t>
      </w:r>
      <w:r>
        <w:t>identifier</w:t>
      </w:r>
      <w:r>
        <w:rPr>
          <w:spacing w:val="-6"/>
        </w:rPr>
        <w:t xml:space="preserve"> </w:t>
      </w:r>
      <w:r>
        <w:t>column</w:t>
      </w:r>
      <w:r>
        <w:rPr>
          <w:spacing w:val="-5"/>
        </w:rPr>
        <w:t xml:space="preserve"> </w:t>
      </w:r>
      <w:r>
        <w:t>had been</w:t>
      </w:r>
      <w:r>
        <w:rPr>
          <w:spacing w:val="-13"/>
        </w:rPr>
        <w:t xml:space="preserve"> </w:t>
      </w:r>
      <w:r>
        <w:t>removed</w:t>
      </w:r>
      <w:r>
        <w:rPr>
          <w:spacing w:val="-13"/>
        </w:rPr>
        <w:t xml:space="preserve"> </w:t>
      </w:r>
      <w:r>
        <w:t>as</w:t>
      </w:r>
      <w:r>
        <w:rPr>
          <w:spacing w:val="-13"/>
        </w:rPr>
        <w:t xml:space="preserve"> </w:t>
      </w:r>
      <w:r>
        <w:t>it</w:t>
      </w:r>
      <w:r>
        <w:rPr>
          <w:spacing w:val="-13"/>
        </w:rPr>
        <w:t xml:space="preserve"> </w:t>
      </w:r>
      <w:r>
        <w:t>did</w:t>
      </w:r>
      <w:r>
        <w:rPr>
          <w:spacing w:val="-13"/>
        </w:rPr>
        <w:t xml:space="preserve"> </w:t>
      </w:r>
      <w:r>
        <w:t>not</w:t>
      </w:r>
      <w:r>
        <w:rPr>
          <w:spacing w:val="-13"/>
        </w:rPr>
        <w:t xml:space="preserve"> </w:t>
      </w:r>
      <w:r>
        <w:t>have</w:t>
      </w:r>
      <w:r>
        <w:rPr>
          <w:spacing w:val="-13"/>
        </w:rPr>
        <w:t xml:space="preserve"> </w:t>
      </w:r>
      <w:r>
        <w:t>predictive</w:t>
      </w:r>
      <w:r>
        <w:rPr>
          <w:spacing w:val="-13"/>
        </w:rPr>
        <w:t xml:space="preserve"> </w:t>
      </w:r>
      <w:r>
        <w:t>clinical</w:t>
      </w:r>
      <w:r>
        <w:rPr>
          <w:spacing w:val="-13"/>
        </w:rPr>
        <w:t xml:space="preserve"> </w:t>
      </w:r>
      <w:r>
        <w:t>meaning.</w:t>
      </w:r>
      <w:r>
        <w:rPr>
          <w:spacing w:val="-13"/>
        </w:rPr>
        <w:t xml:space="preserve"> </w:t>
      </w:r>
      <w:r>
        <w:t>Numeric</w:t>
      </w:r>
      <w:r>
        <w:rPr>
          <w:spacing w:val="-13"/>
        </w:rPr>
        <w:t xml:space="preserve"> </w:t>
      </w:r>
      <w:r>
        <w:t>like</w:t>
      </w:r>
      <w:r>
        <w:rPr>
          <w:spacing w:val="-13"/>
        </w:rPr>
        <w:t xml:space="preserve"> </w:t>
      </w:r>
      <w:r>
        <w:t>columns</w:t>
      </w:r>
      <w:r>
        <w:rPr>
          <w:spacing w:val="-13"/>
        </w:rPr>
        <w:t xml:space="preserve"> </w:t>
      </w:r>
      <w:r>
        <w:t>such</w:t>
      </w:r>
      <w:r>
        <w:rPr>
          <w:spacing w:val="-13"/>
        </w:rPr>
        <w:t xml:space="preserve"> </w:t>
      </w:r>
      <w:r>
        <w:t>as</w:t>
      </w:r>
      <w:r>
        <w:rPr>
          <w:spacing w:val="-13"/>
        </w:rPr>
        <w:t xml:space="preserve"> </w:t>
      </w:r>
      <w:r>
        <w:t xml:space="preserve">age, blood pressure, blood glucose random, blood urea, serum creatinine, sodium, potassium, </w:t>
      </w:r>
      <w:proofErr w:type="spellStart"/>
      <w:r>
        <w:t>haemoglobin</w:t>
      </w:r>
      <w:proofErr w:type="spellEnd"/>
      <w:r>
        <w:t>, packed cell volume, white blood cell count, and red blood cell count were coerced into numeric form so that modelling algorithms could process them consistently.</w:t>
      </w:r>
      <w:r>
        <w:rPr>
          <w:spacing w:val="-1"/>
        </w:rPr>
        <w:t xml:space="preserve"> </w:t>
      </w:r>
      <w:r>
        <w:t>The target variable, classification, was maintained as the binary outcome and coded in numeric labels in order to promote supervised learning. Feature lists were then split into numeric and categorical parts, which allowed using a column-wise preprocessing transformer. Median imputation and scaling were used for numeric variables whereas the most common value was used</w:t>
      </w:r>
      <w:r>
        <w:rPr>
          <w:spacing w:val="-5"/>
        </w:rPr>
        <w:t xml:space="preserve"> </w:t>
      </w:r>
      <w:r>
        <w:t>for</w:t>
      </w:r>
      <w:r>
        <w:rPr>
          <w:spacing w:val="-5"/>
        </w:rPr>
        <w:t xml:space="preserve"> </w:t>
      </w:r>
      <w:r>
        <w:t>categorical</w:t>
      </w:r>
      <w:r>
        <w:rPr>
          <w:spacing w:val="-5"/>
        </w:rPr>
        <w:t xml:space="preserve"> </w:t>
      </w:r>
      <w:r>
        <w:t>variables</w:t>
      </w:r>
      <w:r>
        <w:rPr>
          <w:spacing w:val="-5"/>
        </w:rPr>
        <w:t xml:space="preserve"> </w:t>
      </w:r>
      <w:r>
        <w:t>and</w:t>
      </w:r>
      <w:r>
        <w:rPr>
          <w:spacing w:val="-5"/>
        </w:rPr>
        <w:t xml:space="preserve"> </w:t>
      </w:r>
      <w:r>
        <w:t>encoded</w:t>
      </w:r>
      <w:r>
        <w:rPr>
          <w:spacing w:val="-5"/>
        </w:rPr>
        <w:t xml:space="preserve"> </w:t>
      </w:r>
      <w:r>
        <w:t>using</w:t>
      </w:r>
      <w:r>
        <w:rPr>
          <w:spacing w:val="-5"/>
        </w:rPr>
        <w:t xml:space="preserve"> </w:t>
      </w:r>
      <w:r>
        <w:t>one-hot</w:t>
      </w:r>
      <w:r>
        <w:rPr>
          <w:spacing w:val="-5"/>
        </w:rPr>
        <w:t xml:space="preserve"> </w:t>
      </w:r>
      <w:r>
        <w:t>representation.</w:t>
      </w:r>
      <w:r>
        <w:rPr>
          <w:spacing w:val="-7"/>
        </w:rPr>
        <w:t xml:space="preserve"> </w:t>
      </w:r>
      <w:r>
        <w:t>This</w:t>
      </w:r>
      <w:r>
        <w:rPr>
          <w:spacing w:val="-5"/>
        </w:rPr>
        <w:t xml:space="preserve"> </w:t>
      </w:r>
      <w:r>
        <w:t>architecture</w:t>
      </w:r>
      <w:r>
        <w:rPr>
          <w:spacing w:val="-5"/>
        </w:rPr>
        <w:t xml:space="preserve"> </w:t>
      </w:r>
      <w:r>
        <w:t>was selected</w:t>
      </w:r>
      <w:r>
        <w:rPr>
          <w:spacing w:val="28"/>
        </w:rPr>
        <w:t xml:space="preserve"> </w:t>
      </w:r>
      <w:r>
        <w:t>because</w:t>
      </w:r>
      <w:r>
        <w:rPr>
          <w:spacing w:val="32"/>
        </w:rPr>
        <w:t xml:space="preserve"> </w:t>
      </w:r>
      <w:r>
        <w:t>it</w:t>
      </w:r>
      <w:r>
        <w:rPr>
          <w:spacing w:val="32"/>
        </w:rPr>
        <w:t xml:space="preserve"> </w:t>
      </w:r>
      <w:r>
        <w:t>aligned</w:t>
      </w:r>
      <w:r>
        <w:rPr>
          <w:spacing w:val="30"/>
        </w:rPr>
        <w:t xml:space="preserve"> </w:t>
      </w:r>
      <w:r>
        <w:t>with</w:t>
      </w:r>
      <w:r>
        <w:rPr>
          <w:spacing w:val="30"/>
        </w:rPr>
        <w:t xml:space="preserve"> </w:t>
      </w:r>
      <w:r>
        <w:t>previous</w:t>
      </w:r>
      <w:r>
        <w:rPr>
          <w:spacing w:val="30"/>
        </w:rPr>
        <w:t xml:space="preserve"> </w:t>
      </w:r>
      <w:r>
        <w:t>CKD</w:t>
      </w:r>
      <w:r>
        <w:rPr>
          <w:spacing w:val="32"/>
        </w:rPr>
        <w:t xml:space="preserve"> </w:t>
      </w:r>
      <w:r>
        <w:t>Machine</w:t>
      </w:r>
      <w:r>
        <w:rPr>
          <w:spacing w:val="30"/>
        </w:rPr>
        <w:t xml:space="preserve"> </w:t>
      </w:r>
      <w:r>
        <w:t>Learning</w:t>
      </w:r>
      <w:r>
        <w:rPr>
          <w:spacing w:val="30"/>
        </w:rPr>
        <w:t xml:space="preserve"> </w:t>
      </w:r>
      <w:r>
        <w:t>studies</w:t>
      </w:r>
      <w:r>
        <w:rPr>
          <w:spacing w:val="30"/>
        </w:rPr>
        <w:t xml:space="preserve"> </w:t>
      </w:r>
      <w:proofErr w:type="spellStart"/>
      <w:r>
        <w:t>emphasising</w:t>
      </w:r>
      <w:proofErr w:type="spellEnd"/>
      <w:r>
        <w:rPr>
          <w:spacing w:val="31"/>
        </w:rPr>
        <w:t xml:space="preserve"> </w:t>
      </w:r>
      <w:r>
        <w:t>the</w:t>
      </w:r>
    </w:p>
    <w:p w14:paraId="5C552832" w14:textId="77777777" w:rsidR="003C0027" w:rsidRDefault="003C0027" w:rsidP="006455F3">
      <w:pPr>
        <w:pStyle w:val="BodyText"/>
        <w:spacing w:line="360" w:lineRule="auto"/>
        <w:jc w:val="both"/>
        <w:sectPr w:rsidR="003C0027">
          <w:pgSz w:w="11900" w:h="16840"/>
          <w:pgMar w:top="1380" w:right="141" w:bottom="1240" w:left="992" w:header="0" w:footer="1057" w:gutter="0"/>
          <w:cols w:space="720"/>
        </w:sectPr>
      </w:pPr>
    </w:p>
    <w:p w14:paraId="49F3FFD9" w14:textId="77777777" w:rsidR="003C0027" w:rsidRDefault="00BA701E" w:rsidP="006455F3">
      <w:pPr>
        <w:pStyle w:val="BodyText"/>
        <w:spacing w:before="71" w:line="350" w:lineRule="auto"/>
        <w:ind w:right="339"/>
        <w:jc w:val="both"/>
      </w:pPr>
      <w:r>
        <w:rPr>
          <w:noProof/>
        </w:rPr>
        <w:lastRenderedPageBreak/>
        <w:drawing>
          <wp:anchor distT="0" distB="0" distL="0" distR="0" simplePos="0" relativeHeight="487588864" behindDoc="1" locked="0" layoutInCell="1" allowOverlap="1" wp14:anchorId="00183E27" wp14:editId="3D14FD6A">
            <wp:simplePos x="0" y="0"/>
            <wp:positionH relativeFrom="page">
              <wp:posOffset>1371600</wp:posOffset>
            </wp:positionH>
            <wp:positionV relativeFrom="paragraph">
              <wp:posOffset>565425</wp:posOffset>
            </wp:positionV>
            <wp:extent cx="5944749" cy="842391"/>
            <wp:effectExtent l="0" t="0" r="0" b="0"/>
            <wp:wrapTopAndBottom/>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2" cstate="print"/>
                    <a:stretch>
                      <a:fillRect/>
                    </a:stretch>
                  </pic:blipFill>
                  <pic:spPr>
                    <a:xfrm>
                      <a:off x="0" y="0"/>
                      <a:ext cx="5944749" cy="842391"/>
                    </a:xfrm>
                    <a:prstGeom prst="rect">
                      <a:avLst/>
                    </a:prstGeom>
                  </pic:spPr>
                </pic:pic>
              </a:graphicData>
            </a:graphic>
          </wp:anchor>
        </w:drawing>
      </w:r>
      <w:r>
        <w:t>importance</w:t>
      </w:r>
      <w:r>
        <w:rPr>
          <w:spacing w:val="-15"/>
        </w:rPr>
        <w:t xml:space="preserve"> </w:t>
      </w:r>
      <w:r>
        <w:t>of</w:t>
      </w:r>
      <w:r>
        <w:rPr>
          <w:spacing w:val="-14"/>
        </w:rPr>
        <w:t xml:space="preserve"> </w:t>
      </w:r>
      <w:r>
        <w:t>preserving</w:t>
      </w:r>
      <w:r>
        <w:rPr>
          <w:spacing w:val="-15"/>
        </w:rPr>
        <w:t xml:space="preserve"> </w:t>
      </w:r>
      <w:r>
        <w:t>the</w:t>
      </w:r>
      <w:r>
        <w:rPr>
          <w:spacing w:val="-15"/>
        </w:rPr>
        <w:t xml:space="preserve"> </w:t>
      </w:r>
      <w:r>
        <w:t>information</w:t>
      </w:r>
      <w:r>
        <w:rPr>
          <w:spacing w:val="-15"/>
        </w:rPr>
        <w:t xml:space="preserve"> </w:t>
      </w:r>
      <w:r>
        <w:t>content</w:t>
      </w:r>
      <w:r>
        <w:rPr>
          <w:spacing w:val="-15"/>
        </w:rPr>
        <w:t xml:space="preserve"> </w:t>
      </w:r>
      <w:r>
        <w:t>of</w:t>
      </w:r>
      <w:r>
        <w:rPr>
          <w:spacing w:val="-13"/>
        </w:rPr>
        <w:t xml:space="preserve"> </w:t>
      </w:r>
      <w:r>
        <w:t>tabular</w:t>
      </w:r>
      <w:r>
        <w:rPr>
          <w:spacing w:val="-15"/>
        </w:rPr>
        <w:t xml:space="preserve"> </w:t>
      </w:r>
      <w:r>
        <w:t>clinical</w:t>
      </w:r>
      <w:r>
        <w:rPr>
          <w:spacing w:val="-14"/>
        </w:rPr>
        <w:t xml:space="preserve"> </w:t>
      </w:r>
      <w:r>
        <w:t>data</w:t>
      </w:r>
      <w:r>
        <w:rPr>
          <w:spacing w:val="-15"/>
        </w:rPr>
        <w:t xml:space="preserve"> </w:t>
      </w:r>
      <w:r>
        <w:t>sets,</w:t>
      </w:r>
      <w:r>
        <w:rPr>
          <w:spacing w:val="-15"/>
        </w:rPr>
        <w:t xml:space="preserve"> </w:t>
      </w:r>
      <w:r>
        <w:t>in</w:t>
      </w:r>
      <w:r>
        <w:rPr>
          <w:spacing w:val="-13"/>
        </w:rPr>
        <w:t xml:space="preserve"> </w:t>
      </w:r>
      <w:r>
        <w:t>addition</w:t>
      </w:r>
      <w:r>
        <w:rPr>
          <w:spacing w:val="-15"/>
        </w:rPr>
        <w:t xml:space="preserve"> </w:t>
      </w:r>
      <w:r>
        <w:t>to</w:t>
      </w:r>
      <w:r>
        <w:rPr>
          <w:spacing w:val="-14"/>
        </w:rPr>
        <w:t xml:space="preserve"> </w:t>
      </w:r>
      <w:r>
        <w:t>the preparation for algorithmic comparison [16], [35].</w:t>
      </w:r>
    </w:p>
    <w:p w14:paraId="30AB0113" w14:textId="77777777" w:rsidR="003C0027" w:rsidRDefault="00BA701E" w:rsidP="006455F3">
      <w:pPr>
        <w:spacing w:before="139" w:line="362" w:lineRule="auto"/>
        <w:ind w:left="447" w:right="1373" w:firstLine="720"/>
        <w:jc w:val="both"/>
        <w:rPr>
          <w:i/>
          <w:sz w:val="24"/>
        </w:rPr>
      </w:pPr>
      <w:r>
        <w:rPr>
          <w:i/>
          <w:sz w:val="24"/>
        </w:rPr>
        <w:t>Figure</w:t>
      </w:r>
      <w:r>
        <w:rPr>
          <w:i/>
          <w:spacing w:val="-10"/>
          <w:sz w:val="24"/>
        </w:rPr>
        <w:t xml:space="preserve"> </w:t>
      </w:r>
      <w:r>
        <w:rPr>
          <w:i/>
          <w:sz w:val="24"/>
        </w:rPr>
        <w:t>4.1:</w:t>
      </w:r>
      <w:r>
        <w:rPr>
          <w:i/>
          <w:spacing w:val="-10"/>
          <w:sz w:val="24"/>
        </w:rPr>
        <w:t xml:space="preserve"> </w:t>
      </w:r>
      <w:r>
        <w:rPr>
          <w:i/>
          <w:sz w:val="24"/>
        </w:rPr>
        <w:t>Implementation</w:t>
      </w:r>
      <w:r>
        <w:rPr>
          <w:i/>
          <w:spacing w:val="-12"/>
          <w:sz w:val="24"/>
        </w:rPr>
        <w:t xml:space="preserve"> </w:t>
      </w:r>
      <w:r>
        <w:rPr>
          <w:i/>
          <w:sz w:val="24"/>
        </w:rPr>
        <w:t>output</w:t>
      </w:r>
      <w:r>
        <w:rPr>
          <w:i/>
          <w:spacing w:val="-12"/>
          <w:sz w:val="24"/>
        </w:rPr>
        <w:t xml:space="preserve"> </w:t>
      </w:r>
      <w:r>
        <w:rPr>
          <w:i/>
          <w:sz w:val="24"/>
        </w:rPr>
        <w:t>showing</w:t>
      </w:r>
      <w:r>
        <w:rPr>
          <w:i/>
          <w:spacing w:val="-12"/>
          <w:sz w:val="24"/>
        </w:rPr>
        <w:t xml:space="preserve"> </w:t>
      </w:r>
      <w:r>
        <w:rPr>
          <w:i/>
          <w:sz w:val="24"/>
        </w:rPr>
        <w:t>target</w:t>
      </w:r>
      <w:r>
        <w:rPr>
          <w:i/>
          <w:spacing w:val="-10"/>
          <w:sz w:val="24"/>
        </w:rPr>
        <w:t xml:space="preserve"> </w:t>
      </w:r>
      <w:r>
        <w:rPr>
          <w:i/>
          <w:sz w:val="24"/>
        </w:rPr>
        <w:t>class</w:t>
      </w:r>
      <w:r>
        <w:rPr>
          <w:i/>
          <w:spacing w:val="-10"/>
          <w:sz w:val="24"/>
        </w:rPr>
        <w:t xml:space="preserve"> </w:t>
      </w:r>
      <w:r>
        <w:rPr>
          <w:i/>
          <w:sz w:val="24"/>
        </w:rPr>
        <w:t>mapping</w:t>
      </w:r>
      <w:r>
        <w:rPr>
          <w:i/>
          <w:spacing w:val="-12"/>
          <w:sz w:val="24"/>
        </w:rPr>
        <w:t xml:space="preserve"> </w:t>
      </w:r>
      <w:r>
        <w:rPr>
          <w:i/>
          <w:sz w:val="24"/>
        </w:rPr>
        <w:t>and</w:t>
      </w:r>
      <w:r>
        <w:rPr>
          <w:i/>
          <w:spacing w:val="-10"/>
          <w:sz w:val="24"/>
        </w:rPr>
        <w:t xml:space="preserve"> </w:t>
      </w:r>
      <w:r>
        <w:rPr>
          <w:i/>
          <w:sz w:val="24"/>
        </w:rPr>
        <w:t>grouped</w:t>
      </w:r>
      <w:r>
        <w:rPr>
          <w:i/>
          <w:spacing w:val="-12"/>
          <w:sz w:val="24"/>
        </w:rPr>
        <w:t xml:space="preserve"> </w:t>
      </w:r>
      <w:r>
        <w:rPr>
          <w:i/>
          <w:sz w:val="24"/>
        </w:rPr>
        <w:t>feature structure in the cleaned dataset.</w:t>
      </w:r>
    </w:p>
    <w:p w14:paraId="2B54F631" w14:textId="77777777" w:rsidR="003C0027" w:rsidRDefault="00BA701E" w:rsidP="006455F3">
      <w:pPr>
        <w:pStyle w:val="Heading3"/>
        <w:numPr>
          <w:ilvl w:val="1"/>
          <w:numId w:val="5"/>
        </w:numPr>
        <w:tabs>
          <w:tab w:val="left" w:pos="1527"/>
        </w:tabs>
        <w:spacing w:before="145"/>
        <w:jc w:val="both"/>
      </w:pPr>
      <w:bookmarkStart w:id="33" w:name="_TOC_250010"/>
      <w:r>
        <w:t>Model</w:t>
      </w:r>
      <w:r>
        <w:rPr>
          <w:spacing w:val="-8"/>
        </w:rPr>
        <w:t xml:space="preserve"> </w:t>
      </w:r>
      <w:r>
        <w:t>development</w:t>
      </w:r>
      <w:r>
        <w:rPr>
          <w:spacing w:val="-6"/>
        </w:rPr>
        <w:t xml:space="preserve"> </w:t>
      </w:r>
      <w:r>
        <w:t>and</w:t>
      </w:r>
      <w:r>
        <w:rPr>
          <w:spacing w:val="-6"/>
        </w:rPr>
        <w:t xml:space="preserve"> </w:t>
      </w:r>
      <w:r>
        <w:t>system</w:t>
      </w:r>
      <w:r>
        <w:rPr>
          <w:spacing w:val="-6"/>
        </w:rPr>
        <w:t xml:space="preserve"> </w:t>
      </w:r>
      <w:bookmarkEnd w:id="33"/>
      <w:r>
        <w:rPr>
          <w:spacing w:val="-2"/>
        </w:rPr>
        <w:t>components</w:t>
      </w:r>
    </w:p>
    <w:p w14:paraId="757589CB" w14:textId="77777777" w:rsidR="003C0027" w:rsidRDefault="00BA701E" w:rsidP="006455F3">
      <w:pPr>
        <w:pStyle w:val="BodyText"/>
        <w:spacing w:before="219" w:line="360" w:lineRule="auto"/>
        <w:ind w:right="1283" w:firstLine="432"/>
        <w:jc w:val="both"/>
      </w:pPr>
      <w:r>
        <w:t xml:space="preserve">After preprocessing, the data set was separated into training and testing sets according to stratified split to preserve the proportion of classes in both subsets. The implementation was based on an 80:20 </w:t>
      </w:r>
      <w:proofErr w:type="spellStart"/>
      <w:r>
        <w:t>utilisation</w:t>
      </w:r>
      <w:proofErr w:type="spellEnd"/>
      <w:r>
        <w:t xml:space="preserve"> giving 320 training instances and 80 testing instances, thus keeping sufficient data for learning the model while keeping a held-out subset for final evaluation of the model. Cross validation was performed on the training set to obtain average model stability before making predictions on the entire test set. This system architecture was based on the pipeline-based prototype introduced in the methodology chapter: data ingestion, data preprocessing, data modelling, explainability, data evaluation. At the model layer, five algorithms</w:t>
      </w:r>
      <w:r>
        <w:rPr>
          <w:spacing w:val="-2"/>
        </w:rPr>
        <w:t xml:space="preserve"> </w:t>
      </w:r>
      <w:r>
        <w:t>were</w:t>
      </w:r>
      <w:r>
        <w:rPr>
          <w:spacing w:val="-2"/>
        </w:rPr>
        <w:t xml:space="preserve"> </w:t>
      </w:r>
      <w:r>
        <w:t>run</w:t>
      </w:r>
      <w:r>
        <w:rPr>
          <w:spacing w:val="-2"/>
        </w:rPr>
        <w:t xml:space="preserve"> </w:t>
      </w:r>
      <w:r>
        <w:t>in</w:t>
      </w:r>
      <w:r>
        <w:rPr>
          <w:spacing w:val="-2"/>
        </w:rPr>
        <w:t xml:space="preserve"> </w:t>
      </w:r>
      <w:r>
        <w:t>different</w:t>
      </w:r>
      <w:r>
        <w:rPr>
          <w:spacing w:val="-2"/>
        </w:rPr>
        <w:t xml:space="preserve"> </w:t>
      </w:r>
      <w:r>
        <w:t>cells;</w:t>
      </w:r>
      <w:r>
        <w:rPr>
          <w:spacing w:val="-2"/>
        </w:rPr>
        <w:t xml:space="preserve"> </w:t>
      </w:r>
      <w:r>
        <w:t>the</w:t>
      </w:r>
      <w:r>
        <w:rPr>
          <w:spacing w:val="-2"/>
        </w:rPr>
        <w:t xml:space="preserve"> </w:t>
      </w:r>
      <w:proofErr w:type="spellStart"/>
      <w:r>
        <w:t>behaviour</w:t>
      </w:r>
      <w:proofErr w:type="spellEnd"/>
      <w:r>
        <w:rPr>
          <w:spacing w:val="-2"/>
        </w:rPr>
        <w:t xml:space="preserve"> </w:t>
      </w:r>
      <w:r>
        <w:t>of</w:t>
      </w:r>
      <w:r>
        <w:rPr>
          <w:spacing w:val="-2"/>
        </w:rPr>
        <w:t xml:space="preserve"> </w:t>
      </w:r>
      <w:r>
        <w:t>which</w:t>
      </w:r>
      <w:r>
        <w:rPr>
          <w:spacing w:val="-2"/>
        </w:rPr>
        <w:t xml:space="preserve"> </w:t>
      </w:r>
      <w:r>
        <w:t>could</w:t>
      </w:r>
      <w:r>
        <w:rPr>
          <w:spacing w:val="-2"/>
        </w:rPr>
        <w:t xml:space="preserve"> </w:t>
      </w:r>
      <w:r>
        <w:t>be</w:t>
      </w:r>
      <w:r>
        <w:rPr>
          <w:spacing w:val="-2"/>
        </w:rPr>
        <w:t xml:space="preserve"> </w:t>
      </w:r>
      <w:r>
        <w:t>reviewed</w:t>
      </w:r>
      <w:r>
        <w:rPr>
          <w:spacing w:val="-2"/>
        </w:rPr>
        <w:t xml:space="preserve"> </w:t>
      </w:r>
      <w:r>
        <w:t>individually. Logistic</w:t>
      </w:r>
      <w:r>
        <w:rPr>
          <w:spacing w:val="-6"/>
        </w:rPr>
        <w:t xml:space="preserve"> </w:t>
      </w:r>
      <w:r>
        <w:t>Regression</w:t>
      </w:r>
      <w:r>
        <w:rPr>
          <w:spacing w:val="-6"/>
        </w:rPr>
        <w:t xml:space="preserve"> </w:t>
      </w:r>
      <w:r>
        <w:t>was</w:t>
      </w:r>
      <w:r>
        <w:rPr>
          <w:spacing w:val="-6"/>
        </w:rPr>
        <w:t xml:space="preserve"> </w:t>
      </w:r>
      <w:r>
        <w:t>a</w:t>
      </w:r>
      <w:r>
        <w:rPr>
          <w:spacing w:val="-4"/>
        </w:rPr>
        <w:t xml:space="preserve"> </w:t>
      </w:r>
      <w:r>
        <w:t>transparent</w:t>
      </w:r>
      <w:r>
        <w:rPr>
          <w:spacing w:val="-6"/>
        </w:rPr>
        <w:t xml:space="preserve"> </w:t>
      </w:r>
      <w:r>
        <w:t>linear</w:t>
      </w:r>
      <w:r>
        <w:rPr>
          <w:spacing w:val="-4"/>
        </w:rPr>
        <w:t xml:space="preserve"> </w:t>
      </w:r>
      <w:r>
        <w:t>base</w:t>
      </w:r>
      <w:r>
        <w:rPr>
          <w:spacing w:val="-6"/>
        </w:rPr>
        <w:t xml:space="preserve"> </w:t>
      </w:r>
      <w:r>
        <w:t>line.</w:t>
      </w:r>
      <w:r>
        <w:rPr>
          <w:spacing w:val="-6"/>
        </w:rPr>
        <w:t xml:space="preserve"> </w:t>
      </w:r>
      <w:r>
        <w:t>Random</w:t>
      </w:r>
      <w:r>
        <w:rPr>
          <w:spacing w:val="-6"/>
        </w:rPr>
        <w:t xml:space="preserve"> </w:t>
      </w:r>
      <w:r>
        <w:t>Forest</w:t>
      </w:r>
      <w:r>
        <w:rPr>
          <w:spacing w:val="-6"/>
        </w:rPr>
        <w:t xml:space="preserve"> </w:t>
      </w:r>
      <w:r>
        <w:t>was</w:t>
      </w:r>
      <w:r>
        <w:rPr>
          <w:spacing w:val="-6"/>
        </w:rPr>
        <w:t xml:space="preserve"> </w:t>
      </w:r>
      <w:r>
        <w:t>included</w:t>
      </w:r>
      <w:r>
        <w:rPr>
          <w:spacing w:val="-6"/>
        </w:rPr>
        <w:t xml:space="preserve"> </w:t>
      </w:r>
      <w:r>
        <w:t>as</w:t>
      </w:r>
      <w:r>
        <w:rPr>
          <w:spacing w:val="-4"/>
        </w:rPr>
        <w:t xml:space="preserve"> </w:t>
      </w:r>
      <w:r>
        <w:t>it</w:t>
      </w:r>
      <w:r>
        <w:rPr>
          <w:spacing w:val="-4"/>
        </w:rPr>
        <w:t xml:space="preserve"> </w:t>
      </w:r>
      <w:r>
        <w:t>deals with</w:t>
      </w:r>
      <w:r>
        <w:rPr>
          <w:spacing w:val="-15"/>
        </w:rPr>
        <w:t xml:space="preserve"> </w:t>
      </w:r>
      <w:r>
        <w:t>nonlinear</w:t>
      </w:r>
      <w:r>
        <w:rPr>
          <w:spacing w:val="-15"/>
        </w:rPr>
        <w:t xml:space="preserve"> </w:t>
      </w:r>
      <w:r>
        <w:t>interactions,</w:t>
      </w:r>
      <w:r>
        <w:rPr>
          <w:spacing w:val="-15"/>
        </w:rPr>
        <w:t xml:space="preserve"> </w:t>
      </w:r>
      <w:r>
        <w:t>mixed</w:t>
      </w:r>
      <w:r>
        <w:rPr>
          <w:spacing w:val="-15"/>
        </w:rPr>
        <w:t xml:space="preserve"> </w:t>
      </w:r>
      <w:r>
        <w:t>variables,</w:t>
      </w:r>
      <w:r>
        <w:rPr>
          <w:spacing w:val="-15"/>
        </w:rPr>
        <w:t xml:space="preserve"> </w:t>
      </w:r>
      <w:r>
        <w:t>and</w:t>
      </w:r>
      <w:r>
        <w:rPr>
          <w:spacing w:val="-15"/>
        </w:rPr>
        <w:t xml:space="preserve"> </w:t>
      </w:r>
      <w:r>
        <w:t>good</w:t>
      </w:r>
      <w:r>
        <w:rPr>
          <w:spacing w:val="-15"/>
        </w:rPr>
        <w:t xml:space="preserve"> </w:t>
      </w:r>
      <w:r>
        <w:t>ensemble</w:t>
      </w:r>
      <w:r>
        <w:rPr>
          <w:spacing w:val="-15"/>
        </w:rPr>
        <w:t xml:space="preserve"> </w:t>
      </w:r>
      <w:r>
        <w:t>voting</w:t>
      </w:r>
      <w:r>
        <w:rPr>
          <w:spacing w:val="-15"/>
        </w:rPr>
        <w:t xml:space="preserve"> </w:t>
      </w:r>
      <w:r>
        <w:t>with</w:t>
      </w:r>
      <w:r>
        <w:rPr>
          <w:spacing w:val="-15"/>
        </w:rPr>
        <w:t xml:space="preserve"> </w:t>
      </w:r>
      <w:r>
        <w:t>structured</w:t>
      </w:r>
      <w:r>
        <w:rPr>
          <w:spacing w:val="-15"/>
        </w:rPr>
        <w:t xml:space="preserve"> </w:t>
      </w:r>
      <w:r>
        <w:t xml:space="preserve">medical data. </w:t>
      </w:r>
      <w:proofErr w:type="spellStart"/>
      <w:r>
        <w:t>XGBoost</w:t>
      </w:r>
      <w:proofErr w:type="spellEnd"/>
      <w:r>
        <w:t xml:space="preserve"> was chosen as it is a good candidate for using gradient boosting method for tabular classification as well as because it works well with SHAP. Support Vector Machine included</w:t>
      </w:r>
      <w:r>
        <w:rPr>
          <w:spacing w:val="-12"/>
        </w:rPr>
        <w:t xml:space="preserve"> </w:t>
      </w:r>
      <w:r>
        <w:t>for</w:t>
      </w:r>
      <w:r>
        <w:rPr>
          <w:spacing w:val="-11"/>
        </w:rPr>
        <w:t xml:space="preserve"> </w:t>
      </w:r>
      <w:r>
        <w:t>its</w:t>
      </w:r>
      <w:r>
        <w:rPr>
          <w:spacing w:val="-11"/>
        </w:rPr>
        <w:t xml:space="preserve"> </w:t>
      </w:r>
      <w:r>
        <w:t>capability</w:t>
      </w:r>
      <w:r>
        <w:rPr>
          <w:spacing w:val="-11"/>
        </w:rPr>
        <w:t xml:space="preserve"> </w:t>
      </w:r>
      <w:r>
        <w:t>of</w:t>
      </w:r>
      <w:r>
        <w:rPr>
          <w:spacing w:val="-11"/>
        </w:rPr>
        <w:t xml:space="preserve"> </w:t>
      </w:r>
      <w:r>
        <w:t>separating</w:t>
      </w:r>
      <w:r>
        <w:rPr>
          <w:spacing w:val="-11"/>
        </w:rPr>
        <w:t xml:space="preserve"> </w:t>
      </w:r>
      <w:r>
        <w:t>classes</w:t>
      </w:r>
      <w:r>
        <w:rPr>
          <w:spacing w:val="-10"/>
        </w:rPr>
        <w:t xml:space="preserve"> </w:t>
      </w:r>
      <w:r>
        <w:t>in</w:t>
      </w:r>
      <w:r>
        <w:rPr>
          <w:spacing w:val="-11"/>
        </w:rPr>
        <w:t xml:space="preserve"> </w:t>
      </w:r>
      <w:r>
        <w:t>more</w:t>
      </w:r>
      <w:r>
        <w:rPr>
          <w:spacing w:val="-12"/>
        </w:rPr>
        <w:t xml:space="preserve"> </w:t>
      </w:r>
      <w:r>
        <w:t>complicated</w:t>
      </w:r>
      <w:r>
        <w:rPr>
          <w:spacing w:val="-11"/>
        </w:rPr>
        <w:t xml:space="preserve"> </w:t>
      </w:r>
      <w:r>
        <w:t>margins</w:t>
      </w:r>
      <w:r>
        <w:rPr>
          <w:spacing w:val="-11"/>
        </w:rPr>
        <w:t xml:space="preserve"> </w:t>
      </w:r>
      <w:r>
        <w:t>if</w:t>
      </w:r>
      <w:r>
        <w:rPr>
          <w:spacing w:val="-11"/>
        </w:rPr>
        <w:t xml:space="preserve"> </w:t>
      </w:r>
      <w:r>
        <w:t>the</w:t>
      </w:r>
      <w:r>
        <w:rPr>
          <w:spacing w:val="-11"/>
        </w:rPr>
        <w:t xml:space="preserve"> </w:t>
      </w:r>
      <w:r>
        <w:t>proper</w:t>
      </w:r>
      <w:r>
        <w:rPr>
          <w:spacing w:val="-12"/>
        </w:rPr>
        <w:t xml:space="preserve"> </w:t>
      </w:r>
      <w:r>
        <w:t>scale of</w:t>
      </w:r>
      <w:r>
        <w:rPr>
          <w:spacing w:val="-15"/>
        </w:rPr>
        <w:t xml:space="preserve"> </w:t>
      </w:r>
      <w:r>
        <w:t>the</w:t>
      </w:r>
      <w:r>
        <w:rPr>
          <w:spacing w:val="-15"/>
        </w:rPr>
        <w:t xml:space="preserve"> </w:t>
      </w:r>
      <w:r>
        <w:t>feature.</w:t>
      </w:r>
      <w:r>
        <w:rPr>
          <w:spacing w:val="-15"/>
        </w:rPr>
        <w:t xml:space="preserve"> </w:t>
      </w:r>
      <w:r>
        <w:t>K-Nearest</w:t>
      </w:r>
      <w:r>
        <w:rPr>
          <w:spacing w:val="-15"/>
        </w:rPr>
        <w:t xml:space="preserve"> </w:t>
      </w:r>
      <w:proofErr w:type="spellStart"/>
      <w:r>
        <w:t>Neighbours</w:t>
      </w:r>
      <w:proofErr w:type="spellEnd"/>
      <w:r>
        <w:rPr>
          <w:spacing w:val="-15"/>
        </w:rPr>
        <w:t xml:space="preserve"> </w:t>
      </w:r>
      <w:r>
        <w:t>was</w:t>
      </w:r>
      <w:r>
        <w:rPr>
          <w:spacing w:val="-15"/>
        </w:rPr>
        <w:t xml:space="preserve"> </w:t>
      </w:r>
      <w:r>
        <w:t>included</w:t>
      </w:r>
      <w:r>
        <w:rPr>
          <w:spacing w:val="-15"/>
        </w:rPr>
        <w:t xml:space="preserve"> </w:t>
      </w:r>
      <w:r>
        <w:t>as</w:t>
      </w:r>
      <w:r>
        <w:rPr>
          <w:spacing w:val="-15"/>
        </w:rPr>
        <w:t xml:space="preserve"> </w:t>
      </w:r>
      <w:r>
        <w:t>a</w:t>
      </w:r>
      <w:r>
        <w:rPr>
          <w:spacing w:val="-15"/>
        </w:rPr>
        <w:t xml:space="preserve"> </w:t>
      </w:r>
      <w:r>
        <w:t>basic</w:t>
      </w:r>
      <w:r>
        <w:rPr>
          <w:spacing w:val="-15"/>
        </w:rPr>
        <w:t xml:space="preserve"> </w:t>
      </w:r>
      <w:r>
        <w:t>distance-based</w:t>
      </w:r>
      <w:r>
        <w:rPr>
          <w:spacing w:val="-15"/>
        </w:rPr>
        <w:t xml:space="preserve"> </w:t>
      </w:r>
      <w:r>
        <w:t>comparison</w:t>
      </w:r>
      <w:r>
        <w:rPr>
          <w:spacing w:val="-15"/>
        </w:rPr>
        <w:t xml:space="preserve"> </w:t>
      </w:r>
      <w:r>
        <w:t>model to see if local similarity between patient records was also able to well classify CKD [1], [2], [12], [35].</w:t>
      </w:r>
    </w:p>
    <w:p w14:paraId="39342257" w14:textId="77777777" w:rsidR="003C0027" w:rsidRDefault="00BA701E" w:rsidP="006455F3">
      <w:pPr>
        <w:pStyle w:val="BodyText"/>
        <w:tabs>
          <w:tab w:val="left" w:pos="3472"/>
          <w:tab w:val="left" w:pos="6310"/>
        </w:tabs>
        <w:spacing w:line="275" w:lineRule="exact"/>
        <w:ind w:left="0" w:right="1283"/>
        <w:jc w:val="both"/>
      </w:pPr>
      <w:r>
        <w:rPr>
          <w:spacing w:val="-2"/>
        </w:rPr>
        <w:t>pipeline</w:t>
      </w:r>
      <w:r>
        <w:tab/>
      </w:r>
      <w:r>
        <w:rPr>
          <w:spacing w:val="-10"/>
        </w:rPr>
        <w:t>=</w:t>
      </w:r>
      <w:r>
        <w:tab/>
      </w:r>
      <w:proofErr w:type="gramStart"/>
      <w:r>
        <w:rPr>
          <w:spacing w:val="-2"/>
        </w:rPr>
        <w:t>Pipeline(</w:t>
      </w:r>
      <w:proofErr w:type="gramEnd"/>
      <w:r>
        <w:rPr>
          <w:spacing w:val="-2"/>
        </w:rPr>
        <w:t>steps</w:t>
      </w:r>
      <w:proofErr w:type="gramStart"/>
      <w:r>
        <w:rPr>
          <w:spacing w:val="-2"/>
        </w:rPr>
        <w:t>=[</w:t>
      </w:r>
      <w:proofErr w:type="gramEnd"/>
    </w:p>
    <w:p w14:paraId="2016252C" w14:textId="77777777" w:rsidR="003C0027" w:rsidRDefault="00BA701E" w:rsidP="006455F3">
      <w:pPr>
        <w:pStyle w:val="BodyText"/>
        <w:tabs>
          <w:tab w:val="left" w:pos="6985"/>
        </w:tabs>
        <w:spacing w:before="137"/>
        <w:ind w:left="0" w:right="1284"/>
        <w:jc w:val="both"/>
      </w:pPr>
      <w:r>
        <w:rPr>
          <w:spacing w:val="-2"/>
        </w:rPr>
        <w:t>('preprocessor',</w:t>
      </w:r>
      <w:r>
        <w:tab/>
      </w:r>
      <w:r>
        <w:rPr>
          <w:spacing w:val="-2"/>
        </w:rPr>
        <w:t>preprocessor),</w:t>
      </w:r>
    </w:p>
    <w:p w14:paraId="0C9CB9FE" w14:textId="77777777" w:rsidR="003C0027" w:rsidRDefault="00BA701E" w:rsidP="006455F3">
      <w:pPr>
        <w:pStyle w:val="BodyText"/>
        <w:tabs>
          <w:tab w:val="left" w:pos="3064"/>
          <w:tab w:val="left" w:pos="7645"/>
        </w:tabs>
        <w:spacing w:before="141"/>
        <w:ind w:left="1120"/>
        <w:jc w:val="both"/>
      </w:pPr>
      <w:r>
        <w:rPr>
          <w:spacing w:val="-2"/>
        </w:rPr>
        <w:t>('model',</w:t>
      </w:r>
      <w:r>
        <w:tab/>
      </w:r>
      <w:proofErr w:type="spellStart"/>
      <w:r>
        <w:rPr>
          <w:spacing w:val="-2"/>
        </w:rPr>
        <w:t>LogisticRegression</w:t>
      </w:r>
      <w:proofErr w:type="spellEnd"/>
      <w:r>
        <w:rPr>
          <w:spacing w:val="-2"/>
        </w:rPr>
        <w:t>(</w:t>
      </w:r>
      <w:proofErr w:type="spellStart"/>
      <w:r>
        <w:rPr>
          <w:spacing w:val="-2"/>
        </w:rPr>
        <w:t>max_iter</w:t>
      </w:r>
      <w:proofErr w:type="spellEnd"/>
      <w:r>
        <w:rPr>
          <w:spacing w:val="-2"/>
        </w:rPr>
        <w:t>=3000,</w:t>
      </w:r>
      <w:r>
        <w:tab/>
      </w:r>
      <w:proofErr w:type="spellStart"/>
      <w:r>
        <w:rPr>
          <w:spacing w:val="-2"/>
        </w:rPr>
        <w:t>random_state</w:t>
      </w:r>
      <w:proofErr w:type="spellEnd"/>
      <w:r>
        <w:rPr>
          <w:spacing w:val="-2"/>
        </w:rPr>
        <w:t>=42))</w:t>
      </w:r>
    </w:p>
    <w:p w14:paraId="7397F0CE" w14:textId="77777777" w:rsidR="003C0027" w:rsidRDefault="00BA701E" w:rsidP="006455F3">
      <w:pPr>
        <w:spacing w:before="137"/>
        <w:ind w:left="880"/>
        <w:jc w:val="both"/>
        <w:rPr>
          <w:sz w:val="24"/>
        </w:rPr>
      </w:pPr>
      <w:r>
        <w:rPr>
          <w:spacing w:val="-5"/>
          <w:sz w:val="24"/>
        </w:rPr>
        <w:t>])</w:t>
      </w:r>
    </w:p>
    <w:p w14:paraId="26FDFD22" w14:textId="77777777" w:rsidR="003C0027" w:rsidRDefault="003C0027" w:rsidP="006455F3">
      <w:pPr>
        <w:pStyle w:val="BodyText"/>
        <w:ind w:left="0"/>
        <w:jc w:val="both"/>
      </w:pPr>
    </w:p>
    <w:p w14:paraId="78E4C336" w14:textId="77777777" w:rsidR="003C0027" w:rsidRDefault="003C0027" w:rsidP="006455F3">
      <w:pPr>
        <w:pStyle w:val="BodyText"/>
        <w:spacing w:before="7"/>
        <w:ind w:left="0"/>
        <w:jc w:val="both"/>
      </w:pPr>
    </w:p>
    <w:p w14:paraId="7B21E1DB" w14:textId="77777777" w:rsidR="003C0027" w:rsidRDefault="00BA701E" w:rsidP="006455F3">
      <w:pPr>
        <w:pStyle w:val="BodyText"/>
        <w:tabs>
          <w:tab w:val="left" w:pos="4298"/>
          <w:tab w:val="left" w:pos="7187"/>
        </w:tabs>
        <w:spacing w:line="362" w:lineRule="auto"/>
        <w:ind w:left="880" w:right="1392"/>
        <w:jc w:val="both"/>
      </w:pPr>
      <w:proofErr w:type="spellStart"/>
      <w:r>
        <w:rPr>
          <w:spacing w:val="-2"/>
        </w:rPr>
        <w:t>y_pred</w:t>
      </w:r>
      <w:proofErr w:type="spellEnd"/>
      <w:r>
        <w:tab/>
      </w:r>
      <w:r>
        <w:rPr>
          <w:spacing w:val="-10"/>
        </w:rPr>
        <w:t>=</w:t>
      </w:r>
      <w:r>
        <w:tab/>
      </w:r>
      <w:proofErr w:type="spellStart"/>
      <w:proofErr w:type="gramStart"/>
      <w:r>
        <w:rPr>
          <w:spacing w:val="-6"/>
        </w:rPr>
        <w:t>pipeline.predict</w:t>
      </w:r>
      <w:proofErr w:type="spellEnd"/>
      <w:proofErr w:type="gramEnd"/>
      <w:r>
        <w:rPr>
          <w:spacing w:val="-6"/>
        </w:rPr>
        <w:t>(</w:t>
      </w:r>
      <w:proofErr w:type="spellStart"/>
      <w:r>
        <w:rPr>
          <w:spacing w:val="-6"/>
        </w:rPr>
        <w:t>X_test</w:t>
      </w:r>
      <w:proofErr w:type="spellEnd"/>
      <w:r>
        <w:rPr>
          <w:spacing w:val="-6"/>
        </w:rPr>
        <w:t xml:space="preserve">) </w:t>
      </w:r>
      <w:proofErr w:type="spellStart"/>
      <w:r>
        <w:t>y_prob</w:t>
      </w:r>
      <w:proofErr w:type="spellEnd"/>
      <w:r>
        <w:t xml:space="preserve"> = </w:t>
      </w:r>
      <w:proofErr w:type="spellStart"/>
      <w:proofErr w:type="gramStart"/>
      <w:r>
        <w:t>pipeline.predict</w:t>
      </w:r>
      <w:proofErr w:type="gramEnd"/>
      <w:r>
        <w:t>_proba</w:t>
      </w:r>
      <w:proofErr w:type="spellEnd"/>
      <w:r>
        <w:t>(</w:t>
      </w:r>
      <w:proofErr w:type="spellStart"/>
      <w:r>
        <w:t>X_</w:t>
      </w:r>
      <w:proofErr w:type="gramStart"/>
      <w:r>
        <w:t>test</w:t>
      </w:r>
      <w:proofErr w:type="spellEnd"/>
      <w:r>
        <w:t>)[:,</w:t>
      </w:r>
      <w:proofErr w:type="gramEnd"/>
      <w:r>
        <w:t xml:space="preserve"> 1]</w:t>
      </w:r>
    </w:p>
    <w:p w14:paraId="5DE27655" w14:textId="77777777" w:rsidR="003C0027" w:rsidRDefault="003C0027" w:rsidP="006455F3">
      <w:pPr>
        <w:pStyle w:val="BodyText"/>
        <w:spacing w:line="362" w:lineRule="auto"/>
        <w:jc w:val="both"/>
        <w:sectPr w:rsidR="003C0027">
          <w:pgSz w:w="11900" w:h="16840"/>
          <w:pgMar w:top="1380" w:right="141" w:bottom="1240" w:left="992" w:header="0" w:footer="1057" w:gutter="0"/>
          <w:cols w:space="720"/>
        </w:sectPr>
      </w:pPr>
    </w:p>
    <w:p w14:paraId="53E28ABF" w14:textId="77777777" w:rsidR="003C0027" w:rsidRDefault="00BA701E" w:rsidP="006455F3">
      <w:pPr>
        <w:pStyle w:val="Heading3"/>
        <w:numPr>
          <w:ilvl w:val="1"/>
          <w:numId w:val="5"/>
        </w:numPr>
        <w:tabs>
          <w:tab w:val="left" w:pos="1527"/>
        </w:tabs>
        <w:spacing w:before="61"/>
        <w:jc w:val="both"/>
      </w:pPr>
      <w:bookmarkStart w:id="34" w:name="_TOC_250009"/>
      <w:r>
        <w:lastRenderedPageBreak/>
        <w:t>Implementation</w:t>
      </w:r>
      <w:r>
        <w:rPr>
          <w:spacing w:val="-6"/>
        </w:rPr>
        <w:t xml:space="preserve"> </w:t>
      </w:r>
      <w:r>
        <w:t>outputs</w:t>
      </w:r>
      <w:r>
        <w:rPr>
          <w:spacing w:val="-6"/>
        </w:rPr>
        <w:t xml:space="preserve"> </w:t>
      </w:r>
      <w:r>
        <w:t>and</w:t>
      </w:r>
      <w:r>
        <w:rPr>
          <w:spacing w:val="-6"/>
        </w:rPr>
        <w:t xml:space="preserve"> </w:t>
      </w:r>
      <w:r>
        <w:t>explainability</w:t>
      </w:r>
      <w:r>
        <w:rPr>
          <w:spacing w:val="-6"/>
        </w:rPr>
        <w:t xml:space="preserve"> </w:t>
      </w:r>
      <w:bookmarkEnd w:id="34"/>
      <w:r>
        <w:rPr>
          <w:spacing w:val="-2"/>
        </w:rPr>
        <w:t>components</w:t>
      </w:r>
    </w:p>
    <w:p w14:paraId="34F1A27F" w14:textId="77777777" w:rsidR="003C0027" w:rsidRDefault="00BA701E" w:rsidP="006455F3">
      <w:pPr>
        <w:pStyle w:val="BodyText"/>
        <w:spacing w:before="223" w:line="360" w:lineRule="auto"/>
        <w:ind w:right="1283" w:firstLine="432"/>
        <w:jc w:val="both"/>
      </w:pPr>
      <w:r>
        <w:t>The</w:t>
      </w:r>
      <w:r>
        <w:rPr>
          <w:spacing w:val="-10"/>
        </w:rPr>
        <w:t xml:space="preserve"> </w:t>
      </w:r>
      <w:r>
        <w:t>implementation</w:t>
      </w:r>
      <w:r>
        <w:rPr>
          <w:spacing w:val="-10"/>
        </w:rPr>
        <w:t xml:space="preserve"> </w:t>
      </w:r>
      <w:r>
        <w:t>did</w:t>
      </w:r>
      <w:r>
        <w:rPr>
          <w:spacing w:val="-10"/>
        </w:rPr>
        <w:t xml:space="preserve"> </w:t>
      </w:r>
      <w:r>
        <w:t>not</w:t>
      </w:r>
      <w:r>
        <w:rPr>
          <w:spacing w:val="-10"/>
        </w:rPr>
        <w:t xml:space="preserve"> </w:t>
      </w:r>
      <w:r>
        <w:t>end</w:t>
      </w:r>
      <w:r>
        <w:rPr>
          <w:spacing w:val="-10"/>
        </w:rPr>
        <w:t xml:space="preserve"> </w:t>
      </w:r>
      <w:r>
        <w:t>at</w:t>
      </w:r>
      <w:r>
        <w:rPr>
          <w:spacing w:val="-10"/>
        </w:rPr>
        <w:t xml:space="preserve"> </w:t>
      </w:r>
      <w:r>
        <w:t>predictive</w:t>
      </w:r>
      <w:r>
        <w:rPr>
          <w:spacing w:val="-10"/>
        </w:rPr>
        <w:t xml:space="preserve"> </w:t>
      </w:r>
      <w:r>
        <w:t>output.</w:t>
      </w:r>
      <w:r>
        <w:rPr>
          <w:spacing w:val="-11"/>
        </w:rPr>
        <w:t xml:space="preserve"> </w:t>
      </w:r>
      <w:r>
        <w:t>Each</w:t>
      </w:r>
      <w:r>
        <w:rPr>
          <w:spacing w:val="-10"/>
        </w:rPr>
        <w:t xml:space="preserve"> </w:t>
      </w:r>
      <w:r>
        <w:t>model</w:t>
      </w:r>
      <w:r>
        <w:rPr>
          <w:spacing w:val="-10"/>
        </w:rPr>
        <w:t xml:space="preserve"> </w:t>
      </w:r>
      <w:r>
        <w:t>cell</w:t>
      </w:r>
      <w:r>
        <w:rPr>
          <w:spacing w:val="-10"/>
        </w:rPr>
        <w:t xml:space="preserve"> </w:t>
      </w:r>
      <w:r>
        <w:t>has</w:t>
      </w:r>
      <w:r>
        <w:rPr>
          <w:spacing w:val="-10"/>
        </w:rPr>
        <w:t xml:space="preserve"> </w:t>
      </w:r>
      <w:r>
        <w:t>printed</w:t>
      </w:r>
      <w:r>
        <w:rPr>
          <w:spacing w:val="-10"/>
        </w:rPr>
        <w:t xml:space="preserve"> </w:t>
      </w:r>
      <w:r>
        <w:t>the</w:t>
      </w:r>
      <w:r>
        <w:rPr>
          <w:spacing w:val="-10"/>
        </w:rPr>
        <w:t xml:space="preserve"> </w:t>
      </w:r>
      <w:r>
        <w:t>cross validated</w:t>
      </w:r>
      <w:r>
        <w:rPr>
          <w:spacing w:val="-5"/>
        </w:rPr>
        <w:t xml:space="preserve"> </w:t>
      </w:r>
      <w:r>
        <w:t>F1-Score,</w:t>
      </w:r>
      <w:r>
        <w:rPr>
          <w:spacing w:val="-9"/>
        </w:rPr>
        <w:t xml:space="preserve"> </w:t>
      </w:r>
      <w:r>
        <w:t>AUC,</w:t>
      </w:r>
      <w:r>
        <w:rPr>
          <w:spacing w:val="-4"/>
        </w:rPr>
        <w:t xml:space="preserve"> </w:t>
      </w:r>
      <w:r>
        <w:t>test</w:t>
      </w:r>
      <w:r>
        <w:rPr>
          <w:spacing w:val="-4"/>
        </w:rPr>
        <w:t xml:space="preserve"> </w:t>
      </w:r>
      <w:r>
        <w:t>accuracy,</w:t>
      </w:r>
      <w:r>
        <w:rPr>
          <w:spacing w:val="-4"/>
        </w:rPr>
        <w:t xml:space="preserve"> </w:t>
      </w:r>
      <w:r>
        <w:t>precision,</w:t>
      </w:r>
      <w:r>
        <w:rPr>
          <w:spacing w:val="-4"/>
        </w:rPr>
        <w:t xml:space="preserve"> </w:t>
      </w:r>
      <w:r>
        <w:t>recall,</w:t>
      </w:r>
      <w:r>
        <w:rPr>
          <w:spacing w:val="-4"/>
        </w:rPr>
        <w:t xml:space="preserve"> </w:t>
      </w:r>
      <w:r>
        <w:t>F1-Score,</w:t>
      </w:r>
      <w:r>
        <w:rPr>
          <w:spacing w:val="-9"/>
        </w:rPr>
        <w:t xml:space="preserve"> </w:t>
      </w:r>
      <w:r>
        <w:t>AUC,</w:t>
      </w:r>
      <w:r>
        <w:rPr>
          <w:spacing w:val="-4"/>
        </w:rPr>
        <w:t xml:space="preserve"> </w:t>
      </w:r>
      <w:r>
        <w:t>and</w:t>
      </w:r>
      <w:r>
        <w:rPr>
          <w:spacing w:val="-4"/>
        </w:rPr>
        <w:t xml:space="preserve"> </w:t>
      </w:r>
      <w:r>
        <w:t>a</w:t>
      </w:r>
      <w:r>
        <w:rPr>
          <w:spacing w:val="-4"/>
        </w:rPr>
        <w:t xml:space="preserve"> </w:t>
      </w:r>
      <w:r>
        <w:t>classification report.</w:t>
      </w:r>
      <w:r>
        <w:rPr>
          <w:spacing w:val="-15"/>
        </w:rPr>
        <w:t xml:space="preserve"> </w:t>
      </w:r>
      <w:r>
        <w:t>Confusion</w:t>
      </w:r>
      <w:r>
        <w:rPr>
          <w:spacing w:val="-15"/>
        </w:rPr>
        <w:t xml:space="preserve"> </w:t>
      </w:r>
      <w:r>
        <w:t>matrices</w:t>
      </w:r>
      <w:r>
        <w:rPr>
          <w:spacing w:val="-15"/>
        </w:rPr>
        <w:t xml:space="preserve"> </w:t>
      </w:r>
      <w:r>
        <w:t>and</w:t>
      </w:r>
      <w:r>
        <w:rPr>
          <w:spacing w:val="-15"/>
        </w:rPr>
        <w:t xml:space="preserve"> </w:t>
      </w:r>
      <w:r>
        <w:t>ROC</w:t>
      </w:r>
      <w:r>
        <w:rPr>
          <w:spacing w:val="-15"/>
        </w:rPr>
        <w:t xml:space="preserve"> </w:t>
      </w:r>
      <w:r>
        <w:t>curves</w:t>
      </w:r>
      <w:r>
        <w:rPr>
          <w:spacing w:val="-15"/>
        </w:rPr>
        <w:t xml:space="preserve"> </w:t>
      </w:r>
      <w:r>
        <w:t>were</w:t>
      </w:r>
      <w:r>
        <w:rPr>
          <w:spacing w:val="-15"/>
        </w:rPr>
        <w:t xml:space="preserve"> </w:t>
      </w:r>
      <w:r>
        <w:t>then</w:t>
      </w:r>
      <w:r>
        <w:rPr>
          <w:spacing w:val="-15"/>
        </w:rPr>
        <w:t xml:space="preserve"> </w:t>
      </w:r>
      <w:proofErr w:type="spellStart"/>
      <w:r>
        <w:t>visualised</w:t>
      </w:r>
      <w:proofErr w:type="spellEnd"/>
      <w:r>
        <w:rPr>
          <w:spacing w:val="-15"/>
        </w:rPr>
        <w:t xml:space="preserve"> </w:t>
      </w:r>
      <w:r>
        <w:t>to</w:t>
      </w:r>
      <w:r>
        <w:rPr>
          <w:spacing w:val="-15"/>
        </w:rPr>
        <w:t xml:space="preserve"> </w:t>
      </w:r>
      <w:r>
        <w:t>demonstrate</w:t>
      </w:r>
      <w:r>
        <w:rPr>
          <w:spacing w:val="-15"/>
        </w:rPr>
        <w:t xml:space="preserve"> </w:t>
      </w:r>
      <w:r>
        <w:t xml:space="preserve">discrimination and classification </w:t>
      </w:r>
      <w:proofErr w:type="spellStart"/>
      <w:r>
        <w:t>behaviour</w:t>
      </w:r>
      <w:proofErr w:type="spellEnd"/>
      <w:r>
        <w:t xml:space="preserve"> of the model. This was a very pertinent stage of the project as it was defined as an explainable decision-support prototype, not a black box predict. In accordance</w:t>
      </w:r>
      <w:r>
        <w:rPr>
          <w:spacing w:val="-12"/>
        </w:rPr>
        <w:t xml:space="preserve"> </w:t>
      </w:r>
      <w:r>
        <w:t>with</w:t>
      </w:r>
      <w:r>
        <w:rPr>
          <w:spacing w:val="-12"/>
        </w:rPr>
        <w:t xml:space="preserve"> </w:t>
      </w:r>
      <w:r>
        <w:t>the</w:t>
      </w:r>
      <w:r>
        <w:rPr>
          <w:spacing w:val="-12"/>
        </w:rPr>
        <w:t xml:space="preserve"> </w:t>
      </w:r>
      <w:r>
        <w:t>concept</w:t>
      </w:r>
      <w:r>
        <w:rPr>
          <w:spacing w:val="-12"/>
        </w:rPr>
        <w:t xml:space="preserve"> </w:t>
      </w:r>
      <w:r>
        <w:t>of</w:t>
      </w:r>
      <w:r>
        <w:rPr>
          <w:spacing w:val="-12"/>
        </w:rPr>
        <w:t xml:space="preserve"> </w:t>
      </w:r>
      <w:r>
        <w:t>XAI-oriented</w:t>
      </w:r>
      <w:r>
        <w:rPr>
          <w:spacing w:val="-12"/>
        </w:rPr>
        <w:t xml:space="preserve"> </w:t>
      </w:r>
      <w:r>
        <w:t>CKD</w:t>
      </w:r>
      <w:r>
        <w:rPr>
          <w:spacing w:val="-12"/>
        </w:rPr>
        <w:t xml:space="preserve"> </w:t>
      </w:r>
      <w:r>
        <w:t>studies,</w:t>
      </w:r>
      <w:r>
        <w:rPr>
          <w:spacing w:val="-12"/>
        </w:rPr>
        <w:t xml:space="preserve"> </w:t>
      </w:r>
      <w:r>
        <w:t>two</w:t>
      </w:r>
      <w:r>
        <w:rPr>
          <w:spacing w:val="-12"/>
        </w:rPr>
        <w:t xml:space="preserve"> </w:t>
      </w:r>
      <w:r>
        <w:t>levels</w:t>
      </w:r>
      <w:r>
        <w:rPr>
          <w:spacing w:val="-12"/>
        </w:rPr>
        <w:t xml:space="preserve"> </w:t>
      </w:r>
      <w:r>
        <w:t>of</w:t>
      </w:r>
      <w:r>
        <w:rPr>
          <w:spacing w:val="-12"/>
        </w:rPr>
        <w:t xml:space="preserve"> </w:t>
      </w:r>
      <w:r>
        <w:t>explanation</w:t>
      </w:r>
      <w:r>
        <w:rPr>
          <w:spacing w:val="-12"/>
        </w:rPr>
        <w:t xml:space="preserve"> </w:t>
      </w:r>
      <w:r>
        <w:t>were</w:t>
      </w:r>
      <w:r>
        <w:rPr>
          <w:spacing w:val="-12"/>
        </w:rPr>
        <w:t xml:space="preserve"> </w:t>
      </w:r>
      <w:r>
        <w:t>also included in the implementation [4], [28]. The first level was global explainability, using permutation importance, which measured the decrease of the model's performance when a feature</w:t>
      </w:r>
      <w:r>
        <w:rPr>
          <w:spacing w:val="-7"/>
        </w:rPr>
        <w:t xml:space="preserve"> </w:t>
      </w:r>
      <w:r>
        <w:t>was</w:t>
      </w:r>
      <w:r>
        <w:rPr>
          <w:spacing w:val="-7"/>
        </w:rPr>
        <w:t xml:space="preserve"> </w:t>
      </w:r>
      <w:r>
        <w:t>randomly</w:t>
      </w:r>
      <w:r>
        <w:rPr>
          <w:spacing w:val="-7"/>
        </w:rPr>
        <w:t xml:space="preserve"> </w:t>
      </w:r>
      <w:r>
        <w:t>perturbed.</w:t>
      </w:r>
      <w:r>
        <w:rPr>
          <w:spacing w:val="-9"/>
        </w:rPr>
        <w:t xml:space="preserve"> </w:t>
      </w:r>
      <w:r>
        <w:t>The</w:t>
      </w:r>
      <w:r>
        <w:rPr>
          <w:spacing w:val="-7"/>
        </w:rPr>
        <w:t xml:space="preserve"> </w:t>
      </w:r>
      <w:r>
        <w:t>second</w:t>
      </w:r>
      <w:r>
        <w:rPr>
          <w:spacing w:val="-7"/>
        </w:rPr>
        <w:t xml:space="preserve"> </w:t>
      </w:r>
      <w:r>
        <w:t>level</w:t>
      </w:r>
      <w:r>
        <w:rPr>
          <w:spacing w:val="-7"/>
        </w:rPr>
        <w:t xml:space="preserve"> </w:t>
      </w:r>
      <w:r>
        <w:t>was</w:t>
      </w:r>
      <w:r>
        <w:rPr>
          <w:spacing w:val="-7"/>
        </w:rPr>
        <w:t xml:space="preserve"> </w:t>
      </w:r>
      <w:r>
        <w:t>local</w:t>
      </w:r>
      <w:r>
        <w:rPr>
          <w:spacing w:val="-7"/>
        </w:rPr>
        <w:t xml:space="preserve"> </w:t>
      </w:r>
      <w:r>
        <w:t>explainability</w:t>
      </w:r>
      <w:r>
        <w:rPr>
          <w:spacing w:val="-7"/>
        </w:rPr>
        <w:t xml:space="preserve"> </w:t>
      </w:r>
      <w:r>
        <w:t>using</w:t>
      </w:r>
      <w:r>
        <w:rPr>
          <w:spacing w:val="-7"/>
        </w:rPr>
        <w:t xml:space="preserve"> </w:t>
      </w:r>
      <w:r>
        <w:t>SHAP</w:t>
      </w:r>
      <w:r>
        <w:rPr>
          <w:spacing w:val="-10"/>
        </w:rPr>
        <w:t xml:space="preserve"> </w:t>
      </w:r>
      <w:r>
        <w:t>for</w:t>
      </w:r>
      <w:r>
        <w:rPr>
          <w:spacing w:val="-7"/>
        </w:rPr>
        <w:t xml:space="preserve"> </w:t>
      </w:r>
      <w:r>
        <w:t>the best-performing compatible model, which could be visually inspected to see that high or low values of key variables were pushing towards or away from CKD risk. The implementation also</w:t>
      </w:r>
      <w:r>
        <w:rPr>
          <w:spacing w:val="-1"/>
        </w:rPr>
        <w:t xml:space="preserve"> </w:t>
      </w:r>
      <w:r>
        <w:t>contained</w:t>
      </w:r>
      <w:r>
        <w:rPr>
          <w:spacing w:val="-2"/>
        </w:rPr>
        <w:t xml:space="preserve"> </w:t>
      </w:r>
      <w:r>
        <w:t>a</w:t>
      </w:r>
      <w:r>
        <w:rPr>
          <w:spacing w:val="-2"/>
        </w:rPr>
        <w:t xml:space="preserve"> </w:t>
      </w:r>
      <w:r>
        <w:t>single-case</w:t>
      </w:r>
      <w:r>
        <w:rPr>
          <w:spacing w:val="-2"/>
        </w:rPr>
        <w:t xml:space="preserve"> </w:t>
      </w:r>
      <w:r>
        <w:t>prediction</w:t>
      </w:r>
      <w:r>
        <w:rPr>
          <w:spacing w:val="-2"/>
        </w:rPr>
        <w:t xml:space="preserve"> </w:t>
      </w:r>
      <w:r>
        <w:t>example</w:t>
      </w:r>
      <w:r>
        <w:rPr>
          <w:spacing w:val="-2"/>
        </w:rPr>
        <w:t xml:space="preserve"> </w:t>
      </w:r>
      <w:r>
        <w:t>whereby</w:t>
      </w:r>
      <w:r>
        <w:rPr>
          <w:spacing w:val="-2"/>
        </w:rPr>
        <w:t xml:space="preserve"> </w:t>
      </w:r>
      <w:r>
        <w:t>a</w:t>
      </w:r>
      <w:r>
        <w:rPr>
          <w:spacing w:val="-2"/>
        </w:rPr>
        <w:t xml:space="preserve"> </w:t>
      </w:r>
      <w:r>
        <w:t>single</w:t>
      </w:r>
      <w:r>
        <w:rPr>
          <w:spacing w:val="-2"/>
        </w:rPr>
        <w:t xml:space="preserve"> </w:t>
      </w:r>
      <w:r>
        <w:t>patient</w:t>
      </w:r>
      <w:r>
        <w:rPr>
          <w:spacing w:val="-2"/>
        </w:rPr>
        <w:t xml:space="preserve"> </w:t>
      </w:r>
      <w:r>
        <w:t>row</w:t>
      </w:r>
      <w:r>
        <w:rPr>
          <w:spacing w:val="-2"/>
        </w:rPr>
        <w:t xml:space="preserve"> </w:t>
      </w:r>
      <w:r>
        <w:t>was</w:t>
      </w:r>
      <w:r>
        <w:rPr>
          <w:spacing w:val="-2"/>
        </w:rPr>
        <w:t xml:space="preserve"> </w:t>
      </w:r>
      <w:r>
        <w:t>shown</w:t>
      </w:r>
      <w:r>
        <w:rPr>
          <w:spacing w:val="-2"/>
        </w:rPr>
        <w:t xml:space="preserve"> </w:t>
      </w:r>
      <w:r>
        <w:t>with the true-label, predicted-label and predicted-probability. This last component was of value as it</w:t>
      </w:r>
      <w:r>
        <w:rPr>
          <w:spacing w:val="-15"/>
        </w:rPr>
        <w:t xml:space="preserve"> </w:t>
      </w:r>
      <w:r>
        <w:t>showed</w:t>
      </w:r>
      <w:r>
        <w:rPr>
          <w:spacing w:val="-15"/>
        </w:rPr>
        <w:t xml:space="preserve"> </w:t>
      </w:r>
      <w:r>
        <w:t>how</w:t>
      </w:r>
      <w:r>
        <w:rPr>
          <w:spacing w:val="-15"/>
        </w:rPr>
        <w:t xml:space="preserve"> </w:t>
      </w:r>
      <w:r>
        <w:t>the</w:t>
      </w:r>
      <w:r>
        <w:rPr>
          <w:spacing w:val="-15"/>
        </w:rPr>
        <w:t xml:space="preserve"> </w:t>
      </w:r>
      <w:r>
        <w:t>artefact</w:t>
      </w:r>
      <w:r>
        <w:rPr>
          <w:spacing w:val="-15"/>
        </w:rPr>
        <w:t xml:space="preserve"> </w:t>
      </w:r>
      <w:r>
        <w:t>could</w:t>
      </w:r>
      <w:r>
        <w:rPr>
          <w:spacing w:val="-15"/>
        </w:rPr>
        <w:t xml:space="preserve"> </w:t>
      </w:r>
      <w:r>
        <w:t>be</w:t>
      </w:r>
      <w:r>
        <w:rPr>
          <w:spacing w:val="-15"/>
        </w:rPr>
        <w:t xml:space="preserve"> </w:t>
      </w:r>
      <w:r>
        <w:t>used</w:t>
      </w:r>
      <w:r>
        <w:rPr>
          <w:spacing w:val="-15"/>
        </w:rPr>
        <w:t xml:space="preserve"> </w:t>
      </w:r>
      <w:r>
        <w:t>in</w:t>
      </w:r>
      <w:r>
        <w:rPr>
          <w:spacing w:val="-15"/>
        </w:rPr>
        <w:t xml:space="preserve"> </w:t>
      </w:r>
      <w:r>
        <w:t>a</w:t>
      </w:r>
      <w:r>
        <w:rPr>
          <w:spacing w:val="-15"/>
        </w:rPr>
        <w:t xml:space="preserve"> </w:t>
      </w:r>
      <w:r>
        <w:t>case-review</w:t>
      </w:r>
      <w:r>
        <w:rPr>
          <w:spacing w:val="-15"/>
        </w:rPr>
        <w:t xml:space="preserve"> </w:t>
      </w:r>
      <w:r>
        <w:t>context</w:t>
      </w:r>
      <w:r>
        <w:rPr>
          <w:spacing w:val="-15"/>
        </w:rPr>
        <w:t xml:space="preserve"> </w:t>
      </w:r>
      <w:r>
        <w:t>in</w:t>
      </w:r>
      <w:r>
        <w:rPr>
          <w:spacing w:val="-15"/>
        </w:rPr>
        <w:t xml:space="preserve"> </w:t>
      </w:r>
      <w:r>
        <w:t>which</w:t>
      </w:r>
      <w:r>
        <w:rPr>
          <w:spacing w:val="-15"/>
        </w:rPr>
        <w:t xml:space="preserve"> </w:t>
      </w:r>
      <w:r>
        <w:t>clinicians</w:t>
      </w:r>
      <w:r>
        <w:rPr>
          <w:spacing w:val="-15"/>
        </w:rPr>
        <w:t xml:space="preserve"> </w:t>
      </w:r>
      <w:r>
        <w:t>or</w:t>
      </w:r>
      <w:r>
        <w:rPr>
          <w:spacing w:val="-15"/>
        </w:rPr>
        <w:t xml:space="preserve"> </w:t>
      </w:r>
      <w:r>
        <w:t xml:space="preserve">analysts need not only a class label but also a probability </w:t>
      </w:r>
      <w:proofErr w:type="gramStart"/>
      <w:r>
        <w:t>estimate</w:t>
      </w:r>
      <w:proofErr w:type="gramEnd"/>
      <w:r>
        <w:t xml:space="preserve"> and feature-based rationale [5], [6], </w:t>
      </w:r>
      <w:r>
        <w:rPr>
          <w:spacing w:val="-2"/>
        </w:rPr>
        <w:t>[36].</w:t>
      </w:r>
    </w:p>
    <w:p w14:paraId="34F3A533" w14:textId="77777777" w:rsidR="003C0027" w:rsidRDefault="00BA701E" w:rsidP="006455F3">
      <w:pPr>
        <w:pStyle w:val="BodyText"/>
        <w:ind w:left="1168"/>
        <w:jc w:val="both"/>
        <w:rPr>
          <w:sz w:val="20"/>
        </w:rPr>
      </w:pPr>
      <w:r>
        <w:rPr>
          <w:noProof/>
          <w:sz w:val="20"/>
        </w:rPr>
        <w:drawing>
          <wp:inline distT="0" distB="0" distL="0" distR="0" wp14:anchorId="694A9B88" wp14:editId="6E3D9794">
            <wp:extent cx="5299126" cy="809815"/>
            <wp:effectExtent l="0" t="0" r="0" b="0"/>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3" cstate="print"/>
                    <a:stretch>
                      <a:fillRect/>
                    </a:stretch>
                  </pic:blipFill>
                  <pic:spPr>
                    <a:xfrm>
                      <a:off x="0" y="0"/>
                      <a:ext cx="5299126" cy="809815"/>
                    </a:xfrm>
                    <a:prstGeom prst="rect">
                      <a:avLst/>
                    </a:prstGeom>
                  </pic:spPr>
                </pic:pic>
              </a:graphicData>
            </a:graphic>
          </wp:inline>
        </w:drawing>
      </w:r>
    </w:p>
    <w:p w14:paraId="02155ED0" w14:textId="77777777" w:rsidR="003C0027" w:rsidRDefault="00BA701E" w:rsidP="006455F3">
      <w:pPr>
        <w:spacing w:before="141" w:line="360" w:lineRule="auto"/>
        <w:ind w:left="447" w:right="1387" w:firstLine="720"/>
        <w:jc w:val="both"/>
        <w:rPr>
          <w:i/>
          <w:sz w:val="24"/>
        </w:rPr>
      </w:pPr>
      <w:r>
        <w:rPr>
          <w:i/>
          <w:sz w:val="24"/>
        </w:rPr>
        <w:t>Figure</w:t>
      </w:r>
      <w:r>
        <w:rPr>
          <w:i/>
          <w:spacing w:val="-8"/>
          <w:sz w:val="24"/>
        </w:rPr>
        <w:t xml:space="preserve"> </w:t>
      </w:r>
      <w:r>
        <w:rPr>
          <w:i/>
          <w:sz w:val="24"/>
        </w:rPr>
        <w:t>4.2:</w:t>
      </w:r>
      <w:r>
        <w:rPr>
          <w:i/>
          <w:spacing w:val="-8"/>
          <w:sz w:val="24"/>
        </w:rPr>
        <w:t xml:space="preserve"> </w:t>
      </w:r>
      <w:r>
        <w:rPr>
          <w:i/>
          <w:sz w:val="24"/>
        </w:rPr>
        <w:t>Training</w:t>
      </w:r>
      <w:r>
        <w:rPr>
          <w:i/>
          <w:spacing w:val="-8"/>
          <w:sz w:val="24"/>
        </w:rPr>
        <w:t xml:space="preserve"> </w:t>
      </w:r>
      <w:r>
        <w:rPr>
          <w:i/>
          <w:sz w:val="24"/>
        </w:rPr>
        <w:t>and</w:t>
      </w:r>
      <w:r>
        <w:rPr>
          <w:i/>
          <w:spacing w:val="-8"/>
          <w:sz w:val="24"/>
        </w:rPr>
        <w:t xml:space="preserve"> </w:t>
      </w:r>
      <w:r>
        <w:rPr>
          <w:i/>
          <w:sz w:val="24"/>
        </w:rPr>
        <w:t>testing</w:t>
      </w:r>
      <w:r>
        <w:rPr>
          <w:i/>
          <w:spacing w:val="-8"/>
          <w:sz w:val="24"/>
        </w:rPr>
        <w:t xml:space="preserve"> </w:t>
      </w:r>
      <w:r>
        <w:rPr>
          <w:i/>
          <w:sz w:val="24"/>
        </w:rPr>
        <w:t>split</w:t>
      </w:r>
      <w:r>
        <w:rPr>
          <w:i/>
          <w:spacing w:val="-8"/>
          <w:sz w:val="24"/>
        </w:rPr>
        <w:t xml:space="preserve"> </w:t>
      </w:r>
      <w:r>
        <w:rPr>
          <w:i/>
          <w:sz w:val="24"/>
        </w:rPr>
        <w:t>confirmation</w:t>
      </w:r>
      <w:r>
        <w:rPr>
          <w:i/>
          <w:spacing w:val="-8"/>
          <w:sz w:val="24"/>
        </w:rPr>
        <w:t xml:space="preserve"> </w:t>
      </w:r>
      <w:r>
        <w:rPr>
          <w:i/>
          <w:sz w:val="24"/>
        </w:rPr>
        <w:t>used</w:t>
      </w:r>
      <w:r>
        <w:rPr>
          <w:i/>
          <w:spacing w:val="-8"/>
          <w:sz w:val="24"/>
        </w:rPr>
        <w:t xml:space="preserve"> </w:t>
      </w:r>
      <w:r>
        <w:rPr>
          <w:i/>
          <w:sz w:val="24"/>
        </w:rPr>
        <w:t>for</w:t>
      </w:r>
      <w:r>
        <w:rPr>
          <w:i/>
          <w:spacing w:val="-8"/>
          <w:sz w:val="24"/>
        </w:rPr>
        <w:t xml:space="preserve"> </w:t>
      </w:r>
      <w:r>
        <w:rPr>
          <w:i/>
          <w:sz w:val="24"/>
        </w:rPr>
        <w:t>model</w:t>
      </w:r>
      <w:r>
        <w:rPr>
          <w:i/>
          <w:spacing w:val="-8"/>
          <w:sz w:val="24"/>
        </w:rPr>
        <w:t xml:space="preserve"> </w:t>
      </w:r>
      <w:r>
        <w:rPr>
          <w:i/>
          <w:sz w:val="24"/>
        </w:rPr>
        <w:t>development</w:t>
      </w:r>
      <w:r>
        <w:rPr>
          <w:i/>
          <w:spacing w:val="-8"/>
          <w:sz w:val="24"/>
        </w:rPr>
        <w:t xml:space="preserve"> </w:t>
      </w:r>
      <w:r>
        <w:rPr>
          <w:i/>
          <w:sz w:val="24"/>
        </w:rPr>
        <w:t>and controlled evaluation.</w:t>
      </w:r>
    </w:p>
    <w:p w14:paraId="08E2F768" w14:textId="77777777" w:rsidR="003C0027" w:rsidRDefault="003C0027" w:rsidP="006455F3">
      <w:pPr>
        <w:spacing w:line="360" w:lineRule="auto"/>
        <w:jc w:val="both"/>
        <w:rPr>
          <w:i/>
          <w:sz w:val="24"/>
        </w:rPr>
        <w:sectPr w:rsidR="003C0027">
          <w:pgSz w:w="11900" w:h="16840"/>
          <w:pgMar w:top="1380" w:right="141" w:bottom="1240" w:left="992" w:header="0" w:footer="1057" w:gutter="0"/>
          <w:cols w:space="720"/>
        </w:sectPr>
      </w:pPr>
    </w:p>
    <w:p w14:paraId="0639F9D9" w14:textId="77777777" w:rsidR="003C0027" w:rsidRDefault="00BA701E" w:rsidP="006455F3">
      <w:pPr>
        <w:pStyle w:val="BodyText"/>
        <w:ind w:left="1267"/>
        <w:jc w:val="both"/>
        <w:rPr>
          <w:sz w:val="20"/>
        </w:rPr>
      </w:pPr>
      <w:r>
        <w:rPr>
          <w:noProof/>
          <w:sz w:val="20"/>
        </w:rPr>
        <w:lastRenderedPageBreak/>
        <w:drawing>
          <wp:inline distT="0" distB="0" distL="0" distR="0" wp14:anchorId="4BED0D8A" wp14:editId="602D3BE0">
            <wp:extent cx="5541158" cy="4400550"/>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4" cstate="print"/>
                    <a:stretch>
                      <a:fillRect/>
                    </a:stretch>
                  </pic:blipFill>
                  <pic:spPr>
                    <a:xfrm>
                      <a:off x="0" y="0"/>
                      <a:ext cx="5541158" cy="4400550"/>
                    </a:xfrm>
                    <a:prstGeom prst="rect">
                      <a:avLst/>
                    </a:prstGeom>
                  </pic:spPr>
                </pic:pic>
              </a:graphicData>
            </a:graphic>
          </wp:inline>
        </w:drawing>
      </w:r>
    </w:p>
    <w:p w14:paraId="7932B29D" w14:textId="77777777" w:rsidR="003C0027" w:rsidRDefault="00BA701E" w:rsidP="006455F3">
      <w:pPr>
        <w:spacing w:before="242" w:line="360" w:lineRule="auto"/>
        <w:ind w:left="447" w:right="1387" w:firstLine="720"/>
        <w:jc w:val="both"/>
        <w:rPr>
          <w:i/>
          <w:sz w:val="24"/>
        </w:rPr>
      </w:pPr>
      <w:r>
        <w:rPr>
          <w:i/>
          <w:sz w:val="24"/>
        </w:rPr>
        <w:t>Figure</w:t>
      </w:r>
      <w:r>
        <w:rPr>
          <w:i/>
          <w:spacing w:val="32"/>
          <w:sz w:val="24"/>
        </w:rPr>
        <w:t xml:space="preserve"> </w:t>
      </w:r>
      <w:r>
        <w:rPr>
          <w:i/>
          <w:sz w:val="24"/>
        </w:rPr>
        <w:t>4.3:</w:t>
      </w:r>
      <w:r>
        <w:rPr>
          <w:i/>
          <w:spacing w:val="32"/>
          <w:sz w:val="24"/>
        </w:rPr>
        <w:t xml:space="preserve"> </w:t>
      </w:r>
      <w:r>
        <w:rPr>
          <w:i/>
          <w:sz w:val="24"/>
        </w:rPr>
        <w:t>Global</w:t>
      </w:r>
      <w:r>
        <w:rPr>
          <w:i/>
          <w:spacing w:val="30"/>
          <w:sz w:val="24"/>
        </w:rPr>
        <w:t xml:space="preserve"> </w:t>
      </w:r>
      <w:r>
        <w:rPr>
          <w:i/>
          <w:sz w:val="24"/>
        </w:rPr>
        <w:t>permutation</w:t>
      </w:r>
      <w:r>
        <w:rPr>
          <w:i/>
          <w:spacing w:val="30"/>
          <w:sz w:val="24"/>
        </w:rPr>
        <w:t xml:space="preserve"> </w:t>
      </w:r>
      <w:r>
        <w:rPr>
          <w:i/>
          <w:sz w:val="24"/>
        </w:rPr>
        <w:t>importance</w:t>
      </w:r>
      <w:r>
        <w:rPr>
          <w:i/>
          <w:spacing w:val="32"/>
          <w:sz w:val="24"/>
        </w:rPr>
        <w:t xml:space="preserve"> </w:t>
      </w:r>
      <w:r>
        <w:rPr>
          <w:i/>
          <w:sz w:val="24"/>
        </w:rPr>
        <w:t>output</w:t>
      </w:r>
      <w:r>
        <w:rPr>
          <w:i/>
          <w:spacing w:val="30"/>
          <w:sz w:val="24"/>
        </w:rPr>
        <w:t xml:space="preserve"> </w:t>
      </w:r>
      <w:r>
        <w:rPr>
          <w:i/>
          <w:sz w:val="24"/>
        </w:rPr>
        <w:t>showing</w:t>
      </w:r>
      <w:r>
        <w:rPr>
          <w:i/>
          <w:spacing w:val="30"/>
          <w:sz w:val="24"/>
        </w:rPr>
        <w:t xml:space="preserve"> </w:t>
      </w:r>
      <w:r>
        <w:rPr>
          <w:i/>
          <w:sz w:val="24"/>
        </w:rPr>
        <w:t>the</w:t>
      </w:r>
      <w:r>
        <w:rPr>
          <w:i/>
          <w:spacing w:val="30"/>
          <w:sz w:val="24"/>
        </w:rPr>
        <w:t xml:space="preserve"> </w:t>
      </w:r>
      <w:r>
        <w:rPr>
          <w:i/>
          <w:sz w:val="24"/>
        </w:rPr>
        <w:t>most</w:t>
      </w:r>
      <w:r>
        <w:rPr>
          <w:i/>
          <w:spacing w:val="32"/>
          <w:sz w:val="24"/>
        </w:rPr>
        <w:t xml:space="preserve"> </w:t>
      </w:r>
      <w:r>
        <w:rPr>
          <w:i/>
          <w:sz w:val="24"/>
        </w:rPr>
        <w:t>influential predictors in the best-performing pipeline.</w:t>
      </w:r>
    </w:p>
    <w:p w14:paraId="28FB3C35" w14:textId="77777777" w:rsidR="003C0027" w:rsidRDefault="003C0027" w:rsidP="006455F3">
      <w:pPr>
        <w:spacing w:line="360" w:lineRule="auto"/>
        <w:jc w:val="both"/>
        <w:rPr>
          <w:i/>
          <w:sz w:val="24"/>
        </w:rPr>
        <w:sectPr w:rsidR="003C0027">
          <w:pgSz w:w="11900" w:h="16840"/>
          <w:pgMar w:top="1540" w:right="141" w:bottom="1240" w:left="992" w:header="0" w:footer="1057" w:gutter="0"/>
          <w:cols w:space="720"/>
        </w:sectPr>
      </w:pPr>
    </w:p>
    <w:p w14:paraId="494183E9" w14:textId="77777777" w:rsidR="003C0027" w:rsidRDefault="00BA701E" w:rsidP="006455F3">
      <w:pPr>
        <w:pStyle w:val="BodyText"/>
        <w:ind w:left="1276"/>
        <w:jc w:val="both"/>
        <w:rPr>
          <w:sz w:val="20"/>
        </w:rPr>
      </w:pPr>
      <w:r>
        <w:rPr>
          <w:noProof/>
          <w:sz w:val="20"/>
        </w:rPr>
        <w:lastRenderedPageBreak/>
        <w:drawing>
          <wp:inline distT="0" distB="0" distL="0" distR="0" wp14:anchorId="425EEAEC" wp14:editId="4E6744D0">
            <wp:extent cx="4685629" cy="5783580"/>
            <wp:effectExtent l="0" t="0" r="0"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5" cstate="print"/>
                    <a:stretch>
                      <a:fillRect/>
                    </a:stretch>
                  </pic:blipFill>
                  <pic:spPr>
                    <a:xfrm>
                      <a:off x="0" y="0"/>
                      <a:ext cx="4685629" cy="5783580"/>
                    </a:xfrm>
                    <a:prstGeom prst="rect">
                      <a:avLst/>
                    </a:prstGeom>
                  </pic:spPr>
                </pic:pic>
              </a:graphicData>
            </a:graphic>
          </wp:inline>
        </w:drawing>
      </w:r>
    </w:p>
    <w:p w14:paraId="716E667F" w14:textId="77777777" w:rsidR="003C0027" w:rsidRDefault="00BA701E" w:rsidP="006455F3">
      <w:pPr>
        <w:spacing w:before="234" w:line="362" w:lineRule="auto"/>
        <w:ind w:left="447" w:right="1284" w:firstLine="720"/>
        <w:jc w:val="both"/>
        <w:rPr>
          <w:i/>
          <w:sz w:val="24"/>
        </w:rPr>
      </w:pPr>
      <w:r>
        <w:rPr>
          <w:i/>
          <w:sz w:val="24"/>
        </w:rPr>
        <w:t>Figure 4.4: SHAP summary plot illustrating the direction and magnitude of feature effects on model output.</w:t>
      </w:r>
    </w:p>
    <w:p w14:paraId="335F02B5" w14:textId="77777777" w:rsidR="003C0027" w:rsidRDefault="00BA701E" w:rsidP="006455F3">
      <w:pPr>
        <w:pStyle w:val="BodyText"/>
        <w:spacing w:before="160" w:line="360" w:lineRule="auto"/>
        <w:ind w:right="1283" w:firstLine="432"/>
        <w:jc w:val="both"/>
      </w:pPr>
      <w:r>
        <w:t>Taken together the process of implementation resulted in a complete and reproducible analytical artefact. The transparent data handling, model-by-model execution, the printed evaluation</w:t>
      </w:r>
      <w:r>
        <w:rPr>
          <w:spacing w:val="-15"/>
        </w:rPr>
        <w:t xml:space="preserve"> </w:t>
      </w:r>
      <w:r>
        <w:t>reports</w:t>
      </w:r>
      <w:r>
        <w:rPr>
          <w:spacing w:val="-15"/>
        </w:rPr>
        <w:t xml:space="preserve"> </w:t>
      </w:r>
      <w:r>
        <w:t>and</w:t>
      </w:r>
      <w:r>
        <w:rPr>
          <w:spacing w:val="-15"/>
        </w:rPr>
        <w:t xml:space="preserve"> </w:t>
      </w:r>
      <w:r>
        <w:t>the</w:t>
      </w:r>
      <w:r>
        <w:rPr>
          <w:spacing w:val="-15"/>
        </w:rPr>
        <w:t xml:space="preserve"> </w:t>
      </w:r>
      <w:r>
        <w:t>interpretable</w:t>
      </w:r>
      <w:r>
        <w:rPr>
          <w:spacing w:val="-15"/>
        </w:rPr>
        <w:t xml:space="preserve"> </w:t>
      </w:r>
      <w:r>
        <w:t>graphical</w:t>
      </w:r>
      <w:r>
        <w:rPr>
          <w:spacing w:val="-14"/>
        </w:rPr>
        <w:t xml:space="preserve"> </w:t>
      </w:r>
      <w:r>
        <w:t>outputs</w:t>
      </w:r>
      <w:r>
        <w:rPr>
          <w:spacing w:val="-15"/>
        </w:rPr>
        <w:t xml:space="preserve"> </w:t>
      </w:r>
      <w:r>
        <w:t>were</w:t>
      </w:r>
      <w:r>
        <w:rPr>
          <w:spacing w:val="-14"/>
        </w:rPr>
        <w:t xml:space="preserve"> </w:t>
      </w:r>
      <w:r>
        <w:t>combined</w:t>
      </w:r>
      <w:r>
        <w:rPr>
          <w:spacing w:val="-15"/>
        </w:rPr>
        <w:t xml:space="preserve"> </w:t>
      </w:r>
      <w:r>
        <w:t>in</w:t>
      </w:r>
      <w:r>
        <w:rPr>
          <w:spacing w:val="-14"/>
        </w:rPr>
        <w:t xml:space="preserve"> </w:t>
      </w:r>
      <w:r>
        <w:t>the</w:t>
      </w:r>
      <w:r>
        <w:rPr>
          <w:spacing w:val="-15"/>
        </w:rPr>
        <w:t xml:space="preserve"> </w:t>
      </w:r>
      <w:r>
        <w:t>workflow.</w:t>
      </w:r>
      <w:r>
        <w:rPr>
          <w:spacing w:val="-15"/>
        </w:rPr>
        <w:t xml:space="preserve"> </w:t>
      </w:r>
      <w:r>
        <w:t xml:space="preserve">That set up is of technical importance because it echoes how a practical notebook-based approach to AI will be reviewed in an applied health analytics world. It is also supporting the project objective of comparison of accuracy and interpretability rather than </w:t>
      </w:r>
      <w:proofErr w:type="spellStart"/>
      <w:r>
        <w:t>favouring</w:t>
      </w:r>
      <w:proofErr w:type="spellEnd"/>
      <w:r>
        <w:t xml:space="preserve"> respect for raw accuracy</w:t>
      </w:r>
      <w:r>
        <w:rPr>
          <w:spacing w:val="-9"/>
        </w:rPr>
        <w:t xml:space="preserve"> </w:t>
      </w:r>
      <w:r>
        <w:t>alone.</w:t>
      </w:r>
      <w:r>
        <w:rPr>
          <w:spacing w:val="-13"/>
        </w:rPr>
        <w:t xml:space="preserve"> </w:t>
      </w:r>
      <w:r>
        <w:t>The</w:t>
      </w:r>
      <w:r>
        <w:rPr>
          <w:spacing w:val="-9"/>
        </w:rPr>
        <w:t xml:space="preserve"> </w:t>
      </w:r>
      <w:r>
        <w:t>implementation</w:t>
      </w:r>
      <w:r>
        <w:rPr>
          <w:spacing w:val="-6"/>
        </w:rPr>
        <w:t xml:space="preserve"> </w:t>
      </w:r>
      <w:r>
        <w:t>therefore</w:t>
      </w:r>
      <w:r>
        <w:rPr>
          <w:spacing w:val="-9"/>
        </w:rPr>
        <w:t xml:space="preserve"> </w:t>
      </w:r>
      <w:r>
        <w:t>served</w:t>
      </w:r>
      <w:r>
        <w:rPr>
          <w:spacing w:val="-9"/>
        </w:rPr>
        <w:t xml:space="preserve"> </w:t>
      </w:r>
      <w:r>
        <w:t>as</w:t>
      </w:r>
      <w:r>
        <w:rPr>
          <w:spacing w:val="-6"/>
        </w:rPr>
        <w:t xml:space="preserve"> </w:t>
      </w:r>
      <w:r>
        <w:t>a</w:t>
      </w:r>
      <w:r>
        <w:rPr>
          <w:spacing w:val="-6"/>
        </w:rPr>
        <w:t xml:space="preserve"> </w:t>
      </w:r>
      <w:r>
        <w:t>development</w:t>
      </w:r>
      <w:r>
        <w:rPr>
          <w:spacing w:val="-9"/>
        </w:rPr>
        <w:t xml:space="preserve"> </w:t>
      </w:r>
      <w:r>
        <w:t>exercise,</w:t>
      </w:r>
      <w:r>
        <w:rPr>
          <w:spacing w:val="-9"/>
        </w:rPr>
        <w:t xml:space="preserve"> </w:t>
      </w:r>
      <w:r>
        <w:t>but</w:t>
      </w:r>
      <w:r>
        <w:rPr>
          <w:spacing w:val="-9"/>
        </w:rPr>
        <w:t xml:space="preserve"> </w:t>
      </w:r>
      <w:r>
        <w:t>also</w:t>
      </w:r>
      <w:r>
        <w:rPr>
          <w:spacing w:val="-6"/>
        </w:rPr>
        <w:t xml:space="preserve"> </w:t>
      </w:r>
      <w:r>
        <w:t>as</w:t>
      </w:r>
      <w:r>
        <w:rPr>
          <w:spacing w:val="-6"/>
        </w:rPr>
        <w:t xml:space="preserve"> </w:t>
      </w:r>
      <w:r>
        <w:t>an</w:t>
      </w:r>
    </w:p>
    <w:p w14:paraId="5EF7BB3C" w14:textId="77777777" w:rsidR="003C0027" w:rsidRDefault="003C0027" w:rsidP="006455F3">
      <w:pPr>
        <w:pStyle w:val="BodyText"/>
        <w:spacing w:line="360" w:lineRule="auto"/>
        <w:jc w:val="both"/>
        <w:sectPr w:rsidR="003C0027">
          <w:pgSz w:w="11900" w:h="16840"/>
          <w:pgMar w:top="1540" w:right="141" w:bottom="1240" w:left="992" w:header="0" w:footer="1057" w:gutter="0"/>
          <w:cols w:space="720"/>
        </w:sectPr>
      </w:pPr>
    </w:p>
    <w:p w14:paraId="60D6D2B3" w14:textId="77777777" w:rsidR="003C0027" w:rsidRDefault="00BA701E" w:rsidP="006455F3">
      <w:pPr>
        <w:pStyle w:val="BodyText"/>
        <w:spacing w:before="71" w:line="350" w:lineRule="auto"/>
        <w:ind w:right="1373"/>
        <w:jc w:val="both"/>
      </w:pPr>
      <w:r>
        <w:lastRenderedPageBreak/>
        <w:t>operational</w:t>
      </w:r>
      <w:r>
        <w:rPr>
          <w:spacing w:val="-14"/>
        </w:rPr>
        <w:t xml:space="preserve"> </w:t>
      </w:r>
      <w:r>
        <w:t>research</w:t>
      </w:r>
      <w:r>
        <w:rPr>
          <w:spacing w:val="-14"/>
        </w:rPr>
        <w:t xml:space="preserve"> </w:t>
      </w:r>
      <w:r>
        <w:t>prototype,</w:t>
      </w:r>
      <w:r>
        <w:rPr>
          <w:spacing w:val="-14"/>
        </w:rPr>
        <w:t xml:space="preserve"> </w:t>
      </w:r>
      <w:r>
        <w:t>which</w:t>
      </w:r>
      <w:r>
        <w:rPr>
          <w:spacing w:val="-14"/>
        </w:rPr>
        <w:t xml:space="preserve"> </w:t>
      </w:r>
      <w:r>
        <w:t>could</w:t>
      </w:r>
      <w:r>
        <w:rPr>
          <w:spacing w:val="-14"/>
        </w:rPr>
        <w:t xml:space="preserve"> </w:t>
      </w:r>
      <w:r>
        <w:t>support</w:t>
      </w:r>
      <w:r>
        <w:rPr>
          <w:spacing w:val="-14"/>
        </w:rPr>
        <w:t xml:space="preserve"> </w:t>
      </w:r>
      <w:r>
        <w:t>the</w:t>
      </w:r>
      <w:r>
        <w:rPr>
          <w:spacing w:val="-14"/>
        </w:rPr>
        <w:t xml:space="preserve"> </w:t>
      </w:r>
      <w:r>
        <w:t>testing</w:t>
      </w:r>
      <w:r>
        <w:rPr>
          <w:spacing w:val="-12"/>
        </w:rPr>
        <w:t xml:space="preserve"> </w:t>
      </w:r>
      <w:r>
        <w:t>and</w:t>
      </w:r>
      <w:r>
        <w:rPr>
          <w:spacing w:val="-12"/>
        </w:rPr>
        <w:t xml:space="preserve"> </w:t>
      </w:r>
      <w:r>
        <w:t>evaluation</w:t>
      </w:r>
      <w:r>
        <w:rPr>
          <w:spacing w:val="-14"/>
        </w:rPr>
        <w:t xml:space="preserve"> </w:t>
      </w:r>
      <w:r>
        <w:t>activities</w:t>
      </w:r>
      <w:r>
        <w:rPr>
          <w:spacing w:val="-12"/>
        </w:rPr>
        <w:t xml:space="preserve"> </w:t>
      </w:r>
      <w:r>
        <w:t>of</w:t>
      </w:r>
      <w:r>
        <w:rPr>
          <w:spacing w:val="-12"/>
        </w:rPr>
        <w:t xml:space="preserve"> </w:t>
      </w:r>
      <w:r>
        <w:t>the next chapter [57], [58], [60].</w:t>
      </w:r>
    </w:p>
    <w:p w14:paraId="2C5DF811" w14:textId="77777777" w:rsidR="003C0027" w:rsidRDefault="003C0027" w:rsidP="006455F3">
      <w:pPr>
        <w:pStyle w:val="BodyText"/>
        <w:spacing w:line="350" w:lineRule="auto"/>
        <w:jc w:val="both"/>
        <w:sectPr w:rsidR="003C0027">
          <w:pgSz w:w="11900" w:h="16840"/>
          <w:pgMar w:top="1380" w:right="141" w:bottom="1240" w:left="992" w:header="0" w:footer="1057" w:gutter="0"/>
          <w:cols w:space="720"/>
        </w:sectPr>
      </w:pPr>
    </w:p>
    <w:p w14:paraId="2C027241" w14:textId="77777777" w:rsidR="003C0027" w:rsidRDefault="00BA701E" w:rsidP="006455F3">
      <w:pPr>
        <w:pStyle w:val="Heading1"/>
        <w:numPr>
          <w:ilvl w:val="1"/>
          <w:numId w:val="4"/>
        </w:numPr>
        <w:tabs>
          <w:tab w:val="left" w:pos="1520"/>
        </w:tabs>
        <w:jc w:val="both"/>
      </w:pPr>
      <w:bookmarkStart w:id="35" w:name="_TOC_250008"/>
      <w:r>
        <w:lastRenderedPageBreak/>
        <w:t>TESTING</w:t>
      </w:r>
      <w:r>
        <w:rPr>
          <w:spacing w:val="-4"/>
        </w:rPr>
        <w:t xml:space="preserve"> </w:t>
      </w:r>
      <w:r>
        <w:t>&amp;</w:t>
      </w:r>
      <w:r>
        <w:rPr>
          <w:spacing w:val="-3"/>
        </w:rPr>
        <w:t xml:space="preserve"> </w:t>
      </w:r>
      <w:bookmarkEnd w:id="35"/>
      <w:r>
        <w:rPr>
          <w:spacing w:val="-2"/>
        </w:rPr>
        <w:t>EVALUATION</w:t>
      </w:r>
    </w:p>
    <w:p w14:paraId="74E5E56D" w14:textId="77777777" w:rsidR="003C0027" w:rsidRDefault="003C0027" w:rsidP="006455F3">
      <w:pPr>
        <w:pStyle w:val="BodyText"/>
        <w:spacing w:before="14"/>
        <w:ind w:left="0"/>
        <w:jc w:val="both"/>
        <w:rPr>
          <w:b/>
        </w:rPr>
      </w:pPr>
    </w:p>
    <w:p w14:paraId="329F812E" w14:textId="77777777" w:rsidR="003C0027" w:rsidRDefault="00BA701E" w:rsidP="006455F3">
      <w:pPr>
        <w:pStyle w:val="Heading3"/>
        <w:numPr>
          <w:ilvl w:val="1"/>
          <w:numId w:val="4"/>
        </w:numPr>
        <w:tabs>
          <w:tab w:val="left" w:pos="1512"/>
        </w:tabs>
        <w:ind w:left="1512" w:hanging="345"/>
        <w:jc w:val="both"/>
      </w:pPr>
      <w:bookmarkStart w:id="36" w:name="_TOC_250007"/>
      <w:r>
        <w:rPr>
          <w:spacing w:val="-2"/>
        </w:rPr>
        <w:t>Testing</w:t>
      </w:r>
      <w:r>
        <w:rPr>
          <w:spacing w:val="-7"/>
        </w:rPr>
        <w:t xml:space="preserve"> </w:t>
      </w:r>
      <w:bookmarkEnd w:id="36"/>
      <w:r>
        <w:rPr>
          <w:spacing w:val="-2"/>
        </w:rPr>
        <w:t>Strategies</w:t>
      </w:r>
    </w:p>
    <w:p w14:paraId="2C2BA1D8" w14:textId="77777777" w:rsidR="003C0027" w:rsidRDefault="00BA701E" w:rsidP="006455F3">
      <w:pPr>
        <w:pStyle w:val="BodyText"/>
        <w:spacing w:before="228" w:line="360" w:lineRule="auto"/>
        <w:ind w:right="1283" w:firstLine="432"/>
        <w:jc w:val="both"/>
      </w:pPr>
      <w:r>
        <w:t>Testing</w:t>
      </w:r>
      <w:r>
        <w:rPr>
          <w:spacing w:val="-2"/>
        </w:rPr>
        <w:t xml:space="preserve"> </w:t>
      </w:r>
      <w:r>
        <w:t>was</w:t>
      </w:r>
      <w:r>
        <w:rPr>
          <w:spacing w:val="-4"/>
        </w:rPr>
        <w:t xml:space="preserve"> </w:t>
      </w:r>
      <w:r>
        <w:t>conducted</w:t>
      </w:r>
      <w:r>
        <w:rPr>
          <w:spacing w:val="-4"/>
        </w:rPr>
        <w:t xml:space="preserve"> </w:t>
      </w:r>
      <w:r>
        <w:t>to</w:t>
      </w:r>
      <w:r>
        <w:rPr>
          <w:spacing w:val="-2"/>
        </w:rPr>
        <w:t xml:space="preserve"> </w:t>
      </w:r>
      <w:r>
        <w:t>see</w:t>
      </w:r>
      <w:r>
        <w:rPr>
          <w:spacing w:val="-4"/>
        </w:rPr>
        <w:t xml:space="preserve"> </w:t>
      </w:r>
      <w:r>
        <w:t>if</w:t>
      </w:r>
      <w:r>
        <w:rPr>
          <w:spacing w:val="-2"/>
        </w:rPr>
        <w:t xml:space="preserve"> </w:t>
      </w:r>
      <w:r>
        <w:t>the</w:t>
      </w:r>
      <w:r>
        <w:rPr>
          <w:spacing w:val="-4"/>
        </w:rPr>
        <w:t xml:space="preserve"> </w:t>
      </w:r>
      <w:r>
        <w:t>CKD</w:t>
      </w:r>
      <w:r>
        <w:rPr>
          <w:spacing w:val="-2"/>
        </w:rPr>
        <w:t xml:space="preserve"> </w:t>
      </w:r>
      <w:r>
        <w:t>prediction</w:t>
      </w:r>
      <w:r>
        <w:rPr>
          <w:spacing w:val="-4"/>
        </w:rPr>
        <w:t xml:space="preserve"> </w:t>
      </w:r>
      <w:r>
        <w:t>artefact</w:t>
      </w:r>
      <w:r>
        <w:rPr>
          <w:spacing w:val="-4"/>
        </w:rPr>
        <w:t xml:space="preserve"> </w:t>
      </w:r>
      <w:r>
        <w:t>worked</w:t>
      </w:r>
      <w:r>
        <w:rPr>
          <w:spacing w:val="-4"/>
        </w:rPr>
        <w:t xml:space="preserve"> </w:t>
      </w:r>
      <w:r>
        <w:t>properly,</w:t>
      </w:r>
      <w:r>
        <w:rPr>
          <w:spacing w:val="-4"/>
        </w:rPr>
        <w:t xml:space="preserve"> </w:t>
      </w:r>
      <w:r>
        <w:t>gave</w:t>
      </w:r>
      <w:r>
        <w:rPr>
          <w:spacing w:val="-4"/>
        </w:rPr>
        <w:t xml:space="preserve"> </w:t>
      </w:r>
      <w:r>
        <w:t>stable outputs and gave outputs which were interpretable and technically credible. Given that one feature of the project was that the analytical system was built as a notebook-based system, rather</w:t>
      </w:r>
      <w:r>
        <w:rPr>
          <w:spacing w:val="-11"/>
        </w:rPr>
        <w:t xml:space="preserve"> </w:t>
      </w:r>
      <w:r>
        <w:t>than</w:t>
      </w:r>
      <w:r>
        <w:rPr>
          <w:spacing w:val="-11"/>
        </w:rPr>
        <w:t xml:space="preserve"> </w:t>
      </w:r>
      <w:r>
        <w:t>a</w:t>
      </w:r>
      <w:r>
        <w:rPr>
          <w:spacing w:val="-11"/>
        </w:rPr>
        <w:t xml:space="preserve"> </w:t>
      </w:r>
      <w:r>
        <w:t>web</w:t>
      </w:r>
      <w:r>
        <w:rPr>
          <w:spacing w:val="-12"/>
        </w:rPr>
        <w:t xml:space="preserve"> </w:t>
      </w:r>
      <w:r>
        <w:t>application,</w:t>
      </w:r>
      <w:r>
        <w:rPr>
          <w:spacing w:val="-11"/>
        </w:rPr>
        <w:t xml:space="preserve"> </w:t>
      </w:r>
      <w:r>
        <w:t>the</w:t>
      </w:r>
      <w:r>
        <w:rPr>
          <w:spacing w:val="-11"/>
        </w:rPr>
        <w:t xml:space="preserve"> </w:t>
      </w:r>
      <w:r>
        <w:t>testing</w:t>
      </w:r>
      <w:r>
        <w:rPr>
          <w:spacing w:val="-11"/>
        </w:rPr>
        <w:t xml:space="preserve"> </w:t>
      </w:r>
      <w:r>
        <w:t>effort</w:t>
      </w:r>
      <w:r>
        <w:rPr>
          <w:spacing w:val="-12"/>
        </w:rPr>
        <w:t xml:space="preserve"> </w:t>
      </w:r>
      <w:r>
        <w:t>was</w:t>
      </w:r>
      <w:r>
        <w:rPr>
          <w:spacing w:val="-11"/>
        </w:rPr>
        <w:t xml:space="preserve"> </w:t>
      </w:r>
      <w:r>
        <w:t>more</w:t>
      </w:r>
      <w:r>
        <w:rPr>
          <w:spacing w:val="-12"/>
        </w:rPr>
        <w:t xml:space="preserve"> </w:t>
      </w:r>
      <w:r>
        <w:t>geared</w:t>
      </w:r>
      <w:r>
        <w:rPr>
          <w:spacing w:val="-11"/>
        </w:rPr>
        <w:t xml:space="preserve"> </w:t>
      </w:r>
      <w:r>
        <w:t>toward</w:t>
      </w:r>
      <w:r>
        <w:rPr>
          <w:spacing w:val="-11"/>
        </w:rPr>
        <w:t xml:space="preserve"> </w:t>
      </w:r>
      <w:r>
        <w:t>functional</w:t>
      </w:r>
      <w:r>
        <w:rPr>
          <w:spacing w:val="-12"/>
        </w:rPr>
        <w:t xml:space="preserve"> </w:t>
      </w:r>
      <w:r>
        <w:t>correctness, pipeline stage integration, and performance reliability, and less geared toward interface usability in the traditional sense of the word. Three complementary strategies were applied. First, functional testing was used to identify if the system would accept the dataset into the system, determine the feature types, split the data long enough, and then run each model without error. Second, integration testing for integration testing work if preprocessing, modelling, evaluation and explainability worked as a complete pipeline. Third, performance testing evaluated the effectiveness of classification by the use of metric-based evidence such as accuracy, precision, recall, F1-score, and AUC which are broadly used in clinical risk prediction</w:t>
      </w:r>
      <w:r>
        <w:rPr>
          <w:spacing w:val="-14"/>
        </w:rPr>
        <w:t xml:space="preserve"> </w:t>
      </w:r>
      <w:r>
        <w:t>research</w:t>
      </w:r>
      <w:r>
        <w:rPr>
          <w:spacing w:val="-14"/>
        </w:rPr>
        <w:t xml:space="preserve"> </w:t>
      </w:r>
      <w:r>
        <w:t>because</w:t>
      </w:r>
      <w:r>
        <w:rPr>
          <w:spacing w:val="-14"/>
        </w:rPr>
        <w:t xml:space="preserve"> </w:t>
      </w:r>
      <w:r>
        <w:t>they</w:t>
      </w:r>
      <w:r>
        <w:rPr>
          <w:spacing w:val="-14"/>
        </w:rPr>
        <w:t xml:space="preserve"> </w:t>
      </w:r>
      <w:proofErr w:type="gramStart"/>
      <w:r>
        <w:t>displays</w:t>
      </w:r>
      <w:proofErr w:type="gramEnd"/>
      <w:r>
        <w:rPr>
          <w:spacing w:val="-14"/>
        </w:rPr>
        <w:t xml:space="preserve"> </w:t>
      </w:r>
      <w:r>
        <w:t>not</w:t>
      </w:r>
      <w:r>
        <w:rPr>
          <w:spacing w:val="-14"/>
        </w:rPr>
        <w:t xml:space="preserve"> </w:t>
      </w:r>
      <w:r>
        <w:t>only</w:t>
      </w:r>
      <w:r>
        <w:rPr>
          <w:spacing w:val="-14"/>
        </w:rPr>
        <w:t xml:space="preserve"> </w:t>
      </w:r>
      <w:r>
        <w:t>overall</w:t>
      </w:r>
      <w:r>
        <w:rPr>
          <w:spacing w:val="-14"/>
        </w:rPr>
        <w:t xml:space="preserve"> </w:t>
      </w:r>
      <w:r>
        <w:t>correctness</w:t>
      </w:r>
      <w:r>
        <w:rPr>
          <w:spacing w:val="-14"/>
        </w:rPr>
        <w:t xml:space="preserve"> </w:t>
      </w:r>
      <w:r>
        <w:t>but</w:t>
      </w:r>
      <w:r>
        <w:rPr>
          <w:spacing w:val="-14"/>
        </w:rPr>
        <w:t xml:space="preserve"> </w:t>
      </w:r>
      <w:r>
        <w:t>also</w:t>
      </w:r>
      <w:r>
        <w:rPr>
          <w:spacing w:val="-14"/>
        </w:rPr>
        <w:t xml:space="preserve"> </w:t>
      </w:r>
      <w:r>
        <w:t>balance</w:t>
      </w:r>
      <w:r>
        <w:rPr>
          <w:spacing w:val="-14"/>
        </w:rPr>
        <w:t xml:space="preserve"> </w:t>
      </w:r>
      <w:r>
        <w:t>between missed detections and false alarms [57], [59], [61].</w:t>
      </w:r>
    </w:p>
    <w:p w14:paraId="20ECB709" w14:textId="77777777" w:rsidR="003C0027" w:rsidRDefault="00BA701E" w:rsidP="006455F3">
      <w:pPr>
        <w:pStyle w:val="BodyText"/>
        <w:spacing w:before="7" w:line="360" w:lineRule="auto"/>
        <w:ind w:right="1283" w:firstLine="432"/>
        <w:jc w:val="both"/>
      </w:pPr>
      <w:r>
        <w:t>The testing plan was correlated to the study objectives. If the system was unable to clean data</w:t>
      </w:r>
      <w:r>
        <w:rPr>
          <w:spacing w:val="-1"/>
        </w:rPr>
        <w:t xml:space="preserve"> </w:t>
      </w:r>
      <w:r>
        <w:t>consistently,</w:t>
      </w:r>
      <w:r>
        <w:rPr>
          <w:spacing w:val="-1"/>
        </w:rPr>
        <w:t xml:space="preserve"> </w:t>
      </w:r>
      <w:r>
        <w:t>a</w:t>
      </w:r>
      <w:r>
        <w:rPr>
          <w:spacing w:val="-1"/>
        </w:rPr>
        <w:t xml:space="preserve"> </w:t>
      </w:r>
      <w:r>
        <w:t>comparison</w:t>
      </w:r>
      <w:r>
        <w:rPr>
          <w:spacing w:val="-2"/>
        </w:rPr>
        <w:t xml:space="preserve"> </w:t>
      </w:r>
      <w:r>
        <w:t>of</w:t>
      </w:r>
      <w:r>
        <w:rPr>
          <w:spacing w:val="-1"/>
        </w:rPr>
        <w:t xml:space="preserve"> </w:t>
      </w:r>
      <w:r>
        <w:t>algorithms</w:t>
      </w:r>
      <w:r>
        <w:rPr>
          <w:spacing w:val="-2"/>
        </w:rPr>
        <w:t xml:space="preserve"> </w:t>
      </w:r>
      <w:r>
        <w:t>would</w:t>
      </w:r>
      <w:r>
        <w:rPr>
          <w:spacing w:val="-2"/>
        </w:rPr>
        <w:t xml:space="preserve"> </w:t>
      </w:r>
      <w:r>
        <w:t>be</w:t>
      </w:r>
      <w:r>
        <w:rPr>
          <w:spacing w:val="-2"/>
        </w:rPr>
        <w:t xml:space="preserve"> </w:t>
      </w:r>
      <w:r>
        <w:t>invalid.</w:t>
      </w:r>
      <w:r>
        <w:rPr>
          <w:spacing w:val="-2"/>
        </w:rPr>
        <w:t xml:space="preserve"> </w:t>
      </w:r>
      <w:r>
        <w:t>If</w:t>
      </w:r>
      <w:r>
        <w:rPr>
          <w:spacing w:val="-1"/>
        </w:rPr>
        <w:t xml:space="preserve"> </w:t>
      </w:r>
      <w:r>
        <w:t>the</w:t>
      </w:r>
      <w:r>
        <w:rPr>
          <w:spacing w:val="-2"/>
        </w:rPr>
        <w:t xml:space="preserve"> </w:t>
      </w:r>
      <w:r>
        <w:t>models</w:t>
      </w:r>
      <w:r>
        <w:rPr>
          <w:spacing w:val="-2"/>
        </w:rPr>
        <w:t xml:space="preserve"> </w:t>
      </w:r>
      <w:r>
        <w:t>were</w:t>
      </w:r>
      <w:r>
        <w:rPr>
          <w:spacing w:val="-2"/>
        </w:rPr>
        <w:t xml:space="preserve"> </w:t>
      </w:r>
      <w:r>
        <w:t>not</w:t>
      </w:r>
      <w:r>
        <w:rPr>
          <w:spacing w:val="-2"/>
        </w:rPr>
        <w:t xml:space="preserve"> </w:t>
      </w:r>
      <w:r>
        <w:t>able</w:t>
      </w:r>
      <w:r>
        <w:rPr>
          <w:spacing w:val="-1"/>
        </w:rPr>
        <w:t xml:space="preserve"> </w:t>
      </w:r>
      <w:r>
        <w:t xml:space="preserve">to generate stable evaluation outputs, the artefact would not serve the purpose of discovering a robust approach to the early prediction of CKD. If explainability outputs were missing and incoherent, the central contribution of the project would not be achieved. The tests thus went from the basic pipeline readiness to more analytical validation. Evidence was maintained as suffering between screenshots, confusion matrices, roc curves and performance tables on execution. The following test cases </w:t>
      </w:r>
      <w:proofErr w:type="spellStart"/>
      <w:r>
        <w:t>summarise</w:t>
      </w:r>
      <w:proofErr w:type="spellEnd"/>
      <w:r>
        <w:t xml:space="preserve"> the major tests undertaken.</w:t>
      </w:r>
    </w:p>
    <w:tbl>
      <w:tblPr>
        <w:tblW w:w="0" w:type="auto"/>
        <w:tblInd w:w="4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478"/>
        <w:gridCol w:w="4531"/>
      </w:tblGrid>
      <w:tr w:rsidR="003C0027" w14:paraId="586AB2CE" w14:textId="77777777">
        <w:trPr>
          <w:trHeight w:val="412"/>
        </w:trPr>
        <w:tc>
          <w:tcPr>
            <w:tcW w:w="4478" w:type="dxa"/>
          </w:tcPr>
          <w:p w14:paraId="34368666" w14:textId="77777777" w:rsidR="003C0027" w:rsidRDefault="00BA701E" w:rsidP="006455F3">
            <w:pPr>
              <w:pStyle w:val="TableParagraph"/>
              <w:spacing w:line="262" w:lineRule="exact"/>
              <w:ind w:left="833"/>
              <w:jc w:val="both"/>
              <w:rPr>
                <w:b/>
                <w:sz w:val="24"/>
              </w:rPr>
            </w:pPr>
            <w:r>
              <w:rPr>
                <w:b/>
                <w:spacing w:val="-2"/>
                <w:sz w:val="24"/>
              </w:rPr>
              <w:t>Test</w:t>
            </w:r>
            <w:r>
              <w:rPr>
                <w:b/>
                <w:spacing w:val="-12"/>
                <w:sz w:val="24"/>
              </w:rPr>
              <w:t xml:space="preserve"> </w:t>
            </w:r>
            <w:r>
              <w:rPr>
                <w:b/>
                <w:spacing w:val="-2"/>
                <w:sz w:val="24"/>
              </w:rPr>
              <w:t>Case</w:t>
            </w:r>
            <w:r>
              <w:rPr>
                <w:b/>
                <w:spacing w:val="-6"/>
                <w:sz w:val="24"/>
              </w:rPr>
              <w:t xml:space="preserve"> </w:t>
            </w:r>
            <w:r>
              <w:rPr>
                <w:b/>
                <w:spacing w:val="-5"/>
                <w:sz w:val="24"/>
              </w:rPr>
              <w:t>ID</w:t>
            </w:r>
          </w:p>
        </w:tc>
        <w:tc>
          <w:tcPr>
            <w:tcW w:w="4531" w:type="dxa"/>
          </w:tcPr>
          <w:p w14:paraId="2ACEBE63" w14:textId="77777777" w:rsidR="003C0027" w:rsidRDefault="00BA701E" w:rsidP="006455F3">
            <w:pPr>
              <w:pStyle w:val="TableParagraph"/>
              <w:spacing w:line="262" w:lineRule="exact"/>
              <w:ind w:left="838"/>
              <w:jc w:val="both"/>
              <w:rPr>
                <w:sz w:val="24"/>
              </w:rPr>
            </w:pPr>
            <w:r>
              <w:rPr>
                <w:spacing w:val="-2"/>
                <w:sz w:val="24"/>
              </w:rPr>
              <w:t>TC001</w:t>
            </w:r>
          </w:p>
        </w:tc>
      </w:tr>
      <w:tr w:rsidR="003C0027" w14:paraId="2636F71F" w14:textId="77777777">
        <w:trPr>
          <w:trHeight w:val="830"/>
        </w:trPr>
        <w:tc>
          <w:tcPr>
            <w:tcW w:w="4478" w:type="dxa"/>
          </w:tcPr>
          <w:p w14:paraId="105A76AF" w14:textId="77777777" w:rsidR="003C0027" w:rsidRDefault="00BA701E" w:rsidP="006455F3">
            <w:pPr>
              <w:pStyle w:val="TableParagraph"/>
              <w:spacing w:before="192"/>
              <w:ind w:left="833"/>
              <w:jc w:val="both"/>
              <w:rPr>
                <w:b/>
                <w:sz w:val="24"/>
              </w:rPr>
            </w:pPr>
            <w:r>
              <w:rPr>
                <w:b/>
                <w:spacing w:val="-2"/>
                <w:sz w:val="24"/>
              </w:rPr>
              <w:t>Test</w:t>
            </w:r>
            <w:r>
              <w:rPr>
                <w:b/>
                <w:spacing w:val="-12"/>
                <w:sz w:val="24"/>
              </w:rPr>
              <w:t xml:space="preserve"> </w:t>
            </w:r>
            <w:r>
              <w:rPr>
                <w:b/>
                <w:spacing w:val="-2"/>
                <w:sz w:val="24"/>
              </w:rPr>
              <w:t>Case</w:t>
            </w:r>
            <w:r>
              <w:rPr>
                <w:b/>
                <w:spacing w:val="-7"/>
                <w:sz w:val="24"/>
              </w:rPr>
              <w:t xml:space="preserve"> </w:t>
            </w:r>
            <w:r>
              <w:rPr>
                <w:b/>
                <w:spacing w:val="-2"/>
                <w:sz w:val="24"/>
              </w:rPr>
              <w:t>Title</w:t>
            </w:r>
          </w:p>
        </w:tc>
        <w:tc>
          <w:tcPr>
            <w:tcW w:w="4531" w:type="dxa"/>
          </w:tcPr>
          <w:p w14:paraId="7987D5FC" w14:textId="77777777" w:rsidR="003C0027" w:rsidRDefault="00BA701E" w:rsidP="006455F3">
            <w:pPr>
              <w:pStyle w:val="TableParagraph"/>
              <w:spacing w:line="262" w:lineRule="exact"/>
              <w:ind w:left="838"/>
              <w:jc w:val="both"/>
              <w:rPr>
                <w:sz w:val="24"/>
              </w:rPr>
            </w:pPr>
            <w:r>
              <w:rPr>
                <w:sz w:val="24"/>
              </w:rPr>
              <w:t>Dataset</w:t>
            </w:r>
            <w:r>
              <w:rPr>
                <w:spacing w:val="39"/>
                <w:sz w:val="24"/>
              </w:rPr>
              <w:t xml:space="preserve"> </w:t>
            </w:r>
            <w:r>
              <w:rPr>
                <w:sz w:val="24"/>
              </w:rPr>
              <w:t>ingestion</w:t>
            </w:r>
            <w:r>
              <w:rPr>
                <w:spacing w:val="39"/>
                <w:sz w:val="24"/>
              </w:rPr>
              <w:t xml:space="preserve"> </w:t>
            </w:r>
            <w:r>
              <w:rPr>
                <w:sz w:val="24"/>
              </w:rPr>
              <w:t>and</w:t>
            </w:r>
            <w:r>
              <w:rPr>
                <w:spacing w:val="44"/>
                <w:sz w:val="24"/>
              </w:rPr>
              <w:t xml:space="preserve"> </w:t>
            </w:r>
            <w:r>
              <w:rPr>
                <w:spacing w:val="-2"/>
                <w:sz w:val="24"/>
              </w:rPr>
              <w:t>preprocessing</w:t>
            </w:r>
          </w:p>
          <w:p w14:paraId="6B293083" w14:textId="77777777" w:rsidR="003C0027" w:rsidRDefault="00BA701E" w:rsidP="006455F3">
            <w:pPr>
              <w:pStyle w:val="TableParagraph"/>
              <w:spacing w:before="141"/>
              <w:ind w:left="118"/>
              <w:jc w:val="both"/>
              <w:rPr>
                <w:sz w:val="24"/>
              </w:rPr>
            </w:pPr>
            <w:r>
              <w:rPr>
                <w:spacing w:val="-2"/>
                <w:sz w:val="24"/>
              </w:rPr>
              <w:t>validation</w:t>
            </w:r>
          </w:p>
        </w:tc>
      </w:tr>
      <w:tr w:rsidR="003C0027" w14:paraId="47AAC110" w14:textId="77777777">
        <w:trPr>
          <w:trHeight w:val="2068"/>
        </w:trPr>
        <w:tc>
          <w:tcPr>
            <w:tcW w:w="4478" w:type="dxa"/>
          </w:tcPr>
          <w:p w14:paraId="25B31889" w14:textId="77777777" w:rsidR="003C0027" w:rsidRDefault="003C0027" w:rsidP="006455F3">
            <w:pPr>
              <w:pStyle w:val="TableParagraph"/>
              <w:ind w:left="0"/>
              <w:jc w:val="both"/>
              <w:rPr>
                <w:sz w:val="24"/>
              </w:rPr>
            </w:pPr>
          </w:p>
          <w:p w14:paraId="62C1030E" w14:textId="77777777" w:rsidR="003C0027" w:rsidRDefault="003C0027" w:rsidP="006455F3">
            <w:pPr>
              <w:pStyle w:val="TableParagraph"/>
              <w:spacing w:before="264"/>
              <w:ind w:left="0"/>
              <w:jc w:val="both"/>
              <w:rPr>
                <w:sz w:val="24"/>
              </w:rPr>
            </w:pPr>
          </w:p>
          <w:p w14:paraId="219F0E46" w14:textId="77777777" w:rsidR="003C0027" w:rsidRDefault="00BA701E" w:rsidP="006455F3">
            <w:pPr>
              <w:pStyle w:val="TableParagraph"/>
              <w:spacing w:before="1"/>
              <w:ind w:left="833"/>
              <w:jc w:val="both"/>
              <w:rPr>
                <w:b/>
                <w:sz w:val="24"/>
              </w:rPr>
            </w:pPr>
            <w:r>
              <w:rPr>
                <w:b/>
                <w:spacing w:val="-2"/>
                <w:sz w:val="24"/>
              </w:rPr>
              <w:t>Objective</w:t>
            </w:r>
          </w:p>
        </w:tc>
        <w:tc>
          <w:tcPr>
            <w:tcW w:w="4531" w:type="dxa"/>
          </w:tcPr>
          <w:p w14:paraId="6DF35344" w14:textId="77777777" w:rsidR="003C0027" w:rsidRDefault="00BA701E" w:rsidP="006455F3">
            <w:pPr>
              <w:pStyle w:val="TableParagraph"/>
              <w:spacing w:line="360" w:lineRule="auto"/>
              <w:ind w:left="118" w:right="77" w:firstLine="720"/>
              <w:jc w:val="both"/>
              <w:rPr>
                <w:sz w:val="24"/>
              </w:rPr>
            </w:pPr>
            <w:r>
              <w:rPr>
                <w:sz w:val="24"/>
              </w:rPr>
              <w:t xml:space="preserve">To verify that the notebook loads the CKD dataset correctly, </w:t>
            </w:r>
            <w:proofErr w:type="spellStart"/>
            <w:r>
              <w:rPr>
                <w:sz w:val="24"/>
              </w:rPr>
              <w:t>standardises</w:t>
            </w:r>
            <w:proofErr w:type="spellEnd"/>
            <w:r>
              <w:rPr>
                <w:sz w:val="24"/>
              </w:rPr>
              <w:t xml:space="preserve"> feature names</w:t>
            </w:r>
            <w:r>
              <w:rPr>
                <w:spacing w:val="11"/>
                <w:sz w:val="24"/>
              </w:rPr>
              <w:t xml:space="preserve"> </w:t>
            </w:r>
            <w:r>
              <w:rPr>
                <w:sz w:val="24"/>
              </w:rPr>
              <w:t>and</w:t>
            </w:r>
            <w:r>
              <w:rPr>
                <w:spacing w:val="14"/>
                <w:sz w:val="24"/>
              </w:rPr>
              <w:t xml:space="preserve"> </w:t>
            </w:r>
            <w:r>
              <w:rPr>
                <w:sz w:val="24"/>
              </w:rPr>
              <w:t>datatypes,</w:t>
            </w:r>
            <w:r>
              <w:rPr>
                <w:spacing w:val="14"/>
                <w:sz w:val="24"/>
              </w:rPr>
              <w:t xml:space="preserve"> </w:t>
            </w:r>
            <w:r>
              <w:rPr>
                <w:sz w:val="24"/>
              </w:rPr>
              <w:t>and</w:t>
            </w:r>
            <w:r>
              <w:rPr>
                <w:spacing w:val="14"/>
                <w:sz w:val="24"/>
              </w:rPr>
              <w:t xml:space="preserve"> </w:t>
            </w:r>
            <w:r>
              <w:rPr>
                <w:sz w:val="24"/>
              </w:rPr>
              <w:t>separates</w:t>
            </w:r>
            <w:r>
              <w:rPr>
                <w:spacing w:val="14"/>
                <w:sz w:val="24"/>
              </w:rPr>
              <w:t xml:space="preserve"> </w:t>
            </w:r>
            <w:r>
              <w:rPr>
                <w:spacing w:val="-2"/>
                <w:sz w:val="24"/>
              </w:rPr>
              <w:t>numeric</w:t>
            </w:r>
          </w:p>
          <w:p w14:paraId="2ACE4E9E" w14:textId="77777777" w:rsidR="003C0027" w:rsidRDefault="00BA701E" w:rsidP="006455F3">
            <w:pPr>
              <w:pStyle w:val="TableParagraph"/>
              <w:spacing w:line="350" w:lineRule="auto"/>
              <w:ind w:left="118" w:right="228"/>
              <w:jc w:val="both"/>
              <w:rPr>
                <w:sz w:val="24"/>
              </w:rPr>
            </w:pPr>
            <w:r>
              <w:rPr>
                <w:sz w:val="24"/>
              </w:rPr>
              <w:t>and</w:t>
            </w:r>
            <w:r>
              <w:rPr>
                <w:spacing w:val="-10"/>
                <w:sz w:val="24"/>
              </w:rPr>
              <w:t xml:space="preserve"> </w:t>
            </w:r>
            <w:r>
              <w:rPr>
                <w:sz w:val="24"/>
              </w:rPr>
              <w:t>categorical</w:t>
            </w:r>
            <w:r>
              <w:rPr>
                <w:spacing w:val="-10"/>
                <w:sz w:val="24"/>
              </w:rPr>
              <w:t xml:space="preserve"> </w:t>
            </w:r>
            <w:r>
              <w:rPr>
                <w:sz w:val="24"/>
              </w:rPr>
              <w:t>variables</w:t>
            </w:r>
            <w:r>
              <w:rPr>
                <w:spacing w:val="-10"/>
                <w:sz w:val="24"/>
              </w:rPr>
              <w:t xml:space="preserve"> </w:t>
            </w:r>
            <w:r>
              <w:rPr>
                <w:sz w:val="24"/>
              </w:rPr>
              <w:t>without</w:t>
            </w:r>
            <w:r>
              <w:rPr>
                <w:spacing w:val="-10"/>
                <w:sz w:val="24"/>
              </w:rPr>
              <w:t xml:space="preserve"> </w:t>
            </w:r>
            <w:r>
              <w:rPr>
                <w:sz w:val="24"/>
              </w:rPr>
              <w:t xml:space="preserve">execution </w:t>
            </w:r>
            <w:r>
              <w:rPr>
                <w:spacing w:val="-2"/>
                <w:sz w:val="24"/>
              </w:rPr>
              <w:t>errors.</w:t>
            </w:r>
          </w:p>
        </w:tc>
      </w:tr>
    </w:tbl>
    <w:p w14:paraId="7CBD6F75" w14:textId="77777777" w:rsidR="003C0027" w:rsidRDefault="003C0027" w:rsidP="006455F3">
      <w:pPr>
        <w:pStyle w:val="TableParagraph"/>
        <w:spacing w:line="350" w:lineRule="auto"/>
        <w:jc w:val="both"/>
        <w:rPr>
          <w:sz w:val="24"/>
        </w:rPr>
        <w:sectPr w:rsidR="003C0027">
          <w:pgSz w:w="11900" w:h="16840"/>
          <w:pgMar w:top="1380" w:right="141" w:bottom="1240" w:left="992" w:header="0" w:footer="1057" w:gutter="0"/>
          <w:cols w:space="720"/>
        </w:sectPr>
      </w:pPr>
    </w:p>
    <w:tbl>
      <w:tblPr>
        <w:tblW w:w="0" w:type="auto"/>
        <w:tblInd w:w="4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478"/>
        <w:gridCol w:w="4531"/>
      </w:tblGrid>
      <w:tr w:rsidR="003C0027" w14:paraId="48C74954" w14:textId="77777777">
        <w:trPr>
          <w:trHeight w:val="1242"/>
        </w:trPr>
        <w:tc>
          <w:tcPr>
            <w:tcW w:w="4478" w:type="dxa"/>
          </w:tcPr>
          <w:p w14:paraId="0A69C3E2" w14:textId="77777777" w:rsidR="003C0027" w:rsidRDefault="003C0027" w:rsidP="006455F3">
            <w:pPr>
              <w:pStyle w:val="TableParagraph"/>
              <w:spacing w:before="128"/>
              <w:ind w:left="0"/>
              <w:jc w:val="both"/>
              <w:rPr>
                <w:sz w:val="24"/>
              </w:rPr>
            </w:pPr>
          </w:p>
          <w:p w14:paraId="168C69A1" w14:textId="77777777" w:rsidR="003C0027" w:rsidRDefault="00BA701E" w:rsidP="006455F3">
            <w:pPr>
              <w:pStyle w:val="TableParagraph"/>
              <w:ind w:left="833"/>
              <w:jc w:val="both"/>
              <w:rPr>
                <w:b/>
                <w:sz w:val="24"/>
              </w:rPr>
            </w:pPr>
            <w:r>
              <w:rPr>
                <w:b/>
                <w:spacing w:val="-2"/>
                <w:sz w:val="24"/>
              </w:rPr>
              <w:t>Preconditions</w:t>
            </w:r>
          </w:p>
        </w:tc>
        <w:tc>
          <w:tcPr>
            <w:tcW w:w="4531" w:type="dxa"/>
          </w:tcPr>
          <w:p w14:paraId="23BD05A1" w14:textId="77777777" w:rsidR="003C0027" w:rsidRDefault="00BA701E" w:rsidP="006455F3">
            <w:pPr>
              <w:pStyle w:val="TableParagraph"/>
              <w:tabs>
                <w:tab w:val="left" w:pos="1510"/>
                <w:tab w:val="left" w:pos="2128"/>
                <w:tab w:val="left" w:pos="4273"/>
              </w:tabs>
              <w:spacing w:before="1" w:line="360" w:lineRule="auto"/>
              <w:ind w:left="118" w:right="105" w:firstLine="720"/>
              <w:jc w:val="both"/>
              <w:rPr>
                <w:sz w:val="24"/>
              </w:rPr>
            </w:pPr>
            <w:r>
              <w:rPr>
                <w:spacing w:val="-4"/>
                <w:sz w:val="24"/>
              </w:rPr>
              <w:t>The</w:t>
            </w:r>
            <w:r>
              <w:rPr>
                <w:sz w:val="24"/>
              </w:rPr>
              <w:tab/>
            </w:r>
            <w:r>
              <w:rPr>
                <w:spacing w:val="-4"/>
                <w:sz w:val="24"/>
              </w:rPr>
              <w:t>file</w:t>
            </w:r>
            <w:r>
              <w:rPr>
                <w:sz w:val="24"/>
              </w:rPr>
              <w:tab/>
            </w:r>
            <w:r>
              <w:rPr>
                <w:spacing w:val="-2"/>
                <w:sz w:val="24"/>
              </w:rPr>
              <w:t>kidney_disease.csv</w:t>
            </w:r>
            <w:r>
              <w:rPr>
                <w:sz w:val="24"/>
              </w:rPr>
              <w:tab/>
            </w:r>
            <w:r>
              <w:rPr>
                <w:spacing w:val="-14"/>
                <w:sz w:val="24"/>
              </w:rPr>
              <w:t xml:space="preserve">is </w:t>
            </w:r>
            <w:r>
              <w:rPr>
                <w:sz w:val="24"/>
              </w:rPr>
              <w:t>available</w:t>
            </w:r>
            <w:r>
              <w:rPr>
                <w:spacing w:val="55"/>
                <w:sz w:val="24"/>
              </w:rPr>
              <w:t xml:space="preserve"> </w:t>
            </w:r>
            <w:r>
              <w:rPr>
                <w:sz w:val="24"/>
              </w:rPr>
              <w:t>in</w:t>
            </w:r>
            <w:r>
              <w:rPr>
                <w:spacing w:val="60"/>
                <w:sz w:val="24"/>
              </w:rPr>
              <w:t xml:space="preserve"> </w:t>
            </w:r>
            <w:r>
              <w:rPr>
                <w:sz w:val="24"/>
              </w:rPr>
              <w:t>the</w:t>
            </w:r>
            <w:r>
              <w:rPr>
                <w:spacing w:val="56"/>
                <w:sz w:val="24"/>
              </w:rPr>
              <w:t xml:space="preserve"> </w:t>
            </w:r>
            <w:r>
              <w:rPr>
                <w:sz w:val="24"/>
              </w:rPr>
              <w:t>/content</w:t>
            </w:r>
            <w:r>
              <w:rPr>
                <w:spacing w:val="57"/>
                <w:sz w:val="24"/>
              </w:rPr>
              <w:t xml:space="preserve"> </w:t>
            </w:r>
            <w:r>
              <w:rPr>
                <w:sz w:val="24"/>
              </w:rPr>
              <w:t>directory</w:t>
            </w:r>
            <w:r>
              <w:rPr>
                <w:spacing w:val="56"/>
                <w:sz w:val="24"/>
              </w:rPr>
              <w:t xml:space="preserve"> </w:t>
            </w:r>
            <w:r>
              <w:rPr>
                <w:sz w:val="24"/>
              </w:rPr>
              <w:t>and</w:t>
            </w:r>
            <w:r>
              <w:rPr>
                <w:spacing w:val="60"/>
                <w:sz w:val="24"/>
              </w:rPr>
              <w:t xml:space="preserve"> </w:t>
            </w:r>
            <w:r>
              <w:rPr>
                <w:spacing w:val="-5"/>
                <w:sz w:val="24"/>
              </w:rPr>
              <w:t>all</w:t>
            </w:r>
          </w:p>
          <w:p w14:paraId="258DB78C" w14:textId="77777777" w:rsidR="003C0027" w:rsidRDefault="00BA701E" w:rsidP="006455F3">
            <w:pPr>
              <w:pStyle w:val="TableParagraph"/>
              <w:spacing w:line="274" w:lineRule="exact"/>
              <w:ind w:left="118"/>
              <w:jc w:val="both"/>
              <w:rPr>
                <w:sz w:val="24"/>
              </w:rPr>
            </w:pPr>
            <w:r>
              <w:rPr>
                <w:sz w:val="24"/>
              </w:rPr>
              <w:t>required</w:t>
            </w:r>
            <w:r>
              <w:rPr>
                <w:spacing w:val="-11"/>
                <w:sz w:val="24"/>
              </w:rPr>
              <w:t xml:space="preserve"> </w:t>
            </w:r>
            <w:r>
              <w:rPr>
                <w:sz w:val="24"/>
              </w:rPr>
              <w:t>packages</w:t>
            </w:r>
            <w:r>
              <w:rPr>
                <w:spacing w:val="-8"/>
                <w:sz w:val="24"/>
              </w:rPr>
              <w:t xml:space="preserve"> </w:t>
            </w:r>
            <w:r>
              <w:rPr>
                <w:sz w:val="24"/>
              </w:rPr>
              <w:t>are</w:t>
            </w:r>
            <w:r>
              <w:rPr>
                <w:spacing w:val="-9"/>
                <w:sz w:val="24"/>
              </w:rPr>
              <w:t xml:space="preserve"> </w:t>
            </w:r>
            <w:r>
              <w:rPr>
                <w:spacing w:val="-2"/>
                <w:sz w:val="24"/>
              </w:rPr>
              <w:t>installed.</w:t>
            </w:r>
          </w:p>
        </w:tc>
      </w:tr>
      <w:tr w:rsidR="003C0027" w14:paraId="546FBD5C" w14:textId="77777777">
        <w:trPr>
          <w:trHeight w:val="1650"/>
        </w:trPr>
        <w:tc>
          <w:tcPr>
            <w:tcW w:w="4478" w:type="dxa"/>
          </w:tcPr>
          <w:p w14:paraId="205502B2" w14:textId="77777777" w:rsidR="003C0027" w:rsidRDefault="003C0027" w:rsidP="006455F3">
            <w:pPr>
              <w:pStyle w:val="TableParagraph"/>
              <w:ind w:left="0"/>
              <w:jc w:val="both"/>
              <w:rPr>
                <w:sz w:val="24"/>
              </w:rPr>
            </w:pPr>
          </w:p>
          <w:p w14:paraId="78551EB5" w14:textId="77777777" w:rsidR="003C0027" w:rsidRDefault="003C0027" w:rsidP="006455F3">
            <w:pPr>
              <w:pStyle w:val="TableParagraph"/>
              <w:spacing w:before="58"/>
              <w:ind w:left="0"/>
              <w:jc w:val="both"/>
              <w:rPr>
                <w:sz w:val="24"/>
              </w:rPr>
            </w:pPr>
          </w:p>
          <w:p w14:paraId="748800DC" w14:textId="77777777" w:rsidR="003C0027" w:rsidRDefault="00BA701E" w:rsidP="006455F3">
            <w:pPr>
              <w:pStyle w:val="TableParagraph"/>
              <w:spacing w:before="1"/>
              <w:ind w:left="833"/>
              <w:jc w:val="both"/>
              <w:rPr>
                <w:b/>
                <w:sz w:val="24"/>
              </w:rPr>
            </w:pPr>
            <w:r>
              <w:rPr>
                <w:b/>
                <w:spacing w:val="-4"/>
                <w:sz w:val="24"/>
              </w:rPr>
              <w:t>Test</w:t>
            </w:r>
            <w:r>
              <w:rPr>
                <w:b/>
                <w:spacing w:val="-8"/>
                <w:sz w:val="24"/>
              </w:rPr>
              <w:t xml:space="preserve"> </w:t>
            </w:r>
            <w:r>
              <w:rPr>
                <w:b/>
                <w:spacing w:val="-2"/>
                <w:sz w:val="24"/>
              </w:rPr>
              <w:t>Steps</w:t>
            </w:r>
          </w:p>
        </w:tc>
        <w:tc>
          <w:tcPr>
            <w:tcW w:w="4531" w:type="dxa"/>
          </w:tcPr>
          <w:p w14:paraId="2095E28C" w14:textId="77777777" w:rsidR="003C0027" w:rsidRDefault="00BA701E" w:rsidP="006455F3">
            <w:pPr>
              <w:pStyle w:val="TableParagraph"/>
              <w:spacing w:before="1" w:line="360" w:lineRule="auto"/>
              <w:ind w:left="118" w:right="78" w:firstLine="720"/>
              <w:jc w:val="both"/>
              <w:rPr>
                <w:sz w:val="24"/>
              </w:rPr>
            </w:pPr>
            <w:r>
              <w:rPr>
                <w:sz w:val="24"/>
              </w:rPr>
              <w:t>1. Run data-loading cell. 2. Run cleaning and datatype conversion cell. 3. Review class mapping and feature grouping</w:t>
            </w:r>
          </w:p>
          <w:p w14:paraId="3120DA9E" w14:textId="77777777" w:rsidR="003C0027" w:rsidRDefault="00BA701E" w:rsidP="006455F3">
            <w:pPr>
              <w:pStyle w:val="TableParagraph"/>
              <w:spacing w:line="268" w:lineRule="exact"/>
              <w:ind w:left="118"/>
              <w:jc w:val="both"/>
              <w:rPr>
                <w:sz w:val="24"/>
              </w:rPr>
            </w:pPr>
            <w:r>
              <w:rPr>
                <w:spacing w:val="-2"/>
                <w:sz w:val="24"/>
              </w:rPr>
              <w:t>output.</w:t>
            </w:r>
          </w:p>
        </w:tc>
      </w:tr>
      <w:tr w:rsidR="003C0027" w14:paraId="6DC059CA" w14:textId="77777777">
        <w:trPr>
          <w:trHeight w:val="825"/>
        </w:trPr>
        <w:tc>
          <w:tcPr>
            <w:tcW w:w="4478" w:type="dxa"/>
          </w:tcPr>
          <w:p w14:paraId="5DC043B8" w14:textId="77777777" w:rsidR="003C0027" w:rsidRDefault="00BA701E" w:rsidP="006455F3">
            <w:pPr>
              <w:pStyle w:val="TableParagraph"/>
              <w:spacing w:before="203"/>
              <w:ind w:left="833"/>
              <w:jc w:val="both"/>
              <w:rPr>
                <w:b/>
                <w:sz w:val="24"/>
              </w:rPr>
            </w:pPr>
            <w:r>
              <w:rPr>
                <w:b/>
                <w:spacing w:val="-4"/>
                <w:sz w:val="24"/>
              </w:rPr>
              <w:t>Test</w:t>
            </w:r>
            <w:r>
              <w:rPr>
                <w:b/>
                <w:spacing w:val="-8"/>
                <w:sz w:val="24"/>
              </w:rPr>
              <w:t xml:space="preserve"> </w:t>
            </w:r>
            <w:r>
              <w:rPr>
                <w:b/>
                <w:spacing w:val="-4"/>
                <w:sz w:val="24"/>
              </w:rPr>
              <w:t>Data</w:t>
            </w:r>
          </w:p>
        </w:tc>
        <w:tc>
          <w:tcPr>
            <w:tcW w:w="4531" w:type="dxa"/>
          </w:tcPr>
          <w:p w14:paraId="33F2C6C2" w14:textId="77777777" w:rsidR="003C0027" w:rsidRDefault="00BA701E" w:rsidP="006455F3">
            <w:pPr>
              <w:pStyle w:val="TableParagraph"/>
              <w:tabs>
                <w:tab w:val="left" w:pos="2049"/>
                <w:tab w:val="left" w:pos="3075"/>
                <w:tab w:val="left" w:pos="4260"/>
              </w:tabs>
              <w:spacing w:line="273" w:lineRule="exact"/>
              <w:ind w:left="838"/>
              <w:jc w:val="both"/>
              <w:rPr>
                <w:sz w:val="24"/>
              </w:rPr>
            </w:pPr>
            <w:r>
              <w:rPr>
                <w:spacing w:val="-2"/>
                <w:sz w:val="24"/>
              </w:rPr>
              <w:t>Kaggle</w:t>
            </w:r>
            <w:r>
              <w:rPr>
                <w:sz w:val="24"/>
              </w:rPr>
              <w:tab/>
            </w:r>
            <w:r>
              <w:rPr>
                <w:spacing w:val="-5"/>
                <w:sz w:val="24"/>
              </w:rPr>
              <w:t>CKD</w:t>
            </w:r>
            <w:r>
              <w:rPr>
                <w:sz w:val="24"/>
              </w:rPr>
              <w:tab/>
            </w:r>
            <w:r>
              <w:rPr>
                <w:spacing w:val="-2"/>
                <w:sz w:val="24"/>
              </w:rPr>
              <w:t>dataset</w:t>
            </w:r>
            <w:r>
              <w:rPr>
                <w:sz w:val="24"/>
              </w:rPr>
              <w:tab/>
            </w:r>
            <w:r>
              <w:rPr>
                <w:spacing w:val="-5"/>
                <w:sz w:val="24"/>
              </w:rPr>
              <w:t>at</w:t>
            </w:r>
          </w:p>
          <w:p w14:paraId="03BFBCF3" w14:textId="77777777" w:rsidR="003C0027" w:rsidRDefault="00BA701E" w:rsidP="006455F3">
            <w:pPr>
              <w:pStyle w:val="TableParagraph"/>
              <w:spacing w:before="137"/>
              <w:ind w:left="118"/>
              <w:jc w:val="both"/>
              <w:rPr>
                <w:sz w:val="24"/>
              </w:rPr>
            </w:pPr>
            <w:r>
              <w:rPr>
                <w:spacing w:val="-2"/>
                <w:sz w:val="24"/>
              </w:rPr>
              <w:t>/content/kidney_disease.csv</w:t>
            </w:r>
          </w:p>
        </w:tc>
      </w:tr>
      <w:tr w:rsidR="003C0027" w14:paraId="6E8C3DCF" w14:textId="77777777">
        <w:trPr>
          <w:trHeight w:val="1237"/>
        </w:trPr>
        <w:tc>
          <w:tcPr>
            <w:tcW w:w="4478" w:type="dxa"/>
          </w:tcPr>
          <w:p w14:paraId="07419E56" w14:textId="77777777" w:rsidR="003C0027" w:rsidRDefault="003C0027" w:rsidP="006455F3">
            <w:pPr>
              <w:pStyle w:val="TableParagraph"/>
              <w:spacing w:before="138"/>
              <w:ind w:left="0"/>
              <w:jc w:val="both"/>
              <w:rPr>
                <w:sz w:val="24"/>
              </w:rPr>
            </w:pPr>
          </w:p>
          <w:p w14:paraId="7B63F7C5" w14:textId="77777777" w:rsidR="003C0027" w:rsidRDefault="00BA701E" w:rsidP="006455F3">
            <w:pPr>
              <w:pStyle w:val="TableParagraph"/>
              <w:ind w:left="833"/>
              <w:jc w:val="both"/>
              <w:rPr>
                <w:b/>
                <w:sz w:val="24"/>
              </w:rPr>
            </w:pPr>
            <w:r>
              <w:rPr>
                <w:b/>
                <w:sz w:val="24"/>
              </w:rPr>
              <w:t>Expected</w:t>
            </w:r>
            <w:r>
              <w:rPr>
                <w:b/>
                <w:spacing w:val="-15"/>
                <w:sz w:val="24"/>
              </w:rPr>
              <w:t xml:space="preserve"> </w:t>
            </w:r>
            <w:r>
              <w:rPr>
                <w:b/>
                <w:spacing w:val="-2"/>
                <w:sz w:val="24"/>
              </w:rPr>
              <w:t>Result</w:t>
            </w:r>
          </w:p>
        </w:tc>
        <w:tc>
          <w:tcPr>
            <w:tcW w:w="4531" w:type="dxa"/>
          </w:tcPr>
          <w:p w14:paraId="4525390D" w14:textId="77777777" w:rsidR="003C0027" w:rsidRDefault="00BA701E" w:rsidP="006455F3">
            <w:pPr>
              <w:pStyle w:val="TableParagraph"/>
              <w:spacing w:before="6"/>
              <w:ind w:left="118" w:firstLine="720"/>
              <w:jc w:val="both"/>
              <w:rPr>
                <w:sz w:val="24"/>
              </w:rPr>
            </w:pPr>
            <w:r>
              <w:rPr>
                <w:sz w:val="24"/>
              </w:rPr>
              <w:t>The</w:t>
            </w:r>
            <w:r>
              <w:rPr>
                <w:spacing w:val="25"/>
                <w:sz w:val="24"/>
              </w:rPr>
              <w:t xml:space="preserve"> </w:t>
            </w:r>
            <w:r>
              <w:rPr>
                <w:sz w:val="24"/>
              </w:rPr>
              <w:t>system</w:t>
            </w:r>
            <w:r>
              <w:rPr>
                <w:spacing w:val="27"/>
                <w:sz w:val="24"/>
              </w:rPr>
              <w:t xml:space="preserve"> </w:t>
            </w:r>
            <w:r>
              <w:rPr>
                <w:sz w:val="24"/>
              </w:rPr>
              <w:t>should</w:t>
            </w:r>
            <w:r>
              <w:rPr>
                <w:spacing w:val="27"/>
                <w:sz w:val="24"/>
              </w:rPr>
              <w:t xml:space="preserve"> </w:t>
            </w:r>
            <w:r>
              <w:rPr>
                <w:sz w:val="24"/>
              </w:rPr>
              <w:t>load</w:t>
            </w:r>
            <w:r>
              <w:rPr>
                <w:spacing w:val="25"/>
                <w:sz w:val="24"/>
              </w:rPr>
              <w:t xml:space="preserve"> </w:t>
            </w:r>
            <w:r>
              <w:rPr>
                <w:sz w:val="24"/>
              </w:rPr>
              <w:t>the</w:t>
            </w:r>
            <w:r>
              <w:rPr>
                <w:spacing w:val="27"/>
                <w:sz w:val="24"/>
              </w:rPr>
              <w:t xml:space="preserve"> </w:t>
            </w:r>
            <w:r>
              <w:rPr>
                <w:spacing w:val="-2"/>
                <w:sz w:val="24"/>
              </w:rPr>
              <w:t>dataset,</w:t>
            </w:r>
          </w:p>
          <w:p w14:paraId="400A848F" w14:textId="77777777" w:rsidR="003C0027" w:rsidRDefault="00BA701E" w:rsidP="006455F3">
            <w:pPr>
              <w:pStyle w:val="TableParagraph"/>
              <w:spacing w:before="3" w:line="410" w:lineRule="atLeast"/>
              <w:ind w:left="118"/>
              <w:jc w:val="both"/>
              <w:rPr>
                <w:sz w:val="24"/>
              </w:rPr>
            </w:pPr>
            <w:r>
              <w:rPr>
                <w:sz w:val="24"/>
              </w:rPr>
              <w:t>encode</w:t>
            </w:r>
            <w:r>
              <w:rPr>
                <w:spacing w:val="-6"/>
                <w:sz w:val="24"/>
              </w:rPr>
              <w:t xml:space="preserve"> </w:t>
            </w:r>
            <w:r>
              <w:rPr>
                <w:sz w:val="24"/>
              </w:rPr>
              <w:t>the</w:t>
            </w:r>
            <w:r>
              <w:rPr>
                <w:spacing w:val="-6"/>
                <w:sz w:val="24"/>
              </w:rPr>
              <w:t xml:space="preserve"> </w:t>
            </w:r>
            <w:r>
              <w:rPr>
                <w:sz w:val="24"/>
              </w:rPr>
              <w:t>target</w:t>
            </w:r>
            <w:r>
              <w:rPr>
                <w:spacing w:val="-5"/>
                <w:sz w:val="24"/>
              </w:rPr>
              <w:t xml:space="preserve"> </w:t>
            </w:r>
            <w:r>
              <w:rPr>
                <w:sz w:val="24"/>
              </w:rPr>
              <w:t>class,</w:t>
            </w:r>
            <w:r>
              <w:rPr>
                <w:spacing w:val="-5"/>
                <w:sz w:val="24"/>
              </w:rPr>
              <w:t xml:space="preserve"> </w:t>
            </w:r>
            <w:r>
              <w:rPr>
                <w:sz w:val="24"/>
              </w:rPr>
              <w:t>and</w:t>
            </w:r>
            <w:r>
              <w:rPr>
                <w:spacing w:val="-5"/>
                <w:sz w:val="24"/>
              </w:rPr>
              <w:t xml:space="preserve"> </w:t>
            </w:r>
            <w:r>
              <w:rPr>
                <w:sz w:val="24"/>
              </w:rPr>
              <w:t>print</w:t>
            </w:r>
            <w:r>
              <w:rPr>
                <w:spacing w:val="-5"/>
                <w:sz w:val="24"/>
              </w:rPr>
              <w:t xml:space="preserve"> </w:t>
            </w:r>
            <w:r>
              <w:rPr>
                <w:sz w:val="24"/>
              </w:rPr>
              <w:t>the</w:t>
            </w:r>
            <w:r>
              <w:rPr>
                <w:spacing w:val="-6"/>
                <w:sz w:val="24"/>
              </w:rPr>
              <w:t xml:space="preserve"> </w:t>
            </w:r>
            <w:r>
              <w:rPr>
                <w:sz w:val="24"/>
              </w:rPr>
              <w:t>correct numeric and categorical feature lists.</w:t>
            </w:r>
          </w:p>
        </w:tc>
      </w:tr>
      <w:tr w:rsidR="003C0027" w14:paraId="262D8BE5" w14:textId="77777777">
        <w:trPr>
          <w:trHeight w:val="417"/>
        </w:trPr>
        <w:tc>
          <w:tcPr>
            <w:tcW w:w="4478" w:type="dxa"/>
          </w:tcPr>
          <w:p w14:paraId="152C2291" w14:textId="77777777" w:rsidR="003C0027" w:rsidRDefault="00BA701E" w:rsidP="006455F3">
            <w:pPr>
              <w:pStyle w:val="TableParagraph"/>
              <w:spacing w:before="1"/>
              <w:ind w:left="833"/>
              <w:jc w:val="both"/>
              <w:rPr>
                <w:b/>
                <w:sz w:val="24"/>
              </w:rPr>
            </w:pPr>
            <w:r>
              <w:rPr>
                <w:b/>
                <w:spacing w:val="-2"/>
                <w:sz w:val="24"/>
              </w:rPr>
              <w:t>Pass/Fail</w:t>
            </w:r>
          </w:p>
        </w:tc>
        <w:tc>
          <w:tcPr>
            <w:tcW w:w="4531" w:type="dxa"/>
          </w:tcPr>
          <w:p w14:paraId="5936CB99" w14:textId="77777777" w:rsidR="003C0027" w:rsidRDefault="00BA701E" w:rsidP="006455F3">
            <w:pPr>
              <w:pStyle w:val="TableParagraph"/>
              <w:spacing w:before="1"/>
              <w:ind w:left="838"/>
              <w:jc w:val="both"/>
              <w:rPr>
                <w:sz w:val="24"/>
              </w:rPr>
            </w:pPr>
            <w:r>
              <w:rPr>
                <w:spacing w:val="-4"/>
                <w:sz w:val="24"/>
              </w:rPr>
              <w:t>Pass</w:t>
            </w:r>
          </w:p>
        </w:tc>
      </w:tr>
      <w:tr w:rsidR="003C0027" w14:paraId="6283B411" w14:textId="77777777">
        <w:trPr>
          <w:trHeight w:val="1655"/>
        </w:trPr>
        <w:tc>
          <w:tcPr>
            <w:tcW w:w="4478" w:type="dxa"/>
          </w:tcPr>
          <w:p w14:paraId="3C5C8577" w14:textId="77777777" w:rsidR="003C0027" w:rsidRDefault="003C0027" w:rsidP="006455F3">
            <w:pPr>
              <w:pStyle w:val="TableParagraph"/>
              <w:ind w:left="0"/>
              <w:jc w:val="both"/>
              <w:rPr>
                <w:sz w:val="24"/>
              </w:rPr>
            </w:pPr>
          </w:p>
          <w:p w14:paraId="447905B0" w14:textId="77777777" w:rsidR="003C0027" w:rsidRDefault="003C0027" w:rsidP="006455F3">
            <w:pPr>
              <w:pStyle w:val="TableParagraph"/>
              <w:spacing w:before="63"/>
              <w:ind w:left="0"/>
              <w:jc w:val="both"/>
              <w:rPr>
                <w:sz w:val="24"/>
              </w:rPr>
            </w:pPr>
          </w:p>
          <w:p w14:paraId="71DC1A82" w14:textId="77777777" w:rsidR="003C0027" w:rsidRDefault="00BA701E" w:rsidP="006455F3">
            <w:pPr>
              <w:pStyle w:val="TableParagraph"/>
              <w:ind w:left="833"/>
              <w:jc w:val="both"/>
              <w:rPr>
                <w:b/>
                <w:sz w:val="24"/>
              </w:rPr>
            </w:pPr>
            <w:r>
              <w:rPr>
                <w:b/>
                <w:spacing w:val="-2"/>
                <w:sz w:val="24"/>
              </w:rPr>
              <w:t>Comments</w:t>
            </w:r>
          </w:p>
        </w:tc>
        <w:tc>
          <w:tcPr>
            <w:tcW w:w="4531" w:type="dxa"/>
          </w:tcPr>
          <w:p w14:paraId="23F1EACF" w14:textId="77777777" w:rsidR="003C0027" w:rsidRDefault="00BA701E" w:rsidP="006455F3">
            <w:pPr>
              <w:pStyle w:val="TableParagraph"/>
              <w:spacing w:before="1" w:line="360" w:lineRule="auto"/>
              <w:ind w:left="118" w:right="77" w:firstLine="720"/>
              <w:jc w:val="both"/>
              <w:rPr>
                <w:sz w:val="24"/>
              </w:rPr>
            </w:pPr>
            <w:r>
              <w:rPr>
                <w:sz w:val="24"/>
              </w:rPr>
              <w:t>The output confirmed successful class mapping, correct grouping of 14 numeric and 10 categorical features, and no</w:t>
            </w:r>
          </w:p>
          <w:p w14:paraId="12C9CB2A" w14:textId="77777777" w:rsidR="003C0027" w:rsidRDefault="00BA701E" w:rsidP="006455F3">
            <w:pPr>
              <w:pStyle w:val="TableParagraph"/>
              <w:spacing w:line="272" w:lineRule="exact"/>
              <w:ind w:left="118"/>
              <w:jc w:val="both"/>
              <w:rPr>
                <w:sz w:val="24"/>
              </w:rPr>
            </w:pPr>
            <w:r>
              <w:rPr>
                <w:sz w:val="24"/>
              </w:rPr>
              <w:t>preprocessing</w:t>
            </w:r>
            <w:r>
              <w:rPr>
                <w:spacing w:val="-13"/>
                <w:sz w:val="24"/>
              </w:rPr>
              <w:t xml:space="preserve"> </w:t>
            </w:r>
            <w:r>
              <w:rPr>
                <w:spacing w:val="-2"/>
                <w:sz w:val="24"/>
              </w:rPr>
              <w:t>failure.</w:t>
            </w:r>
          </w:p>
        </w:tc>
      </w:tr>
    </w:tbl>
    <w:p w14:paraId="719FD7A6" w14:textId="77777777" w:rsidR="003C0027" w:rsidRDefault="003C0027" w:rsidP="006455F3">
      <w:pPr>
        <w:pStyle w:val="BodyText"/>
        <w:ind w:left="0"/>
        <w:jc w:val="both"/>
        <w:rPr>
          <w:sz w:val="20"/>
        </w:rPr>
      </w:pPr>
    </w:p>
    <w:p w14:paraId="1C20F597" w14:textId="77777777" w:rsidR="003C0027" w:rsidRDefault="00BA701E" w:rsidP="006455F3">
      <w:pPr>
        <w:pStyle w:val="BodyText"/>
        <w:spacing w:before="1"/>
        <w:ind w:left="0"/>
        <w:jc w:val="both"/>
        <w:rPr>
          <w:sz w:val="20"/>
        </w:rPr>
      </w:pPr>
      <w:r>
        <w:rPr>
          <w:noProof/>
          <w:sz w:val="20"/>
        </w:rPr>
        <w:drawing>
          <wp:anchor distT="0" distB="0" distL="0" distR="0" simplePos="0" relativeHeight="487589376" behindDoc="1" locked="0" layoutInCell="1" allowOverlap="1" wp14:anchorId="6AC7BAAC" wp14:editId="0B5153E5">
            <wp:simplePos x="0" y="0"/>
            <wp:positionH relativeFrom="page">
              <wp:posOffset>1371600</wp:posOffset>
            </wp:positionH>
            <wp:positionV relativeFrom="paragraph">
              <wp:posOffset>161941</wp:posOffset>
            </wp:positionV>
            <wp:extent cx="5210625" cy="740283"/>
            <wp:effectExtent l="0" t="0" r="0" b="0"/>
            <wp:wrapTopAndBottom/>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2" cstate="print"/>
                    <a:stretch>
                      <a:fillRect/>
                    </a:stretch>
                  </pic:blipFill>
                  <pic:spPr>
                    <a:xfrm>
                      <a:off x="0" y="0"/>
                      <a:ext cx="5210625" cy="740283"/>
                    </a:xfrm>
                    <a:prstGeom prst="rect">
                      <a:avLst/>
                    </a:prstGeom>
                  </pic:spPr>
                </pic:pic>
              </a:graphicData>
            </a:graphic>
          </wp:anchor>
        </w:drawing>
      </w:r>
    </w:p>
    <w:p w14:paraId="377A661E" w14:textId="77777777" w:rsidR="003C0027" w:rsidRDefault="00BA701E" w:rsidP="006455F3">
      <w:pPr>
        <w:spacing w:before="166" w:line="355" w:lineRule="auto"/>
        <w:ind w:left="447" w:right="1387" w:firstLine="720"/>
        <w:jc w:val="both"/>
        <w:rPr>
          <w:i/>
          <w:sz w:val="24"/>
        </w:rPr>
      </w:pPr>
      <w:r>
        <w:rPr>
          <w:i/>
          <w:sz w:val="24"/>
        </w:rPr>
        <w:t>Figure</w:t>
      </w:r>
      <w:r>
        <w:rPr>
          <w:i/>
          <w:spacing w:val="76"/>
          <w:sz w:val="24"/>
        </w:rPr>
        <w:t xml:space="preserve"> </w:t>
      </w:r>
      <w:r>
        <w:rPr>
          <w:i/>
          <w:sz w:val="24"/>
        </w:rPr>
        <w:t>5.1:</w:t>
      </w:r>
      <w:r>
        <w:rPr>
          <w:i/>
          <w:spacing w:val="76"/>
          <w:sz w:val="24"/>
        </w:rPr>
        <w:t xml:space="preserve"> </w:t>
      </w:r>
      <w:r>
        <w:rPr>
          <w:i/>
          <w:sz w:val="24"/>
        </w:rPr>
        <w:t>TC001</w:t>
      </w:r>
      <w:r>
        <w:rPr>
          <w:i/>
          <w:spacing w:val="75"/>
          <w:sz w:val="24"/>
        </w:rPr>
        <w:t xml:space="preserve"> </w:t>
      </w:r>
      <w:r>
        <w:rPr>
          <w:i/>
          <w:sz w:val="24"/>
        </w:rPr>
        <w:t>evidence</w:t>
      </w:r>
      <w:r>
        <w:rPr>
          <w:i/>
          <w:spacing w:val="75"/>
          <w:sz w:val="24"/>
        </w:rPr>
        <w:t xml:space="preserve"> </w:t>
      </w:r>
      <w:r>
        <w:rPr>
          <w:i/>
          <w:sz w:val="24"/>
        </w:rPr>
        <w:t>showing</w:t>
      </w:r>
      <w:r>
        <w:rPr>
          <w:i/>
          <w:spacing w:val="75"/>
          <w:sz w:val="24"/>
        </w:rPr>
        <w:t xml:space="preserve"> </w:t>
      </w:r>
      <w:r>
        <w:rPr>
          <w:i/>
          <w:sz w:val="24"/>
        </w:rPr>
        <w:t>successful</w:t>
      </w:r>
      <w:r>
        <w:rPr>
          <w:i/>
          <w:spacing w:val="75"/>
          <w:sz w:val="24"/>
        </w:rPr>
        <w:t xml:space="preserve"> </w:t>
      </w:r>
      <w:r>
        <w:rPr>
          <w:i/>
          <w:sz w:val="24"/>
        </w:rPr>
        <w:t>class</w:t>
      </w:r>
      <w:r>
        <w:rPr>
          <w:i/>
          <w:spacing w:val="76"/>
          <w:sz w:val="24"/>
        </w:rPr>
        <w:t xml:space="preserve"> </w:t>
      </w:r>
      <w:r>
        <w:rPr>
          <w:i/>
          <w:sz w:val="24"/>
        </w:rPr>
        <w:t>mapping</w:t>
      </w:r>
      <w:r>
        <w:rPr>
          <w:i/>
          <w:spacing w:val="75"/>
          <w:sz w:val="24"/>
        </w:rPr>
        <w:t xml:space="preserve"> </w:t>
      </w:r>
      <w:r>
        <w:rPr>
          <w:i/>
          <w:sz w:val="24"/>
        </w:rPr>
        <w:t>and</w:t>
      </w:r>
      <w:r>
        <w:rPr>
          <w:i/>
          <w:spacing w:val="76"/>
          <w:sz w:val="24"/>
        </w:rPr>
        <w:t xml:space="preserve"> </w:t>
      </w:r>
      <w:r>
        <w:rPr>
          <w:i/>
          <w:sz w:val="24"/>
        </w:rPr>
        <w:t>feature identification during preprocessing.</w:t>
      </w:r>
    </w:p>
    <w:p w14:paraId="6DAC5294" w14:textId="77777777" w:rsidR="003C0027" w:rsidRDefault="003C0027" w:rsidP="006455F3">
      <w:pPr>
        <w:pStyle w:val="BodyText"/>
        <w:spacing w:before="4"/>
        <w:ind w:left="0"/>
        <w:jc w:val="both"/>
        <w:rPr>
          <w:i/>
          <w:sz w:val="14"/>
        </w:rPr>
      </w:pPr>
    </w:p>
    <w:tbl>
      <w:tblPr>
        <w:tblW w:w="0" w:type="auto"/>
        <w:tblInd w:w="4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22"/>
        <w:gridCol w:w="4488"/>
      </w:tblGrid>
      <w:tr w:rsidR="003C0027" w14:paraId="3D687E9E" w14:textId="77777777">
        <w:trPr>
          <w:trHeight w:val="412"/>
        </w:trPr>
        <w:tc>
          <w:tcPr>
            <w:tcW w:w="4522" w:type="dxa"/>
          </w:tcPr>
          <w:p w14:paraId="06E8F520" w14:textId="77777777" w:rsidR="003C0027" w:rsidRDefault="00BA701E" w:rsidP="006455F3">
            <w:pPr>
              <w:pStyle w:val="TableParagraph"/>
              <w:spacing w:line="273" w:lineRule="exact"/>
              <w:ind w:left="833"/>
              <w:jc w:val="both"/>
              <w:rPr>
                <w:b/>
                <w:sz w:val="24"/>
              </w:rPr>
            </w:pPr>
            <w:r>
              <w:rPr>
                <w:b/>
                <w:spacing w:val="-2"/>
                <w:sz w:val="24"/>
              </w:rPr>
              <w:t>Test</w:t>
            </w:r>
            <w:r>
              <w:rPr>
                <w:b/>
                <w:spacing w:val="-12"/>
                <w:sz w:val="24"/>
              </w:rPr>
              <w:t xml:space="preserve"> </w:t>
            </w:r>
            <w:r>
              <w:rPr>
                <w:b/>
                <w:spacing w:val="-2"/>
                <w:sz w:val="24"/>
              </w:rPr>
              <w:t>Case</w:t>
            </w:r>
            <w:r>
              <w:rPr>
                <w:b/>
                <w:spacing w:val="-6"/>
                <w:sz w:val="24"/>
              </w:rPr>
              <w:t xml:space="preserve"> </w:t>
            </w:r>
            <w:r>
              <w:rPr>
                <w:b/>
                <w:spacing w:val="-5"/>
                <w:sz w:val="24"/>
              </w:rPr>
              <w:t>ID</w:t>
            </w:r>
          </w:p>
        </w:tc>
        <w:tc>
          <w:tcPr>
            <w:tcW w:w="4488" w:type="dxa"/>
          </w:tcPr>
          <w:p w14:paraId="32107BC2" w14:textId="77777777" w:rsidR="003C0027" w:rsidRDefault="00BA701E" w:rsidP="006455F3">
            <w:pPr>
              <w:pStyle w:val="TableParagraph"/>
              <w:spacing w:line="273" w:lineRule="exact"/>
              <w:ind w:left="839"/>
              <w:jc w:val="both"/>
              <w:rPr>
                <w:sz w:val="24"/>
              </w:rPr>
            </w:pPr>
            <w:r>
              <w:rPr>
                <w:spacing w:val="-2"/>
                <w:sz w:val="24"/>
              </w:rPr>
              <w:t>TC002</w:t>
            </w:r>
          </w:p>
        </w:tc>
      </w:tr>
      <w:tr w:rsidR="003C0027" w14:paraId="19367C81" w14:textId="77777777">
        <w:trPr>
          <w:trHeight w:val="825"/>
        </w:trPr>
        <w:tc>
          <w:tcPr>
            <w:tcW w:w="4522" w:type="dxa"/>
          </w:tcPr>
          <w:p w14:paraId="6CCE55A1" w14:textId="77777777" w:rsidR="003C0027" w:rsidRDefault="00BA701E" w:rsidP="006455F3">
            <w:pPr>
              <w:pStyle w:val="TableParagraph"/>
              <w:spacing w:before="203"/>
              <w:ind w:left="833"/>
              <w:jc w:val="both"/>
              <w:rPr>
                <w:b/>
                <w:sz w:val="24"/>
              </w:rPr>
            </w:pPr>
            <w:r>
              <w:rPr>
                <w:b/>
                <w:spacing w:val="-2"/>
                <w:sz w:val="24"/>
              </w:rPr>
              <w:t>Test</w:t>
            </w:r>
            <w:r>
              <w:rPr>
                <w:b/>
                <w:spacing w:val="-12"/>
                <w:sz w:val="24"/>
              </w:rPr>
              <w:t xml:space="preserve"> </w:t>
            </w:r>
            <w:r>
              <w:rPr>
                <w:b/>
                <w:spacing w:val="-2"/>
                <w:sz w:val="24"/>
              </w:rPr>
              <w:t>Case</w:t>
            </w:r>
            <w:r>
              <w:rPr>
                <w:b/>
                <w:spacing w:val="-7"/>
                <w:sz w:val="24"/>
              </w:rPr>
              <w:t xml:space="preserve"> </w:t>
            </w:r>
            <w:r>
              <w:rPr>
                <w:b/>
                <w:spacing w:val="-2"/>
                <w:sz w:val="24"/>
              </w:rPr>
              <w:t>Title</w:t>
            </w:r>
          </w:p>
        </w:tc>
        <w:tc>
          <w:tcPr>
            <w:tcW w:w="4488" w:type="dxa"/>
          </w:tcPr>
          <w:p w14:paraId="42B7E059" w14:textId="77777777" w:rsidR="003C0027" w:rsidRDefault="00BA701E" w:rsidP="006455F3">
            <w:pPr>
              <w:pStyle w:val="TableParagraph"/>
              <w:spacing w:line="273" w:lineRule="exact"/>
              <w:ind w:left="839"/>
              <w:jc w:val="both"/>
              <w:rPr>
                <w:sz w:val="24"/>
              </w:rPr>
            </w:pPr>
            <w:r>
              <w:rPr>
                <w:sz w:val="24"/>
              </w:rPr>
              <w:t>Train-test</w:t>
            </w:r>
            <w:r>
              <w:rPr>
                <w:spacing w:val="6"/>
                <w:sz w:val="24"/>
              </w:rPr>
              <w:t xml:space="preserve"> </w:t>
            </w:r>
            <w:r>
              <w:rPr>
                <w:sz w:val="24"/>
              </w:rPr>
              <w:t>split</w:t>
            </w:r>
            <w:r>
              <w:rPr>
                <w:spacing w:val="6"/>
                <w:sz w:val="24"/>
              </w:rPr>
              <w:t xml:space="preserve"> </w:t>
            </w:r>
            <w:r>
              <w:rPr>
                <w:sz w:val="24"/>
              </w:rPr>
              <w:t>and</w:t>
            </w:r>
            <w:r>
              <w:rPr>
                <w:spacing w:val="7"/>
                <w:sz w:val="24"/>
              </w:rPr>
              <w:t xml:space="preserve"> </w:t>
            </w:r>
            <w:r>
              <w:rPr>
                <w:sz w:val="24"/>
              </w:rPr>
              <w:t>baseline</w:t>
            </w:r>
            <w:r>
              <w:rPr>
                <w:spacing w:val="6"/>
                <w:sz w:val="24"/>
              </w:rPr>
              <w:t xml:space="preserve"> </w:t>
            </w:r>
            <w:r>
              <w:rPr>
                <w:spacing w:val="-2"/>
                <w:sz w:val="24"/>
              </w:rPr>
              <w:t>Logistic</w:t>
            </w:r>
          </w:p>
          <w:p w14:paraId="23268E86" w14:textId="77777777" w:rsidR="003C0027" w:rsidRDefault="00BA701E" w:rsidP="006455F3">
            <w:pPr>
              <w:pStyle w:val="TableParagraph"/>
              <w:spacing w:before="137"/>
              <w:ind w:left="119"/>
              <w:jc w:val="both"/>
              <w:rPr>
                <w:sz w:val="24"/>
              </w:rPr>
            </w:pPr>
            <w:r>
              <w:rPr>
                <w:sz w:val="24"/>
              </w:rPr>
              <w:t>Regression</w:t>
            </w:r>
            <w:r>
              <w:rPr>
                <w:spacing w:val="-8"/>
                <w:sz w:val="24"/>
              </w:rPr>
              <w:t xml:space="preserve"> </w:t>
            </w:r>
            <w:r>
              <w:rPr>
                <w:spacing w:val="-2"/>
                <w:sz w:val="24"/>
              </w:rPr>
              <w:t>execution</w:t>
            </w:r>
          </w:p>
        </w:tc>
      </w:tr>
      <w:tr w:rsidR="003C0027" w14:paraId="513EC435" w14:textId="77777777">
        <w:trPr>
          <w:trHeight w:val="1660"/>
        </w:trPr>
        <w:tc>
          <w:tcPr>
            <w:tcW w:w="4522" w:type="dxa"/>
          </w:tcPr>
          <w:p w14:paraId="5A5321D3" w14:textId="77777777" w:rsidR="003C0027" w:rsidRDefault="003C0027" w:rsidP="006455F3">
            <w:pPr>
              <w:pStyle w:val="TableParagraph"/>
              <w:ind w:left="0"/>
              <w:jc w:val="both"/>
              <w:rPr>
                <w:i/>
                <w:sz w:val="24"/>
              </w:rPr>
            </w:pPr>
          </w:p>
          <w:p w14:paraId="42458800" w14:textId="77777777" w:rsidR="003C0027" w:rsidRDefault="003C0027" w:rsidP="006455F3">
            <w:pPr>
              <w:pStyle w:val="TableParagraph"/>
              <w:spacing w:before="63"/>
              <w:ind w:left="0"/>
              <w:jc w:val="both"/>
              <w:rPr>
                <w:i/>
                <w:sz w:val="24"/>
              </w:rPr>
            </w:pPr>
          </w:p>
          <w:p w14:paraId="007F3482" w14:textId="77777777" w:rsidR="003C0027" w:rsidRDefault="00BA701E" w:rsidP="006455F3">
            <w:pPr>
              <w:pStyle w:val="TableParagraph"/>
              <w:ind w:left="833"/>
              <w:jc w:val="both"/>
              <w:rPr>
                <w:b/>
                <w:sz w:val="24"/>
              </w:rPr>
            </w:pPr>
            <w:r>
              <w:rPr>
                <w:b/>
                <w:spacing w:val="-2"/>
                <w:sz w:val="24"/>
              </w:rPr>
              <w:t>Objective</w:t>
            </w:r>
          </w:p>
        </w:tc>
        <w:tc>
          <w:tcPr>
            <w:tcW w:w="4488" w:type="dxa"/>
          </w:tcPr>
          <w:p w14:paraId="2B0DFDCD" w14:textId="77777777" w:rsidR="003C0027" w:rsidRDefault="00BA701E" w:rsidP="006455F3">
            <w:pPr>
              <w:pStyle w:val="TableParagraph"/>
              <w:spacing w:before="6" w:line="360" w:lineRule="auto"/>
              <w:ind w:left="119" w:right="77" w:firstLine="720"/>
              <w:jc w:val="both"/>
              <w:rPr>
                <w:sz w:val="24"/>
              </w:rPr>
            </w:pPr>
            <w:r>
              <w:rPr>
                <w:sz w:val="24"/>
              </w:rPr>
              <w:t>To</w:t>
            </w:r>
            <w:r>
              <w:rPr>
                <w:spacing w:val="-12"/>
                <w:sz w:val="24"/>
              </w:rPr>
              <w:t xml:space="preserve"> </w:t>
            </w:r>
            <w:r>
              <w:rPr>
                <w:sz w:val="24"/>
              </w:rPr>
              <w:t>verify</w:t>
            </w:r>
            <w:r>
              <w:rPr>
                <w:spacing w:val="-13"/>
                <w:sz w:val="24"/>
              </w:rPr>
              <w:t xml:space="preserve"> </w:t>
            </w:r>
            <w:r>
              <w:rPr>
                <w:sz w:val="24"/>
              </w:rPr>
              <w:t>that</w:t>
            </w:r>
            <w:r>
              <w:rPr>
                <w:spacing w:val="-12"/>
                <w:sz w:val="24"/>
              </w:rPr>
              <w:t xml:space="preserve"> </w:t>
            </w:r>
            <w:r>
              <w:rPr>
                <w:sz w:val="24"/>
              </w:rPr>
              <w:t>the</w:t>
            </w:r>
            <w:r>
              <w:rPr>
                <w:spacing w:val="-12"/>
                <w:sz w:val="24"/>
              </w:rPr>
              <w:t xml:space="preserve"> </w:t>
            </w:r>
            <w:r>
              <w:rPr>
                <w:sz w:val="24"/>
              </w:rPr>
              <w:t>cleaned</w:t>
            </w:r>
            <w:r>
              <w:rPr>
                <w:spacing w:val="-12"/>
                <w:sz w:val="24"/>
              </w:rPr>
              <w:t xml:space="preserve"> </w:t>
            </w:r>
            <w:r>
              <w:rPr>
                <w:sz w:val="24"/>
              </w:rPr>
              <w:t>data</w:t>
            </w:r>
            <w:r>
              <w:rPr>
                <w:spacing w:val="-12"/>
                <w:sz w:val="24"/>
              </w:rPr>
              <w:t xml:space="preserve"> </w:t>
            </w:r>
            <w:r>
              <w:rPr>
                <w:sz w:val="24"/>
              </w:rPr>
              <w:t>can</w:t>
            </w:r>
            <w:r>
              <w:rPr>
                <w:spacing w:val="-12"/>
                <w:sz w:val="24"/>
              </w:rPr>
              <w:t xml:space="preserve"> </w:t>
            </w:r>
            <w:r>
              <w:rPr>
                <w:sz w:val="24"/>
              </w:rPr>
              <w:t xml:space="preserve">be split </w:t>
            </w:r>
            <w:proofErr w:type="spellStart"/>
            <w:r>
              <w:rPr>
                <w:sz w:val="24"/>
              </w:rPr>
              <w:t>stratifiably</w:t>
            </w:r>
            <w:proofErr w:type="spellEnd"/>
            <w:r>
              <w:rPr>
                <w:sz w:val="24"/>
              </w:rPr>
              <w:t xml:space="preserve"> and used to train a Logistic Regression</w:t>
            </w:r>
            <w:r>
              <w:rPr>
                <w:spacing w:val="40"/>
                <w:sz w:val="24"/>
              </w:rPr>
              <w:t xml:space="preserve"> </w:t>
            </w:r>
            <w:r>
              <w:rPr>
                <w:sz w:val="24"/>
              </w:rPr>
              <w:t>baseline</w:t>
            </w:r>
            <w:r>
              <w:rPr>
                <w:spacing w:val="40"/>
                <w:sz w:val="24"/>
              </w:rPr>
              <w:t xml:space="preserve"> </w:t>
            </w:r>
            <w:r>
              <w:rPr>
                <w:sz w:val="24"/>
              </w:rPr>
              <w:t>that</w:t>
            </w:r>
            <w:r>
              <w:rPr>
                <w:spacing w:val="40"/>
                <w:sz w:val="24"/>
              </w:rPr>
              <w:t xml:space="preserve"> </w:t>
            </w:r>
            <w:r>
              <w:rPr>
                <w:sz w:val="24"/>
              </w:rPr>
              <w:t>returns</w:t>
            </w:r>
            <w:r>
              <w:rPr>
                <w:spacing w:val="40"/>
                <w:sz w:val="24"/>
              </w:rPr>
              <w:t xml:space="preserve"> </w:t>
            </w:r>
            <w:r>
              <w:rPr>
                <w:sz w:val="24"/>
              </w:rPr>
              <w:t>complete</w:t>
            </w:r>
          </w:p>
          <w:p w14:paraId="52CE5925" w14:textId="77777777" w:rsidR="003C0027" w:rsidRDefault="00BA701E" w:rsidP="006455F3">
            <w:pPr>
              <w:pStyle w:val="TableParagraph"/>
              <w:spacing w:line="268" w:lineRule="exact"/>
              <w:ind w:left="119"/>
              <w:jc w:val="both"/>
              <w:rPr>
                <w:sz w:val="24"/>
              </w:rPr>
            </w:pPr>
            <w:r>
              <w:rPr>
                <w:sz w:val="24"/>
              </w:rPr>
              <w:t>metric</w:t>
            </w:r>
            <w:r>
              <w:rPr>
                <w:spacing w:val="-8"/>
                <w:sz w:val="24"/>
              </w:rPr>
              <w:t xml:space="preserve"> </w:t>
            </w:r>
            <w:r>
              <w:rPr>
                <w:spacing w:val="-2"/>
                <w:sz w:val="24"/>
              </w:rPr>
              <w:t>outputs.</w:t>
            </w:r>
          </w:p>
        </w:tc>
      </w:tr>
    </w:tbl>
    <w:p w14:paraId="6FFA0CBA" w14:textId="77777777" w:rsidR="003C0027" w:rsidRDefault="003C0027" w:rsidP="006455F3">
      <w:pPr>
        <w:pStyle w:val="TableParagraph"/>
        <w:spacing w:line="268" w:lineRule="exact"/>
        <w:jc w:val="both"/>
        <w:rPr>
          <w:sz w:val="24"/>
        </w:rPr>
        <w:sectPr w:rsidR="003C0027">
          <w:type w:val="continuous"/>
          <w:pgSz w:w="11900" w:h="16840"/>
          <w:pgMar w:top="1380" w:right="141" w:bottom="2006" w:left="992" w:header="0" w:footer="1057" w:gutter="0"/>
          <w:cols w:space="720"/>
        </w:sectPr>
      </w:pPr>
    </w:p>
    <w:tbl>
      <w:tblPr>
        <w:tblW w:w="0" w:type="auto"/>
        <w:tblInd w:w="4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22"/>
        <w:gridCol w:w="4488"/>
      </w:tblGrid>
      <w:tr w:rsidR="003C0027" w14:paraId="12264F33" w14:textId="77777777">
        <w:trPr>
          <w:trHeight w:val="1242"/>
        </w:trPr>
        <w:tc>
          <w:tcPr>
            <w:tcW w:w="4522" w:type="dxa"/>
          </w:tcPr>
          <w:p w14:paraId="66C735DA" w14:textId="77777777" w:rsidR="003C0027" w:rsidRDefault="003C0027" w:rsidP="006455F3">
            <w:pPr>
              <w:pStyle w:val="TableParagraph"/>
              <w:spacing w:before="128"/>
              <w:ind w:left="0"/>
              <w:jc w:val="both"/>
              <w:rPr>
                <w:i/>
                <w:sz w:val="24"/>
              </w:rPr>
            </w:pPr>
          </w:p>
          <w:p w14:paraId="0369D6D3" w14:textId="77777777" w:rsidR="003C0027" w:rsidRDefault="00BA701E" w:rsidP="006455F3">
            <w:pPr>
              <w:pStyle w:val="TableParagraph"/>
              <w:ind w:left="833"/>
              <w:jc w:val="both"/>
              <w:rPr>
                <w:b/>
                <w:sz w:val="24"/>
              </w:rPr>
            </w:pPr>
            <w:r>
              <w:rPr>
                <w:b/>
                <w:spacing w:val="-2"/>
                <w:sz w:val="24"/>
              </w:rPr>
              <w:t>Preconditions</w:t>
            </w:r>
          </w:p>
        </w:tc>
        <w:tc>
          <w:tcPr>
            <w:tcW w:w="4488" w:type="dxa"/>
          </w:tcPr>
          <w:p w14:paraId="0E62FBFA" w14:textId="77777777" w:rsidR="003C0027" w:rsidRDefault="00BA701E" w:rsidP="006455F3">
            <w:pPr>
              <w:pStyle w:val="TableParagraph"/>
              <w:spacing w:before="1" w:line="360" w:lineRule="auto"/>
              <w:ind w:left="119" w:right="128" w:firstLine="720"/>
              <w:jc w:val="both"/>
              <w:rPr>
                <w:sz w:val="24"/>
              </w:rPr>
            </w:pPr>
            <w:r>
              <w:rPr>
                <w:sz w:val="24"/>
              </w:rPr>
              <w:t>The</w:t>
            </w:r>
            <w:r>
              <w:rPr>
                <w:spacing w:val="-7"/>
                <w:sz w:val="24"/>
              </w:rPr>
              <w:t xml:space="preserve"> </w:t>
            </w:r>
            <w:r>
              <w:rPr>
                <w:sz w:val="24"/>
              </w:rPr>
              <w:t>preprocessing</w:t>
            </w:r>
            <w:r>
              <w:rPr>
                <w:spacing w:val="-6"/>
                <w:sz w:val="24"/>
              </w:rPr>
              <w:t xml:space="preserve"> </w:t>
            </w:r>
            <w:r>
              <w:rPr>
                <w:sz w:val="24"/>
              </w:rPr>
              <w:t>pipeline</w:t>
            </w:r>
            <w:r>
              <w:rPr>
                <w:spacing w:val="-7"/>
                <w:sz w:val="24"/>
              </w:rPr>
              <w:t xml:space="preserve"> </w:t>
            </w:r>
            <w:r>
              <w:rPr>
                <w:sz w:val="24"/>
              </w:rPr>
              <w:t>has</w:t>
            </w:r>
            <w:r>
              <w:rPr>
                <w:spacing w:val="-6"/>
                <w:sz w:val="24"/>
              </w:rPr>
              <w:t xml:space="preserve"> </w:t>
            </w:r>
            <w:r>
              <w:rPr>
                <w:sz w:val="24"/>
              </w:rPr>
              <w:t>been defined</w:t>
            </w:r>
            <w:r>
              <w:rPr>
                <w:spacing w:val="7"/>
                <w:sz w:val="24"/>
              </w:rPr>
              <w:t xml:space="preserve"> </w:t>
            </w:r>
            <w:r>
              <w:rPr>
                <w:sz w:val="24"/>
              </w:rPr>
              <w:t>and</w:t>
            </w:r>
            <w:r>
              <w:rPr>
                <w:spacing w:val="15"/>
                <w:sz w:val="24"/>
              </w:rPr>
              <w:t xml:space="preserve"> </w:t>
            </w:r>
            <w:r>
              <w:rPr>
                <w:sz w:val="24"/>
              </w:rPr>
              <w:t>the</w:t>
            </w:r>
            <w:r>
              <w:rPr>
                <w:spacing w:val="14"/>
                <w:sz w:val="24"/>
              </w:rPr>
              <w:t xml:space="preserve"> </w:t>
            </w:r>
            <w:r>
              <w:rPr>
                <w:sz w:val="24"/>
              </w:rPr>
              <w:t>cleaned</w:t>
            </w:r>
            <w:r>
              <w:rPr>
                <w:spacing w:val="15"/>
                <w:sz w:val="24"/>
              </w:rPr>
              <w:t xml:space="preserve"> </w:t>
            </w:r>
            <w:r>
              <w:rPr>
                <w:sz w:val="24"/>
              </w:rPr>
              <w:t>dataset</w:t>
            </w:r>
            <w:r>
              <w:rPr>
                <w:spacing w:val="15"/>
                <w:sz w:val="24"/>
              </w:rPr>
              <w:t xml:space="preserve"> </w:t>
            </w:r>
            <w:r>
              <w:rPr>
                <w:sz w:val="24"/>
              </w:rPr>
              <w:t>is</w:t>
            </w:r>
            <w:r>
              <w:rPr>
                <w:spacing w:val="18"/>
                <w:sz w:val="24"/>
              </w:rPr>
              <w:t xml:space="preserve"> </w:t>
            </w:r>
            <w:r>
              <w:rPr>
                <w:spacing w:val="-2"/>
                <w:sz w:val="24"/>
              </w:rPr>
              <w:t>available</w:t>
            </w:r>
          </w:p>
          <w:p w14:paraId="06695674" w14:textId="77777777" w:rsidR="003C0027" w:rsidRDefault="00BA701E" w:rsidP="006455F3">
            <w:pPr>
              <w:pStyle w:val="TableParagraph"/>
              <w:spacing w:line="274" w:lineRule="exact"/>
              <w:ind w:left="119"/>
              <w:jc w:val="both"/>
              <w:rPr>
                <w:sz w:val="24"/>
              </w:rPr>
            </w:pPr>
            <w:r>
              <w:rPr>
                <w:sz w:val="24"/>
              </w:rPr>
              <w:t xml:space="preserve">in </w:t>
            </w:r>
            <w:r>
              <w:rPr>
                <w:spacing w:val="-2"/>
                <w:sz w:val="24"/>
              </w:rPr>
              <w:t>memory.</w:t>
            </w:r>
          </w:p>
        </w:tc>
      </w:tr>
      <w:tr w:rsidR="003C0027" w14:paraId="7E92411A" w14:textId="77777777">
        <w:trPr>
          <w:trHeight w:val="1650"/>
        </w:trPr>
        <w:tc>
          <w:tcPr>
            <w:tcW w:w="4522" w:type="dxa"/>
          </w:tcPr>
          <w:p w14:paraId="62B90DB3" w14:textId="77777777" w:rsidR="003C0027" w:rsidRDefault="003C0027" w:rsidP="006455F3">
            <w:pPr>
              <w:pStyle w:val="TableParagraph"/>
              <w:ind w:left="0"/>
              <w:jc w:val="both"/>
              <w:rPr>
                <w:i/>
                <w:sz w:val="24"/>
              </w:rPr>
            </w:pPr>
          </w:p>
          <w:p w14:paraId="704F7260" w14:textId="77777777" w:rsidR="003C0027" w:rsidRDefault="003C0027" w:rsidP="006455F3">
            <w:pPr>
              <w:pStyle w:val="TableParagraph"/>
              <w:spacing w:before="58"/>
              <w:ind w:left="0"/>
              <w:jc w:val="both"/>
              <w:rPr>
                <w:i/>
                <w:sz w:val="24"/>
              </w:rPr>
            </w:pPr>
          </w:p>
          <w:p w14:paraId="32E3D1B9" w14:textId="77777777" w:rsidR="003C0027" w:rsidRDefault="00BA701E" w:rsidP="006455F3">
            <w:pPr>
              <w:pStyle w:val="TableParagraph"/>
              <w:spacing w:before="1"/>
              <w:ind w:left="833"/>
              <w:jc w:val="both"/>
              <w:rPr>
                <w:b/>
                <w:sz w:val="24"/>
              </w:rPr>
            </w:pPr>
            <w:r>
              <w:rPr>
                <w:b/>
                <w:spacing w:val="-4"/>
                <w:sz w:val="24"/>
              </w:rPr>
              <w:t>Test</w:t>
            </w:r>
            <w:r>
              <w:rPr>
                <w:b/>
                <w:spacing w:val="-8"/>
                <w:sz w:val="24"/>
              </w:rPr>
              <w:t xml:space="preserve"> </w:t>
            </w:r>
            <w:r>
              <w:rPr>
                <w:b/>
                <w:spacing w:val="-2"/>
                <w:sz w:val="24"/>
              </w:rPr>
              <w:t>Steps</w:t>
            </w:r>
          </w:p>
        </w:tc>
        <w:tc>
          <w:tcPr>
            <w:tcW w:w="4488" w:type="dxa"/>
          </w:tcPr>
          <w:p w14:paraId="68F181FE" w14:textId="77777777" w:rsidR="003C0027" w:rsidRDefault="00BA701E" w:rsidP="006455F3">
            <w:pPr>
              <w:pStyle w:val="TableParagraph"/>
              <w:spacing w:before="1" w:line="360" w:lineRule="auto"/>
              <w:ind w:left="119" w:right="107" w:firstLine="720"/>
              <w:jc w:val="both"/>
              <w:rPr>
                <w:sz w:val="24"/>
              </w:rPr>
            </w:pPr>
            <w:r>
              <w:rPr>
                <w:sz w:val="24"/>
              </w:rPr>
              <w:t>1.</w:t>
            </w:r>
            <w:r>
              <w:rPr>
                <w:spacing w:val="40"/>
                <w:sz w:val="24"/>
              </w:rPr>
              <w:t xml:space="preserve"> </w:t>
            </w:r>
            <w:r>
              <w:rPr>
                <w:sz w:val="24"/>
              </w:rPr>
              <w:t>Run</w:t>
            </w:r>
            <w:r>
              <w:rPr>
                <w:spacing w:val="40"/>
                <w:sz w:val="24"/>
              </w:rPr>
              <w:t xml:space="preserve"> </w:t>
            </w:r>
            <w:r>
              <w:rPr>
                <w:sz w:val="24"/>
              </w:rPr>
              <w:t>the</w:t>
            </w:r>
            <w:r>
              <w:rPr>
                <w:spacing w:val="40"/>
                <w:sz w:val="24"/>
              </w:rPr>
              <w:t xml:space="preserve"> </w:t>
            </w:r>
            <w:r>
              <w:rPr>
                <w:sz w:val="24"/>
              </w:rPr>
              <w:t>train-test</w:t>
            </w:r>
            <w:r>
              <w:rPr>
                <w:spacing w:val="40"/>
                <w:sz w:val="24"/>
              </w:rPr>
              <w:t xml:space="preserve"> </w:t>
            </w:r>
            <w:r>
              <w:rPr>
                <w:sz w:val="24"/>
              </w:rPr>
              <w:t>split</w:t>
            </w:r>
            <w:r>
              <w:rPr>
                <w:spacing w:val="40"/>
                <w:sz w:val="24"/>
              </w:rPr>
              <w:t xml:space="preserve"> </w:t>
            </w:r>
            <w:r>
              <w:rPr>
                <w:sz w:val="24"/>
              </w:rPr>
              <w:t>cell.</w:t>
            </w:r>
            <w:r>
              <w:rPr>
                <w:spacing w:val="40"/>
                <w:sz w:val="24"/>
              </w:rPr>
              <w:t xml:space="preserve"> </w:t>
            </w:r>
            <w:r>
              <w:rPr>
                <w:sz w:val="24"/>
              </w:rPr>
              <w:t>2. Execute the</w:t>
            </w:r>
            <w:r>
              <w:rPr>
                <w:spacing w:val="4"/>
                <w:sz w:val="24"/>
              </w:rPr>
              <w:t xml:space="preserve"> </w:t>
            </w:r>
            <w:r>
              <w:rPr>
                <w:sz w:val="24"/>
              </w:rPr>
              <w:t>Logistic</w:t>
            </w:r>
            <w:r>
              <w:rPr>
                <w:spacing w:val="4"/>
                <w:sz w:val="24"/>
              </w:rPr>
              <w:t xml:space="preserve"> </w:t>
            </w:r>
            <w:r>
              <w:rPr>
                <w:sz w:val="24"/>
              </w:rPr>
              <w:t>Regression</w:t>
            </w:r>
            <w:r>
              <w:rPr>
                <w:spacing w:val="4"/>
                <w:sz w:val="24"/>
              </w:rPr>
              <w:t xml:space="preserve"> </w:t>
            </w:r>
            <w:r>
              <w:rPr>
                <w:sz w:val="24"/>
              </w:rPr>
              <w:t>model</w:t>
            </w:r>
            <w:r>
              <w:rPr>
                <w:spacing w:val="4"/>
                <w:sz w:val="24"/>
              </w:rPr>
              <w:t xml:space="preserve"> </w:t>
            </w:r>
            <w:r>
              <w:rPr>
                <w:spacing w:val="-2"/>
                <w:sz w:val="24"/>
              </w:rPr>
              <w:t>cell.</w:t>
            </w:r>
          </w:p>
          <w:p w14:paraId="1414DAAC" w14:textId="77777777" w:rsidR="003C0027" w:rsidRDefault="00BA701E" w:rsidP="006455F3">
            <w:pPr>
              <w:pStyle w:val="TableParagraph"/>
              <w:spacing w:line="264" w:lineRule="exact"/>
              <w:ind w:left="119"/>
              <w:jc w:val="both"/>
              <w:rPr>
                <w:sz w:val="24"/>
              </w:rPr>
            </w:pPr>
            <w:r>
              <w:rPr>
                <w:sz w:val="24"/>
              </w:rPr>
              <w:t>3.</w:t>
            </w:r>
            <w:r>
              <w:rPr>
                <w:spacing w:val="12"/>
                <w:sz w:val="24"/>
              </w:rPr>
              <w:t xml:space="preserve"> </w:t>
            </w:r>
            <w:r>
              <w:rPr>
                <w:sz w:val="24"/>
              </w:rPr>
              <w:t>Inspect</w:t>
            </w:r>
            <w:r>
              <w:rPr>
                <w:spacing w:val="14"/>
                <w:sz w:val="24"/>
              </w:rPr>
              <w:t xml:space="preserve"> </w:t>
            </w:r>
            <w:r>
              <w:rPr>
                <w:sz w:val="24"/>
              </w:rPr>
              <w:t>printed</w:t>
            </w:r>
            <w:r>
              <w:rPr>
                <w:spacing w:val="15"/>
                <w:sz w:val="24"/>
              </w:rPr>
              <w:t xml:space="preserve"> </w:t>
            </w:r>
            <w:r>
              <w:rPr>
                <w:sz w:val="24"/>
              </w:rPr>
              <w:t>metrics</w:t>
            </w:r>
            <w:r>
              <w:rPr>
                <w:spacing w:val="14"/>
                <w:sz w:val="24"/>
              </w:rPr>
              <w:t xml:space="preserve"> </w:t>
            </w:r>
            <w:r>
              <w:rPr>
                <w:sz w:val="24"/>
              </w:rPr>
              <w:t>and</w:t>
            </w:r>
            <w:r>
              <w:rPr>
                <w:spacing w:val="17"/>
                <w:sz w:val="24"/>
              </w:rPr>
              <w:t xml:space="preserve"> </w:t>
            </w:r>
            <w:r>
              <w:rPr>
                <w:spacing w:val="-2"/>
                <w:sz w:val="24"/>
              </w:rPr>
              <w:t>classification</w:t>
            </w:r>
          </w:p>
          <w:p w14:paraId="7F15B373" w14:textId="77777777" w:rsidR="003C0027" w:rsidRDefault="00BA701E" w:rsidP="006455F3">
            <w:pPr>
              <w:pStyle w:val="TableParagraph"/>
              <w:spacing w:before="146"/>
              <w:ind w:left="119"/>
              <w:jc w:val="both"/>
              <w:rPr>
                <w:sz w:val="24"/>
              </w:rPr>
            </w:pPr>
            <w:r>
              <w:rPr>
                <w:spacing w:val="-2"/>
                <w:sz w:val="24"/>
              </w:rPr>
              <w:t>report.</w:t>
            </w:r>
          </w:p>
        </w:tc>
      </w:tr>
      <w:tr w:rsidR="003C0027" w14:paraId="7C215C47" w14:textId="77777777">
        <w:trPr>
          <w:trHeight w:val="825"/>
        </w:trPr>
        <w:tc>
          <w:tcPr>
            <w:tcW w:w="4522" w:type="dxa"/>
          </w:tcPr>
          <w:p w14:paraId="4BD88C17" w14:textId="77777777" w:rsidR="003C0027" w:rsidRDefault="00BA701E" w:rsidP="006455F3">
            <w:pPr>
              <w:pStyle w:val="TableParagraph"/>
              <w:spacing w:before="203"/>
              <w:ind w:left="833"/>
              <w:jc w:val="both"/>
              <w:rPr>
                <w:b/>
                <w:sz w:val="24"/>
              </w:rPr>
            </w:pPr>
            <w:r>
              <w:rPr>
                <w:b/>
                <w:spacing w:val="-4"/>
                <w:sz w:val="24"/>
              </w:rPr>
              <w:t>Test</w:t>
            </w:r>
            <w:r>
              <w:rPr>
                <w:b/>
                <w:spacing w:val="-8"/>
                <w:sz w:val="24"/>
              </w:rPr>
              <w:t xml:space="preserve"> </w:t>
            </w:r>
            <w:r>
              <w:rPr>
                <w:b/>
                <w:spacing w:val="-4"/>
                <w:sz w:val="24"/>
              </w:rPr>
              <w:t>Data</w:t>
            </w:r>
          </w:p>
        </w:tc>
        <w:tc>
          <w:tcPr>
            <w:tcW w:w="4488" w:type="dxa"/>
          </w:tcPr>
          <w:p w14:paraId="4D831BC2" w14:textId="77777777" w:rsidR="003C0027" w:rsidRDefault="00BA701E" w:rsidP="006455F3">
            <w:pPr>
              <w:pStyle w:val="TableParagraph"/>
              <w:spacing w:line="273" w:lineRule="exact"/>
              <w:ind w:left="839"/>
              <w:jc w:val="both"/>
              <w:rPr>
                <w:sz w:val="24"/>
              </w:rPr>
            </w:pPr>
            <w:r>
              <w:rPr>
                <w:sz w:val="24"/>
              </w:rPr>
              <w:t>Training</w:t>
            </w:r>
            <w:r>
              <w:rPr>
                <w:spacing w:val="-1"/>
                <w:sz w:val="24"/>
              </w:rPr>
              <w:t xml:space="preserve"> </w:t>
            </w:r>
            <w:r>
              <w:rPr>
                <w:sz w:val="24"/>
              </w:rPr>
              <w:t>set</w:t>
            </w:r>
            <w:r>
              <w:rPr>
                <w:spacing w:val="4"/>
                <w:sz w:val="24"/>
              </w:rPr>
              <w:t xml:space="preserve"> </w:t>
            </w:r>
            <w:r>
              <w:rPr>
                <w:sz w:val="24"/>
              </w:rPr>
              <w:t>of</w:t>
            </w:r>
            <w:r>
              <w:rPr>
                <w:spacing w:val="8"/>
                <w:sz w:val="24"/>
              </w:rPr>
              <w:t xml:space="preserve"> </w:t>
            </w:r>
            <w:r>
              <w:rPr>
                <w:sz w:val="24"/>
              </w:rPr>
              <w:t>320</w:t>
            </w:r>
            <w:r>
              <w:rPr>
                <w:spacing w:val="6"/>
                <w:sz w:val="24"/>
              </w:rPr>
              <w:t xml:space="preserve"> </w:t>
            </w:r>
            <w:r>
              <w:rPr>
                <w:sz w:val="24"/>
              </w:rPr>
              <w:t>rows</w:t>
            </w:r>
            <w:r>
              <w:rPr>
                <w:spacing w:val="8"/>
                <w:sz w:val="24"/>
              </w:rPr>
              <w:t xml:space="preserve"> </w:t>
            </w:r>
            <w:r>
              <w:rPr>
                <w:sz w:val="24"/>
              </w:rPr>
              <w:t>and</w:t>
            </w:r>
            <w:r>
              <w:rPr>
                <w:spacing w:val="6"/>
                <w:sz w:val="24"/>
              </w:rPr>
              <w:t xml:space="preserve"> </w:t>
            </w:r>
            <w:r>
              <w:rPr>
                <w:sz w:val="24"/>
              </w:rPr>
              <w:t>test</w:t>
            </w:r>
            <w:r>
              <w:rPr>
                <w:spacing w:val="8"/>
                <w:sz w:val="24"/>
              </w:rPr>
              <w:t xml:space="preserve"> </w:t>
            </w:r>
            <w:r>
              <w:rPr>
                <w:spacing w:val="-5"/>
                <w:sz w:val="24"/>
              </w:rPr>
              <w:t>set</w:t>
            </w:r>
          </w:p>
          <w:p w14:paraId="39CCAD4E" w14:textId="77777777" w:rsidR="003C0027" w:rsidRDefault="00BA701E" w:rsidP="006455F3">
            <w:pPr>
              <w:pStyle w:val="TableParagraph"/>
              <w:spacing w:before="137"/>
              <w:ind w:left="119"/>
              <w:jc w:val="both"/>
              <w:rPr>
                <w:sz w:val="24"/>
              </w:rPr>
            </w:pPr>
            <w:r>
              <w:rPr>
                <w:sz w:val="24"/>
              </w:rPr>
              <w:t xml:space="preserve">of 80 </w:t>
            </w:r>
            <w:r>
              <w:rPr>
                <w:spacing w:val="-2"/>
                <w:sz w:val="24"/>
              </w:rPr>
              <w:t>rows.</w:t>
            </w:r>
          </w:p>
        </w:tc>
      </w:tr>
      <w:tr w:rsidR="003C0027" w14:paraId="1DEFC647" w14:textId="77777777">
        <w:trPr>
          <w:trHeight w:val="1237"/>
        </w:trPr>
        <w:tc>
          <w:tcPr>
            <w:tcW w:w="4522" w:type="dxa"/>
          </w:tcPr>
          <w:p w14:paraId="26DE12EB" w14:textId="77777777" w:rsidR="003C0027" w:rsidRDefault="003C0027" w:rsidP="006455F3">
            <w:pPr>
              <w:pStyle w:val="TableParagraph"/>
              <w:spacing w:before="138"/>
              <w:ind w:left="0"/>
              <w:jc w:val="both"/>
              <w:rPr>
                <w:i/>
                <w:sz w:val="24"/>
              </w:rPr>
            </w:pPr>
          </w:p>
          <w:p w14:paraId="30889644" w14:textId="77777777" w:rsidR="003C0027" w:rsidRDefault="00BA701E" w:rsidP="006455F3">
            <w:pPr>
              <w:pStyle w:val="TableParagraph"/>
              <w:ind w:left="833"/>
              <w:jc w:val="both"/>
              <w:rPr>
                <w:b/>
                <w:sz w:val="24"/>
              </w:rPr>
            </w:pPr>
            <w:r>
              <w:rPr>
                <w:b/>
                <w:sz w:val="24"/>
              </w:rPr>
              <w:t>Expected</w:t>
            </w:r>
            <w:r>
              <w:rPr>
                <w:b/>
                <w:spacing w:val="-15"/>
                <w:sz w:val="24"/>
              </w:rPr>
              <w:t xml:space="preserve"> </w:t>
            </w:r>
            <w:r>
              <w:rPr>
                <w:b/>
                <w:spacing w:val="-2"/>
                <w:sz w:val="24"/>
              </w:rPr>
              <w:t>Result</w:t>
            </w:r>
          </w:p>
        </w:tc>
        <w:tc>
          <w:tcPr>
            <w:tcW w:w="4488" w:type="dxa"/>
          </w:tcPr>
          <w:p w14:paraId="02F980D4" w14:textId="77777777" w:rsidR="003C0027" w:rsidRDefault="00BA701E" w:rsidP="006455F3">
            <w:pPr>
              <w:pStyle w:val="TableParagraph"/>
              <w:spacing w:before="6"/>
              <w:ind w:left="119" w:firstLine="720"/>
              <w:jc w:val="both"/>
              <w:rPr>
                <w:sz w:val="24"/>
              </w:rPr>
            </w:pPr>
            <w:r>
              <w:rPr>
                <w:sz w:val="24"/>
              </w:rPr>
              <w:t>The</w:t>
            </w:r>
            <w:r>
              <w:rPr>
                <w:spacing w:val="-15"/>
                <w:sz w:val="24"/>
              </w:rPr>
              <w:t xml:space="preserve"> </w:t>
            </w:r>
            <w:r>
              <w:rPr>
                <w:sz w:val="24"/>
              </w:rPr>
              <w:t>system</w:t>
            </w:r>
            <w:r>
              <w:rPr>
                <w:spacing w:val="-13"/>
                <w:sz w:val="24"/>
              </w:rPr>
              <w:t xml:space="preserve"> </w:t>
            </w:r>
            <w:r>
              <w:rPr>
                <w:sz w:val="24"/>
              </w:rPr>
              <w:t>should</w:t>
            </w:r>
            <w:r>
              <w:rPr>
                <w:spacing w:val="-15"/>
                <w:sz w:val="24"/>
              </w:rPr>
              <w:t xml:space="preserve"> </w:t>
            </w:r>
            <w:r>
              <w:rPr>
                <w:sz w:val="24"/>
              </w:rPr>
              <w:t>complete</w:t>
            </w:r>
            <w:r>
              <w:rPr>
                <w:spacing w:val="-15"/>
                <w:sz w:val="24"/>
              </w:rPr>
              <w:t xml:space="preserve"> </w:t>
            </w:r>
            <w:r>
              <w:rPr>
                <w:sz w:val="24"/>
              </w:rPr>
              <w:t>the</w:t>
            </w:r>
            <w:r>
              <w:rPr>
                <w:spacing w:val="-13"/>
                <w:sz w:val="24"/>
              </w:rPr>
              <w:t xml:space="preserve"> </w:t>
            </w:r>
            <w:r>
              <w:rPr>
                <w:spacing w:val="-2"/>
                <w:sz w:val="24"/>
              </w:rPr>
              <w:t>split</w:t>
            </w:r>
          </w:p>
          <w:p w14:paraId="38CFFB7D" w14:textId="77777777" w:rsidR="003C0027" w:rsidRDefault="00BA701E" w:rsidP="006455F3">
            <w:pPr>
              <w:pStyle w:val="TableParagraph"/>
              <w:spacing w:before="3" w:line="410" w:lineRule="atLeast"/>
              <w:ind w:left="119"/>
              <w:jc w:val="both"/>
              <w:rPr>
                <w:sz w:val="24"/>
              </w:rPr>
            </w:pPr>
            <w:r>
              <w:rPr>
                <w:sz w:val="24"/>
              </w:rPr>
              <w:t>and</w:t>
            </w:r>
            <w:r>
              <w:rPr>
                <w:spacing w:val="31"/>
                <w:sz w:val="24"/>
              </w:rPr>
              <w:t xml:space="preserve"> </w:t>
            </w:r>
            <w:r>
              <w:rPr>
                <w:sz w:val="24"/>
              </w:rPr>
              <w:t>produce</w:t>
            </w:r>
            <w:r>
              <w:rPr>
                <w:spacing w:val="30"/>
                <w:sz w:val="24"/>
              </w:rPr>
              <w:t xml:space="preserve"> </w:t>
            </w:r>
            <w:r>
              <w:rPr>
                <w:sz w:val="24"/>
              </w:rPr>
              <w:t>baseline</w:t>
            </w:r>
            <w:r>
              <w:rPr>
                <w:spacing w:val="30"/>
                <w:sz w:val="24"/>
              </w:rPr>
              <w:t xml:space="preserve"> </w:t>
            </w:r>
            <w:r>
              <w:rPr>
                <w:sz w:val="24"/>
              </w:rPr>
              <w:t>classification</w:t>
            </w:r>
            <w:r>
              <w:rPr>
                <w:spacing w:val="31"/>
                <w:sz w:val="24"/>
              </w:rPr>
              <w:t xml:space="preserve"> </w:t>
            </w:r>
            <w:r>
              <w:rPr>
                <w:sz w:val="24"/>
              </w:rPr>
              <w:t>results with no runtime error.</w:t>
            </w:r>
          </w:p>
        </w:tc>
      </w:tr>
      <w:tr w:rsidR="003C0027" w14:paraId="156B82C3" w14:textId="77777777">
        <w:trPr>
          <w:trHeight w:val="417"/>
        </w:trPr>
        <w:tc>
          <w:tcPr>
            <w:tcW w:w="4522" w:type="dxa"/>
          </w:tcPr>
          <w:p w14:paraId="12965070" w14:textId="77777777" w:rsidR="003C0027" w:rsidRDefault="00BA701E" w:rsidP="006455F3">
            <w:pPr>
              <w:pStyle w:val="TableParagraph"/>
              <w:spacing w:before="1"/>
              <w:ind w:left="833"/>
              <w:jc w:val="both"/>
              <w:rPr>
                <w:b/>
                <w:sz w:val="24"/>
              </w:rPr>
            </w:pPr>
            <w:r>
              <w:rPr>
                <w:b/>
                <w:spacing w:val="-2"/>
                <w:sz w:val="24"/>
              </w:rPr>
              <w:t>Pass/Fail</w:t>
            </w:r>
          </w:p>
        </w:tc>
        <w:tc>
          <w:tcPr>
            <w:tcW w:w="4488" w:type="dxa"/>
          </w:tcPr>
          <w:p w14:paraId="2B988678" w14:textId="77777777" w:rsidR="003C0027" w:rsidRDefault="00BA701E" w:rsidP="006455F3">
            <w:pPr>
              <w:pStyle w:val="TableParagraph"/>
              <w:spacing w:before="1"/>
              <w:ind w:left="839"/>
              <w:jc w:val="both"/>
              <w:rPr>
                <w:sz w:val="24"/>
              </w:rPr>
            </w:pPr>
            <w:r>
              <w:rPr>
                <w:spacing w:val="-4"/>
                <w:sz w:val="24"/>
              </w:rPr>
              <w:t>Pass</w:t>
            </w:r>
          </w:p>
        </w:tc>
      </w:tr>
      <w:tr w:rsidR="003C0027" w14:paraId="070D4CB3" w14:textId="77777777">
        <w:trPr>
          <w:trHeight w:val="2068"/>
        </w:trPr>
        <w:tc>
          <w:tcPr>
            <w:tcW w:w="4522" w:type="dxa"/>
          </w:tcPr>
          <w:p w14:paraId="58842C29" w14:textId="77777777" w:rsidR="003C0027" w:rsidRDefault="003C0027" w:rsidP="006455F3">
            <w:pPr>
              <w:pStyle w:val="TableParagraph"/>
              <w:ind w:left="0"/>
              <w:jc w:val="both"/>
              <w:rPr>
                <w:i/>
                <w:sz w:val="24"/>
              </w:rPr>
            </w:pPr>
          </w:p>
          <w:p w14:paraId="619EF902" w14:textId="77777777" w:rsidR="003C0027" w:rsidRDefault="003C0027" w:rsidP="006455F3">
            <w:pPr>
              <w:pStyle w:val="TableParagraph"/>
              <w:spacing w:before="274"/>
              <w:ind w:left="0"/>
              <w:jc w:val="both"/>
              <w:rPr>
                <w:i/>
                <w:sz w:val="24"/>
              </w:rPr>
            </w:pPr>
          </w:p>
          <w:p w14:paraId="2AC3B2F2" w14:textId="77777777" w:rsidR="003C0027" w:rsidRDefault="00BA701E" w:rsidP="006455F3">
            <w:pPr>
              <w:pStyle w:val="TableParagraph"/>
              <w:spacing w:before="1"/>
              <w:ind w:left="833"/>
              <w:jc w:val="both"/>
              <w:rPr>
                <w:b/>
                <w:sz w:val="24"/>
              </w:rPr>
            </w:pPr>
            <w:r>
              <w:rPr>
                <w:b/>
                <w:spacing w:val="-2"/>
                <w:sz w:val="24"/>
              </w:rPr>
              <w:t>Comments</w:t>
            </w:r>
          </w:p>
        </w:tc>
        <w:tc>
          <w:tcPr>
            <w:tcW w:w="4488" w:type="dxa"/>
          </w:tcPr>
          <w:p w14:paraId="30B4B300" w14:textId="77777777" w:rsidR="003C0027" w:rsidRDefault="00BA701E" w:rsidP="006455F3">
            <w:pPr>
              <w:pStyle w:val="TableParagraph"/>
              <w:spacing w:before="1" w:line="360" w:lineRule="auto"/>
              <w:ind w:left="119" w:right="77" w:firstLine="720"/>
              <w:jc w:val="both"/>
              <w:rPr>
                <w:sz w:val="24"/>
              </w:rPr>
            </w:pPr>
            <w:r>
              <w:rPr>
                <w:sz w:val="24"/>
              </w:rPr>
              <w:t>The baseline model executed successfully and achieved perfect performance on the test set, confirming that the</w:t>
            </w:r>
            <w:r>
              <w:rPr>
                <w:spacing w:val="-10"/>
                <w:sz w:val="24"/>
              </w:rPr>
              <w:t xml:space="preserve"> </w:t>
            </w:r>
            <w:r>
              <w:rPr>
                <w:sz w:val="24"/>
              </w:rPr>
              <w:t>pipeline</w:t>
            </w:r>
            <w:r>
              <w:rPr>
                <w:spacing w:val="-10"/>
                <w:sz w:val="24"/>
              </w:rPr>
              <w:t xml:space="preserve"> </w:t>
            </w:r>
            <w:r>
              <w:rPr>
                <w:sz w:val="24"/>
              </w:rPr>
              <w:t>and</w:t>
            </w:r>
            <w:r>
              <w:rPr>
                <w:spacing w:val="-8"/>
                <w:sz w:val="24"/>
              </w:rPr>
              <w:t xml:space="preserve"> </w:t>
            </w:r>
            <w:r>
              <w:rPr>
                <w:sz w:val="24"/>
              </w:rPr>
              <w:t>scoring</w:t>
            </w:r>
            <w:r>
              <w:rPr>
                <w:spacing w:val="-10"/>
                <w:sz w:val="24"/>
              </w:rPr>
              <w:t xml:space="preserve"> </w:t>
            </w:r>
            <w:r>
              <w:rPr>
                <w:sz w:val="24"/>
              </w:rPr>
              <w:t>functions</w:t>
            </w:r>
            <w:r>
              <w:rPr>
                <w:spacing w:val="-8"/>
                <w:sz w:val="24"/>
              </w:rPr>
              <w:t xml:space="preserve"> </w:t>
            </w:r>
            <w:r>
              <w:rPr>
                <w:sz w:val="24"/>
              </w:rPr>
              <w:t>worked</w:t>
            </w:r>
            <w:r>
              <w:rPr>
                <w:spacing w:val="-10"/>
                <w:sz w:val="24"/>
              </w:rPr>
              <w:t xml:space="preserve"> </w:t>
            </w:r>
            <w:r>
              <w:rPr>
                <w:sz w:val="24"/>
              </w:rPr>
              <w:t>as</w:t>
            </w:r>
          </w:p>
          <w:p w14:paraId="1F43CC9C" w14:textId="77777777" w:rsidR="003C0027" w:rsidRDefault="00BA701E" w:rsidP="006455F3">
            <w:pPr>
              <w:pStyle w:val="TableParagraph"/>
              <w:spacing w:line="271" w:lineRule="exact"/>
              <w:ind w:left="119"/>
              <w:jc w:val="both"/>
              <w:rPr>
                <w:sz w:val="24"/>
              </w:rPr>
            </w:pPr>
            <w:r>
              <w:rPr>
                <w:spacing w:val="-2"/>
                <w:sz w:val="24"/>
              </w:rPr>
              <w:t>intended.</w:t>
            </w:r>
          </w:p>
        </w:tc>
      </w:tr>
    </w:tbl>
    <w:p w14:paraId="24442235" w14:textId="77777777" w:rsidR="003C0027" w:rsidRDefault="003C0027" w:rsidP="006455F3">
      <w:pPr>
        <w:pStyle w:val="BodyText"/>
        <w:ind w:left="0"/>
        <w:jc w:val="both"/>
        <w:rPr>
          <w:i/>
          <w:sz w:val="20"/>
        </w:rPr>
      </w:pPr>
    </w:p>
    <w:p w14:paraId="64E1010D" w14:textId="77777777" w:rsidR="003C0027" w:rsidRDefault="00BA701E" w:rsidP="006455F3">
      <w:pPr>
        <w:pStyle w:val="BodyText"/>
        <w:spacing w:before="1"/>
        <w:ind w:left="0"/>
        <w:jc w:val="both"/>
        <w:rPr>
          <w:i/>
          <w:sz w:val="20"/>
        </w:rPr>
      </w:pPr>
      <w:r>
        <w:rPr>
          <w:i/>
          <w:noProof/>
          <w:sz w:val="20"/>
        </w:rPr>
        <w:drawing>
          <wp:anchor distT="0" distB="0" distL="0" distR="0" simplePos="0" relativeHeight="487589888" behindDoc="1" locked="0" layoutInCell="1" allowOverlap="1" wp14:anchorId="4A0C31F6" wp14:editId="50E585EE">
            <wp:simplePos x="0" y="0"/>
            <wp:positionH relativeFrom="page">
              <wp:posOffset>1371600</wp:posOffset>
            </wp:positionH>
            <wp:positionV relativeFrom="paragraph">
              <wp:posOffset>161939</wp:posOffset>
            </wp:positionV>
            <wp:extent cx="5273610" cy="3312795"/>
            <wp:effectExtent l="0" t="0" r="0" b="0"/>
            <wp:wrapTopAndBottom/>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6" cstate="print"/>
                    <a:stretch>
                      <a:fillRect/>
                    </a:stretch>
                  </pic:blipFill>
                  <pic:spPr>
                    <a:xfrm>
                      <a:off x="0" y="0"/>
                      <a:ext cx="5273610" cy="3312795"/>
                    </a:xfrm>
                    <a:prstGeom prst="rect">
                      <a:avLst/>
                    </a:prstGeom>
                  </pic:spPr>
                </pic:pic>
              </a:graphicData>
            </a:graphic>
          </wp:anchor>
        </w:drawing>
      </w:r>
    </w:p>
    <w:p w14:paraId="26F23999" w14:textId="77777777" w:rsidR="003C0027" w:rsidRDefault="00BA701E" w:rsidP="006455F3">
      <w:pPr>
        <w:spacing w:before="165"/>
        <w:ind w:left="1167"/>
        <w:jc w:val="both"/>
        <w:rPr>
          <w:i/>
          <w:sz w:val="24"/>
        </w:rPr>
      </w:pPr>
      <w:r>
        <w:rPr>
          <w:i/>
          <w:sz w:val="24"/>
        </w:rPr>
        <w:t>Figure</w:t>
      </w:r>
      <w:r>
        <w:rPr>
          <w:i/>
          <w:spacing w:val="-11"/>
          <w:sz w:val="24"/>
        </w:rPr>
        <w:t xml:space="preserve"> </w:t>
      </w:r>
      <w:r>
        <w:rPr>
          <w:i/>
          <w:sz w:val="24"/>
        </w:rPr>
        <w:t>5.2:</w:t>
      </w:r>
      <w:r>
        <w:rPr>
          <w:i/>
          <w:spacing w:val="-6"/>
          <w:sz w:val="24"/>
        </w:rPr>
        <w:t xml:space="preserve"> </w:t>
      </w:r>
      <w:r>
        <w:rPr>
          <w:i/>
          <w:sz w:val="24"/>
        </w:rPr>
        <w:t>TC002</w:t>
      </w:r>
      <w:r>
        <w:rPr>
          <w:i/>
          <w:spacing w:val="-8"/>
          <w:sz w:val="24"/>
        </w:rPr>
        <w:t xml:space="preserve"> </w:t>
      </w:r>
      <w:r>
        <w:rPr>
          <w:i/>
          <w:sz w:val="24"/>
        </w:rPr>
        <w:t>evidence</w:t>
      </w:r>
      <w:r>
        <w:rPr>
          <w:i/>
          <w:spacing w:val="-10"/>
          <w:sz w:val="24"/>
        </w:rPr>
        <w:t xml:space="preserve"> </w:t>
      </w:r>
      <w:r>
        <w:rPr>
          <w:i/>
          <w:sz w:val="24"/>
        </w:rPr>
        <w:t>showing</w:t>
      </w:r>
      <w:r>
        <w:rPr>
          <w:i/>
          <w:spacing w:val="-8"/>
          <w:sz w:val="24"/>
        </w:rPr>
        <w:t xml:space="preserve"> </w:t>
      </w:r>
      <w:r>
        <w:rPr>
          <w:i/>
          <w:sz w:val="24"/>
        </w:rPr>
        <w:t>Logistic</w:t>
      </w:r>
      <w:r>
        <w:rPr>
          <w:i/>
          <w:spacing w:val="-9"/>
          <w:sz w:val="24"/>
        </w:rPr>
        <w:t xml:space="preserve"> </w:t>
      </w:r>
      <w:r>
        <w:rPr>
          <w:i/>
          <w:sz w:val="24"/>
        </w:rPr>
        <w:t>Regression</w:t>
      </w:r>
      <w:r>
        <w:rPr>
          <w:i/>
          <w:spacing w:val="-8"/>
          <w:sz w:val="24"/>
        </w:rPr>
        <w:t xml:space="preserve"> </w:t>
      </w:r>
      <w:r>
        <w:rPr>
          <w:i/>
          <w:sz w:val="24"/>
        </w:rPr>
        <w:t>execution</w:t>
      </w:r>
      <w:r>
        <w:rPr>
          <w:i/>
          <w:spacing w:val="-6"/>
          <w:sz w:val="24"/>
        </w:rPr>
        <w:t xml:space="preserve"> </w:t>
      </w:r>
      <w:r>
        <w:rPr>
          <w:i/>
          <w:sz w:val="24"/>
        </w:rPr>
        <w:t>and</w:t>
      </w:r>
      <w:r>
        <w:rPr>
          <w:i/>
          <w:spacing w:val="-6"/>
          <w:sz w:val="24"/>
        </w:rPr>
        <w:t xml:space="preserve"> </w:t>
      </w:r>
      <w:r>
        <w:rPr>
          <w:i/>
          <w:sz w:val="24"/>
        </w:rPr>
        <w:t>metric</w:t>
      </w:r>
      <w:r>
        <w:rPr>
          <w:i/>
          <w:spacing w:val="-8"/>
          <w:sz w:val="24"/>
        </w:rPr>
        <w:t xml:space="preserve"> </w:t>
      </w:r>
      <w:r>
        <w:rPr>
          <w:i/>
          <w:spacing w:val="-2"/>
          <w:sz w:val="24"/>
        </w:rPr>
        <w:t>output.</w:t>
      </w:r>
    </w:p>
    <w:p w14:paraId="35986F4F" w14:textId="77777777" w:rsidR="003C0027" w:rsidRDefault="003C0027" w:rsidP="006455F3">
      <w:pPr>
        <w:jc w:val="both"/>
        <w:rPr>
          <w:i/>
          <w:sz w:val="24"/>
        </w:rPr>
        <w:sectPr w:rsidR="003C0027">
          <w:type w:val="continuous"/>
          <w:pgSz w:w="11900" w:h="16840"/>
          <w:pgMar w:top="1380" w:right="141" w:bottom="1240" w:left="992" w:header="0" w:footer="1057" w:gutter="0"/>
          <w:cols w:space="720"/>
        </w:sectPr>
      </w:pPr>
    </w:p>
    <w:tbl>
      <w:tblPr>
        <w:tblW w:w="0" w:type="auto"/>
        <w:tblInd w:w="4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464"/>
        <w:gridCol w:w="4546"/>
      </w:tblGrid>
      <w:tr w:rsidR="003C0027" w14:paraId="5F353639" w14:textId="77777777">
        <w:trPr>
          <w:trHeight w:val="412"/>
        </w:trPr>
        <w:tc>
          <w:tcPr>
            <w:tcW w:w="4464" w:type="dxa"/>
          </w:tcPr>
          <w:p w14:paraId="33F3038A" w14:textId="77777777" w:rsidR="003C0027" w:rsidRDefault="00BA701E" w:rsidP="006455F3">
            <w:pPr>
              <w:pStyle w:val="TableParagraph"/>
              <w:spacing w:line="273" w:lineRule="exact"/>
              <w:ind w:left="833"/>
              <w:jc w:val="both"/>
              <w:rPr>
                <w:b/>
                <w:sz w:val="24"/>
              </w:rPr>
            </w:pPr>
            <w:r>
              <w:rPr>
                <w:b/>
                <w:spacing w:val="-2"/>
                <w:sz w:val="24"/>
              </w:rPr>
              <w:lastRenderedPageBreak/>
              <w:t>Test</w:t>
            </w:r>
            <w:r>
              <w:rPr>
                <w:b/>
                <w:spacing w:val="-12"/>
                <w:sz w:val="24"/>
              </w:rPr>
              <w:t xml:space="preserve"> </w:t>
            </w:r>
            <w:r>
              <w:rPr>
                <w:b/>
                <w:spacing w:val="-2"/>
                <w:sz w:val="24"/>
              </w:rPr>
              <w:t>Case</w:t>
            </w:r>
            <w:r>
              <w:rPr>
                <w:b/>
                <w:spacing w:val="-6"/>
                <w:sz w:val="24"/>
              </w:rPr>
              <w:t xml:space="preserve"> </w:t>
            </w:r>
            <w:r>
              <w:rPr>
                <w:b/>
                <w:spacing w:val="-5"/>
                <w:sz w:val="24"/>
              </w:rPr>
              <w:t>ID</w:t>
            </w:r>
          </w:p>
        </w:tc>
        <w:tc>
          <w:tcPr>
            <w:tcW w:w="4546" w:type="dxa"/>
          </w:tcPr>
          <w:p w14:paraId="0CDB96CF" w14:textId="77777777" w:rsidR="003C0027" w:rsidRDefault="00BA701E" w:rsidP="006455F3">
            <w:pPr>
              <w:pStyle w:val="TableParagraph"/>
              <w:spacing w:line="273" w:lineRule="exact"/>
              <w:ind w:left="833"/>
              <w:jc w:val="both"/>
              <w:rPr>
                <w:sz w:val="24"/>
              </w:rPr>
            </w:pPr>
            <w:r>
              <w:rPr>
                <w:spacing w:val="-2"/>
                <w:sz w:val="24"/>
              </w:rPr>
              <w:t>TC003</w:t>
            </w:r>
          </w:p>
        </w:tc>
      </w:tr>
      <w:tr w:rsidR="003C0027" w14:paraId="5DBB93C3" w14:textId="77777777">
        <w:trPr>
          <w:trHeight w:val="417"/>
        </w:trPr>
        <w:tc>
          <w:tcPr>
            <w:tcW w:w="4464" w:type="dxa"/>
          </w:tcPr>
          <w:p w14:paraId="176E1D4C" w14:textId="77777777" w:rsidR="003C0027" w:rsidRDefault="00BA701E" w:rsidP="006455F3">
            <w:pPr>
              <w:pStyle w:val="TableParagraph"/>
              <w:spacing w:line="273" w:lineRule="exact"/>
              <w:ind w:left="833"/>
              <w:jc w:val="both"/>
              <w:rPr>
                <w:b/>
                <w:sz w:val="24"/>
              </w:rPr>
            </w:pPr>
            <w:r>
              <w:rPr>
                <w:b/>
                <w:spacing w:val="-2"/>
                <w:sz w:val="24"/>
              </w:rPr>
              <w:t>Test</w:t>
            </w:r>
            <w:r>
              <w:rPr>
                <w:b/>
                <w:spacing w:val="-12"/>
                <w:sz w:val="24"/>
              </w:rPr>
              <w:t xml:space="preserve"> </w:t>
            </w:r>
            <w:r>
              <w:rPr>
                <w:b/>
                <w:spacing w:val="-2"/>
                <w:sz w:val="24"/>
              </w:rPr>
              <w:t>Case</w:t>
            </w:r>
            <w:r>
              <w:rPr>
                <w:b/>
                <w:spacing w:val="-7"/>
                <w:sz w:val="24"/>
              </w:rPr>
              <w:t xml:space="preserve"> </w:t>
            </w:r>
            <w:r>
              <w:rPr>
                <w:b/>
                <w:spacing w:val="-2"/>
                <w:sz w:val="24"/>
              </w:rPr>
              <w:t>Title</w:t>
            </w:r>
          </w:p>
        </w:tc>
        <w:tc>
          <w:tcPr>
            <w:tcW w:w="4546" w:type="dxa"/>
          </w:tcPr>
          <w:p w14:paraId="7666B85C" w14:textId="77777777" w:rsidR="003C0027" w:rsidRDefault="00BA701E" w:rsidP="006455F3">
            <w:pPr>
              <w:pStyle w:val="TableParagraph"/>
              <w:spacing w:line="273" w:lineRule="exact"/>
              <w:ind w:left="833"/>
              <w:jc w:val="both"/>
              <w:rPr>
                <w:sz w:val="24"/>
              </w:rPr>
            </w:pPr>
            <w:r>
              <w:rPr>
                <w:sz w:val="24"/>
              </w:rPr>
              <w:t>Random</w:t>
            </w:r>
            <w:r>
              <w:rPr>
                <w:spacing w:val="-8"/>
                <w:sz w:val="24"/>
              </w:rPr>
              <w:t xml:space="preserve"> </w:t>
            </w:r>
            <w:r>
              <w:rPr>
                <w:sz w:val="24"/>
              </w:rPr>
              <w:t>Forest</w:t>
            </w:r>
            <w:r>
              <w:rPr>
                <w:spacing w:val="-8"/>
                <w:sz w:val="24"/>
              </w:rPr>
              <w:t xml:space="preserve"> </w:t>
            </w:r>
            <w:r>
              <w:rPr>
                <w:sz w:val="24"/>
              </w:rPr>
              <w:t>ensemble</w:t>
            </w:r>
            <w:r>
              <w:rPr>
                <w:spacing w:val="-4"/>
                <w:sz w:val="24"/>
              </w:rPr>
              <w:t xml:space="preserve"> </w:t>
            </w:r>
            <w:r>
              <w:rPr>
                <w:spacing w:val="-2"/>
                <w:sz w:val="24"/>
              </w:rPr>
              <w:t>testing</w:t>
            </w:r>
          </w:p>
        </w:tc>
      </w:tr>
      <w:tr w:rsidR="003C0027" w14:paraId="1321F56A" w14:textId="77777777">
        <w:trPr>
          <w:trHeight w:val="1650"/>
        </w:trPr>
        <w:tc>
          <w:tcPr>
            <w:tcW w:w="4464" w:type="dxa"/>
          </w:tcPr>
          <w:p w14:paraId="002080BA" w14:textId="77777777" w:rsidR="003C0027" w:rsidRDefault="003C0027" w:rsidP="006455F3">
            <w:pPr>
              <w:pStyle w:val="TableParagraph"/>
              <w:ind w:left="0"/>
              <w:jc w:val="both"/>
              <w:rPr>
                <w:i/>
                <w:sz w:val="24"/>
              </w:rPr>
            </w:pPr>
          </w:p>
          <w:p w14:paraId="79F70DB9" w14:textId="77777777" w:rsidR="003C0027" w:rsidRDefault="003C0027" w:rsidP="006455F3">
            <w:pPr>
              <w:pStyle w:val="TableParagraph"/>
              <w:spacing w:before="58"/>
              <w:ind w:left="0"/>
              <w:jc w:val="both"/>
              <w:rPr>
                <w:i/>
                <w:sz w:val="24"/>
              </w:rPr>
            </w:pPr>
          </w:p>
          <w:p w14:paraId="15D66E38" w14:textId="77777777" w:rsidR="003C0027" w:rsidRDefault="00BA701E" w:rsidP="006455F3">
            <w:pPr>
              <w:pStyle w:val="TableParagraph"/>
              <w:spacing w:before="1"/>
              <w:ind w:left="833"/>
              <w:jc w:val="both"/>
              <w:rPr>
                <w:b/>
                <w:sz w:val="24"/>
              </w:rPr>
            </w:pPr>
            <w:r>
              <w:rPr>
                <w:b/>
                <w:spacing w:val="-2"/>
                <w:sz w:val="24"/>
              </w:rPr>
              <w:t>Objective</w:t>
            </w:r>
          </w:p>
        </w:tc>
        <w:tc>
          <w:tcPr>
            <w:tcW w:w="4546" w:type="dxa"/>
          </w:tcPr>
          <w:p w14:paraId="5E4F0D5E" w14:textId="77777777" w:rsidR="003C0027" w:rsidRDefault="00BA701E" w:rsidP="006455F3">
            <w:pPr>
              <w:pStyle w:val="TableParagraph"/>
              <w:spacing w:before="1" w:line="360" w:lineRule="auto"/>
              <w:ind w:right="80" w:firstLine="720"/>
              <w:jc w:val="both"/>
              <w:rPr>
                <w:sz w:val="24"/>
              </w:rPr>
            </w:pPr>
            <w:r>
              <w:rPr>
                <w:sz w:val="24"/>
              </w:rPr>
              <w:t>To verify that a nonlinear ensemble model</w:t>
            </w:r>
            <w:r>
              <w:rPr>
                <w:spacing w:val="-15"/>
                <w:sz w:val="24"/>
              </w:rPr>
              <w:t xml:space="preserve"> </w:t>
            </w:r>
            <w:r>
              <w:rPr>
                <w:sz w:val="24"/>
              </w:rPr>
              <w:t>can</w:t>
            </w:r>
            <w:r>
              <w:rPr>
                <w:spacing w:val="-15"/>
                <w:sz w:val="24"/>
              </w:rPr>
              <w:t xml:space="preserve"> </w:t>
            </w:r>
            <w:r>
              <w:rPr>
                <w:sz w:val="24"/>
              </w:rPr>
              <w:t>be</w:t>
            </w:r>
            <w:r>
              <w:rPr>
                <w:spacing w:val="-15"/>
                <w:sz w:val="24"/>
              </w:rPr>
              <w:t xml:space="preserve"> </w:t>
            </w:r>
            <w:r>
              <w:rPr>
                <w:sz w:val="24"/>
              </w:rPr>
              <w:t>trained</w:t>
            </w:r>
            <w:r>
              <w:rPr>
                <w:spacing w:val="-15"/>
                <w:sz w:val="24"/>
              </w:rPr>
              <w:t xml:space="preserve"> </w:t>
            </w:r>
            <w:r>
              <w:rPr>
                <w:sz w:val="24"/>
              </w:rPr>
              <w:t>on</w:t>
            </w:r>
            <w:r>
              <w:rPr>
                <w:spacing w:val="-15"/>
                <w:sz w:val="24"/>
              </w:rPr>
              <w:t xml:space="preserve"> </w:t>
            </w:r>
            <w:r>
              <w:rPr>
                <w:sz w:val="24"/>
              </w:rPr>
              <w:t>the</w:t>
            </w:r>
            <w:r>
              <w:rPr>
                <w:spacing w:val="-15"/>
                <w:sz w:val="24"/>
              </w:rPr>
              <w:t xml:space="preserve"> </w:t>
            </w:r>
            <w:r>
              <w:rPr>
                <w:sz w:val="24"/>
              </w:rPr>
              <w:t>same</w:t>
            </w:r>
            <w:r>
              <w:rPr>
                <w:spacing w:val="-15"/>
                <w:sz w:val="24"/>
              </w:rPr>
              <w:t xml:space="preserve"> </w:t>
            </w:r>
            <w:r>
              <w:rPr>
                <w:sz w:val="24"/>
              </w:rPr>
              <w:t>pipeline</w:t>
            </w:r>
            <w:r>
              <w:rPr>
                <w:spacing w:val="-15"/>
                <w:sz w:val="24"/>
              </w:rPr>
              <w:t xml:space="preserve"> </w:t>
            </w:r>
            <w:r>
              <w:rPr>
                <w:sz w:val="24"/>
              </w:rPr>
              <w:t>and return</w:t>
            </w:r>
            <w:r>
              <w:rPr>
                <w:spacing w:val="80"/>
                <w:sz w:val="24"/>
              </w:rPr>
              <w:t xml:space="preserve"> </w:t>
            </w:r>
            <w:r>
              <w:rPr>
                <w:sz w:val="24"/>
              </w:rPr>
              <w:t>a</w:t>
            </w:r>
            <w:r>
              <w:rPr>
                <w:spacing w:val="80"/>
                <w:sz w:val="24"/>
              </w:rPr>
              <w:t xml:space="preserve"> </w:t>
            </w:r>
            <w:r>
              <w:rPr>
                <w:sz w:val="24"/>
              </w:rPr>
              <w:t>valid</w:t>
            </w:r>
            <w:r>
              <w:rPr>
                <w:spacing w:val="80"/>
                <w:sz w:val="24"/>
              </w:rPr>
              <w:t xml:space="preserve"> </w:t>
            </w:r>
            <w:r>
              <w:rPr>
                <w:sz w:val="24"/>
              </w:rPr>
              <w:t>classification</w:t>
            </w:r>
            <w:r>
              <w:rPr>
                <w:spacing w:val="80"/>
                <w:sz w:val="24"/>
              </w:rPr>
              <w:t xml:space="preserve"> </w:t>
            </w:r>
            <w:r>
              <w:rPr>
                <w:sz w:val="24"/>
              </w:rPr>
              <w:t>report</w:t>
            </w:r>
            <w:r>
              <w:rPr>
                <w:spacing w:val="80"/>
                <w:sz w:val="24"/>
              </w:rPr>
              <w:t xml:space="preserve"> </w:t>
            </w:r>
            <w:r>
              <w:rPr>
                <w:sz w:val="24"/>
              </w:rPr>
              <w:t>and</w:t>
            </w:r>
          </w:p>
          <w:p w14:paraId="19C0C3BD" w14:textId="77777777" w:rsidR="003C0027" w:rsidRDefault="00BA701E" w:rsidP="006455F3">
            <w:pPr>
              <w:pStyle w:val="TableParagraph"/>
              <w:spacing w:line="263" w:lineRule="exact"/>
              <w:jc w:val="both"/>
              <w:rPr>
                <w:sz w:val="24"/>
              </w:rPr>
            </w:pPr>
            <w:r>
              <w:rPr>
                <w:sz w:val="24"/>
              </w:rPr>
              <w:t>performance</w:t>
            </w:r>
            <w:r>
              <w:rPr>
                <w:spacing w:val="-12"/>
                <w:sz w:val="24"/>
              </w:rPr>
              <w:t xml:space="preserve"> </w:t>
            </w:r>
            <w:r>
              <w:rPr>
                <w:spacing w:val="-2"/>
                <w:sz w:val="24"/>
              </w:rPr>
              <w:t>scores.</w:t>
            </w:r>
          </w:p>
        </w:tc>
      </w:tr>
      <w:tr w:rsidR="003C0027" w14:paraId="406380D4" w14:textId="77777777">
        <w:trPr>
          <w:trHeight w:val="825"/>
        </w:trPr>
        <w:tc>
          <w:tcPr>
            <w:tcW w:w="4464" w:type="dxa"/>
          </w:tcPr>
          <w:p w14:paraId="18D0AF7D" w14:textId="77777777" w:rsidR="003C0027" w:rsidRDefault="00BA701E" w:rsidP="006455F3">
            <w:pPr>
              <w:pStyle w:val="TableParagraph"/>
              <w:spacing w:before="203"/>
              <w:ind w:left="833"/>
              <w:jc w:val="both"/>
              <w:rPr>
                <w:b/>
                <w:sz w:val="24"/>
              </w:rPr>
            </w:pPr>
            <w:r>
              <w:rPr>
                <w:b/>
                <w:spacing w:val="-2"/>
                <w:sz w:val="24"/>
              </w:rPr>
              <w:t>Preconditions</w:t>
            </w:r>
          </w:p>
        </w:tc>
        <w:tc>
          <w:tcPr>
            <w:tcW w:w="4546" w:type="dxa"/>
          </w:tcPr>
          <w:p w14:paraId="18E908EF" w14:textId="77777777" w:rsidR="003C0027" w:rsidRDefault="00BA701E" w:rsidP="006455F3">
            <w:pPr>
              <w:pStyle w:val="TableParagraph"/>
              <w:spacing w:line="273" w:lineRule="exact"/>
              <w:ind w:left="833"/>
              <w:jc w:val="both"/>
              <w:rPr>
                <w:sz w:val="24"/>
              </w:rPr>
            </w:pPr>
            <w:proofErr w:type="gramStart"/>
            <w:r>
              <w:rPr>
                <w:sz w:val="24"/>
              </w:rPr>
              <w:t>The</w:t>
            </w:r>
            <w:r>
              <w:rPr>
                <w:spacing w:val="31"/>
                <w:sz w:val="24"/>
              </w:rPr>
              <w:t xml:space="preserve">  </w:t>
            </w:r>
            <w:r>
              <w:rPr>
                <w:sz w:val="24"/>
              </w:rPr>
              <w:t>split</w:t>
            </w:r>
            <w:proofErr w:type="gramEnd"/>
            <w:r>
              <w:rPr>
                <w:spacing w:val="31"/>
                <w:sz w:val="24"/>
              </w:rPr>
              <w:t xml:space="preserve">  </w:t>
            </w:r>
            <w:proofErr w:type="gramStart"/>
            <w:r>
              <w:rPr>
                <w:sz w:val="24"/>
              </w:rPr>
              <w:t>data</w:t>
            </w:r>
            <w:r>
              <w:rPr>
                <w:spacing w:val="31"/>
                <w:sz w:val="24"/>
              </w:rPr>
              <w:t xml:space="preserve">  </w:t>
            </w:r>
            <w:r>
              <w:rPr>
                <w:sz w:val="24"/>
              </w:rPr>
              <w:t>and</w:t>
            </w:r>
            <w:proofErr w:type="gramEnd"/>
            <w:r>
              <w:rPr>
                <w:spacing w:val="34"/>
                <w:sz w:val="24"/>
              </w:rPr>
              <w:t xml:space="preserve">  </w:t>
            </w:r>
            <w:r>
              <w:rPr>
                <w:spacing w:val="-2"/>
                <w:sz w:val="24"/>
              </w:rPr>
              <w:t>preprocessing</w:t>
            </w:r>
          </w:p>
          <w:p w14:paraId="3F0866FB" w14:textId="77777777" w:rsidR="003C0027" w:rsidRDefault="00BA701E" w:rsidP="006455F3">
            <w:pPr>
              <w:pStyle w:val="TableParagraph"/>
              <w:spacing w:before="137"/>
              <w:jc w:val="both"/>
              <w:rPr>
                <w:sz w:val="24"/>
              </w:rPr>
            </w:pPr>
            <w:r>
              <w:rPr>
                <w:sz w:val="24"/>
              </w:rPr>
              <w:t>transformer</w:t>
            </w:r>
            <w:r>
              <w:rPr>
                <w:spacing w:val="-11"/>
                <w:sz w:val="24"/>
              </w:rPr>
              <w:t xml:space="preserve"> </w:t>
            </w:r>
            <w:proofErr w:type="gramStart"/>
            <w:r>
              <w:rPr>
                <w:sz w:val="24"/>
              </w:rPr>
              <w:t>are</w:t>
            </w:r>
            <w:proofErr w:type="gramEnd"/>
            <w:r>
              <w:rPr>
                <w:spacing w:val="-9"/>
                <w:sz w:val="24"/>
              </w:rPr>
              <w:t xml:space="preserve"> </w:t>
            </w:r>
            <w:r>
              <w:rPr>
                <w:sz w:val="24"/>
              </w:rPr>
              <w:t>already</w:t>
            </w:r>
            <w:r>
              <w:rPr>
                <w:spacing w:val="-6"/>
                <w:sz w:val="24"/>
              </w:rPr>
              <w:t xml:space="preserve"> </w:t>
            </w:r>
            <w:r>
              <w:rPr>
                <w:spacing w:val="-2"/>
                <w:sz w:val="24"/>
              </w:rPr>
              <w:t>defined.</w:t>
            </w:r>
          </w:p>
        </w:tc>
      </w:tr>
      <w:tr w:rsidR="003C0027" w14:paraId="28E3E0CD" w14:textId="77777777">
        <w:trPr>
          <w:trHeight w:val="1237"/>
        </w:trPr>
        <w:tc>
          <w:tcPr>
            <w:tcW w:w="4464" w:type="dxa"/>
          </w:tcPr>
          <w:p w14:paraId="44521018" w14:textId="77777777" w:rsidR="003C0027" w:rsidRDefault="003C0027" w:rsidP="006455F3">
            <w:pPr>
              <w:pStyle w:val="TableParagraph"/>
              <w:spacing w:before="138"/>
              <w:ind w:left="0"/>
              <w:jc w:val="both"/>
              <w:rPr>
                <w:i/>
                <w:sz w:val="24"/>
              </w:rPr>
            </w:pPr>
          </w:p>
          <w:p w14:paraId="1B4042B6" w14:textId="77777777" w:rsidR="003C0027" w:rsidRDefault="00BA701E" w:rsidP="006455F3">
            <w:pPr>
              <w:pStyle w:val="TableParagraph"/>
              <w:ind w:left="833"/>
              <w:jc w:val="both"/>
              <w:rPr>
                <w:b/>
                <w:sz w:val="24"/>
              </w:rPr>
            </w:pPr>
            <w:r>
              <w:rPr>
                <w:b/>
                <w:spacing w:val="-4"/>
                <w:sz w:val="24"/>
              </w:rPr>
              <w:t>Test</w:t>
            </w:r>
            <w:r>
              <w:rPr>
                <w:b/>
                <w:spacing w:val="-8"/>
                <w:sz w:val="24"/>
              </w:rPr>
              <w:t xml:space="preserve"> </w:t>
            </w:r>
            <w:r>
              <w:rPr>
                <w:b/>
                <w:spacing w:val="-2"/>
                <w:sz w:val="24"/>
              </w:rPr>
              <w:t>Steps</w:t>
            </w:r>
          </w:p>
        </w:tc>
        <w:tc>
          <w:tcPr>
            <w:tcW w:w="4546" w:type="dxa"/>
          </w:tcPr>
          <w:p w14:paraId="0B4BF95E" w14:textId="77777777" w:rsidR="003C0027" w:rsidRDefault="00BA701E" w:rsidP="006455F3">
            <w:pPr>
              <w:pStyle w:val="TableParagraph"/>
              <w:spacing w:line="273" w:lineRule="exact"/>
              <w:ind w:left="833"/>
              <w:jc w:val="both"/>
              <w:rPr>
                <w:sz w:val="24"/>
              </w:rPr>
            </w:pPr>
            <w:r>
              <w:rPr>
                <w:sz w:val="24"/>
              </w:rPr>
              <w:t>1.</w:t>
            </w:r>
            <w:r>
              <w:rPr>
                <w:spacing w:val="-5"/>
                <w:sz w:val="24"/>
              </w:rPr>
              <w:t xml:space="preserve"> </w:t>
            </w:r>
            <w:r>
              <w:rPr>
                <w:sz w:val="24"/>
              </w:rPr>
              <w:t>Execute</w:t>
            </w:r>
            <w:r>
              <w:rPr>
                <w:spacing w:val="-4"/>
                <w:sz w:val="24"/>
              </w:rPr>
              <w:t xml:space="preserve"> </w:t>
            </w:r>
            <w:r>
              <w:rPr>
                <w:sz w:val="24"/>
              </w:rPr>
              <w:t>the</w:t>
            </w:r>
            <w:r>
              <w:rPr>
                <w:spacing w:val="-4"/>
                <w:sz w:val="24"/>
              </w:rPr>
              <w:t xml:space="preserve"> </w:t>
            </w:r>
            <w:r>
              <w:rPr>
                <w:sz w:val="24"/>
              </w:rPr>
              <w:t>Random</w:t>
            </w:r>
            <w:r>
              <w:rPr>
                <w:spacing w:val="-4"/>
                <w:sz w:val="24"/>
              </w:rPr>
              <w:t xml:space="preserve"> </w:t>
            </w:r>
            <w:r>
              <w:rPr>
                <w:sz w:val="24"/>
              </w:rPr>
              <w:t>Forest</w:t>
            </w:r>
            <w:r>
              <w:rPr>
                <w:spacing w:val="-3"/>
                <w:sz w:val="24"/>
              </w:rPr>
              <w:t xml:space="preserve"> </w:t>
            </w:r>
            <w:r>
              <w:rPr>
                <w:sz w:val="24"/>
              </w:rPr>
              <w:t>cell.</w:t>
            </w:r>
            <w:r>
              <w:rPr>
                <w:spacing w:val="-3"/>
                <w:sz w:val="24"/>
              </w:rPr>
              <w:t xml:space="preserve"> </w:t>
            </w:r>
            <w:r>
              <w:rPr>
                <w:spacing w:val="-5"/>
                <w:sz w:val="24"/>
              </w:rPr>
              <w:t>2.</w:t>
            </w:r>
          </w:p>
          <w:p w14:paraId="7CAA35EE" w14:textId="77777777" w:rsidR="003C0027" w:rsidRDefault="00BA701E" w:rsidP="006455F3">
            <w:pPr>
              <w:pStyle w:val="TableParagraph"/>
              <w:spacing w:before="141" w:line="345" w:lineRule="auto"/>
              <w:jc w:val="both"/>
              <w:rPr>
                <w:sz w:val="24"/>
              </w:rPr>
            </w:pPr>
            <w:r>
              <w:rPr>
                <w:sz w:val="24"/>
              </w:rPr>
              <w:t>Inspect classification report and confusion matrix. 3. Compare with baseline results.</w:t>
            </w:r>
          </w:p>
        </w:tc>
      </w:tr>
      <w:tr w:rsidR="003C0027" w14:paraId="2F5F1DFC" w14:textId="77777777">
        <w:trPr>
          <w:trHeight w:val="830"/>
        </w:trPr>
        <w:tc>
          <w:tcPr>
            <w:tcW w:w="4464" w:type="dxa"/>
          </w:tcPr>
          <w:p w14:paraId="4933DD2F" w14:textId="77777777" w:rsidR="003C0027" w:rsidRDefault="00BA701E" w:rsidP="006455F3">
            <w:pPr>
              <w:pStyle w:val="TableParagraph"/>
              <w:spacing w:before="207"/>
              <w:ind w:left="833"/>
              <w:jc w:val="both"/>
              <w:rPr>
                <w:b/>
                <w:sz w:val="24"/>
              </w:rPr>
            </w:pPr>
            <w:r>
              <w:rPr>
                <w:b/>
                <w:spacing w:val="-4"/>
                <w:sz w:val="24"/>
              </w:rPr>
              <w:t>Test</w:t>
            </w:r>
            <w:r>
              <w:rPr>
                <w:b/>
                <w:spacing w:val="-8"/>
                <w:sz w:val="24"/>
              </w:rPr>
              <w:t xml:space="preserve"> </w:t>
            </w:r>
            <w:r>
              <w:rPr>
                <w:b/>
                <w:spacing w:val="-4"/>
                <w:sz w:val="24"/>
              </w:rPr>
              <w:t>Data</w:t>
            </w:r>
          </w:p>
        </w:tc>
        <w:tc>
          <w:tcPr>
            <w:tcW w:w="4546" w:type="dxa"/>
          </w:tcPr>
          <w:p w14:paraId="65B91D34" w14:textId="77777777" w:rsidR="003C0027" w:rsidRDefault="00BA701E" w:rsidP="006455F3">
            <w:pPr>
              <w:pStyle w:val="TableParagraph"/>
              <w:tabs>
                <w:tab w:val="left" w:pos="3413"/>
                <w:tab w:val="left" w:pos="4087"/>
              </w:tabs>
              <w:spacing w:before="1"/>
              <w:ind w:left="833"/>
              <w:jc w:val="both"/>
              <w:rPr>
                <w:sz w:val="24"/>
              </w:rPr>
            </w:pPr>
            <w:proofErr w:type="spellStart"/>
            <w:r>
              <w:rPr>
                <w:spacing w:val="-2"/>
                <w:sz w:val="24"/>
              </w:rPr>
              <w:t>RandomForestClassifier</w:t>
            </w:r>
            <w:proofErr w:type="spellEnd"/>
            <w:r>
              <w:rPr>
                <w:sz w:val="24"/>
              </w:rPr>
              <w:tab/>
            </w:r>
            <w:r>
              <w:rPr>
                <w:spacing w:val="-4"/>
                <w:sz w:val="24"/>
              </w:rPr>
              <w:t>with</w:t>
            </w:r>
            <w:r>
              <w:rPr>
                <w:sz w:val="24"/>
              </w:rPr>
              <w:tab/>
            </w:r>
            <w:r>
              <w:rPr>
                <w:spacing w:val="-5"/>
                <w:sz w:val="24"/>
              </w:rPr>
              <w:t>300</w:t>
            </w:r>
          </w:p>
          <w:p w14:paraId="09A23886" w14:textId="77777777" w:rsidR="003C0027" w:rsidRDefault="00BA701E" w:rsidP="006455F3">
            <w:pPr>
              <w:pStyle w:val="TableParagraph"/>
              <w:spacing w:before="137"/>
              <w:jc w:val="both"/>
              <w:rPr>
                <w:sz w:val="24"/>
              </w:rPr>
            </w:pPr>
            <w:r>
              <w:rPr>
                <w:sz w:val="24"/>
              </w:rPr>
              <w:t>trees</w:t>
            </w:r>
            <w:r>
              <w:rPr>
                <w:spacing w:val="-9"/>
                <w:sz w:val="24"/>
              </w:rPr>
              <w:t xml:space="preserve"> </w:t>
            </w:r>
            <w:r>
              <w:rPr>
                <w:sz w:val="24"/>
              </w:rPr>
              <w:t>and</w:t>
            </w:r>
            <w:r>
              <w:rPr>
                <w:spacing w:val="-8"/>
                <w:sz w:val="24"/>
              </w:rPr>
              <w:t xml:space="preserve"> </w:t>
            </w:r>
            <w:r>
              <w:rPr>
                <w:sz w:val="24"/>
              </w:rPr>
              <w:t>balanced</w:t>
            </w:r>
            <w:r>
              <w:rPr>
                <w:spacing w:val="-10"/>
                <w:sz w:val="24"/>
              </w:rPr>
              <w:t xml:space="preserve"> </w:t>
            </w:r>
            <w:r>
              <w:rPr>
                <w:sz w:val="24"/>
              </w:rPr>
              <w:t>class</w:t>
            </w:r>
            <w:r>
              <w:rPr>
                <w:spacing w:val="-6"/>
                <w:sz w:val="24"/>
              </w:rPr>
              <w:t xml:space="preserve"> </w:t>
            </w:r>
            <w:r>
              <w:rPr>
                <w:spacing w:val="-2"/>
                <w:sz w:val="24"/>
              </w:rPr>
              <w:t>weighting.</w:t>
            </w:r>
          </w:p>
        </w:tc>
      </w:tr>
      <w:tr w:rsidR="003C0027" w14:paraId="63A485BF" w14:textId="77777777">
        <w:trPr>
          <w:trHeight w:val="1237"/>
        </w:trPr>
        <w:tc>
          <w:tcPr>
            <w:tcW w:w="4464" w:type="dxa"/>
          </w:tcPr>
          <w:p w14:paraId="6F0E13F3" w14:textId="77777777" w:rsidR="003C0027" w:rsidRDefault="003C0027" w:rsidP="006455F3">
            <w:pPr>
              <w:pStyle w:val="TableParagraph"/>
              <w:spacing w:before="133"/>
              <w:ind w:left="0"/>
              <w:jc w:val="both"/>
              <w:rPr>
                <w:i/>
                <w:sz w:val="24"/>
              </w:rPr>
            </w:pPr>
          </w:p>
          <w:p w14:paraId="0A205574" w14:textId="77777777" w:rsidR="003C0027" w:rsidRDefault="00BA701E" w:rsidP="006455F3">
            <w:pPr>
              <w:pStyle w:val="TableParagraph"/>
              <w:ind w:left="833"/>
              <w:jc w:val="both"/>
              <w:rPr>
                <w:b/>
                <w:sz w:val="24"/>
              </w:rPr>
            </w:pPr>
            <w:r>
              <w:rPr>
                <w:b/>
                <w:sz w:val="24"/>
              </w:rPr>
              <w:t>Expected</w:t>
            </w:r>
            <w:r>
              <w:rPr>
                <w:b/>
                <w:spacing w:val="-15"/>
                <w:sz w:val="24"/>
              </w:rPr>
              <w:t xml:space="preserve"> </w:t>
            </w:r>
            <w:r>
              <w:rPr>
                <w:b/>
                <w:spacing w:val="-2"/>
                <w:sz w:val="24"/>
              </w:rPr>
              <w:t>Result</w:t>
            </w:r>
          </w:p>
        </w:tc>
        <w:tc>
          <w:tcPr>
            <w:tcW w:w="4546" w:type="dxa"/>
          </w:tcPr>
          <w:p w14:paraId="157B0681" w14:textId="77777777" w:rsidR="003C0027" w:rsidRDefault="00BA701E" w:rsidP="006455F3">
            <w:pPr>
              <w:pStyle w:val="TableParagraph"/>
              <w:spacing w:before="1"/>
              <w:ind w:firstLine="720"/>
              <w:jc w:val="both"/>
              <w:rPr>
                <w:sz w:val="24"/>
              </w:rPr>
            </w:pPr>
            <w:r>
              <w:rPr>
                <w:sz w:val="24"/>
              </w:rPr>
              <w:t>The</w:t>
            </w:r>
            <w:r>
              <w:rPr>
                <w:spacing w:val="21"/>
                <w:sz w:val="24"/>
              </w:rPr>
              <w:t xml:space="preserve"> </w:t>
            </w:r>
            <w:r>
              <w:rPr>
                <w:sz w:val="24"/>
              </w:rPr>
              <w:t>model</w:t>
            </w:r>
            <w:r>
              <w:rPr>
                <w:spacing w:val="25"/>
                <w:sz w:val="24"/>
              </w:rPr>
              <w:t xml:space="preserve"> </w:t>
            </w:r>
            <w:r>
              <w:rPr>
                <w:sz w:val="24"/>
              </w:rPr>
              <w:t>should</w:t>
            </w:r>
            <w:r>
              <w:rPr>
                <w:spacing w:val="23"/>
                <w:sz w:val="24"/>
              </w:rPr>
              <w:t xml:space="preserve"> </w:t>
            </w:r>
            <w:r>
              <w:rPr>
                <w:sz w:val="24"/>
              </w:rPr>
              <w:t>train</w:t>
            </w:r>
            <w:r>
              <w:rPr>
                <w:spacing w:val="27"/>
                <w:sz w:val="24"/>
              </w:rPr>
              <w:t xml:space="preserve"> </w:t>
            </w:r>
            <w:r>
              <w:rPr>
                <w:spacing w:val="-2"/>
                <w:sz w:val="24"/>
              </w:rPr>
              <w:t>successfully</w:t>
            </w:r>
          </w:p>
          <w:p w14:paraId="2BB541A8" w14:textId="77777777" w:rsidR="003C0027" w:rsidRDefault="00BA701E" w:rsidP="006455F3">
            <w:pPr>
              <w:pStyle w:val="TableParagraph"/>
              <w:spacing w:before="142" w:line="345" w:lineRule="auto"/>
              <w:jc w:val="both"/>
              <w:rPr>
                <w:sz w:val="24"/>
              </w:rPr>
            </w:pPr>
            <w:r>
              <w:rPr>
                <w:sz w:val="24"/>
              </w:rPr>
              <w:t>and</w:t>
            </w:r>
            <w:r>
              <w:rPr>
                <w:spacing w:val="34"/>
                <w:sz w:val="24"/>
              </w:rPr>
              <w:t xml:space="preserve"> </w:t>
            </w:r>
            <w:r>
              <w:rPr>
                <w:sz w:val="24"/>
              </w:rPr>
              <w:t>produce</w:t>
            </w:r>
            <w:r>
              <w:rPr>
                <w:spacing w:val="33"/>
                <w:sz w:val="24"/>
              </w:rPr>
              <w:t xml:space="preserve"> </w:t>
            </w:r>
            <w:r>
              <w:rPr>
                <w:sz w:val="24"/>
              </w:rPr>
              <w:t>high</w:t>
            </w:r>
            <w:r>
              <w:rPr>
                <w:spacing w:val="33"/>
                <w:sz w:val="24"/>
              </w:rPr>
              <w:t xml:space="preserve"> </w:t>
            </w:r>
            <w:r>
              <w:rPr>
                <w:sz w:val="24"/>
              </w:rPr>
              <w:t>predictive</w:t>
            </w:r>
            <w:r>
              <w:rPr>
                <w:spacing w:val="33"/>
                <w:sz w:val="24"/>
              </w:rPr>
              <w:t xml:space="preserve"> </w:t>
            </w:r>
            <w:r>
              <w:rPr>
                <w:sz w:val="24"/>
              </w:rPr>
              <w:t>scores</w:t>
            </w:r>
            <w:r>
              <w:rPr>
                <w:spacing w:val="33"/>
                <w:sz w:val="24"/>
              </w:rPr>
              <w:t xml:space="preserve"> </w:t>
            </w:r>
            <w:r>
              <w:rPr>
                <w:sz w:val="24"/>
              </w:rPr>
              <w:t>with</w:t>
            </w:r>
            <w:r>
              <w:rPr>
                <w:spacing w:val="33"/>
                <w:sz w:val="24"/>
              </w:rPr>
              <w:t xml:space="preserve"> </w:t>
            </w:r>
            <w:r>
              <w:rPr>
                <w:sz w:val="24"/>
              </w:rPr>
              <w:t>a valid confusion matrix.</w:t>
            </w:r>
          </w:p>
        </w:tc>
      </w:tr>
      <w:tr w:rsidR="003C0027" w14:paraId="3F61B572" w14:textId="77777777">
        <w:trPr>
          <w:trHeight w:val="417"/>
        </w:trPr>
        <w:tc>
          <w:tcPr>
            <w:tcW w:w="4464" w:type="dxa"/>
          </w:tcPr>
          <w:p w14:paraId="39ABE7AC" w14:textId="77777777" w:rsidR="003C0027" w:rsidRDefault="00BA701E" w:rsidP="006455F3">
            <w:pPr>
              <w:pStyle w:val="TableParagraph"/>
              <w:spacing w:before="6"/>
              <w:ind w:left="833"/>
              <w:jc w:val="both"/>
              <w:rPr>
                <w:b/>
                <w:sz w:val="24"/>
              </w:rPr>
            </w:pPr>
            <w:r>
              <w:rPr>
                <w:b/>
                <w:spacing w:val="-2"/>
                <w:sz w:val="24"/>
              </w:rPr>
              <w:t>Pass/Fail</w:t>
            </w:r>
          </w:p>
        </w:tc>
        <w:tc>
          <w:tcPr>
            <w:tcW w:w="4546" w:type="dxa"/>
          </w:tcPr>
          <w:p w14:paraId="12E391EC" w14:textId="77777777" w:rsidR="003C0027" w:rsidRDefault="00BA701E" w:rsidP="006455F3">
            <w:pPr>
              <w:pStyle w:val="TableParagraph"/>
              <w:spacing w:before="6"/>
              <w:ind w:left="833"/>
              <w:jc w:val="both"/>
              <w:rPr>
                <w:sz w:val="24"/>
              </w:rPr>
            </w:pPr>
            <w:r>
              <w:rPr>
                <w:spacing w:val="-4"/>
                <w:sz w:val="24"/>
              </w:rPr>
              <w:t>Pass</w:t>
            </w:r>
          </w:p>
        </w:tc>
      </w:tr>
      <w:tr w:rsidR="003C0027" w14:paraId="607CA972" w14:textId="77777777">
        <w:trPr>
          <w:trHeight w:val="1655"/>
        </w:trPr>
        <w:tc>
          <w:tcPr>
            <w:tcW w:w="4464" w:type="dxa"/>
          </w:tcPr>
          <w:p w14:paraId="227A9E6C" w14:textId="77777777" w:rsidR="003C0027" w:rsidRDefault="003C0027" w:rsidP="006455F3">
            <w:pPr>
              <w:pStyle w:val="TableParagraph"/>
              <w:ind w:left="0"/>
              <w:jc w:val="both"/>
              <w:rPr>
                <w:i/>
                <w:sz w:val="24"/>
              </w:rPr>
            </w:pPr>
          </w:p>
          <w:p w14:paraId="551C5E10" w14:textId="77777777" w:rsidR="003C0027" w:rsidRDefault="003C0027" w:rsidP="006455F3">
            <w:pPr>
              <w:pStyle w:val="TableParagraph"/>
              <w:spacing w:before="63"/>
              <w:ind w:left="0"/>
              <w:jc w:val="both"/>
              <w:rPr>
                <w:i/>
                <w:sz w:val="24"/>
              </w:rPr>
            </w:pPr>
          </w:p>
          <w:p w14:paraId="3C517AEF" w14:textId="77777777" w:rsidR="003C0027" w:rsidRDefault="00BA701E" w:rsidP="006455F3">
            <w:pPr>
              <w:pStyle w:val="TableParagraph"/>
              <w:ind w:left="833"/>
              <w:jc w:val="both"/>
              <w:rPr>
                <w:b/>
                <w:sz w:val="24"/>
              </w:rPr>
            </w:pPr>
            <w:r>
              <w:rPr>
                <w:b/>
                <w:spacing w:val="-2"/>
                <w:sz w:val="24"/>
              </w:rPr>
              <w:t>Comments</w:t>
            </w:r>
          </w:p>
        </w:tc>
        <w:tc>
          <w:tcPr>
            <w:tcW w:w="4546" w:type="dxa"/>
          </w:tcPr>
          <w:p w14:paraId="1CE5E49D" w14:textId="77777777" w:rsidR="003C0027" w:rsidRDefault="00BA701E" w:rsidP="006455F3">
            <w:pPr>
              <w:pStyle w:val="TableParagraph"/>
              <w:spacing w:before="1" w:line="360" w:lineRule="auto"/>
              <w:ind w:right="79" w:firstLine="720"/>
              <w:jc w:val="both"/>
              <w:rPr>
                <w:sz w:val="24"/>
              </w:rPr>
            </w:pPr>
            <w:r>
              <w:rPr>
                <w:sz w:val="24"/>
              </w:rPr>
              <w:t>Random Forest trained without error and delivered very strong performance, with only a small drop from the linear and SVM</w:t>
            </w:r>
          </w:p>
          <w:p w14:paraId="3A8020F2" w14:textId="77777777" w:rsidR="003C0027" w:rsidRDefault="00BA701E" w:rsidP="006455F3">
            <w:pPr>
              <w:pStyle w:val="TableParagraph"/>
              <w:spacing w:before="1"/>
              <w:jc w:val="both"/>
              <w:rPr>
                <w:sz w:val="24"/>
              </w:rPr>
            </w:pPr>
            <w:r>
              <w:rPr>
                <w:sz w:val="24"/>
              </w:rPr>
              <w:t>perfect</w:t>
            </w:r>
            <w:r>
              <w:rPr>
                <w:spacing w:val="-13"/>
                <w:sz w:val="24"/>
              </w:rPr>
              <w:t xml:space="preserve"> </w:t>
            </w:r>
            <w:r>
              <w:rPr>
                <w:spacing w:val="-2"/>
                <w:sz w:val="24"/>
              </w:rPr>
              <w:t>classifications.</w:t>
            </w:r>
          </w:p>
        </w:tc>
      </w:tr>
    </w:tbl>
    <w:p w14:paraId="297D69D6" w14:textId="77777777" w:rsidR="003C0027" w:rsidRDefault="003C0027" w:rsidP="006455F3">
      <w:pPr>
        <w:pStyle w:val="TableParagraph"/>
        <w:jc w:val="both"/>
        <w:rPr>
          <w:sz w:val="24"/>
        </w:rPr>
        <w:sectPr w:rsidR="003C0027">
          <w:pgSz w:w="11900" w:h="16840"/>
          <w:pgMar w:top="1380" w:right="141" w:bottom="1240" w:left="992" w:header="0" w:footer="1057" w:gutter="0"/>
          <w:cols w:space="720"/>
        </w:sectPr>
      </w:pPr>
    </w:p>
    <w:p w14:paraId="4B51EE0A" w14:textId="77777777" w:rsidR="003C0027" w:rsidRDefault="00BA701E" w:rsidP="006455F3">
      <w:pPr>
        <w:pStyle w:val="BodyText"/>
        <w:ind w:left="1168"/>
        <w:jc w:val="both"/>
        <w:rPr>
          <w:sz w:val="20"/>
        </w:rPr>
      </w:pPr>
      <w:r>
        <w:rPr>
          <w:noProof/>
          <w:sz w:val="20"/>
        </w:rPr>
        <w:lastRenderedPageBreak/>
        <w:drawing>
          <wp:inline distT="0" distB="0" distL="0" distR="0" wp14:anchorId="104FD3F4" wp14:editId="6182FEF8">
            <wp:extent cx="5345428" cy="3216021"/>
            <wp:effectExtent l="0" t="0" r="0" b="0"/>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17" cstate="print"/>
                    <a:stretch>
                      <a:fillRect/>
                    </a:stretch>
                  </pic:blipFill>
                  <pic:spPr>
                    <a:xfrm>
                      <a:off x="0" y="0"/>
                      <a:ext cx="5345428" cy="3216021"/>
                    </a:xfrm>
                    <a:prstGeom prst="rect">
                      <a:avLst/>
                    </a:prstGeom>
                  </pic:spPr>
                </pic:pic>
              </a:graphicData>
            </a:graphic>
          </wp:inline>
        </w:drawing>
      </w:r>
    </w:p>
    <w:p w14:paraId="2125D16C" w14:textId="77777777" w:rsidR="003C0027" w:rsidRDefault="00BA701E" w:rsidP="006455F3">
      <w:pPr>
        <w:spacing w:before="96" w:line="362" w:lineRule="auto"/>
        <w:ind w:left="447" w:right="1387" w:firstLine="720"/>
        <w:jc w:val="both"/>
        <w:rPr>
          <w:i/>
          <w:sz w:val="24"/>
        </w:rPr>
      </w:pPr>
      <w:r>
        <w:rPr>
          <w:i/>
          <w:sz w:val="24"/>
        </w:rPr>
        <w:t>Figure</w:t>
      </w:r>
      <w:r>
        <w:rPr>
          <w:i/>
          <w:spacing w:val="40"/>
          <w:sz w:val="24"/>
        </w:rPr>
        <w:t xml:space="preserve"> </w:t>
      </w:r>
      <w:r>
        <w:rPr>
          <w:i/>
          <w:sz w:val="24"/>
        </w:rPr>
        <w:t>5.3:</w:t>
      </w:r>
      <w:r>
        <w:rPr>
          <w:i/>
          <w:spacing w:val="40"/>
          <w:sz w:val="24"/>
        </w:rPr>
        <w:t xml:space="preserve"> </w:t>
      </w:r>
      <w:r>
        <w:rPr>
          <w:i/>
          <w:sz w:val="24"/>
        </w:rPr>
        <w:t>TC003</w:t>
      </w:r>
      <w:r>
        <w:rPr>
          <w:i/>
          <w:spacing w:val="40"/>
          <w:sz w:val="24"/>
        </w:rPr>
        <w:t xml:space="preserve"> </w:t>
      </w:r>
      <w:r>
        <w:rPr>
          <w:i/>
          <w:sz w:val="24"/>
        </w:rPr>
        <w:t>evidence</w:t>
      </w:r>
      <w:r>
        <w:rPr>
          <w:i/>
          <w:spacing w:val="40"/>
          <w:sz w:val="24"/>
        </w:rPr>
        <w:t xml:space="preserve"> </w:t>
      </w:r>
      <w:r>
        <w:rPr>
          <w:i/>
          <w:sz w:val="24"/>
        </w:rPr>
        <w:t>showing</w:t>
      </w:r>
      <w:r>
        <w:rPr>
          <w:i/>
          <w:spacing w:val="40"/>
          <w:sz w:val="24"/>
        </w:rPr>
        <w:t xml:space="preserve"> </w:t>
      </w:r>
      <w:r>
        <w:rPr>
          <w:i/>
          <w:sz w:val="24"/>
        </w:rPr>
        <w:t>Random</w:t>
      </w:r>
      <w:r>
        <w:rPr>
          <w:i/>
          <w:spacing w:val="40"/>
          <w:sz w:val="24"/>
        </w:rPr>
        <w:t xml:space="preserve"> </w:t>
      </w:r>
      <w:r>
        <w:rPr>
          <w:i/>
          <w:sz w:val="24"/>
        </w:rPr>
        <w:t>Forest</w:t>
      </w:r>
      <w:r>
        <w:rPr>
          <w:i/>
          <w:spacing w:val="40"/>
          <w:sz w:val="24"/>
        </w:rPr>
        <w:t xml:space="preserve"> </w:t>
      </w:r>
      <w:r>
        <w:rPr>
          <w:i/>
          <w:sz w:val="24"/>
        </w:rPr>
        <w:t>evaluation</w:t>
      </w:r>
      <w:r>
        <w:rPr>
          <w:i/>
          <w:spacing w:val="40"/>
          <w:sz w:val="24"/>
        </w:rPr>
        <w:t xml:space="preserve"> </w:t>
      </w:r>
      <w:r>
        <w:rPr>
          <w:i/>
          <w:sz w:val="24"/>
        </w:rPr>
        <w:t>output</w:t>
      </w:r>
      <w:r>
        <w:rPr>
          <w:i/>
          <w:spacing w:val="40"/>
          <w:sz w:val="24"/>
        </w:rPr>
        <w:t xml:space="preserve"> </w:t>
      </w:r>
      <w:r>
        <w:rPr>
          <w:i/>
          <w:sz w:val="24"/>
        </w:rPr>
        <w:t>and</w:t>
      </w:r>
      <w:r>
        <w:rPr>
          <w:i/>
          <w:spacing w:val="80"/>
          <w:w w:val="150"/>
          <w:sz w:val="24"/>
        </w:rPr>
        <w:t xml:space="preserve"> </w:t>
      </w:r>
      <w:r>
        <w:rPr>
          <w:i/>
          <w:sz w:val="24"/>
        </w:rPr>
        <w:t>classification summary.</w:t>
      </w:r>
    </w:p>
    <w:p w14:paraId="42DFE344" w14:textId="77777777" w:rsidR="003C0027" w:rsidRDefault="003C0027" w:rsidP="006455F3">
      <w:pPr>
        <w:pStyle w:val="BodyText"/>
        <w:spacing w:before="4" w:after="1"/>
        <w:ind w:left="0"/>
        <w:jc w:val="both"/>
        <w:rPr>
          <w:i/>
          <w:sz w:val="13"/>
        </w:rPr>
      </w:pPr>
    </w:p>
    <w:tbl>
      <w:tblPr>
        <w:tblW w:w="0" w:type="auto"/>
        <w:tblInd w:w="4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02"/>
        <w:gridCol w:w="4507"/>
      </w:tblGrid>
      <w:tr w:rsidR="003C0027" w14:paraId="16A23F14" w14:textId="77777777">
        <w:trPr>
          <w:trHeight w:val="417"/>
        </w:trPr>
        <w:tc>
          <w:tcPr>
            <w:tcW w:w="4502" w:type="dxa"/>
          </w:tcPr>
          <w:p w14:paraId="221E890A" w14:textId="77777777" w:rsidR="003C0027" w:rsidRDefault="00BA701E" w:rsidP="006455F3">
            <w:pPr>
              <w:pStyle w:val="TableParagraph"/>
              <w:spacing w:line="273" w:lineRule="exact"/>
              <w:ind w:left="833"/>
              <w:jc w:val="both"/>
              <w:rPr>
                <w:b/>
                <w:sz w:val="24"/>
              </w:rPr>
            </w:pPr>
            <w:r>
              <w:rPr>
                <w:b/>
                <w:spacing w:val="-2"/>
                <w:sz w:val="24"/>
              </w:rPr>
              <w:t>Test</w:t>
            </w:r>
            <w:r>
              <w:rPr>
                <w:b/>
                <w:spacing w:val="-12"/>
                <w:sz w:val="24"/>
              </w:rPr>
              <w:t xml:space="preserve"> </w:t>
            </w:r>
            <w:r>
              <w:rPr>
                <w:b/>
                <w:spacing w:val="-2"/>
                <w:sz w:val="24"/>
              </w:rPr>
              <w:t>Case</w:t>
            </w:r>
            <w:r>
              <w:rPr>
                <w:b/>
                <w:spacing w:val="-6"/>
                <w:sz w:val="24"/>
              </w:rPr>
              <w:t xml:space="preserve"> </w:t>
            </w:r>
            <w:r>
              <w:rPr>
                <w:b/>
                <w:spacing w:val="-5"/>
                <w:sz w:val="24"/>
              </w:rPr>
              <w:t>ID</w:t>
            </w:r>
          </w:p>
        </w:tc>
        <w:tc>
          <w:tcPr>
            <w:tcW w:w="4507" w:type="dxa"/>
          </w:tcPr>
          <w:p w14:paraId="087BF63D" w14:textId="77777777" w:rsidR="003C0027" w:rsidRDefault="00BA701E" w:rsidP="006455F3">
            <w:pPr>
              <w:pStyle w:val="TableParagraph"/>
              <w:spacing w:line="273" w:lineRule="exact"/>
              <w:ind w:left="838"/>
              <w:jc w:val="both"/>
              <w:rPr>
                <w:sz w:val="24"/>
              </w:rPr>
            </w:pPr>
            <w:r>
              <w:rPr>
                <w:spacing w:val="-2"/>
                <w:sz w:val="24"/>
              </w:rPr>
              <w:t>TC004</w:t>
            </w:r>
          </w:p>
        </w:tc>
      </w:tr>
      <w:tr w:rsidR="003C0027" w14:paraId="6F60AE43" w14:textId="77777777">
        <w:trPr>
          <w:trHeight w:val="825"/>
        </w:trPr>
        <w:tc>
          <w:tcPr>
            <w:tcW w:w="4502" w:type="dxa"/>
          </w:tcPr>
          <w:p w14:paraId="695AAF97" w14:textId="77777777" w:rsidR="003C0027" w:rsidRDefault="00BA701E" w:rsidP="006455F3">
            <w:pPr>
              <w:pStyle w:val="TableParagraph"/>
              <w:spacing w:before="198"/>
              <w:ind w:left="833"/>
              <w:jc w:val="both"/>
              <w:rPr>
                <w:b/>
                <w:sz w:val="24"/>
              </w:rPr>
            </w:pPr>
            <w:r>
              <w:rPr>
                <w:b/>
                <w:spacing w:val="-2"/>
                <w:sz w:val="24"/>
              </w:rPr>
              <w:t>Test</w:t>
            </w:r>
            <w:r>
              <w:rPr>
                <w:b/>
                <w:spacing w:val="-12"/>
                <w:sz w:val="24"/>
              </w:rPr>
              <w:t xml:space="preserve"> </w:t>
            </w:r>
            <w:r>
              <w:rPr>
                <w:b/>
                <w:spacing w:val="-2"/>
                <w:sz w:val="24"/>
              </w:rPr>
              <w:t>Case</w:t>
            </w:r>
            <w:r>
              <w:rPr>
                <w:b/>
                <w:spacing w:val="-7"/>
                <w:sz w:val="24"/>
              </w:rPr>
              <w:t xml:space="preserve"> </w:t>
            </w:r>
            <w:r>
              <w:rPr>
                <w:b/>
                <w:spacing w:val="-2"/>
                <w:sz w:val="24"/>
              </w:rPr>
              <w:t>Title</w:t>
            </w:r>
          </w:p>
        </w:tc>
        <w:tc>
          <w:tcPr>
            <w:tcW w:w="4507" w:type="dxa"/>
          </w:tcPr>
          <w:p w14:paraId="570F1F14" w14:textId="77777777" w:rsidR="003C0027" w:rsidRDefault="00BA701E" w:rsidP="006455F3">
            <w:pPr>
              <w:pStyle w:val="TableParagraph"/>
              <w:spacing w:line="273" w:lineRule="exact"/>
              <w:ind w:left="838"/>
              <w:jc w:val="both"/>
              <w:rPr>
                <w:sz w:val="24"/>
              </w:rPr>
            </w:pPr>
            <w:proofErr w:type="spellStart"/>
            <w:proofErr w:type="gramStart"/>
            <w:r>
              <w:rPr>
                <w:sz w:val="24"/>
              </w:rPr>
              <w:t>XGBoost</w:t>
            </w:r>
            <w:proofErr w:type="spellEnd"/>
            <w:r>
              <w:rPr>
                <w:spacing w:val="30"/>
                <w:sz w:val="24"/>
              </w:rPr>
              <w:t xml:space="preserve">  </w:t>
            </w:r>
            <w:r>
              <w:rPr>
                <w:sz w:val="24"/>
              </w:rPr>
              <w:t>classification</w:t>
            </w:r>
            <w:proofErr w:type="gramEnd"/>
            <w:r>
              <w:rPr>
                <w:spacing w:val="34"/>
                <w:sz w:val="24"/>
              </w:rPr>
              <w:t xml:space="preserve">  </w:t>
            </w:r>
            <w:proofErr w:type="gramStart"/>
            <w:r>
              <w:rPr>
                <w:sz w:val="24"/>
              </w:rPr>
              <w:t>and</w:t>
            </w:r>
            <w:r>
              <w:rPr>
                <w:spacing w:val="34"/>
                <w:sz w:val="24"/>
              </w:rPr>
              <w:t xml:space="preserve">  </w:t>
            </w:r>
            <w:r>
              <w:rPr>
                <w:spacing w:val="-2"/>
                <w:sz w:val="24"/>
              </w:rPr>
              <w:t>error</w:t>
            </w:r>
            <w:proofErr w:type="gramEnd"/>
          </w:p>
          <w:p w14:paraId="7A281954" w14:textId="77777777" w:rsidR="003C0027" w:rsidRDefault="00BA701E" w:rsidP="006455F3">
            <w:pPr>
              <w:pStyle w:val="TableParagraph"/>
              <w:spacing w:before="137"/>
              <w:ind w:left="118"/>
              <w:jc w:val="both"/>
              <w:rPr>
                <w:sz w:val="24"/>
              </w:rPr>
            </w:pPr>
            <w:r>
              <w:rPr>
                <w:sz w:val="24"/>
              </w:rPr>
              <w:t>pattern</w:t>
            </w:r>
            <w:r>
              <w:rPr>
                <w:spacing w:val="-6"/>
                <w:sz w:val="24"/>
              </w:rPr>
              <w:t xml:space="preserve"> </w:t>
            </w:r>
            <w:r>
              <w:rPr>
                <w:spacing w:val="-2"/>
                <w:sz w:val="24"/>
              </w:rPr>
              <w:t>inspection</w:t>
            </w:r>
          </w:p>
        </w:tc>
      </w:tr>
      <w:tr w:rsidR="003C0027" w14:paraId="1CE8B53E" w14:textId="77777777">
        <w:trPr>
          <w:trHeight w:val="1646"/>
        </w:trPr>
        <w:tc>
          <w:tcPr>
            <w:tcW w:w="4502" w:type="dxa"/>
          </w:tcPr>
          <w:p w14:paraId="6B0A3F31" w14:textId="77777777" w:rsidR="003C0027" w:rsidRDefault="003C0027" w:rsidP="006455F3">
            <w:pPr>
              <w:pStyle w:val="TableParagraph"/>
              <w:ind w:left="0"/>
              <w:jc w:val="both"/>
              <w:rPr>
                <w:i/>
                <w:sz w:val="24"/>
              </w:rPr>
            </w:pPr>
          </w:p>
          <w:p w14:paraId="03272893" w14:textId="77777777" w:rsidR="003C0027" w:rsidRDefault="003C0027" w:rsidP="006455F3">
            <w:pPr>
              <w:pStyle w:val="TableParagraph"/>
              <w:spacing w:before="63"/>
              <w:ind w:left="0"/>
              <w:jc w:val="both"/>
              <w:rPr>
                <w:i/>
                <w:sz w:val="24"/>
              </w:rPr>
            </w:pPr>
          </w:p>
          <w:p w14:paraId="104C46ED" w14:textId="77777777" w:rsidR="003C0027" w:rsidRDefault="00BA701E" w:rsidP="006455F3">
            <w:pPr>
              <w:pStyle w:val="TableParagraph"/>
              <w:ind w:left="833"/>
              <w:jc w:val="both"/>
              <w:rPr>
                <w:b/>
                <w:sz w:val="24"/>
              </w:rPr>
            </w:pPr>
            <w:r>
              <w:rPr>
                <w:b/>
                <w:spacing w:val="-2"/>
                <w:sz w:val="24"/>
              </w:rPr>
              <w:t>Objective</w:t>
            </w:r>
          </w:p>
        </w:tc>
        <w:tc>
          <w:tcPr>
            <w:tcW w:w="4507" w:type="dxa"/>
          </w:tcPr>
          <w:p w14:paraId="5949BC6D" w14:textId="77777777" w:rsidR="003C0027" w:rsidRDefault="00BA701E" w:rsidP="006455F3">
            <w:pPr>
              <w:pStyle w:val="TableParagraph"/>
              <w:spacing w:before="1" w:line="360" w:lineRule="auto"/>
              <w:ind w:left="118" w:right="76" w:firstLine="720"/>
              <w:jc w:val="both"/>
              <w:rPr>
                <w:sz w:val="24"/>
              </w:rPr>
            </w:pPr>
            <w:r>
              <w:rPr>
                <w:sz w:val="24"/>
              </w:rPr>
              <w:t xml:space="preserve">To verify that </w:t>
            </w:r>
            <w:proofErr w:type="spellStart"/>
            <w:r>
              <w:rPr>
                <w:sz w:val="24"/>
              </w:rPr>
              <w:t>XGBoost</w:t>
            </w:r>
            <w:proofErr w:type="spellEnd"/>
            <w:r>
              <w:rPr>
                <w:sz w:val="24"/>
              </w:rPr>
              <w:t xml:space="preserve"> can be integrated</w:t>
            </w:r>
            <w:r>
              <w:rPr>
                <w:spacing w:val="-15"/>
                <w:sz w:val="24"/>
              </w:rPr>
              <w:t xml:space="preserve"> </w:t>
            </w:r>
            <w:r>
              <w:rPr>
                <w:sz w:val="24"/>
              </w:rPr>
              <w:t>into</w:t>
            </w:r>
            <w:r>
              <w:rPr>
                <w:spacing w:val="-15"/>
                <w:sz w:val="24"/>
              </w:rPr>
              <w:t xml:space="preserve"> </w:t>
            </w:r>
            <w:r>
              <w:rPr>
                <w:sz w:val="24"/>
              </w:rPr>
              <w:t>the</w:t>
            </w:r>
            <w:r>
              <w:rPr>
                <w:spacing w:val="-15"/>
                <w:sz w:val="24"/>
              </w:rPr>
              <w:t xml:space="preserve"> </w:t>
            </w:r>
            <w:r>
              <w:rPr>
                <w:sz w:val="24"/>
              </w:rPr>
              <w:t>notebook</w:t>
            </w:r>
            <w:r>
              <w:rPr>
                <w:spacing w:val="-15"/>
                <w:sz w:val="24"/>
              </w:rPr>
              <w:t xml:space="preserve"> </w:t>
            </w:r>
            <w:r>
              <w:rPr>
                <w:sz w:val="24"/>
              </w:rPr>
              <w:t>pipeline</w:t>
            </w:r>
            <w:r>
              <w:rPr>
                <w:spacing w:val="-15"/>
                <w:sz w:val="24"/>
              </w:rPr>
              <w:t xml:space="preserve"> </w:t>
            </w:r>
            <w:r>
              <w:rPr>
                <w:sz w:val="24"/>
              </w:rPr>
              <w:t>and</w:t>
            </w:r>
            <w:r>
              <w:rPr>
                <w:spacing w:val="-15"/>
                <w:sz w:val="24"/>
              </w:rPr>
              <w:t xml:space="preserve"> </w:t>
            </w:r>
            <w:r>
              <w:rPr>
                <w:sz w:val="24"/>
              </w:rPr>
              <w:t>that its</w:t>
            </w:r>
            <w:r>
              <w:rPr>
                <w:spacing w:val="80"/>
                <w:sz w:val="24"/>
              </w:rPr>
              <w:t xml:space="preserve"> </w:t>
            </w:r>
            <w:r>
              <w:rPr>
                <w:sz w:val="24"/>
              </w:rPr>
              <w:t>misclassifications</w:t>
            </w:r>
            <w:r>
              <w:rPr>
                <w:spacing w:val="80"/>
                <w:sz w:val="24"/>
              </w:rPr>
              <w:t xml:space="preserve"> </w:t>
            </w:r>
            <w:r>
              <w:rPr>
                <w:sz w:val="24"/>
              </w:rPr>
              <w:t>can</w:t>
            </w:r>
            <w:r>
              <w:rPr>
                <w:spacing w:val="80"/>
                <w:sz w:val="24"/>
              </w:rPr>
              <w:t xml:space="preserve"> </w:t>
            </w:r>
            <w:r>
              <w:rPr>
                <w:sz w:val="24"/>
              </w:rPr>
              <w:t>be</w:t>
            </w:r>
            <w:r>
              <w:rPr>
                <w:spacing w:val="80"/>
                <w:sz w:val="24"/>
              </w:rPr>
              <w:t xml:space="preserve"> </w:t>
            </w:r>
            <w:r>
              <w:rPr>
                <w:sz w:val="24"/>
              </w:rPr>
              <w:t>inspected</w:t>
            </w:r>
          </w:p>
          <w:p w14:paraId="7CCE99A1" w14:textId="77777777" w:rsidR="003C0027" w:rsidRDefault="00BA701E" w:rsidP="006455F3">
            <w:pPr>
              <w:pStyle w:val="TableParagraph"/>
              <w:spacing w:line="268" w:lineRule="exact"/>
              <w:ind w:left="118"/>
              <w:jc w:val="both"/>
              <w:rPr>
                <w:sz w:val="24"/>
              </w:rPr>
            </w:pPr>
            <w:r>
              <w:rPr>
                <w:sz w:val="24"/>
              </w:rPr>
              <w:t>through</w:t>
            </w:r>
            <w:r>
              <w:rPr>
                <w:spacing w:val="-6"/>
                <w:sz w:val="24"/>
              </w:rPr>
              <w:t xml:space="preserve"> </w:t>
            </w:r>
            <w:r>
              <w:rPr>
                <w:sz w:val="24"/>
              </w:rPr>
              <w:t>a</w:t>
            </w:r>
            <w:r>
              <w:rPr>
                <w:spacing w:val="-7"/>
                <w:sz w:val="24"/>
              </w:rPr>
              <w:t xml:space="preserve"> </w:t>
            </w:r>
            <w:r>
              <w:rPr>
                <w:sz w:val="24"/>
              </w:rPr>
              <w:t>confusion</w:t>
            </w:r>
            <w:r>
              <w:rPr>
                <w:spacing w:val="-3"/>
                <w:sz w:val="24"/>
              </w:rPr>
              <w:t xml:space="preserve"> </w:t>
            </w:r>
            <w:r>
              <w:rPr>
                <w:spacing w:val="-2"/>
                <w:sz w:val="24"/>
              </w:rPr>
              <w:t>matrix.</w:t>
            </w:r>
          </w:p>
        </w:tc>
      </w:tr>
      <w:tr w:rsidR="003C0027" w14:paraId="5D921F30" w14:textId="77777777">
        <w:trPr>
          <w:trHeight w:val="830"/>
        </w:trPr>
        <w:tc>
          <w:tcPr>
            <w:tcW w:w="4502" w:type="dxa"/>
          </w:tcPr>
          <w:p w14:paraId="267DD9D3" w14:textId="77777777" w:rsidR="003C0027" w:rsidRDefault="00BA701E" w:rsidP="006455F3">
            <w:pPr>
              <w:pStyle w:val="TableParagraph"/>
              <w:spacing w:before="207"/>
              <w:ind w:left="833"/>
              <w:jc w:val="both"/>
              <w:rPr>
                <w:b/>
                <w:sz w:val="24"/>
              </w:rPr>
            </w:pPr>
            <w:r>
              <w:rPr>
                <w:b/>
                <w:spacing w:val="-2"/>
                <w:sz w:val="24"/>
              </w:rPr>
              <w:t>Preconditions</w:t>
            </w:r>
          </w:p>
        </w:tc>
        <w:tc>
          <w:tcPr>
            <w:tcW w:w="4507" w:type="dxa"/>
          </w:tcPr>
          <w:p w14:paraId="451A4660" w14:textId="77777777" w:rsidR="003C0027" w:rsidRDefault="00BA701E" w:rsidP="006455F3">
            <w:pPr>
              <w:pStyle w:val="TableParagraph"/>
              <w:spacing w:before="1"/>
              <w:ind w:left="838"/>
              <w:jc w:val="both"/>
              <w:rPr>
                <w:sz w:val="24"/>
              </w:rPr>
            </w:pPr>
            <w:r>
              <w:rPr>
                <w:sz w:val="24"/>
              </w:rPr>
              <w:t>The</w:t>
            </w:r>
            <w:r>
              <w:rPr>
                <w:spacing w:val="-7"/>
                <w:sz w:val="24"/>
              </w:rPr>
              <w:t xml:space="preserve"> </w:t>
            </w:r>
            <w:proofErr w:type="spellStart"/>
            <w:r>
              <w:rPr>
                <w:sz w:val="24"/>
              </w:rPr>
              <w:t>xgboost</w:t>
            </w:r>
            <w:proofErr w:type="spellEnd"/>
            <w:r>
              <w:rPr>
                <w:sz w:val="24"/>
              </w:rPr>
              <w:t xml:space="preserve"> package</w:t>
            </w:r>
            <w:r>
              <w:rPr>
                <w:spacing w:val="-3"/>
                <w:sz w:val="24"/>
              </w:rPr>
              <w:t xml:space="preserve"> </w:t>
            </w:r>
            <w:r>
              <w:rPr>
                <w:sz w:val="24"/>
              </w:rPr>
              <w:t>is</w:t>
            </w:r>
            <w:r>
              <w:rPr>
                <w:spacing w:val="-1"/>
                <w:sz w:val="24"/>
              </w:rPr>
              <w:t xml:space="preserve"> </w:t>
            </w:r>
            <w:r>
              <w:rPr>
                <w:sz w:val="24"/>
              </w:rPr>
              <w:t xml:space="preserve">installed </w:t>
            </w:r>
            <w:r>
              <w:rPr>
                <w:spacing w:val="-5"/>
                <w:sz w:val="24"/>
              </w:rPr>
              <w:t>and</w:t>
            </w:r>
          </w:p>
          <w:p w14:paraId="1C0A98BC" w14:textId="77777777" w:rsidR="003C0027" w:rsidRDefault="00BA701E" w:rsidP="006455F3">
            <w:pPr>
              <w:pStyle w:val="TableParagraph"/>
              <w:spacing w:before="142"/>
              <w:ind w:left="118"/>
              <w:jc w:val="both"/>
              <w:rPr>
                <w:sz w:val="24"/>
              </w:rPr>
            </w:pPr>
            <w:r>
              <w:rPr>
                <w:sz w:val="24"/>
              </w:rPr>
              <w:t>the</w:t>
            </w:r>
            <w:r>
              <w:rPr>
                <w:spacing w:val="-6"/>
                <w:sz w:val="24"/>
              </w:rPr>
              <w:t xml:space="preserve"> </w:t>
            </w:r>
            <w:r>
              <w:rPr>
                <w:sz w:val="24"/>
              </w:rPr>
              <w:t>train-test</w:t>
            </w:r>
            <w:r>
              <w:rPr>
                <w:spacing w:val="-1"/>
                <w:sz w:val="24"/>
              </w:rPr>
              <w:t xml:space="preserve"> </w:t>
            </w:r>
            <w:r>
              <w:rPr>
                <w:sz w:val="24"/>
              </w:rPr>
              <w:t>split</w:t>
            </w:r>
            <w:r>
              <w:rPr>
                <w:spacing w:val="-5"/>
                <w:sz w:val="24"/>
              </w:rPr>
              <w:t xml:space="preserve"> </w:t>
            </w:r>
            <w:r>
              <w:rPr>
                <w:sz w:val="24"/>
              </w:rPr>
              <w:t xml:space="preserve">is </w:t>
            </w:r>
            <w:r>
              <w:rPr>
                <w:spacing w:val="-2"/>
                <w:sz w:val="24"/>
              </w:rPr>
              <w:t>available.</w:t>
            </w:r>
          </w:p>
        </w:tc>
      </w:tr>
      <w:tr w:rsidR="003C0027" w14:paraId="3D4C89E0" w14:textId="77777777">
        <w:trPr>
          <w:trHeight w:val="1655"/>
        </w:trPr>
        <w:tc>
          <w:tcPr>
            <w:tcW w:w="4502" w:type="dxa"/>
          </w:tcPr>
          <w:p w14:paraId="49C36BCC" w14:textId="77777777" w:rsidR="003C0027" w:rsidRDefault="003C0027" w:rsidP="006455F3">
            <w:pPr>
              <w:pStyle w:val="TableParagraph"/>
              <w:ind w:left="0"/>
              <w:jc w:val="both"/>
              <w:rPr>
                <w:i/>
                <w:sz w:val="24"/>
              </w:rPr>
            </w:pPr>
          </w:p>
          <w:p w14:paraId="690B5882" w14:textId="77777777" w:rsidR="003C0027" w:rsidRDefault="003C0027" w:rsidP="006455F3">
            <w:pPr>
              <w:pStyle w:val="TableParagraph"/>
              <w:spacing w:before="68"/>
              <w:ind w:left="0"/>
              <w:jc w:val="both"/>
              <w:rPr>
                <w:i/>
                <w:sz w:val="24"/>
              </w:rPr>
            </w:pPr>
          </w:p>
          <w:p w14:paraId="734F668A" w14:textId="77777777" w:rsidR="003C0027" w:rsidRDefault="00BA701E" w:rsidP="006455F3">
            <w:pPr>
              <w:pStyle w:val="TableParagraph"/>
              <w:ind w:left="833"/>
              <w:jc w:val="both"/>
              <w:rPr>
                <w:b/>
                <w:sz w:val="24"/>
              </w:rPr>
            </w:pPr>
            <w:r>
              <w:rPr>
                <w:b/>
                <w:spacing w:val="-4"/>
                <w:sz w:val="24"/>
              </w:rPr>
              <w:t>Test</w:t>
            </w:r>
            <w:r>
              <w:rPr>
                <w:b/>
                <w:spacing w:val="-8"/>
                <w:sz w:val="24"/>
              </w:rPr>
              <w:t xml:space="preserve"> </w:t>
            </w:r>
            <w:r>
              <w:rPr>
                <w:b/>
                <w:spacing w:val="-2"/>
                <w:sz w:val="24"/>
              </w:rPr>
              <w:t>Steps</w:t>
            </w:r>
          </w:p>
        </w:tc>
        <w:tc>
          <w:tcPr>
            <w:tcW w:w="4507" w:type="dxa"/>
          </w:tcPr>
          <w:p w14:paraId="481DAAE0" w14:textId="77777777" w:rsidR="003C0027" w:rsidRDefault="00BA701E" w:rsidP="006455F3">
            <w:pPr>
              <w:pStyle w:val="TableParagraph"/>
              <w:spacing w:before="6" w:line="360" w:lineRule="auto"/>
              <w:ind w:left="118" w:right="77" w:firstLine="720"/>
              <w:jc w:val="both"/>
              <w:rPr>
                <w:sz w:val="24"/>
              </w:rPr>
            </w:pPr>
            <w:r>
              <w:rPr>
                <w:sz w:val="24"/>
              </w:rPr>
              <w:t xml:space="preserve">1. Execute the </w:t>
            </w:r>
            <w:proofErr w:type="spellStart"/>
            <w:r>
              <w:rPr>
                <w:sz w:val="24"/>
              </w:rPr>
              <w:t>XGBoost</w:t>
            </w:r>
            <w:proofErr w:type="spellEnd"/>
            <w:r>
              <w:rPr>
                <w:sz w:val="24"/>
              </w:rPr>
              <w:t xml:space="preserve"> cell. 2. Generate the confusion matrix. 3. Review whether</w:t>
            </w:r>
            <w:r>
              <w:rPr>
                <w:spacing w:val="-8"/>
                <w:sz w:val="24"/>
              </w:rPr>
              <w:t xml:space="preserve"> </w:t>
            </w:r>
            <w:r>
              <w:rPr>
                <w:sz w:val="24"/>
              </w:rPr>
              <w:t>false</w:t>
            </w:r>
            <w:r>
              <w:rPr>
                <w:spacing w:val="-6"/>
                <w:sz w:val="24"/>
              </w:rPr>
              <w:t xml:space="preserve"> </w:t>
            </w:r>
            <w:r>
              <w:rPr>
                <w:sz w:val="24"/>
              </w:rPr>
              <w:t>negatives</w:t>
            </w:r>
            <w:r>
              <w:rPr>
                <w:spacing w:val="-5"/>
                <w:sz w:val="24"/>
              </w:rPr>
              <w:t xml:space="preserve"> </w:t>
            </w:r>
            <w:r>
              <w:rPr>
                <w:sz w:val="24"/>
              </w:rPr>
              <w:t>or</w:t>
            </w:r>
            <w:r>
              <w:rPr>
                <w:spacing w:val="-4"/>
                <w:sz w:val="24"/>
              </w:rPr>
              <w:t xml:space="preserve"> </w:t>
            </w:r>
            <w:r>
              <w:rPr>
                <w:sz w:val="24"/>
              </w:rPr>
              <w:t>false</w:t>
            </w:r>
            <w:r>
              <w:rPr>
                <w:spacing w:val="-6"/>
                <w:sz w:val="24"/>
              </w:rPr>
              <w:t xml:space="preserve"> </w:t>
            </w:r>
            <w:r>
              <w:rPr>
                <w:sz w:val="24"/>
              </w:rPr>
              <w:t>positives</w:t>
            </w:r>
            <w:r>
              <w:rPr>
                <w:spacing w:val="-3"/>
                <w:sz w:val="24"/>
              </w:rPr>
              <w:t xml:space="preserve"> </w:t>
            </w:r>
            <w:r>
              <w:rPr>
                <w:sz w:val="24"/>
              </w:rPr>
              <w:t>are</w:t>
            </w:r>
          </w:p>
          <w:p w14:paraId="35313F0C" w14:textId="77777777" w:rsidR="003C0027" w:rsidRDefault="00BA701E" w:rsidP="006455F3">
            <w:pPr>
              <w:pStyle w:val="TableParagraph"/>
              <w:spacing w:line="272" w:lineRule="exact"/>
              <w:ind w:left="118"/>
              <w:jc w:val="both"/>
              <w:rPr>
                <w:sz w:val="24"/>
              </w:rPr>
            </w:pPr>
            <w:r>
              <w:rPr>
                <w:spacing w:val="-2"/>
                <w:sz w:val="24"/>
              </w:rPr>
              <w:t>present.</w:t>
            </w:r>
          </w:p>
        </w:tc>
      </w:tr>
      <w:tr w:rsidR="003C0027" w14:paraId="3A8B68A8" w14:textId="77777777">
        <w:trPr>
          <w:trHeight w:val="825"/>
        </w:trPr>
        <w:tc>
          <w:tcPr>
            <w:tcW w:w="4502" w:type="dxa"/>
          </w:tcPr>
          <w:p w14:paraId="3C521A09" w14:textId="77777777" w:rsidR="003C0027" w:rsidRDefault="00BA701E" w:rsidP="006455F3">
            <w:pPr>
              <w:pStyle w:val="TableParagraph"/>
              <w:spacing w:before="207"/>
              <w:ind w:left="833"/>
              <w:jc w:val="both"/>
              <w:rPr>
                <w:b/>
                <w:sz w:val="24"/>
              </w:rPr>
            </w:pPr>
            <w:r>
              <w:rPr>
                <w:b/>
                <w:spacing w:val="-4"/>
                <w:sz w:val="24"/>
              </w:rPr>
              <w:t>Test</w:t>
            </w:r>
            <w:r>
              <w:rPr>
                <w:b/>
                <w:spacing w:val="-8"/>
                <w:sz w:val="24"/>
              </w:rPr>
              <w:t xml:space="preserve"> </w:t>
            </w:r>
            <w:r>
              <w:rPr>
                <w:b/>
                <w:spacing w:val="-4"/>
                <w:sz w:val="24"/>
              </w:rPr>
              <w:t>Data</w:t>
            </w:r>
          </w:p>
        </w:tc>
        <w:tc>
          <w:tcPr>
            <w:tcW w:w="4507" w:type="dxa"/>
          </w:tcPr>
          <w:p w14:paraId="34BDA5EF" w14:textId="77777777" w:rsidR="003C0027" w:rsidRDefault="00BA701E" w:rsidP="006455F3">
            <w:pPr>
              <w:pStyle w:val="TableParagraph"/>
              <w:spacing w:before="1"/>
              <w:ind w:left="838"/>
              <w:jc w:val="both"/>
              <w:rPr>
                <w:sz w:val="24"/>
              </w:rPr>
            </w:pPr>
            <w:proofErr w:type="spellStart"/>
            <w:r>
              <w:rPr>
                <w:sz w:val="24"/>
              </w:rPr>
              <w:t>XGBClassifier</w:t>
            </w:r>
            <w:proofErr w:type="spellEnd"/>
            <w:r>
              <w:rPr>
                <w:spacing w:val="59"/>
                <w:sz w:val="24"/>
              </w:rPr>
              <w:t xml:space="preserve"> </w:t>
            </w:r>
            <w:r>
              <w:rPr>
                <w:sz w:val="24"/>
              </w:rPr>
              <w:t>with</w:t>
            </w:r>
            <w:r>
              <w:rPr>
                <w:spacing w:val="59"/>
                <w:sz w:val="24"/>
              </w:rPr>
              <w:t xml:space="preserve"> </w:t>
            </w:r>
            <w:r>
              <w:rPr>
                <w:sz w:val="24"/>
              </w:rPr>
              <w:t>300</w:t>
            </w:r>
            <w:r>
              <w:rPr>
                <w:spacing w:val="64"/>
                <w:sz w:val="24"/>
              </w:rPr>
              <w:t xml:space="preserve"> </w:t>
            </w:r>
            <w:r>
              <w:rPr>
                <w:spacing w:val="-2"/>
                <w:sz w:val="24"/>
              </w:rPr>
              <w:t>estimators</w:t>
            </w:r>
          </w:p>
          <w:p w14:paraId="6A93936B" w14:textId="77777777" w:rsidR="003C0027" w:rsidRDefault="00BA701E" w:rsidP="006455F3">
            <w:pPr>
              <w:pStyle w:val="TableParagraph"/>
              <w:spacing w:before="137"/>
              <w:ind w:left="118"/>
              <w:jc w:val="both"/>
              <w:rPr>
                <w:sz w:val="24"/>
              </w:rPr>
            </w:pPr>
            <w:r>
              <w:rPr>
                <w:sz w:val="24"/>
              </w:rPr>
              <w:t>and</w:t>
            </w:r>
            <w:r>
              <w:rPr>
                <w:spacing w:val="-3"/>
                <w:sz w:val="24"/>
              </w:rPr>
              <w:t xml:space="preserve"> </w:t>
            </w:r>
            <w:r>
              <w:rPr>
                <w:sz w:val="24"/>
              </w:rPr>
              <w:t>binary</w:t>
            </w:r>
            <w:r>
              <w:rPr>
                <w:spacing w:val="-5"/>
                <w:sz w:val="24"/>
              </w:rPr>
              <w:t xml:space="preserve"> </w:t>
            </w:r>
            <w:r>
              <w:rPr>
                <w:sz w:val="24"/>
              </w:rPr>
              <w:t>logistic</w:t>
            </w:r>
            <w:r>
              <w:rPr>
                <w:spacing w:val="-3"/>
                <w:sz w:val="24"/>
              </w:rPr>
              <w:t xml:space="preserve"> </w:t>
            </w:r>
            <w:r>
              <w:rPr>
                <w:spacing w:val="-2"/>
                <w:sz w:val="24"/>
              </w:rPr>
              <w:t>objective.</w:t>
            </w:r>
          </w:p>
        </w:tc>
      </w:tr>
      <w:tr w:rsidR="003C0027" w14:paraId="771ECADB" w14:textId="77777777">
        <w:trPr>
          <w:trHeight w:val="1242"/>
        </w:trPr>
        <w:tc>
          <w:tcPr>
            <w:tcW w:w="4502" w:type="dxa"/>
          </w:tcPr>
          <w:p w14:paraId="113AC761" w14:textId="77777777" w:rsidR="003C0027" w:rsidRDefault="003C0027" w:rsidP="006455F3">
            <w:pPr>
              <w:pStyle w:val="TableParagraph"/>
              <w:spacing w:before="142"/>
              <w:ind w:left="0"/>
              <w:jc w:val="both"/>
              <w:rPr>
                <w:i/>
                <w:sz w:val="24"/>
              </w:rPr>
            </w:pPr>
          </w:p>
          <w:p w14:paraId="16FF9F9E" w14:textId="77777777" w:rsidR="003C0027" w:rsidRDefault="00BA701E" w:rsidP="006455F3">
            <w:pPr>
              <w:pStyle w:val="TableParagraph"/>
              <w:spacing w:before="1"/>
              <w:ind w:left="833"/>
              <w:jc w:val="both"/>
              <w:rPr>
                <w:b/>
                <w:sz w:val="24"/>
              </w:rPr>
            </w:pPr>
            <w:r>
              <w:rPr>
                <w:b/>
                <w:sz w:val="24"/>
              </w:rPr>
              <w:t>Expected</w:t>
            </w:r>
            <w:r>
              <w:rPr>
                <w:b/>
                <w:spacing w:val="-15"/>
                <w:sz w:val="24"/>
              </w:rPr>
              <w:t xml:space="preserve"> </w:t>
            </w:r>
            <w:r>
              <w:rPr>
                <w:b/>
                <w:spacing w:val="-2"/>
                <w:sz w:val="24"/>
              </w:rPr>
              <w:t>Result</w:t>
            </w:r>
          </w:p>
        </w:tc>
        <w:tc>
          <w:tcPr>
            <w:tcW w:w="4507" w:type="dxa"/>
          </w:tcPr>
          <w:p w14:paraId="679B3FE5" w14:textId="77777777" w:rsidR="003C0027" w:rsidRDefault="00BA701E" w:rsidP="006455F3">
            <w:pPr>
              <w:pStyle w:val="TableParagraph"/>
              <w:tabs>
                <w:tab w:val="left" w:pos="1620"/>
                <w:tab w:val="left" w:pos="2629"/>
                <w:tab w:val="left" w:pos="3678"/>
              </w:tabs>
              <w:spacing w:before="1"/>
              <w:ind w:left="838"/>
              <w:jc w:val="both"/>
              <w:rPr>
                <w:sz w:val="24"/>
              </w:rPr>
            </w:pPr>
            <w:r>
              <w:rPr>
                <w:spacing w:val="-5"/>
                <w:sz w:val="24"/>
              </w:rPr>
              <w:t>The</w:t>
            </w:r>
            <w:r>
              <w:rPr>
                <w:sz w:val="24"/>
              </w:rPr>
              <w:tab/>
            </w:r>
            <w:r>
              <w:rPr>
                <w:spacing w:val="-4"/>
                <w:sz w:val="24"/>
              </w:rPr>
              <w:t>model</w:t>
            </w:r>
            <w:r>
              <w:rPr>
                <w:sz w:val="24"/>
              </w:rPr>
              <w:tab/>
            </w:r>
            <w:r>
              <w:rPr>
                <w:spacing w:val="-2"/>
                <w:sz w:val="24"/>
              </w:rPr>
              <w:t>should</w:t>
            </w:r>
            <w:r>
              <w:rPr>
                <w:sz w:val="24"/>
              </w:rPr>
              <w:tab/>
            </w:r>
            <w:r>
              <w:rPr>
                <w:spacing w:val="-2"/>
                <w:sz w:val="24"/>
              </w:rPr>
              <w:t>execute</w:t>
            </w:r>
          </w:p>
          <w:p w14:paraId="49EF29AE" w14:textId="77777777" w:rsidR="003C0027" w:rsidRDefault="00BA701E" w:rsidP="006455F3">
            <w:pPr>
              <w:pStyle w:val="TableParagraph"/>
              <w:spacing w:before="8" w:line="410" w:lineRule="atLeast"/>
              <w:ind w:left="118"/>
              <w:jc w:val="both"/>
              <w:rPr>
                <w:sz w:val="24"/>
              </w:rPr>
            </w:pPr>
            <w:r>
              <w:rPr>
                <w:sz w:val="24"/>
              </w:rPr>
              <w:t>successfully</w:t>
            </w:r>
            <w:r>
              <w:rPr>
                <w:spacing w:val="-7"/>
                <w:sz w:val="24"/>
              </w:rPr>
              <w:t xml:space="preserve"> </w:t>
            </w:r>
            <w:r>
              <w:rPr>
                <w:sz w:val="24"/>
              </w:rPr>
              <w:t>and</w:t>
            </w:r>
            <w:r>
              <w:rPr>
                <w:spacing w:val="-7"/>
                <w:sz w:val="24"/>
              </w:rPr>
              <w:t xml:space="preserve"> </w:t>
            </w:r>
            <w:r>
              <w:rPr>
                <w:sz w:val="24"/>
              </w:rPr>
              <w:t>produce</w:t>
            </w:r>
            <w:r>
              <w:rPr>
                <w:spacing w:val="-8"/>
                <w:sz w:val="24"/>
              </w:rPr>
              <w:t xml:space="preserve"> </w:t>
            </w:r>
            <w:r>
              <w:rPr>
                <w:sz w:val="24"/>
              </w:rPr>
              <w:t>a</w:t>
            </w:r>
            <w:r>
              <w:rPr>
                <w:spacing w:val="-8"/>
                <w:sz w:val="24"/>
              </w:rPr>
              <w:t xml:space="preserve"> </w:t>
            </w:r>
            <w:r>
              <w:rPr>
                <w:sz w:val="24"/>
              </w:rPr>
              <w:t>valid</w:t>
            </w:r>
            <w:r>
              <w:rPr>
                <w:spacing w:val="-7"/>
                <w:sz w:val="24"/>
              </w:rPr>
              <w:t xml:space="preserve"> </w:t>
            </w:r>
            <w:r>
              <w:rPr>
                <w:sz w:val="24"/>
              </w:rPr>
              <w:t>confusion matrix showing its classification pattern.</w:t>
            </w:r>
          </w:p>
        </w:tc>
      </w:tr>
    </w:tbl>
    <w:p w14:paraId="73591ACF" w14:textId="77777777" w:rsidR="003C0027" w:rsidRDefault="003C0027" w:rsidP="006455F3">
      <w:pPr>
        <w:pStyle w:val="TableParagraph"/>
        <w:spacing w:line="410" w:lineRule="atLeast"/>
        <w:jc w:val="both"/>
        <w:rPr>
          <w:sz w:val="24"/>
        </w:rPr>
        <w:sectPr w:rsidR="003C0027">
          <w:pgSz w:w="11900" w:h="16840"/>
          <w:pgMar w:top="1440" w:right="141" w:bottom="1525" w:left="992" w:header="0" w:footer="1057" w:gutter="0"/>
          <w:cols w:space="720"/>
        </w:sectPr>
      </w:pPr>
    </w:p>
    <w:tbl>
      <w:tblPr>
        <w:tblW w:w="0" w:type="auto"/>
        <w:tblInd w:w="4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02"/>
        <w:gridCol w:w="4507"/>
      </w:tblGrid>
      <w:tr w:rsidR="003C0027" w14:paraId="4AD322C2" w14:textId="77777777">
        <w:trPr>
          <w:trHeight w:val="412"/>
        </w:trPr>
        <w:tc>
          <w:tcPr>
            <w:tcW w:w="4502" w:type="dxa"/>
          </w:tcPr>
          <w:p w14:paraId="3C665C94" w14:textId="77777777" w:rsidR="003C0027" w:rsidRDefault="00BA701E" w:rsidP="006455F3">
            <w:pPr>
              <w:pStyle w:val="TableParagraph"/>
              <w:spacing w:line="273" w:lineRule="exact"/>
              <w:ind w:left="833"/>
              <w:jc w:val="both"/>
              <w:rPr>
                <w:b/>
                <w:sz w:val="24"/>
              </w:rPr>
            </w:pPr>
            <w:r>
              <w:rPr>
                <w:b/>
                <w:spacing w:val="-2"/>
                <w:sz w:val="24"/>
              </w:rPr>
              <w:lastRenderedPageBreak/>
              <w:t>Pass/Fail</w:t>
            </w:r>
          </w:p>
        </w:tc>
        <w:tc>
          <w:tcPr>
            <w:tcW w:w="4507" w:type="dxa"/>
          </w:tcPr>
          <w:p w14:paraId="3DFA6A77" w14:textId="77777777" w:rsidR="003C0027" w:rsidRDefault="00BA701E" w:rsidP="006455F3">
            <w:pPr>
              <w:pStyle w:val="TableParagraph"/>
              <w:spacing w:line="273" w:lineRule="exact"/>
              <w:ind w:left="838"/>
              <w:jc w:val="both"/>
              <w:rPr>
                <w:sz w:val="24"/>
              </w:rPr>
            </w:pPr>
            <w:r>
              <w:rPr>
                <w:spacing w:val="-4"/>
                <w:sz w:val="24"/>
              </w:rPr>
              <w:t>Pass</w:t>
            </w:r>
          </w:p>
        </w:tc>
      </w:tr>
      <w:tr w:rsidR="003C0027" w14:paraId="14301581" w14:textId="77777777">
        <w:trPr>
          <w:trHeight w:val="2073"/>
        </w:trPr>
        <w:tc>
          <w:tcPr>
            <w:tcW w:w="4502" w:type="dxa"/>
          </w:tcPr>
          <w:p w14:paraId="20E949EA" w14:textId="77777777" w:rsidR="003C0027" w:rsidRDefault="003C0027" w:rsidP="006455F3">
            <w:pPr>
              <w:pStyle w:val="TableParagraph"/>
              <w:ind w:left="0"/>
              <w:jc w:val="both"/>
              <w:rPr>
                <w:i/>
                <w:sz w:val="24"/>
              </w:rPr>
            </w:pPr>
          </w:p>
          <w:p w14:paraId="30C55CE4" w14:textId="77777777" w:rsidR="003C0027" w:rsidRDefault="003C0027" w:rsidP="006455F3">
            <w:pPr>
              <w:pStyle w:val="TableParagraph"/>
              <w:spacing w:before="274"/>
              <w:ind w:left="0"/>
              <w:jc w:val="both"/>
              <w:rPr>
                <w:i/>
                <w:sz w:val="24"/>
              </w:rPr>
            </w:pPr>
          </w:p>
          <w:p w14:paraId="1E896A3A" w14:textId="77777777" w:rsidR="003C0027" w:rsidRDefault="00BA701E" w:rsidP="006455F3">
            <w:pPr>
              <w:pStyle w:val="TableParagraph"/>
              <w:spacing w:before="1"/>
              <w:ind w:left="833"/>
              <w:jc w:val="both"/>
              <w:rPr>
                <w:b/>
                <w:sz w:val="24"/>
              </w:rPr>
            </w:pPr>
            <w:r>
              <w:rPr>
                <w:b/>
                <w:spacing w:val="-2"/>
                <w:sz w:val="24"/>
              </w:rPr>
              <w:t>Comments</w:t>
            </w:r>
          </w:p>
        </w:tc>
        <w:tc>
          <w:tcPr>
            <w:tcW w:w="4507" w:type="dxa"/>
          </w:tcPr>
          <w:p w14:paraId="18BCECEB" w14:textId="77777777" w:rsidR="003C0027" w:rsidRDefault="00BA701E" w:rsidP="006455F3">
            <w:pPr>
              <w:pStyle w:val="TableParagraph"/>
              <w:spacing w:before="1" w:line="360" w:lineRule="auto"/>
              <w:ind w:left="118" w:right="76" w:firstLine="720"/>
              <w:jc w:val="both"/>
              <w:rPr>
                <w:sz w:val="24"/>
              </w:rPr>
            </w:pPr>
            <w:proofErr w:type="spellStart"/>
            <w:r>
              <w:rPr>
                <w:sz w:val="24"/>
              </w:rPr>
              <w:t>XGBoost</w:t>
            </w:r>
            <w:proofErr w:type="spellEnd"/>
            <w:r>
              <w:rPr>
                <w:sz w:val="24"/>
              </w:rPr>
              <w:t xml:space="preserve"> ran correctly and the confusion matrix showed two </w:t>
            </w:r>
            <w:proofErr w:type="spellStart"/>
            <w:r>
              <w:rPr>
                <w:sz w:val="24"/>
              </w:rPr>
              <w:t>notckd</w:t>
            </w:r>
            <w:proofErr w:type="spellEnd"/>
            <w:r>
              <w:rPr>
                <w:sz w:val="24"/>
              </w:rPr>
              <w:t xml:space="preserve"> instances</w:t>
            </w:r>
            <w:r>
              <w:rPr>
                <w:spacing w:val="-15"/>
                <w:sz w:val="24"/>
              </w:rPr>
              <w:t xml:space="preserve"> </w:t>
            </w:r>
            <w:r>
              <w:rPr>
                <w:sz w:val="24"/>
              </w:rPr>
              <w:t>predicted</w:t>
            </w:r>
            <w:r>
              <w:rPr>
                <w:spacing w:val="-15"/>
                <w:sz w:val="24"/>
              </w:rPr>
              <w:t xml:space="preserve"> </w:t>
            </w:r>
            <w:r>
              <w:rPr>
                <w:sz w:val="24"/>
              </w:rPr>
              <w:t>as</w:t>
            </w:r>
            <w:r>
              <w:rPr>
                <w:spacing w:val="-14"/>
                <w:sz w:val="24"/>
              </w:rPr>
              <w:t xml:space="preserve"> </w:t>
            </w:r>
            <w:proofErr w:type="spellStart"/>
            <w:r>
              <w:rPr>
                <w:sz w:val="24"/>
              </w:rPr>
              <w:t>ckd</w:t>
            </w:r>
            <w:proofErr w:type="spellEnd"/>
            <w:r>
              <w:rPr>
                <w:sz w:val="24"/>
              </w:rPr>
              <w:t>,</w:t>
            </w:r>
            <w:r>
              <w:rPr>
                <w:spacing w:val="-14"/>
                <w:sz w:val="24"/>
              </w:rPr>
              <w:t xml:space="preserve"> </w:t>
            </w:r>
            <w:r>
              <w:rPr>
                <w:sz w:val="24"/>
              </w:rPr>
              <w:t>indicating</w:t>
            </w:r>
            <w:r>
              <w:rPr>
                <w:spacing w:val="-14"/>
                <w:sz w:val="24"/>
              </w:rPr>
              <w:t xml:space="preserve"> </w:t>
            </w:r>
            <w:r>
              <w:rPr>
                <w:spacing w:val="-2"/>
                <w:sz w:val="24"/>
              </w:rPr>
              <w:t>slightly</w:t>
            </w:r>
          </w:p>
          <w:p w14:paraId="22D9AF8A" w14:textId="77777777" w:rsidR="003C0027" w:rsidRDefault="00BA701E" w:rsidP="006455F3">
            <w:pPr>
              <w:pStyle w:val="TableParagraph"/>
              <w:spacing w:before="1" w:line="350" w:lineRule="auto"/>
              <w:ind w:left="118" w:right="287"/>
              <w:jc w:val="both"/>
              <w:rPr>
                <w:sz w:val="24"/>
              </w:rPr>
            </w:pPr>
            <w:r>
              <w:rPr>
                <w:sz w:val="24"/>
              </w:rPr>
              <w:t>weaker class separation than the top- performing models.</w:t>
            </w:r>
          </w:p>
        </w:tc>
      </w:tr>
    </w:tbl>
    <w:p w14:paraId="13B5BD93" w14:textId="77777777" w:rsidR="003C0027" w:rsidRDefault="003C0027" w:rsidP="006455F3">
      <w:pPr>
        <w:pStyle w:val="BodyText"/>
        <w:ind w:left="0"/>
        <w:jc w:val="both"/>
        <w:rPr>
          <w:i/>
          <w:sz w:val="20"/>
        </w:rPr>
      </w:pPr>
    </w:p>
    <w:p w14:paraId="3E365D5C" w14:textId="77777777" w:rsidR="003C0027" w:rsidRDefault="00BA701E" w:rsidP="006455F3">
      <w:pPr>
        <w:pStyle w:val="BodyText"/>
        <w:spacing w:before="197"/>
        <w:ind w:left="0"/>
        <w:jc w:val="both"/>
        <w:rPr>
          <w:i/>
          <w:sz w:val="20"/>
        </w:rPr>
      </w:pPr>
      <w:r>
        <w:rPr>
          <w:i/>
          <w:noProof/>
          <w:sz w:val="20"/>
        </w:rPr>
        <w:drawing>
          <wp:anchor distT="0" distB="0" distL="0" distR="0" simplePos="0" relativeHeight="487590400" behindDoc="1" locked="0" layoutInCell="1" allowOverlap="1" wp14:anchorId="797C6D4C" wp14:editId="3579EA75">
            <wp:simplePos x="0" y="0"/>
            <wp:positionH relativeFrom="page">
              <wp:posOffset>1490346</wp:posOffset>
            </wp:positionH>
            <wp:positionV relativeFrom="paragraph">
              <wp:posOffset>286385</wp:posOffset>
            </wp:positionV>
            <wp:extent cx="5084219" cy="4858988"/>
            <wp:effectExtent l="0" t="0" r="0" b="0"/>
            <wp:wrapTopAndBottom/>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8" cstate="print"/>
                    <a:stretch>
                      <a:fillRect/>
                    </a:stretch>
                  </pic:blipFill>
                  <pic:spPr>
                    <a:xfrm>
                      <a:off x="0" y="0"/>
                      <a:ext cx="5084219" cy="4858988"/>
                    </a:xfrm>
                    <a:prstGeom prst="rect">
                      <a:avLst/>
                    </a:prstGeom>
                  </pic:spPr>
                </pic:pic>
              </a:graphicData>
            </a:graphic>
          </wp:anchor>
        </w:drawing>
      </w:r>
    </w:p>
    <w:p w14:paraId="46A86BA9" w14:textId="77777777" w:rsidR="003C0027" w:rsidRDefault="003C0027" w:rsidP="006455F3">
      <w:pPr>
        <w:pStyle w:val="BodyText"/>
        <w:spacing w:before="126"/>
        <w:ind w:left="0"/>
        <w:jc w:val="both"/>
        <w:rPr>
          <w:i/>
        </w:rPr>
      </w:pPr>
    </w:p>
    <w:p w14:paraId="4637190C" w14:textId="77777777" w:rsidR="003C0027" w:rsidRDefault="00BA701E" w:rsidP="006455F3">
      <w:pPr>
        <w:spacing w:line="360" w:lineRule="auto"/>
        <w:ind w:left="447" w:right="1387" w:firstLine="720"/>
        <w:jc w:val="both"/>
        <w:rPr>
          <w:i/>
          <w:sz w:val="24"/>
        </w:rPr>
      </w:pPr>
      <w:r>
        <w:rPr>
          <w:i/>
          <w:sz w:val="24"/>
        </w:rPr>
        <w:t>Figure</w:t>
      </w:r>
      <w:r>
        <w:rPr>
          <w:i/>
          <w:spacing w:val="32"/>
          <w:sz w:val="24"/>
        </w:rPr>
        <w:t xml:space="preserve"> </w:t>
      </w:r>
      <w:r>
        <w:rPr>
          <w:i/>
          <w:sz w:val="24"/>
        </w:rPr>
        <w:t>5.4:</w:t>
      </w:r>
      <w:r>
        <w:rPr>
          <w:i/>
          <w:spacing w:val="32"/>
          <w:sz w:val="24"/>
        </w:rPr>
        <w:t xml:space="preserve"> </w:t>
      </w:r>
      <w:r>
        <w:rPr>
          <w:i/>
          <w:sz w:val="24"/>
        </w:rPr>
        <w:t>TC004</w:t>
      </w:r>
      <w:r>
        <w:rPr>
          <w:i/>
          <w:spacing w:val="30"/>
          <w:sz w:val="24"/>
        </w:rPr>
        <w:t xml:space="preserve"> </w:t>
      </w:r>
      <w:r>
        <w:rPr>
          <w:i/>
          <w:sz w:val="24"/>
        </w:rPr>
        <w:t>evidence</w:t>
      </w:r>
      <w:r>
        <w:rPr>
          <w:i/>
          <w:spacing w:val="30"/>
          <w:sz w:val="24"/>
        </w:rPr>
        <w:t xml:space="preserve"> </w:t>
      </w:r>
      <w:r>
        <w:rPr>
          <w:i/>
          <w:sz w:val="24"/>
        </w:rPr>
        <w:t>showing</w:t>
      </w:r>
      <w:r>
        <w:rPr>
          <w:i/>
          <w:spacing w:val="30"/>
          <w:sz w:val="24"/>
        </w:rPr>
        <w:t xml:space="preserve"> </w:t>
      </w:r>
      <w:proofErr w:type="spellStart"/>
      <w:r>
        <w:rPr>
          <w:i/>
          <w:sz w:val="24"/>
        </w:rPr>
        <w:t>XGBoost</w:t>
      </w:r>
      <w:proofErr w:type="spellEnd"/>
      <w:r>
        <w:rPr>
          <w:i/>
          <w:spacing w:val="32"/>
          <w:sz w:val="24"/>
        </w:rPr>
        <w:t xml:space="preserve"> </w:t>
      </w:r>
      <w:r>
        <w:rPr>
          <w:i/>
          <w:sz w:val="24"/>
        </w:rPr>
        <w:t>confusion</w:t>
      </w:r>
      <w:r>
        <w:rPr>
          <w:i/>
          <w:spacing w:val="30"/>
          <w:sz w:val="24"/>
        </w:rPr>
        <w:t xml:space="preserve"> </w:t>
      </w:r>
      <w:r>
        <w:rPr>
          <w:i/>
          <w:sz w:val="24"/>
        </w:rPr>
        <w:t>matrix</w:t>
      </w:r>
      <w:r>
        <w:rPr>
          <w:i/>
          <w:spacing w:val="30"/>
          <w:sz w:val="24"/>
        </w:rPr>
        <w:t xml:space="preserve"> </w:t>
      </w:r>
      <w:r>
        <w:rPr>
          <w:i/>
          <w:sz w:val="24"/>
        </w:rPr>
        <w:t>and</w:t>
      </w:r>
      <w:r>
        <w:rPr>
          <w:i/>
          <w:spacing w:val="32"/>
          <w:sz w:val="24"/>
        </w:rPr>
        <w:t xml:space="preserve"> </w:t>
      </w:r>
      <w:r>
        <w:rPr>
          <w:i/>
          <w:sz w:val="24"/>
        </w:rPr>
        <w:t>class</w:t>
      </w:r>
      <w:r>
        <w:rPr>
          <w:i/>
          <w:spacing w:val="32"/>
          <w:sz w:val="24"/>
        </w:rPr>
        <w:t xml:space="preserve"> </w:t>
      </w:r>
      <w:r>
        <w:rPr>
          <w:i/>
          <w:sz w:val="24"/>
        </w:rPr>
        <w:t xml:space="preserve">error </w:t>
      </w:r>
      <w:r>
        <w:rPr>
          <w:i/>
          <w:spacing w:val="-2"/>
          <w:sz w:val="24"/>
        </w:rPr>
        <w:t>pattern.</w:t>
      </w:r>
    </w:p>
    <w:p w14:paraId="4AC8B55B" w14:textId="77777777" w:rsidR="003C0027" w:rsidRDefault="003C0027" w:rsidP="006455F3">
      <w:pPr>
        <w:pStyle w:val="BodyText"/>
        <w:spacing w:before="10"/>
        <w:ind w:left="0"/>
        <w:jc w:val="both"/>
        <w:rPr>
          <w:i/>
          <w:sz w:val="13"/>
        </w:rPr>
      </w:pPr>
    </w:p>
    <w:tbl>
      <w:tblPr>
        <w:tblW w:w="0" w:type="auto"/>
        <w:tblInd w:w="4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12"/>
        <w:gridCol w:w="4498"/>
      </w:tblGrid>
      <w:tr w:rsidR="003C0027" w14:paraId="4C214BC8" w14:textId="77777777">
        <w:trPr>
          <w:trHeight w:val="412"/>
        </w:trPr>
        <w:tc>
          <w:tcPr>
            <w:tcW w:w="4512" w:type="dxa"/>
          </w:tcPr>
          <w:p w14:paraId="10E22F4A" w14:textId="77777777" w:rsidR="003C0027" w:rsidRDefault="00BA701E" w:rsidP="006455F3">
            <w:pPr>
              <w:pStyle w:val="TableParagraph"/>
              <w:spacing w:before="1"/>
              <w:ind w:left="833"/>
              <w:jc w:val="both"/>
              <w:rPr>
                <w:b/>
                <w:sz w:val="24"/>
              </w:rPr>
            </w:pPr>
            <w:r>
              <w:rPr>
                <w:b/>
                <w:spacing w:val="-2"/>
                <w:sz w:val="24"/>
              </w:rPr>
              <w:t>Test</w:t>
            </w:r>
            <w:r>
              <w:rPr>
                <w:b/>
                <w:spacing w:val="-12"/>
                <w:sz w:val="24"/>
              </w:rPr>
              <w:t xml:space="preserve"> </w:t>
            </w:r>
            <w:r>
              <w:rPr>
                <w:b/>
                <w:spacing w:val="-2"/>
                <w:sz w:val="24"/>
              </w:rPr>
              <w:t>Case</w:t>
            </w:r>
            <w:r>
              <w:rPr>
                <w:b/>
                <w:spacing w:val="-6"/>
                <w:sz w:val="24"/>
              </w:rPr>
              <w:t xml:space="preserve"> </w:t>
            </w:r>
            <w:r>
              <w:rPr>
                <w:b/>
                <w:spacing w:val="-5"/>
                <w:sz w:val="24"/>
              </w:rPr>
              <w:t>ID</w:t>
            </w:r>
          </w:p>
        </w:tc>
        <w:tc>
          <w:tcPr>
            <w:tcW w:w="4498" w:type="dxa"/>
          </w:tcPr>
          <w:p w14:paraId="503CEB72" w14:textId="77777777" w:rsidR="003C0027" w:rsidRDefault="00BA701E" w:rsidP="006455F3">
            <w:pPr>
              <w:pStyle w:val="TableParagraph"/>
              <w:spacing w:before="1"/>
              <w:ind w:left="828"/>
              <w:jc w:val="both"/>
              <w:rPr>
                <w:sz w:val="24"/>
              </w:rPr>
            </w:pPr>
            <w:r>
              <w:rPr>
                <w:spacing w:val="-2"/>
                <w:sz w:val="24"/>
              </w:rPr>
              <w:t>TC005</w:t>
            </w:r>
          </w:p>
        </w:tc>
      </w:tr>
      <w:tr w:rsidR="003C0027" w14:paraId="53E59596" w14:textId="77777777">
        <w:trPr>
          <w:trHeight w:val="829"/>
        </w:trPr>
        <w:tc>
          <w:tcPr>
            <w:tcW w:w="4512" w:type="dxa"/>
          </w:tcPr>
          <w:p w14:paraId="3465098E" w14:textId="77777777" w:rsidR="003C0027" w:rsidRDefault="00BA701E" w:rsidP="006455F3">
            <w:pPr>
              <w:pStyle w:val="TableParagraph"/>
              <w:spacing w:before="203"/>
              <w:ind w:left="833"/>
              <w:jc w:val="both"/>
              <w:rPr>
                <w:b/>
                <w:sz w:val="24"/>
              </w:rPr>
            </w:pPr>
            <w:r>
              <w:rPr>
                <w:b/>
                <w:spacing w:val="-2"/>
                <w:sz w:val="24"/>
              </w:rPr>
              <w:t>Test</w:t>
            </w:r>
            <w:r>
              <w:rPr>
                <w:b/>
                <w:spacing w:val="-12"/>
                <w:sz w:val="24"/>
              </w:rPr>
              <w:t xml:space="preserve"> </w:t>
            </w:r>
            <w:r>
              <w:rPr>
                <w:b/>
                <w:spacing w:val="-2"/>
                <w:sz w:val="24"/>
              </w:rPr>
              <w:t>Case</w:t>
            </w:r>
            <w:r>
              <w:rPr>
                <w:b/>
                <w:spacing w:val="-7"/>
                <w:sz w:val="24"/>
              </w:rPr>
              <w:t xml:space="preserve"> </w:t>
            </w:r>
            <w:r>
              <w:rPr>
                <w:b/>
                <w:spacing w:val="-2"/>
                <w:sz w:val="24"/>
              </w:rPr>
              <w:t>Title</w:t>
            </w:r>
          </w:p>
        </w:tc>
        <w:tc>
          <w:tcPr>
            <w:tcW w:w="4498" w:type="dxa"/>
          </w:tcPr>
          <w:p w14:paraId="232C5485" w14:textId="77777777" w:rsidR="003C0027" w:rsidRDefault="00BA701E" w:rsidP="006455F3">
            <w:pPr>
              <w:pStyle w:val="TableParagraph"/>
              <w:spacing w:line="273" w:lineRule="exact"/>
              <w:ind w:left="828"/>
              <w:jc w:val="both"/>
              <w:rPr>
                <w:sz w:val="24"/>
              </w:rPr>
            </w:pPr>
            <w:r>
              <w:rPr>
                <w:sz w:val="24"/>
              </w:rPr>
              <w:t>Explainability</w:t>
            </w:r>
            <w:r>
              <w:rPr>
                <w:spacing w:val="51"/>
                <w:sz w:val="24"/>
              </w:rPr>
              <w:t xml:space="preserve"> </w:t>
            </w:r>
            <w:r>
              <w:rPr>
                <w:sz w:val="24"/>
              </w:rPr>
              <w:t>generation</w:t>
            </w:r>
            <w:r>
              <w:rPr>
                <w:spacing w:val="51"/>
                <w:sz w:val="24"/>
              </w:rPr>
              <w:t xml:space="preserve"> </w:t>
            </w:r>
            <w:r>
              <w:rPr>
                <w:sz w:val="24"/>
              </w:rPr>
              <w:t>and</w:t>
            </w:r>
            <w:r>
              <w:rPr>
                <w:spacing w:val="53"/>
                <w:sz w:val="24"/>
              </w:rPr>
              <w:t xml:space="preserve"> </w:t>
            </w:r>
            <w:r>
              <w:rPr>
                <w:spacing w:val="-2"/>
                <w:sz w:val="24"/>
              </w:rPr>
              <w:t>case-</w:t>
            </w:r>
          </w:p>
          <w:p w14:paraId="76B3342D" w14:textId="77777777" w:rsidR="003C0027" w:rsidRDefault="00BA701E" w:rsidP="006455F3">
            <w:pPr>
              <w:pStyle w:val="TableParagraph"/>
              <w:spacing w:before="137"/>
              <w:ind w:left="108"/>
              <w:jc w:val="both"/>
              <w:rPr>
                <w:sz w:val="24"/>
              </w:rPr>
            </w:pPr>
            <w:r>
              <w:rPr>
                <w:sz w:val="24"/>
              </w:rPr>
              <w:t>level</w:t>
            </w:r>
            <w:r>
              <w:rPr>
                <w:spacing w:val="-6"/>
                <w:sz w:val="24"/>
              </w:rPr>
              <w:t xml:space="preserve"> </w:t>
            </w:r>
            <w:r>
              <w:rPr>
                <w:spacing w:val="-2"/>
                <w:sz w:val="24"/>
              </w:rPr>
              <w:t>interpretation</w:t>
            </w:r>
          </w:p>
        </w:tc>
      </w:tr>
    </w:tbl>
    <w:p w14:paraId="29A88345" w14:textId="77777777" w:rsidR="003C0027" w:rsidRDefault="003C0027" w:rsidP="006455F3">
      <w:pPr>
        <w:pStyle w:val="TableParagraph"/>
        <w:jc w:val="both"/>
        <w:rPr>
          <w:sz w:val="24"/>
        </w:rPr>
        <w:sectPr w:rsidR="003C0027">
          <w:type w:val="continuous"/>
          <w:pgSz w:w="11900" w:h="16840"/>
          <w:pgMar w:top="1380" w:right="141" w:bottom="1240" w:left="992" w:header="0" w:footer="1057" w:gutter="0"/>
          <w:cols w:space="720"/>
        </w:sectPr>
      </w:pPr>
    </w:p>
    <w:tbl>
      <w:tblPr>
        <w:tblW w:w="0" w:type="auto"/>
        <w:tblInd w:w="4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12"/>
        <w:gridCol w:w="4498"/>
      </w:tblGrid>
      <w:tr w:rsidR="003C0027" w14:paraId="138D9D4C" w14:textId="77777777">
        <w:trPr>
          <w:trHeight w:val="1242"/>
        </w:trPr>
        <w:tc>
          <w:tcPr>
            <w:tcW w:w="4512" w:type="dxa"/>
          </w:tcPr>
          <w:p w14:paraId="40C0B77F" w14:textId="77777777" w:rsidR="003C0027" w:rsidRDefault="003C0027" w:rsidP="006455F3">
            <w:pPr>
              <w:pStyle w:val="TableParagraph"/>
              <w:spacing w:before="128"/>
              <w:ind w:left="0"/>
              <w:jc w:val="both"/>
              <w:rPr>
                <w:i/>
                <w:sz w:val="24"/>
              </w:rPr>
            </w:pPr>
          </w:p>
          <w:p w14:paraId="3C4C5D47" w14:textId="77777777" w:rsidR="003C0027" w:rsidRDefault="00BA701E" w:rsidP="006455F3">
            <w:pPr>
              <w:pStyle w:val="TableParagraph"/>
              <w:ind w:left="833"/>
              <w:jc w:val="both"/>
              <w:rPr>
                <w:b/>
                <w:sz w:val="24"/>
              </w:rPr>
            </w:pPr>
            <w:r>
              <w:rPr>
                <w:b/>
                <w:spacing w:val="-2"/>
                <w:sz w:val="24"/>
              </w:rPr>
              <w:t>Objective</w:t>
            </w:r>
          </w:p>
        </w:tc>
        <w:tc>
          <w:tcPr>
            <w:tcW w:w="4498" w:type="dxa"/>
          </w:tcPr>
          <w:p w14:paraId="58A333F9" w14:textId="77777777" w:rsidR="003C0027" w:rsidRDefault="00BA701E" w:rsidP="006455F3">
            <w:pPr>
              <w:pStyle w:val="TableParagraph"/>
              <w:spacing w:before="1" w:line="360" w:lineRule="auto"/>
              <w:ind w:left="108" w:firstLine="720"/>
              <w:jc w:val="both"/>
              <w:rPr>
                <w:sz w:val="24"/>
              </w:rPr>
            </w:pPr>
            <w:r>
              <w:rPr>
                <w:sz w:val="24"/>
              </w:rPr>
              <w:t>To</w:t>
            </w:r>
            <w:r>
              <w:rPr>
                <w:spacing w:val="40"/>
                <w:sz w:val="24"/>
              </w:rPr>
              <w:t xml:space="preserve"> </w:t>
            </w:r>
            <w:r>
              <w:rPr>
                <w:sz w:val="24"/>
              </w:rPr>
              <w:t>verify</w:t>
            </w:r>
            <w:r>
              <w:rPr>
                <w:spacing w:val="40"/>
                <w:sz w:val="24"/>
              </w:rPr>
              <w:t xml:space="preserve"> </w:t>
            </w:r>
            <w:r>
              <w:rPr>
                <w:sz w:val="24"/>
              </w:rPr>
              <w:t>that</w:t>
            </w:r>
            <w:r>
              <w:rPr>
                <w:spacing w:val="40"/>
                <w:sz w:val="24"/>
              </w:rPr>
              <w:t xml:space="preserve"> </w:t>
            </w:r>
            <w:r>
              <w:rPr>
                <w:sz w:val="24"/>
              </w:rPr>
              <w:t>the</w:t>
            </w:r>
            <w:r>
              <w:rPr>
                <w:spacing w:val="40"/>
                <w:sz w:val="24"/>
              </w:rPr>
              <w:t xml:space="preserve"> </w:t>
            </w:r>
            <w:r>
              <w:rPr>
                <w:sz w:val="24"/>
              </w:rPr>
              <w:t xml:space="preserve">best-performing </w:t>
            </w:r>
            <w:r>
              <w:rPr>
                <w:spacing w:val="-2"/>
                <w:sz w:val="24"/>
              </w:rPr>
              <w:t>model</w:t>
            </w:r>
            <w:r>
              <w:rPr>
                <w:spacing w:val="-14"/>
                <w:sz w:val="24"/>
              </w:rPr>
              <w:t xml:space="preserve"> </w:t>
            </w:r>
            <w:r>
              <w:rPr>
                <w:spacing w:val="-2"/>
                <w:sz w:val="24"/>
              </w:rPr>
              <w:t>can</w:t>
            </w:r>
            <w:r>
              <w:rPr>
                <w:spacing w:val="-10"/>
                <w:sz w:val="24"/>
              </w:rPr>
              <w:t xml:space="preserve"> </w:t>
            </w:r>
            <w:r>
              <w:rPr>
                <w:spacing w:val="-2"/>
                <w:sz w:val="24"/>
              </w:rPr>
              <w:t>produce</w:t>
            </w:r>
            <w:r>
              <w:rPr>
                <w:spacing w:val="-14"/>
                <w:sz w:val="24"/>
              </w:rPr>
              <w:t xml:space="preserve"> </w:t>
            </w:r>
            <w:r>
              <w:rPr>
                <w:spacing w:val="-2"/>
                <w:sz w:val="24"/>
              </w:rPr>
              <w:t>global</w:t>
            </w:r>
            <w:r>
              <w:rPr>
                <w:spacing w:val="-12"/>
                <w:sz w:val="24"/>
              </w:rPr>
              <w:t xml:space="preserve"> </w:t>
            </w:r>
            <w:r>
              <w:rPr>
                <w:spacing w:val="-2"/>
                <w:sz w:val="24"/>
              </w:rPr>
              <w:t>feature</w:t>
            </w:r>
            <w:r>
              <w:rPr>
                <w:spacing w:val="-12"/>
                <w:sz w:val="24"/>
              </w:rPr>
              <w:t xml:space="preserve"> </w:t>
            </w:r>
            <w:r>
              <w:rPr>
                <w:spacing w:val="-4"/>
                <w:sz w:val="24"/>
              </w:rPr>
              <w:t>importance</w:t>
            </w:r>
          </w:p>
          <w:p w14:paraId="080DC6BB" w14:textId="77777777" w:rsidR="003C0027" w:rsidRDefault="00BA701E" w:rsidP="006455F3">
            <w:pPr>
              <w:pStyle w:val="TableParagraph"/>
              <w:spacing w:line="274" w:lineRule="exact"/>
              <w:ind w:left="108"/>
              <w:jc w:val="both"/>
              <w:rPr>
                <w:sz w:val="24"/>
              </w:rPr>
            </w:pPr>
            <w:r>
              <w:rPr>
                <w:sz w:val="24"/>
              </w:rPr>
              <w:t>and</w:t>
            </w:r>
            <w:r>
              <w:rPr>
                <w:spacing w:val="-6"/>
                <w:sz w:val="24"/>
              </w:rPr>
              <w:t xml:space="preserve"> </w:t>
            </w:r>
            <w:r>
              <w:rPr>
                <w:sz w:val="24"/>
              </w:rPr>
              <w:t>a</w:t>
            </w:r>
            <w:r>
              <w:rPr>
                <w:spacing w:val="-4"/>
                <w:sz w:val="24"/>
              </w:rPr>
              <w:t xml:space="preserve"> </w:t>
            </w:r>
            <w:r>
              <w:rPr>
                <w:sz w:val="24"/>
              </w:rPr>
              <w:t>local</w:t>
            </w:r>
            <w:r>
              <w:rPr>
                <w:spacing w:val="-3"/>
                <w:sz w:val="24"/>
              </w:rPr>
              <w:t xml:space="preserve"> </w:t>
            </w:r>
            <w:r>
              <w:rPr>
                <w:sz w:val="24"/>
              </w:rPr>
              <w:t>or</w:t>
            </w:r>
            <w:r>
              <w:rPr>
                <w:spacing w:val="-3"/>
                <w:sz w:val="24"/>
              </w:rPr>
              <w:t xml:space="preserve"> </w:t>
            </w:r>
            <w:r>
              <w:rPr>
                <w:sz w:val="24"/>
              </w:rPr>
              <w:t>summary</w:t>
            </w:r>
            <w:r>
              <w:rPr>
                <w:spacing w:val="-5"/>
                <w:sz w:val="24"/>
              </w:rPr>
              <w:t xml:space="preserve"> </w:t>
            </w:r>
            <w:r>
              <w:rPr>
                <w:sz w:val="24"/>
              </w:rPr>
              <w:t>explanation</w:t>
            </w:r>
            <w:r>
              <w:rPr>
                <w:spacing w:val="-5"/>
                <w:sz w:val="24"/>
              </w:rPr>
              <w:t xml:space="preserve"> </w:t>
            </w:r>
            <w:r>
              <w:rPr>
                <w:spacing w:val="-2"/>
                <w:sz w:val="24"/>
              </w:rPr>
              <w:t>output.</w:t>
            </w:r>
          </w:p>
        </w:tc>
      </w:tr>
      <w:tr w:rsidR="003C0027" w14:paraId="1023A79C" w14:textId="77777777">
        <w:trPr>
          <w:trHeight w:val="1237"/>
        </w:trPr>
        <w:tc>
          <w:tcPr>
            <w:tcW w:w="4512" w:type="dxa"/>
          </w:tcPr>
          <w:p w14:paraId="3AD82A47" w14:textId="77777777" w:rsidR="003C0027" w:rsidRDefault="003C0027" w:rsidP="006455F3">
            <w:pPr>
              <w:pStyle w:val="TableParagraph"/>
              <w:spacing w:before="128"/>
              <w:ind w:left="0"/>
              <w:jc w:val="both"/>
              <w:rPr>
                <w:i/>
                <w:sz w:val="24"/>
              </w:rPr>
            </w:pPr>
          </w:p>
          <w:p w14:paraId="11DAAC14" w14:textId="77777777" w:rsidR="003C0027" w:rsidRDefault="00BA701E" w:rsidP="006455F3">
            <w:pPr>
              <w:pStyle w:val="TableParagraph"/>
              <w:ind w:left="833"/>
              <w:jc w:val="both"/>
              <w:rPr>
                <w:b/>
                <w:sz w:val="24"/>
              </w:rPr>
            </w:pPr>
            <w:r>
              <w:rPr>
                <w:b/>
                <w:spacing w:val="-2"/>
                <w:sz w:val="24"/>
              </w:rPr>
              <w:t>Preconditions</w:t>
            </w:r>
          </w:p>
        </w:tc>
        <w:tc>
          <w:tcPr>
            <w:tcW w:w="4498" w:type="dxa"/>
          </w:tcPr>
          <w:p w14:paraId="0D083D48" w14:textId="77777777" w:rsidR="003C0027" w:rsidRDefault="00BA701E" w:rsidP="006455F3">
            <w:pPr>
              <w:pStyle w:val="TableParagraph"/>
              <w:tabs>
                <w:tab w:val="left" w:pos="639"/>
                <w:tab w:val="left" w:pos="2037"/>
                <w:tab w:val="left" w:pos="3355"/>
                <w:tab w:val="left" w:pos="3793"/>
              </w:tabs>
              <w:spacing w:line="352" w:lineRule="auto"/>
              <w:ind w:left="108" w:right="102" w:firstLine="720"/>
              <w:jc w:val="both"/>
              <w:rPr>
                <w:sz w:val="24"/>
              </w:rPr>
            </w:pPr>
            <w:r>
              <w:rPr>
                <w:sz w:val="24"/>
              </w:rPr>
              <w:t xml:space="preserve">At least one fitted model exists and </w:t>
            </w:r>
            <w:r>
              <w:rPr>
                <w:spacing w:val="-4"/>
                <w:sz w:val="24"/>
              </w:rPr>
              <w:t>the</w:t>
            </w:r>
            <w:r>
              <w:rPr>
                <w:sz w:val="24"/>
              </w:rPr>
              <w:tab/>
            </w:r>
            <w:r>
              <w:rPr>
                <w:spacing w:val="-2"/>
                <w:sz w:val="24"/>
              </w:rPr>
              <w:t>permutation</w:t>
            </w:r>
            <w:r>
              <w:rPr>
                <w:sz w:val="24"/>
              </w:rPr>
              <w:tab/>
            </w:r>
            <w:r>
              <w:rPr>
                <w:spacing w:val="-2"/>
                <w:sz w:val="24"/>
              </w:rPr>
              <w:t>importance</w:t>
            </w:r>
            <w:r>
              <w:rPr>
                <w:sz w:val="24"/>
              </w:rPr>
              <w:tab/>
            </w:r>
            <w:r>
              <w:rPr>
                <w:spacing w:val="-6"/>
                <w:sz w:val="24"/>
              </w:rPr>
              <w:t>or</w:t>
            </w:r>
            <w:r>
              <w:rPr>
                <w:sz w:val="24"/>
              </w:rPr>
              <w:tab/>
            </w:r>
            <w:r>
              <w:rPr>
                <w:spacing w:val="-8"/>
                <w:sz w:val="24"/>
              </w:rPr>
              <w:t xml:space="preserve">SHAP </w:t>
            </w:r>
            <w:r>
              <w:rPr>
                <w:sz w:val="24"/>
              </w:rPr>
              <w:t>packages are available.</w:t>
            </w:r>
          </w:p>
        </w:tc>
      </w:tr>
      <w:tr w:rsidR="003C0027" w14:paraId="20E9B013" w14:textId="77777777">
        <w:trPr>
          <w:trHeight w:val="1650"/>
        </w:trPr>
        <w:tc>
          <w:tcPr>
            <w:tcW w:w="4512" w:type="dxa"/>
          </w:tcPr>
          <w:p w14:paraId="42E1C4D8" w14:textId="77777777" w:rsidR="003C0027" w:rsidRDefault="003C0027" w:rsidP="006455F3">
            <w:pPr>
              <w:pStyle w:val="TableParagraph"/>
              <w:ind w:left="0"/>
              <w:jc w:val="both"/>
              <w:rPr>
                <w:i/>
                <w:sz w:val="24"/>
              </w:rPr>
            </w:pPr>
          </w:p>
          <w:p w14:paraId="6A495CA5" w14:textId="77777777" w:rsidR="003C0027" w:rsidRDefault="003C0027" w:rsidP="006455F3">
            <w:pPr>
              <w:pStyle w:val="TableParagraph"/>
              <w:spacing w:before="63"/>
              <w:ind w:left="0"/>
              <w:jc w:val="both"/>
              <w:rPr>
                <w:i/>
                <w:sz w:val="24"/>
              </w:rPr>
            </w:pPr>
          </w:p>
          <w:p w14:paraId="1B741F67" w14:textId="77777777" w:rsidR="003C0027" w:rsidRDefault="00BA701E" w:rsidP="006455F3">
            <w:pPr>
              <w:pStyle w:val="TableParagraph"/>
              <w:ind w:left="833"/>
              <w:jc w:val="both"/>
              <w:rPr>
                <w:b/>
                <w:sz w:val="24"/>
              </w:rPr>
            </w:pPr>
            <w:r>
              <w:rPr>
                <w:b/>
                <w:spacing w:val="-4"/>
                <w:sz w:val="24"/>
              </w:rPr>
              <w:t>Test</w:t>
            </w:r>
            <w:r>
              <w:rPr>
                <w:b/>
                <w:spacing w:val="-8"/>
                <w:sz w:val="24"/>
              </w:rPr>
              <w:t xml:space="preserve"> </w:t>
            </w:r>
            <w:r>
              <w:rPr>
                <w:b/>
                <w:spacing w:val="-2"/>
                <w:sz w:val="24"/>
              </w:rPr>
              <w:t>Steps</w:t>
            </w:r>
          </w:p>
        </w:tc>
        <w:tc>
          <w:tcPr>
            <w:tcW w:w="4498" w:type="dxa"/>
          </w:tcPr>
          <w:p w14:paraId="50E576C0" w14:textId="77777777" w:rsidR="003C0027" w:rsidRDefault="00BA701E" w:rsidP="006455F3">
            <w:pPr>
              <w:pStyle w:val="TableParagraph"/>
              <w:spacing w:before="1" w:line="360" w:lineRule="auto"/>
              <w:ind w:left="108" w:right="81" w:firstLine="720"/>
              <w:jc w:val="both"/>
              <w:rPr>
                <w:sz w:val="24"/>
              </w:rPr>
            </w:pPr>
            <w:r>
              <w:rPr>
                <w:sz w:val="24"/>
              </w:rPr>
              <w:t>1. Run best-model selection cell. 2. Run permutation importance cell. 3. Run SHAP</w:t>
            </w:r>
            <w:r>
              <w:rPr>
                <w:spacing w:val="40"/>
                <w:sz w:val="24"/>
              </w:rPr>
              <w:t xml:space="preserve"> </w:t>
            </w:r>
            <w:r>
              <w:rPr>
                <w:sz w:val="24"/>
              </w:rPr>
              <w:t>explanation</w:t>
            </w:r>
            <w:r>
              <w:rPr>
                <w:spacing w:val="40"/>
                <w:sz w:val="24"/>
              </w:rPr>
              <w:t xml:space="preserve"> </w:t>
            </w:r>
            <w:r>
              <w:rPr>
                <w:sz w:val="24"/>
              </w:rPr>
              <w:t>cell.</w:t>
            </w:r>
            <w:r>
              <w:rPr>
                <w:spacing w:val="40"/>
                <w:sz w:val="24"/>
              </w:rPr>
              <w:t xml:space="preserve"> </w:t>
            </w:r>
            <w:r>
              <w:rPr>
                <w:sz w:val="24"/>
              </w:rPr>
              <w:t>4.</w:t>
            </w:r>
            <w:r>
              <w:rPr>
                <w:spacing w:val="40"/>
                <w:sz w:val="24"/>
              </w:rPr>
              <w:t xml:space="preserve"> </w:t>
            </w:r>
            <w:r>
              <w:rPr>
                <w:sz w:val="24"/>
              </w:rPr>
              <w:t>Inspect</w:t>
            </w:r>
            <w:r>
              <w:rPr>
                <w:spacing w:val="40"/>
                <w:sz w:val="24"/>
              </w:rPr>
              <w:t xml:space="preserve"> </w:t>
            </w:r>
            <w:r>
              <w:rPr>
                <w:sz w:val="24"/>
              </w:rPr>
              <w:t>single-</w:t>
            </w:r>
          </w:p>
          <w:p w14:paraId="0E0996C5" w14:textId="77777777" w:rsidR="003C0027" w:rsidRDefault="00BA701E" w:rsidP="006455F3">
            <w:pPr>
              <w:pStyle w:val="TableParagraph"/>
              <w:spacing w:line="268" w:lineRule="exact"/>
              <w:ind w:left="108"/>
              <w:jc w:val="both"/>
              <w:rPr>
                <w:sz w:val="24"/>
              </w:rPr>
            </w:pPr>
            <w:r>
              <w:rPr>
                <w:sz w:val="24"/>
              </w:rPr>
              <w:t>case</w:t>
            </w:r>
            <w:r>
              <w:rPr>
                <w:spacing w:val="-9"/>
                <w:sz w:val="24"/>
              </w:rPr>
              <w:t xml:space="preserve"> </w:t>
            </w:r>
            <w:r>
              <w:rPr>
                <w:sz w:val="24"/>
              </w:rPr>
              <w:t>prediction</w:t>
            </w:r>
            <w:r>
              <w:rPr>
                <w:spacing w:val="-8"/>
                <w:sz w:val="24"/>
              </w:rPr>
              <w:t xml:space="preserve"> </w:t>
            </w:r>
            <w:r>
              <w:rPr>
                <w:spacing w:val="-2"/>
                <w:sz w:val="24"/>
              </w:rPr>
              <w:t>output.</w:t>
            </w:r>
          </w:p>
        </w:tc>
      </w:tr>
      <w:tr w:rsidR="003C0027" w14:paraId="0E39EE71" w14:textId="77777777">
        <w:trPr>
          <w:trHeight w:val="825"/>
        </w:trPr>
        <w:tc>
          <w:tcPr>
            <w:tcW w:w="4512" w:type="dxa"/>
          </w:tcPr>
          <w:p w14:paraId="40149EB2" w14:textId="77777777" w:rsidR="003C0027" w:rsidRDefault="00BA701E" w:rsidP="006455F3">
            <w:pPr>
              <w:pStyle w:val="TableParagraph"/>
              <w:spacing w:before="207"/>
              <w:ind w:left="833"/>
              <w:jc w:val="both"/>
              <w:rPr>
                <w:b/>
                <w:sz w:val="24"/>
              </w:rPr>
            </w:pPr>
            <w:r>
              <w:rPr>
                <w:b/>
                <w:spacing w:val="-4"/>
                <w:sz w:val="24"/>
              </w:rPr>
              <w:t>Test</w:t>
            </w:r>
            <w:r>
              <w:rPr>
                <w:b/>
                <w:spacing w:val="-8"/>
                <w:sz w:val="24"/>
              </w:rPr>
              <w:t xml:space="preserve"> </w:t>
            </w:r>
            <w:r>
              <w:rPr>
                <w:b/>
                <w:spacing w:val="-4"/>
                <w:sz w:val="24"/>
              </w:rPr>
              <w:t>Data</w:t>
            </w:r>
          </w:p>
        </w:tc>
        <w:tc>
          <w:tcPr>
            <w:tcW w:w="4498" w:type="dxa"/>
          </w:tcPr>
          <w:p w14:paraId="7218EBAD" w14:textId="77777777" w:rsidR="003C0027" w:rsidRDefault="00BA701E" w:rsidP="006455F3">
            <w:pPr>
              <w:pStyle w:val="TableParagraph"/>
              <w:tabs>
                <w:tab w:val="left" w:pos="2933"/>
                <w:tab w:val="left" w:pos="4051"/>
              </w:tabs>
              <w:spacing w:before="1"/>
              <w:ind w:left="828"/>
              <w:jc w:val="both"/>
              <w:rPr>
                <w:sz w:val="24"/>
              </w:rPr>
            </w:pPr>
            <w:r>
              <w:rPr>
                <w:spacing w:val="-6"/>
                <w:sz w:val="24"/>
              </w:rPr>
              <w:t>Best-</w:t>
            </w:r>
            <w:r>
              <w:rPr>
                <w:spacing w:val="-2"/>
                <w:sz w:val="24"/>
              </w:rPr>
              <w:t>performing</w:t>
            </w:r>
            <w:r>
              <w:rPr>
                <w:sz w:val="24"/>
              </w:rPr>
              <w:tab/>
            </w:r>
            <w:r>
              <w:rPr>
                <w:spacing w:val="-2"/>
                <w:sz w:val="24"/>
              </w:rPr>
              <w:t>model</w:t>
            </w:r>
            <w:r>
              <w:rPr>
                <w:sz w:val="24"/>
              </w:rPr>
              <w:tab/>
            </w:r>
            <w:r>
              <w:rPr>
                <w:spacing w:val="-5"/>
                <w:sz w:val="24"/>
              </w:rPr>
              <w:t>and</w:t>
            </w:r>
          </w:p>
          <w:p w14:paraId="411643F5" w14:textId="77777777" w:rsidR="003C0027" w:rsidRDefault="00BA701E" w:rsidP="006455F3">
            <w:pPr>
              <w:pStyle w:val="TableParagraph"/>
              <w:spacing w:before="137"/>
              <w:ind w:left="108"/>
              <w:jc w:val="both"/>
              <w:rPr>
                <w:sz w:val="24"/>
              </w:rPr>
            </w:pPr>
            <w:r>
              <w:rPr>
                <w:sz w:val="24"/>
              </w:rPr>
              <w:t>transformed</w:t>
            </w:r>
            <w:r>
              <w:rPr>
                <w:spacing w:val="-10"/>
                <w:sz w:val="24"/>
              </w:rPr>
              <w:t xml:space="preserve"> </w:t>
            </w:r>
            <w:r>
              <w:rPr>
                <w:sz w:val="24"/>
              </w:rPr>
              <w:t>test</w:t>
            </w:r>
            <w:r>
              <w:rPr>
                <w:spacing w:val="-4"/>
                <w:sz w:val="24"/>
              </w:rPr>
              <w:t xml:space="preserve"> </w:t>
            </w:r>
            <w:r>
              <w:rPr>
                <w:spacing w:val="-2"/>
                <w:sz w:val="24"/>
              </w:rPr>
              <w:t>data.</w:t>
            </w:r>
          </w:p>
        </w:tc>
      </w:tr>
      <w:tr w:rsidR="003C0027" w14:paraId="5F3137BD" w14:textId="77777777">
        <w:trPr>
          <w:trHeight w:val="1242"/>
        </w:trPr>
        <w:tc>
          <w:tcPr>
            <w:tcW w:w="4512" w:type="dxa"/>
          </w:tcPr>
          <w:p w14:paraId="5F7D0FC2" w14:textId="77777777" w:rsidR="003C0027" w:rsidRDefault="003C0027" w:rsidP="006455F3">
            <w:pPr>
              <w:pStyle w:val="TableParagraph"/>
              <w:spacing w:before="142"/>
              <w:ind w:left="0"/>
              <w:jc w:val="both"/>
              <w:rPr>
                <w:i/>
                <w:sz w:val="24"/>
              </w:rPr>
            </w:pPr>
          </w:p>
          <w:p w14:paraId="5BD273D8" w14:textId="77777777" w:rsidR="003C0027" w:rsidRDefault="00BA701E" w:rsidP="006455F3">
            <w:pPr>
              <w:pStyle w:val="TableParagraph"/>
              <w:spacing w:before="1"/>
              <w:ind w:left="833"/>
              <w:jc w:val="both"/>
              <w:rPr>
                <w:b/>
                <w:sz w:val="24"/>
              </w:rPr>
            </w:pPr>
            <w:r>
              <w:rPr>
                <w:b/>
                <w:sz w:val="24"/>
              </w:rPr>
              <w:t>Expected</w:t>
            </w:r>
            <w:r>
              <w:rPr>
                <w:b/>
                <w:spacing w:val="-15"/>
                <w:sz w:val="24"/>
              </w:rPr>
              <w:t xml:space="preserve"> </w:t>
            </w:r>
            <w:r>
              <w:rPr>
                <w:b/>
                <w:spacing w:val="-2"/>
                <w:sz w:val="24"/>
              </w:rPr>
              <w:t>Result</w:t>
            </w:r>
          </w:p>
        </w:tc>
        <w:tc>
          <w:tcPr>
            <w:tcW w:w="4498" w:type="dxa"/>
          </w:tcPr>
          <w:p w14:paraId="33B314AA" w14:textId="77777777" w:rsidR="003C0027" w:rsidRDefault="00BA701E" w:rsidP="006455F3">
            <w:pPr>
              <w:pStyle w:val="TableParagraph"/>
              <w:spacing w:before="1"/>
              <w:ind w:left="108" w:firstLine="720"/>
              <w:jc w:val="both"/>
              <w:rPr>
                <w:sz w:val="24"/>
              </w:rPr>
            </w:pPr>
            <w:r>
              <w:rPr>
                <w:sz w:val="24"/>
              </w:rPr>
              <w:t>The</w:t>
            </w:r>
            <w:r>
              <w:rPr>
                <w:spacing w:val="70"/>
                <w:sz w:val="24"/>
              </w:rPr>
              <w:t xml:space="preserve"> </w:t>
            </w:r>
            <w:r>
              <w:rPr>
                <w:sz w:val="24"/>
              </w:rPr>
              <w:t>system</w:t>
            </w:r>
            <w:r>
              <w:rPr>
                <w:spacing w:val="72"/>
                <w:sz w:val="24"/>
              </w:rPr>
              <w:t xml:space="preserve"> </w:t>
            </w:r>
            <w:r>
              <w:rPr>
                <w:sz w:val="24"/>
              </w:rPr>
              <w:t>should</w:t>
            </w:r>
            <w:r>
              <w:rPr>
                <w:spacing w:val="70"/>
                <w:sz w:val="24"/>
              </w:rPr>
              <w:t xml:space="preserve"> </w:t>
            </w:r>
            <w:r>
              <w:rPr>
                <w:sz w:val="24"/>
              </w:rPr>
              <w:t>display</w:t>
            </w:r>
            <w:r>
              <w:rPr>
                <w:spacing w:val="73"/>
                <w:sz w:val="24"/>
              </w:rPr>
              <w:t xml:space="preserve"> </w:t>
            </w:r>
            <w:r>
              <w:rPr>
                <w:spacing w:val="-2"/>
                <w:sz w:val="24"/>
              </w:rPr>
              <w:t>ranked</w:t>
            </w:r>
          </w:p>
          <w:p w14:paraId="782C8683" w14:textId="77777777" w:rsidR="003C0027" w:rsidRDefault="00BA701E" w:rsidP="006455F3">
            <w:pPr>
              <w:pStyle w:val="TableParagraph"/>
              <w:tabs>
                <w:tab w:val="left" w:pos="1070"/>
                <w:tab w:val="left" w:pos="1619"/>
                <w:tab w:val="left" w:pos="1994"/>
                <w:tab w:val="left" w:pos="2636"/>
                <w:tab w:val="left" w:pos="3185"/>
              </w:tabs>
              <w:spacing w:before="142" w:line="345" w:lineRule="auto"/>
              <w:ind w:left="108" w:right="139"/>
              <w:jc w:val="both"/>
              <w:rPr>
                <w:sz w:val="24"/>
              </w:rPr>
            </w:pPr>
            <w:r>
              <w:rPr>
                <w:spacing w:val="-2"/>
                <w:sz w:val="24"/>
              </w:rPr>
              <w:t>features</w:t>
            </w:r>
            <w:r>
              <w:rPr>
                <w:sz w:val="24"/>
              </w:rPr>
              <w:tab/>
            </w:r>
            <w:r>
              <w:rPr>
                <w:spacing w:val="-4"/>
                <w:sz w:val="24"/>
              </w:rPr>
              <w:t>and</w:t>
            </w:r>
            <w:r>
              <w:rPr>
                <w:sz w:val="24"/>
              </w:rPr>
              <w:tab/>
            </w:r>
            <w:r>
              <w:rPr>
                <w:spacing w:val="-6"/>
                <w:sz w:val="24"/>
              </w:rPr>
              <w:t>at</w:t>
            </w:r>
            <w:r>
              <w:rPr>
                <w:sz w:val="24"/>
              </w:rPr>
              <w:tab/>
            </w:r>
            <w:r>
              <w:rPr>
                <w:spacing w:val="-4"/>
                <w:sz w:val="24"/>
              </w:rPr>
              <w:t>least</w:t>
            </w:r>
            <w:r>
              <w:rPr>
                <w:sz w:val="24"/>
              </w:rPr>
              <w:tab/>
            </w:r>
            <w:r>
              <w:rPr>
                <w:spacing w:val="-4"/>
                <w:sz w:val="24"/>
              </w:rPr>
              <w:t>one</w:t>
            </w:r>
            <w:r>
              <w:rPr>
                <w:sz w:val="24"/>
              </w:rPr>
              <w:tab/>
            </w:r>
            <w:r>
              <w:rPr>
                <w:spacing w:val="-6"/>
                <w:sz w:val="24"/>
              </w:rPr>
              <w:t xml:space="preserve">interpretable </w:t>
            </w:r>
            <w:r>
              <w:rPr>
                <w:sz w:val="24"/>
              </w:rPr>
              <w:t>explanation plot or case-level output.</w:t>
            </w:r>
          </w:p>
        </w:tc>
      </w:tr>
      <w:tr w:rsidR="003C0027" w14:paraId="5E1AD17A" w14:textId="77777777">
        <w:trPr>
          <w:trHeight w:val="412"/>
        </w:trPr>
        <w:tc>
          <w:tcPr>
            <w:tcW w:w="4512" w:type="dxa"/>
          </w:tcPr>
          <w:p w14:paraId="7E3439EE" w14:textId="77777777" w:rsidR="003C0027" w:rsidRDefault="00BA701E" w:rsidP="006455F3">
            <w:pPr>
              <w:pStyle w:val="TableParagraph"/>
              <w:spacing w:before="1"/>
              <w:ind w:left="833"/>
              <w:jc w:val="both"/>
              <w:rPr>
                <w:b/>
                <w:sz w:val="24"/>
              </w:rPr>
            </w:pPr>
            <w:r>
              <w:rPr>
                <w:b/>
                <w:spacing w:val="-2"/>
                <w:sz w:val="24"/>
              </w:rPr>
              <w:t>Pass/Fail</w:t>
            </w:r>
          </w:p>
        </w:tc>
        <w:tc>
          <w:tcPr>
            <w:tcW w:w="4498" w:type="dxa"/>
          </w:tcPr>
          <w:p w14:paraId="349F4B5C" w14:textId="77777777" w:rsidR="003C0027" w:rsidRDefault="00BA701E" w:rsidP="006455F3">
            <w:pPr>
              <w:pStyle w:val="TableParagraph"/>
              <w:spacing w:before="1"/>
              <w:ind w:left="828"/>
              <w:jc w:val="both"/>
              <w:rPr>
                <w:sz w:val="24"/>
              </w:rPr>
            </w:pPr>
            <w:r>
              <w:rPr>
                <w:spacing w:val="-4"/>
                <w:sz w:val="24"/>
              </w:rPr>
              <w:t>Pass</w:t>
            </w:r>
          </w:p>
        </w:tc>
      </w:tr>
      <w:tr w:rsidR="003C0027" w14:paraId="72F34E0F" w14:textId="77777777">
        <w:trPr>
          <w:trHeight w:val="1660"/>
        </w:trPr>
        <w:tc>
          <w:tcPr>
            <w:tcW w:w="4512" w:type="dxa"/>
          </w:tcPr>
          <w:p w14:paraId="45E312FB" w14:textId="77777777" w:rsidR="003C0027" w:rsidRDefault="003C0027" w:rsidP="006455F3">
            <w:pPr>
              <w:pStyle w:val="TableParagraph"/>
              <w:ind w:left="0"/>
              <w:jc w:val="both"/>
              <w:rPr>
                <w:i/>
                <w:sz w:val="24"/>
              </w:rPr>
            </w:pPr>
          </w:p>
          <w:p w14:paraId="335C02F9" w14:textId="77777777" w:rsidR="003C0027" w:rsidRDefault="003C0027" w:rsidP="006455F3">
            <w:pPr>
              <w:pStyle w:val="TableParagraph"/>
              <w:spacing w:before="63"/>
              <w:ind w:left="0"/>
              <w:jc w:val="both"/>
              <w:rPr>
                <w:i/>
                <w:sz w:val="24"/>
              </w:rPr>
            </w:pPr>
          </w:p>
          <w:p w14:paraId="6BEAD17D" w14:textId="77777777" w:rsidR="003C0027" w:rsidRDefault="00BA701E" w:rsidP="006455F3">
            <w:pPr>
              <w:pStyle w:val="TableParagraph"/>
              <w:ind w:left="833"/>
              <w:jc w:val="both"/>
              <w:rPr>
                <w:b/>
                <w:sz w:val="24"/>
              </w:rPr>
            </w:pPr>
            <w:r>
              <w:rPr>
                <w:b/>
                <w:spacing w:val="-2"/>
                <w:sz w:val="24"/>
              </w:rPr>
              <w:t>Comments</w:t>
            </w:r>
          </w:p>
        </w:tc>
        <w:tc>
          <w:tcPr>
            <w:tcW w:w="4498" w:type="dxa"/>
          </w:tcPr>
          <w:p w14:paraId="2A7389BE" w14:textId="77777777" w:rsidR="003C0027" w:rsidRDefault="00BA701E" w:rsidP="006455F3">
            <w:pPr>
              <w:pStyle w:val="TableParagraph"/>
              <w:spacing w:before="1" w:line="360" w:lineRule="auto"/>
              <w:ind w:left="108" w:right="80" w:firstLine="720"/>
              <w:jc w:val="both"/>
              <w:rPr>
                <w:sz w:val="24"/>
              </w:rPr>
            </w:pPr>
            <w:r>
              <w:rPr>
                <w:sz w:val="24"/>
              </w:rPr>
              <w:t>The system produced both global feature rankings and SHAP summary evidence,</w:t>
            </w:r>
            <w:r>
              <w:rPr>
                <w:spacing w:val="40"/>
                <w:sz w:val="24"/>
              </w:rPr>
              <w:t xml:space="preserve"> </w:t>
            </w:r>
            <w:r>
              <w:rPr>
                <w:sz w:val="24"/>
              </w:rPr>
              <w:t>confirming</w:t>
            </w:r>
            <w:r>
              <w:rPr>
                <w:spacing w:val="40"/>
                <w:sz w:val="24"/>
              </w:rPr>
              <w:t xml:space="preserve"> </w:t>
            </w:r>
            <w:r>
              <w:rPr>
                <w:sz w:val="24"/>
              </w:rPr>
              <w:t>that</w:t>
            </w:r>
            <w:r>
              <w:rPr>
                <w:spacing w:val="40"/>
                <w:sz w:val="24"/>
              </w:rPr>
              <w:t xml:space="preserve"> </w:t>
            </w:r>
            <w:r>
              <w:rPr>
                <w:sz w:val="24"/>
              </w:rPr>
              <w:t>explainability</w:t>
            </w:r>
          </w:p>
          <w:p w14:paraId="2D781611" w14:textId="77777777" w:rsidR="003C0027" w:rsidRDefault="00BA701E" w:rsidP="006455F3">
            <w:pPr>
              <w:pStyle w:val="TableParagraph"/>
              <w:spacing w:before="1"/>
              <w:ind w:left="108"/>
              <w:jc w:val="both"/>
              <w:rPr>
                <w:sz w:val="24"/>
              </w:rPr>
            </w:pPr>
            <w:r>
              <w:rPr>
                <w:sz w:val="24"/>
              </w:rPr>
              <w:t>requirements</w:t>
            </w:r>
            <w:r>
              <w:rPr>
                <w:spacing w:val="-9"/>
                <w:sz w:val="24"/>
              </w:rPr>
              <w:t xml:space="preserve"> </w:t>
            </w:r>
            <w:r>
              <w:rPr>
                <w:sz w:val="24"/>
              </w:rPr>
              <w:t>were</w:t>
            </w:r>
            <w:r>
              <w:rPr>
                <w:spacing w:val="-8"/>
                <w:sz w:val="24"/>
              </w:rPr>
              <w:t xml:space="preserve"> </w:t>
            </w:r>
            <w:r>
              <w:rPr>
                <w:spacing w:val="-2"/>
                <w:sz w:val="24"/>
              </w:rPr>
              <w:t>achieved.</w:t>
            </w:r>
          </w:p>
        </w:tc>
      </w:tr>
    </w:tbl>
    <w:p w14:paraId="7B068504" w14:textId="77777777" w:rsidR="003C0027" w:rsidRDefault="003C0027" w:rsidP="006455F3">
      <w:pPr>
        <w:pStyle w:val="TableParagraph"/>
        <w:jc w:val="both"/>
        <w:rPr>
          <w:sz w:val="24"/>
        </w:rPr>
        <w:sectPr w:rsidR="003C0027">
          <w:type w:val="continuous"/>
          <w:pgSz w:w="11900" w:h="16840"/>
          <w:pgMar w:top="1380" w:right="141" w:bottom="1240" w:left="992" w:header="0" w:footer="1057" w:gutter="0"/>
          <w:cols w:space="720"/>
        </w:sectPr>
      </w:pPr>
    </w:p>
    <w:p w14:paraId="4429D620" w14:textId="77777777" w:rsidR="003C0027" w:rsidRDefault="00BA701E" w:rsidP="006455F3">
      <w:pPr>
        <w:pStyle w:val="BodyText"/>
        <w:ind w:left="1287"/>
        <w:jc w:val="both"/>
        <w:rPr>
          <w:sz w:val="20"/>
        </w:rPr>
      </w:pPr>
      <w:r>
        <w:rPr>
          <w:noProof/>
          <w:sz w:val="20"/>
        </w:rPr>
        <w:lastRenderedPageBreak/>
        <w:drawing>
          <wp:inline distT="0" distB="0" distL="0" distR="0" wp14:anchorId="212448EC" wp14:editId="080E44FA">
            <wp:extent cx="5110030" cy="6309360"/>
            <wp:effectExtent l="0" t="0" r="0" b="0"/>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5" cstate="print"/>
                    <a:stretch>
                      <a:fillRect/>
                    </a:stretch>
                  </pic:blipFill>
                  <pic:spPr>
                    <a:xfrm>
                      <a:off x="0" y="0"/>
                      <a:ext cx="5110030" cy="6309360"/>
                    </a:xfrm>
                    <a:prstGeom prst="rect">
                      <a:avLst/>
                    </a:prstGeom>
                  </pic:spPr>
                </pic:pic>
              </a:graphicData>
            </a:graphic>
          </wp:inline>
        </w:drawing>
      </w:r>
    </w:p>
    <w:p w14:paraId="14086437" w14:textId="77777777" w:rsidR="003C0027" w:rsidRDefault="003C0027" w:rsidP="006455F3">
      <w:pPr>
        <w:pStyle w:val="BodyText"/>
        <w:spacing w:before="3"/>
        <w:ind w:left="0"/>
        <w:jc w:val="both"/>
        <w:rPr>
          <w:i/>
        </w:rPr>
      </w:pPr>
    </w:p>
    <w:p w14:paraId="20F95C9C" w14:textId="77777777" w:rsidR="003C0027" w:rsidRDefault="00BA701E" w:rsidP="006455F3">
      <w:pPr>
        <w:spacing w:before="1"/>
        <w:ind w:left="1167"/>
        <w:jc w:val="both"/>
        <w:rPr>
          <w:i/>
          <w:sz w:val="24"/>
        </w:rPr>
      </w:pPr>
      <w:r>
        <w:rPr>
          <w:i/>
          <w:sz w:val="24"/>
        </w:rPr>
        <w:t>Figure</w:t>
      </w:r>
      <w:r>
        <w:rPr>
          <w:i/>
          <w:spacing w:val="-6"/>
          <w:sz w:val="24"/>
        </w:rPr>
        <w:t xml:space="preserve"> </w:t>
      </w:r>
      <w:r>
        <w:rPr>
          <w:i/>
          <w:sz w:val="24"/>
        </w:rPr>
        <w:t>5.5:</w:t>
      </w:r>
      <w:r>
        <w:rPr>
          <w:i/>
          <w:spacing w:val="-4"/>
          <w:sz w:val="24"/>
        </w:rPr>
        <w:t xml:space="preserve"> </w:t>
      </w:r>
      <w:r>
        <w:rPr>
          <w:i/>
          <w:sz w:val="24"/>
        </w:rPr>
        <w:t>TC005</w:t>
      </w:r>
      <w:r>
        <w:rPr>
          <w:i/>
          <w:spacing w:val="-6"/>
          <w:sz w:val="24"/>
        </w:rPr>
        <w:t xml:space="preserve"> </w:t>
      </w:r>
      <w:r>
        <w:rPr>
          <w:i/>
          <w:sz w:val="24"/>
        </w:rPr>
        <w:t>evidence</w:t>
      </w:r>
      <w:r>
        <w:rPr>
          <w:i/>
          <w:spacing w:val="-7"/>
          <w:sz w:val="24"/>
        </w:rPr>
        <w:t xml:space="preserve"> </w:t>
      </w:r>
      <w:r>
        <w:rPr>
          <w:i/>
          <w:sz w:val="24"/>
        </w:rPr>
        <w:t>showing</w:t>
      </w:r>
      <w:r>
        <w:rPr>
          <w:i/>
          <w:spacing w:val="-6"/>
          <w:sz w:val="24"/>
        </w:rPr>
        <w:t xml:space="preserve"> </w:t>
      </w:r>
      <w:r>
        <w:rPr>
          <w:i/>
          <w:sz w:val="24"/>
        </w:rPr>
        <w:t>explainability</w:t>
      </w:r>
      <w:r>
        <w:rPr>
          <w:i/>
          <w:spacing w:val="-8"/>
          <w:sz w:val="24"/>
        </w:rPr>
        <w:t xml:space="preserve"> </w:t>
      </w:r>
      <w:r>
        <w:rPr>
          <w:i/>
          <w:sz w:val="24"/>
        </w:rPr>
        <w:t>output</w:t>
      </w:r>
      <w:r>
        <w:rPr>
          <w:i/>
          <w:spacing w:val="-6"/>
          <w:sz w:val="24"/>
        </w:rPr>
        <w:t xml:space="preserve"> </w:t>
      </w:r>
      <w:r>
        <w:rPr>
          <w:i/>
          <w:sz w:val="24"/>
        </w:rPr>
        <w:t>for</w:t>
      </w:r>
      <w:r>
        <w:rPr>
          <w:i/>
          <w:spacing w:val="-4"/>
          <w:sz w:val="24"/>
        </w:rPr>
        <w:t xml:space="preserve"> </w:t>
      </w:r>
      <w:r>
        <w:rPr>
          <w:i/>
          <w:sz w:val="24"/>
        </w:rPr>
        <w:t>the</w:t>
      </w:r>
      <w:r>
        <w:rPr>
          <w:i/>
          <w:spacing w:val="-7"/>
          <w:sz w:val="24"/>
        </w:rPr>
        <w:t xml:space="preserve"> </w:t>
      </w:r>
      <w:r>
        <w:rPr>
          <w:i/>
          <w:sz w:val="24"/>
        </w:rPr>
        <w:t>selected</w:t>
      </w:r>
      <w:r>
        <w:rPr>
          <w:i/>
          <w:spacing w:val="-4"/>
          <w:sz w:val="24"/>
        </w:rPr>
        <w:t xml:space="preserve"> </w:t>
      </w:r>
      <w:r>
        <w:rPr>
          <w:i/>
          <w:spacing w:val="-2"/>
          <w:sz w:val="24"/>
        </w:rPr>
        <w:t>model.</w:t>
      </w:r>
    </w:p>
    <w:p w14:paraId="1962A337" w14:textId="77777777" w:rsidR="003C0027" w:rsidRDefault="003C0027" w:rsidP="006455F3">
      <w:pPr>
        <w:pStyle w:val="BodyText"/>
        <w:spacing w:before="19"/>
        <w:ind w:left="0"/>
        <w:jc w:val="both"/>
        <w:rPr>
          <w:i/>
        </w:rPr>
      </w:pPr>
    </w:p>
    <w:p w14:paraId="781C46F3" w14:textId="77777777" w:rsidR="003C0027" w:rsidRDefault="00BA701E" w:rsidP="006455F3">
      <w:pPr>
        <w:pStyle w:val="Heading3"/>
        <w:numPr>
          <w:ilvl w:val="1"/>
          <w:numId w:val="3"/>
        </w:numPr>
        <w:tabs>
          <w:tab w:val="left" w:pos="1521"/>
        </w:tabs>
        <w:spacing w:before="0"/>
        <w:jc w:val="both"/>
      </w:pPr>
      <w:bookmarkStart w:id="37" w:name="_TOC_250006"/>
      <w:r>
        <w:t>Experimental</w:t>
      </w:r>
      <w:r>
        <w:rPr>
          <w:spacing w:val="-9"/>
        </w:rPr>
        <w:t xml:space="preserve"> </w:t>
      </w:r>
      <w:r>
        <w:t>Results</w:t>
      </w:r>
      <w:r>
        <w:rPr>
          <w:spacing w:val="-8"/>
        </w:rPr>
        <w:t xml:space="preserve"> </w:t>
      </w:r>
      <w:r>
        <w:t>and</w:t>
      </w:r>
      <w:r>
        <w:rPr>
          <w:spacing w:val="-6"/>
        </w:rPr>
        <w:t xml:space="preserve"> </w:t>
      </w:r>
      <w:r>
        <w:t>Performance</w:t>
      </w:r>
      <w:r>
        <w:rPr>
          <w:spacing w:val="-5"/>
        </w:rPr>
        <w:t xml:space="preserve"> </w:t>
      </w:r>
      <w:bookmarkEnd w:id="37"/>
      <w:r>
        <w:rPr>
          <w:spacing w:val="-2"/>
        </w:rPr>
        <w:t>Evaluation</w:t>
      </w:r>
    </w:p>
    <w:p w14:paraId="6FDACD8A" w14:textId="77777777" w:rsidR="003C0027" w:rsidRDefault="00BA701E" w:rsidP="006455F3">
      <w:pPr>
        <w:pStyle w:val="BodyText"/>
        <w:spacing w:before="228" w:line="360" w:lineRule="auto"/>
        <w:ind w:right="1275" w:firstLine="432"/>
        <w:jc w:val="both"/>
      </w:pPr>
      <w:r>
        <w:t>The evaluation experiments employed standard supervised classification metrics because the project goal was to compare the accuracy of different models to discriminate CKD from non-CKD cases as well as considering the clinical significance of various error categories. Accuracy</w:t>
      </w:r>
      <w:r>
        <w:rPr>
          <w:spacing w:val="-16"/>
        </w:rPr>
        <w:t xml:space="preserve"> </w:t>
      </w:r>
      <w:r>
        <w:t>was</w:t>
      </w:r>
      <w:r>
        <w:rPr>
          <w:spacing w:val="-13"/>
        </w:rPr>
        <w:t xml:space="preserve"> </w:t>
      </w:r>
      <w:r>
        <w:t>the</w:t>
      </w:r>
      <w:r>
        <w:rPr>
          <w:spacing w:val="-12"/>
        </w:rPr>
        <w:t xml:space="preserve"> </w:t>
      </w:r>
      <w:r>
        <w:t>proportion</w:t>
      </w:r>
      <w:r>
        <w:rPr>
          <w:spacing w:val="-12"/>
        </w:rPr>
        <w:t xml:space="preserve"> </w:t>
      </w:r>
      <w:r>
        <w:t>of</w:t>
      </w:r>
      <w:r>
        <w:rPr>
          <w:spacing w:val="-11"/>
        </w:rPr>
        <w:t xml:space="preserve"> </w:t>
      </w:r>
      <w:r>
        <w:t>total</w:t>
      </w:r>
      <w:r>
        <w:rPr>
          <w:spacing w:val="-12"/>
        </w:rPr>
        <w:t xml:space="preserve"> </w:t>
      </w:r>
      <w:r>
        <w:t>correctly-classified</w:t>
      </w:r>
      <w:r>
        <w:rPr>
          <w:spacing w:val="-11"/>
        </w:rPr>
        <w:t xml:space="preserve"> </w:t>
      </w:r>
      <w:r>
        <w:t>and</w:t>
      </w:r>
      <w:r>
        <w:rPr>
          <w:spacing w:val="-10"/>
        </w:rPr>
        <w:t xml:space="preserve"> </w:t>
      </w:r>
      <w:r>
        <w:t>was</w:t>
      </w:r>
      <w:r>
        <w:rPr>
          <w:spacing w:val="-12"/>
        </w:rPr>
        <w:t xml:space="preserve"> </w:t>
      </w:r>
      <w:r>
        <w:t>calculated</w:t>
      </w:r>
      <w:r>
        <w:rPr>
          <w:spacing w:val="-11"/>
        </w:rPr>
        <w:t xml:space="preserve"> </w:t>
      </w:r>
      <w:r>
        <w:t>as</w:t>
      </w:r>
      <w:r>
        <w:rPr>
          <w:spacing w:val="-10"/>
        </w:rPr>
        <w:t xml:space="preserve"> </w:t>
      </w:r>
      <w:r>
        <w:t>(TP</w:t>
      </w:r>
      <w:r>
        <w:rPr>
          <w:spacing w:val="-20"/>
        </w:rPr>
        <w:t xml:space="preserve"> </w:t>
      </w:r>
      <w:r>
        <w:t>+</w:t>
      </w:r>
      <w:r>
        <w:rPr>
          <w:spacing w:val="-15"/>
        </w:rPr>
        <w:t xml:space="preserve"> </w:t>
      </w:r>
      <w:r>
        <w:t>TN)</w:t>
      </w:r>
      <w:r>
        <w:rPr>
          <w:spacing w:val="-10"/>
        </w:rPr>
        <w:t xml:space="preserve"> </w:t>
      </w:r>
      <w:r>
        <w:t>/</w:t>
      </w:r>
      <w:r>
        <w:rPr>
          <w:spacing w:val="-10"/>
        </w:rPr>
        <w:t xml:space="preserve"> </w:t>
      </w:r>
      <w:r>
        <w:t>(TP</w:t>
      </w:r>
    </w:p>
    <w:p w14:paraId="380C0B50" w14:textId="77777777" w:rsidR="003C0027" w:rsidRDefault="00BA701E" w:rsidP="006455F3">
      <w:pPr>
        <w:pStyle w:val="BodyText"/>
        <w:spacing w:line="362" w:lineRule="auto"/>
        <w:ind w:right="1284"/>
        <w:jc w:val="both"/>
      </w:pPr>
      <w:r>
        <w:t>+</w:t>
      </w:r>
      <w:r>
        <w:rPr>
          <w:spacing w:val="-14"/>
        </w:rPr>
        <w:t xml:space="preserve"> </w:t>
      </w:r>
      <w:r>
        <w:t>TN</w:t>
      </w:r>
      <w:r>
        <w:rPr>
          <w:spacing w:val="-14"/>
        </w:rPr>
        <w:t xml:space="preserve"> </w:t>
      </w:r>
      <w:r>
        <w:t>+</w:t>
      </w:r>
      <w:r>
        <w:rPr>
          <w:spacing w:val="-14"/>
        </w:rPr>
        <w:t xml:space="preserve"> </w:t>
      </w:r>
      <w:r>
        <w:t>FP</w:t>
      </w:r>
      <w:r>
        <w:rPr>
          <w:spacing w:val="-14"/>
        </w:rPr>
        <w:t xml:space="preserve"> </w:t>
      </w:r>
      <w:r>
        <w:t>+</w:t>
      </w:r>
      <w:r>
        <w:rPr>
          <w:spacing w:val="-14"/>
        </w:rPr>
        <w:t xml:space="preserve"> </w:t>
      </w:r>
      <w:r>
        <w:t>FN),</w:t>
      </w:r>
      <w:r>
        <w:rPr>
          <w:spacing w:val="-12"/>
        </w:rPr>
        <w:t xml:space="preserve"> </w:t>
      </w:r>
      <w:r>
        <w:t>where</w:t>
      </w:r>
      <w:r>
        <w:rPr>
          <w:spacing w:val="-14"/>
        </w:rPr>
        <w:t xml:space="preserve"> </w:t>
      </w:r>
      <w:r>
        <w:t>TP</w:t>
      </w:r>
      <w:r>
        <w:rPr>
          <w:spacing w:val="-14"/>
        </w:rPr>
        <w:t xml:space="preserve"> </w:t>
      </w:r>
      <w:r>
        <w:t>was</w:t>
      </w:r>
      <w:r>
        <w:rPr>
          <w:spacing w:val="-13"/>
        </w:rPr>
        <w:t xml:space="preserve"> </w:t>
      </w:r>
      <w:r>
        <w:t>CKD</w:t>
      </w:r>
      <w:r>
        <w:rPr>
          <w:spacing w:val="-12"/>
        </w:rPr>
        <w:t xml:space="preserve"> </w:t>
      </w:r>
      <w:r>
        <w:t>correctly</w:t>
      </w:r>
      <w:r>
        <w:rPr>
          <w:spacing w:val="-13"/>
        </w:rPr>
        <w:t xml:space="preserve"> </w:t>
      </w:r>
      <w:r>
        <w:t>predicted</w:t>
      </w:r>
      <w:r>
        <w:rPr>
          <w:spacing w:val="-13"/>
        </w:rPr>
        <w:t xml:space="preserve"> </w:t>
      </w:r>
      <w:r>
        <w:t>as</w:t>
      </w:r>
      <w:r>
        <w:rPr>
          <w:spacing w:val="-12"/>
        </w:rPr>
        <w:t xml:space="preserve"> </w:t>
      </w:r>
      <w:r>
        <w:t>CKD,</w:t>
      </w:r>
      <w:r>
        <w:rPr>
          <w:spacing w:val="-14"/>
        </w:rPr>
        <w:t xml:space="preserve"> </w:t>
      </w:r>
      <w:r>
        <w:t>TN</w:t>
      </w:r>
      <w:r>
        <w:rPr>
          <w:spacing w:val="-12"/>
        </w:rPr>
        <w:t xml:space="preserve"> </w:t>
      </w:r>
      <w:r>
        <w:t>was</w:t>
      </w:r>
      <w:r>
        <w:rPr>
          <w:spacing w:val="-13"/>
        </w:rPr>
        <w:t xml:space="preserve"> </w:t>
      </w:r>
      <w:r>
        <w:t>non-CKD</w:t>
      </w:r>
      <w:r>
        <w:rPr>
          <w:spacing w:val="-12"/>
        </w:rPr>
        <w:t xml:space="preserve"> </w:t>
      </w:r>
      <w:r>
        <w:t>correctly predicted</w:t>
      </w:r>
      <w:r>
        <w:rPr>
          <w:spacing w:val="26"/>
        </w:rPr>
        <w:t xml:space="preserve"> </w:t>
      </w:r>
      <w:r>
        <w:t>as</w:t>
      </w:r>
      <w:r>
        <w:rPr>
          <w:spacing w:val="29"/>
        </w:rPr>
        <w:t xml:space="preserve"> </w:t>
      </w:r>
      <w:r>
        <w:t>non-CKD,</w:t>
      </w:r>
      <w:r>
        <w:rPr>
          <w:spacing w:val="28"/>
        </w:rPr>
        <w:t xml:space="preserve"> </w:t>
      </w:r>
      <w:r>
        <w:t>FP</w:t>
      </w:r>
      <w:r>
        <w:rPr>
          <w:spacing w:val="18"/>
        </w:rPr>
        <w:t xml:space="preserve"> </w:t>
      </w:r>
      <w:r>
        <w:t>was</w:t>
      </w:r>
      <w:r>
        <w:rPr>
          <w:spacing w:val="27"/>
        </w:rPr>
        <w:t xml:space="preserve"> </w:t>
      </w:r>
      <w:r>
        <w:t>non-CKD</w:t>
      </w:r>
      <w:r>
        <w:rPr>
          <w:spacing w:val="28"/>
        </w:rPr>
        <w:t xml:space="preserve"> </w:t>
      </w:r>
      <w:r>
        <w:t>incorrectly</w:t>
      </w:r>
      <w:r>
        <w:rPr>
          <w:spacing w:val="27"/>
        </w:rPr>
        <w:t xml:space="preserve"> </w:t>
      </w:r>
      <w:r>
        <w:t>predicted</w:t>
      </w:r>
      <w:r>
        <w:rPr>
          <w:spacing w:val="26"/>
        </w:rPr>
        <w:t xml:space="preserve"> </w:t>
      </w:r>
      <w:r>
        <w:t>as</w:t>
      </w:r>
      <w:r>
        <w:rPr>
          <w:spacing w:val="29"/>
        </w:rPr>
        <w:t xml:space="preserve"> </w:t>
      </w:r>
      <w:r>
        <w:t>CKD</w:t>
      </w:r>
      <w:r>
        <w:rPr>
          <w:spacing w:val="29"/>
        </w:rPr>
        <w:t xml:space="preserve"> </w:t>
      </w:r>
      <w:r>
        <w:t>and</w:t>
      </w:r>
      <w:r>
        <w:rPr>
          <w:spacing w:val="28"/>
        </w:rPr>
        <w:t xml:space="preserve"> </w:t>
      </w:r>
      <w:r>
        <w:t>FN</w:t>
      </w:r>
      <w:r>
        <w:rPr>
          <w:spacing w:val="29"/>
        </w:rPr>
        <w:t xml:space="preserve"> </w:t>
      </w:r>
      <w:r>
        <w:t>was</w:t>
      </w:r>
      <w:r>
        <w:rPr>
          <w:spacing w:val="27"/>
        </w:rPr>
        <w:t xml:space="preserve"> </w:t>
      </w:r>
      <w:r>
        <w:t>CKD</w:t>
      </w:r>
    </w:p>
    <w:p w14:paraId="411AD05B" w14:textId="77777777" w:rsidR="003C0027" w:rsidRDefault="003C0027" w:rsidP="006455F3">
      <w:pPr>
        <w:pStyle w:val="BodyText"/>
        <w:spacing w:line="362" w:lineRule="auto"/>
        <w:jc w:val="both"/>
        <w:sectPr w:rsidR="003C0027">
          <w:pgSz w:w="11900" w:h="16840"/>
          <w:pgMar w:top="1540" w:right="141" w:bottom="1240" w:left="992" w:header="0" w:footer="1057" w:gutter="0"/>
          <w:cols w:space="720"/>
        </w:sectPr>
      </w:pPr>
    </w:p>
    <w:p w14:paraId="3CB81A29" w14:textId="77777777" w:rsidR="003C0027" w:rsidRDefault="00BA701E" w:rsidP="006455F3">
      <w:pPr>
        <w:pStyle w:val="BodyText"/>
        <w:spacing w:before="71" w:line="360" w:lineRule="auto"/>
        <w:ind w:right="1283"/>
        <w:jc w:val="both"/>
      </w:pPr>
      <w:r>
        <w:lastRenderedPageBreak/>
        <w:t>incorrectly</w:t>
      </w:r>
      <w:r>
        <w:rPr>
          <w:spacing w:val="-3"/>
        </w:rPr>
        <w:t xml:space="preserve"> </w:t>
      </w:r>
      <w:r>
        <w:t>predicted</w:t>
      </w:r>
      <w:r>
        <w:rPr>
          <w:spacing w:val="-3"/>
        </w:rPr>
        <w:t xml:space="preserve"> </w:t>
      </w:r>
      <w:r>
        <w:t>as</w:t>
      </w:r>
      <w:r>
        <w:rPr>
          <w:spacing w:val="-3"/>
        </w:rPr>
        <w:t xml:space="preserve"> </w:t>
      </w:r>
      <w:r>
        <w:t>non-CKD.</w:t>
      </w:r>
      <w:r>
        <w:rPr>
          <w:spacing w:val="-3"/>
        </w:rPr>
        <w:t xml:space="preserve"> </w:t>
      </w:r>
      <w:r>
        <w:t>Precision</w:t>
      </w:r>
      <w:r>
        <w:rPr>
          <w:spacing w:val="-3"/>
        </w:rPr>
        <w:t xml:space="preserve"> </w:t>
      </w:r>
      <w:r>
        <w:t>measured</w:t>
      </w:r>
      <w:r>
        <w:rPr>
          <w:spacing w:val="-3"/>
        </w:rPr>
        <w:t xml:space="preserve"> </w:t>
      </w:r>
      <w:r>
        <w:t>the</w:t>
      </w:r>
      <w:r>
        <w:rPr>
          <w:spacing w:val="-3"/>
        </w:rPr>
        <w:t xml:space="preserve"> </w:t>
      </w:r>
      <w:r>
        <w:t>proportion</w:t>
      </w:r>
      <w:r>
        <w:rPr>
          <w:spacing w:val="-3"/>
        </w:rPr>
        <w:t xml:space="preserve"> </w:t>
      </w:r>
      <w:r>
        <w:t>of</w:t>
      </w:r>
      <w:r>
        <w:rPr>
          <w:spacing w:val="-3"/>
        </w:rPr>
        <w:t xml:space="preserve"> </w:t>
      </w:r>
      <w:r>
        <w:t>predicted</w:t>
      </w:r>
      <w:r>
        <w:rPr>
          <w:spacing w:val="-3"/>
        </w:rPr>
        <w:t xml:space="preserve"> </w:t>
      </w:r>
      <w:r>
        <w:t>CKD</w:t>
      </w:r>
      <w:r>
        <w:rPr>
          <w:spacing w:val="-3"/>
        </w:rPr>
        <w:t xml:space="preserve"> </w:t>
      </w:r>
      <w:r>
        <w:t>cases which</w:t>
      </w:r>
      <w:r>
        <w:rPr>
          <w:spacing w:val="-10"/>
        </w:rPr>
        <w:t xml:space="preserve"> </w:t>
      </w:r>
      <w:r>
        <w:t>were</w:t>
      </w:r>
      <w:r>
        <w:rPr>
          <w:spacing w:val="-10"/>
        </w:rPr>
        <w:t xml:space="preserve"> </w:t>
      </w:r>
      <w:r>
        <w:t>correct</w:t>
      </w:r>
      <w:r>
        <w:rPr>
          <w:spacing w:val="-10"/>
        </w:rPr>
        <w:t xml:space="preserve"> </w:t>
      </w:r>
      <w:r>
        <w:t>and</w:t>
      </w:r>
      <w:r>
        <w:rPr>
          <w:spacing w:val="-10"/>
        </w:rPr>
        <w:t xml:space="preserve"> </w:t>
      </w:r>
      <w:r>
        <w:t>was</w:t>
      </w:r>
      <w:r>
        <w:rPr>
          <w:spacing w:val="-9"/>
        </w:rPr>
        <w:t xml:space="preserve"> </w:t>
      </w:r>
      <w:r>
        <w:t>calculated</w:t>
      </w:r>
      <w:r>
        <w:rPr>
          <w:spacing w:val="-8"/>
        </w:rPr>
        <w:t xml:space="preserve"> </w:t>
      </w:r>
      <w:r>
        <w:t>as</w:t>
      </w:r>
      <w:r>
        <w:rPr>
          <w:spacing w:val="-10"/>
        </w:rPr>
        <w:t xml:space="preserve"> </w:t>
      </w:r>
      <w:r>
        <w:t>TP / (TP + FP),</w:t>
      </w:r>
      <w:r>
        <w:rPr>
          <w:spacing w:val="-9"/>
        </w:rPr>
        <w:t xml:space="preserve"> </w:t>
      </w:r>
      <w:r>
        <w:t>or</w:t>
      </w:r>
      <w:r>
        <w:rPr>
          <w:spacing w:val="-9"/>
        </w:rPr>
        <w:t xml:space="preserve"> </w:t>
      </w:r>
      <w:r>
        <w:t>sensitivity,</w:t>
      </w:r>
      <w:r>
        <w:rPr>
          <w:spacing w:val="-9"/>
        </w:rPr>
        <w:t xml:space="preserve"> </w:t>
      </w:r>
      <w:r>
        <w:t>which</w:t>
      </w:r>
      <w:r>
        <w:rPr>
          <w:spacing w:val="-9"/>
        </w:rPr>
        <w:t xml:space="preserve"> </w:t>
      </w:r>
      <w:r>
        <w:t>was</w:t>
      </w:r>
      <w:r>
        <w:rPr>
          <w:spacing w:val="-9"/>
        </w:rPr>
        <w:t xml:space="preserve"> </w:t>
      </w:r>
      <w:r>
        <w:t>the</w:t>
      </w:r>
      <w:r>
        <w:rPr>
          <w:spacing w:val="-9"/>
        </w:rPr>
        <w:t xml:space="preserve"> </w:t>
      </w:r>
      <w:r>
        <w:t>ratio of actual CKD cases correctly identified and was identified as TP / (TP + FN). F1-score brought both</w:t>
      </w:r>
      <w:r>
        <w:rPr>
          <w:spacing w:val="-7"/>
        </w:rPr>
        <w:t xml:space="preserve"> </w:t>
      </w:r>
      <w:r>
        <w:t>the</w:t>
      </w:r>
      <w:r>
        <w:rPr>
          <w:spacing w:val="-6"/>
        </w:rPr>
        <w:t xml:space="preserve"> </w:t>
      </w:r>
      <w:r>
        <w:t>precision</w:t>
      </w:r>
      <w:r>
        <w:rPr>
          <w:spacing w:val="-6"/>
        </w:rPr>
        <w:t xml:space="preserve"> </w:t>
      </w:r>
      <w:r>
        <w:t>and</w:t>
      </w:r>
      <w:r>
        <w:rPr>
          <w:spacing w:val="-4"/>
        </w:rPr>
        <w:t xml:space="preserve"> </w:t>
      </w:r>
      <w:r>
        <w:t>recall</w:t>
      </w:r>
      <w:r>
        <w:rPr>
          <w:spacing w:val="-4"/>
        </w:rPr>
        <w:t xml:space="preserve"> </w:t>
      </w:r>
      <w:r>
        <w:t>into</w:t>
      </w:r>
      <w:r>
        <w:rPr>
          <w:spacing w:val="-6"/>
        </w:rPr>
        <w:t xml:space="preserve"> </w:t>
      </w:r>
      <w:r>
        <w:t>one</w:t>
      </w:r>
      <w:r>
        <w:rPr>
          <w:spacing w:val="-6"/>
        </w:rPr>
        <w:t xml:space="preserve"> </w:t>
      </w:r>
      <w:r>
        <w:t>balanced</w:t>
      </w:r>
      <w:r>
        <w:rPr>
          <w:spacing w:val="-6"/>
        </w:rPr>
        <w:t xml:space="preserve"> </w:t>
      </w:r>
      <w:r>
        <w:t>value</w:t>
      </w:r>
      <w:r>
        <w:rPr>
          <w:spacing w:val="-6"/>
        </w:rPr>
        <w:t xml:space="preserve"> </w:t>
      </w:r>
      <w:r>
        <w:t>using:</w:t>
      </w:r>
      <w:r>
        <w:rPr>
          <w:spacing w:val="-6"/>
        </w:rPr>
        <w:t xml:space="preserve"> </w:t>
      </w:r>
      <w:r>
        <w:t>2</w:t>
      </w:r>
      <w:r>
        <w:rPr>
          <w:spacing w:val="-4"/>
        </w:rPr>
        <w:t xml:space="preserve"> </w:t>
      </w:r>
      <w:r>
        <w:t>x</w:t>
      </w:r>
      <w:r>
        <w:rPr>
          <w:spacing w:val="-4"/>
        </w:rPr>
        <w:t xml:space="preserve"> </w:t>
      </w:r>
      <w:r>
        <w:t>(precision</w:t>
      </w:r>
      <w:r>
        <w:rPr>
          <w:spacing w:val="-6"/>
        </w:rPr>
        <w:t xml:space="preserve"> </w:t>
      </w:r>
      <w:r>
        <w:t>x</w:t>
      </w:r>
      <w:r>
        <w:rPr>
          <w:spacing w:val="-4"/>
        </w:rPr>
        <w:t xml:space="preserve"> </w:t>
      </w:r>
      <w:r>
        <w:t>recall)</w:t>
      </w:r>
      <w:r>
        <w:rPr>
          <w:spacing w:val="-4"/>
        </w:rPr>
        <w:t xml:space="preserve"> </w:t>
      </w:r>
      <w:r>
        <w:t>/</w:t>
      </w:r>
      <w:r>
        <w:rPr>
          <w:spacing w:val="-4"/>
        </w:rPr>
        <w:t xml:space="preserve"> </w:t>
      </w:r>
      <w:r>
        <w:t>(precision</w:t>
      </w:r>
    </w:p>
    <w:p w14:paraId="7DD06E55" w14:textId="77777777" w:rsidR="003C0027" w:rsidRDefault="00BA701E" w:rsidP="006455F3">
      <w:pPr>
        <w:pStyle w:val="BodyText"/>
        <w:spacing w:line="360" w:lineRule="auto"/>
        <w:ind w:right="1285"/>
        <w:jc w:val="both"/>
      </w:pPr>
      <w:r>
        <w:t>+ recall). AUC assessed the ability of the model to discriminate CKD and non-CKD between thresholds and is of special interest in medical risk prediction, because it is informative for a risk prediction beyond a hard decision point.57, 61</w:t>
      </w:r>
    </w:p>
    <w:p w14:paraId="4025B21C" w14:textId="77777777" w:rsidR="003C0027" w:rsidRDefault="003C0027" w:rsidP="006455F3">
      <w:pPr>
        <w:pStyle w:val="BodyText"/>
        <w:spacing w:before="133"/>
        <w:ind w:left="0"/>
        <w:jc w:val="both"/>
      </w:pPr>
    </w:p>
    <w:p w14:paraId="012E9FFC" w14:textId="77777777" w:rsidR="003C0027" w:rsidRDefault="00BA701E" w:rsidP="006455F3">
      <w:pPr>
        <w:pStyle w:val="BodyText"/>
        <w:spacing w:line="360" w:lineRule="auto"/>
        <w:ind w:right="1283" w:firstLine="432"/>
        <w:jc w:val="both"/>
      </w:pPr>
      <w:r>
        <w:t>The results were an exceptionally high predictive performance for all 5 algorithms. Logistic Regression gave a cross validation f1 score of 0.9917 and a test Set accuracy, precision, recall, f1 score and AUC of 1.0000. SVM also gave perfect test performance with the cross validated F1 score is 0.9878 and an AUC of 1.0000 on the test set. Random Forest was very close with test accuracy of 0.9875, recall 0.9667, F1-score 0.9831 and AUC value 1.0000.</w:t>
      </w:r>
      <w:r>
        <w:rPr>
          <w:spacing w:val="-14"/>
        </w:rPr>
        <w:t xml:space="preserve"> </w:t>
      </w:r>
      <w:r>
        <w:t>The</w:t>
      </w:r>
      <w:r>
        <w:rPr>
          <w:spacing w:val="-14"/>
        </w:rPr>
        <w:t xml:space="preserve"> </w:t>
      </w:r>
      <w:r>
        <w:t>overall</w:t>
      </w:r>
      <w:r>
        <w:rPr>
          <w:spacing w:val="-14"/>
        </w:rPr>
        <w:t xml:space="preserve"> </w:t>
      </w:r>
      <w:r>
        <w:t>test</w:t>
      </w:r>
      <w:r>
        <w:rPr>
          <w:spacing w:val="-14"/>
        </w:rPr>
        <w:t xml:space="preserve"> </w:t>
      </w:r>
      <w:r>
        <w:t>accuracy,</w:t>
      </w:r>
      <w:r>
        <w:rPr>
          <w:spacing w:val="-12"/>
        </w:rPr>
        <w:t xml:space="preserve"> </w:t>
      </w:r>
      <w:r>
        <w:t>recall,</w:t>
      </w:r>
      <w:r>
        <w:rPr>
          <w:spacing w:val="-13"/>
        </w:rPr>
        <w:t xml:space="preserve"> </w:t>
      </w:r>
      <w:r>
        <w:t>F1</w:t>
      </w:r>
      <w:r>
        <w:rPr>
          <w:spacing w:val="-13"/>
        </w:rPr>
        <w:t xml:space="preserve"> </w:t>
      </w:r>
      <w:r>
        <w:t>score,</w:t>
      </w:r>
      <w:r>
        <w:rPr>
          <w:spacing w:val="-13"/>
        </w:rPr>
        <w:t xml:space="preserve"> </w:t>
      </w:r>
      <w:r>
        <w:t>and</w:t>
      </w:r>
      <w:r>
        <w:rPr>
          <w:spacing w:val="-14"/>
        </w:rPr>
        <w:t xml:space="preserve"> </w:t>
      </w:r>
      <w:r>
        <w:t>AUC</w:t>
      </w:r>
      <w:r>
        <w:rPr>
          <w:spacing w:val="-13"/>
        </w:rPr>
        <w:t xml:space="preserve"> </w:t>
      </w:r>
      <w:r>
        <w:t>of</w:t>
      </w:r>
      <w:r>
        <w:rPr>
          <w:spacing w:val="-13"/>
        </w:rPr>
        <w:t xml:space="preserve"> </w:t>
      </w:r>
      <w:r>
        <w:t>the</w:t>
      </w:r>
      <w:r>
        <w:rPr>
          <w:spacing w:val="-13"/>
        </w:rPr>
        <w:t xml:space="preserve"> </w:t>
      </w:r>
      <w:proofErr w:type="spellStart"/>
      <w:r>
        <w:t>XGBoost</w:t>
      </w:r>
      <w:proofErr w:type="spellEnd"/>
      <w:r>
        <w:rPr>
          <w:spacing w:val="-12"/>
        </w:rPr>
        <w:t xml:space="preserve"> </w:t>
      </w:r>
      <w:r>
        <w:t>model</w:t>
      </w:r>
      <w:r>
        <w:rPr>
          <w:spacing w:val="-13"/>
        </w:rPr>
        <w:t xml:space="preserve"> </w:t>
      </w:r>
      <w:r>
        <w:t>are</w:t>
      </w:r>
      <w:r>
        <w:rPr>
          <w:spacing w:val="-13"/>
        </w:rPr>
        <w:t xml:space="preserve"> </w:t>
      </w:r>
      <w:r>
        <w:t>0.9750, 0.9333, 0.9655 and 0.9993 respectively. KNN gave the lowest but still strong results with test accuracy</w:t>
      </w:r>
      <w:r>
        <w:rPr>
          <w:spacing w:val="-8"/>
        </w:rPr>
        <w:t xml:space="preserve"> </w:t>
      </w:r>
      <w:r>
        <w:t>of</w:t>
      </w:r>
      <w:r>
        <w:rPr>
          <w:spacing w:val="-7"/>
        </w:rPr>
        <w:t xml:space="preserve"> </w:t>
      </w:r>
      <w:r>
        <w:t>0.9625,</w:t>
      </w:r>
      <w:r>
        <w:rPr>
          <w:spacing w:val="-7"/>
        </w:rPr>
        <w:t xml:space="preserve"> </w:t>
      </w:r>
      <w:r>
        <w:t>precision,</w:t>
      </w:r>
      <w:r>
        <w:rPr>
          <w:spacing w:val="-7"/>
        </w:rPr>
        <w:t xml:space="preserve"> </w:t>
      </w:r>
      <w:r>
        <w:t>recall,</w:t>
      </w:r>
      <w:r>
        <w:rPr>
          <w:spacing w:val="-7"/>
        </w:rPr>
        <w:t xml:space="preserve"> </w:t>
      </w:r>
      <w:r>
        <w:t>and</w:t>
      </w:r>
      <w:r>
        <w:rPr>
          <w:spacing w:val="-7"/>
        </w:rPr>
        <w:t xml:space="preserve"> </w:t>
      </w:r>
      <w:r>
        <w:t>F1</w:t>
      </w:r>
      <w:r>
        <w:rPr>
          <w:spacing w:val="-7"/>
        </w:rPr>
        <w:t xml:space="preserve"> </w:t>
      </w:r>
      <w:r>
        <w:t>score</w:t>
      </w:r>
      <w:r>
        <w:rPr>
          <w:spacing w:val="-7"/>
        </w:rPr>
        <w:t xml:space="preserve"> </w:t>
      </w:r>
      <w:r>
        <w:t>of</w:t>
      </w:r>
      <w:r>
        <w:rPr>
          <w:spacing w:val="-7"/>
        </w:rPr>
        <w:t xml:space="preserve"> </w:t>
      </w:r>
      <w:r>
        <w:t>0.9091,</w:t>
      </w:r>
      <w:r>
        <w:rPr>
          <w:spacing w:val="-7"/>
        </w:rPr>
        <w:t xml:space="preserve"> </w:t>
      </w:r>
      <w:r>
        <w:t>1.0000,</w:t>
      </w:r>
      <w:r>
        <w:rPr>
          <w:spacing w:val="-7"/>
        </w:rPr>
        <w:t xml:space="preserve"> </w:t>
      </w:r>
      <w:r>
        <w:t>and</w:t>
      </w:r>
      <w:r>
        <w:rPr>
          <w:spacing w:val="-7"/>
        </w:rPr>
        <w:t xml:space="preserve"> </w:t>
      </w:r>
      <w:r>
        <w:t>0.9524</w:t>
      </w:r>
      <w:r>
        <w:rPr>
          <w:spacing w:val="-7"/>
        </w:rPr>
        <w:t xml:space="preserve"> </w:t>
      </w:r>
      <w:r>
        <w:t>and</w:t>
      </w:r>
      <w:r>
        <w:rPr>
          <w:spacing w:val="-7"/>
        </w:rPr>
        <w:t xml:space="preserve"> </w:t>
      </w:r>
      <w:r>
        <w:t>the</w:t>
      </w:r>
      <w:r>
        <w:rPr>
          <w:spacing w:val="-10"/>
        </w:rPr>
        <w:t xml:space="preserve"> </w:t>
      </w:r>
      <w:r>
        <w:t>AUC of</w:t>
      </w:r>
      <w:r>
        <w:rPr>
          <w:spacing w:val="-4"/>
        </w:rPr>
        <w:t xml:space="preserve"> </w:t>
      </w:r>
      <w:r>
        <w:t>1.0000.</w:t>
      </w:r>
      <w:r>
        <w:rPr>
          <w:spacing w:val="-6"/>
        </w:rPr>
        <w:t xml:space="preserve"> </w:t>
      </w:r>
      <w:r>
        <w:t>The</w:t>
      </w:r>
      <w:r>
        <w:rPr>
          <w:spacing w:val="-4"/>
        </w:rPr>
        <w:t xml:space="preserve"> </w:t>
      </w:r>
      <w:r>
        <w:t>accompanying</w:t>
      </w:r>
      <w:r>
        <w:rPr>
          <w:spacing w:val="-4"/>
        </w:rPr>
        <w:t xml:space="preserve"> </w:t>
      </w:r>
      <w:r>
        <w:t>metric</w:t>
      </w:r>
      <w:r>
        <w:rPr>
          <w:spacing w:val="-4"/>
        </w:rPr>
        <w:t xml:space="preserve"> </w:t>
      </w:r>
      <w:r>
        <w:t>distribution</w:t>
      </w:r>
      <w:r>
        <w:rPr>
          <w:spacing w:val="-4"/>
        </w:rPr>
        <w:t xml:space="preserve"> </w:t>
      </w:r>
      <w:r>
        <w:t>suggested</w:t>
      </w:r>
      <w:r>
        <w:rPr>
          <w:spacing w:val="-4"/>
        </w:rPr>
        <w:t xml:space="preserve"> </w:t>
      </w:r>
      <w:r>
        <w:t>that</w:t>
      </w:r>
      <w:r>
        <w:rPr>
          <w:spacing w:val="-4"/>
        </w:rPr>
        <w:t xml:space="preserve"> </w:t>
      </w:r>
      <w:r>
        <w:t>the</w:t>
      </w:r>
      <w:r>
        <w:rPr>
          <w:spacing w:val="-4"/>
        </w:rPr>
        <w:t xml:space="preserve"> </w:t>
      </w:r>
      <w:r>
        <w:t>dataset</w:t>
      </w:r>
      <w:r>
        <w:rPr>
          <w:spacing w:val="-4"/>
        </w:rPr>
        <w:t xml:space="preserve"> </w:t>
      </w:r>
      <w:r>
        <w:t>contained</w:t>
      </w:r>
      <w:r>
        <w:rPr>
          <w:spacing w:val="-4"/>
        </w:rPr>
        <w:t xml:space="preserve"> </w:t>
      </w:r>
      <w:r>
        <w:t>a</w:t>
      </w:r>
      <w:r>
        <w:rPr>
          <w:spacing w:val="-4"/>
        </w:rPr>
        <w:t xml:space="preserve"> </w:t>
      </w:r>
      <w:r>
        <w:t>strong signal</w:t>
      </w:r>
      <w:r>
        <w:rPr>
          <w:spacing w:val="-12"/>
        </w:rPr>
        <w:t xml:space="preserve"> </w:t>
      </w:r>
      <w:r>
        <w:t>separation,</w:t>
      </w:r>
      <w:r>
        <w:rPr>
          <w:spacing w:val="-12"/>
        </w:rPr>
        <w:t xml:space="preserve"> </w:t>
      </w:r>
      <w:r>
        <w:t>and</w:t>
      </w:r>
      <w:r>
        <w:rPr>
          <w:spacing w:val="-12"/>
        </w:rPr>
        <w:t xml:space="preserve"> </w:t>
      </w:r>
      <w:r>
        <w:t>also</w:t>
      </w:r>
      <w:r>
        <w:rPr>
          <w:spacing w:val="-12"/>
        </w:rPr>
        <w:t xml:space="preserve"> </w:t>
      </w:r>
      <w:r>
        <w:t>implied</w:t>
      </w:r>
      <w:r>
        <w:rPr>
          <w:spacing w:val="-12"/>
        </w:rPr>
        <w:t xml:space="preserve"> </w:t>
      </w:r>
      <w:r>
        <w:t>that</w:t>
      </w:r>
      <w:r>
        <w:rPr>
          <w:spacing w:val="-12"/>
        </w:rPr>
        <w:t xml:space="preserve"> </w:t>
      </w:r>
      <w:r>
        <w:t>the</w:t>
      </w:r>
      <w:r>
        <w:rPr>
          <w:spacing w:val="-12"/>
        </w:rPr>
        <w:t xml:space="preserve"> </w:t>
      </w:r>
      <w:r>
        <w:t>selected</w:t>
      </w:r>
      <w:r>
        <w:rPr>
          <w:spacing w:val="-13"/>
        </w:rPr>
        <w:t xml:space="preserve"> </w:t>
      </w:r>
      <w:r>
        <w:t>feature</w:t>
      </w:r>
      <w:r>
        <w:rPr>
          <w:spacing w:val="-12"/>
        </w:rPr>
        <w:t xml:space="preserve"> </w:t>
      </w:r>
      <w:r>
        <w:t>set</w:t>
      </w:r>
      <w:r>
        <w:rPr>
          <w:spacing w:val="-12"/>
        </w:rPr>
        <w:t xml:space="preserve"> </w:t>
      </w:r>
      <w:r>
        <w:t>and</w:t>
      </w:r>
      <w:r>
        <w:rPr>
          <w:spacing w:val="-12"/>
        </w:rPr>
        <w:t xml:space="preserve"> </w:t>
      </w:r>
      <w:r>
        <w:t>preprocessing</w:t>
      </w:r>
      <w:r>
        <w:rPr>
          <w:spacing w:val="-12"/>
        </w:rPr>
        <w:t xml:space="preserve"> </w:t>
      </w:r>
      <w:r>
        <w:t>pipeline</w:t>
      </w:r>
      <w:r>
        <w:rPr>
          <w:spacing w:val="-12"/>
        </w:rPr>
        <w:t xml:space="preserve"> </w:t>
      </w:r>
      <w:r>
        <w:t>were well suited according to the classification problem [12], [16], [35].</w:t>
      </w:r>
    </w:p>
    <w:p w14:paraId="74BC48C8" w14:textId="77777777" w:rsidR="003C0027" w:rsidRDefault="00BA701E" w:rsidP="006455F3">
      <w:pPr>
        <w:pStyle w:val="BodyText"/>
        <w:spacing w:before="159"/>
        <w:ind w:left="0"/>
        <w:jc w:val="both"/>
        <w:rPr>
          <w:sz w:val="20"/>
        </w:rPr>
      </w:pPr>
      <w:r>
        <w:rPr>
          <w:noProof/>
          <w:sz w:val="20"/>
        </w:rPr>
        <w:drawing>
          <wp:anchor distT="0" distB="0" distL="0" distR="0" simplePos="0" relativeHeight="487590912" behindDoc="1" locked="0" layoutInCell="1" allowOverlap="1" wp14:anchorId="2678E9FD" wp14:editId="07B5471C">
            <wp:simplePos x="0" y="0"/>
            <wp:positionH relativeFrom="page">
              <wp:posOffset>1187450</wp:posOffset>
            </wp:positionH>
            <wp:positionV relativeFrom="paragraph">
              <wp:posOffset>262860</wp:posOffset>
            </wp:positionV>
            <wp:extent cx="5783651" cy="1620202"/>
            <wp:effectExtent l="0" t="0" r="0" b="0"/>
            <wp:wrapTopAndBottom/>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19" cstate="print"/>
                    <a:stretch>
                      <a:fillRect/>
                    </a:stretch>
                  </pic:blipFill>
                  <pic:spPr>
                    <a:xfrm>
                      <a:off x="0" y="0"/>
                      <a:ext cx="5783651" cy="1620202"/>
                    </a:xfrm>
                    <a:prstGeom prst="rect">
                      <a:avLst/>
                    </a:prstGeom>
                  </pic:spPr>
                </pic:pic>
              </a:graphicData>
            </a:graphic>
          </wp:anchor>
        </w:drawing>
      </w:r>
    </w:p>
    <w:p w14:paraId="7641105F" w14:textId="77777777" w:rsidR="003C0027" w:rsidRDefault="00BA701E" w:rsidP="006455F3">
      <w:pPr>
        <w:spacing w:before="166"/>
        <w:ind w:left="1604"/>
        <w:jc w:val="both"/>
        <w:rPr>
          <w:i/>
          <w:sz w:val="24"/>
        </w:rPr>
      </w:pPr>
      <w:r>
        <w:rPr>
          <w:i/>
          <w:sz w:val="24"/>
        </w:rPr>
        <w:t>Figure</w:t>
      </w:r>
      <w:r>
        <w:rPr>
          <w:i/>
          <w:spacing w:val="-5"/>
          <w:sz w:val="24"/>
        </w:rPr>
        <w:t xml:space="preserve"> </w:t>
      </w:r>
      <w:r>
        <w:rPr>
          <w:i/>
          <w:sz w:val="24"/>
        </w:rPr>
        <w:t>5.6:</w:t>
      </w:r>
      <w:r>
        <w:rPr>
          <w:i/>
          <w:spacing w:val="-2"/>
          <w:sz w:val="24"/>
        </w:rPr>
        <w:t xml:space="preserve"> </w:t>
      </w:r>
      <w:r>
        <w:rPr>
          <w:i/>
          <w:sz w:val="24"/>
        </w:rPr>
        <w:t>Comparative</w:t>
      </w:r>
      <w:r>
        <w:rPr>
          <w:i/>
          <w:spacing w:val="-3"/>
          <w:sz w:val="24"/>
        </w:rPr>
        <w:t xml:space="preserve"> </w:t>
      </w:r>
      <w:r>
        <w:rPr>
          <w:i/>
          <w:sz w:val="24"/>
        </w:rPr>
        <w:t>performance</w:t>
      </w:r>
      <w:r>
        <w:rPr>
          <w:i/>
          <w:spacing w:val="-3"/>
          <w:sz w:val="24"/>
        </w:rPr>
        <w:t xml:space="preserve"> </w:t>
      </w:r>
      <w:r>
        <w:rPr>
          <w:i/>
          <w:sz w:val="24"/>
        </w:rPr>
        <w:t>of</w:t>
      </w:r>
      <w:r>
        <w:rPr>
          <w:i/>
          <w:spacing w:val="-2"/>
          <w:sz w:val="24"/>
        </w:rPr>
        <w:t xml:space="preserve"> </w:t>
      </w:r>
      <w:r>
        <w:rPr>
          <w:i/>
          <w:sz w:val="24"/>
        </w:rPr>
        <w:t>machine</w:t>
      </w:r>
      <w:r>
        <w:rPr>
          <w:i/>
          <w:spacing w:val="-3"/>
          <w:sz w:val="24"/>
        </w:rPr>
        <w:t xml:space="preserve"> </w:t>
      </w:r>
      <w:r>
        <w:rPr>
          <w:i/>
          <w:sz w:val="24"/>
        </w:rPr>
        <w:t>learning</w:t>
      </w:r>
      <w:r>
        <w:rPr>
          <w:i/>
          <w:spacing w:val="-1"/>
          <w:sz w:val="24"/>
        </w:rPr>
        <w:t xml:space="preserve"> </w:t>
      </w:r>
      <w:r>
        <w:rPr>
          <w:i/>
          <w:spacing w:val="-2"/>
          <w:sz w:val="24"/>
        </w:rPr>
        <w:t>models</w:t>
      </w:r>
    </w:p>
    <w:p w14:paraId="391E1183" w14:textId="77777777" w:rsidR="003C0027" w:rsidRDefault="003C0027" w:rsidP="006455F3">
      <w:pPr>
        <w:pStyle w:val="BodyText"/>
        <w:ind w:left="0"/>
        <w:jc w:val="both"/>
        <w:rPr>
          <w:i/>
        </w:rPr>
      </w:pPr>
    </w:p>
    <w:p w14:paraId="519291F3" w14:textId="77777777" w:rsidR="003C0027" w:rsidRDefault="003C0027" w:rsidP="006455F3">
      <w:pPr>
        <w:pStyle w:val="BodyText"/>
        <w:spacing w:before="2"/>
        <w:ind w:left="0"/>
        <w:jc w:val="both"/>
        <w:rPr>
          <w:i/>
        </w:rPr>
      </w:pPr>
    </w:p>
    <w:p w14:paraId="7EF5FC6D" w14:textId="77777777" w:rsidR="003C0027" w:rsidRDefault="00BA701E" w:rsidP="006455F3">
      <w:pPr>
        <w:pStyle w:val="BodyText"/>
        <w:spacing w:before="1" w:line="360" w:lineRule="auto"/>
        <w:ind w:left="284" w:right="1283"/>
        <w:jc w:val="both"/>
      </w:pPr>
      <w:r>
        <w:t>The</w:t>
      </w:r>
      <w:r>
        <w:rPr>
          <w:spacing w:val="-13"/>
        </w:rPr>
        <w:t xml:space="preserve"> </w:t>
      </w:r>
      <w:r>
        <w:t>above</w:t>
      </w:r>
      <w:r>
        <w:rPr>
          <w:spacing w:val="-13"/>
        </w:rPr>
        <w:t xml:space="preserve"> </w:t>
      </w:r>
      <w:r>
        <w:t>figure</w:t>
      </w:r>
      <w:r>
        <w:rPr>
          <w:spacing w:val="-13"/>
        </w:rPr>
        <w:t xml:space="preserve"> </w:t>
      </w:r>
      <w:r>
        <w:t>presents</w:t>
      </w:r>
      <w:r>
        <w:rPr>
          <w:spacing w:val="-13"/>
        </w:rPr>
        <w:t xml:space="preserve"> </w:t>
      </w:r>
      <w:r>
        <w:t>the</w:t>
      </w:r>
      <w:r>
        <w:rPr>
          <w:spacing w:val="-13"/>
        </w:rPr>
        <w:t xml:space="preserve"> </w:t>
      </w:r>
      <w:r>
        <w:t>comparative</w:t>
      </w:r>
      <w:r>
        <w:rPr>
          <w:spacing w:val="-13"/>
        </w:rPr>
        <w:t xml:space="preserve"> </w:t>
      </w:r>
      <w:r>
        <w:t>performance</w:t>
      </w:r>
      <w:r>
        <w:rPr>
          <w:spacing w:val="-13"/>
        </w:rPr>
        <w:t xml:space="preserve"> </w:t>
      </w:r>
      <w:r>
        <w:t>of</w:t>
      </w:r>
      <w:r>
        <w:rPr>
          <w:spacing w:val="-13"/>
        </w:rPr>
        <w:t xml:space="preserve"> </w:t>
      </w:r>
      <w:r>
        <w:t>all</w:t>
      </w:r>
      <w:r>
        <w:rPr>
          <w:spacing w:val="-13"/>
        </w:rPr>
        <w:t xml:space="preserve"> </w:t>
      </w:r>
      <w:r>
        <w:t>five</w:t>
      </w:r>
      <w:r>
        <w:rPr>
          <w:spacing w:val="-13"/>
        </w:rPr>
        <w:t xml:space="preserve"> </w:t>
      </w:r>
      <w:r>
        <w:t>machine</w:t>
      </w:r>
      <w:r>
        <w:rPr>
          <w:spacing w:val="-13"/>
        </w:rPr>
        <w:t xml:space="preserve"> </w:t>
      </w:r>
      <w:r>
        <w:t>learning</w:t>
      </w:r>
      <w:r>
        <w:rPr>
          <w:spacing w:val="-13"/>
        </w:rPr>
        <w:t xml:space="preserve"> </w:t>
      </w:r>
      <w:r>
        <w:t>models</w:t>
      </w:r>
      <w:r>
        <w:rPr>
          <w:spacing w:val="-13"/>
        </w:rPr>
        <w:t xml:space="preserve"> </w:t>
      </w:r>
      <w:r>
        <w:t>used in this study. Logistic Regression and Support Vector Machine achieved perfect classification performance</w:t>
      </w:r>
      <w:r>
        <w:rPr>
          <w:spacing w:val="-2"/>
        </w:rPr>
        <w:t xml:space="preserve"> </w:t>
      </w:r>
      <w:r>
        <w:t>across</w:t>
      </w:r>
      <w:r>
        <w:rPr>
          <w:spacing w:val="-2"/>
        </w:rPr>
        <w:t xml:space="preserve"> </w:t>
      </w:r>
      <w:r>
        <w:t>all</w:t>
      </w:r>
      <w:r>
        <w:rPr>
          <w:spacing w:val="-2"/>
        </w:rPr>
        <w:t xml:space="preserve"> </w:t>
      </w:r>
      <w:r>
        <w:t>evaluation</w:t>
      </w:r>
      <w:r>
        <w:rPr>
          <w:spacing w:val="-2"/>
        </w:rPr>
        <w:t xml:space="preserve"> </w:t>
      </w:r>
      <w:r>
        <w:t>metrics</w:t>
      </w:r>
      <w:r>
        <w:rPr>
          <w:spacing w:val="-2"/>
        </w:rPr>
        <w:t xml:space="preserve"> </w:t>
      </w:r>
      <w:r>
        <w:t>on</w:t>
      </w:r>
      <w:r>
        <w:rPr>
          <w:spacing w:val="-2"/>
        </w:rPr>
        <w:t xml:space="preserve"> </w:t>
      </w:r>
      <w:r>
        <w:t>the</w:t>
      </w:r>
      <w:r>
        <w:rPr>
          <w:spacing w:val="-2"/>
        </w:rPr>
        <w:t xml:space="preserve"> </w:t>
      </w:r>
      <w:r>
        <w:t>test</w:t>
      </w:r>
      <w:r>
        <w:rPr>
          <w:spacing w:val="-2"/>
        </w:rPr>
        <w:t xml:space="preserve"> </w:t>
      </w:r>
      <w:r>
        <w:t>dataset.</w:t>
      </w:r>
      <w:r>
        <w:rPr>
          <w:spacing w:val="-2"/>
        </w:rPr>
        <w:t xml:space="preserve"> </w:t>
      </w:r>
      <w:r>
        <w:t>Random</w:t>
      </w:r>
      <w:r>
        <w:rPr>
          <w:spacing w:val="-2"/>
        </w:rPr>
        <w:t xml:space="preserve"> </w:t>
      </w:r>
      <w:r>
        <w:t>Forest</w:t>
      </w:r>
      <w:r>
        <w:rPr>
          <w:spacing w:val="-2"/>
        </w:rPr>
        <w:t xml:space="preserve"> </w:t>
      </w:r>
      <w:r>
        <w:t>and</w:t>
      </w:r>
      <w:r>
        <w:rPr>
          <w:spacing w:val="-2"/>
        </w:rPr>
        <w:t xml:space="preserve"> </w:t>
      </w:r>
      <w:proofErr w:type="spellStart"/>
      <w:r>
        <w:t>XGBoost</w:t>
      </w:r>
      <w:proofErr w:type="spellEnd"/>
      <w:r>
        <w:rPr>
          <w:spacing w:val="-2"/>
        </w:rPr>
        <w:t xml:space="preserve"> </w:t>
      </w:r>
      <w:r>
        <w:t>also demonstrated</w:t>
      </w:r>
      <w:r>
        <w:rPr>
          <w:spacing w:val="-6"/>
        </w:rPr>
        <w:t xml:space="preserve"> </w:t>
      </w:r>
      <w:r>
        <w:t>strong</w:t>
      </w:r>
      <w:r>
        <w:rPr>
          <w:spacing w:val="-6"/>
        </w:rPr>
        <w:t xml:space="preserve"> </w:t>
      </w:r>
      <w:r>
        <w:t>predictive</w:t>
      </w:r>
      <w:r>
        <w:rPr>
          <w:spacing w:val="-6"/>
        </w:rPr>
        <w:t xml:space="preserve"> </w:t>
      </w:r>
      <w:r>
        <w:t>capability</w:t>
      </w:r>
      <w:r>
        <w:rPr>
          <w:spacing w:val="-6"/>
        </w:rPr>
        <w:t xml:space="preserve"> </w:t>
      </w:r>
      <w:r>
        <w:t>with</w:t>
      </w:r>
      <w:r>
        <w:rPr>
          <w:spacing w:val="-6"/>
        </w:rPr>
        <w:t xml:space="preserve"> </w:t>
      </w:r>
      <w:r>
        <w:t>slight</w:t>
      </w:r>
      <w:r>
        <w:rPr>
          <w:spacing w:val="-6"/>
        </w:rPr>
        <w:t xml:space="preserve"> </w:t>
      </w:r>
      <w:r>
        <w:t>reductions</w:t>
      </w:r>
      <w:r>
        <w:rPr>
          <w:spacing w:val="-6"/>
        </w:rPr>
        <w:t xml:space="preserve"> </w:t>
      </w:r>
      <w:r>
        <w:t>in</w:t>
      </w:r>
      <w:r>
        <w:rPr>
          <w:spacing w:val="-6"/>
        </w:rPr>
        <w:t xml:space="preserve"> </w:t>
      </w:r>
      <w:r>
        <w:t>recall</w:t>
      </w:r>
      <w:r>
        <w:rPr>
          <w:spacing w:val="-6"/>
        </w:rPr>
        <w:t xml:space="preserve"> </w:t>
      </w:r>
      <w:r>
        <w:t>and</w:t>
      </w:r>
      <w:r>
        <w:rPr>
          <w:spacing w:val="-6"/>
        </w:rPr>
        <w:t xml:space="preserve"> </w:t>
      </w:r>
      <w:r>
        <w:t>F1-score,</w:t>
      </w:r>
      <w:r>
        <w:rPr>
          <w:spacing w:val="-6"/>
        </w:rPr>
        <w:t xml:space="preserve"> </w:t>
      </w:r>
      <w:r>
        <w:t>while</w:t>
      </w:r>
      <w:r>
        <w:rPr>
          <w:spacing w:val="-6"/>
        </w:rPr>
        <w:t xml:space="preserve"> </w:t>
      </w:r>
      <w:r>
        <w:t>K- Nearest Neighbour showed slightly lower performance but remained effective overall.</w:t>
      </w:r>
    </w:p>
    <w:p w14:paraId="3DE1EA0B" w14:textId="77777777" w:rsidR="003C0027" w:rsidRDefault="003C0027" w:rsidP="006455F3">
      <w:pPr>
        <w:pStyle w:val="BodyText"/>
        <w:spacing w:line="360" w:lineRule="auto"/>
        <w:jc w:val="both"/>
        <w:sectPr w:rsidR="003C0027">
          <w:pgSz w:w="11900" w:h="16840"/>
          <w:pgMar w:top="1380" w:right="141" w:bottom="1240" w:left="992" w:header="0" w:footer="1057" w:gutter="0"/>
          <w:cols w:space="720"/>
        </w:sectPr>
      </w:pPr>
    </w:p>
    <w:p w14:paraId="1EDC78FF" w14:textId="77777777" w:rsidR="003C0027" w:rsidRDefault="00BA701E" w:rsidP="006455F3">
      <w:pPr>
        <w:pStyle w:val="BodyText"/>
        <w:spacing w:before="64" w:line="360" w:lineRule="auto"/>
        <w:ind w:left="284" w:right="1283" w:firstLine="60"/>
        <w:jc w:val="both"/>
      </w:pPr>
      <w:r>
        <w:lastRenderedPageBreak/>
        <w:t xml:space="preserve">The near-perfect performance observed may be influenced by dataset characteristics and potential overfitting, and therefore further validation using larger and independent datasets is </w:t>
      </w:r>
      <w:r>
        <w:rPr>
          <w:spacing w:val="-2"/>
        </w:rPr>
        <w:t>necessary.</w:t>
      </w:r>
    </w:p>
    <w:p w14:paraId="0B1A8FAE" w14:textId="77777777" w:rsidR="003C0027" w:rsidRDefault="00BA701E" w:rsidP="006455F3">
      <w:pPr>
        <w:pStyle w:val="BodyText"/>
        <w:spacing w:before="5"/>
        <w:ind w:left="0"/>
        <w:jc w:val="both"/>
        <w:rPr>
          <w:sz w:val="4"/>
        </w:rPr>
      </w:pPr>
      <w:r>
        <w:rPr>
          <w:noProof/>
          <w:sz w:val="4"/>
        </w:rPr>
        <w:drawing>
          <wp:anchor distT="0" distB="0" distL="0" distR="0" simplePos="0" relativeHeight="487591424" behindDoc="1" locked="0" layoutInCell="1" allowOverlap="1" wp14:anchorId="5075B97D" wp14:editId="4F59D2B7">
            <wp:simplePos x="0" y="0"/>
            <wp:positionH relativeFrom="page">
              <wp:posOffset>813436</wp:posOffset>
            </wp:positionH>
            <wp:positionV relativeFrom="paragraph">
              <wp:posOffset>47623</wp:posOffset>
            </wp:positionV>
            <wp:extent cx="5542318" cy="2846831"/>
            <wp:effectExtent l="0" t="0" r="0" b="0"/>
            <wp:wrapTopAndBottom/>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20" cstate="print"/>
                    <a:stretch>
                      <a:fillRect/>
                    </a:stretch>
                  </pic:blipFill>
                  <pic:spPr>
                    <a:xfrm>
                      <a:off x="0" y="0"/>
                      <a:ext cx="5542318" cy="2846831"/>
                    </a:xfrm>
                    <a:prstGeom prst="rect">
                      <a:avLst/>
                    </a:prstGeom>
                  </pic:spPr>
                </pic:pic>
              </a:graphicData>
            </a:graphic>
          </wp:anchor>
        </w:drawing>
      </w:r>
    </w:p>
    <w:p w14:paraId="1506ACCD" w14:textId="77777777" w:rsidR="003C0027" w:rsidRDefault="00BA701E" w:rsidP="006455F3">
      <w:pPr>
        <w:spacing w:before="248" w:line="360" w:lineRule="auto"/>
        <w:ind w:left="447" w:right="1387" w:firstLine="720"/>
        <w:jc w:val="both"/>
        <w:rPr>
          <w:i/>
          <w:sz w:val="24"/>
        </w:rPr>
      </w:pPr>
      <w:r>
        <w:rPr>
          <w:i/>
          <w:sz w:val="24"/>
        </w:rPr>
        <w:t>Figure</w:t>
      </w:r>
      <w:r>
        <w:rPr>
          <w:i/>
          <w:spacing w:val="32"/>
          <w:sz w:val="24"/>
        </w:rPr>
        <w:t xml:space="preserve"> </w:t>
      </w:r>
      <w:r>
        <w:rPr>
          <w:i/>
          <w:sz w:val="24"/>
        </w:rPr>
        <w:t>5.7:</w:t>
      </w:r>
      <w:r>
        <w:rPr>
          <w:i/>
          <w:spacing w:val="32"/>
          <w:sz w:val="24"/>
        </w:rPr>
        <w:t xml:space="preserve"> </w:t>
      </w:r>
      <w:r>
        <w:rPr>
          <w:i/>
          <w:sz w:val="24"/>
        </w:rPr>
        <w:t>Comparative</w:t>
      </w:r>
      <w:r>
        <w:rPr>
          <w:i/>
          <w:spacing w:val="32"/>
          <w:sz w:val="24"/>
        </w:rPr>
        <w:t xml:space="preserve"> </w:t>
      </w:r>
      <w:r>
        <w:rPr>
          <w:i/>
          <w:sz w:val="24"/>
        </w:rPr>
        <w:t>F1-score</w:t>
      </w:r>
      <w:r>
        <w:rPr>
          <w:i/>
          <w:spacing w:val="32"/>
          <w:sz w:val="24"/>
        </w:rPr>
        <w:t xml:space="preserve"> </w:t>
      </w:r>
      <w:r>
        <w:rPr>
          <w:i/>
          <w:sz w:val="24"/>
        </w:rPr>
        <w:t>performance</w:t>
      </w:r>
      <w:r>
        <w:rPr>
          <w:i/>
          <w:spacing w:val="30"/>
          <w:sz w:val="24"/>
        </w:rPr>
        <w:t xml:space="preserve"> </w:t>
      </w:r>
      <w:r>
        <w:rPr>
          <w:i/>
          <w:sz w:val="24"/>
        </w:rPr>
        <w:t>across</w:t>
      </w:r>
      <w:r>
        <w:rPr>
          <w:i/>
          <w:spacing w:val="32"/>
          <w:sz w:val="24"/>
        </w:rPr>
        <w:t xml:space="preserve"> </w:t>
      </w:r>
      <w:r>
        <w:rPr>
          <w:i/>
          <w:sz w:val="24"/>
        </w:rPr>
        <w:t>the</w:t>
      </w:r>
      <w:r>
        <w:rPr>
          <w:i/>
          <w:spacing w:val="30"/>
          <w:sz w:val="24"/>
        </w:rPr>
        <w:t xml:space="preserve"> </w:t>
      </w:r>
      <w:r>
        <w:rPr>
          <w:i/>
          <w:sz w:val="24"/>
        </w:rPr>
        <w:t>five</w:t>
      </w:r>
      <w:r>
        <w:rPr>
          <w:i/>
          <w:spacing w:val="32"/>
          <w:sz w:val="24"/>
        </w:rPr>
        <w:t xml:space="preserve"> </w:t>
      </w:r>
      <w:r>
        <w:rPr>
          <w:i/>
          <w:sz w:val="24"/>
        </w:rPr>
        <w:t>machine</w:t>
      </w:r>
      <w:r>
        <w:rPr>
          <w:i/>
          <w:spacing w:val="30"/>
          <w:sz w:val="24"/>
        </w:rPr>
        <w:t xml:space="preserve"> </w:t>
      </w:r>
      <w:r>
        <w:rPr>
          <w:i/>
          <w:sz w:val="24"/>
        </w:rPr>
        <w:t xml:space="preserve">learning </w:t>
      </w:r>
      <w:r>
        <w:rPr>
          <w:i/>
          <w:spacing w:val="-2"/>
          <w:sz w:val="24"/>
        </w:rPr>
        <w:t>models.</w:t>
      </w:r>
    </w:p>
    <w:p w14:paraId="3C1FFCDB" w14:textId="77777777" w:rsidR="003C0027" w:rsidRDefault="003C0027" w:rsidP="006455F3">
      <w:pPr>
        <w:pStyle w:val="BodyText"/>
        <w:ind w:left="0"/>
        <w:jc w:val="both"/>
        <w:rPr>
          <w:i/>
          <w:sz w:val="20"/>
        </w:rPr>
      </w:pPr>
    </w:p>
    <w:p w14:paraId="323422DE" w14:textId="77777777" w:rsidR="003C0027" w:rsidRDefault="00BA701E" w:rsidP="006455F3">
      <w:pPr>
        <w:pStyle w:val="BodyText"/>
        <w:spacing w:before="203"/>
        <w:ind w:left="0"/>
        <w:jc w:val="both"/>
        <w:rPr>
          <w:i/>
          <w:sz w:val="20"/>
        </w:rPr>
      </w:pPr>
      <w:r>
        <w:rPr>
          <w:i/>
          <w:noProof/>
          <w:sz w:val="20"/>
        </w:rPr>
        <w:drawing>
          <wp:anchor distT="0" distB="0" distL="0" distR="0" simplePos="0" relativeHeight="487591936" behindDoc="1" locked="0" layoutInCell="1" allowOverlap="1" wp14:anchorId="43F59C4F" wp14:editId="407A56C5">
            <wp:simplePos x="0" y="0"/>
            <wp:positionH relativeFrom="page">
              <wp:posOffset>809625</wp:posOffset>
            </wp:positionH>
            <wp:positionV relativeFrom="paragraph">
              <wp:posOffset>290320</wp:posOffset>
            </wp:positionV>
            <wp:extent cx="5514774" cy="2757868"/>
            <wp:effectExtent l="0" t="0" r="0" b="0"/>
            <wp:wrapTopAndBottom/>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21" cstate="print"/>
                    <a:stretch>
                      <a:fillRect/>
                    </a:stretch>
                  </pic:blipFill>
                  <pic:spPr>
                    <a:xfrm>
                      <a:off x="0" y="0"/>
                      <a:ext cx="5514774" cy="2757868"/>
                    </a:xfrm>
                    <a:prstGeom prst="rect">
                      <a:avLst/>
                    </a:prstGeom>
                  </pic:spPr>
                </pic:pic>
              </a:graphicData>
            </a:graphic>
          </wp:anchor>
        </w:drawing>
      </w:r>
    </w:p>
    <w:p w14:paraId="152A792A" w14:textId="77777777" w:rsidR="003C0027" w:rsidRDefault="003C0027" w:rsidP="006455F3">
      <w:pPr>
        <w:pStyle w:val="BodyText"/>
        <w:spacing w:before="91"/>
        <w:ind w:left="0"/>
        <w:jc w:val="both"/>
        <w:rPr>
          <w:i/>
        </w:rPr>
      </w:pPr>
    </w:p>
    <w:p w14:paraId="197703EC" w14:textId="77777777" w:rsidR="003C0027" w:rsidRDefault="00BA701E" w:rsidP="006455F3">
      <w:pPr>
        <w:ind w:left="1167"/>
        <w:jc w:val="both"/>
        <w:rPr>
          <w:i/>
          <w:sz w:val="24"/>
        </w:rPr>
      </w:pPr>
      <w:r>
        <w:rPr>
          <w:i/>
          <w:sz w:val="24"/>
        </w:rPr>
        <w:t>Figure</w:t>
      </w:r>
      <w:r>
        <w:rPr>
          <w:i/>
          <w:spacing w:val="-13"/>
          <w:sz w:val="24"/>
        </w:rPr>
        <w:t xml:space="preserve"> </w:t>
      </w:r>
      <w:r>
        <w:rPr>
          <w:i/>
          <w:sz w:val="24"/>
        </w:rPr>
        <w:t>5.8:</w:t>
      </w:r>
      <w:r>
        <w:rPr>
          <w:i/>
          <w:spacing w:val="-7"/>
          <w:sz w:val="24"/>
        </w:rPr>
        <w:t xml:space="preserve"> </w:t>
      </w:r>
      <w:r>
        <w:rPr>
          <w:i/>
          <w:sz w:val="24"/>
        </w:rPr>
        <w:t>Comparative</w:t>
      </w:r>
      <w:r>
        <w:rPr>
          <w:i/>
          <w:spacing w:val="-12"/>
          <w:sz w:val="24"/>
        </w:rPr>
        <w:t xml:space="preserve"> </w:t>
      </w:r>
      <w:r>
        <w:rPr>
          <w:i/>
          <w:sz w:val="24"/>
        </w:rPr>
        <w:t>AUC</w:t>
      </w:r>
      <w:r>
        <w:rPr>
          <w:i/>
          <w:spacing w:val="-8"/>
          <w:sz w:val="24"/>
        </w:rPr>
        <w:t xml:space="preserve"> </w:t>
      </w:r>
      <w:r>
        <w:rPr>
          <w:i/>
          <w:sz w:val="24"/>
        </w:rPr>
        <w:t>values</w:t>
      </w:r>
      <w:r>
        <w:rPr>
          <w:i/>
          <w:spacing w:val="-9"/>
          <w:sz w:val="24"/>
        </w:rPr>
        <w:t xml:space="preserve"> </w:t>
      </w:r>
      <w:r>
        <w:rPr>
          <w:i/>
          <w:sz w:val="24"/>
        </w:rPr>
        <w:t>across</w:t>
      </w:r>
      <w:r>
        <w:rPr>
          <w:i/>
          <w:spacing w:val="-7"/>
          <w:sz w:val="24"/>
        </w:rPr>
        <w:t xml:space="preserve"> </w:t>
      </w:r>
      <w:r>
        <w:rPr>
          <w:i/>
          <w:sz w:val="24"/>
        </w:rPr>
        <w:t>the</w:t>
      </w:r>
      <w:r>
        <w:rPr>
          <w:i/>
          <w:spacing w:val="-11"/>
          <w:sz w:val="24"/>
        </w:rPr>
        <w:t xml:space="preserve"> </w:t>
      </w:r>
      <w:r>
        <w:rPr>
          <w:i/>
          <w:sz w:val="24"/>
        </w:rPr>
        <w:t>five</w:t>
      </w:r>
      <w:r>
        <w:rPr>
          <w:i/>
          <w:spacing w:val="-8"/>
          <w:sz w:val="24"/>
        </w:rPr>
        <w:t xml:space="preserve"> </w:t>
      </w:r>
      <w:r>
        <w:rPr>
          <w:i/>
          <w:sz w:val="24"/>
        </w:rPr>
        <w:t>machine</w:t>
      </w:r>
      <w:r>
        <w:rPr>
          <w:i/>
          <w:spacing w:val="-9"/>
          <w:sz w:val="24"/>
        </w:rPr>
        <w:t xml:space="preserve"> </w:t>
      </w:r>
      <w:r>
        <w:rPr>
          <w:i/>
          <w:sz w:val="24"/>
        </w:rPr>
        <w:t>learning</w:t>
      </w:r>
      <w:r>
        <w:rPr>
          <w:i/>
          <w:spacing w:val="-6"/>
          <w:sz w:val="24"/>
        </w:rPr>
        <w:t xml:space="preserve"> </w:t>
      </w:r>
      <w:r>
        <w:rPr>
          <w:i/>
          <w:spacing w:val="-2"/>
          <w:sz w:val="24"/>
        </w:rPr>
        <w:t>models.</w:t>
      </w:r>
    </w:p>
    <w:p w14:paraId="05DE290A" w14:textId="77777777" w:rsidR="003C0027" w:rsidRDefault="003C0027" w:rsidP="006455F3">
      <w:pPr>
        <w:jc w:val="both"/>
        <w:rPr>
          <w:i/>
          <w:sz w:val="24"/>
        </w:rPr>
        <w:sectPr w:rsidR="003C0027">
          <w:pgSz w:w="11900" w:h="16840"/>
          <w:pgMar w:top="1320" w:right="141" w:bottom="1240" w:left="992" w:header="0" w:footer="1057" w:gutter="0"/>
          <w:cols w:space="720"/>
        </w:sectPr>
      </w:pPr>
    </w:p>
    <w:p w14:paraId="36D90FDE" w14:textId="77777777" w:rsidR="003C0027" w:rsidRDefault="003C0027" w:rsidP="006455F3">
      <w:pPr>
        <w:pStyle w:val="BodyText"/>
        <w:ind w:left="0"/>
        <w:jc w:val="both"/>
        <w:rPr>
          <w:i/>
          <w:sz w:val="20"/>
        </w:rPr>
      </w:pPr>
    </w:p>
    <w:p w14:paraId="40428A12" w14:textId="77777777" w:rsidR="003C0027" w:rsidRDefault="003C0027" w:rsidP="006455F3">
      <w:pPr>
        <w:pStyle w:val="BodyText"/>
        <w:ind w:left="0"/>
        <w:jc w:val="both"/>
        <w:rPr>
          <w:i/>
          <w:sz w:val="20"/>
        </w:rPr>
      </w:pPr>
    </w:p>
    <w:p w14:paraId="53B7A6E2" w14:textId="77777777" w:rsidR="003C0027" w:rsidRDefault="003C0027" w:rsidP="006455F3">
      <w:pPr>
        <w:pStyle w:val="BodyText"/>
        <w:ind w:left="0"/>
        <w:jc w:val="both"/>
        <w:rPr>
          <w:i/>
          <w:sz w:val="20"/>
        </w:rPr>
      </w:pPr>
    </w:p>
    <w:p w14:paraId="478A1DD8" w14:textId="77777777" w:rsidR="003C0027" w:rsidRDefault="003C0027" w:rsidP="006455F3">
      <w:pPr>
        <w:pStyle w:val="BodyText"/>
        <w:ind w:left="0"/>
        <w:jc w:val="both"/>
        <w:rPr>
          <w:i/>
          <w:sz w:val="20"/>
        </w:rPr>
      </w:pPr>
    </w:p>
    <w:p w14:paraId="18A7B6F8" w14:textId="77777777" w:rsidR="003C0027" w:rsidRDefault="003C0027" w:rsidP="006455F3">
      <w:pPr>
        <w:pStyle w:val="BodyText"/>
        <w:spacing w:before="54"/>
        <w:ind w:left="0"/>
        <w:jc w:val="both"/>
        <w:rPr>
          <w:i/>
          <w:sz w:val="20"/>
        </w:rPr>
      </w:pPr>
    </w:p>
    <w:p w14:paraId="75231737" w14:textId="77777777" w:rsidR="003C0027" w:rsidRDefault="00BA701E" w:rsidP="006455F3">
      <w:pPr>
        <w:pStyle w:val="BodyText"/>
        <w:ind w:left="1112"/>
        <w:jc w:val="both"/>
        <w:rPr>
          <w:sz w:val="20"/>
        </w:rPr>
      </w:pPr>
      <w:r>
        <w:rPr>
          <w:noProof/>
          <w:sz w:val="20"/>
        </w:rPr>
        <w:drawing>
          <wp:inline distT="0" distB="0" distL="0" distR="0" wp14:anchorId="305F95C4" wp14:editId="5E013DA5">
            <wp:extent cx="4686406" cy="4748784"/>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22" cstate="print"/>
                    <a:stretch>
                      <a:fillRect/>
                    </a:stretch>
                  </pic:blipFill>
                  <pic:spPr>
                    <a:xfrm>
                      <a:off x="0" y="0"/>
                      <a:ext cx="4686406" cy="4748784"/>
                    </a:xfrm>
                    <a:prstGeom prst="rect">
                      <a:avLst/>
                    </a:prstGeom>
                  </pic:spPr>
                </pic:pic>
              </a:graphicData>
            </a:graphic>
          </wp:inline>
        </w:drawing>
      </w:r>
    </w:p>
    <w:p w14:paraId="5E3E91FD" w14:textId="77777777" w:rsidR="003C0027" w:rsidRDefault="003C0027" w:rsidP="006455F3">
      <w:pPr>
        <w:pStyle w:val="BodyText"/>
        <w:ind w:left="0"/>
        <w:jc w:val="both"/>
        <w:rPr>
          <w:i/>
        </w:rPr>
      </w:pPr>
    </w:p>
    <w:p w14:paraId="21737E3D" w14:textId="77777777" w:rsidR="003C0027" w:rsidRDefault="003C0027" w:rsidP="006455F3">
      <w:pPr>
        <w:pStyle w:val="BodyText"/>
        <w:spacing w:before="135"/>
        <w:ind w:left="0"/>
        <w:jc w:val="both"/>
        <w:rPr>
          <w:i/>
        </w:rPr>
      </w:pPr>
    </w:p>
    <w:p w14:paraId="66BEB024" w14:textId="77777777" w:rsidR="003C0027" w:rsidRDefault="00BA701E" w:rsidP="006455F3">
      <w:pPr>
        <w:ind w:left="1724"/>
        <w:jc w:val="both"/>
        <w:rPr>
          <w:i/>
          <w:sz w:val="24"/>
        </w:rPr>
      </w:pPr>
      <w:r>
        <w:rPr>
          <w:i/>
          <w:sz w:val="24"/>
        </w:rPr>
        <w:t>Figure</w:t>
      </w:r>
      <w:r>
        <w:rPr>
          <w:i/>
          <w:spacing w:val="-5"/>
          <w:sz w:val="24"/>
        </w:rPr>
        <w:t xml:space="preserve"> </w:t>
      </w:r>
      <w:r>
        <w:rPr>
          <w:i/>
          <w:sz w:val="24"/>
        </w:rPr>
        <w:t>5.9:</w:t>
      </w:r>
      <w:r>
        <w:rPr>
          <w:i/>
          <w:spacing w:val="-1"/>
          <w:sz w:val="24"/>
        </w:rPr>
        <w:t xml:space="preserve"> </w:t>
      </w:r>
      <w:r>
        <w:rPr>
          <w:i/>
          <w:sz w:val="24"/>
        </w:rPr>
        <w:t>ROC</w:t>
      </w:r>
      <w:r>
        <w:rPr>
          <w:i/>
          <w:spacing w:val="-2"/>
          <w:sz w:val="24"/>
        </w:rPr>
        <w:t xml:space="preserve"> </w:t>
      </w:r>
      <w:r>
        <w:rPr>
          <w:i/>
          <w:sz w:val="24"/>
        </w:rPr>
        <w:t>curve</w:t>
      </w:r>
      <w:r>
        <w:rPr>
          <w:i/>
          <w:spacing w:val="-2"/>
          <w:sz w:val="24"/>
        </w:rPr>
        <w:t xml:space="preserve"> </w:t>
      </w:r>
      <w:r>
        <w:rPr>
          <w:i/>
          <w:sz w:val="24"/>
        </w:rPr>
        <w:t>comparison</w:t>
      </w:r>
      <w:r>
        <w:rPr>
          <w:i/>
          <w:spacing w:val="-2"/>
          <w:sz w:val="24"/>
        </w:rPr>
        <w:t xml:space="preserve"> </w:t>
      </w:r>
      <w:r>
        <w:rPr>
          <w:i/>
          <w:sz w:val="24"/>
        </w:rPr>
        <w:t>of</w:t>
      </w:r>
      <w:r>
        <w:rPr>
          <w:i/>
          <w:spacing w:val="-1"/>
          <w:sz w:val="24"/>
        </w:rPr>
        <w:t xml:space="preserve"> </w:t>
      </w:r>
      <w:r>
        <w:rPr>
          <w:i/>
          <w:sz w:val="24"/>
        </w:rPr>
        <w:t>machine</w:t>
      </w:r>
      <w:r>
        <w:rPr>
          <w:i/>
          <w:spacing w:val="-3"/>
          <w:sz w:val="24"/>
        </w:rPr>
        <w:t xml:space="preserve"> </w:t>
      </w:r>
      <w:r>
        <w:rPr>
          <w:i/>
          <w:sz w:val="24"/>
        </w:rPr>
        <w:t>learning</w:t>
      </w:r>
      <w:r>
        <w:rPr>
          <w:i/>
          <w:spacing w:val="-1"/>
          <w:sz w:val="24"/>
        </w:rPr>
        <w:t xml:space="preserve"> </w:t>
      </w:r>
      <w:r>
        <w:rPr>
          <w:i/>
          <w:spacing w:val="-2"/>
          <w:sz w:val="24"/>
        </w:rPr>
        <w:t>model</w:t>
      </w:r>
    </w:p>
    <w:p w14:paraId="3C7847F2" w14:textId="77777777" w:rsidR="003C0027" w:rsidRDefault="003C0027" w:rsidP="006455F3">
      <w:pPr>
        <w:pStyle w:val="BodyText"/>
        <w:ind w:left="0"/>
        <w:jc w:val="both"/>
        <w:rPr>
          <w:i/>
        </w:rPr>
      </w:pPr>
    </w:p>
    <w:p w14:paraId="6D6CD3D8" w14:textId="77777777" w:rsidR="003C0027" w:rsidRDefault="003C0027" w:rsidP="006455F3">
      <w:pPr>
        <w:pStyle w:val="BodyText"/>
        <w:spacing w:before="7"/>
        <w:ind w:left="0"/>
        <w:jc w:val="both"/>
        <w:rPr>
          <w:i/>
        </w:rPr>
      </w:pPr>
    </w:p>
    <w:p w14:paraId="030809DF" w14:textId="77777777" w:rsidR="003C0027" w:rsidRDefault="00BA701E" w:rsidP="006455F3">
      <w:pPr>
        <w:pStyle w:val="BodyText"/>
        <w:spacing w:line="360" w:lineRule="auto"/>
        <w:ind w:left="284" w:right="1407"/>
        <w:jc w:val="both"/>
      </w:pPr>
      <w:r>
        <w:t xml:space="preserve">The ROC curve illustrates the classification performance of all models across different threshold values. All models show high Area Under the Curve (AUC), indicating a strong ability to distinguish between CKD and non-CKD cases. Logistic Regression and SVM demonstrate near-perfect separation, while Random Forest, </w:t>
      </w:r>
      <w:proofErr w:type="spellStart"/>
      <w:r>
        <w:t>XGBoost</w:t>
      </w:r>
      <w:proofErr w:type="spellEnd"/>
      <w:r>
        <w:t>, and KNN also exhibit strong classification performance.</w:t>
      </w:r>
    </w:p>
    <w:p w14:paraId="666F61FD" w14:textId="77777777" w:rsidR="003C0027" w:rsidRDefault="003C0027" w:rsidP="006455F3">
      <w:pPr>
        <w:pStyle w:val="BodyText"/>
        <w:spacing w:before="150"/>
        <w:ind w:left="0"/>
        <w:jc w:val="both"/>
      </w:pPr>
    </w:p>
    <w:p w14:paraId="5A0F06AB" w14:textId="77777777" w:rsidR="003C0027" w:rsidRDefault="00BA701E" w:rsidP="006455F3">
      <w:pPr>
        <w:pStyle w:val="BodyText"/>
        <w:spacing w:line="362" w:lineRule="auto"/>
        <w:ind w:left="284" w:right="1407"/>
        <w:jc w:val="both"/>
      </w:pPr>
      <w:r>
        <w:t>The near-perfect AUC values may be influenced by the dataset characteristics, and further validation on larger and external datasets is recommended.</w:t>
      </w:r>
    </w:p>
    <w:p w14:paraId="0D7FC436" w14:textId="77777777" w:rsidR="003C0027" w:rsidRDefault="003C0027" w:rsidP="006455F3">
      <w:pPr>
        <w:pStyle w:val="BodyText"/>
        <w:spacing w:line="362" w:lineRule="auto"/>
        <w:jc w:val="both"/>
        <w:sectPr w:rsidR="003C0027">
          <w:pgSz w:w="11900" w:h="16840"/>
          <w:pgMar w:top="1940" w:right="141" w:bottom="1240" w:left="992" w:header="0" w:footer="1057" w:gutter="0"/>
          <w:cols w:space="720"/>
        </w:sectPr>
      </w:pPr>
    </w:p>
    <w:p w14:paraId="79970948" w14:textId="77777777" w:rsidR="003C0027" w:rsidRDefault="00BA701E" w:rsidP="006455F3">
      <w:pPr>
        <w:pStyle w:val="BodyText"/>
        <w:spacing w:before="62" w:line="360" w:lineRule="auto"/>
        <w:ind w:left="284" w:right="1283"/>
        <w:jc w:val="both"/>
      </w:pPr>
      <w:r>
        <w:lastRenderedPageBreak/>
        <w:t xml:space="preserve">Although the AUC chart indicated nearly-perfect discrimination for all models, confusion </w:t>
      </w:r>
      <w:r>
        <w:rPr>
          <w:spacing w:val="-2"/>
        </w:rPr>
        <w:t>matrices</w:t>
      </w:r>
      <w:r>
        <w:rPr>
          <w:spacing w:val="-13"/>
        </w:rPr>
        <w:t xml:space="preserve"> </w:t>
      </w:r>
      <w:r>
        <w:rPr>
          <w:spacing w:val="-2"/>
        </w:rPr>
        <w:t>gave</w:t>
      </w:r>
      <w:r>
        <w:rPr>
          <w:spacing w:val="-13"/>
        </w:rPr>
        <w:t xml:space="preserve"> </w:t>
      </w:r>
      <w:r>
        <w:rPr>
          <w:spacing w:val="-2"/>
        </w:rPr>
        <w:t>more</w:t>
      </w:r>
      <w:r>
        <w:rPr>
          <w:spacing w:val="-13"/>
        </w:rPr>
        <w:t xml:space="preserve"> </w:t>
      </w:r>
      <w:r>
        <w:rPr>
          <w:spacing w:val="-2"/>
        </w:rPr>
        <w:t>insight</w:t>
      </w:r>
      <w:r>
        <w:rPr>
          <w:spacing w:val="-13"/>
        </w:rPr>
        <w:t xml:space="preserve"> </w:t>
      </w:r>
      <w:r>
        <w:rPr>
          <w:spacing w:val="-2"/>
        </w:rPr>
        <w:t>in</w:t>
      </w:r>
      <w:r>
        <w:rPr>
          <w:spacing w:val="-13"/>
        </w:rPr>
        <w:t xml:space="preserve"> </w:t>
      </w:r>
      <w:r>
        <w:rPr>
          <w:spacing w:val="-2"/>
        </w:rPr>
        <w:t>the</w:t>
      </w:r>
      <w:r>
        <w:rPr>
          <w:spacing w:val="-13"/>
        </w:rPr>
        <w:t xml:space="preserve"> </w:t>
      </w:r>
      <w:r>
        <w:rPr>
          <w:spacing w:val="-2"/>
        </w:rPr>
        <w:t>class-specific</w:t>
      </w:r>
      <w:r>
        <w:rPr>
          <w:spacing w:val="-13"/>
        </w:rPr>
        <w:t xml:space="preserve"> </w:t>
      </w:r>
      <w:proofErr w:type="spellStart"/>
      <w:r>
        <w:rPr>
          <w:spacing w:val="-2"/>
        </w:rPr>
        <w:t>behaviour</w:t>
      </w:r>
      <w:proofErr w:type="spellEnd"/>
      <w:r>
        <w:rPr>
          <w:spacing w:val="-2"/>
        </w:rPr>
        <w:t>.</w:t>
      </w:r>
      <w:r>
        <w:rPr>
          <w:spacing w:val="-13"/>
        </w:rPr>
        <w:t xml:space="preserve"> </w:t>
      </w:r>
      <w:r>
        <w:rPr>
          <w:spacing w:val="-2"/>
        </w:rPr>
        <w:t>The</w:t>
      </w:r>
      <w:r>
        <w:rPr>
          <w:spacing w:val="-13"/>
        </w:rPr>
        <w:t xml:space="preserve"> </w:t>
      </w:r>
      <w:r>
        <w:rPr>
          <w:spacing w:val="-2"/>
        </w:rPr>
        <w:t>SVM</w:t>
      </w:r>
      <w:r>
        <w:rPr>
          <w:spacing w:val="-13"/>
        </w:rPr>
        <w:t xml:space="preserve"> </w:t>
      </w:r>
      <w:r>
        <w:rPr>
          <w:spacing w:val="-2"/>
        </w:rPr>
        <w:t>confusion</w:t>
      </w:r>
      <w:r>
        <w:rPr>
          <w:spacing w:val="-13"/>
        </w:rPr>
        <w:t xml:space="preserve"> </w:t>
      </w:r>
      <w:r>
        <w:rPr>
          <w:spacing w:val="-2"/>
        </w:rPr>
        <w:t>matrix</w:t>
      </w:r>
      <w:r>
        <w:rPr>
          <w:spacing w:val="-13"/>
        </w:rPr>
        <w:t xml:space="preserve"> </w:t>
      </w:r>
      <w:r>
        <w:rPr>
          <w:spacing w:val="-2"/>
        </w:rPr>
        <w:t>revealed</w:t>
      </w:r>
      <w:r>
        <w:rPr>
          <w:spacing w:val="-13"/>
        </w:rPr>
        <w:t xml:space="preserve"> </w:t>
      </w:r>
      <w:r>
        <w:rPr>
          <w:spacing w:val="-2"/>
        </w:rPr>
        <w:t xml:space="preserve">50 </w:t>
      </w:r>
      <w:r>
        <w:t>CKD cases and 30 non-CKD without any error observed, showing one hundred percent separation</w:t>
      </w:r>
      <w:r>
        <w:rPr>
          <w:spacing w:val="-2"/>
        </w:rPr>
        <w:t xml:space="preserve"> </w:t>
      </w:r>
      <w:r>
        <w:t>of</w:t>
      </w:r>
      <w:r>
        <w:rPr>
          <w:spacing w:val="-2"/>
        </w:rPr>
        <w:t xml:space="preserve"> </w:t>
      </w:r>
      <w:r>
        <w:t>it</w:t>
      </w:r>
      <w:r>
        <w:rPr>
          <w:spacing w:val="-2"/>
        </w:rPr>
        <w:t xml:space="preserve"> </w:t>
      </w:r>
      <w:r>
        <w:t>on</w:t>
      </w:r>
      <w:r>
        <w:rPr>
          <w:spacing w:val="-2"/>
        </w:rPr>
        <w:t xml:space="preserve"> </w:t>
      </w:r>
      <w:r>
        <w:t>the</w:t>
      </w:r>
      <w:r>
        <w:rPr>
          <w:spacing w:val="-2"/>
        </w:rPr>
        <w:t xml:space="preserve"> </w:t>
      </w:r>
      <w:r>
        <w:t>test</w:t>
      </w:r>
      <w:r>
        <w:rPr>
          <w:spacing w:val="-2"/>
        </w:rPr>
        <w:t xml:space="preserve"> </w:t>
      </w:r>
      <w:r>
        <w:t>data.</w:t>
      </w:r>
      <w:r>
        <w:rPr>
          <w:spacing w:val="-2"/>
        </w:rPr>
        <w:t xml:space="preserve"> </w:t>
      </w:r>
      <w:r>
        <w:t>The</w:t>
      </w:r>
      <w:r>
        <w:rPr>
          <w:spacing w:val="-2"/>
        </w:rPr>
        <w:t xml:space="preserve"> </w:t>
      </w:r>
      <w:proofErr w:type="spellStart"/>
      <w:r>
        <w:t>XGBoost</w:t>
      </w:r>
      <w:proofErr w:type="spellEnd"/>
      <w:r>
        <w:rPr>
          <w:spacing w:val="-2"/>
        </w:rPr>
        <w:t xml:space="preserve"> </w:t>
      </w:r>
      <w:r>
        <w:t>confusion</w:t>
      </w:r>
      <w:r>
        <w:rPr>
          <w:spacing w:val="-2"/>
        </w:rPr>
        <w:t xml:space="preserve"> </w:t>
      </w:r>
      <w:r>
        <w:t>matrix</w:t>
      </w:r>
      <w:r>
        <w:rPr>
          <w:spacing w:val="-2"/>
        </w:rPr>
        <w:t xml:space="preserve"> </w:t>
      </w:r>
      <w:r>
        <w:t>revealed</w:t>
      </w:r>
      <w:r>
        <w:rPr>
          <w:spacing w:val="-2"/>
        </w:rPr>
        <w:t xml:space="preserve"> </w:t>
      </w:r>
      <w:r>
        <w:t>that</w:t>
      </w:r>
      <w:r>
        <w:rPr>
          <w:spacing w:val="-2"/>
        </w:rPr>
        <w:t xml:space="preserve"> </w:t>
      </w:r>
      <w:r>
        <w:t>there</w:t>
      </w:r>
      <w:r>
        <w:rPr>
          <w:spacing w:val="-2"/>
        </w:rPr>
        <w:t xml:space="preserve"> </w:t>
      </w:r>
      <w:r>
        <w:t>were</w:t>
      </w:r>
      <w:r>
        <w:rPr>
          <w:spacing w:val="-2"/>
        </w:rPr>
        <w:t xml:space="preserve"> </w:t>
      </w:r>
      <w:r>
        <w:t>50</w:t>
      </w:r>
      <w:r>
        <w:rPr>
          <w:spacing w:val="-2"/>
        </w:rPr>
        <w:t xml:space="preserve"> </w:t>
      </w:r>
      <w:r>
        <w:t>true CKD that have been correctly classified but there were 2 non-CKD has been predicted as CKD is little overcalling the disease status. Random Forest performed quite well but also presented a minor imperfection in comparison with the perfect models. KNN recalled 100% for non-CKD classification</w:t>
      </w:r>
      <w:r>
        <w:rPr>
          <w:spacing w:val="-3"/>
        </w:rPr>
        <w:t xml:space="preserve"> </w:t>
      </w:r>
      <w:r>
        <w:t>with</w:t>
      </w:r>
      <w:r>
        <w:rPr>
          <w:spacing w:val="-3"/>
        </w:rPr>
        <w:t xml:space="preserve"> </w:t>
      </w:r>
      <w:r>
        <w:t>a</w:t>
      </w:r>
      <w:r>
        <w:rPr>
          <w:spacing w:val="-3"/>
        </w:rPr>
        <w:t xml:space="preserve"> </w:t>
      </w:r>
      <w:r>
        <w:t>lower</w:t>
      </w:r>
      <w:r>
        <w:rPr>
          <w:spacing w:val="-3"/>
        </w:rPr>
        <w:t xml:space="preserve"> </w:t>
      </w:r>
      <w:r>
        <w:t>precision</w:t>
      </w:r>
      <w:r>
        <w:rPr>
          <w:spacing w:val="-3"/>
        </w:rPr>
        <w:t xml:space="preserve"> </w:t>
      </w:r>
      <w:r>
        <w:t>value,</w:t>
      </w:r>
      <w:r>
        <w:rPr>
          <w:spacing w:val="-3"/>
        </w:rPr>
        <w:t xml:space="preserve"> </w:t>
      </w:r>
      <w:r>
        <w:t>meaning</w:t>
      </w:r>
      <w:r>
        <w:rPr>
          <w:spacing w:val="-3"/>
        </w:rPr>
        <w:t xml:space="preserve"> </w:t>
      </w:r>
      <w:r>
        <w:t>that</w:t>
      </w:r>
      <w:r>
        <w:rPr>
          <w:spacing w:val="-3"/>
        </w:rPr>
        <w:t xml:space="preserve"> </w:t>
      </w:r>
      <w:r>
        <w:t>while</w:t>
      </w:r>
      <w:r>
        <w:rPr>
          <w:spacing w:val="-3"/>
        </w:rPr>
        <w:t xml:space="preserve"> </w:t>
      </w:r>
      <w:r>
        <w:t>it</w:t>
      </w:r>
      <w:r>
        <w:rPr>
          <w:spacing w:val="-3"/>
        </w:rPr>
        <w:t xml:space="preserve"> </w:t>
      </w:r>
      <w:r>
        <w:t>included</w:t>
      </w:r>
      <w:r>
        <w:rPr>
          <w:spacing w:val="-3"/>
        </w:rPr>
        <w:t xml:space="preserve"> </w:t>
      </w:r>
      <w:r>
        <w:t>all</w:t>
      </w:r>
      <w:r>
        <w:rPr>
          <w:spacing w:val="-3"/>
        </w:rPr>
        <w:t xml:space="preserve"> </w:t>
      </w:r>
      <w:r>
        <w:t>cases</w:t>
      </w:r>
      <w:r>
        <w:rPr>
          <w:spacing w:val="-3"/>
        </w:rPr>
        <w:t xml:space="preserve"> </w:t>
      </w:r>
      <w:r>
        <w:t>in</w:t>
      </w:r>
      <w:r>
        <w:rPr>
          <w:spacing w:val="-3"/>
        </w:rPr>
        <w:t xml:space="preserve"> </w:t>
      </w:r>
      <w:r>
        <w:t>one</w:t>
      </w:r>
      <w:r>
        <w:rPr>
          <w:spacing w:val="-3"/>
        </w:rPr>
        <w:t xml:space="preserve"> </w:t>
      </w:r>
      <w:r>
        <w:t xml:space="preserve">class, it produced more false-positive </w:t>
      </w:r>
      <w:proofErr w:type="spellStart"/>
      <w:r>
        <w:t>behaviour</w:t>
      </w:r>
      <w:proofErr w:type="spellEnd"/>
      <w:r>
        <w:t xml:space="preserve"> than the best-performing alternatives.</w:t>
      </w:r>
      <w:r>
        <w:rPr>
          <w:spacing w:val="-9"/>
        </w:rPr>
        <w:t xml:space="preserve"> </w:t>
      </w:r>
      <w:r>
        <w:t>From</w:t>
      </w:r>
      <w:r>
        <w:rPr>
          <w:spacing w:val="-9"/>
        </w:rPr>
        <w:t xml:space="preserve"> </w:t>
      </w:r>
      <w:r>
        <w:t>a</w:t>
      </w:r>
      <w:r>
        <w:rPr>
          <w:spacing w:val="-9"/>
        </w:rPr>
        <w:t xml:space="preserve"> </w:t>
      </w:r>
      <w:r>
        <w:t>clinical screening</w:t>
      </w:r>
      <w:r>
        <w:rPr>
          <w:spacing w:val="-15"/>
        </w:rPr>
        <w:t xml:space="preserve"> </w:t>
      </w:r>
      <w:r>
        <w:t>perspective,</w:t>
      </w:r>
      <w:r>
        <w:rPr>
          <w:spacing w:val="-15"/>
        </w:rPr>
        <w:t xml:space="preserve"> </w:t>
      </w:r>
      <w:r>
        <w:t>a</w:t>
      </w:r>
      <w:r>
        <w:rPr>
          <w:spacing w:val="-15"/>
        </w:rPr>
        <w:t xml:space="preserve"> </w:t>
      </w:r>
      <w:r>
        <w:t>high</w:t>
      </w:r>
      <w:r>
        <w:rPr>
          <w:spacing w:val="-15"/>
        </w:rPr>
        <w:t xml:space="preserve"> </w:t>
      </w:r>
      <w:r>
        <w:t>recall</w:t>
      </w:r>
      <w:r>
        <w:rPr>
          <w:spacing w:val="-14"/>
        </w:rPr>
        <w:t xml:space="preserve"> </w:t>
      </w:r>
      <w:r>
        <w:t>is</w:t>
      </w:r>
      <w:r>
        <w:rPr>
          <w:spacing w:val="-14"/>
        </w:rPr>
        <w:t xml:space="preserve"> </w:t>
      </w:r>
      <w:r>
        <w:t>valuable</w:t>
      </w:r>
      <w:r>
        <w:rPr>
          <w:spacing w:val="-15"/>
        </w:rPr>
        <w:t xml:space="preserve"> </w:t>
      </w:r>
      <w:r>
        <w:t>because</w:t>
      </w:r>
      <w:r>
        <w:rPr>
          <w:spacing w:val="-14"/>
        </w:rPr>
        <w:t xml:space="preserve"> </w:t>
      </w:r>
      <w:r>
        <w:t>one</w:t>
      </w:r>
      <w:r>
        <w:rPr>
          <w:spacing w:val="-15"/>
        </w:rPr>
        <w:t xml:space="preserve"> </w:t>
      </w:r>
      <w:r>
        <w:t>would</w:t>
      </w:r>
      <w:r>
        <w:rPr>
          <w:spacing w:val="-7"/>
        </w:rPr>
        <w:t xml:space="preserve"> </w:t>
      </w:r>
      <w:r>
        <w:t>prefer</w:t>
      </w:r>
      <w:r>
        <w:rPr>
          <w:spacing w:val="-7"/>
        </w:rPr>
        <w:t xml:space="preserve"> </w:t>
      </w:r>
      <w:r>
        <w:t>to</w:t>
      </w:r>
      <w:r>
        <w:rPr>
          <w:spacing w:val="-7"/>
        </w:rPr>
        <w:t xml:space="preserve"> </w:t>
      </w:r>
      <w:r>
        <w:t>not</w:t>
      </w:r>
      <w:r>
        <w:rPr>
          <w:spacing w:val="-7"/>
        </w:rPr>
        <w:t xml:space="preserve"> </w:t>
      </w:r>
      <w:r>
        <w:t>miss</w:t>
      </w:r>
      <w:r>
        <w:rPr>
          <w:spacing w:val="-7"/>
        </w:rPr>
        <w:t xml:space="preserve"> </w:t>
      </w:r>
      <w:r>
        <w:t>any</w:t>
      </w:r>
      <w:r>
        <w:rPr>
          <w:spacing w:val="-7"/>
        </w:rPr>
        <w:t xml:space="preserve"> </w:t>
      </w:r>
      <w:r>
        <w:t>cases</w:t>
      </w:r>
      <w:r>
        <w:rPr>
          <w:spacing w:val="-7"/>
        </w:rPr>
        <w:t xml:space="preserve"> </w:t>
      </w:r>
      <w:r>
        <w:t>of CKD,</w:t>
      </w:r>
      <w:r>
        <w:rPr>
          <w:spacing w:val="-15"/>
        </w:rPr>
        <w:t xml:space="preserve"> </w:t>
      </w:r>
      <w:r>
        <w:t>but</w:t>
      </w:r>
      <w:r>
        <w:rPr>
          <w:spacing w:val="-15"/>
        </w:rPr>
        <w:t xml:space="preserve"> </w:t>
      </w:r>
      <w:r>
        <w:t>precision</w:t>
      </w:r>
      <w:r>
        <w:rPr>
          <w:spacing w:val="-15"/>
        </w:rPr>
        <w:t xml:space="preserve"> </w:t>
      </w:r>
      <w:r>
        <w:t>is</w:t>
      </w:r>
      <w:r>
        <w:rPr>
          <w:spacing w:val="-15"/>
        </w:rPr>
        <w:t xml:space="preserve"> </w:t>
      </w:r>
      <w:r>
        <w:t>also</w:t>
      </w:r>
      <w:r>
        <w:rPr>
          <w:spacing w:val="-15"/>
        </w:rPr>
        <w:t xml:space="preserve"> </w:t>
      </w:r>
      <w:r>
        <w:t>important,</w:t>
      </w:r>
      <w:r>
        <w:rPr>
          <w:spacing w:val="-15"/>
        </w:rPr>
        <w:t xml:space="preserve"> </w:t>
      </w:r>
      <w:r>
        <w:t>because</w:t>
      </w:r>
      <w:r>
        <w:rPr>
          <w:spacing w:val="-15"/>
        </w:rPr>
        <w:t xml:space="preserve"> </w:t>
      </w:r>
      <w:r>
        <w:t>unwarranted</w:t>
      </w:r>
      <w:r>
        <w:rPr>
          <w:spacing w:val="-15"/>
        </w:rPr>
        <w:t xml:space="preserve"> </w:t>
      </w:r>
      <w:r>
        <w:t>referrals</w:t>
      </w:r>
      <w:r>
        <w:rPr>
          <w:spacing w:val="-15"/>
        </w:rPr>
        <w:t xml:space="preserve"> </w:t>
      </w:r>
      <w:r>
        <w:t>and</w:t>
      </w:r>
      <w:r>
        <w:rPr>
          <w:spacing w:val="-15"/>
        </w:rPr>
        <w:t xml:space="preserve"> </w:t>
      </w:r>
      <w:r>
        <w:t>concern</w:t>
      </w:r>
      <w:r>
        <w:rPr>
          <w:spacing w:val="-15"/>
        </w:rPr>
        <w:t xml:space="preserve"> </w:t>
      </w:r>
      <w:r>
        <w:t>may</w:t>
      </w:r>
      <w:r>
        <w:rPr>
          <w:spacing w:val="-15"/>
        </w:rPr>
        <w:t xml:space="preserve"> </w:t>
      </w:r>
      <w:r>
        <w:t>result</w:t>
      </w:r>
      <w:r>
        <w:rPr>
          <w:spacing w:val="-15"/>
        </w:rPr>
        <w:t xml:space="preserve"> </w:t>
      </w:r>
      <w:r>
        <w:t>from false-positive flags. This balance is exactly the reason why the F1-score was considered an important summary metric instead of relying on accuracy alone [2], [59].</w:t>
      </w:r>
    </w:p>
    <w:p w14:paraId="324BFBCE" w14:textId="77777777" w:rsidR="003C0027" w:rsidRDefault="003C0027" w:rsidP="006455F3">
      <w:pPr>
        <w:pStyle w:val="BodyText"/>
        <w:spacing w:line="360" w:lineRule="auto"/>
        <w:jc w:val="both"/>
        <w:sectPr w:rsidR="003C0027">
          <w:pgSz w:w="11900" w:h="16840"/>
          <w:pgMar w:top="1480" w:right="141" w:bottom="1240" w:left="992" w:header="0" w:footer="1057" w:gutter="0"/>
          <w:cols w:space="720"/>
        </w:sectPr>
      </w:pPr>
    </w:p>
    <w:p w14:paraId="2807CFD9" w14:textId="77777777" w:rsidR="003C0027" w:rsidRDefault="00BA701E" w:rsidP="006455F3">
      <w:pPr>
        <w:pStyle w:val="BodyText"/>
        <w:ind w:left="1297"/>
        <w:jc w:val="both"/>
        <w:rPr>
          <w:sz w:val="20"/>
        </w:rPr>
      </w:pPr>
      <w:r>
        <w:rPr>
          <w:noProof/>
          <w:sz w:val="20"/>
        </w:rPr>
        <w:lastRenderedPageBreak/>
        <w:drawing>
          <wp:inline distT="0" distB="0" distL="0" distR="0" wp14:anchorId="70A6BAAE" wp14:editId="475499F3">
            <wp:extent cx="3511292" cy="3355848"/>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23" cstate="print"/>
                    <a:stretch>
                      <a:fillRect/>
                    </a:stretch>
                  </pic:blipFill>
                  <pic:spPr>
                    <a:xfrm>
                      <a:off x="0" y="0"/>
                      <a:ext cx="3511292" cy="3355848"/>
                    </a:xfrm>
                    <a:prstGeom prst="rect">
                      <a:avLst/>
                    </a:prstGeom>
                  </pic:spPr>
                </pic:pic>
              </a:graphicData>
            </a:graphic>
          </wp:inline>
        </w:drawing>
      </w:r>
    </w:p>
    <w:p w14:paraId="4EBD92A5" w14:textId="77777777" w:rsidR="003C0027" w:rsidRDefault="003C0027" w:rsidP="006455F3">
      <w:pPr>
        <w:pStyle w:val="BodyText"/>
        <w:spacing w:before="31"/>
        <w:ind w:left="0"/>
        <w:jc w:val="both"/>
      </w:pPr>
    </w:p>
    <w:p w14:paraId="59AFA379" w14:textId="77777777" w:rsidR="003C0027" w:rsidRDefault="00BA701E" w:rsidP="006455F3">
      <w:pPr>
        <w:ind w:left="1167"/>
        <w:jc w:val="both"/>
        <w:rPr>
          <w:i/>
          <w:sz w:val="24"/>
        </w:rPr>
      </w:pPr>
      <w:r>
        <w:rPr>
          <w:i/>
          <w:sz w:val="24"/>
        </w:rPr>
        <w:t>Figure</w:t>
      </w:r>
      <w:r>
        <w:rPr>
          <w:i/>
          <w:spacing w:val="-17"/>
          <w:sz w:val="24"/>
        </w:rPr>
        <w:t xml:space="preserve"> </w:t>
      </w:r>
      <w:r>
        <w:rPr>
          <w:i/>
          <w:sz w:val="24"/>
        </w:rPr>
        <w:t>5.10</w:t>
      </w:r>
      <w:r>
        <w:rPr>
          <w:i/>
          <w:spacing w:val="46"/>
          <w:sz w:val="24"/>
        </w:rPr>
        <w:t xml:space="preserve"> </w:t>
      </w:r>
      <w:r>
        <w:rPr>
          <w:i/>
          <w:sz w:val="24"/>
        </w:rPr>
        <w:t>SVM</w:t>
      </w:r>
      <w:r>
        <w:rPr>
          <w:i/>
          <w:spacing w:val="-15"/>
          <w:sz w:val="24"/>
        </w:rPr>
        <w:t xml:space="preserve"> </w:t>
      </w:r>
      <w:r>
        <w:rPr>
          <w:i/>
          <w:sz w:val="24"/>
        </w:rPr>
        <w:t>confusion</w:t>
      </w:r>
      <w:r>
        <w:rPr>
          <w:i/>
          <w:spacing w:val="-15"/>
          <w:sz w:val="24"/>
        </w:rPr>
        <w:t xml:space="preserve"> </w:t>
      </w:r>
      <w:r>
        <w:rPr>
          <w:i/>
          <w:sz w:val="24"/>
        </w:rPr>
        <w:t>matrix</w:t>
      </w:r>
      <w:r>
        <w:rPr>
          <w:i/>
          <w:spacing w:val="-15"/>
          <w:sz w:val="24"/>
        </w:rPr>
        <w:t xml:space="preserve"> </w:t>
      </w:r>
      <w:r>
        <w:rPr>
          <w:i/>
          <w:sz w:val="24"/>
        </w:rPr>
        <w:t>showing</w:t>
      </w:r>
      <w:r>
        <w:rPr>
          <w:i/>
          <w:spacing w:val="-15"/>
          <w:sz w:val="24"/>
        </w:rPr>
        <w:t xml:space="preserve"> </w:t>
      </w:r>
      <w:r>
        <w:rPr>
          <w:i/>
          <w:sz w:val="24"/>
        </w:rPr>
        <w:t>perfect</w:t>
      </w:r>
      <w:r>
        <w:rPr>
          <w:i/>
          <w:spacing w:val="-14"/>
          <w:sz w:val="24"/>
        </w:rPr>
        <w:t xml:space="preserve"> </w:t>
      </w:r>
      <w:r>
        <w:rPr>
          <w:i/>
          <w:sz w:val="24"/>
        </w:rPr>
        <w:t>class</w:t>
      </w:r>
      <w:r>
        <w:rPr>
          <w:i/>
          <w:spacing w:val="-13"/>
          <w:sz w:val="24"/>
        </w:rPr>
        <w:t xml:space="preserve"> </w:t>
      </w:r>
      <w:r>
        <w:rPr>
          <w:i/>
          <w:sz w:val="24"/>
        </w:rPr>
        <w:t>separation</w:t>
      </w:r>
      <w:r>
        <w:rPr>
          <w:i/>
          <w:spacing w:val="-13"/>
          <w:sz w:val="24"/>
        </w:rPr>
        <w:t xml:space="preserve"> </w:t>
      </w:r>
      <w:r>
        <w:rPr>
          <w:i/>
          <w:sz w:val="24"/>
        </w:rPr>
        <w:t>on</w:t>
      </w:r>
      <w:r>
        <w:rPr>
          <w:i/>
          <w:spacing w:val="-13"/>
          <w:sz w:val="24"/>
        </w:rPr>
        <w:t xml:space="preserve"> </w:t>
      </w:r>
      <w:r>
        <w:rPr>
          <w:i/>
          <w:sz w:val="24"/>
        </w:rPr>
        <w:t>the</w:t>
      </w:r>
      <w:r>
        <w:rPr>
          <w:i/>
          <w:spacing w:val="-15"/>
          <w:sz w:val="24"/>
        </w:rPr>
        <w:t xml:space="preserve"> </w:t>
      </w:r>
      <w:r>
        <w:rPr>
          <w:i/>
          <w:sz w:val="24"/>
        </w:rPr>
        <w:t>held-out</w:t>
      </w:r>
      <w:r>
        <w:rPr>
          <w:i/>
          <w:spacing w:val="-14"/>
          <w:sz w:val="24"/>
        </w:rPr>
        <w:t xml:space="preserve"> </w:t>
      </w:r>
      <w:r>
        <w:rPr>
          <w:i/>
          <w:spacing w:val="-4"/>
          <w:sz w:val="24"/>
        </w:rPr>
        <w:t>test</w:t>
      </w:r>
    </w:p>
    <w:p w14:paraId="421F4980" w14:textId="77777777" w:rsidR="003C0027" w:rsidRDefault="00BA701E" w:rsidP="006455F3">
      <w:pPr>
        <w:spacing w:before="142"/>
        <w:ind w:left="447"/>
        <w:jc w:val="both"/>
        <w:rPr>
          <w:i/>
          <w:sz w:val="24"/>
        </w:rPr>
      </w:pPr>
      <w:r>
        <w:rPr>
          <w:i/>
          <w:spacing w:val="-4"/>
          <w:sz w:val="24"/>
        </w:rPr>
        <w:t>set.</w:t>
      </w:r>
    </w:p>
    <w:p w14:paraId="45538698" w14:textId="77777777" w:rsidR="003C0027" w:rsidRDefault="00BA701E" w:rsidP="006455F3">
      <w:pPr>
        <w:pStyle w:val="BodyText"/>
        <w:spacing w:before="188"/>
        <w:ind w:left="0"/>
        <w:jc w:val="both"/>
        <w:rPr>
          <w:i/>
          <w:sz w:val="20"/>
        </w:rPr>
      </w:pPr>
      <w:r>
        <w:rPr>
          <w:i/>
          <w:noProof/>
          <w:sz w:val="20"/>
        </w:rPr>
        <w:drawing>
          <wp:anchor distT="0" distB="0" distL="0" distR="0" simplePos="0" relativeHeight="487592448" behindDoc="1" locked="0" layoutInCell="1" allowOverlap="1" wp14:anchorId="13A2D8F8" wp14:editId="696A65D4">
            <wp:simplePos x="0" y="0"/>
            <wp:positionH relativeFrom="page">
              <wp:posOffset>1452878</wp:posOffset>
            </wp:positionH>
            <wp:positionV relativeFrom="paragraph">
              <wp:posOffset>280670</wp:posOffset>
            </wp:positionV>
            <wp:extent cx="3511294" cy="3355848"/>
            <wp:effectExtent l="0" t="0" r="0" b="0"/>
            <wp:wrapTopAndBottom/>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18" cstate="print"/>
                    <a:stretch>
                      <a:fillRect/>
                    </a:stretch>
                  </pic:blipFill>
                  <pic:spPr>
                    <a:xfrm>
                      <a:off x="0" y="0"/>
                      <a:ext cx="3511294" cy="3355848"/>
                    </a:xfrm>
                    <a:prstGeom prst="rect">
                      <a:avLst/>
                    </a:prstGeom>
                  </pic:spPr>
                </pic:pic>
              </a:graphicData>
            </a:graphic>
          </wp:anchor>
        </w:drawing>
      </w:r>
    </w:p>
    <w:p w14:paraId="305F5FEB" w14:textId="77777777" w:rsidR="003C0027" w:rsidRDefault="003C0027" w:rsidP="006455F3">
      <w:pPr>
        <w:pStyle w:val="BodyText"/>
        <w:spacing w:before="38"/>
        <w:ind w:left="0"/>
        <w:jc w:val="both"/>
        <w:rPr>
          <w:i/>
        </w:rPr>
      </w:pPr>
    </w:p>
    <w:p w14:paraId="55EF8706" w14:textId="77777777" w:rsidR="003C0027" w:rsidRDefault="00BA701E" w:rsidP="006455F3">
      <w:pPr>
        <w:spacing w:line="360" w:lineRule="auto"/>
        <w:ind w:left="447" w:right="1387" w:firstLine="720"/>
        <w:jc w:val="both"/>
        <w:rPr>
          <w:i/>
          <w:sz w:val="24"/>
        </w:rPr>
      </w:pPr>
      <w:r>
        <w:rPr>
          <w:i/>
          <w:sz w:val="24"/>
        </w:rPr>
        <w:t>Figure</w:t>
      </w:r>
      <w:r>
        <w:rPr>
          <w:i/>
          <w:spacing w:val="-9"/>
          <w:sz w:val="24"/>
        </w:rPr>
        <w:t xml:space="preserve"> </w:t>
      </w:r>
      <w:r>
        <w:rPr>
          <w:i/>
          <w:sz w:val="24"/>
        </w:rPr>
        <w:t>5.11:</w:t>
      </w:r>
      <w:r>
        <w:rPr>
          <w:i/>
          <w:spacing w:val="-8"/>
          <w:sz w:val="24"/>
        </w:rPr>
        <w:t xml:space="preserve"> </w:t>
      </w:r>
      <w:proofErr w:type="spellStart"/>
      <w:r>
        <w:rPr>
          <w:i/>
          <w:sz w:val="24"/>
        </w:rPr>
        <w:t>XGBoost</w:t>
      </w:r>
      <w:proofErr w:type="spellEnd"/>
      <w:r>
        <w:rPr>
          <w:i/>
          <w:spacing w:val="-8"/>
          <w:sz w:val="24"/>
        </w:rPr>
        <w:t xml:space="preserve"> </w:t>
      </w:r>
      <w:r>
        <w:rPr>
          <w:i/>
          <w:sz w:val="24"/>
        </w:rPr>
        <w:t>confusion</w:t>
      </w:r>
      <w:r>
        <w:rPr>
          <w:i/>
          <w:spacing w:val="-9"/>
          <w:sz w:val="24"/>
        </w:rPr>
        <w:t xml:space="preserve"> </w:t>
      </w:r>
      <w:r>
        <w:rPr>
          <w:i/>
          <w:sz w:val="24"/>
        </w:rPr>
        <w:t>matrix</w:t>
      </w:r>
      <w:r>
        <w:rPr>
          <w:i/>
          <w:spacing w:val="-10"/>
          <w:sz w:val="24"/>
        </w:rPr>
        <w:t xml:space="preserve"> </w:t>
      </w:r>
      <w:r>
        <w:rPr>
          <w:i/>
          <w:sz w:val="24"/>
        </w:rPr>
        <w:t>showing</w:t>
      </w:r>
      <w:r>
        <w:rPr>
          <w:i/>
          <w:spacing w:val="-9"/>
          <w:sz w:val="24"/>
        </w:rPr>
        <w:t xml:space="preserve"> </w:t>
      </w:r>
      <w:r>
        <w:rPr>
          <w:i/>
          <w:sz w:val="24"/>
        </w:rPr>
        <w:t>slight</w:t>
      </w:r>
      <w:r>
        <w:rPr>
          <w:i/>
          <w:spacing w:val="-9"/>
          <w:sz w:val="24"/>
        </w:rPr>
        <w:t xml:space="preserve"> </w:t>
      </w:r>
      <w:r>
        <w:rPr>
          <w:i/>
          <w:sz w:val="24"/>
        </w:rPr>
        <w:t>misclassification</w:t>
      </w:r>
      <w:r>
        <w:rPr>
          <w:i/>
          <w:spacing w:val="-8"/>
          <w:sz w:val="24"/>
        </w:rPr>
        <w:t xml:space="preserve"> </w:t>
      </w:r>
      <w:r>
        <w:rPr>
          <w:i/>
          <w:sz w:val="24"/>
        </w:rPr>
        <w:t>of</w:t>
      </w:r>
      <w:r>
        <w:rPr>
          <w:i/>
          <w:spacing w:val="-9"/>
          <w:sz w:val="24"/>
        </w:rPr>
        <w:t xml:space="preserve"> </w:t>
      </w:r>
      <w:r>
        <w:rPr>
          <w:i/>
          <w:sz w:val="24"/>
        </w:rPr>
        <w:t>non-CKD cases as CKD.</w:t>
      </w:r>
    </w:p>
    <w:p w14:paraId="611BC40C" w14:textId="77777777" w:rsidR="003C0027" w:rsidRDefault="003C0027" w:rsidP="006455F3">
      <w:pPr>
        <w:spacing w:line="360" w:lineRule="auto"/>
        <w:jc w:val="both"/>
        <w:rPr>
          <w:i/>
          <w:sz w:val="24"/>
        </w:rPr>
        <w:sectPr w:rsidR="003C0027">
          <w:pgSz w:w="11900" w:h="16840"/>
          <w:pgMar w:top="1580" w:right="141" w:bottom="1240" w:left="992" w:header="0" w:footer="1057" w:gutter="0"/>
          <w:cols w:space="720"/>
        </w:sectPr>
      </w:pPr>
    </w:p>
    <w:p w14:paraId="013CFC85" w14:textId="77777777" w:rsidR="003C0027" w:rsidRDefault="00BA701E" w:rsidP="006455F3">
      <w:pPr>
        <w:pStyle w:val="BodyText"/>
        <w:spacing w:before="71" w:line="360" w:lineRule="auto"/>
        <w:ind w:right="1283" w:firstLine="432"/>
        <w:jc w:val="both"/>
      </w:pPr>
      <w:r>
        <w:lastRenderedPageBreak/>
        <w:t>ROC</w:t>
      </w:r>
      <w:r>
        <w:rPr>
          <w:spacing w:val="-7"/>
        </w:rPr>
        <w:t xml:space="preserve"> </w:t>
      </w:r>
      <w:r>
        <w:t>Curves</w:t>
      </w:r>
      <w:r>
        <w:rPr>
          <w:spacing w:val="-9"/>
        </w:rPr>
        <w:t xml:space="preserve"> </w:t>
      </w:r>
      <w:r>
        <w:t>corroborated</w:t>
      </w:r>
      <w:r>
        <w:rPr>
          <w:spacing w:val="-9"/>
        </w:rPr>
        <w:t xml:space="preserve"> </w:t>
      </w:r>
      <w:r>
        <w:t>the</w:t>
      </w:r>
      <w:r>
        <w:rPr>
          <w:spacing w:val="-7"/>
        </w:rPr>
        <w:t xml:space="preserve"> </w:t>
      </w:r>
      <w:r>
        <w:t>same</w:t>
      </w:r>
      <w:r>
        <w:rPr>
          <w:spacing w:val="-9"/>
        </w:rPr>
        <w:t xml:space="preserve"> </w:t>
      </w:r>
      <w:r>
        <w:t>trend.</w:t>
      </w:r>
      <w:r>
        <w:rPr>
          <w:spacing w:val="-7"/>
        </w:rPr>
        <w:t xml:space="preserve"> </w:t>
      </w:r>
      <w:r>
        <w:t>Logistic</w:t>
      </w:r>
      <w:r>
        <w:rPr>
          <w:spacing w:val="-9"/>
        </w:rPr>
        <w:t xml:space="preserve"> </w:t>
      </w:r>
      <w:r>
        <w:t>Regression,</w:t>
      </w:r>
      <w:r>
        <w:rPr>
          <w:spacing w:val="-9"/>
        </w:rPr>
        <w:t xml:space="preserve"> </w:t>
      </w:r>
      <w:r>
        <w:t>Random</w:t>
      </w:r>
      <w:r>
        <w:rPr>
          <w:spacing w:val="-9"/>
        </w:rPr>
        <w:t xml:space="preserve"> </w:t>
      </w:r>
      <w:r>
        <w:t>Forest,</w:t>
      </w:r>
      <w:r>
        <w:rPr>
          <w:spacing w:val="-9"/>
        </w:rPr>
        <w:t xml:space="preserve"> </w:t>
      </w:r>
      <w:r>
        <w:t>KNN</w:t>
      </w:r>
      <w:r>
        <w:rPr>
          <w:spacing w:val="-7"/>
        </w:rPr>
        <w:t xml:space="preserve"> </w:t>
      </w:r>
      <w:r>
        <w:t xml:space="preserve">and SVM were all logarithmic curves climbing up to almost the upper-left corner of the plot area, with </w:t>
      </w:r>
      <w:proofErr w:type="spellStart"/>
      <w:r>
        <w:t>XGBoost</w:t>
      </w:r>
      <w:proofErr w:type="spellEnd"/>
      <w:r>
        <w:t xml:space="preserve"> very close to ideal discrimination again. This result implied that the models were</w:t>
      </w:r>
      <w:r>
        <w:rPr>
          <w:spacing w:val="-4"/>
        </w:rPr>
        <w:t xml:space="preserve"> </w:t>
      </w:r>
      <w:r>
        <w:t>ranking</w:t>
      </w:r>
      <w:r>
        <w:rPr>
          <w:spacing w:val="-4"/>
        </w:rPr>
        <w:t xml:space="preserve"> </w:t>
      </w:r>
      <w:r>
        <w:t>positive</w:t>
      </w:r>
      <w:r>
        <w:rPr>
          <w:spacing w:val="-4"/>
        </w:rPr>
        <w:t xml:space="preserve"> </w:t>
      </w:r>
      <w:r>
        <w:t>and</w:t>
      </w:r>
      <w:r>
        <w:rPr>
          <w:spacing w:val="-4"/>
        </w:rPr>
        <w:t xml:space="preserve"> </w:t>
      </w:r>
      <w:r>
        <w:t>negative</w:t>
      </w:r>
      <w:r>
        <w:rPr>
          <w:spacing w:val="-4"/>
        </w:rPr>
        <w:t xml:space="preserve"> </w:t>
      </w:r>
      <w:r>
        <w:t>cases</w:t>
      </w:r>
      <w:r>
        <w:rPr>
          <w:spacing w:val="-3"/>
        </w:rPr>
        <w:t xml:space="preserve"> </w:t>
      </w:r>
      <w:r>
        <w:t>very</w:t>
      </w:r>
      <w:r>
        <w:rPr>
          <w:spacing w:val="-4"/>
        </w:rPr>
        <w:t xml:space="preserve"> </w:t>
      </w:r>
      <w:r>
        <w:t>effectively</w:t>
      </w:r>
      <w:r>
        <w:rPr>
          <w:spacing w:val="-4"/>
        </w:rPr>
        <w:t xml:space="preserve"> </w:t>
      </w:r>
      <w:r>
        <w:t>even</w:t>
      </w:r>
      <w:r>
        <w:rPr>
          <w:spacing w:val="-4"/>
        </w:rPr>
        <w:t xml:space="preserve"> </w:t>
      </w:r>
      <w:r>
        <w:t>though</w:t>
      </w:r>
      <w:r>
        <w:rPr>
          <w:spacing w:val="-4"/>
        </w:rPr>
        <w:t xml:space="preserve"> </w:t>
      </w:r>
      <w:r>
        <w:t>a</w:t>
      </w:r>
      <w:r>
        <w:rPr>
          <w:spacing w:val="-4"/>
        </w:rPr>
        <w:t xml:space="preserve"> </w:t>
      </w:r>
      <w:r>
        <w:t>choice</w:t>
      </w:r>
      <w:r>
        <w:rPr>
          <w:spacing w:val="-4"/>
        </w:rPr>
        <w:t xml:space="preserve"> </w:t>
      </w:r>
      <w:r>
        <w:t>in</w:t>
      </w:r>
      <w:r>
        <w:rPr>
          <w:spacing w:val="-4"/>
        </w:rPr>
        <w:t xml:space="preserve"> </w:t>
      </w:r>
      <w:r>
        <w:t>of</w:t>
      </w:r>
      <w:r>
        <w:rPr>
          <w:spacing w:val="-4"/>
        </w:rPr>
        <w:t xml:space="preserve"> </w:t>
      </w:r>
      <w:r>
        <w:t>threshold varied. In the context of a research prototype, these consequences were positive as they demonstrated that the system did not require one threshold or one parameter alone. However, very high metrics on a relatively small public dataset are also something to be wary of. Near- perfect</w:t>
      </w:r>
      <w:r>
        <w:rPr>
          <w:spacing w:val="-9"/>
        </w:rPr>
        <w:t xml:space="preserve"> </w:t>
      </w:r>
      <w:r>
        <w:t>curves</w:t>
      </w:r>
      <w:r>
        <w:rPr>
          <w:spacing w:val="-9"/>
        </w:rPr>
        <w:t xml:space="preserve"> </w:t>
      </w:r>
      <w:r>
        <w:t>can</w:t>
      </w:r>
      <w:r>
        <w:rPr>
          <w:spacing w:val="-9"/>
        </w:rPr>
        <w:t xml:space="preserve"> </w:t>
      </w:r>
      <w:r>
        <w:t>be</w:t>
      </w:r>
      <w:r>
        <w:rPr>
          <w:spacing w:val="-9"/>
        </w:rPr>
        <w:t xml:space="preserve"> </w:t>
      </w:r>
      <w:r>
        <w:t>an</w:t>
      </w:r>
      <w:r>
        <w:rPr>
          <w:spacing w:val="-9"/>
        </w:rPr>
        <w:t xml:space="preserve"> </w:t>
      </w:r>
      <w:r>
        <w:t>indication</w:t>
      </w:r>
      <w:r>
        <w:rPr>
          <w:spacing w:val="-9"/>
        </w:rPr>
        <w:t xml:space="preserve"> </w:t>
      </w:r>
      <w:r>
        <w:t>of</w:t>
      </w:r>
      <w:r>
        <w:rPr>
          <w:spacing w:val="-9"/>
        </w:rPr>
        <w:t xml:space="preserve"> </w:t>
      </w:r>
      <w:r>
        <w:t>truly</w:t>
      </w:r>
      <w:r>
        <w:rPr>
          <w:spacing w:val="-9"/>
        </w:rPr>
        <w:t xml:space="preserve"> </w:t>
      </w:r>
      <w:r>
        <w:t>separable</w:t>
      </w:r>
      <w:r>
        <w:rPr>
          <w:spacing w:val="-9"/>
        </w:rPr>
        <w:t xml:space="preserve"> </w:t>
      </w:r>
      <w:r>
        <w:t>classes,</w:t>
      </w:r>
      <w:r>
        <w:rPr>
          <w:spacing w:val="-9"/>
        </w:rPr>
        <w:t xml:space="preserve"> </w:t>
      </w:r>
      <w:r>
        <w:t>but</w:t>
      </w:r>
      <w:r>
        <w:rPr>
          <w:spacing w:val="-9"/>
        </w:rPr>
        <w:t xml:space="preserve"> </w:t>
      </w:r>
      <w:r>
        <w:t>they</w:t>
      </w:r>
      <w:r>
        <w:rPr>
          <w:spacing w:val="-9"/>
        </w:rPr>
        <w:t xml:space="preserve"> </w:t>
      </w:r>
      <w:r>
        <w:t>can</w:t>
      </w:r>
      <w:r>
        <w:rPr>
          <w:spacing w:val="-9"/>
        </w:rPr>
        <w:t xml:space="preserve"> </w:t>
      </w:r>
      <w:r>
        <w:t>also</w:t>
      </w:r>
      <w:r>
        <w:rPr>
          <w:spacing w:val="-9"/>
        </w:rPr>
        <w:t xml:space="preserve"> </w:t>
      </w:r>
      <w:r>
        <w:t>be</w:t>
      </w:r>
      <w:r>
        <w:rPr>
          <w:spacing w:val="-9"/>
        </w:rPr>
        <w:t xml:space="preserve"> </w:t>
      </w:r>
      <w:r>
        <w:t>an</w:t>
      </w:r>
      <w:r>
        <w:rPr>
          <w:spacing w:val="-9"/>
        </w:rPr>
        <w:t xml:space="preserve"> </w:t>
      </w:r>
      <w:r>
        <w:t>indication of an easier dataset than messier distributions that exist in actual electronic health records environments [57], [63]. This limitation, however, does not invalidate the results but means that the answer to the question should be seen as proof of technical feasibility not proof of clinical performance in general.</w:t>
      </w:r>
    </w:p>
    <w:p w14:paraId="1BB02CF8" w14:textId="77777777" w:rsidR="003C0027" w:rsidRDefault="00BA701E" w:rsidP="006455F3">
      <w:pPr>
        <w:pStyle w:val="BodyText"/>
        <w:spacing w:before="10"/>
        <w:ind w:left="0"/>
        <w:jc w:val="both"/>
        <w:rPr>
          <w:sz w:val="5"/>
        </w:rPr>
      </w:pPr>
      <w:r>
        <w:rPr>
          <w:noProof/>
          <w:sz w:val="5"/>
        </w:rPr>
        <w:drawing>
          <wp:anchor distT="0" distB="0" distL="0" distR="0" simplePos="0" relativeHeight="487592960" behindDoc="1" locked="0" layoutInCell="1" allowOverlap="1" wp14:anchorId="31D157A6" wp14:editId="471C48C8">
            <wp:simplePos x="0" y="0"/>
            <wp:positionH relativeFrom="page">
              <wp:posOffset>1430021</wp:posOffset>
            </wp:positionH>
            <wp:positionV relativeFrom="paragraph">
              <wp:posOffset>58422</wp:posOffset>
            </wp:positionV>
            <wp:extent cx="2819751" cy="2858928"/>
            <wp:effectExtent l="0" t="0" r="0" b="0"/>
            <wp:wrapTopAndBottom/>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24" cstate="print"/>
                    <a:stretch>
                      <a:fillRect/>
                    </a:stretch>
                  </pic:blipFill>
                  <pic:spPr>
                    <a:xfrm>
                      <a:off x="0" y="0"/>
                      <a:ext cx="2819751" cy="2858928"/>
                    </a:xfrm>
                    <a:prstGeom prst="rect">
                      <a:avLst/>
                    </a:prstGeom>
                  </pic:spPr>
                </pic:pic>
              </a:graphicData>
            </a:graphic>
          </wp:anchor>
        </w:drawing>
      </w:r>
    </w:p>
    <w:p w14:paraId="50B9F7D7" w14:textId="77777777" w:rsidR="003C0027" w:rsidRDefault="00BA701E" w:rsidP="006455F3">
      <w:pPr>
        <w:spacing w:before="206"/>
        <w:ind w:left="1167"/>
        <w:jc w:val="both"/>
        <w:rPr>
          <w:i/>
          <w:sz w:val="24"/>
        </w:rPr>
      </w:pPr>
      <w:r>
        <w:rPr>
          <w:i/>
          <w:sz w:val="24"/>
        </w:rPr>
        <w:t>Figure</w:t>
      </w:r>
      <w:r>
        <w:rPr>
          <w:i/>
          <w:spacing w:val="-12"/>
          <w:sz w:val="24"/>
        </w:rPr>
        <w:t xml:space="preserve"> </w:t>
      </w:r>
      <w:r>
        <w:rPr>
          <w:i/>
          <w:sz w:val="24"/>
        </w:rPr>
        <w:t>5.12:</w:t>
      </w:r>
      <w:r>
        <w:rPr>
          <w:i/>
          <w:spacing w:val="-4"/>
          <w:sz w:val="24"/>
        </w:rPr>
        <w:t xml:space="preserve"> </w:t>
      </w:r>
      <w:r>
        <w:rPr>
          <w:i/>
          <w:sz w:val="24"/>
        </w:rPr>
        <w:t>ROC</w:t>
      </w:r>
      <w:r>
        <w:rPr>
          <w:i/>
          <w:spacing w:val="-6"/>
          <w:sz w:val="24"/>
        </w:rPr>
        <w:t xml:space="preserve"> </w:t>
      </w:r>
      <w:r>
        <w:rPr>
          <w:i/>
          <w:sz w:val="24"/>
        </w:rPr>
        <w:t>curve</w:t>
      </w:r>
      <w:r>
        <w:rPr>
          <w:i/>
          <w:spacing w:val="-6"/>
          <w:sz w:val="24"/>
        </w:rPr>
        <w:t xml:space="preserve"> </w:t>
      </w:r>
      <w:r>
        <w:rPr>
          <w:i/>
          <w:sz w:val="24"/>
        </w:rPr>
        <w:t>for</w:t>
      </w:r>
      <w:r>
        <w:rPr>
          <w:i/>
          <w:spacing w:val="-5"/>
          <w:sz w:val="24"/>
        </w:rPr>
        <w:t xml:space="preserve"> </w:t>
      </w:r>
      <w:r>
        <w:rPr>
          <w:i/>
          <w:sz w:val="24"/>
        </w:rPr>
        <w:t>Logistic</w:t>
      </w:r>
      <w:r>
        <w:rPr>
          <w:i/>
          <w:spacing w:val="-7"/>
          <w:sz w:val="24"/>
        </w:rPr>
        <w:t xml:space="preserve"> </w:t>
      </w:r>
      <w:r>
        <w:rPr>
          <w:i/>
          <w:spacing w:val="-2"/>
          <w:sz w:val="24"/>
        </w:rPr>
        <w:t>Regression.</w:t>
      </w:r>
    </w:p>
    <w:p w14:paraId="0965DEF8" w14:textId="77777777" w:rsidR="003C0027" w:rsidRDefault="003C0027" w:rsidP="006455F3">
      <w:pPr>
        <w:jc w:val="both"/>
        <w:rPr>
          <w:i/>
          <w:sz w:val="24"/>
        </w:rPr>
        <w:sectPr w:rsidR="003C0027">
          <w:pgSz w:w="11900" w:h="16840"/>
          <w:pgMar w:top="1380" w:right="141" w:bottom="1240" w:left="992" w:header="0" w:footer="1057" w:gutter="0"/>
          <w:cols w:space="720"/>
        </w:sectPr>
      </w:pPr>
    </w:p>
    <w:p w14:paraId="24278286" w14:textId="77777777" w:rsidR="003C0027" w:rsidRDefault="00BA701E" w:rsidP="006455F3">
      <w:pPr>
        <w:pStyle w:val="BodyText"/>
        <w:ind w:left="1260"/>
        <w:jc w:val="both"/>
        <w:rPr>
          <w:sz w:val="20"/>
        </w:rPr>
      </w:pPr>
      <w:r>
        <w:rPr>
          <w:noProof/>
          <w:sz w:val="20"/>
        </w:rPr>
        <w:lastRenderedPageBreak/>
        <w:drawing>
          <wp:inline distT="0" distB="0" distL="0" distR="0" wp14:anchorId="2320F374" wp14:editId="422877F7">
            <wp:extent cx="2783324" cy="2811018"/>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25" cstate="print"/>
                    <a:stretch>
                      <a:fillRect/>
                    </a:stretch>
                  </pic:blipFill>
                  <pic:spPr>
                    <a:xfrm>
                      <a:off x="0" y="0"/>
                      <a:ext cx="2783324" cy="2811018"/>
                    </a:xfrm>
                    <a:prstGeom prst="rect">
                      <a:avLst/>
                    </a:prstGeom>
                  </pic:spPr>
                </pic:pic>
              </a:graphicData>
            </a:graphic>
          </wp:inline>
        </w:drawing>
      </w:r>
    </w:p>
    <w:p w14:paraId="1AC70B86" w14:textId="77777777" w:rsidR="003C0027" w:rsidRDefault="00BA701E" w:rsidP="006455F3">
      <w:pPr>
        <w:spacing w:before="269"/>
        <w:ind w:left="1167"/>
        <w:jc w:val="both"/>
        <w:rPr>
          <w:i/>
          <w:sz w:val="24"/>
        </w:rPr>
      </w:pPr>
      <w:r>
        <w:rPr>
          <w:i/>
          <w:sz w:val="24"/>
        </w:rPr>
        <w:t>Figure</w:t>
      </w:r>
      <w:r>
        <w:rPr>
          <w:i/>
          <w:spacing w:val="-12"/>
          <w:sz w:val="24"/>
        </w:rPr>
        <w:t xml:space="preserve"> </w:t>
      </w:r>
      <w:r>
        <w:rPr>
          <w:i/>
          <w:sz w:val="24"/>
        </w:rPr>
        <w:t>5.13:</w:t>
      </w:r>
      <w:r>
        <w:rPr>
          <w:i/>
          <w:spacing w:val="-11"/>
          <w:sz w:val="24"/>
        </w:rPr>
        <w:t xml:space="preserve"> </w:t>
      </w:r>
      <w:r>
        <w:rPr>
          <w:i/>
          <w:sz w:val="24"/>
        </w:rPr>
        <w:t>ROC</w:t>
      </w:r>
      <w:r>
        <w:rPr>
          <w:i/>
          <w:spacing w:val="-8"/>
          <w:sz w:val="24"/>
        </w:rPr>
        <w:t xml:space="preserve"> </w:t>
      </w:r>
      <w:r>
        <w:rPr>
          <w:i/>
          <w:sz w:val="24"/>
        </w:rPr>
        <w:t>curve</w:t>
      </w:r>
      <w:r>
        <w:rPr>
          <w:i/>
          <w:spacing w:val="-12"/>
          <w:sz w:val="24"/>
        </w:rPr>
        <w:t xml:space="preserve"> </w:t>
      </w:r>
      <w:r>
        <w:rPr>
          <w:i/>
          <w:sz w:val="24"/>
        </w:rPr>
        <w:t>for</w:t>
      </w:r>
      <w:r>
        <w:rPr>
          <w:i/>
          <w:spacing w:val="-8"/>
          <w:sz w:val="24"/>
        </w:rPr>
        <w:t xml:space="preserve"> </w:t>
      </w:r>
      <w:r>
        <w:rPr>
          <w:i/>
          <w:spacing w:val="-4"/>
          <w:sz w:val="24"/>
        </w:rPr>
        <w:t>SVM.</w:t>
      </w:r>
    </w:p>
    <w:p w14:paraId="6111DA09" w14:textId="77777777" w:rsidR="003C0027" w:rsidRDefault="00BA701E" w:rsidP="006455F3">
      <w:pPr>
        <w:pStyle w:val="BodyText"/>
        <w:spacing w:before="146"/>
        <w:ind w:left="0"/>
        <w:jc w:val="both"/>
        <w:rPr>
          <w:i/>
          <w:sz w:val="20"/>
        </w:rPr>
      </w:pPr>
      <w:r>
        <w:rPr>
          <w:i/>
          <w:noProof/>
          <w:sz w:val="20"/>
        </w:rPr>
        <w:drawing>
          <wp:anchor distT="0" distB="0" distL="0" distR="0" simplePos="0" relativeHeight="487593472" behindDoc="1" locked="0" layoutInCell="1" allowOverlap="1" wp14:anchorId="258F1BDE" wp14:editId="7E2CE504">
            <wp:simplePos x="0" y="0"/>
            <wp:positionH relativeFrom="page">
              <wp:posOffset>1430021</wp:posOffset>
            </wp:positionH>
            <wp:positionV relativeFrom="paragraph">
              <wp:posOffset>254000</wp:posOffset>
            </wp:positionV>
            <wp:extent cx="2819495" cy="2858928"/>
            <wp:effectExtent l="0" t="0" r="0" b="0"/>
            <wp:wrapTopAndBottom/>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26" cstate="print"/>
                    <a:stretch>
                      <a:fillRect/>
                    </a:stretch>
                  </pic:blipFill>
                  <pic:spPr>
                    <a:xfrm>
                      <a:off x="0" y="0"/>
                      <a:ext cx="2819495" cy="2858928"/>
                    </a:xfrm>
                    <a:prstGeom prst="rect">
                      <a:avLst/>
                    </a:prstGeom>
                  </pic:spPr>
                </pic:pic>
              </a:graphicData>
            </a:graphic>
          </wp:anchor>
        </w:drawing>
      </w:r>
    </w:p>
    <w:p w14:paraId="04E67A9E" w14:textId="77777777" w:rsidR="003C0027" w:rsidRDefault="00BA701E" w:rsidP="006455F3">
      <w:pPr>
        <w:spacing w:before="207"/>
        <w:ind w:left="1167"/>
        <w:jc w:val="both"/>
        <w:rPr>
          <w:i/>
          <w:sz w:val="24"/>
        </w:rPr>
      </w:pPr>
      <w:r>
        <w:rPr>
          <w:i/>
          <w:sz w:val="24"/>
        </w:rPr>
        <w:t>Figure</w:t>
      </w:r>
      <w:r>
        <w:rPr>
          <w:i/>
          <w:spacing w:val="-11"/>
          <w:sz w:val="24"/>
        </w:rPr>
        <w:t xml:space="preserve"> </w:t>
      </w:r>
      <w:r>
        <w:rPr>
          <w:i/>
          <w:sz w:val="24"/>
        </w:rPr>
        <w:t>5.14:</w:t>
      </w:r>
      <w:r>
        <w:rPr>
          <w:i/>
          <w:spacing w:val="-7"/>
          <w:sz w:val="24"/>
        </w:rPr>
        <w:t xml:space="preserve"> </w:t>
      </w:r>
      <w:r>
        <w:rPr>
          <w:i/>
          <w:sz w:val="24"/>
        </w:rPr>
        <w:t>ROC</w:t>
      </w:r>
      <w:r>
        <w:rPr>
          <w:i/>
          <w:spacing w:val="-7"/>
          <w:sz w:val="24"/>
        </w:rPr>
        <w:t xml:space="preserve"> </w:t>
      </w:r>
      <w:r>
        <w:rPr>
          <w:i/>
          <w:sz w:val="24"/>
        </w:rPr>
        <w:t>curve</w:t>
      </w:r>
      <w:r>
        <w:rPr>
          <w:i/>
          <w:spacing w:val="-8"/>
          <w:sz w:val="24"/>
        </w:rPr>
        <w:t xml:space="preserve"> </w:t>
      </w:r>
      <w:r>
        <w:rPr>
          <w:i/>
          <w:sz w:val="24"/>
        </w:rPr>
        <w:t>for</w:t>
      </w:r>
      <w:r>
        <w:rPr>
          <w:i/>
          <w:spacing w:val="-7"/>
          <w:sz w:val="24"/>
        </w:rPr>
        <w:t xml:space="preserve"> </w:t>
      </w:r>
      <w:r>
        <w:rPr>
          <w:i/>
          <w:sz w:val="24"/>
        </w:rPr>
        <w:t>Random</w:t>
      </w:r>
      <w:r>
        <w:rPr>
          <w:i/>
          <w:spacing w:val="-7"/>
          <w:sz w:val="24"/>
        </w:rPr>
        <w:t xml:space="preserve"> </w:t>
      </w:r>
      <w:r>
        <w:rPr>
          <w:i/>
          <w:spacing w:val="-2"/>
          <w:sz w:val="24"/>
        </w:rPr>
        <w:t>Forest.</w:t>
      </w:r>
    </w:p>
    <w:p w14:paraId="18FAAFBB" w14:textId="77777777" w:rsidR="003C0027" w:rsidRDefault="003C0027" w:rsidP="006455F3">
      <w:pPr>
        <w:jc w:val="both"/>
        <w:rPr>
          <w:i/>
          <w:sz w:val="24"/>
        </w:rPr>
        <w:sectPr w:rsidR="003C0027">
          <w:pgSz w:w="11900" w:h="16840"/>
          <w:pgMar w:top="1560" w:right="141" w:bottom="1240" w:left="992" w:header="0" w:footer="1057" w:gutter="0"/>
          <w:cols w:space="720"/>
        </w:sectPr>
      </w:pPr>
    </w:p>
    <w:p w14:paraId="6434527A" w14:textId="77777777" w:rsidR="003C0027" w:rsidRDefault="00BA701E" w:rsidP="006455F3">
      <w:pPr>
        <w:pStyle w:val="BodyText"/>
        <w:ind w:left="1260"/>
        <w:jc w:val="both"/>
        <w:rPr>
          <w:sz w:val="20"/>
        </w:rPr>
      </w:pPr>
      <w:r>
        <w:rPr>
          <w:noProof/>
          <w:sz w:val="20"/>
        </w:rPr>
        <w:lastRenderedPageBreak/>
        <w:drawing>
          <wp:inline distT="0" distB="0" distL="0" distR="0" wp14:anchorId="1B5AD4B3" wp14:editId="069E8F74">
            <wp:extent cx="2783324" cy="2811018"/>
            <wp:effectExtent l="0" t="0" r="0" b="0"/>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27" cstate="print"/>
                    <a:stretch>
                      <a:fillRect/>
                    </a:stretch>
                  </pic:blipFill>
                  <pic:spPr>
                    <a:xfrm>
                      <a:off x="0" y="0"/>
                      <a:ext cx="2783324" cy="2811018"/>
                    </a:xfrm>
                    <a:prstGeom prst="rect">
                      <a:avLst/>
                    </a:prstGeom>
                  </pic:spPr>
                </pic:pic>
              </a:graphicData>
            </a:graphic>
          </wp:inline>
        </w:drawing>
      </w:r>
    </w:p>
    <w:p w14:paraId="464CFF57" w14:textId="77777777" w:rsidR="003C0027" w:rsidRDefault="00BA701E" w:rsidP="006455F3">
      <w:pPr>
        <w:spacing w:before="269"/>
        <w:ind w:left="1167"/>
        <w:jc w:val="both"/>
        <w:rPr>
          <w:i/>
          <w:sz w:val="24"/>
        </w:rPr>
      </w:pPr>
      <w:r>
        <w:rPr>
          <w:i/>
          <w:sz w:val="24"/>
        </w:rPr>
        <w:t>Figure</w:t>
      </w:r>
      <w:r>
        <w:rPr>
          <w:i/>
          <w:spacing w:val="-12"/>
          <w:sz w:val="24"/>
        </w:rPr>
        <w:t xml:space="preserve"> </w:t>
      </w:r>
      <w:r>
        <w:rPr>
          <w:i/>
          <w:sz w:val="24"/>
        </w:rPr>
        <w:t>5.15:</w:t>
      </w:r>
      <w:r>
        <w:rPr>
          <w:i/>
          <w:spacing w:val="-7"/>
          <w:sz w:val="24"/>
        </w:rPr>
        <w:t xml:space="preserve"> </w:t>
      </w:r>
      <w:r>
        <w:rPr>
          <w:i/>
          <w:sz w:val="24"/>
        </w:rPr>
        <w:t>ROC</w:t>
      </w:r>
      <w:r>
        <w:rPr>
          <w:i/>
          <w:spacing w:val="-6"/>
          <w:sz w:val="24"/>
        </w:rPr>
        <w:t xml:space="preserve"> </w:t>
      </w:r>
      <w:r>
        <w:rPr>
          <w:i/>
          <w:sz w:val="24"/>
        </w:rPr>
        <w:t>curve</w:t>
      </w:r>
      <w:r>
        <w:rPr>
          <w:i/>
          <w:spacing w:val="-7"/>
          <w:sz w:val="24"/>
        </w:rPr>
        <w:t xml:space="preserve"> </w:t>
      </w:r>
      <w:r>
        <w:rPr>
          <w:i/>
          <w:sz w:val="24"/>
        </w:rPr>
        <w:t>for</w:t>
      </w:r>
      <w:r>
        <w:rPr>
          <w:i/>
          <w:spacing w:val="-5"/>
          <w:sz w:val="24"/>
        </w:rPr>
        <w:t xml:space="preserve"> </w:t>
      </w:r>
      <w:proofErr w:type="spellStart"/>
      <w:r>
        <w:rPr>
          <w:i/>
          <w:spacing w:val="-2"/>
          <w:sz w:val="24"/>
        </w:rPr>
        <w:t>XGBoost</w:t>
      </w:r>
      <w:proofErr w:type="spellEnd"/>
      <w:r>
        <w:rPr>
          <w:i/>
          <w:spacing w:val="-2"/>
          <w:sz w:val="24"/>
        </w:rPr>
        <w:t>.</w:t>
      </w:r>
    </w:p>
    <w:p w14:paraId="12EC9176" w14:textId="77777777" w:rsidR="003C0027" w:rsidRDefault="00BA701E" w:rsidP="006455F3">
      <w:pPr>
        <w:pStyle w:val="BodyText"/>
        <w:spacing w:before="157"/>
        <w:ind w:left="0"/>
        <w:jc w:val="both"/>
        <w:rPr>
          <w:i/>
          <w:sz w:val="20"/>
        </w:rPr>
      </w:pPr>
      <w:r>
        <w:rPr>
          <w:i/>
          <w:noProof/>
          <w:sz w:val="20"/>
        </w:rPr>
        <w:drawing>
          <wp:anchor distT="0" distB="0" distL="0" distR="0" simplePos="0" relativeHeight="487593984" behindDoc="1" locked="0" layoutInCell="1" allowOverlap="1" wp14:anchorId="0BF20001" wp14:editId="5DF6D5F1">
            <wp:simplePos x="0" y="0"/>
            <wp:positionH relativeFrom="page">
              <wp:posOffset>1430021</wp:posOffset>
            </wp:positionH>
            <wp:positionV relativeFrom="paragraph">
              <wp:posOffset>260985</wp:posOffset>
            </wp:positionV>
            <wp:extent cx="2819495" cy="2852356"/>
            <wp:effectExtent l="0" t="0" r="0" b="0"/>
            <wp:wrapTopAndBottom/>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28" cstate="print"/>
                    <a:stretch>
                      <a:fillRect/>
                    </a:stretch>
                  </pic:blipFill>
                  <pic:spPr>
                    <a:xfrm>
                      <a:off x="0" y="0"/>
                      <a:ext cx="2819495" cy="2852356"/>
                    </a:xfrm>
                    <a:prstGeom prst="rect">
                      <a:avLst/>
                    </a:prstGeom>
                  </pic:spPr>
                </pic:pic>
              </a:graphicData>
            </a:graphic>
          </wp:anchor>
        </w:drawing>
      </w:r>
    </w:p>
    <w:p w14:paraId="18952214" w14:textId="77777777" w:rsidR="003C0027" w:rsidRDefault="00BA701E" w:rsidP="006455F3">
      <w:pPr>
        <w:spacing w:before="206"/>
        <w:ind w:left="1167"/>
        <w:jc w:val="both"/>
        <w:rPr>
          <w:i/>
          <w:sz w:val="24"/>
        </w:rPr>
      </w:pPr>
      <w:r>
        <w:rPr>
          <w:i/>
          <w:sz w:val="24"/>
        </w:rPr>
        <w:t>Figure</w:t>
      </w:r>
      <w:r>
        <w:rPr>
          <w:i/>
          <w:spacing w:val="-10"/>
          <w:sz w:val="24"/>
        </w:rPr>
        <w:t xml:space="preserve"> </w:t>
      </w:r>
      <w:r>
        <w:rPr>
          <w:i/>
          <w:sz w:val="24"/>
        </w:rPr>
        <w:t>5.16:</w:t>
      </w:r>
      <w:r>
        <w:rPr>
          <w:i/>
          <w:spacing w:val="-7"/>
          <w:sz w:val="24"/>
        </w:rPr>
        <w:t xml:space="preserve"> </w:t>
      </w:r>
      <w:r>
        <w:rPr>
          <w:i/>
          <w:sz w:val="24"/>
        </w:rPr>
        <w:t>ROC</w:t>
      </w:r>
      <w:r>
        <w:rPr>
          <w:i/>
          <w:spacing w:val="-6"/>
          <w:sz w:val="24"/>
        </w:rPr>
        <w:t xml:space="preserve"> </w:t>
      </w:r>
      <w:r>
        <w:rPr>
          <w:i/>
          <w:sz w:val="24"/>
        </w:rPr>
        <w:t>curve</w:t>
      </w:r>
      <w:r>
        <w:rPr>
          <w:i/>
          <w:spacing w:val="-7"/>
          <w:sz w:val="24"/>
        </w:rPr>
        <w:t xml:space="preserve"> </w:t>
      </w:r>
      <w:r>
        <w:rPr>
          <w:i/>
          <w:sz w:val="24"/>
        </w:rPr>
        <w:t>for</w:t>
      </w:r>
      <w:r>
        <w:rPr>
          <w:i/>
          <w:spacing w:val="-5"/>
          <w:sz w:val="24"/>
        </w:rPr>
        <w:t xml:space="preserve"> </w:t>
      </w:r>
      <w:r>
        <w:rPr>
          <w:i/>
          <w:spacing w:val="-4"/>
          <w:sz w:val="24"/>
        </w:rPr>
        <w:t>KNN.</w:t>
      </w:r>
    </w:p>
    <w:p w14:paraId="2C491450" w14:textId="77777777" w:rsidR="003C0027" w:rsidRDefault="003C0027" w:rsidP="006455F3">
      <w:pPr>
        <w:pStyle w:val="BodyText"/>
        <w:spacing w:before="34"/>
        <w:ind w:left="0"/>
        <w:jc w:val="both"/>
        <w:rPr>
          <w:i/>
        </w:rPr>
      </w:pPr>
    </w:p>
    <w:p w14:paraId="0A9CF9A3" w14:textId="77777777" w:rsidR="003C0027" w:rsidRDefault="00BA701E" w:rsidP="006455F3">
      <w:pPr>
        <w:pStyle w:val="BodyText"/>
        <w:spacing w:line="360" w:lineRule="auto"/>
        <w:ind w:right="1283" w:firstLine="432"/>
        <w:jc w:val="both"/>
      </w:pPr>
      <w:r>
        <w:t>Evidence</w:t>
      </w:r>
      <w:r>
        <w:rPr>
          <w:spacing w:val="-5"/>
        </w:rPr>
        <w:t xml:space="preserve"> </w:t>
      </w:r>
      <w:r>
        <w:t>of</w:t>
      </w:r>
      <w:r>
        <w:rPr>
          <w:spacing w:val="-5"/>
        </w:rPr>
        <w:t xml:space="preserve"> </w:t>
      </w:r>
      <w:r>
        <w:t>explainability</w:t>
      </w:r>
      <w:r>
        <w:rPr>
          <w:spacing w:val="-5"/>
        </w:rPr>
        <w:t xml:space="preserve"> </w:t>
      </w:r>
      <w:r>
        <w:t>was</w:t>
      </w:r>
      <w:r>
        <w:rPr>
          <w:spacing w:val="-5"/>
        </w:rPr>
        <w:t xml:space="preserve"> </w:t>
      </w:r>
      <w:r>
        <w:t>also</w:t>
      </w:r>
      <w:r>
        <w:rPr>
          <w:spacing w:val="-5"/>
        </w:rPr>
        <w:t xml:space="preserve"> </w:t>
      </w:r>
      <w:r>
        <w:t>important</w:t>
      </w:r>
      <w:r>
        <w:rPr>
          <w:spacing w:val="-5"/>
        </w:rPr>
        <w:t xml:space="preserve"> </w:t>
      </w:r>
      <w:r>
        <w:t>for</w:t>
      </w:r>
      <w:r>
        <w:rPr>
          <w:spacing w:val="-5"/>
        </w:rPr>
        <w:t xml:space="preserve"> </w:t>
      </w:r>
      <w:r>
        <w:t>performance</w:t>
      </w:r>
      <w:r>
        <w:rPr>
          <w:spacing w:val="-6"/>
        </w:rPr>
        <w:t xml:space="preserve"> </w:t>
      </w:r>
      <w:r>
        <w:t>evaluation.</w:t>
      </w:r>
      <w:r>
        <w:rPr>
          <w:spacing w:val="-8"/>
        </w:rPr>
        <w:t xml:space="preserve"> </w:t>
      </w:r>
      <w:r>
        <w:t>The</w:t>
      </w:r>
      <w:r>
        <w:rPr>
          <w:spacing w:val="-5"/>
        </w:rPr>
        <w:t xml:space="preserve"> </w:t>
      </w:r>
      <w:r>
        <w:t>ranking</w:t>
      </w:r>
      <w:r>
        <w:rPr>
          <w:spacing w:val="-5"/>
        </w:rPr>
        <w:t xml:space="preserve"> </w:t>
      </w:r>
      <w:r>
        <w:t>of permutation</w:t>
      </w:r>
      <w:r>
        <w:rPr>
          <w:spacing w:val="-13"/>
        </w:rPr>
        <w:t xml:space="preserve"> </w:t>
      </w:r>
      <w:r>
        <w:t>importance</w:t>
      </w:r>
      <w:r>
        <w:rPr>
          <w:spacing w:val="-13"/>
        </w:rPr>
        <w:t xml:space="preserve"> </w:t>
      </w:r>
      <w:r>
        <w:t>indicated</w:t>
      </w:r>
      <w:r>
        <w:rPr>
          <w:spacing w:val="-13"/>
        </w:rPr>
        <w:t xml:space="preserve"> </w:t>
      </w:r>
      <w:proofErr w:type="spellStart"/>
      <w:r>
        <w:t>haemoglobin</w:t>
      </w:r>
      <w:proofErr w:type="spellEnd"/>
      <w:r>
        <w:t>,</w:t>
      </w:r>
      <w:r>
        <w:rPr>
          <w:spacing w:val="-13"/>
        </w:rPr>
        <w:t xml:space="preserve"> </w:t>
      </w:r>
      <w:r>
        <w:t>specific</w:t>
      </w:r>
      <w:r>
        <w:rPr>
          <w:spacing w:val="-13"/>
        </w:rPr>
        <w:t xml:space="preserve"> </w:t>
      </w:r>
      <w:r>
        <w:t>gravity,</w:t>
      </w:r>
      <w:r>
        <w:rPr>
          <w:spacing w:val="-13"/>
        </w:rPr>
        <w:t xml:space="preserve"> </w:t>
      </w:r>
      <w:r>
        <w:t>packed</w:t>
      </w:r>
      <w:r>
        <w:rPr>
          <w:spacing w:val="-13"/>
        </w:rPr>
        <w:t xml:space="preserve"> </w:t>
      </w:r>
      <w:r>
        <w:t>cell</w:t>
      </w:r>
      <w:r>
        <w:rPr>
          <w:spacing w:val="-13"/>
        </w:rPr>
        <w:t xml:space="preserve"> </w:t>
      </w:r>
      <w:r>
        <w:t>volume,</w:t>
      </w:r>
      <w:r>
        <w:rPr>
          <w:spacing w:val="-13"/>
        </w:rPr>
        <w:t xml:space="preserve"> </w:t>
      </w:r>
      <w:r>
        <w:t>albumin, red blood cell count, serum creatinine, sodium, blood urea, age and blood glucose random as influential</w:t>
      </w:r>
      <w:r>
        <w:rPr>
          <w:spacing w:val="-5"/>
        </w:rPr>
        <w:t xml:space="preserve"> </w:t>
      </w:r>
      <w:r>
        <w:t>in</w:t>
      </w:r>
      <w:r>
        <w:rPr>
          <w:spacing w:val="-5"/>
        </w:rPr>
        <w:t xml:space="preserve"> </w:t>
      </w:r>
      <w:r>
        <w:t>model</w:t>
      </w:r>
      <w:r>
        <w:rPr>
          <w:spacing w:val="-5"/>
        </w:rPr>
        <w:t xml:space="preserve"> </w:t>
      </w:r>
      <w:proofErr w:type="spellStart"/>
      <w:r>
        <w:t>behaviour</w:t>
      </w:r>
      <w:proofErr w:type="spellEnd"/>
      <w:r>
        <w:t>.</w:t>
      </w:r>
      <w:r>
        <w:rPr>
          <w:spacing w:val="-8"/>
        </w:rPr>
        <w:t xml:space="preserve"> </w:t>
      </w:r>
      <w:r>
        <w:t>These</w:t>
      </w:r>
      <w:r>
        <w:rPr>
          <w:spacing w:val="-5"/>
        </w:rPr>
        <w:t xml:space="preserve"> </w:t>
      </w:r>
      <w:r>
        <w:t>predictors</w:t>
      </w:r>
      <w:r>
        <w:rPr>
          <w:spacing w:val="-5"/>
        </w:rPr>
        <w:t xml:space="preserve"> </w:t>
      </w:r>
      <w:r>
        <w:t>are</w:t>
      </w:r>
      <w:r>
        <w:rPr>
          <w:spacing w:val="-5"/>
        </w:rPr>
        <w:t xml:space="preserve"> </w:t>
      </w:r>
      <w:r>
        <w:t>clinically</w:t>
      </w:r>
      <w:r>
        <w:rPr>
          <w:spacing w:val="-5"/>
        </w:rPr>
        <w:t xml:space="preserve"> </w:t>
      </w:r>
      <w:r>
        <w:t>plausible</w:t>
      </w:r>
      <w:r>
        <w:rPr>
          <w:spacing w:val="-5"/>
        </w:rPr>
        <w:t xml:space="preserve"> </w:t>
      </w:r>
      <w:r>
        <w:t>and</w:t>
      </w:r>
      <w:r>
        <w:rPr>
          <w:spacing w:val="-5"/>
        </w:rPr>
        <w:t xml:space="preserve"> </w:t>
      </w:r>
      <w:r>
        <w:t>in</w:t>
      </w:r>
      <w:r>
        <w:rPr>
          <w:spacing w:val="-5"/>
        </w:rPr>
        <w:t xml:space="preserve"> </w:t>
      </w:r>
      <w:r>
        <w:t>agreement</w:t>
      </w:r>
      <w:r>
        <w:rPr>
          <w:spacing w:val="-5"/>
        </w:rPr>
        <w:t xml:space="preserve"> </w:t>
      </w:r>
      <w:r>
        <w:t xml:space="preserve">with the broader literature on CKD, which routinely links renal impairment to </w:t>
      </w:r>
      <w:proofErr w:type="spellStart"/>
      <w:r>
        <w:t>anaemia</w:t>
      </w:r>
      <w:proofErr w:type="spellEnd"/>
      <w:r>
        <w:t>-related markers, indicators of urine concentration, proteinuria-related findings and kidney filtration biomarkers</w:t>
      </w:r>
      <w:r>
        <w:rPr>
          <w:spacing w:val="-15"/>
        </w:rPr>
        <w:t xml:space="preserve"> </w:t>
      </w:r>
      <w:r>
        <w:t>[5],</w:t>
      </w:r>
      <w:r>
        <w:rPr>
          <w:spacing w:val="-15"/>
        </w:rPr>
        <w:t xml:space="preserve"> </w:t>
      </w:r>
      <w:r>
        <w:t>[20].</w:t>
      </w:r>
      <w:r>
        <w:rPr>
          <w:spacing w:val="-15"/>
        </w:rPr>
        <w:t xml:space="preserve"> </w:t>
      </w:r>
      <w:r>
        <w:t>The</w:t>
      </w:r>
      <w:r>
        <w:rPr>
          <w:spacing w:val="-15"/>
        </w:rPr>
        <w:t xml:space="preserve"> </w:t>
      </w:r>
      <w:r>
        <w:t>SHAP</w:t>
      </w:r>
      <w:r>
        <w:rPr>
          <w:spacing w:val="-15"/>
        </w:rPr>
        <w:t xml:space="preserve"> </w:t>
      </w:r>
      <w:r>
        <w:t>summary</w:t>
      </w:r>
      <w:r>
        <w:rPr>
          <w:spacing w:val="-15"/>
        </w:rPr>
        <w:t xml:space="preserve"> </w:t>
      </w:r>
      <w:r>
        <w:t>plot</w:t>
      </w:r>
      <w:r>
        <w:rPr>
          <w:spacing w:val="-15"/>
        </w:rPr>
        <w:t xml:space="preserve"> </w:t>
      </w:r>
      <w:r>
        <w:t>reinforced</w:t>
      </w:r>
      <w:r>
        <w:rPr>
          <w:spacing w:val="-15"/>
        </w:rPr>
        <w:t xml:space="preserve"> </w:t>
      </w:r>
      <w:r>
        <w:t>the</w:t>
      </w:r>
      <w:r>
        <w:rPr>
          <w:spacing w:val="-15"/>
        </w:rPr>
        <w:t xml:space="preserve"> </w:t>
      </w:r>
      <w:r>
        <w:t>above</w:t>
      </w:r>
      <w:r>
        <w:rPr>
          <w:spacing w:val="-15"/>
        </w:rPr>
        <w:t xml:space="preserve"> </w:t>
      </w:r>
      <w:r>
        <w:t>interpretation</w:t>
      </w:r>
      <w:r>
        <w:rPr>
          <w:spacing w:val="-15"/>
        </w:rPr>
        <w:t xml:space="preserve"> </w:t>
      </w:r>
      <w:r>
        <w:t>by</w:t>
      </w:r>
      <w:r>
        <w:rPr>
          <w:spacing w:val="-15"/>
        </w:rPr>
        <w:t xml:space="preserve"> </w:t>
      </w:r>
      <w:r>
        <w:t>indicating not</w:t>
      </w:r>
      <w:r>
        <w:rPr>
          <w:spacing w:val="-15"/>
        </w:rPr>
        <w:t xml:space="preserve"> </w:t>
      </w:r>
      <w:r>
        <w:t>only</w:t>
      </w:r>
      <w:r>
        <w:rPr>
          <w:spacing w:val="-12"/>
        </w:rPr>
        <w:t xml:space="preserve"> </w:t>
      </w:r>
      <w:r>
        <w:t>which</w:t>
      </w:r>
      <w:r>
        <w:rPr>
          <w:spacing w:val="-13"/>
        </w:rPr>
        <w:t xml:space="preserve"> </w:t>
      </w:r>
      <w:r>
        <w:t>variables</w:t>
      </w:r>
      <w:r>
        <w:rPr>
          <w:spacing w:val="-12"/>
        </w:rPr>
        <w:t xml:space="preserve"> </w:t>
      </w:r>
      <w:r>
        <w:t>were</w:t>
      </w:r>
      <w:r>
        <w:rPr>
          <w:spacing w:val="-12"/>
        </w:rPr>
        <w:t xml:space="preserve"> </w:t>
      </w:r>
      <w:r>
        <w:t>influential</w:t>
      </w:r>
      <w:r>
        <w:rPr>
          <w:spacing w:val="-13"/>
        </w:rPr>
        <w:t xml:space="preserve"> </w:t>
      </w:r>
      <w:r>
        <w:t>but</w:t>
      </w:r>
      <w:r>
        <w:rPr>
          <w:spacing w:val="-12"/>
        </w:rPr>
        <w:t xml:space="preserve"> </w:t>
      </w:r>
      <w:r>
        <w:t>whether</w:t>
      </w:r>
      <w:r>
        <w:rPr>
          <w:spacing w:val="-12"/>
        </w:rPr>
        <w:t xml:space="preserve"> </w:t>
      </w:r>
      <w:r>
        <w:t>greater</w:t>
      </w:r>
      <w:r>
        <w:rPr>
          <w:spacing w:val="-13"/>
        </w:rPr>
        <w:t xml:space="preserve"> </w:t>
      </w:r>
      <w:r>
        <w:t>or</w:t>
      </w:r>
      <w:r>
        <w:rPr>
          <w:spacing w:val="-10"/>
        </w:rPr>
        <w:t xml:space="preserve"> </w:t>
      </w:r>
      <w:r>
        <w:t>lesser</w:t>
      </w:r>
      <w:r>
        <w:rPr>
          <w:spacing w:val="-10"/>
        </w:rPr>
        <w:t xml:space="preserve"> </w:t>
      </w:r>
      <w:r>
        <w:t>values</w:t>
      </w:r>
      <w:r>
        <w:rPr>
          <w:spacing w:val="-13"/>
        </w:rPr>
        <w:t xml:space="preserve"> </w:t>
      </w:r>
      <w:r>
        <w:t>pushed</w:t>
      </w:r>
      <w:r>
        <w:rPr>
          <w:spacing w:val="-10"/>
        </w:rPr>
        <w:t xml:space="preserve"> </w:t>
      </w:r>
      <w:r>
        <w:t>the</w:t>
      </w:r>
      <w:r>
        <w:rPr>
          <w:spacing w:val="-12"/>
        </w:rPr>
        <w:t xml:space="preserve"> </w:t>
      </w:r>
      <w:r>
        <w:t>model</w:t>
      </w:r>
    </w:p>
    <w:p w14:paraId="43219B03" w14:textId="77777777" w:rsidR="003C0027" w:rsidRDefault="003C0027" w:rsidP="006455F3">
      <w:pPr>
        <w:pStyle w:val="BodyText"/>
        <w:spacing w:line="360" w:lineRule="auto"/>
        <w:jc w:val="both"/>
        <w:sectPr w:rsidR="003C0027">
          <w:pgSz w:w="11900" w:h="16840"/>
          <w:pgMar w:top="1560" w:right="141" w:bottom="1240" w:left="992" w:header="0" w:footer="1057" w:gutter="0"/>
          <w:cols w:space="720"/>
        </w:sectPr>
      </w:pPr>
    </w:p>
    <w:p w14:paraId="7B448FCA" w14:textId="77777777" w:rsidR="003C0027" w:rsidRDefault="00BA701E" w:rsidP="006455F3">
      <w:pPr>
        <w:pStyle w:val="BodyText"/>
        <w:spacing w:before="71" w:line="360" w:lineRule="auto"/>
        <w:ind w:right="1283"/>
        <w:jc w:val="both"/>
      </w:pPr>
      <w:r>
        <w:lastRenderedPageBreak/>
        <w:t>towards</w:t>
      </w:r>
      <w:r>
        <w:rPr>
          <w:spacing w:val="-13"/>
        </w:rPr>
        <w:t xml:space="preserve"> </w:t>
      </w:r>
      <w:r>
        <w:t>the</w:t>
      </w:r>
      <w:r>
        <w:rPr>
          <w:spacing w:val="-13"/>
        </w:rPr>
        <w:t xml:space="preserve"> </w:t>
      </w:r>
      <w:r>
        <w:t>CKD-class.</w:t>
      </w:r>
      <w:r>
        <w:rPr>
          <w:spacing w:val="-13"/>
        </w:rPr>
        <w:t xml:space="preserve"> </w:t>
      </w:r>
      <w:r>
        <w:t>The</w:t>
      </w:r>
      <w:r>
        <w:rPr>
          <w:spacing w:val="-13"/>
        </w:rPr>
        <w:t xml:space="preserve"> </w:t>
      </w:r>
      <w:r>
        <w:t>prominence</w:t>
      </w:r>
      <w:r>
        <w:rPr>
          <w:spacing w:val="-13"/>
        </w:rPr>
        <w:t xml:space="preserve"> </w:t>
      </w:r>
      <w:r>
        <w:t>of</w:t>
      </w:r>
      <w:r>
        <w:rPr>
          <w:spacing w:val="-13"/>
        </w:rPr>
        <w:t xml:space="preserve"> </w:t>
      </w:r>
      <w:proofErr w:type="spellStart"/>
      <w:r>
        <w:t>haemoglobin</w:t>
      </w:r>
      <w:proofErr w:type="spellEnd"/>
      <w:r>
        <w:t>,</w:t>
      </w:r>
      <w:r>
        <w:rPr>
          <w:spacing w:val="-13"/>
        </w:rPr>
        <w:t xml:space="preserve"> </w:t>
      </w:r>
      <w:r>
        <w:t>specific</w:t>
      </w:r>
      <w:r>
        <w:rPr>
          <w:spacing w:val="-13"/>
        </w:rPr>
        <w:t xml:space="preserve"> </w:t>
      </w:r>
      <w:r>
        <w:t>gravity,</w:t>
      </w:r>
      <w:r>
        <w:rPr>
          <w:spacing w:val="-13"/>
        </w:rPr>
        <w:t xml:space="preserve"> </w:t>
      </w:r>
      <w:r>
        <w:t>packed</w:t>
      </w:r>
      <w:r>
        <w:rPr>
          <w:spacing w:val="-13"/>
        </w:rPr>
        <w:t xml:space="preserve"> </w:t>
      </w:r>
      <w:r>
        <w:t>cell</w:t>
      </w:r>
      <w:r>
        <w:rPr>
          <w:spacing w:val="-13"/>
        </w:rPr>
        <w:t xml:space="preserve"> </w:t>
      </w:r>
      <w:r>
        <w:t>volume, albumin</w:t>
      </w:r>
      <w:r>
        <w:rPr>
          <w:spacing w:val="-8"/>
        </w:rPr>
        <w:t xml:space="preserve"> </w:t>
      </w:r>
      <w:r>
        <w:t>and</w:t>
      </w:r>
      <w:r>
        <w:rPr>
          <w:spacing w:val="-8"/>
        </w:rPr>
        <w:t xml:space="preserve"> </w:t>
      </w:r>
      <w:r>
        <w:t>serum</w:t>
      </w:r>
      <w:r>
        <w:rPr>
          <w:spacing w:val="-9"/>
        </w:rPr>
        <w:t xml:space="preserve"> </w:t>
      </w:r>
      <w:r>
        <w:t>creatinine</w:t>
      </w:r>
      <w:r>
        <w:rPr>
          <w:spacing w:val="-8"/>
        </w:rPr>
        <w:t xml:space="preserve"> </w:t>
      </w:r>
      <w:r>
        <w:t>were</w:t>
      </w:r>
      <w:r>
        <w:rPr>
          <w:spacing w:val="-8"/>
        </w:rPr>
        <w:t xml:space="preserve"> </w:t>
      </w:r>
      <w:r>
        <w:t>thus</w:t>
      </w:r>
      <w:r>
        <w:rPr>
          <w:spacing w:val="-8"/>
        </w:rPr>
        <w:t xml:space="preserve"> </w:t>
      </w:r>
      <w:r>
        <w:t>more</w:t>
      </w:r>
      <w:r>
        <w:rPr>
          <w:spacing w:val="-8"/>
        </w:rPr>
        <w:t xml:space="preserve"> </w:t>
      </w:r>
      <w:r>
        <w:t>than</w:t>
      </w:r>
      <w:r>
        <w:rPr>
          <w:spacing w:val="-8"/>
        </w:rPr>
        <w:t xml:space="preserve"> </w:t>
      </w:r>
      <w:r>
        <w:t>mathematically</w:t>
      </w:r>
      <w:r>
        <w:rPr>
          <w:spacing w:val="-8"/>
        </w:rPr>
        <w:t xml:space="preserve"> </w:t>
      </w:r>
      <w:r>
        <w:t>strong</w:t>
      </w:r>
      <w:r>
        <w:rPr>
          <w:spacing w:val="-8"/>
        </w:rPr>
        <w:t xml:space="preserve"> </w:t>
      </w:r>
      <w:r>
        <w:t>but</w:t>
      </w:r>
      <w:r>
        <w:rPr>
          <w:spacing w:val="-9"/>
        </w:rPr>
        <w:t xml:space="preserve"> </w:t>
      </w:r>
      <w:r>
        <w:t>also</w:t>
      </w:r>
      <w:r>
        <w:rPr>
          <w:spacing w:val="-8"/>
        </w:rPr>
        <w:t xml:space="preserve"> </w:t>
      </w:r>
      <w:r>
        <w:t>had</w:t>
      </w:r>
      <w:r>
        <w:rPr>
          <w:spacing w:val="-8"/>
        </w:rPr>
        <w:t xml:space="preserve"> </w:t>
      </w:r>
      <w:r>
        <w:t>medical meaning. This is important because it is more valuable to have an explainability layer that converges with the established knowledge in nephrology, instead of generating opaque or implausible patterns [16], [28].</w:t>
      </w:r>
    </w:p>
    <w:p w14:paraId="104D2016" w14:textId="77777777" w:rsidR="003C0027" w:rsidRDefault="00BA701E" w:rsidP="006455F3">
      <w:pPr>
        <w:pStyle w:val="Heading3"/>
        <w:numPr>
          <w:ilvl w:val="1"/>
          <w:numId w:val="3"/>
        </w:numPr>
        <w:tabs>
          <w:tab w:val="left" w:pos="1525"/>
        </w:tabs>
        <w:spacing w:before="138"/>
        <w:ind w:left="1525" w:hanging="358"/>
        <w:jc w:val="both"/>
      </w:pPr>
      <w:bookmarkStart w:id="38" w:name="_TOC_250005"/>
      <w:r>
        <w:t>Results</w:t>
      </w:r>
      <w:r>
        <w:rPr>
          <w:spacing w:val="-1"/>
        </w:rPr>
        <w:t xml:space="preserve"> </w:t>
      </w:r>
      <w:r>
        <w:t>&amp;</w:t>
      </w:r>
      <w:bookmarkEnd w:id="38"/>
      <w:r>
        <w:rPr>
          <w:spacing w:val="-2"/>
        </w:rPr>
        <w:t xml:space="preserve"> Discussion</w:t>
      </w:r>
    </w:p>
    <w:p w14:paraId="79D4AE73" w14:textId="77777777" w:rsidR="003C0027" w:rsidRDefault="00BA701E" w:rsidP="006455F3">
      <w:pPr>
        <w:pStyle w:val="BodyText"/>
        <w:spacing w:before="228" w:line="360" w:lineRule="auto"/>
        <w:ind w:right="1283" w:firstLine="432"/>
        <w:jc w:val="both"/>
      </w:pPr>
      <w:r>
        <w:t>The final artefact was a working notebook-based explainable</w:t>
      </w:r>
      <w:r>
        <w:rPr>
          <w:spacing w:val="-8"/>
        </w:rPr>
        <w:t xml:space="preserve"> </w:t>
      </w:r>
      <w:r>
        <w:t>AI pipeline that was able to ingest</w:t>
      </w:r>
      <w:r>
        <w:rPr>
          <w:spacing w:val="-13"/>
        </w:rPr>
        <w:t xml:space="preserve"> </w:t>
      </w:r>
      <w:r>
        <w:t>the</w:t>
      </w:r>
      <w:r>
        <w:rPr>
          <w:spacing w:val="-12"/>
        </w:rPr>
        <w:t xml:space="preserve"> </w:t>
      </w:r>
      <w:r>
        <w:t>CKD</w:t>
      </w:r>
      <w:r>
        <w:rPr>
          <w:spacing w:val="-12"/>
        </w:rPr>
        <w:t xml:space="preserve"> </w:t>
      </w:r>
      <w:r>
        <w:t>dataset,</w:t>
      </w:r>
      <w:r>
        <w:rPr>
          <w:spacing w:val="-12"/>
        </w:rPr>
        <w:t xml:space="preserve"> </w:t>
      </w:r>
      <w:r>
        <w:t>clean</w:t>
      </w:r>
      <w:r>
        <w:rPr>
          <w:spacing w:val="-11"/>
        </w:rPr>
        <w:t xml:space="preserve"> </w:t>
      </w:r>
      <w:r>
        <w:t>and</w:t>
      </w:r>
      <w:r>
        <w:rPr>
          <w:spacing w:val="-12"/>
        </w:rPr>
        <w:t xml:space="preserve"> </w:t>
      </w:r>
      <w:r>
        <w:t>transform</w:t>
      </w:r>
      <w:r>
        <w:rPr>
          <w:spacing w:val="-13"/>
        </w:rPr>
        <w:t xml:space="preserve"> </w:t>
      </w:r>
      <w:r>
        <w:t>variables,</w:t>
      </w:r>
      <w:r>
        <w:rPr>
          <w:spacing w:val="-13"/>
        </w:rPr>
        <w:t xml:space="preserve"> </w:t>
      </w:r>
      <w:r>
        <w:t>split</w:t>
      </w:r>
      <w:r>
        <w:rPr>
          <w:spacing w:val="-12"/>
        </w:rPr>
        <w:t xml:space="preserve"> </w:t>
      </w:r>
      <w:r>
        <w:t>the</w:t>
      </w:r>
      <w:r>
        <w:rPr>
          <w:spacing w:val="-12"/>
        </w:rPr>
        <w:t xml:space="preserve"> </w:t>
      </w:r>
      <w:r>
        <w:t>CKD</w:t>
      </w:r>
      <w:r>
        <w:rPr>
          <w:spacing w:val="-12"/>
        </w:rPr>
        <w:t xml:space="preserve"> </w:t>
      </w:r>
      <w:r>
        <w:t>dataset,</w:t>
      </w:r>
      <w:r>
        <w:rPr>
          <w:spacing w:val="-12"/>
        </w:rPr>
        <w:t xml:space="preserve"> </w:t>
      </w:r>
      <w:r>
        <w:t>train</w:t>
      </w:r>
      <w:r>
        <w:rPr>
          <w:spacing w:val="-12"/>
        </w:rPr>
        <w:t xml:space="preserve"> </w:t>
      </w:r>
      <w:r>
        <w:t>five</w:t>
      </w:r>
      <w:r>
        <w:rPr>
          <w:spacing w:val="-13"/>
        </w:rPr>
        <w:t xml:space="preserve"> </w:t>
      </w:r>
      <w:r>
        <w:t xml:space="preserve">models, </w:t>
      </w:r>
      <w:proofErr w:type="spellStart"/>
      <w:r>
        <w:t>visualise</w:t>
      </w:r>
      <w:proofErr w:type="spellEnd"/>
      <w:r>
        <w:rPr>
          <w:spacing w:val="-3"/>
        </w:rPr>
        <w:t xml:space="preserve"> </w:t>
      </w:r>
      <w:r>
        <w:t>comparative</w:t>
      </w:r>
      <w:r>
        <w:rPr>
          <w:spacing w:val="-3"/>
        </w:rPr>
        <w:t xml:space="preserve"> </w:t>
      </w:r>
      <w:r>
        <w:t>performances</w:t>
      </w:r>
      <w:r>
        <w:rPr>
          <w:spacing w:val="-3"/>
        </w:rPr>
        <w:t xml:space="preserve"> </w:t>
      </w:r>
      <w:r>
        <w:t>and</w:t>
      </w:r>
      <w:r>
        <w:rPr>
          <w:spacing w:val="-3"/>
        </w:rPr>
        <w:t xml:space="preserve"> </w:t>
      </w:r>
      <w:r>
        <w:t>generate</w:t>
      </w:r>
      <w:r>
        <w:rPr>
          <w:spacing w:val="-3"/>
        </w:rPr>
        <w:t xml:space="preserve"> </w:t>
      </w:r>
      <w:r>
        <w:t>interpretable</w:t>
      </w:r>
      <w:r>
        <w:rPr>
          <w:spacing w:val="-3"/>
        </w:rPr>
        <w:t xml:space="preserve"> </w:t>
      </w:r>
      <w:r>
        <w:t>outputs</w:t>
      </w:r>
      <w:r>
        <w:rPr>
          <w:spacing w:val="-3"/>
        </w:rPr>
        <w:t xml:space="preserve"> </w:t>
      </w:r>
      <w:r>
        <w:t>at</w:t>
      </w:r>
      <w:r>
        <w:rPr>
          <w:spacing w:val="-3"/>
        </w:rPr>
        <w:t xml:space="preserve"> </w:t>
      </w:r>
      <w:r>
        <w:t>both</w:t>
      </w:r>
      <w:r>
        <w:rPr>
          <w:spacing w:val="-3"/>
        </w:rPr>
        <w:t xml:space="preserve"> </w:t>
      </w:r>
      <w:r>
        <w:t>global</w:t>
      </w:r>
      <w:r>
        <w:rPr>
          <w:spacing w:val="-3"/>
        </w:rPr>
        <w:t xml:space="preserve"> </w:t>
      </w:r>
      <w:r>
        <w:t>and</w:t>
      </w:r>
      <w:r>
        <w:rPr>
          <w:spacing w:val="-3"/>
        </w:rPr>
        <w:t xml:space="preserve"> </w:t>
      </w:r>
      <w:r>
        <w:t xml:space="preserve">case levels. From the perspective of users, the completed system did not appear as a graphical hospital dashboard but as a research-ready analysis. This distinction is important as the dissertation was to provide a reproducible prototype more than a production application. The implemented modules comprised data ingestion, data cleaning, feature typing, preprocessing, train-test splitting, model execution, cross validation, metric calculation, confusion matrix generation, roc </w:t>
      </w:r>
      <w:proofErr w:type="spellStart"/>
      <w:r>
        <w:t>visualisation</w:t>
      </w:r>
      <w:proofErr w:type="spellEnd"/>
      <w:r>
        <w:t>, feature importance ranking, SHAP analysis, and single case prediction review. Each of these modules worked successfully in the final implementation, meaning the technical goals of the project were fully achieved.</w:t>
      </w:r>
    </w:p>
    <w:p w14:paraId="6F357666" w14:textId="77777777" w:rsidR="003C0027" w:rsidRDefault="00BA701E" w:rsidP="006455F3">
      <w:pPr>
        <w:pStyle w:val="BodyText"/>
        <w:ind w:left="1168"/>
        <w:jc w:val="both"/>
        <w:rPr>
          <w:sz w:val="20"/>
        </w:rPr>
      </w:pPr>
      <w:r>
        <w:rPr>
          <w:noProof/>
          <w:sz w:val="20"/>
        </w:rPr>
        <w:drawing>
          <wp:inline distT="0" distB="0" distL="0" distR="0" wp14:anchorId="617A6580" wp14:editId="2F94CF5F">
            <wp:extent cx="5803568" cy="1011555"/>
            <wp:effectExtent l="0" t="0" r="0" b="0"/>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29" cstate="print"/>
                    <a:stretch>
                      <a:fillRect/>
                    </a:stretch>
                  </pic:blipFill>
                  <pic:spPr>
                    <a:xfrm>
                      <a:off x="0" y="0"/>
                      <a:ext cx="5803568" cy="1011555"/>
                    </a:xfrm>
                    <a:prstGeom prst="rect">
                      <a:avLst/>
                    </a:prstGeom>
                  </pic:spPr>
                </pic:pic>
              </a:graphicData>
            </a:graphic>
          </wp:inline>
        </w:drawing>
      </w:r>
    </w:p>
    <w:p w14:paraId="710C1439" w14:textId="77777777" w:rsidR="003C0027" w:rsidRDefault="00BA701E" w:rsidP="006455F3">
      <w:pPr>
        <w:spacing w:before="127" w:line="362" w:lineRule="auto"/>
        <w:ind w:left="447" w:right="1283" w:firstLine="720"/>
        <w:jc w:val="both"/>
        <w:rPr>
          <w:i/>
          <w:sz w:val="24"/>
        </w:rPr>
      </w:pPr>
      <w:r>
        <w:rPr>
          <w:i/>
          <w:sz w:val="24"/>
        </w:rPr>
        <w:t>Figure 5.17: Single-case prediction walkthrough showing patient input, true label, predicted label, and probability output.</w:t>
      </w:r>
    </w:p>
    <w:p w14:paraId="7770C192" w14:textId="77777777" w:rsidR="003C0027" w:rsidRDefault="00BA701E" w:rsidP="006455F3">
      <w:pPr>
        <w:pStyle w:val="BodyText"/>
        <w:spacing w:before="150" w:line="360" w:lineRule="auto"/>
        <w:ind w:right="1283" w:firstLine="432"/>
        <w:jc w:val="both"/>
      </w:pPr>
      <w:r>
        <w:t>The results show that the system was extremely good at what it did on the dataset it was chosen from. In practical terms, the artefact demonstrated that routine laboratory and clinical evidence</w:t>
      </w:r>
      <w:r>
        <w:rPr>
          <w:spacing w:val="-3"/>
        </w:rPr>
        <w:t xml:space="preserve"> </w:t>
      </w:r>
      <w:r>
        <w:t>can</w:t>
      </w:r>
      <w:r>
        <w:rPr>
          <w:spacing w:val="-3"/>
        </w:rPr>
        <w:t xml:space="preserve"> </w:t>
      </w:r>
      <w:r>
        <w:t>be</w:t>
      </w:r>
      <w:r>
        <w:rPr>
          <w:spacing w:val="-3"/>
        </w:rPr>
        <w:t xml:space="preserve"> </w:t>
      </w:r>
      <w:r>
        <w:t>used</w:t>
      </w:r>
      <w:r>
        <w:rPr>
          <w:spacing w:val="-3"/>
        </w:rPr>
        <w:t xml:space="preserve"> </w:t>
      </w:r>
      <w:r>
        <w:t>for</w:t>
      </w:r>
      <w:r>
        <w:rPr>
          <w:spacing w:val="-3"/>
        </w:rPr>
        <w:t xml:space="preserve"> </w:t>
      </w:r>
      <w:r>
        <w:t>automated</w:t>
      </w:r>
      <w:r>
        <w:rPr>
          <w:spacing w:val="-3"/>
        </w:rPr>
        <w:t xml:space="preserve"> </w:t>
      </w:r>
      <w:r>
        <w:t>discrimination</w:t>
      </w:r>
      <w:r>
        <w:rPr>
          <w:spacing w:val="-3"/>
        </w:rPr>
        <w:t xml:space="preserve"> </w:t>
      </w:r>
      <w:r>
        <w:t>between</w:t>
      </w:r>
      <w:r>
        <w:rPr>
          <w:spacing w:val="-3"/>
        </w:rPr>
        <w:t xml:space="preserve"> </w:t>
      </w:r>
      <w:r>
        <w:t>CKD</w:t>
      </w:r>
      <w:r>
        <w:rPr>
          <w:spacing w:val="-3"/>
        </w:rPr>
        <w:t xml:space="preserve"> </w:t>
      </w:r>
      <w:r>
        <w:t>and</w:t>
      </w:r>
      <w:r>
        <w:rPr>
          <w:spacing w:val="-3"/>
        </w:rPr>
        <w:t xml:space="preserve"> </w:t>
      </w:r>
      <w:r>
        <w:t>non-CKD</w:t>
      </w:r>
      <w:r>
        <w:rPr>
          <w:spacing w:val="-3"/>
        </w:rPr>
        <w:t xml:space="preserve"> </w:t>
      </w:r>
      <w:r>
        <w:t>cases</w:t>
      </w:r>
      <w:r>
        <w:rPr>
          <w:spacing w:val="-3"/>
        </w:rPr>
        <w:t xml:space="preserve"> </w:t>
      </w:r>
      <w:r>
        <w:t>of</w:t>
      </w:r>
      <w:r>
        <w:rPr>
          <w:spacing w:val="-3"/>
        </w:rPr>
        <w:t xml:space="preserve"> </w:t>
      </w:r>
      <w:r>
        <w:t>high quality. This finding is consistent with previous studies in the field of CKD using machine learning</w:t>
      </w:r>
      <w:r>
        <w:rPr>
          <w:spacing w:val="-10"/>
        </w:rPr>
        <w:t xml:space="preserve"> </w:t>
      </w:r>
      <w:r>
        <w:t>algorithms,</w:t>
      </w:r>
      <w:r>
        <w:rPr>
          <w:spacing w:val="-10"/>
        </w:rPr>
        <w:t xml:space="preserve"> </w:t>
      </w:r>
      <w:r>
        <w:t>which</w:t>
      </w:r>
      <w:r>
        <w:rPr>
          <w:spacing w:val="-10"/>
        </w:rPr>
        <w:t xml:space="preserve"> </w:t>
      </w:r>
      <w:r>
        <w:t>have</w:t>
      </w:r>
      <w:r>
        <w:rPr>
          <w:spacing w:val="-10"/>
        </w:rPr>
        <w:t xml:space="preserve"> </w:t>
      </w:r>
      <w:r>
        <w:t>demonstrated</w:t>
      </w:r>
      <w:r>
        <w:rPr>
          <w:spacing w:val="-10"/>
        </w:rPr>
        <w:t xml:space="preserve"> </w:t>
      </w:r>
      <w:r>
        <w:t>the</w:t>
      </w:r>
      <w:r>
        <w:rPr>
          <w:spacing w:val="-10"/>
        </w:rPr>
        <w:t xml:space="preserve"> </w:t>
      </w:r>
      <w:r>
        <w:t>ability</w:t>
      </w:r>
      <w:r>
        <w:rPr>
          <w:spacing w:val="-10"/>
        </w:rPr>
        <w:t xml:space="preserve"> </w:t>
      </w:r>
      <w:r>
        <w:t>of</w:t>
      </w:r>
      <w:r>
        <w:rPr>
          <w:spacing w:val="-10"/>
        </w:rPr>
        <w:t xml:space="preserve"> </w:t>
      </w:r>
      <w:r>
        <w:t>structured</w:t>
      </w:r>
      <w:r>
        <w:rPr>
          <w:spacing w:val="-10"/>
        </w:rPr>
        <w:t xml:space="preserve"> </w:t>
      </w:r>
      <w:r>
        <w:t>health</w:t>
      </w:r>
      <w:r>
        <w:rPr>
          <w:spacing w:val="-10"/>
        </w:rPr>
        <w:t xml:space="preserve"> </w:t>
      </w:r>
      <w:r>
        <w:t>variables</w:t>
      </w:r>
      <w:r>
        <w:rPr>
          <w:spacing w:val="-10"/>
        </w:rPr>
        <w:t xml:space="preserve"> </w:t>
      </w:r>
      <w:r>
        <w:t>to</w:t>
      </w:r>
      <w:r>
        <w:rPr>
          <w:spacing w:val="-10"/>
        </w:rPr>
        <w:t xml:space="preserve"> </w:t>
      </w:r>
      <w:r>
        <w:t>yield strong</w:t>
      </w:r>
      <w:r>
        <w:rPr>
          <w:spacing w:val="-11"/>
        </w:rPr>
        <w:t xml:space="preserve"> </w:t>
      </w:r>
      <w:r>
        <w:t>classification</w:t>
      </w:r>
      <w:r>
        <w:rPr>
          <w:spacing w:val="-11"/>
        </w:rPr>
        <w:t xml:space="preserve"> </w:t>
      </w:r>
      <w:r>
        <w:t>results,</w:t>
      </w:r>
      <w:r>
        <w:rPr>
          <w:spacing w:val="-11"/>
        </w:rPr>
        <w:t xml:space="preserve"> </w:t>
      </w:r>
      <w:r>
        <w:t>even</w:t>
      </w:r>
      <w:r>
        <w:rPr>
          <w:spacing w:val="-11"/>
        </w:rPr>
        <w:t xml:space="preserve"> </w:t>
      </w:r>
      <w:r>
        <w:t>in</w:t>
      </w:r>
      <w:r>
        <w:rPr>
          <w:spacing w:val="-11"/>
        </w:rPr>
        <w:t xml:space="preserve"> </w:t>
      </w:r>
      <w:r>
        <w:t>the</w:t>
      </w:r>
      <w:r>
        <w:rPr>
          <w:spacing w:val="-11"/>
        </w:rPr>
        <w:t xml:space="preserve"> </w:t>
      </w:r>
      <w:r>
        <w:t>absence</w:t>
      </w:r>
      <w:r>
        <w:rPr>
          <w:spacing w:val="-11"/>
        </w:rPr>
        <w:t xml:space="preserve"> </w:t>
      </w:r>
      <w:r>
        <w:t>of</w:t>
      </w:r>
      <w:r>
        <w:rPr>
          <w:spacing w:val="-11"/>
        </w:rPr>
        <w:t xml:space="preserve"> </w:t>
      </w:r>
      <w:r>
        <w:t>complex</w:t>
      </w:r>
      <w:r>
        <w:rPr>
          <w:spacing w:val="-11"/>
        </w:rPr>
        <w:t xml:space="preserve"> </w:t>
      </w:r>
      <w:r>
        <w:t>multimodal</w:t>
      </w:r>
      <w:r>
        <w:rPr>
          <w:spacing w:val="-11"/>
        </w:rPr>
        <w:t xml:space="preserve"> </w:t>
      </w:r>
      <w:r>
        <w:t>architectures</w:t>
      </w:r>
      <w:r>
        <w:rPr>
          <w:spacing w:val="-11"/>
        </w:rPr>
        <w:t xml:space="preserve"> </w:t>
      </w:r>
      <w:r>
        <w:t>[7],</w:t>
      </w:r>
      <w:r>
        <w:rPr>
          <w:spacing w:val="-11"/>
        </w:rPr>
        <w:t xml:space="preserve"> </w:t>
      </w:r>
      <w:r>
        <w:t>[23]. More importantly, the explainability outputs enhanced the value of the prototype. Instead of reporting just a class score, the system revealed the role played by some core variables in decision</w:t>
      </w:r>
      <w:r>
        <w:rPr>
          <w:spacing w:val="20"/>
        </w:rPr>
        <w:t xml:space="preserve"> </w:t>
      </w:r>
      <w:r>
        <w:t>making. This</w:t>
      </w:r>
      <w:r>
        <w:rPr>
          <w:spacing w:val="19"/>
        </w:rPr>
        <w:t xml:space="preserve"> </w:t>
      </w:r>
      <w:r>
        <w:t>is</w:t>
      </w:r>
      <w:r>
        <w:rPr>
          <w:spacing w:val="21"/>
        </w:rPr>
        <w:t xml:space="preserve"> </w:t>
      </w:r>
      <w:r>
        <w:t>a</w:t>
      </w:r>
      <w:r>
        <w:rPr>
          <w:spacing w:val="20"/>
        </w:rPr>
        <w:t xml:space="preserve"> </w:t>
      </w:r>
      <w:r>
        <w:t>major</w:t>
      </w:r>
      <w:r>
        <w:rPr>
          <w:spacing w:val="21"/>
        </w:rPr>
        <w:t xml:space="preserve"> </w:t>
      </w:r>
      <w:r>
        <w:t>strength</w:t>
      </w:r>
      <w:r>
        <w:rPr>
          <w:spacing w:val="19"/>
        </w:rPr>
        <w:t xml:space="preserve"> </w:t>
      </w:r>
      <w:r>
        <w:t>because</w:t>
      </w:r>
      <w:r>
        <w:rPr>
          <w:spacing w:val="21"/>
        </w:rPr>
        <w:t xml:space="preserve"> </w:t>
      </w:r>
      <w:r>
        <w:t>the</w:t>
      </w:r>
      <w:r>
        <w:rPr>
          <w:spacing w:val="19"/>
        </w:rPr>
        <w:t xml:space="preserve"> </w:t>
      </w:r>
      <w:r>
        <w:t>adoption</w:t>
      </w:r>
      <w:r>
        <w:rPr>
          <w:spacing w:val="19"/>
        </w:rPr>
        <w:t xml:space="preserve"> </w:t>
      </w:r>
      <w:r>
        <w:t>of</w:t>
      </w:r>
      <w:r>
        <w:rPr>
          <w:spacing w:val="21"/>
        </w:rPr>
        <w:t xml:space="preserve"> </w:t>
      </w:r>
      <w:r>
        <w:t>healthcare AI</w:t>
      </w:r>
      <w:r>
        <w:rPr>
          <w:spacing w:val="19"/>
        </w:rPr>
        <w:t xml:space="preserve"> </w:t>
      </w:r>
      <w:r>
        <w:t>is</w:t>
      </w:r>
      <w:r>
        <w:rPr>
          <w:spacing w:val="21"/>
        </w:rPr>
        <w:t xml:space="preserve"> </w:t>
      </w:r>
      <w:r>
        <w:t>not</w:t>
      </w:r>
      <w:r>
        <w:rPr>
          <w:spacing w:val="19"/>
        </w:rPr>
        <w:t xml:space="preserve"> </w:t>
      </w:r>
      <w:r>
        <w:t>only</w:t>
      </w:r>
    </w:p>
    <w:p w14:paraId="3BBEE969" w14:textId="77777777" w:rsidR="003C0027" w:rsidRDefault="003C0027" w:rsidP="006455F3">
      <w:pPr>
        <w:pStyle w:val="BodyText"/>
        <w:spacing w:line="360" w:lineRule="auto"/>
        <w:jc w:val="both"/>
        <w:sectPr w:rsidR="003C0027">
          <w:pgSz w:w="11900" w:h="16840"/>
          <w:pgMar w:top="1380" w:right="141" w:bottom="1240" w:left="992" w:header="0" w:footer="1057" w:gutter="0"/>
          <w:cols w:space="720"/>
        </w:sectPr>
      </w:pPr>
    </w:p>
    <w:p w14:paraId="260D463A" w14:textId="77777777" w:rsidR="003C0027" w:rsidRDefault="00BA701E" w:rsidP="006455F3">
      <w:pPr>
        <w:pStyle w:val="BodyText"/>
        <w:spacing w:before="71" w:line="360" w:lineRule="auto"/>
        <w:ind w:right="1283"/>
        <w:jc w:val="both"/>
      </w:pPr>
      <w:r>
        <w:rPr>
          <w:spacing w:val="-2"/>
        </w:rPr>
        <w:lastRenderedPageBreak/>
        <w:t>dependent</w:t>
      </w:r>
      <w:r>
        <w:rPr>
          <w:spacing w:val="-7"/>
        </w:rPr>
        <w:t xml:space="preserve"> </w:t>
      </w:r>
      <w:r>
        <w:rPr>
          <w:spacing w:val="-2"/>
        </w:rPr>
        <w:t>on</w:t>
      </w:r>
      <w:r>
        <w:rPr>
          <w:spacing w:val="-7"/>
        </w:rPr>
        <w:t xml:space="preserve"> </w:t>
      </w:r>
      <w:r>
        <w:rPr>
          <w:spacing w:val="-2"/>
        </w:rPr>
        <w:t>performance</w:t>
      </w:r>
      <w:r>
        <w:rPr>
          <w:spacing w:val="-7"/>
        </w:rPr>
        <w:t xml:space="preserve"> </w:t>
      </w:r>
      <w:r>
        <w:rPr>
          <w:spacing w:val="-2"/>
        </w:rPr>
        <w:t>but</w:t>
      </w:r>
      <w:r>
        <w:rPr>
          <w:spacing w:val="-7"/>
        </w:rPr>
        <w:t xml:space="preserve"> </w:t>
      </w:r>
      <w:r>
        <w:rPr>
          <w:spacing w:val="-2"/>
        </w:rPr>
        <w:t>also</w:t>
      </w:r>
      <w:r>
        <w:rPr>
          <w:spacing w:val="-7"/>
        </w:rPr>
        <w:t xml:space="preserve"> </w:t>
      </w:r>
      <w:r>
        <w:rPr>
          <w:spacing w:val="-2"/>
        </w:rPr>
        <w:t>on</w:t>
      </w:r>
      <w:r>
        <w:rPr>
          <w:spacing w:val="-7"/>
        </w:rPr>
        <w:t xml:space="preserve"> </w:t>
      </w:r>
      <w:r>
        <w:rPr>
          <w:spacing w:val="-2"/>
        </w:rPr>
        <w:t>traceability</w:t>
      </w:r>
      <w:r>
        <w:rPr>
          <w:spacing w:val="-7"/>
        </w:rPr>
        <w:t xml:space="preserve"> </w:t>
      </w:r>
      <w:r>
        <w:rPr>
          <w:spacing w:val="-2"/>
        </w:rPr>
        <w:t>and</w:t>
      </w:r>
      <w:r>
        <w:rPr>
          <w:spacing w:val="-7"/>
        </w:rPr>
        <w:t xml:space="preserve"> </w:t>
      </w:r>
      <w:r>
        <w:rPr>
          <w:spacing w:val="-2"/>
        </w:rPr>
        <w:t>trust</w:t>
      </w:r>
      <w:r>
        <w:rPr>
          <w:spacing w:val="-7"/>
        </w:rPr>
        <w:t xml:space="preserve"> </w:t>
      </w:r>
      <w:r>
        <w:rPr>
          <w:spacing w:val="-2"/>
        </w:rPr>
        <w:t>[57],</w:t>
      </w:r>
      <w:r>
        <w:rPr>
          <w:spacing w:val="-7"/>
        </w:rPr>
        <w:t xml:space="preserve"> </w:t>
      </w:r>
      <w:r>
        <w:rPr>
          <w:spacing w:val="-2"/>
        </w:rPr>
        <w:t>[58].</w:t>
      </w:r>
      <w:r>
        <w:rPr>
          <w:spacing w:val="-7"/>
        </w:rPr>
        <w:t xml:space="preserve"> </w:t>
      </w:r>
      <w:r>
        <w:rPr>
          <w:spacing w:val="-2"/>
        </w:rPr>
        <w:t>The</w:t>
      </w:r>
      <w:r>
        <w:rPr>
          <w:spacing w:val="-7"/>
        </w:rPr>
        <w:t xml:space="preserve"> </w:t>
      </w:r>
      <w:r>
        <w:rPr>
          <w:spacing w:val="-2"/>
        </w:rPr>
        <w:t>high</w:t>
      </w:r>
      <w:r>
        <w:rPr>
          <w:spacing w:val="-7"/>
        </w:rPr>
        <w:t xml:space="preserve"> </w:t>
      </w:r>
      <w:r>
        <w:rPr>
          <w:spacing w:val="-2"/>
        </w:rPr>
        <w:t>degree</w:t>
      </w:r>
      <w:r>
        <w:rPr>
          <w:spacing w:val="-7"/>
        </w:rPr>
        <w:t xml:space="preserve"> </w:t>
      </w:r>
      <w:r>
        <w:rPr>
          <w:spacing w:val="-2"/>
        </w:rPr>
        <w:t>to</w:t>
      </w:r>
      <w:r>
        <w:rPr>
          <w:spacing w:val="-7"/>
        </w:rPr>
        <w:t xml:space="preserve"> </w:t>
      </w:r>
      <w:r>
        <w:rPr>
          <w:spacing w:val="-2"/>
        </w:rPr>
        <w:t xml:space="preserve">which </w:t>
      </w:r>
      <w:r>
        <w:t>the influential variables found in the model align with clinically meaningful variables lent interpretive credence to the results.</w:t>
      </w:r>
    </w:p>
    <w:p w14:paraId="664BD3D1" w14:textId="77777777" w:rsidR="003C0027" w:rsidRDefault="00BA701E" w:rsidP="006455F3">
      <w:pPr>
        <w:pStyle w:val="BodyText"/>
        <w:spacing w:line="360" w:lineRule="auto"/>
        <w:ind w:right="1283" w:firstLine="432"/>
        <w:jc w:val="both"/>
      </w:pPr>
      <w:r>
        <w:t>When the results are linked back to the project objectives, then the study can be judged a success.</w:t>
      </w:r>
      <w:r>
        <w:rPr>
          <w:spacing w:val="-2"/>
        </w:rPr>
        <w:t xml:space="preserve"> </w:t>
      </w:r>
      <w:r>
        <w:t>The first objective, that of designing an end-to-end modelling workflow, was a result of</w:t>
      </w:r>
      <w:r>
        <w:rPr>
          <w:spacing w:val="-7"/>
        </w:rPr>
        <w:t xml:space="preserve"> </w:t>
      </w:r>
      <w:r>
        <w:t>the</w:t>
      </w:r>
      <w:r>
        <w:rPr>
          <w:spacing w:val="-7"/>
        </w:rPr>
        <w:t xml:space="preserve"> </w:t>
      </w:r>
      <w:r>
        <w:t>complete</w:t>
      </w:r>
      <w:r>
        <w:rPr>
          <w:spacing w:val="-7"/>
        </w:rPr>
        <w:t xml:space="preserve"> </w:t>
      </w:r>
      <w:r>
        <w:t>notebook</w:t>
      </w:r>
      <w:r>
        <w:rPr>
          <w:spacing w:val="-7"/>
        </w:rPr>
        <w:t xml:space="preserve"> </w:t>
      </w:r>
      <w:r>
        <w:t>pipeline.</w:t>
      </w:r>
      <w:r>
        <w:rPr>
          <w:spacing w:val="-9"/>
        </w:rPr>
        <w:t xml:space="preserve"> </w:t>
      </w:r>
      <w:r>
        <w:t>The</w:t>
      </w:r>
      <w:r>
        <w:rPr>
          <w:spacing w:val="-7"/>
        </w:rPr>
        <w:t xml:space="preserve"> </w:t>
      </w:r>
      <w:r>
        <w:t>second</w:t>
      </w:r>
      <w:r>
        <w:rPr>
          <w:spacing w:val="-7"/>
        </w:rPr>
        <w:t xml:space="preserve"> </w:t>
      </w:r>
      <w:r>
        <w:t>objective,</w:t>
      </w:r>
      <w:r>
        <w:rPr>
          <w:spacing w:val="-7"/>
        </w:rPr>
        <w:t xml:space="preserve"> </w:t>
      </w:r>
      <w:r>
        <w:t>which</w:t>
      </w:r>
      <w:r>
        <w:rPr>
          <w:spacing w:val="-7"/>
        </w:rPr>
        <w:t xml:space="preserve"> </w:t>
      </w:r>
      <w:r>
        <w:t>was</w:t>
      </w:r>
      <w:r>
        <w:rPr>
          <w:spacing w:val="-7"/>
        </w:rPr>
        <w:t xml:space="preserve"> </w:t>
      </w:r>
      <w:r>
        <w:t>to</w:t>
      </w:r>
      <w:r>
        <w:rPr>
          <w:spacing w:val="-6"/>
        </w:rPr>
        <w:t xml:space="preserve"> </w:t>
      </w:r>
      <w:r>
        <w:t>compare</w:t>
      </w:r>
      <w:r>
        <w:rPr>
          <w:spacing w:val="-7"/>
        </w:rPr>
        <w:t xml:space="preserve"> </w:t>
      </w:r>
      <w:r>
        <w:t>the</w:t>
      </w:r>
      <w:r>
        <w:rPr>
          <w:spacing w:val="-7"/>
        </w:rPr>
        <w:t xml:space="preserve"> </w:t>
      </w:r>
      <w:r>
        <w:t>predictive performances under consistent conditions, was achieved through the execution of five algorithms</w:t>
      </w:r>
      <w:r>
        <w:rPr>
          <w:spacing w:val="-3"/>
        </w:rPr>
        <w:t xml:space="preserve"> </w:t>
      </w:r>
      <w:r>
        <w:t>under</w:t>
      </w:r>
      <w:r>
        <w:rPr>
          <w:spacing w:val="-3"/>
        </w:rPr>
        <w:t xml:space="preserve"> </w:t>
      </w:r>
      <w:r>
        <w:t>the</w:t>
      </w:r>
      <w:r>
        <w:rPr>
          <w:spacing w:val="-3"/>
        </w:rPr>
        <w:t xml:space="preserve"> </w:t>
      </w:r>
      <w:r>
        <w:t>same</w:t>
      </w:r>
      <w:r>
        <w:rPr>
          <w:spacing w:val="-3"/>
        </w:rPr>
        <w:t xml:space="preserve"> </w:t>
      </w:r>
      <w:r>
        <w:t>preprocessing</w:t>
      </w:r>
      <w:r>
        <w:rPr>
          <w:spacing w:val="-3"/>
        </w:rPr>
        <w:t xml:space="preserve"> </w:t>
      </w:r>
      <w:r>
        <w:t>and</w:t>
      </w:r>
      <w:r>
        <w:rPr>
          <w:spacing w:val="-3"/>
        </w:rPr>
        <w:t xml:space="preserve"> </w:t>
      </w:r>
      <w:r>
        <w:t>evaluation</w:t>
      </w:r>
      <w:r>
        <w:rPr>
          <w:spacing w:val="-3"/>
        </w:rPr>
        <w:t xml:space="preserve"> </w:t>
      </w:r>
      <w:r>
        <w:t>logic.</w:t>
      </w:r>
      <w:r>
        <w:rPr>
          <w:spacing w:val="-5"/>
        </w:rPr>
        <w:t xml:space="preserve"> </w:t>
      </w:r>
      <w:r>
        <w:t>The</w:t>
      </w:r>
      <w:r>
        <w:rPr>
          <w:spacing w:val="-3"/>
        </w:rPr>
        <w:t xml:space="preserve"> </w:t>
      </w:r>
      <w:r>
        <w:t>third</w:t>
      </w:r>
      <w:r>
        <w:rPr>
          <w:spacing w:val="-3"/>
        </w:rPr>
        <w:t xml:space="preserve"> </w:t>
      </w:r>
      <w:r>
        <w:t>objective,</w:t>
      </w:r>
      <w:r>
        <w:rPr>
          <w:spacing w:val="-3"/>
        </w:rPr>
        <w:t xml:space="preserve"> </w:t>
      </w:r>
      <w:r>
        <w:t>which</w:t>
      </w:r>
      <w:r>
        <w:rPr>
          <w:spacing w:val="-3"/>
        </w:rPr>
        <w:t xml:space="preserve"> </w:t>
      </w:r>
      <w:r>
        <w:t>was to produce explainability outputs, that identify the key drivers of the prediction of CKD, was achieved</w:t>
      </w:r>
      <w:r>
        <w:rPr>
          <w:spacing w:val="-11"/>
        </w:rPr>
        <w:t xml:space="preserve"> </w:t>
      </w:r>
      <w:r>
        <w:t>through</w:t>
      </w:r>
      <w:r>
        <w:rPr>
          <w:spacing w:val="-8"/>
        </w:rPr>
        <w:t xml:space="preserve"> </w:t>
      </w:r>
      <w:r>
        <w:t>permutation</w:t>
      </w:r>
      <w:r>
        <w:rPr>
          <w:spacing w:val="-8"/>
        </w:rPr>
        <w:t xml:space="preserve"> </w:t>
      </w:r>
      <w:r>
        <w:t>importance</w:t>
      </w:r>
      <w:r>
        <w:rPr>
          <w:spacing w:val="-8"/>
        </w:rPr>
        <w:t xml:space="preserve"> </w:t>
      </w:r>
      <w:r>
        <w:t>and</w:t>
      </w:r>
      <w:r>
        <w:rPr>
          <w:spacing w:val="-8"/>
        </w:rPr>
        <w:t xml:space="preserve"> </w:t>
      </w:r>
      <w:r>
        <w:t>SHAP.</w:t>
      </w:r>
      <w:r>
        <w:rPr>
          <w:spacing w:val="-13"/>
        </w:rPr>
        <w:t xml:space="preserve"> </w:t>
      </w:r>
      <w:r>
        <w:t>Among</w:t>
      </w:r>
      <w:r>
        <w:rPr>
          <w:spacing w:val="-8"/>
        </w:rPr>
        <w:t xml:space="preserve"> </w:t>
      </w:r>
      <w:r>
        <w:t>the</w:t>
      </w:r>
      <w:r>
        <w:rPr>
          <w:spacing w:val="-8"/>
        </w:rPr>
        <w:t xml:space="preserve"> </w:t>
      </w:r>
      <w:r>
        <w:t>models,</w:t>
      </w:r>
      <w:r>
        <w:rPr>
          <w:spacing w:val="-8"/>
        </w:rPr>
        <w:t xml:space="preserve"> </w:t>
      </w:r>
      <w:r>
        <w:t>Logistic</w:t>
      </w:r>
      <w:r>
        <w:rPr>
          <w:spacing w:val="-8"/>
        </w:rPr>
        <w:t xml:space="preserve"> </w:t>
      </w:r>
      <w:r>
        <w:t>Regression and</w:t>
      </w:r>
      <w:r>
        <w:rPr>
          <w:spacing w:val="-2"/>
        </w:rPr>
        <w:t xml:space="preserve"> </w:t>
      </w:r>
      <w:r>
        <w:t>SVM</w:t>
      </w:r>
      <w:r>
        <w:rPr>
          <w:spacing w:val="-2"/>
        </w:rPr>
        <w:t xml:space="preserve"> </w:t>
      </w:r>
      <w:r>
        <w:t>offered</w:t>
      </w:r>
      <w:r>
        <w:rPr>
          <w:spacing w:val="-2"/>
        </w:rPr>
        <w:t xml:space="preserve"> </w:t>
      </w:r>
      <w:r>
        <w:t>the</w:t>
      </w:r>
      <w:r>
        <w:rPr>
          <w:spacing w:val="-2"/>
        </w:rPr>
        <w:t xml:space="preserve"> </w:t>
      </w:r>
      <w:r>
        <w:t>best</w:t>
      </w:r>
      <w:r>
        <w:rPr>
          <w:spacing w:val="-2"/>
        </w:rPr>
        <w:t xml:space="preserve"> </w:t>
      </w:r>
      <w:r>
        <w:t>overall</w:t>
      </w:r>
      <w:r>
        <w:rPr>
          <w:spacing w:val="-2"/>
        </w:rPr>
        <w:t xml:space="preserve"> </w:t>
      </w:r>
      <w:r>
        <w:t>performance</w:t>
      </w:r>
      <w:r>
        <w:rPr>
          <w:spacing w:val="-2"/>
        </w:rPr>
        <w:t xml:space="preserve"> </w:t>
      </w:r>
      <w:r>
        <w:t>and</w:t>
      </w:r>
      <w:r>
        <w:rPr>
          <w:spacing w:val="-2"/>
        </w:rPr>
        <w:t xml:space="preserve"> </w:t>
      </w:r>
      <w:r>
        <w:t>Random</w:t>
      </w:r>
      <w:r>
        <w:rPr>
          <w:spacing w:val="-2"/>
        </w:rPr>
        <w:t xml:space="preserve"> </w:t>
      </w:r>
      <w:r>
        <w:t>Forest</w:t>
      </w:r>
      <w:r>
        <w:rPr>
          <w:spacing w:val="-2"/>
        </w:rPr>
        <w:t xml:space="preserve"> </w:t>
      </w:r>
      <w:r>
        <w:t>and</w:t>
      </w:r>
      <w:r>
        <w:rPr>
          <w:spacing w:val="-2"/>
        </w:rPr>
        <w:t xml:space="preserve"> </w:t>
      </w:r>
      <w:proofErr w:type="spellStart"/>
      <w:r>
        <w:t>XGBoost</w:t>
      </w:r>
      <w:proofErr w:type="spellEnd"/>
      <w:r>
        <w:rPr>
          <w:spacing w:val="-2"/>
        </w:rPr>
        <w:t xml:space="preserve"> </w:t>
      </w:r>
      <w:r>
        <w:t>were</w:t>
      </w:r>
      <w:r>
        <w:rPr>
          <w:spacing w:val="-2"/>
        </w:rPr>
        <w:t xml:space="preserve"> </w:t>
      </w:r>
      <w:r>
        <w:t>a</w:t>
      </w:r>
      <w:r>
        <w:rPr>
          <w:spacing w:val="-2"/>
        </w:rPr>
        <w:t xml:space="preserve"> </w:t>
      </w:r>
      <w:r>
        <w:t>good balance measure between good prediction quality and rich explainability compatibility. KNN was still a valuable method of comparison but was worse in terms of precision and interpretability. This pattern is similar to broader literature in which simple models or models based</w:t>
      </w:r>
      <w:r>
        <w:rPr>
          <w:spacing w:val="-15"/>
        </w:rPr>
        <w:t xml:space="preserve"> </w:t>
      </w:r>
      <w:r>
        <w:t>on</w:t>
      </w:r>
      <w:r>
        <w:rPr>
          <w:spacing w:val="-15"/>
        </w:rPr>
        <w:t xml:space="preserve"> </w:t>
      </w:r>
      <w:r>
        <w:t>margins</w:t>
      </w:r>
      <w:r>
        <w:rPr>
          <w:spacing w:val="-15"/>
        </w:rPr>
        <w:t xml:space="preserve"> </w:t>
      </w:r>
      <w:r>
        <w:t>often</w:t>
      </w:r>
      <w:r>
        <w:rPr>
          <w:spacing w:val="-15"/>
        </w:rPr>
        <w:t xml:space="preserve"> </w:t>
      </w:r>
      <w:r>
        <w:t>can</w:t>
      </w:r>
      <w:r>
        <w:rPr>
          <w:spacing w:val="-15"/>
        </w:rPr>
        <w:t xml:space="preserve"> </w:t>
      </w:r>
      <w:r>
        <w:t>do</w:t>
      </w:r>
      <w:r>
        <w:rPr>
          <w:spacing w:val="-15"/>
        </w:rPr>
        <w:t xml:space="preserve"> </w:t>
      </w:r>
      <w:r>
        <w:t>quite</w:t>
      </w:r>
      <w:r>
        <w:rPr>
          <w:spacing w:val="-15"/>
        </w:rPr>
        <w:t xml:space="preserve"> </w:t>
      </w:r>
      <w:r>
        <w:t>well</w:t>
      </w:r>
      <w:r>
        <w:rPr>
          <w:spacing w:val="-15"/>
        </w:rPr>
        <w:t xml:space="preserve"> </w:t>
      </w:r>
      <w:r>
        <w:t>on</w:t>
      </w:r>
      <w:r>
        <w:rPr>
          <w:spacing w:val="-15"/>
        </w:rPr>
        <w:t xml:space="preserve"> </w:t>
      </w:r>
      <w:r>
        <w:t>clean</w:t>
      </w:r>
      <w:r>
        <w:rPr>
          <w:spacing w:val="-15"/>
        </w:rPr>
        <w:t xml:space="preserve"> </w:t>
      </w:r>
      <w:r>
        <w:t>tabular</w:t>
      </w:r>
      <w:r>
        <w:rPr>
          <w:spacing w:val="-15"/>
        </w:rPr>
        <w:t xml:space="preserve"> </w:t>
      </w:r>
      <w:r>
        <w:t>data</w:t>
      </w:r>
      <w:r>
        <w:rPr>
          <w:spacing w:val="-15"/>
        </w:rPr>
        <w:t xml:space="preserve"> </w:t>
      </w:r>
      <w:r>
        <w:t>sources,</w:t>
      </w:r>
      <w:r>
        <w:rPr>
          <w:spacing w:val="-15"/>
        </w:rPr>
        <w:t xml:space="preserve"> </w:t>
      </w:r>
      <w:r>
        <w:t>while</w:t>
      </w:r>
      <w:r>
        <w:rPr>
          <w:spacing w:val="-15"/>
        </w:rPr>
        <w:t xml:space="preserve"> </w:t>
      </w:r>
      <w:r>
        <w:t>tree-based</w:t>
      </w:r>
      <w:r>
        <w:rPr>
          <w:spacing w:val="-15"/>
        </w:rPr>
        <w:t xml:space="preserve"> </w:t>
      </w:r>
      <w:r>
        <w:t>models often have better integration with explainability tools [12], [35], [59].</w:t>
      </w:r>
    </w:p>
    <w:p w14:paraId="0609F456" w14:textId="77777777" w:rsidR="003C0027" w:rsidRDefault="00BA701E" w:rsidP="006455F3">
      <w:pPr>
        <w:pStyle w:val="BodyText"/>
        <w:spacing w:line="360" w:lineRule="auto"/>
        <w:ind w:right="1283" w:firstLine="432"/>
        <w:jc w:val="both"/>
      </w:pPr>
      <w:r>
        <w:t>The discussion also needs to be aware of limitations and otherwise imperfect elements. First</w:t>
      </w:r>
      <w:r>
        <w:rPr>
          <w:spacing w:val="-5"/>
        </w:rPr>
        <w:t xml:space="preserve"> </w:t>
      </w:r>
      <w:r>
        <w:t>of</w:t>
      </w:r>
      <w:r>
        <w:rPr>
          <w:spacing w:val="-5"/>
        </w:rPr>
        <w:t xml:space="preserve"> </w:t>
      </w:r>
      <w:r>
        <w:t>all,</w:t>
      </w:r>
      <w:r>
        <w:rPr>
          <w:spacing w:val="-5"/>
        </w:rPr>
        <w:t xml:space="preserve"> </w:t>
      </w:r>
      <w:r>
        <w:t>the</w:t>
      </w:r>
      <w:r>
        <w:rPr>
          <w:spacing w:val="-5"/>
        </w:rPr>
        <w:t xml:space="preserve"> </w:t>
      </w:r>
      <w:proofErr w:type="gramStart"/>
      <w:r>
        <w:t>held</w:t>
      </w:r>
      <w:r>
        <w:rPr>
          <w:spacing w:val="-5"/>
        </w:rPr>
        <w:t xml:space="preserve"> </w:t>
      </w:r>
      <w:r>
        <w:t>out</w:t>
      </w:r>
      <w:proofErr w:type="gramEnd"/>
      <w:r>
        <w:rPr>
          <w:spacing w:val="-5"/>
        </w:rPr>
        <w:t xml:space="preserve"> </w:t>
      </w:r>
      <w:r>
        <w:t>dataset</w:t>
      </w:r>
      <w:r>
        <w:rPr>
          <w:spacing w:val="-5"/>
        </w:rPr>
        <w:t xml:space="preserve"> </w:t>
      </w:r>
      <w:r>
        <w:t>was</w:t>
      </w:r>
      <w:r>
        <w:rPr>
          <w:spacing w:val="-5"/>
        </w:rPr>
        <w:t xml:space="preserve"> </w:t>
      </w:r>
      <w:r>
        <w:t>small</w:t>
      </w:r>
      <w:r>
        <w:rPr>
          <w:spacing w:val="-5"/>
        </w:rPr>
        <w:t xml:space="preserve"> </w:t>
      </w:r>
      <w:r>
        <w:t>and</w:t>
      </w:r>
      <w:r>
        <w:rPr>
          <w:spacing w:val="-5"/>
        </w:rPr>
        <w:t xml:space="preserve"> </w:t>
      </w:r>
      <w:r>
        <w:t>apparently</w:t>
      </w:r>
      <w:r>
        <w:rPr>
          <w:spacing w:val="-5"/>
        </w:rPr>
        <w:t xml:space="preserve"> </w:t>
      </w:r>
      <w:r>
        <w:t>well</w:t>
      </w:r>
      <w:r>
        <w:rPr>
          <w:spacing w:val="-5"/>
        </w:rPr>
        <w:t xml:space="preserve"> </w:t>
      </w:r>
      <w:r>
        <w:t>separated</w:t>
      </w:r>
      <w:r>
        <w:rPr>
          <w:spacing w:val="-5"/>
        </w:rPr>
        <w:t xml:space="preserve"> </w:t>
      </w:r>
      <w:r>
        <w:t>which</w:t>
      </w:r>
      <w:r>
        <w:rPr>
          <w:spacing w:val="-5"/>
        </w:rPr>
        <w:t xml:space="preserve"> </w:t>
      </w:r>
      <w:r>
        <w:t>probably</w:t>
      </w:r>
      <w:r>
        <w:rPr>
          <w:spacing w:val="-5"/>
        </w:rPr>
        <w:t xml:space="preserve"> </w:t>
      </w:r>
      <w:r>
        <w:t>led</w:t>
      </w:r>
      <w:r>
        <w:rPr>
          <w:spacing w:val="-5"/>
        </w:rPr>
        <w:t xml:space="preserve"> </w:t>
      </w:r>
      <w:r>
        <w:t>to very</w:t>
      </w:r>
      <w:r>
        <w:rPr>
          <w:spacing w:val="-2"/>
        </w:rPr>
        <w:t xml:space="preserve"> </w:t>
      </w:r>
      <w:r>
        <w:t>high</w:t>
      </w:r>
      <w:r>
        <w:rPr>
          <w:spacing w:val="-2"/>
        </w:rPr>
        <w:t xml:space="preserve"> </w:t>
      </w:r>
      <w:r>
        <w:t>evaluation</w:t>
      </w:r>
      <w:r>
        <w:rPr>
          <w:spacing w:val="-2"/>
        </w:rPr>
        <w:t xml:space="preserve"> </w:t>
      </w:r>
      <w:r>
        <w:t>scores.</w:t>
      </w:r>
      <w:r>
        <w:rPr>
          <w:spacing w:val="-4"/>
        </w:rPr>
        <w:t xml:space="preserve"> </w:t>
      </w:r>
      <w:r>
        <w:t>This</w:t>
      </w:r>
      <w:r>
        <w:rPr>
          <w:spacing w:val="-2"/>
        </w:rPr>
        <w:t xml:space="preserve"> </w:t>
      </w:r>
      <w:r>
        <w:t>raises</w:t>
      </w:r>
      <w:r>
        <w:rPr>
          <w:spacing w:val="-2"/>
        </w:rPr>
        <w:t xml:space="preserve"> </w:t>
      </w:r>
      <w:r>
        <w:t>the</w:t>
      </w:r>
      <w:r>
        <w:rPr>
          <w:spacing w:val="-2"/>
        </w:rPr>
        <w:t xml:space="preserve"> </w:t>
      </w:r>
      <w:r>
        <w:t>possibility</w:t>
      </w:r>
      <w:r>
        <w:rPr>
          <w:spacing w:val="-2"/>
        </w:rPr>
        <w:t xml:space="preserve"> </w:t>
      </w:r>
      <w:r>
        <w:t>that</w:t>
      </w:r>
      <w:r>
        <w:rPr>
          <w:spacing w:val="-2"/>
        </w:rPr>
        <w:t xml:space="preserve"> </w:t>
      </w:r>
      <w:r>
        <w:t>the</w:t>
      </w:r>
      <w:r>
        <w:rPr>
          <w:spacing w:val="-2"/>
        </w:rPr>
        <w:t xml:space="preserve"> </w:t>
      </w:r>
      <w:r>
        <w:t>performance</w:t>
      </w:r>
      <w:r>
        <w:rPr>
          <w:spacing w:val="-2"/>
        </w:rPr>
        <w:t xml:space="preserve"> </w:t>
      </w:r>
      <w:r>
        <w:t>would</w:t>
      </w:r>
      <w:r>
        <w:rPr>
          <w:spacing w:val="-2"/>
        </w:rPr>
        <w:t xml:space="preserve"> </w:t>
      </w:r>
      <w:r>
        <w:t>degrade</w:t>
      </w:r>
      <w:r>
        <w:rPr>
          <w:spacing w:val="-2"/>
        </w:rPr>
        <w:t xml:space="preserve"> </w:t>
      </w:r>
      <w:r>
        <w:t>on larger</w:t>
      </w:r>
      <w:r>
        <w:rPr>
          <w:spacing w:val="-15"/>
        </w:rPr>
        <w:t xml:space="preserve"> </w:t>
      </w:r>
      <w:r>
        <w:t>or</w:t>
      </w:r>
      <w:r>
        <w:rPr>
          <w:spacing w:val="-15"/>
        </w:rPr>
        <w:t xml:space="preserve"> </w:t>
      </w:r>
      <w:r>
        <w:t>noisier</w:t>
      </w:r>
      <w:r>
        <w:rPr>
          <w:spacing w:val="-15"/>
        </w:rPr>
        <w:t xml:space="preserve"> </w:t>
      </w:r>
      <w:r>
        <w:t>or</w:t>
      </w:r>
      <w:r>
        <w:rPr>
          <w:spacing w:val="-15"/>
        </w:rPr>
        <w:t xml:space="preserve"> </w:t>
      </w:r>
      <w:proofErr w:type="spellStart"/>
      <w:r>
        <w:t>multicentre</w:t>
      </w:r>
      <w:proofErr w:type="spellEnd"/>
      <w:r>
        <w:rPr>
          <w:spacing w:val="-15"/>
        </w:rPr>
        <w:t xml:space="preserve"> </w:t>
      </w:r>
      <w:r>
        <w:t>data.</w:t>
      </w:r>
      <w:r>
        <w:rPr>
          <w:spacing w:val="-15"/>
        </w:rPr>
        <w:t xml:space="preserve"> </w:t>
      </w:r>
      <w:r>
        <w:t>Second,</w:t>
      </w:r>
      <w:r>
        <w:rPr>
          <w:spacing w:val="-15"/>
        </w:rPr>
        <w:t xml:space="preserve"> </w:t>
      </w:r>
      <w:r>
        <w:t>as</w:t>
      </w:r>
      <w:r>
        <w:rPr>
          <w:spacing w:val="-15"/>
        </w:rPr>
        <w:t xml:space="preserve"> </w:t>
      </w:r>
      <w:r>
        <w:t>the</w:t>
      </w:r>
      <w:r>
        <w:rPr>
          <w:spacing w:val="-15"/>
        </w:rPr>
        <w:t xml:space="preserve"> </w:t>
      </w:r>
      <w:r>
        <w:t>notebook</w:t>
      </w:r>
      <w:r>
        <w:rPr>
          <w:spacing w:val="-15"/>
        </w:rPr>
        <w:t xml:space="preserve"> </w:t>
      </w:r>
      <w:r>
        <w:t>artefact</w:t>
      </w:r>
      <w:r>
        <w:rPr>
          <w:spacing w:val="-15"/>
        </w:rPr>
        <w:t xml:space="preserve"> </w:t>
      </w:r>
      <w:r>
        <w:t>did</w:t>
      </w:r>
      <w:r>
        <w:rPr>
          <w:spacing w:val="-15"/>
        </w:rPr>
        <w:t xml:space="preserve"> </w:t>
      </w:r>
      <w:r>
        <w:t>not</w:t>
      </w:r>
      <w:r>
        <w:rPr>
          <w:spacing w:val="-15"/>
        </w:rPr>
        <w:t xml:space="preserve"> </w:t>
      </w:r>
      <w:r>
        <w:t>incorporate</w:t>
      </w:r>
      <w:r>
        <w:rPr>
          <w:spacing w:val="-15"/>
        </w:rPr>
        <w:t xml:space="preserve"> </w:t>
      </w:r>
      <w:r>
        <w:t>a</w:t>
      </w:r>
      <w:r>
        <w:rPr>
          <w:spacing w:val="-15"/>
        </w:rPr>
        <w:t xml:space="preserve"> </w:t>
      </w:r>
      <w:proofErr w:type="gramStart"/>
      <w:r>
        <w:t>front end</w:t>
      </w:r>
      <w:proofErr w:type="gramEnd"/>
      <w:r>
        <w:t xml:space="preserve"> clinical interface or a database integration layer, it means that the artefact should be regarded as a research prototype and not as a deployable hospital system. Third, while explainability outputs were useful, they were still post-hoc analytics tools as opposed to guarantees of causality. The model explained the internal </w:t>
      </w:r>
      <w:proofErr w:type="spellStart"/>
      <w:r>
        <w:t>behaviour</w:t>
      </w:r>
      <w:proofErr w:type="spellEnd"/>
      <w:r>
        <w:t xml:space="preserve"> of the model and not the biological cause of CKD. Fourth, some model results were so good that they </w:t>
      </w:r>
      <w:proofErr w:type="spellStart"/>
      <w:r>
        <w:t>minimised</w:t>
      </w:r>
      <w:proofErr w:type="spellEnd"/>
      <w:r>
        <w:t xml:space="preserve"> the apparent</w:t>
      </w:r>
      <w:r>
        <w:rPr>
          <w:spacing w:val="-12"/>
        </w:rPr>
        <w:t xml:space="preserve"> </w:t>
      </w:r>
      <w:r>
        <w:t>evidence</w:t>
      </w:r>
      <w:r>
        <w:rPr>
          <w:spacing w:val="-10"/>
        </w:rPr>
        <w:t xml:space="preserve"> </w:t>
      </w:r>
      <w:r>
        <w:t>of</w:t>
      </w:r>
      <w:r>
        <w:rPr>
          <w:spacing w:val="-10"/>
        </w:rPr>
        <w:t xml:space="preserve"> </w:t>
      </w:r>
      <w:r>
        <w:t>comparative</w:t>
      </w:r>
      <w:r>
        <w:rPr>
          <w:spacing w:val="-10"/>
        </w:rPr>
        <w:t xml:space="preserve"> </w:t>
      </w:r>
      <w:r>
        <w:t>differences,</w:t>
      </w:r>
      <w:r>
        <w:rPr>
          <w:spacing w:val="-10"/>
        </w:rPr>
        <w:t xml:space="preserve"> </w:t>
      </w:r>
      <w:r>
        <w:t>particularly</w:t>
      </w:r>
      <w:r>
        <w:rPr>
          <w:spacing w:val="-10"/>
        </w:rPr>
        <w:t xml:space="preserve"> </w:t>
      </w:r>
      <w:r>
        <w:t>in</w:t>
      </w:r>
      <w:r>
        <w:rPr>
          <w:spacing w:val="-10"/>
        </w:rPr>
        <w:t xml:space="preserve"> </w:t>
      </w:r>
      <w:r>
        <w:t>the</w:t>
      </w:r>
      <w:r>
        <w:rPr>
          <w:spacing w:val="-10"/>
        </w:rPr>
        <w:t xml:space="preserve"> </w:t>
      </w:r>
      <w:r>
        <w:t>area</w:t>
      </w:r>
      <w:r>
        <w:rPr>
          <w:spacing w:val="-10"/>
        </w:rPr>
        <w:t xml:space="preserve"> </w:t>
      </w:r>
      <w:r>
        <w:t>of</w:t>
      </w:r>
      <w:r>
        <w:rPr>
          <w:spacing w:val="-12"/>
        </w:rPr>
        <w:t xml:space="preserve"> </w:t>
      </w:r>
      <w:r>
        <w:t>AUC.</w:t>
      </w:r>
      <w:r>
        <w:rPr>
          <w:spacing w:val="-12"/>
        </w:rPr>
        <w:t xml:space="preserve"> </w:t>
      </w:r>
      <w:r>
        <w:t>This</w:t>
      </w:r>
      <w:r>
        <w:rPr>
          <w:spacing w:val="-10"/>
        </w:rPr>
        <w:t xml:space="preserve"> </w:t>
      </w:r>
      <w:r>
        <w:t>means</w:t>
      </w:r>
      <w:r>
        <w:rPr>
          <w:spacing w:val="-10"/>
        </w:rPr>
        <w:t xml:space="preserve"> </w:t>
      </w:r>
      <w:r>
        <w:t>that future testing on more difficult datasets would likely be more revealing to rank models. Even with these limitations, the approach had obvious advantages: Transparent preprocessing, algorithmic diversity, good performance and clinically plausible explanations. Unexpectedly, however, the linear Logistic Regression model was as similar to the best nonlinear models, which hints that the predictive structure of the data set might be simpler and more linearly separable</w:t>
      </w:r>
      <w:r>
        <w:rPr>
          <w:spacing w:val="-6"/>
        </w:rPr>
        <w:t xml:space="preserve"> </w:t>
      </w:r>
      <w:r>
        <w:t>than</w:t>
      </w:r>
      <w:r>
        <w:rPr>
          <w:spacing w:val="-6"/>
        </w:rPr>
        <w:t xml:space="preserve"> </w:t>
      </w:r>
      <w:r>
        <w:t>one</w:t>
      </w:r>
      <w:r>
        <w:rPr>
          <w:spacing w:val="-6"/>
        </w:rPr>
        <w:t xml:space="preserve"> </w:t>
      </w:r>
      <w:r>
        <w:t>might</w:t>
      </w:r>
      <w:r>
        <w:rPr>
          <w:spacing w:val="-6"/>
        </w:rPr>
        <w:t xml:space="preserve"> </w:t>
      </w:r>
      <w:r>
        <w:t>have</w:t>
      </w:r>
      <w:r>
        <w:rPr>
          <w:spacing w:val="-6"/>
        </w:rPr>
        <w:t xml:space="preserve"> </w:t>
      </w:r>
      <w:r>
        <w:t>expected.</w:t>
      </w:r>
      <w:r>
        <w:rPr>
          <w:spacing w:val="-8"/>
        </w:rPr>
        <w:t xml:space="preserve"> </w:t>
      </w:r>
      <w:r>
        <w:t>That</w:t>
      </w:r>
      <w:r>
        <w:rPr>
          <w:spacing w:val="-6"/>
        </w:rPr>
        <w:t xml:space="preserve"> </w:t>
      </w:r>
      <w:r>
        <w:t>outcome</w:t>
      </w:r>
      <w:r>
        <w:rPr>
          <w:spacing w:val="-6"/>
        </w:rPr>
        <w:t xml:space="preserve"> </w:t>
      </w:r>
      <w:r>
        <w:t>is</w:t>
      </w:r>
      <w:r>
        <w:rPr>
          <w:spacing w:val="-6"/>
        </w:rPr>
        <w:t xml:space="preserve"> </w:t>
      </w:r>
      <w:r>
        <w:t>meaningful</w:t>
      </w:r>
      <w:r>
        <w:rPr>
          <w:spacing w:val="-6"/>
        </w:rPr>
        <w:t xml:space="preserve"> </w:t>
      </w:r>
      <w:r>
        <w:t>as</w:t>
      </w:r>
      <w:r>
        <w:rPr>
          <w:spacing w:val="-6"/>
        </w:rPr>
        <w:t xml:space="preserve"> </w:t>
      </w:r>
      <w:r>
        <w:t>it</w:t>
      </w:r>
      <w:r>
        <w:rPr>
          <w:spacing w:val="-6"/>
        </w:rPr>
        <w:t xml:space="preserve"> </w:t>
      </w:r>
      <w:r>
        <w:t>suggests</w:t>
      </w:r>
      <w:r>
        <w:rPr>
          <w:spacing w:val="-6"/>
        </w:rPr>
        <w:t xml:space="preserve"> </w:t>
      </w:r>
      <w:r>
        <w:t>that</w:t>
      </w:r>
      <w:r>
        <w:rPr>
          <w:spacing w:val="-6"/>
        </w:rPr>
        <w:t xml:space="preserve"> </w:t>
      </w:r>
      <w:r>
        <w:t>highly interpretable baselines should never be ignored in medical AI studies [1], [60], [63].</w:t>
      </w:r>
    </w:p>
    <w:p w14:paraId="46EF40F0" w14:textId="77777777" w:rsidR="003C0027" w:rsidRDefault="003C0027" w:rsidP="006455F3">
      <w:pPr>
        <w:pStyle w:val="BodyText"/>
        <w:spacing w:line="360" w:lineRule="auto"/>
        <w:jc w:val="both"/>
        <w:sectPr w:rsidR="003C0027">
          <w:pgSz w:w="11900" w:h="16840"/>
          <w:pgMar w:top="1380" w:right="141" w:bottom="1240" w:left="992" w:header="0" w:footer="1057" w:gutter="0"/>
          <w:cols w:space="720"/>
        </w:sectPr>
      </w:pPr>
    </w:p>
    <w:p w14:paraId="639B0BC8" w14:textId="77777777" w:rsidR="003C0027" w:rsidRDefault="00BA701E" w:rsidP="006455F3">
      <w:pPr>
        <w:pStyle w:val="BodyText"/>
        <w:spacing w:before="64" w:line="360" w:lineRule="auto"/>
        <w:ind w:right="1123"/>
        <w:jc w:val="both"/>
      </w:pPr>
      <w:r>
        <w:lastRenderedPageBreak/>
        <w:t>The strong performance of Logistic Regression and Support Vector Machine suggests that the dataset</w:t>
      </w:r>
      <w:r>
        <w:rPr>
          <w:spacing w:val="-12"/>
        </w:rPr>
        <w:t xml:space="preserve"> </w:t>
      </w:r>
      <w:r>
        <w:t>may</w:t>
      </w:r>
      <w:r>
        <w:rPr>
          <w:spacing w:val="-12"/>
        </w:rPr>
        <w:t xml:space="preserve"> </w:t>
      </w:r>
      <w:r>
        <w:t>be</w:t>
      </w:r>
      <w:r>
        <w:rPr>
          <w:spacing w:val="-12"/>
        </w:rPr>
        <w:t xml:space="preserve"> </w:t>
      </w:r>
      <w:r>
        <w:t>linearly</w:t>
      </w:r>
      <w:r>
        <w:rPr>
          <w:spacing w:val="-12"/>
        </w:rPr>
        <w:t xml:space="preserve"> </w:t>
      </w:r>
      <w:r>
        <w:t>separable</w:t>
      </w:r>
      <w:r>
        <w:rPr>
          <w:spacing w:val="-12"/>
        </w:rPr>
        <w:t xml:space="preserve"> </w:t>
      </w:r>
      <w:r>
        <w:t>or</w:t>
      </w:r>
      <w:r>
        <w:rPr>
          <w:spacing w:val="-12"/>
        </w:rPr>
        <w:t xml:space="preserve"> </w:t>
      </w:r>
      <w:r>
        <w:t>contains</w:t>
      </w:r>
      <w:r>
        <w:rPr>
          <w:spacing w:val="-12"/>
        </w:rPr>
        <w:t xml:space="preserve"> </w:t>
      </w:r>
      <w:r>
        <w:t>well-defined</w:t>
      </w:r>
      <w:r>
        <w:rPr>
          <w:spacing w:val="-12"/>
        </w:rPr>
        <w:t xml:space="preserve"> </w:t>
      </w:r>
      <w:r>
        <w:t>feature</w:t>
      </w:r>
      <w:r>
        <w:rPr>
          <w:spacing w:val="-12"/>
        </w:rPr>
        <w:t xml:space="preserve"> </w:t>
      </w:r>
      <w:r>
        <w:t>boundaries.</w:t>
      </w:r>
      <w:r>
        <w:rPr>
          <w:spacing w:val="-12"/>
        </w:rPr>
        <w:t xml:space="preserve"> </w:t>
      </w:r>
      <w:r>
        <w:t>This</w:t>
      </w:r>
      <w:r>
        <w:rPr>
          <w:spacing w:val="-12"/>
        </w:rPr>
        <w:t xml:space="preserve"> </w:t>
      </w:r>
      <w:r>
        <w:t>indicates</w:t>
      </w:r>
      <w:r>
        <w:rPr>
          <w:spacing w:val="-12"/>
        </w:rPr>
        <w:t xml:space="preserve"> </w:t>
      </w:r>
      <w:r>
        <w:t>that simpler</w:t>
      </w:r>
      <w:r>
        <w:rPr>
          <w:spacing w:val="-8"/>
        </w:rPr>
        <w:t xml:space="preserve"> </w:t>
      </w:r>
      <w:r>
        <w:t>models</w:t>
      </w:r>
      <w:r>
        <w:rPr>
          <w:spacing w:val="-8"/>
        </w:rPr>
        <w:t xml:space="preserve"> </w:t>
      </w:r>
      <w:r>
        <w:t>can</w:t>
      </w:r>
      <w:r>
        <w:rPr>
          <w:spacing w:val="-8"/>
        </w:rPr>
        <w:t xml:space="preserve"> </w:t>
      </w:r>
      <w:r>
        <w:t>perform</w:t>
      </w:r>
      <w:r>
        <w:rPr>
          <w:spacing w:val="-8"/>
        </w:rPr>
        <w:t xml:space="preserve"> </w:t>
      </w:r>
      <w:r>
        <w:t>competitively</w:t>
      </w:r>
      <w:r>
        <w:rPr>
          <w:spacing w:val="-8"/>
        </w:rPr>
        <w:t xml:space="preserve"> </w:t>
      </w:r>
      <w:r>
        <w:t>when</w:t>
      </w:r>
      <w:r>
        <w:rPr>
          <w:spacing w:val="-8"/>
        </w:rPr>
        <w:t xml:space="preserve"> </w:t>
      </w:r>
      <w:r>
        <w:t>the</w:t>
      </w:r>
      <w:r>
        <w:rPr>
          <w:spacing w:val="-8"/>
        </w:rPr>
        <w:t xml:space="preserve"> </w:t>
      </w:r>
      <w:r>
        <w:t>underlying</w:t>
      </w:r>
      <w:r>
        <w:rPr>
          <w:spacing w:val="-8"/>
        </w:rPr>
        <w:t xml:space="preserve"> </w:t>
      </w:r>
      <w:r>
        <w:t>data</w:t>
      </w:r>
      <w:r>
        <w:rPr>
          <w:spacing w:val="-8"/>
        </w:rPr>
        <w:t xml:space="preserve"> </w:t>
      </w:r>
      <w:r>
        <w:t>structure</w:t>
      </w:r>
      <w:r>
        <w:rPr>
          <w:spacing w:val="-8"/>
        </w:rPr>
        <w:t xml:space="preserve"> </w:t>
      </w:r>
      <w:r>
        <w:t>is</w:t>
      </w:r>
      <w:r>
        <w:rPr>
          <w:spacing w:val="-8"/>
        </w:rPr>
        <w:t xml:space="preserve"> </w:t>
      </w:r>
      <w:r>
        <w:t>well-</w:t>
      </w:r>
      <w:proofErr w:type="spellStart"/>
      <w:r>
        <w:t>organised</w:t>
      </w:r>
      <w:proofErr w:type="spellEnd"/>
      <w:r>
        <w:t>. In contrast, more complex models such as Random Forest and Boost, while powerful, did not provide significant additional gains, suggesting limited non-linear complexity in the dataset.</w:t>
      </w:r>
    </w:p>
    <w:p w14:paraId="4E1FD444" w14:textId="77777777" w:rsidR="003C0027" w:rsidRDefault="003C0027" w:rsidP="006455F3">
      <w:pPr>
        <w:pStyle w:val="BodyText"/>
        <w:spacing w:before="135"/>
        <w:ind w:left="0"/>
        <w:jc w:val="both"/>
      </w:pPr>
    </w:p>
    <w:p w14:paraId="361F2206" w14:textId="77777777" w:rsidR="003C0027" w:rsidRDefault="00BA701E" w:rsidP="006455F3">
      <w:pPr>
        <w:pStyle w:val="BodyText"/>
        <w:spacing w:line="360" w:lineRule="auto"/>
        <w:ind w:right="1123"/>
        <w:jc w:val="both"/>
      </w:pPr>
      <w:r>
        <w:t>The</w:t>
      </w:r>
      <w:r>
        <w:rPr>
          <w:spacing w:val="-4"/>
        </w:rPr>
        <w:t xml:space="preserve"> </w:t>
      </w:r>
      <w:r>
        <w:t>explainability</w:t>
      </w:r>
      <w:r>
        <w:rPr>
          <w:spacing w:val="-4"/>
        </w:rPr>
        <w:t xml:space="preserve"> </w:t>
      </w:r>
      <w:r>
        <w:t>results</w:t>
      </w:r>
      <w:r>
        <w:rPr>
          <w:spacing w:val="-4"/>
        </w:rPr>
        <w:t xml:space="preserve"> </w:t>
      </w:r>
      <w:r>
        <w:t>further</w:t>
      </w:r>
      <w:r>
        <w:rPr>
          <w:spacing w:val="-4"/>
        </w:rPr>
        <w:t xml:space="preserve"> </w:t>
      </w:r>
      <w:r>
        <w:t>reinforce</w:t>
      </w:r>
      <w:r>
        <w:rPr>
          <w:spacing w:val="-4"/>
        </w:rPr>
        <w:t xml:space="preserve"> </w:t>
      </w:r>
      <w:r>
        <w:t>the</w:t>
      </w:r>
      <w:r>
        <w:rPr>
          <w:spacing w:val="-4"/>
        </w:rPr>
        <w:t xml:space="preserve"> </w:t>
      </w:r>
      <w:r>
        <w:t>clinical</w:t>
      </w:r>
      <w:r>
        <w:rPr>
          <w:spacing w:val="-4"/>
        </w:rPr>
        <w:t xml:space="preserve"> </w:t>
      </w:r>
      <w:r>
        <w:t>relevance</w:t>
      </w:r>
      <w:r>
        <w:rPr>
          <w:spacing w:val="-4"/>
        </w:rPr>
        <w:t xml:space="preserve"> </w:t>
      </w:r>
      <w:r>
        <w:t>of</w:t>
      </w:r>
      <w:r>
        <w:rPr>
          <w:spacing w:val="-4"/>
        </w:rPr>
        <w:t xml:space="preserve"> </w:t>
      </w:r>
      <w:r>
        <w:t>the</w:t>
      </w:r>
      <w:r>
        <w:rPr>
          <w:spacing w:val="-4"/>
        </w:rPr>
        <w:t xml:space="preserve"> </w:t>
      </w:r>
      <w:r>
        <w:t>model,</w:t>
      </w:r>
      <w:r>
        <w:rPr>
          <w:spacing w:val="-4"/>
        </w:rPr>
        <w:t xml:space="preserve"> </w:t>
      </w:r>
      <w:r>
        <w:t>as</w:t>
      </w:r>
      <w:r>
        <w:rPr>
          <w:spacing w:val="-4"/>
        </w:rPr>
        <w:t xml:space="preserve"> </w:t>
      </w:r>
      <w:r>
        <w:t>key</w:t>
      </w:r>
      <w:r>
        <w:rPr>
          <w:spacing w:val="-4"/>
        </w:rPr>
        <w:t xml:space="preserve"> </w:t>
      </w:r>
      <w:r>
        <w:t xml:space="preserve">predictors such as </w:t>
      </w:r>
      <w:proofErr w:type="spellStart"/>
      <w:r>
        <w:t>haemoglobin</w:t>
      </w:r>
      <w:proofErr w:type="spellEnd"/>
      <w:r>
        <w:t>, serum creatinine, and packed cell volume align with established medical knowledge.</w:t>
      </w:r>
      <w:r>
        <w:rPr>
          <w:spacing w:val="-9"/>
        </w:rPr>
        <w:t xml:space="preserve"> </w:t>
      </w:r>
      <w:r>
        <w:t>This</w:t>
      </w:r>
      <w:r>
        <w:rPr>
          <w:spacing w:val="-9"/>
        </w:rPr>
        <w:t xml:space="preserve"> </w:t>
      </w:r>
      <w:r>
        <w:t>consistency</w:t>
      </w:r>
      <w:r>
        <w:rPr>
          <w:spacing w:val="-9"/>
        </w:rPr>
        <w:t xml:space="preserve"> </w:t>
      </w:r>
      <w:r>
        <w:t>improves</w:t>
      </w:r>
      <w:r>
        <w:rPr>
          <w:spacing w:val="-9"/>
        </w:rPr>
        <w:t xml:space="preserve"> </w:t>
      </w:r>
      <w:r>
        <w:t>trust</w:t>
      </w:r>
      <w:r>
        <w:rPr>
          <w:spacing w:val="-9"/>
        </w:rPr>
        <w:t xml:space="preserve"> </w:t>
      </w:r>
      <w:r>
        <w:t>in</w:t>
      </w:r>
      <w:r>
        <w:rPr>
          <w:spacing w:val="-9"/>
        </w:rPr>
        <w:t xml:space="preserve"> </w:t>
      </w:r>
      <w:r>
        <w:t>the</w:t>
      </w:r>
      <w:r>
        <w:rPr>
          <w:spacing w:val="-9"/>
        </w:rPr>
        <w:t xml:space="preserve"> </w:t>
      </w:r>
      <w:r>
        <w:t>model’s</w:t>
      </w:r>
      <w:r>
        <w:rPr>
          <w:spacing w:val="-9"/>
        </w:rPr>
        <w:t xml:space="preserve"> </w:t>
      </w:r>
      <w:r>
        <w:t>outputs</w:t>
      </w:r>
      <w:r>
        <w:rPr>
          <w:spacing w:val="-9"/>
        </w:rPr>
        <w:t xml:space="preserve"> </w:t>
      </w:r>
      <w:r>
        <w:t>and</w:t>
      </w:r>
      <w:r>
        <w:rPr>
          <w:spacing w:val="-9"/>
        </w:rPr>
        <w:t xml:space="preserve"> </w:t>
      </w:r>
      <w:r>
        <w:t>supports</w:t>
      </w:r>
      <w:r>
        <w:rPr>
          <w:spacing w:val="-9"/>
        </w:rPr>
        <w:t xml:space="preserve"> </w:t>
      </w:r>
      <w:r>
        <w:t>its</w:t>
      </w:r>
      <w:r>
        <w:rPr>
          <w:spacing w:val="-9"/>
        </w:rPr>
        <w:t xml:space="preserve"> </w:t>
      </w:r>
      <w:r>
        <w:t>potential</w:t>
      </w:r>
      <w:r>
        <w:rPr>
          <w:spacing w:val="-9"/>
        </w:rPr>
        <w:t xml:space="preserve"> </w:t>
      </w:r>
      <w:r>
        <w:t>use in clinical decision-support contexts</w:t>
      </w:r>
    </w:p>
    <w:p w14:paraId="63691A8B" w14:textId="77777777" w:rsidR="003C0027" w:rsidRDefault="003C0027" w:rsidP="006455F3">
      <w:pPr>
        <w:pStyle w:val="BodyText"/>
        <w:spacing w:line="360" w:lineRule="auto"/>
        <w:jc w:val="both"/>
        <w:sectPr w:rsidR="003C0027">
          <w:pgSz w:w="11900" w:h="16840"/>
          <w:pgMar w:top="1320" w:right="141" w:bottom="1240" w:left="992" w:header="0" w:footer="1057" w:gutter="0"/>
          <w:cols w:space="720"/>
        </w:sectPr>
      </w:pPr>
    </w:p>
    <w:p w14:paraId="522C2295" w14:textId="77777777" w:rsidR="003C0027" w:rsidRDefault="00BA701E" w:rsidP="006455F3">
      <w:pPr>
        <w:pStyle w:val="Heading1"/>
        <w:numPr>
          <w:ilvl w:val="1"/>
          <w:numId w:val="2"/>
        </w:numPr>
        <w:tabs>
          <w:tab w:val="left" w:pos="1527"/>
        </w:tabs>
        <w:jc w:val="both"/>
      </w:pPr>
      <w:bookmarkStart w:id="39" w:name="_TOC_250004"/>
      <w:r>
        <w:lastRenderedPageBreak/>
        <w:t>CONCLUSION</w:t>
      </w:r>
      <w:r>
        <w:rPr>
          <w:spacing w:val="-17"/>
        </w:rPr>
        <w:t xml:space="preserve"> </w:t>
      </w:r>
      <w:r>
        <w:t>AND</w:t>
      </w:r>
      <w:r>
        <w:rPr>
          <w:spacing w:val="-7"/>
        </w:rPr>
        <w:t xml:space="preserve"> </w:t>
      </w:r>
      <w:r>
        <w:t>FUTURE</w:t>
      </w:r>
      <w:r>
        <w:rPr>
          <w:spacing w:val="-5"/>
        </w:rPr>
        <w:t xml:space="preserve"> </w:t>
      </w:r>
      <w:bookmarkEnd w:id="39"/>
      <w:r>
        <w:rPr>
          <w:spacing w:val="-4"/>
        </w:rPr>
        <w:t>WORK</w:t>
      </w:r>
    </w:p>
    <w:p w14:paraId="0237910A" w14:textId="77777777" w:rsidR="003C0027" w:rsidRDefault="003C0027" w:rsidP="006455F3">
      <w:pPr>
        <w:pStyle w:val="BodyText"/>
        <w:spacing w:before="14"/>
        <w:ind w:left="0"/>
        <w:jc w:val="both"/>
        <w:rPr>
          <w:b/>
        </w:rPr>
      </w:pPr>
    </w:p>
    <w:p w14:paraId="28C3D71E" w14:textId="77777777" w:rsidR="003C0027" w:rsidRDefault="00BA701E" w:rsidP="006455F3">
      <w:pPr>
        <w:pStyle w:val="Heading3"/>
        <w:numPr>
          <w:ilvl w:val="1"/>
          <w:numId w:val="2"/>
        </w:numPr>
        <w:tabs>
          <w:tab w:val="left" w:pos="1527"/>
        </w:tabs>
        <w:jc w:val="both"/>
      </w:pPr>
      <w:bookmarkStart w:id="40" w:name="_TOC_250003"/>
      <w:r>
        <w:t>Summary</w:t>
      </w:r>
      <w:r>
        <w:rPr>
          <w:spacing w:val="-8"/>
        </w:rPr>
        <w:t xml:space="preserve"> </w:t>
      </w:r>
      <w:r>
        <w:t xml:space="preserve">of </w:t>
      </w:r>
      <w:bookmarkEnd w:id="40"/>
      <w:r>
        <w:rPr>
          <w:spacing w:val="-2"/>
        </w:rPr>
        <w:t>Findings</w:t>
      </w:r>
    </w:p>
    <w:p w14:paraId="7C20735D" w14:textId="77777777" w:rsidR="003C0027" w:rsidRDefault="00BA701E" w:rsidP="006455F3">
      <w:pPr>
        <w:pStyle w:val="BodyText"/>
        <w:spacing w:before="228" w:line="360" w:lineRule="auto"/>
        <w:ind w:right="1283" w:firstLine="432"/>
        <w:jc w:val="both"/>
      </w:pPr>
      <w:r>
        <w:t>This dissertation aimed to establish explainable artificial intelligence in order to achieve early prediction of chronic kidney disease using routine clinical laboratory indicators. The central</w:t>
      </w:r>
      <w:r>
        <w:rPr>
          <w:spacing w:val="-5"/>
        </w:rPr>
        <w:t xml:space="preserve"> </w:t>
      </w:r>
      <w:r>
        <w:t>problem</w:t>
      </w:r>
      <w:r>
        <w:rPr>
          <w:spacing w:val="-6"/>
        </w:rPr>
        <w:t xml:space="preserve"> </w:t>
      </w:r>
      <w:r>
        <w:t>was</w:t>
      </w:r>
      <w:r>
        <w:rPr>
          <w:spacing w:val="-5"/>
        </w:rPr>
        <w:t xml:space="preserve"> </w:t>
      </w:r>
      <w:r>
        <w:t>that</w:t>
      </w:r>
      <w:r>
        <w:rPr>
          <w:spacing w:val="-5"/>
        </w:rPr>
        <w:t xml:space="preserve"> </w:t>
      </w:r>
      <w:r>
        <w:t>often,</w:t>
      </w:r>
      <w:r>
        <w:rPr>
          <w:spacing w:val="-6"/>
        </w:rPr>
        <w:t xml:space="preserve"> </w:t>
      </w:r>
      <w:r>
        <w:t>machine</w:t>
      </w:r>
      <w:r>
        <w:rPr>
          <w:spacing w:val="-5"/>
        </w:rPr>
        <w:t xml:space="preserve"> </w:t>
      </w:r>
      <w:r>
        <w:t>learning</w:t>
      </w:r>
      <w:r>
        <w:rPr>
          <w:spacing w:val="-6"/>
        </w:rPr>
        <w:t xml:space="preserve"> </w:t>
      </w:r>
      <w:r>
        <w:t>models</w:t>
      </w:r>
      <w:r>
        <w:rPr>
          <w:spacing w:val="-6"/>
        </w:rPr>
        <w:t xml:space="preserve"> </w:t>
      </w:r>
      <w:r>
        <w:t>can</w:t>
      </w:r>
      <w:r>
        <w:rPr>
          <w:spacing w:val="-5"/>
        </w:rPr>
        <w:t xml:space="preserve"> </w:t>
      </w:r>
      <w:r>
        <w:t>predict</w:t>
      </w:r>
      <w:r>
        <w:rPr>
          <w:spacing w:val="-6"/>
        </w:rPr>
        <w:t xml:space="preserve"> </w:t>
      </w:r>
      <w:r>
        <w:t>CKD</w:t>
      </w:r>
      <w:r>
        <w:rPr>
          <w:spacing w:val="-5"/>
        </w:rPr>
        <w:t xml:space="preserve"> </w:t>
      </w:r>
      <w:r>
        <w:t>well</w:t>
      </w:r>
      <w:r>
        <w:rPr>
          <w:spacing w:val="-6"/>
        </w:rPr>
        <w:t xml:space="preserve"> </w:t>
      </w:r>
      <w:r>
        <w:t>but</w:t>
      </w:r>
      <w:r>
        <w:rPr>
          <w:spacing w:val="-6"/>
        </w:rPr>
        <w:t xml:space="preserve"> </w:t>
      </w:r>
      <w:r>
        <w:t>many</w:t>
      </w:r>
      <w:r>
        <w:rPr>
          <w:spacing w:val="-5"/>
        </w:rPr>
        <w:t xml:space="preserve"> </w:t>
      </w:r>
      <w:r>
        <w:t>such models are hard to interpret in ways that are meaningful for healthcare decision support. To solve</w:t>
      </w:r>
      <w:r>
        <w:rPr>
          <w:spacing w:val="-15"/>
        </w:rPr>
        <w:t xml:space="preserve"> </w:t>
      </w:r>
      <w:r>
        <w:t>that</w:t>
      </w:r>
      <w:r>
        <w:rPr>
          <w:spacing w:val="-15"/>
        </w:rPr>
        <w:t xml:space="preserve"> </w:t>
      </w:r>
      <w:r>
        <w:t>problem,</w:t>
      </w:r>
      <w:r>
        <w:rPr>
          <w:spacing w:val="-15"/>
        </w:rPr>
        <w:t xml:space="preserve"> </w:t>
      </w:r>
      <w:r>
        <w:t>this</w:t>
      </w:r>
      <w:r>
        <w:rPr>
          <w:spacing w:val="-15"/>
        </w:rPr>
        <w:t xml:space="preserve"> </w:t>
      </w:r>
      <w:r>
        <w:t>study</w:t>
      </w:r>
      <w:r>
        <w:rPr>
          <w:spacing w:val="-15"/>
        </w:rPr>
        <w:t xml:space="preserve"> </w:t>
      </w:r>
      <w:r>
        <w:t>applied</w:t>
      </w:r>
      <w:r>
        <w:rPr>
          <w:spacing w:val="-15"/>
        </w:rPr>
        <w:t xml:space="preserve"> </w:t>
      </w:r>
      <w:r>
        <w:t>quantitative,</w:t>
      </w:r>
      <w:r>
        <w:rPr>
          <w:spacing w:val="-15"/>
        </w:rPr>
        <w:t xml:space="preserve"> </w:t>
      </w:r>
      <w:r>
        <w:t>positivist</w:t>
      </w:r>
      <w:r>
        <w:rPr>
          <w:spacing w:val="-15"/>
        </w:rPr>
        <w:t xml:space="preserve"> </w:t>
      </w:r>
      <w:r>
        <w:t>and</w:t>
      </w:r>
      <w:r>
        <w:rPr>
          <w:spacing w:val="-15"/>
        </w:rPr>
        <w:t xml:space="preserve"> </w:t>
      </w:r>
      <w:r>
        <w:t>deductive</w:t>
      </w:r>
      <w:r>
        <w:rPr>
          <w:spacing w:val="-15"/>
        </w:rPr>
        <w:t xml:space="preserve"> </w:t>
      </w:r>
      <w:r>
        <w:t>methodology,</w:t>
      </w:r>
      <w:r>
        <w:rPr>
          <w:spacing w:val="-15"/>
        </w:rPr>
        <w:t xml:space="preserve"> </w:t>
      </w:r>
      <w:r>
        <w:t xml:space="preserve">using only secondary data, a complete machine learning workflow (python and google </w:t>
      </w:r>
      <w:proofErr w:type="spellStart"/>
      <w:r>
        <w:t>colab</w:t>
      </w:r>
      <w:proofErr w:type="spellEnd"/>
      <w:r>
        <w:t>), and five</w:t>
      </w:r>
      <w:r>
        <w:rPr>
          <w:spacing w:val="-2"/>
        </w:rPr>
        <w:t xml:space="preserve"> </w:t>
      </w:r>
      <w:r>
        <w:t>algorithms:</w:t>
      </w:r>
      <w:r>
        <w:rPr>
          <w:spacing w:val="-2"/>
        </w:rPr>
        <w:t xml:space="preserve"> </w:t>
      </w:r>
      <w:r>
        <w:t>Logistic</w:t>
      </w:r>
      <w:r>
        <w:rPr>
          <w:spacing w:val="-3"/>
        </w:rPr>
        <w:t xml:space="preserve"> </w:t>
      </w:r>
      <w:r>
        <w:t>Regression,</w:t>
      </w:r>
      <w:r>
        <w:rPr>
          <w:spacing w:val="-2"/>
        </w:rPr>
        <w:t xml:space="preserve"> </w:t>
      </w:r>
      <w:r>
        <w:t>Random</w:t>
      </w:r>
      <w:r>
        <w:rPr>
          <w:spacing w:val="-2"/>
        </w:rPr>
        <w:t xml:space="preserve"> </w:t>
      </w:r>
      <w:r>
        <w:t>Forest,</w:t>
      </w:r>
      <w:r>
        <w:rPr>
          <w:spacing w:val="-3"/>
        </w:rPr>
        <w:t xml:space="preserve"> </w:t>
      </w:r>
      <w:proofErr w:type="spellStart"/>
      <w:r>
        <w:t>XGBoost</w:t>
      </w:r>
      <w:proofErr w:type="spellEnd"/>
      <w:r>
        <w:t>,</w:t>
      </w:r>
      <w:r>
        <w:rPr>
          <w:spacing w:val="-2"/>
        </w:rPr>
        <w:t xml:space="preserve"> </w:t>
      </w:r>
      <w:r>
        <w:t>Support</w:t>
      </w:r>
      <w:r>
        <w:rPr>
          <w:spacing w:val="-4"/>
        </w:rPr>
        <w:t xml:space="preserve"> </w:t>
      </w:r>
      <w:r>
        <w:t>Vector</w:t>
      </w:r>
      <w:r>
        <w:rPr>
          <w:spacing w:val="-2"/>
        </w:rPr>
        <w:t xml:space="preserve"> </w:t>
      </w:r>
      <w:r>
        <w:t>Machine</w:t>
      </w:r>
      <w:r>
        <w:rPr>
          <w:spacing w:val="-2"/>
        </w:rPr>
        <w:t xml:space="preserve"> </w:t>
      </w:r>
      <w:r>
        <w:t xml:space="preserve">and K-Nearest Neighbour. The research then conducted an evaluation of each model, using cross- validation, held-out testing, classification metrics, confusion matrices, ROC curves and explainability outputs. The main conclusion was that the dataset supported very good prediction performance for all 5 models; Logistic Regression and SVM models achieved perfect </w:t>
      </w:r>
      <w:proofErr w:type="spellStart"/>
      <w:r>
        <w:t>testset</w:t>
      </w:r>
      <w:proofErr w:type="spellEnd"/>
      <w:r>
        <w:t xml:space="preserve"> accuracy, F1-score and AUC, and Random Forest and </w:t>
      </w:r>
      <w:proofErr w:type="spellStart"/>
      <w:r>
        <w:t>XGBoost</w:t>
      </w:r>
      <w:proofErr w:type="spellEnd"/>
      <w:r>
        <w:t xml:space="preserve"> also showed very competitive results. The findings therefore confirmed that routine structured indicators can</w:t>
      </w:r>
      <w:r>
        <w:rPr>
          <w:spacing w:val="-5"/>
        </w:rPr>
        <w:t xml:space="preserve"> </w:t>
      </w:r>
      <w:r>
        <w:t>support</w:t>
      </w:r>
      <w:r>
        <w:rPr>
          <w:spacing w:val="-5"/>
        </w:rPr>
        <w:t xml:space="preserve"> </w:t>
      </w:r>
      <w:r>
        <w:t>the</w:t>
      </w:r>
      <w:r>
        <w:rPr>
          <w:spacing w:val="-5"/>
        </w:rPr>
        <w:t xml:space="preserve"> </w:t>
      </w:r>
      <w:r>
        <w:t>classification</w:t>
      </w:r>
      <w:r>
        <w:rPr>
          <w:spacing w:val="-5"/>
        </w:rPr>
        <w:t xml:space="preserve"> </w:t>
      </w:r>
      <w:r>
        <w:t>of</w:t>
      </w:r>
      <w:r>
        <w:rPr>
          <w:spacing w:val="-5"/>
        </w:rPr>
        <w:t xml:space="preserve"> </w:t>
      </w:r>
      <w:r>
        <w:t>early</w:t>
      </w:r>
      <w:r>
        <w:rPr>
          <w:spacing w:val="-5"/>
        </w:rPr>
        <w:t xml:space="preserve"> </w:t>
      </w:r>
      <w:r>
        <w:t>CKD</w:t>
      </w:r>
      <w:r>
        <w:rPr>
          <w:spacing w:val="-5"/>
        </w:rPr>
        <w:t xml:space="preserve"> </w:t>
      </w:r>
      <w:r>
        <w:t>risks</w:t>
      </w:r>
      <w:r>
        <w:rPr>
          <w:spacing w:val="-5"/>
        </w:rPr>
        <w:t xml:space="preserve"> </w:t>
      </w:r>
      <w:r>
        <w:t>well,</w:t>
      </w:r>
      <w:r>
        <w:rPr>
          <w:spacing w:val="-5"/>
        </w:rPr>
        <w:t xml:space="preserve"> </w:t>
      </w:r>
      <w:r>
        <w:t>at</w:t>
      </w:r>
      <w:r>
        <w:rPr>
          <w:spacing w:val="-5"/>
        </w:rPr>
        <w:t xml:space="preserve"> </w:t>
      </w:r>
      <w:r>
        <w:t>least</w:t>
      </w:r>
      <w:r>
        <w:rPr>
          <w:spacing w:val="-5"/>
        </w:rPr>
        <w:t xml:space="preserve"> </w:t>
      </w:r>
      <w:r>
        <w:t>within</w:t>
      </w:r>
      <w:r>
        <w:rPr>
          <w:spacing w:val="-5"/>
        </w:rPr>
        <w:t xml:space="preserve"> </w:t>
      </w:r>
      <w:r>
        <w:t>the</w:t>
      </w:r>
      <w:r>
        <w:rPr>
          <w:spacing w:val="-5"/>
        </w:rPr>
        <w:t xml:space="preserve"> </w:t>
      </w:r>
      <w:r>
        <w:t>context</w:t>
      </w:r>
      <w:r>
        <w:rPr>
          <w:spacing w:val="-5"/>
        </w:rPr>
        <w:t xml:space="preserve"> </w:t>
      </w:r>
      <w:r>
        <w:t>of</w:t>
      </w:r>
      <w:r>
        <w:rPr>
          <w:spacing w:val="-5"/>
        </w:rPr>
        <w:t xml:space="preserve"> </w:t>
      </w:r>
      <w:r>
        <w:t>the</w:t>
      </w:r>
      <w:r>
        <w:rPr>
          <w:spacing w:val="-5"/>
        </w:rPr>
        <w:t xml:space="preserve"> </w:t>
      </w:r>
      <w:r>
        <w:t xml:space="preserve">dataset </w:t>
      </w:r>
      <w:r>
        <w:rPr>
          <w:spacing w:val="-2"/>
        </w:rPr>
        <w:t>used.</w:t>
      </w:r>
    </w:p>
    <w:p w14:paraId="03F6A2FC" w14:textId="77777777" w:rsidR="003C0027" w:rsidRDefault="00BA701E" w:rsidP="006455F3">
      <w:pPr>
        <w:pStyle w:val="BodyText"/>
        <w:spacing w:before="1" w:line="360" w:lineRule="auto"/>
        <w:ind w:right="1283" w:firstLine="432"/>
        <w:jc w:val="both"/>
      </w:pPr>
      <w:r>
        <w:t xml:space="preserve">A second major finding was related to interpretability. Explainability layer was not superficial and returned strong insight on what variables have the greater impact on the predictions of a model Permutation importance and SHAP plots routinely identified </w:t>
      </w:r>
      <w:proofErr w:type="spellStart"/>
      <w:r>
        <w:t>haemoglobin</w:t>
      </w:r>
      <w:proofErr w:type="spellEnd"/>
      <w:r>
        <w:t>, specific gravity, packed cell volume, albumin, red blood cell count, serum creatinine</w:t>
      </w:r>
      <w:r>
        <w:rPr>
          <w:spacing w:val="-15"/>
        </w:rPr>
        <w:t xml:space="preserve"> </w:t>
      </w:r>
      <w:r>
        <w:t>and</w:t>
      </w:r>
      <w:r>
        <w:rPr>
          <w:spacing w:val="-15"/>
        </w:rPr>
        <w:t xml:space="preserve"> </w:t>
      </w:r>
      <w:r>
        <w:t>other</w:t>
      </w:r>
      <w:r>
        <w:rPr>
          <w:spacing w:val="-15"/>
        </w:rPr>
        <w:t xml:space="preserve"> </w:t>
      </w:r>
      <w:r>
        <w:t>related</w:t>
      </w:r>
      <w:r>
        <w:rPr>
          <w:spacing w:val="-15"/>
        </w:rPr>
        <w:t xml:space="preserve"> </w:t>
      </w:r>
      <w:r>
        <w:t>laboratory</w:t>
      </w:r>
      <w:r>
        <w:rPr>
          <w:spacing w:val="-15"/>
        </w:rPr>
        <w:t xml:space="preserve"> </w:t>
      </w:r>
      <w:r>
        <w:t>variables</w:t>
      </w:r>
      <w:r>
        <w:rPr>
          <w:spacing w:val="-15"/>
        </w:rPr>
        <w:t xml:space="preserve"> </w:t>
      </w:r>
      <w:r>
        <w:t>as</w:t>
      </w:r>
      <w:r>
        <w:rPr>
          <w:spacing w:val="-15"/>
        </w:rPr>
        <w:t xml:space="preserve"> </w:t>
      </w:r>
      <w:r>
        <w:t>central</w:t>
      </w:r>
      <w:r>
        <w:rPr>
          <w:spacing w:val="-15"/>
        </w:rPr>
        <w:t xml:space="preserve"> </w:t>
      </w:r>
      <w:r>
        <w:t>variables.</w:t>
      </w:r>
      <w:r>
        <w:rPr>
          <w:spacing w:val="-15"/>
        </w:rPr>
        <w:t xml:space="preserve"> </w:t>
      </w:r>
      <w:r>
        <w:t>These</w:t>
      </w:r>
      <w:r>
        <w:rPr>
          <w:spacing w:val="-15"/>
        </w:rPr>
        <w:t xml:space="preserve"> </w:t>
      </w:r>
      <w:r>
        <w:t>factors</w:t>
      </w:r>
      <w:r>
        <w:rPr>
          <w:spacing w:val="-15"/>
        </w:rPr>
        <w:t xml:space="preserve"> </w:t>
      </w:r>
      <w:r>
        <w:t>are</w:t>
      </w:r>
      <w:r>
        <w:rPr>
          <w:spacing w:val="-15"/>
        </w:rPr>
        <w:t xml:space="preserve"> </w:t>
      </w:r>
      <w:r>
        <w:t>not</w:t>
      </w:r>
      <w:r>
        <w:rPr>
          <w:spacing w:val="-15"/>
        </w:rPr>
        <w:t xml:space="preserve"> </w:t>
      </w:r>
      <w:r>
        <w:t>some sort</w:t>
      </w:r>
      <w:r>
        <w:rPr>
          <w:spacing w:val="-4"/>
        </w:rPr>
        <w:t xml:space="preserve"> </w:t>
      </w:r>
      <w:r>
        <w:t>of</w:t>
      </w:r>
      <w:r>
        <w:rPr>
          <w:spacing w:val="-4"/>
        </w:rPr>
        <w:t xml:space="preserve"> </w:t>
      </w:r>
      <w:r>
        <w:t>arbitrary</w:t>
      </w:r>
      <w:r>
        <w:rPr>
          <w:spacing w:val="-4"/>
        </w:rPr>
        <w:t xml:space="preserve"> </w:t>
      </w:r>
      <w:r>
        <w:t>statistical</w:t>
      </w:r>
      <w:r>
        <w:rPr>
          <w:spacing w:val="-6"/>
        </w:rPr>
        <w:t xml:space="preserve"> </w:t>
      </w:r>
      <w:r>
        <w:t>artefact.</w:t>
      </w:r>
      <w:r>
        <w:rPr>
          <w:spacing w:val="-7"/>
        </w:rPr>
        <w:t xml:space="preserve"> </w:t>
      </w:r>
      <w:r>
        <w:t>They</w:t>
      </w:r>
      <w:r>
        <w:rPr>
          <w:spacing w:val="-4"/>
        </w:rPr>
        <w:t xml:space="preserve"> </w:t>
      </w:r>
      <w:r>
        <w:t>are</w:t>
      </w:r>
      <w:r>
        <w:rPr>
          <w:spacing w:val="-4"/>
        </w:rPr>
        <w:t xml:space="preserve"> </w:t>
      </w:r>
      <w:r>
        <w:t>highly</w:t>
      </w:r>
      <w:r>
        <w:rPr>
          <w:spacing w:val="-4"/>
        </w:rPr>
        <w:t xml:space="preserve"> </w:t>
      </w:r>
      <w:r>
        <w:t>associated</w:t>
      </w:r>
      <w:r>
        <w:rPr>
          <w:spacing w:val="-4"/>
        </w:rPr>
        <w:t xml:space="preserve"> </w:t>
      </w:r>
      <w:r>
        <w:t>with</w:t>
      </w:r>
      <w:r>
        <w:rPr>
          <w:spacing w:val="-4"/>
        </w:rPr>
        <w:t xml:space="preserve"> </w:t>
      </w:r>
      <w:r>
        <w:t>the</w:t>
      </w:r>
      <w:r>
        <w:rPr>
          <w:spacing w:val="-4"/>
        </w:rPr>
        <w:t xml:space="preserve"> </w:t>
      </w:r>
      <w:r>
        <w:t>known</w:t>
      </w:r>
      <w:r>
        <w:rPr>
          <w:spacing w:val="-4"/>
        </w:rPr>
        <w:t xml:space="preserve"> </w:t>
      </w:r>
      <w:r>
        <w:t>clinical</w:t>
      </w:r>
      <w:r>
        <w:rPr>
          <w:spacing w:val="-4"/>
        </w:rPr>
        <w:t xml:space="preserve"> </w:t>
      </w:r>
      <w:r>
        <w:t>logic</w:t>
      </w:r>
      <w:r>
        <w:rPr>
          <w:spacing w:val="-4"/>
        </w:rPr>
        <w:t xml:space="preserve"> </w:t>
      </w:r>
      <w:r>
        <w:t>of the</w:t>
      </w:r>
      <w:r>
        <w:rPr>
          <w:spacing w:val="-14"/>
        </w:rPr>
        <w:t xml:space="preserve"> </w:t>
      </w:r>
      <w:r>
        <w:t>kidney</w:t>
      </w:r>
      <w:r>
        <w:rPr>
          <w:spacing w:val="-14"/>
        </w:rPr>
        <w:t xml:space="preserve"> </w:t>
      </w:r>
      <w:r>
        <w:t>dysfunction,</w:t>
      </w:r>
      <w:r>
        <w:rPr>
          <w:spacing w:val="-14"/>
        </w:rPr>
        <w:t xml:space="preserve"> </w:t>
      </w:r>
      <w:r>
        <w:t>with</w:t>
      </w:r>
      <w:r>
        <w:rPr>
          <w:spacing w:val="-14"/>
        </w:rPr>
        <w:t xml:space="preserve"> </w:t>
      </w:r>
      <w:r>
        <w:t>urine</w:t>
      </w:r>
      <w:r>
        <w:rPr>
          <w:spacing w:val="-14"/>
        </w:rPr>
        <w:t xml:space="preserve"> </w:t>
      </w:r>
      <w:r>
        <w:t>concentration</w:t>
      </w:r>
      <w:r>
        <w:rPr>
          <w:spacing w:val="-14"/>
        </w:rPr>
        <w:t xml:space="preserve"> </w:t>
      </w:r>
      <w:r>
        <w:t>abnormalities,</w:t>
      </w:r>
      <w:r>
        <w:rPr>
          <w:spacing w:val="-14"/>
        </w:rPr>
        <w:t xml:space="preserve"> </w:t>
      </w:r>
      <w:r>
        <w:t>protein-related</w:t>
      </w:r>
      <w:r>
        <w:rPr>
          <w:spacing w:val="-14"/>
        </w:rPr>
        <w:t xml:space="preserve"> </w:t>
      </w:r>
      <w:r>
        <w:t>measures,</w:t>
      </w:r>
      <w:r>
        <w:rPr>
          <w:spacing w:val="-14"/>
        </w:rPr>
        <w:t xml:space="preserve"> </w:t>
      </w:r>
      <w:r>
        <w:t xml:space="preserve">renal filtration measures and </w:t>
      </w:r>
      <w:proofErr w:type="spellStart"/>
      <w:r>
        <w:t>anaemia</w:t>
      </w:r>
      <w:proofErr w:type="spellEnd"/>
      <w:r>
        <w:t>-linked measures frequently involved [5], [20], [57].</w:t>
      </w:r>
    </w:p>
    <w:p w14:paraId="27D75C1D" w14:textId="77777777" w:rsidR="003C0027" w:rsidRDefault="00BA701E" w:rsidP="006455F3">
      <w:pPr>
        <w:pStyle w:val="Heading3"/>
        <w:numPr>
          <w:ilvl w:val="1"/>
          <w:numId w:val="2"/>
        </w:numPr>
        <w:tabs>
          <w:tab w:val="left" w:pos="1527"/>
        </w:tabs>
        <w:spacing w:before="150"/>
        <w:jc w:val="both"/>
      </w:pPr>
      <w:bookmarkStart w:id="41" w:name="_TOC_250002"/>
      <w:r>
        <w:t>Research</w:t>
      </w:r>
      <w:r>
        <w:rPr>
          <w:spacing w:val="-12"/>
        </w:rPr>
        <w:t xml:space="preserve"> </w:t>
      </w:r>
      <w:bookmarkEnd w:id="41"/>
      <w:r>
        <w:rPr>
          <w:spacing w:val="-2"/>
        </w:rPr>
        <w:t>Contributions</w:t>
      </w:r>
    </w:p>
    <w:p w14:paraId="0BF591B7" w14:textId="77777777" w:rsidR="003C0027" w:rsidRDefault="00BA701E" w:rsidP="006455F3">
      <w:pPr>
        <w:pStyle w:val="BodyText"/>
        <w:spacing w:before="228" w:line="360" w:lineRule="auto"/>
        <w:ind w:right="1283" w:firstLine="432"/>
        <w:jc w:val="both"/>
      </w:pPr>
      <w:r>
        <w:t>The research made academic and practical contributions. Academically, it was a part of the recently growing number of publications on explainable AI in nephrology by providing a structured comparative analysis of 5 widespread used machine learning algorithms using a consistent preprocessing and evaluating framework. Many studies discuss CKD prediction or explainability separately, but this project collaborated both by having accuracy and interpretability</w:t>
      </w:r>
      <w:r>
        <w:rPr>
          <w:spacing w:val="40"/>
        </w:rPr>
        <w:t xml:space="preserve"> </w:t>
      </w:r>
      <w:r>
        <w:t>as</w:t>
      </w:r>
      <w:r>
        <w:rPr>
          <w:spacing w:val="40"/>
        </w:rPr>
        <w:t xml:space="preserve"> </w:t>
      </w:r>
      <w:r>
        <w:t>co-equal</w:t>
      </w:r>
      <w:r>
        <w:rPr>
          <w:spacing w:val="40"/>
        </w:rPr>
        <w:t xml:space="preserve"> </w:t>
      </w:r>
      <w:r>
        <w:t>outcomes.</w:t>
      </w:r>
      <w:r>
        <w:rPr>
          <w:spacing w:val="40"/>
        </w:rPr>
        <w:t xml:space="preserve"> </w:t>
      </w:r>
      <w:r>
        <w:t>The</w:t>
      </w:r>
      <w:r>
        <w:rPr>
          <w:spacing w:val="40"/>
        </w:rPr>
        <w:t xml:space="preserve"> </w:t>
      </w:r>
      <w:r>
        <w:t>study</w:t>
      </w:r>
      <w:r>
        <w:rPr>
          <w:spacing w:val="40"/>
        </w:rPr>
        <w:t xml:space="preserve"> </w:t>
      </w:r>
      <w:r>
        <w:t>also</w:t>
      </w:r>
      <w:r>
        <w:rPr>
          <w:spacing w:val="40"/>
        </w:rPr>
        <w:t xml:space="preserve"> </w:t>
      </w:r>
      <w:r>
        <w:t>showed</w:t>
      </w:r>
      <w:r>
        <w:rPr>
          <w:spacing w:val="40"/>
        </w:rPr>
        <w:t xml:space="preserve"> </w:t>
      </w:r>
      <w:r>
        <w:t>that</w:t>
      </w:r>
      <w:r>
        <w:rPr>
          <w:spacing w:val="40"/>
        </w:rPr>
        <w:t xml:space="preserve"> </w:t>
      </w:r>
      <w:r>
        <w:t>highly</w:t>
      </w:r>
      <w:r>
        <w:rPr>
          <w:spacing w:val="40"/>
        </w:rPr>
        <w:t xml:space="preserve"> </w:t>
      </w:r>
      <w:r>
        <w:t>interpretable</w:t>
      </w:r>
      <w:r>
        <w:rPr>
          <w:spacing w:val="40"/>
        </w:rPr>
        <w:t xml:space="preserve"> </w:t>
      </w:r>
      <w:r>
        <w:t>or</w:t>
      </w:r>
    </w:p>
    <w:p w14:paraId="66E3D067" w14:textId="77777777" w:rsidR="003C0027" w:rsidRDefault="003C0027" w:rsidP="006455F3">
      <w:pPr>
        <w:pStyle w:val="BodyText"/>
        <w:spacing w:line="360" w:lineRule="auto"/>
        <w:jc w:val="both"/>
        <w:sectPr w:rsidR="003C0027">
          <w:pgSz w:w="11900" w:h="16840"/>
          <w:pgMar w:top="1380" w:right="141" w:bottom="1240" w:left="992" w:header="0" w:footer="1057" w:gutter="0"/>
          <w:cols w:space="720"/>
        </w:sectPr>
      </w:pPr>
    </w:p>
    <w:p w14:paraId="4CBEDEBA" w14:textId="77777777" w:rsidR="003C0027" w:rsidRDefault="00BA701E" w:rsidP="006455F3">
      <w:pPr>
        <w:pStyle w:val="BodyText"/>
        <w:spacing w:before="71" w:line="360" w:lineRule="auto"/>
        <w:ind w:right="1283"/>
        <w:jc w:val="both"/>
      </w:pPr>
      <w:r>
        <w:lastRenderedPageBreak/>
        <w:t>relatively simple models such as Logistic Regression can still compete with complex models if</w:t>
      </w:r>
      <w:r>
        <w:rPr>
          <w:spacing w:val="-3"/>
        </w:rPr>
        <w:t xml:space="preserve"> </w:t>
      </w:r>
      <w:r>
        <w:t>the</w:t>
      </w:r>
      <w:r>
        <w:rPr>
          <w:spacing w:val="-3"/>
        </w:rPr>
        <w:t xml:space="preserve"> </w:t>
      </w:r>
      <w:r>
        <w:t>feature</w:t>
      </w:r>
      <w:r>
        <w:rPr>
          <w:spacing w:val="-3"/>
        </w:rPr>
        <w:t xml:space="preserve"> </w:t>
      </w:r>
      <w:r>
        <w:t>set</w:t>
      </w:r>
      <w:r>
        <w:rPr>
          <w:spacing w:val="-4"/>
        </w:rPr>
        <w:t xml:space="preserve"> </w:t>
      </w:r>
      <w:r>
        <w:t>is</w:t>
      </w:r>
      <w:r>
        <w:rPr>
          <w:spacing w:val="-3"/>
        </w:rPr>
        <w:t xml:space="preserve"> </w:t>
      </w:r>
      <w:r>
        <w:t>good</w:t>
      </w:r>
      <w:r>
        <w:rPr>
          <w:spacing w:val="-3"/>
        </w:rPr>
        <w:t xml:space="preserve"> </w:t>
      </w:r>
      <w:r>
        <w:t>and</w:t>
      </w:r>
      <w:r>
        <w:rPr>
          <w:spacing w:val="-3"/>
        </w:rPr>
        <w:t xml:space="preserve"> </w:t>
      </w:r>
      <w:r>
        <w:t>the</w:t>
      </w:r>
      <w:r>
        <w:rPr>
          <w:spacing w:val="-3"/>
        </w:rPr>
        <w:t xml:space="preserve"> </w:t>
      </w:r>
      <w:r>
        <w:t>data</w:t>
      </w:r>
      <w:r>
        <w:rPr>
          <w:spacing w:val="-3"/>
        </w:rPr>
        <w:t xml:space="preserve"> </w:t>
      </w:r>
      <w:r>
        <w:t>is</w:t>
      </w:r>
      <w:r>
        <w:rPr>
          <w:spacing w:val="-3"/>
        </w:rPr>
        <w:t xml:space="preserve"> </w:t>
      </w:r>
      <w:r>
        <w:t>well</w:t>
      </w:r>
      <w:r>
        <w:rPr>
          <w:spacing w:val="-4"/>
        </w:rPr>
        <w:t xml:space="preserve"> </w:t>
      </w:r>
      <w:r>
        <w:t>prepared.</w:t>
      </w:r>
      <w:r>
        <w:rPr>
          <w:spacing w:val="-6"/>
        </w:rPr>
        <w:t xml:space="preserve"> </w:t>
      </w:r>
      <w:r>
        <w:t>This</w:t>
      </w:r>
      <w:r>
        <w:rPr>
          <w:spacing w:val="-3"/>
        </w:rPr>
        <w:t xml:space="preserve"> </w:t>
      </w:r>
      <w:r>
        <w:t>is</w:t>
      </w:r>
      <w:r>
        <w:rPr>
          <w:spacing w:val="-3"/>
        </w:rPr>
        <w:t xml:space="preserve"> </w:t>
      </w:r>
      <w:r>
        <w:t>important</w:t>
      </w:r>
      <w:r>
        <w:rPr>
          <w:spacing w:val="-4"/>
        </w:rPr>
        <w:t xml:space="preserve"> </w:t>
      </w:r>
      <w:r>
        <w:t>because</w:t>
      </w:r>
      <w:r>
        <w:rPr>
          <w:spacing w:val="-3"/>
        </w:rPr>
        <w:t xml:space="preserve"> </w:t>
      </w:r>
      <w:r>
        <w:t>if</w:t>
      </w:r>
      <w:r>
        <w:rPr>
          <w:spacing w:val="-3"/>
        </w:rPr>
        <w:t xml:space="preserve"> </w:t>
      </w:r>
      <w:r>
        <w:t>complexity doesn't</w:t>
      </w:r>
      <w:r>
        <w:rPr>
          <w:spacing w:val="-6"/>
        </w:rPr>
        <w:t xml:space="preserve"> </w:t>
      </w:r>
      <w:r>
        <w:t>automatically</w:t>
      </w:r>
      <w:r>
        <w:rPr>
          <w:spacing w:val="-5"/>
        </w:rPr>
        <w:t xml:space="preserve"> </w:t>
      </w:r>
      <w:r>
        <w:t>lead</w:t>
      </w:r>
      <w:r>
        <w:rPr>
          <w:spacing w:val="-5"/>
        </w:rPr>
        <w:t xml:space="preserve"> </w:t>
      </w:r>
      <w:r>
        <w:t>to</w:t>
      </w:r>
      <w:r>
        <w:rPr>
          <w:spacing w:val="-5"/>
        </w:rPr>
        <w:t xml:space="preserve"> </w:t>
      </w:r>
      <w:r>
        <w:t>better</w:t>
      </w:r>
      <w:r>
        <w:rPr>
          <w:spacing w:val="-5"/>
        </w:rPr>
        <w:t xml:space="preserve"> </w:t>
      </w:r>
      <w:r>
        <w:t>or</w:t>
      </w:r>
      <w:r>
        <w:rPr>
          <w:spacing w:val="-5"/>
        </w:rPr>
        <w:t xml:space="preserve"> </w:t>
      </w:r>
      <w:r>
        <w:t>more</w:t>
      </w:r>
      <w:r>
        <w:rPr>
          <w:spacing w:val="-5"/>
        </w:rPr>
        <w:t xml:space="preserve"> </w:t>
      </w:r>
      <w:r>
        <w:t>useful</w:t>
      </w:r>
      <w:r>
        <w:rPr>
          <w:spacing w:val="-5"/>
        </w:rPr>
        <w:t xml:space="preserve"> </w:t>
      </w:r>
      <w:r>
        <w:t>medical</w:t>
      </w:r>
      <w:r>
        <w:rPr>
          <w:spacing w:val="-10"/>
        </w:rPr>
        <w:t xml:space="preserve"> </w:t>
      </w:r>
      <w:r>
        <w:t>AI</w:t>
      </w:r>
      <w:r>
        <w:rPr>
          <w:spacing w:val="-5"/>
        </w:rPr>
        <w:t xml:space="preserve"> </w:t>
      </w:r>
      <w:r>
        <w:t>this</w:t>
      </w:r>
      <w:r>
        <w:rPr>
          <w:spacing w:val="-5"/>
        </w:rPr>
        <w:t xml:space="preserve"> </w:t>
      </w:r>
      <w:r>
        <w:t>is</w:t>
      </w:r>
      <w:r>
        <w:rPr>
          <w:spacing w:val="-5"/>
        </w:rPr>
        <w:t xml:space="preserve"> </w:t>
      </w:r>
      <w:r>
        <w:t>a</w:t>
      </w:r>
      <w:r>
        <w:rPr>
          <w:spacing w:val="-5"/>
        </w:rPr>
        <w:t xml:space="preserve"> </w:t>
      </w:r>
      <w:r>
        <w:t>challenging</w:t>
      </w:r>
      <w:r>
        <w:rPr>
          <w:spacing w:val="-5"/>
        </w:rPr>
        <w:t xml:space="preserve"> </w:t>
      </w:r>
      <w:r>
        <w:t>assumption [12], [16], [35].</w:t>
      </w:r>
    </w:p>
    <w:p w14:paraId="51736135" w14:textId="77777777" w:rsidR="003C0027" w:rsidRDefault="00BA701E" w:rsidP="006455F3">
      <w:pPr>
        <w:pStyle w:val="BodyText"/>
        <w:spacing w:line="360" w:lineRule="auto"/>
        <w:ind w:right="1283" w:firstLine="432"/>
        <w:jc w:val="both"/>
      </w:pPr>
      <w:r>
        <w:rPr>
          <w:spacing w:val="-2"/>
        </w:rPr>
        <w:t>A</w:t>
      </w:r>
      <w:r>
        <w:rPr>
          <w:spacing w:val="-10"/>
        </w:rPr>
        <w:t xml:space="preserve"> </w:t>
      </w:r>
      <w:r>
        <w:rPr>
          <w:spacing w:val="-2"/>
        </w:rPr>
        <w:t>further</w:t>
      </w:r>
      <w:r>
        <w:rPr>
          <w:spacing w:val="-10"/>
        </w:rPr>
        <w:t xml:space="preserve"> </w:t>
      </w:r>
      <w:r>
        <w:rPr>
          <w:spacing w:val="-2"/>
        </w:rPr>
        <w:t>contribution</w:t>
      </w:r>
      <w:r>
        <w:rPr>
          <w:spacing w:val="-4"/>
        </w:rPr>
        <w:t xml:space="preserve"> </w:t>
      </w:r>
      <w:r>
        <w:rPr>
          <w:spacing w:val="-2"/>
        </w:rPr>
        <w:t>is</w:t>
      </w:r>
      <w:r>
        <w:rPr>
          <w:spacing w:val="-6"/>
        </w:rPr>
        <w:t xml:space="preserve"> </w:t>
      </w:r>
      <w:r>
        <w:rPr>
          <w:spacing w:val="-2"/>
        </w:rPr>
        <w:t>in</w:t>
      </w:r>
      <w:r>
        <w:rPr>
          <w:spacing w:val="-6"/>
        </w:rPr>
        <w:t xml:space="preserve"> </w:t>
      </w:r>
      <w:r>
        <w:rPr>
          <w:spacing w:val="-2"/>
        </w:rPr>
        <w:t>the</w:t>
      </w:r>
      <w:r>
        <w:rPr>
          <w:spacing w:val="-6"/>
        </w:rPr>
        <w:t xml:space="preserve"> </w:t>
      </w:r>
      <w:r>
        <w:rPr>
          <w:spacing w:val="-2"/>
        </w:rPr>
        <w:t>way</w:t>
      </w:r>
      <w:r>
        <w:rPr>
          <w:spacing w:val="-6"/>
        </w:rPr>
        <w:t xml:space="preserve"> </w:t>
      </w:r>
      <w:r>
        <w:rPr>
          <w:spacing w:val="-2"/>
        </w:rPr>
        <w:t>the</w:t>
      </w:r>
      <w:r>
        <w:rPr>
          <w:spacing w:val="-6"/>
        </w:rPr>
        <w:t xml:space="preserve"> </w:t>
      </w:r>
      <w:r>
        <w:rPr>
          <w:spacing w:val="-2"/>
        </w:rPr>
        <w:t>study</w:t>
      </w:r>
      <w:r>
        <w:rPr>
          <w:spacing w:val="-7"/>
        </w:rPr>
        <w:t xml:space="preserve"> </w:t>
      </w:r>
      <w:proofErr w:type="spellStart"/>
      <w:r>
        <w:rPr>
          <w:spacing w:val="-2"/>
        </w:rPr>
        <w:t>conceptualised</w:t>
      </w:r>
      <w:proofErr w:type="spellEnd"/>
      <w:r>
        <w:rPr>
          <w:spacing w:val="-4"/>
        </w:rPr>
        <w:t xml:space="preserve"> </w:t>
      </w:r>
      <w:r>
        <w:rPr>
          <w:spacing w:val="-2"/>
        </w:rPr>
        <w:t>testing</w:t>
      </w:r>
      <w:r>
        <w:rPr>
          <w:spacing w:val="-6"/>
        </w:rPr>
        <w:t xml:space="preserve"> </w:t>
      </w:r>
      <w:r>
        <w:rPr>
          <w:spacing w:val="-2"/>
        </w:rPr>
        <w:t>and</w:t>
      </w:r>
      <w:r>
        <w:rPr>
          <w:spacing w:val="-6"/>
        </w:rPr>
        <w:t xml:space="preserve"> </w:t>
      </w:r>
      <w:r>
        <w:rPr>
          <w:spacing w:val="-2"/>
        </w:rPr>
        <w:t>evaluation.</w:t>
      </w:r>
      <w:r>
        <w:rPr>
          <w:spacing w:val="-4"/>
        </w:rPr>
        <w:t xml:space="preserve"> </w:t>
      </w:r>
      <w:r>
        <w:rPr>
          <w:spacing w:val="-2"/>
        </w:rPr>
        <w:t>Instead of</w:t>
      </w:r>
      <w:r>
        <w:rPr>
          <w:spacing w:val="-6"/>
        </w:rPr>
        <w:t xml:space="preserve"> </w:t>
      </w:r>
      <w:r>
        <w:rPr>
          <w:spacing w:val="-2"/>
        </w:rPr>
        <w:t>just</w:t>
      </w:r>
      <w:r>
        <w:rPr>
          <w:spacing w:val="-6"/>
        </w:rPr>
        <w:t xml:space="preserve"> </w:t>
      </w:r>
      <w:r>
        <w:rPr>
          <w:spacing w:val="-2"/>
        </w:rPr>
        <w:t>looking</w:t>
      </w:r>
      <w:r>
        <w:rPr>
          <w:spacing w:val="-5"/>
        </w:rPr>
        <w:t xml:space="preserve"> </w:t>
      </w:r>
      <w:r>
        <w:rPr>
          <w:spacing w:val="-2"/>
        </w:rPr>
        <w:t>at</w:t>
      </w:r>
      <w:r>
        <w:rPr>
          <w:spacing w:val="-6"/>
        </w:rPr>
        <w:t xml:space="preserve"> </w:t>
      </w:r>
      <w:r>
        <w:rPr>
          <w:spacing w:val="-2"/>
        </w:rPr>
        <w:t>any</w:t>
      </w:r>
      <w:r>
        <w:rPr>
          <w:spacing w:val="-6"/>
        </w:rPr>
        <w:t xml:space="preserve"> </w:t>
      </w:r>
      <w:r>
        <w:rPr>
          <w:spacing w:val="-2"/>
        </w:rPr>
        <w:t>one</w:t>
      </w:r>
      <w:r>
        <w:rPr>
          <w:spacing w:val="-6"/>
        </w:rPr>
        <w:t xml:space="preserve"> </w:t>
      </w:r>
      <w:r>
        <w:rPr>
          <w:spacing w:val="-2"/>
        </w:rPr>
        <w:t>performance</w:t>
      </w:r>
      <w:r>
        <w:rPr>
          <w:spacing w:val="-6"/>
        </w:rPr>
        <w:t xml:space="preserve"> </w:t>
      </w:r>
      <w:r>
        <w:rPr>
          <w:spacing w:val="-2"/>
        </w:rPr>
        <w:t>number,</w:t>
      </w:r>
      <w:r>
        <w:rPr>
          <w:spacing w:val="-6"/>
        </w:rPr>
        <w:t xml:space="preserve"> </w:t>
      </w:r>
      <w:r>
        <w:rPr>
          <w:spacing w:val="-2"/>
        </w:rPr>
        <w:t>test</w:t>
      </w:r>
      <w:r>
        <w:rPr>
          <w:spacing w:val="-6"/>
        </w:rPr>
        <w:t xml:space="preserve"> </w:t>
      </w:r>
      <w:r>
        <w:rPr>
          <w:spacing w:val="-2"/>
        </w:rPr>
        <w:t>cases,</w:t>
      </w:r>
      <w:r>
        <w:rPr>
          <w:spacing w:val="-5"/>
        </w:rPr>
        <w:t xml:space="preserve"> </w:t>
      </w:r>
      <w:r>
        <w:rPr>
          <w:spacing w:val="-2"/>
        </w:rPr>
        <w:t>metric</w:t>
      </w:r>
      <w:r>
        <w:rPr>
          <w:spacing w:val="-6"/>
        </w:rPr>
        <w:t xml:space="preserve"> </w:t>
      </w:r>
      <w:r>
        <w:rPr>
          <w:spacing w:val="-2"/>
        </w:rPr>
        <w:t>comparisons,</w:t>
      </w:r>
      <w:r>
        <w:rPr>
          <w:spacing w:val="-4"/>
        </w:rPr>
        <w:t xml:space="preserve"> </w:t>
      </w:r>
      <w:r>
        <w:rPr>
          <w:spacing w:val="-2"/>
        </w:rPr>
        <w:t>graphical</w:t>
      </w:r>
      <w:r>
        <w:rPr>
          <w:spacing w:val="-6"/>
        </w:rPr>
        <w:t xml:space="preserve"> </w:t>
      </w:r>
      <w:r>
        <w:rPr>
          <w:spacing w:val="-2"/>
        </w:rPr>
        <w:t xml:space="preserve">proofs </w:t>
      </w:r>
      <w:r>
        <w:t>and other explanatory outputs were used to assess whether the system was working as it was supposed to. This aided in establishing the dissertation into not simply a modelling exercise but</w:t>
      </w:r>
      <w:r>
        <w:rPr>
          <w:spacing w:val="-10"/>
        </w:rPr>
        <w:t xml:space="preserve"> </w:t>
      </w:r>
      <w:r>
        <w:t>a</w:t>
      </w:r>
      <w:r>
        <w:rPr>
          <w:spacing w:val="-10"/>
        </w:rPr>
        <w:t xml:space="preserve"> </w:t>
      </w:r>
      <w:proofErr w:type="gramStart"/>
      <w:r>
        <w:t>small</w:t>
      </w:r>
      <w:r>
        <w:rPr>
          <w:spacing w:val="-10"/>
        </w:rPr>
        <w:t xml:space="preserve"> </w:t>
      </w:r>
      <w:r>
        <w:t>scale</w:t>
      </w:r>
      <w:proofErr w:type="gramEnd"/>
      <w:r>
        <w:rPr>
          <w:spacing w:val="-10"/>
        </w:rPr>
        <w:t xml:space="preserve"> </w:t>
      </w:r>
      <w:r>
        <w:t>system</w:t>
      </w:r>
      <w:r>
        <w:rPr>
          <w:spacing w:val="-10"/>
        </w:rPr>
        <w:t xml:space="preserve"> </w:t>
      </w:r>
      <w:r>
        <w:t>development</w:t>
      </w:r>
      <w:r>
        <w:rPr>
          <w:spacing w:val="-10"/>
        </w:rPr>
        <w:t xml:space="preserve"> </w:t>
      </w:r>
      <w:r>
        <w:t>project</w:t>
      </w:r>
      <w:r>
        <w:rPr>
          <w:spacing w:val="-10"/>
        </w:rPr>
        <w:t xml:space="preserve"> </w:t>
      </w:r>
      <w:r>
        <w:t>that</w:t>
      </w:r>
      <w:r>
        <w:rPr>
          <w:spacing w:val="-10"/>
        </w:rPr>
        <w:t xml:space="preserve"> </w:t>
      </w:r>
      <w:r>
        <w:t>has</w:t>
      </w:r>
      <w:r>
        <w:rPr>
          <w:spacing w:val="-10"/>
        </w:rPr>
        <w:t xml:space="preserve"> </w:t>
      </w:r>
      <w:r>
        <w:t>demonstrable</w:t>
      </w:r>
      <w:r>
        <w:rPr>
          <w:spacing w:val="-10"/>
        </w:rPr>
        <w:t xml:space="preserve"> </w:t>
      </w:r>
      <w:r>
        <w:t>artefact</w:t>
      </w:r>
      <w:r>
        <w:rPr>
          <w:spacing w:val="-10"/>
        </w:rPr>
        <w:t xml:space="preserve"> </w:t>
      </w:r>
      <w:r>
        <w:t>quality.</w:t>
      </w:r>
      <w:r>
        <w:rPr>
          <w:spacing w:val="-12"/>
        </w:rPr>
        <w:t xml:space="preserve"> </w:t>
      </w:r>
      <w:r>
        <w:t>The</w:t>
      </w:r>
      <w:r>
        <w:rPr>
          <w:spacing w:val="-10"/>
        </w:rPr>
        <w:t xml:space="preserve"> </w:t>
      </w:r>
      <w:r>
        <w:t>use</w:t>
      </w:r>
      <w:r>
        <w:rPr>
          <w:spacing w:val="-10"/>
        </w:rPr>
        <w:t xml:space="preserve"> </w:t>
      </w:r>
      <w:r>
        <w:t xml:space="preserve">of annotated screenshots, confusion matrices, roc curves and explanation plots made the final evaluation more transparent and in accordance with good </w:t>
      </w:r>
      <w:proofErr w:type="spellStart"/>
      <w:r>
        <w:t>practise</w:t>
      </w:r>
      <w:proofErr w:type="spellEnd"/>
      <w:r>
        <w:t xml:space="preserve"> for responsible health AI [57], [61].</w:t>
      </w:r>
    </w:p>
    <w:p w14:paraId="52650DB6" w14:textId="77777777" w:rsidR="003C0027" w:rsidRDefault="00BA701E" w:rsidP="006455F3">
      <w:pPr>
        <w:pStyle w:val="Heading3"/>
        <w:numPr>
          <w:ilvl w:val="1"/>
          <w:numId w:val="2"/>
        </w:numPr>
        <w:tabs>
          <w:tab w:val="left" w:pos="1527"/>
        </w:tabs>
        <w:spacing w:before="149"/>
        <w:jc w:val="both"/>
      </w:pPr>
      <w:bookmarkStart w:id="42" w:name="_TOC_250001"/>
      <w:r>
        <w:t>Recommendations</w:t>
      </w:r>
      <w:r>
        <w:rPr>
          <w:spacing w:val="-12"/>
        </w:rPr>
        <w:t xml:space="preserve"> </w:t>
      </w:r>
      <w:r>
        <w:t>and</w:t>
      </w:r>
      <w:r>
        <w:rPr>
          <w:spacing w:val="-14"/>
        </w:rPr>
        <w:t xml:space="preserve"> </w:t>
      </w:r>
      <w:r>
        <w:t>Work</w:t>
      </w:r>
      <w:r>
        <w:rPr>
          <w:spacing w:val="-9"/>
        </w:rPr>
        <w:t xml:space="preserve"> </w:t>
      </w:r>
      <w:r>
        <w:t>for</w:t>
      </w:r>
      <w:r>
        <w:rPr>
          <w:spacing w:val="-9"/>
        </w:rPr>
        <w:t xml:space="preserve"> </w:t>
      </w:r>
      <w:r>
        <w:t>the</w:t>
      </w:r>
      <w:r>
        <w:rPr>
          <w:spacing w:val="-10"/>
        </w:rPr>
        <w:t xml:space="preserve"> </w:t>
      </w:r>
      <w:bookmarkEnd w:id="42"/>
      <w:r>
        <w:rPr>
          <w:spacing w:val="-2"/>
        </w:rPr>
        <w:t>Future</w:t>
      </w:r>
    </w:p>
    <w:p w14:paraId="09CBE8B2" w14:textId="77777777" w:rsidR="003C0027" w:rsidRDefault="00BA701E" w:rsidP="006455F3">
      <w:pPr>
        <w:pStyle w:val="BodyText"/>
        <w:spacing w:before="218" w:line="360" w:lineRule="auto"/>
        <w:ind w:right="1283" w:firstLine="432"/>
        <w:jc w:val="both"/>
      </w:pPr>
      <w:r>
        <w:t>Despite the good results however there is still important work to be done before any real deployment can be thought about. The first recommendation is external validation on larger and</w:t>
      </w:r>
      <w:r>
        <w:rPr>
          <w:spacing w:val="-9"/>
        </w:rPr>
        <w:t xml:space="preserve"> </w:t>
      </w:r>
      <w:r>
        <w:t>more</w:t>
      </w:r>
      <w:r>
        <w:rPr>
          <w:spacing w:val="-9"/>
        </w:rPr>
        <w:t xml:space="preserve"> </w:t>
      </w:r>
      <w:r>
        <w:t>heterogeneous</w:t>
      </w:r>
      <w:r>
        <w:rPr>
          <w:spacing w:val="-9"/>
        </w:rPr>
        <w:t xml:space="preserve"> </w:t>
      </w:r>
      <w:r>
        <w:t>data</w:t>
      </w:r>
      <w:r>
        <w:rPr>
          <w:spacing w:val="-9"/>
        </w:rPr>
        <w:t xml:space="preserve"> </w:t>
      </w:r>
      <w:r>
        <w:t>sets.</w:t>
      </w:r>
      <w:r>
        <w:rPr>
          <w:spacing w:val="-11"/>
        </w:rPr>
        <w:t xml:space="preserve"> </w:t>
      </w:r>
      <w:r>
        <w:t>The</w:t>
      </w:r>
      <w:r>
        <w:rPr>
          <w:spacing w:val="-9"/>
        </w:rPr>
        <w:t xml:space="preserve"> </w:t>
      </w:r>
      <w:r>
        <w:t>dataset</w:t>
      </w:r>
      <w:r>
        <w:rPr>
          <w:spacing w:val="-9"/>
        </w:rPr>
        <w:t xml:space="preserve"> </w:t>
      </w:r>
      <w:r>
        <w:t>in</w:t>
      </w:r>
      <w:r>
        <w:rPr>
          <w:spacing w:val="-9"/>
        </w:rPr>
        <w:t xml:space="preserve"> </w:t>
      </w:r>
      <w:r>
        <w:t>question</w:t>
      </w:r>
      <w:r>
        <w:rPr>
          <w:spacing w:val="-9"/>
        </w:rPr>
        <w:t xml:space="preserve"> </w:t>
      </w:r>
      <w:r>
        <w:t>is</w:t>
      </w:r>
      <w:r>
        <w:rPr>
          <w:spacing w:val="-9"/>
        </w:rPr>
        <w:t xml:space="preserve"> </w:t>
      </w:r>
      <w:r>
        <w:t>useful</w:t>
      </w:r>
      <w:r>
        <w:rPr>
          <w:spacing w:val="-9"/>
        </w:rPr>
        <w:t xml:space="preserve"> </w:t>
      </w:r>
      <w:r>
        <w:t>for</w:t>
      </w:r>
      <w:r>
        <w:rPr>
          <w:spacing w:val="-9"/>
        </w:rPr>
        <w:t xml:space="preserve"> </w:t>
      </w:r>
      <w:r>
        <w:t>prototype</w:t>
      </w:r>
      <w:r>
        <w:rPr>
          <w:spacing w:val="-10"/>
        </w:rPr>
        <w:t xml:space="preserve"> </w:t>
      </w:r>
      <w:r>
        <w:t>development, but</w:t>
      </w:r>
      <w:r>
        <w:rPr>
          <w:spacing w:val="-3"/>
        </w:rPr>
        <w:t xml:space="preserve"> </w:t>
      </w:r>
      <w:r>
        <w:t>seems</w:t>
      </w:r>
      <w:r>
        <w:rPr>
          <w:spacing w:val="-3"/>
        </w:rPr>
        <w:t xml:space="preserve"> </w:t>
      </w:r>
      <w:r>
        <w:t>relatively</w:t>
      </w:r>
      <w:r>
        <w:rPr>
          <w:spacing w:val="-3"/>
        </w:rPr>
        <w:t xml:space="preserve"> </w:t>
      </w:r>
      <w:r>
        <w:t>clean</w:t>
      </w:r>
      <w:r>
        <w:rPr>
          <w:spacing w:val="-3"/>
        </w:rPr>
        <w:t xml:space="preserve"> </w:t>
      </w:r>
      <w:r>
        <w:t>and</w:t>
      </w:r>
      <w:r>
        <w:rPr>
          <w:spacing w:val="-3"/>
        </w:rPr>
        <w:t xml:space="preserve"> </w:t>
      </w:r>
      <w:r>
        <w:t>separable,</w:t>
      </w:r>
      <w:r>
        <w:rPr>
          <w:spacing w:val="-3"/>
        </w:rPr>
        <w:t xml:space="preserve"> </w:t>
      </w:r>
      <w:r>
        <w:t>which</w:t>
      </w:r>
      <w:r>
        <w:rPr>
          <w:spacing w:val="-3"/>
        </w:rPr>
        <w:t xml:space="preserve"> </w:t>
      </w:r>
      <w:r>
        <w:t>might</w:t>
      </w:r>
      <w:r>
        <w:rPr>
          <w:spacing w:val="-3"/>
        </w:rPr>
        <w:t xml:space="preserve"> </w:t>
      </w:r>
      <w:r>
        <w:t>have</w:t>
      </w:r>
      <w:r>
        <w:rPr>
          <w:spacing w:val="-3"/>
        </w:rPr>
        <w:t xml:space="preserve"> </w:t>
      </w:r>
      <w:r>
        <w:t>made</w:t>
      </w:r>
      <w:r>
        <w:rPr>
          <w:spacing w:val="-3"/>
        </w:rPr>
        <w:t xml:space="preserve"> </w:t>
      </w:r>
      <w:r>
        <w:t>the</w:t>
      </w:r>
      <w:r>
        <w:rPr>
          <w:spacing w:val="-3"/>
        </w:rPr>
        <w:t xml:space="preserve"> </w:t>
      </w:r>
      <w:r>
        <w:t>classification</w:t>
      </w:r>
      <w:r>
        <w:rPr>
          <w:spacing w:val="-3"/>
        </w:rPr>
        <w:t xml:space="preserve"> </w:t>
      </w:r>
      <w:r>
        <w:t>task</w:t>
      </w:r>
      <w:r>
        <w:rPr>
          <w:spacing w:val="-3"/>
        </w:rPr>
        <w:t xml:space="preserve"> </w:t>
      </w:r>
      <w:r>
        <w:t>easier than</w:t>
      </w:r>
      <w:r>
        <w:rPr>
          <w:spacing w:val="-3"/>
        </w:rPr>
        <w:t xml:space="preserve"> </w:t>
      </w:r>
      <w:r>
        <w:t>those</w:t>
      </w:r>
      <w:r>
        <w:rPr>
          <w:spacing w:val="-3"/>
        </w:rPr>
        <w:t xml:space="preserve"> </w:t>
      </w:r>
      <w:r>
        <w:t>in</w:t>
      </w:r>
      <w:r>
        <w:rPr>
          <w:spacing w:val="-3"/>
        </w:rPr>
        <w:t xml:space="preserve"> </w:t>
      </w:r>
      <w:r>
        <w:t>real-world</w:t>
      </w:r>
      <w:r>
        <w:rPr>
          <w:spacing w:val="-3"/>
        </w:rPr>
        <w:t xml:space="preserve"> </w:t>
      </w:r>
      <w:r>
        <w:t>clinical</w:t>
      </w:r>
      <w:r>
        <w:rPr>
          <w:spacing w:val="-3"/>
        </w:rPr>
        <w:t xml:space="preserve"> </w:t>
      </w:r>
      <w:r>
        <w:t>environments.</w:t>
      </w:r>
      <w:r>
        <w:rPr>
          <w:spacing w:val="-3"/>
        </w:rPr>
        <w:t xml:space="preserve"> </w:t>
      </w:r>
      <w:r>
        <w:t>Future</w:t>
      </w:r>
      <w:r>
        <w:rPr>
          <w:spacing w:val="-3"/>
        </w:rPr>
        <w:t xml:space="preserve"> </w:t>
      </w:r>
      <w:r>
        <w:t>research</w:t>
      </w:r>
      <w:r>
        <w:rPr>
          <w:spacing w:val="-3"/>
        </w:rPr>
        <w:t xml:space="preserve"> </w:t>
      </w:r>
      <w:r>
        <w:t>would</w:t>
      </w:r>
      <w:r>
        <w:rPr>
          <w:spacing w:val="-3"/>
        </w:rPr>
        <w:t xml:space="preserve"> </w:t>
      </w:r>
      <w:r>
        <w:t>therefore</w:t>
      </w:r>
      <w:r>
        <w:rPr>
          <w:spacing w:val="-3"/>
        </w:rPr>
        <w:t xml:space="preserve"> </w:t>
      </w:r>
      <w:r>
        <w:t>do</w:t>
      </w:r>
      <w:r>
        <w:rPr>
          <w:spacing w:val="-3"/>
        </w:rPr>
        <w:t xml:space="preserve"> </w:t>
      </w:r>
      <w:r>
        <w:t>well</w:t>
      </w:r>
      <w:r>
        <w:rPr>
          <w:spacing w:val="-3"/>
        </w:rPr>
        <w:t xml:space="preserve"> </w:t>
      </w:r>
      <w:r>
        <w:t>to</w:t>
      </w:r>
      <w:r>
        <w:rPr>
          <w:spacing w:val="-3"/>
        </w:rPr>
        <w:t xml:space="preserve"> </w:t>
      </w:r>
      <w:r>
        <w:t xml:space="preserve">test the same pipeline on </w:t>
      </w:r>
      <w:proofErr w:type="spellStart"/>
      <w:r>
        <w:t>multicentre</w:t>
      </w:r>
      <w:proofErr w:type="spellEnd"/>
      <w:r>
        <w:t xml:space="preserve"> data as well as regionally diverse populations and larger electronic health record datasets to see if the performance results </w:t>
      </w:r>
      <w:proofErr w:type="spellStart"/>
      <w:proofErr w:type="gramStart"/>
      <w:r>
        <w:t>generalises</w:t>
      </w:r>
      <w:proofErr w:type="spellEnd"/>
      <w:proofErr w:type="gramEnd"/>
      <w:r>
        <w:t>. This is of particular importance given previous nephrology research highlighting that predictive models can</w:t>
      </w:r>
      <w:r>
        <w:rPr>
          <w:spacing w:val="-4"/>
        </w:rPr>
        <w:t xml:space="preserve"> </w:t>
      </w:r>
      <w:r>
        <w:t>lose</w:t>
      </w:r>
      <w:r>
        <w:rPr>
          <w:spacing w:val="-4"/>
        </w:rPr>
        <w:t xml:space="preserve"> </w:t>
      </w:r>
      <w:r>
        <w:t>accuracy</w:t>
      </w:r>
      <w:r>
        <w:rPr>
          <w:spacing w:val="-4"/>
        </w:rPr>
        <w:t xml:space="preserve"> </w:t>
      </w:r>
      <w:r>
        <w:t>when</w:t>
      </w:r>
      <w:r>
        <w:rPr>
          <w:spacing w:val="-4"/>
        </w:rPr>
        <w:t xml:space="preserve"> </w:t>
      </w:r>
      <w:r>
        <w:t>transferred</w:t>
      </w:r>
      <w:r>
        <w:rPr>
          <w:spacing w:val="-5"/>
        </w:rPr>
        <w:t xml:space="preserve"> </w:t>
      </w:r>
      <w:r>
        <w:t>between</w:t>
      </w:r>
      <w:r>
        <w:rPr>
          <w:spacing w:val="-4"/>
        </w:rPr>
        <w:t xml:space="preserve"> </w:t>
      </w:r>
      <w:r>
        <w:t>the</w:t>
      </w:r>
      <w:r>
        <w:rPr>
          <w:spacing w:val="-4"/>
        </w:rPr>
        <w:t xml:space="preserve"> </w:t>
      </w:r>
      <w:r>
        <w:t>hospital/hospitals</w:t>
      </w:r>
      <w:r>
        <w:rPr>
          <w:spacing w:val="-4"/>
        </w:rPr>
        <w:t xml:space="preserve"> </w:t>
      </w:r>
      <w:r>
        <w:t>or</w:t>
      </w:r>
      <w:r>
        <w:rPr>
          <w:spacing w:val="-4"/>
        </w:rPr>
        <w:t xml:space="preserve"> </w:t>
      </w:r>
      <w:r>
        <w:t>population</w:t>
      </w:r>
      <w:r>
        <w:rPr>
          <w:spacing w:val="-5"/>
        </w:rPr>
        <w:t xml:space="preserve"> </w:t>
      </w:r>
      <w:r>
        <w:t>with</w:t>
      </w:r>
      <w:r>
        <w:rPr>
          <w:spacing w:val="-5"/>
        </w:rPr>
        <w:t xml:space="preserve"> </w:t>
      </w:r>
      <w:r>
        <w:t xml:space="preserve">different recording </w:t>
      </w:r>
      <w:proofErr w:type="spellStart"/>
      <w:r>
        <w:t>practises</w:t>
      </w:r>
      <w:proofErr w:type="spellEnd"/>
      <w:r>
        <w:t xml:space="preserve"> and population and demographic structures [60], [63]. A second recommendation is that of prospective validation. Retrospective secondary data are useful for proof-of-concept work, but prospective evaluation would demonstrate whether the model is reliable when fed with data as they occur in real time.</w:t>
      </w:r>
    </w:p>
    <w:p w14:paraId="6EAAA584" w14:textId="77777777" w:rsidR="003C0027" w:rsidRDefault="00BA701E" w:rsidP="006455F3">
      <w:pPr>
        <w:pStyle w:val="BodyText"/>
        <w:spacing w:line="360" w:lineRule="auto"/>
        <w:ind w:right="1283" w:firstLine="432"/>
        <w:jc w:val="both"/>
      </w:pPr>
      <w:r>
        <w:t>A</w:t>
      </w:r>
      <w:r>
        <w:rPr>
          <w:spacing w:val="-10"/>
        </w:rPr>
        <w:t xml:space="preserve"> </w:t>
      </w:r>
      <w:r>
        <w:t>third</w:t>
      </w:r>
      <w:r>
        <w:rPr>
          <w:spacing w:val="-6"/>
        </w:rPr>
        <w:t xml:space="preserve"> </w:t>
      </w:r>
      <w:r>
        <w:t>of</w:t>
      </w:r>
      <w:r>
        <w:rPr>
          <w:spacing w:val="-5"/>
        </w:rPr>
        <w:t xml:space="preserve"> </w:t>
      </w:r>
      <w:r>
        <w:t>the</w:t>
      </w:r>
      <w:r>
        <w:rPr>
          <w:spacing w:val="-5"/>
        </w:rPr>
        <w:t xml:space="preserve"> </w:t>
      </w:r>
      <w:r>
        <w:t>recommendations</w:t>
      </w:r>
      <w:r>
        <w:rPr>
          <w:spacing w:val="-5"/>
        </w:rPr>
        <w:t xml:space="preserve"> </w:t>
      </w:r>
      <w:r>
        <w:t>is</w:t>
      </w:r>
      <w:r>
        <w:rPr>
          <w:spacing w:val="-5"/>
        </w:rPr>
        <w:t xml:space="preserve"> </w:t>
      </w:r>
      <w:r>
        <w:t>to</w:t>
      </w:r>
      <w:r>
        <w:rPr>
          <w:spacing w:val="-5"/>
        </w:rPr>
        <w:t xml:space="preserve"> </w:t>
      </w:r>
      <w:r>
        <w:t>expand</w:t>
      </w:r>
      <w:r>
        <w:rPr>
          <w:spacing w:val="-5"/>
        </w:rPr>
        <w:t xml:space="preserve"> </w:t>
      </w:r>
      <w:r>
        <w:t>the</w:t>
      </w:r>
      <w:r>
        <w:rPr>
          <w:spacing w:val="-5"/>
        </w:rPr>
        <w:t xml:space="preserve"> </w:t>
      </w:r>
      <w:r>
        <w:t>framework</w:t>
      </w:r>
      <w:r>
        <w:rPr>
          <w:spacing w:val="-5"/>
        </w:rPr>
        <w:t xml:space="preserve"> </w:t>
      </w:r>
      <w:r>
        <w:t>of</w:t>
      </w:r>
      <w:r>
        <w:rPr>
          <w:spacing w:val="-5"/>
        </w:rPr>
        <w:t xml:space="preserve"> </w:t>
      </w:r>
      <w:r>
        <w:t>explainability.</w:t>
      </w:r>
      <w:r>
        <w:rPr>
          <w:spacing w:val="-7"/>
        </w:rPr>
        <w:t xml:space="preserve"> </w:t>
      </w:r>
      <w:r>
        <w:t>The</w:t>
      </w:r>
      <w:r>
        <w:rPr>
          <w:spacing w:val="-5"/>
        </w:rPr>
        <w:t xml:space="preserve"> </w:t>
      </w:r>
      <w:r>
        <w:t>present study used permutation importance and SHAP, which were effective and interpretable. However future work could compare these with other methods such as the LIME or counterfactual explanations to explanation frameworks, or uncertainty-aware explanation frameworks.</w:t>
      </w:r>
      <w:r>
        <w:rPr>
          <w:spacing w:val="-3"/>
        </w:rPr>
        <w:t xml:space="preserve"> </w:t>
      </w:r>
      <w:r>
        <w:t>That</w:t>
      </w:r>
      <w:r>
        <w:rPr>
          <w:spacing w:val="-1"/>
        </w:rPr>
        <w:t xml:space="preserve"> </w:t>
      </w:r>
      <w:r>
        <w:t>would</w:t>
      </w:r>
      <w:r>
        <w:rPr>
          <w:spacing w:val="-1"/>
        </w:rPr>
        <w:t xml:space="preserve"> </w:t>
      </w:r>
      <w:r>
        <w:t>aid</w:t>
      </w:r>
      <w:r>
        <w:rPr>
          <w:spacing w:val="-1"/>
        </w:rPr>
        <w:t xml:space="preserve"> </w:t>
      </w:r>
      <w:r>
        <w:t>in</w:t>
      </w:r>
      <w:r>
        <w:rPr>
          <w:spacing w:val="-1"/>
        </w:rPr>
        <w:t xml:space="preserve"> </w:t>
      </w:r>
      <w:r>
        <w:t>determining</w:t>
      </w:r>
      <w:r>
        <w:rPr>
          <w:spacing w:val="-1"/>
        </w:rPr>
        <w:t xml:space="preserve"> </w:t>
      </w:r>
      <w:r>
        <w:t>not</w:t>
      </w:r>
      <w:r>
        <w:rPr>
          <w:spacing w:val="-1"/>
        </w:rPr>
        <w:t xml:space="preserve"> </w:t>
      </w:r>
      <w:r>
        <w:t>only</w:t>
      </w:r>
      <w:r>
        <w:rPr>
          <w:spacing w:val="-1"/>
        </w:rPr>
        <w:t xml:space="preserve"> </w:t>
      </w:r>
      <w:r>
        <w:t>what</w:t>
      </w:r>
      <w:r>
        <w:rPr>
          <w:spacing w:val="-1"/>
        </w:rPr>
        <w:t xml:space="preserve"> </w:t>
      </w:r>
      <w:r>
        <w:t>features</w:t>
      </w:r>
      <w:r>
        <w:rPr>
          <w:spacing w:val="-1"/>
        </w:rPr>
        <w:t xml:space="preserve"> </w:t>
      </w:r>
      <w:r>
        <w:t>are</w:t>
      </w:r>
      <w:r>
        <w:rPr>
          <w:spacing w:val="-1"/>
        </w:rPr>
        <w:t xml:space="preserve"> </w:t>
      </w:r>
      <w:r>
        <w:t>influential,</w:t>
      </w:r>
      <w:r>
        <w:rPr>
          <w:spacing w:val="-1"/>
        </w:rPr>
        <w:t xml:space="preserve"> </w:t>
      </w:r>
      <w:r>
        <w:t>but</w:t>
      </w:r>
      <w:r>
        <w:rPr>
          <w:spacing w:val="-1"/>
        </w:rPr>
        <w:t xml:space="preserve"> </w:t>
      </w:r>
      <w:r>
        <w:t>also</w:t>
      </w:r>
      <w:r>
        <w:rPr>
          <w:spacing w:val="-1"/>
        </w:rPr>
        <w:t xml:space="preserve"> </w:t>
      </w:r>
      <w:r>
        <w:t>the stability</w:t>
      </w:r>
      <w:r>
        <w:rPr>
          <w:spacing w:val="-15"/>
        </w:rPr>
        <w:t xml:space="preserve"> </w:t>
      </w:r>
      <w:r>
        <w:t>or</w:t>
      </w:r>
      <w:r>
        <w:rPr>
          <w:spacing w:val="-15"/>
        </w:rPr>
        <w:t xml:space="preserve"> </w:t>
      </w:r>
      <w:r>
        <w:t>clinical</w:t>
      </w:r>
      <w:r>
        <w:rPr>
          <w:spacing w:val="-15"/>
        </w:rPr>
        <w:t xml:space="preserve"> </w:t>
      </w:r>
      <w:r>
        <w:t>utility</w:t>
      </w:r>
      <w:r>
        <w:rPr>
          <w:spacing w:val="-15"/>
        </w:rPr>
        <w:t xml:space="preserve"> </w:t>
      </w:r>
      <w:r>
        <w:t>of</w:t>
      </w:r>
      <w:r>
        <w:rPr>
          <w:spacing w:val="-15"/>
        </w:rPr>
        <w:t xml:space="preserve"> </w:t>
      </w:r>
      <w:r>
        <w:t>different</w:t>
      </w:r>
      <w:r>
        <w:rPr>
          <w:spacing w:val="-15"/>
        </w:rPr>
        <w:t xml:space="preserve"> </w:t>
      </w:r>
      <w:r>
        <w:t>types</w:t>
      </w:r>
      <w:r>
        <w:rPr>
          <w:spacing w:val="-15"/>
        </w:rPr>
        <w:t xml:space="preserve"> </w:t>
      </w:r>
      <w:r>
        <w:t>of</w:t>
      </w:r>
      <w:r>
        <w:rPr>
          <w:spacing w:val="-15"/>
        </w:rPr>
        <w:t xml:space="preserve"> </w:t>
      </w:r>
      <w:r>
        <w:t>explanation</w:t>
      </w:r>
      <w:r>
        <w:rPr>
          <w:spacing w:val="-15"/>
        </w:rPr>
        <w:t xml:space="preserve"> </w:t>
      </w:r>
      <w:r>
        <w:t>[19],</w:t>
      </w:r>
      <w:r>
        <w:rPr>
          <w:spacing w:val="-14"/>
        </w:rPr>
        <w:t xml:space="preserve"> </w:t>
      </w:r>
      <w:r>
        <w:t>[33].</w:t>
      </w:r>
      <w:r>
        <w:rPr>
          <w:spacing w:val="-15"/>
        </w:rPr>
        <w:t xml:space="preserve"> </w:t>
      </w:r>
      <w:r>
        <w:t>A</w:t>
      </w:r>
      <w:r>
        <w:rPr>
          <w:spacing w:val="-15"/>
        </w:rPr>
        <w:t xml:space="preserve"> </w:t>
      </w:r>
      <w:r>
        <w:t>fourth</w:t>
      </w:r>
      <w:r>
        <w:rPr>
          <w:spacing w:val="-14"/>
        </w:rPr>
        <w:t xml:space="preserve"> </w:t>
      </w:r>
      <w:r>
        <w:t xml:space="preserve">recommendation is to enhance the data inputs. The project was deliberately </w:t>
      </w:r>
      <w:proofErr w:type="spellStart"/>
      <w:r>
        <w:t>focussed</w:t>
      </w:r>
      <w:proofErr w:type="spellEnd"/>
      <w:r>
        <w:t xml:space="preserve"> on routine laboratory and</w:t>
      </w:r>
    </w:p>
    <w:p w14:paraId="239CA347" w14:textId="77777777" w:rsidR="003C0027" w:rsidRDefault="003C0027" w:rsidP="006455F3">
      <w:pPr>
        <w:pStyle w:val="BodyText"/>
        <w:spacing w:line="360" w:lineRule="auto"/>
        <w:jc w:val="both"/>
        <w:sectPr w:rsidR="003C0027">
          <w:pgSz w:w="11900" w:h="16840"/>
          <w:pgMar w:top="1380" w:right="141" w:bottom="1240" w:left="992" w:header="0" w:footer="1057" w:gutter="0"/>
          <w:cols w:space="720"/>
        </w:sectPr>
      </w:pPr>
    </w:p>
    <w:p w14:paraId="4B30AB0A" w14:textId="77777777" w:rsidR="003C0027" w:rsidRDefault="00BA701E" w:rsidP="006455F3">
      <w:pPr>
        <w:pStyle w:val="BodyText"/>
        <w:spacing w:before="71" w:line="360" w:lineRule="auto"/>
        <w:ind w:right="1283"/>
        <w:jc w:val="both"/>
      </w:pPr>
      <w:r>
        <w:lastRenderedPageBreak/>
        <w:t>clinical</w:t>
      </w:r>
      <w:r>
        <w:rPr>
          <w:spacing w:val="-4"/>
        </w:rPr>
        <w:t xml:space="preserve"> </w:t>
      </w:r>
      <w:r>
        <w:t>indicators</w:t>
      </w:r>
      <w:r>
        <w:rPr>
          <w:spacing w:val="-4"/>
        </w:rPr>
        <w:t xml:space="preserve"> </w:t>
      </w:r>
      <w:r>
        <w:t>because</w:t>
      </w:r>
      <w:r>
        <w:rPr>
          <w:spacing w:val="-4"/>
        </w:rPr>
        <w:t xml:space="preserve"> </w:t>
      </w:r>
      <w:r>
        <w:t>they</w:t>
      </w:r>
      <w:r>
        <w:rPr>
          <w:spacing w:val="-4"/>
        </w:rPr>
        <w:t xml:space="preserve"> </w:t>
      </w:r>
      <w:r>
        <w:t>are</w:t>
      </w:r>
      <w:r>
        <w:rPr>
          <w:spacing w:val="-4"/>
        </w:rPr>
        <w:t xml:space="preserve"> </w:t>
      </w:r>
      <w:r>
        <w:t>available</w:t>
      </w:r>
      <w:r>
        <w:rPr>
          <w:spacing w:val="-4"/>
        </w:rPr>
        <w:t xml:space="preserve"> </w:t>
      </w:r>
      <w:r>
        <w:t>and</w:t>
      </w:r>
      <w:r>
        <w:rPr>
          <w:spacing w:val="-4"/>
        </w:rPr>
        <w:t xml:space="preserve"> </w:t>
      </w:r>
      <w:r>
        <w:t>practical.</w:t>
      </w:r>
      <w:r>
        <w:rPr>
          <w:spacing w:val="-4"/>
        </w:rPr>
        <w:t xml:space="preserve"> </w:t>
      </w:r>
      <w:r>
        <w:t>However,</w:t>
      </w:r>
      <w:r>
        <w:rPr>
          <w:spacing w:val="-4"/>
        </w:rPr>
        <w:t xml:space="preserve"> </w:t>
      </w:r>
      <w:r>
        <w:t>in</w:t>
      </w:r>
      <w:r>
        <w:rPr>
          <w:spacing w:val="-4"/>
        </w:rPr>
        <w:t xml:space="preserve"> </w:t>
      </w:r>
      <w:r>
        <w:t>future,</w:t>
      </w:r>
      <w:r>
        <w:rPr>
          <w:spacing w:val="-4"/>
        </w:rPr>
        <w:t xml:space="preserve"> </w:t>
      </w:r>
      <w:r>
        <w:t>extensions</w:t>
      </w:r>
      <w:r>
        <w:rPr>
          <w:spacing w:val="-4"/>
        </w:rPr>
        <w:t xml:space="preserve"> </w:t>
      </w:r>
      <w:r>
        <w:t>can include multimodal or longitudinal data such as repeated laboratory data, medication data or connected</w:t>
      </w:r>
      <w:r>
        <w:rPr>
          <w:spacing w:val="-9"/>
        </w:rPr>
        <w:t xml:space="preserve"> </w:t>
      </w:r>
      <w:r>
        <w:t>imaging</w:t>
      </w:r>
      <w:r>
        <w:rPr>
          <w:spacing w:val="-9"/>
        </w:rPr>
        <w:t xml:space="preserve"> </w:t>
      </w:r>
      <w:r>
        <w:t>and</w:t>
      </w:r>
      <w:r>
        <w:rPr>
          <w:spacing w:val="-9"/>
        </w:rPr>
        <w:t xml:space="preserve"> </w:t>
      </w:r>
      <w:r>
        <w:t>cardiovascular</w:t>
      </w:r>
      <w:r>
        <w:rPr>
          <w:spacing w:val="-10"/>
        </w:rPr>
        <w:t xml:space="preserve"> </w:t>
      </w:r>
      <w:r>
        <w:t>data.</w:t>
      </w:r>
      <w:r>
        <w:rPr>
          <w:spacing w:val="-9"/>
        </w:rPr>
        <w:t xml:space="preserve"> </w:t>
      </w:r>
      <w:r>
        <w:t>Emerging</w:t>
      </w:r>
      <w:r>
        <w:rPr>
          <w:spacing w:val="-9"/>
        </w:rPr>
        <w:t xml:space="preserve"> </w:t>
      </w:r>
      <w:r>
        <w:t>work</w:t>
      </w:r>
      <w:r>
        <w:rPr>
          <w:spacing w:val="-9"/>
        </w:rPr>
        <w:t xml:space="preserve"> </w:t>
      </w:r>
      <w:r>
        <w:t>on</w:t>
      </w:r>
      <w:r>
        <w:rPr>
          <w:spacing w:val="-9"/>
        </w:rPr>
        <w:t xml:space="preserve"> </w:t>
      </w:r>
      <w:r>
        <w:t>omics,</w:t>
      </w:r>
      <w:r>
        <w:rPr>
          <w:spacing w:val="-9"/>
        </w:rPr>
        <w:t xml:space="preserve"> </w:t>
      </w:r>
      <w:r>
        <w:t>ECG</w:t>
      </w:r>
      <w:r>
        <w:rPr>
          <w:spacing w:val="-9"/>
        </w:rPr>
        <w:t xml:space="preserve"> </w:t>
      </w:r>
      <w:r>
        <w:t>data</w:t>
      </w:r>
      <w:r>
        <w:rPr>
          <w:spacing w:val="-9"/>
        </w:rPr>
        <w:t xml:space="preserve"> </w:t>
      </w:r>
      <w:r>
        <w:t>and</w:t>
      </w:r>
      <w:r>
        <w:rPr>
          <w:spacing w:val="-9"/>
        </w:rPr>
        <w:t xml:space="preserve"> </w:t>
      </w:r>
      <w:r>
        <w:t>precision nephrology</w:t>
      </w:r>
      <w:r>
        <w:rPr>
          <w:spacing w:val="-13"/>
        </w:rPr>
        <w:t xml:space="preserve"> </w:t>
      </w:r>
      <w:r>
        <w:t>pathways</w:t>
      </w:r>
      <w:r>
        <w:rPr>
          <w:spacing w:val="-12"/>
        </w:rPr>
        <w:t xml:space="preserve"> </w:t>
      </w:r>
      <w:r>
        <w:t>suggest</w:t>
      </w:r>
      <w:r>
        <w:rPr>
          <w:spacing w:val="-13"/>
        </w:rPr>
        <w:t xml:space="preserve"> </w:t>
      </w:r>
      <w:r>
        <w:t>that</w:t>
      </w:r>
      <w:r>
        <w:rPr>
          <w:spacing w:val="-12"/>
        </w:rPr>
        <w:t xml:space="preserve"> </w:t>
      </w:r>
      <w:r>
        <w:t>broader</w:t>
      </w:r>
      <w:r>
        <w:rPr>
          <w:spacing w:val="-13"/>
        </w:rPr>
        <w:t xml:space="preserve"> </w:t>
      </w:r>
      <w:r>
        <w:t>integration</w:t>
      </w:r>
      <w:r>
        <w:rPr>
          <w:spacing w:val="-12"/>
        </w:rPr>
        <w:t xml:space="preserve"> </w:t>
      </w:r>
      <w:r>
        <w:t>of</w:t>
      </w:r>
      <w:r>
        <w:rPr>
          <w:spacing w:val="-12"/>
        </w:rPr>
        <w:t xml:space="preserve"> </w:t>
      </w:r>
      <w:r>
        <w:t>data</w:t>
      </w:r>
      <w:r>
        <w:rPr>
          <w:spacing w:val="-12"/>
        </w:rPr>
        <w:t xml:space="preserve"> </w:t>
      </w:r>
      <w:r>
        <w:t>is</w:t>
      </w:r>
      <w:r>
        <w:rPr>
          <w:spacing w:val="-12"/>
        </w:rPr>
        <w:t xml:space="preserve"> </w:t>
      </w:r>
      <w:r>
        <w:t>a</w:t>
      </w:r>
      <w:r>
        <w:rPr>
          <w:spacing w:val="-12"/>
        </w:rPr>
        <w:t xml:space="preserve"> </w:t>
      </w:r>
      <w:r>
        <w:t>potential</w:t>
      </w:r>
      <w:r>
        <w:rPr>
          <w:spacing w:val="-12"/>
        </w:rPr>
        <w:t xml:space="preserve"> </w:t>
      </w:r>
      <w:r>
        <w:t>way</w:t>
      </w:r>
      <w:r>
        <w:rPr>
          <w:spacing w:val="-12"/>
        </w:rPr>
        <w:t xml:space="preserve"> </w:t>
      </w:r>
      <w:r>
        <w:t>to</w:t>
      </w:r>
      <w:r>
        <w:rPr>
          <w:spacing w:val="-12"/>
        </w:rPr>
        <w:t xml:space="preserve"> </w:t>
      </w:r>
      <w:r>
        <w:t>support</w:t>
      </w:r>
      <w:r>
        <w:rPr>
          <w:spacing w:val="-13"/>
        </w:rPr>
        <w:t xml:space="preserve"> </w:t>
      </w:r>
      <w:r>
        <w:t xml:space="preserve">even earlier or more </w:t>
      </w:r>
      <w:proofErr w:type="spellStart"/>
      <w:r>
        <w:t>individualised</w:t>
      </w:r>
      <w:proofErr w:type="spellEnd"/>
      <w:r>
        <w:t xml:space="preserve"> risk prediction [15], [21], [64].</w:t>
      </w:r>
    </w:p>
    <w:p w14:paraId="251E8D14" w14:textId="77777777" w:rsidR="003C0027" w:rsidRDefault="00BA701E" w:rsidP="006455F3">
      <w:pPr>
        <w:pStyle w:val="BodyText"/>
        <w:spacing w:line="360" w:lineRule="auto"/>
        <w:ind w:right="1283" w:firstLine="432"/>
        <w:jc w:val="both"/>
      </w:pPr>
      <w:r>
        <w:rPr>
          <w:spacing w:val="-2"/>
        </w:rPr>
        <w:t>From</w:t>
      </w:r>
      <w:r>
        <w:rPr>
          <w:spacing w:val="-7"/>
        </w:rPr>
        <w:t xml:space="preserve"> </w:t>
      </w:r>
      <w:r>
        <w:rPr>
          <w:spacing w:val="-2"/>
        </w:rPr>
        <w:t>the</w:t>
      </w:r>
      <w:r>
        <w:rPr>
          <w:spacing w:val="-7"/>
        </w:rPr>
        <w:t xml:space="preserve"> </w:t>
      </w:r>
      <w:r>
        <w:rPr>
          <w:spacing w:val="-2"/>
        </w:rPr>
        <w:t>standpoint</w:t>
      </w:r>
      <w:r>
        <w:rPr>
          <w:spacing w:val="-7"/>
        </w:rPr>
        <w:t xml:space="preserve"> </w:t>
      </w:r>
      <w:r>
        <w:rPr>
          <w:spacing w:val="-2"/>
        </w:rPr>
        <w:t>of</w:t>
      </w:r>
      <w:r>
        <w:rPr>
          <w:spacing w:val="-7"/>
        </w:rPr>
        <w:t xml:space="preserve"> </w:t>
      </w:r>
      <w:r>
        <w:rPr>
          <w:spacing w:val="-2"/>
        </w:rPr>
        <w:t>system</w:t>
      </w:r>
      <w:r>
        <w:rPr>
          <w:spacing w:val="-7"/>
        </w:rPr>
        <w:t xml:space="preserve"> </w:t>
      </w:r>
      <w:r>
        <w:rPr>
          <w:spacing w:val="-2"/>
        </w:rPr>
        <w:t>design,</w:t>
      </w:r>
      <w:r>
        <w:rPr>
          <w:spacing w:val="-7"/>
        </w:rPr>
        <w:t xml:space="preserve"> </w:t>
      </w:r>
      <w:r>
        <w:rPr>
          <w:spacing w:val="-2"/>
        </w:rPr>
        <w:t>another</w:t>
      </w:r>
      <w:r>
        <w:rPr>
          <w:spacing w:val="-7"/>
        </w:rPr>
        <w:t xml:space="preserve"> </w:t>
      </w:r>
      <w:r>
        <w:rPr>
          <w:spacing w:val="-2"/>
        </w:rPr>
        <w:t>extension</w:t>
      </w:r>
      <w:r>
        <w:rPr>
          <w:spacing w:val="-7"/>
        </w:rPr>
        <w:t xml:space="preserve"> </w:t>
      </w:r>
      <w:r>
        <w:rPr>
          <w:spacing w:val="-2"/>
        </w:rPr>
        <w:t>would</w:t>
      </w:r>
      <w:r>
        <w:rPr>
          <w:spacing w:val="-7"/>
        </w:rPr>
        <w:t xml:space="preserve"> </w:t>
      </w:r>
      <w:r>
        <w:rPr>
          <w:spacing w:val="-2"/>
        </w:rPr>
        <w:t>be</w:t>
      </w:r>
      <w:r>
        <w:rPr>
          <w:spacing w:val="-7"/>
        </w:rPr>
        <w:t xml:space="preserve"> </w:t>
      </w:r>
      <w:r>
        <w:rPr>
          <w:spacing w:val="-2"/>
        </w:rPr>
        <w:t>to</w:t>
      </w:r>
      <w:r>
        <w:rPr>
          <w:spacing w:val="-7"/>
        </w:rPr>
        <w:t xml:space="preserve"> </w:t>
      </w:r>
      <w:r>
        <w:rPr>
          <w:spacing w:val="-2"/>
        </w:rPr>
        <w:t>go</w:t>
      </w:r>
      <w:r>
        <w:rPr>
          <w:spacing w:val="-7"/>
        </w:rPr>
        <w:t xml:space="preserve"> </w:t>
      </w:r>
      <w:r>
        <w:rPr>
          <w:spacing w:val="-2"/>
        </w:rPr>
        <w:t>beyond</w:t>
      </w:r>
      <w:r>
        <w:rPr>
          <w:spacing w:val="-7"/>
        </w:rPr>
        <w:t xml:space="preserve"> </w:t>
      </w:r>
      <w:r>
        <w:rPr>
          <w:spacing w:val="-2"/>
        </w:rPr>
        <w:t>a</w:t>
      </w:r>
      <w:r>
        <w:rPr>
          <w:spacing w:val="-7"/>
        </w:rPr>
        <w:t xml:space="preserve"> </w:t>
      </w:r>
      <w:r>
        <w:rPr>
          <w:spacing w:val="-2"/>
        </w:rPr>
        <w:t xml:space="preserve">notebook </w:t>
      </w:r>
      <w:r>
        <w:t>artefact and develop a lightweight clinical dashboard or secure analytic interface. Such a step would</w:t>
      </w:r>
      <w:r>
        <w:rPr>
          <w:spacing w:val="-14"/>
        </w:rPr>
        <w:t xml:space="preserve"> </w:t>
      </w:r>
      <w:r>
        <w:t>require</w:t>
      </w:r>
      <w:r>
        <w:rPr>
          <w:spacing w:val="-15"/>
        </w:rPr>
        <w:t xml:space="preserve"> </w:t>
      </w:r>
      <w:r>
        <w:t>improved</w:t>
      </w:r>
      <w:r>
        <w:rPr>
          <w:spacing w:val="-14"/>
        </w:rPr>
        <w:t xml:space="preserve"> </w:t>
      </w:r>
      <w:r>
        <w:t>governance,</w:t>
      </w:r>
      <w:r>
        <w:rPr>
          <w:spacing w:val="-15"/>
        </w:rPr>
        <w:t xml:space="preserve"> </w:t>
      </w:r>
      <w:r>
        <w:t>role-based</w:t>
      </w:r>
      <w:r>
        <w:rPr>
          <w:spacing w:val="-14"/>
        </w:rPr>
        <w:t xml:space="preserve"> </w:t>
      </w:r>
      <w:r>
        <w:t>access,</w:t>
      </w:r>
      <w:r>
        <w:rPr>
          <w:spacing w:val="-15"/>
        </w:rPr>
        <w:t xml:space="preserve"> </w:t>
      </w:r>
      <w:r>
        <w:t>model</w:t>
      </w:r>
      <w:r>
        <w:rPr>
          <w:spacing w:val="-14"/>
        </w:rPr>
        <w:t xml:space="preserve"> </w:t>
      </w:r>
      <w:r>
        <w:t>and</w:t>
      </w:r>
      <w:r>
        <w:rPr>
          <w:spacing w:val="-15"/>
        </w:rPr>
        <w:t xml:space="preserve"> </w:t>
      </w:r>
      <w:r>
        <w:t>uncertainty</w:t>
      </w:r>
      <w:r>
        <w:rPr>
          <w:spacing w:val="-14"/>
        </w:rPr>
        <w:t xml:space="preserve"> </w:t>
      </w:r>
      <w:r>
        <w:t>monitoring,</w:t>
      </w:r>
      <w:r>
        <w:rPr>
          <w:spacing w:val="-15"/>
        </w:rPr>
        <w:t xml:space="preserve"> </w:t>
      </w:r>
      <w:r>
        <w:t>and clear communication of the uncertainty. Privacy preserving strategies or federated</w:t>
      </w:r>
      <w:r>
        <w:rPr>
          <w:spacing w:val="-6"/>
        </w:rPr>
        <w:t xml:space="preserve"> </w:t>
      </w:r>
      <w:r>
        <w:t>learning</w:t>
      </w:r>
      <w:r>
        <w:rPr>
          <w:spacing w:val="-5"/>
        </w:rPr>
        <w:t xml:space="preserve"> </w:t>
      </w:r>
      <w:r>
        <w:t xml:space="preserve">or </w:t>
      </w:r>
      <w:proofErr w:type="spellStart"/>
      <w:r>
        <w:t>decentralised</w:t>
      </w:r>
      <w:proofErr w:type="spellEnd"/>
      <w:r>
        <w:rPr>
          <w:spacing w:val="-9"/>
        </w:rPr>
        <w:t xml:space="preserve"> </w:t>
      </w:r>
      <w:r>
        <w:t>health</w:t>
      </w:r>
      <w:r>
        <w:rPr>
          <w:spacing w:val="-9"/>
        </w:rPr>
        <w:t xml:space="preserve"> </w:t>
      </w:r>
      <w:r>
        <w:t>data</w:t>
      </w:r>
      <w:r>
        <w:rPr>
          <w:spacing w:val="-9"/>
        </w:rPr>
        <w:t xml:space="preserve"> </w:t>
      </w:r>
      <w:r>
        <w:t>arches</w:t>
      </w:r>
      <w:r>
        <w:rPr>
          <w:spacing w:val="-9"/>
        </w:rPr>
        <w:t xml:space="preserve"> </w:t>
      </w:r>
      <w:r>
        <w:t>may</w:t>
      </w:r>
      <w:r>
        <w:rPr>
          <w:spacing w:val="-9"/>
        </w:rPr>
        <w:t xml:space="preserve"> </w:t>
      </w:r>
      <w:r>
        <w:t>also</w:t>
      </w:r>
      <w:r>
        <w:rPr>
          <w:spacing w:val="-8"/>
        </w:rPr>
        <w:t xml:space="preserve"> </w:t>
      </w:r>
      <w:r>
        <w:t>be</w:t>
      </w:r>
      <w:r>
        <w:rPr>
          <w:spacing w:val="-9"/>
        </w:rPr>
        <w:t xml:space="preserve"> </w:t>
      </w:r>
      <w:r>
        <w:t>of</w:t>
      </w:r>
      <w:r>
        <w:rPr>
          <w:spacing w:val="-9"/>
        </w:rPr>
        <w:t xml:space="preserve"> </w:t>
      </w:r>
      <w:r>
        <w:t>consideration</w:t>
      </w:r>
      <w:r>
        <w:rPr>
          <w:spacing w:val="-9"/>
        </w:rPr>
        <w:t xml:space="preserve"> </w:t>
      </w:r>
      <w:r>
        <w:t>were</w:t>
      </w:r>
      <w:r>
        <w:rPr>
          <w:spacing w:val="-9"/>
        </w:rPr>
        <w:t xml:space="preserve"> </w:t>
      </w:r>
      <w:r>
        <w:t>future</w:t>
      </w:r>
      <w:r>
        <w:rPr>
          <w:spacing w:val="-2"/>
        </w:rPr>
        <w:t xml:space="preserve"> </w:t>
      </w:r>
      <w:r>
        <w:t>development</w:t>
      </w:r>
      <w:r>
        <w:rPr>
          <w:spacing w:val="-9"/>
        </w:rPr>
        <w:t xml:space="preserve"> </w:t>
      </w:r>
      <w:r>
        <w:t>to</w:t>
      </w:r>
      <w:r>
        <w:rPr>
          <w:spacing w:val="-8"/>
        </w:rPr>
        <w:t xml:space="preserve"> </w:t>
      </w:r>
      <w:r>
        <w:t>be</w:t>
      </w:r>
      <w:r>
        <w:rPr>
          <w:spacing w:val="-8"/>
        </w:rPr>
        <w:t xml:space="preserve"> </w:t>
      </w:r>
      <w:r>
        <w:t>in the form of an institutional patient data vs a public research data set [14], [41].</w:t>
      </w:r>
      <w:r>
        <w:rPr>
          <w:spacing w:val="-8"/>
        </w:rPr>
        <w:t xml:space="preserve"> </w:t>
      </w:r>
      <w:r>
        <w:t>Finally,</w:t>
      </w:r>
      <w:r>
        <w:rPr>
          <w:spacing w:val="-8"/>
        </w:rPr>
        <w:t xml:space="preserve"> </w:t>
      </w:r>
      <w:r>
        <w:t xml:space="preserve">future research should involve human </w:t>
      </w:r>
      <w:proofErr w:type="spellStart"/>
      <w:r>
        <w:t>centred</w:t>
      </w:r>
      <w:proofErr w:type="spellEnd"/>
      <w:r>
        <w:t xml:space="preserve"> evaluation. The current dissertation did not involve clinicians, since it was a secondary data technical research [6], [36], [57].</w:t>
      </w:r>
    </w:p>
    <w:p w14:paraId="20170811" w14:textId="77777777" w:rsidR="003C0027" w:rsidRDefault="003C0027" w:rsidP="006455F3">
      <w:pPr>
        <w:pStyle w:val="BodyText"/>
        <w:spacing w:line="360" w:lineRule="auto"/>
        <w:jc w:val="both"/>
        <w:sectPr w:rsidR="003C0027">
          <w:pgSz w:w="11900" w:h="16840"/>
          <w:pgMar w:top="1380" w:right="141" w:bottom="1240" w:left="992" w:header="0" w:footer="1057" w:gutter="0"/>
          <w:cols w:space="720"/>
        </w:sectPr>
      </w:pPr>
    </w:p>
    <w:p w14:paraId="2E9D38D0" w14:textId="77777777" w:rsidR="003C0027" w:rsidRDefault="003C0027" w:rsidP="006455F3">
      <w:pPr>
        <w:pStyle w:val="BodyText"/>
        <w:ind w:left="0"/>
        <w:jc w:val="both"/>
      </w:pPr>
    </w:p>
    <w:p w14:paraId="609945B9" w14:textId="77777777" w:rsidR="003C0027" w:rsidRDefault="003C0027" w:rsidP="006455F3">
      <w:pPr>
        <w:pStyle w:val="BodyText"/>
        <w:ind w:left="0"/>
        <w:jc w:val="both"/>
      </w:pPr>
    </w:p>
    <w:p w14:paraId="7314B2F4" w14:textId="77777777" w:rsidR="003C0027" w:rsidRDefault="003C0027" w:rsidP="006455F3">
      <w:pPr>
        <w:pStyle w:val="BodyText"/>
        <w:ind w:left="0"/>
        <w:jc w:val="both"/>
      </w:pPr>
    </w:p>
    <w:p w14:paraId="7C22384B" w14:textId="77777777" w:rsidR="003C0027" w:rsidRDefault="003C0027" w:rsidP="006455F3">
      <w:pPr>
        <w:pStyle w:val="BodyText"/>
        <w:ind w:left="0"/>
        <w:jc w:val="both"/>
      </w:pPr>
    </w:p>
    <w:p w14:paraId="47D6869D" w14:textId="77777777" w:rsidR="003C0027" w:rsidRDefault="003C0027" w:rsidP="006455F3">
      <w:pPr>
        <w:pStyle w:val="BodyText"/>
        <w:ind w:left="0"/>
        <w:jc w:val="both"/>
      </w:pPr>
    </w:p>
    <w:p w14:paraId="0BF70822" w14:textId="77777777" w:rsidR="003C0027" w:rsidRDefault="003C0027" w:rsidP="006455F3">
      <w:pPr>
        <w:pStyle w:val="BodyText"/>
        <w:ind w:left="0"/>
        <w:jc w:val="both"/>
      </w:pPr>
    </w:p>
    <w:p w14:paraId="1EFFC4B0" w14:textId="77777777" w:rsidR="003C0027" w:rsidRDefault="003C0027" w:rsidP="006455F3">
      <w:pPr>
        <w:pStyle w:val="BodyText"/>
        <w:ind w:left="0"/>
        <w:jc w:val="both"/>
      </w:pPr>
    </w:p>
    <w:p w14:paraId="55296097" w14:textId="77777777" w:rsidR="003C0027" w:rsidRDefault="003C0027" w:rsidP="006455F3">
      <w:pPr>
        <w:pStyle w:val="BodyText"/>
        <w:ind w:left="0"/>
        <w:jc w:val="both"/>
      </w:pPr>
    </w:p>
    <w:p w14:paraId="2F6B53BA" w14:textId="77777777" w:rsidR="003C0027" w:rsidRDefault="003C0027" w:rsidP="006455F3">
      <w:pPr>
        <w:pStyle w:val="BodyText"/>
        <w:ind w:left="0"/>
        <w:jc w:val="both"/>
      </w:pPr>
    </w:p>
    <w:p w14:paraId="4377DC5D" w14:textId="77777777" w:rsidR="003C0027" w:rsidRDefault="003C0027" w:rsidP="006455F3">
      <w:pPr>
        <w:pStyle w:val="BodyText"/>
        <w:ind w:left="0"/>
        <w:jc w:val="both"/>
      </w:pPr>
    </w:p>
    <w:p w14:paraId="684DB4CC" w14:textId="77777777" w:rsidR="003C0027" w:rsidRDefault="003C0027" w:rsidP="006455F3">
      <w:pPr>
        <w:pStyle w:val="BodyText"/>
        <w:ind w:left="0"/>
        <w:jc w:val="both"/>
      </w:pPr>
    </w:p>
    <w:p w14:paraId="081DEE39" w14:textId="77777777" w:rsidR="003C0027" w:rsidRDefault="003C0027" w:rsidP="006455F3">
      <w:pPr>
        <w:pStyle w:val="BodyText"/>
        <w:ind w:left="0"/>
        <w:jc w:val="both"/>
      </w:pPr>
    </w:p>
    <w:p w14:paraId="7F48BAB3" w14:textId="77777777" w:rsidR="003C0027" w:rsidRDefault="003C0027" w:rsidP="006455F3">
      <w:pPr>
        <w:pStyle w:val="BodyText"/>
        <w:ind w:left="0"/>
        <w:jc w:val="both"/>
      </w:pPr>
    </w:p>
    <w:p w14:paraId="242F557F" w14:textId="77777777" w:rsidR="003C0027" w:rsidRDefault="003C0027" w:rsidP="006455F3">
      <w:pPr>
        <w:pStyle w:val="BodyText"/>
        <w:ind w:left="0"/>
        <w:jc w:val="both"/>
      </w:pPr>
    </w:p>
    <w:p w14:paraId="46EFB557" w14:textId="77777777" w:rsidR="003C0027" w:rsidRDefault="003C0027" w:rsidP="006455F3">
      <w:pPr>
        <w:pStyle w:val="BodyText"/>
        <w:spacing w:before="17"/>
        <w:ind w:left="0"/>
        <w:jc w:val="both"/>
      </w:pPr>
    </w:p>
    <w:p w14:paraId="750C9A07" w14:textId="77777777" w:rsidR="003C0027" w:rsidRDefault="00BA701E" w:rsidP="006455F3">
      <w:pPr>
        <w:pStyle w:val="Heading2"/>
        <w:spacing w:before="1"/>
        <w:jc w:val="both"/>
      </w:pPr>
      <w:bookmarkStart w:id="43" w:name="_TOC_250000"/>
      <w:r>
        <w:rPr>
          <w:spacing w:val="-2"/>
        </w:rPr>
        <w:t xml:space="preserve">Reference </w:t>
      </w:r>
      <w:bookmarkEnd w:id="43"/>
      <w:r>
        <w:rPr>
          <w:spacing w:val="-4"/>
        </w:rPr>
        <w:t>list</w:t>
      </w:r>
    </w:p>
    <w:p w14:paraId="7F7DED0F" w14:textId="77777777" w:rsidR="003C0027" w:rsidRDefault="00BA701E" w:rsidP="006455F3">
      <w:pPr>
        <w:pStyle w:val="ListParagraph"/>
        <w:numPr>
          <w:ilvl w:val="0"/>
          <w:numId w:val="1"/>
        </w:numPr>
        <w:tabs>
          <w:tab w:val="left" w:pos="1504"/>
          <w:tab w:val="left" w:pos="1887"/>
        </w:tabs>
        <w:spacing w:before="136" w:line="360" w:lineRule="auto"/>
        <w:ind w:right="1464" w:hanging="720"/>
        <w:jc w:val="both"/>
        <w:rPr>
          <w:sz w:val="24"/>
        </w:rPr>
      </w:pPr>
      <w:r>
        <w:rPr>
          <w:sz w:val="24"/>
        </w:rPr>
        <w:t>J.</w:t>
      </w:r>
      <w:r>
        <w:rPr>
          <w:spacing w:val="-16"/>
          <w:sz w:val="24"/>
        </w:rPr>
        <w:t xml:space="preserve"> </w:t>
      </w:r>
      <w:r>
        <w:rPr>
          <w:sz w:val="24"/>
        </w:rPr>
        <w:t>He,</w:t>
      </w:r>
      <w:r>
        <w:rPr>
          <w:spacing w:val="-16"/>
          <w:sz w:val="24"/>
        </w:rPr>
        <w:t xml:space="preserve"> </w:t>
      </w:r>
      <w:r>
        <w:rPr>
          <w:sz w:val="24"/>
        </w:rPr>
        <w:t>X.</w:t>
      </w:r>
      <w:r>
        <w:rPr>
          <w:spacing w:val="-16"/>
          <w:sz w:val="24"/>
        </w:rPr>
        <w:t xml:space="preserve"> </w:t>
      </w:r>
      <w:r>
        <w:rPr>
          <w:sz w:val="24"/>
        </w:rPr>
        <w:t>Wang,</w:t>
      </w:r>
      <w:r>
        <w:rPr>
          <w:spacing w:val="-15"/>
          <w:sz w:val="24"/>
        </w:rPr>
        <w:t xml:space="preserve"> </w:t>
      </w:r>
      <w:r>
        <w:rPr>
          <w:sz w:val="24"/>
        </w:rPr>
        <w:t>P.</w:t>
      </w:r>
      <w:r>
        <w:rPr>
          <w:spacing w:val="-15"/>
          <w:sz w:val="24"/>
        </w:rPr>
        <w:t xml:space="preserve"> </w:t>
      </w:r>
      <w:r>
        <w:rPr>
          <w:sz w:val="24"/>
        </w:rPr>
        <w:t>Zhu,</w:t>
      </w:r>
      <w:r>
        <w:rPr>
          <w:spacing w:val="-15"/>
          <w:sz w:val="24"/>
        </w:rPr>
        <w:t xml:space="preserve"> </w:t>
      </w:r>
      <w:r>
        <w:rPr>
          <w:sz w:val="24"/>
        </w:rPr>
        <w:t>X.</w:t>
      </w:r>
      <w:r>
        <w:rPr>
          <w:spacing w:val="-16"/>
          <w:sz w:val="24"/>
        </w:rPr>
        <w:t xml:space="preserve"> </w:t>
      </w:r>
      <w:r>
        <w:rPr>
          <w:sz w:val="24"/>
        </w:rPr>
        <w:t>Wang,</w:t>
      </w:r>
      <w:r>
        <w:rPr>
          <w:spacing w:val="-15"/>
          <w:sz w:val="24"/>
        </w:rPr>
        <w:t xml:space="preserve"> </w:t>
      </w:r>
      <w:r>
        <w:rPr>
          <w:sz w:val="24"/>
        </w:rPr>
        <w:t>Y.</w:t>
      </w:r>
      <w:r>
        <w:rPr>
          <w:spacing w:val="-15"/>
          <w:sz w:val="24"/>
        </w:rPr>
        <w:t xml:space="preserve"> </w:t>
      </w:r>
      <w:r>
        <w:rPr>
          <w:sz w:val="24"/>
        </w:rPr>
        <w:t>Zhang,</w:t>
      </w:r>
      <w:r>
        <w:rPr>
          <w:spacing w:val="-15"/>
          <w:sz w:val="24"/>
        </w:rPr>
        <w:t xml:space="preserve"> </w:t>
      </w:r>
      <w:r>
        <w:rPr>
          <w:sz w:val="24"/>
        </w:rPr>
        <w:t>J.</w:t>
      </w:r>
      <w:r>
        <w:rPr>
          <w:spacing w:val="-15"/>
          <w:sz w:val="24"/>
        </w:rPr>
        <w:t xml:space="preserve"> </w:t>
      </w:r>
      <w:r>
        <w:rPr>
          <w:sz w:val="24"/>
        </w:rPr>
        <w:t>Zhao,</w:t>
      </w:r>
      <w:r>
        <w:rPr>
          <w:spacing w:val="-16"/>
          <w:sz w:val="24"/>
        </w:rPr>
        <w:t xml:space="preserve"> </w:t>
      </w:r>
      <w:r>
        <w:rPr>
          <w:sz w:val="24"/>
        </w:rPr>
        <w:t>W.</w:t>
      </w:r>
      <w:r>
        <w:rPr>
          <w:spacing w:val="-15"/>
          <w:sz w:val="24"/>
        </w:rPr>
        <w:t xml:space="preserve"> </w:t>
      </w:r>
      <w:r>
        <w:rPr>
          <w:sz w:val="24"/>
        </w:rPr>
        <w:t>Sun,</w:t>
      </w:r>
      <w:r>
        <w:rPr>
          <w:spacing w:val="-15"/>
          <w:sz w:val="24"/>
        </w:rPr>
        <w:t xml:space="preserve"> </w:t>
      </w:r>
      <w:r>
        <w:rPr>
          <w:sz w:val="24"/>
        </w:rPr>
        <w:t>K.</w:t>
      </w:r>
      <w:r>
        <w:rPr>
          <w:spacing w:val="-15"/>
          <w:sz w:val="24"/>
        </w:rPr>
        <w:t xml:space="preserve"> </w:t>
      </w:r>
      <w:r>
        <w:rPr>
          <w:sz w:val="24"/>
        </w:rPr>
        <w:t>Hu,</w:t>
      </w:r>
      <w:r>
        <w:rPr>
          <w:spacing w:val="-15"/>
          <w:sz w:val="24"/>
        </w:rPr>
        <w:t xml:space="preserve"> </w:t>
      </w:r>
      <w:r>
        <w:rPr>
          <w:sz w:val="24"/>
        </w:rPr>
        <w:t>W.</w:t>
      </w:r>
      <w:r>
        <w:rPr>
          <w:spacing w:val="-15"/>
          <w:sz w:val="24"/>
        </w:rPr>
        <w:t xml:space="preserve"> </w:t>
      </w:r>
      <w:r>
        <w:rPr>
          <w:sz w:val="24"/>
        </w:rPr>
        <w:t>He,</w:t>
      </w:r>
      <w:r>
        <w:rPr>
          <w:spacing w:val="-15"/>
          <w:sz w:val="24"/>
        </w:rPr>
        <w:t xml:space="preserve"> </w:t>
      </w:r>
      <w:r>
        <w:rPr>
          <w:sz w:val="24"/>
        </w:rPr>
        <w:t>and</w:t>
      </w:r>
      <w:r>
        <w:rPr>
          <w:spacing w:val="-15"/>
          <w:sz w:val="24"/>
        </w:rPr>
        <w:t xml:space="preserve"> </w:t>
      </w:r>
      <w:r>
        <w:rPr>
          <w:sz w:val="24"/>
        </w:rPr>
        <w:t xml:space="preserve">J. Xie, “Identification and validation of an explainable early-stage chronic kidney disease prediction model: A multicenter retrospective study,” </w:t>
      </w:r>
      <w:proofErr w:type="spellStart"/>
      <w:r>
        <w:rPr>
          <w:i/>
          <w:sz w:val="24"/>
        </w:rPr>
        <w:t>eClinicalMedicine</w:t>
      </w:r>
      <w:proofErr w:type="spellEnd"/>
      <w:r>
        <w:rPr>
          <w:sz w:val="24"/>
        </w:rPr>
        <w:t>, vol. 84, 2025.</w:t>
      </w:r>
    </w:p>
    <w:p w14:paraId="1CFC55A8" w14:textId="77777777" w:rsidR="003C0027" w:rsidRDefault="00BA701E" w:rsidP="006455F3">
      <w:pPr>
        <w:pStyle w:val="ListParagraph"/>
        <w:numPr>
          <w:ilvl w:val="0"/>
          <w:numId w:val="1"/>
        </w:numPr>
        <w:tabs>
          <w:tab w:val="left" w:pos="1504"/>
          <w:tab w:val="left" w:pos="1887"/>
        </w:tabs>
        <w:spacing w:before="1" w:line="360" w:lineRule="auto"/>
        <w:ind w:right="1770" w:hanging="720"/>
        <w:jc w:val="both"/>
        <w:rPr>
          <w:sz w:val="24"/>
        </w:rPr>
      </w:pPr>
      <w:r>
        <w:rPr>
          <w:sz w:val="24"/>
        </w:rPr>
        <w:t>S.</w:t>
      </w:r>
      <w:r>
        <w:rPr>
          <w:spacing w:val="-15"/>
          <w:sz w:val="24"/>
        </w:rPr>
        <w:t xml:space="preserve"> </w:t>
      </w:r>
      <w:proofErr w:type="spellStart"/>
      <w:r>
        <w:rPr>
          <w:sz w:val="24"/>
        </w:rPr>
        <w:t>Singamsetty</w:t>
      </w:r>
      <w:proofErr w:type="spellEnd"/>
      <w:r>
        <w:rPr>
          <w:sz w:val="24"/>
        </w:rPr>
        <w:t>,</w:t>
      </w:r>
      <w:r>
        <w:rPr>
          <w:spacing w:val="-15"/>
          <w:sz w:val="24"/>
        </w:rPr>
        <w:t xml:space="preserve"> </w:t>
      </w:r>
      <w:r>
        <w:rPr>
          <w:sz w:val="24"/>
        </w:rPr>
        <w:t>S.</w:t>
      </w:r>
      <w:r>
        <w:rPr>
          <w:spacing w:val="-15"/>
          <w:sz w:val="24"/>
        </w:rPr>
        <w:t xml:space="preserve"> </w:t>
      </w:r>
      <w:r>
        <w:rPr>
          <w:sz w:val="24"/>
        </w:rPr>
        <w:t>Ghanta,</w:t>
      </w:r>
      <w:r>
        <w:rPr>
          <w:spacing w:val="-12"/>
          <w:sz w:val="24"/>
        </w:rPr>
        <w:t xml:space="preserve"> </w:t>
      </w:r>
      <w:r>
        <w:rPr>
          <w:sz w:val="24"/>
        </w:rPr>
        <w:t>S.</w:t>
      </w:r>
      <w:r>
        <w:rPr>
          <w:spacing w:val="-13"/>
          <w:sz w:val="24"/>
        </w:rPr>
        <w:t xml:space="preserve"> </w:t>
      </w:r>
      <w:r>
        <w:rPr>
          <w:sz w:val="24"/>
        </w:rPr>
        <w:t>Biswas,</w:t>
      </w:r>
      <w:r>
        <w:rPr>
          <w:spacing w:val="-13"/>
          <w:sz w:val="24"/>
        </w:rPr>
        <w:t xml:space="preserve"> </w:t>
      </w:r>
      <w:r>
        <w:rPr>
          <w:sz w:val="24"/>
        </w:rPr>
        <w:t>and</w:t>
      </w:r>
      <w:r>
        <w:rPr>
          <w:spacing w:val="-15"/>
          <w:sz w:val="24"/>
        </w:rPr>
        <w:t xml:space="preserve"> </w:t>
      </w:r>
      <w:r>
        <w:rPr>
          <w:sz w:val="24"/>
        </w:rPr>
        <w:t>A.</w:t>
      </w:r>
      <w:r>
        <w:rPr>
          <w:spacing w:val="-13"/>
          <w:sz w:val="24"/>
        </w:rPr>
        <w:t xml:space="preserve"> </w:t>
      </w:r>
      <w:r>
        <w:rPr>
          <w:sz w:val="24"/>
        </w:rPr>
        <w:t>K.</w:t>
      </w:r>
      <w:r>
        <w:rPr>
          <w:spacing w:val="-13"/>
          <w:sz w:val="24"/>
        </w:rPr>
        <w:t xml:space="preserve"> </w:t>
      </w:r>
      <w:r>
        <w:rPr>
          <w:sz w:val="24"/>
        </w:rPr>
        <w:t>Pradhan,</w:t>
      </w:r>
      <w:r>
        <w:rPr>
          <w:spacing w:val="-13"/>
          <w:sz w:val="24"/>
        </w:rPr>
        <w:t xml:space="preserve"> </w:t>
      </w:r>
      <w:r>
        <w:rPr>
          <w:sz w:val="24"/>
        </w:rPr>
        <w:t>“Enhancing</w:t>
      </w:r>
      <w:r>
        <w:rPr>
          <w:spacing w:val="-13"/>
          <w:sz w:val="24"/>
        </w:rPr>
        <w:t xml:space="preserve"> </w:t>
      </w:r>
      <w:r>
        <w:rPr>
          <w:sz w:val="24"/>
        </w:rPr>
        <w:t xml:space="preserve">machine learning-based forecasting of chronic renal disease with explainable AI,” </w:t>
      </w:r>
      <w:proofErr w:type="spellStart"/>
      <w:r>
        <w:rPr>
          <w:i/>
          <w:sz w:val="24"/>
        </w:rPr>
        <w:t>PeerJ</w:t>
      </w:r>
      <w:proofErr w:type="spellEnd"/>
      <w:r>
        <w:rPr>
          <w:i/>
          <w:sz w:val="24"/>
        </w:rPr>
        <w:t xml:space="preserve"> Computer Science</w:t>
      </w:r>
      <w:r>
        <w:rPr>
          <w:sz w:val="24"/>
        </w:rPr>
        <w:t>, vol. 10, 2024.</w:t>
      </w:r>
    </w:p>
    <w:p w14:paraId="176ED597" w14:textId="77777777" w:rsidR="003C0027" w:rsidRDefault="00BA701E" w:rsidP="006455F3">
      <w:pPr>
        <w:pStyle w:val="ListParagraph"/>
        <w:numPr>
          <w:ilvl w:val="0"/>
          <w:numId w:val="1"/>
        </w:numPr>
        <w:tabs>
          <w:tab w:val="left" w:pos="1490"/>
          <w:tab w:val="left" w:pos="1887"/>
        </w:tabs>
        <w:spacing w:before="1" w:line="360" w:lineRule="auto"/>
        <w:ind w:right="1396" w:hanging="720"/>
        <w:jc w:val="both"/>
        <w:rPr>
          <w:sz w:val="24"/>
        </w:rPr>
      </w:pPr>
      <w:r>
        <w:rPr>
          <w:sz w:val="24"/>
        </w:rPr>
        <w:t>A.</w:t>
      </w:r>
      <w:r>
        <w:rPr>
          <w:spacing w:val="-13"/>
          <w:sz w:val="24"/>
        </w:rPr>
        <w:t xml:space="preserve"> </w:t>
      </w:r>
      <w:proofErr w:type="spellStart"/>
      <w:r>
        <w:rPr>
          <w:sz w:val="24"/>
        </w:rPr>
        <w:t>Gaweda</w:t>
      </w:r>
      <w:proofErr w:type="spellEnd"/>
      <w:r>
        <w:rPr>
          <w:sz w:val="24"/>
        </w:rPr>
        <w:t>,</w:t>
      </w:r>
      <w:r>
        <w:rPr>
          <w:spacing w:val="-13"/>
          <w:sz w:val="24"/>
        </w:rPr>
        <w:t xml:space="preserve"> </w:t>
      </w:r>
      <w:r>
        <w:rPr>
          <w:sz w:val="24"/>
        </w:rPr>
        <w:t>E.</w:t>
      </w:r>
      <w:r>
        <w:rPr>
          <w:spacing w:val="-11"/>
          <w:sz w:val="24"/>
        </w:rPr>
        <w:t xml:space="preserve"> </w:t>
      </w:r>
      <w:r>
        <w:rPr>
          <w:sz w:val="24"/>
        </w:rPr>
        <w:t>Lederer,</w:t>
      </w:r>
      <w:r>
        <w:rPr>
          <w:spacing w:val="-13"/>
          <w:sz w:val="24"/>
        </w:rPr>
        <w:t xml:space="preserve"> </w:t>
      </w:r>
      <w:r>
        <w:rPr>
          <w:sz w:val="24"/>
        </w:rPr>
        <w:t>and</w:t>
      </w:r>
      <w:r>
        <w:rPr>
          <w:spacing w:val="-11"/>
          <w:sz w:val="24"/>
        </w:rPr>
        <w:t xml:space="preserve"> </w:t>
      </w:r>
      <w:r>
        <w:rPr>
          <w:sz w:val="24"/>
        </w:rPr>
        <w:t>M.</w:t>
      </w:r>
      <w:r>
        <w:rPr>
          <w:spacing w:val="-13"/>
          <w:sz w:val="24"/>
        </w:rPr>
        <w:t xml:space="preserve"> </w:t>
      </w:r>
      <w:r>
        <w:rPr>
          <w:sz w:val="24"/>
        </w:rPr>
        <w:t>Brier,</w:t>
      </w:r>
      <w:r>
        <w:rPr>
          <w:spacing w:val="-13"/>
          <w:sz w:val="24"/>
        </w:rPr>
        <w:t xml:space="preserve"> </w:t>
      </w:r>
      <w:r>
        <w:rPr>
          <w:sz w:val="24"/>
        </w:rPr>
        <w:t>“Use</w:t>
      </w:r>
      <w:r>
        <w:rPr>
          <w:spacing w:val="-12"/>
          <w:sz w:val="24"/>
        </w:rPr>
        <w:t xml:space="preserve"> </w:t>
      </w:r>
      <w:r>
        <w:rPr>
          <w:sz w:val="24"/>
        </w:rPr>
        <w:t>of</w:t>
      </w:r>
      <w:r>
        <w:rPr>
          <w:spacing w:val="-11"/>
          <w:sz w:val="24"/>
        </w:rPr>
        <w:t xml:space="preserve"> </w:t>
      </w:r>
      <w:r>
        <w:rPr>
          <w:sz w:val="24"/>
        </w:rPr>
        <w:t>artificial</w:t>
      </w:r>
      <w:r>
        <w:rPr>
          <w:spacing w:val="-13"/>
          <w:sz w:val="24"/>
        </w:rPr>
        <w:t xml:space="preserve"> </w:t>
      </w:r>
      <w:r>
        <w:rPr>
          <w:sz w:val="24"/>
        </w:rPr>
        <w:t>intelligence</w:t>
      </w:r>
      <w:r>
        <w:rPr>
          <w:spacing w:val="-14"/>
          <w:sz w:val="24"/>
        </w:rPr>
        <w:t xml:space="preserve"> </w:t>
      </w:r>
      <w:r>
        <w:rPr>
          <w:sz w:val="24"/>
        </w:rPr>
        <w:t>to</w:t>
      </w:r>
      <w:r>
        <w:rPr>
          <w:spacing w:val="-11"/>
          <w:sz w:val="24"/>
        </w:rPr>
        <w:t xml:space="preserve"> </w:t>
      </w:r>
      <w:r>
        <w:rPr>
          <w:sz w:val="24"/>
        </w:rPr>
        <w:t>identify</w:t>
      </w:r>
      <w:r>
        <w:rPr>
          <w:spacing w:val="-13"/>
          <w:sz w:val="24"/>
        </w:rPr>
        <w:t xml:space="preserve"> </w:t>
      </w:r>
      <w:r>
        <w:rPr>
          <w:sz w:val="24"/>
        </w:rPr>
        <w:t xml:space="preserve">new mechanisms and approaches to therapy of bone disorders associated with chronic kidney disease,” </w:t>
      </w:r>
      <w:r>
        <w:rPr>
          <w:i/>
          <w:sz w:val="24"/>
        </w:rPr>
        <w:t>Frontiers in Medicine</w:t>
      </w:r>
      <w:r>
        <w:rPr>
          <w:sz w:val="24"/>
        </w:rPr>
        <w:t>, vol. 9, 2022.</w:t>
      </w:r>
    </w:p>
    <w:p w14:paraId="1204C73E" w14:textId="77777777" w:rsidR="003C0027" w:rsidRDefault="00BA701E" w:rsidP="006455F3">
      <w:pPr>
        <w:pStyle w:val="ListParagraph"/>
        <w:numPr>
          <w:ilvl w:val="0"/>
          <w:numId w:val="1"/>
        </w:numPr>
        <w:tabs>
          <w:tab w:val="left" w:pos="1504"/>
          <w:tab w:val="left" w:pos="1887"/>
        </w:tabs>
        <w:spacing w:before="1" w:line="360" w:lineRule="auto"/>
        <w:ind w:right="1587" w:hanging="720"/>
        <w:jc w:val="both"/>
        <w:rPr>
          <w:sz w:val="24"/>
        </w:rPr>
      </w:pPr>
      <w:r>
        <w:rPr>
          <w:sz w:val="24"/>
        </w:rPr>
        <w:t>M.</w:t>
      </w:r>
      <w:r>
        <w:rPr>
          <w:spacing w:val="-17"/>
          <w:sz w:val="24"/>
        </w:rPr>
        <w:t xml:space="preserve"> </w:t>
      </w:r>
      <w:proofErr w:type="spellStart"/>
      <w:r>
        <w:rPr>
          <w:sz w:val="24"/>
        </w:rPr>
        <w:t>Arifuzzaman</w:t>
      </w:r>
      <w:proofErr w:type="spellEnd"/>
      <w:r>
        <w:rPr>
          <w:sz w:val="24"/>
        </w:rPr>
        <w:t>,</w:t>
      </w:r>
      <w:r>
        <w:rPr>
          <w:spacing w:val="-15"/>
          <w:sz w:val="24"/>
        </w:rPr>
        <w:t xml:space="preserve"> </w:t>
      </w:r>
      <w:r>
        <w:rPr>
          <w:sz w:val="24"/>
        </w:rPr>
        <w:t>I.</w:t>
      </w:r>
      <w:r>
        <w:rPr>
          <w:spacing w:val="-15"/>
          <w:sz w:val="24"/>
        </w:rPr>
        <w:t xml:space="preserve"> </w:t>
      </w:r>
      <w:r>
        <w:rPr>
          <w:sz w:val="24"/>
        </w:rPr>
        <w:t>Ahmed,</w:t>
      </w:r>
      <w:r>
        <w:rPr>
          <w:spacing w:val="-15"/>
          <w:sz w:val="24"/>
        </w:rPr>
        <w:t xml:space="preserve"> </w:t>
      </w:r>
      <w:r>
        <w:rPr>
          <w:sz w:val="24"/>
        </w:rPr>
        <w:t>M.</w:t>
      </w:r>
      <w:r>
        <w:rPr>
          <w:spacing w:val="-10"/>
          <w:sz w:val="24"/>
        </w:rPr>
        <w:t xml:space="preserve"> </w:t>
      </w:r>
      <w:r>
        <w:rPr>
          <w:sz w:val="24"/>
        </w:rPr>
        <w:t>J.</w:t>
      </w:r>
      <w:r>
        <w:rPr>
          <w:spacing w:val="-10"/>
          <w:sz w:val="24"/>
        </w:rPr>
        <w:t xml:space="preserve"> </w:t>
      </w:r>
      <w:r>
        <w:rPr>
          <w:sz w:val="24"/>
        </w:rPr>
        <w:t>U.</w:t>
      </w:r>
      <w:r>
        <w:rPr>
          <w:spacing w:val="-10"/>
          <w:sz w:val="24"/>
        </w:rPr>
        <w:t xml:space="preserve"> </w:t>
      </w:r>
      <w:r>
        <w:rPr>
          <w:sz w:val="24"/>
        </w:rPr>
        <w:t>Chowdhury,</w:t>
      </w:r>
      <w:r>
        <w:rPr>
          <w:spacing w:val="-8"/>
          <w:sz w:val="24"/>
        </w:rPr>
        <w:t xml:space="preserve"> </w:t>
      </w:r>
      <w:r>
        <w:rPr>
          <w:sz w:val="24"/>
        </w:rPr>
        <w:t>S.</w:t>
      </w:r>
      <w:r>
        <w:rPr>
          <w:spacing w:val="-10"/>
          <w:sz w:val="24"/>
        </w:rPr>
        <w:t xml:space="preserve"> </w:t>
      </w:r>
      <w:r>
        <w:rPr>
          <w:sz w:val="24"/>
        </w:rPr>
        <w:t>Sakib,</w:t>
      </w:r>
      <w:r>
        <w:rPr>
          <w:spacing w:val="-10"/>
          <w:sz w:val="24"/>
        </w:rPr>
        <w:t xml:space="preserve"> </w:t>
      </w:r>
      <w:r>
        <w:rPr>
          <w:sz w:val="24"/>
        </w:rPr>
        <w:t>M.</w:t>
      </w:r>
      <w:r>
        <w:rPr>
          <w:spacing w:val="-10"/>
          <w:sz w:val="24"/>
        </w:rPr>
        <w:t xml:space="preserve"> </w:t>
      </w:r>
      <w:r>
        <w:rPr>
          <w:sz w:val="24"/>
        </w:rPr>
        <w:t>S.</w:t>
      </w:r>
      <w:r>
        <w:rPr>
          <w:spacing w:val="-10"/>
          <w:sz w:val="24"/>
        </w:rPr>
        <w:t xml:space="preserve"> </w:t>
      </w:r>
      <w:r>
        <w:rPr>
          <w:sz w:val="24"/>
        </w:rPr>
        <w:t>Rahman,</w:t>
      </w:r>
      <w:r>
        <w:rPr>
          <w:spacing w:val="-10"/>
          <w:sz w:val="24"/>
        </w:rPr>
        <w:t xml:space="preserve"> </w:t>
      </w:r>
      <w:r>
        <w:rPr>
          <w:sz w:val="24"/>
        </w:rPr>
        <w:t>M.</w:t>
      </w:r>
      <w:r>
        <w:rPr>
          <w:spacing w:val="-10"/>
          <w:sz w:val="24"/>
        </w:rPr>
        <w:t xml:space="preserve"> </w:t>
      </w:r>
      <w:r>
        <w:rPr>
          <w:sz w:val="24"/>
        </w:rPr>
        <w:t>E. Hossain, and S. Absar, “A novel ensemble-based deep learning model with explainable</w:t>
      </w:r>
      <w:r>
        <w:rPr>
          <w:spacing w:val="-17"/>
          <w:sz w:val="24"/>
        </w:rPr>
        <w:t xml:space="preserve"> </w:t>
      </w:r>
      <w:r>
        <w:rPr>
          <w:sz w:val="24"/>
        </w:rPr>
        <w:t>AI</w:t>
      </w:r>
      <w:r>
        <w:rPr>
          <w:spacing w:val="-15"/>
          <w:sz w:val="24"/>
        </w:rPr>
        <w:t xml:space="preserve"> </w:t>
      </w:r>
      <w:r>
        <w:rPr>
          <w:sz w:val="24"/>
        </w:rPr>
        <w:t>for</w:t>
      </w:r>
      <w:r>
        <w:rPr>
          <w:spacing w:val="-13"/>
          <w:sz w:val="24"/>
        </w:rPr>
        <w:t xml:space="preserve"> </w:t>
      </w:r>
      <w:r>
        <w:rPr>
          <w:sz w:val="24"/>
        </w:rPr>
        <w:t>accurate</w:t>
      </w:r>
      <w:r>
        <w:rPr>
          <w:spacing w:val="-13"/>
          <w:sz w:val="24"/>
        </w:rPr>
        <w:t xml:space="preserve"> </w:t>
      </w:r>
      <w:r>
        <w:rPr>
          <w:sz w:val="24"/>
        </w:rPr>
        <w:t>kidney</w:t>
      </w:r>
      <w:r>
        <w:rPr>
          <w:spacing w:val="-12"/>
          <w:sz w:val="24"/>
        </w:rPr>
        <w:t xml:space="preserve"> </w:t>
      </w:r>
      <w:r>
        <w:rPr>
          <w:sz w:val="24"/>
        </w:rPr>
        <w:t>disease</w:t>
      </w:r>
      <w:r>
        <w:rPr>
          <w:spacing w:val="-13"/>
          <w:sz w:val="24"/>
        </w:rPr>
        <w:t xml:space="preserve"> </w:t>
      </w:r>
      <w:r>
        <w:rPr>
          <w:sz w:val="24"/>
        </w:rPr>
        <w:t>diagnosis,”</w:t>
      </w:r>
      <w:r>
        <w:rPr>
          <w:spacing w:val="-11"/>
          <w:sz w:val="24"/>
        </w:rPr>
        <w:t xml:space="preserve"> </w:t>
      </w:r>
      <w:r>
        <w:rPr>
          <w:i/>
          <w:sz w:val="24"/>
        </w:rPr>
        <w:t>Advances</w:t>
      </w:r>
      <w:r>
        <w:rPr>
          <w:i/>
          <w:spacing w:val="-12"/>
          <w:sz w:val="24"/>
        </w:rPr>
        <w:t xml:space="preserve"> </w:t>
      </w:r>
      <w:r>
        <w:rPr>
          <w:i/>
          <w:sz w:val="24"/>
        </w:rPr>
        <w:t>in</w:t>
      </w:r>
      <w:r>
        <w:rPr>
          <w:i/>
          <w:spacing w:val="-15"/>
          <w:sz w:val="24"/>
        </w:rPr>
        <w:t xml:space="preserve"> </w:t>
      </w:r>
      <w:r>
        <w:rPr>
          <w:i/>
          <w:sz w:val="24"/>
        </w:rPr>
        <w:t>Artificial Intelligence and Machine Learning</w:t>
      </w:r>
      <w:r>
        <w:rPr>
          <w:sz w:val="24"/>
        </w:rPr>
        <w:t>, vol. 5, pp. 3425–3445, 2024.</w:t>
      </w:r>
    </w:p>
    <w:p w14:paraId="5C5C50A4" w14:textId="77777777" w:rsidR="003C0027" w:rsidRDefault="00BA701E" w:rsidP="006455F3">
      <w:pPr>
        <w:pStyle w:val="ListParagraph"/>
        <w:numPr>
          <w:ilvl w:val="0"/>
          <w:numId w:val="1"/>
        </w:numPr>
        <w:tabs>
          <w:tab w:val="left" w:pos="1504"/>
          <w:tab w:val="left" w:pos="1887"/>
        </w:tabs>
        <w:spacing w:line="360" w:lineRule="auto"/>
        <w:ind w:right="1671" w:hanging="720"/>
        <w:jc w:val="both"/>
        <w:rPr>
          <w:sz w:val="24"/>
        </w:rPr>
      </w:pPr>
      <w:r>
        <w:rPr>
          <w:sz w:val="24"/>
        </w:rPr>
        <w:t>C.</w:t>
      </w:r>
      <w:r>
        <w:rPr>
          <w:spacing w:val="-15"/>
          <w:sz w:val="24"/>
        </w:rPr>
        <w:t xml:space="preserve"> </w:t>
      </w:r>
      <w:r>
        <w:rPr>
          <w:sz w:val="24"/>
        </w:rPr>
        <w:t>Sabanayagam,</w:t>
      </w:r>
      <w:r>
        <w:rPr>
          <w:spacing w:val="-15"/>
          <w:sz w:val="24"/>
        </w:rPr>
        <w:t xml:space="preserve"> </w:t>
      </w:r>
      <w:r>
        <w:rPr>
          <w:sz w:val="24"/>
        </w:rPr>
        <w:t>R.</w:t>
      </w:r>
      <w:r>
        <w:rPr>
          <w:spacing w:val="-15"/>
          <w:sz w:val="24"/>
        </w:rPr>
        <w:t xml:space="preserve"> </w:t>
      </w:r>
      <w:r>
        <w:rPr>
          <w:sz w:val="24"/>
        </w:rPr>
        <w:t>Banu,</w:t>
      </w:r>
      <w:r>
        <w:rPr>
          <w:spacing w:val="-15"/>
          <w:sz w:val="24"/>
        </w:rPr>
        <w:t xml:space="preserve"> </w:t>
      </w:r>
      <w:r>
        <w:rPr>
          <w:sz w:val="24"/>
        </w:rPr>
        <w:t>C.</w:t>
      </w:r>
      <w:r>
        <w:rPr>
          <w:spacing w:val="-15"/>
          <w:sz w:val="24"/>
        </w:rPr>
        <w:t xml:space="preserve"> </w:t>
      </w:r>
      <w:r>
        <w:rPr>
          <w:sz w:val="24"/>
        </w:rPr>
        <w:t>Lim,</w:t>
      </w:r>
      <w:r>
        <w:rPr>
          <w:spacing w:val="-15"/>
          <w:sz w:val="24"/>
        </w:rPr>
        <w:t xml:space="preserve"> </w:t>
      </w:r>
      <w:r>
        <w:rPr>
          <w:sz w:val="24"/>
        </w:rPr>
        <w:t>Y.</w:t>
      </w:r>
      <w:r>
        <w:rPr>
          <w:spacing w:val="-16"/>
          <w:sz w:val="24"/>
        </w:rPr>
        <w:t xml:space="preserve"> </w:t>
      </w:r>
      <w:r>
        <w:rPr>
          <w:sz w:val="24"/>
        </w:rPr>
        <w:t>Tham,</w:t>
      </w:r>
      <w:r>
        <w:rPr>
          <w:spacing w:val="-15"/>
          <w:sz w:val="24"/>
        </w:rPr>
        <w:t xml:space="preserve"> </w:t>
      </w:r>
      <w:r>
        <w:rPr>
          <w:sz w:val="24"/>
        </w:rPr>
        <w:t>C.-Y.</w:t>
      </w:r>
      <w:r>
        <w:rPr>
          <w:spacing w:val="-15"/>
          <w:sz w:val="24"/>
        </w:rPr>
        <w:t xml:space="preserve"> </w:t>
      </w:r>
      <w:r>
        <w:rPr>
          <w:sz w:val="24"/>
        </w:rPr>
        <w:t>Cheng,</w:t>
      </w:r>
      <w:r>
        <w:rPr>
          <w:spacing w:val="-15"/>
          <w:sz w:val="24"/>
        </w:rPr>
        <w:t xml:space="preserve"> </w:t>
      </w:r>
      <w:r>
        <w:rPr>
          <w:sz w:val="24"/>
        </w:rPr>
        <w:t>G.</w:t>
      </w:r>
      <w:r>
        <w:rPr>
          <w:spacing w:val="-16"/>
          <w:sz w:val="24"/>
        </w:rPr>
        <w:t xml:space="preserve"> </w:t>
      </w:r>
      <w:r>
        <w:rPr>
          <w:sz w:val="24"/>
        </w:rPr>
        <w:t>Tan,</w:t>
      </w:r>
      <w:r>
        <w:rPr>
          <w:spacing w:val="-15"/>
          <w:sz w:val="24"/>
        </w:rPr>
        <w:t xml:space="preserve"> </w:t>
      </w:r>
      <w:r>
        <w:rPr>
          <w:sz w:val="24"/>
        </w:rPr>
        <w:t>E.</w:t>
      </w:r>
      <w:r>
        <w:rPr>
          <w:spacing w:val="-15"/>
          <w:sz w:val="24"/>
        </w:rPr>
        <w:t xml:space="preserve"> </w:t>
      </w:r>
      <w:r>
        <w:rPr>
          <w:sz w:val="24"/>
        </w:rPr>
        <w:t>Ekinci,</w:t>
      </w:r>
      <w:r>
        <w:rPr>
          <w:spacing w:val="-15"/>
          <w:sz w:val="24"/>
        </w:rPr>
        <w:t xml:space="preserve"> </w:t>
      </w:r>
      <w:r>
        <w:rPr>
          <w:sz w:val="24"/>
        </w:rPr>
        <w:t>B. Sheng,</w:t>
      </w:r>
      <w:r>
        <w:rPr>
          <w:spacing w:val="-2"/>
          <w:sz w:val="24"/>
        </w:rPr>
        <w:t xml:space="preserve"> </w:t>
      </w:r>
      <w:r>
        <w:rPr>
          <w:sz w:val="24"/>
        </w:rPr>
        <w:t>G.</w:t>
      </w:r>
      <w:r>
        <w:rPr>
          <w:spacing w:val="-2"/>
          <w:sz w:val="24"/>
        </w:rPr>
        <w:t xml:space="preserve"> </w:t>
      </w:r>
      <w:r>
        <w:rPr>
          <w:sz w:val="24"/>
        </w:rPr>
        <w:t>J.</w:t>
      </w:r>
      <w:r>
        <w:rPr>
          <w:spacing w:val="-2"/>
          <w:sz w:val="24"/>
        </w:rPr>
        <w:t xml:space="preserve"> </w:t>
      </w:r>
      <w:r>
        <w:rPr>
          <w:sz w:val="24"/>
        </w:rPr>
        <w:t>McKay,</w:t>
      </w:r>
      <w:r>
        <w:rPr>
          <w:spacing w:val="-2"/>
          <w:sz w:val="24"/>
        </w:rPr>
        <w:t xml:space="preserve"> </w:t>
      </w:r>
      <w:r>
        <w:rPr>
          <w:sz w:val="24"/>
        </w:rPr>
        <w:t>J.</w:t>
      </w:r>
      <w:r>
        <w:rPr>
          <w:spacing w:val="-2"/>
          <w:sz w:val="24"/>
        </w:rPr>
        <w:t xml:space="preserve"> </w:t>
      </w:r>
      <w:r>
        <w:rPr>
          <w:sz w:val="24"/>
        </w:rPr>
        <w:t>E.</w:t>
      </w:r>
      <w:r>
        <w:rPr>
          <w:spacing w:val="-2"/>
          <w:sz w:val="24"/>
        </w:rPr>
        <w:t xml:space="preserve"> </w:t>
      </w:r>
      <w:r>
        <w:rPr>
          <w:sz w:val="24"/>
        </w:rPr>
        <w:t>Shaw,</w:t>
      </w:r>
      <w:r>
        <w:rPr>
          <w:spacing w:val="-2"/>
          <w:sz w:val="24"/>
        </w:rPr>
        <w:t xml:space="preserve"> </w:t>
      </w:r>
      <w:r>
        <w:rPr>
          <w:sz w:val="24"/>
        </w:rPr>
        <w:t>K.</w:t>
      </w:r>
      <w:r>
        <w:rPr>
          <w:spacing w:val="-2"/>
          <w:sz w:val="24"/>
        </w:rPr>
        <w:t xml:space="preserve"> </w:t>
      </w:r>
      <w:r>
        <w:rPr>
          <w:sz w:val="24"/>
        </w:rPr>
        <w:t>Matsushita,</w:t>
      </w:r>
      <w:r>
        <w:rPr>
          <w:spacing w:val="-2"/>
          <w:sz w:val="24"/>
        </w:rPr>
        <w:t xml:space="preserve"> </w:t>
      </w:r>
      <w:r>
        <w:rPr>
          <w:sz w:val="24"/>
        </w:rPr>
        <w:t>N.</w:t>
      </w:r>
      <w:r>
        <w:rPr>
          <w:spacing w:val="-2"/>
          <w:sz w:val="24"/>
        </w:rPr>
        <w:t xml:space="preserve"> </w:t>
      </w:r>
      <w:r>
        <w:rPr>
          <w:sz w:val="24"/>
        </w:rPr>
        <w:t>Tangri,</w:t>
      </w:r>
      <w:r>
        <w:rPr>
          <w:spacing w:val="-2"/>
          <w:sz w:val="24"/>
        </w:rPr>
        <w:t xml:space="preserve"> </w:t>
      </w:r>
      <w:r>
        <w:rPr>
          <w:sz w:val="24"/>
        </w:rPr>
        <w:t>J.</w:t>
      </w:r>
      <w:r>
        <w:rPr>
          <w:spacing w:val="-2"/>
          <w:sz w:val="24"/>
        </w:rPr>
        <w:t xml:space="preserve"> </w:t>
      </w:r>
      <w:r>
        <w:rPr>
          <w:sz w:val="24"/>
        </w:rPr>
        <w:t>Choo,</w:t>
      </w:r>
      <w:r>
        <w:rPr>
          <w:spacing w:val="-2"/>
          <w:sz w:val="24"/>
        </w:rPr>
        <w:t xml:space="preserve"> </w:t>
      </w:r>
      <w:r>
        <w:rPr>
          <w:sz w:val="24"/>
        </w:rPr>
        <w:t>and</w:t>
      </w:r>
      <w:r>
        <w:rPr>
          <w:spacing w:val="-2"/>
          <w:sz w:val="24"/>
        </w:rPr>
        <w:t xml:space="preserve"> </w:t>
      </w:r>
      <w:r>
        <w:rPr>
          <w:sz w:val="24"/>
        </w:rPr>
        <w:t xml:space="preserve">T. Wong, “Artificial intelligence in chronic kidney disease management: A scoping review,” </w:t>
      </w:r>
      <w:proofErr w:type="spellStart"/>
      <w:r>
        <w:rPr>
          <w:i/>
          <w:sz w:val="24"/>
        </w:rPr>
        <w:t>Theranostics</w:t>
      </w:r>
      <w:proofErr w:type="spellEnd"/>
      <w:r>
        <w:rPr>
          <w:sz w:val="24"/>
        </w:rPr>
        <w:t>, vol. 15, pp. 4566–4578, 2025.</w:t>
      </w:r>
    </w:p>
    <w:p w14:paraId="5C8E897B" w14:textId="77777777" w:rsidR="003C0027" w:rsidRDefault="00BA701E" w:rsidP="006455F3">
      <w:pPr>
        <w:pStyle w:val="ListParagraph"/>
        <w:numPr>
          <w:ilvl w:val="0"/>
          <w:numId w:val="1"/>
        </w:numPr>
        <w:tabs>
          <w:tab w:val="left" w:pos="1490"/>
          <w:tab w:val="left" w:pos="1887"/>
        </w:tabs>
        <w:spacing w:line="360" w:lineRule="auto"/>
        <w:ind w:right="1928" w:hanging="720"/>
        <w:jc w:val="both"/>
        <w:rPr>
          <w:sz w:val="24"/>
        </w:rPr>
      </w:pPr>
      <w:r>
        <w:rPr>
          <w:sz w:val="24"/>
        </w:rPr>
        <w:t>A.</w:t>
      </w:r>
      <w:r>
        <w:rPr>
          <w:spacing w:val="-15"/>
          <w:sz w:val="24"/>
        </w:rPr>
        <w:t xml:space="preserve"> </w:t>
      </w:r>
      <w:r>
        <w:rPr>
          <w:sz w:val="24"/>
        </w:rPr>
        <w:t>Nicosia,</w:t>
      </w:r>
      <w:r>
        <w:rPr>
          <w:spacing w:val="-10"/>
          <w:sz w:val="24"/>
        </w:rPr>
        <w:t xml:space="preserve"> </w:t>
      </w:r>
      <w:r>
        <w:rPr>
          <w:sz w:val="24"/>
        </w:rPr>
        <w:t>N.</w:t>
      </w:r>
      <w:r>
        <w:rPr>
          <w:spacing w:val="-11"/>
          <w:sz w:val="24"/>
        </w:rPr>
        <w:t xml:space="preserve"> </w:t>
      </w:r>
      <w:r>
        <w:rPr>
          <w:sz w:val="24"/>
        </w:rPr>
        <w:t>Cancilla,</w:t>
      </w:r>
      <w:r>
        <w:rPr>
          <w:spacing w:val="-11"/>
          <w:sz w:val="24"/>
        </w:rPr>
        <w:t xml:space="preserve"> </w:t>
      </w:r>
      <w:r>
        <w:rPr>
          <w:sz w:val="24"/>
        </w:rPr>
        <w:t>J.</w:t>
      </w:r>
      <w:r>
        <w:rPr>
          <w:spacing w:val="-11"/>
          <w:sz w:val="24"/>
        </w:rPr>
        <w:t xml:space="preserve"> </w:t>
      </w:r>
      <w:r>
        <w:rPr>
          <w:sz w:val="24"/>
        </w:rPr>
        <w:t>D.</w:t>
      </w:r>
      <w:r>
        <w:rPr>
          <w:spacing w:val="-11"/>
          <w:sz w:val="24"/>
        </w:rPr>
        <w:t xml:space="preserve"> </w:t>
      </w:r>
      <w:r>
        <w:rPr>
          <w:sz w:val="24"/>
        </w:rPr>
        <w:t>M.</w:t>
      </w:r>
      <w:r>
        <w:rPr>
          <w:spacing w:val="-11"/>
          <w:sz w:val="24"/>
        </w:rPr>
        <w:t xml:space="preserve"> </w:t>
      </w:r>
      <w:r>
        <w:rPr>
          <w:sz w:val="24"/>
        </w:rPr>
        <w:t>M.</w:t>
      </w:r>
      <w:r>
        <w:rPr>
          <w:spacing w:val="-11"/>
          <w:sz w:val="24"/>
        </w:rPr>
        <w:t xml:space="preserve"> </w:t>
      </w:r>
      <w:r>
        <w:rPr>
          <w:sz w:val="24"/>
        </w:rPr>
        <w:t>Guerrero,</w:t>
      </w:r>
      <w:r>
        <w:rPr>
          <w:spacing w:val="-11"/>
          <w:sz w:val="24"/>
        </w:rPr>
        <w:t xml:space="preserve"> </w:t>
      </w:r>
      <w:r>
        <w:rPr>
          <w:sz w:val="24"/>
        </w:rPr>
        <w:t>I.</w:t>
      </w:r>
      <w:r>
        <w:rPr>
          <w:spacing w:val="-13"/>
          <w:sz w:val="24"/>
        </w:rPr>
        <w:t xml:space="preserve"> </w:t>
      </w:r>
      <w:r>
        <w:rPr>
          <w:sz w:val="24"/>
        </w:rPr>
        <w:t>Tinnirello,</w:t>
      </w:r>
      <w:r>
        <w:rPr>
          <w:spacing w:val="-11"/>
          <w:sz w:val="24"/>
        </w:rPr>
        <w:t xml:space="preserve"> </w:t>
      </w:r>
      <w:r>
        <w:rPr>
          <w:sz w:val="24"/>
        </w:rPr>
        <w:t>and</w:t>
      </w:r>
      <w:r>
        <w:rPr>
          <w:spacing w:val="-15"/>
          <w:sz w:val="24"/>
        </w:rPr>
        <w:t xml:space="preserve"> </w:t>
      </w:r>
      <w:r>
        <w:rPr>
          <w:sz w:val="24"/>
        </w:rPr>
        <w:t>A.</w:t>
      </w:r>
      <w:r>
        <w:rPr>
          <w:spacing w:val="-11"/>
          <w:sz w:val="24"/>
        </w:rPr>
        <w:t xml:space="preserve"> </w:t>
      </w:r>
      <w:r>
        <w:rPr>
          <w:sz w:val="24"/>
        </w:rPr>
        <w:t xml:space="preserve">Cipollina, “Artificial intelligence in nephrology: From early detection to clinical management of kidney diseases,” </w:t>
      </w:r>
      <w:r>
        <w:rPr>
          <w:i/>
          <w:sz w:val="24"/>
        </w:rPr>
        <w:t>Bioengineering</w:t>
      </w:r>
      <w:r>
        <w:rPr>
          <w:sz w:val="24"/>
        </w:rPr>
        <w:t>, vol. 12, 2025.</w:t>
      </w:r>
    </w:p>
    <w:p w14:paraId="633D0EB8" w14:textId="77777777" w:rsidR="003C0027" w:rsidRDefault="003C0027" w:rsidP="006455F3">
      <w:pPr>
        <w:pStyle w:val="ListParagraph"/>
        <w:spacing w:line="360" w:lineRule="auto"/>
        <w:jc w:val="both"/>
        <w:rPr>
          <w:sz w:val="24"/>
        </w:rPr>
        <w:sectPr w:rsidR="003C0027">
          <w:pgSz w:w="11900" w:h="16840"/>
          <w:pgMar w:top="1940" w:right="141" w:bottom="1240" w:left="992" w:header="0" w:footer="1057" w:gutter="0"/>
          <w:cols w:space="720"/>
        </w:sectPr>
      </w:pPr>
    </w:p>
    <w:p w14:paraId="386A9D48" w14:textId="77777777" w:rsidR="003C0027" w:rsidRDefault="00BA701E" w:rsidP="006455F3">
      <w:pPr>
        <w:pStyle w:val="ListParagraph"/>
        <w:numPr>
          <w:ilvl w:val="0"/>
          <w:numId w:val="1"/>
        </w:numPr>
        <w:tabs>
          <w:tab w:val="left" w:pos="1504"/>
          <w:tab w:val="left" w:pos="1887"/>
        </w:tabs>
        <w:spacing w:before="71" w:line="360" w:lineRule="auto"/>
        <w:ind w:right="1385" w:hanging="720"/>
        <w:jc w:val="both"/>
        <w:rPr>
          <w:sz w:val="24"/>
        </w:rPr>
      </w:pPr>
      <w:r>
        <w:rPr>
          <w:sz w:val="24"/>
        </w:rPr>
        <w:lastRenderedPageBreak/>
        <w:t>U.</w:t>
      </w:r>
      <w:r>
        <w:rPr>
          <w:spacing w:val="-16"/>
          <w:sz w:val="24"/>
        </w:rPr>
        <w:t xml:space="preserve"> </w:t>
      </w:r>
      <w:r>
        <w:rPr>
          <w:sz w:val="24"/>
        </w:rPr>
        <w:t>Upadhayay,</w:t>
      </w:r>
      <w:r>
        <w:rPr>
          <w:spacing w:val="-17"/>
          <w:sz w:val="24"/>
        </w:rPr>
        <w:t xml:space="preserve"> </w:t>
      </w:r>
      <w:r>
        <w:rPr>
          <w:sz w:val="24"/>
        </w:rPr>
        <w:t>A.</w:t>
      </w:r>
      <w:r>
        <w:rPr>
          <w:spacing w:val="-16"/>
          <w:sz w:val="24"/>
        </w:rPr>
        <w:t xml:space="preserve"> </w:t>
      </w:r>
      <w:r>
        <w:rPr>
          <w:sz w:val="24"/>
        </w:rPr>
        <w:t>Kumar,</w:t>
      </w:r>
      <w:r>
        <w:rPr>
          <w:spacing w:val="-15"/>
          <w:sz w:val="24"/>
        </w:rPr>
        <w:t xml:space="preserve"> </w:t>
      </w:r>
      <w:r>
        <w:rPr>
          <w:sz w:val="24"/>
        </w:rPr>
        <w:t>P.</w:t>
      </w:r>
      <w:r>
        <w:rPr>
          <w:spacing w:val="-15"/>
          <w:sz w:val="24"/>
        </w:rPr>
        <w:t xml:space="preserve"> </w:t>
      </w:r>
      <w:r>
        <w:rPr>
          <w:sz w:val="24"/>
        </w:rPr>
        <w:t>Pal,</w:t>
      </w:r>
      <w:r>
        <w:rPr>
          <w:spacing w:val="-15"/>
          <w:sz w:val="24"/>
        </w:rPr>
        <w:t xml:space="preserve"> </w:t>
      </w:r>
      <w:r>
        <w:rPr>
          <w:sz w:val="24"/>
        </w:rPr>
        <w:t>and</w:t>
      </w:r>
      <w:r>
        <w:rPr>
          <w:spacing w:val="-15"/>
          <w:sz w:val="24"/>
        </w:rPr>
        <w:t xml:space="preserve"> </w:t>
      </w:r>
      <w:r>
        <w:rPr>
          <w:sz w:val="24"/>
        </w:rPr>
        <w:t>G.</w:t>
      </w:r>
      <w:r>
        <w:rPr>
          <w:spacing w:val="-15"/>
          <w:sz w:val="24"/>
        </w:rPr>
        <w:t xml:space="preserve"> </w:t>
      </w:r>
      <w:r>
        <w:rPr>
          <w:sz w:val="24"/>
        </w:rPr>
        <w:t>Kaur,</w:t>
      </w:r>
      <w:r>
        <w:rPr>
          <w:spacing w:val="-15"/>
          <w:sz w:val="24"/>
        </w:rPr>
        <w:t xml:space="preserve"> </w:t>
      </w:r>
      <w:r>
        <w:rPr>
          <w:sz w:val="24"/>
        </w:rPr>
        <w:t>“Chronic</w:t>
      </w:r>
      <w:r>
        <w:rPr>
          <w:spacing w:val="-15"/>
          <w:sz w:val="24"/>
        </w:rPr>
        <w:t xml:space="preserve"> </w:t>
      </w:r>
      <w:r>
        <w:rPr>
          <w:sz w:val="24"/>
        </w:rPr>
        <w:t>kidney</w:t>
      </w:r>
      <w:r>
        <w:rPr>
          <w:spacing w:val="-15"/>
          <w:sz w:val="24"/>
        </w:rPr>
        <w:t xml:space="preserve"> </w:t>
      </w:r>
      <w:r>
        <w:rPr>
          <w:sz w:val="24"/>
        </w:rPr>
        <w:t>diseases</w:t>
      </w:r>
      <w:r>
        <w:rPr>
          <w:spacing w:val="-15"/>
          <w:sz w:val="24"/>
        </w:rPr>
        <w:t xml:space="preserve"> </w:t>
      </w:r>
      <w:r>
        <w:rPr>
          <w:sz w:val="24"/>
        </w:rPr>
        <w:t xml:space="preserve">prediction using machine learning algorithms,” </w:t>
      </w:r>
      <w:r>
        <w:rPr>
          <w:i/>
          <w:sz w:val="24"/>
        </w:rPr>
        <w:t>International Journal of Scientific Research in Engineering and Management</w:t>
      </w:r>
      <w:r>
        <w:rPr>
          <w:sz w:val="24"/>
        </w:rPr>
        <w:t>, 2023.</w:t>
      </w:r>
    </w:p>
    <w:p w14:paraId="6D20B755" w14:textId="77777777" w:rsidR="003C0027" w:rsidRDefault="00BA701E" w:rsidP="006455F3">
      <w:pPr>
        <w:pStyle w:val="ListParagraph"/>
        <w:numPr>
          <w:ilvl w:val="0"/>
          <w:numId w:val="1"/>
        </w:numPr>
        <w:tabs>
          <w:tab w:val="left" w:pos="1504"/>
          <w:tab w:val="left" w:pos="1887"/>
        </w:tabs>
        <w:spacing w:line="360" w:lineRule="auto"/>
        <w:ind w:right="1591" w:hanging="720"/>
        <w:jc w:val="both"/>
        <w:rPr>
          <w:sz w:val="24"/>
        </w:rPr>
      </w:pPr>
      <w:r>
        <w:rPr>
          <w:sz w:val="24"/>
        </w:rPr>
        <w:t>Q.</w:t>
      </w:r>
      <w:r>
        <w:rPr>
          <w:spacing w:val="-15"/>
          <w:sz w:val="24"/>
        </w:rPr>
        <w:t xml:space="preserve"> </w:t>
      </w:r>
      <w:r>
        <w:rPr>
          <w:sz w:val="24"/>
        </w:rPr>
        <w:t>Pan</w:t>
      </w:r>
      <w:r>
        <w:rPr>
          <w:spacing w:val="-13"/>
          <w:sz w:val="24"/>
        </w:rPr>
        <w:t xml:space="preserve"> </w:t>
      </w:r>
      <w:r>
        <w:rPr>
          <w:sz w:val="24"/>
        </w:rPr>
        <w:t>and</w:t>
      </w:r>
      <w:r>
        <w:rPr>
          <w:spacing w:val="-11"/>
          <w:sz w:val="24"/>
        </w:rPr>
        <w:t xml:space="preserve"> </w:t>
      </w:r>
      <w:r>
        <w:rPr>
          <w:sz w:val="24"/>
        </w:rPr>
        <w:t>M.</w:t>
      </w:r>
      <w:r>
        <w:rPr>
          <w:spacing w:val="-15"/>
          <w:sz w:val="24"/>
        </w:rPr>
        <w:t xml:space="preserve"> </w:t>
      </w:r>
      <w:r>
        <w:rPr>
          <w:sz w:val="24"/>
        </w:rPr>
        <w:t>Tong,</w:t>
      </w:r>
      <w:r>
        <w:rPr>
          <w:spacing w:val="-11"/>
          <w:sz w:val="24"/>
        </w:rPr>
        <w:t xml:space="preserve"> </w:t>
      </w:r>
      <w:r>
        <w:rPr>
          <w:sz w:val="24"/>
        </w:rPr>
        <w:t>“Artificial</w:t>
      </w:r>
      <w:r>
        <w:rPr>
          <w:spacing w:val="-13"/>
          <w:sz w:val="24"/>
        </w:rPr>
        <w:t xml:space="preserve"> </w:t>
      </w:r>
      <w:r>
        <w:rPr>
          <w:sz w:val="24"/>
        </w:rPr>
        <w:t>intelligence</w:t>
      </w:r>
      <w:r>
        <w:rPr>
          <w:spacing w:val="-14"/>
          <w:sz w:val="24"/>
        </w:rPr>
        <w:t xml:space="preserve"> </w:t>
      </w:r>
      <w:r>
        <w:rPr>
          <w:sz w:val="24"/>
        </w:rPr>
        <w:t>in</w:t>
      </w:r>
      <w:r>
        <w:rPr>
          <w:spacing w:val="-11"/>
          <w:sz w:val="24"/>
        </w:rPr>
        <w:t xml:space="preserve"> </w:t>
      </w:r>
      <w:r>
        <w:rPr>
          <w:sz w:val="24"/>
        </w:rPr>
        <w:t>predicting</w:t>
      </w:r>
      <w:r>
        <w:rPr>
          <w:spacing w:val="-13"/>
          <w:sz w:val="24"/>
        </w:rPr>
        <w:t xml:space="preserve"> </w:t>
      </w:r>
      <w:r>
        <w:rPr>
          <w:sz w:val="24"/>
        </w:rPr>
        <w:t>chronic</w:t>
      </w:r>
      <w:r>
        <w:rPr>
          <w:spacing w:val="-14"/>
          <w:sz w:val="24"/>
        </w:rPr>
        <w:t xml:space="preserve"> </w:t>
      </w:r>
      <w:r>
        <w:rPr>
          <w:sz w:val="24"/>
        </w:rPr>
        <w:t>kidney</w:t>
      </w:r>
      <w:r>
        <w:rPr>
          <w:spacing w:val="-13"/>
          <w:sz w:val="24"/>
        </w:rPr>
        <w:t xml:space="preserve"> </w:t>
      </w:r>
      <w:r>
        <w:rPr>
          <w:sz w:val="24"/>
        </w:rPr>
        <w:t xml:space="preserve">disease prognosis: A systematic review and meta-analysis,” </w:t>
      </w:r>
      <w:r>
        <w:rPr>
          <w:i/>
          <w:sz w:val="24"/>
        </w:rPr>
        <w:t>Renal Failure</w:t>
      </w:r>
      <w:r>
        <w:rPr>
          <w:sz w:val="24"/>
        </w:rPr>
        <w:t xml:space="preserve">, vol. 46, </w:t>
      </w:r>
      <w:r>
        <w:rPr>
          <w:spacing w:val="-2"/>
          <w:sz w:val="24"/>
        </w:rPr>
        <w:t>2024.</w:t>
      </w:r>
    </w:p>
    <w:p w14:paraId="1B263277" w14:textId="77777777" w:rsidR="003C0027" w:rsidRDefault="00BA701E" w:rsidP="006455F3">
      <w:pPr>
        <w:pStyle w:val="ListParagraph"/>
        <w:numPr>
          <w:ilvl w:val="0"/>
          <w:numId w:val="1"/>
        </w:numPr>
        <w:tabs>
          <w:tab w:val="left" w:pos="1504"/>
          <w:tab w:val="left" w:pos="1887"/>
        </w:tabs>
        <w:spacing w:line="360" w:lineRule="auto"/>
        <w:ind w:right="1562" w:hanging="720"/>
        <w:jc w:val="both"/>
        <w:rPr>
          <w:sz w:val="24"/>
        </w:rPr>
      </w:pPr>
      <w:r>
        <w:rPr>
          <w:sz w:val="24"/>
        </w:rPr>
        <w:t xml:space="preserve">J. Jiang, L. Chan, and G. Nadkarni, “The promise of artificial intelligence for </w:t>
      </w:r>
      <w:r>
        <w:rPr>
          <w:spacing w:val="-2"/>
          <w:sz w:val="24"/>
        </w:rPr>
        <w:t>kidney</w:t>
      </w:r>
      <w:r>
        <w:rPr>
          <w:spacing w:val="-3"/>
          <w:sz w:val="24"/>
        </w:rPr>
        <w:t xml:space="preserve"> </w:t>
      </w:r>
      <w:r>
        <w:rPr>
          <w:spacing w:val="-2"/>
          <w:sz w:val="24"/>
        </w:rPr>
        <w:t xml:space="preserve">pathophysiology,” </w:t>
      </w:r>
      <w:r>
        <w:rPr>
          <w:i/>
          <w:spacing w:val="-2"/>
          <w:sz w:val="24"/>
        </w:rPr>
        <w:t>Current Opinion</w:t>
      </w:r>
      <w:r>
        <w:rPr>
          <w:i/>
          <w:spacing w:val="-3"/>
          <w:sz w:val="24"/>
        </w:rPr>
        <w:t xml:space="preserve"> </w:t>
      </w:r>
      <w:r>
        <w:rPr>
          <w:i/>
          <w:spacing w:val="-2"/>
          <w:sz w:val="24"/>
        </w:rPr>
        <w:t>in Nephrology</w:t>
      </w:r>
      <w:r>
        <w:rPr>
          <w:i/>
          <w:spacing w:val="-3"/>
          <w:sz w:val="24"/>
        </w:rPr>
        <w:t xml:space="preserve"> </w:t>
      </w:r>
      <w:r>
        <w:rPr>
          <w:i/>
          <w:spacing w:val="-2"/>
          <w:sz w:val="24"/>
        </w:rPr>
        <w:t>and Hypertension</w:t>
      </w:r>
      <w:r>
        <w:rPr>
          <w:spacing w:val="-2"/>
          <w:sz w:val="24"/>
        </w:rPr>
        <w:t xml:space="preserve">, </w:t>
      </w:r>
      <w:r>
        <w:rPr>
          <w:sz w:val="24"/>
        </w:rPr>
        <w:t>vol. 31, pp. 380–386, 2022.</w:t>
      </w:r>
    </w:p>
    <w:p w14:paraId="236AB901" w14:textId="77777777" w:rsidR="003C0027" w:rsidRDefault="00BA701E" w:rsidP="006455F3">
      <w:pPr>
        <w:pStyle w:val="ListParagraph"/>
        <w:numPr>
          <w:ilvl w:val="0"/>
          <w:numId w:val="1"/>
        </w:numPr>
        <w:tabs>
          <w:tab w:val="left" w:pos="1624"/>
          <w:tab w:val="left" w:pos="1887"/>
        </w:tabs>
        <w:spacing w:line="362" w:lineRule="auto"/>
        <w:ind w:right="1894" w:hanging="720"/>
        <w:jc w:val="both"/>
        <w:rPr>
          <w:sz w:val="24"/>
        </w:rPr>
      </w:pPr>
      <w:r>
        <w:rPr>
          <w:sz w:val="24"/>
        </w:rPr>
        <w:t>P.</w:t>
      </w:r>
      <w:r>
        <w:rPr>
          <w:spacing w:val="-16"/>
          <w:sz w:val="24"/>
        </w:rPr>
        <w:t xml:space="preserve"> </w:t>
      </w:r>
      <w:r>
        <w:rPr>
          <w:sz w:val="24"/>
        </w:rPr>
        <w:t>Ramanaiah,</w:t>
      </w:r>
      <w:r>
        <w:rPr>
          <w:spacing w:val="-16"/>
          <w:sz w:val="24"/>
        </w:rPr>
        <w:t xml:space="preserve"> </w:t>
      </w:r>
      <w:r>
        <w:rPr>
          <w:sz w:val="24"/>
        </w:rPr>
        <w:t>“Feature</w:t>
      </w:r>
      <w:r>
        <w:rPr>
          <w:spacing w:val="-15"/>
          <w:sz w:val="24"/>
        </w:rPr>
        <w:t xml:space="preserve"> </w:t>
      </w:r>
      <w:r>
        <w:rPr>
          <w:sz w:val="24"/>
        </w:rPr>
        <w:t>selection</w:t>
      </w:r>
      <w:r>
        <w:rPr>
          <w:spacing w:val="-15"/>
          <w:sz w:val="24"/>
        </w:rPr>
        <w:t xml:space="preserve"> </w:t>
      </w:r>
      <w:r>
        <w:rPr>
          <w:sz w:val="24"/>
        </w:rPr>
        <w:t>AI</w:t>
      </w:r>
      <w:r>
        <w:rPr>
          <w:spacing w:val="-15"/>
          <w:sz w:val="24"/>
        </w:rPr>
        <w:t xml:space="preserve"> </w:t>
      </w:r>
      <w:r>
        <w:rPr>
          <w:sz w:val="24"/>
        </w:rPr>
        <w:t>technique</w:t>
      </w:r>
      <w:r>
        <w:rPr>
          <w:spacing w:val="-15"/>
          <w:sz w:val="24"/>
        </w:rPr>
        <w:t xml:space="preserve"> </w:t>
      </w:r>
      <w:r>
        <w:rPr>
          <w:sz w:val="24"/>
        </w:rPr>
        <w:t>for</w:t>
      </w:r>
      <w:r>
        <w:rPr>
          <w:spacing w:val="-15"/>
          <w:sz w:val="24"/>
        </w:rPr>
        <w:t xml:space="preserve"> </w:t>
      </w:r>
      <w:r>
        <w:rPr>
          <w:sz w:val="24"/>
        </w:rPr>
        <w:t>predicting</w:t>
      </w:r>
      <w:r>
        <w:rPr>
          <w:spacing w:val="-15"/>
          <w:sz w:val="24"/>
        </w:rPr>
        <w:t xml:space="preserve"> </w:t>
      </w:r>
      <w:r>
        <w:rPr>
          <w:sz w:val="24"/>
        </w:rPr>
        <w:t>chronic</w:t>
      </w:r>
      <w:r>
        <w:rPr>
          <w:spacing w:val="-15"/>
          <w:sz w:val="24"/>
        </w:rPr>
        <w:t xml:space="preserve"> </w:t>
      </w:r>
      <w:r>
        <w:rPr>
          <w:sz w:val="24"/>
        </w:rPr>
        <w:t xml:space="preserve">kidney disease,” </w:t>
      </w:r>
      <w:r>
        <w:rPr>
          <w:i/>
          <w:sz w:val="24"/>
        </w:rPr>
        <w:t>American Journal of Artificial Intelligence</w:t>
      </w:r>
      <w:r>
        <w:rPr>
          <w:sz w:val="24"/>
        </w:rPr>
        <w:t>, 2024.</w:t>
      </w:r>
    </w:p>
    <w:p w14:paraId="50481090" w14:textId="77777777" w:rsidR="003C0027" w:rsidRDefault="00BA701E" w:rsidP="006455F3">
      <w:pPr>
        <w:pStyle w:val="ListParagraph"/>
        <w:numPr>
          <w:ilvl w:val="0"/>
          <w:numId w:val="1"/>
        </w:numPr>
        <w:tabs>
          <w:tab w:val="left" w:pos="1601"/>
          <w:tab w:val="left" w:pos="1887"/>
        </w:tabs>
        <w:spacing w:line="360" w:lineRule="auto"/>
        <w:ind w:right="1676" w:hanging="720"/>
        <w:jc w:val="both"/>
        <w:rPr>
          <w:sz w:val="24"/>
        </w:rPr>
      </w:pPr>
      <w:r>
        <w:rPr>
          <w:sz w:val="24"/>
        </w:rPr>
        <w:t>A. Fatima and S. Fatima, “Big data and machine learning based early chronic kidney</w:t>
      </w:r>
      <w:r>
        <w:rPr>
          <w:spacing w:val="-8"/>
          <w:sz w:val="24"/>
        </w:rPr>
        <w:t xml:space="preserve"> </w:t>
      </w:r>
      <w:r>
        <w:rPr>
          <w:sz w:val="24"/>
        </w:rPr>
        <w:t>disease</w:t>
      </w:r>
      <w:r>
        <w:rPr>
          <w:spacing w:val="-9"/>
          <w:sz w:val="24"/>
        </w:rPr>
        <w:t xml:space="preserve"> </w:t>
      </w:r>
      <w:r>
        <w:rPr>
          <w:sz w:val="24"/>
        </w:rPr>
        <w:t>prediction,”</w:t>
      </w:r>
      <w:r>
        <w:rPr>
          <w:spacing w:val="-10"/>
          <w:sz w:val="24"/>
        </w:rPr>
        <w:t xml:space="preserve"> </w:t>
      </w:r>
      <w:r>
        <w:rPr>
          <w:i/>
          <w:sz w:val="24"/>
        </w:rPr>
        <w:t>Journal</w:t>
      </w:r>
      <w:r>
        <w:rPr>
          <w:i/>
          <w:spacing w:val="-8"/>
          <w:sz w:val="24"/>
        </w:rPr>
        <w:t xml:space="preserve"> </w:t>
      </w:r>
      <w:r>
        <w:rPr>
          <w:i/>
          <w:sz w:val="24"/>
        </w:rPr>
        <w:t>of</w:t>
      </w:r>
      <w:r>
        <w:rPr>
          <w:i/>
          <w:spacing w:val="-8"/>
          <w:sz w:val="24"/>
        </w:rPr>
        <w:t xml:space="preserve"> </w:t>
      </w:r>
      <w:r>
        <w:rPr>
          <w:i/>
          <w:sz w:val="24"/>
        </w:rPr>
        <w:t>Scientific</w:t>
      </w:r>
      <w:r>
        <w:rPr>
          <w:i/>
          <w:spacing w:val="-8"/>
          <w:sz w:val="24"/>
        </w:rPr>
        <w:t xml:space="preserve"> </w:t>
      </w:r>
      <w:r>
        <w:rPr>
          <w:i/>
          <w:sz w:val="24"/>
        </w:rPr>
        <w:t>Research</w:t>
      </w:r>
      <w:r>
        <w:rPr>
          <w:i/>
          <w:spacing w:val="-8"/>
          <w:sz w:val="24"/>
        </w:rPr>
        <w:t xml:space="preserve"> </w:t>
      </w:r>
      <w:r>
        <w:rPr>
          <w:i/>
          <w:sz w:val="24"/>
        </w:rPr>
        <w:t>and</w:t>
      </w:r>
      <w:r>
        <w:rPr>
          <w:i/>
          <w:spacing w:val="-8"/>
          <w:sz w:val="24"/>
        </w:rPr>
        <w:t xml:space="preserve"> </w:t>
      </w:r>
      <w:r>
        <w:rPr>
          <w:i/>
          <w:sz w:val="24"/>
        </w:rPr>
        <w:t>Technology</w:t>
      </w:r>
      <w:r>
        <w:rPr>
          <w:sz w:val="24"/>
        </w:rPr>
        <w:t xml:space="preserve">, </w:t>
      </w:r>
      <w:r>
        <w:rPr>
          <w:spacing w:val="-2"/>
          <w:sz w:val="24"/>
        </w:rPr>
        <w:t>2024.</w:t>
      </w:r>
    </w:p>
    <w:p w14:paraId="77B03CCD" w14:textId="77777777" w:rsidR="003C0027" w:rsidRDefault="00BA701E" w:rsidP="006455F3">
      <w:pPr>
        <w:pStyle w:val="ListParagraph"/>
        <w:numPr>
          <w:ilvl w:val="0"/>
          <w:numId w:val="1"/>
        </w:numPr>
        <w:tabs>
          <w:tab w:val="left" w:pos="1610"/>
          <w:tab w:val="left" w:pos="1887"/>
        </w:tabs>
        <w:spacing w:line="360" w:lineRule="auto"/>
        <w:ind w:right="1581" w:hanging="720"/>
        <w:jc w:val="both"/>
        <w:rPr>
          <w:sz w:val="24"/>
        </w:rPr>
      </w:pPr>
      <w:r>
        <w:rPr>
          <w:sz w:val="24"/>
        </w:rPr>
        <w:t xml:space="preserve">A. </w:t>
      </w:r>
      <w:proofErr w:type="spellStart"/>
      <w:r>
        <w:rPr>
          <w:sz w:val="24"/>
        </w:rPr>
        <w:t>Shivhare</w:t>
      </w:r>
      <w:proofErr w:type="spellEnd"/>
      <w:r>
        <w:rPr>
          <w:sz w:val="24"/>
        </w:rPr>
        <w:t>, A. C. Kumari, and K. Srinivas, “Predictive modeling for chronic kidney</w:t>
      </w:r>
      <w:r>
        <w:rPr>
          <w:spacing w:val="-11"/>
          <w:sz w:val="24"/>
        </w:rPr>
        <w:t xml:space="preserve"> </w:t>
      </w:r>
      <w:r>
        <w:rPr>
          <w:sz w:val="24"/>
        </w:rPr>
        <w:t>disease:</w:t>
      </w:r>
      <w:r>
        <w:rPr>
          <w:spacing w:val="-16"/>
          <w:sz w:val="24"/>
        </w:rPr>
        <w:t xml:space="preserve"> </w:t>
      </w:r>
      <w:r>
        <w:rPr>
          <w:sz w:val="24"/>
        </w:rPr>
        <w:t>A</w:t>
      </w:r>
      <w:r>
        <w:rPr>
          <w:spacing w:val="-15"/>
          <w:sz w:val="24"/>
        </w:rPr>
        <w:t xml:space="preserve"> </w:t>
      </w:r>
      <w:r>
        <w:rPr>
          <w:sz w:val="24"/>
        </w:rPr>
        <w:t>comparative</w:t>
      </w:r>
      <w:r>
        <w:rPr>
          <w:spacing w:val="-8"/>
          <w:sz w:val="24"/>
        </w:rPr>
        <w:t xml:space="preserve"> </w:t>
      </w:r>
      <w:r>
        <w:rPr>
          <w:sz w:val="24"/>
        </w:rPr>
        <w:t>analysis</w:t>
      </w:r>
      <w:r>
        <w:rPr>
          <w:spacing w:val="-6"/>
          <w:sz w:val="24"/>
        </w:rPr>
        <w:t xml:space="preserve"> </w:t>
      </w:r>
      <w:r>
        <w:rPr>
          <w:sz w:val="24"/>
        </w:rPr>
        <w:t>of</w:t>
      </w:r>
      <w:r>
        <w:rPr>
          <w:spacing w:val="-6"/>
          <w:sz w:val="24"/>
        </w:rPr>
        <w:t xml:space="preserve"> </w:t>
      </w:r>
      <w:r>
        <w:rPr>
          <w:sz w:val="24"/>
        </w:rPr>
        <w:t>machine</w:t>
      </w:r>
      <w:r>
        <w:rPr>
          <w:spacing w:val="-8"/>
          <w:sz w:val="24"/>
        </w:rPr>
        <w:t xml:space="preserve"> </w:t>
      </w:r>
      <w:r>
        <w:rPr>
          <w:sz w:val="24"/>
        </w:rPr>
        <w:t>learning</w:t>
      </w:r>
      <w:r>
        <w:rPr>
          <w:spacing w:val="-7"/>
          <w:sz w:val="24"/>
        </w:rPr>
        <w:t xml:space="preserve"> </w:t>
      </w:r>
      <w:r>
        <w:rPr>
          <w:sz w:val="24"/>
        </w:rPr>
        <w:t>techniques</w:t>
      </w:r>
      <w:r>
        <w:rPr>
          <w:spacing w:val="-7"/>
          <w:sz w:val="24"/>
        </w:rPr>
        <w:t xml:space="preserve"> </w:t>
      </w:r>
      <w:r>
        <w:rPr>
          <w:sz w:val="24"/>
        </w:rPr>
        <w:t>with explainable</w:t>
      </w:r>
      <w:r>
        <w:rPr>
          <w:spacing w:val="-19"/>
          <w:sz w:val="24"/>
        </w:rPr>
        <w:t xml:space="preserve"> </w:t>
      </w:r>
      <w:r>
        <w:rPr>
          <w:sz w:val="24"/>
        </w:rPr>
        <w:t>AI</w:t>
      </w:r>
      <w:r>
        <w:rPr>
          <w:spacing w:val="-16"/>
          <w:sz w:val="24"/>
        </w:rPr>
        <w:t xml:space="preserve"> </w:t>
      </w:r>
      <w:r>
        <w:rPr>
          <w:sz w:val="24"/>
        </w:rPr>
        <w:t>for</w:t>
      </w:r>
      <w:r>
        <w:rPr>
          <w:spacing w:val="-15"/>
          <w:sz w:val="24"/>
        </w:rPr>
        <w:t xml:space="preserve"> </w:t>
      </w:r>
      <w:r>
        <w:rPr>
          <w:sz w:val="24"/>
        </w:rPr>
        <w:t>clinical</w:t>
      </w:r>
      <w:r>
        <w:rPr>
          <w:spacing w:val="-15"/>
          <w:sz w:val="24"/>
        </w:rPr>
        <w:t xml:space="preserve"> </w:t>
      </w:r>
      <w:r>
        <w:rPr>
          <w:sz w:val="24"/>
        </w:rPr>
        <w:t>transparency,”</w:t>
      </w:r>
      <w:r>
        <w:rPr>
          <w:spacing w:val="-15"/>
          <w:sz w:val="24"/>
        </w:rPr>
        <w:t xml:space="preserve"> </w:t>
      </w:r>
      <w:r>
        <w:rPr>
          <w:i/>
          <w:sz w:val="24"/>
        </w:rPr>
        <w:t>International</w:t>
      </w:r>
      <w:r>
        <w:rPr>
          <w:i/>
          <w:spacing w:val="-15"/>
          <w:sz w:val="24"/>
        </w:rPr>
        <w:t xml:space="preserve"> </w:t>
      </w:r>
      <w:r>
        <w:rPr>
          <w:i/>
          <w:sz w:val="24"/>
        </w:rPr>
        <w:t>Journal</w:t>
      </w:r>
      <w:r>
        <w:rPr>
          <w:i/>
          <w:spacing w:val="-15"/>
          <w:sz w:val="24"/>
        </w:rPr>
        <w:t xml:space="preserve"> </w:t>
      </w:r>
      <w:r>
        <w:rPr>
          <w:i/>
          <w:sz w:val="24"/>
        </w:rPr>
        <w:t>of</w:t>
      </w:r>
      <w:r>
        <w:rPr>
          <w:i/>
          <w:spacing w:val="-15"/>
          <w:sz w:val="24"/>
        </w:rPr>
        <w:t xml:space="preserve"> </w:t>
      </w:r>
      <w:r>
        <w:rPr>
          <w:i/>
          <w:sz w:val="24"/>
        </w:rPr>
        <w:t>Education and Management Engineering</w:t>
      </w:r>
      <w:r>
        <w:rPr>
          <w:sz w:val="24"/>
        </w:rPr>
        <w:t>, 2025.</w:t>
      </w:r>
    </w:p>
    <w:p w14:paraId="3F19722B" w14:textId="77777777" w:rsidR="003C0027" w:rsidRDefault="00BA701E" w:rsidP="006455F3">
      <w:pPr>
        <w:pStyle w:val="ListParagraph"/>
        <w:numPr>
          <w:ilvl w:val="0"/>
          <w:numId w:val="1"/>
        </w:numPr>
        <w:tabs>
          <w:tab w:val="left" w:pos="1624"/>
          <w:tab w:val="left" w:pos="1887"/>
        </w:tabs>
        <w:spacing w:line="360" w:lineRule="auto"/>
        <w:ind w:right="1585" w:hanging="720"/>
        <w:jc w:val="both"/>
        <w:rPr>
          <w:sz w:val="24"/>
        </w:rPr>
      </w:pPr>
      <w:r>
        <w:rPr>
          <w:sz w:val="24"/>
        </w:rPr>
        <w:t>B.</w:t>
      </w:r>
      <w:r>
        <w:rPr>
          <w:spacing w:val="-10"/>
          <w:sz w:val="24"/>
        </w:rPr>
        <w:t xml:space="preserve"> </w:t>
      </w:r>
      <w:proofErr w:type="spellStart"/>
      <w:r>
        <w:rPr>
          <w:sz w:val="24"/>
        </w:rPr>
        <w:t>Stopic</w:t>
      </w:r>
      <w:proofErr w:type="spellEnd"/>
      <w:r>
        <w:rPr>
          <w:spacing w:val="-13"/>
          <w:sz w:val="24"/>
        </w:rPr>
        <w:t xml:space="preserve"> </w:t>
      </w:r>
      <w:r>
        <w:rPr>
          <w:i/>
          <w:sz w:val="24"/>
        </w:rPr>
        <w:t>et</w:t>
      </w:r>
      <w:r>
        <w:rPr>
          <w:i/>
          <w:spacing w:val="-10"/>
          <w:sz w:val="24"/>
        </w:rPr>
        <w:t xml:space="preserve"> </w:t>
      </w:r>
      <w:r>
        <w:rPr>
          <w:i/>
          <w:sz w:val="24"/>
        </w:rPr>
        <w:t>al</w:t>
      </w:r>
      <w:r>
        <w:rPr>
          <w:sz w:val="24"/>
        </w:rPr>
        <w:t>.,</w:t>
      </w:r>
      <w:r>
        <w:rPr>
          <w:spacing w:val="-10"/>
          <w:sz w:val="24"/>
        </w:rPr>
        <w:t xml:space="preserve"> </w:t>
      </w:r>
      <w:r>
        <w:rPr>
          <w:sz w:val="24"/>
        </w:rPr>
        <w:t>“Biomarkers</w:t>
      </w:r>
      <w:r>
        <w:rPr>
          <w:spacing w:val="-12"/>
          <w:sz w:val="24"/>
        </w:rPr>
        <w:t xml:space="preserve"> </w:t>
      </w:r>
      <w:r>
        <w:rPr>
          <w:sz w:val="24"/>
        </w:rPr>
        <w:t>and</w:t>
      </w:r>
      <w:r>
        <w:rPr>
          <w:spacing w:val="-10"/>
          <w:sz w:val="24"/>
        </w:rPr>
        <w:t xml:space="preserve"> </w:t>
      </w:r>
      <w:r>
        <w:rPr>
          <w:sz w:val="24"/>
        </w:rPr>
        <w:t>predictors</w:t>
      </w:r>
      <w:r>
        <w:rPr>
          <w:spacing w:val="-10"/>
          <w:sz w:val="24"/>
        </w:rPr>
        <w:t xml:space="preserve"> </w:t>
      </w:r>
      <w:r>
        <w:rPr>
          <w:sz w:val="24"/>
        </w:rPr>
        <w:t>of</w:t>
      </w:r>
      <w:r>
        <w:rPr>
          <w:spacing w:val="-10"/>
          <w:sz w:val="24"/>
        </w:rPr>
        <w:t xml:space="preserve"> </w:t>
      </w:r>
      <w:r>
        <w:rPr>
          <w:sz w:val="24"/>
        </w:rPr>
        <w:t>adverse</w:t>
      </w:r>
      <w:r>
        <w:rPr>
          <w:spacing w:val="-13"/>
          <w:sz w:val="24"/>
        </w:rPr>
        <w:t xml:space="preserve"> </w:t>
      </w:r>
      <w:r>
        <w:rPr>
          <w:sz w:val="24"/>
        </w:rPr>
        <w:t>cardiovascular</w:t>
      </w:r>
      <w:r>
        <w:rPr>
          <w:spacing w:val="-12"/>
          <w:sz w:val="24"/>
        </w:rPr>
        <w:t xml:space="preserve"> </w:t>
      </w:r>
      <w:r>
        <w:rPr>
          <w:sz w:val="24"/>
        </w:rPr>
        <w:t>events</w:t>
      </w:r>
      <w:r>
        <w:rPr>
          <w:spacing w:val="-12"/>
          <w:sz w:val="24"/>
        </w:rPr>
        <w:t xml:space="preserve"> </w:t>
      </w:r>
      <w:r>
        <w:rPr>
          <w:sz w:val="24"/>
        </w:rPr>
        <w:t xml:space="preserve">in different stages of chronic kidney disease,” </w:t>
      </w:r>
      <w:r>
        <w:rPr>
          <w:i/>
          <w:sz w:val="24"/>
        </w:rPr>
        <w:t>Dose-Response</w:t>
      </w:r>
      <w:r>
        <w:rPr>
          <w:sz w:val="24"/>
        </w:rPr>
        <w:t>, vol. 20, 2022.</w:t>
      </w:r>
    </w:p>
    <w:p w14:paraId="4E3DB276" w14:textId="77777777" w:rsidR="003C0027" w:rsidRDefault="00BA701E" w:rsidP="006455F3">
      <w:pPr>
        <w:pStyle w:val="ListParagraph"/>
        <w:numPr>
          <w:ilvl w:val="0"/>
          <w:numId w:val="1"/>
        </w:numPr>
        <w:tabs>
          <w:tab w:val="left" w:pos="1619"/>
          <w:tab w:val="left" w:pos="1887"/>
        </w:tabs>
        <w:spacing w:line="360" w:lineRule="auto"/>
        <w:ind w:right="1540" w:hanging="720"/>
        <w:jc w:val="both"/>
        <w:rPr>
          <w:sz w:val="24"/>
        </w:rPr>
      </w:pPr>
      <w:r>
        <w:rPr>
          <w:sz w:val="24"/>
        </w:rPr>
        <w:t>V.</w:t>
      </w:r>
      <w:r>
        <w:rPr>
          <w:spacing w:val="-7"/>
          <w:sz w:val="24"/>
        </w:rPr>
        <w:t xml:space="preserve"> </w:t>
      </w:r>
      <w:r>
        <w:rPr>
          <w:sz w:val="24"/>
        </w:rPr>
        <w:t>Puri,</w:t>
      </w:r>
      <w:r>
        <w:rPr>
          <w:spacing w:val="-6"/>
          <w:sz w:val="24"/>
        </w:rPr>
        <w:t xml:space="preserve"> </w:t>
      </w:r>
      <w:r>
        <w:rPr>
          <w:sz w:val="24"/>
        </w:rPr>
        <w:t>I.</w:t>
      </w:r>
      <w:r>
        <w:rPr>
          <w:spacing w:val="-6"/>
          <w:sz w:val="24"/>
        </w:rPr>
        <w:t xml:space="preserve"> </w:t>
      </w:r>
      <w:r>
        <w:rPr>
          <w:sz w:val="24"/>
        </w:rPr>
        <w:t>Priyadarshini,</w:t>
      </w:r>
      <w:r>
        <w:rPr>
          <w:spacing w:val="-10"/>
          <w:sz w:val="24"/>
        </w:rPr>
        <w:t xml:space="preserve"> </w:t>
      </w:r>
      <w:r>
        <w:rPr>
          <w:sz w:val="24"/>
        </w:rPr>
        <w:t>A.</w:t>
      </w:r>
      <w:r>
        <w:rPr>
          <w:spacing w:val="-6"/>
          <w:sz w:val="24"/>
        </w:rPr>
        <w:t xml:space="preserve"> </w:t>
      </w:r>
      <w:r>
        <w:rPr>
          <w:sz w:val="24"/>
        </w:rPr>
        <w:t>Kataria,</w:t>
      </w:r>
      <w:r>
        <w:rPr>
          <w:spacing w:val="-6"/>
          <w:sz w:val="24"/>
        </w:rPr>
        <w:t xml:space="preserve"> </w:t>
      </w:r>
      <w:r>
        <w:rPr>
          <w:sz w:val="24"/>
        </w:rPr>
        <w:t>S.</w:t>
      </w:r>
      <w:r>
        <w:rPr>
          <w:spacing w:val="-6"/>
          <w:sz w:val="24"/>
        </w:rPr>
        <w:t xml:space="preserve"> </w:t>
      </w:r>
      <w:r>
        <w:rPr>
          <w:sz w:val="24"/>
        </w:rPr>
        <w:t>Rani,</w:t>
      </w:r>
      <w:r>
        <w:rPr>
          <w:spacing w:val="-6"/>
          <w:sz w:val="24"/>
        </w:rPr>
        <w:t xml:space="preserve"> </w:t>
      </w:r>
      <w:r>
        <w:rPr>
          <w:sz w:val="24"/>
        </w:rPr>
        <w:t>and</w:t>
      </w:r>
      <w:r>
        <w:rPr>
          <w:spacing w:val="-6"/>
          <w:sz w:val="24"/>
        </w:rPr>
        <w:t xml:space="preserve"> </w:t>
      </w:r>
      <w:r>
        <w:rPr>
          <w:sz w:val="24"/>
        </w:rPr>
        <w:t>H.</w:t>
      </w:r>
      <w:r>
        <w:rPr>
          <w:spacing w:val="-6"/>
          <w:sz w:val="24"/>
        </w:rPr>
        <w:t xml:space="preserve"> </w:t>
      </w:r>
      <w:r>
        <w:rPr>
          <w:sz w:val="24"/>
        </w:rPr>
        <w:t>Min,</w:t>
      </w:r>
      <w:r>
        <w:rPr>
          <w:spacing w:val="-6"/>
          <w:sz w:val="24"/>
        </w:rPr>
        <w:t xml:space="preserve"> </w:t>
      </w:r>
      <w:r>
        <w:rPr>
          <w:sz w:val="24"/>
        </w:rPr>
        <w:t>“Privacy-first</w:t>
      </w:r>
      <w:r>
        <w:rPr>
          <w:spacing w:val="-6"/>
          <w:sz w:val="24"/>
        </w:rPr>
        <w:t xml:space="preserve"> </w:t>
      </w:r>
      <w:r>
        <w:rPr>
          <w:sz w:val="24"/>
        </w:rPr>
        <w:t>ML</w:t>
      </w:r>
      <w:r>
        <w:rPr>
          <w:spacing w:val="-10"/>
          <w:sz w:val="24"/>
        </w:rPr>
        <w:t xml:space="preserve"> </w:t>
      </w:r>
      <w:r>
        <w:rPr>
          <w:sz w:val="24"/>
        </w:rPr>
        <w:t>for chronic</w:t>
      </w:r>
      <w:r>
        <w:rPr>
          <w:spacing w:val="-5"/>
          <w:sz w:val="24"/>
        </w:rPr>
        <w:t xml:space="preserve"> </w:t>
      </w:r>
      <w:r>
        <w:rPr>
          <w:sz w:val="24"/>
        </w:rPr>
        <w:t>kidney</w:t>
      </w:r>
      <w:r>
        <w:rPr>
          <w:spacing w:val="-4"/>
          <w:sz w:val="24"/>
        </w:rPr>
        <w:t xml:space="preserve"> </w:t>
      </w:r>
      <w:r>
        <w:rPr>
          <w:sz w:val="24"/>
        </w:rPr>
        <w:t>disease</w:t>
      </w:r>
      <w:r>
        <w:rPr>
          <w:spacing w:val="-4"/>
          <w:sz w:val="24"/>
        </w:rPr>
        <w:t xml:space="preserve"> </w:t>
      </w:r>
      <w:r>
        <w:rPr>
          <w:sz w:val="24"/>
        </w:rPr>
        <w:t>prediction:</w:t>
      </w:r>
      <w:r>
        <w:rPr>
          <w:spacing w:val="-4"/>
          <w:sz w:val="24"/>
        </w:rPr>
        <w:t xml:space="preserve"> </w:t>
      </w:r>
      <w:r>
        <w:rPr>
          <w:sz w:val="24"/>
        </w:rPr>
        <w:t>Exploring</w:t>
      </w:r>
      <w:r>
        <w:rPr>
          <w:spacing w:val="-4"/>
          <w:sz w:val="24"/>
        </w:rPr>
        <w:t xml:space="preserve"> </w:t>
      </w:r>
      <w:r>
        <w:rPr>
          <w:sz w:val="24"/>
        </w:rPr>
        <w:t>a</w:t>
      </w:r>
      <w:r>
        <w:rPr>
          <w:spacing w:val="-4"/>
          <w:sz w:val="24"/>
        </w:rPr>
        <w:t xml:space="preserve"> </w:t>
      </w:r>
      <w:r>
        <w:rPr>
          <w:sz w:val="24"/>
        </w:rPr>
        <w:t>decentralized</w:t>
      </w:r>
      <w:r>
        <w:rPr>
          <w:spacing w:val="-4"/>
          <w:sz w:val="24"/>
        </w:rPr>
        <w:t xml:space="preserve"> </w:t>
      </w:r>
      <w:r>
        <w:rPr>
          <w:sz w:val="24"/>
        </w:rPr>
        <w:t>approach</w:t>
      </w:r>
      <w:r>
        <w:rPr>
          <w:spacing w:val="-4"/>
          <w:sz w:val="24"/>
        </w:rPr>
        <w:t xml:space="preserve"> </w:t>
      </w:r>
      <w:r>
        <w:rPr>
          <w:sz w:val="24"/>
        </w:rPr>
        <w:t xml:space="preserve">using blockchain and IPFS,” </w:t>
      </w:r>
      <w:r>
        <w:rPr>
          <w:i/>
          <w:sz w:val="24"/>
        </w:rPr>
        <w:t>IEEE Access</w:t>
      </w:r>
      <w:r>
        <w:rPr>
          <w:sz w:val="24"/>
        </w:rPr>
        <w:t>, vol. 13, pp. 43178–43189, 2025.</w:t>
      </w:r>
    </w:p>
    <w:p w14:paraId="2FF446B7" w14:textId="77777777" w:rsidR="003C0027" w:rsidRDefault="00BA701E" w:rsidP="006455F3">
      <w:pPr>
        <w:pStyle w:val="ListParagraph"/>
        <w:numPr>
          <w:ilvl w:val="0"/>
          <w:numId w:val="1"/>
        </w:numPr>
        <w:tabs>
          <w:tab w:val="left" w:pos="1624"/>
          <w:tab w:val="left" w:pos="1887"/>
        </w:tabs>
        <w:spacing w:line="360" w:lineRule="auto"/>
        <w:ind w:right="1445" w:hanging="720"/>
        <w:jc w:val="both"/>
        <w:rPr>
          <w:sz w:val="24"/>
        </w:rPr>
      </w:pPr>
      <w:r>
        <w:rPr>
          <w:sz w:val="24"/>
        </w:rPr>
        <w:t>M.</w:t>
      </w:r>
      <w:r>
        <w:rPr>
          <w:spacing w:val="-14"/>
          <w:sz w:val="24"/>
        </w:rPr>
        <w:t xml:space="preserve"> </w:t>
      </w:r>
      <w:r>
        <w:rPr>
          <w:sz w:val="24"/>
        </w:rPr>
        <w:t>B.</w:t>
      </w:r>
      <w:r>
        <w:rPr>
          <w:spacing w:val="-8"/>
          <w:sz w:val="24"/>
        </w:rPr>
        <w:t xml:space="preserve"> </w:t>
      </w:r>
      <w:r>
        <w:rPr>
          <w:sz w:val="24"/>
        </w:rPr>
        <w:t>Lopes,</w:t>
      </w:r>
      <w:r>
        <w:rPr>
          <w:spacing w:val="-10"/>
          <w:sz w:val="24"/>
        </w:rPr>
        <w:t xml:space="preserve"> </w:t>
      </w:r>
      <w:r>
        <w:rPr>
          <w:sz w:val="24"/>
        </w:rPr>
        <w:t>R.</w:t>
      </w:r>
      <w:r>
        <w:rPr>
          <w:spacing w:val="-8"/>
          <w:sz w:val="24"/>
        </w:rPr>
        <w:t xml:space="preserve"> </w:t>
      </w:r>
      <w:r>
        <w:rPr>
          <w:sz w:val="24"/>
        </w:rPr>
        <w:t>Coletti,</w:t>
      </w:r>
      <w:r>
        <w:rPr>
          <w:spacing w:val="-10"/>
          <w:sz w:val="24"/>
        </w:rPr>
        <w:t xml:space="preserve"> </w:t>
      </w:r>
      <w:r>
        <w:rPr>
          <w:sz w:val="24"/>
        </w:rPr>
        <w:t>F.</w:t>
      </w:r>
      <w:r>
        <w:rPr>
          <w:spacing w:val="-10"/>
          <w:sz w:val="24"/>
        </w:rPr>
        <w:t xml:space="preserve"> </w:t>
      </w:r>
      <w:proofErr w:type="spellStart"/>
      <w:r>
        <w:rPr>
          <w:sz w:val="24"/>
        </w:rPr>
        <w:t>Duranton</w:t>
      </w:r>
      <w:proofErr w:type="spellEnd"/>
      <w:r>
        <w:rPr>
          <w:sz w:val="24"/>
        </w:rPr>
        <w:t>,</w:t>
      </w:r>
      <w:r>
        <w:rPr>
          <w:spacing w:val="-10"/>
          <w:sz w:val="24"/>
        </w:rPr>
        <w:t xml:space="preserve"> </w:t>
      </w:r>
      <w:r>
        <w:rPr>
          <w:sz w:val="24"/>
        </w:rPr>
        <w:t>G.</w:t>
      </w:r>
      <w:r>
        <w:rPr>
          <w:spacing w:val="-10"/>
          <w:sz w:val="24"/>
        </w:rPr>
        <w:t xml:space="preserve"> </w:t>
      </w:r>
      <w:r>
        <w:rPr>
          <w:sz w:val="24"/>
        </w:rPr>
        <w:t>Glorieux,</w:t>
      </w:r>
      <w:r>
        <w:rPr>
          <w:spacing w:val="-10"/>
          <w:sz w:val="24"/>
        </w:rPr>
        <w:t xml:space="preserve"> </w:t>
      </w:r>
      <w:r>
        <w:rPr>
          <w:sz w:val="24"/>
        </w:rPr>
        <w:t>M.</w:t>
      </w:r>
      <w:r>
        <w:rPr>
          <w:spacing w:val="-17"/>
          <w:sz w:val="24"/>
        </w:rPr>
        <w:t xml:space="preserve"> </w:t>
      </w:r>
      <w:r>
        <w:rPr>
          <w:sz w:val="24"/>
        </w:rPr>
        <w:t>A.</w:t>
      </w:r>
      <w:r>
        <w:rPr>
          <w:spacing w:val="-10"/>
          <w:sz w:val="24"/>
        </w:rPr>
        <w:t xml:space="preserve"> </w:t>
      </w:r>
      <w:r>
        <w:rPr>
          <w:sz w:val="24"/>
        </w:rPr>
        <w:t>J.</w:t>
      </w:r>
      <w:r>
        <w:rPr>
          <w:spacing w:val="-10"/>
          <w:sz w:val="24"/>
        </w:rPr>
        <w:t xml:space="preserve"> </w:t>
      </w:r>
      <w:r>
        <w:rPr>
          <w:sz w:val="24"/>
        </w:rPr>
        <w:t>Campos,</w:t>
      </w:r>
      <w:r>
        <w:rPr>
          <w:spacing w:val="-8"/>
          <w:sz w:val="24"/>
        </w:rPr>
        <w:t xml:space="preserve"> </w:t>
      </w:r>
      <w:r>
        <w:rPr>
          <w:sz w:val="24"/>
        </w:rPr>
        <w:t>J.</w:t>
      </w:r>
      <w:r>
        <w:rPr>
          <w:spacing w:val="-10"/>
          <w:sz w:val="24"/>
        </w:rPr>
        <w:t xml:space="preserve"> </w:t>
      </w:r>
      <w:r>
        <w:rPr>
          <w:sz w:val="24"/>
        </w:rPr>
        <w:t>Klein,</w:t>
      </w:r>
      <w:r>
        <w:rPr>
          <w:spacing w:val="-8"/>
          <w:sz w:val="24"/>
        </w:rPr>
        <w:t xml:space="preserve"> </w:t>
      </w:r>
      <w:r>
        <w:rPr>
          <w:sz w:val="24"/>
        </w:rPr>
        <w:t xml:space="preserve">M. Ley, P. </w:t>
      </w:r>
      <w:proofErr w:type="spellStart"/>
      <w:r>
        <w:rPr>
          <w:sz w:val="24"/>
        </w:rPr>
        <w:t>Perco</w:t>
      </w:r>
      <w:proofErr w:type="spellEnd"/>
      <w:r>
        <w:rPr>
          <w:sz w:val="24"/>
        </w:rPr>
        <w:t xml:space="preserve">, A. </w:t>
      </w:r>
      <w:proofErr w:type="spellStart"/>
      <w:r>
        <w:rPr>
          <w:sz w:val="24"/>
        </w:rPr>
        <w:t>Sampri</w:t>
      </w:r>
      <w:proofErr w:type="spellEnd"/>
      <w:r>
        <w:rPr>
          <w:sz w:val="24"/>
        </w:rPr>
        <w:t>, and A. Tur-Sinai, “The omics-driven machine learning</w:t>
      </w:r>
      <w:r>
        <w:rPr>
          <w:spacing w:val="-2"/>
          <w:sz w:val="24"/>
        </w:rPr>
        <w:t xml:space="preserve"> </w:t>
      </w:r>
      <w:r>
        <w:rPr>
          <w:sz w:val="24"/>
        </w:rPr>
        <w:t>path</w:t>
      </w:r>
      <w:r>
        <w:rPr>
          <w:spacing w:val="-2"/>
          <w:sz w:val="24"/>
        </w:rPr>
        <w:t xml:space="preserve"> </w:t>
      </w:r>
      <w:r>
        <w:rPr>
          <w:sz w:val="24"/>
        </w:rPr>
        <w:t>to</w:t>
      </w:r>
      <w:r>
        <w:rPr>
          <w:spacing w:val="-2"/>
          <w:sz w:val="24"/>
        </w:rPr>
        <w:t xml:space="preserve"> </w:t>
      </w:r>
      <w:r>
        <w:rPr>
          <w:sz w:val="24"/>
        </w:rPr>
        <w:t>cost-effective</w:t>
      </w:r>
      <w:r>
        <w:rPr>
          <w:spacing w:val="-3"/>
          <w:sz w:val="24"/>
        </w:rPr>
        <w:t xml:space="preserve"> </w:t>
      </w:r>
      <w:r>
        <w:rPr>
          <w:sz w:val="24"/>
        </w:rPr>
        <w:t>precision</w:t>
      </w:r>
      <w:r>
        <w:rPr>
          <w:spacing w:val="-2"/>
          <w:sz w:val="24"/>
        </w:rPr>
        <w:t xml:space="preserve"> </w:t>
      </w:r>
      <w:r>
        <w:rPr>
          <w:sz w:val="24"/>
        </w:rPr>
        <w:t>medicine</w:t>
      </w:r>
      <w:r>
        <w:rPr>
          <w:spacing w:val="-3"/>
          <w:sz w:val="24"/>
        </w:rPr>
        <w:t xml:space="preserve"> </w:t>
      </w:r>
      <w:r>
        <w:rPr>
          <w:sz w:val="24"/>
        </w:rPr>
        <w:t>in</w:t>
      </w:r>
      <w:r>
        <w:rPr>
          <w:spacing w:val="-2"/>
          <w:sz w:val="24"/>
        </w:rPr>
        <w:t xml:space="preserve"> </w:t>
      </w:r>
      <w:r>
        <w:rPr>
          <w:sz w:val="24"/>
        </w:rPr>
        <w:t>chronic</w:t>
      </w:r>
      <w:r>
        <w:rPr>
          <w:spacing w:val="-3"/>
          <w:sz w:val="24"/>
        </w:rPr>
        <w:t xml:space="preserve"> </w:t>
      </w:r>
      <w:r>
        <w:rPr>
          <w:sz w:val="24"/>
        </w:rPr>
        <w:t>kidney</w:t>
      </w:r>
      <w:r>
        <w:rPr>
          <w:spacing w:val="-2"/>
          <w:sz w:val="24"/>
        </w:rPr>
        <w:t xml:space="preserve"> </w:t>
      </w:r>
      <w:r>
        <w:rPr>
          <w:sz w:val="24"/>
        </w:rPr>
        <w:t xml:space="preserve">disease,” </w:t>
      </w:r>
      <w:r>
        <w:rPr>
          <w:i/>
          <w:sz w:val="24"/>
        </w:rPr>
        <w:t>Proteomics</w:t>
      </w:r>
      <w:r>
        <w:rPr>
          <w:sz w:val="24"/>
        </w:rPr>
        <w:t>, vol. 25, 2025.</w:t>
      </w:r>
    </w:p>
    <w:p w14:paraId="494998E5" w14:textId="77777777" w:rsidR="003C0027" w:rsidRDefault="00BA701E" w:rsidP="006455F3">
      <w:pPr>
        <w:pStyle w:val="ListParagraph"/>
        <w:numPr>
          <w:ilvl w:val="0"/>
          <w:numId w:val="1"/>
        </w:numPr>
        <w:tabs>
          <w:tab w:val="left" w:pos="1624"/>
          <w:tab w:val="left" w:pos="1887"/>
        </w:tabs>
        <w:spacing w:line="360" w:lineRule="auto"/>
        <w:ind w:right="1576" w:hanging="720"/>
        <w:jc w:val="both"/>
        <w:rPr>
          <w:sz w:val="24"/>
        </w:rPr>
      </w:pPr>
      <w:r>
        <w:rPr>
          <w:sz w:val="24"/>
        </w:rPr>
        <w:t>S.</w:t>
      </w:r>
      <w:r>
        <w:rPr>
          <w:spacing w:val="-16"/>
          <w:sz w:val="24"/>
        </w:rPr>
        <w:t xml:space="preserve"> </w:t>
      </w:r>
      <w:r>
        <w:rPr>
          <w:sz w:val="24"/>
        </w:rPr>
        <w:t>K.</w:t>
      </w:r>
      <w:r>
        <w:rPr>
          <w:spacing w:val="-15"/>
          <w:sz w:val="24"/>
        </w:rPr>
        <w:t xml:space="preserve"> </w:t>
      </w:r>
      <w:r>
        <w:rPr>
          <w:sz w:val="24"/>
        </w:rPr>
        <w:t>Ghosh</w:t>
      </w:r>
      <w:r>
        <w:rPr>
          <w:spacing w:val="-15"/>
          <w:sz w:val="24"/>
        </w:rPr>
        <w:t xml:space="preserve"> </w:t>
      </w:r>
      <w:r>
        <w:rPr>
          <w:sz w:val="24"/>
        </w:rPr>
        <w:t>and</w:t>
      </w:r>
      <w:r>
        <w:rPr>
          <w:spacing w:val="-15"/>
          <w:sz w:val="24"/>
        </w:rPr>
        <w:t xml:space="preserve"> </w:t>
      </w:r>
      <w:r>
        <w:rPr>
          <w:sz w:val="24"/>
        </w:rPr>
        <w:t>A.</w:t>
      </w:r>
      <w:r>
        <w:rPr>
          <w:spacing w:val="-13"/>
          <w:sz w:val="24"/>
        </w:rPr>
        <w:t xml:space="preserve"> </w:t>
      </w:r>
      <w:proofErr w:type="spellStart"/>
      <w:r>
        <w:rPr>
          <w:sz w:val="24"/>
        </w:rPr>
        <w:t>Khandoker</w:t>
      </w:r>
      <w:proofErr w:type="spellEnd"/>
      <w:r>
        <w:rPr>
          <w:sz w:val="24"/>
        </w:rPr>
        <w:t>,</w:t>
      </w:r>
      <w:r>
        <w:rPr>
          <w:spacing w:val="-13"/>
          <w:sz w:val="24"/>
        </w:rPr>
        <w:t xml:space="preserve"> </w:t>
      </w:r>
      <w:r>
        <w:rPr>
          <w:sz w:val="24"/>
        </w:rPr>
        <w:t>“Investigation</w:t>
      </w:r>
      <w:r>
        <w:rPr>
          <w:spacing w:val="-13"/>
          <w:sz w:val="24"/>
        </w:rPr>
        <w:t xml:space="preserve"> </w:t>
      </w:r>
      <w:r>
        <w:rPr>
          <w:sz w:val="24"/>
        </w:rPr>
        <w:t>on</w:t>
      </w:r>
      <w:r>
        <w:rPr>
          <w:spacing w:val="-12"/>
          <w:sz w:val="24"/>
        </w:rPr>
        <w:t xml:space="preserve"> </w:t>
      </w:r>
      <w:r>
        <w:rPr>
          <w:sz w:val="24"/>
        </w:rPr>
        <w:t>explainable</w:t>
      </w:r>
      <w:r>
        <w:rPr>
          <w:spacing w:val="-14"/>
          <w:sz w:val="24"/>
        </w:rPr>
        <w:t xml:space="preserve"> </w:t>
      </w:r>
      <w:r>
        <w:rPr>
          <w:sz w:val="24"/>
        </w:rPr>
        <w:t>machine</w:t>
      </w:r>
      <w:r>
        <w:rPr>
          <w:spacing w:val="-14"/>
          <w:sz w:val="24"/>
        </w:rPr>
        <w:t xml:space="preserve"> </w:t>
      </w:r>
      <w:r>
        <w:rPr>
          <w:sz w:val="24"/>
        </w:rPr>
        <w:t>learning models</w:t>
      </w:r>
      <w:r>
        <w:rPr>
          <w:spacing w:val="-12"/>
          <w:sz w:val="24"/>
        </w:rPr>
        <w:t xml:space="preserve"> </w:t>
      </w:r>
      <w:r>
        <w:rPr>
          <w:sz w:val="24"/>
        </w:rPr>
        <w:t>to</w:t>
      </w:r>
      <w:r>
        <w:rPr>
          <w:spacing w:val="-10"/>
          <w:sz w:val="24"/>
        </w:rPr>
        <w:t xml:space="preserve"> </w:t>
      </w:r>
      <w:r>
        <w:rPr>
          <w:sz w:val="24"/>
        </w:rPr>
        <w:t>predict</w:t>
      </w:r>
      <w:r>
        <w:rPr>
          <w:spacing w:val="-12"/>
          <w:sz w:val="24"/>
        </w:rPr>
        <w:t xml:space="preserve"> </w:t>
      </w:r>
      <w:r>
        <w:rPr>
          <w:sz w:val="24"/>
        </w:rPr>
        <w:t>chronic</w:t>
      </w:r>
      <w:r>
        <w:rPr>
          <w:spacing w:val="-13"/>
          <w:sz w:val="24"/>
        </w:rPr>
        <w:t xml:space="preserve"> </w:t>
      </w:r>
      <w:r>
        <w:rPr>
          <w:sz w:val="24"/>
        </w:rPr>
        <w:t>kidney</w:t>
      </w:r>
      <w:r>
        <w:rPr>
          <w:spacing w:val="-12"/>
          <w:sz w:val="24"/>
        </w:rPr>
        <w:t xml:space="preserve"> </w:t>
      </w:r>
      <w:r>
        <w:rPr>
          <w:sz w:val="24"/>
        </w:rPr>
        <w:t>diseases,”</w:t>
      </w:r>
      <w:r>
        <w:rPr>
          <w:spacing w:val="-13"/>
          <w:sz w:val="24"/>
        </w:rPr>
        <w:t xml:space="preserve"> </w:t>
      </w:r>
      <w:r>
        <w:rPr>
          <w:i/>
          <w:sz w:val="24"/>
        </w:rPr>
        <w:t>Scientific</w:t>
      </w:r>
      <w:r>
        <w:rPr>
          <w:i/>
          <w:spacing w:val="-13"/>
          <w:sz w:val="24"/>
        </w:rPr>
        <w:t xml:space="preserve"> </w:t>
      </w:r>
      <w:r>
        <w:rPr>
          <w:i/>
          <w:sz w:val="24"/>
        </w:rPr>
        <w:t>Reports</w:t>
      </w:r>
      <w:r>
        <w:rPr>
          <w:sz w:val="24"/>
        </w:rPr>
        <w:t>,</w:t>
      </w:r>
      <w:r>
        <w:rPr>
          <w:spacing w:val="-10"/>
          <w:sz w:val="24"/>
        </w:rPr>
        <w:t xml:space="preserve"> </w:t>
      </w:r>
      <w:r>
        <w:rPr>
          <w:sz w:val="24"/>
        </w:rPr>
        <w:t>vol.</w:t>
      </w:r>
      <w:r>
        <w:rPr>
          <w:spacing w:val="-12"/>
          <w:sz w:val="24"/>
        </w:rPr>
        <w:t xml:space="preserve"> </w:t>
      </w:r>
      <w:r>
        <w:rPr>
          <w:sz w:val="24"/>
        </w:rPr>
        <w:t>14,</w:t>
      </w:r>
      <w:r>
        <w:rPr>
          <w:spacing w:val="-10"/>
          <w:sz w:val="24"/>
        </w:rPr>
        <w:t xml:space="preserve"> </w:t>
      </w:r>
      <w:r>
        <w:rPr>
          <w:sz w:val="24"/>
        </w:rPr>
        <w:t>2024.</w:t>
      </w:r>
    </w:p>
    <w:p w14:paraId="277B6ECC" w14:textId="77777777" w:rsidR="003C0027" w:rsidRDefault="00BA701E" w:rsidP="006455F3">
      <w:pPr>
        <w:pStyle w:val="ListParagraph"/>
        <w:numPr>
          <w:ilvl w:val="0"/>
          <w:numId w:val="1"/>
        </w:numPr>
        <w:tabs>
          <w:tab w:val="left" w:pos="1615"/>
          <w:tab w:val="left" w:pos="1887"/>
        </w:tabs>
        <w:spacing w:line="360" w:lineRule="auto"/>
        <w:ind w:right="1606" w:hanging="720"/>
        <w:jc w:val="both"/>
        <w:rPr>
          <w:sz w:val="24"/>
        </w:rPr>
      </w:pPr>
      <w:r>
        <w:rPr>
          <w:sz w:val="24"/>
        </w:rPr>
        <w:t>Y.</w:t>
      </w:r>
      <w:r>
        <w:rPr>
          <w:spacing w:val="-16"/>
          <w:sz w:val="24"/>
        </w:rPr>
        <w:t xml:space="preserve"> </w:t>
      </w:r>
      <w:r>
        <w:rPr>
          <w:sz w:val="24"/>
        </w:rPr>
        <w:t>Kurniawan,</w:t>
      </w:r>
      <w:r>
        <w:rPr>
          <w:spacing w:val="-16"/>
          <w:sz w:val="24"/>
        </w:rPr>
        <w:t xml:space="preserve"> </w:t>
      </w:r>
      <w:r>
        <w:rPr>
          <w:sz w:val="24"/>
        </w:rPr>
        <w:t>B.</w:t>
      </w:r>
      <w:r>
        <w:rPr>
          <w:spacing w:val="-15"/>
          <w:sz w:val="24"/>
        </w:rPr>
        <w:t xml:space="preserve"> </w:t>
      </w:r>
      <w:r>
        <w:rPr>
          <w:sz w:val="24"/>
        </w:rPr>
        <w:t>Susilo,</w:t>
      </w:r>
      <w:r>
        <w:rPr>
          <w:spacing w:val="-15"/>
          <w:sz w:val="24"/>
        </w:rPr>
        <w:t xml:space="preserve"> </w:t>
      </w:r>
      <w:r>
        <w:rPr>
          <w:sz w:val="24"/>
        </w:rPr>
        <w:t>S.</w:t>
      </w:r>
      <w:r>
        <w:rPr>
          <w:spacing w:val="-17"/>
          <w:sz w:val="24"/>
        </w:rPr>
        <w:t xml:space="preserve"> </w:t>
      </w:r>
      <w:r>
        <w:rPr>
          <w:sz w:val="24"/>
        </w:rPr>
        <w:t>A.</w:t>
      </w:r>
      <w:r>
        <w:rPr>
          <w:spacing w:val="-15"/>
          <w:sz w:val="24"/>
        </w:rPr>
        <w:t xml:space="preserve"> </w:t>
      </w:r>
      <w:r>
        <w:rPr>
          <w:sz w:val="24"/>
        </w:rPr>
        <w:t>Rahman,</w:t>
      </w:r>
      <w:r>
        <w:rPr>
          <w:spacing w:val="-15"/>
          <w:sz w:val="24"/>
        </w:rPr>
        <w:t xml:space="preserve"> </w:t>
      </w:r>
      <w:r>
        <w:rPr>
          <w:sz w:val="24"/>
        </w:rPr>
        <w:t>M.</w:t>
      </w:r>
      <w:r>
        <w:rPr>
          <w:spacing w:val="-15"/>
          <w:sz w:val="24"/>
        </w:rPr>
        <w:t xml:space="preserve"> </w:t>
      </w:r>
      <w:r>
        <w:rPr>
          <w:sz w:val="24"/>
        </w:rPr>
        <w:t>Mahadi,</w:t>
      </w:r>
      <w:r>
        <w:rPr>
          <w:spacing w:val="-15"/>
          <w:sz w:val="24"/>
        </w:rPr>
        <w:t xml:space="preserve"> </w:t>
      </w:r>
      <w:r>
        <w:rPr>
          <w:sz w:val="24"/>
        </w:rPr>
        <w:t>and</w:t>
      </w:r>
      <w:r>
        <w:rPr>
          <w:spacing w:val="-15"/>
          <w:sz w:val="24"/>
        </w:rPr>
        <w:t xml:space="preserve"> </w:t>
      </w:r>
      <w:r>
        <w:rPr>
          <w:sz w:val="24"/>
        </w:rPr>
        <w:t>D.</w:t>
      </w:r>
      <w:r>
        <w:rPr>
          <w:spacing w:val="-17"/>
          <w:sz w:val="24"/>
        </w:rPr>
        <w:t xml:space="preserve"> </w:t>
      </w:r>
      <w:r>
        <w:rPr>
          <w:sz w:val="24"/>
        </w:rPr>
        <w:t>Yuliana,</w:t>
      </w:r>
      <w:r>
        <w:rPr>
          <w:spacing w:val="-15"/>
          <w:sz w:val="24"/>
        </w:rPr>
        <w:t xml:space="preserve"> </w:t>
      </w:r>
      <w:r>
        <w:rPr>
          <w:sz w:val="24"/>
        </w:rPr>
        <w:t>“Artificial intelligence</w:t>
      </w:r>
      <w:r>
        <w:rPr>
          <w:spacing w:val="-15"/>
          <w:sz w:val="24"/>
        </w:rPr>
        <w:t xml:space="preserve"> </w:t>
      </w:r>
      <w:r>
        <w:rPr>
          <w:sz w:val="24"/>
        </w:rPr>
        <w:t>for</w:t>
      </w:r>
      <w:r>
        <w:rPr>
          <w:spacing w:val="-12"/>
          <w:sz w:val="24"/>
        </w:rPr>
        <w:t xml:space="preserve"> </w:t>
      </w:r>
      <w:r>
        <w:rPr>
          <w:sz w:val="24"/>
        </w:rPr>
        <w:t>chronic</w:t>
      </w:r>
      <w:r>
        <w:rPr>
          <w:spacing w:val="-15"/>
          <w:sz w:val="24"/>
        </w:rPr>
        <w:t xml:space="preserve"> </w:t>
      </w:r>
      <w:r>
        <w:rPr>
          <w:sz w:val="24"/>
        </w:rPr>
        <w:t>kidney</w:t>
      </w:r>
      <w:r>
        <w:rPr>
          <w:spacing w:val="-14"/>
          <w:sz w:val="24"/>
        </w:rPr>
        <w:t xml:space="preserve"> </w:t>
      </w:r>
      <w:r>
        <w:rPr>
          <w:sz w:val="24"/>
        </w:rPr>
        <w:t>disease</w:t>
      </w:r>
      <w:r>
        <w:rPr>
          <w:spacing w:val="-15"/>
          <w:sz w:val="24"/>
        </w:rPr>
        <w:t xml:space="preserve"> </w:t>
      </w:r>
      <w:r>
        <w:rPr>
          <w:sz w:val="24"/>
        </w:rPr>
        <w:t>early</w:t>
      </w:r>
      <w:r>
        <w:rPr>
          <w:spacing w:val="-12"/>
          <w:sz w:val="24"/>
        </w:rPr>
        <w:t xml:space="preserve"> </w:t>
      </w:r>
      <w:r>
        <w:rPr>
          <w:sz w:val="24"/>
        </w:rPr>
        <w:t>detection</w:t>
      </w:r>
      <w:r>
        <w:rPr>
          <w:spacing w:val="-12"/>
          <w:sz w:val="24"/>
        </w:rPr>
        <w:t xml:space="preserve"> </w:t>
      </w:r>
      <w:r>
        <w:rPr>
          <w:sz w:val="24"/>
        </w:rPr>
        <w:t>and</w:t>
      </w:r>
      <w:r>
        <w:rPr>
          <w:spacing w:val="-12"/>
          <w:sz w:val="24"/>
        </w:rPr>
        <w:t xml:space="preserve"> </w:t>
      </w:r>
      <w:r>
        <w:rPr>
          <w:sz w:val="24"/>
        </w:rPr>
        <w:t>prognosis,”</w:t>
      </w:r>
      <w:r>
        <w:rPr>
          <w:spacing w:val="-13"/>
          <w:sz w:val="24"/>
        </w:rPr>
        <w:t xml:space="preserve"> </w:t>
      </w:r>
      <w:r>
        <w:rPr>
          <w:sz w:val="24"/>
        </w:rPr>
        <w:t>2025.</w:t>
      </w:r>
    </w:p>
    <w:p w14:paraId="45564746" w14:textId="77777777" w:rsidR="003C0027" w:rsidRDefault="00BA701E" w:rsidP="006455F3">
      <w:pPr>
        <w:pStyle w:val="ListParagraph"/>
        <w:numPr>
          <w:ilvl w:val="0"/>
          <w:numId w:val="1"/>
        </w:numPr>
        <w:tabs>
          <w:tab w:val="left" w:pos="1624"/>
          <w:tab w:val="left" w:pos="1887"/>
        </w:tabs>
        <w:spacing w:line="360" w:lineRule="auto"/>
        <w:ind w:right="1720" w:hanging="720"/>
        <w:jc w:val="both"/>
        <w:rPr>
          <w:sz w:val="24"/>
        </w:rPr>
      </w:pPr>
      <w:r>
        <w:rPr>
          <w:sz w:val="24"/>
        </w:rPr>
        <w:t>R.</w:t>
      </w:r>
      <w:r>
        <w:rPr>
          <w:spacing w:val="-4"/>
          <w:sz w:val="24"/>
        </w:rPr>
        <w:t xml:space="preserve"> </w:t>
      </w:r>
      <w:r>
        <w:rPr>
          <w:sz w:val="24"/>
        </w:rPr>
        <w:t>Rakesh,</w:t>
      </w:r>
      <w:r>
        <w:rPr>
          <w:spacing w:val="-3"/>
          <w:sz w:val="24"/>
        </w:rPr>
        <w:t xml:space="preserve"> </w:t>
      </w:r>
      <w:r>
        <w:rPr>
          <w:sz w:val="24"/>
        </w:rPr>
        <w:t>G.</w:t>
      </w:r>
      <w:r>
        <w:rPr>
          <w:spacing w:val="-3"/>
          <w:sz w:val="24"/>
        </w:rPr>
        <w:t xml:space="preserve"> </w:t>
      </w:r>
      <w:r>
        <w:rPr>
          <w:sz w:val="24"/>
        </w:rPr>
        <w:t>S.</w:t>
      </w:r>
      <w:r>
        <w:rPr>
          <w:spacing w:val="-3"/>
          <w:sz w:val="24"/>
        </w:rPr>
        <w:t xml:space="preserve"> </w:t>
      </w:r>
      <w:r>
        <w:rPr>
          <w:sz w:val="24"/>
        </w:rPr>
        <w:t>Nishanthi,</w:t>
      </w:r>
      <w:r>
        <w:rPr>
          <w:spacing w:val="-4"/>
          <w:sz w:val="24"/>
        </w:rPr>
        <w:t xml:space="preserve"> </w:t>
      </w:r>
      <w:r>
        <w:rPr>
          <w:sz w:val="24"/>
        </w:rPr>
        <w:t>and</w:t>
      </w:r>
      <w:r>
        <w:rPr>
          <w:spacing w:val="-3"/>
          <w:sz w:val="24"/>
        </w:rPr>
        <w:t xml:space="preserve"> </w:t>
      </w:r>
      <w:r>
        <w:rPr>
          <w:sz w:val="24"/>
        </w:rPr>
        <w:t>S.</w:t>
      </w:r>
      <w:r>
        <w:rPr>
          <w:spacing w:val="-3"/>
          <w:sz w:val="24"/>
        </w:rPr>
        <w:t xml:space="preserve"> </w:t>
      </w:r>
      <w:r>
        <w:rPr>
          <w:sz w:val="24"/>
        </w:rPr>
        <w:t>K.</w:t>
      </w:r>
      <w:r>
        <w:rPr>
          <w:spacing w:val="-10"/>
          <w:sz w:val="24"/>
        </w:rPr>
        <w:t xml:space="preserve"> </w:t>
      </w:r>
      <w:r>
        <w:rPr>
          <w:sz w:val="24"/>
        </w:rPr>
        <w:t>Andrews,</w:t>
      </w:r>
      <w:r>
        <w:rPr>
          <w:spacing w:val="-4"/>
          <w:sz w:val="24"/>
        </w:rPr>
        <w:t xml:space="preserve"> </w:t>
      </w:r>
      <w:r>
        <w:rPr>
          <w:sz w:val="24"/>
        </w:rPr>
        <w:t>“Chronic</w:t>
      </w:r>
      <w:r>
        <w:rPr>
          <w:spacing w:val="-4"/>
          <w:sz w:val="24"/>
        </w:rPr>
        <w:t xml:space="preserve"> </w:t>
      </w:r>
      <w:r>
        <w:rPr>
          <w:sz w:val="24"/>
        </w:rPr>
        <w:t>kidney</w:t>
      </w:r>
      <w:r>
        <w:rPr>
          <w:spacing w:val="-4"/>
          <w:sz w:val="24"/>
        </w:rPr>
        <w:t xml:space="preserve"> </w:t>
      </w:r>
      <w:r>
        <w:rPr>
          <w:sz w:val="24"/>
        </w:rPr>
        <w:t>disease</w:t>
      </w:r>
      <w:r>
        <w:rPr>
          <w:spacing w:val="-3"/>
          <w:sz w:val="24"/>
        </w:rPr>
        <w:t xml:space="preserve"> </w:t>
      </w:r>
      <w:r>
        <w:rPr>
          <w:sz w:val="24"/>
        </w:rPr>
        <w:t>cast using</w:t>
      </w:r>
      <w:r>
        <w:rPr>
          <w:spacing w:val="-6"/>
          <w:sz w:val="24"/>
        </w:rPr>
        <w:t xml:space="preserve"> </w:t>
      </w:r>
      <w:r>
        <w:rPr>
          <w:sz w:val="24"/>
        </w:rPr>
        <w:t>SML</w:t>
      </w:r>
      <w:r>
        <w:rPr>
          <w:spacing w:val="-10"/>
          <w:sz w:val="24"/>
        </w:rPr>
        <w:t xml:space="preserve"> </w:t>
      </w:r>
      <w:r>
        <w:rPr>
          <w:sz w:val="24"/>
        </w:rPr>
        <w:t>technique,”</w:t>
      </w:r>
      <w:r>
        <w:rPr>
          <w:spacing w:val="-6"/>
          <w:sz w:val="24"/>
        </w:rPr>
        <w:t xml:space="preserve"> </w:t>
      </w:r>
      <w:r>
        <w:rPr>
          <w:i/>
          <w:sz w:val="24"/>
        </w:rPr>
        <w:t>International</w:t>
      </w:r>
      <w:r>
        <w:rPr>
          <w:i/>
          <w:spacing w:val="-6"/>
          <w:sz w:val="24"/>
        </w:rPr>
        <w:t xml:space="preserve"> </w:t>
      </w:r>
      <w:r>
        <w:rPr>
          <w:i/>
          <w:sz w:val="24"/>
        </w:rPr>
        <w:t>Journal</w:t>
      </w:r>
      <w:r>
        <w:rPr>
          <w:i/>
          <w:spacing w:val="-6"/>
          <w:sz w:val="24"/>
        </w:rPr>
        <w:t xml:space="preserve"> </w:t>
      </w:r>
      <w:r>
        <w:rPr>
          <w:i/>
          <w:sz w:val="24"/>
        </w:rPr>
        <w:t>of</w:t>
      </w:r>
      <w:r>
        <w:rPr>
          <w:i/>
          <w:spacing w:val="-6"/>
          <w:sz w:val="24"/>
        </w:rPr>
        <w:t xml:space="preserve"> </w:t>
      </w:r>
      <w:r>
        <w:rPr>
          <w:i/>
          <w:sz w:val="24"/>
        </w:rPr>
        <w:t>Research</w:t>
      </w:r>
      <w:r>
        <w:rPr>
          <w:i/>
          <w:spacing w:val="-6"/>
          <w:sz w:val="24"/>
        </w:rPr>
        <w:t xml:space="preserve"> </w:t>
      </w:r>
      <w:r>
        <w:rPr>
          <w:i/>
          <w:sz w:val="24"/>
        </w:rPr>
        <w:t>Publication</w:t>
      </w:r>
      <w:r>
        <w:rPr>
          <w:i/>
          <w:spacing w:val="-6"/>
          <w:sz w:val="24"/>
        </w:rPr>
        <w:t xml:space="preserve"> </w:t>
      </w:r>
      <w:r>
        <w:rPr>
          <w:i/>
          <w:sz w:val="24"/>
        </w:rPr>
        <w:t>and Reviews</w:t>
      </w:r>
      <w:r>
        <w:rPr>
          <w:sz w:val="24"/>
        </w:rPr>
        <w:t>, 2024.</w:t>
      </w:r>
    </w:p>
    <w:p w14:paraId="19F926FE" w14:textId="77777777" w:rsidR="003C0027" w:rsidRDefault="003C0027" w:rsidP="006455F3">
      <w:pPr>
        <w:pStyle w:val="ListParagraph"/>
        <w:spacing w:line="360" w:lineRule="auto"/>
        <w:jc w:val="both"/>
        <w:rPr>
          <w:sz w:val="24"/>
        </w:rPr>
        <w:sectPr w:rsidR="003C0027">
          <w:pgSz w:w="11900" w:h="16840"/>
          <w:pgMar w:top="1380" w:right="141" w:bottom="1240" w:left="992" w:header="0" w:footer="1057" w:gutter="0"/>
          <w:cols w:space="720"/>
        </w:sectPr>
      </w:pPr>
    </w:p>
    <w:p w14:paraId="06599A98" w14:textId="77777777" w:rsidR="003C0027" w:rsidRDefault="00BA701E" w:rsidP="006455F3">
      <w:pPr>
        <w:pStyle w:val="ListParagraph"/>
        <w:numPr>
          <w:ilvl w:val="0"/>
          <w:numId w:val="1"/>
        </w:numPr>
        <w:tabs>
          <w:tab w:val="left" w:pos="1610"/>
          <w:tab w:val="left" w:pos="1887"/>
        </w:tabs>
        <w:spacing w:before="71" w:line="360" w:lineRule="auto"/>
        <w:ind w:right="1697" w:hanging="720"/>
        <w:jc w:val="both"/>
        <w:rPr>
          <w:sz w:val="24"/>
        </w:rPr>
      </w:pPr>
      <w:r>
        <w:rPr>
          <w:sz w:val="24"/>
        </w:rPr>
        <w:lastRenderedPageBreak/>
        <w:t>A.</w:t>
      </w:r>
      <w:r>
        <w:rPr>
          <w:spacing w:val="-16"/>
          <w:sz w:val="24"/>
        </w:rPr>
        <w:t xml:space="preserve"> </w:t>
      </w:r>
      <w:r>
        <w:rPr>
          <w:sz w:val="24"/>
        </w:rPr>
        <w:t>Kusuma,</w:t>
      </w:r>
      <w:r>
        <w:rPr>
          <w:spacing w:val="-15"/>
          <w:sz w:val="24"/>
        </w:rPr>
        <w:t xml:space="preserve"> </w:t>
      </w:r>
      <w:r>
        <w:rPr>
          <w:sz w:val="24"/>
        </w:rPr>
        <w:t>P.</w:t>
      </w:r>
      <w:r>
        <w:rPr>
          <w:spacing w:val="-11"/>
          <w:sz w:val="24"/>
        </w:rPr>
        <w:t xml:space="preserve"> </w:t>
      </w:r>
      <w:r>
        <w:rPr>
          <w:sz w:val="24"/>
        </w:rPr>
        <w:t>Raju,</w:t>
      </w:r>
      <w:r>
        <w:rPr>
          <w:spacing w:val="-11"/>
          <w:sz w:val="24"/>
        </w:rPr>
        <w:t xml:space="preserve"> </w:t>
      </w:r>
      <w:r>
        <w:rPr>
          <w:sz w:val="24"/>
        </w:rPr>
        <w:t>B.</w:t>
      </w:r>
      <w:r>
        <w:rPr>
          <w:spacing w:val="-15"/>
          <w:sz w:val="24"/>
        </w:rPr>
        <w:t xml:space="preserve"> </w:t>
      </w:r>
      <w:r>
        <w:rPr>
          <w:sz w:val="24"/>
        </w:rPr>
        <w:t>Anoch,</w:t>
      </w:r>
      <w:r>
        <w:rPr>
          <w:spacing w:val="-11"/>
          <w:sz w:val="24"/>
        </w:rPr>
        <w:t xml:space="preserve"> </w:t>
      </w:r>
      <w:r>
        <w:rPr>
          <w:sz w:val="24"/>
        </w:rPr>
        <w:t>R.</w:t>
      </w:r>
      <w:r>
        <w:rPr>
          <w:spacing w:val="-9"/>
          <w:sz w:val="24"/>
        </w:rPr>
        <w:t xml:space="preserve"> </w:t>
      </w:r>
      <w:r>
        <w:rPr>
          <w:sz w:val="24"/>
        </w:rPr>
        <w:t>B.</w:t>
      </w:r>
      <w:r>
        <w:rPr>
          <w:spacing w:val="-9"/>
          <w:sz w:val="24"/>
        </w:rPr>
        <w:t xml:space="preserve"> </w:t>
      </w:r>
      <w:r>
        <w:rPr>
          <w:sz w:val="24"/>
        </w:rPr>
        <w:t>Mallela,</w:t>
      </w:r>
      <w:r>
        <w:rPr>
          <w:spacing w:val="-17"/>
          <w:sz w:val="24"/>
        </w:rPr>
        <w:t xml:space="preserve"> </w:t>
      </w:r>
      <w:r>
        <w:rPr>
          <w:sz w:val="24"/>
        </w:rPr>
        <w:t>A.</w:t>
      </w:r>
      <w:r>
        <w:rPr>
          <w:spacing w:val="-11"/>
          <w:sz w:val="24"/>
        </w:rPr>
        <w:t xml:space="preserve"> </w:t>
      </w:r>
      <w:proofErr w:type="spellStart"/>
      <w:r>
        <w:rPr>
          <w:sz w:val="24"/>
        </w:rPr>
        <w:t>Rapaka</w:t>
      </w:r>
      <w:proofErr w:type="spellEnd"/>
      <w:r>
        <w:rPr>
          <w:sz w:val="24"/>
        </w:rPr>
        <w:t>,</w:t>
      </w:r>
      <w:r>
        <w:rPr>
          <w:spacing w:val="-11"/>
          <w:sz w:val="24"/>
        </w:rPr>
        <w:t xml:space="preserve"> </w:t>
      </w:r>
      <w:r>
        <w:rPr>
          <w:sz w:val="24"/>
        </w:rPr>
        <w:t>and</w:t>
      </w:r>
      <w:r>
        <w:rPr>
          <w:spacing w:val="-9"/>
          <w:sz w:val="24"/>
        </w:rPr>
        <w:t xml:space="preserve"> </w:t>
      </w:r>
      <w:r>
        <w:rPr>
          <w:sz w:val="24"/>
        </w:rPr>
        <w:t>K.</w:t>
      </w:r>
      <w:r>
        <w:rPr>
          <w:spacing w:val="-11"/>
          <w:sz w:val="24"/>
        </w:rPr>
        <w:t xml:space="preserve"> </w:t>
      </w:r>
      <w:r>
        <w:rPr>
          <w:sz w:val="24"/>
        </w:rPr>
        <w:t>S.</w:t>
      </w:r>
      <w:r>
        <w:rPr>
          <w:spacing w:val="-11"/>
          <w:sz w:val="24"/>
        </w:rPr>
        <w:t xml:space="preserve"> </w:t>
      </w:r>
      <w:proofErr w:type="spellStart"/>
      <w:r>
        <w:rPr>
          <w:sz w:val="24"/>
        </w:rPr>
        <w:t>Pokkuluri</w:t>
      </w:r>
      <w:proofErr w:type="spellEnd"/>
      <w:r>
        <w:rPr>
          <w:sz w:val="24"/>
        </w:rPr>
        <w:t>, “Uncertainty and explainability in AI for chronic kidney disease: A comprehensive review,” 2025.</w:t>
      </w:r>
    </w:p>
    <w:p w14:paraId="368C752A" w14:textId="77777777" w:rsidR="003C0027" w:rsidRDefault="00BA701E" w:rsidP="006455F3">
      <w:pPr>
        <w:pStyle w:val="ListParagraph"/>
        <w:numPr>
          <w:ilvl w:val="0"/>
          <w:numId w:val="1"/>
        </w:numPr>
        <w:tabs>
          <w:tab w:val="left" w:pos="1610"/>
          <w:tab w:val="left" w:pos="1887"/>
        </w:tabs>
        <w:spacing w:line="360" w:lineRule="auto"/>
        <w:ind w:right="1554" w:hanging="720"/>
        <w:jc w:val="both"/>
        <w:rPr>
          <w:sz w:val="24"/>
        </w:rPr>
      </w:pPr>
      <w:r>
        <w:rPr>
          <w:sz w:val="24"/>
        </w:rPr>
        <w:t>A.</w:t>
      </w:r>
      <w:r>
        <w:rPr>
          <w:spacing w:val="-17"/>
          <w:sz w:val="24"/>
        </w:rPr>
        <w:t xml:space="preserve"> </w:t>
      </w:r>
      <w:r>
        <w:rPr>
          <w:sz w:val="24"/>
        </w:rPr>
        <w:t>Alobaidi,</w:t>
      </w:r>
      <w:r>
        <w:rPr>
          <w:spacing w:val="-16"/>
          <w:sz w:val="24"/>
        </w:rPr>
        <w:t xml:space="preserve"> </w:t>
      </w:r>
      <w:r>
        <w:rPr>
          <w:sz w:val="24"/>
        </w:rPr>
        <w:t>“Emerging</w:t>
      </w:r>
      <w:r>
        <w:rPr>
          <w:spacing w:val="-15"/>
          <w:sz w:val="24"/>
        </w:rPr>
        <w:t xml:space="preserve"> </w:t>
      </w:r>
      <w:r>
        <w:rPr>
          <w:sz w:val="24"/>
        </w:rPr>
        <w:t>biomarkers</w:t>
      </w:r>
      <w:r>
        <w:rPr>
          <w:spacing w:val="-15"/>
          <w:sz w:val="24"/>
        </w:rPr>
        <w:t xml:space="preserve"> </w:t>
      </w:r>
      <w:r>
        <w:rPr>
          <w:sz w:val="24"/>
        </w:rPr>
        <w:t>and</w:t>
      </w:r>
      <w:r>
        <w:rPr>
          <w:spacing w:val="-15"/>
          <w:sz w:val="24"/>
        </w:rPr>
        <w:t xml:space="preserve"> </w:t>
      </w:r>
      <w:r>
        <w:rPr>
          <w:sz w:val="24"/>
        </w:rPr>
        <w:t>advanced</w:t>
      </w:r>
      <w:r>
        <w:rPr>
          <w:spacing w:val="-15"/>
          <w:sz w:val="24"/>
        </w:rPr>
        <w:t xml:space="preserve"> </w:t>
      </w:r>
      <w:r>
        <w:rPr>
          <w:sz w:val="24"/>
        </w:rPr>
        <w:t>diagnostics</w:t>
      </w:r>
      <w:r>
        <w:rPr>
          <w:spacing w:val="-15"/>
          <w:sz w:val="24"/>
        </w:rPr>
        <w:t xml:space="preserve"> </w:t>
      </w:r>
      <w:r>
        <w:rPr>
          <w:sz w:val="24"/>
        </w:rPr>
        <w:t>in</w:t>
      </w:r>
      <w:r>
        <w:rPr>
          <w:spacing w:val="-13"/>
          <w:sz w:val="24"/>
        </w:rPr>
        <w:t xml:space="preserve"> </w:t>
      </w:r>
      <w:r>
        <w:rPr>
          <w:sz w:val="24"/>
        </w:rPr>
        <w:t>chronic</w:t>
      </w:r>
      <w:r>
        <w:rPr>
          <w:spacing w:val="-15"/>
          <w:sz w:val="24"/>
        </w:rPr>
        <w:t xml:space="preserve"> </w:t>
      </w:r>
      <w:r>
        <w:rPr>
          <w:sz w:val="24"/>
        </w:rPr>
        <w:t xml:space="preserve">kidney disease: Early detection through multi-omics and AI,” </w:t>
      </w:r>
      <w:r>
        <w:rPr>
          <w:i/>
          <w:sz w:val="24"/>
        </w:rPr>
        <w:t>Diagnostics</w:t>
      </w:r>
      <w:r>
        <w:rPr>
          <w:sz w:val="24"/>
        </w:rPr>
        <w:t xml:space="preserve">, vol. 15, </w:t>
      </w:r>
      <w:r>
        <w:rPr>
          <w:spacing w:val="-2"/>
          <w:sz w:val="24"/>
        </w:rPr>
        <w:t>2025.</w:t>
      </w:r>
    </w:p>
    <w:p w14:paraId="45778BB9" w14:textId="77777777" w:rsidR="003C0027" w:rsidRDefault="00BA701E" w:rsidP="006455F3">
      <w:pPr>
        <w:pStyle w:val="ListParagraph"/>
        <w:numPr>
          <w:ilvl w:val="0"/>
          <w:numId w:val="1"/>
        </w:numPr>
        <w:tabs>
          <w:tab w:val="left" w:pos="1624"/>
          <w:tab w:val="left" w:pos="1887"/>
        </w:tabs>
        <w:spacing w:line="360" w:lineRule="auto"/>
        <w:ind w:right="1553" w:hanging="720"/>
        <w:jc w:val="both"/>
        <w:rPr>
          <w:sz w:val="24"/>
        </w:rPr>
      </w:pPr>
      <w:r>
        <w:rPr>
          <w:sz w:val="24"/>
        </w:rPr>
        <w:t xml:space="preserve">L. </w:t>
      </w:r>
      <w:proofErr w:type="spellStart"/>
      <w:r>
        <w:rPr>
          <w:sz w:val="24"/>
        </w:rPr>
        <w:t>Pastika</w:t>
      </w:r>
      <w:proofErr w:type="spellEnd"/>
      <w:r>
        <w:rPr>
          <w:sz w:val="24"/>
        </w:rPr>
        <w:t xml:space="preserve"> </w:t>
      </w:r>
      <w:r>
        <w:rPr>
          <w:i/>
          <w:sz w:val="24"/>
        </w:rPr>
        <w:t>et al</w:t>
      </w:r>
      <w:r>
        <w:rPr>
          <w:sz w:val="24"/>
        </w:rPr>
        <w:t>., “Artificial intelligence-enhanced electrocardiography for the prediction</w:t>
      </w:r>
      <w:r>
        <w:rPr>
          <w:spacing w:val="-15"/>
          <w:sz w:val="24"/>
        </w:rPr>
        <w:t xml:space="preserve"> </w:t>
      </w:r>
      <w:r>
        <w:rPr>
          <w:sz w:val="24"/>
        </w:rPr>
        <w:t>of</w:t>
      </w:r>
      <w:r>
        <w:rPr>
          <w:spacing w:val="-15"/>
          <w:sz w:val="24"/>
        </w:rPr>
        <w:t xml:space="preserve"> </w:t>
      </w:r>
      <w:r>
        <w:rPr>
          <w:sz w:val="24"/>
        </w:rPr>
        <w:t>future</w:t>
      </w:r>
      <w:r>
        <w:rPr>
          <w:spacing w:val="-15"/>
          <w:sz w:val="24"/>
        </w:rPr>
        <w:t xml:space="preserve"> </w:t>
      </w:r>
      <w:r>
        <w:rPr>
          <w:sz w:val="24"/>
        </w:rPr>
        <w:t>chronic</w:t>
      </w:r>
      <w:r>
        <w:rPr>
          <w:spacing w:val="-15"/>
          <w:sz w:val="24"/>
        </w:rPr>
        <w:t xml:space="preserve"> </w:t>
      </w:r>
      <w:r>
        <w:rPr>
          <w:sz w:val="24"/>
        </w:rPr>
        <w:t>kidney</w:t>
      </w:r>
      <w:r>
        <w:rPr>
          <w:spacing w:val="-15"/>
          <w:sz w:val="24"/>
        </w:rPr>
        <w:t xml:space="preserve"> </w:t>
      </w:r>
      <w:r>
        <w:rPr>
          <w:sz w:val="24"/>
        </w:rPr>
        <w:t>disease,”</w:t>
      </w:r>
      <w:r>
        <w:rPr>
          <w:spacing w:val="-15"/>
          <w:sz w:val="24"/>
        </w:rPr>
        <w:t xml:space="preserve"> </w:t>
      </w:r>
      <w:r>
        <w:rPr>
          <w:i/>
          <w:sz w:val="24"/>
        </w:rPr>
        <w:t>European</w:t>
      </w:r>
      <w:r>
        <w:rPr>
          <w:i/>
          <w:spacing w:val="-15"/>
          <w:sz w:val="24"/>
        </w:rPr>
        <w:t xml:space="preserve"> </w:t>
      </w:r>
      <w:r>
        <w:rPr>
          <w:i/>
          <w:sz w:val="24"/>
        </w:rPr>
        <w:t>Journal</w:t>
      </w:r>
      <w:r>
        <w:rPr>
          <w:i/>
          <w:spacing w:val="-15"/>
          <w:sz w:val="24"/>
        </w:rPr>
        <w:t xml:space="preserve"> </w:t>
      </w:r>
      <w:r>
        <w:rPr>
          <w:i/>
          <w:sz w:val="24"/>
        </w:rPr>
        <w:t>of</w:t>
      </w:r>
      <w:r>
        <w:rPr>
          <w:i/>
          <w:spacing w:val="-15"/>
          <w:sz w:val="24"/>
        </w:rPr>
        <w:t xml:space="preserve"> </w:t>
      </w:r>
      <w:r>
        <w:rPr>
          <w:i/>
          <w:sz w:val="24"/>
        </w:rPr>
        <w:t>Preventive Cardiology</w:t>
      </w:r>
      <w:r>
        <w:rPr>
          <w:sz w:val="24"/>
        </w:rPr>
        <w:t>, 2025.</w:t>
      </w:r>
    </w:p>
    <w:p w14:paraId="16380C48" w14:textId="77777777" w:rsidR="003C0027" w:rsidRDefault="00BA701E" w:rsidP="006455F3">
      <w:pPr>
        <w:pStyle w:val="ListParagraph"/>
        <w:numPr>
          <w:ilvl w:val="0"/>
          <w:numId w:val="1"/>
        </w:numPr>
        <w:tabs>
          <w:tab w:val="left" w:pos="1610"/>
          <w:tab w:val="left" w:pos="1887"/>
        </w:tabs>
        <w:spacing w:line="362" w:lineRule="auto"/>
        <w:ind w:right="1468" w:hanging="720"/>
        <w:jc w:val="both"/>
        <w:rPr>
          <w:sz w:val="24"/>
        </w:rPr>
      </w:pPr>
      <w:r>
        <w:rPr>
          <w:sz w:val="24"/>
        </w:rPr>
        <w:t>A.</w:t>
      </w:r>
      <w:r>
        <w:rPr>
          <w:spacing w:val="-12"/>
          <w:sz w:val="24"/>
        </w:rPr>
        <w:t xml:space="preserve"> </w:t>
      </w:r>
      <w:r>
        <w:rPr>
          <w:sz w:val="24"/>
        </w:rPr>
        <w:t>Simeri</w:t>
      </w:r>
      <w:r>
        <w:rPr>
          <w:spacing w:val="-13"/>
          <w:sz w:val="24"/>
        </w:rPr>
        <w:t xml:space="preserve"> </w:t>
      </w:r>
      <w:r>
        <w:rPr>
          <w:i/>
          <w:sz w:val="24"/>
        </w:rPr>
        <w:t>et</w:t>
      </w:r>
      <w:r>
        <w:rPr>
          <w:i/>
          <w:spacing w:val="-10"/>
          <w:sz w:val="24"/>
        </w:rPr>
        <w:t xml:space="preserve"> </w:t>
      </w:r>
      <w:r>
        <w:rPr>
          <w:i/>
          <w:sz w:val="24"/>
        </w:rPr>
        <w:t>al</w:t>
      </w:r>
      <w:r>
        <w:rPr>
          <w:sz w:val="24"/>
        </w:rPr>
        <w:t>.,</w:t>
      </w:r>
      <w:r>
        <w:rPr>
          <w:spacing w:val="-10"/>
          <w:sz w:val="24"/>
        </w:rPr>
        <w:t xml:space="preserve"> </w:t>
      </w:r>
      <w:r>
        <w:rPr>
          <w:sz w:val="24"/>
        </w:rPr>
        <w:t>“Artificial</w:t>
      </w:r>
      <w:r>
        <w:rPr>
          <w:spacing w:val="-12"/>
          <w:sz w:val="24"/>
        </w:rPr>
        <w:t xml:space="preserve"> </w:t>
      </w:r>
      <w:r>
        <w:rPr>
          <w:sz w:val="24"/>
        </w:rPr>
        <w:t>intelligence</w:t>
      </w:r>
      <w:r>
        <w:rPr>
          <w:spacing w:val="-13"/>
          <w:sz w:val="24"/>
        </w:rPr>
        <w:t xml:space="preserve"> </w:t>
      </w:r>
      <w:r>
        <w:rPr>
          <w:sz w:val="24"/>
        </w:rPr>
        <w:t>in</w:t>
      </w:r>
      <w:r>
        <w:rPr>
          <w:spacing w:val="-10"/>
          <w:sz w:val="24"/>
        </w:rPr>
        <w:t xml:space="preserve"> </w:t>
      </w:r>
      <w:r>
        <w:rPr>
          <w:sz w:val="24"/>
        </w:rPr>
        <w:t>chronic</w:t>
      </w:r>
      <w:r>
        <w:rPr>
          <w:spacing w:val="-13"/>
          <w:sz w:val="24"/>
        </w:rPr>
        <w:t xml:space="preserve"> </w:t>
      </w:r>
      <w:r>
        <w:rPr>
          <w:sz w:val="24"/>
        </w:rPr>
        <w:t>kidney</w:t>
      </w:r>
      <w:r>
        <w:rPr>
          <w:spacing w:val="-12"/>
          <w:sz w:val="24"/>
        </w:rPr>
        <w:t xml:space="preserve"> </w:t>
      </w:r>
      <w:r>
        <w:rPr>
          <w:sz w:val="24"/>
        </w:rPr>
        <w:t>diseases:</w:t>
      </w:r>
      <w:r>
        <w:rPr>
          <w:spacing w:val="-12"/>
          <w:sz w:val="24"/>
        </w:rPr>
        <w:t xml:space="preserve"> </w:t>
      </w:r>
      <w:r>
        <w:rPr>
          <w:sz w:val="24"/>
        </w:rPr>
        <w:t xml:space="preserve">Methodology and potential applications,” </w:t>
      </w:r>
      <w:r>
        <w:rPr>
          <w:i/>
          <w:sz w:val="24"/>
        </w:rPr>
        <w:t>International Urology and Nephrology</w:t>
      </w:r>
      <w:r>
        <w:rPr>
          <w:sz w:val="24"/>
        </w:rPr>
        <w:t>, vol. 57,</w:t>
      </w:r>
    </w:p>
    <w:p w14:paraId="7F3BD1FC" w14:textId="77777777" w:rsidR="003C0027" w:rsidRDefault="00BA701E" w:rsidP="006455F3">
      <w:pPr>
        <w:pStyle w:val="BodyText"/>
        <w:spacing w:line="263" w:lineRule="exact"/>
        <w:ind w:left="1887"/>
        <w:jc w:val="both"/>
      </w:pPr>
      <w:r>
        <w:t xml:space="preserve">pp. 159–168, </w:t>
      </w:r>
      <w:r>
        <w:rPr>
          <w:spacing w:val="-2"/>
        </w:rPr>
        <w:t>2024.</w:t>
      </w:r>
    </w:p>
    <w:p w14:paraId="34F3BAB7" w14:textId="77777777" w:rsidR="003C0027" w:rsidRDefault="00BA701E" w:rsidP="006455F3">
      <w:pPr>
        <w:pStyle w:val="ListParagraph"/>
        <w:numPr>
          <w:ilvl w:val="0"/>
          <w:numId w:val="1"/>
        </w:numPr>
        <w:tabs>
          <w:tab w:val="left" w:pos="1624"/>
          <w:tab w:val="left" w:pos="1887"/>
        </w:tabs>
        <w:spacing w:before="141" w:line="360" w:lineRule="auto"/>
        <w:ind w:right="1755" w:hanging="720"/>
        <w:jc w:val="both"/>
        <w:rPr>
          <w:sz w:val="24"/>
        </w:rPr>
      </w:pPr>
      <w:r>
        <w:rPr>
          <w:sz w:val="24"/>
        </w:rPr>
        <w:t>S.</w:t>
      </w:r>
      <w:r>
        <w:rPr>
          <w:spacing w:val="-14"/>
          <w:sz w:val="24"/>
        </w:rPr>
        <w:t xml:space="preserve"> </w:t>
      </w:r>
      <w:r>
        <w:rPr>
          <w:sz w:val="24"/>
        </w:rPr>
        <w:t>Salunkhe,</w:t>
      </w:r>
      <w:r>
        <w:rPr>
          <w:spacing w:val="-14"/>
          <w:sz w:val="24"/>
        </w:rPr>
        <w:t xml:space="preserve"> </w:t>
      </w:r>
      <w:r>
        <w:rPr>
          <w:sz w:val="24"/>
        </w:rPr>
        <w:t>P.</w:t>
      </w:r>
      <w:r>
        <w:rPr>
          <w:spacing w:val="-14"/>
          <w:sz w:val="24"/>
        </w:rPr>
        <w:t xml:space="preserve"> </w:t>
      </w:r>
      <w:r>
        <w:rPr>
          <w:sz w:val="24"/>
        </w:rPr>
        <w:t>Gaikwad,</w:t>
      </w:r>
      <w:r>
        <w:rPr>
          <w:spacing w:val="-12"/>
          <w:sz w:val="24"/>
        </w:rPr>
        <w:t xml:space="preserve"> </w:t>
      </w:r>
      <w:r>
        <w:rPr>
          <w:sz w:val="24"/>
        </w:rPr>
        <w:t>S.</w:t>
      </w:r>
      <w:r>
        <w:rPr>
          <w:spacing w:val="-14"/>
          <w:sz w:val="24"/>
        </w:rPr>
        <w:t xml:space="preserve"> </w:t>
      </w:r>
      <w:r>
        <w:rPr>
          <w:sz w:val="24"/>
        </w:rPr>
        <w:t>Humbe,</w:t>
      </w:r>
      <w:r>
        <w:rPr>
          <w:spacing w:val="-14"/>
          <w:sz w:val="24"/>
        </w:rPr>
        <w:t xml:space="preserve"> </w:t>
      </w:r>
      <w:r>
        <w:rPr>
          <w:sz w:val="24"/>
        </w:rPr>
        <w:t>S.</w:t>
      </w:r>
      <w:r>
        <w:rPr>
          <w:spacing w:val="-14"/>
          <w:sz w:val="24"/>
        </w:rPr>
        <w:t xml:space="preserve"> </w:t>
      </w:r>
      <w:r>
        <w:rPr>
          <w:sz w:val="24"/>
        </w:rPr>
        <w:t>Kale,</w:t>
      </w:r>
      <w:r>
        <w:rPr>
          <w:spacing w:val="-14"/>
          <w:sz w:val="24"/>
        </w:rPr>
        <w:t xml:space="preserve"> </w:t>
      </w:r>
      <w:r>
        <w:rPr>
          <w:sz w:val="24"/>
        </w:rPr>
        <w:t>and</w:t>
      </w:r>
      <w:r>
        <w:rPr>
          <w:spacing w:val="-12"/>
          <w:sz w:val="24"/>
        </w:rPr>
        <w:t xml:space="preserve"> </w:t>
      </w:r>
      <w:r>
        <w:rPr>
          <w:sz w:val="24"/>
        </w:rPr>
        <w:t>Lokhande,</w:t>
      </w:r>
      <w:r>
        <w:rPr>
          <w:spacing w:val="-14"/>
          <w:sz w:val="24"/>
        </w:rPr>
        <w:t xml:space="preserve"> </w:t>
      </w:r>
      <w:r>
        <w:rPr>
          <w:sz w:val="24"/>
        </w:rPr>
        <w:t>“</w:t>
      </w:r>
      <w:proofErr w:type="gramStart"/>
      <w:r>
        <w:rPr>
          <w:sz w:val="24"/>
        </w:rPr>
        <w:t>Chronic</w:t>
      </w:r>
      <w:r>
        <w:rPr>
          <w:spacing w:val="-15"/>
          <w:sz w:val="24"/>
        </w:rPr>
        <w:t xml:space="preserve"> </w:t>
      </w:r>
      <w:r>
        <w:rPr>
          <w:sz w:val="24"/>
        </w:rPr>
        <w:t>kidney diseases</w:t>
      </w:r>
      <w:proofErr w:type="gramEnd"/>
      <w:r>
        <w:rPr>
          <w:sz w:val="24"/>
        </w:rPr>
        <w:t xml:space="preserve"> detection using machine learning,” </w:t>
      </w:r>
      <w:r>
        <w:rPr>
          <w:i/>
          <w:sz w:val="24"/>
        </w:rPr>
        <w:t>Proceeding International Conference on Science and Engineering</w:t>
      </w:r>
      <w:r>
        <w:rPr>
          <w:sz w:val="24"/>
        </w:rPr>
        <w:t>, 2023.</w:t>
      </w:r>
    </w:p>
    <w:p w14:paraId="054ED63A" w14:textId="77777777" w:rsidR="003C0027" w:rsidRDefault="00BA701E" w:rsidP="006455F3">
      <w:pPr>
        <w:pStyle w:val="ListParagraph"/>
        <w:numPr>
          <w:ilvl w:val="0"/>
          <w:numId w:val="1"/>
        </w:numPr>
        <w:tabs>
          <w:tab w:val="left" w:pos="1624"/>
          <w:tab w:val="left" w:pos="1887"/>
        </w:tabs>
        <w:spacing w:before="1" w:line="360" w:lineRule="auto"/>
        <w:ind w:right="1579" w:hanging="720"/>
        <w:jc w:val="both"/>
        <w:rPr>
          <w:sz w:val="24"/>
        </w:rPr>
      </w:pPr>
      <w:r>
        <w:rPr>
          <w:sz w:val="24"/>
        </w:rPr>
        <w:t xml:space="preserve">S. Gowsika, J. Jayapreetha, G. Jayasri, and P. Menaka, “Early chronic kidney disease detection and personalized treatment strategies using ML,” </w:t>
      </w:r>
      <w:r>
        <w:rPr>
          <w:i/>
          <w:sz w:val="24"/>
        </w:rPr>
        <w:t>International</w:t>
      </w:r>
      <w:r>
        <w:rPr>
          <w:i/>
          <w:spacing w:val="-15"/>
          <w:sz w:val="24"/>
        </w:rPr>
        <w:t xml:space="preserve"> </w:t>
      </w:r>
      <w:r>
        <w:rPr>
          <w:i/>
          <w:sz w:val="24"/>
        </w:rPr>
        <w:t>Journal</w:t>
      </w:r>
      <w:r>
        <w:rPr>
          <w:i/>
          <w:spacing w:val="-15"/>
          <w:sz w:val="24"/>
        </w:rPr>
        <w:t xml:space="preserve"> </w:t>
      </w:r>
      <w:r>
        <w:rPr>
          <w:i/>
          <w:sz w:val="24"/>
        </w:rPr>
        <w:t>of</w:t>
      </w:r>
      <w:r>
        <w:rPr>
          <w:i/>
          <w:spacing w:val="-16"/>
          <w:sz w:val="24"/>
        </w:rPr>
        <w:t xml:space="preserve"> </w:t>
      </w:r>
      <w:r>
        <w:rPr>
          <w:i/>
          <w:sz w:val="24"/>
        </w:rPr>
        <w:t>Advanced</w:t>
      </w:r>
      <w:r>
        <w:rPr>
          <w:i/>
          <w:spacing w:val="-15"/>
          <w:sz w:val="24"/>
        </w:rPr>
        <w:t xml:space="preserve"> </w:t>
      </w:r>
      <w:r>
        <w:rPr>
          <w:i/>
          <w:sz w:val="24"/>
        </w:rPr>
        <w:t>Research</w:t>
      </w:r>
      <w:r>
        <w:rPr>
          <w:i/>
          <w:spacing w:val="-15"/>
          <w:sz w:val="24"/>
        </w:rPr>
        <w:t xml:space="preserve"> </w:t>
      </w:r>
      <w:r>
        <w:rPr>
          <w:i/>
          <w:sz w:val="24"/>
        </w:rPr>
        <w:t>in</w:t>
      </w:r>
      <w:r>
        <w:rPr>
          <w:i/>
          <w:spacing w:val="-15"/>
          <w:sz w:val="24"/>
        </w:rPr>
        <w:t xml:space="preserve"> </w:t>
      </w:r>
      <w:r>
        <w:rPr>
          <w:i/>
          <w:sz w:val="24"/>
        </w:rPr>
        <w:t>Science,</w:t>
      </w:r>
      <w:r>
        <w:rPr>
          <w:i/>
          <w:spacing w:val="-15"/>
          <w:sz w:val="24"/>
        </w:rPr>
        <w:t xml:space="preserve"> </w:t>
      </w:r>
      <w:r>
        <w:rPr>
          <w:i/>
          <w:sz w:val="24"/>
        </w:rPr>
        <w:t>Communication</w:t>
      </w:r>
      <w:r>
        <w:rPr>
          <w:i/>
          <w:spacing w:val="-15"/>
          <w:sz w:val="24"/>
        </w:rPr>
        <w:t xml:space="preserve"> </w:t>
      </w:r>
      <w:r>
        <w:rPr>
          <w:i/>
          <w:sz w:val="24"/>
        </w:rPr>
        <w:t>and Technology</w:t>
      </w:r>
      <w:r>
        <w:rPr>
          <w:sz w:val="24"/>
        </w:rPr>
        <w:t>, 2025.</w:t>
      </w:r>
    </w:p>
    <w:p w14:paraId="3C7D1715" w14:textId="77777777" w:rsidR="003C0027" w:rsidRDefault="00BA701E" w:rsidP="006455F3">
      <w:pPr>
        <w:pStyle w:val="ListParagraph"/>
        <w:numPr>
          <w:ilvl w:val="0"/>
          <w:numId w:val="1"/>
        </w:numPr>
        <w:tabs>
          <w:tab w:val="left" w:pos="1624"/>
          <w:tab w:val="left" w:pos="1887"/>
        </w:tabs>
        <w:spacing w:line="360" w:lineRule="auto"/>
        <w:ind w:right="1552" w:hanging="720"/>
        <w:jc w:val="both"/>
        <w:rPr>
          <w:sz w:val="24"/>
        </w:rPr>
      </w:pPr>
      <w:r>
        <w:rPr>
          <w:sz w:val="24"/>
        </w:rPr>
        <w:t>M.</w:t>
      </w:r>
      <w:r>
        <w:rPr>
          <w:spacing w:val="-13"/>
          <w:sz w:val="24"/>
        </w:rPr>
        <w:t xml:space="preserve"> </w:t>
      </w:r>
      <w:r>
        <w:rPr>
          <w:sz w:val="24"/>
        </w:rPr>
        <w:t>K.</w:t>
      </w:r>
      <w:r>
        <w:rPr>
          <w:spacing w:val="-13"/>
          <w:sz w:val="24"/>
        </w:rPr>
        <w:t xml:space="preserve"> </w:t>
      </w:r>
      <w:r>
        <w:rPr>
          <w:sz w:val="24"/>
        </w:rPr>
        <w:t>Pasupuleti,</w:t>
      </w:r>
      <w:r>
        <w:rPr>
          <w:spacing w:val="-13"/>
          <w:sz w:val="24"/>
        </w:rPr>
        <w:t xml:space="preserve"> </w:t>
      </w:r>
      <w:r>
        <w:rPr>
          <w:sz w:val="24"/>
        </w:rPr>
        <w:t>“AI-powered</w:t>
      </w:r>
      <w:r>
        <w:rPr>
          <w:spacing w:val="-11"/>
          <w:sz w:val="24"/>
        </w:rPr>
        <w:t xml:space="preserve"> </w:t>
      </w:r>
      <w:r>
        <w:rPr>
          <w:sz w:val="24"/>
        </w:rPr>
        <w:t>predictive</w:t>
      </w:r>
      <w:r>
        <w:rPr>
          <w:spacing w:val="-13"/>
          <w:sz w:val="24"/>
        </w:rPr>
        <w:t xml:space="preserve"> </w:t>
      </w:r>
      <w:r>
        <w:rPr>
          <w:sz w:val="24"/>
        </w:rPr>
        <w:t>models</w:t>
      </w:r>
      <w:r>
        <w:rPr>
          <w:spacing w:val="-13"/>
          <w:sz w:val="24"/>
        </w:rPr>
        <w:t xml:space="preserve"> </w:t>
      </w:r>
      <w:r>
        <w:rPr>
          <w:sz w:val="24"/>
        </w:rPr>
        <w:t>for</w:t>
      </w:r>
      <w:r>
        <w:rPr>
          <w:spacing w:val="-11"/>
          <w:sz w:val="24"/>
        </w:rPr>
        <w:t xml:space="preserve"> </w:t>
      </w:r>
      <w:r>
        <w:rPr>
          <w:sz w:val="24"/>
        </w:rPr>
        <w:t>early</w:t>
      </w:r>
      <w:r>
        <w:rPr>
          <w:spacing w:val="-12"/>
          <w:sz w:val="24"/>
        </w:rPr>
        <w:t xml:space="preserve"> </w:t>
      </w:r>
      <w:r>
        <w:rPr>
          <w:sz w:val="24"/>
        </w:rPr>
        <w:t>diagnosis</w:t>
      </w:r>
      <w:r>
        <w:rPr>
          <w:spacing w:val="-11"/>
          <w:sz w:val="24"/>
        </w:rPr>
        <w:t xml:space="preserve"> </w:t>
      </w:r>
      <w:r>
        <w:rPr>
          <w:sz w:val="24"/>
        </w:rPr>
        <w:t>of</w:t>
      </w:r>
      <w:r>
        <w:rPr>
          <w:spacing w:val="-11"/>
          <w:sz w:val="24"/>
        </w:rPr>
        <w:t xml:space="preserve"> </w:t>
      </w:r>
      <w:r>
        <w:rPr>
          <w:sz w:val="24"/>
        </w:rPr>
        <w:t>chronic diseases using EHR data,” 2025.</w:t>
      </w:r>
    </w:p>
    <w:p w14:paraId="25EB5A52" w14:textId="77777777" w:rsidR="003C0027" w:rsidRDefault="00BA701E" w:rsidP="006455F3">
      <w:pPr>
        <w:pStyle w:val="ListParagraph"/>
        <w:numPr>
          <w:ilvl w:val="0"/>
          <w:numId w:val="1"/>
        </w:numPr>
        <w:tabs>
          <w:tab w:val="left" w:pos="1624"/>
          <w:tab w:val="left" w:pos="1887"/>
        </w:tabs>
        <w:spacing w:before="2" w:line="360" w:lineRule="auto"/>
        <w:ind w:right="1486" w:hanging="720"/>
        <w:jc w:val="both"/>
        <w:rPr>
          <w:sz w:val="24"/>
        </w:rPr>
      </w:pPr>
      <w:r>
        <w:rPr>
          <w:sz w:val="24"/>
        </w:rPr>
        <w:t xml:space="preserve">F. Khalid </w:t>
      </w:r>
      <w:r>
        <w:rPr>
          <w:i/>
          <w:sz w:val="24"/>
        </w:rPr>
        <w:t>et al</w:t>
      </w:r>
      <w:r>
        <w:rPr>
          <w:sz w:val="24"/>
        </w:rPr>
        <w:t>., “Predicting the progression of chronic kidney disease: A systematic</w:t>
      </w:r>
      <w:r>
        <w:rPr>
          <w:spacing w:val="-15"/>
          <w:sz w:val="24"/>
        </w:rPr>
        <w:t xml:space="preserve"> </w:t>
      </w:r>
      <w:r>
        <w:rPr>
          <w:sz w:val="24"/>
        </w:rPr>
        <w:t>review</w:t>
      </w:r>
      <w:r>
        <w:rPr>
          <w:spacing w:val="-15"/>
          <w:sz w:val="24"/>
        </w:rPr>
        <w:t xml:space="preserve"> </w:t>
      </w:r>
      <w:r>
        <w:rPr>
          <w:sz w:val="24"/>
        </w:rPr>
        <w:t>of</w:t>
      </w:r>
      <w:r>
        <w:rPr>
          <w:spacing w:val="-14"/>
          <w:sz w:val="24"/>
        </w:rPr>
        <w:t xml:space="preserve"> </w:t>
      </w:r>
      <w:r>
        <w:rPr>
          <w:sz w:val="24"/>
        </w:rPr>
        <w:t>artificial</w:t>
      </w:r>
      <w:r>
        <w:rPr>
          <w:spacing w:val="-15"/>
          <w:sz w:val="24"/>
        </w:rPr>
        <w:t xml:space="preserve"> </w:t>
      </w:r>
      <w:r>
        <w:rPr>
          <w:sz w:val="24"/>
        </w:rPr>
        <w:t>intelligence</w:t>
      </w:r>
      <w:r>
        <w:rPr>
          <w:spacing w:val="-15"/>
          <w:sz w:val="24"/>
        </w:rPr>
        <w:t xml:space="preserve"> </w:t>
      </w:r>
      <w:r>
        <w:rPr>
          <w:sz w:val="24"/>
        </w:rPr>
        <w:t>and</w:t>
      </w:r>
      <w:r>
        <w:rPr>
          <w:spacing w:val="-13"/>
          <w:sz w:val="24"/>
        </w:rPr>
        <w:t xml:space="preserve"> </w:t>
      </w:r>
      <w:r>
        <w:rPr>
          <w:sz w:val="24"/>
        </w:rPr>
        <w:t>machine</w:t>
      </w:r>
      <w:r>
        <w:rPr>
          <w:spacing w:val="-15"/>
          <w:sz w:val="24"/>
        </w:rPr>
        <w:t xml:space="preserve"> </w:t>
      </w:r>
      <w:r>
        <w:rPr>
          <w:sz w:val="24"/>
        </w:rPr>
        <w:t>learning</w:t>
      </w:r>
      <w:r>
        <w:rPr>
          <w:spacing w:val="-15"/>
          <w:sz w:val="24"/>
        </w:rPr>
        <w:t xml:space="preserve"> </w:t>
      </w:r>
      <w:r>
        <w:rPr>
          <w:sz w:val="24"/>
        </w:rPr>
        <w:t xml:space="preserve">approaches,” </w:t>
      </w:r>
      <w:proofErr w:type="spellStart"/>
      <w:r>
        <w:rPr>
          <w:i/>
          <w:sz w:val="24"/>
        </w:rPr>
        <w:t>Cureus</w:t>
      </w:r>
      <w:proofErr w:type="spellEnd"/>
      <w:r>
        <w:rPr>
          <w:sz w:val="24"/>
        </w:rPr>
        <w:t>, vol. 16, 2024.</w:t>
      </w:r>
    </w:p>
    <w:p w14:paraId="50F4BF86" w14:textId="77777777" w:rsidR="003C0027" w:rsidRDefault="00BA701E" w:rsidP="006455F3">
      <w:pPr>
        <w:pStyle w:val="ListParagraph"/>
        <w:numPr>
          <w:ilvl w:val="0"/>
          <w:numId w:val="1"/>
        </w:numPr>
        <w:tabs>
          <w:tab w:val="left" w:pos="1624"/>
          <w:tab w:val="left" w:pos="1887"/>
        </w:tabs>
        <w:spacing w:line="360" w:lineRule="auto"/>
        <w:ind w:right="1689" w:hanging="720"/>
        <w:jc w:val="both"/>
        <w:rPr>
          <w:sz w:val="24"/>
        </w:rPr>
      </w:pPr>
      <w:r>
        <w:rPr>
          <w:sz w:val="24"/>
        </w:rPr>
        <w:t xml:space="preserve">“Prediction of chronic kidney disease using machine learning,” </w:t>
      </w:r>
      <w:r>
        <w:rPr>
          <w:i/>
          <w:sz w:val="24"/>
        </w:rPr>
        <w:t xml:space="preserve">International </w:t>
      </w:r>
      <w:r>
        <w:rPr>
          <w:i/>
          <w:spacing w:val="-2"/>
          <w:sz w:val="24"/>
        </w:rPr>
        <w:t>Journal</w:t>
      </w:r>
      <w:r>
        <w:rPr>
          <w:i/>
          <w:spacing w:val="-4"/>
          <w:sz w:val="24"/>
        </w:rPr>
        <w:t xml:space="preserve"> </w:t>
      </w:r>
      <w:r>
        <w:rPr>
          <w:i/>
          <w:spacing w:val="-2"/>
          <w:sz w:val="24"/>
        </w:rPr>
        <w:t>of</w:t>
      </w:r>
      <w:r>
        <w:rPr>
          <w:i/>
          <w:spacing w:val="-5"/>
          <w:sz w:val="24"/>
        </w:rPr>
        <w:t xml:space="preserve"> </w:t>
      </w:r>
      <w:r>
        <w:rPr>
          <w:i/>
          <w:spacing w:val="-2"/>
          <w:sz w:val="24"/>
        </w:rPr>
        <w:t>Advanced</w:t>
      </w:r>
      <w:r>
        <w:rPr>
          <w:i/>
          <w:spacing w:val="-5"/>
          <w:sz w:val="24"/>
        </w:rPr>
        <w:t xml:space="preserve"> </w:t>
      </w:r>
      <w:r>
        <w:rPr>
          <w:i/>
          <w:spacing w:val="-2"/>
          <w:sz w:val="24"/>
        </w:rPr>
        <w:t>Research</w:t>
      </w:r>
      <w:r>
        <w:rPr>
          <w:i/>
          <w:spacing w:val="-3"/>
          <w:sz w:val="24"/>
        </w:rPr>
        <w:t xml:space="preserve"> </w:t>
      </w:r>
      <w:r>
        <w:rPr>
          <w:i/>
          <w:spacing w:val="-2"/>
          <w:sz w:val="24"/>
        </w:rPr>
        <w:t>in</w:t>
      </w:r>
      <w:r>
        <w:rPr>
          <w:i/>
          <w:spacing w:val="-3"/>
          <w:sz w:val="24"/>
        </w:rPr>
        <w:t xml:space="preserve"> </w:t>
      </w:r>
      <w:r>
        <w:rPr>
          <w:i/>
          <w:spacing w:val="-2"/>
          <w:sz w:val="24"/>
        </w:rPr>
        <w:t>Science,</w:t>
      </w:r>
      <w:r>
        <w:rPr>
          <w:i/>
          <w:spacing w:val="-5"/>
          <w:sz w:val="24"/>
        </w:rPr>
        <w:t xml:space="preserve"> </w:t>
      </w:r>
      <w:r>
        <w:rPr>
          <w:i/>
          <w:spacing w:val="-2"/>
          <w:sz w:val="24"/>
        </w:rPr>
        <w:t>Communication</w:t>
      </w:r>
      <w:r>
        <w:rPr>
          <w:i/>
          <w:spacing w:val="-5"/>
          <w:sz w:val="24"/>
        </w:rPr>
        <w:t xml:space="preserve"> </w:t>
      </w:r>
      <w:r>
        <w:rPr>
          <w:i/>
          <w:spacing w:val="-2"/>
          <w:sz w:val="24"/>
        </w:rPr>
        <w:t>and</w:t>
      </w:r>
      <w:r>
        <w:rPr>
          <w:i/>
          <w:spacing w:val="-3"/>
          <w:sz w:val="24"/>
        </w:rPr>
        <w:t xml:space="preserve"> </w:t>
      </w:r>
      <w:r>
        <w:rPr>
          <w:i/>
          <w:spacing w:val="-2"/>
          <w:sz w:val="24"/>
        </w:rPr>
        <w:t>Technology</w:t>
      </w:r>
      <w:r>
        <w:rPr>
          <w:spacing w:val="-2"/>
          <w:sz w:val="24"/>
        </w:rPr>
        <w:t>, 2022.</w:t>
      </w:r>
    </w:p>
    <w:p w14:paraId="5864594F" w14:textId="77777777" w:rsidR="003C0027" w:rsidRDefault="00BA701E" w:rsidP="006455F3">
      <w:pPr>
        <w:pStyle w:val="ListParagraph"/>
        <w:numPr>
          <w:ilvl w:val="0"/>
          <w:numId w:val="1"/>
        </w:numPr>
        <w:tabs>
          <w:tab w:val="left" w:pos="1610"/>
          <w:tab w:val="left" w:pos="1887"/>
        </w:tabs>
        <w:spacing w:line="360" w:lineRule="auto"/>
        <w:ind w:right="1388" w:hanging="720"/>
        <w:jc w:val="both"/>
        <w:rPr>
          <w:sz w:val="24"/>
        </w:rPr>
      </w:pPr>
      <w:r>
        <w:rPr>
          <w:sz w:val="24"/>
        </w:rPr>
        <w:t>A.</w:t>
      </w:r>
      <w:r>
        <w:rPr>
          <w:spacing w:val="-16"/>
          <w:sz w:val="24"/>
        </w:rPr>
        <w:t xml:space="preserve"> </w:t>
      </w:r>
      <w:r>
        <w:rPr>
          <w:sz w:val="24"/>
        </w:rPr>
        <w:t>Vinothini,</w:t>
      </w:r>
      <w:r>
        <w:rPr>
          <w:spacing w:val="-15"/>
          <w:sz w:val="24"/>
        </w:rPr>
        <w:t xml:space="preserve"> </w:t>
      </w:r>
      <w:r>
        <w:rPr>
          <w:sz w:val="24"/>
        </w:rPr>
        <w:t>B.</w:t>
      </w:r>
      <w:r>
        <w:rPr>
          <w:spacing w:val="-15"/>
          <w:sz w:val="24"/>
        </w:rPr>
        <w:t xml:space="preserve"> </w:t>
      </w:r>
      <w:r>
        <w:rPr>
          <w:sz w:val="24"/>
        </w:rPr>
        <w:t>P.</w:t>
      </w:r>
      <w:r>
        <w:rPr>
          <w:spacing w:val="-14"/>
          <w:sz w:val="24"/>
        </w:rPr>
        <w:t xml:space="preserve"> </w:t>
      </w:r>
      <w:r>
        <w:rPr>
          <w:sz w:val="24"/>
        </w:rPr>
        <w:t>Sankaralingam,</w:t>
      </w:r>
      <w:r>
        <w:rPr>
          <w:spacing w:val="-14"/>
          <w:sz w:val="24"/>
        </w:rPr>
        <w:t xml:space="preserve"> </w:t>
      </w:r>
      <w:r>
        <w:rPr>
          <w:sz w:val="24"/>
        </w:rPr>
        <w:t>U.</w:t>
      </w:r>
      <w:r>
        <w:rPr>
          <w:spacing w:val="-14"/>
          <w:sz w:val="24"/>
        </w:rPr>
        <w:t xml:space="preserve"> </w:t>
      </w:r>
      <w:r>
        <w:rPr>
          <w:sz w:val="24"/>
        </w:rPr>
        <w:t>M.</w:t>
      </w:r>
      <w:r>
        <w:rPr>
          <w:spacing w:val="-14"/>
          <w:sz w:val="24"/>
        </w:rPr>
        <w:t xml:space="preserve"> </w:t>
      </w:r>
      <w:r>
        <w:rPr>
          <w:sz w:val="24"/>
        </w:rPr>
        <w:t>Jayachandran,</w:t>
      </w:r>
      <w:r>
        <w:rPr>
          <w:spacing w:val="-14"/>
          <w:sz w:val="24"/>
        </w:rPr>
        <w:t xml:space="preserve"> </w:t>
      </w:r>
      <w:r>
        <w:rPr>
          <w:sz w:val="24"/>
        </w:rPr>
        <w:t>K.</w:t>
      </w:r>
      <w:r>
        <w:rPr>
          <w:spacing w:val="-16"/>
          <w:sz w:val="24"/>
        </w:rPr>
        <w:t xml:space="preserve"> </w:t>
      </w:r>
      <w:r>
        <w:rPr>
          <w:sz w:val="24"/>
        </w:rPr>
        <w:t>V.</w:t>
      </w:r>
      <w:r>
        <w:rPr>
          <w:spacing w:val="-14"/>
          <w:sz w:val="24"/>
        </w:rPr>
        <w:t xml:space="preserve"> </w:t>
      </w:r>
      <w:r>
        <w:rPr>
          <w:sz w:val="24"/>
        </w:rPr>
        <w:t>S.</w:t>
      </w:r>
      <w:r>
        <w:rPr>
          <w:spacing w:val="-14"/>
          <w:sz w:val="24"/>
        </w:rPr>
        <w:t xml:space="preserve"> </w:t>
      </w:r>
      <w:r>
        <w:rPr>
          <w:sz w:val="24"/>
        </w:rPr>
        <w:t>S.</w:t>
      </w:r>
      <w:r>
        <w:rPr>
          <w:spacing w:val="-14"/>
          <w:sz w:val="24"/>
        </w:rPr>
        <w:t xml:space="preserve"> </w:t>
      </w:r>
      <w:r>
        <w:rPr>
          <w:sz w:val="24"/>
        </w:rPr>
        <w:t>R.</w:t>
      </w:r>
      <w:r>
        <w:rPr>
          <w:spacing w:val="-12"/>
          <w:sz w:val="24"/>
        </w:rPr>
        <w:t xml:space="preserve"> </w:t>
      </w:r>
      <w:r>
        <w:rPr>
          <w:sz w:val="24"/>
        </w:rPr>
        <w:t>Krishna,</w:t>
      </w:r>
      <w:r>
        <w:rPr>
          <w:spacing w:val="-14"/>
          <w:sz w:val="24"/>
        </w:rPr>
        <w:t xml:space="preserve"> </w:t>
      </w:r>
      <w:r>
        <w:rPr>
          <w:sz w:val="24"/>
        </w:rPr>
        <w:t>S. Sundarraj, and M. Mohammed, “An explainable deep learning model for prediction</w:t>
      </w:r>
      <w:r>
        <w:rPr>
          <w:spacing w:val="-9"/>
          <w:sz w:val="24"/>
        </w:rPr>
        <w:t xml:space="preserve"> </w:t>
      </w:r>
      <w:r>
        <w:rPr>
          <w:sz w:val="24"/>
        </w:rPr>
        <w:t>of</w:t>
      </w:r>
      <w:r>
        <w:rPr>
          <w:spacing w:val="-8"/>
          <w:sz w:val="24"/>
        </w:rPr>
        <w:t xml:space="preserve"> </w:t>
      </w:r>
      <w:r>
        <w:rPr>
          <w:sz w:val="24"/>
        </w:rPr>
        <w:t>early-stage</w:t>
      </w:r>
      <w:r>
        <w:rPr>
          <w:spacing w:val="-10"/>
          <w:sz w:val="24"/>
        </w:rPr>
        <w:t xml:space="preserve"> </w:t>
      </w:r>
      <w:r>
        <w:rPr>
          <w:sz w:val="24"/>
        </w:rPr>
        <w:t>chronic</w:t>
      </w:r>
      <w:r>
        <w:rPr>
          <w:spacing w:val="-10"/>
          <w:sz w:val="24"/>
        </w:rPr>
        <w:t xml:space="preserve"> </w:t>
      </w:r>
      <w:r>
        <w:rPr>
          <w:sz w:val="24"/>
        </w:rPr>
        <w:t>kidney</w:t>
      </w:r>
      <w:r>
        <w:rPr>
          <w:spacing w:val="-9"/>
          <w:sz w:val="24"/>
        </w:rPr>
        <w:t xml:space="preserve"> </w:t>
      </w:r>
      <w:r>
        <w:rPr>
          <w:sz w:val="24"/>
        </w:rPr>
        <w:t>disease,”</w:t>
      </w:r>
      <w:r>
        <w:rPr>
          <w:spacing w:val="-10"/>
          <w:sz w:val="24"/>
        </w:rPr>
        <w:t xml:space="preserve"> </w:t>
      </w:r>
      <w:r>
        <w:rPr>
          <w:i/>
          <w:sz w:val="24"/>
        </w:rPr>
        <w:t>Computational</w:t>
      </w:r>
      <w:r>
        <w:rPr>
          <w:i/>
          <w:spacing w:val="-9"/>
          <w:sz w:val="24"/>
        </w:rPr>
        <w:t xml:space="preserve"> </w:t>
      </w:r>
      <w:r>
        <w:rPr>
          <w:i/>
          <w:sz w:val="24"/>
        </w:rPr>
        <w:t>Intelligence</w:t>
      </w:r>
      <w:r>
        <w:rPr>
          <w:sz w:val="24"/>
        </w:rPr>
        <w:t>, vol. 39, pp. 1022–1038, 2023.</w:t>
      </w:r>
    </w:p>
    <w:p w14:paraId="1CC31F8A" w14:textId="77777777" w:rsidR="003C0027" w:rsidRDefault="00BA701E" w:rsidP="006455F3">
      <w:pPr>
        <w:pStyle w:val="ListParagraph"/>
        <w:numPr>
          <w:ilvl w:val="0"/>
          <w:numId w:val="1"/>
        </w:numPr>
        <w:tabs>
          <w:tab w:val="left" w:pos="1624"/>
          <w:tab w:val="left" w:pos="1887"/>
        </w:tabs>
        <w:spacing w:line="362" w:lineRule="auto"/>
        <w:ind w:right="1987" w:hanging="720"/>
        <w:jc w:val="both"/>
        <w:rPr>
          <w:sz w:val="24"/>
        </w:rPr>
      </w:pPr>
      <w:r>
        <w:rPr>
          <w:sz w:val="24"/>
        </w:rPr>
        <w:t>D.</w:t>
      </w:r>
      <w:r>
        <w:rPr>
          <w:spacing w:val="-11"/>
          <w:sz w:val="24"/>
        </w:rPr>
        <w:t xml:space="preserve"> </w:t>
      </w:r>
      <w:r>
        <w:rPr>
          <w:sz w:val="24"/>
        </w:rPr>
        <w:t>Lim</w:t>
      </w:r>
      <w:r>
        <w:rPr>
          <w:spacing w:val="-9"/>
          <w:sz w:val="24"/>
        </w:rPr>
        <w:t xml:space="preserve"> </w:t>
      </w:r>
      <w:r>
        <w:rPr>
          <w:i/>
          <w:sz w:val="24"/>
        </w:rPr>
        <w:t>et</w:t>
      </w:r>
      <w:r>
        <w:rPr>
          <w:i/>
          <w:spacing w:val="-9"/>
          <w:sz w:val="24"/>
        </w:rPr>
        <w:t xml:space="preserve"> </w:t>
      </w:r>
      <w:r>
        <w:rPr>
          <w:i/>
          <w:sz w:val="24"/>
        </w:rPr>
        <w:t>al</w:t>
      </w:r>
      <w:r>
        <w:rPr>
          <w:sz w:val="24"/>
        </w:rPr>
        <w:t>.,</w:t>
      </w:r>
      <w:r>
        <w:rPr>
          <w:spacing w:val="-9"/>
          <w:sz w:val="24"/>
        </w:rPr>
        <w:t xml:space="preserve"> </w:t>
      </w:r>
      <w:r>
        <w:rPr>
          <w:sz w:val="24"/>
        </w:rPr>
        <w:t>“Prediction</w:t>
      </w:r>
      <w:r>
        <w:rPr>
          <w:spacing w:val="-11"/>
          <w:sz w:val="24"/>
        </w:rPr>
        <w:t xml:space="preserve"> </w:t>
      </w:r>
      <w:r>
        <w:rPr>
          <w:sz w:val="24"/>
        </w:rPr>
        <w:t>models</w:t>
      </w:r>
      <w:r>
        <w:rPr>
          <w:spacing w:val="-11"/>
          <w:sz w:val="24"/>
        </w:rPr>
        <w:t xml:space="preserve"> </w:t>
      </w:r>
      <w:r>
        <w:rPr>
          <w:sz w:val="24"/>
        </w:rPr>
        <w:t>used</w:t>
      </w:r>
      <w:r>
        <w:rPr>
          <w:spacing w:val="-9"/>
          <w:sz w:val="24"/>
        </w:rPr>
        <w:t xml:space="preserve"> </w:t>
      </w:r>
      <w:r>
        <w:rPr>
          <w:sz w:val="24"/>
        </w:rPr>
        <w:t>in</w:t>
      </w:r>
      <w:r>
        <w:rPr>
          <w:spacing w:val="-9"/>
          <w:sz w:val="24"/>
        </w:rPr>
        <w:t xml:space="preserve"> </w:t>
      </w:r>
      <w:r>
        <w:rPr>
          <w:sz w:val="24"/>
        </w:rPr>
        <w:t>the</w:t>
      </w:r>
      <w:r>
        <w:rPr>
          <w:spacing w:val="-12"/>
          <w:sz w:val="24"/>
        </w:rPr>
        <w:t xml:space="preserve"> </w:t>
      </w:r>
      <w:r>
        <w:rPr>
          <w:sz w:val="24"/>
        </w:rPr>
        <w:t>progression</w:t>
      </w:r>
      <w:r>
        <w:rPr>
          <w:spacing w:val="-11"/>
          <w:sz w:val="24"/>
        </w:rPr>
        <w:t xml:space="preserve"> </w:t>
      </w:r>
      <w:r>
        <w:rPr>
          <w:sz w:val="24"/>
        </w:rPr>
        <w:t>of</w:t>
      </w:r>
      <w:r>
        <w:rPr>
          <w:spacing w:val="-9"/>
          <w:sz w:val="24"/>
        </w:rPr>
        <w:t xml:space="preserve"> </w:t>
      </w:r>
      <w:r>
        <w:rPr>
          <w:sz w:val="24"/>
        </w:rPr>
        <w:t>chronic</w:t>
      </w:r>
      <w:r>
        <w:rPr>
          <w:spacing w:val="-12"/>
          <w:sz w:val="24"/>
        </w:rPr>
        <w:t xml:space="preserve"> </w:t>
      </w:r>
      <w:r>
        <w:rPr>
          <w:sz w:val="24"/>
        </w:rPr>
        <w:t xml:space="preserve">kidney disease: A scoping review,” </w:t>
      </w:r>
      <w:proofErr w:type="spellStart"/>
      <w:r>
        <w:rPr>
          <w:i/>
          <w:sz w:val="24"/>
        </w:rPr>
        <w:t>PLoS</w:t>
      </w:r>
      <w:proofErr w:type="spellEnd"/>
      <w:r>
        <w:rPr>
          <w:i/>
          <w:sz w:val="24"/>
        </w:rPr>
        <w:t xml:space="preserve"> ONE</w:t>
      </w:r>
      <w:r>
        <w:rPr>
          <w:sz w:val="24"/>
        </w:rPr>
        <w:t>, vol. 17, 2022.</w:t>
      </w:r>
    </w:p>
    <w:p w14:paraId="049DC3EF" w14:textId="77777777" w:rsidR="003C0027" w:rsidRDefault="003C0027" w:rsidP="006455F3">
      <w:pPr>
        <w:pStyle w:val="ListParagraph"/>
        <w:spacing w:line="362" w:lineRule="auto"/>
        <w:jc w:val="both"/>
        <w:rPr>
          <w:sz w:val="24"/>
        </w:rPr>
        <w:sectPr w:rsidR="003C0027">
          <w:pgSz w:w="11900" w:h="16840"/>
          <w:pgMar w:top="1380" w:right="141" w:bottom="1240" w:left="992" w:header="0" w:footer="1057" w:gutter="0"/>
          <w:cols w:space="720"/>
        </w:sectPr>
      </w:pPr>
    </w:p>
    <w:p w14:paraId="33725049" w14:textId="77777777" w:rsidR="003C0027" w:rsidRDefault="00BA701E" w:rsidP="006455F3">
      <w:pPr>
        <w:pStyle w:val="ListParagraph"/>
        <w:numPr>
          <w:ilvl w:val="0"/>
          <w:numId w:val="1"/>
        </w:numPr>
        <w:tabs>
          <w:tab w:val="left" w:pos="1624"/>
          <w:tab w:val="left" w:pos="1887"/>
        </w:tabs>
        <w:spacing w:before="71" w:line="360" w:lineRule="auto"/>
        <w:ind w:right="1514" w:hanging="720"/>
        <w:jc w:val="both"/>
        <w:rPr>
          <w:sz w:val="24"/>
        </w:rPr>
      </w:pPr>
      <w:r>
        <w:rPr>
          <w:sz w:val="24"/>
        </w:rPr>
        <w:lastRenderedPageBreak/>
        <w:t xml:space="preserve">M. E. Haque, S. M. J. Islam, J. Maliha, M. </w:t>
      </w:r>
      <w:proofErr w:type="spellStart"/>
      <w:r>
        <w:rPr>
          <w:sz w:val="24"/>
        </w:rPr>
        <w:t>Shakhauat</w:t>
      </w:r>
      <w:proofErr w:type="spellEnd"/>
      <w:r>
        <w:rPr>
          <w:sz w:val="24"/>
        </w:rPr>
        <w:t>, H. Sumon, R. Sharmin, and</w:t>
      </w:r>
      <w:r>
        <w:rPr>
          <w:spacing w:val="-4"/>
          <w:sz w:val="24"/>
        </w:rPr>
        <w:t xml:space="preserve"> </w:t>
      </w:r>
      <w:r>
        <w:rPr>
          <w:sz w:val="24"/>
        </w:rPr>
        <w:t>S.</w:t>
      </w:r>
      <w:r>
        <w:rPr>
          <w:spacing w:val="-4"/>
          <w:sz w:val="24"/>
        </w:rPr>
        <w:t xml:space="preserve"> </w:t>
      </w:r>
      <w:r>
        <w:rPr>
          <w:sz w:val="24"/>
        </w:rPr>
        <w:t>Rokoni,</w:t>
      </w:r>
      <w:r>
        <w:rPr>
          <w:spacing w:val="-4"/>
          <w:sz w:val="24"/>
        </w:rPr>
        <w:t xml:space="preserve"> </w:t>
      </w:r>
      <w:r>
        <w:rPr>
          <w:sz w:val="24"/>
        </w:rPr>
        <w:t>“Improving</w:t>
      </w:r>
      <w:r>
        <w:rPr>
          <w:spacing w:val="-4"/>
          <w:sz w:val="24"/>
        </w:rPr>
        <w:t xml:space="preserve"> </w:t>
      </w:r>
      <w:r>
        <w:rPr>
          <w:sz w:val="24"/>
        </w:rPr>
        <w:t>chronic</w:t>
      </w:r>
      <w:r>
        <w:rPr>
          <w:spacing w:val="-6"/>
          <w:sz w:val="24"/>
        </w:rPr>
        <w:t xml:space="preserve"> </w:t>
      </w:r>
      <w:r>
        <w:rPr>
          <w:sz w:val="24"/>
        </w:rPr>
        <w:t>kidney</w:t>
      </w:r>
      <w:r>
        <w:rPr>
          <w:spacing w:val="-4"/>
          <w:sz w:val="24"/>
        </w:rPr>
        <w:t xml:space="preserve"> </w:t>
      </w:r>
      <w:r>
        <w:rPr>
          <w:sz w:val="24"/>
        </w:rPr>
        <w:t>disease</w:t>
      </w:r>
      <w:r>
        <w:rPr>
          <w:spacing w:val="-6"/>
          <w:sz w:val="24"/>
        </w:rPr>
        <w:t xml:space="preserve"> </w:t>
      </w:r>
      <w:r>
        <w:rPr>
          <w:sz w:val="24"/>
        </w:rPr>
        <w:t>detection</w:t>
      </w:r>
      <w:r>
        <w:rPr>
          <w:spacing w:val="-4"/>
          <w:sz w:val="24"/>
        </w:rPr>
        <w:t xml:space="preserve"> </w:t>
      </w:r>
      <w:r>
        <w:rPr>
          <w:sz w:val="24"/>
        </w:rPr>
        <w:t>efficiency:</w:t>
      </w:r>
      <w:r>
        <w:rPr>
          <w:spacing w:val="-4"/>
          <w:sz w:val="24"/>
        </w:rPr>
        <w:t xml:space="preserve"> </w:t>
      </w:r>
      <w:proofErr w:type="spellStart"/>
      <w:r>
        <w:rPr>
          <w:sz w:val="24"/>
        </w:rPr>
        <w:t>Fine tuned</w:t>
      </w:r>
      <w:proofErr w:type="spellEnd"/>
      <w:r>
        <w:rPr>
          <w:spacing w:val="-16"/>
          <w:sz w:val="24"/>
        </w:rPr>
        <w:t xml:space="preserve"> </w:t>
      </w:r>
      <w:proofErr w:type="spellStart"/>
      <w:r>
        <w:rPr>
          <w:sz w:val="24"/>
        </w:rPr>
        <w:t>CatBoost</w:t>
      </w:r>
      <w:proofErr w:type="spellEnd"/>
      <w:r>
        <w:rPr>
          <w:spacing w:val="-15"/>
          <w:sz w:val="24"/>
        </w:rPr>
        <w:t xml:space="preserve"> </w:t>
      </w:r>
      <w:r>
        <w:rPr>
          <w:sz w:val="24"/>
        </w:rPr>
        <w:t>and</w:t>
      </w:r>
      <w:r>
        <w:rPr>
          <w:spacing w:val="-13"/>
          <w:sz w:val="24"/>
        </w:rPr>
        <w:t xml:space="preserve"> </w:t>
      </w:r>
      <w:r>
        <w:rPr>
          <w:sz w:val="24"/>
        </w:rPr>
        <w:t>nature-inspired</w:t>
      </w:r>
      <w:r>
        <w:rPr>
          <w:spacing w:val="-13"/>
          <w:sz w:val="24"/>
        </w:rPr>
        <w:t xml:space="preserve"> </w:t>
      </w:r>
      <w:r>
        <w:rPr>
          <w:sz w:val="24"/>
        </w:rPr>
        <w:t>algorithms</w:t>
      </w:r>
      <w:r>
        <w:rPr>
          <w:spacing w:val="-14"/>
          <w:sz w:val="24"/>
        </w:rPr>
        <w:t xml:space="preserve"> </w:t>
      </w:r>
      <w:r>
        <w:rPr>
          <w:sz w:val="24"/>
        </w:rPr>
        <w:t>with</w:t>
      </w:r>
      <w:r>
        <w:rPr>
          <w:spacing w:val="-14"/>
          <w:sz w:val="24"/>
        </w:rPr>
        <w:t xml:space="preserve"> </w:t>
      </w:r>
      <w:r>
        <w:rPr>
          <w:sz w:val="24"/>
        </w:rPr>
        <w:t>explainable</w:t>
      </w:r>
      <w:r>
        <w:rPr>
          <w:spacing w:val="-17"/>
          <w:sz w:val="24"/>
        </w:rPr>
        <w:t xml:space="preserve"> </w:t>
      </w:r>
      <w:r>
        <w:rPr>
          <w:sz w:val="24"/>
        </w:rPr>
        <w:t>AI,”</w:t>
      </w:r>
      <w:r>
        <w:rPr>
          <w:spacing w:val="-14"/>
          <w:sz w:val="24"/>
        </w:rPr>
        <w:t xml:space="preserve"> </w:t>
      </w:r>
      <w:r>
        <w:rPr>
          <w:sz w:val="24"/>
        </w:rPr>
        <w:t>in</w:t>
      </w:r>
      <w:r>
        <w:rPr>
          <w:spacing w:val="-13"/>
          <w:sz w:val="24"/>
        </w:rPr>
        <w:t xml:space="preserve"> </w:t>
      </w:r>
      <w:r>
        <w:rPr>
          <w:i/>
          <w:sz w:val="24"/>
        </w:rPr>
        <w:t>IEEE Conference Proceedings (CSNT 2025)</w:t>
      </w:r>
      <w:r>
        <w:rPr>
          <w:sz w:val="24"/>
        </w:rPr>
        <w:t>, 2025.</w:t>
      </w:r>
    </w:p>
    <w:p w14:paraId="437EDDA8" w14:textId="77777777" w:rsidR="003C0027" w:rsidRDefault="00BA701E" w:rsidP="006455F3">
      <w:pPr>
        <w:pStyle w:val="ListParagraph"/>
        <w:numPr>
          <w:ilvl w:val="0"/>
          <w:numId w:val="1"/>
        </w:numPr>
        <w:tabs>
          <w:tab w:val="left" w:pos="1624"/>
          <w:tab w:val="left" w:pos="1887"/>
        </w:tabs>
        <w:spacing w:line="360" w:lineRule="auto"/>
        <w:ind w:right="1793" w:hanging="720"/>
        <w:jc w:val="both"/>
        <w:rPr>
          <w:sz w:val="24"/>
        </w:rPr>
      </w:pPr>
      <w:r>
        <w:rPr>
          <w:sz w:val="24"/>
        </w:rPr>
        <w:t>M.</w:t>
      </w:r>
      <w:r>
        <w:rPr>
          <w:spacing w:val="-17"/>
          <w:sz w:val="24"/>
        </w:rPr>
        <w:t xml:space="preserve"> </w:t>
      </w:r>
      <w:r>
        <w:rPr>
          <w:sz w:val="24"/>
        </w:rPr>
        <w:t>A.</w:t>
      </w:r>
      <w:r>
        <w:rPr>
          <w:spacing w:val="-15"/>
          <w:sz w:val="24"/>
        </w:rPr>
        <w:t xml:space="preserve"> </w:t>
      </w:r>
      <w:r>
        <w:rPr>
          <w:sz w:val="24"/>
        </w:rPr>
        <w:t>Isaza-</w:t>
      </w:r>
      <w:proofErr w:type="spellStart"/>
      <w:r>
        <w:rPr>
          <w:sz w:val="24"/>
        </w:rPr>
        <w:t>Ruget</w:t>
      </w:r>
      <w:proofErr w:type="spellEnd"/>
      <w:r>
        <w:rPr>
          <w:spacing w:val="-15"/>
          <w:sz w:val="24"/>
        </w:rPr>
        <w:t xml:space="preserve"> </w:t>
      </w:r>
      <w:r>
        <w:rPr>
          <w:i/>
          <w:sz w:val="24"/>
        </w:rPr>
        <w:t>et</w:t>
      </w:r>
      <w:r>
        <w:rPr>
          <w:i/>
          <w:spacing w:val="-10"/>
          <w:sz w:val="24"/>
        </w:rPr>
        <w:t xml:space="preserve"> </w:t>
      </w:r>
      <w:r>
        <w:rPr>
          <w:i/>
          <w:sz w:val="24"/>
        </w:rPr>
        <w:t>al</w:t>
      </w:r>
      <w:r>
        <w:rPr>
          <w:sz w:val="24"/>
        </w:rPr>
        <w:t>.,</w:t>
      </w:r>
      <w:r>
        <w:rPr>
          <w:spacing w:val="-10"/>
          <w:sz w:val="24"/>
        </w:rPr>
        <w:t xml:space="preserve"> </w:t>
      </w:r>
      <w:r>
        <w:rPr>
          <w:sz w:val="24"/>
        </w:rPr>
        <w:t>“Predicting</w:t>
      </w:r>
      <w:r>
        <w:rPr>
          <w:spacing w:val="-12"/>
          <w:sz w:val="24"/>
        </w:rPr>
        <w:t xml:space="preserve"> </w:t>
      </w:r>
      <w:r>
        <w:rPr>
          <w:sz w:val="24"/>
        </w:rPr>
        <w:t>chronic</w:t>
      </w:r>
      <w:r>
        <w:rPr>
          <w:spacing w:val="-13"/>
          <w:sz w:val="24"/>
        </w:rPr>
        <w:t xml:space="preserve"> </w:t>
      </w:r>
      <w:r>
        <w:rPr>
          <w:sz w:val="24"/>
        </w:rPr>
        <w:t>kidney</w:t>
      </w:r>
      <w:r>
        <w:rPr>
          <w:spacing w:val="-12"/>
          <w:sz w:val="24"/>
        </w:rPr>
        <w:t xml:space="preserve"> </w:t>
      </w:r>
      <w:r>
        <w:rPr>
          <w:sz w:val="24"/>
        </w:rPr>
        <w:t>disease</w:t>
      </w:r>
      <w:r>
        <w:rPr>
          <w:spacing w:val="-13"/>
          <w:sz w:val="24"/>
        </w:rPr>
        <w:t xml:space="preserve"> </w:t>
      </w:r>
      <w:r>
        <w:rPr>
          <w:sz w:val="24"/>
        </w:rPr>
        <w:t>progression</w:t>
      </w:r>
      <w:r>
        <w:rPr>
          <w:spacing w:val="-12"/>
          <w:sz w:val="24"/>
        </w:rPr>
        <w:t xml:space="preserve"> </w:t>
      </w:r>
      <w:r>
        <w:rPr>
          <w:sz w:val="24"/>
        </w:rPr>
        <w:t xml:space="preserve">with artificial intelligence,” </w:t>
      </w:r>
      <w:r>
        <w:rPr>
          <w:i/>
          <w:sz w:val="24"/>
        </w:rPr>
        <w:t>BMC Nephrology</w:t>
      </w:r>
      <w:r>
        <w:rPr>
          <w:sz w:val="24"/>
        </w:rPr>
        <w:t>, vol. 25, 2024.</w:t>
      </w:r>
    </w:p>
    <w:p w14:paraId="750A4767" w14:textId="77777777" w:rsidR="003C0027" w:rsidRDefault="00BA701E" w:rsidP="006455F3">
      <w:pPr>
        <w:pStyle w:val="ListParagraph"/>
        <w:numPr>
          <w:ilvl w:val="0"/>
          <w:numId w:val="1"/>
        </w:numPr>
        <w:tabs>
          <w:tab w:val="left" w:pos="1624"/>
          <w:tab w:val="left" w:pos="1887"/>
        </w:tabs>
        <w:spacing w:line="360" w:lineRule="auto"/>
        <w:ind w:right="1454" w:hanging="720"/>
        <w:jc w:val="both"/>
        <w:rPr>
          <w:sz w:val="24"/>
        </w:rPr>
      </w:pPr>
      <w:r>
        <w:rPr>
          <w:sz w:val="24"/>
        </w:rPr>
        <w:t>P.</w:t>
      </w:r>
      <w:r>
        <w:rPr>
          <w:spacing w:val="-15"/>
          <w:sz w:val="24"/>
        </w:rPr>
        <w:t xml:space="preserve"> </w:t>
      </w:r>
      <w:r>
        <w:rPr>
          <w:sz w:val="24"/>
        </w:rPr>
        <w:t>N.</w:t>
      </w:r>
      <w:r>
        <w:rPr>
          <w:spacing w:val="-15"/>
          <w:sz w:val="24"/>
        </w:rPr>
        <w:t xml:space="preserve"> </w:t>
      </w:r>
      <w:r>
        <w:rPr>
          <w:sz w:val="24"/>
        </w:rPr>
        <w:t>Wake</w:t>
      </w:r>
      <w:r>
        <w:rPr>
          <w:spacing w:val="-15"/>
          <w:sz w:val="24"/>
        </w:rPr>
        <w:t xml:space="preserve"> </w:t>
      </w:r>
      <w:r>
        <w:rPr>
          <w:sz w:val="24"/>
        </w:rPr>
        <w:t>and</w:t>
      </w:r>
      <w:r>
        <w:rPr>
          <w:spacing w:val="-13"/>
          <w:sz w:val="24"/>
        </w:rPr>
        <w:t xml:space="preserve"> </w:t>
      </w:r>
      <w:r>
        <w:rPr>
          <w:sz w:val="24"/>
        </w:rPr>
        <w:t>R.</w:t>
      </w:r>
      <w:r>
        <w:rPr>
          <w:spacing w:val="-13"/>
          <w:sz w:val="24"/>
        </w:rPr>
        <w:t xml:space="preserve"> </w:t>
      </w:r>
      <w:r>
        <w:rPr>
          <w:sz w:val="24"/>
        </w:rPr>
        <w:t>K.</w:t>
      </w:r>
      <w:r>
        <w:rPr>
          <w:spacing w:val="-14"/>
          <w:sz w:val="24"/>
        </w:rPr>
        <w:t xml:space="preserve"> </w:t>
      </w:r>
      <w:r>
        <w:rPr>
          <w:sz w:val="24"/>
        </w:rPr>
        <w:t>Pawar,</w:t>
      </w:r>
      <w:r>
        <w:rPr>
          <w:spacing w:val="-13"/>
          <w:sz w:val="24"/>
        </w:rPr>
        <w:t xml:space="preserve"> </w:t>
      </w:r>
      <w:r>
        <w:rPr>
          <w:sz w:val="24"/>
        </w:rPr>
        <w:t>“Review</w:t>
      </w:r>
      <w:r>
        <w:rPr>
          <w:spacing w:val="-14"/>
          <w:sz w:val="24"/>
        </w:rPr>
        <w:t xml:space="preserve"> </w:t>
      </w:r>
      <w:r>
        <w:rPr>
          <w:sz w:val="24"/>
        </w:rPr>
        <w:t>paper</w:t>
      </w:r>
      <w:r>
        <w:rPr>
          <w:spacing w:val="-14"/>
          <w:sz w:val="24"/>
        </w:rPr>
        <w:t xml:space="preserve"> </w:t>
      </w:r>
      <w:r>
        <w:rPr>
          <w:sz w:val="24"/>
        </w:rPr>
        <w:t>on</w:t>
      </w:r>
      <w:r>
        <w:rPr>
          <w:spacing w:val="-13"/>
          <w:sz w:val="24"/>
        </w:rPr>
        <w:t xml:space="preserve"> </w:t>
      </w:r>
      <w:r>
        <w:rPr>
          <w:sz w:val="24"/>
        </w:rPr>
        <w:t>early</w:t>
      </w:r>
      <w:r>
        <w:rPr>
          <w:spacing w:val="-13"/>
          <w:sz w:val="24"/>
        </w:rPr>
        <w:t xml:space="preserve"> </w:t>
      </w:r>
      <w:r>
        <w:rPr>
          <w:sz w:val="24"/>
        </w:rPr>
        <w:t>detection</w:t>
      </w:r>
      <w:r>
        <w:rPr>
          <w:spacing w:val="-13"/>
          <w:sz w:val="24"/>
        </w:rPr>
        <w:t xml:space="preserve"> </w:t>
      </w:r>
      <w:r>
        <w:rPr>
          <w:sz w:val="24"/>
        </w:rPr>
        <w:t>of</w:t>
      </w:r>
      <w:r>
        <w:rPr>
          <w:spacing w:val="-13"/>
          <w:sz w:val="24"/>
        </w:rPr>
        <w:t xml:space="preserve"> </w:t>
      </w:r>
      <w:r>
        <w:rPr>
          <w:sz w:val="24"/>
        </w:rPr>
        <w:t>chronic</w:t>
      </w:r>
      <w:r>
        <w:rPr>
          <w:spacing w:val="-15"/>
          <w:sz w:val="24"/>
        </w:rPr>
        <w:t xml:space="preserve"> </w:t>
      </w:r>
      <w:r>
        <w:rPr>
          <w:sz w:val="24"/>
        </w:rPr>
        <w:t xml:space="preserve">kidney disease using predictive AI,” </w:t>
      </w:r>
      <w:r>
        <w:rPr>
          <w:i/>
          <w:sz w:val="24"/>
        </w:rPr>
        <w:t>International Journal for Research in Applied Science and Engineering Technology</w:t>
      </w:r>
      <w:r>
        <w:rPr>
          <w:sz w:val="24"/>
        </w:rPr>
        <w:t>, 2024.</w:t>
      </w:r>
    </w:p>
    <w:p w14:paraId="26621E4D" w14:textId="77777777" w:rsidR="003C0027" w:rsidRDefault="00BA701E" w:rsidP="006455F3">
      <w:pPr>
        <w:pStyle w:val="ListParagraph"/>
        <w:numPr>
          <w:ilvl w:val="0"/>
          <w:numId w:val="1"/>
        </w:numPr>
        <w:tabs>
          <w:tab w:val="left" w:pos="1619"/>
          <w:tab w:val="left" w:pos="1887"/>
        </w:tabs>
        <w:spacing w:line="362" w:lineRule="auto"/>
        <w:ind w:right="1962" w:hanging="720"/>
        <w:jc w:val="both"/>
        <w:rPr>
          <w:sz w:val="24"/>
        </w:rPr>
      </w:pPr>
      <w:r>
        <w:rPr>
          <w:sz w:val="24"/>
        </w:rPr>
        <w:t>T.</w:t>
      </w:r>
      <w:r>
        <w:rPr>
          <w:spacing w:val="-12"/>
          <w:sz w:val="24"/>
        </w:rPr>
        <w:t xml:space="preserve"> </w:t>
      </w:r>
      <w:r>
        <w:rPr>
          <w:sz w:val="24"/>
        </w:rPr>
        <w:t>B.</w:t>
      </w:r>
      <w:r>
        <w:rPr>
          <w:spacing w:val="-15"/>
          <w:sz w:val="24"/>
        </w:rPr>
        <w:t xml:space="preserve"> </w:t>
      </w:r>
      <w:r>
        <w:rPr>
          <w:sz w:val="24"/>
        </w:rPr>
        <w:t>Thapa</w:t>
      </w:r>
      <w:r>
        <w:rPr>
          <w:spacing w:val="-14"/>
          <w:sz w:val="24"/>
        </w:rPr>
        <w:t xml:space="preserve"> </w:t>
      </w:r>
      <w:r>
        <w:rPr>
          <w:sz w:val="24"/>
        </w:rPr>
        <w:t>and</w:t>
      </w:r>
      <w:r>
        <w:rPr>
          <w:spacing w:val="-11"/>
          <w:sz w:val="24"/>
        </w:rPr>
        <w:t xml:space="preserve"> </w:t>
      </w:r>
      <w:r>
        <w:rPr>
          <w:sz w:val="24"/>
        </w:rPr>
        <w:t>M.</w:t>
      </w:r>
      <w:r>
        <w:rPr>
          <w:spacing w:val="-13"/>
          <w:sz w:val="24"/>
        </w:rPr>
        <w:t xml:space="preserve"> </w:t>
      </w:r>
      <w:r>
        <w:rPr>
          <w:sz w:val="24"/>
        </w:rPr>
        <w:t>Bhandari,</w:t>
      </w:r>
      <w:r>
        <w:rPr>
          <w:spacing w:val="-13"/>
          <w:sz w:val="24"/>
        </w:rPr>
        <w:t xml:space="preserve"> </w:t>
      </w:r>
      <w:r>
        <w:rPr>
          <w:sz w:val="24"/>
        </w:rPr>
        <w:t>“Predicting</w:t>
      </w:r>
      <w:r>
        <w:rPr>
          <w:spacing w:val="-13"/>
          <w:sz w:val="24"/>
        </w:rPr>
        <w:t xml:space="preserve"> </w:t>
      </w:r>
      <w:r>
        <w:rPr>
          <w:sz w:val="24"/>
        </w:rPr>
        <w:t>chronic</w:t>
      </w:r>
      <w:r>
        <w:rPr>
          <w:spacing w:val="-14"/>
          <w:sz w:val="24"/>
        </w:rPr>
        <w:t xml:space="preserve"> </w:t>
      </w:r>
      <w:r>
        <w:rPr>
          <w:sz w:val="24"/>
        </w:rPr>
        <w:t>kidney</w:t>
      </w:r>
      <w:r>
        <w:rPr>
          <w:spacing w:val="-13"/>
          <w:sz w:val="24"/>
        </w:rPr>
        <w:t xml:space="preserve"> </w:t>
      </w:r>
      <w:r>
        <w:rPr>
          <w:sz w:val="24"/>
        </w:rPr>
        <w:t>disease</w:t>
      </w:r>
      <w:r>
        <w:rPr>
          <w:spacing w:val="-14"/>
          <w:sz w:val="24"/>
        </w:rPr>
        <w:t xml:space="preserve"> </w:t>
      </w:r>
      <w:r>
        <w:rPr>
          <w:sz w:val="24"/>
        </w:rPr>
        <w:t>using</w:t>
      </w:r>
      <w:r>
        <w:rPr>
          <w:spacing w:val="-11"/>
          <w:sz w:val="24"/>
        </w:rPr>
        <w:t xml:space="preserve"> </w:t>
      </w:r>
      <w:r>
        <w:rPr>
          <w:sz w:val="24"/>
        </w:rPr>
        <w:t xml:space="preserve">ML algorithms and LIME,” </w:t>
      </w:r>
      <w:r>
        <w:rPr>
          <w:i/>
          <w:sz w:val="24"/>
        </w:rPr>
        <w:t>Technical Journal</w:t>
      </w:r>
      <w:r>
        <w:rPr>
          <w:sz w:val="24"/>
        </w:rPr>
        <w:t>, 2023.</w:t>
      </w:r>
    </w:p>
    <w:p w14:paraId="1D312865" w14:textId="77777777" w:rsidR="003C0027" w:rsidRDefault="00BA701E" w:rsidP="006455F3">
      <w:pPr>
        <w:pStyle w:val="ListParagraph"/>
        <w:numPr>
          <w:ilvl w:val="0"/>
          <w:numId w:val="1"/>
        </w:numPr>
        <w:tabs>
          <w:tab w:val="left" w:pos="1624"/>
          <w:tab w:val="left" w:pos="1887"/>
        </w:tabs>
        <w:spacing w:line="360" w:lineRule="auto"/>
        <w:ind w:right="1563" w:hanging="720"/>
        <w:jc w:val="both"/>
        <w:rPr>
          <w:sz w:val="24"/>
        </w:rPr>
      </w:pPr>
      <w:r>
        <w:rPr>
          <w:sz w:val="24"/>
        </w:rPr>
        <w:t>P.</w:t>
      </w:r>
      <w:r>
        <w:rPr>
          <w:spacing w:val="-1"/>
          <w:sz w:val="24"/>
        </w:rPr>
        <w:t xml:space="preserve"> </w:t>
      </w:r>
      <w:proofErr w:type="spellStart"/>
      <w:r>
        <w:rPr>
          <w:sz w:val="24"/>
        </w:rPr>
        <w:t>Durggashre</w:t>
      </w:r>
      <w:proofErr w:type="spellEnd"/>
      <w:r>
        <w:rPr>
          <w:sz w:val="24"/>
        </w:rPr>
        <w:t>,</w:t>
      </w:r>
      <w:r>
        <w:rPr>
          <w:spacing w:val="-2"/>
          <w:sz w:val="24"/>
        </w:rPr>
        <w:t xml:space="preserve"> </w:t>
      </w:r>
      <w:r>
        <w:rPr>
          <w:sz w:val="24"/>
        </w:rPr>
        <w:t>D.</w:t>
      </w:r>
      <w:r>
        <w:rPr>
          <w:spacing w:val="-1"/>
          <w:sz w:val="24"/>
        </w:rPr>
        <w:t xml:space="preserve"> </w:t>
      </w:r>
      <w:r>
        <w:rPr>
          <w:sz w:val="24"/>
        </w:rPr>
        <w:t>Narmatha,</w:t>
      </w:r>
      <w:r>
        <w:rPr>
          <w:spacing w:val="-1"/>
          <w:sz w:val="24"/>
        </w:rPr>
        <w:t xml:space="preserve"> </w:t>
      </w:r>
      <w:r>
        <w:rPr>
          <w:sz w:val="24"/>
        </w:rPr>
        <w:t>S.</w:t>
      </w:r>
      <w:r>
        <w:rPr>
          <w:spacing w:val="-1"/>
          <w:sz w:val="24"/>
        </w:rPr>
        <w:t xml:space="preserve"> </w:t>
      </w:r>
      <w:proofErr w:type="spellStart"/>
      <w:r>
        <w:rPr>
          <w:sz w:val="24"/>
        </w:rPr>
        <w:t>Sabareeswari</w:t>
      </w:r>
      <w:proofErr w:type="spellEnd"/>
      <w:r>
        <w:rPr>
          <w:sz w:val="24"/>
        </w:rPr>
        <w:t>,</w:t>
      </w:r>
      <w:r>
        <w:rPr>
          <w:spacing w:val="-1"/>
          <w:sz w:val="24"/>
        </w:rPr>
        <w:t xml:space="preserve"> </w:t>
      </w:r>
      <w:r>
        <w:rPr>
          <w:sz w:val="24"/>
        </w:rPr>
        <w:t>and</w:t>
      </w:r>
      <w:r>
        <w:rPr>
          <w:spacing w:val="-1"/>
          <w:sz w:val="24"/>
        </w:rPr>
        <w:t xml:space="preserve"> </w:t>
      </w:r>
      <w:r>
        <w:rPr>
          <w:sz w:val="24"/>
        </w:rPr>
        <w:t>M.</w:t>
      </w:r>
      <w:r>
        <w:rPr>
          <w:spacing w:val="-1"/>
          <w:sz w:val="24"/>
        </w:rPr>
        <w:t xml:space="preserve"> </w:t>
      </w:r>
      <w:r>
        <w:rPr>
          <w:sz w:val="24"/>
        </w:rPr>
        <w:t>Swarna,</w:t>
      </w:r>
      <w:r>
        <w:rPr>
          <w:spacing w:val="-1"/>
          <w:sz w:val="24"/>
        </w:rPr>
        <w:t xml:space="preserve"> </w:t>
      </w:r>
      <w:r>
        <w:rPr>
          <w:sz w:val="24"/>
        </w:rPr>
        <w:t>“Deep</w:t>
      </w:r>
      <w:r>
        <w:rPr>
          <w:spacing w:val="-1"/>
          <w:sz w:val="24"/>
        </w:rPr>
        <w:t xml:space="preserve"> </w:t>
      </w:r>
      <w:r>
        <w:rPr>
          <w:sz w:val="24"/>
        </w:rPr>
        <w:t>learning models</w:t>
      </w:r>
      <w:r>
        <w:rPr>
          <w:spacing w:val="-8"/>
          <w:sz w:val="24"/>
        </w:rPr>
        <w:t xml:space="preserve"> </w:t>
      </w:r>
      <w:r>
        <w:rPr>
          <w:sz w:val="24"/>
        </w:rPr>
        <w:t>in</w:t>
      </w:r>
      <w:r>
        <w:rPr>
          <w:spacing w:val="-8"/>
          <w:sz w:val="24"/>
        </w:rPr>
        <w:t xml:space="preserve"> </w:t>
      </w:r>
      <w:r>
        <w:rPr>
          <w:sz w:val="24"/>
        </w:rPr>
        <w:t>early</w:t>
      </w:r>
      <w:r>
        <w:rPr>
          <w:spacing w:val="-8"/>
          <w:sz w:val="24"/>
        </w:rPr>
        <w:t xml:space="preserve"> </w:t>
      </w:r>
      <w:r>
        <w:rPr>
          <w:sz w:val="24"/>
        </w:rPr>
        <w:t>prediction</w:t>
      </w:r>
      <w:r>
        <w:rPr>
          <w:spacing w:val="-8"/>
          <w:sz w:val="24"/>
        </w:rPr>
        <w:t xml:space="preserve"> </w:t>
      </w:r>
      <w:r>
        <w:rPr>
          <w:sz w:val="24"/>
        </w:rPr>
        <w:t>and</w:t>
      </w:r>
      <w:r>
        <w:rPr>
          <w:spacing w:val="-8"/>
          <w:sz w:val="24"/>
        </w:rPr>
        <w:t xml:space="preserve"> </w:t>
      </w:r>
      <w:r>
        <w:rPr>
          <w:sz w:val="24"/>
        </w:rPr>
        <w:t>risk</w:t>
      </w:r>
      <w:r>
        <w:rPr>
          <w:spacing w:val="-8"/>
          <w:sz w:val="24"/>
        </w:rPr>
        <w:t xml:space="preserve"> </w:t>
      </w:r>
      <w:r>
        <w:rPr>
          <w:sz w:val="24"/>
        </w:rPr>
        <w:t>identification</w:t>
      </w:r>
      <w:r>
        <w:rPr>
          <w:spacing w:val="-9"/>
          <w:sz w:val="24"/>
        </w:rPr>
        <w:t xml:space="preserve"> </w:t>
      </w:r>
      <w:r>
        <w:rPr>
          <w:sz w:val="24"/>
        </w:rPr>
        <w:t>of</w:t>
      </w:r>
      <w:r>
        <w:rPr>
          <w:spacing w:val="-8"/>
          <w:sz w:val="24"/>
        </w:rPr>
        <w:t xml:space="preserve"> </w:t>
      </w:r>
      <w:r>
        <w:rPr>
          <w:sz w:val="24"/>
        </w:rPr>
        <w:t>chronic</w:t>
      </w:r>
      <w:r>
        <w:rPr>
          <w:spacing w:val="-9"/>
          <w:sz w:val="24"/>
        </w:rPr>
        <w:t xml:space="preserve"> </w:t>
      </w:r>
      <w:r>
        <w:rPr>
          <w:sz w:val="24"/>
        </w:rPr>
        <w:t>kidney</w:t>
      </w:r>
      <w:r>
        <w:rPr>
          <w:spacing w:val="-8"/>
          <w:sz w:val="24"/>
        </w:rPr>
        <w:t xml:space="preserve"> </w:t>
      </w:r>
      <w:r>
        <w:rPr>
          <w:sz w:val="24"/>
        </w:rPr>
        <w:t xml:space="preserve">disease,” </w:t>
      </w:r>
      <w:r>
        <w:rPr>
          <w:spacing w:val="-2"/>
          <w:sz w:val="24"/>
        </w:rPr>
        <w:t>2025.</w:t>
      </w:r>
    </w:p>
    <w:p w14:paraId="01E77BEB" w14:textId="77777777" w:rsidR="003C0027" w:rsidRDefault="00BA701E" w:rsidP="006455F3">
      <w:pPr>
        <w:pStyle w:val="ListParagraph"/>
        <w:numPr>
          <w:ilvl w:val="0"/>
          <w:numId w:val="1"/>
        </w:numPr>
        <w:tabs>
          <w:tab w:val="left" w:pos="1624"/>
          <w:tab w:val="left" w:pos="1887"/>
        </w:tabs>
        <w:spacing w:line="360" w:lineRule="auto"/>
        <w:ind w:right="1697" w:hanging="720"/>
        <w:jc w:val="both"/>
        <w:rPr>
          <w:sz w:val="24"/>
        </w:rPr>
      </w:pPr>
      <w:r>
        <w:rPr>
          <w:sz w:val="24"/>
        </w:rPr>
        <w:t xml:space="preserve">K. M. T. Jawad, A. Verma, F. H. </w:t>
      </w:r>
      <w:proofErr w:type="spellStart"/>
      <w:r>
        <w:rPr>
          <w:sz w:val="24"/>
        </w:rPr>
        <w:t>Amsaad</w:t>
      </w:r>
      <w:proofErr w:type="spellEnd"/>
      <w:r>
        <w:rPr>
          <w:sz w:val="24"/>
        </w:rPr>
        <w:t>, and L. Ashraf, “A study on the application</w:t>
      </w:r>
      <w:r>
        <w:rPr>
          <w:spacing w:val="-15"/>
          <w:sz w:val="24"/>
        </w:rPr>
        <w:t xml:space="preserve"> </w:t>
      </w:r>
      <w:r>
        <w:rPr>
          <w:sz w:val="24"/>
        </w:rPr>
        <w:t>of</w:t>
      </w:r>
      <w:r>
        <w:rPr>
          <w:spacing w:val="-15"/>
          <w:sz w:val="24"/>
        </w:rPr>
        <w:t xml:space="preserve"> </w:t>
      </w:r>
      <w:r>
        <w:rPr>
          <w:sz w:val="24"/>
        </w:rPr>
        <w:t>explainable</w:t>
      </w:r>
      <w:r>
        <w:rPr>
          <w:spacing w:val="-17"/>
          <w:sz w:val="24"/>
        </w:rPr>
        <w:t xml:space="preserve"> </w:t>
      </w:r>
      <w:r>
        <w:rPr>
          <w:sz w:val="24"/>
        </w:rPr>
        <w:t>AI</w:t>
      </w:r>
      <w:r>
        <w:rPr>
          <w:spacing w:val="-15"/>
          <w:sz w:val="24"/>
        </w:rPr>
        <w:t xml:space="preserve"> </w:t>
      </w:r>
      <w:r>
        <w:rPr>
          <w:sz w:val="24"/>
        </w:rPr>
        <w:t>on</w:t>
      </w:r>
      <w:r>
        <w:rPr>
          <w:spacing w:val="-12"/>
          <w:sz w:val="24"/>
        </w:rPr>
        <w:t xml:space="preserve"> </w:t>
      </w:r>
      <w:r>
        <w:rPr>
          <w:sz w:val="24"/>
        </w:rPr>
        <w:t>ensemble</w:t>
      </w:r>
      <w:r>
        <w:rPr>
          <w:spacing w:val="-13"/>
          <w:sz w:val="24"/>
        </w:rPr>
        <w:t xml:space="preserve"> </w:t>
      </w:r>
      <w:r>
        <w:rPr>
          <w:sz w:val="24"/>
        </w:rPr>
        <w:t>models</w:t>
      </w:r>
      <w:r>
        <w:rPr>
          <w:spacing w:val="-14"/>
          <w:sz w:val="24"/>
        </w:rPr>
        <w:t xml:space="preserve"> </w:t>
      </w:r>
      <w:r>
        <w:rPr>
          <w:sz w:val="24"/>
        </w:rPr>
        <w:t>for</w:t>
      </w:r>
      <w:r>
        <w:rPr>
          <w:spacing w:val="-12"/>
          <w:sz w:val="24"/>
        </w:rPr>
        <w:t xml:space="preserve"> </w:t>
      </w:r>
      <w:r>
        <w:rPr>
          <w:sz w:val="24"/>
        </w:rPr>
        <w:t>predictive</w:t>
      </w:r>
      <w:r>
        <w:rPr>
          <w:spacing w:val="-15"/>
          <w:sz w:val="24"/>
        </w:rPr>
        <w:t xml:space="preserve"> </w:t>
      </w:r>
      <w:r>
        <w:rPr>
          <w:sz w:val="24"/>
        </w:rPr>
        <w:t>analysis</w:t>
      </w:r>
      <w:r>
        <w:rPr>
          <w:spacing w:val="-12"/>
          <w:sz w:val="24"/>
        </w:rPr>
        <w:t xml:space="preserve"> </w:t>
      </w:r>
      <w:r>
        <w:rPr>
          <w:sz w:val="24"/>
        </w:rPr>
        <w:t xml:space="preserve">of chronic kidney disease,” </w:t>
      </w:r>
      <w:r>
        <w:rPr>
          <w:i/>
          <w:sz w:val="24"/>
        </w:rPr>
        <w:t>IEEE Access</w:t>
      </w:r>
      <w:r>
        <w:rPr>
          <w:sz w:val="24"/>
        </w:rPr>
        <w:t>, vol. 13, pp. 23312–23330, 2025.</w:t>
      </w:r>
    </w:p>
    <w:p w14:paraId="288995F4" w14:textId="77777777" w:rsidR="003C0027" w:rsidRDefault="00BA701E" w:rsidP="006455F3">
      <w:pPr>
        <w:pStyle w:val="ListParagraph"/>
        <w:numPr>
          <w:ilvl w:val="0"/>
          <w:numId w:val="1"/>
        </w:numPr>
        <w:tabs>
          <w:tab w:val="left" w:pos="1624"/>
          <w:tab w:val="left" w:pos="1887"/>
        </w:tabs>
        <w:spacing w:line="360" w:lineRule="auto"/>
        <w:ind w:right="1652" w:hanging="720"/>
        <w:jc w:val="both"/>
        <w:rPr>
          <w:sz w:val="24"/>
        </w:rPr>
      </w:pPr>
      <w:r>
        <w:rPr>
          <w:sz w:val="24"/>
        </w:rPr>
        <w:t>K. M. S. Hossain, J. Ul, Z. Kabir, F. I. Shakil, M. I. K. Joy, and A. R. Nabil, “Implementing</w:t>
      </w:r>
      <w:r>
        <w:rPr>
          <w:spacing w:val="-16"/>
          <w:sz w:val="24"/>
        </w:rPr>
        <w:t xml:space="preserve"> </w:t>
      </w:r>
      <w:r>
        <w:rPr>
          <w:sz w:val="24"/>
        </w:rPr>
        <w:t>explainable</w:t>
      </w:r>
      <w:r>
        <w:rPr>
          <w:spacing w:val="-17"/>
          <w:sz w:val="24"/>
        </w:rPr>
        <w:t xml:space="preserve"> </w:t>
      </w:r>
      <w:r>
        <w:rPr>
          <w:sz w:val="24"/>
        </w:rPr>
        <w:t>AI</w:t>
      </w:r>
      <w:r>
        <w:rPr>
          <w:spacing w:val="-15"/>
          <w:sz w:val="24"/>
        </w:rPr>
        <w:t xml:space="preserve"> </w:t>
      </w:r>
      <w:r>
        <w:rPr>
          <w:sz w:val="24"/>
        </w:rPr>
        <w:t>for</w:t>
      </w:r>
      <w:r>
        <w:rPr>
          <w:spacing w:val="-15"/>
          <w:sz w:val="24"/>
        </w:rPr>
        <w:t xml:space="preserve"> </w:t>
      </w:r>
      <w:r>
        <w:rPr>
          <w:sz w:val="24"/>
        </w:rPr>
        <w:t>early</w:t>
      </w:r>
      <w:r>
        <w:rPr>
          <w:spacing w:val="-15"/>
          <w:sz w:val="24"/>
        </w:rPr>
        <w:t xml:space="preserve"> </w:t>
      </w:r>
      <w:r>
        <w:rPr>
          <w:sz w:val="24"/>
        </w:rPr>
        <w:t>detection</w:t>
      </w:r>
      <w:r>
        <w:rPr>
          <w:spacing w:val="-15"/>
          <w:sz w:val="24"/>
        </w:rPr>
        <w:t xml:space="preserve"> </w:t>
      </w:r>
      <w:r>
        <w:rPr>
          <w:sz w:val="24"/>
        </w:rPr>
        <w:t>of</w:t>
      </w:r>
      <w:r>
        <w:rPr>
          <w:spacing w:val="-14"/>
          <w:sz w:val="24"/>
        </w:rPr>
        <w:t xml:space="preserve"> </w:t>
      </w:r>
      <w:r>
        <w:rPr>
          <w:sz w:val="24"/>
        </w:rPr>
        <w:t>chronic</w:t>
      </w:r>
      <w:r>
        <w:rPr>
          <w:spacing w:val="-15"/>
          <w:sz w:val="24"/>
        </w:rPr>
        <w:t xml:space="preserve"> </w:t>
      </w:r>
      <w:r>
        <w:rPr>
          <w:sz w:val="24"/>
        </w:rPr>
        <w:t>kidney</w:t>
      </w:r>
      <w:r>
        <w:rPr>
          <w:spacing w:val="-15"/>
          <w:sz w:val="24"/>
        </w:rPr>
        <w:t xml:space="preserve"> </w:t>
      </w:r>
      <w:r>
        <w:rPr>
          <w:sz w:val="24"/>
        </w:rPr>
        <w:t xml:space="preserve">disease: Strategic insights for health information systems management,” </w:t>
      </w:r>
      <w:r>
        <w:rPr>
          <w:i/>
          <w:sz w:val="24"/>
        </w:rPr>
        <w:t>Journal of Computer Science and Technology Studies</w:t>
      </w:r>
      <w:r>
        <w:rPr>
          <w:sz w:val="24"/>
        </w:rPr>
        <w:t>, 2025.</w:t>
      </w:r>
    </w:p>
    <w:p w14:paraId="414A723B" w14:textId="77777777" w:rsidR="003C0027" w:rsidRDefault="00BA701E" w:rsidP="006455F3">
      <w:pPr>
        <w:pStyle w:val="ListParagraph"/>
        <w:numPr>
          <w:ilvl w:val="0"/>
          <w:numId w:val="1"/>
        </w:numPr>
        <w:tabs>
          <w:tab w:val="left" w:pos="1624"/>
          <w:tab w:val="left" w:pos="1887"/>
        </w:tabs>
        <w:spacing w:line="362" w:lineRule="auto"/>
        <w:ind w:right="1498" w:hanging="720"/>
        <w:jc w:val="both"/>
        <w:rPr>
          <w:sz w:val="24"/>
        </w:rPr>
      </w:pPr>
      <w:r>
        <w:rPr>
          <w:sz w:val="24"/>
        </w:rPr>
        <w:t>J.</w:t>
      </w:r>
      <w:r>
        <w:rPr>
          <w:spacing w:val="-12"/>
          <w:sz w:val="24"/>
        </w:rPr>
        <w:t xml:space="preserve"> </w:t>
      </w:r>
      <w:r>
        <w:rPr>
          <w:sz w:val="24"/>
        </w:rPr>
        <w:t>Huang,</w:t>
      </w:r>
      <w:r>
        <w:rPr>
          <w:spacing w:val="-12"/>
          <w:sz w:val="24"/>
        </w:rPr>
        <w:t xml:space="preserve"> </w:t>
      </w:r>
      <w:r>
        <w:rPr>
          <w:sz w:val="24"/>
        </w:rPr>
        <w:t>L.</w:t>
      </w:r>
      <w:r>
        <w:rPr>
          <w:spacing w:val="-10"/>
          <w:sz w:val="24"/>
        </w:rPr>
        <w:t xml:space="preserve"> </w:t>
      </w:r>
      <w:r>
        <w:rPr>
          <w:sz w:val="24"/>
        </w:rPr>
        <w:t>Li,</w:t>
      </w:r>
      <w:r>
        <w:rPr>
          <w:spacing w:val="-10"/>
          <w:sz w:val="24"/>
        </w:rPr>
        <w:t xml:space="preserve"> </w:t>
      </w:r>
      <w:r>
        <w:rPr>
          <w:sz w:val="24"/>
        </w:rPr>
        <w:t>M.</w:t>
      </w:r>
      <w:r>
        <w:rPr>
          <w:spacing w:val="-12"/>
          <w:sz w:val="24"/>
        </w:rPr>
        <w:t xml:space="preserve"> </w:t>
      </w:r>
      <w:r>
        <w:rPr>
          <w:sz w:val="24"/>
        </w:rPr>
        <w:t>Hou,</w:t>
      </w:r>
      <w:r>
        <w:rPr>
          <w:spacing w:val="-10"/>
          <w:sz w:val="24"/>
        </w:rPr>
        <w:t xml:space="preserve"> </w:t>
      </w:r>
      <w:r>
        <w:rPr>
          <w:sz w:val="24"/>
        </w:rPr>
        <w:t>and</w:t>
      </w:r>
      <w:r>
        <w:rPr>
          <w:spacing w:val="-10"/>
          <w:sz w:val="24"/>
        </w:rPr>
        <w:t xml:space="preserve"> </w:t>
      </w:r>
      <w:r>
        <w:rPr>
          <w:sz w:val="24"/>
        </w:rPr>
        <w:t>J.</w:t>
      </w:r>
      <w:r>
        <w:rPr>
          <w:spacing w:val="-12"/>
          <w:sz w:val="24"/>
        </w:rPr>
        <w:t xml:space="preserve"> </w:t>
      </w:r>
      <w:r>
        <w:rPr>
          <w:sz w:val="24"/>
        </w:rPr>
        <w:t>Chen,</w:t>
      </w:r>
      <w:r>
        <w:rPr>
          <w:spacing w:val="-12"/>
          <w:sz w:val="24"/>
        </w:rPr>
        <w:t xml:space="preserve"> </w:t>
      </w:r>
      <w:r>
        <w:rPr>
          <w:sz w:val="24"/>
        </w:rPr>
        <w:t>“Bayesian</w:t>
      </w:r>
      <w:r>
        <w:rPr>
          <w:spacing w:val="-12"/>
          <w:sz w:val="24"/>
        </w:rPr>
        <w:t xml:space="preserve"> </w:t>
      </w:r>
      <w:r>
        <w:rPr>
          <w:sz w:val="24"/>
        </w:rPr>
        <w:t>optimization</w:t>
      </w:r>
      <w:r>
        <w:rPr>
          <w:spacing w:val="-12"/>
          <w:sz w:val="24"/>
        </w:rPr>
        <w:t xml:space="preserve"> </w:t>
      </w:r>
      <w:r>
        <w:rPr>
          <w:sz w:val="24"/>
        </w:rPr>
        <w:t>meets</w:t>
      </w:r>
      <w:r>
        <w:rPr>
          <w:spacing w:val="-10"/>
          <w:sz w:val="24"/>
        </w:rPr>
        <w:t xml:space="preserve"> </w:t>
      </w:r>
      <w:r>
        <w:rPr>
          <w:sz w:val="24"/>
        </w:rPr>
        <w:t xml:space="preserve">explainable AI: Enhanced chronic kidney disease risk assessment,” </w:t>
      </w:r>
      <w:r>
        <w:rPr>
          <w:i/>
          <w:sz w:val="24"/>
        </w:rPr>
        <w:t>Mathematics</w:t>
      </w:r>
      <w:r>
        <w:rPr>
          <w:sz w:val="24"/>
        </w:rPr>
        <w:t>, 2025.</w:t>
      </w:r>
    </w:p>
    <w:p w14:paraId="600D21F1" w14:textId="77777777" w:rsidR="003C0027" w:rsidRDefault="00BA701E" w:rsidP="006455F3">
      <w:pPr>
        <w:pStyle w:val="ListParagraph"/>
        <w:numPr>
          <w:ilvl w:val="0"/>
          <w:numId w:val="1"/>
        </w:numPr>
        <w:tabs>
          <w:tab w:val="left" w:pos="1615"/>
          <w:tab w:val="left" w:pos="1887"/>
        </w:tabs>
        <w:spacing w:line="360" w:lineRule="auto"/>
        <w:ind w:right="1490" w:hanging="720"/>
        <w:jc w:val="both"/>
        <w:rPr>
          <w:sz w:val="24"/>
        </w:rPr>
      </w:pPr>
      <w:r>
        <w:rPr>
          <w:sz w:val="24"/>
        </w:rPr>
        <w:t>Y.</w:t>
      </w:r>
      <w:r>
        <w:rPr>
          <w:spacing w:val="-17"/>
          <w:sz w:val="24"/>
        </w:rPr>
        <w:t xml:space="preserve"> </w:t>
      </w:r>
      <w:r>
        <w:rPr>
          <w:sz w:val="24"/>
        </w:rPr>
        <w:t>Y.</w:t>
      </w:r>
      <w:r>
        <w:rPr>
          <w:spacing w:val="-17"/>
          <w:sz w:val="24"/>
        </w:rPr>
        <w:t xml:space="preserve"> </w:t>
      </w:r>
      <w:r>
        <w:rPr>
          <w:sz w:val="24"/>
        </w:rPr>
        <w:t>Tan</w:t>
      </w:r>
      <w:r>
        <w:rPr>
          <w:spacing w:val="-15"/>
          <w:sz w:val="24"/>
        </w:rPr>
        <w:t xml:space="preserve"> </w:t>
      </w:r>
      <w:r>
        <w:rPr>
          <w:i/>
          <w:sz w:val="24"/>
        </w:rPr>
        <w:t>et</w:t>
      </w:r>
      <w:r>
        <w:rPr>
          <w:i/>
          <w:spacing w:val="-15"/>
          <w:sz w:val="24"/>
        </w:rPr>
        <w:t xml:space="preserve"> </w:t>
      </w:r>
      <w:r>
        <w:rPr>
          <w:i/>
          <w:sz w:val="24"/>
        </w:rPr>
        <w:t>al</w:t>
      </w:r>
      <w:r>
        <w:rPr>
          <w:sz w:val="24"/>
        </w:rPr>
        <w:t>.,</w:t>
      </w:r>
      <w:r>
        <w:rPr>
          <w:spacing w:val="-15"/>
          <w:sz w:val="24"/>
        </w:rPr>
        <w:t xml:space="preserve"> </w:t>
      </w:r>
      <w:r>
        <w:rPr>
          <w:sz w:val="24"/>
        </w:rPr>
        <w:t>“Prognostic</w:t>
      </w:r>
      <w:r>
        <w:rPr>
          <w:spacing w:val="-15"/>
          <w:sz w:val="24"/>
        </w:rPr>
        <w:t xml:space="preserve"> </w:t>
      </w:r>
      <w:r>
        <w:rPr>
          <w:sz w:val="24"/>
        </w:rPr>
        <w:t>potentials</w:t>
      </w:r>
      <w:r>
        <w:rPr>
          <w:spacing w:val="-16"/>
          <w:sz w:val="24"/>
        </w:rPr>
        <w:t xml:space="preserve"> </w:t>
      </w:r>
      <w:r>
        <w:rPr>
          <w:sz w:val="24"/>
        </w:rPr>
        <w:t>of</w:t>
      </w:r>
      <w:r>
        <w:rPr>
          <w:spacing w:val="-15"/>
          <w:sz w:val="24"/>
        </w:rPr>
        <w:t xml:space="preserve"> </w:t>
      </w:r>
      <w:r>
        <w:rPr>
          <w:sz w:val="24"/>
        </w:rPr>
        <w:t>AI</w:t>
      </w:r>
      <w:r>
        <w:rPr>
          <w:spacing w:val="-16"/>
          <w:sz w:val="24"/>
        </w:rPr>
        <w:t xml:space="preserve"> </w:t>
      </w:r>
      <w:r>
        <w:rPr>
          <w:sz w:val="24"/>
        </w:rPr>
        <w:t>in</w:t>
      </w:r>
      <w:r>
        <w:rPr>
          <w:spacing w:val="-15"/>
          <w:sz w:val="24"/>
        </w:rPr>
        <w:t xml:space="preserve"> </w:t>
      </w:r>
      <w:r>
        <w:rPr>
          <w:sz w:val="24"/>
        </w:rPr>
        <w:t>ophthalmology:</w:t>
      </w:r>
      <w:r>
        <w:rPr>
          <w:spacing w:val="-16"/>
          <w:sz w:val="24"/>
        </w:rPr>
        <w:t xml:space="preserve"> </w:t>
      </w:r>
      <w:r>
        <w:rPr>
          <w:sz w:val="24"/>
        </w:rPr>
        <w:t>Systemic</w:t>
      </w:r>
      <w:r>
        <w:rPr>
          <w:spacing w:val="-15"/>
          <w:sz w:val="24"/>
        </w:rPr>
        <w:t xml:space="preserve"> </w:t>
      </w:r>
      <w:r>
        <w:rPr>
          <w:sz w:val="24"/>
        </w:rPr>
        <w:t xml:space="preserve">disease forecasting via retinal imaging,” </w:t>
      </w:r>
      <w:r>
        <w:rPr>
          <w:i/>
          <w:sz w:val="24"/>
        </w:rPr>
        <w:t>Eye and Vision</w:t>
      </w:r>
      <w:r>
        <w:rPr>
          <w:sz w:val="24"/>
        </w:rPr>
        <w:t>, vol. 11, 2024.</w:t>
      </w:r>
    </w:p>
    <w:p w14:paraId="72DBF297" w14:textId="77777777" w:rsidR="003C0027" w:rsidRDefault="00BA701E" w:rsidP="006455F3">
      <w:pPr>
        <w:pStyle w:val="ListParagraph"/>
        <w:numPr>
          <w:ilvl w:val="0"/>
          <w:numId w:val="1"/>
        </w:numPr>
        <w:tabs>
          <w:tab w:val="left" w:pos="1624"/>
          <w:tab w:val="left" w:pos="1887"/>
        </w:tabs>
        <w:spacing w:line="362" w:lineRule="auto"/>
        <w:ind w:right="1513" w:hanging="720"/>
        <w:jc w:val="both"/>
        <w:rPr>
          <w:sz w:val="24"/>
        </w:rPr>
      </w:pPr>
      <w:r>
        <w:rPr>
          <w:sz w:val="24"/>
        </w:rPr>
        <w:t>S.</w:t>
      </w:r>
      <w:r>
        <w:rPr>
          <w:spacing w:val="-12"/>
          <w:sz w:val="24"/>
        </w:rPr>
        <w:t xml:space="preserve"> </w:t>
      </w:r>
      <w:r>
        <w:rPr>
          <w:sz w:val="24"/>
        </w:rPr>
        <w:t>K.,</w:t>
      </w:r>
      <w:r>
        <w:rPr>
          <w:spacing w:val="-10"/>
          <w:sz w:val="24"/>
        </w:rPr>
        <w:t xml:space="preserve"> </w:t>
      </w:r>
      <w:r>
        <w:rPr>
          <w:sz w:val="24"/>
        </w:rPr>
        <w:t>“Prediction</w:t>
      </w:r>
      <w:r>
        <w:rPr>
          <w:spacing w:val="-12"/>
          <w:sz w:val="24"/>
        </w:rPr>
        <w:t xml:space="preserve"> </w:t>
      </w:r>
      <w:r>
        <w:rPr>
          <w:sz w:val="24"/>
        </w:rPr>
        <w:t>of</w:t>
      </w:r>
      <w:r>
        <w:rPr>
          <w:spacing w:val="-10"/>
          <w:sz w:val="24"/>
        </w:rPr>
        <w:t xml:space="preserve"> </w:t>
      </w:r>
      <w:r>
        <w:rPr>
          <w:sz w:val="24"/>
        </w:rPr>
        <w:t>chronic</w:t>
      </w:r>
      <w:r>
        <w:rPr>
          <w:spacing w:val="-13"/>
          <w:sz w:val="24"/>
        </w:rPr>
        <w:t xml:space="preserve"> </w:t>
      </w:r>
      <w:r>
        <w:rPr>
          <w:sz w:val="24"/>
        </w:rPr>
        <w:t>kidney</w:t>
      </w:r>
      <w:r>
        <w:rPr>
          <w:spacing w:val="-12"/>
          <w:sz w:val="24"/>
        </w:rPr>
        <w:t xml:space="preserve"> </w:t>
      </w:r>
      <w:r>
        <w:rPr>
          <w:sz w:val="24"/>
        </w:rPr>
        <w:t>disease,”</w:t>
      </w:r>
      <w:r>
        <w:rPr>
          <w:spacing w:val="-13"/>
          <w:sz w:val="24"/>
        </w:rPr>
        <w:t xml:space="preserve"> </w:t>
      </w:r>
      <w:r>
        <w:rPr>
          <w:i/>
          <w:sz w:val="24"/>
        </w:rPr>
        <w:t>International</w:t>
      </w:r>
      <w:r>
        <w:rPr>
          <w:i/>
          <w:spacing w:val="-12"/>
          <w:sz w:val="24"/>
        </w:rPr>
        <w:t xml:space="preserve"> </w:t>
      </w:r>
      <w:r>
        <w:rPr>
          <w:i/>
          <w:sz w:val="24"/>
        </w:rPr>
        <w:t>Journal</w:t>
      </w:r>
      <w:r>
        <w:rPr>
          <w:i/>
          <w:spacing w:val="-10"/>
          <w:sz w:val="24"/>
        </w:rPr>
        <w:t xml:space="preserve"> </w:t>
      </w:r>
      <w:r>
        <w:rPr>
          <w:i/>
          <w:sz w:val="24"/>
        </w:rPr>
        <w:t>of</w:t>
      </w:r>
      <w:r>
        <w:rPr>
          <w:i/>
          <w:spacing w:val="-12"/>
          <w:sz w:val="24"/>
        </w:rPr>
        <w:t xml:space="preserve"> </w:t>
      </w:r>
      <w:r>
        <w:rPr>
          <w:i/>
          <w:sz w:val="24"/>
        </w:rPr>
        <w:t>Scientific Research in Engineering and Management</w:t>
      </w:r>
      <w:r>
        <w:rPr>
          <w:sz w:val="24"/>
        </w:rPr>
        <w:t>, 2023.</w:t>
      </w:r>
    </w:p>
    <w:p w14:paraId="7AF6751A" w14:textId="77777777" w:rsidR="003C0027" w:rsidRDefault="00BA701E" w:rsidP="006455F3">
      <w:pPr>
        <w:pStyle w:val="ListParagraph"/>
        <w:numPr>
          <w:ilvl w:val="0"/>
          <w:numId w:val="1"/>
        </w:numPr>
        <w:tabs>
          <w:tab w:val="left" w:pos="1624"/>
          <w:tab w:val="left" w:pos="1887"/>
        </w:tabs>
        <w:spacing w:line="360" w:lineRule="auto"/>
        <w:ind w:right="1652" w:hanging="720"/>
        <w:jc w:val="both"/>
        <w:rPr>
          <w:sz w:val="24"/>
        </w:rPr>
      </w:pPr>
      <w:r>
        <w:rPr>
          <w:sz w:val="24"/>
        </w:rPr>
        <w:t>S.</w:t>
      </w:r>
      <w:r>
        <w:rPr>
          <w:spacing w:val="-15"/>
          <w:sz w:val="24"/>
        </w:rPr>
        <w:t xml:space="preserve"> </w:t>
      </w:r>
      <w:proofErr w:type="spellStart"/>
      <w:r>
        <w:rPr>
          <w:sz w:val="24"/>
        </w:rPr>
        <w:t>Jettaboina</w:t>
      </w:r>
      <w:proofErr w:type="spellEnd"/>
      <w:r>
        <w:rPr>
          <w:spacing w:val="-15"/>
          <w:sz w:val="24"/>
        </w:rPr>
        <w:t xml:space="preserve"> </w:t>
      </w:r>
      <w:r>
        <w:rPr>
          <w:sz w:val="24"/>
        </w:rPr>
        <w:t>and</w:t>
      </w:r>
      <w:r>
        <w:rPr>
          <w:spacing w:val="-15"/>
          <w:sz w:val="24"/>
        </w:rPr>
        <w:t xml:space="preserve"> </w:t>
      </w:r>
      <w:r>
        <w:rPr>
          <w:sz w:val="24"/>
        </w:rPr>
        <w:t>A.</w:t>
      </w:r>
      <w:r>
        <w:rPr>
          <w:spacing w:val="-12"/>
          <w:sz w:val="24"/>
        </w:rPr>
        <w:t xml:space="preserve"> </w:t>
      </w:r>
      <w:r>
        <w:rPr>
          <w:sz w:val="24"/>
        </w:rPr>
        <w:t>Sharma,</w:t>
      </w:r>
      <w:r>
        <w:rPr>
          <w:spacing w:val="-12"/>
          <w:sz w:val="24"/>
        </w:rPr>
        <w:t xml:space="preserve"> </w:t>
      </w:r>
      <w:r>
        <w:rPr>
          <w:sz w:val="24"/>
        </w:rPr>
        <w:t>“AI</w:t>
      </w:r>
      <w:r>
        <w:rPr>
          <w:spacing w:val="-10"/>
          <w:sz w:val="24"/>
        </w:rPr>
        <w:t xml:space="preserve"> </w:t>
      </w:r>
      <w:r>
        <w:rPr>
          <w:sz w:val="24"/>
        </w:rPr>
        <w:t>and</w:t>
      </w:r>
      <w:r>
        <w:rPr>
          <w:spacing w:val="-10"/>
          <w:sz w:val="24"/>
        </w:rPr>
        <w:t xml:space="preserve"> </w:t>
      </w:r>
      <w:r>
        <w:rPr>
          <w:sz w:val="24"/>
        </w:rPr>
        <w:t>machine</w:t>
      </w:r>
      <w:r>
        <w:rPr>
          <w:spacing w:val="-13"/>
          <w:sz w:val="24"/>
        </w:rPr>
        <w:t xml:space="preserve"> </w:t>
      </w:r>
      <w:r>
        <w:rPr>
          <w:sz w:val="24"/>
        </w:rPr>
        <w:t>learning</w:t>
      </w:r>
      <w:r>
        <w:rPr>
          <w:spacing w:val="-12"/>
          <w:sz w:val="24"/>
        </w:rPr>
        <w:t xml:space="preserve"> </w:t>
      </w:r>
      <w:r>
        <w:rPr>
          <w:sz w:val="24"/>
        </w:rPr>
        <w:t>approaches</w:t>
      </w:r>
      <w:r>
        <w:rPr>
          <w:spacing w:val="-12"/>
          <w:sz w:val="24"/>
        </w:rPr>
        <w:t xml:space="preserve"> </w:t>
      </w:r>
      <w:r>
        <w:rPr>
          <w:sz w:val="24"/>
        </w:rPr>
        <w:t>for</w:t>
      </w:r>
      <w:r>
        <w:rPr>
          <w:spacing w:val="-10"/>
          <w:sz w:val="24"/>
        </w:rPr>
        <w:t xml:space="preserve"> </w:t>
      </w:r>
      <w:r>
        <w:rPr>
          <w:sz w:val="24"/>
        </w:rPr>
        <w:t>chronic kidney</w:t>
      </w:r>
      <w:r>
        <w:rPr>
          <w:spacing w:val="-3"/>
          <w:sz w:val="24"/>
        </w:rPr>
        <w:t xml:space="preserve"> </w:t>
      </w:r>
      <w:r>
        <w:rPr>
          <w:sz w:val="24"/>
        </w:rPr>
        <w:t>disease</w:t>
      </w:r>
      <w:r>
        <w:rPr>
          <w:spacing w:val="-4"/>
          <w:sz w:val="24"/>
        </w:rPr>
        <w:t xml:space="preserve"> </w:t>
      </w:r>
      <w:r>
        <w:rPr>
          <w:sz w:val="24"/>
        </w:rPr>
        <w:t>progression:</w:t>
      </w:r>
      <w:r>
        <w:rPr>
          <w:spacing w:val="-9"/>
          <w:sz w:val="24"/>
        </w:rPr>
        <w:t xml:space="preserve"> </w:t>
      </w:r>
      <w:r>
        <w:rPr>
          <w:sz w:val="24"/>
        </w:rPr>
        <w:t>A</w:t>
      </w:r>
      <w:r>
        <w:rPr>
          <w:spacing w:val="-7"/>
          <w:sz w:val="24"/>
        </w:rPr>
        <w:t xml:space="preserve"> </w:t>
      </w:r>
      <w:r>
        <w:rPr>
          <w:sz w:val="24"/>
        </w:rPr>
        <w:t>systematic</w:t>
      </w:r>
      <w:r>
        <w:rPr>
          <w:spacing w:val="-4"/>
          <w:sz w:val="24"/>
        </w:rPr>
        <w:t xml:space="preserve"> </w:t>
      </w:r>
      <w:r>
        <w:rPr>
          <w:sz w:val="24"/>
        </w:rPr>
        <w:t>review,”</w:t>
      </w:r>
      <w:r>
        <w:rPr>
          <w:spacing w:val="-3"/>
          <w:sz w:val="24"/>
        </w:rPr>
        <w:t xml:space="preserve"> </w:t>
      </w:r>
      <w:r>
        <w:rPr>
          <w:i/>
          <w:sz w:val="24"/>
        </w:rPr>
        <w:t>International</w:t>
      </w:r>
      <w:r>
        <w:rPr>
          <w:i/>
          <w:spacing w:val="-3"/>
          <w:sz w:val="24"/>
        </w:rPr>
        <w:t xml:space="preserve"> </w:t>
      </w:r>
      <w:r>
        <w:rPr>
          <w:i/>
          <w:sz w:val="24"/>
        </w:rPr>
        <w:t>Journal</w:t>
      </w:r>
      <w:r>
        <w:rPr>
          <w:i/>
          <w:spacing w:val="-3"/>
          <w:sz w:val="24"/>
        </w:rPr>
        <w:t xml:space="preserve"> </w:t>
      </w:r>
      <w:r>
        <w:rPr>
          <w:i/>
          <w:sz w:val="24"/>
        </w:rPr>
        <w:t>of Scientific Research in Computer Science, Engineering and Information Technology</w:t>
      </w:r>
      <w:r>
        <w:rPr>
          <w:sz w:val="24"/>
        </w:rPr>
        <w:t>, 2025.</w:t>
      </w:r>
    </w:p>
    <w:p w14:paraId="5BF75603" w14:textId="77777777" w:rsidR="003C0027" w:rsidRDefault="00BA701E" w:rsidP="006455F3">
      <w:pPr>
        <w:pStyle w:val="ListParagraph"/>
        <w:numPr>
          <w:ilvl w:val="0"/>
          <w:numId w:val="1"/>
        </w:numPr>
        <w:tabs>
          <w:tab w:val="left" w:pos="1624"/>
          <w:tab w:val="left" w:pos="1887"/>
        </w:tabs>
        <w:spacing w:line="360" w:lineRule="auto"/>
        <w:ind w:right="1519" w:hanging="720"/>
        <w:jc w:val="both"/>
        <w:rPr>
          <w:sz w:val="24"/>
        </w:rPr>
      </w:pPr>
      <w:r>
        <w:rPr>
          <w:sz w:val="24"/>
        </w:rPr>
        <w:t xml:space="preserve">N. G. Rezk, S. </w:t>
      </w:r>
      <w:proofErr w:type="spellStart"/>
      <w:r>
        <w:rPr>
          <w:sz w:val="24"/>
        </w:rPr>
        <w:t>Alshathri</w:t>
      </w:r>
      <w:proofErr w:type="spellEnd"/>
      <w:r>
        <w:rPr>
          <w:sz w:val="24"/>
        </w:rPr>
        <w:t xml:space="preserve">, A. Sayed, and E. E. </w:t>
      </w:r>
      <w:proofErr w:type="spellStart"/>
      <w:r>
        <w:rPr>
          <w:sz w:val="24"/>
        </w:rPr>
        <w:t>Hemdan</w:t>
      </w:r>
      <w:proofErr w:type="spellEnd"/>
      <w:r>
        <w:rPr>
          <w:sz w:val="24"/>
        </w:rPr>
        <w:t>, “Explainable AI for chronic</w:t>
      </w:r>
      <w:r>
        <w:rPr>
          <w:spacing w:val="-14"/>
          <w:sz w:val="24"/>
        </w:rPr>
        <w:t xml:space="preserve"> </w:t>
      </w:r>
      <w:r>
        <w:rPr>
          <w:sz w:val="24"/>
        </w:rPr>
        <w:t>kidney</w:t>
      </w:r>
      <w:r>
        <w:rPr>
          <w:spacing w:val="-13"/>
          <w:sz w:val="24"/>
        </w:rPr>
        <w:t xml:space="preserve"> </w:t>
      </w:r>
      <w:r>
        <w:rPr>
          <w:sz w:val="24"/>
        </w:rPr>
        <w:t>disease</w:t>
      </w:r>
      <w:r>
        <w:rPr>
          <w:spacing w:val="-14"/>
          <w:sz w:val="24"/>
        </w:rPr>
        <w:t xml:space="preserve"> </w:t>
      </w:r>
      <w:r>
        <w:rPr>
          <w:sz w:val="24"/>
        </w:rPr>
        <w:t>prediction</w:t>
      </w:r>
      <w:r>
        <w:rPr>
          <w:spacing w:val="-13"/>
          <w:sz w:val="24"/>
        </w:rPr>
        <w:t xml:space="preserve"> </w:t>
      </w:r>
      <w:r>
        <w:rPr>
          <w:sz w:val="24"/>
        </w:rPr>
        <w:t>in</w:t>
      </w:r>
      <w:r>
        <w:rPr>
          <w:spacing w:val="-13"/>
          <w:sz w:val="24"/>
        </w:rPr>
        <w:t xml:space="preserve"> </w:t>
      </w:r>
      <w:r>
        <w:rPr>
          <w:sz w:val="24"/>
        </w:rPr>
        <w:t>medical</w:t>
      </w:r>
      <w:r>
        <w:rPr>
          <w:spacing w:val="-13"/>
          <w:sz w:val="24"/>
        </w:rPr>
        <w:t xml:space="preserve"> </w:t>
      </w:r>
      <w:r>
        <w:rPr>
          <w:sz w:val="24"/>
        </w:rPr>
        <w:t>IoT:</w:t>
      </w:r>
      <w:r>
        <w:rPr>
          <w:spacing w:val="-13"/>
          <w:sz w:val="24"/>
        </w:rPr>
        <w:t xml:space="preserve"> </w:t>
      </w:r>
      <w:r>
        <w:rPr>
          <w:sz w:val="24"/>
        </w:rPr>
        <w:t>Integrating</w:t>
      </w:r>
      <w:r>
        <w:rPr>
          <w:spacing w:val="-14"/>
          <w:sz w:val="24"/>
        </w:rPr>
        <w:t xml:space="preserve"> </w:t>
      </w:r>
      <w:r>
        <w:rPr>
          <w:sz w:val="24"/>
        </w:rPr>
        <w:t>GANs</w:t>
      </w:r>
      <w:r>
        <w:rPr>
          <w:spacing w:val="-14"/>
          <w:sz w:val="24"/>
        </w:rPr>
        <w:t xml:space="preserve"> </w:t>
      </w:r>
      <w:r>
        <w:rPr>
          <w:sz w:val="24"/>
        </w:rPr>
        <w:t>and</w:t>
      </w:r>
      <w:r>
        <w:rPr>
          <w:spacing w:val="-13"/>
          <w:sz w:val="24"/>
        </w:rPr>
        <w:t xml:space="preserve"> </w:t>
      </w:r>
      <w:r>
        <w:rPr>
          <w:sz w:val="24"/>
        </w:rPr>
        <w:t xml:space="preserve">few- shot learning,” </w:t>
      </w:r>
      <w:r>
        <w:rPr>
          <w:i/>
          <w:sz w:val="24"/>
        </w:rPr>
        <w:t>Bioengineering</w:t>
      </w:r>
      <w:r>
        <w:rPr>
          <w:sz w:val="24"/>
        </w:rPr>
        <w:t>, vol. 12, 2025.</w:t>
      </w:r>
    </w:p>
    <w:p w14:paraId="3AAB9CC3" w14:textId="77777777" w:rsidR="003C0027" w:rsidRDefault="003C0027" w:rsidP="006455F3">
      <w:pPr>
        <w:pStyle w:val="ListParagraph"/>
        <w:spacing w:line="360" w:lineRule="auto"/>
        <w:jc w:val="both"/>
        <w:rPr>
          <w:sz w:val="24"/>
        </w:rPr>
        <w:sectPr w:rsidR="003C0027">
          <w:pgSz w:w="11900" w:h="16840"/>
          <w:pgMar w:top="1380" w:right="141" w:bottom="1240" w:left="992" w:header="0" w:footer="1057" w:gutter="0"/>
          <w:cols w:space="720"/>
        </w:sectPr>
      </w:pPr>
    </w:p>
    <w:p w14:paraId="64A9BF5A" w14:textId="77777777" w:rsidR="003C0027" w:rsidRDefault="00BA701E" w:rsidP="006455F3">
      <w:pPr>
        <w:pStyle w:val="ListParagraph"/>
        <w:numPr>
          <w:ilvl w:val="0"/>
          <w:numId w:val="1"/>
        </w:numPr>
        <w:tabs>
          <w:tab w:val="left" w:pos="1624"/>
          <w:tab w:val="left" w:pos="1887"/>
        </w:tabs>
        <w:spacing w:before="71" w:line="350" w:lineRule="auto"/>
        <w:ind w:right="1436" w:hanging="720"/>
        <w:jc w:val="both"/>
        <w:rPr>
          <w:sz w:val="24"/>
        </w:rPr>
      </w:pPr>
      <w:r>
        <w:rPr>
          <w:sz w:val="24"/>
        </w:rPr>
        <w:lastRenderedPageBreak/>
        <w:t>J.</w:t>
      </w:r>
      <w:r>
        <w:rPr>
          <w:spacing w:val="-15"/>
          <w:sz w:val="24"/>
        </w:rPr>
        <w:t xml:space="preserve"> </w:t>
      </w:r>
      <w:r>
        <w:rPr>
          <w:sz w:val="24"/>
        </w:rPr>
        <w:t>K.</w:t>
      </w:r>
      <w:r>
        <w:rPr>
          <w:spacing w:val="-15"/>
          <w:sz w:val="24"/>
        </w:rPr>
        <w:t xml:space="preserve"> </w:t>
      </w:r>
      <w:r>
        <w:rPr>
          <w:sz w:val="24"/>
        </w:rPr>
        <w:t>Nayak</w:t>
      </w:r>
      <w:r>
        <w:rPr>
          <w:spacing w:val="-15"/>
          <w:sz w:val="24"/>
        </w:rPr>
        <w:t xml:space="preserve"> </w:t>
      </w:r>
      <w:r>
        <w:rPr>
          <w:sz w:val="24"/>
        </w:rPr>
        <w:t>and</w:t>
      </w:r>
      <w:r>
        <w:rPr>
          <w:spacing w:val="-15"/>
          <w:sz w:val="24"/>
        </w:rPr>
        <w:t xml:space="preserve"> </w:t>
      </w:r>
      <w:r>
        <w:rPr>
          <w:sz w:val="24"/>
        </w:rPr>
        <w:t>P.</w:t>
      </w:r>
      <w:r>
        <w:rPr>
          <w:spacing w:val="-15"/>
          <w:sz w:val="24"/>
        </w:rPr>
        <w:t xml:space="preserve"> </w:t>
      </w:r>
      <w:r>
        <w:rPr>
          <w:sz w:val="24"/>
        </w:rPr>
        <w:t>Singh,</w:t>
      </w:r>
      <w:r>
        <w:rPr>
          <w:spacing w:val="-15"/>
          <w:sz w:val="24"/>
        </w:rPr>
        <w:t xml:space="preserve"> </w:t>
      </w:r>
      <w:r>
        <w:rPr>
          <w:i/>
          <w:sz w:val="24"/>
        </w:rPr>
        <w:t>Fundamentals</w:t>
      </w:r>
      <w:r>
        <w:rPr>
          <w:i/>
          <w:spacing w:val="-15"/>
          <w:sz w:val="24"/>
        </w:rPr>
        <w:t xml:space="preserve"> </w:t>
      </w:r>
      <w:r>
        <w:rPr>
          <w:i/>
          <w:sz w:val="24"/>
        </w:rPr>
        <w:t>of</w:t>
      </w:r>
      <w:r>
        <w:rPr>
          <w:i/>
          <w:spacing w:val="-15"/>
          <w:sz w:val="24"/>
        </w:rPr>
        <w:t xml:space="preserve"> </w:t>
      </w:r>
      <w:r>
        <w:rPr>
          <w:i/>
          <w:sz w:val="24"/>
        </w:rPr>
        <w:t>Research</w:t>
      </w:r>
      <w:r>
        <w:rPr>
          <w:i/>
          <w:spacing w:val="-15"/>
          <w:sz w:val="24"/>
        </w:rPr>
        <w:t xml:space="preserve"> </w:t>
      </w:r>
      <w:r>
        <w:rPr>
          <w:i/>
          <w:sz w:val="24"/>
        </w:rPr>
        <w:t>Methodology</w:t>
      </w:r>
      <w:r>
        <w:rPr>
          <w:i/>
          <w:spacing w:val="-15"/>
          <w:sz w:val="24"/>
        </w:rPr>
        <w:t xml:space="preserve"> </w:t>
      </w:r>
      <w:r>
        <w:rPr>
          <w:i/>
          <w:sz w:val="24"/>
        </w:rPr>
        <w:t>Problems</w:t>
      </w:r>
      <w:r>
        <w:rPr>
          <w:i/>
          <w:spacing w:val="-15"/>
          <w:sz w:val="24"/>
        </w:rPr>
        <w:t xml:space="preserve"> </w:t>
      </w:r>
      <w:r>
        <w:rPr>
          <w:i/>
          <w:sz w:val="24"/>
        </w:rPr>
        <w:t>and Prospects</w:t>
      </w:r>
      <w:r>
        <w:rPr>
          <w:sz w:val="24"/>
        </w:rPr>
        <w:t>. New Delhi: SSDN Publishers and Distributors, 2021.</w:t>
      </w:r>
    </w:p>
    <w:p w14:paraId="5F1EC9B8" w14:textId="77777777" w:rsidR="003C0027" w:rsidRDefault="00BA701E" w:rsidP="006455F3">
      <w:pPr>
        <w:pStyle w:val="ListParagraph"/>
        <w:numPr>
          <w:ilvl w:val="0"/>
          <w:numId w:val="1"/>
        </w:numPr>
        <w:tabs>
          <w:tab w:val="left" w:pos="1624"/>
          <w:tab w:val="left" w:pos="1887"/>
        </w:tabs>
        <w:spacing w:before="15" w:line="360" w:lineRule="auto"/>
        <w:ind w:right="1406" w:hanging="720"/>
        <w:jc w:val="both"/>
        <w:rPr>
          <w:sz w:val="24"/>
        </w:rPr>
      </w:pPr>
      <w:r>
        <w:rPr>
          <w:sz w:val="24"/>
        </w:rPr>
        <w:t>M.</w:t>
      </w:r>
      <w:r>
        <w:rPr>
          <w:spacing w:val="-15"/>
          <w:sz w:val="24"/>
        </w:rPr>
        <w:t xml:space="preserve"> </w:t>
      </w:r>
      <w:r>
        <w:rPr>
          <w:sz w:val="24"/>
        </w:rPr>
        <w:t>Patel</w:t>
      </w:r>
      <w:r>
        <w:rPr>
          <w:spacing w:val="-15"/>
          <w:sz w:val="24"/>
        </w:rPr>
        <w:t xml:space="preserve"> </w:t>
      </w:r>
      <w:r>
        <w:rPr>
          <w:sz w:val="24"/>
        </w:rPr>
        <w:t>and</w:t>
      </w:r>
      <w:r>
        <w:rPr>
          <w:spacing w:val="-15"/>
          <w:sz w:val="24"/>
        </w:rPr>
        <w:t xml:space="preserve"> </w:t>
      </w:r>
      <w:r>
        <w:rPr>
          <w:sz w:val="24"/>
        </w:rPr>
        <w:t>N.</w:t>
      </w:r>
      <w:r>
        <w:rPr>
          <w:spacing w:val="-15"/>
          <w:sz w:val="24"/>
        </w:rPr>
        <w:t xml:space="preserve"> </w:t>
      </w:r>
      <w:r>
        <w:rPr>
          <w:sz w:val="24"/>
        </w:rPr>
        <w:t>Patel,</w:t>
      </w:r>
      <w:r>
        <w:rPr>
          <w:spacing w:val="-15"/>
          <w:sz w:val="24"/>
        </w:rPr>
        <w:t xml:space="preserve"> </w:t>
      </w:r>
      <w:r>
        <w:rPr>
          <w:sz w:val="24"/>
        </w:rPr>
        <w:t>“Exploring</w:t>
      </w:r>
      <w:r>
        <w:rPr>
          <w:spacing w:val="-15"/>
          <w:sz w:val="24"/>
        </w:rPr>
        <w:t xml:space="preserve"> </w:t>
      </w:r>
      <w:r>
        <w:rPr>
          <w:sz w:val="24"/>
        </w:rPr>
        <w:t>Research</w:t>
      </w:r>
      <w:r>
        <w:rPr>
          <w:spacing w:val="-15"/>
          <w:sz w:val="24"/>
        </w:rPr>
        <w:t xml:space="preserve"> </w:t>
      </w:r>
      <w:r>
        <w:rPr>
          <w:sz w:val="24"/>
        </w:rPr>
        <w:t>Methodology,”</w:t>
      </w:r>
      <w:r>
        <w:rPr>
          <w:spacing w:val="-15"/>
          <w:sz w:val="24"/>
        </w:rPr>
        <w:t xml:space="preserve"> </w:t>
      </w:r>
      <w:r>
        <w:rPr>
          <w:i/>
          <w:sz w:val="24"/>
        </w:rPr>
        <w:t>International</w:t>
      </w:r>
      <w:r>
        <w:rPr>
          <w:i/>
          <w:spacing w:val="-15"/>
          <w:sz w:val="24"/>
        </w:rPr>
        <w:t xml:space="preserve"> </w:t>
      </w:r>
      <w:r>
        <w:rPr>
          <w:i/>
          <w:sz w:val="24"/>
        </w:rPr>
        <w:t>Journal of Research and Review</w:t>
      </w:r>
      <w:r>
        <w:rPr>
          <w:sz w:val="24"/>
        </w:rPr>
        <w:t>, vol. 6, no. 3, pp. 48–55, 2019.</w:t>
      </w:r>
    </w:p>
    <w:p w14:paraId="3B2D7282" w14:textId="77777777" w:rsidR="003C0027" w:rsidRDefault="00BA701E" w:rsidP="006455F3">
      <w:pPr>
        <w:pStyle w:val="ListParagraph"/>
        <w:numPr>
          <w:ilvl w:val="0"/>
          <w:numId w:val="1"/>
        </w:numPr>
        <w:tabs>
          <w:tab w:val="left" w:pos="1624"/>
          <w:tab w:val="left" w:pos="1887"/>
        </w:tabs>
        <w:spacing w:before="2" w:line="360" w:lineRule="auto"/>
        <w:ind w:right="1985" w:hanging="720"/>
        <w:jc w:val="both"/>
        <w:rPr>
          <w:sz w:val="24"/>
        </w:rPr>
      </w:pPr>
      <w:r>
        <w:rPr>
          <w:sz w:val="24"/>
        </w:rPr>
        <w:t>M.</w:t>
      </w:r>
      <w:r>
        <w:rPr>
          <w:spacing w:val="-17"/>
          <w:sz w:val="24"/>
        </w:rPr>
        <w:t xml:space="preserve"> </w:t>
      </w:r>
      <w:r>
        <w:rPr>
          <w:sz w:val="24"/>
        </w:rPr>
        <w:t>A.</w:t>
      </w:r>
      <w:r>
        <w:rPr>
          <w:spacing w:val="-17"/>
          <w:sz w:val="24"/>
        </w:rPr>
        <w:t xml:space="preserve"> </w:t>
      </w:r>
      <w:r>
        <w:rPr>
          <w:sz w:val="24"/>
        </w:rPr>
        <w:t>Ragab</w:t>
      </w:r>
      <w:r>
        <w:rPr>
          <w:spacing w:val="-16"/>
          <w:sz w:val="24"/>
        </w:rPr>
        <w:t xml:space="preserve"> </w:t>
      </w:r>
      <w:r>
        <w:rPr>
          <w:sz w:val="24"/>
        </w:rPr>
        <w:t>and</w:t>
      </w:r>
      <w:r>
        <w:rPr>
          <w:spacing w:val="-15"/>
          <w:sz w:val="24"/>
        </w:rPr>
        <w:t xml:space="preserve"> </w:t>
      </w:r>
      <w:r>
        <w:rPr>
          <w:sz w:val="24"/>
        </w:rPr>
        <w:t>A.</w:t>
      </w:r>
      <w:r>
        <w:rPr>
          <w:spacing w:val="-17"/>
          <w:sz w:val="24"/>
        </w:rPr>
        <w:t xml:space="preserve"> </w:t>
      </w:r>
      <w:r>
        <w:rPr>
          <w:sz w:val="24"/>
        </w:rPr>
        <w:t>Arisha,</w:t>
      </w:r>
      <w:r>
        <w:rPr>
          <w:spacing w:val="-16"/>
          <w:sz w:val="24"/>
        </w:rPr>
        <w:t xml:space="preserve"> </w:t>
      </w:r>
      <w:r>
        <w:rPr>
          <w:i/>
          <w:sz w:val="24"/>
        </w:rPr>
        <w:t>Research</w:t>
      </w:r>
      <w:r>
        <w:rPr>
          <w:i/>
          <w:spacing w:val="-15"/>
          <w:sz w:val="24"/>
        </w:rPr>
        <w:t xml:space="preserve"> </w:t>
      </w:r>
      <w:r>
        <w:rPr>
          <w:i/>
          <w:sz w:val="24"/>
        </w:rPr>
        <w:t>Methodology</w:t>
      </w:r>
      <w:r>
        <w:rPr>
          <w:i/>
          <w:spacing w:val="-15"/>
          <w:sz w:val="24"/>
        </w:rPr>
        <w:t xml:space="preserve"> </w:t>
      </w:r>
      <w:r>
        <w:rPr>
          <w:i/>
          <w:sz w:val="24"/>
        </w:rPr>
        <w:t>in</w:t>
      </w:r>
      <w:r>
        <w:rPr>
          <w:i/>
          <w:spacing w:val="-15"/>
          <w:sz w:val="24"/>
        </w:rPr>
        <w:t xml:space="preserve"> </w:t>
      </w:r>
      <w:r>
        <w:rPr>
          <w:i/>
          <w:sz w:val="24"/>
        </w:rPr>
        <w:t>Business:</w:t>
      </w:r>
      <w:r>
        <w:rPr>
          <w:i/>
          <w:spacing w:val="-15"/>
          <w:sz w:val="24"/>
        </w:rPr>
        <w:t xml:space="preserve"> </w:t>
      </w:r>
      <w:r>
        <w:rPr>
          <w:i/>
          <w:sz w:val="24"/>
        </w:rPr>
        <w:t>A</w:t>
      </w:r>
      <w:r>
        <w:rPr>
          <w:i/>
          <w:spacing w:val="-15"/>
          <w:sz w:val="24"/>
        </w:rPr>
        <w:t xml:space="preserve"> </w:t>
      </w:r>
      <w:r>
        <w:rPr>
          <w:i/>
          <w:sz w:val="24"/>
        </w:rPr>
        <w:t>Starter’s Guide</w:t>
      </w:r>
      <w:r>
        <w:rPr>
          <w:sz w:val="24"/>
        </w:rPr>
        <w:t>. 2018.</w:t>
      </w:r>
    </w:p>
    <w:p w14:paraId="598EB6D2" w14:textId="77777777" w:rsidR="003C0027" w:rsidRDefault="00BA701E" w:rsidP="006455F3">
      <w:pPr>
        <w:pStyle w:val="ListParagraph"/>
        <w:numPr>
          <w:ilvl w:val="0"/>
          <w:numId w:val="1"/>
        </w:numPr>
        <w:tabs>
          <w:tab w:val="left" w:pos="1624"/>
          <w:tab w:val="left" w:pos="1887"/>
        </w:tabs>
        <w:spacing w:before="8" w:line="355" w:lineRule="auto"/>
        <w:ind w:right="1989" w:hanging="720"/>
        <w:jc w:val="both"/>
        <w:rPr>
          <w:sz w:val="24"/>
        </w:rPr>
      </w:pPr>
      <w:r>
        <w:rPr>
          <w:sz w:val="24"/>
        </w:rPr>
        <w:t>H.</w:t>
      </w:r>
      <w:r>
        <w:rPr>
          <w:spacing w:val="-15"/>
          <w:sz w:val="24"/>
        </w:rPr>
        <w:t xml:space="preserve"> </w:t>
      </w:r>
      <w:r>
        <w:rPr>
          <w:sz w:val="24"/>
        </w:rPr>
        <w:t>Snyder,</w:t>
      </w:r>
      <w:r>
        <w:rPr>
          <w:spacing w:val="-15"/>
          <w:sz w:val="24"/>
        </w:rPr>
        <w:t xml:space="preserve"> </w:t>
      </w:r>
      <w:r>
        <w:rPr>
          <w:sz w:val="24"/>
        </w:rPr>
        <w:t>“Literature</w:t>
      </w:r>
      <w:r>
        <w:rPr>
          <w:spacing w:val="-15"/>
          <w:sz w:val="24"/>
        </w:rPr>
        <w:t xml:space="preserve"> </w:t>
      </w:r>
      <w:r>
        <w:rPr>
          <w:sz w:val="24"/>
        </w:rPr>
        <w:t>review</w:t>
      </w:r>
      <w:r>
        <w:rPr>
          <w:spacing w:val="-14"/>
          <w:sz w:val="24"/>
        </w:rPr>
        <w:t xml:space="preserve"> </w:t>
      </w:r>
      <w:r>
        <w:rPr>
          <w:sz w:val="24"/>
        </w:rPr>
        <w:t>as</w:t>
      </w:r>
      <w:r>
        <w:rPr>
          <w:spacing w:val="-11"/>
          <w:sz w:val="24"/>
        </w:rPr>
        <w:t xml:space="preserve"> </w:t>
      </w:r>
      <w:r>
        <w:rPr>
          <w:sz w:val="24"/>
        </w:rPr>
        <w:t>a</w:t>
      </w:r>
      <w:r>
        <w:rPr>
          <w:spacing w:val="-12"/>
          <w:sz w:val="24"/>
        </w:rPr>
        <w:t xml:space="preserve"> </w:t>
      </w:r>
      <w:r>
        <w:rPr>
          <w:sz w:val="24"/>
        </w:rPr>
        <w:t>research</w:t>
      </w:r>
      <w:r>
        <w:rPr>
          <w:spacing w:val="-13"/>
          <w:sz w:val="24"/>
        </w:rPr>
        <w:t xml:space="preserve"> </w:t>
      </w:r>
      <w:r>
        <w:rPr>
          <w:sz w:val="24"/>
        </w:rPr>
        <w:t>methodology:</w:t>
      </w:r>
      <w:r>
        <w:rPr>
          <w:spacing w:val="-17"/>
          <w:sz w:val="24"/>
        </w:rPr>
        <w:t xml:space="preserve"> </w:t>
      </w:r>
      <w:r>
        <w:rPr>
          <w:sz w:val="24"/>
        </w:rPr>
        <w:t>An</w:t>
      </w:r>
      <w:r>
        <w:rPr>
          <w:spacing w:val="-13"/>
          <w:sz w:val="24"/>
        </w:rPr>
        <w:t xml:space="preserve"> </w:t>
      </w:r>
      <w:r>
        <w:rPr>
          <w:sz w:val="24"/>
        </w:rPr>
        <w:t>overview</w:t>
      </w:r>
      <w:r>
        <w:rPr>
          <w:spacing w:val="-13"/>
          <w:sz w:val="24"/>
        </w:rPr>
        <w:t xml:space="preserve"> </w:t>
      </w:r>
      <w:r>
        <w:rPr>
          <w:sz w:val="24"/>
        </w:rPr>
        <w:t>and guidelines,”</w:t>
      </w:r>
      <w:r>
        <w:rPr>
          <w:spacing w:val="-13"/>
          <w:sz w:val="24"/>
        </w:rPr>
        <w:t xml:space="preserve"> </w:t>
      </w:r>
      <w:r>
        <w:rPr>
          <w:i/>
          <w:sz w:val="24"/>
        </w:rPr>
        <w:t>Journal</w:t>
      </w:r>
      <w:r>
        <w:rPr>
          <w:i/>
          <w:spacing w:val="-10"/>
          <w:sz w:val="24"/>
        </w:rPr>
        <w:t xml:space="preserve"> </w:t>
      </w:r>
      <w:r>
        <w:rPr>
          <w:i/>
          <w:sz w:val="24"/>
        </w:rPr>
        <w:t>of</w:t>
      </w:r>
      <w:r>
        <w:rPr>
          <w:i/>
          <w:spacing w:val="-12"/>
          <w:sz w:val="24"/>
        </w:rPr>
        <w:t xml:space="preserve"> </w:t>
      </w:r>
      <w:r>
        <w:rPr>
          <w:i/>
          <w:sz w:val="24"/>
        </w:rPr>
        <w:t>Business</w:t>
      </w:r>
      <w:r>
        <w:rPr>
          <w:i/>
          <w:spacing w:val="-10"/>
          <w:sz w:val="24"/>
        </w:rPr>
        <w:t xml:space="preserve"> </w:t>
      </w:r>
      <w:r>
        <w:rPr>
          <w:i/>
          <w:sz w:val="24"/>
        </w:rPr>
        <w:t>Research</w:t>
      </w:r>
      <w:r>
        <w:rPr>
          <w:sz w:val="24"/>
        </w:rPr>
        <w:t>,</w:t>
      </w:r>
      <w:r>
        <w:rPr>
          <w:spacing w:val="-10"/>
          <w:sz w:val="24"/>
        </w:rPr>
        <w:t xml:space="preserve"> </w:t>
      </w:r>
      <w:r>
        <w:rPr>
          <w:sz w:val="24"/>
        </w:rPr>
        <w:t>vol.</w:t>
      </w:r>
      <w:r>
        <w:rPr>
          <w:spacing w:val="-12"/>
          <w:sz w:val="24"/>
        </w:rPr>
        <w:t xml:space="preserve"> </w:t>
      </w:r>
      <w:r>
        <w:rPr>
          <w:sz w:val="24"/>
        </w:rPr>
        <w:t>104,</w:t>
      </w:r>
      <w:r>
        <w:rPr>
          <w:spacing w:val="-10"/>
          <w:sz w:val="24"/>
        </w:rPr>
        <w:t xml:space="preserve"> </w:t>
      </w:r>
      <w:r>
        <w:rPr>
          <w:sz w:val="24"/>
        </w:rPr>
        <w:t>pp.</w:t>
      </w:r>
      <w:r>
        <w:rPr>
          <w:spacing w:val="-10"/>
          <w:sz w:val="24"/>
        </w:rPr>
        <w:t xml:space="preserve"> </w:t>
      </w:r>
      <w:r>
        <w:rPr>
          <w:sz w:val="24"/>
        </w:rPr>
        <w:t>333–339,</w:t>
      </w:r>
      <w:r>
        <w:rPr>
          <w:spacing w:val="-10"/>
          <w:sz w:val="24"/>
        </w:rPr>
        <w:t xml:space="preserve"> </w:t>
      </w:r>
      <w:r>
        <w:rPr>
          <w:sz w:val="24"/>
        </w:rPr>
        <w:t>2019.</w:t>
      </w:r>
    </w:p>
    <w:p w14:paraId="53088F13" w14:textId="77777777" w:rsidR="003C0027" w:rsidRDefault="00BA701E" w:rsidP="006455F3">
      <w:pPr>
        <w:pStyle w:val="ListParagraph"/>
        <w:numPr>
          <w:ilvl w:val="0"/>
          <w:numId w:val="1"/>
        </w:numPr>
        <w:tabs>
          <w:tab w:val="left" w:pos="1624"/>
          <w:tab w:val="left" w:pos="1887"/>
        </w:tabs>
        <w:spacing w:before="8" w:line="360" w:lineRule="auto"/>
        <w:ind w:right="2120" w:hanging="720"/>
        <w:jc w:val="both"/>
        <w:rPr>
          <w:sz w:val="24"/>
        </w:rPr>
      </w:pPr>
      <w:r>
        <w:rPr>
          <w:sz w:val="24"/>
        </w:rPr>
        <w:t>R.</w:t>
      </w:r>
      <w:r>
        <w:rPr>
          <w:spacing w:val="-15"/>
          <w:sz w:val="24"/>
        </w:rPr>
        <w:t xml:space="preserve"> </w:t>
      </w:r>
      <w:proofErr w:type="spellStart"/>
      <w:r>
        <w:rPr>
          <w:sz w:val="24"/>
        </w:rPr>
        <w:t>Acharyya</w:t>
      </w:r>
      <w:proofErr w:type="spellEnd"/>
      <w:r>
        <w:rPr>
          <w:spacing w:val="-16"/>
          <w:sz w:val="24"/>
        </w:rPr>
        <w:t xml:space="preserve"> </w:t>
      </w:r>
      <w:r>
        <w:rPr>
          <w:sz w:val="24"/>
        </w:rPr>
        <w:t>and</w:t>
      </w:r>
      <w:r>
        <w:rPr>
          <w:spacing w:val="-15"/>
          <w:sz w:val="24"/>
        </w:rPr>
        <w:t xml:space="preserve"> </w:t>
      </w:r>
      <w:r>
        <w:rPr>
          <w:sz w:val="24"/>
        </w:rPr>
        <w:t>N.</w:t>
      </w:r>
      <w:r>
        <w:rPr>
          <w:spacing w:val="-15"/>
          <w:sz w:val="24"/>
        </w:rPr>
        <w:t xml:space="preserve"> </w:t>
      </w:r>
      <w:r>
        <w:rPr>
          <w:sz w:val="24"/>
        </w:rPr>
        <w:t>Bhattacharya,</w:t>
      </w:r>
      <w:r>
        <w:rPr>
          <w:spacing w:val="-15"/>
          <w:sz w:val="24"/>
        </w:rPr>
        <w:t xml:space="preserve"> </w:t>
      </w:r>
      <w:r>
        <w:rPr>
          <w:sz w:val="24"/>
        </w:rPr>
        <w:t>Eds.,</w:t>
      </w:r>
      <w:r>
        <w:rPr>
          <w:spacing w:val="-15"/>
          <w:sz w:val="24"/>
        </w:rPr>
        <w:t xml:space="preserve"> </w:t>
      </w:r>
      <w:r>
        <w:rPr>
          <w:i/>
          <w:sz w:val="24"/>
        </w:rPr>
        <w:t>Research</w:t>
      </w:r>
      <w:r>
        <w:rPr>
          <w:i/>
          <w:spacing w:val="-15"/>
          <w:sz w:val="24"/>
        </w:rPr>
        <w:t xml:space="preserve"> </w:t>
      </w:r>
      <w:r>
        <w:rPr>
          <w:i/>
          <w:sz w:val="24"/>
        </w:rPr>
        <w:t>Methodology</w:t>
      </w:r>
      <w:r>
        <w:rPr>
          <w:i/>
          <w:spacing w:val="-15"/>
          <w:sz w:val="24"/>
        </w:rPr>
        <w:t xml:space="preserve"> </w:t>
      </w:r>
      <w:r>
        <w:rPr>
          <w:i/>
          <w:sz w:val="24"/>
        </w:rPr>
        <w:t>for</w:t>
      </w:r>
      <w:r>
        <w:rPr>
          <w:i/>
          <w:spacing w:val="-15"/>
          <w:sz w:val="24"/>
        </w:rPr>
        <w:t xml:space="preserve"> </w:t>
      </w:r>
      <w:r>
        <w:rPr>
          <w:i/>
          <w:sz w:val="24"/>
        </w:rPr>
        <w:t>Social Sciences</w:t>
      </w:r>
      <w:r>
        <w:rPr>
          <w:sz w:val="24"/>
        </w:rPr>
        <w:t>. Boca Raton: Taylor and Francis, 2019.</w:t>
      </w:r>
    </w:p>
    <w:p w14:paraId="0A659E41" w14:textId="77777777" w:rsidR="003C0027" w:rsidRDefault="00BA701E" w:rsidP="006455F3">
      <w:pPr>
        <w:pStyle w:val="ListParagraph"/>
        <w:numPr>
          <w:ilvl w:val="0"/>
          <w:numId w:val="1"/>
        </w:numPr>
        <w:tabs>
          <w:tab w:val="left" w:pos="1619"/>
          <w:tab w:val="left" w:pos="1887"/>
        </w:tabs>
        <w:spacing w:before="8" w:line="355" w:lineRule="auto"/>
        <w:ind w:right="2032" w:hanging="720"/>
        <w:jc w:val="both"/>
        <w:rPr>
          <w:sz w:val="24"/>
        </w:rPr>
      </w:pPr>
      <w:r>
        <w:rPr>
          <w:sz w:val="24"/>
        </w:rPr>
        <w:t>V.</w:t>
      </w:r>
      <w:r>
        <w:rPr>
          <w:spacing w:val="-16"/>
          <w:sz w:val="24"/>
        </w:rPr>
        <w:t xml:space="preserve"> </w:t>
      </w:r>
      <w:r>
        <w:rPr>
          <w:sz w:val="24"/>
        </w:rPr>
        <w:t>Bairagi</w:t>
      </w:r>
      <w:r>
        <w:rPr>
          <w:spacing w:val="-16"/>
          <w:sz w:val="24"/>
        </w:rPr>
        <w:t xml:space="preserve"> </w:t>
      </w:r>
      <w:r>
        <w:rPr>
          <w:sz w:val="24"/>
        </w:rPr>
        <w:t>and</w:t>
      </w:r>
      <w:r>
        <w:rPr>
          <w:spacing w:val="-15"/>
          <w:sz w:val="24"/>
        </w:rPr>
        <w:t xml:space="preserve"> </w:t>
      </w:r>
      <w:r>
        <w:rPr>
          <w:sz w:val="24"/>
        </w:rPr>
        <w:t>M.</w:t>
      </w:r>
      <w:r>
        <w:rPr>
          <w:spacing w:val="-16"/>
          <w:sz w:val="24"/>
        </w:rPr>
        <w:t xml:space="preserve"> </w:t>
      </w:r>
      <w:r>
        <w:rPr>
          <w:sz w:val="24"/>
        </w:rPr>
        <w:t>V.</w:t>
      </w:r>
      <w:r>
        <w:rPr>
          <w:spacing w:val="-16"/>
          <w:sz w:val="24"/>
        </w:rPr>
        <w:t xml:space="preserve"> </w:t>
      </w:r>
      <w:proofErr w:type="spellStart"/>
      <w:r>
        <w:rPr>
          <w:sz w:val="24"/>
        </w:rPr>
        <w:t>Munot</w:t>
      </w:r>
      <w:proofErr w:type="spellEnd"/>
      <w:r>
        <w:rPr>
          <w:sz w:val="24"/>
        </w:rPr>
        <w:t>,</w:t>
      </w:r>
      <w:r>
        <w:rPr>
          <w:spacing w:val="-16"/>
          <w:sz w:val="24"/>
        </w:rPr>
        <w:t xml:space="preserve"> </w:t>
      </w:r>
      <w:r>
        <w:rPr>
          <w:sz w:val="24"/>
        </w:rPr>
        <w:t>Eds.,</w:t>
      </w:r>
      <w:r>
        <w:rPr>
          <w:spacing w:val="-15"/>
          <w:sz w:val="24"/>
        </w:rPr>
        <w:t xml:space="preserve"> </w:t>
      </w:r>
      <w:r>
        <w:rPr>
          <w:i/>
          <w:sz w:val="24"/>
        </w:rPr>
        <w:t>Research</w:t>
      </w:r>
      <w:r>
        <w:rPr>
          <w:i/>
          <w:spacing w:val="-15"/>
          <w:sz w:val="24"/>
        </w:rPr>
        <w:t xml:space="preserve"> </w:t>
      </w:r>
      <w:r>
        <w:rPr>
          <w:i/>
          <w:sz w:val="24"/>
        </w:rPr>
        <w:t>Methodology:</w:t>
      </w:r>
      <w:r>
        <w:rPr>
          <w:i/>
          <w:spacing w:val="-16"/>
          <w:sz w:val="24"/>
        </w:rPr>
        <w:t xml:space="preserve"> </w:t>
      </w:r>
      <w:r>
        <w:rPr>
          <w:i/>
          <w:sz w:val="24"/>
        </w:rPr>
        <w:t>A</w:t>
      </w:r>
      <w:r>
        <w:rPr>
          <w:i/>
          <w:spacing w:val="-15"/>
          <w:sz w:val="24"/>
        </w:rPr>
        <w:t xml:space="preserve"> </w:t>
      </w:r>
      <w:r>
        <w:rPr>
          <w:i/>
          <w:sz w:val="24"/>
        </w:rPr>
        <w:t>Practical</w:t>
      </w:r>
      <w:r>
        <w:rPr>
          <w:i/>
          <w:spacing w:val="-15"/>
          <w:sz w:val="24"/>
        </w:rPr>
        <w:t xml:space="preserve"> </w:t>
      </w:r>
      <w:r>
        <w:rPr>
          <w:i/>
          <w:sz w:val="24"/>
        </w:rPr>
        <w:t>and Scientific Approach</w:t>
      </w:r>
      <w:r>
        <w:rPr>
          <w:sz w:val="24"/>
        </w:rPr>
        <w:t>. Boca Raton: CRC Press, 2019.</w:t>
      </w:r>
    </w:p>
    <w:p w14:paraId="7774C8A0" w14:textId="77777777" w:rsidR="003C0027" w:rsidRDefault="00BA701E" w:rsidP="006455F3">
      <w:pPr>
        <w:pStyle w:val="ListParagraph"/>
        <w:numPr>
          <w:ilvl w:val="0"/>
          <w:numId w:val="1"/>
        </w:numPr>
        <w:tabs>
          <w:tab w:val="left" w:pos="1624"/>
          <w:tab w:val="left" w:pos="1887"/>
        </w:tabs>
        <w:spacing w:before="8" w:line="360" w:lineRule="auto"/>
        <w:ind w:right="1396" w:hanging="720"/>
        <w:jc w:val="both"/>
        <w:rPr>
          <w:sz w:val="24"/>
        </w:rPr>
      </w:pPr>
      <w:r>
        <w:rPr>
          <w:sz w:val="24"/>
        </w:rPr>
        <w:t xml:space="preserve">N. Basias and Y. </w:t>
      </w:r>
      <w:proofErr w:type="spellStart"/>
      <w:r>
        <w:rPr>
          <w:sz w:val="24"/>
        </w:rPr>
        <w:t>Pollalis</w:t>
      </w:r>
      <w:proofErr w:type="spellEnd"/>
      <w:r>
        <w:rPr>
          <w:sz w:val="24"/>
        </w:rPr>
        <w:t>, “Quantitative and qualitative research in business and technology:</w:t>
      </w:r>
      <w:r>
        <w:rPr>
          <w:spacing w:val="-15"/>
          <w:sz w:val="24"/>
        </w:rPr>
        <w:t xml:space="preserve"> </w:t>
      </w:r>
      <w:r>
        <w:rPr>
          <w:sz w:val="24"/>
        </w:rPr>
        <w:t>Justifying</w:t>
      </w:r>
      <w:r>
        <w:rPr>
          <w:spacing w:val="-15"/>
          <w:sz w:val="24"/>
        </w:rPr>
        <w:t xml:space="preserve"> </w:t>
      </w:r>
      <w:r>
        <w:rPr>
          <w:sz w:val="24"/>
        </w:rPr>
        <w:t>a</w:t>
      </w:r>
      <w:r>
        <w:rPr>
          <w:spacing w:val="-15"/>
          <w:sz w:val="24"/>
        </w:rPr>
        <w:t xml:space="preserve"> </w:t>
      </w:r>
      <w:r>
        <w:rPr>
          <w:sz w:val="24"/>
        </w:rPr>
        <w:t>suitable</w:t>
      </w:r>
      <w:r>
        <w:rPr>
          <w:spacing w:val="-15"/>
          <w:sz w:val="24"/>
        </w:rPr>
        <w:t xml:space="preserve"> </w:t>
      </w:r>
      <w:r>
        <w:rPr>
          <w:sz w:val="24"/>
        </w:rPr>
        <w:t>research</w:t>
      </w:r>
      <w:r>
        <w:rPr>
          <w:spacing w:val="-15"/>
          <w:sz w:val="24"/>
        </w:rPr>
        <w:t xml:space="preserve"> </w:t>
      </w:r>
      <w:r>
        <w:rPr>
          <w:sz w:val="24"/>
        </w:rPr>
        <w:t>methodology,”</w:t>
      </w:r>
      <w:r>
        <w:rPr>
          <w:spacing w:val="-15"/>
          <w:sz w:val="24"/>
        </w:rPr>
        <w:t xml:space="preserve"> </w:t>
      </w:r>
      <w:r>
        <w:rPr>
          <w:i/>
          <w:sz w:val="24"/>
        </w:rPr>
        <w:t>Review</w:t>
      </w:r>
      <w:r>
        <w:rPr>
          <w:i/>
          <w:spacing w:val="-15"/>
          <w:sz w:val="24"/>
        </w:rPr>
        <w:t xml:space="preserve"> </w:t>
      </w:r>
      <w:r>
        <w:rPr>
          <w:i/>
          <w:sz w:val="24"/>
        </w:rPr>
        <w:t>of</w:t>
      </w:r>
      <w:r>
        <w:rPr>
          <w:i/>
          <w:spacing w:val="-15"/>
          <w:sz w:val="24"/>
        </w:rPr>
        <w:t xml:space="preserve"> </w:t>
      </w:r>
      <w:r>
        <w:rPr>
          <w:i/>
          <w:sz w:val="24"/>
        </w:rPr>
        <w:t>Integrative Business and Economics Research</w:t>
      </w:r>
      <w:r>
        <w:rPr>
          <w:sz w:val="24"/>
        </w:rPr>
        <w:t>, vol. 7, pp. 91–105, 2018.</w:t>
      </w:r>
    </w:p>
    <w:p w14:paraId="564197FC" w14:textId="77777777" w:rsidR="003C0027" w:rsidRDefault="00BA701E" w:rsidP="006455F3">
      <w:pPr>
        <w:pStyle w:val="ListParagraph"/>
        <w:numPr>
          <w:ilvl w:val="0"/>
          <w:numId w:val="1"/>
        </w:numPr>
        <w:tabs>
          <w:tab w:val="left" w:pos="1624"/>
          <w:tab w:val="left" w:pos="1887"/>
        </w:tabs>
        <w:spacing w:before="2" w:line="360" w:lineRule="auto"/>
        <w:ind w:right="1771" w:hanging="720"/>
        <w:jc w:val="both"/>
        <w:rPr>
          <w:sz w:val="24"/>
        </w:rPr>
      </w:pPr>
      <w:r>
        <w:rPr>
          <w:sz w:val="24"/>
        </w:rPr>
        <w:t>N.</w:t>
      </w:r>
      <w:r>
        <w:rPr>
          <w:spacing w:val="-16"/>
          <w:sz w:val="24"/>
        </w:rPr>
        <w:t xml:space="preserve"> </w:t>
      </w:r>
      <w:r>
        <w:rPr>
          <w:sz w:val="24"/>
        </w:rPr>
        <w:t>Greening,</w:t>
      </w:r>
      <w:r>
        <w:rPr>
          <w:spacing w:val="-16"/>
          <w:sz w:val="24"/>
        </w:rPr>
        <w:t xml:space="preserve"> </w:t>
      </w:r>
      <w:r>
        <w:rPr>
          <w:sz w:val="24"/>
        </w:rPr>
        <w:t>“Phenomenological</w:t>
      </w:r>
      <w:r>
        <w:rPr>
          <w:spacing w:val="-16"/>
          <w:sz w:val="24"/>
        </w:rPr>
        <w:t xml:space="preserve"> </w:t>
      </w:r>
      <w:r>
        <w:rPr>
          <w:sz w:val="24"/>
        </w:rPr>
        <w:t>research</w:t>
      </w:r>
      <w:r>
        <w:rPr>
          <w:spacing w:val="-16"/>
          <w:sz w:val="24"/>
        </w:rPr>
        <w:t xml:space="preserve"> </w:t>
      </w:r>
      <w:r>
        <w:rPr>
          <w:sz w:val="24"/>
        </w:rPr>
        <w:t>methodology,”</w:t>
      </w:r>
      <w:r>
        <w:rPr>
          <w:spacing w:val="-16"/>
          <w:sz w:val="24"/>
        </w:rPr>
        <w:t xml:space="preserve"> </w:t>
      </w:r>
      <w:r>
        <w:rPr>
          <w:i/>
          <w:sz w:val="24"/>
        </w:rPr>
        <w:t>Scientific</w:t>
      </w:r>
      <w:r>
        <w:rPr>
          <w:i/>
          <w:spacing w:val="-16"/>
          <w:sz w:val="24"/>
        </w:rPr>
        <w:t xml:space="preserve"> </w:t>
      </w:r>
      <w:r>
        <w:rPr>
          <w:i/>
          <w:sz w:val="24"/>
        </w:rPr>
        <w:t>Research Journal</w:t>
      </w:r>
      <w:r>
        <w:rPr>
          <w:sz w:val="24"/>
        </w:rPr>
        <w:t>, vol. 7, no. 5, pp. 88–92, 2019.</w:t>
      </w:r>
    </w:p>
    <w:p w14:paraId="2D70941C" w14:textId="77777777" w:rsidR="003C0027" w:rsidRDefault="00BA701E" w:rsidP="006455F3">
      <w:pPr>
        <w:pStyle w:val="ListParagraph"/>
        <w:numPr>
          <w:ilvl w:val="0"/>
          <w:numId w:val="1"/>
        </w:numPr>
        <w:tabs>
          <w:tab w:val="left" w:pos="1610"/>
          <w:tab w:val="left" w:pos="1887"/>
        </w:tabs>
        <w:spacing w:before="2" w:line="360" w:lineRule="auto"/>
        <w:ind w:right="1479" w:hanging="720"/>
        <w:jc w:val="both"/>
        <w:rPr>
          <w:sz w:val="24"/>
        </w:rPr>
      </w:pPr>
      <w:r>
        <w:rPr>
          <w:sz w:val="24"/>
        </w:rPr>
        <w:t>A.</w:t>
      </w:r>
      <w:r>
        <w:rPr>
          <w:spacing w:val="-13"/>
          <w:sz w:val="24"/>
        </w:rPr>
        <w:t xml:space="preserve"> </w:t>
      </w:r>
      <w:r>
        <w:rPr>
          <w:sz w:val="24"/>
        </w:rPr>
        <w:t>Gupta</w:t>
      </w:r>
      <w:r>
        <w:rPr>
          <w:spacing w:val="-14"/>
          <w:sz w:val="24"/>
        </w:rPr>
        <w:t xml:space="preserve"> </w:t>
      </w:r>
      <w:r>
        <w:rPr>
          <w:sz w:val="24"/>
        </w:rPr>
        <w:t>and</w:t>
      </w:r>
      <w:r>
        <w:rPr>
          <w:spacing w:val="-13"/>
          <w:sz w:val="24"/>
        </w:rPr>
        <w:t xml:space="preserve"> </w:t>
      </w:r>
      <w:r>
        <w:rPr>
          <w:sz w:val="24"/>
        </w:rPr>
        <w:t>N.</w:t>
      </w:r>
      <w:r>
        <w:rPr>
          <w:spacing w:val="-13"/>
          <w:sz w:val="24"/>
        </w:rPr>
        <w:t xml:space="preserve"> </w:t>
      </w:r>
      <w:r>
        <w:rPr>
          <w:sz w:val="24"/>
        </w:rPr>
        <w:t>Gupta,</w:t>
      </w:r>
      <w:r>
        <w:rPr>
          <w:spacing w:val="-14"/>
          <w:sz w:val="24"/>
        </w:rPr>
        <w:t xml:space="preserve"> </w:t>
      </w:r>
      <w:r>
        <w:rPr>
          <w:i/>
          <w:sz w:val="24"/>
        </w:rPr>
        <w:t>Research</w:t>
      </w:r>
      <w:r>
        <w:rPr>
          <w:i/>
          <w:spacing w:val="-13"/>
          <w:sz w:val="24"/>
        </w:rPr>
        <w:t xml:space="preserve"> </w:t>
      </w:r>
      <w:r>
        <w:rPr>
          <w:i/>
          <w:sz w:val="24"/>
        </w:rPr>
        <w:t>Methodology</w:t>
      </w:r>
      <w:r>
        <w:rPr>
          <w:sz w:val="24"/>
        </w:rPr>
        <w:t>.</w:t>
      </w:r>
      <w:r>
        <w:rPr>
          <w:spacing w:val="-13"/>
          <w:sz w:val="24"/>
        </w:rPr>
        <w:t xml:space="preserve"> </w:t>
      </w:r>
      <w:r>
        <w:rPr>
          <w:sz w:val="24"/>
        </w:rPr>
        <w:t>New</w:t>
      </w:r>
      <w:r>
        <w:rPr>
          <w:spacing w:val="-13"/>
          <w:sz w:val="24"/>
        </w:rPr>
        <w:t xml:space="preserve"> </w:t>
      </w:r>
      <w:r>
        <w:rPr>
          <w:sz w:val="24"/>
        </w:rPr>
        <w:t>Delhi:</w:t>
      </w:r>
      <w:r>
        <w:rPr>
          <w:spacing w:val="-13"/>
          <w:sz w:val="24"/>
        </w:rPr>
        <w:t xml:space="preserve"> </w:t>
      </w:r>
      <w:r>
        <w:rPr>
          <w:sz w:val="24"/>
        </w:rPr>
        <w:t>SBPD</w:t>
      </w:r>
      <w:r>
        <w:rPr>
          <w:spacing w:val="-13"/>
          <w:sz w:val="24"/>
        </w:rPr>
        <w:t xml:space="preserve"> </w:t>
      </w:r>
      <w:r>
        <w:rPr>
          <w:sz w:val="24"/>
        </w:rPr>
        <w:t xml:space="preserve">Publications, </w:t>
      </w:r>
      <w:r>
        <w:rPr>
          <w:spacing w:val="-2"/>
          <w:sz w:val="24"/>
        </w:rPr>
        <w:t>2022.</w:t>
      </w:r>
    </w:p>
    <w:p w14:paraId="52EECFC9" w14:textId="77777777" w:rsidR="003C0027" w:rsidRDefault="00BA701E" w:rsidP="006455F3">
      <w:pPr>
        <w:pStyle w:val="ListParagraph"/>
        <w:numPr>
          <w:ilvl w:val="0"/>
          <w:numId w:val="1"/>
        </w:numPr>
        <w:tabs>
          <w:tab w:val="left" w:pos="1624"/>
          <w:tab w:val="left" w:pos="1887"/>
        </w:tabs>
        <w:spacing w:line="360" w:lineRule="auto"/>
        <w:ind w:right="1769" w:hanging="720"/>
        <w:jc w:val="both"/>
        <w:rPr>
          <w:sz w:val="24"/>
        </w:rPr>
      </w:pPr>
      <w:r>
        <w:rPr>
          <w:sz w:val="24"/>
        </w:rPr>
        <w:t>R.</w:t>
      </w:r>
      <w:r>
        <w:rPr>
          <w:spacing w:val="-15"/>
          <w:sz w:val="24"/>
        </w:rPr>
        <w:t xml:space="preserve"> </w:t>
      </w:r>
      <w:r>
        <w:rPr>
          <w:sz w:val="24"/>
        </w:rPr>
        <w:t>Kapur,</w:t>
      </w:r>
      <w:r>
        <w:rPr>
          <w:spacing w:val="-15"/>
          <w:sz w:val="24"/>
        </w:rPr>
        <w:t xml:space="preserve"> </w:t>
      </w:r>
      <w:r>
        <w:rPr>
          <w:i/>
          <w:sz w:val="24"/>
        </w:rPr>
        <w:t>Research</w:t>
      </w:r>
      <w:r>
        <w:rPr>
          <w:i/>
          <w:spacing w:val="-15"/>
          <w:sz w:val="24"/>
        </w:rPr>
        <w:t xml:space="preserve"> </w:t>
      </w:r>
      <w:r>
        <w:rPr>
          <w:i/>
          <w:sz w:val="24"/>
        </w:rPr>
        <w:t>Methodology:</w:t>
      </w:r>
      <w:r>
        <w:rPr>
          <w:i/>
          <w:spacing w:val="-15"/>
          <w:sz w:val="24"/>
        </w:rPr>
        <w:t xml:space="preserve"> </w:t>
      </w:r>
      <w:r>
        <w:rPr>
          <w:i/>
          <w:sz w:val="24"/>
        </w:rPr>
        <w:t>Methods</w:t>
      </w:r>
      <w:r>
        <w:rPr>
          <w:i/>
          <w:spacing w:val="-15"/>
          <w:sz w:val="24"/>
        </w:rPr>
        <w:t xml:space="preserve"> </w:t>
      </w:r>
      <w:r>
        <w:rPr>
          <w:i/>
          <w:sz w:val="24"/>
        </w:rPr>
        <w:t>and</w:t>
      </w:r>
      <w:r>
        <w:rPr>
          <w:i/>
          <w:spacing w:val="-15"/>
          <w:sz w:val="24"/>
        </w:rPr>
        <w:t xml:space="preserve"> </w:t>
      </w:r>
      <w:r>
        <w:rPr>
          <w:i/>
          <w:sz w:val="24"/>
        </w:rPr>
        <w:t>Strategies</w:t>
      </w:r>
      <w:r>
        <w:rPr>
          <w:sz w:val="24"/>
        </w:rPr>
        <w:t>.</w:t>
      </w:r>
      <w:r>
        <w:rPr>
          <w:spacing w:val="-15"/>
          <w:sz w:val="24"/>
        </w:rPr>
        <w:t xml:space="preserve"> </w:t>
      </w:r>
      <w:r>
        <w:rPr>
          <w:sz w:val="24"/>
        </w:rPr>
        <w:t>New</w:t>
      </w:r>
      <w:r>
        <w:rPr>
          <w:spacing w:val="-15"/>
          <w:sz w:val="24"/>
        </w:rPr>
        <w:t xml:space="preserve"> </w:t>
      </w:r>
      <w:r>
        <w:rPr>
          <w:sz w:val="24"/>
        </w:rPr>
        <w:t>Delhi,</w:t>
      </w:r>
      <w:r>
        <w:rPr>
          <w:spacing w:val="-15"/>
          <w:sz w:val="24"/>
        </w:rPr>
        <w:t xml:space="preserve"> </w:t>
      </w:r>
      <w:r>
        <w:rPr>
          <w:sz w:val="24"/>
        </w:rPr>
        <w:t>India: Department of Adult Education and Continuing Extension, University of Delhi, 2018.</w:t>
      </w:r>
    </w:p>
    <w:p w14:paraId="2EA63527" w14:textId="77777777" w:rsidR="003C0027" w:rsidRDefault="00BA701E" w:rsidP="006455F3">
      <w:pPr>
        <w:pStyle w:val="ListParagraph"/>
        <w:numPr>
          <w:ilvl w:val="0"/>
          <w:numId w:val="1"/>
        </w:numPr>
        <w:tabs>
          <w:tab w:val="left" w:pos="1624"/>
          <w:tab w:val="left" w:pos="1887"/>
        </w:tabs>
        <w:spacing w:line="362" w:lineRule="auto"/>
        <w:ind w:right="1445" w:hanging="720"/>
        <w:jc w:val="both"/>
        <w:rPr>
          <w:sz w:val="24"/>
        </w:rPr>
      </w:pPr>
      <w:r>
        <w:rPr>
          <w:sz w:val="24"/>
        </w:rPr>
        <w:t>R.</w:t>
      </w:r>
      <w:r>
        <w:rPr>
          <w:spacing w:val="-15"/>
          <w:sz w:val="24"/>
        </w:rPr>
        <w:t xml:space="preserve"> </w:t>
      </w:r>
      <w:r>
        <w:rPr>
          <w:sz w:val="24"/>
        </w:rPr>
        <w:t>Kumar,</w:t>
      </w:r>
      <w:r>
        <w:rPr>
          <w:spacing w:val="-15"/>
          <w:sz w:val="24"/>
        </w:rPr>
        <w:t xml:space="preserve"> </w:t>
      </w:r>
      <w:r>
        <w:rPr>
          <w:i/>
          <w:sz w:val="24"/>
        </w:rPr>
        <w:t>Research</w:t>
      </w:r>
      <w:r>
        <w:rPr>
          <w:i/>
          <w:spacing w:val="-15"/>
          <w:sz w:val="24"/>
        </w:rPr>
        <w:t xml:space="preserve"> </w:t>
      </w:r>
      <w:r>
        <w:rPr>
          <w:i/>
          <w:sz w:val="24"/>
        </w:rPr>
        <w:t>Methodology:</w:t>
      </w:r>
      <w:r>
        <w:rPr>
          <w:i/>
          <w:spacing w:val="-16"/>
          <w:sz w:val="24"/>
        </w:rPr>
        <w:t xml:space="preserve"> </w:t>
      </w:r>
      <w:r>
        <w:rPr>
          <w:i/>
          <w:sz w:val="24"/>
        </w:rPr>
        <w:t>A</w:t>
      </w:r>
      <w:r>
        <w:rPr>
          <w:i/>
          <w:spacing w:val="-15"/>
          <w:sz w:val="24"/>
        </w:rPr>
        <w:t xml:space="preserve"> </w:t>
      </w:r>
      <w:r>
        <w:rPr>
          <w:i/>
          <w:sz w:val="24"/>
        </w:rPr>
        <w:t>Step-by-Step</w:t>
      </w:r>
      <w:r>
        <w:rPr>
          <w:i/>
          <w:spacing w:val="-15"/>
          <w:sz w:val="24"/>
        </w:rPr>
        <w:t xml:space="preserve"> </w:t>
      </w:r>
      <w:r>
        <w:rPr>
          <w:i/>
          <w:sz w:val="24"/>
        </w:rPr>
        <w:t>Guide</w:t>
      </w:r>
      <w:r>
        <w:rPr>
          <w:i/>
          <w:spacing w:val="-15"/>
          <w:sz w:val="24"/>
        </w:rPr>
        <w:t xml:space="preserve"> </w:t>
      </w:r>
      <w:r>
        <w:rPr>
          <w:i/>
          <w:sz w:val="24"/>
        </w:rPr>
        <w:t>for</w:t>
      </w:r>
      <w:r>
        <w:rPr>
          <w:i/>
          <w:spacing w:val="-15"/>
          <w:sz w:val="24"/>
        </w:rPr>
        <w:t xml:space="preserve"> </w:t>
      </w:r>
      <w:r>
        <w:rPr>
          <w:i/>
          <w:sz w:val="24"/>
        </w:rPr>
        <w:t>Beginners</w:t>
      </w:r>
      <w:r>
        <w:rPr>
          <w:sz w:val="24"/>
        </w:rPr>
        <w:t>.</w:t>
      </w:r>
      <w:r>
        <w:rPr>
          <w:spacing w:val="-15"/>
          <w:sz w:val="24"/>
        </w:rPr>
        <w:t xml:space="preserve"> </w:t>
      </w:r>
      <w:r>
        <w:rPr>
          <w:sz w:val="24"/>
        </w:rPr>
        <w:t>London: Sage, 2018.</w:t>
      </w:r>
    </w:p>
    <w:p w14:paraId="3951D88F" w14:textId="77777777" w:rsidR="003C0027" w:rsidRDefault="00BA701E" w:rsidP="006455F3">
      <w:pPr>
        <w:pStyle w:val="ListParagraph"/>
        <w:numPr>
          <w:ilvl w:val="0"/>
          <w:numId w:val="1"/>
        </w:numPr>
        <w:tabs>
          <w:tab w:val="left" w:pos="1624"/>
          <w:tab w:val="left" w:pos="1887"/>
        </w:tabs>
        <w:spacing w:line="362" w:lineRule="auto"/>
        <w:ind w:right="2013" w:hanging="720"/>
        <w:jc w:val="both"/>
        <w:rPr>
          <w:sz w:val="24"/>
        </w:rPr>
      </w:pPr>
      <w:r>
        <w:rPr>
          <w:sz w:val="24"/>
        </w:rPr>
        <w:t>S. K. V. Kumari, K. Lavanya, V. Vidhya, G. A. D. J. S. Premila, and B. Lawrence,</w:t>
      </w:r>
      <w:r>
        <w:rPr>
          <w:spacing w:val="-15"/>
          <w:sz w:val="24"/>
        </w:rPr>
        <w:t xml:space="preserve"> </w:t>
      </w:r>
      <w:r>
        <w:rPr>
          <w:i/>
          <w:sz w:val="24"/>
        </w:rPr>
        <w:t>Research</w:t>
      </w:r>
      <w:r>
        <w:rPr>
          <w:i/>
          <w:spacing w:val="-15"/>
          <w:sz w:val="24"/>
        </w:rPr>
        <w:t xml:space="preserve"> </w:t>
      </w:r>
      <w:r>
        <w:rPr>
          <w:i/>
          <w:sz w:val="24"/>
        </w:rPr>
        <w:t>Methodology</w:t>
      </w:r>
      <w:r>
        <w:rPr>
          <w:sz w:val="24"/>
        </w:rPr>
        <w:t>,</w:t>
      </w:r>
      <w:r>
        <w:rPr>
          <w:spacing w:val="-15"/>
          <w:sz w:val="24"/>
        </w:rPr>
        <w:t xml:space="preserve"> </w:t>
      </w:r>
      <w:r>
        <w:rPr>
          <w:sz w:val="24"/>
        </w:rPr>
        <w:t>vol.</w:t>
      </w:r>
      <w:r>
        <w:rPr>
          <w:spacing w:val="-15"/>
          <w:sz w:val="24"/>
        </w:rPr>
        <w:t xml:space="preserve"> </w:t>
      </w:r>
      <w:r>
        <w:rPr>
          <w:sz w:val="24"/>
        </w:rPr>
        <w:t>1.</w:t>
      </w:r>
      <w:r>
        <w:rPr>
          <w:spacing w:val="-15"/>
          <w:sz w:val="24"/>
        </w:rPr>
        <w:t xml:space="preserve"> </w:t>
      </w:r>
      <w:r>
        <w:rPr>
          <w:sz w:val="24"/>
        </w:rPr>
        <w:t>DARSHAN</w:t>
      </w:r>
      <w:r>
        <w:rPr>
          <w:spacing w:val="-15"/>
          <w:sz w:val="24"/>
        </w:rPr>
        <w:t xml:space="preserve"> </w:t>
      </w:r>
      <w:r>
        <w:rPr>
          <w:sz w:val="24"/>
        </w:rPr>
        <w:t>Publishers,</w:t>
      </w:r>
      <w:r>
        <w:rPr>
          <w:spacing w:val="-15"/>
          <w:sz w:val="24"/>
        </w:rPr>
        <w:t xml:space="preserve"> </w:t>
      </w:r>
      <w:r>
        <w:rPr>
          <w:sz w:val="24"/>
        </w:rPr>
        <w:t>2023.</w:t>
      </w:r>
    </w:p>
    <w:p w14:paraId="13EDB30E" w14:textId="77777777" w:rsidR="003C0027" w:rsidRDefault="00BA701E" w:rsidP="006455F3">
      <w:pPr>
        <w:pStyle w:val="ListParagraph"/>
        <w:numPr>
          <w:ilvl w:val="0"/>
          <w:numId w:val="1"/>
        </w:numPr>
        <w:tabs>
          <w:tab w:val="left" w:pos="1625"/>
        </w:tabs>
        <w:spacing w:line="263" w:lineRule="exact"/>
        <w:ind w:left="1625" w:hanging="457"/>
        <w:jc w:val="both"/>
        <w:rPr>
          <w:sz w:val="24"/>
        </w:rPr>
      </w:pPr>
      <w:r>
        <w:rPr>
          <w:sz w:val="24"/>
        </w:rPr>
        <w:t>N.</w:t>
      </w:r>
      <w:r>
        <w:rPr>
          <w:spacing w:val="-12"/>
          <w:sz w:val="24"/>
        </w:rPr>
        <w:t xml:space="preserve"> </w:t>
      </w:r>
      <w:r>
        <w:rPr>
          <w:sz w:val="24"/>
        </w:rPr>
        <w:t>Mahuika</w:t>
      </w:r>
      <w:r>
        <w:rPr>
          <w:spacing w:val="-6"/>
          <w:sz w:val="24"/>
        </w:rPr>
        <w:t xml:space="preserve"> </w:t>
      </w:r>
      <w:r>
        <w:rPr>
          <w:sz w:val="24"/>
        </w:rPr>
        <w:t>and</w:t>
      </w:r>
      <w:r>
        <w:rPr>
          <w:spacing w:val="-6"/>
          <w:sz w:val="24"/>
        </w:rPr>
        <w:t xml:space="preserve"> </w:t>
      </w:r>
      <w:r>
        <w:rPr>
          <w:sz w:val="24"/>
        </w:rPr>
        <w:t>R.</w:t>
      </w:r>
      <w:r>
        <w:rPr>
          <w:spacing w:val="-3"/>
          <w:sz w:val="24"/>
        </w:rPr>
        <w:t xml:space="preserve"> </w:t>
      </w:r>
      <w:r>
        <w:rPr>
          <w:sz w:val="24"/>
        </w:rPr>
        <w:t>Mahuika,</w:t>
      </w:r>
      <w:r>
        <w:rPr>
          <w:spacing w:val="-8"/>
          <w:sz w:val="24"/>
        </w:rPr>
        <w:t xml:space="preserve"> </w:t>
      </w:r>
      <w:r>
        <w:rPr>
          <w:sz w:val="24"/>
        </w:rPr>
        <w:t>“Wānanga</w:t>
      </w:r>
      <w:r>
        <w:rPr>
          <w:spacing w:val="-6"/>
          <w:sz w:val="24"/>
        </w:rPr>
        <w:t xml:space="preserve"> </w:t>
      </w:r>
      <w:r>
        <w:rPr>
          <w:sz w:val="24"/>
        </w:rPr>
        <w:t>as</w:t>
      </w:r>
      <w:r>
        <w:rPr>
          <w:spacing w:val="-6"/>
          <w:sz w:val="24"/>
        </w:rPr>
        <w:t xml:space="preserve"> </w:t>
      </w:r>
      <w:r>
        <w:rPr>
          <w:sz w:val="24"/>
        </w:rPr>
        <w:t>a</w:t>
      </w:r>
      <w:r>
        <w:rPr>
          <w:spacing w:val="-4"/>
          <w:sz w:val="24"/>
        </w:rPr>
        <w:t xml:space="preserve"> </w:t>
      </w:r>
      <w:r>
        <w:rPr>
          <w:sz w:val="24"/>
        </w:rPr>
        <w:t>research</w:t>
      </w:r>
      <w:r>
        <w:rPr>
          <w:spacing w:val="-5"/>
          <w:sz w:val="24"/>
        </w:rPr>
        <w:t xml:space="preserve"> </w:t>
      </w:r>
      <w:r>
        <w:rPr>
          <w:spacing w:val="-2"/>
          <w:sz w:val="24"/>
        </w:rPr>
        <w:t>methodology,”</w:t>
      </w:r>
    </w:p>
    <w:p w14:paraId="20FAD00B" w14:textId="77777777" w:rsidR="003C0027" w:rsidRDefault="00BA701E" w:rsidP="006455F3">
      <w:pPr>
        <w:spacing w:before="114"/>
        <w:ind w:left="1887"/>
        <w:jc w:val="both"/>
        <w:rPr>
          <w:sz w:val="24"/>
        </w:rPr>
      </w:pPr>
      <w:proofErr w:type="spellStart"/>
      <w:r>
        <w:rPr>
          <w:i/>
          <w:sz w:val="24"/>
        </w:rPr>
        <w:t>AlterNative</w:t>
      </w:r>
      <w:proofErr w:type="spellEnd"/>
      <w:r>
        <w:rPr>
          <w:i/>
          <w:sz w:val="24"/>
        </w:rPr>
        <w:t>:</w:t>
      </w:r>
      <w:r>
        <w:rPr>
          <w:i/>
          <w:spacing w:val="-15"/>
          <w:sz w:val="24"/>
        </w:rPr>
        <w:t xml:space="preserve"> </w:t>
      </w:r>
      <w:r>
        <w:rPr>
          <w:i/>
          <w:sz w:val="24"/>
        </w:rPr>
        <w:t>An</w:t>
      </w:r>
      <w:r>
        <w:rPr>
          <w:i/>
          <w:spacing w:val="-3"/>
          <w:sz w:val="24"/>
        </w:rPr>
        <w:t xml:space="preserve"> </w:t>
      </w:r>
      <w:r>
        <w:rPr>
          <w:i/>
          <w:sz w:val="24"/>
        </w:rPr>
        <w:t>International</w:t>
      </w:r>
      <w:r>
        <w:rPr>
          <w:i/>
          <w:spacing w:val="-8"/>
          <w:sz w:val="24"/>
        </w:rPr>
        <w:t xml:space="preserve"> </w:t>
      </w:r>
      <w:r>
        <w:rPr>
          <w:i/>
          <w:sz w:val="24"/>
        </w:rPr>
        <w:t>Journal</w:t>
      </w:r>
      <w:r>
        <w:rPr>
          <w:i/>
          <w:spacing w:val="-3"/>
          <w:sz w:val="24"/>
        </w:rPr>
        <w:t xml:space="preserve"> </w:t>
      </w:r>
      <w:r>
        <w:rPr>
          <w:i/>
          <w:sz w:val="24"/>
        </w:rPr>
        <w:t>of</w:t>
      </w:r>
      <w:r>
        <w:rPr>
          <w:i/>
          <w:spacing w:val="-7"/>
          <w:sz w:val="24"/>
        </w:rPr>
        <w:t xml:space="preserve"> </w:t>
      </w:r>
      <w:r>
        <w:rPr>
          <w:i/>
          <w:sz w:val="24"/>
        </w:rPr>
        <w:t>Indigenous</w:t>
      </w:r>
      <w:r>
        <w:rPr>
          <w:i/>
          <w:spacing w:val="-6"/>
          <w:sz w:val="24"/>
        </w:rPr>
        <w:t xml:space="preserve"> </w:t>
      </w:r>
      <w:r>
        <w:rPr>
          <w:i/>
          <w:sz w:val="24"/>
        </w:rPr>
        <w:t>Peoples</w:t>
      </w:r>
      <w:r>
        <w:rPr>
          <w:sz w:val="24"/>
        </w:rPr>
        <w:t>,</w:t>
      </w:r>
      <w:r>
        <w:rPr>
          <w:spacing w:val="-5"/>
          <w:sz w:val="24"/>
        </w:rPr>
        <w:t xml:space="preserve"> </w:t>
      </w:r>
      <w:r>
        <w:rPr>
          <w:sz w:val="24"/>
        </w:rPr>
        <w:t>vol.</w:t>
      </w:r>
      <w:r>
        <w:rPr>
          <w:spacing w:val="-6"/>
          <w:sz w:val="24"/>
        </w:rPr>
        <w:t xml:space="preserve"> </w:t>
      </w:r>
      <w:r>
        <w:rPr>
          <w:sz w:val="24"/>
        </w:rPr>
        <w:t>16,</w:t>
      </w:r>
      <w:r>
        <w:rPr>
          <w:spacing w:val="-5"/>
          <w:sz w:val="24"/>
        </w:rPr>
        <w:t xml:space="preserve"> </w:t>
      </w:r>
      <w:r>
        <w:rPr>
          <w:sz w:val="24"/>
        </w:rPr>
        <w:t>no.</w:t>
      </w:r>
      <w:r>
        <w:rPr>
          <w:spacing w:val="-3"/>
          <w:sz w:val="24"/>
        </w:rPr>
        <w:t xml:space="preserve"> </w:t>
      </w:r>
      <w:r>
        <w:rPr>
          <w:spacing w:val="-5"/>
          <w:sz w:val="24"/>
        </w:rPr>
        <w:t>4,</w:t>
      </w:r>
    </w:p>
    <w:p w14:paraId="510BF310" w14:textId="77777777" w:rsidR="003C0027" w:rsidRDefault="00BA701E" w:rsidP="006455F3">
      <w:pPr>
        <w:pStyle w:val="BodyText"/>
        <w:spacing w:before="136"/>
        <w:ind w:left="1887"/>
        <w:jc w:val="both"/>
      </w:pPr>
      <w:r>
        <w:t xml:space="preserve">pp. 369–377, </w:t>
      </w:r>
      <w:r>
        <w:rPr>
          <w:spacing w:val="-2"/>
        </w:rPr>
        <w:t>2020.</w:t>
      </w:r>
    </w:p>
    <w:p w14:paraId="52788813" w14:textId="77777777" w:rsidR="003C0027" w:rsidRDefault="00BA701E" w:rsidP="006455F3">
      <w:pPr>
        <w:pStyle w:val="ListParagraph"/>
        <w:numPr>
          <w:ilvl w:val="0"/>
          <w:numId w:val="1"/>
        </w:numPr>
        <w:tabs>
          <w:tab w:val="left" w:pos="1625"/>
        </w:tabs>
        <w:spacing w:before="137"/>
        <w:ind w:left="1625" w:hanging="457"/>
        <w:jc w:val="both"/>
        <w:rPr>
          <w:sz w:val="24"/>
        </w:rPr>
      </w:pPr>
      <w:r>
        <w:rPr>
          <w:sz w:val="24"/>
        </w:rPr>
        <w:t>S.</w:t>
      </w:r>
      <w:r>
        <w:rPr>
          <w:spacing w:val="-10"/>
          <w:sz w:val="24"/>
        </w:rPr>
        <w:t xml:space="preserve"> </w:t>
      </w:r>
      <w:r>
        <w:rPr>
          <w:sz w:val="24"/>
        </w:rPr>
        <w:t>B.</w:t>
      </w:r>
      <w:r>
        <w:rPr>
          <w:spacing w:val="-2"/>
          <w:sz w:val="24"/>
        </w:rPr>
        <w:t xml:space="preserve"> </w:t>
      </w:r>
      <w:r>
        <w:rPr>
          <w:sz w:val="24"/>
        </w:rPr>
        <w:t>Mishra</w:t>
      </w:r>
      <w:r>
        <w:rPr>
          <w:spacing w:val="-7"/>
          <w:sz w:val="24"/>
        </w:rPr>
        <w:t xml:space="preserve"> </w:t>
      </w:r>
      <w:r>
        <w:rPr>
          <w:sz w:val="24"/>
        </w:rPr>
        <w:t>and</w:t>
      </w:r>
      <w:r>
        <w:rPr>
          <w:spacing w:val="-3"/>
          <w:sz w:val="24"/>
        </w:rPr>
        <w:t xml:space="preserve"> </w:t>
      </w:r>
      <w:r>
        <w:rPr>
          <w:sz w:val="24"/>
        </w:rPr>
        <w:t>S.</w:t>
      </w:r>
      <w:r>
        <w:rPr>
          <w:spacing w:val="-17"/>
          <w:sz w:val="24"/>
        </w:rPr>
        <w:t xml:space="preserve"> </w:t>
      </w:r>
      <w:r>
        <w:rPr>
          <w:sz w:val="24"/>
        </w:rPr>
        <w:t>Alok,</w:t>
      </w:r>
      <w:r>
        <w:rPr>
          <w:spacing w:val="-5"/>
          <w:sz w:val="24"/>
        </w:rPr>
        <w:t xml:space="preserve"> </w:t>
      </w:r>
      <w:r>
        <w:rPr>
          <w:i/>
          <w:sz w:val="24"/>
        </w:rPr>
        <w:t>Handbook</w:t>
      </w:r>
      <w:r>
        <w:rPr>
          <w:i/>
          <w:spacing w:val="-5"/>
          <w:sz w:val="24"/>
        </w:rPr>
        <w:t xml:space="preserve"> </w:t>
      </w:r>
      <w:r>
        <w:rPr>
          <w:i/>
          <w:sz w:val="24"/>
        </w:rPr>
        <w:t>of</w:t>
      </w:r>
      <w:r>
        <w:rPr>
          <w:i/>
          <w:spacing w:val="-5"/>
          <w:sz w:val="24"/>
        </w:rPr>
        <w:t xml:space="preserve"> </w:t>
      </w:r>
      <w:r>
        <w:rPr>
          <w:i/>
          <w:sz w:val="24"/>
        </w:rPr>
        <w:t>Research</w:t>
      </w:r>
      <w:r>
        <w:rPr>
          <w:i/>
          <w:spacing w:val="-4"/>
          <w:sz w:val="24"/>
        </w:rPr>
        <w:t xml:space="preserve"> </w:t>
      </w:r>
      <w:r>
        <w:rPr>
          <w:i/>
          <w:sz w:val="24"/>
        </w:rPr>
        <w:t>Methodology</w:t>
      </w:r>
      <w:r>
        <w:rPr>
          <w:sz w:val="24"/>
        </w:rPr>
        <w:t>.</w:t>
      </w:r>
      <w:r>
        <w:rPr>
          <w:spacing w:val="-1"/>
          <w:sz w:val="24"/>
        </w:rPr>
        <w:t xml:space="preserve"> </w:t>
      </w:r>
      <w:r>
        <w:rPr>
          <w:spacing w:val="-2"/>
          <w:sz w:val="24"/>
        </w:rPr>
        <w:t>2022.</w:t>
      </w:r>
    </w:p>
    <w:p w14:paraId="750923E1" w14:textId="77777777" w:rsidR="003C0027" w:rsidRDefault="00BA701E" w:rsidP="006455F3">
      <w:pPr>
        <w:pStyle w:val="ListParagraph"/>
        <w:numPr>
          <w:ilvl w:val="0"/>
          <w:numId w:val="1"/>
        </w:numPr>
        <w:tabs>
          <w:tab w:val="left" w:pos="1624"/>
          <w:tab w:val="left" w:pos="1887"/>
        </w:tabs>
        <w:spacing w:before="147" w:line="360" w:lineRule="auto"/>
        <w:ind w:right="1307" w:hanging="720"/>
        <w:jc w:val="both"/>
        <w:rPr>
          <w:sz w:val="24"/>
        </w:rPr>
      </w:pPr>
      <w:r>
        <w:rPr>
          <w:sz w:val="24"/>
        </w:rPr>
        <w:t xml:space="preserve">H. K. </w:t>
      </w:r>
      <w:proofErr w:type="spellStart"/>
      <w:r>
        <w:rPr>
          <w:sz w:val="24"/>
        </w:rPr>
        <w:t>Mohajan</w:t>
      </w:r>
      <w:proofErr w:type="spellEnd"/>
      <w:r>
        <w:rPr>
          <w:sz w:val="24"/>
        </w:rPr>
        <w:t>, “Qualitative research methodology in social sciences and related subjects,”</w:t>
      </w:r>
      <w:r>
        <w:rPr>
          <w:spacing w:val="-6"/>
          <w:sz w:val="24"/>
        </w:rPr>
        <w:t xml:space="preserve"> </w:t>
      </w:r>
      <w:r>
        <w:rPr>
          <w:i/>
          <w:sz w:val="24"/>
        </w:rPr>
        <w:t>Journal</w:t>
      </w:r>
      <w:r>
        <w:rPr>
          <w:i/>
          <w:spacing w:val="-5"/>
          <w:sz w:val="24"/>
        </w:rPr>
        <w:t xml:space="preserve"> </w:t>
      </w:r>
      <w:r>
        <w:rPr>
          <w:i/>
          <w:sz w:val="24"/>
        </w:rPr>
        <w:t>of</w:t>
      </w:r>
      <w:r>
        <w:rPr>
          <w:i/>
          <w:spacing w:val="-5"/>
          <w:sz w:val="24"/>
        </w:rPr>
        <w:t xml:space="preserve"> </w:t>
      </w:r>
      <w:r>
        <w:rPr>
          <w:i/>
          <w:sz w:val="24"/>
        </w:rPr>
        <w:t>Economic</w:t>
      </w:r>
      <w:r>
        <w:rPr>
          <w:i/>
          <w:spacing w:val="-5"/>
          <w:sz w:val="24"/>
        </w:rPr>
        <w:t xml:space="preserve"> </w:t>
      </w:r>
      <w:r>
        <w:rPr>
          <w:i/>
          <w:sz w:val="24"/>
        </w:rPr>
        <w:t>Development,</w:t>
      </w:r>
      <w:r>
        <w:rPr>
          <w:i/>
          <w:spacing w:val="-5"/>
          <w:sz w:val="24"/>
        </w:rPr>
        <w:t xml:space="preserve"> </w:t>
      </w:r>
      <w:r>
        <w:rPr>
          <w:i/>
          <w:sz w:val="24"/>
        </w:rPr>
        <w:t>Environment</w:t>
      </w:r>
      <w:r>
        <w:rPr>
          <w:i/>
          <w:spacing w:val="-5"/>
          <w:sz w:val="24"/>
        </w:rPr>
        <w:t xml:space="preserve"> </w:t>
      </w:r>
      <w:r>
        <w:rPr>
          <w:i/>
          <w:sz w:val="24"/>
        </w:rPr>
        <w:t>and</w:t>
      </w:r>
      <w:r>
        <w:rPr>
          <w:i/>
          <w:spacing w:val="-5"/>
          <w:sz w:val="24"/>
        </w:rPr>
        <w:t xml:space="preserve"> </w:t>
      </w:r>
      <w:r>
        <w:rPr>
          <w:i/>
          <w:sz w:val="24"/>
        </w:rPr>
        <w:t>People</w:t>
      </w:r>
      <w:r>
        <w:rPr>
          <w:sz w:val="24"/>
        </w:rPr>
        <w:t>,</w:t>
      </w:r>
      <w:r>
        <w:rPr>
          <w:spacing w:val="-5"/>
          <w:sz w:val="24"/>
        </w:rPr>
        <w:t xml:space="preserve"> </w:t>
      </w:r>
      <w:r>
        <w:rPr>
          <w:sz w:val="24"/>
        </w:rPr>
        <w:t>vol.</w:t>
      </w:r>
      <w:r>
        <w:rPr>
          <w:spacing w:val="-5"/>
          <w:sz w:val="24"/>
        </w:rPr>
        <w:t xml:space="preserve"> </w:t>
      </w:r>
      <w:r>
        <w:rPr>
          <w:sz w:val="24"/>
        </w:rPr>
        <w:t>7, no. 1, pp. 23–48, 2018.</w:t>
      </w:r>
    </w:p>
    <w:p w14:paraId="7AB26CEA" w14:textId="77777777" w:rsidR="003C0027" w:rsidRDefault="003C0027" w:rsidP="006455F3">
      <w:pPr>
        <w:pStyle w:val="ListParagraph"/>
        <w:spacing w:line="360" w:lineRule="auto"/>
        <w:jc w:val="both"/>
        <w:rPr>
          <w:sz w:val="24"/>
        </w:rPr>
        <w:sectPr w:rsidR="003C0027">
          <w:pgSz w:w="11900" w:h="16840"/>
          <w:pgMar w:top="1380" w:right="141" w:bottom="1240" w:left="992" w:header="0" w:footer="1057" w:gutter="0"/>
          <w:cols w:space="720"/>
        </w:sectPr>
      </w:pPr>
    </w:p>
    <w:p w14:paraId="2A0948B7" w14:textId="77777777" w:rsidR="003C0027" w:rsidRDefault="00BA701E" w:rsidP="006455F3">
      <w:pPr>
        <w:pStyle w:val="ListParagraph"/>
        <w:numPr>
          <w:ilvl w:val="0"/>
          <w:numId w:val="1"/>
        </w:numPr>
        <w:tabs>
          <w:tab w:val="left" w:pos="1624"/>
          <w:tab w:val="left" w:pos="1887"/>
        </w:tabs>
        <w:spacing w:before="71" w:line="360" w:lineRule="auto"/>
        <w:ind w:right="1551" w:hanging="720"/>
        <w:jc w:val="both"/>
        <w:rPr>
          <w:sz w:val="24"/>
        </w:rPr>
      </w:pPr>
      <w:r>
        <w:rPr>
          <w:sz w:val="24"/>
        </w:rPr>
        <w:lastRenderedPageBreak/>
        <w:t>C.</w:t>
      </w:r>
      <w:r>
        <w:rPr>
          <w:spacing w:val="-15"/>
          <w:sz w:val="24"/>
        </w:rPr>
        <w:t xml:space="preserve"> </w:t>
      </w:r>
      <w:r>
        <w:rPr>
          <w:sz w:val="24"/>
        </w:rPr>
        <w:t>Sabanayagam,</w:t>
      </w:r>
      <w:r>
        <w:rPr>
          <w:spacing w:val="-15"/>
          <w:sz w:val="24"/>
        </w:rPr>
        <w:t xml:space="preserve"> </w:t>
      </w:r>
      <w:r>
        <w:rPr>
          <w:sz w:val="24"/>
        </w:rPr>
        <w:t>R.</w:t>
      </w:r>
      <w:r>
        <w:rPr>
          <w:spacing w:val="-15"/>
          <w:sz w:val="24"/>
        </w:rPr>
        <w:t xml:space="preserve"> </w:t>
      </w:r>
      <w:r>
        <w:rPr>
          <w:sz w:val="24"/>
        </w:rPr>
        <w:t>Banu,</w:t>
      </w:r>
      <w:r>
        <w:rPr>
          <w:spacing w:val="-15"/>
          <w:sz w:val="24"/>
        </w:rPr>
        <w:t xml:space="preserve"> </w:t>
      </w:r>
      <w:r>
        <w:rPr>
          <w:sz w:val="24"/>
        </w:rPr>
        <w:t>C.</w:t>
      </w:r>
      <w:r>
        <w:rPr>
          <w:spacing w:val="-15"/>
          <w:sz w:val="24"/>
        </w:rPr>
        <w:t xml:space="preserve"> </w:t>
      </w:r>
      <w:r>
        <w:rPr>
          <w:sz w:val="24"/>
        </w:rPr>
        <w:t>Lim,</w:t>
      </w:r>
      <w:r>
        <w:rPr>
          <w:spacing w:val="-15"/>
          <w:sz w:val="24"/>
        </w:rPr>
        <w:t xml:space="preserve"> </w:t>
      </w:r>
      <w:r>
        <w:rPr>
          <w:sz w:val="24"/>
        </w:rPr>
        <w:t>Y.</w:t>
      </w:r>
      <w:r>
        <w:rPr>
          <w:spacing w:val="-16"/>
          <w:sz w:val="24"/>
        </w:rPr>
        <w:t xml:space="preserve"> </w:t>
      </w:r>
      <w:r>
        <w:rPr>
          <w:sz w:val="24"/>
        </w:rPr>
        <w:t>Tham,</w:t>
      </w:r>
      <w:r>
        <w:rPr>
          <w:spacing w:val="-15"/>
          <w:sz w:val="24"/>
        </w:rPr>
        <w:t xml:space="preserve"> </w:t>
      </w:r>
      <w:r>
        <w:rPr>
          <w:sz w:val="24"/>
        </w:rPr>
        <w:t>C.-Y.</w:t>
      </w:r>
      <w:r>
        <w:rPr>
          <w:spacing w:val="-15"/>
          <w:sz w:val="24"/>
        </w:rPr>
        <w:t xml:space="preserve"> </w:t>
      </w:r>
      <w:r>
        <w:rPr>
          <w:sz w:val="24"/>
        </w:rPr>
        <w:t>Cheng,</w:t>
      </w:r>
      <w:r>
        <w:rPr>
          <w:spacing w:val="-15"/>
          <w:sz w:val="24"/>
        </w:rPr>
        <w:t xml:space="preserve"> </w:t>
      </w:r>
      <w:r>
        <w:rPr>
          <w:sz w:val="24"/>
        </w:rPr>
        <w:t>G.</w:t>
      </w:r>
      <w:r>
        <w:rPr>
          <w:spacing w:val="-16"/>
          <w:sz w:val="24"/>
        </w:rPr>
        <w:t xml:space="preserve"> </w:t>
      </w:r>
      <w:r>
        <w:rPr>
          <w:sz w:val="24"/>
        </w:rPr>
        <w:t>Tan,</w:t>
      </w:r>
      <w:r>
        <w:rPr>
          <w:spacing w:val="-15"/>
          <w:sz w:val="24"/>
        </w:rPr>
        <w:t xml:space="preserve"> </w:t>
      </w:r>
      <w:r>
        <w:rPr>
          <w:sz w:val="24"/>
        </w:rPr>
        <w:t>E.</w:t>
      </w:r>
      <w:r>
        <w:rPr>
          <w:spacing w:val="-15"/>
          <w:sz w:val="24"/>
        </w:rPr>
        <w:t xml:space="preserve"> </w:t>
      </w:r>
      <w:r>
        <w:rPr>
          <w:sz w:val="24"/>
        </w:rPr>
        <w:t>Ekinci,</w:t>
      </w:r>
      <w:r>
        <w:rPr>
          <w:spacing w:val="-15"/>
          <w:sz w:val="24"/>
        </w:rPr>
        <w:t xml:space="preserve"> </w:t>
      </w:r>
      <w:r>
        <w:rPr>
          <w:sz w:val="24"/>
        </w:rPr>
        <w:t xml:space="preserve">B. Sheng, G. J. McKay, J. E. Shaw, K. Matsushita, N. Tangri, J. Choo, and T. Wong, “Artificial intelligence in chronic kidney disease management: A scoping review,” </w:t>
      </w:r>
      <w:proofErr w:type="spellStart"/>
      <w:r>
        <w:rPr>
          <w:i/>
          <w:sz w:val="24"/>
        </w:rPr>
        <w:t>Theranostics</w:t>
      </w:r>
      <w:proofErr w:type="spellEnd"/>
      <w:r>
        <w:rPr>
          <w:sz w:val="24"/>
        </w:rPr>
        <w:t>, vol. 15, pp. 4566–4578, 2025.</w:t>
      </w:r>
    </w:p>
    <w:p w14:paraId="41376A20" w14:textId="77777777" w:rsidR="003C0027" w:rsidRDefault="00BA701E" w:rsidP="006455F3">
      <w:pPr>
        <w:pStyle w:val="ListParagraph"/>
        <w:numPr>
          <w:ilvl w:val="0"/>
          <w:numId w:val="1"/>
        </w:numPr>
        <w:tabs>
          <w:tab w:val="left" w:pos="1624"/>
          <w:tab w:val="left" w:pos="1887"/>
        </w:tabs>
        <w:spacing w:line="360" w:lineRule="auto"/>
        <w:ind w:right="1576" w:hanging="720"/>
        <w:jc w:val="both"/>
        <w:rPr>
          <w:sz w:val="24"/>
        </w:rPr>
      </w:pPr>
      <w:r>
        <w:rPr>
          <w:sz w:val="24"/>
        </w:rPr>
        <w:t>S.</w:t>
      </w:r>
      <w:r>
        <w:rPr>
          <w:spacing w:val="-16"/>
          <w:sz w:val="24"/>
        </w:rPr>
        <w:t xml:space="preserve"> </w:t>
      </w:r>
      <w:r>
        <w:rPr>
          <w:sz w:val="24"/>
        </w:rPr>
        <w:t>K.</w:t>
      </w:r>
      <w:r>
        <w:rPr>
          <w:spacing w:val="-15"/>
          <w:sz w:val="24"/>
        </w:rPr>
        <w:t xml:space="preserve"> </w:t>
      </w:r>
      <w:r>
        <w:rPr>
          <w:sz w:val="24"/>
        </w:rPr>
        <w:t>Ghosh</w:t>
      </w:r>
      <w:r>
        <w:rPr>
          <w:spacing w:val="-15"/>
          <w:sz w:val="24"/>
        </w:rPr>
        <w:t xml:space="preserve"> </w:t>
      </w:r>
      <w:r>
        <w:rPr>
          <w:sz w:val="24"/>
        </w:rPr>
        <w:t>and</w:t>
      </w:r>
      <w:r>
        <w:rPr>
          <w:spacing w:val="-15"/>
          <w:sz w:val="24"/>
        </w:rPr>
        <w:t xml:space="preserve"> </w:t>
      </w:r>
      <w:r>
        <w:rPr>
          <w:sz w:val="24"/>
        </w:rPr>
        <w:t>A.</w:t>
      </w:r>
      <w:r>
        <w:rPr>
          <w:spacing w:val="-13"/>
          <w:sz w:val="24"/>
        </w:rPr>
        <w:t xml:space="preserve"> </w:t>
      </w:r>
      <w:proofErr w:type="spellStart"/>
      <w:r>
        <w:rPr>
          <w:sz w:val="24"/>
        </w:rPr>
        <w:t>Khandoker</w:t>
      </w:r>
      <w:proofErr w:type="spellEnd"/>
      <w:r>
        <w:rPr>
          <w:sz w:val="24"/>
        </w:rPr>
        <w:t>,</w:t>
      </w:r>
      <w:r>
        <w:rPr>
          <w:spacing w:val="-13"/>
          <w:sz w:val="24"/>
        </w:rPr>
        <w:t xml:space="preserve"> </w:t>
      </w:r>
      <w:r>
        <w:rPr>
          <w:sz w:val="24"/>
        </w:rPr>
        <w:t>“Investigation</w:t>
      </w:r>
      <w:r>
        <w:rPr>
          <w:spacing w:val="-13"/>
          <w:sz w:val="24"/>
        </w:rPr>
        <w:t xml:space="preserve"> </w:t>
      </w:r>
      <w:r>
        <w:rPr>
          <w:sz w:val="24"/>
        </w:rPr>
        <w:t>on</w:t>
      </w:r>
      <w:r>
        <w:rPr>
          <w:spacing w:val="-12"/>
          <w:sz w:val="24"/>
        </w:rPr>
        <w:t xml:space="preserve"> </w:t>
      </w:r>
      <w:r>
        <w:rPr>
          <w:sz w:val="24"/>
        </w:rPr>
        <w:t>explainable</w:t>
      </w:r>
      <w:r>
        <w:rPr>
          <w:spacing w:val="-14"/>
          <w:sz w:val="24"/>
        </w:rPr>
        <w:t xml:space="preserve"> </w:t>
      </w:r>
      <w:r>
        <w:rPr>
          <w:sz w:val="24"/>
        </w:rPr>
        <w:t>machine</w:t>
      </w:r>
      <w:r>
        <w:rPr>
          <w:spacing w:val="-14"/>
          <w:sz w:val="24"/>
        </w:rPr>
        <w:t xml:space="preserve"> </w:t>
      </w:r>
      <w:r>
        <w:rPr>
          <w:sz w:val="24"/>
        </w:rPr>
        <w:t>learning models</w:t>
      </w:r>
      <w:r>
        <w:rPr>
          <w:spacing w:val="-12"/>
          <w:sz w:val="24"/>
        </w:rPr>
        <w:t xml:space="preserve"> </w:t>
      </w:r>
      <w:r>
        <w:rPr>
          <w:sz w:val="24"/>
        </w:rPr>
        <w:t>to</w:t>
      </w:r>
      <w:r>
        <w:rPr>
          <w:spacing w:val="-10"/>
          <w:sz w:val="24"/>
        </w:rPr>
        <w:t xml:space="preserve"> </w:t>
      </w:r>
      <w:r>
        <w:rPr>
          <w:sz w:val="24"/>
        </w:rPr>
        <w:t>predict</w:t>
      </w:r>
      <w:r>
        <w:rPr>
          <w:spacing w:val="-12"/>
          <w:sz w:val="24"/>
        </w:rPr>
        <w:t xml:space="preserve"> </w:t>
      </w:r>
      <w:r>
        <w:rPr>
          <w:sz w:val="24"/>
        </w:rPr>
        <w:t>chronic</w:t>
      </w:r>
      <w:r>
        <w:rPr>
          <w:spacing w:val="-13"/>
          <w:sz w:val="24"/>
        </w:rPr>
        <w:t xml:space="preserve"> </w:t>
      </w:r>
      <w:r>
        <w:rPr>
          <w:sz w:val="24"/>
        </w:rPr>
        <w:t>kidney</w:t>
      </w:r>
      <w:r>
        <w:rPr>
          <w:spacing w:val="-12"/>
          <w:sz w:val="24"/>
        </w:rPr>
        <w:t xml:space="preserve"> </w:t>
      </w:r>
      <w:r>
        <w:rPr>
          <w:sz w:val="24"/>
        </w:rPr>
        <w:t>diseases,”</w:t>
      </w:r>
      <w:r>
        <w:rPr>
          <w:spacing w:val="-13"/>
          <w:sz w:val="24"/>
        </w:rPr>
        <w:t xml:space="preserve"> </w:t>
      </w:r>
      <w:r>
        <w:rPr>
          <w:i/>
          <w:sz w:val="24"/>
        </w:rPr>
        <w:t>Scientific</w:t>
      </w:r>
      <w:r>
        <w:rPr>
          <w:i/>
          <w:spacing w:val="-13"/>
          <w:sz w:val="24"/>
        </w:rPr>
        <w:t xml:space="preserve"> </w:t>
      </w:r>
      <w:r>
        <w:rPr>
          <w:i/>
          <w:sz w:val="24"/>
        </w:rPr>
        <w:t>Reports</w:t>
      </w:r>
      <w:r>
        <w:rPr>
          <w:sz w:val="24"/>
        </w:rPr>
        <w:t>,</w:t>
      </w:r>
      <w:r>
        <w:rPr>
          <w:spacing w:val="-10"/>
          <w:sz w:val="24"/>
        </w:rPr>
        <w:t xml:space="preserve"> </w:t>
      </w:r>
      <w:r>
        <w:rPr>
          <w:sz w:val="24"/>
        </w:rPr>
        <w:t>vol.</w:t>
      </w:r>
      <w:r>
        <w:rPr>
          <w:spacing w:val="-12"/>
          <w:sz w:val="24"/>
        </w:rPr>
        <w:t xml:space="preserve"> </w:t>
      </w:r>
      <w:r>
        <w:rPr>
          <w:sz w:val="24"/>
        </w:rPr>
        <w:t>14,</w:t>
      </w:r>
      <w:r>
        <w:rPr>
          <w:spacing w:val="-10"/>
          <w:sz w:val="24"/>
        </w:rPr>
        <w:t xml:space="preserve"> </w:t>
      </w:r>
      <w:r>
        <w:rPr>
          <w:sz w:val="24"/>
        </w:rPr>
        <w:t>2024.</w:t>
      </w:r>
    </w:p>
    <w:p w14:paraId="05EF18B5" w14:textId="77777777" w:rsidR="003C0027" w:rsidRDefault="00BA701E" w:rsidP="006455F3">
      <w:pPr>
        <w:pStyle w:val="ListParagraph"/>
        <w:numPr>
          <w:ilvl w:val="0"/>
          <w:numId w:val="1"/>
        </w:numPr>
        <w:tabs>
          <w:tab w:val="left" w:pos="1624"/>
          <w:tab w:val="left" w:pos="1887"/>
        </w:tabs>
        <w:spacing w:line="360" w:lineRule="auto"/>
        <w:ind w:right="1650" w:hanging="720"/>
        <w:jc w:val="both"/>
        <w:rPr>
          <w:sz w:val="24"/>
        </w:rPr>
      </w:pPr>
      <w:r>
        <w:rPr>
          <w:sz w:val="24"/>
        </w:rPr>
        <w:t>S.</w:t>
      </w:r>
      <w:r>
        <w:rPr>
          <w:spacing w:val="-15"/>
          <w:sz w:val="24"/>
        </w:rPr>
        <w:t xml:space="preserve"> </w:t>
      </w:r>
      <w:proofErr w:type="spellStart"/>
      <w:r>
        <w:rPr>
          <w:sz w:val="24"/>
        </w:rPr>
        <w:t>Singamsetty</w:t>
      </w:r>
      <w:proofErr w:type="spellEnd"/>
      <w:r>
        <w:rPr>
          <w:sz w:val="24"/>
        </w:rPr>
        <w:t>,</w:t>
      </w:r>
      <w:r>
        <w:rPr>
          <w:spacing w:val="-15"/>
          <w:sz w:val="24"/>
        </w:rPr>
        <w:t xml:space="preserve"> </w:t>
      </w:r>
      <w:r>
        <w:rPr>
          <w:sz w:val="24"/>
        </w:rPr>
        <w:t>S.</w:t>
      </w:r>
      <w:r>
        <w:rPr>
          <w:spacing w:val="-15"/>
          <w:sz w:val="24"/>
        </w:rPr>
        <w:t xml:space="preserve"> </w:t>
      </w:r>
      <w:r>
        <w:rPr>
          <w:sz w:val="24"/>
        </w:rPr>
        <w:t>Ghanta,</w:t>
      </w:r>
      <w:r>
        <w:rPr>
          <w:spacing w:val="-12"/>
          <w:sz w:val="24"/>
        </w:rPr>
        <w:t xml:space="preserve"> </w:t>
      </w:r>
      <w:r>
        <w:rPr>
          <w:sz w:val="24"/>
        </w:rPr>
        <w:t>S.</w:t>
      </w:r>
      <w:r>
        <w:rPr>
          <w:spacing w:val="-13"/>
          <w:sz w:val="24"/>
        </w:rPr>
        <w:t xml:space="preserve"> </w:t>
      </w:r>
      <w:r>
        <w:rPr>
          <w:sz w:val="24"/>
        </w:rPr>
        <w:t>Biswas,</w:t>
      </w:r>
      <w:r>
        <w:rPr>
          <w:spacing w:val="-13"/>
          <w:sz w:val="24"/>
        </w:rPr>
        <w:t xml:space="preserve"> </w:t>
      </w:r>
      <w:r>
        <w:rPr>
          <w:sz w:val="24"/>
        </w:rPr>
        <w:t>and</w:t>
      </w:r>
      <w:r>
        <w:rPr>
          <w:spacing w:val="-15"/>
          <w:sz w:val="24"/>
        </w:rPr>
        <w:t xml:space="preserve"> </w:t>
      </w:r>
      <w:r>
        <w:rPr>
          <w:sz w:val="24"/>
        </w:rPr>
        <w:t>A.</w:t>
      </w:r>
      <w:r>
        <w:rPr>
          <w:spacing w:val="-13"/>
          <w:sz w:val="24"/>
        </w:rPr>
        <w:t xml:space="preserve"> </w:t>
      </w:r>
      <w:r>
        <w:rPr>
          <w:sz w:val="24"/>
        </w:rPr>
        <w:t>K.</w:t>
      </w:r>
      <w:r>
        <w:rPr>
          <w:spacing w:val="-13"/>
          <w:sz w:val="24"/>
        </w:rPr>
        <w:t xml:space="preserve"> </w:t>
      </w:r>
      <w:r>
        <w:rPr>
          <w:sz w:val="24"/>
        </w:rPr>
        <w:t>Pradhan,</w:t>
      </w:r>
      <w:r>
        <w:rPr>
          <w:spacing w:val="-13"/>
          <w:sz w:val="24"/>
        </w:rPr>
        <w:t xml:space="preserve"> </w:t>
      </w:r>
      <w:r>
        <w:rPr>
          <w:sz w:val="24"/>
        </w:rPr>
        <w:t>“Enhancing</w:t>
      </w:r>
      <w:r>
        <w:rPr>
          <w:spacing w:val="-13"/>
          <w:sz w:val="24"/>
        </w:rPr>
        <w:t xml:space="preserve"> </w:t>
      </w:r>
      <w:r>
        <w:rPr>
          <w:sz w:val="24"/>
        </w:rPr>
        <w:t xml:space="preserve">machine learning-based forecasting of chronic renal disease with explainable AI,” </w:t>
      </w:r>
      <w:proofErr w:type="spellStart"/>
      <w:r>
        <w:rPr>
          <w:i/>
          <w:sz w:val="24"/>
        </w:rPr>
        <w:t>PeerJ</w:t>
      </w:r>
      <w:proofErr w:type="spellEnd"/>
      <w:r>
        <w:rPr>
          <w:i/>
          <w:sz w:val="24"/>
        </w:rPr>
        <w:t xml:space="preserve"> Computer Science</w:t>
      </w:r>
      <w:r>
        <w:rPr>
          <w:sz w:val="24"/>
        </w:rPr>
        <w:t>, vol. 10, 2024.</w:t>
      </w:r>
    </w:p>
    <w:p w14:paraId="40938B61" w14:textId="77777777" w:rsidR="003C0027" w:rsidRDefault="00BA701E" w:rsidP="006455F3">
      <w:pPr>
        <w:pStyle w:val="ListParagraph"/>
        <w:numPr>
          <w:ilvl w:val="0"/>
          <w:numId w:val="1"/>
        </w:numPr>
        <w:tabs>
          <w:tab w:val="left" w:pos="1625"/>
        </w:tabs>
        <w:spacing w:line="263" w:lineRule="exact"/>
        <w:ind w:left="1625" w:hanging="457"/>
        <w:jc w:val="both"/>
        <w:rPr>
          <w:sz w:val="24"/>
        </w:rPr>
      </w:pPr>
      <w:r>
        <w:rPr>
          <w:sz w:val="24"/>
        </w:rPr>
        <w:t>J.</w:t>
      </w:r>
      <w:r>
        <w:rPr>
          <w:spacing w:val="-17"/>
          <w:sz w:val="24"/>
        </w:rPr>
        <w:t xml:space="preserve"> </w:t>
      </w:r>
      <w:r>
        <w:rPr>
          <w:sz w:val="24"/>
        </w:rPr>
        <w:t>He,</w:t>
      </w:r>
      <w:r>
        <w:rPr>
          <w:spacing w:val="-15"/>
          <w:sz w:val="24"/>
        </w:rPr>
        <w:t xml:space="preserve"> </w:t>
      </w:r>
      <w:r>
        <w:rPr>
          <w:sz w:val="24"/>
        </w:rPr>
        <w:t>X.</w:t>
      </w:r>
      <w:r>
        <w:rPr>
          <w:spacing w:val="-15"/>
          <w:sz w:val="24"/>
        </w:rPr>
        <w:t xml:space="preserve"> </w:t>
      </w:r>
      <w:r>
        <w:rPr>
          <w:sz w:val="24"/>
        </w:rPr>
        <w:t>Wang,</w:t>
      </w:r>
      <w:r>
        <w:rPr>
          <w:spacing w:val="-9"/>
          <w:sz w:val="24"/>
        </w:rPr>
        <w:t xml:space="preserve"> </w:t>
      </w:r>
      <w:r>
        <w:rPr>
          <w:sz w:val="24"/>
        </w:rPr>
        <w:t>P.</w:t>
      </w:r>
      <w:r>
        <w:rPr>
          <w:spacing w:val="-12"/>
          <w:sz w:val="24"/>
        </w:rPr>
        <w:t xml:space="preserve"> </w:t>
      </w:r>
      <w:r>
        <w:rPr>
          <w:sz w:val="24"/>
        </w:rPr>
        <w:t>Zhu,</w:t>
      </w:r>
      <w:r>
        <w:rPr>
          <w:spacing w:val="-9"/>
          <w:sz w:val="24"/>
        </w:rPr>
        <w:t xml:space="preserve"> </w:t>
      </w:r>
      <w:r>
        <w:rPr>
          <w:sz w:val="24"/>
        </w:rPr>
        <w:t>X.</w:t>
      </w:r>
      <w:r>
        <w:rPr>
          <w:spacing w:val="-15"/>
          <w:sz w:val="24"/>
        </w:rPr>
        <w:t xml:space="preserve"> </w:t>
      </w:r>
      <w:r>
        <w:rPr>
          <w:sz w:val="24"/>
        </w:rPr>
        <w:t>Wang,</w:t>
      </w:r>
      <w:r>
        <w:rPr>
          <w:spacing w:val="-15"/>
          <w:sz w:val="24"/>
        </w:rPr>
        <w:t xml:space="preserve"> </w:t>
      </w:r>
      <w:r>
        <w:rPr>
          <w:sz w:val="24"/>
        </w:rPr>
        <w:t>Y.</w:t>
      </w:r>
      <w:r>
        <w:rPr>
          <w:spacing w:val="-12"/>
          <w:sz w:val="24"/>
        </w:rPr>
        <w:t xml:space="preserve"> </w:t>
      </w:r>
      <w:r>
        <w:rPr>
          <w:sz w:val="24"/>
        </w:rPr>
        <w:t>Zhang,</w:t>
      </w:r>
      <w:r>
        <w:rPr>
          <w:spacing w:val="-11"/>
          <w:sz w:val="24"/>
        </w:rPr>
        <w:t xml:space="preserve"> </w:t>
      </w:r>
      <w:r>
        <w:rPr>
          <w:sz w:val="24"/>
        </w:rPr>
        <w:t>J.</w:t>
      </w:r>
      <w:r>
        <w:rPr>
          <w:spacing w:val="-12"/>
          <w:sz w:val="24"/>
        </w:rPr>
        <w:t xml:space="preserve"> </w:t>
      </w:r>
      <w:r>
        <w:rPr>
          <w:sz w:val="24"/>
        </w:rPr>
        <w:t>Zhao,</w:t>
      </w:r>
      <w:r>
        <w:rPr>
          <w:spacing w:val="-16"/>
          <w:sz w:val="24"/>
        </w:rPr>
        <w:t xml:space="preserve"> </w:t>
      </w:r>
      <w:r>
        <w:rPr>
          <w:sz w:val="24"/>
        </w:rPr>
        <w:t>W.</w:t>
      </w:r>
      <w:r>
        <w:rPr>
          <w:spacing w:val="-8"/>
          <w:sz w:val="24"/>
        </w:rPr>
        <w:t xml:space="preserve"> </w:t>
      </w:r>
      <w:r>
        <w:rPr>
          <w:sz w:val="24"/>
        </w:rPr>
        <w:t>Sun,</w:t>
      </w:r>
      <w:r>
        <w:rPr>
          <w:spacing w:val="-12"/>
          <w:sz w:val="24"/>
        </w:rPr>
        <w:t xml:space="preserve"> </w:t>
      </w:r>
      <w:r>
        <w:rPr>
          <w:sz w:val="24"/>
        </w:rPr>
        <w:t>K.</w:t>
      </w:r>
      <w:r>
        <w:rPr>
          <w:spacing w:val="-11"/>
          <w:sz w:val="24"/>
        </w:rPr>
        <w:t xml:space="preserve"> </w:t>
      </w:r>
      <w:r>
        <w:rPr>
          <w:sz w:val="24"/>
        </w:rPr>
        <w:t>Hu,</w:t>
      </w:r>
      <w:r>
        <w:rPr>
          <w:spacing w:val="-15"/>
          <w:sz w:val="24"/>
        </w:rPr>
        <w:t xml:space="preserve"> </w:t>
      </w:r>
      <w:r>
        <w:rPr>
          <w:sz w:val="24"/>
        </w:rPr>
        <w:t>W.</w:t>
      </w:r>
      <w:r>
        <w:rPr>
          <w:spacing w:val="-9"/>
          <w:sz w:val="24"/>
        </w:rPr>
        <w:t xml:space="preserve"> </w:t>
      </w:r>
      <w:r>
        <w:rPr>
          <w:sz w:val="24"/>
        </w:rPr>
        <w:t>He,</w:t>
      </w:r>
      <w:r>
        <w:rPr>
          <w:spacing w:val="-10"/>
          <w:sz w:val="24"/>
        </w:rPr>
        <w:t xml:space="preserve"> </w:t>
      </w:r>
      <w:r>
        <w:rPr>
          <w:spacing w:val="-5"/>
          <w:sz w:val="24"/>
        </w:rPr>
        <w:t>and</w:t>
      </w:r>
    </w:p>
    <w:p w14:paraId="7756E7D8" w14:textId="77777777" w:rsidR="003C0027" w:rsidRDefault="00BA701E" w:rsidP="006455F3">
      <w:pPr>
        <w:pStyle w:val="BodyText"/>
        <w:spacing w:before="139" w:line="360" w:lineRule="auto"/>
        <w:ind w:left="1887" w:right="1387"/>
        <w:jc w:val="both"/>
      </w:pPr>
      <w:r>
        <w:t>J.</w:t>
      </w:r>
      <w:r>
        <w:rPr>
          <w:spacing w:val="-14"/>
        </w:rPr>
        <w:t xml:space="preserve"> </w:t>
      </w:r>
      <w:r>
        <w:t>Xie,</w:t>
      </w:r>
      <w:r>
        <w:rPr>
          <w:spacing w:val="-14"/>
        </w:rPr>
        <w:t xml:space="preserve"> </w:t>
      </w:r>
      <w:r>
        <w:t>“Identification</w:t>
      </w:r>
      <w:r>
        <w:rPr>
          <w:spacing w:val="-14"/>
        </w:rPr>
        <w:t xml:space="preserve"> </w:t>
      </w:r>
      <w:r>
        <w:t>and</w:t>
      </w:r>
      <w:r>
        <w:rPr>
          <w:spacing w:val="-12"/>
        </w:rPr>
        <w:t xml:space="preserve"> </w:t>
      </w:r>
      <w:r>
        <w:t>validation</w:t>
      </w:r>
      <w:r>
        <w:rPr>
          <w:spacing w:val="-14"/>
        </w:rPr>
        <w:t xml:space="preserve"> </w:t>
      </w:r>
      <w:r>
        <w:t>of</w:t>
      </w:r>
      <w:r>
        <w:rPr>
          <w:spacing w:val="-12"/>
        </w:rPr>
        <w:t xml:space="preserve"> </w:t>
      </w:r>
      <w:r>
        <w:t>an</w:t>
      </w:r>
      <w:r>
        <w:rPr>
          <w:spacing w:val="-12"/>
        </w:rPr>
        <w:t xml:space="preserve"> </w:t>
      </w:r>
      <w:r>
        <w:t>explainable</w:t>
      </w:r>
      <w:r>
        <w:rPr>
          <w:spacing w:val="-15"/>
        </w:rPr>
        <w:t xml:space="preserve"> </w:t>
      </w:r>
      <w:r>
        <w:t>early-stage</w:t>
      </w:r>
      <w:r>
        <w:rPr>
          <w:spacing w:val="-15"/>
        </w:rPr>
        <w:t xml:space="preserve"> </w:t>
      </w:r>
      <w:r>
        <w:t xml:space="preserve">chronic kidney disease prediction model: A multicenter retrospective study,” </w:t>
      </w:r>
      <w:proofErr w:type="spellStart"/>
      <w:r>
        <w:rPr>
          <w:i/>
        </w:rPr>
        <w:t>eClinicalMedicine</w:t>
      </w:r>
      <w:proofErr w:type="spellEnd"/>
      <w:r>
        <w:t>, vol. 84, 2025.</w:t>
      </w:r>
    </w:p>
    <w:p w14:paraId="5C0940FA" w14:textId="77777777" w:rsidR="003C0027" w:rsidRDefault="00BA701E" w:rsidP="006455F3">
      <w:pPr>
        <w:pStyle w:val="ListParagraph"/>
        <w:numPr>
          <w:ilvl w:val="0"/>
          <w:numId w:val="1"/>
        </w:numPr>
        <w:tabs>
          <w:tab w:val="left" w:pos="1624"/>
          <w:tab w:val="left" w:pos="1887"/>
        </w:tabs>
        <w:spacing w:before="2" w:line="360" w:lineRule="auto"/>
        <w:ind w:right="1471" w:hanging="720"/>
        <w:jc w:val="both"/>
        <w:rPr>
          <w:sz w:val="24"/>
        </w:rPr>
      </w:pPr>
      <w:r>
        <w:rPr>
          <w:sz w:val="24"/>
        </w:rPr>
        <w:t>Q.</w:t>
      </w:r>
      <w:r>
        <w:rPr>
          <w:spacing w:val="-15"/>
          <w:sz w:val="24"/>
        </w:rPr>
        <w:t xml:space="preserve"> </w:t>
      </w:r>
      <w:r>
        <w:rPr>
          <w:sz w:val="24"/>
        </w:rPr>
        <w:t>Pan</w:t>
      </w:r>
      <w:r>
        <w:rPr>
          <w:spacing w:val="-13"/>
          <w:sz w:val="24"/>
        </w:rPr>
        <w:t xml:space="preserve"> </w:t>
      </w:r>
      <w:r>
        <w:rPr>
          <w:sz w:val="24"/>
        </w:rPr>
        <w:t>and</w:t>
      </w:r>
      <w:r>
        <w:rPr>
          <w:spacing w:val="-11"/>
          <w:sz w:val="24"/>
        </w:rPr>
        <w:t xml:space="preserve"> </w:t>
      </w:r>
      <w:r>
        <w:rPr>
          <w:sz w:val="24"/>
        </w:rPr>
        <w:t>M.</w:t>
      </w:r>
      <w:r>
        <w:rPr>
          <w:spacing w:val="-15"/>
          <w:sz w:val="24"/>
        </w:rPr>
        <w:t xml:space="preserve"> </w:t>
      </w:r>
      <w:r>
        <w:rPr>
          <w:sz w:val="24"/>
        </w:rPr>
        <w:t>Tong,</w:t>
      </w:r>
      <w:r>
        <w:rPr>
          <w:spacing w:val="-11"/>
          <w:sz w:val="24"/>
        </w:rPr>
        <w:t xml:space="preserve"> </w:t>
      </w:r>
      <w:r>
        <w:rPr>
          <w:sz w:val="24"/>
        </w:rPr>
        <w:t>“Artificial</w:t>
      </w:r>
      <w:r>
        <w:rPr>
          <w:spacing w:val="-13"/>
          <w:sz w:val="24"/>
        </w:rPr>
        <w:t xml:space="preserve"> </w:t>
      </w:r>
      <w:r>
        <w:rPr>
          <w:sz w:val="24"/>
        </w:rPr>
        <w:t>intelligence</w:t>
      </w:r>
      <w:r>
        <w:rPr>
          <w:spacing w:val="-14"/>
          <w:sz w:val="24"/>
        </w:rPr>
        <w:t xml:space="preserve"> </w:t>
      </w:r>
      <w:r>
        <w:rPr>
          <w:sz w:val="24"/>
        </w:rPr>
        <w:t>in</w:t>
      </w:r>
      <w:r>
        <w:rPr>
          <w:spacing w:val="-11"/>
          <w:sz w:val="24"/>
        </w:rPr>
        <w:t xml:space="preserve"> </w:t>
      </w:r>
      <w:r>
        <w:rPr>
          <w:sz w:val="24"/>
        </w:rPr>
        <w:t>predicting</w:t>
      </w:r>
      <w:r>
        <w:rPr>
          <w:spacing w:val="-13"/>
          <w:sz w:val="24"/>
        </w:rPr>
        <w:t xml:space="preserve"> </w:t>
      </w:r>
      <w:r>
        <w:rPr>
          <w:sz w:val="24"/>
        </w:rPr>
        <w:t>chronic</w:t>
      </w:r>
      <w:r>
        <w:rPr>
          <w:spacing w:val="-14"/>
          <w:sz w:val="24"/>
        </w:rPr>
        <w:t xml:space="preserve"> </w:t>
      </w:r>
      <w:r>
        <w:rPr>
          <w:sz w:val="24"/>
        </w:rPr>
        <w:t>kidney</w:t>
      </w:r>
      <w:r>
        <w:rPr>
          <w:spacing w:val="-13"/>
          <w:sz w:val="24"/>
        </w:rPr>
        <w:t xml:space="preserve"> </w:t>
      </w:r>
      <w:r>
        <w:rPr>
          <w:sz w:val="24"/>
        </w:rPr>
        <w:t xml:space="preserve">disease prognosis: A systematic review and meta-analysis,” </w:t>
      </w:r>
      <w:r>
        <w:rPr>
          <w:i/>
          <w:sz w:val="24"/>
        </w:rPr>
        <w:t>Renal Failure</w:t>
      </w:r>
      <w:r>
        <w:rPr>
          <w:sz w:val="24"/>
        </w:rPr>
        <w:t xml:space="preserve">, vol. 46, </w:t>
      </w:r>
      <w:r>
        <w:rPr>
          <w:spacing w:val="-2"/>
          <w:sz w:val="24"/>
        </w:rPr>
        <w:t>2024.</w:t>
      </w:r>
    </w:p>
    <w:p w14:paraId="6A0EAC3B" w14:textId="77777777" w:rsidR="003C0027" w:rsidRDefault="00BA701E" w:rsidP="006455F3">
      <w:pPr>
        <w:pStyle w:val="ListParagraph"/>
        <w:numPr>
          <w:ilvl w:val="0"/>
          <w:numId w:val="1"/>
        </w:numPr>
        <w:tabs>
          <w:tab w:val="left" w:pos="1624"/>
          <w:tab w:val="left" w:pos="1887"/>
        </w:tabs>
        <w:spacing w:before="1" w:line="362" w:lineRule="auto"/>
        <w:ind w:right="1498" w:hanging="720"/>
        <w:jc w:val="both"/>
        <w:rPr>
          <w:sz w:val="24"/>
        </w:rPr>
      </w:pPr>
      <w:r>
        <w:rPr>
          <w:sz w:val="24"/>
        </w:rPr>
        <w:t>J.</w:t>
      </w:r>
      <w:r>
        <w:rPr>
          <w:spacing w:val="-12"/>
          <w:sz w:val="24"/>
        </w:rPr>
        <w:t xml:space="preserve"> </w:t>
      </w:r>
      <w:r>
        <w:rPr>
          <w:sz w:val="24"/>
        </w:rPr>
        <w:t>Huang,</w:t>
      </w:r>
      <w:r>
        <w:rPr>
          <w:spacing w:val="-12"/>
          <w:sz w:val="24"/>
        </w:rPr>
        <w:t xml:space="preserve"> </w:t>
      </w:r>
      <w:r>
        <w:rPr>
          <w:sz w:val="24"/>
        </w:rPr>
        <w:t>L.</w:t>
      </w:r>
      <w:r>
        <w:rPr>
          <w:spacing w:val="-10"/>
          <w:sz w:val="24"/>
        </w:rPr>
        <w:t xml:space="preserve"> </w:t>
      </w:r>
      <w:r>
        <w:rPr>
          <w:sz w:val="24"/>
        </w:rPr>
        <w:t>Li,</w:t>
      </w:r>
      <w:r>
        <w:rPr>
          <w:spacing w:val="-10"/>
          <w:sz w:val="24"/>
        </w:rPr>
        <w:t xml:space="preserve"> </w:t>
      </w:r>
      <w:r>
        <w:rPr>
          <w:sz w:val="24"/>
        </w:rPr>
        <w:t>M.</w:t>
      </w:r>
      <w:r>
        <w:rPr>
          <w:spacing w:val="-12"/>
          <w:sz w:val="24"/>
        </w:rPr>
        <w:t xml:space="preserve"> </w:t>
      </w:r>
      <w:r>
        <w:rPr>
          <w:sz w:val="24"/>
        </w:rPr>
        <w:t>Hou,</w:t>
      </w:r>
      <w:r>
        <w:rPr>
          <w:spacing w:val="-10"/>
          <w:sz w:val="24"/>
        </w:rPr>
        <w:t xml:space="preserve"> </w:t>
      </w:r>
      <w:r>
        <w:rPr>
          <w:sz w:val="24"/>
        </w:rPr>
        <w:t>and</w:t>
      </w:r>
      <w:r>
        <w:rPr>
          <w:spacing w:val="-10"/>
          <w:sz w:val="24"/>
        </w:rPr>
        <w:t xml:space="preserve"> </w:t>
      </w:r>
      <w:r>
        <w:rPr>
          <w:sz w:val="24"/>
        </w:rPr>
        <w:t>J.</w:t>
      </w:r>
      <w:r>
        <w:rPr>
          <w:spacing w:val="-12"/>
          <w:sz w:val="24"/>
        </w:rPr>
        <w:t xml:space="preserve"> </w:t>
      </w:r>
      <w:r>
        <w:rPr>
          <w:sz w:val="24"/>
        </w:rPr>
        <w:t>Chen,</w:t>
      </w:r>
      <w:r>
        <w:rPr>
          <w:spacing w:val="-12"/>
          <w:sz w:val="24"/>
        </w:rPr>
        <w:t xml:space="preserve"> </w:t>
      </w:r>
      <w:r>
        <w:rPr>
          <w:sz w:val="24"/>
        </w:rPr>
        <w:t>“Bayesian</w:t>
      </w:r>
      <w:r>
        <w:rPr>
          <w:spacing w:val="-12"/>
          <w:sz w:val="24"/>
        </w:rPr>
        <w:t xml:space="preserve"> </w:t>
      </w:r>
      <w:r>
        <w:rPr>
          <w:sz w:val="24"/>
        </w:rPr>
        <w:t>optimization</w:t>
      </w:r>
      <w:r>
        <w:rPr>
          <w:spacing w:val="-12"/>
          <w:sz w:val="24"/>
        </w:rPr>
        <w:t xml:space="preserve"> </w:t>
      </w:r>
      <w:r>
        <w:rPr>
          <w:sz w:val="24"/>
        </w:rPr>
        <w:t>meets</w:t>
      </w:r>
      <w:r>
        <w:rPr>
          <w:spacing w:val="-10"/>
          <w:sz w:val="24"/>
        </w:rPr>
        <w:t xml:space="preserve"> </w:t>
      </w:r>
      <w:r>
        <w:rPr>
          <w:sz w:val="24"/>
        </w:rPr>
        <w:t xml:space="preserve">explainable AI: Enhanced chronic kidney disease risk assessment,” </w:t>
      </w:r>
      <w:r>
        <w:rPr>
          <w:i/>
          <w:sz w:val="24"/>
        </w:rPr>
        <w:t>Mathematics</w:t>
      </w:r>
      <w:r>
        <w:rPr>
          <w:sz w:val="24"/>
        </w:rPr>
        <w:t>, 2025.</w:t>
      </w:r>
    </w:p>
    <w:p w14:paraId="4FF24579" w14:textId="77777777" w:rsidR="003C0027" w:rsidRDefault="00BA701E" w:rsidP="006455F3">
      <w:pPr>
        <w:pStyle w:val="ListParagraph"/>
        <w:numPr>
          <w:ilvl w:val="0"/>
          <w:numId w:val="1"/>
        </w:numPr>
        <w:tabs>
          <w:tab w:val="left" w:pos="1624"/>
          <w:tab w:val="left" w:pos="1887"/>
        </w:tabs>
        <w:spacing w:before="2" w:line="360" w:lineRule="auto"/>
        <w:ind w:right="1793" w:hanging="720"/>
        <w:jc w:val="both"/>
        <w:rPr>
          <w:sz w:val="24"/>
        </w:rPr>
      </w:pPr>
      <w:r>
        <w:rPr>
          <w:sz w:val="24"/>
        </w:rPr>
        <w:t>M.</w:t>
      </w:r>
      <w:r>
        <w:rPr>
          <w:spacing w:val="-17"/>
          <w:sz w:val="24"/>
        </w:rPr>
        <w:t xml:space="preserve"> </w:t>
      </w:r>
      <w:r>
        <w:rPr>
          <w:sz w:val="24"/>
        </w:rPr>
        <w:t>A.</w:t>
      </w:r>
      <w:r>
        <w:rPr>
          <w:spacing w:val="-15"/>
          <w:sz w:val="24"/>
        </w:rPr>
        <w:t xml:space="preserve"> </w:t>
      </w:r>
      <w:r>
        <w:rPr>
          <w:sz w:val="24"/>
        </w:rPr>
        <w:t>Isaza-</w:t>
      </w:r>
      <w:proofErr w:type="spellStart"/>
      <w:r>
        <w:rPr>
          <w:sz w:val="24"/>
        </w:rPr>
        <w:t>Ruget</w:t>
      </w:r>
      <w:proofErr w:type="spellEnd"/>
      <w:r>
        <w:rPr>
          <w:spacing w:val="-15"/>
          <w:sz w:val="24"/>
        </w:rPr>
        <w:t xml:space="preserve"> </w:t>
      </w:r>
      <w:r>
        <w:rPr>
          <w:i/>
          <w:sz w:val="24"/>
        </w:rPr>
        <w:t>et</w:t>
      </w:r>
      <w:r>
        <w:rPr>
          <w:i/>
          <w:spacing w:val="-10"/>
          <w:sz w:val="24"/>
        </w:rPr>
        <w:t xml:space="preserve"> </w:t>
      </w:r>
      <w:r>
        <w:rPr>
          <w:i/>
          <w:sz w:val="24"/>
        </w:rPr>
        <w:t>al</w:t>
      </w:r>
      <w:r>
        <w:rPr>
          <w:sz w:val="24"/>
        </w:rPr>
        <w:t>.,</w:t>
      </w:r>
      <w:r>
        <w:rPr>
          <w:spacing w:val="-10"/>
          <w:sz w:val="24"/>
        </w:rPr>
        <w:t xml:space="preserve"> </w:t>
      </w:r>
      <w:r>
        <w:rPr>
          <w:sz w:val="24"/>
        </w:rPr>
        <w:t>“Predicting</w:t>
      </w:r>
      <w:r>
        <w:rPr>
          <w:spacing w:val="-12"/>
          <w:sz w:val="24"/>
        </w:rPr>
        <w:t xml:space="preserve"> </w:t>
      </w:r>
      <w:r>
        <w:rPr>
          <w:sz w:val="24"/>
        </w:rPr>
        <w:t>chronic</w:t>
      </w:r>
      <w:r>
        <w:rPr>
          <w:spacing w:val="-13"/>
          <w:sz w:val="24"/>
        </w:rPr>
        <w:t xml:space="preserve"> </w:t>
      </w:r>
      <w:r>
        <w:rPr>
          <w:sz w:val="24"/>
        </w:rPr>
        <w:t>kidney</w:t>
      </w:r>
      <w:r>
        <w:rPr>
          <w:spacing w:val="-12"/>
          <w:sz w:val="24"/>
        </w:rPr>
        <w:t xml:space="preserve"> </w:t>
      </w:r>
      <w:r>
        <w:rPr>
          <w:sz w:val="24"/>
        </w:rPr>
        <w:t>disease</w:t>
      </w:r>
      <w:r>
        <w:rPr>
          <w:spacing w:val="-13"/>
          <w:sz w:val="24"/>
        </w:rPr>
        <w:t xml:space="preserve"> </w:t>
      </w:r>
      <w:r>
        <w:rPr>
          <w:sz w:val="24"/>
        </w:rPr>
        <w:t>progression</w:t>
      </w:r>
      <w:r>
        <w:rPr>
          <w:spacing w:val="-12"/>
          <w:sz w:val="24"/>
        </w:rPr>
        <w:t xml:space="preserve"> </w:t>
      </w:r>
      <w:r>
        <w:rPr>
          <w:sz w:val="24"/>
        </w:rPr>
        <w:t xml:space="preserve">with artificial intelligence,” </w:t>
      </w:r>
      <w:r>
        <w:rPr>
          <w:i/>
          <w:sz w:val="24"/>
        </w:rPr>
        <w:t>BMC Nephrology</w:t>
      </w:r>
      <w:r>
        <w:rPr>
          <w:sz w:val="24"/>
        </w:rPr>
        <w:t>, vol. 25, 2024.</w:t>
      </w:r>
    </w:p>
    <w:p w14:paraId="1C601E55" w14:textId="77777777" w:rsidR="003C0027" w:rsidRDefault="00BA701E" w:rsidP="006455F3">
      <w:pPr>
        <w:pStyle w:val="ListParagraph"/>
        <w:numPr>
          <w:ilvl w:val="0"/>
          <w:numId w:val="1"/>
        </w:numPr>
        <w:tabs>
          <w:tab w:val="left" w:pos="1624"/>
          <w:tab w:val="left" w:pos="1887"/>
        </w:tabs>
        <w:spacing w:before="2" w:line="360" w:lineRule="auto"/>
        <w:ind w:right="1445" w:hanging="720"/>
        <w:jc w:val="both"/>
        <w:rPr>
          <w:sz w:val="24"/>
        </w:rPr>
      </w:pPr>
      <w:r>
        <w:rPr>
          <w:sz w:val="24"/>
        </w:rPr>
        <w:t>M.</w:t>
      </w:r>
      <w:r>
        <w:rPr>
          <w:spacing w:val="-14"/>
          <w:sz w:val="24"/>
        </w:rPr>
        <w:t xml:space="preserve"> </w:t>
      </w:r>
      <w:r>
        <w:rPr>
          <w:sz w:val="24"/>
        </w:rPr>
        <w:t>B.</w:t>
      </w:r>
      <w:r>
        <w:rPr>
          <w:spacing w:val="-8"/>
          <w:sz w:val="24"/>
        </w:rPr>
        <w:t xml:space="preserve"> </w:t>
      </w:r>
      <w:r>
        <w:rPr>
          <w:sz w:val="24"/>
        </w:rPr>
        <w:t>Lopes,</w:t>
      </w:r>
      <w:r>
        <w:rPr>
          <w:spacing w:val="-10"/>
          <w:sz w:val="24"/>
        </w:rPr>
        <w:t xml:space="preserve"> </w:t>
      </w:r>
      <w:r>
        <w:rPr>
          <w:sz w:val="24"/>
        </w:rPr>
        <w:t>R.</w:t>
      </w:r>
      <w:r>
        <w:rPr>
          <w:spacing w:val="-8"/>
          <w:sz w:val="24"/>
        </w:rPr>
        <w:t xml:space="preserve"> </w:t>
      </w:r>
      <w:r>
        <w:rPr>
          <w:sz w:val="24"/>
        </w:rPr>
        <w:t>Coletti,</w:t>
      </w:r>
      <w:r>
        <w:rPr>
          <w:spacing w:val="-10"/>
          <w:sz w:val="24"/>
        </w:rPr>
        <w:t xml:space="preserve"> </w:t>
      </w:r>
      <w:r>
        <w:rPr>
          <w:sz w:val="24"/>
        </w:rPr>
        <w:t>F.</w:t>
      </w:r>
      <w:r>
        <w:rPr>
          <w:spacing w:val="-10"/>
          <w:sz w:val="24"/>
        </w:rPr>
        <w:t xml:space="preserve"> </w:t>
      </w:r>
      <w:proofErr w:type="spellStart"/>
      <w:r>
        <w:rPr>
          <w:sz w:val="24"/>
        </w:rPr>
        <w:t>Duranton</w:t>
      </w:r>
      <w:proofErr w:type="spellEnd"/>
      <w:r>
        <w:rPr>
          <w:sz w:val="24"/>
        </w:rPr>
        <w:t>,</w:t>
      </w:r>
      <w:r>
        <w:rPr>
          <w:spacing w:val="-10"/>
          <w:sz w:val="24"/>
        </w:rPr>
        <w:t xml:space="preserve"> </w:t>
      </w:r>
      <w:r>
        <w:rPr>
          <w:sz w:val="24"/>
        </w:rPr>
        <w:t>G.</w:t>
      </w:r>
      <w:r>
        <w:rPr>
          <w:spacing w:val="-10"/>
          <w:sz w:val="24"/>
        </w:rPr>
        <w:t xml:space="preserve"> </w:t>
      </w:r>
      <w:r>
        <w:rPr>
          <w:sz w:val="24"/>
        </w:rPr>
        <w:t>Glorieux,</w:t>
      </w:r>
      <w:r>
        <w:rPr>
          <w:spacing w:val="-10"/>
          <w:sz w:val="24"/>
        </w:rPr>
        <w:t xml:space="preserve"> </w:t>
      </w:r>
      <w:r>
        <w:rPr>
          <w:sz w:val="24"/>
        </w:rPr>
        <w:t>M.</w:t>
      </w:r>
      <w:r>
        <w:rPr>
          <w:spacing w:val="-17"/>
          <w:sz w:val="24"/>
        </w:rPr>
        <w:t xml:space="preserve"> </w:t>
      </w:r>
      <w:r>
        <w:rPr>
          <w:sz w:val="24"/>
        </w:rPr>
        <w:t>A.</w:t>
      </w:r>
      <w:r>
        <w:rPr>
          <w:spacing w:val="-10"/>
          <w:sz w:val="24"/>
        </w:rPr>
        <w:t xml:space="preserve"> </w:t>
      </w:r>
      <w:r>
        <w:rPr>
          <w:sz w:val="24"/>
        </w:rPr>
        <w:t>J.</w:t>
      </w:r>
      <w:r>
        <w:rPr>
          <w:spacing w:val="-10"/>
          <w:sz w:val="24"/>
        </w:rPr>
        <w:t xml:space="preserve"> </w:t>
      </w:r>
      <w:r>
        <w:rPr>
          <w:sz w:val="24"/>
        </w:rPr>
        <w:t>Campos,</w:t>
      </w:r>
      <w:r>
        <w:rPr>
          <w:spacing w:val="-8"/>
          <w:sz w:val="24"/>
        </w:rPr>
        <w:t xml:space="preserve"> </w:t>
      </w:r>
      <w:r>
        <w:rPr>
          <w:sz w:val="24"/>
        </w:rPr>
        <w:t>J.</w:t>
      </w:r>
      <w:r>
        <w:rPr>
          <w:spacing w:val="-10"/>
          <w:sz w:val="24"/>
        </w:rPr>
        <w:t xml:space="preserve"> </w:t>
      </w:r>
      <w:r>
        <w:rPr>
          <w:sz w:val="24"/>
        </w:rPr>
        <w:t>Klein,</w:t>
      </w:r>
      <w:r>
        <w:rPr>
          <w:spacing w:val="-8"/>
          <w:sz w:val="24"/>
        </w:rPr>
        <w:t xml:space="preserve"> </w:t>
      </w:r>
      <w:r>
        <w:rPr>
          <w:sz w:val="24"/>
        </w:rPr>
        <w:t xml:space="preserve">M. Ley, P. </w:t>
      </w:r>
      <w:proofErr w:type="spellStart"/>
      <w:r>
        <w:rPr>
          <w:sz w:val="24"/>
        </w:rPr>
        <w:t>Perco</w:t>
      </w:r>
      <w:proofErr w:type="spellEnd"/>
      <w:r>
        <w:rPr>
          <w:sz w:val="24"/>
        </w:rPr>
        <w:t xml:space="preserve">, A. </w:t>
      </w:r>
      <w:proofErr w:type="spellStart"/>
      <w:r>
        <w:rPr>
          <w:sz w:val="24"/>
        </w:rPr>
        <w:t>Sampri</w:t>
      </w:r>
      <w:proofErr w:type="spellEnd"/>
      <w:r>
        <w:rPr>
          <w:sz w:val="24"/>
        </w:rPr>
        <w:t>, and A. Tur-Sinai, “The omics-driven machine learning</w:t>
      </w:r>
      <w:r>
        <w:rPr>
          <w:spacing w:val="-2"/>
          <w:sz w:val="24"/>
        </w:rPr>
        <w:t xml:space="preserve"> </w:t>
      </w:r>
      <w:r>
        <w:rPr>
          <w:sz w:val="24"/>
        </w:rPr>
        <w:t>path</w:t>
      </w:r>
      <w:r>
        <w:rPr>
          <w:spacing w:val="-2"/>
          <w:sz w:val="24"/>
        </w:rPr>
        <w:t xml:space="preserve"> </w:t>
      </w:r>
      <w:r>
        <w:rPr>
          <w:sz w:val="24"/>
        </w:rPr>
        <w:t>to</w:t>
      </w:r>
      <w:r>
        <w:rPr>
          <w:spacing w:val="-2"/>
          <w:sz w:val="24"/>
        </w:rPr>
        <w:t xml:space="preserve"> </w:t>
      </w:r>
      <w:r>
        <w:rPr>
          <w:sz w:val="24"/>
        </w:rPr>
        <w:t>cost-effective</w:t>
      </w:r>
      <w:r>
        <w:rPr>
          <w:spacing w:val="-3"/>
          <w:sz w:val="24"/>
        </w:rPr>
        <w:t xml:space="preserve"> </w:t>
      </w:r>
      <w:r>
        <w:rPr>
          <w:sz w:val="24"/>
        </w:rPr>
        <w:t>precision</w:t>
      </w:r>
      <w:r>
        <w:rPr>
          <w:spacing w:val="-2"/>
          <w:sz w:val="24"/>
        </w:rPr>
        <w:t xml:space="preserve"> </w:t>
      </w:r>
      <w:r>
        <w:rPr>
          <w:sz w:val="24"/>
        </w:rPr>
        <w:t>medicine</w:t>
      </w:r>
      <w:r>
        <w:rPr>
          <w:spacing w:val="-3"/>
          <w:sz w:val="24"/>
        </w:rPr>
        <w:t xml:space="preserve"> </w:t>
      </w:r>
      <w:r>
        <w:rPr>
          <w:sz w:val="24"/>
        </w:rPr>
        <w:t>in</w:t>
      </w:r>
      <w:r>
        <w:rPr>
          <w:spacing w:val="-2"/>
          <w:sz w:val="24"/>
        </w:rPr>
        <w:t xml:space="preserve"> </w:t>
      </w:r>
      <w:r>
        <w:rPr>
          <w:sz w:val="24"/>
        </w:rPr>
        <w:t>chronic</w:t>
      </w:r>
      <w:r>
        <w:rPr>
          <w:spacing w:val="-3"/>
          <w:sz w:val="24"/>
        </w:rPr>
        <w:t xml:space="preserve"> </w:t>
      </w:r>
      <w:r>
        <w:rPr>
          <w:sz w:val="24"/>
        </w:rPr>
        <w:t>kidney</w:t>
      </w:r>
      <w:r>
        <w:rPr>
          <w:spacing w:val="-2"/>
          <w:sz w:val="24"/>
        </w:rPr>
        <w:t xml:space="preserve"> </w:t>
      </w:r>
      <w:r>
        <w:rPr>
          <w:sz w:val="24"/>
        </w:rPr>
        <w:t xml:space="preserve">disease,” </w:t>
      </w:r>
      <w:r>
        <w:rPr>
          <w:i/>
          <w:sz w:val="24"/>
        </w:rPr>
        <w:t>Proteomics</w:t>
      </w:r>
      <w:r>
        <w:rPr>
          <w:sz w:val="24"/>
        </w:rPr>
        <w:t>, vol. 25, 2025.</w:t>
      </w:r>
    </w:p>
    <w:sectPr w:rsidR="003C0027">
      <w:pgSz w:w="11900" w:h="16840"/>
      <w:pgMar w:top="1380" w:right="141" w:bottom="1240" w:left="992" w:header="0" w:footer="105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BF0382" w14:textId="77777777" w:rsidR="005107AE" w:rsidRDefault="005107AE">
      <w:r>
        <w:separator/>
      </w:r>
    </w:p>
  </w:endnote>
  <w:endnote w:type="continuationSeparator" w:id="0">
    <w:p w14:paraId="47BC63EF" w14:textId="77777777" w:rsidR="005107AE" w:rsidRDefault="005107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40C940" w14:textId="77777777" w:rsidR="003C0027" w:rsidRDefault="00BA701E">
    <w:pPr>
      <w:pStyle w:val="BodyText"/>
      <w:spacing w:line="14" w:lineRule="auto"/>
      <w:ind w:left="0"/>
      <w:rPr>
        <w:sz w:val="20"/>
      </w:rPr>
    </w:pPr>
    <w:r>
      <w:rPr>
        <w:noProof/>
        <w:sz w:val="20"/>
      </w:rPr>
      <mc:AlternateContent>
        <mc:Choice Requires="wps">
          <w:drawing>
            <wp:anchor distT="0" distB="0" distL="0" distR="0" simplePos="0" relativeHeight="486628864" behindDoc="1" locked="0" layoutInCell="1" allowOverlap="1" wp14:anchorId="04B1081E" wp14:editId="1691240B">
              <wp:simplePos x="0" y="0"/>
              <wp:positionH relativeFrom="page">
                <wp:posOffset>3895344</wp:posOffset>
              </wp:positionH>
              <wp:positionV relativeFrom="page">
                <wp:posOffset>9882462</wp:posOffset>
              </wp:positionV>
              <wp:extent cx="197485" cy="19431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7485" cy="194310"/>
                      </a:xfrm>
                      <a:prstGeom prst="rect">
                        <a:avLst/>
                      </a:prstGeom>
                    </wps:spPr>
                    <wps:txbx>
                      <w:txbxContent>
                        <w:p w14:paraId="4173FDAC" w14:textId="77777777" w:rsidR="003C0027" w:rsidRDefault="00BA701E">
                          <w:pPr>
                            <w:pStyle w:val="BodyText"/>
                            <w:spacing w:before="10"/>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w14:anchorId="04B1081E" id="_x0000_t202" coordsize="21600,21600" o:spt="202" path="m,l,21600r21600,l21600,xe">
              <v:stroke joinstyle="miter"/>
              <v:path gradientshapeok="t" o:connecttype="rect"/>
            </v:shapetype>
            <v:shape id="Textbox 1" o:spid="_x0000_s1029" type="#_x0000_t202" style="position:absolute;margin-left:306.7pt;margin-top:778.15pt;width:15.55pt;height:15.3pt;z-index:-16687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" filled="f" stroked="f">
              <v:textbox inset="0,0,0,0">
                <w:txbxContent>
                  <w:p w14:paraId="4173FDAC" w14:textId="77777777" w:rsidR="003C0027" w:rsidRDefault="00BA701E">
                    <w:pPr>
                      <w:pStyle w:val="BodyText"/>
                      <w:spacing w:before="10"/>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61BEA0" w14:textId="77777777" w:rsidR="005107AE" w:rsidRDefault="005107AE">
      <w:r>
        <w:separator/>
      </w:r>
    </w:p>
  </w:footnote>
  <w:footnote w:type="continuationSeparator" w:id="0">
    <w:p w14:paraId="0C94F723" w14:textId="77777777" w:rsidR="005107AE" w:rsidRDefault="005107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E22C64"/>
    <w:multiLevelType w:val="multilevel"/>
    <w:tmpl w:val="75B0410E"/>
    <w:lvl w:ilvl="0">
      <w:start w:val="2"/>
      <w:numFmt w:val="decimal"/>
      <w:lvlText w:val="%1"/>
      <w:lvlJc w:val="left"/>
      <w:pPr>
        <w:ind w:left="944" w:hanging="660"/>
        <w:jc w:val="left"/>
      </w:pPr>
      <w:rPr>
        <w:rFonts w:hint="default"/>
        <w:lang w:val="en-US" w:eastAsia="en-US" w:bidi="ar-SA"/>
      </w:rPr>
    </w:lvl>
    <w:lvl w:ilvl="1">
      <w:numFmt w:val="decimal"/>
      <w:lvlText w:val="%1.%2"/>
      <w:lvlJc w:val="left"/>
      <w:pPr>
        <w:ind w:left="944" w:hanging="660"/>
        <w:jc w:val="right"/>
      </w:pPr>
      <w:rPr>
        <w:rFonts w:hint="default"/>
        <w:spacing w:val="0"/>
        <w:w w:val="100"/>
        <w:lang w:val="en-US" w:eastAsia="en-US" w:bidi="ar-SA"/>
      </w:rPr>
    </w:lvl>
    <w:lvl w:ilvl="2">
      <w:numFmt w:val="bullet"/>
      <w:lvlText w:val="•"/>
      <w:lvlJc w:val="left"/>
      <w:pPr>
        <w:ind w:left="2905" w:hanging="660"/>
      </w:pPr>
      <w:rPr>
        <w:rFonts w:hint="default"/>
        <w:lang w:val="en-US" w:eastAsia="en-US" w:bidi="ar-SA"/>
      </w:rPr>
    </w:lvl>
    <w:lvl w:ilvl="3">
      <w:numFmt w:val="bullet"/>
      <w:lvlText w:val="•"/>
      <w:lvlJc w:val="left"/>
      <w:pPr>
        <w:ind w:left="3888" w:hanging="660"/>
      </w:pPr>
      <w:rPr>
        <w:rFonts w:hint="default"/>
        <w:lang w:val="en-US" w:eastAsia="en-US" w:bidi="ar-SA"/>
      </w:rPr>
    </w:lvl>
    <w:lvl w:ilvl="4">
      <w:numFmt w:val="bullet"/>
      <w:lvlText w:val="•"/>
      <w:lvlJc w:val="left"/>
      <w:pPr>
        <w:ind w:left="4870" w:hanging="660"/>
      </w:pPr>
      <w:rPr>
        <w:rFonts w:hint="default"/>
        <w:lang w:val="en-US" w:eastAsia="en-US" w:bidi="ar-SA"/>
      </w:rPr>
    </w:lvl>
    <w:lvl w:ilvl="5">
      <w:numFmt w:val="bullet"/>
      <w:lvlText w:val="•"/>
      <w:lvlJc w:val="left"/>
      <w:pPr>
        <w:ind w:left="5853" w:hanging="660"/>
      </w:pPr>
      <w:rPr>
        <w:rFonts w:hint="default"/>
        <w:lang w:val="en-US" w:eastAsia="en-US" w:bidi="ar-SA"/>
      </w:rPr>
    </w:lvl>
    <w:lvl w:ilvl="6">
      <w:numFmt w:val="bullet"/>
      <w:lvlText w:val="•"/>
      <w:lvlJc w:val="left"/>
      <w:pPr>
        <w:ind w:left="6836" w:hanging="660"/>
      </w:pPr>
      <w:rPr>
        <w:rFonts w:hint="default"/>
        <w:lang w:val="en-US" w:eastAsia="en-US" w:bidi="ar-SA"/>
      </w:rPr>
    </w:lvl>
    <w:lvl w:ilvl="7">
      <w:numFmt w:val="bullet"/>
      <w:lvlText w:val="•"/>
      <w:lvlJc w:val="left"/>
      <w:pPr>
        <w:ind w:left="7818" w:hanging="660"/>
      </w:pPr>
      <w:rPr>
        <w:rFonts w:hint="default"/>
        <w:lang w:val="en-US" w:eastAsia="en-US" w:bidi="ar-SA"/>
      </w:rPr>
    </w:lvl>
    <w:lvl w:ilvl="8">
      <w:numFmt w:val="bullet"/>
      <w:lvlText w:val="•"/>
      <w:lvlJc w:val="left"/>
      <w:pPr>
        <w:ind w:left="8801" w:hanging="660"/>
      </w:pPr>
      <w:rPr>
        <w:rFonts w:hint="default"/>
        <w:lang w:val="en-US" w:eastAsia="en-US" w:bidi="ar-SA"/>
      </w:rPr>
    </w:lvl>
  </w:abstractNum>
  <w:abstractNum w:abstractNumId="1" w15:restartNumberingAfterBreak="0">
    <w:nsid w:val="12434120"/>
    <w:multiLevelType w:val="multilevel"/>
    <w:tmpl w:val="75A2402E"/>
    <w:lvl w:ilvl="0">
      <w:start w:val="5"/>
      <w:numFmt w:val="decimal"/>
      <w:lvlText w:val="%1"/>
      <w:lvlJc w:val="left"/>
      <w:pPr>
        <w:ind w:left="1520" w:hanging="353"/>
        <w:jc w:val="left"/>
      </w:pPr>
      <w:rPr>
        <w:rFonts w:hint="default"/>
        <w:lang w:val="en-US" w:eastAsia="en-US" w:bidi="ar-SA"/>
      </w:rPr>
    </w:lvl>
    <w:lvl w:ilvl="1">
      <w:numFmt w:val="decimal"/>
      <w:lvlText w:val="%1.%2"/>
      <w:lvlJc w:val="left"/>
      <w:pPr>
        <w:ind w:left="1520" w:hanging="353"/>
        <w:jc w:val="left"/>
      </w:pPr>
      <w:rPr>
        <w:rFonts w:hint="default"/>
        <w:spacing w:val="0"/>
        <w:w w:val="100"/>
        <w:lang w:val="en-US" w:eastAsia="en-US" w:bidi="ar-SA"/>
      </w:rPr>
    </w:lvl>
    <w:lvl w:ilvl="2">
      <w:numFmt w:val="bullet"/>
      <w:lvlText w:val="•"/>
      <w:lvlJc w:val="left"/>
      <w:pPr>
        <w:ind w:left="3369" w:hanging="353"/>
      </w:pPr>
      <w:rPr>
        <w:rFonts w:hint="default"/>
        <w:lang w:val="en-US" w:eastAsia="en-US" w:bidi="ar-SA"/>
      </w:rPr>
    </w:lvl>
    <w:lvl w:ilvl="3">
      <w:numFmt w:val="bullet"/>
      <w:lvlText w:val="•"/>
      <w:lvlJc w:val="left"/>
      <w:pPr>
        <w:ind w:left="4294" w:hanging="353"/>
      </w:pPr>
      <w:rPr>
        <w:rFonts w:hint="default"/>
        <w:lang w:val="en-US" w:eastAsia="en-US" w:bidi="ar-SA"/>
      </w:rPr>
    </w:lvl>
    <w:lvl w:ilvl="4">
      <w:numFmt w:val="bullet"/>
      <w:lvlText w:val="•"/>
      <w:lvlJc w:val="left"/>
      <w:pPr>
        <w:ind w:left="5218" w:hanging="353"/>
      </w:pPr>
      <w:rPr>
        <w:rFonts w:hint="default"/>
        <w:lang w:val="en-US" w:eastAsia="en-US" w:bidi="ar-SA"/>
      </w:rPr>
    </w:lvl>
    <w:lvl w:ilvl="5">
      <w:numFmt w:val="bullet"/>
      <w:lvlText w:val="•"/>
      <w:lvlJc w:val="left"/>
      <w:pPr>
        <w:ind w:left="6143" w:hanging="353"/>
      </w:pPr>
      <w:rPr>
        <w:rFonts w:hint="default"/>
        <w:lang w:val="en-US" w:eastAsia="en-US" w:bidi="ar-SA"/>
      </w:rPr>
    </w:lvl>
    <w:lvl w:ilvl="6">
      <w:numFmt w:val="bullet"/>
      <w:lvlText w:val="•"/>
      <w:lvlJc w:val="left"/>
      <w:pPr>
        <w:ind w:left="7068" w:hanging="353"/>
      </w:pPr>
      <w:rPr>
        <w:rFonts w:hint="default"/>
        <w:lang w:val="en-US" w:eastAsia="en-US" w:bidi="ar-SA"/>
      </w:rPr>
    </w:lvl>
    <w:lvl w:ilvl="7">
      <w:numFmt w:val="bullet"/>
      <w:lvlText w:val="•"/>
      <w:lvlJc w:val="left"/>
      <w:pPr>
        <w:ind w:left="7992" w:hanging="353"/>
      </w:pPr>
      <w:rPr>
        <w:rFonts w:hint="default"/>
        <w:lang w:val="en-US" w:eastAsia="en-US" w:bidi="ar-SA"/>
      </w:rPr>
    </w:lvl>
    <w:lvl w:ilvl="8">
      <w:numFmt w:val="bullet"/>
      <w:lvlText w:val="•"/>
      <w:lvlJc w:val="left"/>
      <w:pPr>
        <w:ind w:left="8917" w:hanging="353"/>
      </w:pPr>
      <w:rPr>
        <w:rFonts w:hint="default"/>
        <w:lang w:val="en-US" w:eastAsia="en-US" w:bidi="ar-SA"/>
      </w:rPr>
    </w:lvl>
  </w:abstractNum>
  <w:abstractNum w:abstractNumId="2" w15:restartNumberingAfterBreak="0">
    <w:nsid w:val="17E4285D"/>
    <w:multiLevelType w:val="multilevel"/>
    <w:tmpl w:val="69CE9F70"/>
    <w:lvl w:ilvl="0">
      <w:start w:val="3"/>
      <w:numFmt w:val="decimal"/>
      <w:lvlText w:val="%1"/>
      <w:lvlJc w:val="left"/>
      <w:pPr>
        <w:ind w:left="944" w:hanging="660"/>
        <w:jc w:val="left"/>
      </w:pPr>
      <w:rPr>
        <w:rFonts w:hint="default"/>
        <w:lang w:val="en-US" w:eastAsia="en-US" w:bidi="ar-SA"/>
      </w:rPr>
    </w:lvl>
    <w:lvl w:ilvl="1">
      <w:numFmt w:val="decimal"/>
      <w:lvlText w:val="%1.%2"/>
      <w:lvlJc w:val="left"/>
      <w:pPr>
        <w:ind w:left="944" w:hanging="660"/>
        <w:jc w:val="right"/>
      </w:pPr>
      <w:rPr>
        <w:rFonts w:hint="default"/>
        <w:spacing w:val="0"/>
        <w:w w:val="100"/>
        <w:lang w:val="en-US" w:eastAsia="en-US" w:bidi="ar-SA"/>
      </w:rPr>
    </w:lvl>
    <w:lvl w:ilvl="2">
      <w:numFmt w:val="bullet"/>
      <w:lvlText w:val="•"/>
      <w:lvlJc w:val="left"/>
      <w:pPr>
        <w:ind w:left="2905" w:hanging="660"/>
      </w:pPr>
      <w:rPr>
        <w:rFonts w:hint="default"/>
        <w:lang w:val="en-US" w:eastAsia="en-US" w:bidi="ar-SA"/>
      </w:rPr>
    </w:lvl>
    <w:lvl w:ilvl="3">
      <w:numFmt w:val="bullet"/>
      <w:lvlText w:val="•"/>
      <w:lvlJc w:val="left"/>
      <w:pPr>
        <w:ind w:left="3888" w:hanging="660"/>
      </w:pPr>
      <w:rPr>
        <w:rFonts w:hint="default"/>
        <w:lang w:val="en-US" w:eastAsia="en-US" w:bidi="ar-SA"/>
      </w:rPr>
    </w:lvl>
    <w:lvl w:ilvl="4">
      <w:numFmt w:val="bullet"/>
      <w:lvlText w:val="•"/>
      <w:lvlJc w:val="left"/>
      <w:pPr>
        <w:ind w:left="4870" w:hanging="660"/>
      </w:pPr>
      <w:rPr>
        <w:rFonts w:hint="default"/>
        <w:lang w:val="en-US" w:eastAsia="en-US" w:bidi="ar-SA"/>
      </w:rPr>
    </w:lvl>
    <w:lvl w:ilvl="5">
      <w:numFmt w:val="bullet"/>
      <w:lvlText w:val="•"/>
      <w:lvlJc w:val="left"/>
      <w:pPr>
        <w:ind w:left="5853" w:hanging="660"/>
      </w:pPr>
      <w:rPr>
        <w:rFonts w:hint="default"/>
        <w:lang w:val="en-US" w:eastAsia="en-US" w:bidi="ar-SA"/>
      </w:rPr>
    </w:lvl>
    <w:lvl w:ilvl="6">
      <w:numFmt w:val="bullet"/>
      <w:lvlText w:val="•"/>
      <w:lvlJc w:val="left"/>
      <w:pPr>
        <w:ind w:left="6836" w:hanging="660"/>
      </w:pPr>
      <w:rPr>
        <w:rFonts w:hint="default"/>
        <w:lang w:val="en-US" w:eastAsia="en-US" w:bidi="ar-SA"/>
      </w:rPr>
    </w:lvl>
    <w:lvl w:ilvl="7">
      <w:numFmt w:val="bullet"/>
      <w:lvlText w:val="•"/>
      <w:lvlJc w:val="left"/>
      <w:pPr>
        <w:ind w:left="7818" w:hanging="660"/>
      </w:pPr>
      <w:rPr>
        <w:rFonts w:hint="default"/>
        <w:lang w:val="en-US" w:eastAsia="en-US" w:bidi="ar-SA"/>
      </w:rPr>
    </w:lvl>
    <w:lvl w:ilvl="8">
      <w:numFmt w:val="bullet"/>
      <w:lvlText w:val="•"/>
      <w:lvlJc w:val="left"/>
      <w:pPr>
        <w:ind w:left="8801" w:hanging="660"/>
      </w:pPr>
      <w:rPr>
        <w:rFonts w:hint="default"/>
        <w:lang w:val="en-US" w:eastAsia="en-US" w:bidi="ar-SA"/>
      </w:rPr>
    </w:lvl>
  </w:abstractNum>
  <w:abstractNum w:abstractNumId="3" w15:restartNumberingAfterBreak="0">
    <w:nsid w:val="1B804531"/>
    <w:multiLevelType w:val="multilevel"/>
    <w:tmpl w:val="52F299FE"/>
    <w:lvl w:ilvl="0">
      <w:start w:val="5"/>
      <w:numFmt w:val="decimal"/>
      <w:lvlText w:val="%1"/>
      <w:lvlJc w:val="left"/>
      <w:pPr>
        <w:ind w:left="639" w:hanging="355"/>
        <w:jc w:val="left"/>
      </w:pPr>
      <w:rPr>
        <w:rFonts w:hint="default"/>
        <w:lang w:val="en-US" w:eastAsia="en-US" w:bidi="ar-SA"/>
      </w:rPr>
    </w:lvl>
    <w:lvl w:ilvl="1">
      <w:numFmt w:val="decimal"/>
      <w:lvlText w:val="%1.%2"/>
      <w:lvlJc w:val="left"/>
      <w:pPr>
        <w:ind w:left="639" w:hanging="355"/>
        <w:jc w:val="right"/>
      </w:pPr>
      <w:rPr>
        <w:rFonts w:hint="default"/>
        <w:spacing w:val="0"/>
        <w:w w:val="100"/>
        <w:lang w:val="en-US" w:eastAsia="en-US" w:bidi="ar-SA"/>
      </w:rPr>
    </w:lvl>
    <w:lvl w:ilvl="2">
      <w:numFmt w:val="bullet"/>
      <w:lvlText w:val="•"/>
      <w:lvlJc w:val="left"/>
      <w:pPr>
        <w:ind w:left="2665" w:hanging="355"/>
      </w:pPr>
      <w:rPr>
        <w:rFonts w:hint="default"/>
        <w:lang w:val="en-US" w:eastAsia="en-US" w:bidi="ar-SA"/>
      </w:rPr>
    </w:lvl>
    <w:lvl w:ilvl="3">
      <w:numFmt w:val="bullet"/>
      <w:lvlText w:val="•"/>
      <w:lvlJc w:val="left"/>
      <w:pPr>
        <w:ind w:left="3678" w:hanging="355"/>
      </w:pPr>
      <w:rPr>
        <w:rFonts w:hint="default"/>
        <w:lang w:val="en-US" w:eastAsia="en-US" w:bidi="ar-SA"/>
      </w:rPr>
    </w:lvl>
    <w:lvl w:ilvl="4">
      <w:numFmt w:val="bullet"/>
      <w:lvlText w:val="•"/>
      <w:lvlJc w:val="left"/>
      <w:pPr>
        <w:ind w:left="4690" w:hanging="355"/>
      </w:pPr>
      <w:rPr>
        <w:rFonts w:hint="default"/>
        <w:lang w:val="en-US" w:eastAsia="en-US" w:bidi="ar-SA"/>
      </w:rPr>
    </w:lvl>
    <w:lvl w:ilvl="5">
      <w:numFmt w:val="bullet"/>
      <w:lvlText w:val="•"/>
      <w:lvlJc w:val="left"/>
      <w:pPr>
        <w:ind w:left="5703" w:hanging="355"/>
      </w:pPr>
      <w:rPr>
        <w:rFonts w:hint="default"/>
        <w:lang w:val="en-US" w:eastAsia="en-US" w:bidi="ar-SA"/>
      </w:rPr>
    </w:lvl>
    <w:lvl w:ilvl="6">
      <w:numFmt w:val="bullet"/>
      <w:lvlText w:val="•"/>
      <w:lvlJc w:val="left"/>
      <w:pPr>
        <w:ind w:left="6716" w:hanging="355"/>
      </w:pPr>
      <w:rPr>
        <w:rFonts w:hint="default"/>
        <w:lang w:val="en-US" w:eastAsia="en-US" w:bidi="ar-SA"/>
      </w:rPr>
    </w:lvl>
    <w:lvl w:ilvl="7">
      <w:numFmt w:val="bullet"/>
      <w:lvlText w:val="•"/>
      <w:lvlJc w:val="left"/>
      <w:pPr>
        <w:ind w:left="7728" w:hanging="355"/>
      </w:pPr>
      <w:rPr>
        <w:rFonts w:hint="default"/>
        <w:lang w:val="en-US" w:eastAsia="en-US" w:bidi="ar-SA"/>
      </w:rPr>
    </w:lvl>
    <w:lvl w:ilvl="8">
      <w:numFmt w:val="bullet"/>
      <w:lvlText w:val="•"/>
      <w:lvlJc w:val="left"/>
      <w:pPr>
        <w:ind w:left="8741" w:hanging="355"/>
      </w:pPr>
      <w:rPr>
        <w:rFonts w:hint="default"/>
        <w:lang w:val="en-US" w:eastAsia="en-US" w:bidi="ar-SA"/>
      </w:rPr>
    </w:lvl>
  </w:abstractNum>
  <w:abstractNum w:abstractNumId="4" w15:restartNumberingAfterBreak="0">
    <w:nsid w:val="1FB17317"/>
    <w:multiLevelType w:val="multilevel"/>
    <w:tmpl w:val="099C0C1A"/>
    <w:lvl w:ilvl="0">
      <w:start w:val="1"/>
      <w:numFmt w:val="decimal"/>
      <w:lvlText w:val="%1"/>
      <w:lvlJc w:val="left"/>
      <w:pPr>
        <w:ind w:left="1384" w:hanging="660"/>
        <w:jc w:val="left"/>
      </w:pPr>
      <w:rPr>
        <w:rFonts w:hint="default"/>
        <w:lang w:val="en-US" w:eastAsia="en-US" w:bidi="ar-SA"/>
      </w:rPr>
    </w:lvl>
    <w:lvl w:ilvl="1">
      <w:start w:val="5"/>
      <w:numFmt w:val="decimal"/>
      <w:lvlText w:val="%1.%2"/>
      <w:lvlJc w:val="left"/>
      <w:pPr>
        <w:ind w:left="1384" w:hanging="660"/>
        <w:jc w:val="left"/>
      </w:pPr>
      <w:rPr>
        <w:rFonts w:ascii="Calibri" w:eastAsia="Calibri" w:hAnsi="Calibri" w:cs="Calibri" w:hint="default"/>
        <w:b w:val="0"/>
        <w:bCs w:val="0"/>
        <w:i w:val="0"/>
        <w:iCs w:val="0"/>
        <w:spacing w:val="-1"/>
        <w:w w:val="100"/>
        <w:sz w:val="20"/>
        <w:szCs w:val="20"/>
        <w:lang w:val="en-US" w:eastAsia="en-US" w:bidi="ar-SA"/>
      </w:rPr>
    </w:lvl>
    <w:lvl w:ilvl="2">
      <w:numFmt w:val="bullet"/>
      <w:lvlText w:val="•"/>
      <w:lvlJc w:val="left"/>
      <w:pPr>
        <w:ind w:left="3257" w:hanging="660"/>
      </w:pPr>
      <w:rPr>
        <w:rFonts w:hint="default"/>
        <w:lang w:val="en-US" w:eastAsia="en-US" w:bidi="ar-SA"/>
      </w:rPr>
    </w:lvl>
    <w:lvl w:ilvl="3">
      <w:numFmt w:val="bullet"/>
      <w:lvlText w:val="•"/>
      <w:lvlJc w:val="left"/>
      <w:pPr>
        <w:ind w:left="4196" w:hanging="660"/>
      </w:pPr>
      <w:rPr>
        <w:rFonts w:hint="default"/>
        <w:lang w:val="en-US" w:eastAsia="en-US" w:bidi="ar-SA"/>
      </w:rPr>
    </w:lvl>
    <w:lvl w:ilvl="4">
      <w:numFmt w:val="bullet"/>
      <w:lvlText w:val="•"/>
      <w:lvlJc w:val="left"/>
      <w:pPr>
        <w:ind w:left="5134" w:hanging="660"/>
      </w:pPr>
      <w:rPr>
        <w:rFonts w:hint="default"/>
        <w:lang w:val="en-US" w:eastAsia="en-US" w:bidi="ar-SA"/>
      </w:rPr>
    </w:lvl>
    <w:lvl w:ilvl="5">
      <w:numFmt w:val="bullet"/>
      <w:lvlText w:val="•"/>
      <w:lvlJc w:val="left"/>
      <w:pPr>
        <w:ind w:left="6073" w:hanging="660"/>
      </w:pPr>
      <w:rPr>
        <w:rFonts w:hint="default"/>
        <w:lang w:val="en-US" w:eastAsia="en-US" w:bidi="ar-SA"/>
      </w:rPr>
    </w:lvl>
    <w:lvl w:ilvl="6">
      <w:numFmt w:val="bullet"/>
      <w:lvlText w:val="•"/>
      <w:lvlJc w:val="left"/>
      <w:pPr>
        <w:ind w:left="7012" w:hanging="660"/>
      </w:pPr>
      <w:rPr>
        <w:rFonts w:hint="default"/>
        <w:lang w:val="en-US" w:eastAsia="en-US" w:bidi="ar-SA"/>
      </w:rPr>
    </w:lvl>
    <w:lvl w:ilvl="7">
      <w:numFmt w:val="bullet"/>
      <w:lvlText w:val="•"/>
      <w:lvlJc w:val="left"/>
      <w:pPr>
        <w:ind w:left="7950" w:hanging="660"/>
      </w:pPr>
      <w:rPr>
        <w:rFonts w:hint="default"/>
        <w:lang w:val="en-US" w:eastAsia="en-US" w:bidi="ar-SA"/>
      </w:rPr>
    </w:lvl>
    <w:lvl w:ilvl="8">
      <w:numFmt w:val="bullet"/>
      <w:lvlText w:val="•"/>
      <w:lvlJc w:val="left"/>
      <w:pPr>
        <w:ind w:left="8889" w:hanging="660"/>
      </w:pPr>
      <w:rPr>
        <w:rFonts w:hint="default"/>
        <w:lang w:val="en-US" w:eastAsia="en-US" w:bidi="ar-SA"/>
      </w:rPr>
    </w:lvl>
  </w:abstractNum>
  <w:abstractNum w:abstractNumId="5" w15:restartNumberingAfterBreak="0">
    <w:nsid w:val="22196342"/>
    <w:multiLevelType w:val="multilevel"/>
    <w:tmpl w:val="30D6F3E8"/>
    <w:lvl w:ilvl="0">
      <w:start w:val="4"/>
      <w:numFmt w:val="decimal"/>
      <w:lvlText w:val="%1"/>
      <w:lvlJc w:val="left"/>
      <w:pPr>
        <w:ind w:left="944" w:hanging="660"/>
        <w:jc w:val="left"/>
      </w:pPr>
      <w:rPr>
        <w:rFonts w:hint="default"/>
        <w:lang w:val="en-US" w:eastAsia="en-US" w:bidi="ar-SA"/>
      </w:rPr>
    </w:lvl>
    <w:lvl w:ilvl="1">
      <w:numFmt w:val="decimal"/>
      <w:lvlText w:val="%1.%2"/>
      <w:lvlJc w:val="left"/>
      <w:pPr>
        <w:ind w:left="944" w:hanging="660"/>
        <w:jc w:val="right"/>
      </w:pPr>
      <w:rPr>
        <w:rFonts w:hint="default"/>
        <w:spacing w:val="0"/>
        <w:w w:val="100"/>
        <w:lang w:val="en-US" w:eastAsia="en-US" w:bidi="ar-SA"/>
      </w:rPr>
    </w:lvl>
    <w:lvl w:ilvl="2">
      <w:numFmt w:val="bullet"/>
      <w:lvlText w:val="•"/>
      <w:lvlJc w:val="left"/>
      <w:pPr>
        <w:ind w:left="2905" w:hanging="660"/>
      </w:pPr>
      <w:rPr>
        <w:rFonts w:hint="default"/>
        <w:lang w:val="en-US" w:eastAsia="en-US" w:bidi="ar-SA"/>
      </w:rPr>
    </w:lvl>
    <w:lvl w:ilvl="3">
      <w:numFmt w:val="bullet"/>
      <w:lvlText w:val="•"/>
      <w:lvlJc w:val="left"/>
      <w:pPr>
        <w:ind w:left="3888" w:hanging="660"/>
      </w:pPr>
      <w:rPr>
        <w:rFonts w:hint="default"/>
        <w:lang w:val="en-US" w:eastAsia="en-US" w:bidi="ar-SA"/>
      </w:rPr>
    </w:lvl>
    <w:lvl w:ilvl="4">
      <w:numFmt w:val="bullet"/>
      <w:lvlText w:val="•"/>
      <w:lvlJc w:val="left"/>
      <w:pPr>
        <w:ind w:left="4870" w:hanging="660"/>
      </w:pPr>
      <w:rPr>
        <w:rFonts w:hint="default"/>
        <w:lang w:val="en-US" w:eastAsia="en-US" w:bidi="ar-SA"/>
      </w:rPr>
    </w:lvl>
    <w:lvl w:ilvl="5">
      <w:numFmt w:val="bullet"/>
      <w:lvlText w:val="•"/>
      <w:lvlJc w:val="left"/>
      <w:pPr>
        <w:ind w:left="5853" w:hanging="660"/>
      </w:pPr>
      <w:rPr>
        <w:rFonts w:hint="default"/>
        <w:lang w:val="en-US" w:eastAsia="en-US" w:bidi="ar-SA"/>
      </w:rPr>
    </w:lvl>
    <w:lvl w:ilvl="6">
      <w:numFmt w:val="bullet"/>
      <w:lvlText w:val="•"/>
      <w:lvlJc w:val="left"/>
      <w:pPr>
        <w:ind w:left="6836" w:hanging="660"/>
      </w:pPr>
      <w:rPr>
        <w:rFonts w:hint="default"/>
        <w:lang w:val="en-US" w:eastAsia="en-US" w:bidi="ar-SA"/>
      </w:rPr>
    </w:lvl>
    <w:lvl w:ilvl="7">
      <w:numFmt w:val="bullet"/>
      <w:lvlText w:val="•"/>
      <w:lvlJc w:val="left"/>
      <w:pPr>
        <w:ind w:left="7818" w:hanging="660"/>
      </w:pPr>
      <w:rPr>
        <w:rFonts w:hint="default"/>
        <w:lang w:val="en-US" w:eastAsia="en-US" w:bidi="ar-SA"/>
      </w:rPr>
    </w:lvl>
    <w:lvl w:ilvl="8">
      <w:numFmt w:val="bullet"/>
      <w:lvlText w:val="•"/>
      <w:lvlJc w:val="left"/>
      <w:pPr>
        <w:ind w:left="8801" w:hanging="660"/>
      </w:pPr>
      <w:rPr>
        <w:rFonts w:hint="default"/>
        <w:lang w:val="en-US" w:eastAsia="en-US" w:bidi="ar-SA"/>
      </w:rPr>
    </w:lvl>
  </w:abstractNum>
  <w:abstractNum w:abstractNumId="6" w15:restartNumberingAfterBreak="0">
    <w:nsid w:val="22F2661E"/>
    <w:multiLevelType w:val="multilevel"/>
    <w:tmpl w:val="B4EE95E4"/>
    <w:lvl w:ilvl="0">
      <w:start w:val="5"/>
      <w:numFmt w:val="decimal"/>
      <w:lvlText w:val="%1"/>
      <w:lvlJc w:val="left"/>
      <w:pPr>
        <w:ind w:left="1521" w:hanging="354"/>
        <w:jc w:val="left"/>
      </w:pPr>
      <w:rPr>
        <w:rFonts w:hint="default"/>
        <w:lang w:val="en-US" w:eastAsia="en-US" w:bidi="ar-SA"/>
      </w:rPr>
    </w:lvl>
    <w:lvl w:ilvl="1">
      <w:start w:val="2"/>
      <w:numFmt w:val="decimal"/>
      <w:lvlText w:val="%1.%2"/>
      <w:lvlJc w:val="left"/>
      <w:pPr>
        <w:ind w:left="1521" w:hanging="354"/>
        <w:jc w:val="left"/>
      </w:pPr>
      <w:rPr>
        <w:rFonts w:ascii="Times New Roman" w:eastAsia="Times New Roman" w:hAnsi="Times New Roman" w:cs="Times New Roman" w:hint="default"/>
        <w:b/>
        <w:bCs/>
        <w:i/>
        <w:iCs/>
        <w:spacing w:val="0"/>
        <w:w w:val="100"/>
        <w:sz w:val="24"/>
        <w:szCs w:val="24"/>
        <w:lang w:val="en-US" w:eastAsia="en-US" w:bidi="ar-SA"/>
      </w:rPr>
    </w:lvl>
    <w:lvl w:ilvl="2">
      <w:numFmt w:val="bullet"/>
      <w:lvlText w:val="•"/>
      <w:lvlJc w:val="left"/>
      <w:pPr>
        <w:ind w:left="3369" w:hanging="354"/>
      </w:pPr>
      <w:rPr>
        <w:rFonts w:hint="default"/>
        <w:lang w:val="en-US" w:eastAsia="en-US" w:bidi="ar-SA"/>
      </w:rPr>
    </w:lvl>
    <w:lvl w:ilvl="3">
      <w:numFmt w:val="bullet"/>
      <w:lvlText w:val="•"/>
      <w:lvlJc w:val="left"/>
      <w:pPr>
        <w:ind w:left="4294" w:hanging="354"/>
      </w:pPr>
      <w:rPr>
        <w:rFonts w:hint="default"/>
        <w:lang w:val="en-US" w:eastAsia="en-US" w:bidi="ar-SA"/>
      </w:rPr>
    </w:lvl>
    <w:lvl w:ilvl="4">
      <w:numFmt w:val="bullet"/>
      <w:lvlText w:val="•"/>
      <w:lvlJc w:val="left"/>
      <w:pPr>
        <w:ind w:left="5218" w:hanging="354"/>
      </w:pPr>
      <w:rPr>
        <w:rFonts w:hint="default"/>
        <w:lang w:val="en-US" w:eastAsia="en-US" w:bidi="ar-SA"/>
      </w:rPr>
    </w:lvl>
    <w:lvl w:ilvl="5">
      <w:numFmt w:val="bullet"/>
      <w:lvlText w:val="•"/>
      <w:lvlJc w:val="left"/>
      <w:pPr>
        <w:ind w:left="6143" w:hanging="354"/>
      </w:pPr>
      <w:rPr>
        <w:rFonts w:hint="default"/>
        <w:lang w:val="en-US" w:eastAsia="en-US" w:bidi="ar-SA"/>
      </w:rPr>
    </w:lvl>
    <w:lvl w:ilvl="6">
      <w:numFmt w:val="bullet"/>
      <w:lvlText w:val="•"/>
      <w:lvlJc w:val="left"/>
      <w:pPr>
        <w:ind w:left="7068" w:hanging="354"/>
      </w:pPr>
      <w:rPr>
        <w:rFonts w:hint="default"/>
        <w:lang w:val="en-US" w:eastAsia="en-US" w:bidi="ar-SA"/>
      </w:rPr>
    </w:lvl>
    <w:lvl w:ilvl="7">
      <w:numFmt w:val="bullet"/>
      <w:lvlText w:val="•"/>
      <w:lvlJc w:val="left"/>
      <w:pPr>
        <w:ind w:left="7992" w:hanging="354"/>
      </w:pPr>
      <w:rPr>
        <w:rFonts w:hint="default"/>
        <w:lang w:val="en-US" w:eastAsia="en-US" w:bidi="ar-SA"/>
      </w:rPr>
    </w:lvl>
    <w:lvl w:ilvl="8">
      <w:numFmt w:val="bullet"/>
      <w:lvlText w:val="•"/>
      <w:lvlJc w:val="left"/>
      <w:pPr>
        <w:ind w:left="8917" w:hanging="354"/>
      </w:pPr>
      <w:rPr>
        <w:rFonts w:hint="default"/>
        <w:lang w:val="en-US" w:eastAsia="en-US" w:bidi="ar-SA"/>
      </w:rPr>
    </w:lvl>
  </w:abstractNum>
  <w:abstractNum w:abstractNumId="7" w15:restartNumberingAfterBreak="0">
    <w:nsid w:val="2BC56669"/>
    <w:multiLevelType w:val="multilevel"/>
    <w:tmpl w:val="2E2221F6"/>
    <w:lvl w:ilvl="0">
      <w:start w:val="1"/>
      <w:numFmt w:val="decimal"/>
      <w:lvlText w:val="%1"/>
      <w:lvlJc w:val="left"/>
      <w:pPr>
        <w:ind w:left="1527" w:hanging="360"/>
        <w:jc w:val="left"/>
      </w:pPr>
      <w:rPr>
        <w:rFonts w:hint="default"/>
        <w:lang w:val="en-US" w:eastAsia="en-US" w:bidi="ar-SA"/>
      </w:rPr>
    </w:lvl>
    <w:lvl w:ilvl="1">
      <w:numFmt w:val="decimal"/>
      <w:lvlText w:val="%1.%2"/>
      <w:lvlJc w:val="left"/>
      <w:pPr>
        <w:ind w:left="1527" w:hanging="360"/>
        <w:jc w:val="left"/>
      </w:pPr>
      <w:rPr>
        <w:rFonts w:hint="default"/>
        <w:spacing w:val="0"/>
        <w:w w:val="100"/>
        <w:lang w:val="en-US" w:eastAsia="en-US" w:bidi="ar-SA"/>
      </w:rPr>
    </w:lvl>
    <w:lvl w:ilvl="2">
      <w:numFmt w:val="bullet"/>
      <w:lvlText w:val="•"/>
      <w:lvlJc w:val="left"/>
      <w:pPr>
        <w:ind w:left="3369" w:hanging="360"/>
      </w:pPr>
      <w:rPr>
        <w:rFonts w:hint="default"/>
        <w:lang w:val="en-US" w:eastAsia="en-US" w:bidi="ar-SA"/>
      </w:rPr>
    </w:lvl>
    <w:lvl w:ilvl="3">
      <w:numFmt w:val="bullet"/>
      <w:lvlText w:val="•"/>
      <w:lvlJc w:val="left"/>
      <w:pPr>
        <w:ind w:left="4294" w:hanging="360"/>
      </w:pPr>
      <w:rPr>
        <w:rFonts w:hint="default"/>
        <w:lang w:val="en-US" w:eastAsia="en-US" w:bidi="ar-SA"/>
      </w:rPr>
    </w:lvl>
    <w:lvl w:ilvl="4">
      <w:numFmt w:val="bullet"/>
      <w:lvlText w:val="•"/>
      <w:lvlJc w:val="left"/>
      <w:pPr>
        <w:ind w:left="5218" w:hanging="360"/>
      </w:pPr>
      <w:rPr>
        <w:rFonts w:hint="default"/>
        <w:lang w:val="en-US" w:eastAsia="en-US" w:bidi="ar-SA"/>
      </w:rPr>
    </w:lvl>
    <w:lvl w:ilvl="5">
      <w:numFmt w:val="bullet"/>
      <w:lvlText w:val="•"/>
      <w:lvlJc w:val="left"/>
      <w:pPr>
        <w:ind w:left="6143" w:hanging="360"/>
      </w:pPr>
      <w:rPr>
        <w:rFonts w:hint="default"/>
        <w:lang w:val="en-US" w:eastAsia="en-US" w:bidi="ar-SA"/>
      </w:rPr>
    </w:lvl>
    <w:lvl w:ilvl="6">
      <w:numFmt w:val="bullet"/>
      <w:lvlText w:val="•"/>
      <w:lvlJc w:val="left"/>
      <w:pPr>
        <w:ind w:left="7068" w:hanging="360"/>
      </w:pPr>
      <w:rPr>
        <w:rFonts w:hint="default"/>
        <w:lang w:val="en-US" w:eastAsia="en-US" w:bidi="ar-SA"/>
      </w:rPr>
    </w:lvl>
    <w:lvl w:ilvl="7">
      <w:numFmt w:val="bullet"/>
      <w:lvlText w:val="•"/>
      <w:lvlJc w:val="left"/>
      <w:pPr>
        <w:ind w:left="7992" w:hanging="360"/>
      </w:pPr>
      <w:rPr>
        <w:rFonts w:hint="default"/>
        <w:lang w:val="en-US" w:eastAsia="en-US" w:bidi="ar-SA"/>
      </w:rPr>
    </w:lvl>
    <w:lvl w:ilvl="8">
      <w:numFmt w:val="bullet"/>
      <w:lvlText w:val="•"/>
      <w:lvlJc w:val="left"/>
      <w:pPr>
        <w:ind w:left="8917" w:hanging="360"/>
      </w:pPr>
      <w:rPr>
        <w:rFonts w:hint="default"/>
        <w:lang w:val="en-US" w:eastAsia="en-US" w:bidi="ar-SA"/>
      </w:rPr>
    </w:lvl>
  </w:abstractNum>
  <w:abstractNum w:abstractNumId="8" w15:restartNumberingAfterBreak="0">
    <w:nsid w:val="2EF53876"/>
    <w:multiLevelType w:val="multilevel"/>
    <w:tmpl w:val="942E50D6"/>
    <w:lvl w:ilvl="0">
      <w:start w:val="6"/>
      <w:numFmt w:val="decimal"/>
      <w:lvlText w:val="%1"/>
      <w:lvlJc w:val="left"/>
      <w:pPr>
        <w:ind w:left="1527" w:hanging="360"/>
        <w:jc w:val="left"/>
      </w:pPr>
      <w:rPr>
        <w:rFonts w:hint="default"/>
        <w:lang w:val="en-US" w:eastAsia="en-US" w:bidi="ar-SA"/>
      </w:rPr>
    </w:lvl>
    <w:lvl w:ilvl="1">
      <w:numFmt w:val="decimal"/>
      <w:lvlText w:val="%1.%2"/>
      <w:lvlJc w:val="left"/>
      <w:pPr>
        <w:ind w:left="1527" w:hanging="360"/>
        <w:jc w:val="left"/>
      </w:pPr>
      <w:rPr>
        <w:rFonts w:hint="default"/>
        <w:spacing w:val="0"/>
        <w:w w:val="100"/>
        <w:lang w:val="en-US" w:eastAsia="en-US" w:bidi="ar-SA"/>
      </w:rPr>
    </w:lvl>
    <w:lvl w:ilvl="2">
      <w:numFmt w:val="bullet"/>
      <w:lvlText w:val="•"/>
      <w:lvlJc w:val="left"/>
      <w:pPr>
        <w:ind w:left="3369" w:hanging="360"/>
      </w:pPr>
      <w:rPr>
        <w:rFonts w:hint="default"/>
        <w:lang w:val="en-US" w:eastAsia="en-US" w:bidi="ar-SA"/>
      </w:rPr>
    </w:lvl>
    <w:lvl w:ilvl="3">
      <w:numFmt w:val="bullet"/>
      <w:lvlText w:val="•"/>
      <w:lvlJc w:val="left"/>
      <w:pPr>
        <w:ind w:left="4294" w:hanging="360"/>
      </w:pPr>
      <w:rPr>
        <w:rFonts w:hint="default"/>
        <w:lang w:val="en-US" w:eastAsia="en-US" w:bidi="ar-SA"/>
      </w:rPr>
    </w:lvl>
    <w:lvl w:ilvl="4">
      <w:numFmt w:val="bullet"/>
      <w:lvlText w:val="•"/>
      <w:lvlJc w:val="left"/>
      <w:pPr>
        <w:ind w:left="5218" w:hanging="360"/>
      </w:pPr>
      <w:rPr>
        <w:rFonts w:hint="default"/>
        <w:lang w:val="en-US" w:eastAsia="en-US" w:bidi="ar-SA"/>
      </w:rPr>
    </w:lvl>
    <w:lvl w:ilvl="5">
      <w:numFmt w:val="bullet"/>
      <w:lvlText w:val="•"/>
      <w:lvlJc w:val="left"/>
      <w:pPr>
        <w:ind w:left="6143" w:hanging="360"/>
      </w:pPr>
      <w:rPr>
        <w:rFonts w:hint="default"/>
        <w:lang w:val="en-US" w:eastAsia="en-US" w:bidi="ar-SA"/>
      </w:rPr>
    </w:lvl>
    <w:lvl w:ilvl="6">
      <w:numFmt w:val="bullet"/>
      <w:lvlText w:val="•"/>
      <w:lvlJc w:val="left"/>
      <w:pPr>
        <w:ind w:left="7068" w:hanging="360"/>
      </w:pPr>
      <w:rPr>
        <w:rFonts w:hint="default"/>
        <w:lang w:val="en-US" w:eastAsia="en-US" w:bidi="ar-SA"/>
      </w:rPr>
    </w:lvl>
    <w:lvl w:ilvl="7">
      <w:numFmt w:val="bullet"/>
      <w:lvlText w:val="•"/>
      <w:lvlJc w:val="left"/>
      <w:pPr>
        <w:ind w:left="7992" w:hanging="360"/>
      </w:pPr>
      <w:rPr>
        <w:rFonts w:hint="default"/>
        <w:lang w:val="en-US" w:eastAsia="en-US" w:bidi="ar-SA"/>
      </w:rPr>
    </w:lvl>
    <w:lvl w:ilvl="8">
      <w:numFmt w:val="bullet"/>
      <w:lvlText w:val="•"/>
      <w:lvlJc w:val="left"/>
      <w:pPr>
        <w:ind w:left="8917" w:hanging="360"/>
      </w:pPr>
      <w:rPr>
        <w:rFonts w:hint="default"/>
        <w:lang w:val="en-US" w:eastAsia="en-US" w:bidi="ar-SA"/>
      </w:rPr>
    </w:lvl>
  </w:abstractNum>
  <w:abstractNum w:abstractNumId="9" w15:restartNumberingAfterBreak="0">
    <w:nsid w:val="40DE3554"/>
    <w:multiLevelType w:val="multilevel"/>
    <w:tmpl w:val="47120F98"/>
    <w:lvl w:ilvl="0">
      <w:start w:val="3"/>
      <w:numFmt w:val="decimal"/>
      <w:lvlText w:val="%1"/>
      <w:lvlJc w:val="left"/>
      <w:pPr>
        <w:ind w:left="1527" w:hanging="360"/>
        <w:jc w:val="left"/>
      </w:pPr>
      <w:rPr>
        <w:rFonts w:hint="default"/>
        <w:lang w:val="en-US" w:eastAsia="en-US" w:bidi="ar-SA"/>
      </w:rPr>
    </w:lvl>
    <w:lvl w:ilvl="1">
      <w:numFmt w:val="decimal"/>
      <w:lvlText w:val="%1.%2"/>
      <w:lvlJc w:val="left"/>
      <w:pPr>
        <w:ind w:left="1527" w:hanging="360"/>
        <w:jc w:val="left"/>
      </w:pPr>
      <w:rPr>
        <w:rFonts w:hint="default"/>
        <w:spacing w:val="0"/>
        <w:w w:val="100"/>
        <w:lang w:val="en-US" w:eastAsia="en-US" w:bidi="ar-SA"/>
      </w:rPr>
    </w:lvl>
    <w:lvl w:ilvl="2">
      <w:numFmt w:val="bullet"/>
      <w:lvlText w:val="•"/>
      <w:lvlJc w:val="left"/>
      <w:pPr>
        <w:ind w:left="3369" w:hanging="360"/>
      </w:pPr>
      <w:rPr>
        <w:rFonts w:hint="default"/>
        <w:lang w:val="en-US" w:eastAsia="en-US" w:bidi="ar-SA"/>
      </w:rPr>
    </w:lvl>
    <w:lvl w:ilvl="3">
      <w:numFmt w:val="bullet"/>
      <w:lvlText w:val="•"/>
      <w:lvlJc w:val="left"/>
      <w:pPr>
        <w:ind w:left="4294" w:hanging="360"/>
      </w:pPr>
      <w:rPr>
        <w:rFonts w:hint="default"/>
        <w:lang w:val="en-US" w:eastAsia="en-US" w:bidi="ar-SA"/>
      </w:rPr>
    </w:lvl>
    <w:lvl w:ilvl="4">
      <w:numFmt w:val="bullet"/>
      <w:lvlText w:val="•"/>
      <w:lvlJc w:val="left"/>
      <w:pPr>
        <w:ind w:left="5218" w:hanging="360"/>
      </w:pPr>
      <w:rPr>
        <w:rFonts w:hint="default"/>
        <w:lang w:val="en-US" w:eastAsia="en-US" w:bidi="ar-SA"/>
      </w:rPr>
    </w:lvl>
    <w:lvl w:ilvl="5">
      <w:numFmt w:val="bullet"/>
      <w:lvlText w:val="•"/>
      <w:lvlJc w:val="left"/>
      <w:pPr>
        <w:ind w:left="6143" w:hanging="360"/>
      </w:pPr>
      <w:rPr>
        <w:rFonts w:hint="default"/>
        <w:lang w:val="en-US" w:eastAsia="en-US" w:bidi="ar-SA"/>
      </w:rPr>
    </w:lvl>
    <w:lvl w:ilvl="6">
      <w:numFmt w:val="bullet"/>
      <w:lvlText w:val="•"/>
      <w:lvlJc w:val="left"/>
      <w:pPr>
        <w:ind w:left="7068" w:hanging="360"/>
      </w:pPr>
      <w:rPr>
        <w:rFonts w:hint="default"/>
        <w:lang w:val="en-US" w:eastAsia="en-US" w:bidi="ar-SA"/>
      </w:rPr>
    </w:lvl>
    <w:lvl w:ilvl="7">
      <w:numFmt w:val="bullet"/>
      <w:lvlText w:val="•"/>
      <w:lvlJc w:val="left"/>
      <w:pPr>
        <w:ind w:left="7992" w:hanging="360"/>
      </w:pPr>
      <w:rPr>
        <w:rFonts w:hint="default"/>
        <w:lang w:val="en-US" w:eastAsia="en-US" w:bidi="ar-SA"/>
      </w:rPr>
    </w:lvl>
    <w:lvl w:ilvl="8">
      <w:numFmt w:val="bullet"/>
      <w:lvlText w:val="•"/>
      <w:lvlJc w:val="left"/>
      <w:pPr>
        <w:ind w:left="8917" w:hanging="360"/>
      </w:pPr>
      <w:rPr>
        <w:rFonts w:hint="default"/>
        <w:lang w:val="en-US" w:eastAsia="en-US" w:bidi="ar-SA"/>
      </w:rPr>
    </w:lvl>
  </w:abstractNum>
  <w:abstractNum w:abstractNumId="10" w15:restartNumberingAfterBreak="0">
    <w:nsid w:val="419F2ECC"/>
    <w:multiLevelType w:val="multilevel"/>
    <w:tmpl w:val="131ECBA6"/>
    <w:lvl w:ilvl="0">
      <w:start w:val="6"/>
      <w:numFmt w:val="decimal"/>
      <w:lvlText w:val="%1"/>
      <w:lvlJc w:val="left"/>
      <w:pPr>
        <w:ind w:left="944" w:hanging="660"/>
        <w:jc w:val="left"/>
      </w:pPr>
      <w:rPr>
        <w:rFonts w:hint="default"/>
        <w:lang w:val="en-US" w:eastAsia="en-US" w:bidi="ar-SA"/>
      </w:rPr>
    </w:lvl>
    <w:lvl w:ilvl="1">
      <w:numFmt w:val="decimal"/>
      <w:lvlText w:val="%1.%2"/>
      <w:lvlJc w:val="left"/>
      <w:pPr>
        <w:ind w:left="944" w:hanging="660"/>
        <w:jc w:val="right"/>
      </w:pPr>
      <w:rPr>
        <w:rFonts w:hint="default"/>
        <w:spacing w:val="0"/>
        <w:w w:val="100"/>
        <w:lang w:val="en-US" w:eastAsia="en-US" w:bidi="ar-SA"/>
      </w:rPr>
    </w:lvl>
    <w:lvl w:ilvl="2">
      <w:numFmt w:val="bullet"/>
      <w:lvlText w:val="•"/>
      <w:lvlJc w:val="left"/>
      <w:pPr>
        <w:ind w:left="2905" w:hanging="660"/>
      </w:pPr>
      <w:rPr>
        <w:rFonts w:hint="default"/>
        <w:lang w:val="en-US" w:eastAsia="en-US" w:bidi="ar-SA"/>
      </w:rPr>
    </w:lvl>
    <w:lvl w:ilvl="3">
      <w:numFmt w:val="bullet"/>
      <w:lvlText w:val="•"/>
      <w:lvlJc w:val="left"/>
      <w:pPr>
        <w:ind w:left="3888" w:hanging="660"/>
      </w:pPr>
      <w:rPr>
        <w:rFonts w:hint="default"/>
        <w:lang w:val="en-US" w:eastAsia="en-US" w:bidi="ar-SA"/>
      </w:rPr>
    </w:lvl>
    <w:lvl w:ilvl="4">
      <w:numFmt w:val="bullet"/>
      <w:lvlText w:val="•"/>
      <w:lvlJc w:val="left"/>
      <w:pPr>
        <w:ind w:left="4870" w:hanging="660"/>
      </w:pPr>
      <w:rPr>
        <w:rFonts w:hint="default"/>
        <w:lang w:val="en-US" w:eastAsia="en-US" w:bidi="ar-SA"/>
      </w:rPr>
    </w:lvl>
    <w:lvl w:ilvl="5">
      <w:numFmt w:val="bullet"/>
      <w:lvlText w:val="•"/>
      <w:lvlJc w:val="left"/>
      <w:pPr>
        <w:ind w:left="5853" w:hanging="660"/>
      </w:pPr>
      <w:rPr>
        <w:rFonts w:hint="default"/>
        <w:lang w:val="en-US" w:eastAsia="en-US" w:bidi="ar-SA"/>
      </w:rPr>
    </w:lvl>
    <w:lvl w:ilvl="6">
      <w:numFmt w:val="bullet"/>
      <w:lvlText w:val="•"/>
      <w:lvlJc w:val="left"/>
      <w:pPr>
        <w:ind w:left="6836" w:hanging="660"/>
      </w:pPr>
      <w:rPr>
        <w:rFonts w:hint="default"/>
        <w:lang w:val="en-US" w:eastAsia="en-US" w:bidi="ar-SA"/>
      </w:rPr>
    </w:lvl>
    <w:lvl w:ilvl="7">
      <w:numFmt w:val="bullet"/>
      <w:lvlText w:val="•"/>
      <w:lvlJc w:val="left"/>
      <w:pPr>
        <w:ind w:left="7818" w:hanging="660"/>
      </w:pPr>
      <w:rPr>
        <w:rFonts w:hint="default"/>
        <w:lang w:val="en-US" w:eastAsia="en-US" w:bidi="ar-SA"/>
      </w:rPr>
    </w:lvl>
    <w:lvl w:ilvl="8">
      <w:numFmt w:val="bullet"/>
      <w:lvlText w:val="•"/>
      <w:lvlJc w:val="left"/>
      <w:pPr>
        <w:ind w:left="8801" w:hanging="660"/>
      </w:pPr>
      <w:rPr>
        <w:rFonts w:hint="default"/>
        <w:lang w:val="en-US" w:eastAsia="en-US" w:bidi="ar-SA"/>
      </w:rPr>
    </w:lvl>
  </w:abstractNum>
  <w:abstractNum w:abstractNumId="11" w15:restartNumberingAfterBreak="0">
    <w:nsid w:val="5C4E6A7E"/>
    <w:multiLevelType w:val="multilevel"/>
    <w:tmpl w:val="563EFBD8"/>
    <w:lvl w:ilvl="0">
      <w:start w:val="2"/>
      <w:numFmt w:val="decimal"/>
      <w:lvlText w:val="%1"/>
      <w:lvlJc w:val="left"/>
      <w:pPr>
        <w:ind w:left="1527" w:hanging="360"/>
        <w:jc w:val="left"/>
      </w:pPr>
      <w:rPr>
        <w:rFonts w:hint="default"/>
        <w:lang w:val="en-US" w:eastAsia="en-US" w:bidi="ar-SA"/>
      </w:rPr>
    </w:lvl>
    <w:lvl w:ilvl="1">
      <w:numFmt w:val="decimal"/>
      <w:lvlText w:val="%1.%2"/>
      <w:lvlJc w:val="left"/>
      <w:pPr>
        <w:ind w:left="1527" w:hanging="360"/>
        <w:jc w:val="left"/>
      </w:pPr>
      <w:rPr>
        <w:rFonts w:hint="default"/>
        <w:spacing w:val="0"/>
        <w:w w:val="100"/>
        <w:lang w:val="en-US" w:eastAsia="en-US" w:bidi="ar-SA"/>
      </w:rPr>
    </w:lvl>
    <w:lvl w:ilvl="2">
      <w:numFmt w:val="bullet"/>
      <w:lvlText w:val="•"/>
      <w:lvlJc w:val="left"/>
      <w:pPr>
        <w:ind w:left="3369" w:hanging="360"/>
      </w:pPr>
      <w:rPr>
        <w:rFonts w:hint="default"/>
        <w:lang w:val="en-US" w:eastAsia="en-US" w:bidi="ar-SA"/>
      </w:rPr>
    </w:lvl>
    <w:lvl w:ilvl="3">
      <w:numFmt w:val="bullet"/>
      <w:lvlText w:val="•"/>
      <w:lvlJc w:val="left"/>
      <w:pPr>
        <w:ind w:left="4294" w:hanging="360"/>
      </w:pPr>
      <w:rPr>
        <w:rFonts w:hint="default"/>
        <w:lang w:val="en-US" w:eastAsia="en-US" w:bidi="ar-SA"/>
      </w:rPr>
    </w:lvl>
    <w:lvl w:ilvl="4">
      <w:numFmt w:val="bullet"/>
      <w:lvlText w:val="•"/>
      <w:lvlJc w:val="left"/>
      <w:pPr>
        <w:ind w:left="5218" w:hanging="360"/>
      </w:pPr>
      <w:rPr>
        <w:rFonts w:hint="default"/>
        <w:lang w:val="en-US" w:eastAsia="en-US" w:bidi="ar-SA"/>
      </w:rPr>
    </w:lvl>
    <w:lvl w:ilvl="5">
      <w:numFmt w:val="bullet"/>
      <w:lvlText w:val="•"/>
      <w:lvlJc w:val="left"/>
      <w:pPr>
        <w:ind w:left="6143" w:hanging="360"/>
      </w:pPr>
      <w:rPr>
        <w:rFonts w:hint="default"/>
        <w:lang w:val="en-US" w:eastAsia="en-US" w:bidi="ar-SA"/>
      </w:rPr>
    </w:lvl>
    <w:lvl w:ilvl="6">
      <w:numFmt w:val="bullet"/>
      <w:lvlText w:val="•"/>
      <w:lvlJc w:val="left"/>
      <w:pPr>
        <w:ind w:left="7068" w:hanging="360"/>
      </w:pPr>
      <w:rPr>
        <w:rFonts w:hint="default"/>
        <w:lang w:val="en-US" w:eastAsia="en-US" w:bidi="ar-SA"/>
      </w:rPr>
    </w:lvl>
    <w:lvl w:ilvl="7">
      <w:numFmt w:val="bullet"/>
      <w:lvlText w:val="•"/>
      <w:lvlJc w:val="left"/>
      <w:pPr>
        <w:ind w:left="7992" w:hanging="360"/>
      </w:pPr>
      <w:rPr>
        <w:rFonts w:hint="default"/>
        <w:lang w:val="en-US" w:eastAsia="en-US" w:bidi="ar-SA"/>
      </w:rPr>
    </w:lvl>
    <w:lvl w:ilvl="8">
      <w:numFmt w:val="bullet"/>
      <w:lvlText w:val="•"/>
      <w:lvlJc w:val="left"/>
      <w:pPr>
        <w:ind w:left="8917" w:hanging="360"/>
      </w:pPr>
      <w:rPr>
        <w:rFonts w:hint="default"/>
        <w:lang w:val="en-US" w:eastAsia="en-US" w:bidi="ar-SA"/>
      </w:rPr>
    </w:lvl>
  </w:abstractNum>
  <w:abstractNum w:abstractNumId="12" w15:restartNumberingAfterBreak="0">
    <w:nsid w:val="64321CFF"/>
    <w:multiLevelType w:val="multilevel"/>
    <w:tmpl w:val="3EBE8954"/>
    <w:lvl w:ilvl="0">
      <w:start w:val="3"/>
      <w:numFmt w:val="decimal"/>
      <w:lvlText w:val="%1"/>
      <w:lvlJc w:val="left"/>
      <w:pPr>
        <w:ind w:left="1384" w:hanging="660"/>
        <w:jc w:val="left"/>
      </w:pPr>
      <w:rPr>
        <w:rFonts w:hint="default"/>
        <w:lang w:val="en-US" w:eastAsia="en-US" w:bidi="ar-SA"/>
      </w:rPr>
    </w:lvl>
    <w:lvl w:ilvl="1">
      <w:start w:val="6"/>
      <w:numFmt w:val="decimal"/>
      <w:lvlText w:val="%1.%2"/>
      <w:lvlJc w:val="left"/>
      <w:pPr>
        <w:ind w:left="1384" w:hanging="660"/>
        <w:jc w:val="left"/>
      </w:pPr>
      <w:rPr>
        <w:rFonts w:ascii="Calibri" w:eastAsia="Calibri" w:hAnsi="Calibri" w:cs="Calibri" w:hint="default"/>
        <w:b w:val="0"/>
        <w:bCs w:val="0"/>
        <w:i w:val="0"/>
        <w:iCs w:val="0"/>
        <w:spacing w:val="-1"/>
        <w:w w:val="100"/>
        <w:sz w:val="20"/>
        <w:szCs w:val="20"/>
        <w:lang w:val="en-US" w:eastAsia="en-US" w:bidi="ar-SA"/>
      </w:rPr>
    </w:lvl>
    <w:lvl w:ilvl="2">
      <w:numFmt w:val="bullet"/>
      <w:lvlText w:val="•"/>
      <w:lvlJc w:val="left"/>
      <w:pPr>
        <w:ind w:left="3257" w:hanging="660"/>
      </w:pPr>
      <w:rPr>
        <w:rFonts w:hint="default"/>
        <w:lang w:val="en-US" w:eastAsia="en-US" w:bidi="ar-SA"/>
      </w:rPr>
    </w:lvl>
    <w:lvl w:ilvl="3">
      <w:numFmt w:val="bullet"/>
      <w:lvlText w:val="•"/>
      <w:lvlJc w:val="left"/>
      <w:pPr>
        <w:ind w:left="4196" w:hanging="660"/>
      </w:pPr>
      <w:rPr>
        <w:rFonts w:hint="default"/>
        <w:lang w:val="en-US" w:eastAsia="en-US" w:bidi="ar-SA"/>
      </w:rPr>
    </w:lvl>
    <w:lvl w:ilvl="4">
      <w:numFmt w:val="bullet"/>
      <w:lvlText w:val="•"/>
      <w:lvlJc w:val="left"/>
      <w:pPr>
        <w:ind w:left="5134" w:hanging="660"/>
      </w:pPr>
      <w:rPr>
        <w:rFonts w:hint="default"/>
        <w:lang w:val="en-US" w:eastAsia="en-US" w:bidi="ar-SA"/>
      </w:rPr>
    </w:lvl>
    <w:lvl w:ilvl="5">
      <w:numFmt w:val="bullet"/>
      <w:lvlText w:val="•"/>
      <w:lvlJc w:val="left"/>
      <w:pPr>
        <w:ind w:left="6073" w:hanging="660"/>
      </w:pPr>
      <w:rPr>
        <w:rFonts w:hint="default"/>
        <w:lang w:val="en-US" w:eastAsia="en-US" w:bidi="ar-SA"/>
      </w:rPr>
    </w:lvl>
    <w:lvl w:ilvl="6">
      <w:numFmt w:val="bullet"/>
      <w:lvlText w:val="•"/>
      <w:lvlJc w:val="left"/>
      <w:pPr>
        <w:ind w:left="7012" w:hanging="660"/>
      </w:pPr>
      <w:rPr>
        <w:rFonts w:hint="default"/>
        <w:lang w:val="en-US" w:eastAsia="en-US" w:bidi="ar-SA"/>
      </w:rPr>
    </w:lvl>
    <w:lvl w:ilvl="7">
      <w:numFmt w:val="bullet"/>
      <w:lvlText w:val="•"/>
      <w:lvlJc w:val="left"/>
      <w:pPr>
        <w:ind w:left="7950" w:hanging="660"/>
      </w:pPr>
      <w:rPr>
        <w:rFonts w:hint="default"/>
        <w:lang w:val="en-US" w:eastAsia="en-US" w:bidi="ar-SA"/>
      </w:rPr>
    </w:lvl>
    <w:lvl w:ilvl="8">
      <w:numFmt w:val="bullet"/>
      <w:lvlText w:val="•"/>
      <w:lvlJc w:val="left"/>
      <w:pPr>
        <w:ind w:left="8889" w:hanging="660"/>
      </w:pPr>
      <w:rPr>
        <w:rFonts w:hint="default"/>
        <w:lang w:val="en-US" w:eastAsia="en-US" w:bidi="ar-SA"/>
      </w:rPr>
    </w:lvl>
  </w:abstractNum>
  <w:abstractNum w:abstractNumId="13" w15:restartNumberingAfterBreak="0">
    <w:nsid w:val="6A7F61C6"/>
    <w:multiLevelType w:val="multilevel"/>
    <w:tmpl w:val="7C38F7C6"/>
    <w:lvl w:ilvl="0">
      <w:start w:val="1"/>
      <w:numFmt w:val="decimal"/>
      <w:lvlText w:val="%1"/>
      <w:lvlJc w:val="left"/>
      <w:pPr>
        <w:ind w:left="1527" w:hanging="360"/>
        <w:jc w:val="left"/>
      </w:pPr>
      <w:rPr>
        <w:rFonts w:hint="default"/>
        <w:lang w:val="en-US" w:eastAsia="en-US" w:bidi="ar-SA"/>
      </w:rPr>
    </w:lvl>
    <w:lvl w:ilvl="1">
      <w:start w:val="5"/>
      <w:numFmt w:val="decimal"/>
      <w:lvlText w:val="%1.%2"/>
      <w:lvlJc w:val="left"/>
      <w:pPr>
        <w:ind w:left="1527" w:hanging="360"/>
        <w:jc w:val="left"/>
      </w:pPr>
      <w:rPr>
        <w:rFonts w:ascii="Times New Roman" w:eastAsia="Times New Roman" w:hAnsi="Times New Roman" w:cs="Times New Roman" w:hint="default"/>
        <w:b/>
        <w:bCs/>
        <w:i/>
        <w:iCs/>
        <w:spacing w:val="0"/>
        <w:w w:val="100"/>
        <w:sz w:val="24"/>
        <w:szCs w:val="24"/>
        <w:lang w:val="en-US" w:eastAsia="en-US" w:bidi="ar-SA"/>
      </w:rPr>
    </w:lvl>
    <w:lvl w:ilvl="2">
      <w:numFmt w:val="bullet"/>
      <w:lvlText w:val="•"/>
      <w:lvlJc w:val="left"/>
      <w:pPr>
        <w:ind w:left="3369" w:hanging="360"/>
      </w:pPr>
      <w:rPr>
        <w:rFonts w:hint="default"/>
        <w:lang w:val="en-US" w:eastAsia="en-US" w:bidi="ar-SA"/>
      </w:rPr>
    </w:lvl>
    <w:lvl w:ilvl="3">
      <w:numFmt w:val="bullet"/>
      <w:lvlText w:val="•"/>
      <w:lvlJc w:val="left"/>
      <w:pPr>
        <w:ind w:left="4294" w:hanging="360"/>
      </w:pPr>
      <w:rPr>
        <w:rFonts w:hint="default"/>
        <w:lang w:val="en-US" w:eastAsia="en-US" w:bidi="ar-SA"/>
      </w:rPr>
    </w:lvl>
    <w:lvl w:ilvl="4">
      <w:numFmt w:val="bullet"/>
      <w:lvlText w:val="•"/>
      <w:lvlJc w:val="left"/>
      <w:pPr>
        <w:ind w:left="5218" w:hanging="360"/>
      </w:pPr>
      <w:rPr>
        <w:rFonts w:hint="default"/>
        <w:lang w:val="en-US" w:eastAsia="en-US" w:bidi="ar-SA"/>
      </w:rPr>
    </w:lvl>
    <w:lvl w:ilvl="5">
      <w:numFmt w:val="bullet"/>
      <w:lvlText w:val="•"/>
      <w:lvlJc w:val="left"/>
      <w:pPr>
        <w:ind w:left="6143" w:hanging="360"/>
      </w:pPr>
      <w:rPr>
        <w:rFonts w:hint="default"/>
        <w:lang w:val="en-US" w:eastAsia="en-US" w:bidi="ar-SA"/>
      </w:rPr>
    </w:lvl>
    <w:lvl w:ilvl="6">
      <w:numFmt w:val="bullet"/>
      <w:lvlText w:val="•"/>
      <w:lvlJc w:val="left"/>
      <w:pPr>
        <w:ind w:left="7068" w:hanging="360"/>
      </w:pPr>
      <w:rPr>
        <w:rFonts w:hint="default"/>
        <w:lang w:val="en-US" w:eastAsia="en-US" w:bidi="ar-SA"/>
      </w:rPr>
    </w:lvl>
    <w:lvl w:ilvl="7">
      <w:numFmt w:val="bullet"/>
      <w:lvlText w:val="•"/>
      <w:lvlJc w:val="left"/>
      <w:pPr>
        <w:ind w:left="7992" w:hanging="360"/>
      </w:pPr>
      <w:rPr>
        <w:rFonts w:hint="default"/>
        <w:lang w:val="en-US" w:eastAsia="en-US" w:bidi="ar-SA"/>
      </w:rPr>
    </w:lvl>
    <w:lvl w:ilvl="8">
      <w:numFmt w:val="bullet"/>
      <w:lvlText w:val="•"/>
      <w:lvlJc w:val="left"/>
      <w:pPr>
        <w:ind w:left="8917" w:hanging="360"/>
      </w:pPr>
      <w:rPr>
        <w:rFonts w:hint="default"/>
        <w:lang w:val="en-US" w:eastAsia="en-US" w:bidi="ar-SA"/>
      </w:rPr>
    </w:lvl>
  </w:abstractNum>
  <w:abstractNum w:abstractNumId="14" w15:restartNumberingAfterBreak="0">
    <w:nsid w:val="6BFC5F44"/>
    <w:multiLevelType w:val="hybridMultilevel"/>
    <w:tmpl w:val="0E16C640"/>
    <w:lvl w:ilvl="0" w:tplc="06B0DFDE">
      <w:numFmt w:val="bullet"/>
      <w:lvlText w:val=""/>
      <w:lvlJc w:val="left"/>
      <w:pPr>
        <w:ind w:left="1167" w:hanging="360"/>
      </w:pPr>
      <w:rPr>
        <w:rFonts w:ascii="Symbol" w:eastAsia="Symbol" w:hAnsi="Symbol" w:cs="Symbol" w:hint="default"/>
        <w:b w:val="0"/>
        <w:bCs w:val="0"/>
        <w:i w:val="0"/>
        <w:iCs w:val="0"/>
        <w:spacing w:val="0"/>
        <w:w w:val="100"/>
        <w:sz w:val="20"/>
        <w:szCs w:val="20"/>
        <w:lang w:val="en-US" w:eastAsia="en-US" w:bidi="ar-SA"/>
      </w:rPr>
    </w:lvl>
    <w:lvl w:ilvl="1" w:tplc="C7B293B8">
      <w:numFmt w:val="bullet"/>
      <w:lvlText w:val="•"/>
      <w:lvlJc w:val="left"/>
      <w:pPr>
        <w:ind w:left="2120" w:hanging="360"/>
      </w:pPr>
      <w:rPr>
        <w:rFonts w:hint="default"/>
        <w:lang w:val="en-US" w:eastAsia="en-US" w:bidi="ar-SA"/>
      </w:rPr>
    </w:lvl>
    <w:lvl w:ilvl="2" w:tplc="91AC03C4">
      <w:numFmt w:val="bullet"/>
      <w:lvlText w:val="•"/>
      <w:lvlJc w:val="left"/>
      <w:pPr>
        <w:ind w:left="3081" w:hanging="360"/>
      </w:pPr>
      <w:rPr>
        <w:rFonts w:hint="default"/>
        <w:lang w:val="en-US" w:eastAsia="en-US" w:bidi="ar-SA"/>
      </w:rPr>
    </w:lvl>
    <w:lvl w:ilvl="3" w:tplc="E49818DE">
      <w:numFmt w:val="bullet"/>
      <w:lvlText w:val="•"/>
      <w:lvlJc w:val="left"/>
      <w:pPr>
        <w:ind w:left="4042" w:hanging="360"/>
      </w:pPr>
      <w:rPr>
        <w:rFonts w:hint="default"/>
        <w:lang w:val="en-US" w:eastAsia="en-US" w:bidi="ar-SA"/>
      </w:rPr>
    </w:lvl>
    <w:lvl w:ilvl="4" w:tplc="5F6877C6">
      <w:numFmt w:val="bullet"/>
      <w:lvlText w:val="•"/>
      <w:lvlJc w:val="left"/>
      <w:pPr>
        <w:ind w:left="5002" w:hanging="360"/>
      </w:pPr>
      <w:rPr>
        <w:rFonts w:hint="default"/>
        <w:lang w:val="en-US" w:eastAsia="en-US" w:bidi="ar-SA"/>
      </w:rPr>
    </w:lvl>
    <w:lvl w:ilvl="5" w:tplc="4F2E1A8C">
      <w:numFmt w:val="bullet"/>
      <w:lvlText w:val="•"/>
      <w:lvlJc w:val="left"/>
      <w:pPr>
        <w:ind w:left="5963" w:hanging="360"/>
      </w:pPr>
      <w:rPr>
        <w:rFonts w:hint="default"/>
        <w:lang w:val="en-US" w:eastAsia="en-US" w:bidi="ar-SA"/>
      </w:rPr>
    </w:lvl>
    <w:lvl w:ilvl="6" w:tplc="B40A9698">
      <w:numFmt w:val="bullet"/>
      <w:lvlText w:val="•"/>
      <w:lvlJc w:val="left"/>
      <w:pPr>
        <w:ind w:left="6924" w:hanging="360"/>
      </w:pPr>
      <w:rPr>
        <w:rFonts w:hint="default"/>
        <w:lang w:val="en-US" w:eastAsia="en-US" w:bidi="ar-SA"/>
      </w:rPr>
    </w:lvl>
    <w:lvl w:ilvl="7" w:tplc="CA34A4AC">
      <w:numFmt w:val="bullet"/>
      <w:lvlText w:val="•"/>
      <w:lvlJc w:val="left"/>
      <w:pPr>
        <w:ind w:left="7884" w:hanging="360"/>
      </w:pPr>
      <w:rPr>
        <w:rFonts w:hint="default"/>
        <w:lang w:val="en-US" w:eastAsia="en-US" w:bidi="ar-SA"/>
      </w:rPr>
    </w:lvl>
    <w:lvl w:ilvl="8" w:tplc="CAEEB44E">
      <w:numFmt w:val="bullet"/>
      <w:lvlText w:val="•"/>
      <w:lvlJc w:val="left"/>
      <w:pPr>
        <w:ind w:left="8845" w:hanging="360"/>
      </w:pPr>
      <w:rPr>
        <w:rFonts w:hint="default"/>
        <w:lang w:val="en-US" w:eastAsia="en-US" w:bidi="ar-SA"/>
      </w:rPr>
    </w:lvl>
  </w:abstractNum>
  <w:abstractNum w:abstractNumId="15" w15:restartNumberingAfterBreak="0">
    <w:nsid w:val="76D06099"/>
    <w:multiLevelType w:val="multilevel"/>
    <w:tmpl w:val="5672CB52"/>
    <w:lvl w:ilvl="0">
      <w:start w:val="1"/>
      <w:numFmt w:val="decimal"/>
      <w:lvlText w:val="%1"/>
      <w:lvlJc w:val="left"/>
      <w:pPr>
        <w:ind w:left="944" w:hanging="660"/>
        <w:jc w:val="left"/>
      </w:pPr>
      <w:rPr>
        <w:rFonts w:hint="default"/>
        <w:lang w:val="en-US" w:eastAsia="en-US" w:bidi="ar-SA"/>
      </w:rPr>
    </w:lvl>
    <w:lvl w:ilvl="1">
      <w:numFmt w:val="decimal"/>
      <w:lvlText w:val="%1.%2"/>
      <w:lvlJc w:val="left"/>
      <w:pPr>
        <w:ind w:left="944" w:hanging="660"/>
        <w:jc w:val="right"/>
      </w:pPr>
      <w:rPr>
        <w:rFonts w:hint="default"/>
        <w:spacing w:val="0"/>
        <w:w w:val="100"/>
        <w:lang w:val="en-US" w:eastAsia="en-US" w:bidi="ar-SA"/>
      </w:rPr>
    </w:lvl>
    <w:lvl w:ilvl="2">
      <w:numFmt w:val="bullet"/>
      <w:lvlText w:val="•"/>
      <w:lvlJc w:val="left"/>
      <w:pPr>
        <w:ind w:left="2905" w:hanging="660"/>
      </w:pPr>
      <w:rPr>
        <w:rFonts w:hint="default"/>
        <w:lang w:val="en-US" w:eastAsia="en-US" w:bidi="ar-SA"/>
      </w:rPr>
    </w:lvl>
    <w:lvl w:ilvl="3">
      <w:numFmt w:val="bullet"/>
      <w:lvlText w:val="•"/>
      <w:lvlJc w:val="left"/>
      <w:pPr>
        <w:ind w:left="3888" w:hanging="660"/>
      </w:pPr>
      <w:rPr>
        <w:rFonts w:hint="default"/>
        <w:lang w:val="en-US" w:eastAsia="en-US" w:bidi="ar-SA"/>
      </w:rPr>
    </w:lvl>
    <w:lvl w:ilvl="4">
      <w:numFmt w:val="bullet"/>
      <w:lvlText w:val="•"/>
      <w:lvlJc w:val="left"/>
      <w:pPr>
        <w:ind w:left="4870" w:hanging="660"/>
      </w:pPr>
      <w:rPr>
        <w:rFonts w:hint="default"/>
        <w:lang w:val="en-US" w:eastAsia="en-US" w:bidi="ar-SA"/>
      </w:rPr>
    </w:lvl>
    <w:lvl w:ilvl="5">
      <w:numFmt w:val="bullet"/>
      <w:lvlText w:val="•"/>
      <w:lvlJc w:val="left"/>
      <w:pPr>
        <w:ind w:left="5853" w:hanging="660"/>
      </w:pPr>
      <w:rPr>
        <w:rFonts w:hint="default"/>
        <w:lang w:val="en-US" w:eastAsia="en-US" w:bidi="ar-SA"/>
      </w:rPr>
    </w:lvl>
    <w:lvl w:ilvl="6">
      <w:numFmt w:val="bullet"/>
      <w:lvlText w:val="•"/>
      <w:lvlJc w:val="left"/>
      <w:pPr>
        <w:ind w:left="6836" w:hanging="660"/>
      </w:pPr>
      <w:rPr>
        <w:rFonts w:hint="default"/>
        <w:lang w:val="en-US" w:eastAsia="en-US" w:bidi="ar-SA"/>
      </w:rPr>
    </w:lvl>
    <w:lvl w:ilvl="7">
      <w:numFmt w:val="bullet"/>
      <w:lvlText w:val="•"/>
      <w:lvlJc w:val="left"/>
      <w:pPr>
        <w:ind w:left="7818" w:hanging="660"/>
      </w:pPr>
      <w:rPr>
        <w:rFonts w:hint="default"/>
        <w:lang w:val="en-US" w:eastAsia="en-US" w:bidi="ar-SA"/>
      </w:rPr>
    </w:lvl>
    <w:lvl w:ilvl="8">
      <w:numFmt w:val="bullet"/>
      <w:lvlText w:val="•"/>
      <w:lvlJc w:val="left"/>
      <w:pPr>
        <w:ind w:left="8801" w:hanging="660"/>
      </w:pPr>
      <w:rPr>
        <w:rFonts w:hint="default"/>
        <w:lang w:val="en-US" w:eastAsia="en-US" w:bidi="ar-SA"/>
      </w:rPr>
    </w:lvl>
  </w:abstractNum>
  <w:abstractNum w:abstractNumId="16" w15:restartNumberingAfterBreak="0">
    <w:nsid w:val="78BD4DC4"/>
    <w:multiLevelType w:val="multilevel"/>
    <w:tmpl w:val="56CE6FE2"/>
    <w:lvl w:ilvl="0">
      <w:start w:val="4"/>
      <w:numFmt w:val="decimal"/>
      <w:lvlText w:val="%1"/>
      <w:lvlJc w:val="left"/>
      <w:pPr>
        <w:ind w:left="1527" w:hanging="360"/>
        <w:jc w:val="left"/>
      </w:pPr>
      <w:rPr>
        <w:rFonts w:hint="default"/>
        <w:lang w:val="en-US" w:eastAsia="en-US" w:bidi="ar-SA"/>
      </w:rPr>
    </w:lvl>
    <w:lvl w:ilvl="1">
      <w:numFmt w:val="decimal"/>
      <w:lvlText w:val="%1.%2"/>
      <w:lvlJc w:val="left"/>
      <w:pPr>
        <w:ind w:left="1527" w:hanging="360"/>
        <w:jc w:val="left"/>
      </w:pPr>
      <w:rPr>
        <w:rFonts w:hint="default"/>
        <w:spacing w:val="0"/>
        <w:w w:val="100"/>
        <w:lang w:val="en-US" w:eastAsia="en-US" w:bidi="ar-SA"/>
      </w:rPr>
    </w:lvl>
    <w:lvl w:ilvl="2">
      <w:numFmt w:val="bullet"/>
      <w:lvlText w:val="•"/>
      <w:lvlJc w:val="left"/>
      <w:pPr>
        <w:ind w:left="3369" w:hanging="360"/>
      </w:pPr>
      <w:rPr>
        <w:rFonts w:hint="default"/>
        <w:lang w:val="en-US" w:eastAsia="en-US" w:bidi="ar-SA"/>
      </w:rPr>
    </w:lvl>
    <w:lvl w:ilvl="3">
      <w:numFmt w:val="bullet"/>
      <w:lvlText w:val="•"/>
      <w:lvlJc w:val="left"/>
      <w:pPr>
        <w:ind w:left="4294" w:hanging="360"/>
      </w:pPr>
      <w:rPr>
        <w:rFonts w:hint="default"/>
        <w:lang w:val="en-US" w:eastAsia="en-US" w:bidi="ar-SA"/>
      </w:rPr>
    </w:lvl>
    <w:lvl w:ilvl="4">
      <w:numFmt w:val="bullet"/>
      <w:lvlText w:val="•"/>
      <w:lvlJc w:val="left"/>
      <w:pPr>
        <w:ind w:left="5218" w:hanging="360"/>
      </w:pPr>
      <w:rPr>
        <w:rFonts w:hint="default"/>
        <w:lang w:val="en-US" w:eastAsia="en-US" w:bidi="ar-SA"/>
      </w:rPr>
    </w:lvl>
    <w:lvl w:ilvl="5">
      <w:numFmt w:val="bullet"/>
      <w:lvlText w:val="•"/>
      <w:lvlJc w:val="left"/>
      <w:pPr>
        <w:ind w:left="6143" w:hanging="360"/>
      </w:pPr>
      <w:rPr>
        <w:rFonts w:hint="default"/>
        <w:lang w:val="en-US" w:eastAsia="en-US" w:bidi="ar-SA"/>
      </w:rPr>
    </w:lvl>
    <w:lvl w:ilvl="6">
      <w:numFmt w:val="bullet"/>
      <w:lvlText w:val="•"/>
      <w:lvlJc w:val="left"/>
      <w:pPr>
        <w:ind w:left="7068" w:hanging="360"/>
      </w:pPr>
      <w:rPr>
        <w:rFonts w:hint="default"/>
        <w:lang w:val="en-US" w:eastAsia="en-US" w:bidi="ar-SA"/>
      </w:rPr>
    </w:lvl>
    <w:lvl w:ilvl="7">
      <w:numFmt w:val="bullet"/>
      <w:lvlText w:val="•"/>
      <w:lvlJc w:val="left"/>
      <w:pPr>
        <w:ind w:left="7992" w:hanging="360"/>
      </w:pPr>
      <w:rPr>
        <w:rFonts w:hint="default"/>
        <w:lang w:val="en-US" w:eastAsia="en-US" w:bidi="ar-SA"/>
      </w:rPr>
    </w:lvl>
    <w:lvl w:ilvl="8">
      <w:numFmt w:val="bullet"/>
      <w:lvlText w:val="•"/>
      <w:lvlJc w:val="left"/>
      <w:pPr>
        <w:ind w:left="8917" w:hanging="360"/>
      </w:pPr>
      <w:rPr>
        <w:rFonts w:hint="default"/>
        <w:lang w:val="en-US" w:eastAsia="en-US" w:bidi="ar-SA"/>
      </w:rPr>
    </w:lvl>
  </w:abstractNum>
  <w:abstractNum w:abstractNumId="17" w15:restartNumberingAfterBreak="0">
    <w:nsid w:val="7C79079B"/>
    <w:multiLevelType w:val="hybridMultilevel"/>
    <w:tmpl w:val="FE0494D8"/>
    <w:lvl w:ilvl="0" w:tplc="85D811E4">
      <w:start w:val="1"/>
      <w:numFmt w:val="decimal"/>
      <w:lvlText w:val="[%1]"/>
      <w:lvlJc w:val="left"/>
      <w:pPr>
        <w:ind w:left="1887" w:hanging="338"/>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1" w:tplc="9F087B26">
      <w:numFmt w:val="bullet"/>
      <w:lvlText w:val="•"/>
      <w:lvlJc w:val="left"/>
      <w:pPr>
        <w:ind w:left="2768" w:hanging="338"/>
      </w:pPr>
      <w:rPr>
        <w:rFonts w:hint="default"/>
        <w:lang w:val="en-US" w:eastAsia="en-US" w:bidi="ar-SA"/>
      </w:rPr>
    </w:lvl>
    <w:lvl w:ilvl="2" w:tplc="ED7EA0AE">
      <w:numFmt w:val="bullet"/>
      <w:lvlText w:val="•"/>
      <w:lvlJc w:val="left"/>
      <w:pPr>
        <w:ind w:left="3657" w:hanging="338"/>
      </w:pPr>
      <w:rPr>
        <w:rFonts w:hint="default"/>
        <w:lang w:val="en-US" w:eastAsia="en-US" w:bidi="ar-SA"/>
      </w:rPr>
    </w:lvl>
    <w:lvl w:ilvl="3" w:tplc="C0E45E34">
      <w:numFmt w:val="bullet"/>
      <w:lvlText w:val="•"/>
      <w:lvlJc w:val="left"/>
      <w:pPr>
        <w:ind w:left="4546" w:hanging="338"/>
      </w:pPr>
      <w:rPr>
        <w:rFonts w:hint="default"/>
        <w:lang w:val="en-US" w:eastAsia="en-US" w:bidi="ar-SA"/>
      </w:rPr>
    </w:lvl>
    <w:lvl w:ilvl="4" w:tplc="666EFFB0">
      <w:numFmt w:val="bullet"/>
      <w:lvlText w:val="•"/>
      <w:lvlJc w:val="left"/>
      <w:pPr>
        <w:ind w:left="5434" w:hanging="338"/>
      </w:pPr>
      <w:rPr>
        <w:rFonts w:hint="default"/>
        <w:lang w:val="en-US" w:eastAsia="en-US" w:bidi="ar-SA"/>
      </w:rPr>
    </w:lvl>
    <w:lvl w:ilvl="5" w:tplc="C6ECE4D0">
      <w:numFmt w:val="bullet"/>
      <w:lvlText w:val="•"/>
      <w:lvlJc w:val="left"/>
      <w:pPr>
        <w:ind w:left="6323" w:hanging="338"/>
      </w:pPr>
      <w:rPr>
        <w:rFonts w:hint="default"/>
        <w:lang w:val="en-US" w:eastAsia="en-US" w:bidi="ar-SA"/>
      </w:rPr>
    </w:lvl>
    <w:lvl w:ilvl="6" w:tplc="88F236C4">
      <w:numFmt w:val="bullet"/>
      <w:lvlText w:val="•"/>
      <w:lvlJc w:val="left"/>
      <w:pPr>
        <w:ind w:left="7212" w:hanging="338"/>
      </w:pPr>
      <w:rPr>
        <w:rFonts w:hint="default"/>
        <w:lang w:val="en-US" w:eastAsia="en-US" w:bidi="ar-SA"/>
      </w:rPr>
    </w:lvl>
    <w:lvl w:ilvl="7" w:tplc="4448D1B0">
      <w:numFmt w:val="bullet"/>
      <w:lvlText w:val="•"/>
      <w:lvlJc w:val="left"/>
      <w:pPr>
        <w:ind w:left="8100" w:hanging="338"/>
      </w:pPr>
      <w:rPr>
        <w:rFonts w:hint="default"/>
        <w:lang w:val="en-US" w:eastAsia="en-US" w:bidi="ar-SA"/>
      </w:rPr>
    </w:lvl>
    <w:lvl w:ilvl="8" w:tplc="085E4A70">
      <w:numFmt w:val="bullet"/>
      <w:lvlText w:val="•"/>
      <w:lvlJc w:val="left"/>
      <w:pPr>
        <w:ind w:left="8989" w:hanging="338"/>
      </w:pPr>
      <w:rPr>
        <w:rFonts w:hint="default"/>
        <w:lang w:val="en-US" w:eastAsia="en-US" w:bidi="ar-SA"/>
      </w:rPr>
    </w:lvl>
  </w:abstractNum>
  <w:num w:numId="1" w16cid:durableId="1808545021">
    <w:abstractNumId w:val="17"/>
  </w:num>
  <w:num w:numId="2" w16cid:durableId="1846631299">
    <w:abstractNumId w:val="8"/>
  </w:num>
  <w:num w:numId="3" w16cid:durableId="1499077895">
    <w:abstractNumId w:val="6"/>
  </w:num>
  <w:num w:numId="4" w16cid:durableId="1494445122">
    <w:abstractNumId w:val="1"/>
  </w:num>
  <w:num w:numId="5" w16cid:durableId="227421921">
    <w:abstractNumId w:val="16"/>
  </w:num>
  <w:num w:numId="6" w16cid:durableId="1210728087">
    <w:abstractNumId w:val="9"/>
  </w:num>
  <w:num w:numId="7" w16cid:durableId="1321039602">
    <w:abstractNumId w:val="11"/>
  </w:num>
  <w:num w:numId="8" w16cid:durableId="1610163423">
    <w:abstractNumId w:val="13"/>
  </w:num>
  <w:num w:numId="9" w16cid:durableId="743604216">
    <w:abstractNumId w:val="14"/>
  </w:num>
  <w:num w:numId="10" w16cid:durableId="414323733">
    <w:abstractNumId w:val="7"/>
  </w:num>
  <w:num w:numId="11" w16cid:durableId="1401517419">
    <w:abstractNumId w:val="10"/>
  </w:num>
  <w:num w:numId="12" w16cid:durableId="265234614">
    <w:abstractNumId w:val="3"/>
  </w:num>
  <w:num w:numId="13" w16cid:durableId="2121024609">
    <w:abstractNumId w:val="5"/>
  </w:num>
  <w:num w:numId="14" w16cid:durableId="1676374101">
    <w:abstractNumId w:val="12"/>
  </w:num>
  <w:num w:numId="15" w16cid:durableId="483475282">
    <w:abstractNumId w:val="2"/>
  </w:num>
  <w:num w:numId="16" w16cid:durableId="979841186">
    <w:abstractNumId w:val="0"/>
  </w:num>
  <w:num w:numId="17" w16cid:durableId="454719262">
    <w:abstractNumId w:val="4"/>
  </w:num>
  <w:num w:numId="18" w16cid:durableId="206498288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3C0027"/>
    <w:rsid w:val="003C0027"/>
    <w:rsid w:val="005107AE"/>
    <w:rsid w:val="006455F3"/>
    <w:rsid w:val="00806D99"/>
    <w:rsid w:val="00921D81"/>
    <w:rsid w:val="00B90676"/>
    <w:rsid w:val="00BA05BE"/>
    <w:rsid w:val="00BA701E"/>
    <w:rsid w:val="00F9273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D26CC"/>
  <w15:docId w15:val="{F0F3F637-EF0D-3A48-B596-905E8D927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61"/>
      <w:ind w:left="1527" w:hanging="360"/>
      <w:outlineLvl w:val="0"/>
    </w:pPr>
    <w:rPr>
      <w:b/>
      <w:bCs/>
      <w:sz w:val="24"/>
      <w:szCs w:val="24"/>
    </w:rPr>
  </w:style>
  <w:style w:type="paragraph" w:styleId="Heading2">
    <w:name w:val="heading 2"/>
    <w:basedOn w:val="Normal"/>
    <w:uiPriority w:val="9"/>
    <w:unhideWhenUsed/>
    <w:qFormat/>
    <w:pPr>
      <w:ind w:left="1167"/>
      <w:outlineLvl w:val="1"/>
    </w:pPr>
    <w:rPr>
      <w:b/>
      <w:bCs/>
      <w:sz w:val="24"/>
      <w:szCs w:val="24"/>
    </w:rPr>
  </w:style>
  <w:style w:type="paragraph" w:styleId="Heading3">
    <w:name w:val="heading 3"/>
    <w:basedOn w:val="Normal"/>
    <w:uiPriority w:val="9"/>
    <w:unhideWhenUsed/>
    <w:qFormat/>
    <w:pPr>
      <w:spacing w:before="1"/>
      <w:ind w:left="1527" w:hanging="360"/>
      <w:outlineLvl w:val="2"/>
    </w:pPr>
    <w:rPr>
      <w:b/>
      <w:bCs/>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21" w:line="293" w:lineRule="exact"/>
      <w:ind w:left="944" w:hanging="660"/>
    </w:pPr>
    <w:rPr>
      <w:rFonts w:ascii="Calibri" w:eastAsia="Calibri" w:hAnsi="Calibri" w:cs="Calibri"/>
      <w:b/>
      <w:bCs/>
      <w:i/>
      <w:iCs/>
      <w:sz w:val="24"/>
      <w:szCs w:val="24"/>
    </w:rPr>
  </w:style>
  <w:style w:type="paragraph" w:styleId="TOC2">
    <w:name w:val="toc 2"/>
    <w:basedOn w:val="Normal"/>
    <w:uiPriority w:val="1"/>
    <w:qFormat/>
    <w:pPr>
      <w:spacing w:before="121"/>
      <w:ind w:left="504"/>
    </w:pPr>
    <w:rPr>
      <w:rFonts w:ascii="Calibri" w:eastAsia="Calibri" w:hAnsi="Calibri" w:cs="Calibri"/>
      <w:b/>
      <w:bCs/>
    </w:rPr>
  </w:style>
  <w:style w:type="paragraph" w:styleId="TOC3">
    <w:name w:val="toc 3"/>
    <w:basedOn w:val="Normal"/>
    <w:uiPriority w:val="1"/>
    <w:qFormat/>
    <w:pPr>
      <w:ind w:left="1384" w:hanging="660"/>
    </w:pPr>
    <w:rPr>
      <w:rFonts w:ascii="Calibri" w:eastAsia="Calibri" w:hAnsi="Calibri" w:cs="Calibri"/>
      <w:sz w:val="20"/>
      <w:szCs w:val="20"/>
    </w:rPr>
  </w:style>
  <w:style w:type="paragraph" w:styleId="BodyText">
    <w:name w:val="Body Text"/>
    <w:basedOn w:val="Normal"/>
    <w:uiPriority w:val="1"/>
    <w:qFormat/>
    <w:pPr>
      <w:ind w:left="447"/>
    </w:pPr>
    <w:rPr>
      <w:sz w:val="24"/>
      <w:szCs w:val="24"/>
    </w:rPr>
  </w:style>
  <w:style w:type="paragraph" w:styleId="ListParagraph">
    <w:name w:val="List Paragraph"/>
    <w:basedOn w:val="Normal"/>
    <w:uiPriority w:val="1"/>
    <w:qFormat/>
    <w:pPr>
      <w:ind w:left="1887" w:hanging="720"/>
    </w:pPr>
  </w:style>
  <w:style w:type="paragraph" w:customStyle="1" w:styleId="TableParagraph">
    <w:name w:val="Table Paragraph"/>
    <w:basedOn w:val="Normal"/>
    <w:uiPriority w:val="1"/>
    <w:qFormat/>
    <w:pPr>
      <w:ind w:left="11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67</Pages>
  <Words>17530</Words>
  <Characters>99924</Characters>
  <Application>Microsoft Office Word</Application>
  <DocSecurity>0</DocSecurity>
  <Lines>832</Lines>
  <Paragraphs>234</Paragraphs>
  <ScaleCrop>false</ScaleCrop>
  <Company/>
  <LinksUpToDate>false</LinksUpToDate>
  <CharactersWithSpaces>117220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Karthik Goud</dc:creator>
  <cp:lastModifiedBy>Deepthi Podili</cp:lastModifiedBy>
  <cp:revision>4</cp:revision>
  <dcterms:created xsi:type="dcterms:W3CDTF">2026-05-05T22:21:00Z</dcterms:created>
  <dcterms:modified xsi:type="dcterms:W3CDTF">2026-05-05T22:42:00Z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2026-05-05T00:00:00Z</vt:filetime>
  </property>
  <property fmtid="{D5CDD505-2E9C-101B-9397-08002B2CF9AE}" pid="3" name="Creator">
    <vt:lpwstr>Word</vt:lpwstr>
  </property>
  <property fmtid="{D5CDD505-2E9C-101B-9397-08002B2CF9AE}" pid="4" name="LastSaved">
    <vt:filetime>2026-05-05T00:00:00Z</vt:filetime>
  </property>
  <property fmtid="{D5CDD505-2E9C-101B-9397-08002B2CF9AE}" pid="5" name="Producer">
    <vt:lpwstr>macOS Version 26.3 (Build 25D125) Quartz PDFContext</vt:lpwstr>
  </property>
</Properties>
</file>