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6EA3BEA"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317832C6"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xml:space="preserve">: </w:t>
            </w:r>
            <w:r w:rsidR="00D5115D">
              <w:rPr>
                <w:b/>
                <w:color w:val="auto"/>
                <w:sz w:val="32"/>
              </w:rPr>
              <w:t xml:space="preserve"> </w:t>
            </w:r>
            <w:r w:rsidR="00BF22AE">
              <w:rPr>
                <w:b/>
                <w:color w:val="auto"/>
                <w:sz w:val="32"/>
              </w:rPr>
              <w:t>Ryan Daley PC 8245</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77777777" w:rsidR="005A1BA3" w:rsidRDefault="005A1BA3" w:rsidP="0022001B">
            <w:pPr>
              <w:overflowPunct/>
              <w:autoSpaceDE/>
              <w:autoSpaceDN/>
              <w:adjustRightInd/>
              <w:ind w:right="-330"/>
              <w:textAlignment w:val="auto"/>
              <w:rPr>
                <w:b/>
                <w:color w:val="auto"/>
                <w:sz w:val="32"/>
              </w:rPr>
            </w:pPr>
            <w:r>
              <w:rPr>
                <w:b/>
                <w:color w:val="auto"/>
                <w:sz w:val="32"/>
              </w:rPr>
              <w:t>_______________________________</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FE588F">
      <w:pPr>
        <w:pStyle w:val="ListParagraph"/>
        <w:numPr>
          <w:ilvl w:val="0"/>
          <w:numId w:val="5"/>
        </w:numPr>
        <w:jc w:val="both"/>
        <w:rPr>
          <w:sz w:val="24"/>
          <w:szCs w:val="24"/>
        </w:rPr>
      </w:pPr>
      <w:r w:rsidRPr="00D8652C">
        <w:rPr>
          <w:sz w:val="24"/>
          <w:szCs w:val="24"/>
        </w:rPr>
        <w:t>Wellbeing and Resilience</w:t>
      </w:r>
    </w:p>
    <w:p w14:paraId="20787C31" w14:textId="77777777" w:rsidR="00A3273B" w:rsidRPr="00D8652C" w:rsidRDefault="00A3273B" w:rsidP="00FE588F">
      <w:pPr>
        <w:pStyle w:val="ListParagraph"/>
        <w:numPr>
          <w:ilvl w:val="0"/>
          <w:numId w:val="5"/>
        </w:numPr>
        <w:jc w:val="both"/>
        <w:rPr>
          <w:color w:val="auto"/>
          <w:sz w:val="24"/>
          <w:szCs w:val="24"/>
        </w:rPr>
      </w:pPr>
      <w:r w:rsidRPr="00D8652C">
        <w:rPr>
          <w:color w:val="auto"/>
          <w:sz w:val="24"/>
          <w:szCs w:val="24"/>
        </w:rPr>
        <w:t>Communication Skills</w:t>
      </w:r>
    </w:p>
    <w:p w14:paraId="3E1B8577" w14:textId="77777777" w:rsidR="00A3273B" w:rsidRPr="00D8652C" w:rsidRDefault="00A3273B" w:rsidP="00FE588F">
      <w:pPr>
        <w:pStyle w:val="ListParagraph"/>
        <w:numPr>
          <w:ilvl w:val="0"/>
          <w:numId w:val="5"/>
        </w:numPr>
        <w:jc w:val="both"/>
        <w:rPr>
          <w:color w:val="auto"/>
          <w:sz w:val="24"/>
          <w:szCs w:val="24"/>
        </w:rPr>
      </w:pPr>
      <w:r w:rsidRPr="00D8652C">
        <w:rPr>
          <w:color w:val="auto"/>
          <w:sz w:val="24"/>
          <w:szCs w:val="24"/>
        </w:rPr>
        <w:t>Managing Conflict</w:t>
      </w:r>
    </w:p>
    <w:p w14:paraId="4560CBAC" w14:textId="3AAA9B7B" w:rsidR="00A3273B" w:rsidRPr="00D8652C" w:rsidRDefault="00A3273B" w:rsidP="00FE588F">
      <w:pPr>
        <w:pStyle w:val="ListParagraph"/>
        <w:numPr>
          <w:ilvl w:val="0"/>
          <w:numId w:val="5"/>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FE588F">
      <w:pPr>
        <w:pStyle w:val="ListParagraph"/>
        <w:numPr>
          <w:ilvl w:val="0"/>
          <w:numId w:val="5"/>
        </w:numPr>
        <w:jc w:val="both"/>
        <w:rPr>
          <w:sz w:val="24"/>
          <w:szCs w:val="24"/>
        </w:rPr>
      </w:pPr>
      <w:r w:rsidRPr="00D8652C">
        <w:rPr>
          <w:sz w:val="24"/>
          <w:szCs w:val="24"/>
        </w:rPr>
        <w:t>Criminal Justice</w:t>
      </w:r>
    </w:p>
    <w:p w14:paraId="333D77E0" w14:textId="77777777" w:rsidR="00446792" w:rsidRPr="00D8652C" w:rsidRDefault="00A3273B" w:rsidP="00FE588F">
      <w:pPr>
        <w:pStyle w:val="ListParagraph"/>
        <w:numPr>
          <w:ilvl w:val="0"/>
          <w:numId w:val="5"/>
        </w:numPr>
        <w:jc w:val="both"/>
        <w:rPr>
          <w:sz w:val="24"/>
          <w:szCs w:val="24"/>
        </w:rPr>
      </w:pPr>
      <w:r w:rsidRPr="00D8652C">
        <w:rPr>
          <w:sz w:val="24"/>
          <w:szCs w:val="24"/>
        </w:rPr>
        <w:t>Decision making, discretion</w:t>
      </w:r>
    </w:p>
    <w:p w14:paraId="5C8436F9" w14:textId="77777777" w:rsidR="00446792" w:rsidRPr="00D8652C" w:rsidRDefault="00446792" w:rsidP="00FE588F">
      <w:pPr>
        <w:pStyle w:val="ListParagraph"/>
        <w:numPr>
          <w:ilvl w:val="0"/>
          <w:numId w:val="5"/>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FE588F">
      <w:pPr>
        <w:pStyle w:val="ListParagraph"/>
        <w:numPr>
          <w:ilvl w:val="0"/>
          <w:numId w:val="5"/>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6DABB954" w14:textId="78122F80" w:rsidR="0037A2D4" w:rsidRDefault="00CF02D1"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dhere to guidance in the Student Handbook about unfair practice and plagiarism;</w:t>
      </w:r>
    </w:p>
    <w:p w14:paraId="61BD2FDD" w14:textId="2602E35E" w:rsidR="000325D9" w:rsidRPr="00270EEB" w:rsidRDefault="62FE5CAF" w:rsidP="00FE588F">
      <w:pPr>
        <w:numPr>
          <w:ilvl w:val="0"/>
          <w:numId w:val="4"/>
        </w:numPr>
        <w:spacing w:line="259" w:lineRule="auto"/>
        <w:jc w:val="both"/>
        <w:rPr>
          <w:color w:val="auto"/>
          <w:sz w:val="24"/>
          <w:szCs w:val="24"/>
        </w:rPr>
      </w:pPr>
      <w:r w:rsidRPr="62FE5CAF">
        <w:rPr>
          <w:color w:val="auto"/>
          <w:sz w:val="24"/>
          <w:szCs w:val="24"/>
        </w:rPr>
        <w:t>not identify individuals including witnesses, victims or offenders by name;</w:t>
      </w:r>
    </w:p>
    <w:p w14:paraId="31E22773" w14:textId="57D957A0" w:rsidR="000325D9" w:rsidRPr="00270EEB" w:rsidRDefault="62FE5CAF" w:rsidP="00FE588F">
      <w:pPr>
        <w:numPr>
          <w:ilvl w:val="0"/>
          <w:numId w:val="4"/>
        </w:numPr>
        <w:spacing w:line="259" w:lineRule="auto"/>
        <w:jc w:val="both"/>
        <w:rPr>
          <w:color w:val="auto"/>
          <w:sz w:val="24"/>
          <w:szCs w:val="24"/>
        </w:rPr>
      </w:pPr>
      <w:r w:rsidRPr="62FE5CAF">
        <w:rPr>
          <w:color w:val="auto"/>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C102B69" w14:textId="48038418" w:rsidR="00F92E4D" w:rsidRPr="00E03B6D" w:rsidRDefault="62FE5CAF" w:rsidP="00FE588F">
      <w:pPr>
        <w:numPr>
          <w:ilvl w:val="0"/>
          <w:numId w:val="3"/>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E588F">
      <w:pPr>
        <w:numPr>
          <w:ilvl w:val="0"/>
          <w:numId w:val="3"/>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5FC9569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FC95697">
        <w:rPr>
          <w:rFonts w:ascii="Calibri" w:eastAsia="Calibri" w:hAnsi="Calibri" w:cs="Calibri"/>
          <w:color w:val="000000" w:themeColor="text1"/>
          <w:sz w:val="24"/>
          <w:szCs w:val="24"/>
        </w:rPr>
        <w:t xml:space="preserve"> </w:t>
      </w:r>
    </w:p>
    <w:p w14:paraId="2E0C6FCB" w14:textId="7887EAB6" w:rsidR="5FC95697" w:rsidRDefault="5FC95697" w:rsidP="5FC95697">
      <w:pPr>
        <w:jc w:val="both"/>
        <w:rPr>
          <w:color w:val="000000" w:themeColor="text1"/>
          <w:sz w:val="24"/>
          <w:szCs w:val="24"/>
        </w:rPr>
      </w:pPr>
    </w:p>
    <w:p w14:paraId="4335E62D" w14:textId="218F99B1" w:rsidR="5FC95697" w:rsidRDefault="5FC95697" w:rsidP="061C8C24">
      <w:pPr>
        <w:jc w:val="both"/>
        <w:rPr>
          <w:color w:val="000000" w:themeColor="text1"/>
          <w:sz w:val="24"/>
          <w:szCs w:val="24"/>
          <w:highlight w:val="yellow"/>
        </w:rPr>
      </w:pPr>
      <w:r w:rsidRPr="061C8C24">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r w:rsidRPr="061C8C24">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00FE588F">
      <w:pPr>
        <w:numPr>
          <w:ilvl w:val="0"/>
          <w:numId w:val="2"/>
        </w:numPr>
        <w:jc w:val="both"/>
        <w:rPr>
          <w:i/>
          <w:iCs/>
          <w:sz w:val="24"/>
          <w:szCs w:val="24"/>
        </w:rPr>
      </w:pPr>
      <w:r w:rsidRPr="62FE5CAF">
        <w:rPr>
          <w:i/>
          <w:iCs/>
          <w:sz w:val="24"/>
          <w:szCs w:val="24"/>
        </w:rPr>
        <w:t>Your workbook must contain the items specified in the table below (clearly identified and in the order given);</w:t>
      </w:r>
    </w:p>
    <w:p w14:paraId="12E56D11" w14:textId="0C2A6234" w:rsidR="00895FCE" w:rsidRPr="002030F2" w:rsidRDefault="62FE5CAF" w:rsidP="00FE588F">
      <w:pPr>
        <w:numPr>
          <w:ilvl w:val="0"/>
          <w:numId w:val="2"/>
        </w:numPr>
        <w:jc w:val="both"/>
        <w:rPr>
          <w:i/>
          <w:iCs/>
          <w:sz w:val="24"/>
          <w:szCs w:val="24"/>
        </w:rPr>
      </w:pPr>
      <w:r w:rsidRPr="48DF4B50">
        <w:rPr>
          <w:i/>
          <w:iCs/>
          <w:sz w:val="24"/>
          <w:szCs w:val="24"/>
        </w:rPr>
        <w:t xml:space="preserve">You should use this particular document to insert your text / answer within each section of this workbook; </w:t>
      </w:r>
    </w:p>
    <w:p w14:paraId="4A3D15FA" w14:textId="21E7E95D" w:rsidR="63CC4F28" w:rsidRDefault="63CC4F28" w:rsidP="00FE588F">
      <w:pPr>
        <w:numPr>
          <w:ilvl w:val="0"/>
          <w:numId w:val="2"/>
        </w:numPr>
        <w:jc w:val="both"/>
        <w:rPr>
          <w:i/>
          <w:iCs/>
          <w:sz w:val="24"/>
          <w:szCs w:val="24"/>
        </w:rPr>
      </w:pPr>
      <w:r w:rsidRPr="48DF4B50">
        <w:rPr>
          <w:i/>
          <w:iCs/>
          <w:sz w:val="24"/>
          <w:szCs w:val="24"/>
        </w:rPr>
        <w:t>You should upload your completed document as a saved pdf of this workbook; if this is not possible then a Worddoc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61C8C24">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061C8C24">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p>
    <w:p w14:paraId="3DEA0958" w14:textId="77777777" w:rsidR="008C6A3C" w:rsidRPr="00AE50D2" w:rsidRDefault="008C6A3C" w:rsidP="003B2A26">
      <w:pPr>
        <w:rPr>
          <w:sz w:val="24"/>
          <w:szCs w:val="24"/>
        </w:rPr>
      </w:pPr>
      <w:r w:rsidRPr="002E53A7">
        <w:rPr>
          <w:color w:val="auto"/>
          <w:sz w:val="24"/>
          <w:szCs w:val="24"/>
        </w:rPr>
        <w:t>This essay will help me formulate an answer to the question.</w:t>
      </w:r>
      <w:r w:rsidRPr="002E53A7">
        <w:rPr>
          <w:sz w:val="24"/>
          <w:szCs w:val="24"/>
        </w:rPr>
        <w:t xml:space="preserve"> </w:t>
      </w:r>
      <w:r w:rsidRPr="00AE50D2">
        <w:rPr>
          <w:sz w:val="24"/>
          <w:szCs w:val="24"/>
        </w:rPr>
        <w:t>I will use the Borton’s (1970) reflection tool to help base my answer around the question.</w:t>
      </w:r>
      <w:r>
        <w:rPr>
          <w:sz w:val="24"/>
          <w:szCs w:val="24"/>
        </w:rPr>
        <w:t xml:space="preserve"> </w:t>
      </w:r>
    </w:p>
    <w:p w14:paraId="5675516E" w14:textId="77777777" w:rsidR="008C6A3C" w:rsidRPr="00AE50D2" w:rsidRDefault="008C6A3C" w:rsidP="003B2A26">
      <w:pPr>
        <w:rPr>
          <w:sz w:val="24"/>
          <w:szCs w:val="24"/>
        </w:rPr>
      </w:pPr>
    </w:p>
    <w:p w14:paraId="6DC1C858" w14:textId="77777777" w:rsidR="008C6A3C" w:rsidRDefault="008C6A3C" w:rsidP="003B2A26">
      <w:pPr>
        <w:rPr>
          <w:sz w:val="24"/>
          <w:szCs w:val="24"/>
        </w:rPr>
      </w:pPr>
      <w:r>
        <w:rPr>
          <w:sz w:val="24"/>
          <w:szCs w:val="24"/>
        </w:rPr>
        <w:t>In March of 2022 I became a</w:t>
      </w:r>
      <w:r w:rsidRPr="00AE50D2">
        <w:rPr>
          <w:sz w:val="24"/>
          <w:szCs w:val="24"/>
        </w:rPr>
        <w:t xml:space="preserve"> Student Police Officer, it </w:t>
      </w:r>
      <w:r>
        <w:rPr>
          <w:sz w:val="24"/>
          <w:szCs w:val="24"/>
        </w:rPr>
        <w:t xml:space="preserve">soon </w:t>
      </w:r>
      <w:r w:rsidRPr="00AE50D2">
        <w:rPr>
          <w:sz w:val="24"/>
          <w:szCs w:val="24"/>
        </w:rPr>
        <w:t xml:space="preserve">became apparent that it would be a </w:t>
      </w:r>
      <w:r>
        <w:rPr>
          <w:sz w:val="24"/>
          <w:szCs w:val="24"/>
        </w:rPr>
        <w:t>tense and</w:t>
      </w:r>
      <w:r w:rsidRPr="00AE50D2">
        <w:rPr>
          <w:sz w:val="24"/>
          <w:szCs w:val="24"/>
        </w:rPr>
        <w:t xml:space="preserve"> stressful six-month period</w:t>
      </w:r>
      <w:r>
        <w:rPr>
          <w:sz w:val="24"/>
          <w:szCs w:val="24"/>
        </w:rPr>
        <w:t xml:space="preserve">, </w:t>
      </w:r>
      <w:r w:rsidRPr="00AE50D2">
        <w:rPr>
          <w:sz w:val="24"/>
          <w:szCs w:val="24"/>
        </w:rPr>
        <w:t>which would contain two written exams which were knowledge based and pass or fail.</w:t>
      </w:r>
      <w:r>
        <w:rPr>
          <w:sz w:val="24"/>
          <w:szCs w:val="24"/>
        </w:rPr>
        <w:t xml:space="preserve"> </w:t>
      </w:r>
      <w:r w:rsidRPr="00AE50D2">
        <w:rPr>
          <w:sz w:val="24"/>
          <w:szCs w:val="24"/>
        </w:rPr>
        <w:t xml:space="preserve">It was extremely important for </w:t>
      </w:r>
      <w:r>
        <w:rPr>
          <w:sz w:val="24"/>
          <w:szCs w:val="24"/>
        </w:rPr>
        <w:t>me</w:t>
      </w:r>
      <w:r w:rsidRPr="00AE50D2">
        <w:rPr>
          <w:sz w:val="24"/>
          <w:szCs w:val="24"/>
        </w:rPr>
        <w:t xml:space="preserve"> to </w:t>
      </w:r>
      <w:r>
        <w:rPr>
          <w:sz w:val="24"/>
          <w:szCs w:val="24"/>
        </w:rPr>
        <w:t>identify</w:t>
      </w:r>
      <w:r w:rsidRPr="00AE50D2">
        <w:rPr>
          <w:sz w:val="24"/>
          <w:szCs w:val="24"/>
        </w:rPr>
        <w:t xml:space="preserve"> </w:t>
      </w:r>
      <w:r>
        <w:rPr>
          <w:sz w:val="24"/>
          <w:szCs w:val="24"/>
        </w:rPr>
        <w:t>my</w:t>
      </w:r>
      <w:r w:rsidRPr="00AE50D2">
        <w:rPr>
          <w:sz w:val="24"/>
          <w:szCs w:val="24"/>
        </w:rPr>
        <w:t xml:space="preserve"> </w:t>
      </w:r>
      <w:r>
        <w:rPr>
          <w:sz w:val="24"/>
          <w:szCs w:val="24"/>
        </w:rPr>
        <w:t xml:space="preserve">stress </w:t>
      </w:r>
      <w:r w:rsidRPr="00AE50D2">
        <w:rPr>
          <w:sz w:val="24"/>
          <w:szCs w:val="24"/>
        </w:rPr>
        <w:t xml:space="preserve">triggers </w:t>
      </w:r>
      <w:r>
        <w:rPr>
          <w:sz w:val="24"/>
          <w:szCs w:val="24"/>
        </w:rPr>
        <w:t xml:space="preserve">were and of any external factors that may contribute to increase my stress levels for me to effectively manage my stress levels appropriately. </w:t>
      </w:r>
      <w:r w:rsidRPr="00AE50D2">
        <w:rPr>
          <w:sz w:val="24"/>
          <w:szCs w:val="24"/>
        </w:rPr>
        <w:t>I will reflect on a few of the managing strategies that I used throughout the training period which helped me keep my stress levels low and allow me to deal with the stress appropriately.</w:t>
      </w:r>
      <w:r>
        <w:rPr>
          <w:sz w:val="24"/>
          <w:szCs w:val="24"/>
        </w:rPr>
        <w:t xml:space="preserve"> </w:t>
      </w:r>
    </w:p>
    <w:p w14:paraId="3E2FBA93" w14:textId="77777777" w:rsidR="008C6A3C" w:rsidRDefault="008C6A3C" w:rsidP="003B2A26">
      <w:pPr>
        <w:rPr>
          <w:sz w:val="24"/>
          <w:szCs w:val="24"/>
        </w:rPr>
      </w:pPr>
      <w:r>
        <w:rPr>
          <w:sz w:val="24"/>
          <w:szCs w:val="24"/>
        </w:rPr>
        <w:t xml:space="preserve">By understanding the meaning of resilience, I can manage my stress level on any given occasion. My resilience has helped me to deal with particularly difficult situations that I have attended within my tutorship. </w:t>
      </w:r>
      <w:r w:rsidRPr="00AE50D2">
        <w:rPr>
          <w:sz w:val="24"/>
          <w:szCs w:val="24"/>
        </w:rPr>
        <w:t>By learning</w:t>
      </w:r>
      <w:r>
        <w:rPr>
          <w:sz w:val="24"/>
          <w:szCs w:val="24"/>
        </w:rPr>
        <w:t xml:space="preserve"> the mechanics of </w:t>
      </w:r>
      <w:r w:rsidRPr="00AE50D2">
        <w:rPr>
          <w:sz w:val="24"/>
          <w:szCs w:val="24"/>
        </w:rPr>
        <w:t xml:space="preserve">resilience, I </w:t>
      </w:r>
      <w:r>
        <w:rPr>
          <w:sz w:val="24"/>
          <w:szCs w:val="24"/>
        </w:rPr>
        <w:t>can understand how this affects me in my day to day working practices. It is extremely important to me to fully understand my coping mechanisms to enable me to achieve my goals within the working environment, especially during the training and examination period of my training.  Mind states what resilience is and what can be done to build resilience to stress. Mind (2022).</w:t>
      </w:r>
    </w:p>
    <w:p w14:paraId="481574BD" w14:textId="77777777" w:rsidR="008C6A3C" w:rsidRPr="00AE50D2" w:rsidRDefault="008C6A3C" w:rsidP="003B2A26">
      <w:pPr>
        <w:rPr>
          <w:sz w:val="24"/>
          <w:szCs w:val="24"/>
        </w:rPr>
      </w:pPr>
    </w:p>
    <w:p w14:paraId="7A2C609B" w14:textId="77777777" w:rsidR="008C6A3C" w:rsidRPr="00AE50D2" w:rsidRDefault="008C6A3C" w:rsidP="003B2A26">
      <w:pPr>
        <w:rPr>
          <w:sz w:val="24"/>
          <w:szCs w:val="24"/>
        </w:rPr>
      </w:pPr>
      <w:r w:rsidRPr="00AE50D2">
        <w:rPr>
          <w:sz w:val="24"/>
          <w:szCs w:val="24"/>
        </w:rPr>
        <w:t xml:space="preserve">Prior to joining South Wales Police in March 2022, I </w:t>
      </w:r>
      <w:r>
        <w:rPr>
          <w:sz w:val="24"/>
          <w:szCs w:val="24"/>
        </w:rPr>
        <w:t xml:space="preserve">had previously been employed as a </w:t>
      </w:r>
      <w:r w:rsidRPr="00AE50D2">
        <w:rPr>
          <w:sz w:val="24"/>
          <w:szCs w:val="24"/>
        </w:rPr>
        <w:t>Prison Officer. I have dealt with high risk and volatile situations through this job role, it allowed me to gain an understanding of how stress affects me and for me to be aware of when I need to be resilient in dealing with the stressful situations that I was dealing with daily.</w:t>
      </w:r>
    </w:p>
    <w:p w14:paraId="1383145F" w14:textId="77777777" w:rsidR="008C6A3C" w:rsidRPr="00AE50D2" w:rsidRDefault="008C6A3C" w:rsidP="003B2A26">
      <w:pPr>
        <w:rPr>
          <w:sz w:val="24"/>
          <w:szCs w:val="24"/>
        </w:rPr>
      </w:pPr>
    </w:p>
    <w:p w14:paraId="26B12FF1" w14:textId="77777777" w:rsidR="008C6A3C" w:rsidRPr="00AE50D2" w:rsidRDefault="008C6A3C" w:rsidP="003B2A26">
      <w:pPr>
        <w:rPr>
          <w:sz w:val="24"/>
          <w:szCs w:val="24"/>
        </w:rPr>
      </w:pPr>
      <w:r w:rsidRPr="00AE50D2">
        <w:rPr>
          <w:sz w:val="24"/>
          <w:szCs w:val="24"/>
        </w:rPr>
        <w:t xml:space="preserve">I </w:t>
      </w:r>
      <w:r>
        <w:rPr>
          <w:sz w:val="24"/>
          <w:szCs w:val="24"/>
        </w:rPr>
        <w:t>was aware that</w:t>
      </w:r>
      <w:r w:rsidRPr="00AE50D2">
        <w:rPr>
          <w:sz w:val="24"/>
          <w:szCs w:val="24"/>
        </w:rPr>
        <w:t xml:space="preserve"> the exams were pass or fail, So I started revising during week two of the training period, I compiled a list of Legislations and Laws and stuck post it notes on my walls containing this information. I also made sure that I did not revise on weekends and spent valuable time with my partner and family doing things I liked for example, going to the gym with my friend and partner. Smith (2022) have provided research in to taking time away from revision or anything that may cause stress can be beneficial for helping with stress.</w:t>
      </w:r>
    </w:p>
    <w:p w14:paraId="76890990" w14:textId="77777777" w:rsidR="008C6A3C" w:rsidRPr="00AE50D2" w:rsidRDefault="008C6A3C" w:rsidP="003B2A26">
      <w:pPr>
        <w:rPr>
          <w:sz w:val="24"/>
          <w:szCs w:val="24"/>
        </w:rPr>
      </w:pPr>
    </w:p>
    <w:p w14:paraId="0240D16D" w14:textId="77777777" w:rsidR="008C6A3C" w:rsidRPr="00AE50D2" w:rsidRDefault="008C6A3C" w:rsidP="003B2A26">
      <w:pPr>
        <w:rPr>
          <w:sz w:val="24"/>
          <w:szCs w:val="24"/>
        </w:rPr>
      </w:pPr>
      <w:r w:rsidRPr="00AE50D2">
        <w:rPr>
          <w:sz w:val="24"/>
          <w:szCs w:val="24"/>
        </w:rPr>
        <w:t xml:space="preserve">Finding that starting my revision so early into the training period, I scored relatively well on both exams. </w:t>
      </w:r>
    </w:p>
    <w:p w14:paraId="0BAEFCAC" w14:textId="77777777" w:rsidR="008C6A3C" w:rsidRPr="00AE50D2" w:rsidRDefault="008C6A3C" w:rsidP="003B2A26">
      <w:pPr>
        <w:rPr>
          <w:sz w:val="24"/>
          <w:szCs w:val="24"/>
        </w:rPr>
      </w:pPr>
    </w:p>
    <w:p w14:paraId="531FFD32" w14:textId="77777777" w:rsidR="008C6A3C" w:rsidRPr="00AE50D2" w:rsidRDefault="008C6A3C" w:rsidP="003B2A26">
      <w:pPr>
        <w:rPr>
          <w:sz w:val="24"/>
          <w:szCs w:val="24"/>
        </w:rPr>
      </w:pPr>
      <w:r>
        <w:rPr>
          <w:sz w:val="24"/>
          <w:szCs w:val="24"/>
        </w:rPr>
        <w:t>I manage my stress levels b</w:t>
      </w:r>
      <w:r w:rsidRPr="00AE50D2">
        <w:rPr>
          <w:sz w:val="24"/>
          <w:szCs w:val="24"/>
        </w:rPr>
        <w:t xml:space="preserve">y </w:t>
      </w:r>
      <w:r>
        <w:rPr>
          <w:sz w:val="24"/>
          <w:szCs w:val="24"/>
        </w:rPr>
        <w:t>attending at</w:t>
      </w:r>
      <w:r w:rsidRPr="00AE50D2">
        <w:rPr>
          <w:sz w:val="24"/>
          <w:szCs w:val="24"/>
        </w:rPr>
        <w:t xml:space="preserve"> the </w:t>
      </w:r>
      <w:r>
        <w:rPr>
          <w:sz w:val="24"/>
          <w:szCs w:val="24"/>
        </w:rPr>
        <w:t xml:space="preserve">local </w:t>
      </w:r>
      <w:r w:rsidRPr="00AE50D2">
        <w:rPr>
          <w:sz w:val="24"/>
          <w:szCs w:val="24"/>
        </w:rPr>
        <w:t xml:space="preserve">gym four days of the week, </w:t>
      </w:r>
      <w:r>
        <w:rPr>
          <w:sz w:val="24"/>
          <w:szCs w:val="24"/>
        </w:rPr>
        <w:t>this helps me manage my st</w:t>
      </w:r>
      <w:r w:rsidRPr="00AE50D2">
        <w:rPr>
          <w:sz w:val="24"/>
          <w:szCs w:val="24"/>
        </w:rPr>
        <w:t>ress</w:t>
      </w:r>
      <w:r>
        <w:rPr>
          <w:sz w:val="24"/>
          <w:szCs w:val="24"/>
        </w:rPr>
        <w:t xml:space="preserve"> levels and keep them to a </w:t>
      </w:r>
      <w:r w:rsidRPr="00AE50D2">
        <w:rPr>
          <w:sz w:val="24"/>
          <w:szCs w:val="24"/>
        </w:rPr>
        <w:t>minimum</w:t>
      </w:r>
      <w:r>
        <w:rPr>
          <w:sz w:val="24"/>
          <w:szCs w:val="24"/>
        </w:rPr>
        <w:t>,</w:t>
      </w:r>
      <w:r w:rsidRPr="00AE50D2">
        <w:rPr>
          <w:sz w:val="24"/>
          <w:szCs w:val="24"/>
        </w:rPr>
        <w:t xml:space="preserve"> along with helping me in </w:t>
      </w:r>
      <w:r>
        <w:rPr>
          <w:sz w:val="24"/>
          <w:szCs w:val="24"/>
        </w:rPr>
        <w:t xml:space="preserve">keep fit at the same time. </w:t>
      </w:r>
      <w:r w:rsidRPr="00EF5181">
        <w:rPr>
          <w:sz w:val="24"/>
          <w:szCs w:val="24"/>
        </w:rPr>
        <w:t>I have also sought guidance from the NHS site (2022)</w:t>
      </w:r>
    </w:p>
    <w:p w14:paraId="0D41462B" w14:textId="77777777" w:rsidR="008C6A3C" w:rsidRPr="00AE50D2" w:rsidRDefault="008C6A3C" w:rsidP="003B2A26">
      <w:pPr>
        <w:rPr>
          <w:sz w:val="24"/>
          <w:szCs w:val="24"/>
        </w:rPr>
      </w:pPr>
    </w:p>
    <w:p w14:paraId="1C2D901A" w14:textId="77777777" w:rsidR="008C6A3C" w:rsidRDefault="008C6A3C" w:rsidP="003B2A26">
      <w:pPr>
        <w:rPr>
          <w:sz w:val="24"/>
          <w:szCs w:val="24"/>
        </w:rPr>
      </w:pPr>
      <w:r w:rsidRPr="00AE50D2">
        <w:rPr>
          <w:sz w:val="24"/>
          <w:szCs w:val="24"/>
        </w:rPr>
        <w:t xml:space="preserve">Whilst I found that I was really enjoying the gym and </w:t>
      </w:r>
      <w:r>
        <w:rPr>
          <w:sz w:val="24"/>
          <w:szCs w:val="24"/>
        </w:rPr>
        <w:t xml:space="preserve">that </w:t>
      </w:r>
      <w:r w:rsidRPr="00AE50D2">
        <w:rPr>
          <w:sz w:val="24"/>
          <w:szCs w:val="24"/>
        </w:rPr>
        <w:t>it was helping me keep my stress levels to a minimum, I found that I was also able to revise</w:t>
      </w:r>
      <w:r>
        <w:rPr>
          <w:sz w:val="24"/>
          <w:szCs w:val="24"/>
        </w:rPr>
        <w:t xml:space="preserve"> my police definitions </w:t>
      </w:r>
      <w:r w:rsidRPr="00AE50D2">
        <w:rPr>
          <w:sz w:val="24"/>
          <w:szCs w:val="24"/>
        </w:rPr>
        <w:t>whilst</w:t>
      </w:r>
      <w:r>
        <w:rPr>
          <w:sz w:val="24"/>
          <w:szCs w:val="24"/>
        </w:rPr>
        <w:t xml:space="preserve"> running on the treadmill. I achieve this using my </w:t>
      </w:r>
      <w:r w:rsidRPr="00AE50D2">
        <w:rPr>
          <w:sz w:val="24"/>
          <w:szCs w:val="24"/>
        </w:rPr>
        <w:t>earphones</w:t>
      </w:r>
      <w:r>
        <w:rPr>
          <w:sz w:val="24"/>
          <w:szCs w:val="24"/>
        </w:rPr>
        <w:t xml:space="preserve"> and recite the definitions out loud.</w:t>
      </w:r>
    </w:p>
    <w:p w14:paraId="1AFDFCEE" w14:textId="77777777" w:rsidR="008C6A3C" w:rsidRDefault="008C6A3C" w:rsidP="003B2A26">
      <w:pPr>
        <w:rPr>
          <w:sz w:val="24"/>
          <w:szCs w:val="24"/>
        </w:rPr>
      </w:pPr>
    </w:p>
    <w:p w14:paraId="1CDCF4E1" w14:textId="77777777" w:rsidR="008C6A3C" w:rsidRDefault="008C6A3C" w:rsidP="003B2A26">
      <w:pPr>
        <w:rPr>
          <w:sz w:val="24"/>
          <w:szCs w:val="24"/>
        </w:rPr>
      </w:pPr>
      <w:r w:rsidRPr="00EF5181">
        <w:rPr>
          <w:sz w:val="24"/>
          <w:szCs w:val="24"/>
        </w:rPr>
        <w:t xml:space="preserve">Caporuscio (April 20, 2020) </w:t>
      </w:r>
      <w:r>
        <w:rPr>
          <w:sz w:val="24"/>
          <w:szCs w:val="24"/>
        </w:rPr>
        <w:t xml:space="preserve">provides research into how exercise and regularly going to the gym can be effective at managing stress, I have read several articles on stress management which </w:t>
      </w:r>
      <w:r w:rsidRPr="00AE50D2">
        <w:rPr>
          <w:sz w:val="24"/>
          <w:szCs w:val="24"/>
        </w:rPr>
        <w:t>suggests that going to the gym and completing various exercises is beneficial for managing stress.</w:t>
      </w:r>
      <w:r>
        <w:rPr>
          <w:sz w:val="24"/>
          <w:szCs w:val="24"/>
        </w:rPr>
        <w:t xml:space="preserve">  </w:t>
      </w:r>
    </w:p>
    <w:p w14:paraId="63AB1AFA" w14:textId="77777777" w:rsidR="008C6A3C" w:rsidRPr="00AE50D2" w:rsidRDefault="008C6A3C" w:rsidP="003B2A26">
      <w:pPr>
        <w:rPr>
          <w:sz w:val="24"/>
          <w:szCs w:val="24"/>
        </w:rPr>
      </w:pPr>
    </w:p>
    <w:p w14:paraId="3636CE59" w14:textId="77777777" w:rsidR="008C6A3C" w:rsidRDefault="008C6A3C" w:rsidP="003B2A26">
      <w:pPr>
        <w:rPr>
          <w:sz w:val="24"/>
          <w:szCs w:val="24"/>
        </w:rPr>
      </w:pPr>
      <w:r w:rsidRPr="00AE50D2">
        <w:rPr>
          <w:sz w:val="24"/>
          <w:szCs w:val="24"/>
        </w:rPr>
        <w:t>Throughout the six-month period</w:t>
      </w:r>
      <w:r>
        <w:rPr>
          <w:sz w:val="24"/>
          <w:szCs w:val="24"/>
        </w:rPr>
        <w:t xml:space="preserve"> training period</w:t>
      </w:r>
      <w:r w:rsidRPr="00AE50D2">
        <w:rPr>
          <w:sz w:val="24"/>
          <w:szCs w:val="24"/>
        </w:rPr>
        <w:t>, I worked closely with several my</w:t>
      </w:r>
      <w:r>
        <w:rPr>
          <w:sz w:val="24"/>
          <w:szCs w:val="24"/>
        </w:rPr>
        <w:t xml:space="preserve"> colleagues prior to any pending examinations because that’s when my friends and I felt more stressful due to the pending. </w:t>
      </w:r>
      <w:r w:rsidRPr="00AE50D2">
        <w:rPr>
          <w:sz w:val="24"/>
          <w:szCs w:val="24"/>
        </w:rPr>
        <w:t xml:space="preserve">We occasionally met up </w:t>
      </w:r>
      <w:r>
        <w:rPr>
          <w:sz w:val="24"/>
          <w:szCs w:val="24"/>
        </w:rPr>
        <w:t>prior to</w:t>
      </w:r>
      <w:r w:rsidRPr="00AE50D2">
        <w:rPr>
          <w:sz w:val="24"/>
          <w:szCs w:val="24"/>
        </w:rPr>
        <w:t xml:space="preserve"> our </w:t>
      </w:r>
      <w:r>
        <w:rPr>
          <w:sz w:val="24"/>
          <w:szCs w:val="24"/>
        </w:rPr>
        <w:t>class</w:t>
      </w:r>
      <w:r w:rsidRPr="00AE50D2">
        <w:rPr>
          <w:sz w:val="24"/>
          <w:szCs w:val="24"/>
        </w:rPr>
        <w:t xml:space="preserve"> and discussed what we need</w:t>
      </w:r>
      <w:r>
        <w:rPr>
          <w:sz w:val="24"/>
          <w:szCs w:val="24"/>
        </w:rPr>
        <w:t>ed</w:t>
      </w:r>
      <w:r w:rsidRPr="00AE50D2">
        <w:rPr>
          <w:sz w:val="24"/>
          <w:szCs w:val="24"/>
        </w:rPr>
        <w:t xml:space="preserve"> to revise, </w:t>
      </w:r>
      <w:r>
        <w:rPr>
          <w:sz w:val="24"/>
          <w:szCs w:val="24"/>
        </w:rPr>
        <w:t xml:space="preserve">this way we </w:t>
      </w:r>
      <w:r w:rsidRPr="00AE50D2">
        <w:rPr>
          <w:sz w:val="24"/>
          <w:szCs w:val="24"/>
        </w:rPr>
        <w:t xml:space="preserve">helped each other </w:t>
      </w:r>
      <w:r>
        <w:rPr>
          <w:sz w:val="24"/>
          <w:szCs w:val="24"/>
        </w:rPr>
        <w:t>and were able to support colleagues that were</w:t>
      </w:r>
      <w:r w:rsidRPr="00AE50D2">
        <w:rPr>
          <w:sz w:val="24"/>
          <w:szCs w:val="24"/>
        </w:rPr>
        <w:t xml:space="preserve"> struggling with learning a particular </w:t>
      </w:r>
      <w:r>
        <w:rPr>
          <w:sz w:val="24"/>
          <w:szCs w:val="24"/>
        </w:rPr>
        <w:t xml:space="preserve">piece of </w:t>
      </w:r>
      <w:r w:rsidRPr="00AE50D2">
        <w:rPr>
          <w:sz w:val="24"/>
          <w:szCs w:val="24"/>
        </w:rPr>
        <w:t>legislation</w:t>
      </w:r>
      <w:r>
        <w:rPr>
          <w:sz w:val="24"/>
          <w:szCs w:val="24"/>
        </w:rPr>
        <w:t>.</w:t>
      </w:r>
      <w:r w:rsidRPr="00AE50D2">
        <w:rPr>
          <w:sz w:val="24"/>
          <w:szCs w:val="24"/>
        </w:rPr>
        <w:t xml:space="preserve"> </w:t>
      </w:r>
    </w:p>
    <w:p w14:paraId="6F970AE4" w14:textId="77777777" w:rsidR="008C6A3C" w:rsidRDefault="008C6A3C" w:rsidP="003B2A26">
      <w:pPr>
        <w:rPr>
          <w:sz w:val="24"/>
          <w:szCs w:val="24"/>
        </w:rPr>
      </w:pPr>
    </w:p>
    <w:p w14:paraId="1089AF83" w14:textId="77777777" w:rsidR="008C6A3C" w:rsidRDefault="008C6A3C" w:rsidP="003B2A26">
      <w:pPr>
        <w:rPr>
          <w:sz w:val="24"/>
          <w:szCs w:val="24"/>
        </w:rPr>
      </w:pPr>
      <w:r>
        <w:rPr>
          <w:sz w:val="24"/>
          <w:szCs w:val="24"/>
        </w:rPr>
        <w:t>My friends and I</w:t>
      </w:r>
      <w:r w:rsidRPr="00AE50D2">
        <w:rPr>
          <w:sz w:val="24"/>
          <w:szCs w:val="24"/>
        </w:rPr>
        <w:t xml:space="preserve"> also </w:t>
      </w:r>
      <w:r>
        <w:rPr>
          <w:sz w:val="24"/>
          <w:szCs w:val="24"/>
        </w:rPr>
        <w:t>conducted</w:t>
      </w:r>
      <w:r w:rsidRPr="00AE50D2">
        <w:rPr>
          <w:sz w:val="24"/>
          <w:szCs w:val="24"/>
        </w:rPr>
        <w:t xml:space="preserve"> classroom-based revision groups. </w:t>
      </w:r>
      <w:r>
        <w:rPr>
          <w:sz w:val="24"/>
          <w:szCs w:val="24"/>
        </w:rPr>
        <w:t>T</w:t>
      </w:r>
      <w:r w:rsidRPr="00AE50D2">
        <w:rPr>
          <w:sz w:val="24"/>
          <w:szCs w:val="24"/>
        </w:rPr>
        <w:t xml:space="preserve">he week </w:t>
      </w:r>
      <w:r>
        <w:rPr>
          <w:sz w:val="24"/>
          <w:szCs w:val="24"/>
        </w:rPr>
        <w:t>prior to the final</w:t>
      </w:r>
      <w:r w:rsidRPr="00AE50D2">
        <w:rPr>
          <w:sz w:val="24"/>
          <w:szCs w:val="24"/>
        </w:rPr>
        <w:t xml:space="preserve"> exams, we would stay behind as a class to help each other,</w:t>
      </w:r>
      <w:r>
        <w:rPr>
          <w:sz w:val="24"/>
          <w:szCs w:val="24"/>
        </w:rPr>
        <w:t xml:space="preserve"> By </w:t>
      </w:r>
      <w:r w:rsidRPr="00AE50D2">
        <w:rPr>
          <w:sz w:val="24"/>
          <w:szCs w:val="24"/>
        </w:rPr>
        <w:t xml:space="preserve">utilising my </w:t>
      </w:r>
      <w:r>
        <w:rPr>
          <w:sz w:val="24"/>
          <w:szCs w:val="24"/>
        </w:rPr>
        <w:t xml:space="preserve">newfound knowledge of the law due to my </w:t>
      </w:r>
      <w:r w:rsidRPr="00AE50D2">
        <w:rPr>
          <w:sz w:val="24"/>
          <w:szCs w:val="24"/>
        </w:rPr>
        <w:t>early start of revision I was able to help a lot of classmates with revision.</w:t>
      </w:r>
    </w:p>
    <w:p w14:paraId="0D1EF09C" w14:textId="77777777" w:rsidR="008C6A3C" w:rsidRDefault="008C6A3C" w:rsidP="003B2A26">
      <w:pPr>
        <w:rPr>
          <w:sz w:val="24"/>
          <w:szCs w:val="24"/>
        </w:rPr>
      </w:pPr>
    </w:p>
    <w:p w14:paraId="7701571A" w14:textId="77777777" w:rsidR="008C6A3C" w:rsidRPr="00EF5181" w:rsidRDefault="008C6A3C" w:rsidP="003B2A26">
      <w:pPr>
        <w:rPr>
          <w:sz w:val="24"/>
          <w:szCs w:val="24"/>
        </w:rPr>
      </w:pPr>
      <w:r>
        <w:rPr>
          <w:sz w:val="24"/>
          <w:szCs w:val="24"/>
        </w:rPr>
        <w:t xml:space="preserve">It is a recognised fact that research shows </w:t>
      </w:r>
      <w:r w:rsidRPr="001A326A">
        <w:rPr>
          <w:sz w:val="24"/>
          <w:szCs w:val="24"/>
        </w:rPr>
        <w:t>that peer support is beneficial to reducing stress or in dealing with stressful situations.</w:t>
      </w:r>
      <w:r>
        <w:rPr>
          <w:sz w:val="24"/>
          <w:szCs w:val="24"/>
        </w:rPr>
        <w:t xml:space="preserve"> </w:t>
      </w:r>
      <w:r w:rsidRPr="00EF5181">
        <w:rPr>
          <w:sz w:val="24"/>
          <w:szCs w:val="24"/>
        </w:rPr>
        <w:t>American Psychological Association (July 2014)</w:t>
      </w:r>
    </w:p>
    <w:p w14:paraId="097776C3" w14:textId="77777777" w:rsidR="008C6A3C" w:rsidRPr="002E53A7" w:rsidRDefault="008C6A3C" w:rsidP="003B2A26">
      <w:pPr>
        <w:pStyle w:val="NormalWeb"/>
        <w:rPr>
          <w:rFonts w:ascii="Arial" w:hAnsi="Arial" w:cs="Arial"/>
        </w:rPr>
      </w:pPr>
      <w:r w:rsidRPr="0015589E">
        <w:rPr>
          <w:rFonts w:ascii="Arial" w:hAnsi="Arial" w:cs="Arial"/>
        </w:rPr>
        <w:t xml:space="preserve">I hosted online meetings to help classmates with </w:t>
      </w:r>
      <w:r>
        <w:rPr>
          <w:rFonts w:ascii="Arial" w:hAnsi="Arial" w:cs="Arial"/>
        </w:rPr>
        <w:t xml:space="preserve">their </w:t>
      </w:r>
      <w:r w:rsidRPr="0015589E">
        <w:rPr>
          <w:rFonts w:ascii="Arial" w:hAnsi="Arial" w:cs="Arial"/>
        </w:rPr>
        <w:t>revision.</w:t>
      </w:r>
      <w:r>
        <w:rPr>
          <w:rFonts w:ascii="Arial" w:hAnsi="Arial" w:cs="Arial"/>
        </w:rPr>
        <w:t xml:space="preserve"> </w:t>
      </w:r>
      <w:r w:rsidRPr="0015589E">
        <w:rPr>
          <w:rFonts w:ascii="Arial" w:hAnsi="Arial" w:cs="Arial"/>
        </w:rPr>
        <w:t>H</w:t>
      </w:r>
      <w:r>
        <w:rPr>
          <w:rFonts w:ascii="Arial" w:hAnsi="Arial" w:cs="Arial"/>
        </w:rPr>
        <w:t xml:space="preserve">ealth </w:t>
      </w:r>
      <w:r w:rsidRPr="0015589E">
        <w:rPr>
          <w:rFonts w:ascii="Arial" w:hAnsi="Arial" w:cs="Arial"/>
        </w:rPr>
        <w:t>S</w:t>
      </w:r>
      <w:r>
        <w:rPr>
          <w:rFonts w:ascii="Arial" w:hAnsi="Arial" w:cs="Arial"/>
        </w:rPr>
        <w:t xml:space="preserve">afety </w:t>
      </w:r>
      <w:r w:rsidRPr="0015589E">
        <w:rPr>
          <w:rFonts w:ascii="Arial" w:hAnsi="Arial" w:cs="Arial"/>
        </w:rPr>
        <w:t>E</w:t>
      </w:r>
      <w:r>
        <w:rPr>
          <w:rFonts w:ascii="Arial" w:hAnsi="Arial" w:cs="Arial"/>
        </w:rPr>
        <w:t>xecutive</w:t>
      </w:r>
      <w:r w:rsidRPr="0015589E">
        <w:rPr>
          <w:rFonts w:ascii="Arial" w:hAnsi="Arial" w:cs="Arial"/>
        </w:rPr>
        <w:t xml:space="preserve"> (2008) </w:t>
      </w:r>
      <w:r>
        <w:rPr>
          <w:rFonts w:ascii="Arial" w:hAnsi="Arial" w:cs="Arial"/>
        </w:rPr>
        <w:t>states</w:t>
      </w:r>
      <w:r w:rsidRPr="0015589E">
        <w:rPr>
          <w:rFonts w:ascii="Arial" w:hAnsi="Arial" w:cs="Arial"/>
        </w:rPr>
        <w:t xml:space="preserve"> that working as a unit and as a team can be very beneficial in fighting stress.</w:t>
      </w:r>
    </w:p>
    <w:p w14:paraId="4713C31F" w14:textId="77777777" w:rsidR="008C6A3C" w:rsidRDefault="008C6A3C" w:rsidP="003B2A26">
      <w:pPr>
        <w:rPr>
          <w:sz w:val="24"/>
          <w:szCs w:val="24"/>
        </w:rPr>
      </w:pPr>
      <w:r>
        <w:rPr>
          <w:sz w:val="24"/>
          <w:szCs w:val="24"/>
        </w:rPr>
        <w:t>As a coping strategy I also use</w:t>
      </w:r>
      <w:r w:rsidRPr="00AE50D2">
        <w:rPr>
          <w:sz w:val="24"/>
          <w:szCs w:val="24"/>
        </w:rPr>
        <w:t xml:space="preserve"> Mindfulness when dealing with stressful situations such as exam week and revision, by focusing on my breathing and emptying my mind of stressful thoughts, I was able to work through </w:t>
      </w:r>
      <w:r>
        <w:rPr>
          <w:sz w:val="24"/>
          <w:szCs w:val="24"/>
        </w:rPr>
        <w:t>any negative thoughts, such as what if I fail the final exam.</w:t>
      </w:r>
      <w:r w:rsidRPr="00AE50D2">
        <w:rPr>
          <w:sz w:val="24"/>
          <w:szCs w:val="24"/>
        </w:rPr>
        <w:t xml:space="preserve"> By using certain breathing techniques such as deep, belly and slow breathing, I was able to calm myself and prepare for the exams and further</w:t>
      </w:r>
      <w:r>
        <w:rPr>
          <w:sz w:val="24"/>
          <w:szCs w:val="24"/>
        </w:rPr>
        <w:t xml:space="preserve"> reduce any</w:t>
      </w:r>
      <w:r w:rsidRPr="00AE50D2">
        <w:rPr>
          <w:sz w:val="24"/>
          <w:szCs w:val="24"/>
        </w:rPr>
        <w:t xml:space="preserve"> stress</w:t>
      </w:r>
      <w:r>
        <w:rPr>
          <w:sz w:val="24"/>
          <w:szCs w:val="24"/>
        </w:rPr>
        <w:t xml:space="preserve"> that I felt</w:t>
      </w:r>
      <w:r w:rsidRPr="00AE50D2">
        <w:rPr>
          <w:sz w:val="24"/>
          <w:szCs w:val="24"/>
        </w:rPr>
        <w:t>.</w:t>
      </w:r>
    </w:p>
    <w:p w14:paraId="5C316383" w14:textId="77777777" w:rsidR="008C6A3C" w:rsidRPr="00AE50D2" w:rsidRDefault="008C6A3C" w:rsidP="003B2A26">
      <w:pPr>
        <w:rPr>
          <w:sz w:val="24"/>
          <w:szCs w:val="24"/>
        </w:rPr>
      </w:pPr>
    </w:p>
    <w:p w14:paraId="6DC37DF7" w14:textId="77777777" w:rsidR="008C6A3C" w:rsidRPr="00AE50D2" w:rsidRDefault="008C6A3C" w:rsidP="003B2A26">
      <w:pPr>
        <w:rPr>
          <w:sz w:val="24"/>
          <w:szCs w:val="24"/>
        </w:rPr>
      </w:pPr>
      <w:r w:rsidRPr="00AE50D2">
        <w:rPr>
          <w:sz w:val="24"/>
          <w:szCs w:val="24"/>
        </w:rPr>
        <w:t xml:space="preserve">I </w:t>
      </w:r>
      <w:r>
        <w:rPr>
          <w:sz w:val="24"/>
          <w:szCs w:val="24"/>
        </w:rPr>
        <w:t>watched</w:t>
      </w:r>
      <w:r w:rsidRPr="00AE50D2">
        <w:rPr>
          <w:sz w:val="24"/>
          <w:szCs w:val="24"/>
        </w:rPr>
        <w:t xml:space="preserve"> </w:t>
      </w:r>
      <w:r>
        <w:rPr>
          <w:sz w:val="24"/>
          <w:szCs w:val="24"/>
        </w:rPr>
        <w:t>several</w:t>
      </w:r>
      <w:r w:rsidRPr="00AE50D2">
        <w:rPr>
          <w:sz w:val="24"/>
          <w:szCs w:val="24"/>
        </w:rPr>
        <w:t xml:space="preserve"> online videos on YouTube and various </w:t>
      </w:r>
      <w:r>
        <w:rPr>
          <w:sz w:val="24"/>
          <w:szCs w:val="24"/>
        </w:rPr>
        <w:t xml:space="preserve">other </w:t>
      </w:r>
      <w:r w:rsidRPr="00AE50D2">
        <w:rPr>
          <w:sz w:val="24"/>
          <w:szCs w:val="24"/>
        </w:rPr>
        <w:t>online platforms</w:t>
      </w:r>
      <w:r>
        <w:rPr>
          <w:sz w:val="24"/>
          <w:szCs w:val="24"/>
        </w:rPr>
        <w:t xml:space="preserve"> </w:t>
      </w:r>
      <w:r w:rsidRPr="00AE50D2">
        <w:rPr>
          <w:sz w:val="24"/>
          <w:szCs w:val="24"/>
        </w:rPr>
        <w:t xml:space="preserve">which allowed me access to mindfulness videos where people </w:t>
      </w:r>
      <w:r>
        <w:rPr>
          <w:sz w:val="24"/>
          <w:szCs w:val="24"/>
        </w:rPr>
        <w:t>would instruct me on how to conduct the correct</w:t>
      </w:r>
      <w:r w:rsidRPr="00AE50D2">
        <w:rPr>
          <w:sz w:val="24"/>
          <w:szCs w:val="24"/>
        </w:rPr>
        <w:t xml:space="preserve"> breathing techniques.</w:t>
      </w:r>
    </w:p>
    <w:p w14:paraId="7FC463B7" w14:textId="77777777" w:rsidR="008C6A3C" w:rsidRPr="00AE50D2" w:rsidRDefault="008C6A3C" w:rsidP="003B2A26">
      <w:pPr>
        <w:rPr>
          <w:sz w:val="24"/>
          <w:szCs w:val="24"/>
        </w:rPr>
      </w:pPr>
    </w:p>
    <w:p w14:paraId="2C324E68" w14:textId="77777777" w:rsidR="008C6A3C" w:rsidRDefault="008C6A3C" w:rsidP="003B2A26">
      <w:pPr>
        <w:rPr>
          <w:sz w:val="24"/>
          <w:szCs w:val="24"/>
        </w:rPr>
      </w:pPr>
      <w:r>
        <w:rPr>
          <w:sz w:val="24"/>
          <w:szCs w:val="24"/>
        </w:rPr>
        <w:t>M</w:t>
      </w:r>
      <w:r w:rsidRPr="00AE50D2">
        <w:rPr>
          <w:sz w:val="24"/>
          <w:szCs w:val="24"/>
        </w:rPr>
        <w:t xml:space="preserve">y PlayStation five </w:t>
      </w:r>
      <w:r>
        <w:rPr>
          <w:sz w:val="24"/>
          <w:szCs w:val="24"/>
        </w:rPr>
        <w:t>continues to be a great stress relief</w:t>
      </w:r>
      <w:r w:rsidRPr="00AE50D2">
        <w:rPr>
          <w:sz w:val="24"/>
          <w:szCs w:val="24"/>
        </w:rPr>
        <w:t>, it allowed me to keep in regular contact with my friends and play games which were very subtle and kept me entertained such as football games and sports games. Puzzle solving games were also helpful as they require thought when playing them.</w:t>
      </w:r>
      <w:r>
        <w:rPr>
          <w:sz w:val="24"/>
          <w:szCs w:val="24"/>
        </w:rPr>
        <w:t xml:space="preserve"> This</w:t>
      </w:r>
      <w:r w:rsidRPr="00AE50D2">
        <w:rPr>
          <w:sz w:val="24"/>
          <w:szCs w:val="24"/>
        </w:rPr>
        <w:t xml:space="preserve"> helped distract me from the everyday stress of the training period and gave me something to focus on which was not work </w:t>
      </w:r>
      <w:r>
        <w:rPr>
          <w:sz w:val="24"/>
          <w:szCs w:val="24"/>
        </w:rPr>
        <w:t>related.</w:t>
      </w:r>
    </w:p>
    <w:p w14:paraId="20F6A70D" w14:textId="77777777" w:rsidR="008C6A3C" w:rsidRDefault="008C6A3C" w:rsidP="003B2A26">
      <w:pPr>
        <w:rPr>
          <w:sz w:val="24"/>
          <w:szCs w:val="24"/>
        </w:rPr>
      </w:pPr>
    </w:p>
    <w:p w14:paraId="31736B33" w14:textId="77777777" w:rsidR="008C6A3C" w:rsidRPr="00AE50D2" w:rsidRDefault="008C6A3C" w:rsidP="003B2A26">
      <w:pPr>
        <w:rPr>
          <w:sz w:val="24"/>
          <w:szCs w:val="24"/>
        </w:rPr>
      </w:pPr>
      <w:r>
        <w:rPr>
          <w:sz w:val="24"/>
          <w:szCs w:val="24"/>
        </w:rPr>
        <w:t>(</w:t>
      </w:r>
      <w:r w:rsidRPr="00AE50D2">
        <w:rPr>
          <w:sz w:val="24"/>
          <w:szCs w:val="24"/>
        </w:rPr>
        <w:t>Scott 2020</w:t>
      </w:r>
      <w:r>
        <w:rPr>
          <w:sz w:val="24"/>
          <w:szCs w:val="24"/>
        </w:rPr>
        <w:t xml:space="preserve">) has conducted research with regards to digital games assisting with stress, whilst reading many articles on the management of stress I found that research had been conducted that </w:t>
      </w:r>
      <w:r w:rsidRPr="00AE50D2">
        <w:rPr>
          <w:sz w:val="24"/>
          <w:szCs w:val="24"/>
        </w:rPr>
        <w:t xml:space="preserve">gaming </w:t>
      </w:r>
      <w:r>
        <w:rPr>
          <w:sz w:val="24"/>
          <w:szCs w:val="24"/>
        </w:rPr>
        <w:t>was directly linked to the relief of stress.</w:t>
      </w:r>
      <w:r w:rsidRPr="0037065C">
        <w:rPr>
          <w:color w:val="212121"/>
          <w:sz w:val="24"/>
          <w:szCs w:val="24"/>
          <w:shd w:val="clear" w:color="auto" w:fill="FFFFFF"/>
        </w:rPr>
        <w:t xml:space="preserve"> </w:t>
      </w:r>
      <w:r>
        <w:rPr>
          <w:color w:val="212121"/>
          <w:sz w:val="24"/>
          <w:szCs w:val="24"/>
          <w:shd w:val="clear" w:color="auto" w:fill="FFFFFF"/>
        </w:rPr>
        <w:t>P</w:t>
      </w:r>
      <w:r w:rsidRPr="00AE50D2">
        <w:rPr>
          <w:color w:val="212121"/>
          <w:sz w:val="24"/>
          <w:szCs w:val="24"/>
          <w:shd w:val="clear" w:color="auto" w:fill="FFFFFF"/>
        </w:rPr>
        <w:t>articipants’ level of work-related fatigue and exposure to daily hassles were both positively associated with the use of games for recovery</w:t>
      </w:r>
    </w:p>
    <w:p w14:paraId="33E45653" w14:textId="77777777" w:rsidR="008C6A3C" w:rsidRPr="00AE50D2" w:rsidRDefault="008C6A3C" w:rsidP="003B2A26">
      <w:pPr>
        <w:rPr>
          <w:sz w:val="24"/>
          <w:szCs w:val="24"/>
        </w:rPr>
      </w:pPr>
    </w:p>
    <w:p w14:paraId="59D07CFA" w14:textId="77777777" w:rsidR="008C6A3C" w:rsidRPr="00EF5181" w:rsidRDefault="008C6A3C" w:rsidP="003B2A26">
      <w:pPr>
        <w:rPr>
          <w:sz w:val="24"/>
          <w:szCs w:val="24"/>
        </w:rPr>
      </w:pPr>
      <w:r>
        <w:rPr>
          <w:color w:val="212121"/>
          <w:sz w:val="24"/>
          <w:szCs w:val="24"/>
          <w:shd w:val="clear" w:color="auto" w:fill="FFFFFF"/>
        </w:rPr>
        <w:t>Ever mindful of the importance of my sleep I researched various apps that helped me achieve a good night’s sleep, again reducing my stress levels.</w:t>
      </w:r>
      <w:r>
        <w:rPr>
          <w:sz w:val="24"/>
          <w:szCs w:val="24"/>
        </w:rPr>
        <w:t xml:space="preserve"> </w:t>
      </w:r>
      <w:r w:rsidRPr="00AE50D2">
        <w:rPr>
          <w:sz w:val="24"/>
          <w:szCs w:val="24"/>
        </w:rPr>
        <w:t>“</w:t>
      </w:r>
      <w:r w:rsidRPr="00AE50D2">
        <w:rPr>
          <w:color w:val="000000" w:themeColor="text1"/>
          <w:sz w:val="24"/>
          <w:szCs w:val="24"/>
          <w:shd w:val="clear" w:color="auto" w:fill="FFFFFF"/>
        </w:rPr>
        <w:t>Restful, restorative sleep has been shown to increase resilience</w:t>
      </w:r>
      <w:r>
        <w:rPr>
          <w:color w:val="000000" w:themeColor="text1"/>
          <w:sz w:val="24"/>
          <w:szCs w:val="24"/>
          <w:shd w:val="clear" w:color="auto" w:fill="FFFFFF"/>
        </w:rPr>
        <w:t>”.</w:t>
      </w:r>
      <w:r>
        <w:rPr>
          <w:sz w:val="24"/>
          <w:szCs w:val="24"/>
        </w:rPr>
        <w:t xml:space="preserve"> </w:t>
      </w:r>
      <w:r w:rsidRPr="00EF5181">
        <w:rPr>
          <w:color w:val="000000" w:themeColor="text1"/>
          <w:sz w:val="24"/>
          <w:szCs w:val="24"/>
          <w:shd w:val="clear" w:color="auto" w:fill="FFFFFF"/>
        </w:rPr>
        <w:t xml:space="preserve">Cohen </w:t>
      </w:r>
      <w:r>
        <w:rPr>
          <w:color w:val="000000" w:themeColor="text1"/>
          <w:sz w:val="24"/>
          <w:szCs w:val="24"/>
          <w:shd w:val="clear" w:color="auto" w:fill="FFFFFF"/>
        </w:rPr>
        <w:t>(</w:t>
      </w:r>
      <w:r w:rsidRPr="00EF5181">
        <w:rPr>
          <w:color w:val="000000" w:themeColor="text1"/>
          <w:sz w:val="24"/>
          <w:szCs w:val="24"/>
          <w:shd w:val="clear" w:color="auto" w:fill="FFFFFF"/>
        </w:rPr>
        <w:t xml:space="preserve">2021) </w:t>
      </w:r>
      <w:r>
        <w:rPr>
          <w:color w:val="000000" w:themeColor="text1"/>
          <w:sz w:val="24"/>
          <w:szCs w:val="24"/>
          <w:shd w:val="clear" w:color="auto" w:fill="FFFFFF"/>
        </w:rPr>
        <w:t>states the benefits of having sleep and how they can effectively help negate stress.</w:t>
      </w:r>
    </w:p>
    <w:p w14:paraId="2E575FF5" w14:textId="77777777" w:rsidR="008C6A3C" w:rsidRPr="00AE50D2" w:rsidRDefault="008C6A3C" w:rsidP="003B2A26">
      <w:pPr>
        <w:rPr>
          <w:sz w:val="24"/>
          <w:szCs w:val="24"/>
        </w:rPr>
      </w:pPr>
    </w:p>
    <w:p w14:paraId="69090B60" w14:textId="77777777" w:rsidR="008C6A3C" w:rsidRDefault="008C6A3C" w:rsidP="003B2A26">
      <w:r>
        <w:rPr>
          <w:sz w:val="24"/>
          <w:szCs w:val="24"/>
        </w:rPr>
        <w:t xml:space="preserve">Upon reflection, the gym was the most effective way of dealing with the stressful training period, by having a regular exercise schedule and combining this with the revision of exams, I found this to be extremely beneficial. </w:t>
      </w:r>
    </w:p>
    <w:p w14:paraId="1B0645C2" w14:textId="77777777" w:rsidR="008C6A3C" w:rsidRPr="002E53A7" w:rsidRDefault="008C6A3C" w:rsidP="003B2A26"/>
    <w:p w14:paraId="5AAEDBD2" w14:textId="77777777" w:rsidR="008C6A3C" w:rsidRPr="003B2A26" w:rsidRDefault="008C6A3C" w:rsidP="003B2A26">
      <w:pPr>
        <w:rPr>
          <w:sz w:val="24"/>
          <w:szCs w:val="24"/>
        </w:rPr>
      </w:pPr>
      <w:r w:rsidRPr="003B2A26">
        <w:rPr>
          <w:sz w:val="24"/>
          <w:szCs w:val="24"/>
        </w:rPr>
        <w:t>1086</w:t>
      </w:r>
    </w:p>
    <w:p w14:paraId="4FA25557" w14:textId="77777777" w:rsidR="00FF7784" w:rsidRPr="00193716" w:rsidRDefault="00FF7784" w:rsidP="00FF7EBB">
      <w:pPr>
        <w:jc w:val="both"/>
        <w:rPr>
          <w:sz w:val="24"/>
          <w:szCs w:val="24"/>
        </w:rPr>
      </w:pPr>
    </w:p>
    <w:p w14:paraId="21B0B7A2" w14:textId="77777777" w:rsidR="00FF7784" w:rsidRPr="00193716" w:rsidRDefault="00FF7784" w:rsidP="00FF7EBB">
      <w:pPr>
        <w:jc w:val="both"/>
        <w:rPr>
          <w:sz w:val="24"/>
          <w:szCs w:val="24"/>
        </w:rPr>
      </w:pPr>
    </w:p>
    <w:p w14:paraId="13819134" w14:textId="77777777" w:rsidR="00FF7784" w:rsidRPr="00193716" w:rsidRDefault="00FF7784" w:rsidP="00FF7EBB">
      <w:pPr>
        <w:jc w:val="both"/>
        <w:rPr>
          <w:sz w:val="24"/>
          <w:szCs w:val="24"/>
        </w:rPr>
      </w:pPr>
    </w:p>
    <w:p w14:paraId="6CAC3913" w14:textId="77777777" w:rsidR="00FF7784" w:rsidRPr="00193716" w:rsidRDefault="00FF7784" w:rsidP="00FF7EBB">
      <w:pPr>
        <w:jc w:val="both"/>
        <w:rPr>
          <w:sz w:val="24"/>
          <w:szCs w:val="24"/>
        </w:rPr>
      </w:pPr>
    </w:p>
    <w:p w14:paraId="26168F28" w14:textId="77777777" w:rsidR="00FF7784" w:rsidRPr="00193716" w:rsidRDefault="00FF7784" w:rsidP="00FF7EBB">
      <w:pPr>
        <w:jc w:val="both"/>
        <w:rPr>
          <w:sz w:val="24"/>
          <w:szCs w:val="24"/>
        </w:rPr>
      </w:pPr>
    </w:p>
    <w:p w14:paraId="4A7EB1BF" w14:textId="77777777" w:rsidR="00FF7784" w:rsidRPr="00193716" w:rsidRDefault="00FF7784" w:rsidP="00FF7EBB">
      <w:pPr>
        <w:jc w:val="both"/>
        <w:rPr>
          <w:sz w:val="24"/>
          <w:szCs w:val="24"/>
        </w:rPr>
      </w:pPr>
    </w:p>
    <w:p w14:paraId="7975B969" w14:textId="77777777" w:rsidR="00FF7784" w:rsidRPr="00193716" w:rsidRDefault="00FF7784" w:rsidP="00FF7EBB">
      <w:pPr>
        <w:jc w:val="both"/>
        <w:rPr>
          <w:sz w:val="24"/>
          <w:szCs w:val="24"/>
        </w:rPr>
      </w:pPr>
    </w:p>
    <w:p w14:paraId="3456E6DC" w14:textId="77777777" w:rsidR="00FF7784" w:rsidRPr="00193716" w:rsidRDefault="00FF7784" w:rsidP="00FF7EBB">
      <w:pPr>
        <w:jc w:val="both"/>
        <w:rPr>
          <w:sz w:val="24"/>
          <w:szCs w:val="24"/>
        </w:rPr>
      </w:pPr>
    </w:p>
    <w:p w14:paraId="04E34730" w14:textId="77777777" w:rsidR="00FF7784" w:rsidRPr="00193716" w:rsidRDefault="00FF7784" w:rsidP="00FF7EBB">
      <w:pPr>
        <w:jc w:val="both"/>
        <w:rPr>
          <w:sz w:val="24"/>
          <w:szCs w:val="24"/>
        </w:rPr>
      </w:pPr>
    </w:p>
    <w:p w14:paraId="1E2EB7EF" w14:textId="77777777" w:rsidR="00FF7784" w:rsidRPr="00193716" w:rsidRDefault="00FF7784" w:rsidP="00FF7EBB">
      <w:pPr>
        <w:jc w:val="both"/>
        <w:rPr>
          <w:sz w:val="24"/>
          <w:szCs w:val="24"/>
        </w:rPr>
      </w:pPr>
    </w:p>
    <w:p w14:paraId="015307D9" w14:textId="77777777" w:rsidR="00FF7784" w:rsidRPr="00193716" w:rsidRDefault="00FF7784" w:rsidP="00FF7EBB">
      <w:pPr>
        <w:jc w:val="both"/>
        <w:rPr>
          <w:sz w:val="24"/>
          <w:szCs w:val="24"/>
        </w:rPr>
      </w:pPr>
    </w:p>
    <w:p w14:paraId="6960AFE6" w14:textId="77777777" w:rsidR="00AA666E" w:rsidRPr="00193716" w:rsidRDefault="00AA666E" w:rsidP="00FF7EBB">
      <w:pPr>
        <w:jc w:val="both"/>
        <w:rPr>
          <w:b/>
          <w:sz w:val="24"/>
          <w:szCs w:val="24"/>
        </w:rPr>
      </w:pPr>
    </w:p>
    <w:p w14:paraId="3D4900DE" w14:textId="77777777" w:rsidR="000F7ECD" w:rsidRPr="00193716" w:rsidRDefault="000F7ECD" w:rsidP="00FF7EBB">
      <w:pPr>
        <w:jc w:val="both"/>
        <w:rPr>
          <w:sz w:val="24"/>
          <w:szCs w:val="24"/>
        </w:rPr>
        <w:sectPr w:rsidR="000F7ECD" w:rsidRPr="00193716"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34B322AF" w14:textId="26FBA6DA" w:rsidR="00450C83" w:rsidRPr="00193716" w:rsidRDefault="64D01D80" w:rsidP="64D01D80">
      <w:pPr>
        <w:jc w:val="center"/>
        <w:rPr>
          <w:b/>
          <w:bCs/>
          <w:sz w:val="24"/>
          <w:szCs w:val="24"/>
        </w:rPr>
      </w:pPr>
      <w:r w:rsidRPr="00193716">
        <w:rPr>
          <w:b/>
          <w:bCs/>
          <w:sz w:val="24"/>
          <w:szCs w:val="24"/>
        </w:rPr>
        <w:lastRenderedPageBreak/>
        <w:t>Task 2</w:t>
      </w:r>
    </w:p>
    <w:p w14:paraId="57466BD7" w14:textId="77777777" w:rsidR="004046F0" w:rsidRPr="00193716" w:rsidRDefault="004046F0" w:rsidP="00FF7EBB">
      <w:pPr>
        <w:jc w:val="both"/>
        <w:rPr>
          <w:b/>
          <w:sz w:val="24"/>
          <w:szCs w:val="24"/>
        </w:rPr>
      </w:pPr>
    </w:p>
    <w:p w14:paraId="1BCAAE8E" w14:textId="77777777" w:rsidR="00EC4602" w:rsidRPr="00193716" w:rsidRDefault="00EC4602" w:rsidP="00EC4602">
      <w:pPr>
        <w:ind w:right="237"/>
        <w:jc w:val="both"/>
        <w:rPr>
          <w:b/>
          <w:color w:val="auto"/>
          <w:sz w:val="24"/>
          <w:szCs w:val="24"/>
        </w:rPr>
      </w:pPr>
      <w:r w:rsidRPr="00193716">
        <w:rPr>
          <w:b/>
          <w:color w:val="auto"/>
          <w:sz w:val="24"/>
          <w:szCs w:val="24"/>
        </w:rPr>
        <w:t xml:space="preserve">Relevant areas of the National Policing Curriculum: </w:t>
      </w:r>
    </w:p>
    <w:p w14:paraId="03370767" w14:textId="4895FF25" w:rsidR="00025650" w:rsidRPr="00193716" w:rsidRDefault="00712E6F" w:rsidP="00025650">
      <w:pPr>
        <w:jc w:val="both"/>
        <w:rPr>
          <w:b/>
          <w:color w:val="auto"/>
          <w:sz w:val="24"/>
          <w:szCs w:val="24"/>
        </w:rPr>
      </w:pPr>
      <w:r w:rsidRPr="00193716">
        <w:rPr>
          <w:b/>
          <w:color w:val="auto"/>
          <w:sz w:val="24"/>
          <w:szCs w:val="24"/>
        </w:rPr>
        <w:t>Communication Skills</w:t>
      </w:r>
      <w:r w:rsidR="007D0C96" w:rsidRPr="00193716">
        <w:rPr>
          <w:b/>
          <w:color w:val="auto"/>
          <w:sz w:val="24"/>
          <w:szCs w:val="24"/>
        </w:rPr>
        <w:t xml:space="preserve">, </w:t>
      </w:r>
      <w:r w:rsidR="00865008" w:rsidRPr="00193716">
        <w:rPr>
          <w:b/>
          <w:color w:val="auto"/>
          <w:sz w:val="24"/>
          <w:szCs w:val="24"/>
        </w:rPr>
        <w:t>M</w:t>
      </w:r>
      <w:r w:rsidRPr="00193716">
        <w:rPr>
          <w:b/>
          <w:color w:val="auto"/>
          <w:sz w:val="24"/>
          <w:szCs w:val="24"/>
        </w:rPr>
        <w:t xml:space="preserve">anaging </w:t>
      </w:r>
      <w:r w:rsidR="00865008" w:rsidRPr="00193716">
        <w:rPr>
          <w:b/>
          <w:color w:val="auto"/>
          <w:sz w:val="24"/>
          <w:szCs w:val="24"/>
        </w:rPr>
        <w:t>C</w:t>
      </w:r>
      <w:r w:rsidRPr="00193716">
        <w:rPr>
          <w:b/>
          <w:color w:val="auto"/>
          <w:sz w:val="24"/>
          <w:szCs w:val="24"/>
        </w:rPr>
        <w:t>onflict</w:t>
      </w:r>
      <w:r w:rsidR="007D0C96" w:rsidRPr="00193716">
        <w:rPr>
          <w:b/>
          <w:color w:val="auto"/>
          <w:sz w:val="24"/>
          <w:szCs w:val="24"/>
        </w:rPr>
        <w:t>, Valuing Difference and Inclusion</w:t>
      </w:r>
    </w:p>
    <w:p w14:paraId="06059EE8" w14:textId="77777777" w:rsidR="00712E6F" w:rsidRPr="00193716" w:rsidRDefault="00712E6F" w:rsidP="00025650">
      <w:pPr>
        <w:jc w:val="both"/>
        <w:rPr>
          <w:sz w:val="24"/>
          <w:szCs w:val="24"/>
        </w:rPr>
      </w:pPr>
    </w:p>
    <w:p w14:paraId="71239A69" w14:textId="7D13B63D" w:rsidR="00025650" w:rsidRPr="00193716" w:rsidRDefault="007C705D" w:rsidP="061C8C24">
      <w:pPr>
        <w:jc w:val="both"/>
        <w:rPr>
          <w:sz w:val="24"/>
          <w:szCs w:val="24"/>
        </w:rPr>
      </w:pPr>
      <w:r w:rsidRPr="00193716">
        <w:rPr>
          <w:sz w:val="24"/>
          <w:szCs w:val="24"/>
        </w:rPr>
        <w:t>You</w:t>
      </w:r>
      <w:r w:rsidR="00025650" w:rsidRPr="00193716">
        <w:rPr>
          <w:sz w:val="24"/>
          <w:szCs w:val="24"/>
        </w:rPr>
        <w:t xml:space="preserve"> must choose </w:t>
      </w:r>
      <w:r w:rsidR="00025650" w:rsidRPr="00193716">
        <w:rPr>
          <w:b/>
          <w:bCs/>
          <w:sz w:val="24"/>
          <w:szCs w:val="24"/>
          <w:u w:val="single"/>
        </w:rPr>
        <w:t xml:space="preserve">a </w:t>
      </w:r>
      <w:r w:rsidR="00843EBA" w:rsidRPr="00193716">
        <w:rPr>
          <w:b/>
          <w:bCs/>
          <w:sz w:val="24"/>
          <w:szCs w:val="24"/>
          <w:u w:val="single"/>
        </w:rPr>
        <w:t>policing</w:t>
      </w:r>
      <w:r w:rsidR="00025650" w:rsidRPr="00193716">
        <w:rPr>
          <w:b/>
          <w:bCs/>
          <w:sz w:val="24"/>
          <w:szCs w:val="24"/>
          <w:u w:val="single"/>
        </w:rPr>
        <w:t xml:space="preserve"> incident</w:t>
      </w:r>
      <w:r w:rsidR="00712E6F" w:rsidRPr="00193716">
        <w:rPr>
          <w:b/>
          <w:bCs/>
          <w:sz w:val="24"/>
          <w:szCs w:val="24"/>
          <w:u w:val="single"/>
        </w:rPr>
        <w:t xml:space="preserve"> </w:t>
      </w:r>
      <w:r w:rsidR="00843EBA" w:rsidRPr="00193716">
        <w:rPr>
          <w:b/>
          <w:bCs/>
          <w:sz w:val="24"/>
          <w:szCs w:val="24"/>
          <w:u w:val="single"/>
        </w:rPr>
        <w:t xml:space="preserve">involving conflict </w:t>
      </w:r>
      <w:r w:rsidR="00712E6F" w:rsidRPr="00193716">
        <w:rPr>
          <w:sz w:val="24"/>
          <w:szCs w:val="24"/>
        </w:rPr>
        <w:t xml:space="preserve">in </w:t>
      </w:r>
      <w:r w:rsidRPr="00193716">
        <w:rPr>
          <w:sz w:val="24"/>
          <w:szCs w:val="24"/>
        </w:rPr>
        <w:t xml:space="preserve">which you </w:t>
      </w:r>
      <w:r w:rsidR="00712E6F" w:rsidRPr="00193716">
        <w:rPr>
          <w:sz w:val="24"/>
          <w:szCs w:val="24"/>
        </w:rPr>
        <w:t>played a significant role</w:t>
      </w:r>
      <w:r w:rsidRPr="00193716">
        <w:rPr>
          <w:sz w:val="24"/>
          <w:szCs w:val="24"/>
        </w:rPr>
        <w:t xml:space="preserve"> </w:t>
      </w:r>
      <w:r w:rsidR="00025650" w:rsidRPr="00193716">
        <w:rPr>
          <w:sz w:val="24"/>
          <w:szCs w:val="24"/>
        </w:rPr>
        <w:t>with a</w:t>
      </w:r>
      <w:r w:rsidR="00712E6F" w:rsidRPr="00193716">
        <w:rPr>
          <w:sz w:val="24"/>
          <w:szCs w:val="24"/>
        </w:rPr>
        <w:t>n offender/</w:t>
      </w:r>
      <w:r w:rsidR="00025650" w:rsidRPr="00193716">
        <w:rPr>
          <w:sz w:val="24"/>
          <w:szCs w:val="24"/>
        </w:rPr>
        <w:t>service</w:t>
      </w:r>
      <w:r w:rsidR="00025650" w:rsidRPr="00193716">
        <w:rPr>
          <w:b/>
          <w:bCs/>
          <w:sz w:val="24"/>
          <w:szCs w:val="24"/>
        </w:rPr>
        <w:t xml:space="preserve"> </w:t>
      </w:r>
      <w:r w:rsidR="00025650" w:rsidRPr="00193716">
        <w:rPr>
          <w:sz w:val="24"/>
          <w:szCs w:val="24"/>
        </w:rPr>
        <w:t xml:space="preserve">user/victim and </w:t>
      </w:r>
      <w:r w:rsidRPr="00193716">
        <w:rPr>
          <w:sz w:val="24"/>
          <w:szCs w:val="24"/>
        </w:rPr>
        <w:t>reflect on what happened</w:t>
      </w:r>
      <w:r w:rsidR="00025650" w:rsidRPr="00193716">
        <w:rPr>
          <w:sz w:val="24"/>
          <w:szCs w:val="24"/>
        </w:rPr>
        <w:t xml:space="preserve">. </w:t>
      </w:r>
    </w:p>
    <w:p w14:paraId="7DE79D7D" w14:textId="77777777" w:rsidR="00025650" w:rsidRPr="00193716" w:rsidRDefault="00025650" w:rsidP="00025650">
      <w:pPr>
        <w:jc w:val="both"/>
        <w:rPr>
          <w:sz w:val="24"/>
          <w:szCs w:val="24"/>
        </w:rPr>
      </w:pPr>
    </w:p>
    <w:p w14:paraId="03F912AE" w14:textId="77777777" w:rsidR="00025650" w:rsidRPr="00193716" w:rsidRDefault="00025650" w:rsidP="061C8C24">
      <w:pPr>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193716" w14:paraId="5C20A79B" w14:textId="77777777" w:rsidTr="061C8C24">
        <w:tc>
          <w:tcPr>
            <w:tcW w:w="10188" w:type="dxa"/>
            <w:shd w:val="clear" w:color="auto" w:fill="auto"/>
          </w:tcPr>
          <w:p w14:paraId="5F62A68F" w14:textId="77777777" w:rsidR="00025650" w:rsidRPr="00193716" w:rsidRDefault="00025650" w:rsidP="62FE5CAF">
            <w:pPr>
              <w:rPr>
                <w:sz w:val="24"/>
                <w:szCs w:val="24"/>
              </w:rPr>
            </w:pPr>
          </w:p>
          <w:p w14:paraId="669C9530" w14:textId="21317CF0" w:rsidR="00025650" w:rsidRPr="00193716" w:rsidRDefault="62FE5CAF" w:rsidP="62FE5CAF">
            <w:pPr>
              <w:jc w:val="both"/>
              <w:rPr>
                <w:sz w:val="24"/>
                <w:szCs w:val="24"/>
              </w:rPr>
            </w:pPr>
            <w:r w:rsidRPr="00193716">
              <w:rPr>
                <w:b/>
                <w:bCs/>
                <w:sz w:val="24"/>
                <w:szCs w:val="24"/>
              </w:rPr>
              <w:t>Give a brief description</w:t>
            </w:r>
            <w:r w:rsidRPr="00193716">
              <w:rPr>
                <w:sz w:val="24"/>
                <w:szCs w:val="24"/>
              </w:rPr>
              <w:t xml:space="preserve"> of the incident including social and legislative contexts and any relevant cultural, ethnicity and language issues. </w:t>
            </w:r>
          </w:p>
          <w:p w14:paraId="20143917" w14:textId="77777777" w:rsidR="00025650" w:rsidRPr="00193716" w:rsidRDefault="00025650" w:rsidP="62FE5CAF">
            <w:pPr>
              <w:rPr>
                <w:sz w:val="24"/>
                <w:szCs w:val="24"/>
              </w:rPr>
            </w:pPr>
          </w:p>
          <w:p w14:paraId="36256C69" w14:textId="3A6AA6DC" w:rsidR="00417925" w:rsidRPr="00193716" w:rsidRDefault="62FE5CAF" w:rsidP="62FE5CAF">
            <w:pPr>
              <w:jc w:val="both"/>
              <w:rPr>
                <w:sz w:val="24"/>
                <w:szCs w:val="24"/>
              </w:rPr>
            </w:pPr>
            <w:r w:rsidRPr="00193716">
              <w:rPr>
                <w:b/>
                <w:bCs/>
                <w:sz w:val="24"/>
                <w:szCs w:val="24"/>
              </w:rPr>
              <w:t>Review</w:t>
            </w:r>
            <w:r w:rsidRPr="00193716">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Pr="00193716" w:rsidRDefault="00417925" w:rsidP="62FE5CAF">
            <w:pPr>
              <w:jc w:val="both"/>
              <w:rPr>
                <w:sz w:val="24"/>
                <w:szCs w:val="24"/>
              </w:rPr>
            </w:pPr>
          </w:p>
          <w:p w14:paraId="5C3A1F28" w14:textId="170D91CD" w:rsidR="00843EBA" w:rsidRPr="00193716" w:rsidRDefault="62FE5CAF" w:rsidP="62FE5CAF">
            <w:pPr>
              <w:jc w:val="both"/>
              <w:rPr>
                <w:sz w:val="24"/>
                <w:szCs w:val="24"/>
              </w:rPr>
            </w:pPr>
            <w:r w:rsidRPr="00193716">
              <w:rPr>
                <w:b/>
                <w:bCs/>
                <w:sz w:val="24"/>
                <w:szCs w:val="24"/>
              </w:rPr>
              <w:t>Describe</w:t>
            </w:r>
            <w:r w:rsidRPr="00193716">
              <w:rPr>
                <w:sz w:val="24"/>
                <w:szCs w:val="24"/>
              </w:rPr>
              <w:t xml:space="preserve"> the process for determining whether the use of force was necessary in a conflict situation (including any theories or models underpinning the causes of conflict within policing interventions – e.g. Betari’s Box, The Drama triangle, Emotional versus rational brain) and provide a reflection on the outcome of the incident. </w:t>
            </w:r>
          </w:p>
          <w:p w14:paraId="7E9F2456" w14:textId="3A41E04B" w:rsidR="00417925" w:rsidRPr="00193716" w:rsidRDefault="00417925" w:rsidP="62FE5CAF">
            <w:pPr>
              <w:jc w:val="both"/>
              <w:rPr>
                <w:sz w:val="24"/>
                <w:szCs w:val="24"/>
              </w:rPr>
            </w:pPr>
          </w:p>
          <w:p w14:paraId="55DDD0A4" w14:textId="71E07F32" w:rsidR="00417925" w:rsidRPr="00193716" w:rsidRDefault="62FE5CAF" w:rsidP="62FE5CAF">
            <w:pPr>
              <w:jc w:val="both"/>
              <w:rPr>
                <w:sz w:val="24"/>
                <w:szCs w:val="24"/>
              </w:rPr>
            </w:pPr>
            <w:r w:rsidRPr="00193716">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Pr="00193716" w:rsidRDefault="00417925" w:rsidP="62FE5CAF">
            <w:pPr>
              <w:jc w:val="both"/>
              <w:rPr>
                <w:sz w:val="24"/>
                <w:szCs w:val="24"/>
              </w:rPr>
            </w:pPr>
          </w:p>
          <w:p w14:paraId="3FA823A9" w14:textId="77777777" w:rsidR="00C7108B" w:rsidRPr="00193716" w:rsidRDefault="00C7108B" w:rsidP="62FE5CAF">
            <w:pPr>
              <w:jc w:val="both"/>
              <w:rPr>
                <w:sz w:val="24"/>
                <w:szCs w:val="24"/>
              </w:rPr>
            </w:pPr>
          </w:p>
          <w:p w14:paraId="306CE1D6" w14:textId="24CDB6BA" w:rsidR="008171E4" w:rsidRPr="00193716" w:rsidRDefault="62FE5CAF" w:rsidP="62FE5CAF">
            <w:pPr>
              <w:jc w:val="both"/>
              <w:rPr>
                <w:sz w:val="24"/>
                <w:szCs w:val="24"/>
              </w:rPr>
            </w:pPr>
            <w:r w:rsidRPr="00193716">
              <w:rPr>
                <w:sz w:val="24"/>
                <w:szCs w:val="24"/>
              </w:rPr>
              <w:t xml:space="preserve">1500 words </w:t>
            </w:r>
            <w:r w:rsidRPr="00193716">
              <w:rPr>
                <w:i/>
                <w:iCs/>
                <w:sz w:val="24"/>
                <w:szCs w:val="24"/>
              </w:rPr>
              <w:t>(+/- 10%: include your actual word count at the end of each section)</w:t>
            </w:r>
          </w:p>
        </w:tc>
      </w:tr>
    </w:tbl>
    <w:p w14:paraId="6BCACF7B" w14:textId="77777777" w:rsidR="00AA666E" w:rsidRPr="00193716" w:rsidRDefault="00AA666E" w:rsidP="00FF7EBB">
      <w:pPr>
        <w:jc w:val="both"/>
        <w:rPr>
          <w:sz w:val="24"/>
          <w:szCs w:val="24"/>
        </w:rPr>
      </w:pPr>
    </w:p>
    <w:p w14:paraId="5E868A48" w14:textId="1603552D" w:rsidR="00450C83" w:rsidRPr="00193716" w:rsidRDefault="00450C83" w:rsidP="00450C83">
      <w:pPr>
        <w:jc w:val="both"/>
        <w:rPr>
          <w:b/>
          <w:sz w:val="24"/>
          <w:szCs w:val="24"/>
        </w:rPr>
      </w:pPr>
      <w:r w:rsidRPr="00193716">
        <w:rPr>
          <w:b/>
          <w:sz w:val="24"/>
          <w:szCs w:val="24"/>
        </w:rPr>
        <w:t>ANSWER:</w:t>
      </w:r>
    </w:p>
    <w:p w14:paraId="20FB68EA" w14:textId="77777777" w:rsidR="00ED12D1" w:rsidRPr="003B2A26" w:rsidRDefault="00ED12D1" w:rsidP="00ED12D1">
      <w:pPr>
        <w:jc w:val="both"/>
        <w:rPr>
          <w:bCs/>
          <w:sz w:val="24"/>
          <w:szCs w:val="24"/>
        </w:rPr>
      </w:pPr>
      <w:r w:rsidRPr="003B2A26">
        <w:rPr>
          <w:bCs/>
          <w:sz w:val="24"/>
          <w:szCs w:val="24"/>
        </w:rPr>
        <w:t>This essay will outline my appropriate use of reflection Borton’s (1970) (Reflection Model) and how I can incorporate its use daily.</w:t>
      </w:r>
    </w:p>
    <w:p w14:paraId="67F49A58" w14:textId="77777777" w:rsidR="00ED12D1" w:rsidRPr="003B2A26" w:rsidRDefault="00ED12D1" w:rsidP="00ED12D1">
      <w:pPr>
        <w:jc w:val="both"/>
        <w:rPr>
          <w:bCs/>
          <w:sz w:val="24"/>
          <w:szCs w:val="24"/>
        </w:rPr>
      </w:pPr>
      <w:r w:rsidRPr="003B2A26">
        <w:rPr>
          <w:bCs/>
          <w:sz w:val="24"/>
          <w:szCs w:val="24"/>
        </w:rPr>
        <w:t xml:space="preserve"> </w:t>
      </w:r>
    </w:p>
    <w:p w14:paraId="2DD20ACB" w14:textId="77777777" w:rsidR="00ED12D1" w:rsidRPr="003B2A26" w:rsidRDefault="00ED12D1" w:rsidP="00ED12D1">
      <w:pPr>
        <w:jc w:val="both"/>
        <w:rPr>
          <w:sz w:val="24"/>
          <w:szCs w:val="24"/>
        </w:rPr>
      </w:pPr>
      <w:r w:rsidRPr="003B2A26">
        <w:rPr>
          <w:bCs/>
          <w:sz w:val="24"/>
          <w:szCs w:val="24"/>
        </w:rPr>
        <w:t xml:space="preserve">I attended an emergency incident where an individual was surrounded by members of a paedophile hunter group, and they were stopping the individual from leaving the area. </w:t>
      </w:r>
      <w:r w:rsidRPr="003B2A26">
        <w:rPr>
          <w:sz w:val="24"/>
          <w:szCs w:val="24"/>
        </w:rPr>
        <w:t>I immediately began speaking to one of the members of the group as he was holding a piece of paper which included text exchanges between the group and the individual and he also had a USB stick containing the decoy accounts.</w:t>
      </w:r>
    </w:p>
    <w:p w14:paraId="6DF4EC01" w14:textId="77777777" w:rsidR="00ED12D1" w:rsidRPr="003B2A26" w:rsidRDefault="00ED12D1" w:rsidP="00ED12D1">
      <w:pPr>
        <w:jc w:val="both"/>
        <w:rPr>
          <w:sz w:val="24"/>
          <w:szCs w:val="24"/>
        </w:rPr>
      </w:pPr>
    </w:p>
    <w:p w14:paraId="680ECF88" w14:textId="77777777" w:rsidR="00ED12D1" w:rsidRPr="003B2A26" w:rsidRDefault="00ED12D1" w:rsidP="00ED12D1">
      <w:pPr>
        <w:jc w:val="both"/>
        <w:rPr>
          <w:sz w:val="24"/>
          <w:szCs w:val="24"/>
        </w:rPr>
      </w:pPr>
      <w:r w:rsidRPr="003B2A26">
        <w:rPr>
          <w:sz w:val="24"/>
          <w:szCs w:val="24"/>
        </w:rPr>
        <w:t>Paedophile hunter groups can be perceived as beneficial for society as it identifies potential victims of crime, and the impacts that these groups may have on individuals and the potential risk, they may start due to their public filming and social media use</w:t>
      </w:r>
    </w:p>
    <w:p w14:paraId="1B3C8746" w14:textId="77777777" w:rsidR="00ED12D1" w:rsidRPr="003B2A26" w:rsidRDefault="00ED12D1" w:rsidP="00ED12D1">
      <w:pPr>
        <w:jc w:val="both"/>
        <w:rPr>
          <w:rStyle w:val="fusion-meta-tb-sep"/>
          <w:color w:val="auto"/>
          <w:spacing w:val="4"/>
          <w:sz w:val="24"/>
          <w:szCs w:val="24"/>
          <w:shd w:val="clear" w:color="auto" w:fill="F4F4F6"/>
        </w:rPr>
      </w:pPr>
      <w:r w:rsidRPr="003B2A26">
        <w:rPr>
          <w:spacing w:val="4"/>
          <w:sz w:val="24"/>
          <w:szCs w:val="24"/>
          <w:shd w:val="clear" w:color="auto" w:fill="FFFFFF"/>
        </w:rPr>
        <w:t xml:space="preserve">Safeguarding Hub </w:t>
      </w:r>
      <w:hyperlink r:id="rId20" w:tooltip="Posts by Safeguarding Hub." w:history="1"/>
      <w:r w:rsidRPr="003B2A26">
        <w:rPr>
          <w:rStyle w:val="fusion-meta-tb-sep"/>
          <w:color w:val="auto"/>
          <w:spacing w:val="4"/>
          <w:sz w:val="24"/>
          <w:szCs w:val="24"/>
          <w:shd w:val="clear" w:color="auto" w:fill="F4F4F6"/>
        </w:rPr>
        <w:t>(</w:t>
      </w:r>
      <w:r w:rsidRPr="003B2A26">
        <w:rPr>
          <w:rStyle w:val="fusion-tb-published-date"/>
          <w:color w:val="auto"/>
          <w:spacing w:val="4"/>
          <w:sz w:val="24"/>
          <w:szCs w:val="24"/>
          <w:shd w:val="clear" w:color="auto" w:fill="F4F4F6"/>
        </w:rPr>
        <w:t>2018</w:t>
      </w:r>
      <w:r w:rsidRPr="003B2A26">
        <w:rPr>
          <w:rStyle w:val="fusion-meta-tb-sep"/>
          <w:color w:val="auto"/>
          <w:spacing w:val="4"/>
          <w:sz w:val="24"/>
          <w:szCs w:val="24"/>
          <w:shd w:val="clear" w:color="auto" w:fill="F4F4F6"/>
        </w:rPr>
        <w:t>) (Para 4) “argues that paedophile hunter groups may be detrimental when dealing with suspects”.</w:t>
      </w:r>
    </w:p>
    <w:p w14:paraId="7C1E4D5C" w14:textId="77777777" w:rsidR="00ED12D1" w:rsidRPr="003B2A26" w:rsidRDefault="00ED12D1" w:rsidP="00ED12D1">
      <w:pPr>
        <w:jc w:val="both"/>
        <w:rPr>
          <w:rStyle w:val="fusion-meta-tb-sep"/>
          <w:i/>
          <w:iCs/>
          <w:color w:val="auto"/>
          <w:spacing w:val="4"/>
          <w:sz w:val="24"/>
          <w:szCs w:val="24"/>
          <w:shd w:val="clear" w:color="auto" w:fill="F4F4F6"/>
        </w:rPr>
      </w:pPr>
    </w:p>
    <w:p w14:paraId="318AC6D2" w14:textId="02D31A62" w:rsidR="00ED12D1" w:rsidRPr="003B2A26" w:rsidRDefault="00057437" w:rsidP="00ED12D1">
      <w:pPr>
        <w:jc w:val="both"/>
        <w:rPr>
          <w:sz w:val="24"/>
          <w:szCs w:val="24"/>
        </w:rPr>
      </w:pPr>
      <w:r w:rsidRPr="003B2A26">
        <w:rPr>
          <w:sz w:val="24"/>
          <w:szCs w:val="24"/>
        </w:rPr>
        <w:t>Wiltshire,</w:t>
      </w:r>
      <w:r w:rsidRPr="003B2A26">
        <w:rPr>
          <w:sz w:val="24"/>
          <w:szCs w:val="24"/>
        </w:rPr>
        <w:t xml:space="preserve"> J,</w:t>
      </w:r>
      <w:r w:rsidRPr="003B2A26">
        <w:rPr>
          <w:sz w:val="24"/>
          <w:szCs w:val="24"/>
        </w:rPr>
        <w:t xml:space="preserve"> </w:t>
      </w:r>
      <w:r w:rsidRPr="003B2A26">
        <w:rPr>
          <w:sz w:val="24"/>
          <w:szCs w:val="24"/>
        </w:rPr>
        <w:t>(</w:t>
      </w:r>
      <w:r w:rsidRPr="003B2A26">
        <w:rPr>
          <w:sz w:val="24"/>
          <w:szCs w:val="24"/>
        </w:rPr>
        <w:t>2019)</w:t>
      </w:r>
      <w:r w:rsidRPr="003B2A26">
        <w:rPr>
          <w:sz w:val="24"/>
          <w:szCs w:val="24"/>
        </w:rPr>
        <w:t xml:space="preserve"> states that </w:t>
      </w:r>
      <w:r w:rsidRPr="003B2A26">
        <w:rPr>
          <w:color w:val="222222"/>
          <w:sz w:val="24"/>
          <w:szCs w:val="24"/>
          <w:shd w:val="clear" w:color="auto" w:fill="FFFFFF"/>
        </w:rPr>
        <w:t>w</w:t>
      </w:r>
      <w:r w:rsidR="00ED12D1" w:rsidRPr="003B2A26">
        <w:rPr>
          <w:color w:val="222222"/>
          <w:sz w:val="24"/>
          <w:szCs w:val="24"/>
          <w:shd w:val="clear" w:color="auto" w:fill="FFFFFF"/>
        </w:rPr>
        <w:t xml:space="preserve">hile paedophile hunters may </w:t>
      </w:r>
      <w:r w:rsidRPr="003B2A26">
        <w:rPr>
          <w:color w:val="222222"/>
          <w:sz w:val="24"/>
          <w:szCs w:val="24"/>
          <w:shd w:val="clear" w:color="auto" w:fill="FFFFFF"/>
        </w:rPr>
        <w:t>be of</w:t>
      </w:r>
      <w:r w:rsidR="00ED12D1" w:rsidRPr="003B2A26">
        <w:rPr>
          <w:color w:val="222222"/>
          <w:sz w:val="24"/>
          <w:szCs w:val="24"/>
          <w:shd w:val="clear" w:color="auto" w:fill="FFFFFF"/>
        </w:rPr>
        <w:t xml:space="preserve"> some public benefit, this is more than outweighed by the serious legal and moral </w:t>
      </w:r>
      <w:r w:rsidRPr="003B2A26">
        <w:rPr>
          <w:color w:val="222222"/>
          <w:sz w:val="24"/>
          <w:szCs w:val="24"/>
          <w:shd w:val="clear" w:color="auto" w:fill="FFFFFF"/>
        </w:rPr>
        <w:t>implications that</w:t>
      </w:r>
      <w:r w:rsidR="00ED12D1" w:rsidRPr="003B2A26">
        <w:rPr>
          <w:color w:val="222222"/>
          <w:sz w:val="24"/>
          <w:szCs w:val="24"/>
          <w:shd w:val="clear" w:color="auto" w:fill="FFFFFF"/>
        </w:rPr>
        <w:t xml:space="preserve"> their actions pose</w:t>
      </w:r>
      <w:r w:rsidRPr="003B2A26">
        <w:rPr>
          <w:sz w:val="24"/>
          <w:szCs w:val="24"/>
        </w:rPr>
        <w:t>.</w:t>
      </w:r>
    </w:p>
    <w:p w14:paraId="33FA3EA1" w14:textId="77777777" w:rsidR="00ED12D1" w:rsidRPr="003B2A26" w:rsidRDefault="00ED12D1" w:rsidP="00ED12D1">
      <w:pPr>
        <w:jc w:val="both"/>
        <w:rPr>
          <w:spacing w:val="4"/>
          <w:sz w:val="24"/>
          <w:szCs w:val="24"/>
          <w:shd w:val="clear" w:color="auto" w:fill="FFFFFF"/>
        </w:rPr>
      </w:pPr>
    </w:p>
    <w:p w14:paraId="22418640" w14:textId="77777777" w:rsidR="00ED12D1" w:rsidRPr="003B2A26" w:rsidRDefault="00ED12D1" w:rsidP="00ED12D1">
      <w:pPr>
        <w:jc w:val="both"/>
        <w:rPr>
          <w:sz w:val="24"/>
          <w:szCs w:val="24"/>
          <w:highlight w:val="magenta"/>
        </w:rPr>
      </w:pPr>
    </w:p>
    <w:p w14:paraId="1CAB9DB6" w14:textId="421796F5" w:rsidR="00057437" w:rsidRPr="003B2A26" w:rsidRDefault="00ED12D1" w:rsidP="00ED12D1">
      <w:pPr>
        <w:jc w:val="both"/>
        <w:rPr>
          <w:sz w:val="24"/>
          <w:szCs w:val="24"/>
        </w:rPr>
      </w:pPr>
      <w:r w:rsidRPr="003B2A26">
        <w:rPr>
          <w:sz w:val="24"/>
          <w:szCs w:val="24"/>
        </w:rPr>
        <w:t xml:space="preserve">I utilised the Betari’s Box model, College of </w:t>
      </w:r>
      <w:r w:rsidR="00057437" w:rsidRPr="003B2A26">
        <w:rPr>
          <w:sz w:val="24"/>
          <w:szCs w:val="24"/>
        </w:rPr>
        <w:t>Policing outlines</w:t>
      </w:r>
      <w:r w:rsidRPr="003B2A26">
        <w:rPr>
          <w:sz w:val="24"/>
          <w:szCs w:val="24"/>
        </w:rPr>
        <w:t xml:space="preserve"> what the Betari’s box is and how it can be applied during personal safety incidents</w:t>
      </w:r>
      <w:r w:rsidR="00057437" w:rsidRPr="003B2A26">
        <w:rPr>
          <w:sz w:val="24"/>
          <w:szCs w:val="24"/>
        </w:rPr>
        <w:t xml:space="preserve"> and whilst communicating with either subjects or witnesses. From the start of the incident, </w:t>
      </w:r>
      <w:r w:rsidRPr="003B2A26">
        <w:rPr>
          <w:sz w:val="24"/>
          <w:szCs w:val="24"/>
        </w:rPr>
        <w:t>I wanted to find out as much information</w:t>
      </w:r>
      <w:r w:rsidR="00057437" w:rsidRPr="003B2A26">
        <w:rPr>
          <w:sz w:val="24"/>
          <w:szCs w:val="24"/>
        </w:rPr>
        <w:t xml:space="preserve"> as possible</w:t>
      </w:r>
      <w:r w:rsidRPr="003B2A26">
        <w:rPr>
          <w:sz w:val="24"/>
          <w:szCs w:val="24"/>
        </w:rPr>
        <w:t>, I</w:t>
      </w:r>
      <w:r w:rsidR="00057437" w:rsidRPr="003B2A26">
        <w:rPr>
          <w:sz w:val="24"/>
          <w:szCs w:val="24"/>
        </w:rPr>
        <w:t xml:space="preserve"> knew that if I maintained</w:t>
      </w:r>
      <w:r w:rsidRPr="003B2A26">
        <w:rPr>
          <w:sz w:val="24"/>
          <w:szCs w:val="24"/>
        </w:rPr>
        <w:t xml:space="preserve"> a positive attitude from the start of the incident</w:t>
      </w:r>
      <w:r w:rsidR="00057437" w:rsidRPr="003B2A26">
        <w:rPr>
          <w:sz w:val="24"/>
          <w:szCs w:val="24"/>
        </w:rPr>
        <w:t xml:space="preserve">, the hunter group would be more receptive of my questions and provide me with the necessary evidence, therefore my positive attitude and behaviour had a very positive effect on all persons present, </w:t>
      </w:r>
      <w:r w:rsidR="00057437" w:rsidRPr="003B2A26">
        <w:rPr>
          <w:sz w:val="24"/>
          <w:szCs w:val="24"/>
        </w:rPr>
        <w:t>College of Policing (2020) (Conflict Management)</w:t>
      </w:r>
      <w:r w:rsidR="00057437" w:rsidRPr="003B2A26">
        <w:rPr>
          <w:sz w:val="24"/>
          <w:szCs w:val="24"/>
        </w:rPr>
        <w:t>.</w:t>
      </w:r>
    </w:p>
    <w:p w14:paraId="677F1D42" w14:textId="77777777" w:rsidR="00ED12D1" w:rsidRPr="003B2A26" w:rsidRDefault="00ED12D1" w:rsidP="00ED12D1">
      <w:pPr>
        <w:jc w:val="both"/>
        <w:rPr>
          <w:spacing w:val="4"/>
          <w:sz w:val="24"/>
          <w:szCs w:val="24"/>
          <w:shd w:val="clear" w:color="auto" w:fill="FFFFFF"/>
        </w:rPr>
      </w:pPr>
    </w:p>
    <w:p w14:paraId="1292556E" w14:textId="3D290320" w:rsidR="00ED12D1" w:rsidRPr="003B2A26" w:rsidRDefault="00ED12D1" w:rsidP="00ED12D1">
      <w:pPr>
        <w:jc w:val="both"/>
        <w:rPr>
          <w:sz w:val="24"/>
          <w:szCs w:val="24"/>
        </w:rPr>
      </w:pPr>
      <w:r w:rsidRPr="003B2A26">
        <w:rPr>
          <w:sz w:val="24"/>
          <w:szCs w:val="24"/>
        </w:rPr>
        <w:t xml:space="preserve">When I was speaking to the group member, the individual began banging his head on a fence, I utilised the National </w:t>
      </w:r>
      <w:r w:rsidR="00057437" w:rsidRPr="003B2A26">
        <w:rPr>
          <w:sz w:val="24"/>
          <w:szCs w:val="24"/>
        </w:rPr>
        <w:t>D</w:t>
      </w:r>
      <w:r w:rsidRPr="003B2A26">
        <w:rPr>
          <w:sz w:val="24"/>
          <w:szCs w:val="24"/>
        </w:rPr>
        <w:t xml:space="preserve">ecision </w:t>
      </w:r>
      <w:r w:rsidR="00057437" w:rsidRPr="003B2A26">
        <w:rPr>
          <w:sz w:val="24"/>
          <w:szCs w:val="24"/>
        </w:rPr>
        <w:t>M</w:t>
      </w:r>
      <w:r w:rsidRPr="003B2A26">
        <w:rPr>
          <w:sz w:val="24"/>
          <w:szCs w:val="24"/>
        </w:rPr>
        <w:t>odel</w:t>
      </w:r>
      <w:r w:rsidR="00057437" w:rsidRPr="003B2A26">
        <w:rPr>
          <w:sz w:val="24"/>
          <w:szCs w:val="24"/>
        </w:rPr>
        <w:t>,</w:t>
      </w:r>
      <w:r w:rsidRPr="003B2A26">
        <w:rPr>
          <w:sz w:val="24"/>
          <w:szCs w:val="24"/>
        </w:rPr>
        <w:t xml:space="preserve"> College of Policing (2013) (National Decision Model) outlines what the National </w:t>
      </w:r>
      <w:r w:rsidR="00057437" w:rsidRPr="003B2A26">
        <w:rPr>
          <w:sz w:val="24"/>
          <w:szCs w:val="24"/>
        </w:rPr>
        <w:t>D</w:t>
      </w:r>
      <w:r w:rsidRPr="003B2A26">
        <w:rPr>
          <w:sz w:val="24"/>
          <w:szCs w:val="24"/>
        </w:rPr>
        <w:t xml:space="preserve">ecision </w:t>
      </w:r>
      <w:r w:rsidR="00057437" w:rsidRPr="003B2A26">
        <w:rPr>
          <w:sz w:val="24"/>
          <w:szCs w:val="24"/>
        </w:rPr>
        <w:t>M</w:t>
      </w:r>
      <w:r w:rsidRPr="003B2A26">
        <w:rPr>
          <w:sz w:val="24"/>
          <w:szCs w:val="24"/>
        </w:rPr>
        <w:t>odel is and how I could utilise it during the incident.</w:t>
      </w:r>
    </w:p>
    <w:p w14:paraId="12E423D9" w14:textId="77777777" w:rsidR="00ED12D1" w:rsidRPr="003B2A26" w:rsidRDefault="00ED12D1" w:rsidP="00ED12D1">
      <w:pPr>
        <w:jc w:val="both"/>
        <w:rPr>
          <w:sz w:val="24"/>
          <w:szCs w:val="24"/>
        </w:rPr>
      </w:pPr>
    </w:p>
    <w:p w14:paraId="553FE8DD" w14:textId="77777777" w:rsidR="00ED12D1" w:rsidRPr="003B2A26" w:rsidRDefault="00ED12D1" w:rsidP="00ED12D1">
      <w:pPr>
        <w:jc w:val="both"/>
        <w:rPr>
          <w:sz w:val="24"/>
          <w:szCs w:val="24"/>
        </w:rPr>
      </w:pPr>
      <w:r w:rsidRPr="003B2A26">
        <w:rPr>
          <w:sz w:val="24"/>
          <w:szCs w:val="24"/>
        </w:rPr>
        <w:t>Following the information at the time, I grabbed the individuals left arm and as I felt resistance, I used a small amount of force which caused the individual to go into the prone position, I shouted “</w:t>
      </w:r>
    </w:p>
    <w:p w14:paraId="0B29119B" w14:textId="13D7CC84" w:rsidR="00057437" w:rsidRPr="003B2A26" w:rsidRDefault="00ED12D1" w:rsidP="00ED12D1">
      <w:pPr>
        <w:jc w:val="both"/>
        <w:rPr>
          <w:sz w:val="24"/>
          <w:szCs w:val="24"/>
        </w:rPr>
      </w:pPr>
      <w:r w:rsidRPr="003B2A26">
        <w:rPr>
          <w:sz w:val="24"/>
          <w:szCs w:val="24"/>
        </w:rPr>
        <w:t>“Put your left arm behind your back and do not resist</w:t>
      </w:r>
      <w:r w:rsidR="00057437" w:rsidRPr="003B2A26">
        <w:rPr>
          <w:sz w:val="24"/>
          <w:szCs w:val="24"/>
        </w:rPr>
        <w:t>”</w:t>
      </w:r>
      <w:r w:rsidRPr="003B2A26">
        <w:rPr>
          <w:sz w:val="24"/>
          <w:szCs w:val="24"/>
        </w:rPr>
        <w:t>. I was able to gather the information and intelligence at the start of the incident and conduct a risk assessment with regards to how the ind</w:t>
      </w:r>
      <w:r w:rsidR="00057437" w:rsidRPr="003B2A26">
        <w:rPr>
          <w:sz w:val="24"/>
          <w:szCs w:val="24"/>
        </w:rPr>
        <w:t>ivid</w:t>
      </w:r>
      <w:r w:rsidRPr="003B2A26">
        <w:rPr>
          <w:sz w:val="24"/>
          <w:szCs w:val="24"/>
        </w:rPr>
        <w:t>ual was acting at the scene, I considered my powers which was to arrest due to the nature of the allegations</w:t>
      </w:r>
      <w:r w:rsidR="00057437" w:rsidRPr="003B2A26">
        <w:rPr>
          <w:sz w:val="24"/>
          <w:szCs w:val="24"/>
        </w:rPr>
        <w:t xml:space="preserve">, I could not utilise discretion due to seriousness of the offence and the risk of the subject disappearing or re offending. </w:t>
      </w:r>
      <w:r w:rsidR="00057437" w:rsidRPr="003B2A26">
        <w:rPr>
          <w:color w:val="000000" w:themeColor="text1"/>
          <w:sz w:val="24"/>
          <w:szCs w:val="24"/>
        </w:rPr>
        <w:t>Study.com (No Date)</w:t>
      </w:r>
      <w:r w:rsidR="006366D7" w:rsidRPr="003B2A26">
        <w:rPr>
          <w:color w:val="000000" w:themeColor="text1"/>
          <w:sz w:val="24"/>
          <w:szCs w:val="24"/>
        </w:rPr>
        <w:t xml:space="preserve"> (Discretion)</w:t>
      </w:r>
      <w:r w:rsidR="00057437" w:rsidRPr="003B2A26">
        <w:rPr>
          <w:color w:val="000000" w:themeColor="text1"/>
          <w:sz w:val="24"/>
          <w:szCs w:val="24"/>
        </w:rPr>
        <w:t xml:space="preserve"> states what discretion is and how </w:t>
      </w:r>
      <w:r w:rsidR="006366D7" w:rsidRPr="003B2A26">
        <w:rPr>
          <w:color w:val="000000" w:themeColor="text1"/>
          <w:sz w:val="24"/>
          <w:szCs w:val="24"/>
        </w:rPr>
        <w:t>I</w:t>
      </w:r>
      <w:r w:rsidR="00057437" w:rsidRPr="003B2A26">
        <w:rPr>
          <w:color w:val="000000" w:themeColor="text1"/>
          <w:sz w:val="24"/>
          <w:szCs w:val="24"/>
        </w:rPr>
        <w:t xml:space="preserve"> was able to utilise it</w:t>
      </w:r>
      <w:r w:rsidR="006366D7" w:rsidRPr="003B2A26">
        <w:rPr>
          <w:color w:val="000000" w:themeColor="text1"/>
          <w:sz w:val="24"/>
          <w:szCs w:val="24"/>
        </w:rPr>
        <w:t>.</w:t>
      </w:r>
    </w:p>
    <w:p w14:paraId="0A013749" w14:textId="77777777" w:rsidR="006366D7" w:rsidRPr="003B2A26" w:rsidRDefault="006366D7" w:rsidP="00ED12D1">
      <w:pPr>
        <w:jc w:val="both"/>
        <w:rPr>
          <w:sz w:val="24"/>
          <w:szCs w:val="24"/>
        </w:rPr>
      </w:pPr>
    </w:p>
    <w:p w14:paraId="17115944" w14:textId="460A08D2" w:rsidR="006366D7" w:rsidRPr="003B2A26" w:rsidRDefault="00ED12D1" w:rsidP="00ED12D1">
      <w:pPr>
        <w:jc w:val="both"/>
        <w:rPr>
          <w:sz w:val="24"/>
          <w:szCs w:val="24"/>
        </w:rPr>
      </w:pPr>
      <w:r w:rsidRPr="003B2A26">
        <w:rPr>
          <w:sz w:val="24"/>
          <w:szCs w:val="24"/>
        </w:rPr>
        <w:t xml:space="preserve">I was limited with my </w:t>
      </w:r>
      <w:r w:rsidR="006366D7" w:rsidRPr="003B2A26">
        <w:rPr>
          <w:sz w:val="24"/>
          <w:szCs w:val="24"/>
        </w:rPr>
        <w:t>available options due to the seriousness of the offence and decided to arrest the subject to start an investigation surrounding the offence, I reviewed the circumstances of the arrest to ensure that I used all tactical options available to me.</w:t>
      </w:r>
    </w:p>
    <w:p w14:paraId="49DCAEB4" w14:textId="77777777" w:rsidR="00ED12D1" w:rsidRPr="003B2A26" w:rsidRDefault="00ED12D1" w:rsidP="00ED12D1">
      <w:pPr>
        <w:jc w:val="both"/>
        <w:rPr>
          <w:sz w:val="24"/>
          <w:szCs w:val="24"/>
        </w:rPr>
      </w:pPr>
    </w:p>
    <w:p w14:paraId="32271D76" w14:textId="77777777" w:rsidR="00ED12D1" w:rsidRPr="003B2A26" w:rsidRDefault="00ED12D1" w:rsidP="00ED12D1">
      <w:pPr>
        <w:jc w:val="both"/>
        <w:rPr>
          <w:sz w:val="24"/>
          <w:szCs w:val="24"/>
        </w:rPr>
      </w:pPr>
      <w:r w:rsidRPr="003B2A26">
        <w:rPr>
          <w:sz w:val="24"/>
          <w:szCs w:val="24"/>
        </w:rPr>
        <w:t xml:space="preserve">Criminal Law Act (1967) states that </w:t>
      </w:r>
      <w:r w:rsidRPr="003B2A26">
        <w:rPr>
          <w:i/>
          <w:iCs/>
          <w:sz w:val="24"/>
          <w:szCs w:val="24"/>
          <w:shd w:val="clear" w:color="auto" w:fill="FFFFFF"/>
        </w:rPr>
        <w:t>“A person may use such force as is reasonable in the circumstances in the prevention of crime”</w:t>
      </w:r>
      <w:r w:rsidRPr="003B2A26">
        <w:rPr>
          <w:sz w:val="24"/>
          <w:szCs w:val="24"/>
          <w:shd w:val="clear" w:color="auto" w:fill="FFFFFF"/>
        </w:rPr>
        <w:t xml:space="preserve">. </w:t>
      </w:r>
      <w:r w:rsidRPr="003B2A26">
        <w:rPr>
          <w:sz w:val="24"/>
          <w:szCs w:val="24"/>
        </w:rPr>
        <w:t xml:space="preserve">this allows any person whether it be police or civilians to use force on another individual. I then picked him up and took him to the back of the response vehicle and he was searched. I cautioned the individual due to the allegations and I then arrested the individual for the specific offence of the </w:t>
      </w:r>
    </w:p>
    <w:p w14:paraId="21A20B31" w14:textId="77777777" w:rsidR="00ED12D1" w:rsidRPr="003B2A26" w:rsidRDefault="00ED12D1" w:rsidP="00ED12D1">
      <w:pPr>
        <w:jc w:val="both"/>
        <w:rPr>
          <w:rStyle w:val="legaddition"/>
          <w:sz w:val="24"/>
          <w:szCs w:val="24"/>
        </w:rPr>
      </w:pPr>
      <w:r w:rsidRPr="003B2A26">
        <w:rPr>
          <w:sz w:val="24"/>
          <w:szCs w:val="24"/>
        </w:rPr>
        <w:t xml:space="preserve">Sexual Offences Act (2003) states that a </w:t>
      </w:r>
      <w:r w:rsidRPr="003B2A26">
        <w:rPr>
          <w:rStyle w:val="legaddition"/>
          <w:i/>
          <w:iCs/>
          <w:sz w:val="24"/>
          <w:szCs w:val="24"/>
        </w:rPr>
        <w:t>“</w:t>
      </w:r>
      <w:r w:rsidRPr="003B2A26">
        <w:rPr>
          <w:rStyle w:val="legaddition"/>
          <w:sz w:val="24"/>
          <w:szCs w:val="24"/>
        </w:rPr>
        <w:t>Person aged 18 or over, commits an offence if they intentionally communicate with another person”.</w:t>
      </w:r>
    </w:p>
    <w:p w14:paraId="609409AD" w14:textId="77777777" w:rsidR="00ED12D1" w:rsidRPr="003B2A26" w:rsidRDefault="00ED12D1" w:rsidP="00ED12D1">
      <w:pPr>
        <w:jc w:val="both"/>
        <w:rPr>
          <w:sz w:val="24"/>
          <w:szCs w:val="24"/>
          <w:shd w:val="clear" w:color="auto" w:fill="FFFFFF"/>
        </w:rPr>
      </w:pPr>
    </w:p>
    <w:p w14:paraId="2A441880" w14:textId="77777777" w:rsidR="00ED12D1" w:rsidRPr="003B2A26" w:rsidRDefault="00ED12D1" w:rsidP="00ED12D1">
      <w:pPr>
        <w:jc w:val="both"/>
        <w:rPr>
          <w:sz w:val="24"/>
          <w:szCs w:val="24"/>
        </w:rPr>
      </w:pPr>
      <w:r w:rsidRPr="003B2A26">
        <w:rPr>
          <w:sz w:val="24"/>
          <w:szCs w:val="24"/>
        </w:rPr>
        <w:t>I handcuffed the individual and placed him in the rear of the response vehicle, I searched him and seized a mobile phone for evidence and downloading in order to gather additional evidence for the investigation.</w:t>
      </w:r>
      <w:r w:rsidRPr="003B2A26">
        <w:rPr>
          <w:rStyle w:val="legds"/>
          <w:sz w:val="24"/>
          <w:szCs w:val="24"/>
        </w:rPr>
        <w:t xml:space="preserve"> Police and Criminal Evidence Act (1984) states that a” constable shall also have power for</w:t>
      </w:r>
      <w:r w:rsidRPr="003B2A26">
        <w:rPr>
          <w:sz w:val="24"/>
          <w:szCs w:val="24"/>
        </w:rPr>
        <w:t xml:space="preserve">, </w:t>
      </w:r>
      <w:r w:rsidRPr="003B2A26">
        <w:rPr>
          <w:rStyle w:val="legds"/>
          <w:sz w:val="24"/>
          <w:szCs w:val="24"/>
        </w:rPr>
        <w:t>the search of an arrested person for anything</w:t>
      </w:r>
      <w:r w:rsidRPr="003B2A26">
        <w:rPr>
          <w:sz w:val="24"/>
          <w:szCs w:val="24"/>
        </w:rPr>
        <w:t xml:space="preserve"> </w:t>
      </w:r>
      <w:r w:rsidRPr="003B2A26">
        <w:rPr>
          <w:rStyle w:val="legds"/>
          <w:sz w:val="24"/>
          <w:szCs w:val="24"/>
        </w:rPr>
        <w:t>he might use to assist him to escape from custody; or might be evidence of an offence”. Gov.UK (2022).</w:t>
      </w:r>
    </w:p>
    <w:p w14:paraId="116CBA7F" w14:textId="77777777" w:rsidR="00ED12D1" w:rsidRPr="003B2A26" w:rsidRDefault="00ED12D1" w:rsidP="00ED12D1">
      <w:pPr>
        <w:jc w:val="both"/>
        <w:rPr>
          <w:sz w:val="24"/>
          <w:szCs w:val="24"/>
        </w:rPr>
      </w:pPr>
    </w:p>
    <w:p w14:paraId="133B655E" w14:textId="77777777" w:rsidR="00ED12D1" w:rsidRPr="003B2A26" w:rsidRDefault="00ED12D1" w:rsidP="00ED12D1">
      <w:pPr>
        <w:jc w:val="both"/>
        <w:rPr>
          <w:sz w:val="24"/>
          <w:szCs w:val="24"/>
        </w:rPr>
      </w:pPr>
      <w:r w:rsidRPr="003B2A26">
        <w:rPr>
          <w:sz w:val="24"/>
          <w:szCs w:val="24"/>
        </w:rPr>
        <w:t>When the individual was in the response van it became apparent to me that he was of Indian descent and although he could speak English, it was very hard to understand for both myself and the individual.</w:t>
      </w:r>
    </w:p>
    <w:p w14:paraId="68AC88B5" w14:textId="77777777" w:rsidR="00ED12D1" w:rsidRPr="003B2A26" w:rsidRDefault="00ED12D1" w:rsidP="00ED12D1">
      <w:pPr>
        <w:jc w:val="both"/>
        <w:rPr>
          <w:sz w:val="24"/>
          <w:szCs w:val="24"/>
        </w:rPr>
      </w:pPr>
    </w:p>
    <w:p w14:paraId="3E05857C" w14:textId="5B899F1C" w:rsidR="00ED12D1" w:rsidRPr="003B2A26" w:rsidRDefault="00ED12D1" w:rsidP="00ED12D1">
      <w:pPr>
        <w:jc w:val="both"/>
        <w:rPr>
          <w:sz w:val="24"/>
          <w:szCs w:val="24"/>
          <w:shd w:val="clear" w:color="auto" w:fill="FFFFFF"/>
        </w:rPr>
      </w:pPr>
      <w:r w:rsidRPr="003B2A26">
        <w:rPr>
          <w:sz w:val="24"/>
          <w:szCs w:val="24"/>
          <w:shd w:val="clear" w:color="auto" w:fill="FFFFFF"/>
        </w:rPr>
        <w:lastRenderedPageBreak/>
        <w:t>College of Policing outlines what the LEAPS model is and how I can utilise it during incidents. I will refer to the pneumonic LEAPS for this incident, after the  arrest, I listened to what the individual had to say with regards to the offence and any potential defences they may have, I empathised with the individual by listening to what he had to say during the incident I also asked him questions surrounding the offence and what had occurred prior to my arrival, I repeated back to the individual so I could assure them I had listened to what they had to say and finally summarised what had been said to me so the individual could understand that I was paying attention to them. College of Policing (2020)</w:t>
      </w:r>
      <w:r w:rsidR="004C3F17" w:rsidRPr="003B2A26">
        <w:rPr>
          <w:sz w:val="24"/>
          <w:szCs w:val="24"/>
          <w:shd w:val="clear" w:color="auto" w:fill="FFFFFF"/>
        </w:rPr>
        <w:t>.</w:t>
      </w:r>
    </w:p>
    <w:p w14:paraId="49A9E0FE" w14:textId="152958BA" w:rsidR="004C3F17" w:rsidRPr="003B2A26" w:rsidRDefault="004C3F17" w:rsidP="00ED12D1">
      <w:pPr>
        <w:jc w:val="both"/>
        <w:rPr>
          <w:sz w:val="24"/>
          <w:szCs w:val="24"/>
          <w:shd w:val="clear" w:color="auto" w:fill="FFFFFF"/>
        </w:rPr>
      </w:pPr>
    </w:p>
    <w:p w14:paraId="6E3D92FC" w14:textId="66219ABA" w:rsidR="004C3F17" w:rsidRPr="003B2A26" w:rsidRDefault="004C3F17" w:rsidP="00ED12D1">
      <w:pPr>
        <w:jc w:val="both"/>
        <w:rPr>
          <w:sz w:val="24"/>
          <w:szCs w:val="24"/>
          <w:shd w:val="clear" w:color="auto" w:fill="FFFFFF"/>
        </w:rPr>
      </w:pPr>
      <w:r w:rsidRPr="003B2A26">
        <w:rPr>
          <w:sz w:val="24"/>
          <w:szCs w:val="24"/>
          <w:shd w:val="clear" w:color="auto" w:fill="FFFFFF"/>
        </w:rPr>
        <w:t>LEAPS was partially effective due to the subject being a foreign national and high emotions from the subject, therefore LEAPS was only beneficial in getting a basic account from the subject as the subject was screaming and spoke very little English</w:t>
      </w:r>
    </w:p>
    <w:p w14:paraId="74DEB7F1" w14:textId="77777777" w:rsidR="00ED12D1" w:rsidRPr="003B2A26" w:rsidRDefault="00ED12D1" w:rsidP="00ED12D1">
      <w:pPr>
        <w:jc w:val="both"/>
        <w:rPr>
          <w:sz w:val="24"/>
          <w:szCs w:val="24"/>
        </w:rPr>
      </w:pPr>
    </w:p>
    <w:p w14:paraId="1F4386D9" w14:textId="77777777" w:rsidR="00ED12D1" w:rsidRPr="003B2A26" w:rsidRDefault="00ED12D1" w:rsidP="00ED12D1">
      <w:pPr>
        <w:jc w:val="both"/>
        <w:rPr>
          <w:sz w:val="24"/>
          <w:szCs w:val="24"/>
        </w:rPr>
      </w:pPr>
      <w:r w:rsidRPr="003B2A26">
        <w:rPr>
          <w:sz w:val="24"/>
          <w:szCs w:val="24"/>
        </w:rPr>
        <w:t xml:space="preserve">I was able to establish some rapport with the individual as he kept asking to use a mobile phone to contact his sister, following which I said, “You can have a phone call when you’re in custody”. The individual recognised that he would get a phone call at some point and not at that specific time. </w:t>
      </w:r>
    </w:p>
    <w:p w14:paraId="7C98F4B1" w14:textId="77777777" w:rsidR="00ED12D1" w:rsidRPr="003B2A26" w:rsidRDefault="00ED12D1" w:rsidP="00ED12D1">
      <w:pPr>
        <w:jc w:val="both"/>
        <w:rPr>
          <w:sz w:val="24"/>
          <w:szCs w:val="24"/>
        </w:rPr>
      </w:pPr>
    </w:p>
    <w:p w14:paraId="12F01D8B" w14:textId="77777777" w:rsidR="00ED12D1" w:rsidRPr="003B2A26" w:rsidRDefault="00ED12D1" w:rsidP="00ED12D1">
      <w:pPr>
        <w:jc w:val="both"/>
        <w:rPr>
          <w:i/>
          <w:iCs/>
          <w:sz w:val="24"/>
          <w:szCs w:val="24"/>
        </w:rPr>
      </w:pPr>
    </w:p>
    <w:p w14:paraId="20AA1F10" w14:textId="77777777" w:rsidR="00ED12D1" w:rsidRPr="003B2A26" w:rsidRDefault="00ED12D1" w:rsidP="00ED12D1">
      <w:pPr>
        <w:jc w:val="both"/>
        <w:rPr>
          <w:sz w:val="24"/>
          <w:szCs w:val="24"/>
        </w:rPr>
      </w:pPr>
      <w:r w:rsidRPr="003B2A26">
        <w:rPr>
          <w:sz w:val="24"/>
          <w:szCs w:val="24"/>
        </w:rPr>
        <w:t>I asked the individual if he spoke English and he nodded, I then asked if he would like to use a translator so I can inform him of the allegations against him, but he declined.</w:t>
      </w:r>
    </w:p>
    <w:p w14:paraId="397659D1" w14:textId="77777777" w:rsidR="00ED12D1" w:rsidRPr="003B2A26" w:rsidRDefault="00ED12D1" w:rsidP="00ED12D1">
      <w:pPr>
        <w:jc w:val="both"/>
        <w:rPr>
          <w:rStyle w:val="small"/>
          <w:color w:val="auto"/>
          <w:sz w:val="24"/>
          <w:szCs w:val="24"/>
        </w:rPr>
      </w:pPr>
      <w:r w:rsidRPr="003B2A26">
        <w:rPr>
          <w:sz w:val="24"/>
          <w:szCs w:val="24"/>
        </w:rPr>
        <w:t xml:space="preserve">The Crown Prosecution Service states </w:t>
      </w:r>
      <w:r w:rsidRPr="003B2A26">
        <w:rPr>
          <w:color w:val="auto"/>
          <w:sz w:val="24"/>
          <w:szCs w:val="24"/>
        </w:rPr>
        <w:t>“</w:t>
      </w:r>
      <w:r w:rsidRPr="003B2A26">
        <w:rPr>
          <w:color w:val="auto"/>
          <w:sz w:val="24"/>
          <w:szCs w:val="24"/>
          <w:shd w:val="clear" w:color="auto" w:fill="FFFFFF"/>
        </w:rPr>
        <w:t xml:space="preserve">The interpreter is an integral part of the right to a fair trial. It is a principle of English common law that the Defendant must be able to understand the charges made against them and be able to properly defend themselves”. </w:t>
      </w:r>
      <w:r w:rsidRPr="003B2A26">
        <w:rPr>
          <w:sz w:val="24"/>
          <w:szCs w:val="24"/>
        </w:rPr>
        <w:t>Crown Prosecution Service (2019)</w:t>
      </w:r>
    </w:p>
    <w:p w14:paraId="0C6078D3" w14:textId="77777777" w:rsidR="00ED12D1" w:rsidRPr="003B2A26" w:rsidRDefault="00ED12D1" w:rsidP="00ED12D1">
      <w:pPr>
        <w:jc w:val="both"/>
        <w:rPr>
          <w:rStyle w:val="small"/>
          <w:i/>
          <w:iCs/>
          <w:color w:val="002554"/>
          <w:sz w:val="24"/>
          <w:szCs w:val="24"/>
          <w:shd w:val="clear" w:color="auto" w:fill="FFFFFF"/>
        </w:rPr>
      </w:pPr>
    </w:p>
    <w:p w14:paraId="6C07FE95" w14:textId="77777777" w:rsidR="00ED12D1" w:rsidRPr="003B2A26" w:rsidRDefault="00ED12D1" w:rsidP="00ED12D1">
      <w:pPr>
        <w:jc w:val="both"/>
        <w:rPr>
          <w:rStyle w:val="small"/>
          <w:color w:val="auto"/>
          <w:sz w:val="24"/>
          <w:szCs w:val="24"/>
          <w:shd w:val="clear" w:color="auto" w:fill="FFFFFF"/>
        </w:rPr>
      </w:pPr>
      <w:r w:rsidRPr="003B2A26">
        <w:rPr>
          <w:rStyle w:val="small"/>
          <w:color w:val="auto"/>
          <w:sz w:val="24"/>
          <w:szCs w:val="24"/>
          <w:shd w:val="clear" w:color="auto" w:fill="FFFFFF"/>
        </w:rPr>
        <w:t>I conveyed the individual to a custody suit where the individual kept asking to phone his sister to inform the family that he had been arrested and was in a custody suite.</w:t>
      </w:r>
    </w:p>
    <w:p w14:paraId="09BE825C" w14:textId="77777777" w:rsidR="00ED12D1" w:rsidRPr="003B2A26" w:rsidRDefault="00ED12D1" w:rsidP="00ED12D1">
      <w:pPr>
        <w:jc w:val="both"/>
        <w:rPr>
          <w:rStyle w:val="small"/>
          <w:color w:val="auto"/>
          <w:sz w:val="24"/>
          <w:szCs w:val="24"/>
          <w:shd w:val="clear" w:color="auto" w:fill="FFFFFF"/>
        </w:rPr>
      </w:pPr>
      <w:r w:rsidRPr="003B2A26">
        <w:rPr>
          <w:rStyle w:val="small"/>
          <w:color w:val="auto"/>
          <w:sz w:val="24"/>
          <w:szCs w:val="24"/>
          <w:shd w:val="clear" w:color="auto" w:fill="FFFFFF"/>
        </w:rPr>
        <w:t>Whilst in custody I informed the Custody Sergeant the circumstances to the individuals arrest and what offences he was arrested for following the allegations.</w:t>
      </w:r>
    </w:p>
    <w:p w14:paraId="6C9BAA02" w14:textId="77777777" w:rsidR="00ED12D1" w:rsidRPr="003B2A26" w:rsidRDefault="00ED12D1" w:rsidP="00ED12D1">
      <w:pPr>
        <w:jc w:val="both"/>
        <w:rPr>
          <w:rStyle w:val="small"/>
          <w:color w:val="auto"/>
          <w:sz w:val="24"/>
          <w:szCs w:val="24"/>
          <w:shd w:val="clear" w:color="auto" w:fill="FFFFFF"/>
        </w:rPr>
      </w:pPr>
    </w:p>
    <w:p w14:paraId="2AD5FD79" w14:textId="77777777" w:rsidR="00ED12D1" w:rsidRPr="003B2A26" w:rsidRDefault="00ED12D1" w:rsidP="00ED12D1">
      <w:pPr>
        <w:jc w:val="both"/>
        <w:rPr>
          <w:rStyle w:val="small"/>
          <w:color w:val="auto"/>
          <w:sz w:val="24"/>
          <w:szCs w:val="24"/>
          <w:shd w:val="clear" w:color="auto" w:fill="FFFFFF"/>
        </w:rPr>
      </w:pPr>
      <w:r w:rsidRPr="003B2A26">
        <w:rPr>
          <w:rStyle w:val="small"/>
          <w:color w:val="auto"/>
          <w:sz w:val="24"/>
          <w:szCs w:val="24"/>
          <w:shd w:val="clear" w:color="auto" w:fill="FFFFFF"/>
        </w:rPr>
        <w:t>I assisted the individual whilst in the custody unit as the individual was having difficulty understanding the questions that were being asked by the custody sergeant and to help him understand the questions.</w:t>
      </w:r>
    </w:p>
    <w:p w14:paraId="6E69D06A" w14:textId="77777777" w:rsidR="00ED12D1" w:rsidRPr="003B2A26" w:rsidRDefault="00ED12D1" w:rsidP="00ED12D1">
      <w:pPr>
        <w:jc w:val="both"/>
        <w:rPr>
          <w:rStyle w:val="small"/>
          <w:color w:val="auto"/>
          <w:sz w:val="24"/>
          <w:szCs w:val="24"/>
          <w:shd w:val="clear" w:color="auto" w:fill="FFFFFF"/>
        </w:rPr>
      </w:pPr>
    </w:p>
    <w:p w14:paraId="6C6D5AF5" w14:textId="77777777" w:rsidR="00ED12D1" w:rsidRPr="003B2A26" w:rsidRDefault="00ED12D1" w:rsidP="00ED12D1">
      <w:pPr>
        <w:jc w:val="both"/>
        <w:rPr>
          <w:rStyle w:val="small"/>
          <w:color w:val="auto"/>
          <w:sz w:val="24"/>
          <w:szCs w:val="24"/>
          <w:shd w:val="clear" w:color="auto" w:fill="FFFFFF"/>
        </w:rPr>
      </w:pPr>
    </w:p>
    <w:p w14:paraId="3A474AF0" w14:textId="77777777" w:rsidR="00ED12D1" w:rsidRPr="003B2A26" w:rsidRDefault="00ED12D1" w:rsidP="00ED12D1">
      <w:pPr>
        <w:jc w:val="both"/>
        <w:rPr>
          <w:rStyle w:val="small"/>
          <w:color w:val="auto"/>
          <w:sz w:val="24"/>
          <w:szCs w:val="24"/>
          <w:shd w:val="clear" w:color="auto" w:fill="FFFFFF"/>
        </w:rPr>
      </w:pPr>
      <w:r w:rsidRPr="003B2A26">
        <w:rPr>
          <w:rStyle w:val="small"/>
          <w:color w:val="auto"/>
          <w:sz w:val="24"/>
          <w:szCs w:val="24"/>
          <w:shd w:val="clear" w:color="auto" w:fill="FFFFFF"/>
        </w:rPr>
        <w:t>I informed the Custody Sergeant “He understood English but was limited in his vocabulary”, The individual could not understand the Custody Sergeant when they were asking the relevant questions, so at the time I was speaking to the individual to make the questions clear, following a brief conversation, I informed the individual that there is a translation service that he may be required to use and that will allow him to fully understand the questions asked of him and that he may use the interpreter during the interview.</w:t>
      </w:r>
    </w:p>
    <w:p w14:paraId="5C129C3F" w14:textId="77777777" w:rsidR="00ED12D1" w:rsidRPr="003B2A26" w:rsidRDefault="00ED12D1" w:rsidP="00ED12D1">
      <w:pPr>
        <w:jc w:val="both"/>
        <w:rPr>
          <w:rStyle w:val="small"/>
          <w:color w:val="auto"/>
          <w:sz w:val="24"/>
          <w:szCs w:val="24"/>
          <w:shd w:val="clear" w:color="auto" w:fill="FFFFFF"/>
        </w:rPr>
      </w:pPr>
    </w:p>
    <w:p w14:paraId="51010C87" w14:textId="77777777" w:rsidR="00ED12D1" w:rsidRPr="003B2A26" w:rsidRDefault="00ED12D1" w:rsidP="00ED12D1">
      <w:pPr>
        <w:jc w:val="both"/>
        <w:rPr>
          <w:rStyle w:val="small"/>
          <w:color w:val="auto"/>
          <w:sz w:val="24"/>
          <w:szCs w:val="24"/>
          <w:shd w:val="clear" w:color="auto" w:fill="FFFFFF"/>
        </w:rPr>
      </w:pPr>
      <w:r w:rsidRPr="003B2A26">
        <w:rPr>
          <w:rStyle w:val="small"/>
          <w:color w:val="auto"/>
          <w:sz w:val="24"/>
          <w:szCs w:val="24"/>
          <w:shd w:val="clear" w:color="auto" w:fill="FFFFFF"/>
        </w:rPr>
        <w:t>Whilst completing the search I was able to seize the individual’s mobile phone and key to his address, I placed them all into the Property of the Police Station and requested that a Digital Forensic Investigator download the mobile phone using key words given to me and to find out more about the conversations the individual had been having with the decoy accounts.</w:t>
      </w:r>
    </w:p>
    <w:p w14:paraId="304A899C" w14:textId="77777777" w:rsidR="00ED12D1" w:rsidRPr="003B2A26" w:rsidRDefault="00ED12D1" w:rsidP="00ED12D1">
      <w:pPr>
        <w:jc w:val="both"/>
        <w:rPr>
          <w:rStyle w:val="small"/>
          <w:color w:val="auto"/>
          <w:sz w:val="24"/>
          <w:szCs w:val="24"/>
          <w:shd w:val="clear" w:color="auto" w:fill="FFFFFF"/>
        </w:rPr>
      </w:pPr>
    </w:p>
    <w:p w14:paraId="368DF519" w14:textId="77777777" w:rsidR="00ED12D1" w:rsidRPr="003B2A26" w:rsidRDefault="00ED12D1" w:rsidP="00ED12D1">
      <w:pPr>
        <w:jc w:val="both"/>
        <w:rPr>
          <w:color w:val="auto"/>
          <w:sz w:val="24"/>
          <w:szCs w:val="24"/>
          <w:shd w:val="clear" w:color="auto" w:fill="FFFFFF"/>
        </w:rPr>
      </w:pPr>
      <w:r w:rsidRPr="003B2A26">
        <w:rPr>
          <w:color w:val="auto"/>
          <w:sz w:val="24"/>
          <w:szCs w:val="24"/>
          <w:shd w:val="clear" w:color="auto" w:fill="FFFFFF"/>
        </w:rPr>
        <w:t>“Digital forensics play a vital role in nearly every criminal investigation in modern times as new technology develops more and more rapidly”</w:t>
      </w:r>
    </w:p>
    <w:p w14:paraId="7F00883C" w14:textId="77777777" w:rsidR="00ED12D1" w:rsidRPr="003B2A26" w:rsidRDefault="00ED12D1" w:rsidP="00ED12D1">
      <w:pPr>
        <w:jc w:val="both"/>
        <w:rPr>
          <w:color w:val="auto"/>
          <w:sz w:val="24"/>
          <w:szCs w:val="24"/>
          <w:shd w:val="clear" w:color="auto" w:fill="FFFFFF"/>
        </w:rPr>
      </w:pPr>
      <w:r w:rsidRPr="003B2A26">
        <w:rPr>
          <w:color w:val="auto"/>
          <w:sz w:val="24"/>
          <w:szCs w:val="24"/>
          <w:shd w:val="clear" w:color="auto" w:fill="FFFFFF"/>
        </w:rPr>
        <w:t>Walcott, S. and Muir has conducted research into digital forensic investigator and what they do during criminal investigations like downloading phones or breaking password encrypted devices. Walcott, S. and Muir (2021)</w:t>
      </w:r>
    </w:p>
    <w:p w14:paraId="527762ED" w14:textId="77777777" w:rsidR="00ED12D1" w:rsidRPr="003B2A26" w:rsidRDefault="00ED12D1" w:rsidP="00ED12D1">
      <w:pPr>
        <w:jc w:val="both"/>
        <w:rPr>
          <w:rStyle w:val="small"/>
          <w:color w:val="auto"/>
          <w:sz w:val="24"/>
          <w:szCs w:val="24"/>
          <w:shd w:val="clear" w:color="auto" w:fill="FFFFFF"/>
        </w:rPr>
      </w:pPr>
    </w:p>
    <w:p w14:paraId="491B0520" w14:textId="77777777" w:rsidR="00ED12D1" w:rsidRPr="003B2A26" w:rsidRDefault="00ED12D1" w:rsidP="00ED12D1">
      <w:pPr>
        <w:jc w:val="both"/>
        <w:rPr>
          <w:rStyle w:val="small"/>
          <w:color w:val="auto"/>
          <w:sz w:val="24"/>
          <w:szCs w:val="24"/>
          <w:shd w:val="clear" w:color="auto" w:fill="FFFFFF"/>
        </w:rPr>
      </w:pPr>
      <w:r w:rsidRPr="003B2A26">
        <w:rPr>
          <w:rStyle w:val="small"/>
          <w:color w:val="auto"/>
          <w:sz w:val="24"/>
          <w:szCs w:val="24"/>
          <w:shd w:val="clear" w:color="auto" w:fill="FFFFFF"/>
        </w:rPr>
        <w:t>This article informs me of what digital forensic investigators do and how beneficial they are in investigations including data.</w:t>
      </w:r>
    </w:p>
    <w:p w14:paraId="2CA06D19" w14:textId="77777777" w:rsidR="00ED12D1" w:rsidRPr="003B2A26" w:rsidRDefault="00ED12D1" w:rsidP="00ED12D1">
      <w:pPr>
        <w:jc w:val="both"/>
        <w:rPr>
          <w:rStyle w:val="small"/>
          <w:color w:val="auto"/>
          <w:sz w:val="24"/>
          <w:szCs w:val="24"/>
          <w:shd w:val="clear" w:color="auto" w:fill="FFFFFF"/>
        </w:rPr>
      </w:pPr>
    </w:p>
    <w:p w14:paraId="21863512" w14:textId="51D36D17" w:rsidR="00ED12D1" w:rsidRPr="003B2A26" w:rsidRDefault="00ED12D1" w:rsidP="00ED12D1">
      <w:pPr>
        <w:jc w:val="both"/>
        <w:rPr>
          <w:sz w:val="24"/>
          <w:szCs w:val="24"/>
          <w:shd w:val="clear" w:color="auto" w:fill="FFFFFF"/>
        </w:rPr>
      </w:pPr>
      <w:r w:rsidRPr="003B2A26">
        <w:rPr>
          <w:rStyle w:val="small"/>
          <w:color w:val="auto"/>
          <w:sz w:val="24"/>
          <w:szCs w:val="24"/>
          <w:shd w:val="clear" w:color="auto" w:fill="FFFFFF"/>
        </w:rPr>
        <w:t xml:space="preserve">Section 32 of The Police and Criminal Evidence Act 1984 (PACE) states that </w:t>
      </w:r>
      <w:r w:rsidRPr="003B2A26">
        <w:rPr>
          <w:i/>
          <w:iCs/>
          <w:sz w:val="24"/>
          <w:szCs w:val="24"/>
          <w:shd w:val="clear" w:color="auto" w:fill="FFFFFF"/>
        </w:rPr>
        <w:t>“Where a person has been arrested away from his home, for example,</w:t>
      </w:r>
      <w:r w:rsidR="004C3F17" w:rsidRPr="003B2A26">
        <w:rPr>
          <w:i/>
          <w:iCs/>
          <w:sz w:val="24"/>
          <w:szCs w:val="24"/>
          <w:shd w:val="clear" w:color="auto" w:fill="FFFFFF"/>
        </w:rPr>
        <w:t xml:space="preserve"> </w:t>
      </w:r>
      <w:r w:rsidRPr="003B2A26">
        <w:rPr>
          <w:i/>
          <w:iCs/>
          <w:sz w:val="24"/>
          <w:szCs w:val="24"/>
          <w:shd w:val="clear" w:color="auto" w:fill="FFFFFF"/>
        </w:rPr>
        <w:t>it will often be necessary for the police to search his premises for evidence</w:t>
      </w:r>
      <w:r w:rsidRPr="003B2A26">
        <w:rPr>
          <w:sz w:val="24"/>
          <w:szCs w:val="24"/>
          <w:shd w:val="clear" w:color="auto" w:fill="FFFFFF"/>
        </w:rPr>
        <w:t xml:space="preserve">”. This refers to the police having the power to enter and search a premises after an arrest. Following receiving information that the suspect may have had access to other electronic devices, myself and my colleagues began to conduct a search of the property to which he was temporarily residing at. </w:t>
      </w:r>
    </w:p>
    <w:p w14:paraId="34AEB6FA" w14:textId="77777777" w:rsidR="00ED12D1" w:rsidRPr="003B2A26" w:rsidRDefault="00ED12D1" w:rsidP="00ED12D1">
      <w:pPr>
        <w:jc w:val="both"/>
        <w:rPr>
          <w:rStyle w:val="small"/>
          <w:color w:val="auto"/>
          <w:sz w:val="24"/>
          <w:szCs w:val="24"/>
          <w:shd w:val="clear" w:color="auto" w:fill="FFFFFF"/>
        </w:rPr>
      </w:pPr>
    </w:p>
    <w:p w14:paraId="2DAE5A94" w14:textId="77777777" w:rsidR="00ED12D1" w:rsidRPr="003B2A26" w:rsidRDefault="00ED12D1" w:rsidP="00ED12D1">
      <w:pPr>
        <w:jc w:val="both"/>
        <w:rPr>
          <w:color w:val="auto"/>
          <w:sz w:val="24"/>
          <w:szCs w:val="24"/>
          <w:shd w:val="clear" w:color="auto" w:fill="FFFFFF"/>
        </w:rPr>
      </w:pPr>
      <w:r w:rsidRPr="003B2A26">
        <w:rPr>
          <w:rStyle w:val="small"/>
          <w:color w:val="auto"/>
          <w:sz w:val="24"/>
          <w:szCs w:val="24"/>
          <w:shd w:val="clear" w:color="auto" w:fill="FFFFFF"/>
        </w:rPr>
        <w:t xml:space="preserve">During the incident, I had my body worn video recording the arrest to negate any complaints that may arise. Will Erstad, states </w:t>
      </w:r>
      <w:r w:rsidRPr="003B2A26">
        <w:rPr>
          <w:color w:val="auto"/>
          <w:sz w:val="24"/>
          <w:szCs w:val="24"/>
          <w:shd w:val="clear" w:color="auto" w:fill="FFFFFF"/>
        </w:rPr>
        <w:t>“</w:t>
      </w:r>
      <w:r w:rsidRPr="003B2A26">
        <w:rPr>
          <w:i/>
          <w:iCs/>
          <w:color w:val="auto"/>
          <w:sz w:val="24"/>
          <w:szCs w:val="24"/>
          <w:shd w:val="clear" w:color="auto" w:fill="FFFFFF"/>
        </w:rPr>
        <w:t>Rialto police department found that the cameras led to an 87.5 percent decrease in officer complaints as well as a 59 percent reduction in use of force over the course of a year</w:t>
      </w:r>
      <w:r w:rsidRPr="003B2A26">
        <w:rPr>
          <w:color w:val="auto"/>
          <w:sz w:val="24"/>
          <w:szCs w:val="24"/>
          <w:shd w:val="clear" w:color="auto" w:fill="FFFFFF"/>
        </w:rPr>
        <w:t>”.</w:t>
      </w:r>
      <w:r w:rsidRPr="003B2A26">
        <w:rPr>
          <w:rStyle w:val="small"/>
          <w:color w:val="auto"/>
          <w:sz w:val="24"/>
          <w:szCs w:val="24"/>
          <w:shd w:val="clear" w:color="auto" w:fill="FFFFFF"/>
        </w:rPr>
        <w:t xml:space="preserve"> (Will Erstad, 2016)</w:t>
      </w:r>
    </w:p>
    <w:p w14:paraId="14D5BDBB" w14:textId="77777777" w:rsidR="00ED12D1" w:rsidRPr="003B2A26" w:rsidRDefault="00ED12D1" w:rsidP="00ED12D1">
      <w:pPr>
        <w:jc w:val="both"/>
        <w:rPr>
          <w:color w:val="auto"/>
          <w:sz w:val="24"/>
          <w:szCs w:val="24"/>
          <w:shd w:val="clear" w:color="auto" w:fill="FFFFFF"/>
        </w:rPr>
      </w:pPr>
    </w:p>
    <w:p w14:paraId="66DC59DE" w14:textId="0CB05D6B" w:rsidR="00ED12D1" w:rsidRPr="003B2A26" w:rsidRDefault="00ED12D1" w:rsidP="00ED12D1">
      <w:pPr>
        <w:jc w:val="both"/>
        <w:rPr>
          <w:color w:val="auto"/>
          <w:sz w:val="24"/>
          <w:szCs w:val="24"/>
          <w:shd w:val="clear" w:color="auto" w:fill="FFFFFF"/>
        </w:rPr>
      </w:pPr>
      <w:r w:rsidRPr="003B2A26">
        <w:rPr>
          <w:color w:val="auto"/>
          <w:sz w:val="24"/>
          <w:szCs w:val="24"/>
          <w:shd w:val="clear" w:color="auto" w:fill="FFFFFF"/>
        </w:rPr>
        <w:t>Upon reflection, I dealt with this incident swiftly and effectively, I was able to use the Betari’s Box model, along with the National Decision Model</w:t>
      </w:r>
      <w:r w:rsidR="004C3F17" w:rsidRPr="003B2A26">
        <w:rPr>
          <w:color w:val="auto"/>
          <w:sz w:val="24"/>
          <w:szCs w:val="24"/>
          <w:shd w:val="clear" w:color="auto" w:fill="FFFFFF"/>
        </w:rPr>
        <w:t xml:space="preserve"> and </w:t>
      </w:r>
      <w:r w:rsidRPr="003B2A26">
        <w:rPr>
          <w:color w:val="auto"/>
          <w:sz w:val="24"/>
          <w:szCs w:val="24"/>
          <w:shd w:val="clear" w:color="auto" w:fill="FFFFFF"/>
        </w:rPr>
        <w:t>the LEAPS pneumonic</w:t>
      </w:r>
      <w:r w:rsidR="004C3F17" w:rsidRPr="003B2A26">
        <w:rPr>
          <w:color w:val="auto"/>
          <w:sz w:val="24"/>
          <w:szCs w:val="24"/>
          <w:shd w:val="clear" w:color="auto" w:fill="FFFFFF"/>
        </w:rPr>
        <w:t>, this</w:t>
      </w:r>
      <w:r w:rsidRPr="003B2A26">
        <w:rPr>
          <w:color w:val="auto"/>
          <w:sz w:val="24"/>
          <w:szCs w:val="24"/>
          <w:shd w:val="clear" w:color="auto" w:fill="FFFFFF"/>
        </w:rPr>
        <w:t xml:space="preserve"> allowed me to communicate at an appropriate level with the suspect, by using these specific models during the incident, I made an informed decision whether the use of force was necessary and proportionate in the circumstances, I will continue to use the LEAPS model when communicating with suspects and witnesses during future incidents</w:t>
      </w:r>
    </w:p>
    <w:p w14:paraId="2E707690" w14:textId="77777777" w:rsidR="00ED12D1" w:rsidRPr="003B2A26" w:rsidRDefault="00ED12D1" w:rsidP="00ED12D1">
      <w:pPr>
        <w:jc w:val="both"/>
        <w:rPr>
          <w:color w:val="auto"/>
          <w:sz w:val="24"/>
          <w:szCs w:val="24"/>
          <w:shd w:val="clear" w:color="auto" w:fill="FFFFFF"/>
        </w:rPr>
      </w:pPr>
      <w:r w:rsidRPr="003B2A26">
        <w:rPr>
          <w:color w:val="auto"/>
          <w:sz w:val="24"/>
          <w:szCs w:val="24"/>
          <w:shd w:val="clear" w:color="auto" w:fill="FFFFFF"/>
        </w:rPr>
        <w:t>In addition to my reflection, by using the specific models which relate to the differing circumstances of the call, I was able to mitigate any risk during the incident and perform a safe arrest.</w:t>
      </w:r>
    </w:p>
    <w:p w14:paraId="15403B4A" w14:textId="77777777" w:rsidR="003B2A26" w:rsidRPr="003B2A26" w:rsidRDefault="003B2A26" w:rsidP="00FF7EBB">
      <w:pPr>
        <w:jc w:val="both"/>
        <w:rPr>
          <w:rStyle w:val="small"/>
          <w:color w:val="auto"/>
          <w:sz w:val="24"/>
          <w:szCs w:val="24"/>
          <w:shd w:val="clear" w:color="auto" w:fill="FFFFFF"/>
        </w:rPr>
      </w:pPr>
    </w:p>
    <w:p w14:paraId="46DF1F04" w14:textId="7A1F139C" w:rsidR="006C2924" w:rsidRPr="003B2A26" w:rsidRDefault="00ED12D1" w:rsidP="00FF7EBB">
      <w:pPr>
        <w:jc w:val="both"/>
        <w:rPr>
          <w:sz w:val="24"/>
          <w:szCs w:val="24"/>
        </w:rPr>
      </w:pPr>
      <w:r w:rsidRPr="003B2A26">
        <w:rPr>
          <w:sz w:val="24"/>
          <w:szCs w:val="24"/>
        </w:rPr>
        <w:t>1</w:t>
      </w:r>
      <w:r w:rsidR="00B613DE" w:rsidRPr="003B2A26">
        <w:rPr>
          <w:sz w:val="24"/>
          <w:szCs w:val="24"/>
        </w:rPr>
        <w:t>603</w:t>
      </w:r>
    </w:p>
    <w:p w14:paraId="3B3526AE" w14:textId="77777777" w:rsidR="00025650" w:rsidRPr="00193716" w:rsidRDefault="00025650">
      <w:pPr>
        <w:rPr>
          <w:sz w:val="24"/>
          <w:szCs w:val="24"/>
        </w:rPr>
      </w:pPr>
      <w:r w:rsidRPr="00193716">
        <w:rPr>
          <w:sz w:val="24"/>
          <w:szCs w:val="24"/>
        </w:rPr>
        <w:br w:type="page"/>
      </w:r>
    </w:p>
    <w:p w14:paraId="3E7AABAF" w14:textId="2F2CD969" w:rsidR="00025650" w:rsidRPr="00193716" w:rsidRDefault="64D01D80" w:rsidP="64D01D80">
      <w:pPr>
        <w:jc w:val="center"/>
        <w:rPr>
          <w:b/>
          <w:bCs/>
          <w:sz w:val="24"/>
          <w:szCs w:val="24"/>
        </w:rPr>
      </w:pPr>
      <w:r w:rsidRPr="00193716">
        <w:rPr>
          <w:b/>
          <w:bCs/>
          <w:sz w:val="24"/>
          <w:szCs w:val="24"/>
        </w:rPr>
        <w:lastRenderedPageBreak/>
        <w:t>Task 3</w:t>
      </w:r>
    </w:p>
    <w:p w14:paraId="0319326B" w14:textId="77777777" w:rsidR="00025650" w:rsidRPr="00193716" w:rsidRDefault="00025650" w:rsidP="00025650">
      <w:pPr>
        <w:jc w:val="both"/>
        <w:rPr>
          <w:b/>
          <w:sz w:val="24"/>
          <w:szCs w:val="24"/>
        </w:rPr>
      </w:pPr>
    </w:p>
    <w:p w14:paraId="0239B50D" w14:textId="77777777" w:rsidR="00EC4602" w:rsidRPr="00193716" w:rsidRDefault="00EC4602" w:rsidP="00EC4602">
      <w:pPr>
        <w:ind w:right="237"/>
        <w:jc w:val="both"/>
        <w:rPr>
          <w:b/>
          <w:color w:val="auto"/>
          <w:sz w:val="24"/>
          <w:szCs w:val="24"/>
        </w:rPr>
      </w:pPr>
      <w:r w:rsidRPr="00193716">
        <w:rPr>
          <w:b/>
          <w:color w:val="auto"/>
          <w:sz w:val="24"/>
          <w:szCs w:val="24"/>
        </w:rPr>
        <w:t xml:space="preserve">Relevant areas of the National Policing Curriculum: </w:t>
      </w:r>
    </w:p>
    <w:p w14:paraId="0DEB641B" w14:textId="7A6C1D7D" w:rsidR="00025650" w:rsidRPr="00193716" w:rsidRDefault="00636B6C" w:rsidP="00025650">
      <w:pPr>
        <w:jc w:val="both"/>
        <w:rPr>
          <w:b/>
          <w:sz w:val="24"/>
          <w:szCs w:val="24"/>
        </w:rPr>
      </w:pPr>
      <w:r w:rsidRPr="00193716">
        <w:rPr>
          <w:b/>
          <w:sz w:val="24"/>
          <w:szCs w:val="24"/>
        </w:rPr>
        <w:t>Criminal Justice</w:t>
      </w:r>
      <w:r w:rsidR="003769F6" w:rsidRPr="00193716">
        <w:rPr>
          <w:b/>
          <w:sz w:val="24"/>
          <w:szCs w:val="24"/>
        </w:rPr>
        <w:t xml:space="preserve">, Valuing difference and inclusion </w:t>
      </w:r>
    </w:p>
    <w:p w14:paraId="71FECDAB" w14:textId="77777777" w:rsidR="00711A70" w:rsidRPr="00193716" w:rsidRDefault="00711A70" w:rsidP="00025650">
      <w:pPr>
        <w:jc w:val="both"/>
        <w:rPr>
          <w:sz w:val="24"/>
          <w:szCs w:val="24"/>
          <w:highlight w:val="yellow"/>
        </w:rPr>
      </w:pPr>
    </w:p>
    <w:p w14:paraId="4A157439" w14:textId="5CE25A8E" w:rsidR="00636B6C" w:rsidRPr="00193716" w:rsidRDefault="00636B6C" w:rsidP="00636B6C">
      <w:pPr>
        <w:jc w:val="both"/>
        <w:rPr>
          <w:sz w:val="24"/>
          <w:szCs w:val="24"/>
        </w:rPr>
      </w:pPr>
      <w:r w:rsidRPr="00193716">
        <w:rPr>
          <w:sz w:val="24"/>
          <w:szCs w:val="24"/>
        </w:rPr>
        <w:t xml:space="preserve">You must choose </w:t>
      </w:r>
      <w:r w:rsidRPr="00193716">
        <w:rPr>
          <w:b/>
          <w:sz w:val="24"/>
          <w:szCs w:val="24"/>
          <w:u w:val="single"/>
        </w:rPr>
        <w:t>a policing incident</w:t>
      </w:r>
      <w:r w:rsidRPr="00193716">
        <w:rPr>
          <w:b/>
          <w:sz w:val="24"/>
          <w:szCs w:val="24"/>
        </w:rPr>
        <w:t xml:space="preserve"> </w:t>
      </w:r>
      <w:r w:rsidRPr="00193716">
        <w:rPr>
          <w:sz w:val="24"/>
          <w:szCs w:val="24"/>
        </w:rPr>
        <w:t>in which you played a significant role with an offender/service</w:t>
      </w:r>
      <w:r w:rsidRPr="00193716">
        <w:rPr>
          <w:b/>
          <w:sz w:val="24"/>
          <w:szCs w:val="24"/>
        </w:rPr>
        <w:t xml:space="preserve"> </w:t>
      </w:r>
      <w:r w:rsidRPr="00193716">
        <w:rPr>
          <w:sz w:val="24"/>
          <w:szCs w:val="24"/>
        </w:rPr>
        <w:t xml:space="preserve">user/victim and reflect on what happened. </w:t>
      </w:r>
    </w:p>
    <w:p w14:paraId="591345B1" w14:textId="408E9737" w:rsidR="00711A70" w:rsidRPr="00193716" w:rsidRDefault="00711A70" w:rsidP="00711A70">
      <w:pPr>
        <w:jc w:val="both"/>
        <w:rPr>
          <w:b/>
          <w:sz w:val="24"/>
          <w:szCs w:val="24"/>
          <w:u w:val="single"/>
        </w:rPr>
      </w:pPr>
    </w:p>
    <w:p w14:paraId="394BFD4F" w14:textId="77777777" w:rsidR="00636B6C" w:rsidRPr="00193716"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193716" w14:paraId="032DD6CD" w14:textId="77777777" w:rsidTr="62FE5CAF">
        <w:tc>
          <w:tcPr>
            <w:tcW w:w="10188" w:type="dxa"/>
            <w:shd w:val="clear" w:color="auto" w:fill="auto"/>
          </w:tcPr>
          <w:p w14:paraId="53658D63" w14:textId="527A5DFA" w:rsidR="00711A70" w:rsidRPr="00193716" w:rsidRDefault="00711A70" w:rsidP="00F6513F">
            <w:pPr>
              <w:rPr>
                <w:b/>
                <w:sz w:val="24"/>
                <w:szCs w:val="24"/>
              </w:rPr>
            </w:pPr>
            <w:r w:rsidRPr="00193716">
              <w:rPr>
                <w:b/>
                <w:sz w:val="24"/>
                <w:szCs w:val="24"/>
              </w:rPr>
              <w:t xml:space="preserve"> </w:t>
            </w:r>
          </w:p>
          <w:p w14:paraId="039AADE6" w14:textId="77777777" w:rsidR="00711A70" w:rsidRPr="00193716" w:rsidRDefault="00711A70" w:rsidP="62FE5CAF">
            <w:pPr>
              <w:rPr>
                <w:sz w:val="24"/>
                <w:szCs w:val="24"/>
              </w:rPr>
            </w:pPr>
          </w:p>
          <w:p w14:paraId="4B667574" w14:textId="02E5307A" w:rsidR="0030698D" w:rsidRPr="00193716" w:rsidRDefault="62FE5CAF" w:rsidP="62FE5CAF">
            <w:pPr>
              <w:jc w:val="both"/>
              <w:rPr>
                <w:sz w:val="24"/>
                <w:szCs w:val="24"/>
              </w:rPr>
            </w:pPr>
            <w:r w:rsidRPr="00193716">
              <w:rPr>
                <w:b/>
                <w:bCs/>
                <w:sz w:val="24"/>
                <w:szCs w:val="24"/>
              </w:rPr>
              <w:t>Give a brief description</w:t>
            </w:r>
            <w:r w:rsidRPr="00193716">
              <w:rPr>
                <w:sz w:val="24"/>
                <w:szCs w:val="24"/>
              </w:rPr>
              <w:t xml:space="preserve"> of a relevant incident including social and legislative contexts and any relevant cultural, ethnicity and language issues. </w:t>
            </w:r>
          </w:p>
          <w:p w14:paraId="16F97ED8" w14:textId="1EAA6E06" w:rsidR="00711A70" w:rsidRPr="00193716" w:rsidRDefault="00711A70" w:rsidP="62FE5CAF">
            <w:pPr>
              <w:rPr>
                <w:sz w:val="24"/>
                <w:szCs w:val="24"/>
              </w:rPr>
            </w:pPr>
          </w:p>
          <w:p w14:paraId="0B4B92E2" w14:textId="77777777" w:rsidR="0030698D" w:rsidRPr="00193716" w:rsidRDefault="0030698D" w:rsidP="62FE5CAF">
            <w:pPr>
              <w:rPr>
                <w:sz w:val="24"/>
                <w:szCs w:val="24"/>
              </w:rPr>
            </w:pPr>
          </w:p>
          <w:p w14:paraId="20AB42B2" w14:textId="5A8EADEF" w:rsidR="0030698D" w:rsidRPr="00193716" w:rsidRDefault="62FE5CAF" w:rsidP="62FE5CAF">
            <w:pPr>
              <w:rPr>
                <w:sz w:val="24"/>
                <w:szCs w:val="24"/>
              </w:rPr>
            </w:pPr>
            <w:r w:rsidRPr="00193716">
              <w:rPr>
                <w:b/>
                <w:bCs/>
                <w:sz w:val="24"/>
                <w:szCs w:val="24"/>
              </w:rPr>
              <w:t>Explain and reflect</w:t>
            </w:r>
            <w:r w:rsidRPr="00193716">
              <w:rPr>
                <w:sz w:val="24"/>
                <w:szCs w:val="24"/>
              </w:rPr>
              <w:t xml:space="preserve"> on your responsibilities and procedures in line with the relevant Codes of Practice to support victims and witnesses through the criminal justice system. </w:t>
            </w:r>
          </w:p>
          <w:p w14:paraId="060F93EC" w14:textId="77777777" w:rsidR="0030698D" w:rsidRPr="00193716" w:rsidRDefault="0030698D" w:rsidP="62FE5CAF">
            <w:pPr>
              <w:rPr>
                <w:sz w:val="24"/>
                <w:szCs w:val="24"/>
              </w:rPr>
            </w:pPr>
          </w:p>
          <w:p w14:paraId="6C83E81B" w14:textId="77777777" w:rsidR="00711A70" w:rsidRPr="00193716" w:rsidRDefault="00711A70" w:rsidP="62FE5CAF">
            <w:pPr>
              <w:jc w:val="both"/>
              <w:rPr>
                <w:sz w:val="24"/>
                <w:szCs w:val="24"/>
              </w:rPr>
            </w:pPr>
          </w:p>
          <w:p w14:paraId="1B6C3BBD" w14:textId="7248BE6C" w:rsidR="00711A70" w:rsidRPr="00193716" w:rsidRDefault="62FE5CAF" w:rsidP="62FE5CAF">
            <w:pPr>
              <w:jc w:val="both"/>
              <w:rPr>
                <w:sz w:val="24"/>
                <w:szCs w:val="24"/>
              </w:rPr>
            </w:pPr>
            <w:r w:rsidRPr="00193716">
              <w:rPr>
                <w:b/>
                <w:bCs/>
                <w:sz w:val="24"/>
                <w:szCs w:val="24"/>
              </w:rPr>
              <w:t>Illustrate</w:t>
            </w:r>
            <w:r w:rsidRPr="00193716">
              <w:rPr>
                <w:sz w:val="24"/>
                <w:szCs w:val="24"/>
              </w:rPr>
              <w:t xml:space="preserve"> how policing values were engaged, as well as any other considerations including culturally sensitive practice and language preference.</w:t>
            </w:r>
          </w:p>
          <w:p w14:paraId="223C72BE" w14:textId="77777777" w:rsidR="00711A70" w:rsidRPr="00193716" w:rsidRDefault="00711A70" w:rsidP="62FE5CAF">
            <w:pPr>
              <w:rPr>
                <w:sz w:val="24"/>
                <w:szCs w:val="24"/>
              </w:rPr>
            </w:pPr>
          </w:p>
          <w:p w14:paraId="040A9587" w14:textId="77777777" w:rsidR="00711A70" w:rsidRPr="00193716" w:rsidRDefault="00711A70" w:rsidP="62FE5CAF">
            <w:pPr>
              <w:jc w:val="both"/>
              <w:rPr>
                <w:sz w:val="24"/>
                <w:szCs w:val="24"/>
              </w:rPr>
            </w:pPr>
          </w:p>
          <w:p w14:paraId="364E4B13" w14:textId="11AA5B0E" w:rsidR="00711A70" w:rsidRPr="00193716" w:rsidRDefault="62FE5CAF" w:rsidP="62FE5CAF">
            <w:pPr>
              <w:jc w:val="both"/>
              <w:rPr>
                <w:i/>
                <w:iCs/>
                <w:sz w:val="24"/>
                <w:szCs w:val="24"/>
              </w:rPr>
            </w:pPr>
            <w:r w:rsidRPr="00193716">
              <w:rPr>
                <w:sz w:val="24"/>
                <w:szCs w:val="24"/>
              </w:rPr>
              <w:t xml:space="preserve">1500 words </w:t>
            </w:r>
            <w:r w:rsidRPr="00193716">
              <w:rPr>
                <w:i/>
                <w:iCs/>
                <w:sz w:val="24"/>
                <w:szCs w:val="24"/>
              </w:rPr>
              <w:t>(+/- 10%: include your actual word count at the end of each section)</w:t>
            </w:r>
          </w:p>
          <w:p w14:paraId="25171FDB" w14:textId="122F2941" w:rsidR="00C90A71" w:rsidRPr="00193716" w:rsidRDefault="00C90A71" w:rsidP="00F6513F">
            <w:pPr>
              <w:jc w:val="both"/>
              <w:rPr>
                <w:sz w:val="24"/>
                <w:szCs w:val="24"/>
              </w:rPr>
            </w:pPr>
          </w:p>
        </w:tc>
      </w:tr>
    </w:tbl>
    <w:p w14:paraId="10961978" w14:textId="77777777" w:rsidR="00711A70" w:rsidRPr="00193716" w:rsidRDefault="00711A70" w:rsidP="00711A70">
      <w:pPr>
        <w:jc w:val="both"/>
        <w:rPr>
          <w:sz w:val="24"/>
          <w:szCs w:val="24"/>
        </w:rPr>
      </w:pPr>
    </w:p>
    <w:p w14:paraId="695BBD67" w14:textId="77777777" w:rsidR="00711A70" w:rsidRPr="00193716" w:rsidRDefault="00711A70" w:rsidP="00711A70">
      <w:pPr>
        <w:jc w:val="both"/>
        <w:rPr>
          <w:b/>
          <w:sz w:val="24"/>
          <w:szCs w:val="24"/>
        </w:rPr>
      </w:pPr>
      <w:r w:rsidRPr="00193716">
        <w:rPr>
          <w:b/>
          <w:sz w:val="24"/>
          <w:szCs w:val="24"/>
        </w:rPr>
        <w:t>ANSWER:</w:t>
      </w:r>
    </w:p>
    <w:p w14:paraId="34DC822B" w14:textId="77777777" w:rsidR="00B613DE" w:rsidRPr="00891B55" w:rsidRDefault="00B613DE" w:rsidP="003B2A26">
      <w:pPr>
        <w:spacing w:line="276" w:lineRule="auto"/>
        <w:jc w:val="both"/>
        <w:rPr>
          <w:sz w:val="24"/>
          <w:szCs w:val="24"/>
        </w:rPr>
      </w:pPr>
      <w:r w:rsidRPr="00891B55">
        <w:rPr>
          <w:sz w:val="24"/>
          <w:szCs w:val="24"/>
        </w:rPr>
        <w:t>I will use this essay to evidence my use and understanding of the victims of crime code of practice</w:t>
      </w:r>
    </w:p>
    <w:p w14:paraId="0A7A7AD3" w14:textId="77777777" w:rsidR="00B613DE" w:rsidRPr="00891B55" w:rsidRDefault="00B613DE" w:rsidP="003B2A26">
      <w:pPr>
        <w:spacing w:line="276" w:lineRule="auto"/>
        <w:jc w:val="both"/>
        <w:rPr>
          <w:sz w:val="24"/>
          <w:szCs w:val="24"/>
        </w:rPr>
      </w:pPr>
    </w:p>
    <w:p w14:paraId="17C6A3E8" w14:textId="77777777" w:rsidR="00B613DE" w:rsidRPr="00891B55" w:rsidRDefault="00B613DE" w:rsidP="003B2A26">
      <w:pPr>
        <w:spacing w:line="276" w:lineRule="auto"/>
        <w:jc w:val="both"/>
        <w:rPr>
          <w:sz w:val="24"/>
          <w:szCs w:val="24"/>
        </w:rPr>
      </w:pPr>
      <w:r w:rsidRPr="00891B55">
        <w:rPr>
          <w:sz w:val="24"/>
          <w:szCs w:val="24"/>
        </w:rPr>
        <w:t>I will answer this using Borton’s (1970) reflecting tool to help formulate my answer with regards to the question.</w:t>
      </w:r>
    </w:p>
    <w:p w14:paraId="3A8AB80C" w14:textId="77777777" w:rsidR="00B613DE" w:rsidRPr="00891B55" w:rsidRDefault="00B613DE" w:rsidP="003B2A26">
      <w:pPr>
        <w:spacing w:line="276" w:lineRule="auto"/>
        <w:jc w:val="both"/>
        <w:rPr>
          <w:sz w:val="24"/>
          <w:szCs w:val="24"/>
        </w:rPr>
      </w:pPr>
    </w:p>
    <w:p w14:paraId="76C38A1C" w14:textId="157AF8C9" w:rsidR="00B613DE" w:rsidRPr="00891B55" w:rsidRDefault="00B613DE" w:rsidP="003B2A26">
      <w:pPr>
        <w:spacing w:line="276" w:lineRule="auto"/>
        <w:jc w:val="both"/>
        <w:rPr>
          <w:sz w:val="24"/>
          <w:szCs w:val="24"/>
        </w:rPr>
      </w:pPr>
      <w:r w:rsidRPr="00891B55">
        <w:rPr>
          <w:sz w:val="24"/>
          <w:szCs w:val="24"/>
        </w:rPr>
        <w:t xml:space="preserve">I conducted a Police National Computer check on my work mobile of the victim enroute to the address so I was aware of what issues or safety concerns may arise </w:t>
      </w:r>
      <w:r w:rsidR="00EA476E" w:rsidRPr="00891B55">
        <w:rPr>
          <w:sz w:val="24"/>
          <w:szCs w:val="24"/>
        </w:rPr>
        <w:t>to</w:t>
      </w:r>
      <w:r w:rsidRPr="00891B55">
        <w:rPr>
          <w:sz w:val="24"/>
          <w:szCs w:val="24"/>
        </w:rPr>
        <w:t xml:space="preserve"> have an idea of what the Police National Computer holds, </w:t>
      </w:r>
      <w:r w:rsidRPr="00891B55">
        <w:rPr>
          <w:color w:val="auto"/>
          <w:sz w:val="24"/>
          <w:szCs w:val="24"/>
        </w:rPr>
        <w:t>Elkins (2019) states “The PNC holds information about people who may be of interest to the police”.</w:t>
      </w:r>
    </w:p>
    <w:p w14:paraId="469647A3" w14:textId="77777777" w:rsidR="00B613DE" w:rsidRPr="00891B55" w:rsidRDefault="00B613DE" w:rsidP="003B2A26">
      <w:pPr>
        <w:jc w:val="both"/>
        <w:rPr>
          <w:sz w:val="24"/>
          <w:szCs w:val="24"/>
        </w:rPr>
      </w:pPr>
    </w:p>
    <w:p w14:paraId="0E470E9C" w14:textId="77777777" w:rsidR="00B613DE" w:rsidRPr="00891B55" w:rsidRDefault="00B613DE" w:rsidP="003B2A26">
      <w:pPr>
        <w:jc w:val="both"/>
        <w:rPr>
          <w:sz w:val="24"/>
          <w:szCs w:val="24"/>
        </w:rPr>
      </w:pPr>
      <w:r w:rsidRPr="00891B55">
        <w:rPr>
          <w:sz w:val="24"/>
          <w:szCs w:val="24"/>
        </w:rPr>
        <w:t>My tutor asked me “What can we do in terms of this Domestic Violence call?”</w:t>
      </w:r>
    </w:p>
    <w:p w14:paraId="57083AB5" w14:textId="77777777" w:rsidR="00B613DE" w:rsidRPr="00891B55" w:rsidRDefault="00B613DE" w:rsidP="003B2A26">
      <w:pPr>
        <w:jc w:val="both"/>
        <w:rPr>
          <w:color w:val="212721"/>
          <w:sz w:val="24"/>
          <w:szCs w:val="24"/>
        </w:rPr>
      </w:pPr>
      <w:r w:rsidRPr="00891B55">
        <w:rPr>
          <w:sz w:val="24"/>
          <w:szCs w:val="24"/>
        </w:rPr>
        <w:t>Sphero Team (2020) states that. “</w:t>
      </w:r>
      <w:r w:rsidRPr="00891B55">
        <w:rPr>
          <w:i/>
          <w:iCs/>
          <w:color w:val="212721"/>
          <w:sz w:val="24"/>
          <w:szCs w:val="24"/>
        </w:rPr>
        <w:t>Kinaesthetic learners are hands-on and thrive when engaging all their senses during course work”.</w:t>
      </w:r>
    </w:p>
    <w:p w14:paraId="71C108E5" w14:textId="77777777" w:rsidR="00B613DE" w:rsidRPr="00891B55" w:rsidRDefault="00B613DE" w:rsidP="003B2A26">
      <w:pPr>
        <w:jc w:val="both"/>
        <w:rPr>
          <w:sz w:val="24"/>
          <w:szCs w:val="24"/>
        </w:rPr>
      </w:pPr>
    </w:p>
    <w:p w14:paraId="157F1C8D" w14:textId="77777777" w:rsidR="00B613DE" w:rsidRPr="00891B55" w:rsidRDefault="00B613DE" w:rsidP="003B2A26">
      <w:pPr>
        <w:jc w:val="both"/>
        <w:rPr>
          <w:sz w:val="24"/>
          <w:szCs w:val="24"/>
        </w:rPr>
      </w:pPr>
      <w:r w:rsidRPr="00891B55">
        <w:rPr>
          <w:sz w:val="24"/>
          <w:szCs w:val="24"/>
        </w:rPr>
        <w:t xml:space="preserve">I then spoke with my tutor about positive action which means to remove the suspect from the incident and possibly arrest or remove them from the address. To adhere to South Wales Police Policy relating to positive action, I immediately though of arrest due to the Domestic nature of the call. (Davies, 2021) states “Arrest Where an offence has been committed in a domestic abuse case, arrest will normally be ‘necessary’ </w:t>
      </w:r>
      <w:r w:rsidRPr="00891B55">
        <w:rPr>
          <w:sz w:val="24"/>
          <w:szCs w:val="24"/>
        </w:rPr>
        <w:lastRenderedPageBreak/>
        <w:t xml:space="preserve">within the terms of the Police and Criminal Evidence Act 1984 (PACE) to protect a child or vulnerable person” </w:t>
      </w:r>
    </w:p>
    <w:p w14:paraId="1793AE03" w14:textId="77777777" w:rsidR="00B613DE" w:rsidRPr="00891B55" w:rsidRDefault="00B613DE" w:rsidP="003B2A26">
      <w:pPr>
        <w:jc w:val="both"/>
        <w:rPr>
          <w:sz w:val="24"/>
          <w:szCs w:val="24"/>
        </w:rPr>
      </w:pPr>
    </w:p>
    <w:p w14:paraId="1787784B" w14:textId="77777777" w:rsidR="00B613DE" w:rsidRPr="00891B55" w:rsidRDefault="00B613DE" w:rsidP="003B2A26">
      <w:pPr>
        <w:jc w:val="both"/>
        <w:rPr>
          <w:sz w:val="24"/>
          <w:szCs w:val="24"/>
        </w:rPr>
      </w:pPr>
      <w:r w:rsidRPr="00891B55">
        <w:rPr>
          <w:sz w:val="24"/>
          <w:szCs w:val="24"/>
        </w:rPr>
        <w:t>As soon as I left the response vehicle, I turned my body worn camera on to standby mode whilst I spoke with my colleagues about what had happened at the address.  I Knocked on the door to the address and turned my Body Worn Video on as it will allow me to record the first account from the victim and it can later be used as evidence when the suspect appears in court.</w:t>
      </w:r>
    </w:p>
    <w:p w14:paraId="431E887F" w14:textId="77777777" w:rsidR="00B613DE" w:rsidRPr="00891B55" w:rsidRDefault="00B613DE" w:rsidP="003B2A26">
      <w:pPr>
        <w:jc w:val="both"/>
        <w:rPr>
          <w:sz w:val="24"/>
          <w:szCs w:val="24"/>
        </w:rPr>
      </w:pPr>
    </w:p>
    <w:p w14:paraId="05675345" w14:textId="77777777" w:rsidR="00B613DE" w:rsidRPr="00891B55" w:rsidRDefault="00B613DE" w:rsidP="003B2A26">
      <w:pPr>
        <w:jc w:val="both"/>
        <w:rPr>
          <w:color w:val="auto"/>
          <w:sz w:val="24"/>
          <w:szCs w:val="24"/>
        </w:rPr>
      </w:pPr>
      <w:r w:rsidRPr="00891B55">
        <w:rPr>
          <w:color w:val="auto"/>
          <w:sz w:val="24"/>
          <w:szCs w:val="24"/>
          <w:shd w:val="clear" w:color="auto" w:fill="FFFFFF"/>
        </w:rPr>
        <w:t>Dymond, A. and Hickman, M. (2018) states” “</w:t>
      </w:r>
      <w:r w:rsidRPr="00891B55">
        <w:rPr>
          <w:i/>
          <w:iCs/>
          <w:color w:val="auto"/>
          <w:sz w:val="24"/>
          <w:szCs w:val="24"/>
          <w:shd w:val="clear" w:color="auto" w:fill="FFFFFF"/>
        </w:rPr>
        <w:t>The potential benefits of BWCs may include improvement in the overall quality of police–civilian interactions arrest and prosecution”</w:t>
      </w:r>
      <w:r w:rsidRPr="00891B55">
        <w:rPr>
          <w:i/>
          <w:iCs/>
          <w:color w:val="auto"/>
          <w:sz w:val="24"/>
          <w:szCs w:val="24"/>
        </w:rPr>
        <w:t>. Dymond, A. and Hickman,M. (2017) (Policing: A Journal of Policy and Practice)</w:t>
      </w:r>
    </w:p>
    <w:p w14:paraId="67F23D74" w14:textId="77777777" w:rsidR="00B613DE" w:rsidRPr="00891B55" w:rsidRDefault="00B613DE" w:rsidP="003B2A26">
      <w:pPr>
        <w:jc w:val="both"/>
        <w:rPr>
          <w:sz w:val="24"/>
          <w:szCs w:val="24"/>
        </w:rPr>
      </w:pPr>
    </w:p>
    <w:p w14:paraId="6D01D6A0" w14:textId="29A6EA7F" w:rsidR="00B613DE" w:rsidRPr="00EA476E" w:rsidRDefault="00B613DE" w:rsidP="003B2A26">
      <w:pPr>
        <w:overflowPunct/>
        <w:autoSpaceDE/>
        <w:autoSpaceDN/>
        <w:adjustRightInd/>
        <w:spacing w:after="360"/>
        <w:jc w:val="both"/>
        <w:textAlignment w:val="auto"/>
        <w:rPr>
          <w:i/>
          <w:iCs/>
          <w:sz w:val="24"/>
          <w:szCs w:val="24"/>
        </w:rPr>
      </w:pPr>
      <w:r w:rsidRPr="00891B55">
        <w:rPr>
          <w:sz w:val="24"/>
          <w:szCs w:val="24"/>
        </w:rPr>
        <w:t>Whilst the victim opened the door, she immediately started to provide me with a first account of the circumstances of the call, providing me the details of the suspect along with a description.</w:t>
      </w:r>
      <w:r w:rsidRPr="00891B55">
        <w:rPr>
          <w:i/>
          <w:iCs/>
          <w:spacing w:val="3"/>
          <w:sz w:val="24"/>
          <w:szCs w:val="24"/>
        </w:rPr>
        <w:t xml:space="preserve"> “An initial account is vital to inform any police action to investigate an allegation or an incident. Any initial questioning should be intended to elicit an account of what is alleged to have happened.</w:t>
      </w:r>
      <w:r w:rsidRPr="00891B55">
        <w:rPr>
          <w:i/>
          <w:iCs/>
          <w:sz w:val="24"/>
          <w:szCs w:val="24"/>
        </w:rPr>
        <w:t xml:space="preserve"> </w:t>
      </w:r>
      <w:r w:rsidRPr="00891B55">
        <w:rPr>
          <w:sz w:val="24"/>
          <w:szCs w:val="24"/>
        </w:rPr>
        <w:t>College of Policing (2022) (First Accounts) provides the policies into initial accounts and what police officers must be thoughtful of when investigating an offence.</w:t>
      </w:r>
    </w:p>
    <w:p w14:paraId="7A939B8D" w14:textId="77777777" w:rsidR="00B613DE" w:rsidRPr="00891B55" w:rsidRDefault="00B613DE" w:rsidP="003B2A26">
      <w:pPr>
        <w:jc w:val="both"/>
        <w:rPr>
          <w:sz w:val="24"/>
          <w:szCs w:val="24"/>
        </w:rPr>
      </w:pPr>
      <w:r w:rsidRPr="00891B55">
        <w:rPr>
          <w:sz w:val="24"/>
          <w:szCs w:val="24"/>
        </w:rPr>
        <w:t>The victim was fearful of the suspect returning to the address. Acting on information received from the Police National Computer, I noted that the female was a repeat victim and following the Victim Codes of Practice was entitled to an enhanced service. College of Policing states that victims are entitled to an “</w:t>
      </w:r>
      <w:r w:rsidRPr="00EA476E">
        <w:rPr>
          <w:sz w:val="24"/>
          <w:szCs w:val="24"/>
        </w:rPr>
        <w:t xml:space="preserve">enhanced service if they are vulnerable or intimidated, persistently targeted or victims of a serious crime” </w:t>
      </w:r>
      <w:r w:rsidRPr="00891B55">
        <w:rPr>
          <w:sz w:val="24"/>
          <w:szCs w:val="24"/>
        </w:rPr>
        <w:t>College of Policing (2021) (Victims’ Code for Policing p1)</w:t>
      </w:r>
    </w:p>
    <w:p w14:paraId="63F654C2" w14:textId="77777777" w:rsidR="00B613DE" w:rsidRPr="00891B55" w:rsidRDefault="00B613DE" w:rsidP="003B2A26">
      <w:pPr>
        <w:jc w:val="both"/>
        <w:rPr>
          <w:sz w:val="24"/>
          <w:szCs w:val="24"/>
        </w:rPr>
      </w:pPr>
    </w:p>
    <w:p w14:paraId="7C1E7123" w14:textId="0C39CCB9" w:rsidR="00B613DE" w:rsidRPr="00891B55" w:rsidRDefault="00B613DE" w:rsidP="003B2A26">
      <w:pPr>
        <w:jc w:val="both"/>
        <w:rPr>
          <w:sz w:val="24"/>
          <w:szCs w:val="24"/>
        </w:rPr>
      </w:pPr>
      <w:r w:rsidRPr="00891B55">
        <w:rPr>
          <w:sz w:val="24"/>
          <w:szCs w:val="24"/>
        </w:rPr>
        <w:t>We asked the victim to go into the living room as it was more comfortable for the victim to answer the D</w:t>
      </w:r>
      <w:r w:rsidR="006F0A09">
        <w:rPr>
          <w:sz w:val="24"/>
          <w:szCs w:val="24"/>
        </w:rPr>
        <w:t>o</w:t>
      </w:r>
      <w:r w:rsidRPr="00891B55">
        <w:rPr>
          <w:sz w:val="24"/>
          <w:szCs w:val="24"/>
        </w:rPr>
        <w:t xml:space="preserve">mestic Abuse, Stalking or Harassment questions (DASH). </w:t>
      </w:r>
    </w:p>
    <w:p w14:paraId="36E743AD" w14:textId="77777777" w:rsidR="00B613DE" w:rsidRPr="00891B55" w:rsidRDefault="00B613DE" w:rsidP="003B2A26">
      <w:pPr>
        <w:jc w:val="both"/>
        <w:rPr>
          <w:sz w:val="24"/>
          <w:szCs w:val="24"/>
        </w:rPr>
      </w:pPr>
    </w:p>
    <w:p w14:paraId="611C1658" w14:textId="77777777" w:rsidR="00B613DE" w:rsidRPr="00891B55" w:rsidRDefault="00B613DE" w:rsidP="003B2A26">
      <w:pPr>
        <w:jc w:val="both"/>
        <w:rPr>
          <w:sz w:val="24"/>
          <w:szCs w:val="24"/>
        </w:rPr>
      </w:pPr>
      <w:r w:rsidRPr="00891B55">
        <w:rPr>
          <w:sz w:val="24"/>
          <w:szCs w:val="24"/>
        </w:rPr>
        <w:t>During the Incident, I also took a victim personal statement, and completed a Public Protection Notice report.</w:t>
      </w:r>
    </w:p>
    <w:p w14:paraId="0D920749" w14:textId="77777777" w:rsidR="00B613DE" w:rsidRPr="00891B55" w:rsidRDefault="00B613DE" w:rsidP="003B2A26">
      <w:pPr>
        <w:jc w:val="both"/>
        <w:rPr>
          <w:sz w:val="24"/>
          <w:szCs w:val="24"/>
        </w:rPr>
      </w:pPr>
      <w:r w:rsidRPr="00891B55">
        <w:rPr>
          <w:sz w:val="24"/>
          <w:szCs w:val="24"/>
        </w:rPr>
        <w:t xml:space="preserve">As I was helping the victim, I made sure that I adhered to South Wales Police Policy along with the Victims Code of Practice. </w:t>
      </w:r>
    </w:p>
    <w:p w14:paraId="362E42C7" w14:textId="77777777" w:rsidR="00B613DE" w:rsidRPr="00891B55" w:rsidRDefault="00B613DE" w:rsidP="003B2A26">
      <w:pPr>
        <w:jc w:val="both"/>
        <w:rPr>
          <w:sz w:val="24"/>
          <w:szCs w:val="24"/>
        </w:rPr>
      </w:pPr>
    </w:p>
    <w:p w14:paraId="27C49C2B" w14:textId="77777777" w:rsidR="00B613DE" w:rsidRPr="00891B55" w:rsidRDefault="00B613DE" w:rsidP="003B2A26">
      <w:pPr>
        <w:jc w:val="both"/>
        <w:rPr>
          <w:sz w:val="24"/>
          <w:szCs w:val="24"/>
        </w:rPr>
      </w:pPr>
      <w:r w:rsidRPr="00891B55">
        <w:rPr>
          <w:sz w:val="24"/>
          <w:szCs w:val="24"/>
        </w:rPr>
        <w:t>Franklin (2021) states “Public Protection Notice (PPN) is an information sharing document which allows officers and supporting agencies to record safeguarding concerns where identified. Upon completion, the PPN should be tasked by the end of the tour of duty, or within 24 hours of the incident being reported, to the basic command unit, public protection unit”. Franklin (2021) (Adults at Risk).</w:t>
      </w:r>
    </w:p>
    <w:p w14:paraId="3CA7E939" w14:textId="09DF03D9" w:rsidR="00B613DE" w:rsidRPr="00891B55" w:rsidRDefault="00B613DE" w:rsidP="003B2A26">
      <w:pPr>
        <w:jc w:val="both"/>
        <w:rPr>
          <w:sz w:val="24"/>
          <w:szCs w:val="24"/>
        </w:rPr>
      </w:pPr>
      <w:r w:rsidRPr="00891B55">
        <w:rPr>
          <w:sz w:val="24"/>
          <w:szCs w:val="24"/>
        </w:rPr>
        <w:t xml:space="preserve">I completed the document whilst at the address of the victim, it allowed me to get the correct information required for a Public Protection Notice form (PPN), The Public Protection Notice report allowed me to conduct a risk assessment of the victim. This document is then reviewed by a trained assessor who will then risk assess the victim, the PPN process is a safeguarding tool used by South Wales Police to provide the victims of offences access to external and internal support agencies. If a Domestic Violence victim is assessed as high risk, then an Independent domestic Violence </w:t>
      </w:r>
      <w:r w:rsidRPr="00891B55">
        <w:rPr>
          <w:sz w:val="24"/>
          <w:szCs w:val="24"/>
        </w:rPr>
        <w:lastRenderedPageBreak/>
        <w:t>Advisor</w:t>
      </w:r>
      <w:r w:rsidR="004F4152">
        <w:rPr>
          <w:sz w:val="24"/>
          <w:szCs w:val="24"/>
        </w:rPr>
        <w:t xml:space="preserve"> </w:t>
      </w:r>
      <w:r w:rsidRPr="00891B55">
        <w:rPr>
          <w:sz w:val="24"/>
          <w:szCs w:val="24"/>
        </w:rPr>
        <w:t>would assist the victim throughout the judicial system. If the victim has children, then the children are added to the PPN.</w:t>
      </w:r>
    </w:p>
    <w:p w14:paraId="10AB141D" w14:textId="77777777" w:rsidR="00B613DE" w:rsidRPr="00891B55" w:rsidRDefault="00B613DE" w:rsidP="003B2A26">
      <w:pPr>
        <w:jc w:val="both"/>
        <w:rPr>
          <w:sz w:val="24"/>
          <w:szCs w:val="24"/>
        </w:rPr>
      </w:pPr>
    </w:p>
    <w:p w14:paraId="0E2F5F4D" w14:textId="77777777" w:rsidR="00B613DE" w:rsidRPr="00891B55" w:rsidRDefault="00B613DE" w:rsidP="003B2A26">
      <w:pPr>
        <w:jc w:val="both"/>
        <w:rPr>
          <w:sz w:val="24"/>
          <w:szCs w:val="24"/>
        </w:rPr>
      </w:pPr>
      <w:r w:rsidRPr="00891B55">
        <w:rPr>
          <w:sz w:val="24"/>
          <w:szCs w:val="24"/>
        </w:rPr>
        <w:t>The suspect was arrested the night after the incident, to adhere with the Victim Codes of Practice I updated the victim and insured I updated the OEL of the occurrence on the police systems. Throughout the investigation I ensured that I kept the victim informed of the relevant updates and asked the victim would she provide a Victim Personal Statement for which she declined. GOV.UK provides guidance on what a “</w:t>
      </w:r>
      <w:r w:rsidRPr="00891B55">
        <w:rPr>
          <w:i/>
          <w:iCs/>
          <w:sz w:val="24"/>
          <w:szCs w:val="24"/>
        </w:rPr>
        <w:t>Victim Personal Statement is and how they are utilised in the judicial system</w:t>
      </w:r>
      <w:r w:rsidRPr="00891B55">
        <w:rPr>
          <w:sz w:val="24"/>
          <w:szCs w:val="24"/>
        </w:rPr>
        <w:t>” Ministry of Justice, Rt Hon Green (2018) (making a Victim Personal Statement)</w:t>
      </w:r>
    </w:p>
    <w:p w14:paraId="4A67BA61" w14:textId="77777777" w:rsidR="00B613DE" w:rsidRPr="00891B55" w:rsidRDefault="00B613DE" w:rsidP="003B2A26">
      <w:pPr>
        <w:jc w:val="both"/>
        <w:rPr>
          <w:sz w:val="24"/>
          <w:szCs w:val="24"/>
        </w:rPr>
      </w:pPr>
    </w:p>
    <w:p w14:paraId="0865F7EE" w14:textId="77777777" w:rsidR="00B613DE" w:rsidRPr="00891B55" w:rsidRDefault="00B613DE" w:rsidP="003B2A26">
      <w:pPr>
        <w:jc w:val="both"/>
        <w:rPr>
          <w:i/>
          <w:iCs/>
          <w:sz w:val="24"/>
          <w:szCs w:val="24"/>
        </w:rPr>
      </w:pPr>
      <w:r w:rsidRPr="00891B55">
        <w:rPr>
          <w:sz w:val="24"/>
          <w:szCs w:val="24"/>
        </w:rPr>
        <w:t>I was able to adhere to the values of policing whilst at the incident, and to remain impartial, I evidenced this by considering the needs of the victim and what I was required to do with regards to safeguarding the victim, College of Policing states, “</w:t>
      </w:r>
      <w:r w:rsidRPr="00891B55">
        <w:rPr>
          <w:i/>
          <w:iCs/>
          <w:sz w:val="24"/>
          <w:szCs w:val="24"/>
        </w:rPr>
        <w:t>We must show impartiality throughout our dealings” College of Policing (2017) (Impartiality).</w:t>
      </w:r>
    </w:p>
    <w:p w14:paraId="4AE50D06" w14:textId="77777777" w:rsidR="00B613DE" w:rsidRPr="00891B55" w:rsidRDefault="00B613DE" w:rsidP="003B2A26">
      <w:pPr>
        <w:jc w:val="both"/>
        <w:rPr>
          <w:i/>
          <w:iCs/>
          <w:sz w:val="24"/>
          <w:szCs w:val="24"/>
        </w:rPr>
      </w:pPr>
    </w:p>
    <w:p w14:paraId="5031756C" w14:textId="77777777" w:rsidR="00B613DE" w:rsidRPr="00891B55" w:rsidRDefault="00B613DE" w:rsidP="003B2A26">
      <w:pPr>
        <w:jc w:val="both"/>
        <w:rPr>
          <w:sz w:val="24"/>
          <w:szCs w:val="24"/>
        </w:rPr>
      </w:pPr>
      <w:r w:rsidRPr="00891B55">
        <w:rPr>
          <w:sz w:val="24"/>
          <w:szCs w:val="24"/>
        </w:rPr>
        <w:t>Whilst the case file was being prepared for the Crown Prosecution Service, I updated the victim using the relevant victim codes (VUO1-4) on the police systems and provided the victim with an in-depth update, I informed the victim that due to their vulnerabilities. I was able to apply for special measures on her behalf to allow the victim to provide best evidence whilst at court. The Crown prosecution Service states “</w:t>
      </w:r>
      <w:r w:rsidRPr="00891B55">
        <w:rPr>
          <w:i/>
          <w:iCs/>
          <w:sz w:val="24"/>
          <w:szCs w:val="24"/>
        </w:rPr>
        <w:t xml:space="preserve">Special Measures are set to help vulnerable and intimidated witnesses”. </w:t>
      </w:r>
      <w:r w:rsidRPr="00891B55">
        <w:rPr>
          <w:sz w:val="24"/>
          <w:szCs w:val="24"/>
        </w:rPr>
        <w:t>Crown Prosecution Service (2019) (Special measures p2)</w:t>
      </w:r>
    </w:p>
    <w:p w14:paraId="098C680D" w14:textId="77777777" w:rsidR="00B613DE" w:rsidRPr="00891B55" w:rsidRDefault="00B613DE" w:rsidP="003B2A26">
      <w:pPr>
        <w:jc w:val="both"/>
        <w:rPr>
          <w:sz w:val="24"/>
          <w:szCs w:val="24"/>
        </w:rPr>
      </w:pPr>
    </w:p>
    <w:p w14:paraId="6A8076F6" w14:textId="77777777" w:rsidR="00B613DE" w:rsidRPr="00891B55" w:rsidRDefault="00B613DE" w:rsidP="003B2A26">
      <w:pPr>
        <w:jc w:val="both"/>
        <w:rPr>
          <w:sz w:val="24"/>
          <w:szCs w:val="24"/>
        </w:rPr>
      </w:pPr>
      <w:r w:rsidRPr="00891B55">
        <w:rPr>
          <w:sz w:val="24"/>
          <w:szCs w:val="24"/>
        </w:rPr>
        <w:t>Both victim and suspect had been drinking throughout the evening and the victim had stated the suspect had taken Valium. With regards to the alcohol and drug abuse during the evening I found a relevant post which contributes alcohol and drug use as a contributing factor within domestic violence. Martens (2022) states</w:t>
      </w:r>
      <w:r w:rsidRPr="00891B55">
        <w:rPr>
          <w:color w:val="1A1A1A"/>
          <w:sz w:val="24"/>
          <w:szCs w:val="24"/>
        </w:rPr>
        <w:t xml:space="preserve"> </w:t>
      </w:r>
      <w:r w:rsidRPr="00854376">
        <w:rPr>
          <w:color w:val="1A1A1A"/>
          <w:sz w:val="24"/>
          <w:szCs w:val="24"/>
        </w:rPr>
        <w:t>“</w:t>
      </w:r>
      <w:r w:rsidRPr="00854376">
        <w:rPr>
          <w:color w:val="1C2838"/>
          <w:sz w:val="24"/>
          <w:szCs w:val="24"/>
        </w:rPr>
        <w:t>Alcohol consumption is more closely associated with violent behaviour.</w:t>
      </w:r>
      <w:r w:rsidRPr="00854376">
        <w:rPr>
          <w:color w:val="1A1A1A"/>
          <w:sz w:val="24"/>
          <w:szCs w:val="24"/>
        </w:rPr>
        <w:t xml:space="preserve">” </w:t>
      </w:r>
      <w:r w:rsidRPr="00891B55">
        <w:rPr>
          <w:color w:val="1A1A1A"/>
          <w:sz w:val="24"/>
          <w:szCs w:val="24"/>
        </w:rPr>
        <w:t>Martens (2022) (How drugs and alcohol can fuel violent behaviours p1)</w:t>
      </w:r>
    </w:p>
    <w:p w14:paraId="63421F1F" w14:textId="77777777" w:rsidR="00B613DE" w:rsidRPr="00891B55" w:rsidRDefault="00B613DE" w:rsidP="003B2A26">
      <w:pPr>
        <w:jc w:val="both"/>
        <w:rPr>
          <w:color w:val="1A1A1A"/>
          <w:sz w:val="24"/>
          <w:szCs w:val="24"/>
        </w:rPr>
      </w:pPr>
    </w:p>
    <w:p w14:paraId="7AB0E251" w14:textId="77777777" w:rsidR="00B613DE" w:rsidRPr="00891B55" w:rsidRDefault="00B613DE" w:rsidP="003B2A26">
      <w:pPr>
        <w:jc w:val="both"/>
        <w:rPr>
          <w:sz w:val="24"/>
          <w:szCs w:val="24"/>
        </w:rPr>
      </w:pPr>
      <w:r w:rsidRPr="00891B55">
        <w:rPr>
          <w:sz w:val="24"/>
          <w:szCs w:val="24"/>
        </w:rPr>
        <w:t>Whilst speaking to the victim, the victim could not recollect what had happened during the incident only that the suspect had grabbed her around the throat. With regards to the victim not recollecting the prior incident, I found an article which supports victims not processing memories during a traumatic event. Nuwer, (2013) states “While caught up in the event, Your brain strips to its most basic fight-or-flight response. This helps the victim think clearly of an escape route at the cost of processing memory.” (Nuwer. 2013) (Why can’t accident victims remember what happened to them)</w:t>
      </w:r>
    </w:p>
    <w:p w14:paraId="6EE73981" w14:textId="77777777" w:rsidR="00B613DE" w:rsidRPr="00891B55" w:rsidRDefault="00B613DE" w:rsidP="003B2A26">
      <w:pPr>
        <w:jc w:val="both"/>
        <w:rPr>
          <w:sz w:val="24"/>
          <w:szCs w:val="24"/>
        </w:rPr>
      </w:pPr>
    </w:p>
    <w:p w14:paraId="53418ABC" w14:textId="55F7DAE9" w:rsidR="00B613DE" w:rsidRDefault="00B613DE" w:rsidP="003B2A26">
      <w:pPr>
        <w:jc w:val="both"/>
        <w:rPr>
          <w:sz w:val="24"/>
          <w:szCs w:val="24"/>
        </w:rPr>
      </w:pPr>
      <w:r w:rsidRPr="00891B55">
        <w:rPr>
          <w:sz w:val="24"/>
          <w:szCs w:val="24"/>
        </w:rPr>
        <w:t>We conducted a thorough area search around the victims address due to the suspect leaving the address on foot and we were aware of what the suspect looked like and what he was wearing at the time of the incident.</w:t>
      </w:r>
    </w:p>
    <w:p w14:paraId="2095F776" w14:textId="77777777" w:rsidR="004F4152" w:rsidRPr="00891B55" w:rsidRDefault="004F4152" w:rsidP="003B2A26">
      <w:pPr>
        <w:jc w:val="both"/>
        <w:rPr>
          <w:sz w:val="24"/>
          <w:szCs w:val="24"/>
        </w:rPr>
      </w:pPr>
    </w:p>
    <w:p w14:paraId="14742F68" w14:textId="51369C5D" w:rsidR="00B613DE" w:rsidRPr="00891B55" w:rsidRDefault="00B613DE" w:rsidP="003B2A26">
      <w:pPr>
        <w:jc w:val="both"/>
        <w:rPr>
          <w:sz w:val="24"/>
          <w:szCs w:val="24"/>
        </w:rPr>
      </w:pPr>
      <w:r w:rsidRPr="00891B55">
        <w:rPr>
          <w:sz w:val="24"/>
          <w:szCs w:val="24"/>
        </w:rPr>
        <w:t>Following the incident, I looked to conduct house to house enquires for further information, The address was an isolated property with a flat abo</w:t>
      </w:r>
      <w:r w:rsidR="004F4152">
        <w:rPr>
          <w:sz w:val="24"/>
          <w:szCs w:val="24"/>
        </w:rPr>
        <w:t>ve</w:t>
      </w:r>
      <w:r w:rsidRPr="00891B55">
        <w:rPr>
          <w:sz w:val="24"/>
          <w:szCs w:val="24"/>
        </w:rPr>
        <w:t xml:space="preserve"> the victim’s </w:t>
      </w:r>
      <w:r w:rsidRPr="00891B55">
        <w:rPr>
          <w:sz w:val="24"/>
          <w:szCs w:val="24"/>
        </w:rPr>
        <w:lastRenderedPageBreak/>
        <w:t xml:space="preserve">property, due to the reporting person being the occupant above House to House was negated due to already receiving all information available at that time. College of Policing states </w:t>
      </w:r>
      <w:r w:rsidRPr="00EA476E">
        <w:rPr>
          <w:spacing w:val="3"/>
          <w:sz w:val="24"/>
          <w:szCs w:val="24"/>
        </w:rPr>
        <w:t xml:space="preserve">“House-to-house enquiries are likely to feature in many investigations” </w:t>
      </w:r>
      <w:r w:rsidRPr="00891B55">
        <w:rPr>
          <w:spacing w:val="3"/>
          <w:sz w:val="24"/>
          <w:szCs w:val="24"/>
        </w:rPr>
        <w:t>College of Policing (2013 p1) (House to House enquiries).</w:t>
      </w:r>
    </w:p>
    <w:p w14:paraId="107506C0" w14:textId="77777777" w:rsidR="00B613DE" w:rsidRPr="00891B55" w:rsidRDefault="00B613DE" w:rsidP="003B2A26">
      <w:pPr>
        <w:jc w:val="both"/>
        <w:rPr>
          <w:spacing w:val="3"/>
          <w:sz w:val="24"/>
          <w:szCs w:val="24"/>
        </w:rPr>
      </w:pPr>
    </w:p>
    <w:p w14:paraId="3F49E262" w14:textId="77777777" w:rsidR="006F0A09" w:rsidRDefault="00B613DE" w:rsidP="003B2A26">
      <w:pPr>
        <w:jc w:val="both"/>
        <w:rPr>
          <w:sz w:val="24"/>
          <w:szCs w:val="24"/>
        </w:rPr>
      </w:pPr>
      <w:r w:rsidRPr="00891B55">
        <w:rPr>
          <w:sz w:val="24"/>
          <w:szCs w:val="24"/>
        </w:rPr>
        <w:t>Due to me identifying the victim as vulnerable, she was entitled to an enhanced service therefor I completed a Victim Focus referral form, which</w:t>
      </w:r>
      <w:r w:rsidR="004F4152">
        <w:rPr>
          <w:sz w:val="24"/>
          <w:szCs w:val="24"/>
        </w:rPr>
        <w:t xml:space="preserve"> is sent </w:t>
      </w:r>
      <w:r w:rsidR="004F4152" w:rsidRPr="00891B55">
        <w:rPr>
          <w:sz w:val="24"/>
          <w:szCs w:val="24"/>
        </w:rPr>
        <w:t>to</w:t>
      </w:r>
      <w:r w:rsidRPr="00891B55">
        <w:rPr>
          <w:sz w:val="24"/>
          <w:szCs w:val="24"/>
        </w:rPr>
        <w:t xml:space="preserve"> a department that specialise in assisting victims</w:t>
      </w:r>
      <w:r w:rsidR="006F0A09">
        <w:rPr>
          <w:sz w:val="24"/>
          <w:szCs w:val="24"/>
        </w:rPr>
        <w:t xml:space="preserve">, </w:t>
      </w:r>
    </w:p>
    <w:p w14:paraId="7D4DAAAF" w14:textId="05A31DD2" w:rsidR="00B613DE" w:rsidRPr="00891B55" w:rsidRDefault="00B613DE" w:rsidP="003B2A26">
      <w:pPr>
        <w:jc w:val="both"/>
        <w:rPr>
          <w:sz w:val="24"/>
          <w:szCs w:val="24"/>
        </w:rPr>
      </w:pPr>
      <w:r w:rsidRPr="00891B55">
        <w:rPr>
          <w:sz w:val="24"/>
          <w:szCs w:val="24"/>
        </w:rPr>
        <w:t>Victim focus are an external agency that works closely with the police to assist with the safeguarding of victims</w:t>
      </w:r>
      <w:r w:rsidR="006F0A09">
        <w:rPr>
          <w:sz w:val="24"/>
          <w:szCs w:val="24"/>
        </w:rPr>
        <w:t xml:space="preserve">, </w:t>
      </w:r>
      <w:r w:rsidRPr="00891B55">
        <w:rPr>
          <w:sz w:val="24"/>
          <w:szCs w:val="24"/>
        </w:rPr>
        <w:t>“Victim Focus achieves these aims by developing accredited training courses, investing in psychological, developing frameworks and measurement tools” Victim Focus (no date)</w:t>
      </w:r>
      <w:r w:rsidR="004F4152">
        <w:rPr>
          <w:sz w:val="24"/>
          <w:szCs w:val="24"/>
        </w:rPr>
        <w:t>.</w:t>
      </w:r>
    </w:p>
    <w:p w14:paraId="279A06DE" w14:textId="77777777" w:rsidR="00B613DE" w:rsidRPr="00891B55" w:rsidRDefault="00B613DE" w:rsidP="003B2A26">
      <w:pPr>
        <w:jc w:val="both"/>
        <w:rPr>
          <w:sz w:val="24"/>
          <w:szCs w:val="24"/>
        </w:rPr>
      </w:pPr>
    </w:p>
    <w:p w14:paraId="5B063FE6" w14:textId="77777777" w:rsidR="00B613DE" w:rsidRPr="00891B55" w:rsidRDefault="00B613DE" w:rsidP="003B2A26">
      <w:pPr>
        <w:jc w:val="both"/>
        <w:rPr>
          <w:sz w:val="24"/>
          <w:szCs w:val="24"/>
        </w:rPr>
      </w:pPr>
      <w:r w:rsidRPr="00891B55">
        <w:rPr>
          <w:sz w:val="24"/>
          <w:szCs w:val="24"/>
        </w:rPr>
        <w:t>I found an article which shows who Victim focus are and what they do in terms of victims, they work closely with South Wales Police and to ensure that victims of domestic violence and other offences are supported throughout the justice system and provide someone to talk to through the difficult times.</w:t>
      </w:r>
    </w:p>
    <w:p w14:paraId="43171387" w14:textId="77777777" w:rsidR="006F0A09" w:rsidRDefault="006F0A09" w:rsidP="003B2A26">
      <w:pPr>
        <w:jc w:val="both"/>
        <w:rPr>
          <w:sz w:val="24"/>
          <w:szCs w:val="24"/>
        </w:rPr>
      </w:pPr>
    </w:p>
    <w:p w14:paraId="21FD1F27" w14:textId="5C6580A7" w:rsidR="006F0A09" w:rsidRDefault="00B613DE" w:rsidP="003B2A26">
      <w:pPr>
        <w:jc w:val="both"/>
        <w:rPr>
          <w:sz w:val="24"/>
          <w:szCs w:val="24"/>
        </w:rPr>
      </w:pPr>
      <w:r w:rsidRPr="00891B55">
        <w:rPr>
          <w:sz w:val="24"/>
          <w:szCs w:val="24"/>
        </w:rPr>
        <w:t>Upon reflection</w:t>
      </w:r>
      <w:r w:rsidR="006F0A09">
        <w:rPr>
          <w:sz w:val="24"/>
          <w:szCs w:val="24"/>
        </w:rPr>
        <w:t>, VCOP is very important when dealing with victims of crime such domestic related incidents, VCOP provides me with a route map on how to effectively support any victim of crime and to assist with the judicial system, I provided further safeguarding by utilising external partnership agencies such as Victim Focus and completing the PPN so the victim would receive the most appropriate support available, Following this incident I will continue to utilise the PPN system along with external agencies to provide beneficial support to victims of crime, and encourage the use of victim personal statements.</w:t>
      </w:r>
    </w:p>
    <w:p w14:paraId="60964C28" w14:textId="77777777" w:rsidR="003B2A26" w:rsidRDefault="003B2A26" w:rsidP="003B2A26">
      <w:pPr>
        <w:jc w:val="both"/>
        <w:rPr>
          <w:sz w:val="24"/>
          <w:szCs w:val="24"/>
        </w:rPr>
      </w:pPr>
    </w:p>
    <w:p w14:paraId="3D056048" w14:textId="39467F81" w:rsidR="003B2A26" w:rsidRPr="00193716" w:rsidRDefault="003B2A26" w:rsidP="003B2A26">
      <w:pPr>
        <w:jc w:val="both"/>
        <w:rPr>
          <w:sz w:val="24"/>
          <w:szCs w:val="24"/>
        </w:rPr>
      </w:pPr>
      <w:r>
        <w:rPr>
          <w:sz w:val="24"/>
          <w:szCs w:val="24"/>
        </w:rPr>
        <w:t>1492</w:t>
      </w:r>
    </w:p>
    <w:p w14:paraId="556B64F0" w14:textId="77777777" w:rsidR="00025650" w:rsidRPr="00193716" w:rsidRDefault="00025650" w:rsidP="00025650">
      <w:pPr>
        <w:jc w:val="both"/>
        <w:rPr>
          <w:sz w:val="24"/>
          <w:szCs w:val="24"/>
        </w:rPr>
      </w:pPr>
    </w:p>
    <w:p w14:paraId="140C2FD2" w14:textId="77777777" w:rsidR="00025650" w:rsidRPr="00193716" w:rsidRDefault="00025650" w:rsidP="00025650">
      <w:pPr>
        <w:jc w:val="both"/>
        <w:rPr>
          <w:b/>
          <w:sz w:val="24"/>
          <w:szCs w:val="24"/>
        </w:rPr>
      </w:pPr>
    </w:p>
    <w:p w14:paraId="32933C98" w14:textId="77777777" w:rsidR="00AA666E" w:rsidRPr="00193716" w:rsidRDefault="00025650" w:rsidP="000B1E96">
      <w:pPr>
        <w:rPr>
          <w:sz w:val="24"/>
          <w:szCs w:val="24"/>
        </w:rPr>
      </w:pPr>
      <w:r w:rsidRPr="00193716">
        <w:rPr>
          <w:sz w:val="24"/>
          <w:szCs w:val="24"/>
        </w:rPr>
        <w:br w:type="page"/>
      </w:r>
    </w:p>
    <w:p w14:paraId="55885AA0" w14:textId="77777777" w:rsidR="008B28E7" w:rsidRPr="00193716" w:rsidRDefault="008B28E7" w:rsidP="00FF7EBB">
      <w:pPr>
        <w:jc w:val="both"/>
        <w:rPr>
          <w:sz w:val="24"/>
          <w:szCs w:val="24"/>
        </w:rPr>
      </w:pPr>
    </w:p>
    <w:p w14:paraId="6B0989EF" w14:textId="30D7089F" w:rsidR="00025650" w:rsidRPr="00193716" w:rsidRDefault="64D01D80" w:rsidP="64D01D80">
      <w:pPr>
        <w:jc w:val="center"/>
        <w:rPr>
          <w:b/>
          <w:bCs/>
          <w:sz w:val="24"/>
          <w:szCs w:val="24"/>
        </w:rPr>
      </w:pPr>
      <w:r w:rsidRPr="00193716">
        <w:rPr>
          <w:b/>
          <w:bCs/>
          <w:sz w:val="24"/>
          <w:szCs w:val="24"/>
        </w:rPr>
        <w:t>Task 4</w:t>
      </w:r>
    </w:p>
    <w:p w14:paraId="67FD7F8C" w14:textId="77777777" w:rsidR="00025650" w:rsidRPr="00193716" w:rsidRDefault="00025650" w:rsidP="00025650">
      <w:pPr>
        <w:jc w:val="both"/>
        <w:rPr>
          <w:b/>
          <w:sz w:val="24"/>
          <w:szCs w:val="24"/>
        </w:rPr>
      </w:pPr>
    </w:p>
    <w:p w14:paraId="339E51FF" w14:textId="77777777" w:rsidR="00EC4602" w:rsidRPr="00193716" w:rsidRDefault="00EC4602" w:rsidP="00EC4602">
      <w:pPr>
        <w:ind w:right="237"/>
        <w:jc w:val="both"/>
        <w:rPr>
          <w:b/>
          <w:color w:val="auto"/>
          <w:sz w:val="24"/>
          <w:szCs w:val="24"/>
        </w:rPr>
      </w:pPr>
      <w:r w:rsidRPr="00193716">
        <w:rPr>
          <w:b/>
          <w:color w:val="auto"/>
          <w:sz w:val="24"/>
          <w:szCs w:val="24"/>
        </w:rPr>
        <w:t xml:space="preserve">Relevant areas of the National Policing Curriculum: </w:t>
      </w:r>
    </w:p>
    <w:p w14:paraId="13663E17" w14:textId="205C96CB" w:rsidR="003C458C" w:rsidRPr="00193716" w:rsidRDefault="003769F6" w:rsidP="003C458C">
      <w:pPr>
        <w:jc w:val="both"/>
        <w:rPr>
          <w:b/>
          <w:sz w:val="24"/>
          <w:szCs w:val="24"/>
        </w:rPr>
      </w:pPr>
      <w:r w:rsidRPr="00193716">
        <w:rPr>
          <w:b/>
          <w:sz w:val="24"/>
          <w:szCs w:val="24"/>
        </w:rPr>
        <w:t>Decision making</w:t>
      </w:r>
      <w:r w:rsidR="00EC4602" w:rsidRPr="00193716">
        <w:rPr>
          <w:b/>
          <w:sz w:val="24"/>
          <w:szCs w:val="24"/>
        </w:rPr>
        <w:t xml:space="preserve"> and</w:t>
      </w:r>
      <w:r w:rsidR="00BA1FFA" w:rsidRPr="00193716">
        <w:rPr>
          <w:b/>
          <w:sz w:val="24"/>
          <w:szCs w:val="24"/>
        </w:rPr>
        <w:t xml:space="preserve"> </w:t>
      </w:r>
      <w:r w:rsidRPr="00193716">
        <w:rPr>
          <w:b/>
          <w:sz w:val="24"/>
          <w:szCs w:val="24"/>
        </w:rPr>
        <w:t>discretion</w:t>
      </w:r>
      <w:r w:rsidR="0028095D" w:rsidRPr="00193716">
        <w:rPr>
          <w:b/>
          <w:sz w:val="24"/>
          <w:szCs w:val="24"/>
        </w:rPr>
        <w:t>, Conducting Investigations</w:t>
      </w:r>
      <w:r w:rsidR="00B011CD" w:rsidRPr="00193716">
        <w:rPr>
          <w:b/>
          <w:sz w:val="24"/>
          <w:szCs w:val="24"/>
        </w:rPr>
        <w:t xml:space="preserve"> and Criminal Justice </w:t>
      </w:r>
      <w:r w:rsidR="00BA1FFA" w:rsidRPr="00193716">
        <w:rPr>
          <w:b/>
          <w:sz w:val="24"/>
          <w:szCs w:val="24"/>
        </w:rPr>
        <w:t xml:space="preserve">(Managing offenders) </w:t>
      </w:r>
    </w:p>
    <w:p w14:paraId="5468B99E" w14:textId="77777777" w:rsidR="003C458C" w:rsidRPr="00193716" w:rsidRDefault="003C458C" w:rsidP="003C458C">
      <w:pPr>
        <w:jc w:val="both"/>
        <w:rPr>
          <w:sz w:val="24"/>
          <w:szCs w:val="24"/>
          <w:highlight w:val="yellow"/>
        </w:rPr>
      </w:pPr>
    </w:p>
    <w:p w14:paraId="1344A2C6" w14:textId="77777777" w:rsidR="00B011CD" w:rsidRPr="00193716" w:rsidRDefault="00B011CD" w:rsidP="00B011CD">
      <w:pPr>
        <w:jc w:val="both"/>
        <w:rPr>
          <w:sz w:val="24"/>
          <w:szCs w:val="24"/>
        </w:rPr>
      </w:pPr>
      <w:r w:rsidRPr="00193716">
        <w:rPr>
          <w:sz w:val="24"/>
          <w:szCs w:val="24"/>
        </w:rPr>
        <w:t xml:space="preserve">You must choose </w:t>
      </w:r>
      <w:r w:rsidRPr="00193716">
        <w:rPr>
          <w:b/>
          <w:sz w:val="24"/>
          <w:szCs w:val="24"/>
          <w:u w:val="single"/>
        </w:rPr>
        <w:t>a policing incident</w:t>
      </w:r>
      <w:r w:rsidRPr="00193716">
        <w:rPr>
          <w:b/>
          <w:sz w:val="24"/>
          <w:szCs w:val="24"/>
        </w:rPr>
        <w:t xml:space="preserve"> </w:t>
      </w:r>
      <w:r w:rsidRPr="00193716">
        <w:rPr>
          <w:sz w:val="24"/>
          <w:szCs w:val="24"/>
        </w:rPr>
        <w:t>in which you played a significant role with an offender/service</w:t>
      </w:r>
      <w:r w:rsidRPr="00193716">
        <w:rPr>
          <w:b/>
          <w:sz w:val="24"/>
          <w:szCs w:val="24"/>
        </w:rPr>
        <w:t xml:space="preserve"> </w:t>
      </w:r>
      <w:r w:rsidRPr="00193716">
        <w:rPr>
          <w:sz w:val="24"/>
          <w:szCs w:val="24"/>
        </w:rPr>
        <w:t xml:space="preserve">user/victim and reflect on what happened. </w:t>
      </w:r>
    </w:p>
    <w:p w14:paraId="0266D400" w14:textId="77777777" w:rsidR="003C458C" w:rsidRPr="00193716" w:rsidRDefault="003C458C" w:rsidP="003C458C">
      <w:pPr>
        <w:jc w:val="both"/>
        <w:rPr>
          <w:sz w:val="24"/>
          <w:szCs w:val="24"/>
        </w:rPr>
      </w:pPr>
    </w:p>
    <w:p w14:paraId="71AE74C3" w14:textId="77777777" w:rsidR="003C458C" w:rsidRPr="00193716"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193716" w14:paraId="4E540F27" w14:textId="77777777" w:rsidTr="061C8C24">
        <w:tc>
          <w:tcPr>
            <w:tcW w:w="10188" w:type="dxa"/>
            <w:shd w:val="clear" w:color="auto" w:fill="auto"/>
          </w:tcPr>
          <w:p w14:paraId="0FE59A08" w14:textId="7652DF6C" w:rsidR="003769F6" w:rsidRPr="0019371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Pr="00193716" w:rsidRDefault="62FE5CAF" w:rsidP="62FE5CAF">
            <w:pPr>
              <w:jc w:val="both"/>
              <w:rPr>
                <w:sz w:val="24"/>
                <w:szCs w:val="24"/>
              </w:rPr>
            </w:pPr>
            <w:r w:rsidRPr="00193716">
              <w:rPr>
                <w:b/>
                <w:bCs/>
                <w:sz w:val="24"/>
                <w:szCs w:val="24"/>
              </w:rPr>
              <w:t>Give a brief description</w:t>
            </w:r>
            <w:r w:rsidRPr="00193716">
              <w:rPr>
                <w:sz w:val="24"/>
                <w:szCs w:val="24"/>
              </w:rPr>
              <w:t xml:space="preserve"> of the situation including social and legislative contexts and any relevant cultural, ethnicity and language issues. </w:t>
            </w:r>
            <w:r w:rsidRPr="00193716">
              <w:rPr>
                <w:b/>
                <w:bCs/>
                <w:sz w:val="24"/>
                <w:szCs w:val="24"/>
              </w:rPr>
              <w:t>Reflect</w:t>
            </w:r>
            <w:r w:rsidRPr="00193716">
              <w:rPr>
                <w:sz w:val="24"/>
                <w:szCs w:val="24"/>
              </w:rPr>
              <w:t xml:space="preserve"> on how you applied the National Decision Model (NDM) to assist in resolving this incident. </w:t>
            </w:r>
            <w:r w:rsidRPr="00193716">
              <w:rPr>
                <w:b/>
                <w:bCs/>
                <w:sz w:val="24"/>
                <w:szCs w:val="24"/>
              </w:rPr>
              <w:t>Consider</w:t>
            </w:r>
            <w:r w:rsidRPr="00193716">
              <w:rPr>
                <w:sz w:val="24"/>
                <w:szCs w:val="24"/>
              </w:rPr>
              <w:t xml:space="preserve"> the role of discretion in the decision-making process. </w:t>
            </w:r>
          </w:p>
          <w:p w14:paraId="62DFA160" w14:textId="77777777" w:rsidR="003769F6" w:rsidRPr="00193716" w:rsidRDefault="003769F6" w:rsidP="62FE5CAF">
            <w:pPr>
              <w:jc w:val="both"/>
              <w:rPr>
                <w:sz w:val="24"/>
                <w:szCs w:val="24"/>
              </w:rPr>
            </w:pPr>
          </w:p>
          <w:p w14:paraId="27DE7663" w14:textId="30F72883" w:rsidR="00BA1FFA" w:rsidRPr="00193716" w:rsidRDefault="62FE5CAF" w:rsidP="62FE5CAF">
            <w:pPr>
              <w:jc w:val="both"/>
              <w:rPr>
                <w:sz w:val="24"/>
                <w:szCs w:val="24"/>
              </w:rPr>
            </w:pPr>
            <w:r w:rsidRPr="00193716">
              <w:rPr>
                <w:b/>
                <w:bCs/>
                <w:sz w:val="24"/>
                <w:szCs w:val="24"/>
              </w:rPr>
              <w:t>Explain</w:t>
            </w:r>
            <w:r w:rsidRPr="00193716">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Pr="00193716" w:rsidRDefault="003C458C" w:rsidP="62FE5CAF">
            <w:pPr>
              <w:jc w:val="both"/>
              <w:rPr>
                <w:sz w:val="24"/>
                <w:szCs w:val="24"/>
              </w:rPr>
            </w:pPr>
          </w:p>
          <w:p w14:paraId="3C4885A7" w14:textId="6385A733" w:rsidR="00BA1FFA" w:rsidRPr="00193716" w:rsidRDefault="62FE5CAF" w:rsidP="62FE5CAF">
            <w:pPr>
              <w:jc w:val="both"/>
              <w:rPr>
                <w:sz w:val="24"/>
                <w:szCs w:val="24"/>
              </w:rPr>
            </w:pPr>
            <w:r w:rsidRPr="00193716">
              <w:rPr>
                <w:b/>
                <w:bCs/>
                <w:sz w:val="24"/>
                <w:szCs w:val="24"/>
              </w:rPr>
              <w:t>Illustrate</w:t>
            </w:r>
            <w:r w:rsidRPr="00193716">
              <w:rPr>
                <w:sz w:val="24"/>
                <w:szCs w:val="24"/>
              </w:rPr>
              <w:t xml:space="preserve"> how policing values were engaged particularly through an </w:t>
            </w:r>
            <w:r w:rsidRPr="00193716">
              <w:rPr>
                <w:b/>
                <w:bCs/>
                <w:sz w:val="24"/>
                <w:szCs w:val="24"/>
              </w:rPr>
              <w:t>analysis</w:t>
            </w:r>
            <w:r w:rsidRPr="00193716">
              <w:rPr>
                <w:sz w:val="24"/>
                <w:szCs w:val="24"/>
              </w:rPr>
              <w:t xml:space="preserve"> of the potential impact of bias on the decision-making process.</w:t>
            </w:r>
          </w:p>
          <w:p w14:paraId="450B38EE" w14:textId="77777777" w:rsidR="003C458C" w:rsidRPr="00193716" w:rsidRDefault="003C458C" w:rsidP="62FE5CAF">
            <w:pPr>
              <w:rPr>
                <w:sz w:val="24"/>
                <w:szCs w:val="24"/>
              </w:rPr>
            </w:pPr>
          </w:p>
          <w:p w14:paraId="5A93EC2F" w14:textId="77777777" w:rsidR="003C458C" w:rsidRPr="00193716" w:rsidRDefault="003C458C" w:rsidP="62FE5CAF">
            <w:pPr>
              <w:jc w:val="both"/>
              <w:rPr>
                <w:sz w:val="24"/>
                <w:szCs w:val="24"/>
              </w:rPr>
            </w:pPr>
          </w:p>
          <w:p w14:paraId="77D8AC39" w14:textId="2B816311" w:rsidR="003C458C" w:rsidRPr="00193716" w:rsidRDefault="62FE5CAF" w:rsidP="62FE5CAF">
            <w:pPr>
              <w:jc w:val="both"/>
              <w:rPr>
                <w:sz w:val="24"/>
                <w:szCs w:val="24"/>
              </w:rPr>
            </w:pPr>
            <w:r w:rsidRPr="00193716">
              <w:rPr>
                <w:sz w:val="24"/>
                <w:szCs w:val="24"/>
              </w:rPr>
              <w:t xml:space="preserve">1500 words </w:t>
            </w:r>
            <w:r w:rsidRPr="00193716">
              <w:rPr>
                <w:i/>
                <w:iCs/>
                <w:sz w:val="24"/>
                <w:szCs w:val="24"/>
              </w:rPr>
              <w:t>(+/- 10%: include your actual word count at the end of each section)</w:t>
            </w:r>
          </w:p>
        </w:tc>
      </w:tr>
    </w:tbl>
    <w:p w14:paraId="09D61C2B" w14:textId="77777777" w:rsidR="003C458C" w:rsidRPr="00193716" w:rsidRDefault="003C458C" w:rsidP="003C458C">
      <w:pPr>
        <w:jc w:val="both"/>
        <w:rPr>
          <w:sz w:val="24"/>
          <w:szCs w:val="24"/>
        </w:rPr>
      </w:pPr>
    </w:p>
    <w:p w14:paraId="76035EA8" w14:textId="77777777" w:rsidR="003C458C" w:rsidRPr="00193716" w:rsidRDefault="003C458C" w:rsidP="003C458C">
      <w:pPr>
        <w:jc w:val="both"/>
        <w:rPr>
          <w:b/>
          <w:sz w:val="24"/>
          <w:szCs w:val="24"/>
        </w:rPr>
      </w:pPr>
      <w:r w:rsidRPr="00193716">
        <w:rPr>
          <w:b/>
          <w:sz w:val="24"/>
          <w:szCs w:val="24"/>
        </w:rPr>
        <w:t>ANSWER:</w:t>
      </w:r>
    </w:p>
    <w:p w14:paraId="19DBC5C9" w14:textId="77777777" w:rsidR="00F3625C" w:rsidRPr="00AE50D2" w:rsidRDefault="00F3625C" w:rsidP="00F3625C">
      <w:pPr>
        <w:jc w:val="both"/>
        <w:rPr>
          <w:sz w:val="24"/>
          <w:szCs w:val="24"/>
        </w:rPr>
      </w:pPr>
    </w:p>
    <w:p w14:paraId="53A2D731" w14:textId="77777777" w:rsidR="00C868CD" w:rsidRPr="003B2A26" w:rsidRDefault="00C868CD" w:rsidP="003B2A26">
      <w:pPr>
        <w:jc w:val="both"/>
        <w:rPr>
          <w:color w:val="000000" w:themeColor="text1"/>
          <w:sz w:val="24"/>
          <w:szCs w:val="24"/>
        </w:rPr>
      </w:pPr>
      <w:r w:rsidRPr="003B2A26">
        <w:rPr>
          <w:color w:val="000000" w:themeColor="text1"/>
          <w:sz w:val="24"/>
          <w:szCs w:val="24"/>
        </w:rPr>
        <w:t>This essay will evidence my responsibilities regarding Criminal Procedures and Investigations Act (1996) and conducting investigations. During an incident of domestic violence.</w:t>
      </w:r>
    </w:p>
    <w:p w14:paraId="292643E0" w14:textId="77777777" w:rsidR="00C868CD" w:rsidRPr="003B2A26" w:rsidRDefault="00C868CD" w:rsidP="003B2A26">
      <w:pPr>
        <w:jc w:val="both"/>
        <w:rPr>
          <w:color w:val="000000" w:themeColor="text1"/>
          <w:sz w:val="24"/>
          <w:szCs w:val="24"/>
        </w:rPr>
      </w:pPr>
    </w:p>
    <w:p w14:paraId="3C06B062" w14:textId="77777777" w:rsidR="00C868CD" w:rsidRPr="003B2A26" w:rsidRDefault="00C868CD" w:rsidP="003B2A26">
      <w:pPr>
        <w:jc w:val="both"/>
        <w:rPr>
          <w:color w:val="000000" w:themeColor="text1"/>
          <w:sz w:val="24"/>
          <w:szCs w:val="24"/>
        </w:rPr>
      </w:pPr>
      <w:r w:rsidRPr="003B2A26">
        <w:rPr>
          <w:color w:val="000000" w:themeColor="text1"/>
          <w:sz w:val="24"/>
          <w:szCs w:val="24"/>
        </w:rPr>
        <w:t>I will use the Borton’s (1970) reflective tool throughout my essay.</w:t>
      </w:r>
    </w:p>
    <w:p w14:paraId="67A9686E" w14:textId="77777777" w:rsidR="00C868CD" w:rsidRPr="003B2A26" w:rsidRDefault="00C868CD" w:rsidP="003B2A26">
      <w:pPr>
        <w:jc w:val="both"/>
        <w:rPr>
          <w:color w:val="000000" w:themeColor="text1"/>
          <w:sz w:val="24"/>
          <w:szCs w:val="24"/>
        </w:rPr>
      </w:pPr>
    </w:p>
    <w:p w14:paraId="3AD4C4C8" w14:textId="488650D3" w:rsidR="00C868CD" w:rsidRPr="003B2A26" w:rsidRDefault="00C868CD" w:rsidP="003B2A26">
      <w:pPr>
        <w:jc w:val="both"/>
        <w:rPr>
          <w:color w:val="000000" w:themeColor="text1"/>
          <w:sz w:val="24"/>
          <w:szCs w:val="24"/>
        </w:rPr>
      </w:pPr>
      <w:r w:rsidRPr="003B2A26">
        <w:rPr>
          <w:color w:val="000000" w:themeColor="text1"/>
          <w:sz w:val="24"/>
          <w:szCs w:val="24"/>
        </w:rPr>
        <w:t xml:space="preserve">The Criminal Procedures and Investigation Act (1996) is a piece of legislation that set out the guidelines for court trials and what Police Officers </w:t>
      </w:r>
      <w:r w:rsidRPr="003B2A26">
        <w:rPr>
          <w:color w:val="000000" w:themeColor="text1"/>
          <w:sz w:val="24"/>
          <w:szCs w:val="24"/>
        </w:rPr>
        <w:t>must</w:t>
      </w:r>
      <w:r w:rsidRPr="003B2A26">
        <w:rPr>
          <w:color w:val="000000" w:themeColor="text1"/>
          <w:sz w:val="24"/>
          <w:szCs w:val="24"/>
        </w:rPr>
        <w:t xml:space="preserve"> adhere too when conducting investigation. GOV.UK (1997) (Criminal Procedures and Investigations Act).</w:t>
      </w:r>
    </w:p>
    <w:p w14:paraId="16483810" w14:textId="77777777" w:rsidR="00C868CD" w:rsidRPr="003B2A26" w:rsidRDefault="00C868CD" w:rsidP="003B2A26">
      <w:pPr>
        <w:jc w:val="both"/>
        <w:rPr>
          <w:color w:val="000000" w:themeColor="text1"/>
          <w:sz w:val="24"/>
          <w:szCs w:val="24"/>
        </w:rPr>
      </w:pPr>
    </w:p>
    <w:p w14:paraId="0F8DF231" w14:textId="77777777" w:rsidR="00C868CD" w:rsidRPr="003B2A26" w:rsidRDefault="00C868CD" w:rsidP="003B2A26">
      <w:pPr>
        <w:jc w:val="both"/>
        <w:rPr>
          <w:color w:val="000000" w:themeColor="text1"/>
          <w:sz w:val="24"/>
          <w:szCs w:val="24"/>
        </w:rPr>
      </w:pPr>
      <w:r w:rsidRPr="003B2A26">
        <w:rPr>
          <w:color w:val="000000" w:themeColor="text1"/>
          <w:sz w:val="24"/>
          <w:szCs w:val="24"/>
        </w:rPr>
        <w:t xml:space="preserve">I immediately thought of getting the initial account from the victim and what had </w:t>
      </w:r>
    </w:p>
    <w:p w14:paraId="53910ADB" w14:textId="77777777" w:rsidR="00C868CD" w:rsidRPr="003B2A26" w:rsidRDefault="00C868CD" w:rsidP="003B2A26">
      <w:pPr>
        <w:jc w:val="both"/>
        <w:rPr>
          <w:color w:val="000000" w:themeColor="text1"/>
          <w:sz w:val="24"/>
          <w:szCs w:val="24"/>
        </w:rPr>
      </w:pPr>
      <w:r w:rsidRPr="003B2A26">
        <w:rPr>
          <w:color w:val="000000" w:themeColor="text1"/>
          <w:sz w:val="24"/>
          <w:szCs w:val="24"/>
        </w:rPr>
        <w:t>happened during the incident in their own words, this allowed me to gather as much information with regards to the offence and to identify the offender involved. College of Policing states “</w:t>
      </w:r>
      <w:r w:rsidRPr="003B2A26">
        <w:rPr>
          <w:i/>
          <w:iCs/>
          <w:color w:val="000000" w:themeColor="text1"/>
          <w:sz w:val="24"/>
          <w:szCs w:val="24"/>
        </w:rPr>
        <w:t xml:space="preserve">positively engage with victims at the time of report”. </w:t>
      </w:r>
      <w:r w:rsidRPr="003B2A26">
        <w:rPr>
          <w:color w:val="000000" w:themeColor="text1"/>
          <w:sz w:val="24"/>
          <w:szCs w:val="24"/>
        </w:rPr>
        <w:t>College of Policing (2021) (Victims’ code for policing).</w:t>
      </w:r>
    </w:p>
    <w:p w14:paraId="7E5A5137" w14:textId="77777777" w:rsidR="00C868CD" w:rsidRPr="003B2A26" w:rsidRDefault="00C868CD" w:rsidP="003B2A26">
      <w:pPr>
        <w:overflowPunct/>
        <w:autoSpaceDE/>
        <w:autoSpaceDN/>
        <w:adjustRightInd/>
        <w:spacing w:before="100" w:beforeAutospacing="1" w:after="240"/>
        <w:jc w:val="both"/>
        <w:textAlignment w:val="auto"/>
        <w:rPr>
          <w:color w:val="000000" w:themeColor="text1"/>
          <w:sz w:val="24"/>
          <w:szCs w:val="24"/>
        </w:rPr>
      </w:pPr>
      <w:r w:rsidRPr="003B2A26">
        <w:rPr>
          <w:color w:val="000000" w:themeColor="text1"/>
          <w:sz w:val="24"/>
          <w:szCs w:val="24"/>
        </w:rPr>
        <w:t>College of Policing (2020) state how beneficial first accounts are when “</w:t>
      </w:r>
      <w:r w:rsidRPr="003B2A26">
        <w:rPr>
          <w:i/>
          <w:iCs/>
          <w:color w:val="000000" w:themeColor="text1"/>
          <w:sz w:val="24"/>
          <w:szCs w:val="24"/>
        </w:rPr>
        <w:t>Identifying offenders and establishing whether an offence has been committed”</w:t>
      </w:r>
      <w:r w:rsidRPr="003B2A26">
        <w:rPr>
          <w:color w:val="000000" w:themeColor="text1"/>
          <w:sz w:val="24"/>
          <w:szCs w:val="24"/>
        </w:rPr>
        <w:t xml:space="preserve"> College of Policing (2020) (introduction to initial accounts).</w:t>
      </w:r>
    </w:p>
    <w:p w14:paraId="6B00B875" w14:textId="44234A4B" w:rsidR="00C868CD" w:rsidRPr="003B2A26" w:rsidRDefault="00C868CD" w:rsidP="003B2A26">
      <w:pPr>
        <w:jc w:val="both"/>
        <w:rPr>
          <w:color w:val="000000" w:themeColor="text1"/>
          <w:sz w:val="24"/>
          <w:szCs w:val="24"/>
        </w:rPr>
      </w:pPr>
      <w:r w:rsidRPr="003B2A26">
        <w:rPr>
          <w:color w:val="000000" w:themeColor="text1"/>
          <w:sz w:val="24"/>
          <w:szCs w:val="24"/>
        </w:rPr>
        <w:t>I employed the National Decision Model at the start of the investigation to allow me to make an informed decision and develop a strategy throughout the investigation</w:t>
      </w:r>
      <w:r w:rsidR="00C22A20">
        <w:rPr>
          <w:color w:val="000000" w:themeColor="text1"/>
          <w:sz w:val="24"/>
          <w:szCs w:val="24"/>
        </w:rPr>
        <w:t>.</w:t>
      </w:r>
    </w:p>
    <w:p w14:paraId="15B148CF" w14:textId="71F36F38" w:rsidR="00C868CD" w:rsidRPr="003B2A26" w:rsidRDefault="00C868CD" w:rsidP="003B2A26">
      <w:pPr>
        <w:jc w:val="both"/>
        <w:rPr>
          <w:color w:val="000000" w:themeColor="text1"/>
          <w:sz w:val="24"/>
          <w:szCs w:val="24"/>
        </w:rPr>
      </w:pPr>
      <w:r w:rsidRPr="003B2A26">
        <w:rPr>
          <w:color w:val="000000" w:themeColor="text1"/>
          <w:sz w:val="24"/>
          <w:szCs w:val="24"/>
        </w:rPr>
        <w:t>College of Policing (2013) provides the National Decision Model and how I used it during the investigation.</w:t>
      </w:r>
    </w:p>
    <w:p w14:paraId="670470C0" w14:textId="77777777" w:rsidR="00C22A20" w:rsidRDefault="00C22A20" w:rsidP="003B2A26">
      <w:pPr>
        <w:jc w:val="both"/>
        <w:rPr>
          <w:color w:val="000000" w:themeColor="text1"/>
          <w:sz w:val="24"/>
          <w:szCs w:val="24"/>
        </w:rPr>
      </w:pPr>
    </w:p>
    <w:p w14:paraId="16B1B27B" w14:textId="09C5095A" w:rsidR="00C868CD" w:rsidRPr="003B2A26" w:rsidRDefault="00C868CD" w:rsidP="003B2A26">
      <w:pPr>
        <w:jc w:val="both"/>
        <w:rPr>
          <w:color w:val="000000" w:themeColor="text1"/>
          <w:sz w:val="24"/>
          <w:szCs w:val="24"/>
        </w:rPr>
      </w:pPr>
      <w:r w:rsidRPr="003B2A26">
        <w:rPr>
          <w:color w:val="000000" w:themeColor="text1"/>
          <w:sz w:val="24"/>
          <w:szCs w:val="24"/>
        </w:rPr>
        <w:t>I utilised the National Decision Model at the start of the investigation to provi</w:t>
      </w:r>
      <w:r w:rsidR="00C22A20">
        <w:rPr>
          <w:color w:val="000000" w:themeColor="text1"/>
          <w:sz w:val="24"/>
          <w:szCs w:val="24"/>
        </w:rPr>
        <w:t>d</w:t>
      </w:r>
      <w:r w:rsidRPr="003B2A26">
        <w:rPr>
          <w:color w:val="000000" w:themeColor="text1"/>
          <w:sz w:val="24"/>
          <w:szCs w:val="24"/>
        </w:rPr>
        <w:t>e me with an investigation template and how I can conduct the investigation.</w:t>
      </w:r>
    </w:p>
    <w:p w14:paraId="4D42DAAE" w14:textId="77777777" w:rsidR="00C868CD" w:rsidRPr="003B2A26" w:rsidRDefault="00C868CD" w:rsidP="003B2A26">
      <w:pPr>
        <w:jc w:val="both"/>
        <w:rPr>
          <w:color w:val="000000" w:themeColor="text1"/>
          <w:sz w:val="24"/>
          <w:szCs w:val="24"/>
        </w:rPr>
      </w:pPr>
    </w:p>
    <w:p w14:paraId="18CC28DE" w14:textId="77777777" w:rsidR="00C868CD" w:rsidRPr="003B2A26" w:rsidRDefault="00C868CD" w:rsidP="003B2A26">
      <w:pPr>
        <w:jc w:val="both"/>
        <w:rPr>
          <w:color w:val="000000" w:themeColor="text1"/>
          <w:sz w:val="24"/>
          <w:szCs w:val="24"/>
        </w:rPr>
      </w:pPr>
      <w:r w:rsidRPr="003B2A26">
        <w:rPr>
          <w:color w:val="000000" w:themeColor="text1"/>
          <w:sz w:val="24"/>
          <w:szCs w:val="24"/>
        </w:rPr>
        <w:t>I gathered as much information I could from the reporting person, this allowed me to start the initial investigation into the offence and any relevant material that I may need for an investigation such as CCTV, I assessed the information provided by the reporting person to help me identify who the individual was that caused the criminal damage and assaulted the reporting person, I also collected the relevant closed-circuit television and phone footage of the incident. I ensured that the suspect was the correct person in the phone footage and that there was sufficient evidence to charge the correct suspect with the correct offence. College of Policing stated, “</w:t>
      </w:r>
      <w:r w:rsidRPr="003B2A26">
        <w:rPr>
          <w:i/>
          <w:iCs/>
          <w:color w:val="000000" w:themeColor="text1"/>
          <w:sz w:val="24"/>
          <w:szCs w:val="24"/>
        </w:rPr>
        <w:t>Prosecutors must be satisfied that there is sufficient evidence”</w:t>
      </w:r>
      <w:r w:rsidRPr="003B2A26">
        <w:rPr>
          <w:color w:val="000000" w:themeColor="text1"/>
          <w:sz w:val="24"/>
          <w:szCs w:val="24"/>
        </w:rPr>
        <w:t xml:space="preserve"> College of Policing (2013) (Investigation introduction) (evidence)</w:t>
      </w:r>
    </w:p>
    <w:p w14:paraId="6B489673" w14:textId="77777777" w:rsidR="00C868CD" w:rsidRPr="003B2A26" w:rsidRDefault="00C868CD" w:rsidP="003B2A26">
      <w:pPr>
        <w:jc w:val="both"/>
        <w:rPr>
          <w:color w:val="000000" w:themeColor="text1"/>
          <w:sz w:val="24"/>
          <w:szCs w:val="24"/>
        </w:rPr>
      </w:pPr>
    </w:p>
    <w:p w14:paraId="5AC0B6C2" w14:textId="77777777" w:rsidR="00C868CD" w:rsidRPr="003B2A26" w:rsidRDefault="00C868CD" w:rsidP="003B2A26">
      <w:pPr>
        <w:jc w:val="both"/>
        <w:rPr>
          <w:color w:val="000000" w:themeColor="text1"/>
          <w:sz w:val="24"/>
          <w:szCs w:val="24"/>
        </w:rPr>
      </w:pPr>
      <w:r w:rsidRPr="003B2A26">
        <w:rPr>
          <w:color w:val="000000" w:themeColor="text1"/>
          <w:sz w:val="24"/>
          <w:szCs w:val="24"/>
        </w:rPr>
        <w:t>Upon gathering the closed-circuit television and all relevant footage that was recorded by witnesses of the incident, I reviewed the footage along with my tutor to get a better understanding of how the incident occurred and what had happened.</w:t>
      </w:r>
    </w:p>
    <w:p w14:paraId="2E30096B" w14:textId="77777777" w:rsidR="00C868CD" w:rsidRPr="003B2A26" w:rsidRDefault="00C868CD" w:rsidP="003B2A26">
      <w:pPr>
        <w:jc w:val="both"/>
        <w:rPr>
          <w:color w:val="000000" w:themeColor="text1"/>
          <w:sz w:val="24"/>
          <w:szCs w:val="24"/>
        </w:rPr>
      </w:pPr>
    </w:p>
    <w:p w14:paraId="03E618A7" w14:textId="77777777" w:rsidR="00C868CD" w:rsidRPr="003B2A26" w:rsidRDefault="00C868CD" w:rsidP="003B2A26">
      <w:pPr>
        <w:jc w:val="both"/>
        <w:rPr>
          <w:color w:val="000000" w:themeColor="text1"/>
          <w:sz w:val="24"/>
          <w:szCs w:val="24"/>
        </w:rPr>
      </w:pPr>
      <w:r w:rsidRPr="003B2A26">
        <w:rPr>
          <w:color w:val="000000" w:themeColor="text1"/>
          <w:sz w:val="24"/>
          <w:szCs w:val="24"/>
        </w:rPr>
        <w:t xml:space="preserve">It was clear to me that the suspect had committed the offences of criminal damage and assault and what the victim had told me prior whilst conducting a phone statement corroborated the footage. </w:t>
      </w:r>
    </w:p>
    <w:p w14:paraId="6A5BF4BF" w14:textId="77777777" w:rsidR="00C868CD" w:rsidRPr="003B2A26" w:rsidRDefault="00C868CD" w:rsidP="003B2A26">
      <w:pPr>
        <w:jc w:val="both"/>
        <w:rPr>
          <w:color w:val="000000" w:themeColor="text1"/>
          <w:sz w:val="24"/>
          <w:szCs w:val="24"/>
        </w:rPr>
      </w:pPr>
    </w:p>
    <w:p w14:paraId="64C93966" w14:textId="77777777" w:rsidR="00C868CD" w:rsidRPr="003B2A26" w:rsidRDefault="00C868CD" w:rsidP="003B2A26">
      <w:pPr>
        <w:jc w:val="both"/>
        <w:rPr>
          <w:color w:val="000000" w:themeColor="text1"/>
          <w:sz w:val="24"/>
          <w:szCs w:val="24"/>
        </w:rPr>
      </w:pPr>
      <w:r w:rsidRPr="003B2A26">
        <w:rPr>
          <w:color w:val="000000" w:themeColor="text1"/>
          <w:sz w:val="24"/>
          <w:szCs w:val="24"/>
        </w:rPr>
        <w:t xml:space="preserve">I had to consider what powers I could utilise such as Police and Criminal Evidence Act (1984) (Code G) states </w:t>
      </w:r>
      <w:r w:rsidRPr="003B2A26">
        <w:rPr>
          <w:i/>
          <w:iCs/>
          <w:color w:val="000000" w:themeColor="text1"/>
          <w:sz w:val="24"/>
          <w:szCs w:val="24"/>
        </w:rPr>
        <w:t>“anyone who is guilty of the offence”</w:t>
      </w:r>
      <w:r w:rsidRPr="003B2A26">
        <w:rPr>
          <w:color w:val="000000" w:themeColor="text1"/>
          <w:sz w:val="24"/>
          <w:szCs w:val="24"/>
        </w:rPr>
        <w:t xml:space="preserve"> in terms of arrest, but due to the time that had passed the grounds of arrest had disappeared. GOV.UK Legislation (1984) (Police and Criminal Evidence Act 1984) (Section 24A).</w:t>
      </w:r>
    </w:p>
    <w:p w14:paraId="16ABDB1E" w14:textId="77777777" w:rsidR="00C868CD" w:rsidRPr="003B2A26" w:rsidRDefault="00C868CD" w:rsidP="003B2A26">
      <w:pPr>
        <w:jc w:val="both"/>
        <w:rPr>
          <w:color w:val="000000" w:themeColor="text1"/>
          <w:sz w:val="24"/>
          <w:szCs w:val="24"/>
        </w:rPr>
      </w:pPr>
    </w:p>
    <w:p w14:paraId="5A01D84D" w14:textId="06E3F6D8" w:rsidR="00C868CD" w:rsidRPr="003B2A26" w:rsidRDefault="00C868CD" w:rsidP="003B2A26">
      <w:pPr>
        <w:jc w:val="both"/>
        <w:rPr>
          <w:color w:val="000000" w:themeColor="text1"/>
          <w:sz w:val="24"/>
          <w:szCs w:val="24"/>
        </w:rPr>
      </w:pPr>
      <w:r w:rsidRPr="003B2A26">
        <w:rPr>
          <w:color w:val="000000" w:themeColor="text1"/>
          <w:sz w:val="24"/>
          <w:szCs w:val="24"/>
        </w:rPr>
        <w:t>My options were to conduct a voluntary attendance interview of the suspect or to conduct a contemporaneous interview at the suspect’s address, due to the suspect wanting a solicitor present, I</w:t>
      </w:r>
      <w:r w:rsidR="002E0FB1" w:rsidRPr="003B2A26">
        <w:rPr>
          <w:color w:val="000000" w:themeColor="text1"/>
          <w:sz w:val="24"/>
          <w:szCs w:val="24"/>
        </w:rPr>
        <w:t xml:space="preserve"> wanted to conduct</w:t>
      </w:r>
      <w:r w:rsidRPr="003B2A26">
        <w:rPr>
          <w:color w:val="000000" w:themeColor="text1"/>
          <w:sz w:val="24"/>
          <w:szCs w:val="24"/>
        </w:rPr>
        <w:t xml:space="preserve"> a voluntary attendance interview</w:t>
      </w:r>
      <w:r w:rsidRPr="003B2A26">
        <w:rPr>
          <w:color w:val="000000" w:themeColor="text1"/>
          <w:sz w:val="24"/>
          <w:szCs w:val="24"/>
        </w:rPr>
        <w:t xml:space="preserve"> at a Police Station</w:t>
      </w:r>
      <w:r w:rsidRPr="003B2A26">
        <w:rPr>
          <w:color w:val="000000" w:themeColor="text1"/>
          <w:sz w:val="24"/>
          <w:szCs w:val="24"/>
        </w:rPr>
        <w:t>.</w:t>
      </w:r>
      <w:r w:rsidRPr="003B2A26">
        <w:rPr>
          <w:i/>
          <w:iCs/>
          <w:color w:val="000000" w:themeColor="text1"/>
          <w:sz w:val="24"/>
          <w:szCs w:val="24"/>
        </w:rPr>
        <w:t xml:space="preserve"> Spicer, J.D. states “In many ways, being voluntarily interviewed by police is not that different to being interviewed under arrest”</w:t>
      </w:r>
      <w:r w:rsidRPr="003B2A26">
        <w:rPr>
          <w:color w:val="000000" w:themeColor="text1"/>
          <w:sz w:val="24"/>
          <w:szCs w:val="24"/>
        </w:rPr>
        <w:t xml:space="preserve"> Spicer, J.D. (No date) (Voluntary police interview).</w:t>
      </w:r>
    </w:p>
    <w:p w14:paraId="13D3E9FA" w14:textId="3F88B38C" w:rsidR="00C868CD" w:rsidRPr="003B2A26" w:rsidRDefault="00C868CD" w:rsidP="003B2A26">
      <w:pPr>
        <w:jc w:val="both"/>
        <w:rPr>
          <w:color w:val="000000" w:themeColor="text1"/>
          <w:sz w:val="24"/>
          <w:szCs w:val="24"/>
        </w:rPr>
      </w:pPr>
    </w:p>
    <w:p w14:paraId="39BB3832" w14:textId="77777777" w:rsidR="0002218D" w:rsidRPr="003B2A26" w:rsidRDefault="002E0FB1" w:rsidP="003B2A26">
      <w:pPr>
        <w:jc w:val="both"/>
        <w:rPr>
          <w:i/>
          <w:iCs/>
          <w:color w:val="000000" w:themeColor="text1"/>
          <w:sz w:val="24"/>
          <w:szCs w:val="24"/>
        </w:rPr>
      </w:pPr>
      <w:r w:rsidRPr="003B2A26">
        <w:rPr>
          <w:color w:val="000000" w:themeColor="text1"/>
          <w:sz w:val="24"/>
          <w:szCs w:val="24"/>
        </w:rPr>
        <w:t>Being aware of my possible unconscious bias due to the subject</w:t>
      </w:r>
      <w:r w:rsidRPr="003B2A26">
        <w:rPr>
          <w:color w:val="000000" w:themeColor="text1"/>
          <w:sz w:val="24"/>
          <w:szCs w:val="24"/>
        </w:rPr>
        <w:t>s extensive</w:t>
      </w:r>
      <w:r w:rsidRPr="003B2A26">
        <w:rPr>
          <w:color w:val="000000" w:themeColor="text1"/>
          <w:sz w:val="24"/>
          <w:szCs w:val="24"/>
        </w:rPr>
        <w:t xml:space="preserve"> previous offending history, I offered the male the option of a voluntary attendance interview with a solicitor rather than arrest due to his personal circumstances</w:t>
      </w:r>
      <w:r w:rsidRPr="003B2A26">
        <w:rPr>
          <w:color w:val="000000" w:themeColor="text1"/>
          <w:sz w:val="24"/>
          <w:szCs w:val="24"/>
        </w:rPr>
        <w:t xml:space="preserve"> due to the subject being a long-distance driver</w:t>
      </w:r>
      <w:r w:rsidRPr="003B2A26">
        <w:rPr>
          <w:color w:val="000000" w:themeColor="text1"/>
          <w:sz w:val="24"/>
          <w:szCs w:val="24"/>
        </w:rPr>
        <w:t>.</w:t>
      </w:r>
      <w:r w:rsidRPr="003B2A26">
        <w:rPr>
          <w:color w:val="000000" w:themeColor="text1"/>
          <w:sz w:val="24"/>
          <w:szCs w:val="24"/>
        </w:rPr>
        <w:t xml:space="preserve"> Upon reflection I adhered to the policing values of </w:t>
      </w:r>
      <w:r w:rsidR="0002218D" w:rsidRPr="003B2A26">
        <w:rPr>
          <w:color w:val="000000" w:themeColor="text1"/>
          <w:sz w:val="24"/>
          <w:szCs w:val="24"/>
        </w:rPr>
        <w:t>i</w:t>
      </w:r>
      <w:r w:rsidRPr="003B2A26">
        <w:rPr>
          <w:color w:val="000000" w:themeColor="text1"/>
          <w:sz w:val="24"/>
          <w:szCs w:val="24"/>
        </w:rPr>
        <w:t xml:space="preserve">mpartiality due to </w:t>
      </w:r>
      <w:r w:rsidR="0002218D" w:rsidRPr="003B2A26">
        <w:rPr>
          <w:color w:val="000000" w:themeColor="text1"/>
          <w:sz w:val="24"/>
          <w:szCs w:val="24"/>
        </w:rPr>
        <w:t xml:space="preserve">allowing the subject to attend the Police Station voluntarily. </w:t>
      </w:r>
      <w:r w:rsidR="0002218D" w:rsidRPr="003B2A26">
        <w:rPr>
          <w:color w:val="000000" w:themeColor="text1"/>
          <w:sz w:val="24"/>
          <w:szCs w:val="24"/>
        </w:rPr>
        <w:t>College of Policing states, “We must show impartiality throughout our dealings” College of Policing (2017) (Impartiality).</w:t>
      </w:r>
    </w:p>
    <w:p w14:paraId="7A5CCD16" w14:textId="77777777" w:rsidR="002E0FB1" w:rsidRPr="003B2A26" w:rsidRDefault="002E0FB1" w:rsidP="003B2A26">
      <w:pPr>
        <w:jc w:val="both"/>
        <w:rPr>
          <w:color w:val="000000" w:themeColor="text1"/>
          <w:sz w:val="24"/>
          <w:szCs w:val="24"/>
        </w:rPr>
      </w:pPr>
    </w:p>
    <w:p w14:paraId="4AA0E085" w14:textId="2DE263E2" w:rsidR="00C868CD" w:rsidRPr="003B2A26" w:rsidRDefault="00C868CD" w:rsidP="003B2A26">
      <w:pPr>
        <w:jc w:val="both"/>
        <w:rPr>
          <w:color w:val="000000" w:themeColor="text1"/>
          <w:sz w:val="24"/>
          <w:szCs w:val="24"/>
        </w:rPr>
      </w:pPr>
      <w:r w:rsidRPr="003B2A26">
        <w:rPr>
          <w:color w:val="000000" w:themeColor="text1"/>
          <w:sz w:val="24"/>
          <w:szCs w:val="24"/>
        </w:rPr>
        <w:t>I informed the suspect that “they can attend the station on a voluntary attendance with a solicitor</w:t>
      </w:r>
      <w:r w:rsidR="002E0FB1" w:rsidRPr="003B2A26">
        <w:rPr>
          <w:color w:val="000000" w:themeColor="text1"/>
          <w:sz w:val="24"/>
          <w:szCs w:val="24"/>
        </w:rPr>
        <w:t>”, t</w:t>
      </w:r>
      <w:r w:rsidRPr="003B2A26">
        <w:rPr>
          <w:color w:val="000000" w:themeColor="text1"/>
          <w:sz w:val="24"/>
          <w:szCs w:val="24"/>
        </w:rPr>
        <w:t xml:space="preserve">he suspect agreed with the </w:t>
      </w:r>
      <w:r w:rsidR="002E0FB1" w:rsidRPr="003B2A26">
        <w:rPr>
          <w:color w:val="000000" w:themeColor="text1"/>
          <w:sz w:val="24"/>
          <w:szCs w:val="24"/>
        </w:rPr>
        <w:t>v</w:t>
      </w:r>
      <w:r w:rsidRPr="003B2A26">
        <w:rPr>
          <w:color w:val="000000" w:themeColor="text1"/>
          <w:sz w:val="24"/>
          <w:szCs w:val="24"/>
        </w:rPr>
        <w:t xml:space="preserve">oluntary </w:t>
      </w:r>
      <w:r w:rsidR="002E0FB1" w:rsidRPr="003B2A26">
        <w:rPr>
          <w:color w:val="000000" w:themeColor="text1"/>
          <w:sz w:val="24"/>
          <w:szCs w:val="24"/>
        </w:rPr>
        <w:t>a</w:t>
      </w:r>
      <w:r w:rsidRPr="003B2A26">
        <w:rPr>
          <w:color w:val="000000" w:themeColor="text1"/>
          <w:sz w:val="24"/>
          <w:szCs w:val="24"/>
        </w:rPr>
        <w:t>ttendance interview, and I was then put into contact with various solicitors to organise a date for the interview to take place.</w:t>
      </w:r>
    </w:p>
    <w:p w14:paraId="18D23CFD" w14:textId="77777777" w:rsidR="00C868CD" w:rsidRPr="003B2A26" w:rsidRDefault="00C868CD" w:rsidP="003B2A26">
      <w:pPr>
        <w:jc w:val="both"/>
        <w:rPr>
          <w:color w:val="000000" w:themeColor="text1"/>
          <w:sz w:val="24"/>
          <w:szCs w:val="24"/>
        </w:rPr>
      </w:pPr>
      <w:r w:rsidRPr="003B2A26">
        <w:rPr>
          <w:color w:val="000000" w:themeColor="text1"/>
          <w:sz w:val="24"/>
          <w:szCs w:val="24"/>
        </w:rPr>
        <w:t>A solicitor had contacted me whilst on my rest days to organise a date for the voluntary attendance interview and to which we both agreed a date and time.</w:t>
      </w:r>
    </w:p>
    <w:p w14:paraId="78CA99E2" w14:textId="77777777" w:rsidR="00C868CD" w:rsidRPr="003B2A26" w:rsidRDefault="00C868CD" w:rsidP="003B2A26">
      <w:pPr>
        <w:jc w:val="both"/>
        <w:rPr>
          <w:color w:val="000000" w:themeColor="text1"/>
          <w:sz w:val="24"/>
          <w:szCs w:val="24"/>
        </w:rPr>
      </w:pPr>
    </w:p>
    <w:p w14:paraId="713E429E" w14:textId="7C8E9AB6" w:rsidR="002E0FB1" w:rsidRPr="003B2A26" w:rsidRDefault="00C868CD" w:rsidP="003B2A26">
      <w:pPr>
        <w:jc w:val="both"/>
        <w:rPr>
          <w:color w:val="000000" w:themeColor="text1"/>
          <w:sz w:val="24"/>
          <w:szCs w:val="24"/>
        </w:rPr>
      </w:pPr>
      <w:r w:rsidRPr="003B2A26">
        <w:rPr>
          <w:color w:val="000000" w:themeColor="text1"/>
          <w:sz w:val="24"/>
          <w:szCs w:val="24"/>
        </w:rPr>
        <w:t xml:space="preserve">I was not able to utilise discretion during the investigation due to numerous reasons, the offence was one week old when I received it and due to the nature of the offence, there had to be positive action. </w:t>
      </w:r>
      <w:bookmarkStart w:id="0" w:name="_Hlk124079095"/>
      <w:r w:rsidRPr="003B2A26">
        <w:rPr>
          <w:color w:val="000000" w:themeColor="text1"/>
          <w:sz w:val="24"/>
          <w:szCs w:val="24"/>
        </w:rPr>
        <w:t>Study.com (No Date)</w:t>
      </w:r>
      <w:bookmarkEnd w:id="0"/>
      <w:r w:rsidRPr="003B2A26">
        <w:rPr>
          <w:color w:val="000000" w:themeColor="text1"/>
          <w:sz w:val="24"/>
          <w:szCs w:val="24"/>
        </w:rPr>
        <w:t xml:space="preserve"> states that discretion is a decision whether to make an arrest.</w:t>
      </w:r>
    </w:p>
    <w:p w14:paraId="7DB91015" w14:textId="77777777" w:rsidR="00C868CD" w:rsidRPr="003B2A26" w:rsidRDefault="00C868CD" w:rsidP="003B2A26">
      <w:pPr>
        <w:jc w:val="both"/>
        <w:rPr>
          <w:color w:val="000000" w:themeColor="text1"/>
          <w:sz w:val="24"/>
          <w:szCs w:val="24"/>
        </w:rPr>
      </w:pPr>
    </w:p>
    <w:p w14:paraId="3FAAE9C5" w14:textId="77777777" w:rsidR="00C868CD" w:rsidRPr="003B2A26" w:rsidRDefault="00C868CD" w:rsidP="003B2A26">
      <w:pPr>
        <w:jc w:val="both"/>
        <w:rPr>
          <w:color w:val="000000" w:themeColor="text1"/>
          <w:sz w:val="24"/>
          <w:szCs w:val="24"/>
          <w:shd w:val="clear" w:color="auto" w:fill="FFFFFF"/>
        </w:rPr>
      </w:pPr>
      <w:r w:rsidRPr="003B2A26">
        <w:rPr>
          <w:color w:val="000000" w:themeColor="text1"/>
          <w:sz w:val="24"/>
          <w:szCs w:val="24"/>
        </w:rPr>
        <w:t xml:space="preserve">I reviewed how the interview was conducted, and the suspect had given me a guilty plea for the criminal damage but a non-guilty plea for the assault. Upon completion of the investigation, I reviewed how my interview went and how I could improve for any future interviews. </w:t>
      </w:r>
      <w:r w:rsidRPr="003B2A26">
        <w:rPr>
          <w:color w:val="000000" w:themeColor="text1"/>
          <w:sz w:val="24"/>
          <w:szCs w:val="24"/>
          <w:shd w:val="clear" w:color="auto" w:fill="FFFFFF"/>
        </w:rPr>
        <w:t>Criminal Damage act (1971) states “</w:t>
      </w:r>
      <w:r w:rsidRPr="003B2A26">
        <w:rPr>
          <w:i/>
          <w:iCs/>
          <w:color w:val="000000" w:themeColor="text1"/>
          <w:sz w:val="24"/>
          <w:szCs w:val="24"/>
          <w:shd w:val="clear" w:color="auto" w:fill="FFFFFF"/>
        </w:rPr>
        <w:t>A person who without lawful excuse destroys or damages any property belonging to another”</w:t>
      </w:r>
      <w:r w:rsidRPr="003B2A26">
        <w:rPr>
          <w:color w:val="000000" w:themeColor="text1"/>
          <w:sz w:val="24"/>
          <w:szCs w:val="24"/>
          <w:shd w:val="clear" w:color="auto" w:fill="FFFFFF"/>
        </w:rPr>
        <w:t xml:space="preserve"> GOV.UK</w:t>
      </w:r>
    </w:p>
    <w:p w14:paraId="1AD6F306" w14:textId="77777777" w:rsidR="00C868CD" w:rsidRPr="003B2A26" w:rsidRDefault="00C868CD" w:rsidP="003B2A26">
      <w:pPr>
        <w:jc w:val="both"/>
        <w:rPr>
          <w:color w:val="000000" w:themeColor="text1"/>
          <w:sz w:val="24"/>
          <w:szCs w:val="24"/>
        </w:rPr>
      </w:pPr>
    </w:p>
    <w:p w14:paraId="4335F975" w14:textId="77777777" w:rsidR="00C868CD" w:rsidRPr="003B2A26" w:rsidRDefault="00C868CD" w:rsidP="003B2A26">
      <w:pPr>
        <w:jc w:val="both"/>
        <w:rPr>
          <w:color w:val="000000" w:themeColor="text1"/>
          <w:sz w:val="24"/>
          <w:szCs w:val="24"/>
        </w:rPr>
      </w:pPr>
    </w:p>
    <w:p w14:paraId="5C60E297" w14:textId="7985CFD7" w:rsidR="00C868CD" w:rsidRPr="003B2A26" w:rsidRDefault="00C868CD" w:rsidP="0029191F">
      <w:pPr>
        <w:jc w:val="both"/>
        <w:rPr>
          <w:color w:val="000000" w:themeColor="text1"/>
          <w:sz w:val="24"/>
          <w:szCs w:val="24"/>
        </w:rPr>
      </w:pPr>
      <w:r w:rsidRPr="003B2A26">
        <w:rPr>
          <w:color w:val="000000" w:themeColor="text1"/>
          <w:sz w:val="24"/>
          <w:szCs w:val="24"/>
        </w:rPr>
        <w:t>By using the victim crime codes when updating the victim, it gave me a set amount of time and guidelines that I need to abide by when conducting the investigation, Ministry of Justice (2020) states</w:t>
      </w:r>
      <w:r w:rsidR="0029191F">
        <w:rPr>
          <w:color w:val="000000" w:themeColor="text1"/>
          <w:sz w:val="24"/>
          <w:szCs w:val="24"/>
        </w:rPr>
        <w:t xml:space="preserve"> </w:t>
      </w:r>
      <w:r w:rsidRPr="003B2A26">
        <w:rPr>
          <w:color w:val="000000" w:themeColor="text1"/>
          <w:sz w:val="24"/>
          <w:szCs w:val="24"/>
        </w:rPr>
        <w:t>“The </w:t>
      </w:r>
      <w:hyperlink r:id="rId21" w:history="1">
        <w:r w:rsidRPr="0029191F">
          <w:rPr>
            <w:rStyle w:val="Hyperlink"/>
            <w:color w:val="000000" w:themeColor="text1"/>
            <w:sz w:val="24"/>
            <w:szCs w:val="24"/>
            <w:u w:val="none"/>
          </w:rPr>
          <w:t>Victims’ Code</w:t>
        </w:r>
      </w:hyperlink>
      <w:r w:rsidRPr="003B2A26">
        <w:rPr>
          <w:color w:val="000000" w:themeColor="text1"/>
          <w:sz w:val="24"/>
          <w:szCs w:val="24"/>
        </w:rPr>
        <w:t> sets out the minimum level of service victims can expect from criminal justice agencies”. Ministry of Justice (2020) (Code of practice for victims of crime in England and Wales.</w:t>
      </w:r>
    </w:p>
    <w:p w14:paraId="67AAC6FD" w14:textId="77777777" w:rsidR="00C868CD" w:rsidRPr="003B2A26" w:rsidRDefault="00C868CD" w:rsidP="003B2A26">
      <w:pPr>
        <w:overflowPunct/>
        <w:autoSpaceDE/>
        <w:autoSpaceDN/>
        <w:adjustRightInd/>
        <w:spacing w:before="100" w:beforeAutospacing="1" w:after="240"/>
        <w:jc w:val="both"/>
        <w:textAlignment w:val="auto"/>
        <w:rPr>
          <w:color w:val="000000" w:themeColor="text1"/>
          <w:sz w:val="24"/>
          <w:szCs w:val="24"/>
        </w:rPr>
      </w:pPr>
      <w:r w:rsidRPr="003B2A26">
        <w:rPr>
          <w:color w:val="000000" w:themeColor="text1"/>
          <w:sz w:val="24"/>
          <w:szCs w:val="24"/>
        </w:rPr>
        <w:t>During the investigation, any relevant material that I utilised such as CCTV and witness statements, I kept safe in a password encrypted file as to only allow myself access to the file and to prevent any data breaches. Grid law (2021) (7 Practical tips for protecting confidential information)</w:t>
      </w:r>
    </w:p>
    <w:p w14:paraId="1DA0D292" w14:textId="77777777" w:rsidR="00C868CD" w:rsidRPr="003B2A26" w:rsidRDefault="00C868CD" w:rsidP="003B2A26">
      <w:pPr>
        <w:shd w:val="clear" w:color="auto" w:fill="FFFFFF"/>
        <w:overflowPunct/>
        <w:autoSpaceDE/>
        <w:autoSpaceDN/>
        <w:adjustRightInd/>
        <w:spacing w:after="75"/>
        <w:jc w:val="both"/>
        <w:textAlignment w:val="auto"/>
        <w:rPr>
          <w:color w:val="000000" w:themeColor="text1"/>
          <w:sz w:val="24"/>
          <w:szCs w:val="24"/>
        </w:rPr>
      </w:pPr>
      <w:r w:rsidRPr="003B2A26">
        <w:rPr>
          <w:color w:val="000000" w:themeColor="text1"/>
          <w:sz w:val="24"/>
          <w:szCs w:val="24"/>
        </w:rPr>
        <w:t>I made the investigation transparent, whenever I had an update relevant to the progression of the investigation, I would contact the victim via mobile phone. along with adhering to the CPIA regulations. the College of Policing states “</w:t>
      </w:r>
      <w:r w:rsidRPr="003B2A26">
        <w:rPr>
          <w:i/>
          <w:iCs/>
          <w:color w:val="000000" w:themeColor="text1"/>
          <w:sz w:val="24"/>
          <w:szCs w:val="24"/>
        </w:rPr>
        <w:t>investigations should be carried out as transparently as possible”</w:t>
      </w:r>
      <w:r w:rsidRPr="003B2A26">
        <w:rPr>
          <w:color w:val="000000" w:themeColor="text1"/>
          <w:sz w:val="24"/>
          <w:szCs w:val="24"/>
        </w:rPr>
        <w:t xml:space="preserve">. College of Policing (2013) (investigation introduction). </w:t>
      </w:r>
    </w:p>
    <w:p w14:paraId="3DBAEBC7" w14:textId="77777777" w:rsidR="00C868CD" w:rsidRPr="003B2A26" w:rsidRDefault="00C868CD" w:rsidP="003B2A26">
      <w:pPr>
        <w:jc w:val="both"/>
        <w:rPr>
          <w:color w:val="000000" w:themeColor="text1"/>
          <w:sz w:val="24"/>
          <w:szCs w:val="24"/>
        </w:rPr>
      </w:pPr>
    </w:p>
    <w:p w14:paraId="46F408BC" w14:textId="77777777" w:rsidR="00C868CD" w:rsidRPr="003B2A26" w:rsidRDefault="00C868CD" w:rsidP="003B2A26">
      <w:pPr>
        <w:jc w:val="both"/>
        <w:rPr>
          <w:color w:val="000000" w:themeColor="text1"/>
          <w:sz w:val="24"/>
          <w:szCs w:val="24"/>
        </w:rPr>
      </w:pPr>
      <w:r w:rsidRPr="003B2A26">
        <w:rPr>
          <w:color w:val="000000" w:themeColor="text1"/>
          <w:sz w:val="24"/>
          <w:szCs w:val="24"/>
        </w:rPr>
        <w:t xml:space="preserve">Farsight provides an argument that </w:t>
      </w:r>
      <w:r w:rsidRPr="003B2A26">
        <w:rPr>
          <w:color w:val="000000" w:themeColor="text1"/>
          <w:sz w:val="24"/>
          <w:szCs w:val="24"/>
          <w:shd w:val="clear" w:color="auto" w:fill="FFFFFF"/>
        </w:rPr>
        <w:t>“</w:t>
      </w:r>
      <w:r w:rsidRPr="003B2A26">
        <w:rPr>
          <w:i/>
          <w:iCs/>
          <w:color w:val="000000" w:themeColor="text1"/>
          <w:sz w:val="24"/>
          <w:szCs w:val="24"/>
          <w:shd w:val="clear" w:color="auto" w:fill="FFFFFF"/>
        </w:rPr>
        <w:t xml:space="preserve">In recent years CCTV surveillance has become an essential pillar of security”. </w:t>
      </w:r>
      <w:r w:rsidRPr="003B2A26">
        <w:rPr>
          <w:color w:val="000000" w:themeColor="text1"/>
          <w:sz w:val="24"/>
          <w:szCs w:val="24"/>
          <w:shd w:val="clear" w:color="auto" w:fill="FFFFFF"/>
        </w:rPr>
        <w:t>Farsight (2021) (Five key benefits of monitored CCTV surveillance)</w:t>
      </w:r>
    </w:p>
    <w:p w14:paraId="1AFFED2A" w14:textId="77777777" w:rsidR="00C868CD" w:rsidRPr="003B2A26" w:rsidRDefault="00C868CD" w:rsidP="003B2A26">
      <w:pPr>
        <w:jc w:val="both"/>
        <w:rPr>
          <w:color w:val="000000" w:themeColor="text1"/>
          <w:sz w:val="24"/>
          <w:szCs w:val="24"/>
        </w:rPr>
      </w:pPr>
    </w:p>
    <w:p w14:paraId="673A2811" w14:textId="77777777" w:rsidR="00C868CD" w:rsidRPr="003B2A26" w:rsidRDefault="00C868CD" w:rsidP="003B2A26">
      <w:pPr>
        <w:jc w:val="both"/>
        <w:rPr>
          <w:color w:val="000000" w:themeColor="text1"/>
          <w:spacing w:val="3"/>
          <w:sz w:val="24"/>
          <w:szCs w:val="24"/>
        </w:rPr>
      </w:pPr>
      <w:r w:rsidRPr="003B2A26">
        <w:rPr>
          <w:color w:val="000000" w:themeColor="text1"/>
          <w:spacing w:val="3"/>
          <w:sz w:val="24"/>
          <w:szCs w:val="24"/>
        </w:rPr>
        <w:t>College of Policing argues that community engagement is effective when dealing with the community. “Evidence has shown that effective community engagement, targeted foot patrols and collaborative problem solving can significantly increase public confidence in policing activity”. College of Policing provides (2013) (engagement and communication)</w:t>
      </w:r>
    </w:p>
    <w:p w14:paraId="6BCADE79" w14:textId="77777777" w:rsidR="00C868CD" w:rsidRPr="003B2A26" w:rsidRDefault="00C868CD" w:rsidP="003B2A26">
      <w:pPr>
        <w:jc w:val="both"/>
        <w:rPr>
          <w:color w:val="000000" w:themeColor="text1"/>
          <w:spacing w:val="3"/>
          <w:sz w:val="24"/>
          <w:szCs w:val="24"/>
        </w:rPr>
      </w:pPr>
    </w:p>
    <w:p w14:paraId="60C5B99F" w14:textId="77777777" w:rsidR="00C868CD" w:rsidRPr="003B2A26" w:rsidRDefault="00C868CD" w:rsidP="003B2A26">
      <w:pPr>
        <w:jc w:val="both"/>
        <w:rPr>
          <w:color w:val="000000" w:themeColor="text1"/>
          <w:spacing w:val="3"/>
          <w:sz w:val="24"/>
          <w:szCs w:val="24"/>
        </w:rPr>
      </w:pPr>
      <w:r w:rsidRPr="003B2A26">
        <w:rPr>
          <w:color w:val="000000" w:themeColor="text1"/>
          <w:spacing w:val="3"/>
          <w:sz w:val="24"/>
          <w:szCs w:val="24"/>
        </w:rPr>
        <w:t>Whilst investigating the offence, I ensured that I kept in line with the competency and values framework, I took ownership of the investigation, I utilised the National Decision Model to assist me with making an informed decision with how I was going to conduct the investigation and if there were any short comings during the investigation then I would have been personally responsible for them. College of Policing states, “personal responsibility for seeing events through” College of Policing (2017) (We take ownership)</w:t>
      </w:r>
    </w:p>
    <w:p w14:paraId="1C6EF7BC" w14:textId="77777777" w:rsidR="00C868CD" w:rsidRPr="003B2A26" w:rsidRDefault="00C868CD" w:rsidP="003B2A26">
      <w:pPr>
        <w:jc w:val="both"/>
        <w:rPr>
          <w:color w:val="000000" w:themeColor="text1"/>
          <w:spacing w:val="3"/>
          <w:sz w:val="24"/>
          <w:szCs w:val="24"/>
        </w:rPr>
      </w:pPr>
    </w:p>
    <w:p w14:paraId="68229B25" w14:textId="77777777" w:rsidR="00C868CD" w:rsidRPr="003B2A26" w:rsidRDefault="00C868CD" w:rsidP="003B2A26">
      <w:pPr>
        <w:jc w:val="both"/>
        <w:rPr>
          <w:color w:val="000000" w:themeColor="text1"/>
          <w:spacing w:val="3"/>
          <w:sz w:val="24"/>
          <w:szCs w:val="24"/>
        </w:rPr>
      </w:pPr>
      <w:r w:rsidRPr="003B2A26">
        <w:rPr>
          <w:color w:val="000000" w:themeColor="text1"/>
          <w:spacing w:val="3"/>
          <w:sz w:val="24"/>
          <w:szCs w:val="24"/>
        </w:rPr>
        <w:t>With regards to the information, I received during the investigation, I ensured I viewed all relevant pieces of information and disclosed them to the solicitor present at the interview. Health Safety Executive (No date) (Key requirements of the CPIA)</w:t>
      </w:r>
    </w:p>
    <w:p w14:paraId="12A6CEF5" w14:textId="77777777" w:rsidR="00C868CD" w:rsidRPr="003B2A26" w:rsidRDefault="00C868CD" w:rsidP="003B2A26">
      <w:pPr>
        <w:jc w:val="both"/>
        <w:rPr>
          <w:color w:val="000000" w:themeColor="text1"/>
          <w:sz w:val="24"/>
          <w:szCs w:val="24"/>
        </w:rPr>
      </w:pPr>
    </w:p>
    <w:p w14:paraId="245E51CA" w14:textId="77777777" w:rsidR="00C868CD" w:rsidRPr="003B2A26" w:rsidRDefault="00C868CD" w:rsidP="003B2A26">
      <w:pPr>
        <w:jc w:val="both"/>
        <w:rPr>
          <w:color w:val="000000" w:themeColor="text1"/>
          <w:sz w:val="24"/>
          <w:szCs w:val="24"/>
        </w:rPr>
      </w:pPr>
      <w:r w:rsidRPr="003B2A26">
        <w:rPr>
          <w:color w:val="000000" w:themeColor="text1"/>
          <w:sz w:val="24"/>
          <w:szCs w:val="24"/>
        </w:rPr>
        <w:t>Following the gathering of evidence and speaking to the necessary victim and witnesses, I rang the suspect and explained that I need to speak to them with regards to an incident involving criminal damage and assault that happened.</w:t>
      </w:r>
    </w:p>
    <w:p w14:paraId="5174827B" w14:textId="77777777" w:rsidR="00C868CD" w:rsidRPr="003B2A26" w:rsidRDefault="00C868CD" w:rsidP="003B2A26">
      <w:pPr>
        <w:jc w:val="both"/>
        <w:rPr>
          <w:color w:val="000000" w:themeColor="text1"/>
          <w:sz w:val="24"/>
          <w:szCs w:val="24"/>
        </w:rPr>
      </w:pPr>
    </w:p>
    <w:p w14:paraId="7DBE8930" w14:textId="77777777" w:rsidR="00C868CD" w:rsidRPr="003B2A26" w:rsidRDefault="00C868CD" w:rsidP="003B2A26">
      <w:pPr>
        <w:jc w:val="both"/>
        <w:rPr>
          <w:color w:val="000000" w:themeColor="text1"/>
          <w:sz w:val="24"/>
          <w:szCs w:val="24"/>
        </w:rPr>
      </w:pPr>
      <w:r w:rsidRPr="003B2A26">
        <w:rPr>
          <w:color w:val="000000" w:themeColor="text1"/>
          <w:sz w:val="24"/>
          <w:szCs w:val="24"/>
        </w:rPr>
        <w:t xml:space="preserve">Whilst conducting my investigation I adhered to the Management of Police Information policy and ensured that I did not breach data protection throughout the course of the investigation </w:t>
      </w:r>
      <w:r w:rsidRPr="003B2A26">
        <w:rPr>
          <w:color w:val="000000" w:themeColor="text1"/>
          <w:spacing w:val="3"/>
          <w:sz w:val="24"/>
          <w:szCs w:val="24"/>
        </w:rPr>
        <w:t>College of Policing has set the policies of Management of Police Information and that Police Officers must abide by during daily operations such as investigations, “It is essential that information is collected, recorded and evaluated”. College of Policing (2013).</w:t>
      </w:r>
    </w:p>
    <w:p w14:paraId="4F5211D4" w14:textId="77777777" w:rsidR="00C868CD" w:rsidRPr="003B2A26" w:rsidRDefault="00C868CD" w:rsidP="003B2A26">
      <w:pPr>
        <w:jc w:val="both"/>
        <w:rPr>
          <w:color w:val="000000" w:themeColor="text1"/>
          <w:sz w:val="24"/>
          <w:szCs w:val="24"/>
          <w:highlight w:val="red"/>
        </w:rPr>
      </w:pPr>
    </w:p>
    <w:p w14:paraId="1A82C5F0" w14:textId="77777777" w:rsidR="00C868CD" w:rsidRPr="003B2A26" w:rsidRDefault="00C868CD" w:rsidP="003B2A26">
      <w:pPr>
        <w:jc w:val="both"/>
        <w:rPr>
          <w:color w:val="000000" w:themeColor="text1"/>
          <w:sz w:val="24"/>
          <w:szCs w:val="24"/>
        </w:rPr>
      </w:pPr>
      <w:r w:rsidRPr="003B2A26">
        <w:rPr>
          <w:color w:val="000000" w:themeColor="text1"/>
          <w:sz w:val="24"/>
          <w:szCs w:val="24"/>
        </w:rPr>
        <w:t>When the investigation was completed, I had a conversation with my sergeant as I was unaware of what a postal charge requisition was, I then completed a case file following this, I conducted some research to get a better explanation of what a postal charge requisition is. Titchener states “A postal requisition or postal charge is the name for a </w:t>
      </w:r>
      <w:hyperlink r:id="rId22" w:history="1">
        <w:r w:rsidRPr="003B2A26">
          <w:rPr>
            <w:rStyle w:val="Hyperlink"/>
            <w:color w:val="000000" w:themeColor="text1"/>
            <w:sz w:val="24"/>
            <w:szCs w:val="24"/>
            <w:u w:val="none"/>
          </w:rPr>
          <w:t>magistrates’ court</w:t>
        </w:r>
      </w:hyperlink>
      <w:r w:rsidRPr="003B2A26">
        <w:rPr>
          <w:color w:val="000000" w:themeColor="text1"/>
          <w:sz w:val="24"/>
          <w:szCs w:val="24"/>
        </w:rPr>
        <w:t> summons. Titchener (29/04/2021).</w:t>
      </w:r>
    </w:p>
    <w:p w14:paraId="25F04C73" w14:textId="77777777" w:rsidR="00C868CD" w:rsidRPr="003B2A26" w:rsidRDefault="00C868CD" w:rsidP="003B2A26">
      <w:pPr>
        <w:jc w:val="both"/>
        <w:rPr>
          <w:color w:val="000000" w:themeColor="text1"/>
          <w:sz w:val="24"/>
          <w:szCs w:val="24"/>
        </w:rPr>
      </w:pPr>
    </w:p>
    <w:p w14:paraId="0EB19D77" w14:textId="77777777" w:rsidR="00C868CD" w:rsidRPr="003B2A26" w:rsidRDefault="00C868CD" w:rsidP="003B2A26">
      <w:pPr>
        <w:jc w:val="both"/>
        <w:rPr>
          <w:color w:val="000000" w:themeColor="text1"/>
          <w:sz w:val="24"/>
          <w:szCs w:val="24"/>
        </w:rPr>
      </w:pPr>
      <w:r w:rsidRPr="003B2A26">
        <w:rPr>
          <w:color w:val="000000" w:themeColor="text1"/>
          <w:sz w:val="24"/>
          <w:szCs w:val="24"/>
        </w:rPr>
        <w:t>My sergeant agreed to charge the suspect with the Criminal Damage and Assault. I had to complete the relevant case file for the investigation, so I collected sensitive material such as the 999 calls on the day of the incident and the voluntary attendance log.</w:t>
      </w:r>
    </w:p>
    <w:p w14:paraId="5581A26F" w14:textId="77777777" w:rsidR="003B2A26" w:rsidRPr="003B2A26" w:rsidRDefault="003B2A26" w:rsidP="003B2A26">
      <w:pPr>
        <w:jc w:val="both"/>
        <w:rPr>
          <w:color w:val="000000" w:themeColor="text1"/>
          <w:sz w:val="24"/>
          <w:szCs w:val="24"/>
        </w:rPr>
      </w:pPr>
    </w:p>
    <w:p w14:paraId="4EF28EDC" w14:textId="762E9D81" w:rsidR="00C868CD" w:rsidRPr="003B2A26" w:rsidRDefault="00C868CD" w:rsidP="003B2A26">
      <w:pPr>
        <w:jc w:val="both"/>
        <w:rPr>
          <w:color w:val="000000" w:themeColor="text1"/>
          <w:sz w:val="24"/>
          <w:szCs w:val="24"/>
        </w:rPr>
      </w:pPr>
      <w:r w:rsidRPr="003B2A26">
        <w:rPr>
          <w:color w:val="000000" w:themeColor="text1"/>
          <w:sz w:val="24"/>
          <w:szCs w:val="24"/>
        </w:rPr>
        <w:t xml:space="preserve">I Listened to the 999 call and redacted any personal information due to the offence going to magistrate’s court and to protect the identification of the people involved. I revised the voluntary attendance log due to the custody sergeant having asked personal questions to the suspect, I redacted all the information that would not be relevant to the court case along with protecting personal information. LexisNexis (2017) states “redaction is the process from when text is masked”. By completing the following redaction, I also adhered to the Criminal </w:t>
      </w:r>
      <w:r w:rsidR="003B2A26" w:rsidRPr="003B2A26">
        <w:rPr>
          <w:color w:val="000000" w:themeColor="text1"/>
          <w:sz w:val="24"/>
          <w:szCs w:val="24"/>
        </w:rPr>
        <w:t>P</w:t>
      </w:r>
      <w:r w:rsidRPr="003B2A26">
        <w:rPr>
          <w:color w:val="000000" w:themeColor="text1"/>
          <w:sz w:val="24"/>
          <w:szCs w:val="24"/>
        </w:rPr>
        <w:t xml:space="preserve">rocedures and </w:t>
      </w:r>
      <w:r w:rsidR="003B2A26" w:rsidRPr="003B2A26">
        <w:rPr>
          <w:color w:val="000000" w:themeColor="text1"/>
          <w:sz w:val="24"/>
          <w:szCs w:val="24"/>
        </w:rPr>
        <w:t>I</w:t>
      </w:r>
      <w:r w:rsidRPr="003B2A26">
        <w:rPr>
          <w:color w:val="000000" w:themeColor="text1"/>
          <w:sz w:val="24"/>
          <w:szCs w:val="24"/>
        </w:rPr>
        <w:t>nvestigations Act (1996)</w:t>
      </w:r>
      <w:r w:rsidR="003B2A26" w:rsidRPr="003B2A26">
        <w:rPr>
          <w:color w:val="000000" w:themeColor="text1"/>
          <w:sz w:val="24"/>
          <w:szCs w:val="24"/>
        </w:rPr>
        <w:t>.</w:t>
      </w:r>
    </w:p>
    <w:p w14:paraId="4A5F6357" w14:textId="77777777" w:rsidR="00C868CD" w:rsidRPr="003B2A26" w:rsidRDefault="00C868CD" w:rsidP="003B2A26">
      <w:pPr>
        <w:jc w:val="both"/>
        <w:rPr>
          <w:color w:val="000000" w:themeColor="text1"/>
          <w:sz w:val="24"/>
          <w:szCs w:val="24"/>
        </w:rPr>
      </w:pPr>
    </w:p>
    <w:p w14:paraId="4872DD24" w14:textId="094BA9AD" w:rsidR="00C868CD" w:rsidRPr="003B2A26" w:rsidRDefault="0002218D" w:rsidP="003B2A26">
      <w:pPr>
        <w:jc w:val="both"/>
        <w:rPr>
          <w:color w:val="000000" w:themeColor="text1"/>
          <w:sz w:val="24"/>
          <w:szCs w:val="24"/>
        </w:rPr>
      </w:pPr>
      <w:r w:rsidRPr="003B2A26">
        <w:rPr>
          <w:color w:val="000000" w:themeColor="text1"/>
          <w:sz w:val="24"/>
          <w:szCs w:val="24"/>
        </w:rPr>
        <w:t>On reflection, b</w:t>
      </w:r>
      <w:r w:rsidR="00C868CD" w:rsidRPr="003B2A26">
        <w:rPr>
          <w:color w:val="000000" w:themeColor="text1"/>
          <w:sz w:val="24"/>
          <w:szCs w:val="24"/>
        </w:rPr>
        <w:t>y employing the use of the National Decision Model early during the investigation, I was able to develop a strategy regarding how the investigation will take place and what information I needed to conduct the interview.</w:t>
      </w:r>
    </w:p>
    <w:p w14:paraId="36B90E51" w14:textId="77777777" w:rsidR="003B2A26" w:rsidRPr="003B2A26" w:rsidRDefault="003B2A26" w:rsidP="003B2A26">
      <w:pPr>
        <w:jc w:val="both"/>
        <w:rPr>
          <w:color w:val="000000" w:themeColor="text1"/>
          <w:sz w:val="24"/>
          <w:szCs w:val="24"/>
        </w:rPr>
      </w:pPr>
    </w:p>
    <w:p w14:paraId="799A946D" w14:textId="77777777" w:rsidR="00C868CD" w:rsidRPr="003B2A26" w:rsidRDefault="00C868CD" w:rsidP="003B2A26">
      <w:pPr>
        <w:jc w:val="both"/>
        <w:rPr>
          <w:color w:val="000000" w:themeColor="text1"/>
          <w:sz w:val="24"/>
          <w:szCs w:val="24"/>
        </w:rPr>
      </w:pPr>
      <w:r w:rsidRPr="003B2A26">
        <w:rPr>
          <w:color w:val="000000" w:themeColor="text1"/>
          <w:sz w:val="24"/>
          <w:szCs w:val="24"/>
        </w:rPr>
        <w:t>I also adhered to CPIA regulations during the investigation by reviewing all relevant material to the investigation such as CCTV and statements, to keep in line with CPIA I made sure all relevant material for the investigation was kept safe and that only I had access.</w:t>
      </w:r>
    </w:p>
    <w:p w14:paraId="3A3D1E72" w14:textId="77777777" w:rsidR="00C868CD" w:rsidRPr="003B2A26" w:rsidRDefault="00C868CD" w:rsidP="003B2A26">
      <w:pPr>
        <w:jc w:val="both"/>
        <w:rPr>
          <w:color w:val="000000" w:themeColor="text1"/>
          <w:sz w:val="24"/>
          <w:szCs w:val="24"/>
        </w:rPr>
      </w:pPr>
    </w:p>
    <w:p w14:paraId="55C5D733" w14:textId="7CB3DB58" w:rsidR="00C868CD" w:rsidRPr="003B2A26" w:rsidRDefault="00C868CD" w:rsidP="003B2A26">
      <w:pPr>
        <w:jc w:val="both"/>
        <w:rPr>
          <w:color w:val="000000" w:themeColor="text1"/>
          <w:sz w:val="24"/>
          <w:szCs w:val="24"/>
        </w:rPr>
      </w:pPr>
      <w:r w:rsidRPr="003B2A26">
        <w:rPr>
          <w:color w:val="000000" w:themeColor="text1"/>
          <w:sz w:val="24"/>
          <w:szCs w:val="24"/>
        </w:rPr>
        <w:t>In the future, I feel more confident when conducting investigations and coll</w:t>
      </w:r>
      <w:r w:rsidR="0002218D" w:rsidRPr="003B2A26">
        <w:rPr>
          <w:color w:val="000000" w:themeColor="text1"/>
          <w:sz w:val="24"/>
          <w:szCs w:val="24"/>
        </w:rPr>
        <w:t>ating</w:t>
      </w:r>
      <w:r w:rsidRPr="003B2A26">
        <w:rPr>
          <w:color w:val="000000" w:themeColor="text1"/>
          <w:sz w:val="24"/>
          <w:szCs w:val="24"/>
        </w:rPr>
        <w:t xml:space="preserve"> the correct information required for it. I also feel that I can complete a case file to the correct standard.</w:t>
      </w:r>
    </w:p>
    <w:p w14:paraId="4C811AD3" w14:textId="4C4D9739" w:rsidR="00025650" w:rsidRPr="003B2A26" w:rsidRDefault="00025650" w:rsidP="003B2A26">
      <w:pPr>
        <w:jc w:val="both"/>
        <w:rPr>
          <w:sz w:val="24"/>
          <w:szCs w:val="24"/>
        </w:rPr>
      </w:pPr>
    </w:p>
    <w:p w14:paraId="57AF4072" w14:textId="2E06F804" w:rsidR="0002218D" w:rsidRPr="003B2A26" w:rsidRDefault="0002218D" w:rsidP="003B2A26">
      <w:pPr>
        <w:jc w:val="both"/>
        <w:rPr>
          <w:sz w:val="24"/>
          <w:szCs w:val="24"/>
        </w:rPr>
      </w:pPr>
      <w:r w:rsidRPr="003B2A26">
        <w:rPr>
          <w:sz w:val="24"/>
          <w:szCs w:val="24"/>
        </w:rPr>
        <w:t>16</w:t>
      </w:r>
      <w:r w:rsidR="003B2A26">
        <w:rPr>
          <w:sz w:val="24"/>
          <w:szCs w:val="24"/>
        </w:rPr>
        <w:t>10</w:t>
      </w:r>
    </w:p>
    <w:p w14:paraId="4CEC7B3B" w14:textId="77777777" w:rsidR="00A8650B" w:rsidRDefault="00A8650B" w:rsidP="00025650">
      <w:pPr>
        <w:jc w:val="both"/>
        <w:rPr>
          <w:sz w:val="24"/>
          <w:szCs w:val="24"/>
        </w:rPr>
      </w:pPr>
    </w:p>
    <w:p w14:paraId="3B525326" w14:textId="604CBB8F" w:rsidR="00A8650B" w:rsidRDefault="00A8650B" w:rsidP="00025650">
      <w:pPr>
        <w:jc w:val="both"/>
        <w:rPr>
          <w:sz w:val="24"/>
          <w:szCs w:val="24"/>
        </w:rPr>
      </w:pPr>
    </w:p>
    <w:p w14:paraId="7AC44638" w14:textId="56C6DA6A" w:rsidR="00A8650B" w:rsidRDefault="00A8650B" w:rsidP="00025650">
      <w:pPr>
        <w:jc w:val="both"/>
        <w:rPr>
          <w:sz w:val="24"/>
          <w:szCs w:val="24"/>
        </w:rPr>
      </w:pPr>
    </w:p>
    <w:p w14:paraId="25B5E8F4" w14:textId="4EB6A751" w:rsidR="00A8650B" w:rsidRDefault="00A8650B" w:rsidP="00025650">
      <w:pPr>
        <w:jc w:val="both"/>
        <w:rPr>
          <w:sz w:val="24"/>
          <w:szCs w:val="24"/>
        </w:rPr>
      </w:pPr>
    </w:p>
    <w:p w14:paraId="503D9DA0" w14:textId="66D4DCBD" w:rsidR="00A8650B" w:rsidRDefault="00A8650B" w:rsidP="00025650">
      <w:pPr>
        <w:jc w:val="both"/>
        <w:rPr>
          <w:sz w:val="24"/>
          <w:szCs w:val="24"/>
        </w:rPr>
      </w:pPr>
    </w:p>
    <w:p w14:paraId="0F2521CB" w14:textId="1E8E2823" w:rsidR="00A8650B" w:rsidRDefault="00A8650B" w:rsidP="00025650">
      <w:pPr>
        <w:jc w:val="both"/>
        <w:rPr>
          <w:sz w:val="24"/>
          <w:szCs w:val="24"/>
        </w:rPr>
      </w:pPr>
    </w:p>
    <w:p w14:paraId="4EA693D1" w14:textId="67818F3E" w:rsidR="00A8650B" w:rsidRDefault="00A8650B" w:rsidP="00025650">
      <w:pPr>
        <w:jc w:val="both"/>
        <w:rPr>
          <w:sz w:val="24"/>
          <w:szCs w:val="24"/>
        </w:rPr>
      </w:pPr>
    </w:p>
    <w:p w14:paraId="706120F3" w14:textId="593A0BE7" w:rsidR="00A8650B" w:rsidRDefault="00A8650B" w:rsidP="00025650">
      <w:pPr>
        <w:jc w:val="both"/>
        <w:rPr>
          <w:sz w:val="24"/>
          <w:szCs w:val="24"/>
        </w:rPr>
      </w:pPr>
    </w:p>
    <w:p w14:paraId="22E7800D" w14:textId="2628321D" w:rsidR="00A8650B" w:rsidRDefault="00A8650B" w:rsidP="00025650">
      <w:pPr>
        <w:jc w:val="both"/>
        <w:rPr>
          <w:sz w:val="24"/>
          <w:szCs w:val="24"/>
        </w:rPr>
      </w:pPr>
    </w:p>
    <w:p w14:paraId="6F174FA2" w14:textId="6C56F688" w:rsidR="00A8650B" w:rsidRDefault="00A8650B" w:rsidP="00025650">
      <w:pPr>
        <w:jc w:val="both"/>
        <w:rPr>
          <w:sz w:val="24"/>
          <w:szCs w:val="24"/>
        </w:rPr>
      </w:pPr>
    </w:p>
    <w:p w14:paraId="5F3CA2D6" w14:textId="343FC715" w:rsidR="00A8650B" w:rsidRDefault="00A8650B" w:rsidP="00025650">
      <w:pPr>
        <w:jc w:val="both"/>
        <w:rPr>
          <w:sz w:val="24"/>
          <w:szCs w:val="24"/>
        </w:rPr>
      </w:pPr>
    </w:p>
    <w:p w14:paraId="0DC53438" w14:textId="6170F5AC" w:rsidR="00A8650B" w:rsidRDefault="00A8650B" w:rsidP="00025650">
      <w:pPr>
        <w:jc w:val="both"/>
        <w:rPr>
          <w:sz w:val="24"/>
          <w:szCs w:val="24"/>
        </w:rPr>
      </w:pPr>
    </w:p>
    <w:p w14:paraId="458DC391" w14:textId="6A9463B8" w:rsidR="00A8650B" w:rsidRDefault="00A8650B" w:rsidP="00025650">
      <w:pPr>
        <w:jc w:val="both"/>
        <w:rPr>
          <w:sz w:val="24"/>
          <w:szCs w:val="24"/>
        </w:rPr>
      </w:pPr>
    </w:p>
    <w:p w14:paraId="59C28613" w14:textId="169E66E3" w:rsidR="00A8650B" w:rsidRDefault="00A8650B" w:rsidP="00025650">
      <w:pPr>
        <w:jc w:val="both"/>
        <w:rPr>
          <w:sz w:val="24"/>
          <w:szCs w:val="24"/>
        </w:rPr>
      </w:pPr>
    </w:p>
    <w:p w14:paraId="55DDE017" w14:textId="3BEAB317" w:rsidR="00A8650B" w:rsidRDefault="00A8650B" w:rsidP="00025650">
      <w:pPr>
        <w:jc w:val="both"/>
        <w:rPr>
          <w:sz w:val="24"/>
          <w:szCs w:val="24"/>
        </w:rPr>
      </w:pPr>
    </w:p>
    <w:p w14:paraId="35E53FF0" w14:textId="77777777" w:rsidR="00A8650B" w:rsidRPr="00193716" w:rsidRDefault="00A8650B" w:rsidP="00025650">
      <w:pPr>
        <w:jc w:val="both"/>
        <w:rPr>
          <w:sz w:val="24"/>
          <w:szCs w:val="24"/>
        </w:rPr>
      </w:pPr>
    </w:p>
    <w:p w14:paraId="550E30AF" w14:textId="77777777" w:rsidR="00025650" w:rsidRPr="00193716" w:rsidRDefault="00025650" w:rsidP="00025650">
      <w:pPr>
        <w:jc w:val="both"/>
        <w:rPr>
          <w:b/>
          <w:sz w:val="24"/>
          <w:szCs w:val="24"/>
        </w:rPr>
      </w:pPr>
    </w:p>
    <w:p w14:paraId="592CAEBA" w14:textId="3062DE39" w:rsidR="000F7ECD" w:rsidRPr="00193716" w:rsidRDefault="000F7ECD" w:rsidP="62FE5CAF">
      <w:pPr>
        <w:rPr>
          <w:sz w:val="24"/>
          <w:szCs w:val="24"/>
        </w:rPr>
        <w:sectPr w:rsidR="000F7ECD" w:rsidRPr="00193716" w:rsidSect="0022001B">
          <w:pgSz w:w="11906" w:h="16838" w:code="9"/>
          <w:pgMar w:top="1440" w:right="1440" w:bottom="1440" w:left="1440" w:header="720" w:footer="720" w:gutter="0"/>
          <w:cols w:space="720"/>
          <w:docGrid w:linePitch="272"/>
        </w:sectPr>
      </w:pPr>
      <w:r w:rsidRPr="00193716">
        <w:rPr>
          <w:sz w:val="24"/>
          <w:szCs w:val="24"/>
        </w:rPr>
        <w:br w:type="page"/>
      </w:r>
    </w:p>
    <w:p w14:paraId="0CFD162A" w14:textId="311F0B83" w:rsidR="42A396E4" w:rsidRPr="00193716" w:rsidRDefault="42A396E4" w:rsidP="48DF4B50">
      <w:pPr>
        <w:ind w:left="2880" w:firstLine="720"/>
        <w:jc w:val="both"/>
        <w:rPr>
          <w:b/>
          <w:bCs/>
          <w:sz w:val="24"/>
          <w:szCs w:val="24"/>
        </w:rPr>
      </w:pPr>
      <w:r w:rsidRPr="00193716">
        <w:rPr>
          <w:b/>
          <w:bCs/>
          <w:sz w:val="24"/>
          <w:szCs w:val="24"/>
        </w:rPr>
        <w:lastRenderedPageBreak/>
        <w:t>Task 5</w:t>
      </w:r>
    </w:p>
    <w:p w14:paraId="4CBC78A5" w14:textId="157BA5F4" w:rsidR="48DF4B50" w:rsidRPr="00193716" w:rsidRDefault="48DF4B50" w:rsidP="48DF4B50">
      <w:pPr>
        <w:jc w:val="both"/>
        <w:rPr>
          <w:b/>
          <w:bCs/>
          <w:sz w:val="24"/>
          <w:szCs w:val="24"/>
        </w:rPr>
      </w:pPr>
    </w:p>
    <w:p w14:paraId="3EE02BD8" w14:textId="4404AFF4" w:rsidR="0044115F" w:rsidRPr="00193716" w:rsidRDefault="716AC6DB" w:rsidP="48DF4B50">
      <w:pPr>
        <w:jc w:val="both"/>
        <w:rPr>
          <w:b/>
          <w:bCs/>
          <w:sz w:val="24"/>
          <w:szCs w:val="24"/>
        </w:rPr>
      </w:pPr>
      <w:r w:rsidRPr="00193716">
        <w:rPr>
          <w:b/>
          <w:bCs/>
          <w:sz w:val="24"/>
          <w:szCs w:val="24"/>
        </w:rPr>
        <w:t xml:space="preserve">Personal </w:t>
      </w:r>
      <w:r w:rsidR="64D01D80" w:rsidRPr="00193716">
        <w:rPr>
          <w:b/>
          <w:bCs/>
          <w:sz w:val="24"/>
          <w:szCs w:val="24"/>
        </w:rPr>
        <w:t>Development Plan</w:t>
      </w:r>
      <w:r w:rsidR="361ABD92" w:rsidRPr="00193716">
        <w:rPr>
          <w:b/>
          <w:bCs/>
          <w:sz w:val="24"/>
          <w:szCs w:val="24"/>
        </w:rPr>
        <w:t xml:space="preserve"> (PDP) / Learning Plan. </w:t>
      </w:r>
    </w:p>
    <w:p w14:paraId="5F7FABEA" w14:textId="58BD7203" w:rsidR="48DF4B50" w:rsidRPr="00193716" w:rsidRDefault="48DF4B50" w:rsidP="48DF4B50">
      <w:pPr>
        <w:jc w:val="both"/>
        <w:rPr>
          <w:b/>
          <w:bCs/>
          <w:sz w:val="24"/>
          <w:szCs w:val="24"/>
        </w:rPr>
      </w:pPr>
    </w:p>
    <w:p w14:paraId="4C1AF58E" w14:textId="6DBA071E" w:rsidR="00846D84" w:rsidRPr="00193716" w:rsidRDefault="0044115F" w:rsidP="48DF4B50">
      <w:pPr>
        <w:jc w:val="both"/>
        <w:rPr>
          <w:b/>
          <w:bCs/>
          <w:i/>
          <w:iCs/>
          <w:sz w:val="24"/>
          <w:szCs w:val="24"/>
        </w:rPr>
      </w:pPr>
      <w:r w:rsidRPr="00193716">
        <w:rPr>
          <w:b/>
          <w:bCs/>
          <w:i/>
          <w:iCs/>
          <w:sz w:val="24"/>
          <w:szCs w:val="24"/>
        </w:rPr>
        <w:t xml:space="preserve">As part of your reflective process, please use this table to aid you in identifying the next steps for development. </w:t>
      </w:r>
      <w:r w:rsidR="5EC7AAAF" w:rsidRPr="00193716">
        <w:rPr>
          <w:b/>
          <w:bCs/>
          <w:i/>
          <w:iCs/>
          <w:sz w:val="24"/>
          <w:szCs w:val="24"/>
        </w:rPr>
        <w:t xml:space="preserve"> This is equivalent to 500 words. Please note that this not the actual number of words you need to use, the wordcount reflects the though</w:t>
      </w:r>
      <w:r w:rsidR="540760A0" w:rsidRPr="00193716">
        <w:rPr>
          <w:b/>
          <w:bCs/>
          <w:i/>
          <w:iCs/>
          <w:sz w:val="24"/>
          <w:szCs w:val="24"/>
        </w:rPr>
        <w:t xml:space="preserve">t and research you put into it. </w:t>
      </w:r>
    </w:p>
    <w:p w14:paraId="2F475BA3" w14:textId="25EAB085" w:rsidR="48DF4B50" w:rsidRPr="00193716"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355"/>
        <w:gridCol w:w="2124"/>
        <w:gridCol w:w="2230"/>
      </w:tblGrid>
      <w:tr w:rsidR="00220D06" w:rsidRPr="00193716" w14:paraId="7286CFA3" w14:textId="77777777" w:rsidTr="005D641C">
        <w:tc>
          <w:tcPr>
            <w:tcW w:w="2318" w:type="dxa"/>
            <w:shd w:val="clear" w:color="auto" w:fill="auto"/>
          </w:tcPr>
          <w:p w14:paraId="414B1F94" w14:textId="77777777" w:rsidR="00B17FA0" w:rsidRPr="00193716" w:rsidRDefault="00B17FA0" w:rsidP="00B17FA0">
            <w:pPr>
              <w:jc w:val="center"/>
              <w:rPr>
                <w:b/>
                <w:sz w:val="24"/>
                <w:szCs w:val="24"/>
              </w:rPr>
            </w:pPr>
          </w:p>
          <w:p w14:paraId="7A07462E" w14:textId="1372E0ED" w:rsidR="00220D06" w:rsidRPr="00193716" w:rsidRDefault="62FE5CAF" w:rsidP="62FE5CAF">
            <w:pPr>
              <w:jc w:val="center"/>
              <w:rPr>
                <w:b/>
                <w:bCs/>
                <w:sz w:val="24"/>
                <w:szCs w:val="24"/>
              </w:rPr>
            </w:pPr>
            <w:r w:rsidRPr="00193716">
              <w:rPr>
                <w:b/>
                <w:bCs/>
                <w:sz w:val="24"/>
                <w:szCs w:val="24"/>
              </w:rPr>
              <w:t xml:space="preserve">Identified area for development </w:t>
            </w:r>
          </w:p>
          <w:p w14:paraId="041C559D" w14:textId="77777777" w:rsidR="00B17FA0" w:rsidRPr="00193716" w:rsidRDefault="00B17FA0" w:rsidP="00B17FA0">
            <w:pPr>
              <w:jc w:val="center"/>
              <w:rPr>
                <w:b/>
                <w:sz w:val="24"/>
                <w:szCs w:val="24"/>
              </w:rPr>
            </w:pPr>
          </w:p>
        </w:tc>
        <w:tc>
          <w:tcPr>
            <w:tcW w:w="2355" w:type="dxa"/>
            <w:shd w:val="clear" w:color="auto" w:fill="auto"/>
          </w:tcPr>
          <w:p w14:paraId="4E0D2819" w14:textId="77777777" w:rsidR="00B17FA0" w:rsidRPr="00193716" w:rsidRDefault="00B17FA0" w:rsidP="00B17FA0">
            <w:pPr>
              <w:jc w:val="center"/>
              <w:rPr>
                <w:b/>
                <w:sz w:val="24"/>
                <w:szCs w:val="24"/>
              </w:rPr>
            </w:pPr>
          </w:p>
          <w:p w14:paraId="69C82C88" w14:textId="77777777" w:rsidR="00220D06" w:rsidRPr="00193716" w:rsidRDefault="00220D06" w:rsidP="00B17FA0">
            <w:pPr>
              <w:jc w:val="center"/>
              <w:rPr>
                <w:b/>
                <w:sz w:val="24"/>
                <w:szCs w:val="24"/>
              </w:rPr>
            </w:pPr>
            <w:r w:rsidRPr="00193716">
              <w:rPr>
                <w:b/>
                <w:sz w:val="24"/>
                <w:szCs w:val="24"/>
              </w:rPr>
              <w:t>How it will be achieved</w:t>
            </w:r>
          </w:p>
        </w:tc>
        <w:tc>
          <w:tcPr>
            <w:tcW w:w="2124" w:type="dxa"/>
            <w:shd w:val="clear" w:color="auto" w:fill="auto"/>
          </w:tcPr>
          <w:p w14:paraId="3F615B5C" w14:textId="77777777" w:rsidR="00B17FA0" w:rsidRPr="00193716" w:rsidRDefault="00B17FA0" w:rsidP="00B17FA0">
            <w:pPr>
              <w:jc w:val="center"/>
              <w:rPr>
                <w:b/>
                <w:sz w:val="24"/>
                <w:szCs w:val="24"/>
              </w:rPr>
            </w:pPr>
          </w:p>
          <w:p w14:paraId="14FABF3A" w14:textId="3979C1DE" w:rsidR="00220D06" w:rsidRPr="00193716" w:rsidRDefault="6E3AA50A" w:rsidP="6E3AA50A">
            <w:pPr>
              <w:jc w:val="center"/>
              <w:rPr>
                <w:b/>
                <w:bCs/>
                <w:sz w:val="24"/>
                <w:szCs w:val="24"/>
              </w:rPr>
            </w:pPr>
            <w:r w:rsidRPr="00193716">
              <w:rPr>
                <w:b/>
                <w:bCs/>
                <w:sz w:val="24"/>
                <w:szCs w:val="24"/>
              </w:rPr>
              <w:t>Who can provide support?</w:t>
            </w:r>
          </w:p>
        </w:tc>
        <w:tc>
          <w:tcPr>
            <w:tcW w:w="2230" w:type="dxa"/>
            <w:shd w:val="clear" w:color="auto" w:fill="auto"/>
          </w:tcPr>
          <w:p w14:paraId="126A9397" w14:textId="220EDD6C" w:rsidR="62FE5CAF" w:rsidRPr="00193716" w:rsidRDefault="62FE5CAF" w:rsidP="62FE5CAF">
            <w:pPr>
              <w:jc w:val="center"/>
              <w:rPr>
                <w:b/>
                <w:bCs/>
                <w:sz w:val="24"/>
                <w:szCs w:val="24"/>
              </w:rPr>
            </w:pPr>
          </w:p>
          <w:p w14:paraId="55617844" w14:textId="146DDEDB" w:rsidR="62FE5CAF" w:rsidRPr="00193716" w:rsidRDefault="62FE5CAF" w:rsidP="62FE5CAF">
            <w:pPr>
              <w:spacing w:line="259" w:lineRule="auto"/>
              <w:jc w:val="center"/>
              <w:rPr>
                <w:sz w:val="24"/>
                <w:szCs w:val="24"/>
              </w:rPr>
            </w:pPr>
            <w:r w:rsidRPr="00193716">
              <w:rPr>
                <w:b/>
                <w:bCs/>
                <w:sz w:val="24"/>
                <w:szCs w:val="24"/>
              </w:rPr>
              <w:t xml:space="preserve">Timeline </w:t>
            </w:r>
          </w:p>
        </w:tc>
      </w:tr>
      <w:tr w:rsidR="00220D06" w:rsidRPr="00193716" w14:paraId="513D3471" w14:textId="77777777" w:rsidTr="005D641C">
        <w:tc>
          <w:tcPr>
            <w:tcW w:w="2318" w:type="dxa"/>
            <w:shd w:val="clear" w:color="auto" w:fill="auto"/>
          </w:tcPr>
          <w:p w14:paraId="0F2F61E1" w14:textId="77777777" w:rsidR="001C4440" w:rsidRPr="001C4440" w:rsidRDefault="001C4440" w:rsidP="00FF7EBB">
            <w:pPr>
              <w:jc w:val="both"/>
              <w:rPr>
                <w:b/>
                <w:bCs/>
                <w:sz w:val="24"/>
                <w:szCs w:val="24"/>
              </w:rPr>
            </w:pPr>
            <w:r w:rsidRPr="001C4440">
              <w:rPr>
                <w:b/>
                <w:bCs/>
                <w:sz w:val="24"/>
                <w:szCs w:val="24"/>
              </w:rPr>
              <w:t>Specific-</w:t>
            </w:r>
          </w:p>
          <w:p w14:paraId="69C70366" w14:textId="70BFF538" w:rsidR="005D5B2A" w:rsidRPr="00193716" w:rsidRDefault="001C4440" w:rsidP="00FF7EBB">
            <w:pPr>
              <w:jc w:val="both"/>
              <w:rPr>
                <w:sz w:val="24"/>
                <w:szCs w:val="24"/>
              </w:rPr>
            </w:pPr>
            <w:r>
              <w:rPr>
                <w:sz w:val="24"/>
                <w:szCs w:val="24"/>
              </w:rPr>
              <w:t>Improve my communication skills during incident</w:t>
            </w:r>
            <w:r w:rsidR="005D5B2A" w:rsidRPr="00193716">
              <w:rPr>
                <w:sz w:val="24"/>
                <w:szCs w:val="24"/>
              </w:rPr>
              <w:t>.</w:t>
            </w:r>
          </w:p>
          <w:p w14:paraId="66224223" w14:textId="77777777" w:rsidR="00220D06" w:rsidRPr="00193716" w:rsidRDefault="00220D06" w:rsidP="00FF7EBB">
            <w:pPr>
              <w:jc w:val="both"/>
              <w:rPr>
                <w:sz w:val="24"/>
                <w:szCs w:val="24"/>
              </w:rPr>
            </w:pPr>
          </w:p>
          <w:p w14:paraId="4B5016F9" w14:textId="77777777" w:rsidR="00220D06" w:rsidRPr="001C4440" w:rsidRDefault="00220D06" w:rsidP="00FF7EBB">
            <w:pPr>
              <w:jc w:val="both"/>
              <w:rPr>
                <w:b/>
                <w:bCs/>
                <w:sz w:val="24"/>
                <w:szCs w:val="24"/>
              </w:rPr>
            </w:pPr>
          </w:p>
          <w:p w14:paraId="51BA6D81" w14:textId="77777777" w:rsidR="0029540F" w:rsidRDefault="0029540F" w:rsidP="00FF7EBB">
            <w:pPr>
              <w:jc w:val="both"/>
              <w:rPr>
                <w:b/>
                <w:bCs/>
                <w:sz w:val="24"/>
                <w:szCs w:val="24"/>
              </w:rPr>
            </w:pPr>
          </w:p>
          <w:p w14:paraId="5D851610" w14:textId="77777777" w:rsidR="0029540F" w:rsidRDefault="0029540F" w:rsidP="00FF7EBB">
            <w:pPr>
              <w:jc w:val="both"/>
              <w:rPr>
                <w:b/>
                <w:bCs/>
                <w:sz w:val="24"/>
                <w:szCs w:val="24"/>
              </w:rPr>
            </w:pPr>
          </w:p>
          <w:p w14:paraId="4BBA81DB" w14:textId="77777777" w:rsidR="0029540F" w:rsidRDefault="0029540F" w:rsidP="00FF7EBB">
            <w:pPr>
              <w:jc w:val="both"/>
              <w:rPr>
                <w:b/>
                <w:bCs/>
                <w:sz w:val="24"/>
                <w:szCs w:val="24"/>
              </w:rPr>
            </w:pPr>
          </w:p>
          <w:p w14:paraId="2A28A70D" w14:textId="77777777" w:rsidR="0029540F" w:rsidRDefault="0029540F" w:rsidP="00FF7EBB">
            <w:pPr>
              <w:jc w:val="both"/>
              <w:rPr>
                <w:b/>
                <w:bCs/>
                <w:sz w:val="24"/>
                <w:szCs w:val="24"/>
              </w:rPr>
            </w:pPr>
          </w:p>
          <w:p w14:paraId="5800A0FC" w14:textId="77777777" w:rsidR="0029540F" w:rsidRDefault="0029540F" w:rsidP="00FF7EBB">
            <w:pPr>
              <w:jc w:val="both"/>
              <w:rPr>
                <w:b/>
                <w:bCs/>
                <w:sz w:val="24"/>
                <w:szCs w:val="24"/>
              </w:rPr>
            </w:pPr>
          </w:p>
          <w:p w14:paraId="6E5ED127" w14:textId="77777777" w:rsidR="0029540F" w:rsidRDefault="0029540F" w:rsidP="00FF7EBB">
            <w:pPr>
              <w:jc w:val="both"/>
              <w:rPr>
                <w:b/>
                <w:bCs/>
                <w:sz w:val="24"/>
                <w:szCs w:val="24"/>
              </w:rPr>
            </w:pPr>
          </w:p>
          <w:p w14:paraId="380346CD" w14:textId="468AAF0B" w:rsidR="001C4440" w:rsidRPr="001C4440" w:rsidRDefault="001C4440" w:rsidP="00FF7EBB">
            <w:pPr>
              <w:jc w:val="both"/>
              <w:rPr>
                <w:b/>
                <w:bCs/>
                <w:sz w:val="24"/>
                <w:szCs w:val="24"/>
              </w:rPr>
            </w:pPr>
            <w:r w:rsidRPr="001C4440">
              <w:rPr>
                <w:b/>
                <w:bCs/>
                <w:sz w:val="24"/>
                <w:szCs w:val="24"/>
              </w:rPr>
              <w:t xml:space="preserve">Measurable- </w:t>
            </w:r>
          </w:p>
          <w:p w14:paraId="5A8E3BA0" w14:textId="1EB8F106" w:rsidR="00220D06" w:rsidRDefault="001C4440" w:rsidP="00FF7EBB">
            <w:pPr>
              <w:jc w:val="both"/>
              <w:rPr>
                <w:sz w:val="24"/>
                <w:szCs w:val="24"/>
              </w:rPr>
            </w:pPr>
            <w:r>
              <w:rPr>
                <w:sz w:val="24"/>
                <w:szCs w:val="24"/>
              </w:rPr>
              <w:t>This would be measurable by the feedback I receive from my tutor and colleagues.</w:t>
            </w:r>
          </w:p>
          <w:p w14:paraId="22B00C6B" w14:textId="56D9187F" w:rsidR="001C4440" w:rsidRDefault="001C4440" w:rsidP="00FF7EBB">
            <w:pPr>
              <w:jc w:val="both"/>
              <w:rPr>
                <w:sz w:val="24"/>
                <w:szCs w:val="24"/>
              </w:rPr>
            </w:pPr>
          </w:p>
          <w:p w14:paraId="618D9FBE" w14:textId="77777777" w:rsidR="001C4440" w:rsidRPr="00193716" w:rsidRDefault="001C4440" w:rsidP="00FF7EBB">
            <w:pPr>
              <w:jc w:val="both"/>
              <w:rPr>
                <w:sz w:val="24"/>
                <w:szCs w:val="24"/>
              </w:rPr>
            </w:pPr>
          </w:p>
          <w:p w14:paraId="1D925BEB" w14:textId="77777777" w:rsidR="00220D06" w:rsidRPr="00193716" w:rsidRDefault="00220D06" w:rsidP="00FF7EBB">
            <w:pPr>
              <w:jc w:val="both"/>
              <w:rPr>
                <w:sz w:val="24"/>
                <w:szCs w:val="24"/>
              </w:rPr>
            </w:pPr>
          </w:p>
          <w:p w14:paraId="12DD0457" w14:textId="77777777" w:rsidR="00220D06" w:rsidRPr="00193716" w:rsidRDefault="00220D06" w:rsidP="00FF7EBB">
            <w:pPr>
              <w:jc w:val="both"/>
              <w:rPr>
                <w:sz w:val="24"/>
                <w:szCs w:val="24"/>
              </w:rPr>
            </w:pPr>
          </w:p>
          <w:p w14:paraId="43FC3966" w14:textId="77777777" w:rsidR="00220D06" w:rsidRPr="00193716" w:rsidRDefault="00220D06" w:rsidP="00FF7EBB">
            <w:pPr>
              <w:jc w:val="both"/>
              <w:rPr>
                <w:sz w:val="24"/>
                <w:szCs w:val="24"/>
              </w:rPr>
            </w:pPr>
          </w:p>
          <w:p w14:paraId="3E32D5F2" w14:textId="77777777" w:rsidR="00220D06" w:rsidRPr="00193716" w:rsidRDefault="00220D06" w:rsidP="00FF7EBB">
            <w:pPr>
              <w:jc w:val="both"/>
              <w:rPr>
                <w:sz w:val="24"/>
                <w:szCs w:val="24"/>
              </w:rPr>
            </w:pPr>
          </w:p>
          <w:p w14:paraId="3F46813A" w14:textId="77777777" w:rsidR="00220D06" w:rsidRPr="00193716" w:rsidRDefault="00220D06" w:rsidP="00FF7EBB">
            <w:pPr>
              <w:jc w:val="both"/>
              <w:rPr>
                <w:sz w:val="24"/>
                <w:szCs w:val="24"/>
              </w:rPr>
            </w:pPr>
          </w:p>
          <w:p w14:paraId="0ED85F85" w14:textId="77777777" w:rsidR="00220D06" w:rsidRPr="00193716" w:rsidRDefault="00220D06" w:rsidP="00FF7EBB">
            <w:pPr>
              <w:jc w:val="both"/>
              <w:rPr>
                <w:sz w:val="24"/>
                <w:szCs w:val="24"/>
              </w:rPr>
            </w:pPr>
          </w:p>
        </w:tc>
        <w:tc>
          <w:tcPr>
            <w:tcW w:w="2355" w:type="dxa"/>
            <w:shd w:val="clear" w:color="auto" w:fill="auto"/>
          </w:tcPr>
          <w:p w14:paraId="15DE7459" w14:textId="77777777" w:rsidR="001C4440" w:rsidRPr="001C4440" w:rsidRDefault="001C4440" w:rsidP="00FF7EBB">
            <w:pPr>
              <w:jc w:val="both"/>
              <w:rPr>
                <w:b/>
                <w:bCs/>
                <w:sz w:val="24"/>
                <w:szCs w:val="24"/>
              </w:rPr>
            </w:pPr>
            <w:r w:rsidRPr="001C4440">
              <w:rPr>
                <w:b/>
                <w:bCs/>
                <w:sz w:val="24"/>
                <w:szCs w:val="24"/>
              </w:rPr>
              <w:t>Achievable-</w:t>
            </w:r>
          </w:p>
          <w:p w14:paraId="27FEAFA9" w14:textId="7C7FBCF7" w:rsidR="00220D06" w:rsidRPr="00193716" w:rsidRDefault="005D641C" w:rsidP="00FF7EBB">
            <w:pPr>
              <w:jc w:val="both"/>
              <w:rPr>
                <w:sz w:val="24"/>
                <w:szCs w:val="24"/>
              </w:rPr>
            </w:pPr>
            <w:r w:rsidRPr="00193716">
              <w:rPr>
                <w:sz w:val="24"/>
                <w:szCs w:val="24"/>
              </w:rPr>
              <w:t xml:space="preserve">By </w:t>
            </w:r>
            <w:r w:rsidR="001C4440">
              <w:rPr>
                <w:sz w:val="24"/>
                <w:szCs w:val="24"/>
              </w:rPr>
              <w:t>attending incidents with my tutor and taking note of their communication styles,</w:t>
            </w:r>
          </w:p>
          <w:p w14:paraId="1FA1C86E" w14:textId="77777777" w:rsidR="005D641C" w:rsidRPr="00193716" w:rsidRDefault="005D641C" w:rsidP="00FF7EBB">
            <w:pPr>
              <w:jc w:val="both"/>
              <w:rPr>
                <w:sz w:val="24"/>
                <w:szCs w:val="24"/>
              </w:rPr>
            </w:pPr>
          </w:p>
          <w:p w14:paraId="16B0E5E4" w14:textId="77777777" w:rsidR="005D641C" w:rsidRDefault="001C4440" w:rsidP="00FF7EBB">
            <w:pPr>
              <w:jc w:val="both"/>
              <w:rPr>
                <w:sz w:val="24"/>
                <w:szCs w:val="24"/>
              </w:rPr>
            </w:pPr>
            <w:r>
              <w:rPr>
                <w:sz w:val="24"/>
                <w:szCs w:val="24"/>
              </w:rPr>
              <w:t xml:space="preserve">Utilising different models such as </w:t>
            </w:r>
            <w:proofErr w:type="spellStart"/>
            <w:r>
              <w:rPr>
                <w:sz w:val="24"/>
                <w:szCs w:val="24"/>
              </w:rPr>
              <w:t>Betaris</w:t>
            </w:r>
            <w:proofErr w:type="spellEnd"/>
            <w:r>
              <w:rPr>
                <w:sz w:val="24"/>
                <w:szCs w:val="24"/>
              </w:rPr>
              <w:t xml:space="preserve"> Box and LEAPS.</w:t>
            </w:r>
          </w:p>
          <w:p w14:paraId="36B161DE" w14:textId="77777777" w:rsidR="001C4440" w:rsidRDefault="001C4440" w:rsidP="00FF7EBB">
            <w:pPr>
              <w:jc w:val="both"/>
              <w:rPr>
                <w:sz w:val="24"/>
                <w:szCs w:val="24"/>
              </w:rPr>
            </w:pPr>
          </w:p>
          <w:p w14:paraId="104F6A16" w14:textId="5E0FEFE1" w:rsidR="001C4440" w:rsidRPr="001C4440" w:rsidRDefault="001C4440" w:rsidP="00FF7EBB">
            <w:pPr>
              <w:jc w:val="both"/>
              <w:rPr>
                <w:b/>
                <w:bCs/>
                <w:sz w:val="24"/>
                <w:szCs w:val="24"/>
              </w:rPr>
            </w:pPr>
            <w:r w:rsidRPr="001C4440">
              <w:rPr>
                <w:b/>
                <w:bCs/>
                <w:sz w:val="24"/>
                <w:szCs w:val="24"/>
              </w:rPr>
              <w:t>Realistic</w:t>
            </w:r>
            <w:r>
              <w:rPr>
                <w:b/>
                <w:bCs/>
                <w:sz w:val="24"/>
                <w:szCs w:val="24"/>
              </w:rPr>
              <w:t>-</w:t>
            </w:r>
          </w:p>
          <w:p w14:paraId="1DD535CE" w14:textId="4232223C" w:rsidR="001C4440" w:rsidRPr="00193716" w:rsidRDefault="001C4440" w:rsidP="00FF7EBB">
            <w:pPr>
              <w:jc w:val="both"/>
              <w:rPr>
                <w:sz w:val="24"/>
                <w:szCs w:val="24"/>
              </w:rPr>
            </w:pPr>
            <w:r>
              <w:rPr>
                <w:sz w:val="24"/>
                <w:szCs w:val="24"/>
              </w:rPr>
              <w:t>This is extremely realistic and forms an essential part of dealing with incidents.</w:t>
            </w:r>
          </w:p>
        </w:tc>
        <w:tc>
          <w:tcPr>
            <w:tcW w:w="2124" w:type="dxa"/>
            <w:shd w:val="clear" w:color="auto" w:fill="auto"/>
          </w:tcPr>
          <w:p w14:paraId="799B1C90" w14:textId="6BC56F7F" w:rsidR="00220D06" w:rsidRPr="00193716" w:rsidRDefault="00585754" w:rsidP="00FF7EBB">
            <w:pPr>
              <w:jc w:val="both"/>
              <w:rPr>
                <w:sz w:val="24"/>
                <w:szCs w:val="24"/>
              </w:rPr>
            </w:pPr>
            <w:r w:rsidRPr="00193716">
              <w:rPr>
                <w:sz w:val="24"/>
                <w:szCs w:val="24"/>
              </w:rPr>
              <w:t>My tutor</w:t>
            </w:r>
            <w:r w:rsidR="005D5B2A" w:rsidRPr="00193716">
              <w:rPr>
                <w:sz w:val="24"/>
                <w:szCs w:val="24"/>
              </w:rPr>
              <w:t>.</w:t>
            </w:r>
          </w:p>
          <w:p w14:paraId="72697C61" w14:textId="07E15D50" w:rsidR="005D5B2A" w:rsidRPr="00193716" w:rsidRDefault="005D5B2A" w:rsidP="00FF7EBB">
            <w:pPr>
              <w:jc w:val="both"/>
              <w:rPr>
                <w:sz w:val="24"/>
                <w:szCs w:val="24"/>
              </w:rPr>
            </w:pPr>
            <w:r w:rsidRPr="00193716">
              <w:rPr>
                <w:sz w:val="24"/>
                <w:szCs w:val="24"/>
              </w:rPr>
              <w:t>Sargent.</w:t>
            </w:r>
          </w:p>
          <w:p w14:paraId="177DD410" w14:textId="7E8252EA" w:rsidR="005D5B2A" w:rsidRPr="00193716" w:rsidRDefault="005D5B2A" w:rsidP="00FF7EBB">
            <w:pPr>
              <w:jc w:val="both"/>
              <w:rPr>
                <w:sz w:val="24"/>
                <w:szCs w:val="24"/>
              </w:rPr>
            </w:pPr>
            <w:r w:rsidRPr="00193716">
              <w:rPr>
                <w:sz w:val="24"/>
                <w:szCs w:val="24"/>
              </w:rPr>
              <w:t>Teammates.</w:t>
            </w:r>
          </w:p>
        </w:tc>
        <w:tc>
          <w:tcPr>
            <w:tcW w:w="2230" w:type="dxa"/>
            <w:shd w:val="clear" w:color="auto" w:fill="auto"/>
          </w:tcPr>
          <w:p w14:paraId="2C22053B" w14:textId="456E635D" w:rsidR="001C4440" w:rsidRPr="001C4440" w:rsidRDefault="001C4440" w:rsidP="62FE5CAF">
            <w:pPr>
              <w:jc w:val="both"/>
              <w:rPr>
                <w:b/>
                <w:bCs/>
                <w:sz w:val="24"/>
                <w:szCs w:val="24"/>
              </w:rPr>
            </w:pPr>
            <w:r w:rsidRPr="001C4440">
              <w:rPr>
                <w:b/>
                <w:bCs/>
                <w:sz w:val="24"/>
                <w:szCs w:val="24"/>
              </w:rPr>
              <w:t>Timescale-</w:t>
            </w:r>
          </w:p>
          <w:p w14:paraId="1F90E38B" w14:textId="7461D596" w:rsidR="62FE5CAF" w:rsidRPr="00193716" w:rsidRDefault="001C4440" w:rsidP="62FE5CAF">
            <w:pPr>
              <w:jc w:val="both"/>
              <w:rPr>
                <w:sz w:val="24"/>
                <w:szCs w:val="24"/>
              </w:rPr>
            </w:pPr>
            <w:r>
              <w:rPr>
                <w:sz w:val="24"/>
                <w:szCs w:val="24"/>
              </w:rPr>
              <w:t>I will achieve this during my initial tutorship period of twelve weeks. This will be evidenced by tutorship sign off.</w:t>
            </w:r>
          </w:p>
        </w:tc>
      </w:tr>
      <w:tr w:rsidR="00220D06" w:rsidRPr="00193716" w14:paraId="4DD6097A" w14:textId="77777777" w:rsidTr="005D641C">
        <w:tc>
          <w:tcPr>
            <w:tcW w:w="2318" w:type="dxa"/>
            <w:shd w:val="clear" w:color="auto" w:fill="auto"/>
          </w:tcPr>
          <w:p w14:paraId="53B191A0" w14:textId="61FD4A22" w:rsidR="001C4440" w:rsidRDefault="001C4440" w:rsidP="00FF7EBB">
            <w:pPr>
              <w:jc w:val="both"/>
              <w:rPr>
                <w:b/>
                <w:bCs/>
                <w:sz w:val="24"/>
                <w:szCs w:val="24"/>
              </w:rPr>
            </w:pPr>
            <w:r>
              <w:rPr>
                <w:b/>
                <w:bCs/>
                <w:sz w:val="24"/>
                <w:szCs w:val="24"/>
              </w:rPr>
              <w:t>Specific-</w:t>
            </w:r>
          </w:p>
          <w:p w14:paraId="4D11DFF4" w14:textId="78C1C8BA" w:rsidR="001C4440" w:rsidRDefault="001C4440" w:rsidP="00FF7EBB">
            <w:pPr>
              <w:jc w:val="both"/>
              <w:rPr>
                <w:sz w:val="24"/>
                <w:szCs w:val="24"/>
              </w:rPr>
            </w:pPr>
            <w:r>
              <w:rPr>
                <w:sz w:val="24"/>
                <w:szCs w:val="24"/>
              </w:rPr>
              <w:t>Taking control and the lead of incidents.</w:t>
            </w:r>
          </w:p>
          <w:p w14:paraId="3D3E89F2" w14:textId="233EE4DA" w:rsidR="001C4440" w:rsidRDefault="001C4440" w:rsidP="00FF7EBB">
            <w:pPr>
              <w:jc w:val="both"/>
              <w:rPr>
                <w:sz w:val="24"/>
                <w:szCs w:val="24"/>
              </w:rPr>
            </w:pPr>
          </w:p>
          <w:p w14:paraId="3EDE542A" w14:textId="724FA858" w:rsidR="001C4440" w:rsidRDefault="001C4440" w:rsidP="00FF7EBB">
            <w:pPr>
              <w:jc w:val="both"/>
              <w:rPr>
                <w:sz w:val="24"/>
                <w:szCs w:val="24"/>
              </w:rPr>
            </w:pPr>
          </w:p>
          <w:p w14:paraId="7A71A848" w14:textId="77777777" w:rsidR="0029540F" w:rsidRDefault="0029540F" w:rsidP="00FF7EBB">
            <w:pPr>
              <w:jc w:val="both"/>
              <w:rPr>
                <w:b/>
                <w:bCs/>
                <w:sz w:val="24"/>
                <w:szCs w:val="24"/>
              </w:rPr>
            </w:pPr>
          </w:p>
          <w:p w14:paraId="6027F7EC" w14:textId="77777777" w:rsidR="0029540F" w:rsidRDefault="0029540F" w:rsidP="00FF7EBB">
            <w:pPr>
              <w:jc w:val="both"/>
              <w:rPr>
                <w:b/>
                <w:bCs/>
                <w:sz w:val="24"/>
                <w:szCs w:val="24"/>
              </w:rPr>
            </w:pPr>
          </w:p>
          <w:p w14:paraId="6F362FEE" w14:textId="77777777" w:rsidR="0029540F" w:rsidRDefault="0029540F" w:rsidP="00FF7EBB">
            <w:pPr>
              <w:jc w:val="both"/>
              <w:rPr>
                <w:b/>
                <w:bCs/>
                <w:sz w:val="24"/>
                <w:szCs w:val="24"/>
              </w:rPr>
            </w:pPr>
          </w:p>
          <w:p w14:paraId="18D7EE4D" w14:textId="77777777" w:rsidR="0029540F" w:rsidRDefault="0029540F" w:rsidP="00FF7EBB">
            <w:pPr>
              <w:jc w:val="both"/>
              <w:rPr>
                <w:b/>
                <w:bCs/>
                <w:sz w:val="24"/>
                <w:szCs w:val="24"/>
              </w:rPr>
            </w:pPr>
          </w:p>
          <w:p w14:paraId="0A4E338C" w14:textId="77777777" w:rsidR="0029540F" w:rsidRDefault="0029540F" w:rsidP="00FF7EBB">
            <w:pPr>
              <w:jc w:val="both"/>
              <w:rPr>
                <w:b/>
                <w:bCs/>
                <w:sz w:val="24"/>
                <w:szCs w:val="24"/>
              </w:rPr>
            </w:pPr>
          </w:p>
          <w:p w14:paraId="5792C644" w14:textId="77777777" w:rsidR="0029540F" w:rsidRDefault="0029540F" w:rsidP="00FF7EBB">
            <w:pPr>
              <w:jc w:val="both"/>
              <w:rPr>
                <w:b/>
                <w:bCs/>
                <w:sz w:val="24"/>
                <w:szCs w:val="24"/>
              </w:rPr>
            </w:pPr>
          </w:p>
          <w:p w14:paraId="71D52FDD" w14:textId="77777777" w:rsidR="001F3393" w:rsidRDefault="001F3393" w:rsidP="00FF7EBB">
            <w:pPr>
              <w:jc w:val="both"/>
              <w:rPr>
                <w:b/>
                <w:bCs/>
                <w:sz w:val="24"/>
                <w:szCs w:val="24"/>
              </w:rPr>
            </w:pPr>
          </w:p>
          <w:p w14:paraId="74FA370B" w14:textId="1A9A2307" w:rsidR="001C4440" w:rsidRPr="0029540F" w:rsidRDefault="001C4440" w:rsidP="00FF7EBB">
            <w:pPr>
              <w:jc w:val="both"/>
              <w:rPr>
                <w:b/>
                <w:bCs/>
                <w:sz w:val="24"/>
                <w:szCs w:val="24"/>
              </w:rPr>
            </w:pPr>
            <w:r w:rsidRPr="0029540F">
              <w:rPr>
                <w:b/>
                <w:bCs/>
                <w:sz w:val="24"/>
                <w:szCs w:val="24"/>
              </w:rPr>
              <w:t>Measurable-</w:t>
            </w:r>
          </w:p>
          <w:p w14:paraId="77FCD787" w14:textId="77777777" w:rsidR="001C4440" w:rsidRDefault="001C4440" w:rsidP="001C4440">
            <w:pPr>
              <w:jc w:val="both"/>
              <w:rPr>
                <w:sz w:val="24"/>
                <w:szCs w:val="24"/>
              </w:rPr>
            </w:pPr>
            <w:r>
              <w:rPr>
                <w:sz w:val="24"/>
                <w:szCs w:val="24"/>
              </w:rPr>
              <w:t>This would be measurable by the feedback I receive from my tutor and colleagues.</w:t>
            </w:r>
          </w:p>
          <w:p w14:paraId="107BF1C4" w14:textId="77777777" w:rsidR="001C4440" w:rsidRPr="001C4440" w:rsidRDefault="001C4440" w:rsidP="00FF7EBB">
            <w:pPr>
              <w:jc w:val="both"/>
              <w:rPr>
                <w:sz w:val="24"/>
                <w:szCs w:val="24"/>
              </w:rPr>
            </w:pPr>
          </w:p>
          <w:p w14:paraId="425B6CB3" w14:textId="77777777" w:rsidR="00220D06" w:rsidRPr="00193716" w:rsidRDefault="00220D06" w:rsidP="00FF7EBB">
            <w:pPr>
              <w:jc w:val="both"/>
              <w:rPr>
                <w:sz w:val="24"/>
                <w:szCs w:val="24"/>
              </w:rPr>
            </w:pPr>
          </w:p>
          <w:p w14:paraId="4865F322" w14:textId="77777777" w:rsidR="00220D06" w:rsidRPr="00193716" w:rsidRDefault="00220D06" w:rsidP="00FF7EBB">
            <w:pPr>
              <w:jc w:val="both"/>
              <w:rPr>
                <w:sz w:val="24"/>
                <w:szCs w:val="24"/>
              </w:rPr>
            </w:pPr>
          </w:p>
          <w:p w14:paraId="0A2D2C9B" w14:textId="77777777" w:rsidR="00220D06" w:rsidRPr="00193716" w:rsidRDefault="00220D06" w:rsidP="00FF7EBB">
            <w:pPr>
              <w:jc w:val="both"/>
              <w:rPr>
                <w:sz w:val="24"/>
                <w:szCs w:val="24"/>
              </w:rPr>
            </w:pPr>
          </w:p>
          <w:p w14:paraId="0214F434" w14:textId="77777777" w:rsidR="00220D06" w:rsidRPr="00193716" w:rsidRDefault="00220D06" w:rsidP="00FF7EBB">
            <w:pPr>
              <w:jc w:val="both"/>
              <w:rPr>
                <w:sz w:val="24"/>
                <w:szCs w:val="24"/>
              </w:rPr>
            </w:pPr>
          </w:p>
          <w:p w14:paraId="78E923B6" w14:textId="77777777" w:rsidR="00220D06" w:rsidRPr="00193716" w:rsidRDefault="00220D06" w:rsidP="00FF7EBB">
            <w:pPr>
              <w:jc w:val="both"/>
              <w:rPr>
                <w:sz w:val="24"/>
                <w:szCs w:val="24"/>
              </w:rPr>
            </w:pPr>
          </w:p>
          <w:p w14:paraId="230BFF7F" w14:textId="77777777" w:rsidR="00220D06" w:rsidRPr="00193716" w:rsidRDefault="00220D06" w:rsidP="00FF7EBB">
            <w:pPr>
              <w:jc w:val="both"/>
              <w:rPr>
                <w:sz w:val="24"/>
                <w:szCs w:val="24"/>
              </w:rPr>
            </w:pPr>
          </w:p>
          <w:p w14:paraId="1E5577CA" w14:textId="77777777" w:rsidR="00220D06" w:rsidRPr="00193716" w:rsidRDefault="00220D06" w:rsidP="00FF7EBB">
            <w:pPr>
              <w:jc w:val="both"/>
              <w:rPr>
                <w:sz w:val="24"/>
                <w:szCs w:val="24"/>
              </w:rPr>
            </w:pPr>
          </w:p>
          <w:p w14:paraId="4FE15341" w14:textId="77777777" w:rsidR="00220D06" w:rsidRPr="00193716" w:rsidRDefault="00220D06" w:rsidP="00FF7EBB">
            <w:pPr>
              <w:jc w:val="both"/>
              <w:rPr>
                <w:sz w:val="24"/>
                <w:szCs w:val="24"/>
              </w:rPr>
            </w:pPr>
          </w:p>
          <w:p w14:paraId="1243BA69" w14:textId="77777777" w:rsidR="00220D06" w:rsidRPr="00193716" w:rsidRDefault="00220D06" w:rsidP="00FF7EBB">
            <w:pPr>
              <w:jc w:val="both"/>
              <w:rPr>
                <w:sz w:val="24"/>
                <w:szCs w:val="24"/>
              </w:rPr>
            </w:pPr>
          </w:p>
          <w:p w14:paraId="4B5300CC" w14:textId="77777777" w:rsidR="00220D06" w:rsidRPr="00193716" w:rsidRDefault="00220D06" w:rsidP="00FF7EBB">
            <w:pPr>
              <w:jc w:val="both"/>
              <w:rPr>
                <w:sz w:val="24"/>
                <w:szCs w:val="24"/>
              </w:rPr>
            </w:pPr>
          </w:p>
        </w:tc>
        <w:tc>
          <w:tcPr>
            <w:tcW w:w="2355" w:type="dxa"/>
            <w:shd w:val="clear" w:color="auto" w:fill="auto"/>
          </w:tcPr>
          <w:p w14:paraId="022A9FB3" w14:textId="360E000A" w:rsidR="0029540F" w:rsidRPr="0029540F" w:rsidRDefault="0029540F" w:rsidP="00FF7EBB">
            <w:pPr>
              <w:jc w:val="both"/>
              <w:rPr>
                <w:b/>
                <w:bCs/>
                <w:sz w:val="24"/>
                <w:szCs w:val="24"/>
              </w:rPr>
            </w:pPr>
            <w:r w:rsidRPr="0029540F">
              <w:rPr>
                <w:b/>
                <w:bCs/>
                <w:sz w:val="24"/>
                <w:szCs w:val="24"/>
              </w:rPr>
              <w:t>Achievable-</w:t>
            </w:r>
          </w:p>
          <w:p w14:paraId="52243F19" w14:textId="3CAB29AE" w:rsidR="0029540F" w:rsidRDefault="0029540F" w:rsidP="00FF7EBB">
            <w:pPr>
              <w:jc w:val="both"/>
              <w:rPr>
                <w:sz w:val="24"/>
                <w:szCs w:val="24"/>
              </w:rPr>
            </w:pPr>
            <w:r>
              <w:rPr>
                <w:sz w:val="24"/>
                <w:szCs w:val="24"/>
              </w:rPr>
              <w:t>By attending incidents with my tutor and colleagues and learning the different working styles of other colleagues, which I can copy, to ensure my continued learning</w:t>
            </w:r>
          </w:p>
          <w:p w14:paraId="206240C0" w14:textId="77777777" w:rsidR="0029540F" w:rsidRDefault="0029540F" w:rsidP="00FF7EBB">
            <w:pPr>
              <w:jc w:val="both"/>
              <w:rPr>
                <w:sz w:val="24"/>
                <w:szCs w:val="24"/>
              </w:rPr>
            </w:pPr>
          </w:p>
          <w:p w14:paraId="58AE8A29" w14:textId="7A605107" w:rsidR="0029540F" w:rsidRPr="0029540F" w:rsidRDefault="0029540F" w:rsidP="00FF7EBB">
            <w:pPr>
              <w:jc w:val="both"/>
              <w:rPr>
                <w:b/>
                <w:bCs/>
                <w:sz w:val="24"/>
                <w:szCs w:val="24"/>
              </w:rPr>
            </w:pPr>
            <w:r w:rsidRPr="0029540F">
              <w:rPr>
                <w:b/>
                <w:bCs/>
                <w:sz w:val="24"/>
                <w:szCs w:val="24"/>
              </w:rPr>
              <w:t>Realistic-</w:t>
            </w:r>
          </w:p>
          <w:p w14:paraId="4A5263DB" w14:textId="2922FD8C" w:rsidR="00220D06" w:rsidRPr="00193716" w:rsidRDefault="0029540F" w:rsidP="00FF7EBB">
            <w:pPr>
              <w:jc w:val="both"/>
              <w:rPr>
                <w:sz w:val="24"/>
                <w:szCs w:val="24"/>
              </w:rPr>
            </w:pPr>
            <w:r>
              <w:rPr>
                <w:sz w:val="24"/>
                <w:szCs w:val="24"/>
              </w:rPr>
              <w:t>I believe this is extremely realistic by attending incidents, my confidence will grow in how to deal with different situations.</w:t>
            </w:r>
          </w:p>
        </w:tc>
        <w:tc>
          <w:tcPr>
            <w:tcW w:w="2124" w:type="dxa"/>
            <w:shd w:val="clear" w:color="auto" w:fill="auto"/>
          </w:tcPr>
          <w:p w14:paraId="7B1C4141" w14:textId="77777777" w:rsidR="00220D06" w:rsidRPr="00193716" w:rsidRDefault="004F08F0" w:rsidP="00FF7EBB">
            <w:pPr>
              <w:jc w:val="both"/>
              <w:rPr>
                <w:sz w:val="24"/>
                <w:szCs w:val="24"/>
              </w:rPr>
            </w:pPr>
            <w:r w:rsidRPr="00193716">
              <w:rPr>
                <w:sz w:val="24"/>
                <w:szCs w:val="24"/>
              </w:rPr>
              <w:t xml:space="preserve">My tutor </w:t>
            </w:r>
          </w:p>
          <w:p w14:paraId="46C22B66" w14:textId="77777777" w:rsidR="004F08F0" w:rsidRPr="00193716" w:rsidRDefault="00784A07" w:rsidP="00FF7EBB">
            <w:pPr>
              <w:jc w:val="both"/>
              <w:rPr>
                <w:sz w:val="24"/>
                <w:szCs w:val="24"/>
              </w:rPr>
            </w:pPr>
            <w:r w:rsidRPr="00193716">
              <w:rPr>
                <w:sz w:val="24"/>
                <w:szCs w:val="24"/>
              </w:rPr>
              <w:t>Sargent</w:t>
            </w:r>
          </w:p>
          <w:p w14:paraId="55CDA8EA" w14:textId="286F9B11" w:rsidR="00784A07" w:rsidRPr="00193716" w:rsidRDefault="005D641C" w:rsidP="00FF7EBB">
            <w:pPr>
              <w:jc w:val="both"/>
              <w:rPr>
                <w:sz w:val="24"/>
                <w:szCs w:val="24"/>
              </w:rPr>
            </w:pPr>
            <w:r w:rsidRPr="00193716">
              <w:rPr>
                <w:sz w:val="24"/>
                <w:szCs w:val="24"/>
              </w:rPr>
              <w:t>Teammates</w:t>
            </w:r>
          </w:p>
        </w:tc>
        <w:tc>
          <w:tcPr>
            <w:tcW w:w="2230" w:type="dxa"/>
            <w:shd w:val="clear" w:color="auto" w:fill="auto"/>
          </w:tcPr>
          <w:p w14:paraId="1CB17859" w14:textId="77159D81" w:rsidR="0029540F" w:rsidRPr="0029540F" w:rsidRDefault="0029540F" w:rsidP="62FE5CAF">
            <w:pPr>
              <w:jc w:val="both"/>
              <w:rPr>
                <w:b/>
                <w:bCs/>
                <w:sz w:val="24"/>
                <w:szCs w:val="24"/>
              </w:rPr>
            </w:pPr>
            <w:r w:rsidRPr="0029540F">
              <w:rPr>
                <w:b/>
                <w:bCs/>
                <w:sz w:val="24"/>
                <w:szCs w:val="24"/>
              </w:rPr>
              <w:t>Timescale-</w:t>
            </w:r>
          </w:p>
          <w:p w14:paraId="25AAFC86" w14:textId="396EBAC3" w:rsidR="62FE5CAF" w:rsidRPr="00193716" w:rsidRDefault="0029540F" w:rsidP="62FE5CAF">
            <w:pPr>
              <w:jc w:val="both"/>
              <w:rPr>
                <w:sz w:val="24"/>
                <w:szCs w:val="24"/>
              </w:rPr>
            </w:pPr>
            <w:r>
              <w:rPr>
                <w:sz w:val="24"/>
                <w:szCs w:val="24"/>
              </w:rPr>
              <w:t>I will achieve this during my initial tutorship period of twelve weeks. This will be evidenced by tutorship sign off.</w:t>
            </w:r>
          </w:p>
        </w:tc>
      </w:tr>
      <w:tr w:rsidR="00220D06" w:rsidRPr="00193716" w14:paraId="32973BBE" w14:textId="77777777" w:rsidTr="005D641C">
        <w:trPr>
          <w:trHeight w:val="5044"/>
        </w:trPr>
        <w:tc>
          <w:tcPr>
            <w:tcW w:w="2318" w:type="dxa"/>
            <w:shd w:val="clear" w:color="auto" w:fill="auto"/>
          </w:tcPr>
          <w:p w14:paraId="5699AAA8" w14:textId="580FD5EB" w:rsidR="0029540F" w:rsidRPr="0029540F" w:rsidRDefault="0029540F" w:rsidP="00FF7EBB">
            <w:pPr>
              <w:jc w:val="both"/>
              <w:rPr>
                <w:b/>
                <w:bCs/>
                <w:sz w:val="24"/>
                <w:szCs w:val="24"/>
              </w:rPr>
            </w:pPr>
            <w:r w:rsidRPr="0029540F">
              <w:rPr>
                <w:b/>
                <w:bCs/>
                <w:sz w:val="24"/>
                <w:szCs w:val="24"/>
              </w:rPr>
              <w:lastRenderedPageBreak/>
              <w:t>Specific-</w:t>
            </w:r>
          </w:p>
          <w:p w14:paraId="6B12593B" w14:textId="619B6893" w:rsidR="00220D06" w:rsidRDefault="0029540F" w:rsidP="00FF7EBB">
            <w:pPr>
              <w:jc w:val="both"/>
              <w:rPr>
                <w:sz w:val="24"/>
                <w:szCs w:val="24"/>
              </w:rPr>
            </w:pPr>
            <w:r>
              <w:rPr>
                <w:sz w:val="24"/>
                <w:szCs w:val="24"/>
              </w:rPr>
              <w:t>To learn how to correctly complete various statements such as Victim Personal Statements and witness statements.</w:t>
            </w:r>
          </w:p>
          <w:p w14:paraId="2207B5E8" w14:textId="1CDA4B57" w:rsidR="0029540F" w:rsidRDefault="0029540F" w:rsidP="00FF7EBB">
            <w:pPr>
              <w:jc w:val="both"/>
              <w:rPr>
                <w:sz w:val="24"/>
                <w:szCs w:val="24"/>
              </w:rPr>
            </w:pPr>
          </w:p>
          <w:p w14:paraId="7D891C12" w14:textId="1006EC15" w:rsidR="0029540F" w:rsidRDefault="0029540F" w:rsidP="00FF7EBB">
            <w:pPr>
              <w:jc w:val="both"/>
              <w:rPr>
                <w:sz w:val="24"/>
                <w:szCs w:val="24"/>
              </w:rPr>
            </w:pPr>
          </w:p>
          <w:p w14:paraId="749B99BF" w14:textId="01AABF2F" w:rsidR="0029540F" w:rsidRPr="0029540F" w:rsidRDefault="0029540F" w:rsidP="00FF7EBB">
            <w:pPr>
              <w:jc w:val="both"/>
              <w:rPr>
                <w:b/>
                <w:bCs/>
                <w:sz w:val="24"/>
                <w:szCs w:val="24"/>
              </w:rPr>
            </w:pPr>
            <w:r w:rsidRPr="0029540F">
              <w:rPr>
                <w:b/>
                <w:bCs/>
                <w:sz w:val="24"/>
                <w:szCs w:val="24"/>
              </w:rPr>
              <w:t>Measurable-</w:t>
            </w:r>
          </w:p>
          <w:p w14:paraId="39F61F13" w14:textId="67C3835A" w:rsidR="00220D06" w:rsidRPr="00193716" w:rsidRDefault="0029540F" w:rsidP="00FF7EBB">
            <w:pPr>
              <w:jc w:val="both"/>
              <w:rPr>
                <w:sz w:val="24"/>
                <w:szCs w:val="24"/>
              </w:rPr>
            </w:pPr>
            <w:r>
              <w:rPr>
                <w:sz w:val="24"/>
                <w:szCs w:val="24"/>
              </w:rPr>
              <w:t>Allow my tutor to read over my statements whilst at incidents and to instruct me on any errors so I can learn.</w:t>
            </w:r>
          </w:p>
          <w:p w14:paraId="3212F272" w14:textId="77777777" w:rsidR="00220D06" w:rsidRPr="00193716" w:rsidRDefault="00220D06" w:rsidP="00FF7EBB">
            <w:pPr>
              <w:jc w:val="both"/>
              <w:rPr>
                <w:sz w:val="24"/>
                <w:szCs w:val="24"/>
              </w:rPr>
            </w:pPr>
          </w:p>
          <w:p w14:paraId="1BEBD163" w14:textId="77777777" w:rsidR="00220D06" w:rsidRPr="00193716" w:rsidRDefault="00220D06" w:rsidP="00FF7EBB">
            <w:pPr>
              <w:jc w:val="both"/>
              <w:rPr>
                <w:sz w:val="24"/>
                <w:szCs w:val="24"/>
              </w:rPr>
            </w:pPr>
          </w:p>
          <w:p w14:paraId="40CC91DD" w14:textId="77777777" w:rsidR="00220D06" w:rsidRPr="00193716" w:rsidRDefault="00220D06" w:rsidP="00FF7EBB">
            <w:pPr>
              <w:jc w:val="both"/>
              <w:rPr>
                <w:sz w:val="24"/>
                <w:szCs w:val="24"/>
              </w:rPr>
            </w:pPr>
          </w:p>
          <w:p w14:paraId="0304AF65" w14:textId="77777777" w:rsidR="00220D06" w:rsidRPr="00193716" w:rsidRDefault="00220D06" w:rsidP="00FF7EBB">
            <w:pPr>
              <w:jc w:val="both"/>
              <w:rPr>
                <w:sz w:val="24"/>
                <w:szCs w:val="24"/>
              </w:rPr>
            </w:pPr>
          </w:p>
          <w:p w14:paraId="65C95C94" w14:textId="77777777" w:rsidR="00220D06" w:rsidRPr="00193716" w:rsidRDefault="00220D06" w:rsidP="00FF7EBB">
            <w:pPr>
              <w:jc w:val="both"/>
              <w:rPr>
                <w:sz w:val="24"/>
                <w:szCs w:val="24"/>
              </w:rPr>
            </w:pPr>
          </w:p>
          <w:p w14:paraId="78F17E05" w14:textId="77777777" w:rsidR="00220D06" w:rsidRPr="00193716" w:rsidRDefault="00220D06" w:rsidP="00FF7EBB">
            <w:pPr>
              <w:jc w:val="both"/>
              <w:rPr>
                <w:sz w:val="24"/>
                <w:szCs w:val="24"/>
              </w:rPr>
            </w:pPr>
          </w:p>
          <w:p w14:paraId="637C7801" w14:textId="77777777" w:rsidR="00220D06" w:rsidRPr="00193716" w:rsidRDefault="00220D06" w:rsidP="00FF7EBB">
            <w:pPr>
              <w:jc w:val="both"/>
              <w:rPr>
                <w:sz w:val="24"/>
                <w:szCs w:val="24"/>
              </w:rPr>
            </w:pPr>
          </w:p>
          <w:p w14:paraId="3914B7AC" w14:textId="77777777" w:rsidR="00220D06" w:rsidRPr="00193716" w:rsidRDefault="00220D06" w:rsidP="00FF7EBB">
            <w:pPr>
              <w:jc w:val="both"/>
              <w:rPr>
                <w:sz w:val="24"/>
                <w:szCs w:val="24"/>
              </w:rPr>
            </w:pPr>
          </w:p>
          <w:p w14:paraId="6AD71E3E" w14:textId="77777777" w:rsidR="00220D06" w:rsidRPr="00193716" w:rsidRDefault="00220D06" w:rsidP="00FF7EBB">
            <w:pPr>
              <w:jc w:val="both"/>
              <w:rPr>
                <w:sz w:val="24"/>
                <w:szCs w:val="24"/>
              </w:rPr>
            </w:pPr>
          </w:p>
          <w:p w14:paraId="59B02BC7" w14:textId="77777777" w:rsidR="00220D06" w:rsidRPr="00193716" w:rsidRDefault="00220D06" w:rsidP="00FF7EBB">
            <w:pPr>
              <w:jc w:val="both"/>
              <w:rPr>
                <w:sz w:val="24"/>
                <w:szCs w:val="24"/>
              </w:rPr>
            </w:pPr>
          </w:p>
        </w:tc>
        <w:tc>
          <w:tcPr>
            <w:tcW w:w="2355" w:type="dxa"/>
            <w:shd w:val="clear" w:color="auto" w:fill="auto"/>
          </w:tcPr>
          <w:p w14:paraId="4A9F45E0" w14:textId="77777777" w:rsidR="00896EA0" w:rsidRPr="0029540F" w:rsidRDefault="0029540F" w:rsidP="00FF7EBB">
            <w:pPr>
              <w:jc w:val="both"/>
              <w:rPr>
                <w:b/>
                <w:bCs/>
                <w:sz w:val="24"/>
                <w:szCs w:val="24"/>
              </w:rPr>
            </w:pPr>
            <w:r w:rsidRPr="0029540F">
              <w:rPr>
                <w:b/>
                <w:bCs/>
                <w:sz w:val="24"/>
                <w:szCs w:val="24"/>
              </w:rPr>
              <w:t>Achievable-</w:t>
            </w:r>
          </w:p>
          <w:p w14:paraId="2132F063" w14:textId="77777777" w:rsidR="0029540F" w:rsidRDefault="0029540F" w:rsidP="00FF7EBB">
            <w:pPr>
              <w:jc w:val="both"/>
              <w:rPr>
                <w:sz w:val="24"/>
                <w:szCs w:val="24"/>
              </w:rPr>
            </w:pPr>
            <w:r>
              <w:rPr>
                <w:sz w:val="24"/>
                <w:szCs w:val="24"/>
              </w:rPr>
              <w:t>By attending more incidents where statements are needed and to learn what details are needed in the statements such as points to prove.</w:t>
            </w:r>
          </w:p>
          <w:p w14:paraId="4988945B" w14:textId="77777777" w:rsidR="0029540F" w:rsidRDefault="0029540F" w:rsidP="00FF7EBB">
            <w:pPr>
              <w:jc w:val="both"/>
              <w:rPr>
                <w:sz w:val="24"/>
                <w:szCs w:val="24"/>
              </w:rPr>
            </w:pPr>
          </w:p>
          <w:p w14:paraId="11539930" w14:textId="77777777" w:rsidR="0029540F" w:rsidRPr="0029540F" w:rsidRDefault="0029540F" w:rsidP="00FF7EBB">
            <w:pPr>
              <w:jc w:val="both"/>
              <w:rPr>
                <w:b/>
                <w:bCs/>
                <w:sz w:val="24"/>
                <w:szCs w:val="24"/>
              </w:rPr>
            </w:pPr>
            <w:r w:rsidRPr="0029540F">
              <w:rPr>
                <w:b/>
                <w:bCs/>
                <w:sz w:val="24"/>
                <w:szCs w:val="24"/>
              </w:rPr>
              <w:t>Realistic-</w:t>
            </w:r>
          </w:p>
          <w:p w14:paraId="568C69DA" w14:textId="1F8551CA" w:rsidR="0029540F" w:rsidRPr="00193716" w:rsidRDefault="0029540F" w:rsidP="00FF7EBB">
            <w:pPr>
              <w:jc w:val="both"/>
              <w:rPr>
                <w:sz w:val="24"/>
                <w:szCs w:val="24"/>
              </w:rPr>
            </w:pPr>
            <w:r>
              <w:rPr>
                <w:sz w:val="24"/>
                <w:szCs w:val="24"/>
              </w:rPr>
              <w:t>I believe this is realistic and feel that the more statements I complete the greater my confidence will grow in statement taking.</w:t>
            </w:r>
          </w:p>
        </w:tc>
        <w:tc>
          <w:tcPr>
            <w:tcW w:w="2124" w:type="dxa"/>
            <w:shd w:val="clear" w:color="auto" w:fill="auto"/>
          </w:tcPr>
          <w:p w14:paraId="63C5B3FF" w14:textId="59C58CE1" w:rsidR="00220D06" w:rsidRPr="00193716" w:rsidRDefault="00784A07" w:rsidP="00FF7EBB">
            <w:pPr>
              <w:jc w:val="both"/>
              <w:rPr>
                <w:sz w:val="24"/>
                <w:szCs w:val="24"/>
              </w:rPr>
            </w:pPr>
            <w:r w:rsidRPr="00193716">
              <w:rPr>
                <w:sz w:val="24"/>
                <w:szCs w:val="24"/>
              </w:rPr>
              <w:t>My tutor and Sargent</w:t>
            </w:r>
          </w:p>
        </w:tc>
        <w:tc>
          <w:tcPr>
            <w:tcW w:w="2230" w:type="dxa"/>
            <w:shd w:val="clear" w:color="auto" w:fill="auto"/>
          </w:tcPr>
          <w:p w14:paraId="59D35BEC" w14:textId="73ABC2BB" w:rsidR="0029540F" w:rsidRPr="0029540F" w:rsidRDefault="0029540F" w:rsidP="62FE5CAF">
            <w:pPr>
              <w:jc w:val="both"/>
              <w:rPr>
                <w:b/>
                <w:bCs/>
                <w:sz w:val="24"/>
                <w:szCs w:val="24"/>
              </w:rPr>
            </w:pPr>
            <w:r w:rsidRPr="0029540F">
              <w:rPr>
                <w:b/>
                <w:bCs/>
                <w:sz w:val="24"/>
                <w:szCs w:val="24"/>
              </w:rPr>
              <w:t>Timescale-</w:t>
            </w:r>
          </w:p>
          <w:p w14:paraId="5A4090B6" w14:textId="162ABDF7" w:rsidR="62FE5CAF" w:rsidRPr="00193716" w:rsidRDefault="0029540F" w:rsidP="62FE5CAF">
            <w:pPr>
              <w:jc w:val="both"/>
              <w:rPr>
                <w:sz w:val="24"/>
                <w:szCs w:val="24"/>
              </w:rPr>
            </w:pPr>
            <w:r>
              <w:rPr>
                <w:sz w:val="24"/>
                <w:szCs w:val="24"/>
              </w:rPr>
              <w:t xml:space="preserve">I will achieve a basic standard within my </w:t>
            </w:r>
            <w:proofErr w:type="gramStart"/>
            <w:r>
              <w:rPr>
                <w:sz w:val="24"/>
                <w:szCs w:val="24"/>
              </w:rPr>
              <w:t>twelve week</w:t>
            </w:r>
            <w:proofErr w:type="gramEnd"/>
            <w:r>
              <w:rPr>
                <w:sz w:val="24"/>
                <w:szCs w:val="24"/>
              </w:rPr>
              <w:t xml:space="preserve"> tutorship however I feel that I will continue to grow in confidence throughout my career with regards to statement taking.</w:t>
            </w:r>
          </w:p>
        </w:tc>
      </w:tr>
    </w:tbl>
    <w:p w14:paraId="6EDBB665" w14:textId="77777777" w:rsidR="00092970" w:rsidRPr="00193716" w:rsidRDefault="00092970" w:rsidP="00FF7EBB">
      <w:pPr>
        <w:jc w:val="both"/>
        <w:rPr>
          <w:sz w:val="24"/>
          <w:szCs w:val="24"/>
        </w:rPr>
      </w:pPr>
    </w:p>
    <w:p w14:paraId="7DF140BE" w14:textId="77777777" w:rsidR="00536FA9" w:rsidRPr="00193716" w:rsidRDefault="00536FA9">
      <w:pPr>
        <w:overflowPunct/>
        <w:autoSpaceDE/>
        <w:autoSpaceDN/>
        <w:adjustRightInd/>
        <w:textAlignment w:val="auto"/>
        <w:rPr>
          <w:b/>
          <w:sz w:val="24"/>
          <w:szCs w:val="24"/>
        </w:rPr>
      </w:pPr>
      <w:r w:rsidRPr="00193716">
        <w:rPr>
          <w:b/>
          <w:bCs/>
          <w:sz w:val="24"/>
          <w:szCs w:val="24"/>
        </w:rPr>
        <w:br w:type="page"/>
      </w:r>
    </w:p>
    <w:p w14:paraId="2B4DA333" w14:textId="66A6120B" w:rsidR="004923DA" w:rsidRPr="00193716" w:rsidRDefault="64D01D80" w:rsidP="64D01D80">
      <w:pPr>
        <w:keepNext/>
        <w:spacing w:before="240" w:after="60"/>
        <w:jc w:val="both"/>
        <w:rPr>
          <w:b/>
          <w:bCs/>
          <w:sz w:val="24"/>
          <w:szCs w:val="24"/>
        </w:rPr>
      </w:pPr>
      <w:r w:rsidRPr="00193716">
        <w:rPr>
          <w:b/>
          <w:bCs/>
          <w:sz w:val="24"/>
          <w:szCs w:val="24"/>
        </w:rPr>
        <w:lastRenderedPageBreak/>
        <w:t xml:space="preserve"> Bibliography</w:t>
      </w:r>
    </w:p>
    <w:p w14:paraId="5C7A9DD6" w14:textId="4FD550CA" w:rsidR="00390074" w:rsidRPr="00193716" w:rsidRDefault="000F7ECD" w:rsidP="00C44446">
      <w:pPr>
        <w:keepNext/>
        <w:spacing w:before="240" w:after="60"/>
        <w:jc w:val="both"/>
        <w:rPr>
          <w:b/>
          <w:sz w:val="24"/>
          <w:szCs w:val="24"/>
        </w:rPr>
      </w:pPr>
      <w:r w:rsidRPr="00193716">
        <w:rPr>
          <w:sz w:val="24"/>
          <w:szCs w:val="24"/>
        </w:rPr>
        <w:t xml:space="preserve">The bibliography should only include sources referenced within the </w:t>
      </w:r>
      <w:r w:rsidR="00F139CF" w:rsidRPr="00193716">
        <w:rPr>
          <w:sz w:val="24"/>
          <w:szCs w:val="24"/>
        </w:rPr>
        <w:t>workbook</w:t>
      </w:r>
      <w:r w:rsidRPr="00193716">
        <w:rPr>
          <w:sz w:val="24"/>
          <w:szCs w:val="24"/>
        </w:rPr>
        <w:t xml:space="preserve"> using the Harvard referencing system. </w:t>
      </w:r>
      <w:r w:rsidR="004923DA" w:rsidRPr="00193716">
        <w:rPr>
          <w:sz w:val="24"/>
          <w:szCs w:val="24"/>
        </w:rPr>
        <w:t>Information about referencing in written assignments and how to avoid plagiarism can be found on Moodle</w:t>
      </w:r>
      <w:r w:rsidR="00C27C95" w:rsidRPr="00193716">
        <w:rPr>
          <w:sz w:val="24"/>
          <w:szCs w:val="24"/>
        </w:rPr>
        <w:t>.</w:t>
      </w:r>
      <w:r w:rsidR="00147DE3" w:rsidRPr="00193716">
        <w:rPr>
          <w:sz w:val="24"/>
          <w:szCs w:val="24"/>
        </w:rPr>
        <w:t xml:space="preserve"> It is important that you are aware of the importance of ensuring that the work submitted is your original work.</w:t>
      </w:r>
    </w:p>
    <w:sdt>
      <w:sdtPr>
        <w:rPr>
          <w:sz w:val="24"/>
          <w:szCs w:val="24"/>
        </w:rPr>
        <w:id w:val="1028685832"/>
        <w:docPartObj>
          <w:docPartGallery w:val="Bibliographies"/>
          <w:docPartUnique/>
        </w:docPartObj>
      </w:sdtPr>
      <w:sdtEndPr/>
      <w:sdtContent>
        <w:p w14:paraId="160FA5B1" w14:textId="1F6A33FE" w:rsidR="002E610D" w:rsidRPr="00193716" w:rsidRDefault="002E610D" w:rsidP="002E610D">
          <w:pPr>
            <w:pStyle w:val="Heading1"/>
            <w:rPr>
              <w:sz w:val="24"/>
              <w:szCs w:val="24"/>
            </w:rPr>
          </w:pPr>
          <w:r w:rsidRPr="00193716">
            <w:rPr>
              <w:sz w:val="24"/>
              <w:szCs w:val="24"/>
            </w:rPr>
            <w:t>Bibliography</w:t>
          </w:r>
        </w:p>
      </w:sdtContent>
    </w:sdt>
    <w:p w14:paraId="71B88A83" w14:textId="5CF95567" w:rsidR="0026749D" w:rsidRDefault="002E610D" w:rsidP="000343A7">
      <w:pPr>
        <w:jc w:val="both"/>
        <w:rPr>
          <w:sz w:val="24"/>
          <w:szCs w:val="24"/>
        </w:rPr>
      </w:pPr>
      <w:r w:rsidRPr="00193716">
        <w:rPr>
          <w:b/>
          <w:sz w:val="24"/>
          <w:szCs w:val="24"/>
        </w:rPr>
        <w:t>WORKBOOK 1</w:t>
      </w:r>
    </w:p>
    <w:p w14:paraId="5355492A" w14:textId="77777777" w:rsidR="004107F9" w:rsidRPr="00363965" w:rsidRDefault="004107F9" w:rsidP="004107F9">
      <w:pPr>
        <w:overflowPunct/>
        <w:autoSpaceDE/>
        <w:autoSpaceDN/>
        <w:adjustRightInd/>
        <w:spacing w:before="100" w:beforeAutospacing="1" w:after="100" w:afterAutospacing="1"/>
        <w:ind w:left="567" w:hanging="567"/>
        <w:jc w:val="both"/>
        <w:textAlignment w:val="auto"/>
        <w:rPr>
          <w:i/>
          <w:iCs/>
          <w:color w:val="auto"/>
          <w:sz w:val="24"/>
          <w:szCs w:val="24"/>
        </w:rPr>
      </w:pPr>
      <w:r w:rsidRPr="00363965">
        <w:rPr>
          <w:i/>
          <w:iCs/>
          <w:color w:val="auto"/>
          <w:sz w:val="24"/>
          <w:szCs w:val="24"/>
        </w:rPr>
        <w:t>10 stress busters (2022) NHS choices. NHS. Available at: https://www.nhs.uk/mental-health/self-help/guides-tools-and-activities/tips-to-reduce-stress/ (Accessed: November 24, 2022).</w:t>
      </w:r>
    </w:p>
    <w:p w14:paraId="09E4A06F" w14:textId="77777777" w:rsidR="004107F9" w:rsidRPr="00363965" w:rsidRDefault="004107F9" w:rsidP="004107F9">
      <w:pPr>
        <w:overflowPunct/>
        <w:autoSpaceDE/>
        <w:autoSpaceDN/>
        <w:adjustRightInd/>
        <w:spacing w:before="100" w:beforeAutospacing="1" w:after="100" w:afterAutospacing="1"/>
        <w:ind w:left="567" w:hanging="567"/>
        <w:jc w:val="both"/>
        <w:textAlignment w:val="auto"/>
        <w:rPr>
          <w:i/>
          <w:iCs/>
          <w:color w:val="auto"/>
          <w:sz w:val="24"/>
          <w:szCs w:val="24"/>
        </w:rPr>
      </w:pPr>
      <w:r w:rsidRPr="00363965">
        <w:rPr>
          <w:i/>
          <w:iCs/>
          <w:color w:val="auto"/>
          <w:sz w:val="24"/>
          <w:szCs w:val="24"/>
        </w:rPr>
        <w:t>APA (2014) Coping with stress at work. American Psychological Association. Available at: https://www.apa.org/topics/healthy-workplaces/work-stress (Accessed: November 22, 2022).</w:t>
      </w:r>
    </w:p>
    <w:p w14:paraId="22EB8370" w14:textId="77777777" w:rsidR="004107F9" w:rsidRPr="00363965" w:rsidRDefault="004107F9" w:rsidP="004107F9">
      <w:pPr>
        <w:overflowPunct/>
        <w:autoSpaceDE/>
        <w:autoSpaceDN/>
        <w:adjustRightInd/>
        <w:spacing w:before="100" w:beforeAutospacing="1" w:after="100" w:afterAutospacing="1"/>
        <w:ind w:left="567" w:hanging="567"/>
        <w:jc w:val="both"/>
        <w:textAlignment w:val="auto"/>
        <w:rPr>
          <w:i/>
          <w:iCs/>
          <w:color w:val="auto"/>
          <w:sz w:val="24"/>
          <w:szCs w:val="24"/>
        </w:rPr>
      </w:pPr>
      <w:r w:rsidRPr="00363965">
        <w:rPr>
          <w:i/>
          <w:iCs/>
          <w:color w:val="auto"/>
          <w:sz w:val="24"/>
          <w:szCs w:val="24"/>
        </w:rPr>
        <w:t>Caporuscio, J. (2020) Stress effects on the body: What to know, Medical News Today. Edited by S. Sampson. MediLexicon International. Available at: https://www.medicalnewstoday.com/articles/stress-effects-on-the-body (Accessed: November 22, 2022).</w:t>
      </w:r>
    </w:p>
    <w:p w14:paraId="401E339C" w14:textId="77777777" w:rsidR="004107F9" w:rsidRPr="00363965" w:rsidRDefault="004107F9" w:rsidP="004107F9">
      <w:pPr>
        <w:overflowPunct/>
        <w:autoSpaceDE/>
        <w:autoSpaceDN/>
        <w:adjustRightInd/>
        <w:spacing w:before="100" w:beforeAutospacing="1" w:after="100" w:afterAutospacing="1"/>
        <w:ind w:left="567" w:hanging="567"/>
        <w:jc w:val="both"/>
        <w:textAlignment w:val="auto"/>
        <w:rPr>
          <w:i/>
          <w:iCs/>
          <w:color w:val="auto"/>
          <w:sz w:val="24"/>
          <w:szCs w:val="24"/>
        </w:rPr>
      </w:pPr>
      <w:r w:rsidRPr="00363965">
        <w:rPr>
          <w:i/>
          <w:iCs/>
          <w:color w:val="auto"/>
          <w:sz w:val="24"/>
          <w:szCs w:val="24"/>
        </w:rPr>
        <w:t>Cohen, J. (2022) Get better sleep with essential oil blends, Vibrant Blue Oils. Available at: https://vibrantblueoils.com/fix-sleep-essential-oils/ (Accessed: November 22, 2022).</w:t>
      </w:r>
    </w:p>
    <w:p w14:paraId="61AEABEE" w14:textId="77777777" w:rsidR="004107F9" w:rsidRPr="00363965" w:rsidRDefault="004107F9" w:rsidP="004107F9">
      <w:pPr>
        <w:overflowPunct/>
        <w:autoSpaceDE/>
        <w:autoSpaceDN/>
        <w:adjustRightInd/>
        <w:spacing w:before="100" w:beforeAutospacing="1" w:after="100" w:afterAutospacing="1"/>
        <w:ind w:left="567" w:hanging="567"/>
        <w:jc w:val="both"/>
        <w:textAlignment w:val="auto"/>
        <w:rPr>
          <w:i/>
          <w:iCs/>
          <w:color w:val="auto"/>
          <w:sz w:val="24"/>
          <w:szCs w:val="24"/>
        </w:rPr>
      </w:pPr>
      <w:r w:rsidRPr="00363965">
        <w:rPr>
          <w:i/>
          <w:iCs/>
          <w:color w:val="auto"/>
          <w:sz w:val="24"/>
          <w:szCs w:val="24"/>
        </w:rPr>
        <w:t>HSE (2008) HSE Books. Sudbury, Suffolk: HSE</w:t>
      </w:r>
      <w:r>
        <w:rPr>
          <w:i/>
          <w:iCs/>
          <w:color w:val="auto"/>
          <w:sz w:val="24"/>
          <w:szCs w:val="24"/>
        </w:rPr>
        <w:t>, (Accessed: January 08, 2023)</w:t>
      </w:r>
    </w:p>
    <w:p w14:paraId="0506B583" w14:textId="77777777" w:rsidR="004107F9" w:rsidRPr="00363965" w:rsidRDefault="004107F9" w:rsidP="004107F9">
      <w:pPr>
        <w:overflowPunct/>
        <w:autoSpaceDE/>
        <w:autoSpaceDN/>
        <w:adjustRightInd/>
        <w:spacing w:before="100" w:beforeAutospacing="1" w:after="100" w:afterAutospacing="1"/>
        <w:jc w:val="both"/>
        <w:textAlignment w:val="auto"/>
        <w:rPr>
          <w:i/>
          <w:iCs/>
          <w:color w:val="auto"/>
          <w:sz w:val="24"/>
          <w:szCs w:val="24"/>
        </w:rPr>
      </w:pPr>
      <w:r w:rsidRPr="008B2A51">
        <w:rPr>
          <w:i/>
          <w:iCs/>
          <w:color w:val="auto"/>
          <w:sz w:val="24"/>
          <w:szCs w:val="24"/>
        </w:rPr>
        <w:t xml:space="preserve">Managing stress and building resilience - tips </w:t>
      </w:r>
      <w:r>
        <w:rPr>
          <w:i/>
          <w:iCs/>
          <w:color w:val="auto"/>
          <w:sz w:val="24"/>
          <w:szCs w:val="24"/>
        </w:rPr>
        <w:t>(March 2022</w:t>
      </w:r>
      <w:r w:rsidRPr="008B2A51">
        <w:rPr>
          <w:i/>
          <w:iCs/>
          <w:color w:val="auto"/>
          <w:sz w:val="24"/>
          <w:szCs w:val="24"/>
        </w:rPr>
        <w:t xml:space="preserve">) Mind. Available at: </w:t>
      </w:r>
      <w:r>
        <w:rPr>
          <w:i/>
          <w:iCs/>
          <w:color w:val="auto"/>
          <w:sz w:val="24"/>
          <w:szCs w:val="24"/>
        </w:rPr>
        <w:t xml:space="preserve">      </w:t>
      </w:r>
      <w:r w:rsidRPr="008B2A51">
        <w:rPr>
          <w:i/>
          <w:iCs/>
          <w:color w:val="auto"/>
          <w:sz w:val="24"/>
          <w:szCs w:val="24"/>
        </w:rPr>
        <w:t xml:space="preserve">https://www.mind.org.uk/information-support/types-of-mental-health-problems/stress/managing-stress-and-building-resilience/ (Accessed: January </w:t>
      </w:r>
      <w:r>
        <w:rPr>
          <w:i/>
          <w:iCs/>
          <w:color w:val="auto"/>
          <w:sz w:val="24"/>
          <w:szCs w:val="24"/>
        </w:rPr>
        <w:t>0</w:t>
      </w:r>
      <w:r w:rsidRPr="008B2A51">
        <w:rPr>
          <w:i/>
          <w:iCs/>
          <w:color w:val="auto"/>
          <w:sz w:val="24"/>
          <w:szCs w:val="24"/>
        </w:rPr>
        <w:t>8, 2023).</w:t>
      </w:r>
    </w:p>
    <w:p w14:paraId="6D6E1337" w14:textId="77777777" w:rsidR="004107F9" w:rsidRPr="00363965" w:rsidRDefault="004107F9" w:rsidP="004107F9">
      <w:pPr>
        <w:overflowPunct/>
        <w:autoSpaceDE/>
        <w:autoSpaceDN/>
        <w:adjustRightInd/>
        <w:spacing w:before="100" w:beforeAutospacing="1" w:after="100" w:afterAutospacing="1"/>
        <w:ind w:left="567" w:hanging="567"/>
        <w:jc w:val="both"/>
        <w:textAlignment w:val="auto"/>
        <w:rPr>
          <w:i/>
          <w:iCs/>
          <w:color w:val="auto"/>
          <w:sz w:val="24"/>
          <w:szCs w:val="24"/>
        </w:rPr>
      </w:pPr>
      <w:r w:rsidRPr="00363965">
        <w:rPr>
          <w:i/>
          <w:iCs/>
          <w:color w:val="auto"/>
          <w:sz w:val="24"/>
          <w:szCs w:val="24"/>
        </w:rPr>
        <w:t>Scott, E. (2020) The link between video games and stress relief, Verywell Mind. Verywell Mind. Available at: https://www.verywellmind.com/how-video-games-relieve-stress-4110349 (Accessed: November 24, 2022).</w:t>
      </w:r>
    </w:p>
    <w:p w14:paraId="32E420C3" w14:textId="77777777" w:rsidR="004107F9" w:rsidRPr="00363965" w:rsidRDefault="004107F9" w:rsidP="004107F9">
      <w:pPr>
        <w:jc w:val="both"/>
        <w:rPr>
          <w:rStyle w:val="Hyperlink"/>
          <w:i/>
          <w:iCs/>
          <w:sz w:val="24"/>
          <w:szCs w:val="24"/>
        </w:rPr>
      </w:pPr>
      <w:r w:rsidRPr="00363965">
        <w:rPr>
          <w:i/>
          <w:iCs/>
          <w:color w:val="auto"/>
          <w:sz w:val="24"/>
          <w:szCs w:val="24"/>
        </w:rPr>
        <w:t xml:space="preserve">Smith, M. (2022) Stress Management </w:t>
      </w:r>
      <w:r>
        <w:rPr>
          <w:i/>
          <w:iCs/>
          <w:color w:val="auto"/>
          <w:sz w:val="24"/>
          <w:szCs w:val="24"/>
        </w:rPr>
        <w:t>book,</w:t>
      </w:r>
      <w:r w:rsidRPr="00363965">
        <w:rPr>
          <w:i/>
          <w:iCs/>
          <w:color w:val="auto"/>
          <w:sz w:val="24"/>
          <w:szCs w:val="24"/>
        </w:rPr>
        <w:t xml:space="preserve"> Bengion Cosalas</w:t>
      </w:r>
      <w:r>
        <w:rPr>
          <w:i/>
          <w:iCs/>
          <w:color w:val="auto"/>
          <w:sz w:val="24"/>
          <w:szCs w:val="24"/>
        </w:rPr>
        <w:t xml:space="preserve"> (Accessed: January 08, 2023)</w:t>
      </w:r>
    </w:p>
    <w:p w14:paraId="4C6FCBF5" w14:textId="77F052E9" w:rsidR="0026749D" w:rsidRPr="00193716" w:rsidRDefault="0026749D" w:rsidP="0026749D">
      <w:pPr>
        <w:jc w:val="both"/>
        <w:rPr>
          <w:rStyle w:val="Hyperlink"/>
          <w:sz w:val="24"/>
          <w:szCs w:val="24"/>
        </w:rPr>
      </w:pPr>
    </w:p>
    <w:p w14:paraId="59A9BDD6" w14:textId="5FE4AB0F" w:rsidR="0026749D" w:rsidRPr="00193716" w:rsidRDefault="0026749D" w:rsidP="0026749D">
      <w:pPr>
        <w:jc w:val="both"/>
        <w:rPr>
          <w:rStyle w:val="Hyperlink"/>
          <w:sz w:val="24"/>
          <w:szCs w:val="24"/>
        </w:rPr>
      </w:pPr>
    </w:p>
    <w:p w14:paraId="3C7A48DE" w14:textId="59B46361" w:rsidR="0026749D" w:rsidRPr="00193716" w:rsidRDefault="0026749D" w:rsidP="0026749D">
      <w:pPr>
        <w:jc w:val="both"/>
        <w:rPr>
          <w:rStyle w:val="Hyperlink"/>
          <w:b/>
          <w:bCs/>
          <w:color w:val="auto"/>
          <w:sz w:val="24"/>
          <w:szCs w:val="24"/>
          <w:u w:val="none"/>
        </w:rPr>
      </w:pPr>
      <w:r w:rsidRPr="00193716">
        <w:rPr>
          <w:rStyle w:val="Hyperlink"/>
          <w:b/>
          <w:bCs/>
          <w:color w:val="auto"/>
          <w:sz w:val="24"/>
          <w:szCs w:val="24"/>
          <w:u w:val="none"/>
        </w:rPr>
        <w:t>WORKBOOK 2</w:t>
      </w:r>
    </w:p>
    <w:p w14:paraId="5B3A73D1" w14:textId="7FC9728E" w:rsidR="00435125" w:rsidRPr="00ED12D1" w:rsidRDefault="00435125" w:rsidP="00ED12D1">
      <w:pPr>
        <w:overflowPunct/>
        <w:autoSpaceDE/>
        <w:autoSpaceDN/>
        <w:adjustRightInd/>
        <w:spacing w:before="100" w:beforeAutospacing="1" w:after="100" w:afterAutospacing="1"/>
        <w:ind w:left="567" w:hanging="567"/>
        <w:jc w:val="both"/>
        <w:textAlignment w:val="auto"/>
        <w:rPr>
          <w:i/>
          <w:iCs/>
          <w:color w:val="auto"/>
          <w:sz w:val="24"/>
          <w:szCs w:val="24"/>
        </w:rPr>
      </w:pPr>
      <w:r w:rsidRPr="00ED12D1">
        <w:rPr>
          <w:i/>
          <w:iCs/>
          <w:color w:val="auto"/>
          <w:sz w:val="24"/>
          <w:szCs w:val="24"/>
        </w:rPr>
        <w:t xml:space="preserve">College of Policing (2013) National decision model | college of policing, College of Policing. Available at: https://www.college.police.uk/app/national-decision-model (Accessed: November 22, 2022). </w:t>
      </w:r>
    </w:p>
    <w:p w14:paraId="2A82F870" w14:textId="77777777" w:rsidR="00ED12D1" w:rsidRPr="00ED12D1" w:rsidRDefault="00ED12D1" w:rsidP="00ED12D1">
      <w:pPr>
        <w:overflowPunct/>
        <w:autoSpaceDE/>
        <w:autoSpaceDN/>
        <w:adjustRightInd/>
        <w:spacing w:before="100" w:beforeAutospacing="1" w:after="100" w:afterAutospacing="1"/>
        <w:ind w:left="567" w:hanging="567"/>
        <w:jc w:val="both"/>
        <w:textAlignment w:val="auto"/>
        <w:rPr>
          <w:i/>
          <w:iCs/>
          <w:color w:val="auto"/>
          <w:sz w:val="24"/>
          <w:szCs w:val="24"/>
        </w:rPr>
      </w:pPr>
      <w:r w:rsidRPr="00ED12D1">
        <w:rPr>
          <w:i/>
          <w:iCs/>
          <w:color w:val="auto"/>
          <w:sz w:val="24"/>
          <w:szCs w:val="24"/>
        </w:rPr>
        <w:t xml:space="preserve">Conflict management skills (2020) College of Policing. Available at: https://www.college.police.uk/guidance/conflict-management/conflict-management-skills (Accessed: December 19, 2022). </w:t>
      </w:r>
    </w:p>
    <w:p w14:paraId="6E3CB89B" w14:textId="31D54D46" w:rsidR="00ED12D1" w:rsidRPr="00ED12D1" w:rsidRDefault="00ED12D1" w:rsidP="0029191F">
      <w:pPr>
        <w:overflowPunct/>
        <w:autoSpaceDE/>
        <w:autoSpaceDN/>
        <w:adjustRightInd/>
        <w:spacing w:before="100" w:beforeAutospacing="1" w:after="100" w:afterAutospacing="1"/>
        <w:ind w:left="567" w:hanging="567"/>
        <w:jc w:val="both"/>
        <w:textAlignment w:val="auto"/>
        <w:rPr>
          <w:i/>
          <w:iCs/>
          <w:color w:val="auto"/>
          <w:sz w:val="24"/>
          <w:szCs w:val="24"/>
        </w:rPr>
      </w:pPr>
      <w:r w:rsidRPr="00ED12D1">
        <w:rPr>
          <w:i/>
          <w:iCs/>
          <w:color w:val="auto"/>
          <w:sz w:val="24"/>
          <w:szCs w:val="24"/>
        </w:rPr>
        <w:lastRenderedPageBreak/>
        <w:t xml:space="preserve">Conflict management skills (2020) College of Policing. Available at: https://www.college.police.uk/guidance/conflict-management/conflict-management-skills (Accessed: December 19, 2022). </w:t>
      </w:r>
    </w:p>
    <w:p w14:paraId="6C79F5B0" w14:textId="77777777" w:rsidR="00435125" w:rsidRPr="00ED12D1" w:rsidRDefault="00435125" w:rsidP="00ED12D1">
      <w:pPr>
        <w:overflowPunct/>
        <w:autoSpaceDE/>
        <w:autoSpaceDN/>
        <w:adjustRightInd/>
        <w:spacing w:before="100" w:beforeAutospacing="1" w:after="100" w:afterAutospacing="1"/>
        <w:ind w:left="567" w:hanging="567"/>
        <w:jc w:val="both"/>
        <w:textAlignment w:val="auto"/>
        <w:rPr>
          <w:i/>
          <w:iCs/>
          <w:color w:val="auto"/>
          <w:sz w:val="24"/>
          <w:szCs w:val="24"/>
        </w:rPr>
      </w:pPr>
      <w:r w:rsidRPr="00ED12D1">
        <w:rPr>
          <w:i/>
          <w:iCs/>
          <w:color w:val="auto"/>
          <w:sz w:val="24"/>
          <w:szCs w:val="24"/>
        </w:rPr>
        <w:t xml:space="preserve">The Crown Prosecution Service | The Crown Prosecution Service (2019) Legal Guidance. CPS.Gov. Available at: https://www.cps.gov.uk/ (Accessed: November 22, 2022). </w:t>
      </w:r>
    </w:p>
    <w:p w14:paraId="1DD3414C" w14:textId="77777777" w:rsidR="00435125" w:rsidRPr="00ED12D1" w:rsidRDefault="00435125" w:rsidP="00ED12D1">
      <w:pPr>
        <w:overflowPunct/>
        <w:autoSpaceDE/>
        <w:autoSpaceDN/>
        <w:adjustRightInd/>
        <w:spacing w:before="100" w:beforeAutospacing="1" w:after="100" w:afterAutospacing="1"/>
        <w:ind w:left="567" w:hanging="567"/>
        <w:jc w:val="both"/>
        <w:textAlignment w:val="auto"/>
        <w:rPr>
          <w:i/>
          <w:iCs/>
          <w:color w:val="auto"/>
          <w:sz w:val="24"/>
          <w:szCs w:val="24"/>
        </w:rPr>
      </w:pPr>
      <w:r w:rsidRPr="00ED12D1">
        <w:rPr>
          <w:i/>
          <w:iCs/>
          <w:color w:val="auto"/>
          <w:sz w:val="24"/>
          <w:szCs w:val="24"/>
        </w:rPr>
        <w:t xml:space="preserve">Erstad, W. (2016) Police perspective: The pros &amp; cons of police body cameras, Police Perspective: The Pros &amp; Cons of Police Body Cameras. Rasmussen University. Available at: https://www.rasmussen.edu/degrees/justice-studies/blog/pros-and-cons-of-police-body-cameras/ (Accessed: November 22, 2022). </w:t>
      </w:r>
    </w:p>
    <w:p w14:paraId="4C7CCADD" w14:textId="77777777" w:rsidR="00435125" w:rsidRPr="00ED12D1" w:rsidRDefault="00435125" w:rsidP="00ED12D1">
      <w:pPr>
        <w:overflowPunct/>
        <w:autoSpaceDE/>
        <w:autoSpaceDN/>
        <w:adjustRightInd/>
        <w:spacing w:before="100" w:beforeAutospacing="1" w:after="100" w:afterAutospacing="1"/>
        <w:ind w:left="567" w:hanging="567"/>
        <w:jc w:val="both"/>
        <w:textAlignment w:val="auto"/>
        <w:rPr>
          <w:i/>
          <w:iCs/>
          <w:color w:val="auto"/>
          <w:sz w:val="24"/>
          <w:szCs w:val="24"/>
        </w:rPr>
      </w:pPr>
      <w:r w:rsidRPr="00ED12D1">
        <w:rPr>
          <w:i/>
          <w:iCs/>
          <w:color w:val="auto"/>
          <w:sz w:val="24"/>
          <w:szCs w:val="24"/>
        </w:rPr>
        <w:t xml:space="preserve">Gov.UK (2022) Criminal law act 1967, Legislation.gov.uk. Statute Law Database. Available at: https://www.legislation.gov.uk/ukpga/1967/58/contents (Accessed: November 22, 2022). </w:t>
      </w:r>
    </w:p>
    <w:p w14:paraId="6A7F5A59" w14:textId="77777777" w:rsidR="00435125" w:rsidRPr="00ED12D1" w:rsidRDefault="00435125" w:rsidP="00ED12D1">
      <w:pPr>
        <w:overflowPunct/>
        <w:autoSpaceDE/>
        <w:autoSpaceDN/>
        <w:adjustRightInd/>
        <w:spacing w:before="100" w:beforeAutospacing="1" w:after="100" w:afterAutospacing="1"/>
        <w:ind w:left="567" w:hanging="567"/>
        <w:jc w:val="both"/>
        <w:textAlignment w:val="auto"/>
        <w:rPr>
          <w:i/>
          <w:iCs/>
          <w:color w:val="auto"/>
          <w:sz w:val="24"/>
          <w:szCs w:val="24"/>
        </w:rPr>
      </w:pPr>
      <w:r w:rsidRPr="00ED12D1">
        <w:rPr>
          <w:i/>
          <w:iCs/>
          <w:color w:val="auto"/>
          <w:sz w:val="24"/>
          <w:szCs w:val="24"/>
        </w:rPr>
        <w:t xml:space="preserve">Gov.UK (2022) Police and criminal evidence act 1984, Legislation.gov.uk. Statute Law Database. Available at: https://www.legislation.gov.uk/ukpga/1984/60/contents (Accessed: November 22, 2022). </w:t>
      </w:r>
    </w:p>
    <w:p w14:paraId="32B9EEE9" w14:textId="77777777" w:rsidR="00435125" w:rsidRPr="00ED12D1" w:rsidRDefault="00435125" w:rsidP="00ED12D1">
      <w:pPr>
        <w:overflowPunct/>
        <w:autoSpaceDE/>
        <w:autoSpaceDN/>
        <w:adjustRightInd/>
        <w:spacing w:before="100" w:beforeAutospacing="1" w:after="100" w:afterAutospacing="1"/>
        <w:ind w:left="567" w:hanging="567"/>
        <w:jc w:val="both"/>
        <w:textAlignment w:val="auto"/>
        <w:rPr>
          <w:i/>
          <w:iCs/>
          <w:color w:val="auto"/>
          <w:sz w:val="24"/>
          <w:szCs w:val="24"/>
        </w:rPr>
      </w:pPr>
      <w:r w:rsidRPr="00ED12D1">
        <w:rPr>
          <w:i/>
          <w:iCs/>
          <w:color w:val="auto"/>
          <w:sz w:val="24"/>
          <w:szCs w:val="24"/>
        </w:rPr>
        <w:t xml:space="preserve">Gov.UK (2022) Sexual offences act 2003, Legislation.gov.uk. Statute Law Database. Available at: https://www.legislation.gov.uk/ukpga/2003/42/contents (Accessed: November 24, 2022). </w:t>
      </w:r>
    </w:p>
    <w:p w14:paraId="220F2DAC" w14:textId="77777777" w:rsidR="00435125" w:rsidRPr="00ED12D1" w:rsidRDefault="00435125" w:rsidP="00ED12D1">
      <w:pPr>
        <w:overflowPunct/>
        <w:autoSpaceDE/>
        <w:autoSpaceDN/>
        <w:adjustRightInd/>
        <w:spacing w:before="100" w:beforeAutospacing="1" w:after="100" w:afterAutospacing="1"/>
        <w:ind w:left="567" w:hanging="567"/>
        <w:jc w:val="both"/>
        <w:textAlignment w:val="auto"/>
        <w:rPr>
          <w:i/>
          <w:iCs/>
          <w:color w:val="auto"/>
          <w:sz w:val="24"/>
          <w:szCs w:val="24"/>
        </w:rPr>
      </w:pPr>
      <w:r w:rsidRPr="00ED12D1">
        <w:rPr>
          <w:i/>
          <w:iCs/>
          <w:color w:val="auto"/>
          <w:sz w:val="24"/>
          <w:szCs w:val="24"/>
        </w:rPr>
        <w:t xml:space="preserve">Gov.UK (no date) Police and criminal evidence act 1984, Legislation.gov.uk. Statute Law Database. Available at: https://www.legislation.gov.uk/ukpga/1984/60/section/18 (Accessed: November 22, 2022). </w:t>
      </w:r>
    </w:p>
    <w:p w14:paraId="3B57EED6" w14:textId="77777777" w:rsidR="00435125" w:rsidRPr="00ED12D1" w:rsidRDefault="00435125" w:rsidP="00ED12D1">
      <w:pPr>
        <w:overflowPunct/>
        <w:autoSpaceDE/>
        <w:autoSpaceDN/>
        <w:adjustRightInd/>
        <w:spacing w:before="100" w:beforeAutospacing="1" w:after="100" w:afterAutospacing="1"/>
        <w:ind w:left="567" w:hanging="567"/>
        <w:jc w:val="both"/>
        <w:textAlignment w:val="auto"/>
        <w:rPr>
          <w:i/>
          <w:iCs/>
          <w:color w:val="auto"/>
          <w:sz w:val="24"/>
          <w:szCs w:val="24"/>
        </w:rPr>
      </w:pPr>
      <w:r w:rsidRPr="00ED12D1">
        <w:rPr>
          <w:i/>
          <w:iCs/>
          <w:color w:val="auto"/>
          <w:sz w:val="24"/>
          <w:szCs w:val="24"/>
        </w:rPr>
        <w:t xml:space="preserve">Jenny Wiltshire raises concerns about the police use of evidence gathered by so-called 'paedophile hunter' groups (2019) Hickman &amp; Rose Solicitors. Available at: https://www.hickmanandrose.co.uk/jenny-wiltshire-raises-concerns-about-the-police-use-of-evidence-gathered-by-so-called-paedophile-hunter-groups/ (Accessed: November 22, 2022). </w:t>
      </w:r>
    </w:p>
    <w:p w14:paraId="377248EE" w14:textId="757C3E9D" w:rsidR="00435125" w:rsidRDefault="00435125" w:rsidP="00ED12D1">
      <w:pPr>
        <w:overflowPunct/>
        <w:autoSpaceDE/>
        <w:autoSpaceDN/>
        <w:adjustRightInd/>
        <w:spacing w:before="100" w:beforeAutospacing="1" w:after="100" w:afterAutospacing="1"/>
        <w:ind w:left="567" w:hanging="567"/>
        <w:jc w:val="both"/>
        <w:textAlignment w:val="auto"/>
        <w:rPr>
          <w:i/>
          <w:iCs/>
          <w:color w:val="auto"/>
          <w:sz w:val="24"/>
          <w:szCs w:val="24"/>
        </w:rPr>
      </w:pPr>
      <w:r w:rsidRPr="00ED12D1">
        <w:rPr>
          <w:i/>
          <w:iCs/>
          <w:color w:val="auto"/>
          <w:sz w:val="24"/>
          <w:szCs w:val="24"/>
        </w:rPr>
        <w:t xml:space="preserve">The safeguarding journey (2020) Safeguarding Resource and Support Hub. Available at: https://safeguardingsupporthub.org/journey (Accessed: November 22, 2022). </w:t>
      </w:r>
    </w:p>
    <w:p w14:paraId="3A7AF27D" w14:textId="3EAA99A6" w:rsidR="006366D7" w:rsidRPr="00ED12D1" w:rsidRDefault="006366D7" w:rsidP="0029191F">
      <w:pPr>
        <w:overflowPunct/>
        <w:autoSpaceDE/>
        <w:autoSpaceDN/>
        <w:adjustRightInd/>
        <w:spacing w:before="100" w:beforeAutospacing="1" w:after="100" w:afterAutospacing="1"/>
        <w:ind w:left="567" w:hanging="567"/>
        <w:textAlignment w:val="auto"/>
        <w:rPr>
          <w:i/>
          <w:iCs/>
          <w:color w:val="auto"/>
          <w:sz w:val="24"/>
          <w:szCs w:val="24"/>
        </w:rPr>
      </w:pPr>
      <w:r w:rsidRPr="006366D7">
        <w:rPr>
          <w:i/>
          <w:iCs/>
          <w:color w:val="auto"/>
          <w:sz w:val="24"/>
          <w:szCs w:val="24"/>
        </w:rPr>
        <w:t xml:space="preserve">Take online courses. earn college credit. Research Schools, Degrees &amp; Careers (no date) Study.com | Take Online Courses. Earn College Credit. Research Schools, Degrees &amp; Careers. Available at: https://study.com/academy/lesson/police-discretion-definition-examples-pros-cons.html (Accessed: December 22, 2022). </w:t>
      </w:r>
    </w:p>
    <w:p w14:paraId="3664AD5A" w14:textId="77777777" w:rsidR="00435125" w:rsidRPr="00ED12D1" w:rsidRDefault="00435125" w:rsidP="00ED12D1">
      <w:pPr>
        <w:overflowPunct/>
        <w:autoSpaceDE/>
        <w:autoSpaceDN/>
        <w:adjustRightInd/>
        <w:spacing w:before="100" w:beforeAutospacing="1" w:after="100" w:afterAutospacing="1"/>
        <w:ind w:left="567" w:hanging="567"/>
        <w:jc w:val="both"/>
        <w:textAlignment w:val="auto"/>
        <w:rPr>
          <w:i/>
          <w:iCs/>
          <w:color w:val="auto"/>
          <w:sz w:val="24"/>
          <w:szCs w:val="24"/>
        </w:rPr>
      </w:pPr>
      <w:r w:rsidRPr="00ED12D1">
        <w:rPr>
          <w:i/>
          <w:iCs/>
          <w:color w:val="auto"/>
          <w:sz w:val="24"/>
          <w:szCs w:val="24"/>
        </w:rPr>
        <w:t xml:space="preserve">Walcott, S. and Muir, R. (2021) Unleashing the value of Digital Forensics, The Police Foundation. Available at: https://www.police-foundation.org.uk/publication/unleashing-the-value-of-digital-forensics/ (Accessed: November 22, 2022). </w:t>
      </w:r>
    </w:p>
    <w:p w14:paraId="126E3D97" w14:textId="008A786C" w:rsidR="00DE406D" w:rsidRPr="00193716" w:rsidRDefault="00DE406D" w:rsidP="00435125">
      <w:pPr>
        <w:jc w:val="both"/>
        <w:rPr>
          <w:rStyle w:val="small"/>
          <w:color w:val="auto"/>
          <w:sz w:val="24"/>
          <w:szCs w:val="24"/>
          <w:shd w:val="clear" w:color="auto" w:fill="FFFFFF"/>
        </w:rPr>
      </w:pPr>
    </w:p>
    <w:p w14:paraId="58BE2A6B" w14:textId="77777777" w:rsidR="00DE406D" w:rsidRPr="00193716" w:rsidRDefault="00DE406D" w:rsidP="00DE406D">
      <w:pPr>
        <w:jc w:val="both"/>
        <w:rPr>
          <w:sz w:val="24"/>
          <w:szCs w:val="24"/>
          <w:shd w:val="clear" w:color="auto" w:fill="FFFFFF"/>
        </w:rPr>
      </w:pPr>
    </w:p>
    <w:p w14:paraId="4A030C16" w14:textId="244A4B41" w:rsidR="00D44131" w:rsidRPr="00193716" w:rsidRDefault="00D44131" w:rsidP="00D44131">
      <w:pPr>
        <w:jc w:val="both"/>
        <w:rPr>
          <w:sz w:val="24"/>
          <w:szCs w:val="24"/>
        </w:rPr>
      </w:pPr>
    </w:p>
    <w:p w14:paraId="5135BABA" w14:textId="1FC0D4A3" w:rsidR="00D44131" w:rsidRPr="00193716" w:rsidRDefault="00DE406D" w:rsidP="00D44131">
      <w:pPr>
        <w:jc w:val="both"/>
        <w:rPr>
          <w:b/>
          <w:bCs/>
          <w:sz w:val="24"/>
          <w:szCs w:val="24"/>
        </w:rPr>
      </w:pPr>
      <w:r w:rsidRPr="00193716">
        <w:rPr>
          <w:b/>
          <w:bCs/>
          <w:sz w:val="24"/>
          <w:szCs w:val="24"/>
        </w:rPr>
        <w:t>WORKBOOK 3</w:t>
      </w:r>
    </w:p>
    <w:p w14:paraId="44F6D70D" w14:textId="05D3BEF5" w:rsidR="002F4E8C" w:rsidRPr="00EA476E" w:rsidRDefault="002F4E8C" w:rsidP="00EA476E">
      <w:pPr>
        <w:pStyle w:val="NormalWeb"/>
        <w:ind w:left="567" w:hanging="567"/>
        <w:jc w:val="both"/>
        <w:rPr>
          <w:rFonts w:ascii="Arial" w:hAnsi="Arial" w:cs="Arial"/>
        </w:rPr>
      </w:pPr>
      <w:r w:rsidRPr="00EA476E">
        <w:rPr>
          <w:rFonts w:ascii="Arial" w:hAnsi="Arial" w:cs="Arial"/>
        </w:rPr>
        <w:t xml:space="preserve">College of Policing (2013) </w:t>
      </w:r>
      <w:r w:rsidRPr="00EA476E">
        <w:rPr>
          <w:rFonts w:ascii="Arial" w:hAnsi="Arial" w:cs="Arial"/>
          <w:i/>
          <w:iCs/>
        </w:rPr>
        <w:t xml:space="preserve">House-to-house enquiries | </w:t>
      </w:r>
      <w:r w:rsidRPr="00EA476E">
        <w:rPr>
          <w:rFonts w:ascii="Arial" w:hAnsi="Arial" w:cs="Arial"/>
        </w:rPr>
        <w:t xml:space="preserve">, </w:t>
      </w:r>
      <w:r w:rsidRPr="00EA476E">
        <w:rPr>
          <w:rFonts w:ascii="Arial" w:hAnsi="Arial" w:cs="Arial"/>
          <w:i/>
          <w:iCs/>
        </w:rPr>
        <w:t>House-to-house enquiries</w:t>
      </w:r>
      <w:r w:rsidRPr="00EA476E">
        <w:rPr>
          <w:rFonts w:ascii="Arial" w:hAnsi="Arial" w:cs="Arial"/>
        </w:rPr>
        <w:t xml:space="preserve">. College of Policing. Available at: https://www.college.police.uk/app/investigation/investigative-strategies/house-house-enquiries (Accessed: November 23, 2022). </w:t>
      </w:r>
    </w:p>
    <w:p w14:paraId="6F2325BD" w14:textId="741E3CE6" w:rsidR="00B613DE" w:rsidRPr="00EA476E" w:rsidRDefault="00B613DE" w:rsidP="00EA476E">
      <w:pPr>
        <w:pStyle w:val="NormalWeb"/>
        <w:ind w:left="567" w:hanging="567"/>
        <w:jc w:val="both"/>
        <w:rPr>
          <w:rFonts w:ascii="Arial" w:hAnsi="Arial" w:cs="Arial"/>
        </w:rPr>
      </w:pPr>
      <w:r w:rsidRPr="00EA476E">
        <w:rPr>
          <w:rFonts w:ascii="Arial" w:hAnsi="Arial" w:cs="Arial"/>
          <w:i/>
          <w:iCs/>
        </w:rPr>
        <w:t>Conflict management skills</w:t>
      </w:r>
      <w:r w:rsidRPr="00EA476E">
        <w:rPr>
          <w:rFonts w:ascii="Arial" w:hAnsi="Arial" w:cs="Arial"/>
        </w:rPr>
        <w:t xml:space="preserve"> (2020) </w:t>
      </w:r>
      <w:r w:rsidRPr="00EA476E">
        <w:rPr>
          <w:rFonts w:ascii="Arial" w:hAnsi="Arial" w:cs="Arial"/>
          <w:i/>
          <w:iCs/>
        </w:rPr>
        <w:t>College of Policing</w:t>
      </w:r>
      <w:r w:rsidRPr="00EA476E">
        <w:rPr>
          <w:rFonts w:ascii="Arial" w:hAnsi="Arial" w:cs="Arial"/>
        </w:rPr>
        <w:t xml:space="preserve">. Available at: https://www.college.police.uk/guidance/conflict-management/conflict-management-skills (Accessed: December 19, 2022). </w:t>
      </w:r>
    </w:p>
    <w:p w14:paraId="4CA4E816" w14:textId="77777777" w:rsidR="002F4E8C" w:rsidRPr="00EA476E" w:rsidRDefault="002F4E8C" w:rsidP="00EA476E">
      <w:pPr>
        <w:pStyle w:val="NormalWeb"/>
        <w:ind w:left="567" w:hanging="567"/>
        <w:jc w:val="both"/>
        <w:rPr>
          <w:rFonts w:ascii="Arial" w:hAnsi="Arial" w:cs="Arial"/>
        </w:rPr>
      </w:pPr>
      <w:r w:rsidRPr="00EA476E">
        <w:rPr>
          <w:rFonts w:ascii="Arial" w:hAnsi="Arial" w:cs="Arial"/>
        </w:rPr>
        <w:t xml:space="preserve">College of Policing (2022) </w:t>
      </w:r>
      <w:r w:rsidRPr="00EA476E">
        <w:rPr>
          <w:rFonts w:ascii="Arial" w:hAnsi="Arial" w:cs="Arial"/>
          <w:i/>
          <w:iCs/>
        </w:rPr>
        <w:t>App (authorised professional practice) | college of policing</w:t>
      </w:r>
      <w:r w:rsidRPr="00EA476E">
        <w:rPr>
          <w:rFonts w:ascii="Arial" w:hAnsi="Arial" w:cs="Arial"/>
        </w:rPr>
        <w:t xml:space="preserve">, </w:t>
      </w:r>
      <w:r w:rsidRPr="00EA476E">
        <w:rPr>
          <w:rFonts w:ascii="Arial" w:hAnsi="Arial" w:cs="Arial"/>
          <w:i/>
          <w:iCs/>
        </w:rPr>
        <w:t>APP</w:t>
      </w:r>
      <w:r w:rsidRPr="00EA476E">
        <w:rPr>
          <w:rFonts w:ascii="Arial" w:hAnsi="Arial" w:cs="Arial"/>
        </w:rPr>
        <w:t xml:space="preserve">. Available at: https://www.college.police.uk/app?month=2015-07&amp;module=intelligence-management (Accessed: November 23, 2022). </w:t>
      </w:r>
    </w:p>
    <w:p w14:paraId="6D687014" w14:textId="77777777" w:rsidR="002F4E8C" w:rsidRPr="00EA476E" w:rsidRDefault="002F4E8C" w:rsidP="00EA476E">
      <w:pPr>
        <w:pStyle w:val="NormalWeb"/>
        <w:ind w:left="567" w:hanging="567"/>
        <w:jc w:val="both"/>
        <w:rPr>
          <w:rFonts w:ascii="Arial" w:hAnsi="Arial" w:cs="Arial"/>
        </w:rPr>
      </w:pPr>
      <w:r w:rsidRPr="00EA476E">
        <w:rPr>
          <w:rFonts w:ascii="Arial" w:hAnsi="Arial" w:cs="Arial"/>
        </w:rPr>
        <w:t xml:space="preserve">Dymond, A. and Hickman, M. (2017) “Body-worn cameras, use of force and police-civilian interactions,” </w:t>
      </w:r>
      <w:r w:rsidRPr="00EA476E">
        <w:rPr>
          <w:rFonts w:ascii="Arial" w:hAnsi="Arial" w:cs="Arial"/>
          <w:i/>
          <w:iCs/>
        </w:rPr>
        <w:t>Policing: A Journal of Policy and Practice</w:t>
      </w:r>
      <w:r w:rsidRPr="00EA476E">
        <w:rPr>
          <w:rFonts w:ascii="Arial" w:hAnsi="Arial" w:cs="Arial"/>
        </w:rPr>
        <w:t xml:space="preserve">, 12(1), pp. 1–5. Available at: https://doi.org/10.1093/police/pax073. </w:t>
      </w:r>
    </w:p>
    <w:p w14:paraId="5AA0922B" w14:textId="77777777" w:rsidR="002F4E8C" w:rsidRPr="00EA476E" w:rsidRDefault="002F4E8C" w:rsidP="00EA476E">
      <w:pPr>
        <w:pStyle w:val="NormalWeb"/>
        <w:ind w:left="567" w:hanging="567"/>
        <w:jc w:val="both"/>
        <w:rPr>
          <w:rFonts w:ascii="Arial" w:hAnsi="Arial" w:cs="Arial"/>
        </w:rPr>
      </w:pPr>
      <w:r w:rsidRPr="00EA476E">
        <w:rPr>
          <w:rFonts w:ascii="Arial" w:hAnsi="Arial" w:cs="Arial"/>
        </w:rPr>
        <w:t xml:space="preserve">Elkins, M. (2019) </w:t>
      </w:r>
      <w:r w:rsidRPr="00EA476E">
        <w:rPr>
          <w:rFonts w:ascii="Arial" w:hAnsi="Arial" w:cs="Arial"/>
          <w:i/>
          <w:iCs/>
        </w:rPr>
        <w:t>What is the Police National Computer (PNC)?</w:t>
      </w:r>
      <w:r w:rsidRPr="00EA476E">
        <w:rPr>
          <w:rFonts w:ascii="Arial" w:hAnsi="Arial" w:cs="Arial"/>
        </w:rPr>
        <w:t xml:space="preserve">, </w:t>
      </w:r>
      <w:r w:rsidRPr="00EA476E">
        <w:rPr>
          <w:rFonts w:ascii="Arial" w:hAnsi="Arial" w:cs="Arial"/>
          <w:i/>
          <w:iCs/>
        </w:rPr>
        <w:t>Police Caution Removal Solicitors</w:t>
      </w:r>
      <w:r w:rsidRPr="00EA476E">
        <w:rPr>
          <w:rFonts w:ascii="Arial" w:hAnsi="Arial" w:cs="Arial"/>
        </w:rPr>
        <w:t xml:space="preserve">. Available at: https://policecautions.uk/2019/01/26/what-is-the-police-national-computer-pnc/ (Accessed: November 23, 2022). </w:t>
      </w:r>
    </w:p>
    <w:p w14:paraId="6FA73E90" w14:textId="77777777" w:rsidR="00EA476E" w:rsidRPr="00EA476E" w:rsidRDefault="002F4E8C" w:rsidP="00EA476E">
      <w:pPr>
        <w:pStyle w:val="NormalWeb"/>
        <w:ind w:left="567" w:hanging="567"/>
        <w:jc w:val="both"/>
        <w:rPr>
          <w:rFonts w:ascii="Arial" w:hAnsi="Arial" w:cs="Arial"/>
        </w:rPr>
      </w:pPr>
      <w:r w:rsidRPr="00EA476E">
        <w:rPr>
          <w:rFonts w:ascii="Arial" w:hAnsi="Arial" w:cs="Arial"/>
        </w:rPr>
        <w:t xml:space="preserve">Franklin , S. (2021) </w:t>
      </w:r>
      <w:r w:rsidRPr="00EA476E">
        <w:rPr>
          <w:rFonts w:ascii="Arial" w:hAnsi="Arial" w:cs="Arial"/>
          <w:i/>
          <w:iCs/>
        </w:rPr>
        <w:t>Adults at Risk</w:t>
      </w:r>
      <w:r w:rsidRPr="00EA476E">
        <w:rPr>
          <w:rFonts w:ascii="Arial" w:hAnsi="Arial" w:cs="Arial"/>
        </w:rPr>
        <w:t>. South Wales Police.</w:t>
      </w:r>
    </w:p>
    <w:p w14:paraId="5446AF03" w14:textId="5718DB70" w:rsidR="00EA476E" w:rsidRPr="00EA476E" w:rsidRDefault="002F4E8C" w:rsidP="00EA476E">
      <w:pPr>
        <w:pStyle w:val="NormalWeb"/>
        <w:ind w:left="567" w:hanging="567"/>
        <w:jc w:val="both"/>
        <w:rPr>
          <w:rFonts w:ascii="Arial" w:hAnsi="Arial" w:cs="Arial"/>
        </w:rPr>
      </w:pPr>
      <w:r w:rsidRPr="00EA476E">
        <w:rPr>
          <w:rFonts w:ascii="Arial" w:hAnsi="Arial" w:cs="Arial"/>
        </w:rPr>
        <w:t xml:space="preserve"> </w:t>
      </w:r>
      <w:r w:rsidR="00EA476E" w:rsidRPr="00EA476E">
        <w:rPr>
          <w:rFonts w:ascii="Arial" w:hAnsi="Arial" w:cs="Arial"/>
          <w:i/>
          <w:iCs/>
        </w:rPr>
        <w:t>Impartiality</w:t>
      </w:r>
      <w:r w:rsidR="00EA476E" w:rsidRPr="00EA476E">
        <w:rPr>
          <w:rFonts w:ascii="Arial" w:hAnsi="Arial" w:cs="Arial"/>
        </w:rPr>
        <w:t xml:space="preserve"> (2017) </w:t>
      </w:r>
      <w:r w:rsidR="00EA476E" w:rsidRPr="00EA476E">
        <w:rPr>
          <w:rFonts w:ascii="Arial" w:hAnsi="Arial" w:cs="Arial"/>
          <w:i/>
          <w:iCs/>
        </w:rPr>
        <w:t>College of Policing</w:t>
      </w:r>
      <w:r w:rsidR="00EA476E" w:rsidRPr="00EA476E">
        <w:rPr>
          <w:rFonts w:ascii="Arial" w:hAnsi="Arial" w:cs="Arial"/>
        </w:rPr>
        <w:t xml:space="preserve">. Available at: https://profdev.college.police.uk/competency-values/impartiality/ (Accessed: December 20, 2022). </w:t>
      </w:r>
    </w:p>
    <w:p w14:paraId="5D1472D5" w14:textId="12F9873F" w:rsidR="002F4E8C" w:rsidRPr="00EA476E" w:rsidRDefault="00EA476E" w:rsidP="00EA476E">
      <w:pPr>
        <w:pStyle w:val="NormalWeb"/>
        <w:ind w:left="567" w:hanging="567"/>
        <w:jc w:val="both"/>
        <w:rPr>
          <w:rFonts w:ascii="Arial" w:hAnsi="Arial" w:cs="Arial"/>
        </w:rPr>
      </w:pPr>
      <w:r w:rsidRPr="00EA476E">
        <w:rPr>
          <w:rFonts w:ascii="Arial" w:hAnsi="Arial" w:cs="Arial"/>
        </w:rPr>
        <w:t xml:space="preserve">Justice, M.of (2018) </w:t>
      </w:r>
      <w:r w:rsidRPr="00EA476E">
        <w:rPr>
          <w:rFonts w:ascii="Arial" w:hAnsi="Arial" w:cs="Arial"/>
          <w:i/>
          <w:iCs/>
        </w:rPr>
        <w:t>Victim personal statement</w:t>
      </w:r>
      <w:r w:rsidRPr="00EA476E">
        <w:rPr>
          <w:rFonts w:ascii="Arial" w:hAnsi="Arial" w:cs="Arial"/>
        </w:rPr>
        <w:t xml:space="preserve">, </w:t>
      </w:r>
      <w:r w:rsidRPr="00EA476E">
        <w:rPr>
          <w:rFonts w:ascii="Arial" w:hAnsi="Arial" w:cs="Arial"/>
          <w:i/>
          <w:iCs/>
        </w:rPr>
        <w:t>GOV.UK</w:t>
      </w:r>
      <w:r w:rsidRPr="00EA476E">
        <w:rPr>
          <w:rFonts w:ascii="Arial" w:hAnsi="Arial" w:cs="Arial"/>
        </w:rPr>
        <w:t xml:space="preserve">. Rt Hon Damian Green MP. Available at: https://www.gov.uk/government/publications/victim-personal-statement (Accessed: December 20, 2022). </w:t>
      </w:r>
    </w:p>
    <w:p w14:paraId="74862ED7" w14:textId="77777777" w:rsidR="002F4E8C" w:rsidRPr="00EA476E" w:rsidRDefault="002F4E8C" w:rsidP="00EA476E">
      <w:pPr>
        <w:pStyle w:val="NormalWeb"/>
        <w:ind w:left="567" w:hanging="567"/>
        <w:jc w:val="both"/>
        <w:rPr>
          <w:rFonts w:ascii="Arial" w:hAnsi="Arial" w:cs="Arial"/>
        </w:rPr>
      </w:pPr>
      <w:r w:rsidRPr="00EA476E">
        <w:rPr>
          <w:rFonts w:ascii="Arial" w:hAnsi="Arial" w:cs="Arial"/>
        </w:rPr>
        <w:t xml:space="preserve">Martens, T. (2022) </w:t>
      </w:r>
      <w:r w:rsidRPr="00EA476E">
        <w:rPr>
          <w:rFonts w:ascii="Arial" w:hAnsi="Arial" w:cs="Arial"/>
          <w:i/>
          <w:iCs/>
        </w:rPr>
        <w:t>How drugs &amp; alcohol can fuel violent behaviors</w:t>
      </w:r>
      <w:r w:rsidRPr="00EA476E">
        <w:rPr>
          <w:rFonts w:ascii="Arial" w:hAnsi="Arial" w:cs="Arial"/>
        </w:rPr>
        <w:t xml:space="preserve">, </w:t>
      </w:r>
      <w:r w:rsidRPr="00EA476E">
        <w:rPr>
          <w:rFonts w:ascii="Arial" w:hAnsi="Arial" w:cs="Arial"/>
          <w:i/>
          <w:iCs/>
        </w:rPr>
        <w:t>American Addiction Centers</w:t>
      </w:r>
      <w:r w:rsidRPr="00EA476E">
        <w:rPr>
          <w:rFonts w:ascii="Arial" w:hAnsi="Arial" w:cs="Arial"/>
        </w:rPr>
        <w:t xml:space="preserve">. Available at: https://americanaddictioncenters.org/rehab-guide/addiction-and-violence (Accessed: November 23, 2022). </w:t>
      </w:r>
    </w:p>
    <w:p w14:paraId="5ABFE9A9" w14:textId="3A6DB967" w:rsidR="002F4E8C" w:rsidRPr="00EA476E" w:rsidRDefault="002F4E8C" w:rsidP="00EA476E">
      <w:pPr>
        <w:pStyle w:val="NormalWeb"/>
        <w:ind w:left="567" w:hanging="567"/>
        <w:jc w:val="both"/>
        <w:rPr>
          <w:rFonts w:ascii="Arial" w:hAnsi="Arial" w:cs="Arial"/>
        </w:rPr>
      </w:pPr>
      <w:r w:rsidRPr="00EA476E">
        <w:rPr>
          <w:rFonts w:ascii="Arial" w:hAnsi="Arial" w:cs="Arial"/>
        </w:rPr>
        <w:t xml:space="preserve">Nuwer, R. (2013) </w:t>
      </w:r>
      <w:r w:rsidRPr="00EA476E">
        <w:rPr>
          <w:rFonts w:ascii="Arial" w:hAnsi="Arial" w:cs="Arial"/>
          <w:i/>
          <w:iCs/>
        </w:rPr>
        <w:t>Why can't accident victims remember what happened to them?</w:t>
      </w:r>
      <w:r w:rsidRPr="00EA476E">
        <w:rPr>
          <w:rFonts w:ascii="Arial" w:hAnsi="Arial" w:cs="Arial"/>
        </w:rPr>
        <w:t xml:space="preserve">, </w:t>
      </w:r>
      <w:r w:rsidRPr="00EA476E">
        <w:rPr>
          <w:rFonts w:ascii="Arial" w:hAnsi="Arial" w:cs="Arial"/>
          <w:i/>
          <w:iCs/>
        </w:rPr>
        <w:t>Why Can’t Accident Victims Remember What Happened to Them?</w:t>
      </w:r>
      <w:r w:rsidRPr="00EA476E">
        <w:rPr>
          <w:rFonts w:ascii="Arial" w:hAnsi="Arial" w:cs="Arial"/>
        </w:rPr>
        <w:t xml:space="preserve"> Smithsonian Institution. Available at: https://www.smithsonianmag.com/smart-news/why-cant-accident-victims-remember-what-happened-to-them-21942918/ (Accessed: November 23, 2022). </w:t>
      </w:r>
    </w:p>
    <w:p w14:paraId="1E6E8048" w14:textId="00405286" w:rsidR="00B613DE" w:rsidRPr="00EA476E" w:rsidRDefault="00B613DE" w:rsidP="0029191F">
      <w:pPr>
        <w:pStyle w:val="NormalWeb"/>
        <w:ind w:left="567" w:hanging="567"/>
        <w:jc w:val="both"/>
        <w:rPr>
          <w:rFonts w:ascii="Arial" w:hAnsi="Arial" w:cs="Arial"/>
        </w:rPr>
      </w:pPr>
      <w:r w:rsidRPr="00EA476E">
        <w:rPr>
          <w:rFonts w:ascii="Arial" w:hAnsi="Arial" w:cs="Arial"/>
          <w:i/>
          <w:iCs/>
        </w:rPr>
        <w:t>Special measures</w:t>
      </w:r>
      <w:r w:rsidRPr="00EA476E">
        <w:rPr>
          <w:rFonts w:ascii="Arial" w:hAnsi="Arial" w:cs="Arial"/>
        </w:rPr>
        <w:t xml:space="preserve"> (2021) </w:t>
      </w:r>
      <w:r w:rsidRPr="00EA476E">
        <w:rPr>
          <w:rFonts w:ascii="Arial" w:hAnsi="Arial" w:cs="Arial"/>
          <w:i/>
          <w:iCs/>
        </w:rPr>
        <w:t>Special Measures | The Crown Prosecution Service</w:t>
      </w:r>
      <w:r w:rsidRPr="00EA476E">
        <w:rPr>
          <w:rFonts w:ascii="Arial" w:hAnsi="Arial" w:cs="Arial"/>
        </w:rPr>
        <w:t xml:space="preserve">. Available at: https://www.cps.gov.uk/legal-guidance/special-measures (Accessed: December 20, 2022). </w:t>
      </w:r>
    </w:p>
    <w:p w14:paraId="0F73E678" w14:textId="77777777" w:rsidR="002F4E8C" w:rsidRPr="00EA476E" w:rsidRDefault="002F4E8C" w:rsidP="00EA476E">
      <w:pPr>
        <w:pStyle w:val="NormalWeb"/>
        <w:ind w:left="567" w:hanging="567"/>
        <w:jc w:val="both"/>
        <w:rPr>
          <w:rFonts w:ascii="Arial" w:hAnsi="Arial" w:cs="Arial"/>
        </w:rPr>
      </w:pPr>
      <w:r w:rsidRPr="00EA476E">
        <w:rPr>
          <w:rFonts w:ascii="Arial" w:hAnsi="Arial" w:cs="Arial"/>
        </w:rPr>
        <w:lastRenderedPageBreak/>
        <w:t xml:space="preserve">Team, S. (2020) </w:t>
      </w:r>
      <w:r w:rsidRPr="00EA476E">
        <w:rPr>
          <w:rFonts w:ascii="Arial" w:hAnsi="Arial" w:cs="Arial"/>
          <w:i/>
          <w:iCs/>
        </w:rPr>
        <w:t>4 types of learning styles: Explaining The vark model</w:t>
      </w:r>
      <w:r w:rsidRPr="00EA476E">
        <w:rPr>
          <w:rFonts w:ascii="Arial" w:hAnsi="Arial" w:cs="Arial"/>
        </w:rPr>
        <w:t xml:space="preserve">, </w:t>
      </w:r>
      <w:r w:rsidRPr="00EA476E">
        <w:rPr>
          <w:rFonts w:ascii="Arial" w:hAnsi="Arial" w:cs="Arial"/>
          <w:i/>
          <w:iCs/>
        </w:rPr>
        <w:t>Sphero</w:t>
      </w:r>
      <w:r w:rsidRPr="00EA476E">
        <w:rPr>
          <w:rFonts w:ascii="Arial" w:hAnsi="Arial" w:cs="Arial"/>
        </w:rPr>
        <w:t xml:space="preserve">. Sphero. Available at: https://sphero.com/blogs/news/learning-styles-for-kids (Accessed: November 23, 2022). </w:t>
      </w:r>
    </w:p>
    <w:p w14:paraId="6C5D368C" w14:textId="77777777" w:rsidR="002F4E8C" w:rsidRPr="00EA476E" w:rsidRDefault="002F4E8C" w:rsidP="00EA476E">
      <w:pPr>
        <w:pStyle w:val="NormalWeb"/>
        <w:ind w:left="567" w:hanging="567"/>
        <w:jc w:val="both"/>
        <w:rPr>
          <w:rFonts w:ascii="Arial" w:hAnsi="Arial" w:cs="Arial"/>
        </w:rPr>
      </w:pPr>
      <w:r w:rsidRPr="00EA476E">
        <w:rPr>
          <w:rFonts w:ascii="Arial" w:hAnsi="Arial" w:cs="Arial"/>
        </w:rPr>
        <w:t xml:space="preserve">Victim Focus (no date) </w:t>
      </w:r>
      <w:r w:rsidRPr="00EA476E">
        <w:rPr>
          <w:rFonts w:ascii="Arial" w:hAnsi="Arial" w:cs="Arial"/>
          <w:i/>
          <w:iCs/>
        </w:rPr>
        <w:t>About us</w:t>
      </w:r>
      <w:r w:rsidRPr="00EA476E">
        <w:rPr>
          <w:rFonts w:ascii="Arial" w:hAnsi="Arial" w:cs="Arial"/>
        </w:rPr>
        <w:t xml:space="preserve">, </w:t>
      </w:r>
      <w:r w:rsidRPr="00EA476E">
        <w:rPr>
          <w:rFonts w:ascii="Arial" w:hAnsi="Arial" w:cs="Arial"/>
          <w:i/>
          <w:iCs/>
        </w:rPr>
        <w:t>Victim Focus</w:t>
      </w:r>
      <w:r w:rsidRPr="00EA476E">
        <w:rPr>
          <w:rFonts w:ascii="Arial" w:hAnsi="Arial" w:cs="Arial"/>
        </w:rPr>
        <w:t xml:space="preserve">. Available at: https://www.victimfocus.org.uk/about-us (Accessed: November 24, 2022). </w:t>
      </w:r>
    </w:p>
    <w:p w14:paraId="0E71B843" w14:textId="3BB6A57A" w:rsidR="00DE406D" w:rsidRPr="00193716" w:rsidRDefault="00DE406D" w:rsidP="00DE406D">
      <w:pPr>
        <w:jc w:val="both"/>
        <w:rPr>
          <w:sz w:val="24"/>
          <w:szCs w:val="24"/>
        </w:rPr>
      </w:pPr>
    </w:p>
    <w:p w14:paraId="68F70991" w14:textId="324A534C" w:rsidR="00DE406D" w:rsidRDefault="00DE406D" w:rsidP="00DE406D">
      <w:pPr>
        <w:jc w:val="both"/>
        <w:rPr>
          <w:b/>
          <w:bCs/>
          <w:sz w:val="24"/>
          <w:szCs w:val="24"/>
        </w:rPr>
      </w:pPr>
      <w:r w:rsidRPr="00193716">
        <w:rPr>
          <w:b/>
          <w:bCs/>
          <w:sz w:val="24"/>
          <w:szCs w:val="24"/>
        </w:rPr>
        <w:t>WORKBOOK 4</w:t>
      </w:r>
    </w:p>
    <w:p w14:paraId="686A675E" w14:textId="550C7C68" w:rsidR="0029191F" w:rsidRDefault="0029191F" w:rsidP="00DE406D">
      <w:pPr>
        <w:jc w:val="both"/>
        <w:rPr>
          <w:b/>
          <w:bCs/>
          <w:sz w:val="24"/>
          <w:szCs w:val="24"/>
        </w:rPr>
      </w:pPr>
    </w:p>
    <w:p w14:paraId="5B0D73E7" w14:textId="4B1F56CD" w:rsidR="0029191F" w:rsidRPr="000230AB" w:rsidRDefault="0029191F" w:rsidP="000230AB">
      <w:pPr>
        <w:overflowPunct/>
        <w:autoSpaceDE/>
        <w:autoSpaceDN/>
        <w:adjustRightInd/>
        <w:spacing w:before="100" w:beforeAutospacing="1" w:after="100" w:afterAutospacing="1"/>
        <w:ind w:left="567" w:hanging="567"/>
        <w:textAlignment w:val="auto"/>
        <w:rPr>
          <w:i/>
          <w:iCs/>
          <w:color w:val="auto"/>
          <w:sz w:val="24"/>
          <w:szCs w:val="24"/>
        </w:rPr>
      </w:pPr>
      <w:r w:rsidRPr="0029191F">
        <w:rPr>
          <w:i/>
          <w:iCs/>
          <w:color w:val="auto"/>
          <w:sz w:val="24"/>
          <w:szCs w:val="24"/>
        </w:rPr>
        <w:t>7 practical tips for protecting confidential information (2021) Gridlaw. Available at: https://www.gridlaw.com/7-practical-tips-for-protecting-confidential-information/#:~:text=7%20Practical%20tips%20for%20protecting%20confidential%20information%201,...%207%207.%20Create%20a%20data%20room.%20 (Accessed: December 21, 2022).</w:t>
      </w:r>
    </w:p>
    <w:p w14:paraId="7DE19E22" w14:textId="77777777" w:rsidR="002F4E8C" w:rsidRPr="0029191F" w:rsidRDefault="002F4E8C" w:rsidP="002F4E8C">
      <w:pPr>
        <w:pStyle w:val="NormalWeb"/>
        <w:ind w:left="567" w:hanging="567"/>
        <w:rPr>
          <w:rFonts w:ascii="Arial" w:hAnsi="Arial" w:cs="Arial"/>
          <w:i/>
          <w:iCs/>
        </w:rPr>
      </w:pPr>
      <w:r w:rsidRPr="0029191F">
        <w:rPr>
          <w:rFonts w:ascii="Arial" w:hAnsi="Arial" w:cs="Arial"/>
          <w:i/>
          <w:iCs/>
        </w:rPr>
        <w:t xml:space="preserve">College of Policing (2013) Engagement and communication, Engagement. College of Policing. Available at: https://www.college.police.uk/app/engagement-and-communication (Accessed: November 24, 2022). </w:t>
      </w:r>
    </w:p>
    <w:p w14:paraId="537C74D0" w14:textId="7BFC2737" w:rsidR="002F4E8C" w:rsidRPr="0029191F" w:rsidRDefault="002F4E8C" w:rsidP="002F4E8C">
      <w:pPr>
        <w:pStyle w:val="NormalWeb"/>
        <w:ind w:left="567" w:hanging="567"/>
        <w:rPr>
          <w:rFonts w:ascii="Arial" w:hAnsi="Arial" w:cs="Arial"/>
          <w:i/>
          <w:iCs/>
        </w:rPr>
      </w:pPr>
      <w:r w:rsidRPr="0029191F">
        <w:rPr>
          <w:rFonts w:ascii="Arial" w:hAnsi="Arial" w:cs="Arial"/>
          <w:i/>
          <w:iCs/>
        </w:rPr>
        <w:t xml:space="preserve">College of Policing (2013) Information management, Collection and recording. Available at: https://www.college.police.uk/app/information-management (Accessed: November 24, 2022). </w:t>
      </w:r>
    </w:p>
    <w:p w14:paraId="13795C39" w14:textId="79577A8B" w:rsidR="00824A42" w:rsidRPr="0029191F" w:rsidRDefault="00824A42" w:rsidP="00824A42">
      <w:pPr>
        <w:pStyle w:val="NormalWeb"/>
        <w:ind w:left="567" w:hanging="567"/>
        <w:rPr>
          <w:rFonts w:ascii="Arial" w:hAnsi="Arial" w:cs="Arial"/>
          <w:i/>
          <w:iCs/>
        </w:rPr>
      </w:pPr>
      <w:r w:rsidRPr="0029191F">
        <w:rPr>
          <w:rFonts w:ascii="Arial" w:hAnsi="Arial" w:cs="Arial"/>
          <w:i/>
          <w:iCs/>
        </w:rPr>
        <w:t xml:space="preserve">Code of ethics | college of policing (2014) college of policing. Government. Available at: https://www.college.police.uk/ethics/code-of-ethics (Accessed: November 27, 2022). </w:t>
      </w:r>
    </w:p>
    <w:p w14:paraId="689A3025" w14:textId="3655FC95" w:rsidR="002F4E8C" w:rsidRPr="0029191F" w:rsidRDefault="002F4E8C" w:rsidP="002F4E8C">
      <w:pPr>
        <w:pStyle w:val="NormalWeb"/>
        <w:ind w:left="567" w:hanging="567"/>
        <w:rPr>
          <w:rFonts w:ascii="Arial" w:hAnsi="Arial" w:cs="Arial"/>
          <w:i/>
          <w:iCs/>
        </w:rPr>
      </w:pPr>
      <w:r w:rsidRPr="0029191F">
        <w:rPr>
          <w:rFonts w:ascii="Arial" w:hAnsi="Arial" w:cs="Arial"/>
          <w:i/>
          <w:iCs/>
        </w:rPr>
        <w:t xml:space="preserve">College of Policing (2017) Transparency, College of Policing. Available at: https://profdev.college.police.uk/competency-values/transparency/ (Accessed: November 24, 2022). </w:t>
      </w:r>
    </w:p>
    <w:p w14:paraId="1BC7A1D8" w14:textId="799C67A0" w:rsidR="0029191F" w:rsidRPr="0029191F" w:rsidRDefault="0029191F" w:rsidP="0029191F">
      <w:pPr>
        <w:overflowPunct/>
        <w:autoSpaceDE/>
        <w:autoSpaceDN/>
        <w:adjustRightInd/>
        <w:spacing w:before="100" w:beforeAutospacing="1" w:after="100" w:afterAutospacing="1"/>
        <w:ind w:left="567" w:hanging="567"/>
        <w:textAlignment w:val="auto"/>
        <w:rPr>
          <w:i/>
          <w:iCs/>
          <w:color w:val="auto"/>
          <w:sz w:val="24"/>
          <w:szCs w:val="24"/>
        </w:rPr>
      </w:pPr>
      <w:r w:rsidRPr="0029191F">
        <w:rPr>
          <w:i/>
          <w:iCs/>
          <w:color w:val="auto"/>
          <w:sz w:val="24"/>
          <w:szCs w:val="24"/>
        </w:rPr>
        <w:t xml:space="preserve">expert, L.N.D.R. (2022) Disclosure-redaction: Legal guidance, LexisNexis. LexisNexis. Available at: https://www.lexisnexis.co.uk/legal/guidance/disclosure-redaction (Accessed: December 22, 2022). </w:t>
      </w:r>
    </w:p>
    <w:p w14:paraId="7E35DA72" w14:textId="77777777" w:rsidR="002F4E8C" w:rsidRPr="0029191F" w:rsidRDefault="002F4E8C" w:rsidP="002F4E8C">
      <w:pPr>
        <w:pStyle w:val="NormalWeb"/>
        <w:ind w:left="567" w:hanging="567"/>
        <w:rPr>
          <w:rFonts w:ascii="Arial" w:hAnsi="Arial" w:cs="Arial"/>
          <w:i/>
          <w:iCs/>
        </w:rPr>
      </w:pPr>
      <w:r w:rsidRPr="0029191F">
        <w:rPr>
          <w:rFonts w:ascii="Arial" w:hAnsi="Arial" w:cs="Arial"/>
          <w:i/>
          <w:iCs/>
        </w:rPr>
        <w:t xml:space="preserve">Farsight (2021) Five key benefits of monitored CCTV surveillance, Farsight. Available at: https://www.farsight.co.uk/blog/five-benefits-of-monitored-cctv-surveillance/ (Accessed: November 24, 2022). </w:t>
      </w:r>
    </w:p>
    <w:p w14:paraId="730A53E7" w14:textId="76116883" w:rsidR="002F4E8C" w:rsidRPr="0029191F" w:rsidRDefault="002F4E8C" w:rsidP="002F4E8C">
      <w:pPr>
        <w:pStyle w:val="NormalWeb"/>
        <w:ind w:left="567" w:hanging="567"/>
        <w:rPr>
          <w:rFonts w:ascii="Arial" w:hAnsi="Arial" w:cs="Arial"/>
          <w:i/>
          <w:iCs/>
        </w:rPr>
      </w:pPr>
      <w:r w:rsidRPr="0029191F">
        <w:rPr>
          <w:rFonts w:ascii="Arial" w:hAnsi="Arial" w:cs="Arial"/>
          <w:i/>
          <w:iCs/>
        </w:rPr>
        <w:t xml:space="preserve">Gov.UK (no date) Criminal damage act 1971, Legislation.gov.uk. Statute Law Database. Available at: https://www.legislation.gov.uk/ukpga/1971/48/contents (Accessed: November 23, 2022). </w:t>
      </w:r>
    </w:p>
    <w:p w14:paraId="72CEA8F5" w14:textId="77777777" w:rsidR="0029191F" w:rsidRPr="0029191F" w:rsidRDefault="0029191F" w:rsidP="0029191F">
      <w:pPr>
        <w:overflowPunct/>
        <w:autoSpaceDE/>
        <w:autoSpaceDN/>
        <w:adjustRightInd/>
        <w:spacing w:before="100" w:beforeAutospacing="1" w:after="100" w:afterAutospacing="1"/>
        <w:ind w:left="567" w:hanging="567"/>
        <w:textAlignment w:val="auto"/>
        <w:rPr>
          <w:i/>
          <w:iCs/>
          <w:color w:val="auto"/>
          <w:sz w:val="24"/>
          <w:szCs w:val="24"/>
        </w:rPr>
      </w:pPr>
      <w:r w:rsidRPr="0029191F">
        <w:rPr>
          <w:i/>
          <w:iCs/>
          <w:color w:val="auto"/>
          <w:sz w:val="24"/>
          <w:szCs w:val="24"/>
        </w:rPr>
        <w:t xml:space="preserve">Introduction to initial accounts (2020) College of Policing. Available at: https://www.college.police.uk/guidance/obtaining-initial-accounts/introduction-initial-accounts (Accessed: December 20, 2022). </w:t>
      </w:r>
    </w:p>
    <w:p w14:paraId="7D34AD98" w14:textId="538D3FD7" w:rsidR="0029191F" w:rsidRPr="0029191F" w:rsidRDefault="0029191F" w:rsidP="0029191F">
      <w:pPr>
        <w:overflowPunct/>
        <w:autoSpaceDE/>
        <w:autoSpaceDN/>
        <w:adjustRightInd/>
        <w:spacing w:before="100" w:beforeAutospacing="1" w:after="100" w:afterAutospacing="1"/>
        <w:ind w:left="567" w:hanging="567"/>
        <w:textAlignment w:val="auto"/>
        <w:rPr>
          <w:i/>
          <w:iCs/>
          <w:color w:val="auto"/>
          <w:sz w:val="24"/>
          <w:szCs w:val="24"/>
        </w:rPr>
      </w:pPr>
      <w:r w:rsidRPr="0029191F">
        <w:rPr>
          <w:i/>
          <w:iCs/>
          <w:color w:val="auto"/>
          <w:sz w:val="24"/>
          <w:szCs w:val="24"/>
        </w:rPr>
        <w:t xml:space="preserve">Investigation introduction (2013) College of Policing. Available at: https://www.college.police.uk/app/investigation/investigation-introduction?highlight=cpia (Accessed: December 20, 2022). </w:t>
      </w:r>
    </w:p>
    <w:p w14:paraId="14E3660C" w14:textId="08106FC4" w:rsidR="0029191F" w:rsidRPr="0029191F" w:rsidRDefault="0029191F" w:rsidP="0029191F">
      <w:pPr>
        <w:overflowPunct/>
        <w:autoSpaceDE/>
        <w:autoSpaceDN/>
        <w:adjustRightInd/>
        <w:spacing w:before="100" w:beforeAutospacing="1" w:after="100" w:afterAutospacing="1"/>
        <w:ind w:left="567" w:hanging="567"/>
        <w:textAlignment w:val="auto"/>
        <w:rPr>
          <w:i/>
          <w:iCs/>
          <w:color w:val="auto"/>
          <w:sz w:val="24"/>
          <w:szCs w:val="24"/>
        </w:rPr>
      </w:pPr>
      <w:r w:rsidRPr="0029191F">
        <w:rPr>
          <w:i/>
          <w:iCs/>
          <w:color w:val="auto"/>
          <w:sz w:val="24"/>
          <w:szCs w:val="24"/>
        </w:rPr>
        <w:t xml:space="preserve">Key requirements of the CPIA (no date) Key requirements of the CPIA - Pre-Trial - Enforcement Guide (England &amp; Wales). Available at: https://www.hse.gov.uk/enforce/enforcementguide/pretrial/after-key.htm (Accessed: December 22, 2022). </w:t>
      </w:r>
    </w:p>
    <w:p w14:paraId="6E41B4EF" w14:textId="680131FA" w:rsidR="002F4E8C" w:rsidRPr="0029191F" w:rsidRDefault="002F4E8C" w:rsidP="002F4E8C">
      <w:pPr>
        <w:pStyle w:val="NormalWeb"/>
        <w:ind w:left="567" w:hanging="567"/>
        <w:rPr>
          <w:rFonts w:ascii="Arial" w:hAnsi="Arial" w:cs="Arial"/>
          <w:i/>
          <w:iCs/>
        </w:rPr>
      </w:pPr>
      <w:r w:rsidRPr="0029191F">
        <w:rPr>
          <w:rFonts w:ascii="Arial" w:hAnsi="Arial" w:cs="Arial"/>
          <w:i/>
          <w:iCs/>
        </w:rPr>
        <w:t xml:space="preserve">Ministry of Justice (2020) Code of practice for victims of crime in England and Wales, MoJ Victims Code 2020. Available at: https://assets.publishing.service.gov.uk/government/uploads/system/uploads/attachment_data/file/936239/victims-code-2020.pdf (Accessed: November 23, 2022). </w:t>
      </w:r>
    </w:p>
    <w:p w14:paraId="33AAF2C7" w14:textId="0C51DCAE" w:rsidR="0029191F" w:rsidRPr="000230AB" w:rsidRDefault="0029191F" w:rsidP="000230AB">
      <w:pPr>
        <w:overflowPunct/>
        <w:autoSpaceDE/>
        <w:autoSpaceDN/>
        <w:adjustRightInd/>
        <w:spacing w:before="100" w:beforeAutospacing="1" w:after="100" w:afterAutospacing="1"/>
        <w:ind w:left="567" w:hanging="567"/>
        <w:textAlignment w:val="auto"/>
        <w:rPr>
          <w:i/>
          <w:iCs/>
          <w:color w:val="auto"/>
          <w:sz w:val="24"/>
          <w:szCs w:val="24"/>
        </w:rPr>
      </w:pPr>
      <w:r w:rsidRPr="0029191F">
        <w:rPr>
          <w:i/>
          <w:iCs/>
          <w:color w:val="auto"/>
          <w:sz w:val="24"/>
          <w:szCs w:val="24"/>
        </w:rPr>
        <w:t xml:space="preserve">Participation, E. (1996) Criminal procedure and investigations act 1996, Legislation.gov.uk. Statute Law Database. Available at: https://www.legislation.gov.uk/ukpga/1996/25/part/I/crossheading/introduction (Accessed: December 22, 2022). </w:t>
      </w:r>
    </w:p>
    <w:p w14:paraId="10E73005" w14:textId="3B8BA965" w:rsidR="0029191F" w:rsidRPr="000230AB" w:rsidRDefault="0029191F" w:rsidP="000230AB">
      <w:pPr>
        <w:overflowPunct/>
        <w:autoSpaceDE/>
        <w:autoSpaceDN/>
        <w:adjustRightInd/>
        <w:spacing w:before="100" w:beforeAutospacing="1" w:after="100" w:afterAutospacing="1"/>
        <w:ind w:left="567" w:hanging="567"/>
        <w:textAlignment w:val="auto"/>
        <w:rPr>
          <w:i/>
          <w:iCs/>
          <w:color w:val="auto"/>
          <w:sz w:val="24"/>
          <w:szCs w:val="24"/>
        </w:rPr>
      </w:pPr>
      <w:r w:rsidRPr="0029191F">
        <w:rPr>
          <w:i/>
          <w:iCs/>
          <w:color w:val="auto"/>
          <w:sz w:val="24"/>
          <w:szCs w:val="24"/>
        </w:rPr>
        <w:t xml:space="preserve">Participation, E. (1984) Police and criminal evidence act 1984, Legislation.gov.uk. Statute Law Database. Available at: https://www.legislation.gov.uk/ukpga/1984/60/section/24A (Accessed: December 20, 2022). </w:t>
      </w:r>
    </w:p>
    <w:p w14:paraId="69C723F1" w14:textId="0F97B774" w:rsidR="002F4E8C" w:rsidRPr="0029191F" w:rsidRDefault="002F4E8C" w:rsidP="002F4E8C">
      <w:pPr>
        <w:pStyle w:val="NormalWeb"/>
        <w:ind w:left="567" w:hanging="567"/>
        <w:rPr>
          <w:rFonts w:ascii="Arial" w:hAnsi="Arial" w:cs="Arial"/>
          <w:i/>
          <w:iCs/>
        </w:rPr>
      </w:pPr>
      <w:r w:rsidRPr="0029191F">
        <w:rPr>
          <w:rFonts w:ascii="Arial" w:hAnsi="Arial" w:cs="Arial"/>
          <w:i/>
          <w:iCs/>
        </w:rPr>
        <w:t xml:space="preserve">Spicer, J.D. (no date) Voluntary police interview - what you need to know, JD Spicer Zeb Solicitors. Available at: https://www.jdspicer.co.uk/site/our-services/criminal-law-solicitors/voluntary-police-interview/ (Accessed: November 24, 2022). </w:t>
      </w:r>
    </w:p>
    <w:p w14:paraId="4A659317" w14:textId="77EE6BA5" w:rsidR="0029191F" w:rsidRPr="000230AB" w:rsidRDefault="0029191F" w:rsidP="000230AB">
      <w:pPr>
        <w:overflowPunct/>
        <w:autoSpaceDE/>
        <w:autoSpaceDN/>
        <w:adjustRightInd/>
        <w:spacing w:before="100" w:beforeAutospacing="1" w:after="100" w:afterAutospacing="1"/>
        <w:ind w:left="567" w:hanging="567"/>
        <w:textAlignment w:val="auto"/>
        <w:rPr>
          <w:i/>
          <w:iCs/>
          <w:color w:val="auto"/>
          <w:sz w:val="24"/>
          <w:szCs w:val="24"/>
        </w:rPr>
      </w:pPr>
      <w:bookmarkStart w:id="1" w:name="_Hlk124079581"/>
      <w:r w:rsidRPr="0029191F">
        <w:rPr>
          <w:i/>
          <w:iCs/>
          <w:color w:val="auto"/>
          <w:sz w:val="24"/>
          <w:szCs w:val="24"/>
        </w:rPr>
        <w:t xml:space="preserve">Take online courses. earn college credit. Research Schools, Degrees &amp; Careers (no date) Study.com | Take Online Courses. Earn College Credit. Research Schools, Degrees &amp; Careers. Available at: https://study.com/academy/lesson/police-discretion-definition-examples-pros-cons.html (Accessed: December 22, 2022). </w:t>
      </w:r>
      <w:bookmarkEnd w:id="1"/>
    </w:p>
    <w:p w14:paraId="17BABCC7" w14:textId="63137224" w:rsidR="002F4E8C" w:rsidRPr="0029191F" w:rsidRDefault="002F4E8C" w:rsidP="002F4E8C">
      <w:pPr>
        <w:pStyle w:val="NormalWeb"/>
        <w:ind w:left="567" w:hanging="567"/>
        <w:rPr>
          <w:rFonts w:ascii="Arial" w:hAnsi="Arial" w:cs="Arial"/>
          <w:i/>
          <w:iCs/>
        </w:rPr>
      </w:pPr>
      <w:r w:rsidRPr="0029191F">
        <w:rPr>
          <w:rFonts w:ascii="Arial" w:hAnsi="Arial" w:cs="Arial"/>
          <w:i/>
          <w:iCs/>
        </w:rPr>
        <w:t xml:space="preserve">Titchener, N. (2022) What is a postal requisition (postal charge) in UK law?: Lawtons Solicitors (UK), Lawtons Solicitors. Available at: https://www.lawtonslaw.co.uk/news/what-is-a-postal-requisition-2/ (Accessed: November 24, 2022). </w:t>
      </w:r>
    </w:p>
    <w:p w14:paraId="5FDE6D93" w14:textId="77777777" w:rsidR="00833C7A" w:rsidRPr="00833C7A" w:rsidRDefault="00833C7A" w:rsidP="00833C7A">
      <w:pPr>
        <w:pStyle w:val="NormalWeb"/>
        <w:ind w:left="567" w:hanging="567"/>
        <w:rPr>
          <w:rFonts w:ascii="Arial" w:hAnsi="Arial" w:cs="Arial"/>
          <w:i/>
          <w:iCs/>
        </w:rPr>
      </w:pPr>
      <w:r w:rsidRPr="00833C7A">
        <w:rPr>
          <w:rFonts w:ascii="Arial" w:hAnsi="Arial" w:cs="Arial"/>
          <w:i/>
          <w:iCs/>
        </w:rPr>
        <w:t xml:space="preserve">Transparency (2017) College of Policing. Available at: https://profdev.college.police.uk/competency-values/transparency (Accessed: January 8, 2023). </w:t>
      </w:r>
    </w:p>
    <w:p w14:paraId="4A8D416E" w14:textId="122C5F10" w:rsidR="0029191F" w:rsidRPr="0029191F" w:rsidRDefault="0029191F" w:rsidP="0029191F">
      <w:pPr>
        <w:overflowPunct/>
        <w:autoSpaceDE/>
        <w:autoSpaceDN/>
        <w:adjustRightInd/>
        <w:spacing w:before="100" w:beforeAutospacing="1" w:after="100" w:afterAutospacing="1"/>
        <w:ind w:left="567" w:hanging="567"/>
        <w:textAlignment w:val="auto"/>
        <w:rPr>
          <w:i/>
          <w:iCs/>
          <w:color w:val="auto"/>
          <w:sz w:val="24"/>
          <w:szCs w:val="24"/>
        </w:rPr>
      </w:pPr>
      <w:r w:rsidRPr="0029191F">
        <w:rPr>
          <w:i/>
          <w:iCs/>
          <w:color w:val="auto"/>
          <w:sz w:val="24"/>
          <w:szCs w:val="24"/>
        </w:rPr>
        <w:t xml:space="preserve">Victims' code for policing (2021) College of Policing. Available at: https://www.college.police.uk/guidance/victims-code/victims-rights-policing (Accessed: December 20, 2022). </w:t>
      </w:r>
    </w:p>
    <w:p w14:paraId="19376709" w14:textId="77777777" w:rsidR="0029191F" w:rsidRPr="0029191F" w:rsidRDefault="0029191F" w:rsidP="0029191F">
      <w:pPr>
        <w:overflowPunct/>
        <w:autoSpaceDE/>
        <w:autoSpaceDN/>
        <w:adjustRightInd/>
        <w:spacing w:before="100" w:beforeAutospacing="1" w:after="100" w:afterAutospacing="1"/>
        <w:ind w:left="567" w:hanging="567"/>
        <w:textAlignment w:val="auto"/>
        <w:rPr>
          <w:i/>
          <w:iCs/>
          <w:color w:val="auto"/>
          <w:sz w:val="24"/>
          <w:szCs w:val="24"/>
        </w:rPr>
      </w:pPr>
      <w:r w:rsidRPr="0029191F">
        <w:rPr>
          <w:i/>
          <w:iCs/>
          <w:color w:val="auto"/>
          <w:sz w:val="24"/>
          <w:szCs w:val="24"/>
        </w:rPr>
        <w:t xml:space="preserve">We take ownership (2017) College of Policing. Available at: https://profdev.college.police.uk/competency-values/we-take-ownership/ (Accessed: December 22, 2022). </w:t>
      </w:r>
    </w:p>
    <w:p w14:paraId="6ED77802" w14:textId="77777777" w:rsidR="0093018C" w:rsidRPr="00294868" w:rsidRDefault="00BC5725" w:rsidP="00512E5F">
      <w:pPr>
        <w:keepNext/>
        <w:rPr>
          <w:b/>
          <w:sz w:val="24"/>
          <w:szCs w:val="24"/>
          <w:highlight w:val="yellow"/>
        </w:rPr>
      </w:pPr>
      <w:r w:rsidRPr="00270EEB">
        <w:rPr>
          <w:b/>
          <w:sz w:val="24"/>
          <w:szCs w:val="24"/>
        </w:rPr>
        <w:br w:type="page"/>
      </w: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lastRenderedPageBreak/>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7868DE2C" w14:textId="77777777" w:rsidR="00426B24" w:rsidRDefault="00426B24" w:rsidP="00426B24">
      <w:pPr>
        <w:jc w:val="both"/>
        <w:rPr>
          <w:color w:val="000000" w:themeColor="text1"/>
          <w:sz w:val="24"/>
          <w:szCs w:val="24"/>
          <w:highlight w:val="yellow"/>
        </w:rPr>
      </w:pPr>
      <w:r w:rsidRPr="366F6C5C">
        <w:rPr>
          <w:rFonts w:eastAsia="Arial"/>
          <w:color w:val="000000" w:themeColor="text1"/>
          <w:sz w:val="24"/>
          <w:szCs w:val="24"/>
          <w:highlight w:val="yellow"/>
        </w:rPr>
        <w:t>Please sign to confirm the work submitted is your own work and has not been copied from another.</w:t>
      </w:r>
      <w:r w:rsidRPr="366F6C5C">
        <w:rPr>
          <w:rFonts w:eastAsia="Arial"/>
          <w:color w:val="000000" w:themeColor="text1"/>
          <w:sz w:val="24"/>
          <w:szCs w:val="24"/>
        </w:rPr>
        <w:t xml:space="preserve"> </w:t>
      </w:r>
    </w:p>
    <w:p w14:paraId="6A2047C6" w14:textId="77777777" w:rsidR="00426B24" w:rsidRDefault="00426B24" w:rsidP="00426B24">
      <w:pPr>
        <w:jc w:val="both"/>
        <w:rPr>
          <w:color w:val="000000" w:themeColor="text1"/>
          <w:sz w:val="24"/>
          <w:szCs w:val="24"/>
          <w:highlight w:val="yellow"/>
        </w:rPr>
      </w:pPr>
    </w:p>
    <w:p w14:paraId="736E78A1" w14:textId="76884364" w:rsidR="00426B24" w:rsidRDefault="00426B24" w:rsidP="00426B24">
      <w:pPr>
        <w:jc w:val="both"/>
        <w:rPr>
          <w:color w:val="000000" w:themeColor="text1"/>
          <w:sz w:val="24"/>
          <w:szCs w:val="24"/>
          <w:highlight w:val="yellow"/>
        </w:rPr>
      </w:pPr>
      <w:r w:rsidRPr="366F6C5C">
        <w:rPr>
          <w:rFonts w:eastAsia="Arial"/>
          <w:color w:val="000000" w:themeColor="text1"/>
          <w:sz w:val="24"/>
          <w:szCs w:val="24"/>
          <w:highlight w:val="yellow"/>
        </w:rPr>
        <w:t>Signed: ….</w:t>
      </w:r>
      <w:r w:rsidR="00EF14BF">
        <w:rPr>
          <w:rFonts w:eastAsia="Arial"/>
          <w:color w:val="000000" w:themeColor="text1"/>
          <w:sz w:val="24"/>
          <w:szCs w:val="24"/>
          <w:highlight w:val="yellow"/>
        </w:rPr>
        <w:t>R.Daley</w:t>
      </w:r>
      <w:r w:rsidRPr="366F6C5C">
        <w:rPr>
          <w:rFonts w:eastAsia="Arial"/>
          <w:color w:val="000000" w:themeColor="text1"/>
          <w:sz w:val="24"/>
          <w:szCs w:val="24"/>
          <w:highlight w:val="yellow"/>
        </w:rPr>
        <w:t>..................</w:t>
      </w:r>
    </w:p>
    <w:p w14:paraId="7016A26F" w14:textId="77777777" w:rsidR="00426B24" w:rsidRDefault="00426B24" w:rsidP="00426B24">
      <w:pPr>
        <w:jc w:val="both"/>
        <w:rPr>
          <w:color w:val="000000" w:themeColor="text1"/>
          <w:sz w:val="24"/>
          <w:szCs w:val="24"/>
          <w:highlight w:val="yellow"/>
        </w:rPr>
      </w:pPr>
    </w:p>
    <w:p w14:paraId="2F627689" w14:textId="68D63A6E" w:rsidR="00426B24" w:rsidRDefault="00426B24" w:rsidP="00426B24">
      <w:pPr>
        <w:jc w:val="both"/>
        <w:rPr>
          <w:color w:val="000000" w:themeColor="text1"/>
          <w:sz w:val="24"/>
          <w:szCs w:val="24"/>
          <w:highlight w:val="yellow"/>
        </w:rPr>
      </w:pPr>
      <w:r w:rsidRPr="366F6C5C">
        <w:rPr>
          <w:rFonts w:eastAsia="Arial"/>
          <w:color w:val="000000" w:themeColor="text1"/>
          <w:sz w:val="24"/>
          <w:szCs w:val="24"/>
          <w:highlight w:val="yellow"/>
        </w:rPr>
        <w:t>Date: …</w:t>
      </w:r>
      <w:r w:rsidR="00833C7A">
        <w:rPr>
          <w:rFonts w:eastAsia="Arial"/>
          <w:color w:val="000000" w:themeColor="text1"/>
          <w:sz w:val="24"/>
          <w:szCs w:val="24"/>
          <w:highlight w:val="yellow"/>
        </w:rPr>
        <w:t>08</w:t>
      </w:r>
      <w:r w:rsidR="00EF14BF">
        <w:rPr>
          <w:rFonts w:eastAsia="Arial"/>
          <w:color w:val="000000" w:themeColor="text1"/>
          <w:sz w:val="24"/>
          <w:szCs w:val="24"/>
          <w:highlight w:val="yellow"/>
        </w:rPr>
        <w:t>/</w:t>
      </w:r>
      <w:r w:rsidR="00833C7A">
        <w:rPr>
          <w:rFonts w:eastAsia="Arial"/>
          <w:color w:val="000000" w:themeColor="text1"/>
          <w:sz w:val="24"/>
          <w:szCs w:val="24"/>
          <w:highlight w:val="yellow"/>
        </w:rPr>
        <w:t>01</w:t>
      </w:r>
      <w:r w:rsidR="00EF14BF">
        <w:rPr>
          <w:rFonts w:eastAsia="Arial"/>
          <w:color w:val="000000" w:themeColor="text1"/>
          <w:sz w:val="24"/>
          <w:szCs w:val="24"/>
          <w:highlight w:val="yellow"/>
        </w:rPr>
        <w:t>/202</w:t>
      </w:r>
      <w:r w:rsidR="00833C7A">
        <w:rPr>
          <w:rFonts w:eastAsia="Arial"/>
          <w:color w:val="000000" w:themeColor="text1"/>
          <w:sz w:val="24"/>
          <w:szCs w:val="24"/>
          <w:highlight w:val="yellow"/>
        </w:rPr>
        <w:t>3</w:t>
      </w:r>
      <w:r w:rsidRPr="366F6C5C">
        <w:rPr>
          <w:rFonts w:eastAsia="Arial"/>
          <w:color w:val="000000" w:themeColor="text1"/>
          <w:sz w:val="24"/>
          <w:szCs w:val="24"/>
          <w:highlight w:val="yellow"/>
        </w:rPr>
        <w:t>.......................</w:t>
      </w:r>
    </w:p>
    <w:p w14:paraId="6F6A2322" w14:textId="77777777" w:rsidR="00426B24" w:rsidRDefault="00426B24" w:rsidP="00426B24">
      <w:r w:rsidRPr="28A9B94D">
        <w:rPr>
          <w:rFonts w:eastAsia="Arial"/>
          <w:b/>
          <w:bCs/>
          <w:sz w:val="24"/>
          <w:szCs w:val="24"/>
        </w:rPr>
        <w:t xml:space="preserve"> </w:t>
      </w: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7D8F3E90" w14:textId="15C0198A" w:rsidR="62FE5CAF" w:rsidRDefault="62FE5CAF" w:rsidP="62FE5CAF">
      <w:pPr>
        <w:rPr>
          <w:b/>
          <w:bCs/>
          <w:sz w:val="24"/>
          <w:szCs w:val="24"/>
        </w:rPr>
      </w:pPr>
    </w:p>
    <w:p w14:paraId="2935DC14" w14:textId="381C6F67" w:rsidR="62FE5CAF" w:rsidRDefault="62FE5CAF" w:rsidP="62FE5CAF">
      <w:pPr>
        <w:rPr>
          <w:b/>
          <w:bCs/>
          <w:sz w:val="24"/>
          <w:szCs w:val="24"/>
        </w:rPr>
      </w:pPr>
    </w:p>
    <w:sectPr w:rsidR="62FE5CA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92CC446" w14:textId="77777777" w:rsidR="00741853" w:rsidRDefault="00741853">
      <w:r>
        <w:separator/>
      </w:r>
    </w:p>
  </w:endnote>
  <w:endnote w:type="continuationSeparator" w:id="0">
    <w:p w14:paraId="74BD7A1A" w14:textId="77777777" w:rsidR="00741853" w:rsidRDefault="0074185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CC38BCA" w14:textId="77777777" w:rsidR="00324C50" w:rsidRDefault="00324C5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7E83B0F" w14:textId="77777777" w:rsidR="00324C50" w:rsidRDefault="00324C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F0CB74" w14:textId="77777777" w:rsidR="00741853" w:rsidRDefault="00741853">
      <w:r>
        <w:separator/>
      </w:r>
    </w:p>
  </w:footnote>
  <w:footnote w:type="continuationSeparator" w:id="0">
    <w:p w14:paraId="4F2E6637" w14:textId="77777777" w:rsidR="00741853" w:rsidRDefault="0074185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DA0B489" w14:textId="77777777" w:rsidR="00324C50" w:rsidRDefault="00324C5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49DFFA8" w14:textId="77777777" w:rsidR="00324C50" w:rsidRDefault="00324C5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DD40C6" w14:textId="77777777" w:rsidR="00324C50" w:rsidRDefault="00324C5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3DD1C52"/>
    <w:multiLevelType w:val="multilevel"/>
    <w:tmpl w:val="5FCEE5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E3D5B29"/>
    <w:multiLevelType w:val="multilevel"/>
    <w:tmpl w:val="EDBE40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7A25441"/>
    <w:multiLevelType w:val="multilevel"/>
    <w:tmpl w:val="06F4167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48A05A38"/>
    <w:multiLevelType w:val="multilevel"/>
    <w:tmpl w:val="C81C57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6"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B252CEE"/>
    <w:multiLevelType w:val="multilevel"/>
    <w:tmpl w:val="E38C01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5C25AA2"/>
    <w:multiLevelType w:val="multilevel"/>
    <w:tmpl w:val="A3CEB4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5"/>
  </w:num>
  <w:num w:numId="2">
    <w:abstractNumId w:val="1"/>
  </w:num>
  <w:num w:numId="3">
    <w:abstractNumId w:val="8"/>
  </w:num>
  <w:num w:numId="4">
    <w:abstractNumId w:val="6"/>
  </w:num>
  <w:num w:numId="5">
    <w:abstractNumId w:val="10"/>
  </w:num>
  <w:num w:numId="6">
    <w:abstractNumId w:val="3"/>
  </w:num>
  <w:num w:numId="7">
    <w:abstractNumId w:val="7"/>
  </w:num>
  <w:num w:numId="8">
    <w:abstractNumId w:val="9"/>
  </w:num>
  <w:num w:numId="9">
    <w:abstractNumId w:val="4"/>
  </w:num>
  <w:num w:numId="10">
    <w:abstractNumId w:val="2"/>
  </w:num>
  <w:num w:numId="11">
    <w:abstractNumId w:val="0"/>
  </w:num>
  <w:numIdMacAtCleanup w:val="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6"/>
  <w:doNotDisplayPageBoundaries/>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258"/>
    <w:rsid w:val="00003990"/>
    <w:rsid w:val="000043BE"/>
    <w:rsid w:val="000045B8"/>
    <w:rsid w:val="00020EEC"/>
    <w:rsid w:val="0002218D"/>
    <w:rsid w:val="000230AB"/>
    <w:rsid w:val="00025650"/>
    <w:rsid w:val="00025C54"/>
    <w:rsid w:val="00026FAB"/>
    <w:rsid w:val="00027B1F"/>
    <w:rsid w:val="0003088B"/>
    <w:rsid w:val="00031028"/>
    <w:rsid w:val="00031FB5"/>
    <w:rsid w:val="000325D9"/>
    <w:rsid w:val="000335C6"/>
    <w:rsid w:val="000343A7"/>
    <w:rsid w:val="000372B2"/>
    <w:rsid w:val="0004079F"/>
    <w:rsid w:val="00045B87"/>
    <w:rsid w:val="00045C07"/>
    <w:rsid w:val="00055D43"/>
    <w:rsid w:val="00056FAC"/>
    <w:rsid w:val="00057437"/>
    <w:rsid w:val="00057751"/>
    <w:rsid w:val="00060026"/>
    <w:rsid w:val="0006105B"/>
    <w:rsid w:val="00062E39"/>
    <w:rsid w:val="000664F8"/>
    <w:rsid w:val="00080E58"/>
    <w:rsid w:val="00082DE4"/>
    <w:rsid w:val="00083D99"/>
    <w:rsid w:val="00084EA6"/>
    <w:rsid w:val="00085699"/>
    <w:rsid w:val="0008702F"/>
    <w:rsid w:val="00087891"/>
    <w:rsid w:val="00090993"/>
    <w:rsid w:val="00091F52"/>
    <w:rsid w:val="00092970"/>
    <w:rsid w:val="00092BC7"/>
    <w:rsid w:val="00093720"/>
    <w:rsid w:val="000938E6"/>
    <w:rsid w:val="00093B3C"/>
    <w:rsid w:val="0009488C"/>
    <w:rsid w:val="00095C1B"/>
    <w:rsid w:val="00096DEA"/>
    <w:rsid w:val="000A081A"/>
    <w:rsid w:val="000A3B34"/>
    <w:rsid w:val="000A4240"/>
    <w:rsid w:val="000A469A"/>
    <w:rsid w:val="000B1E96"/>
    <w:rsid w:val="000C018A"/>
    <w:rsid w:val="000C378F"/>
    <w:rsid w:val="000C6892"/>
    <w:rsid w:val="000C6FFE"/>
    <w:rsid w:val="000C7F03"/>
    <w:rsid w:val="000D0BB6"/>
    <w:rsid w:val="000D4006"/>
    <w:rsid w:val="000E0649"/>
    <w:rsid w:val="000E26B0"/>
    <w:rsid w:val="000E7C54"/>
    <w:rsid w:val="000F1599"/>
    <w:rsid w:val="000F1769"/>
    <w:rsid w:val="000F6196"/>
    <w:rsid w:val="000F75D8"/>
    <w:rsid w:val="000F7ECD"/>
    <w:rsid w:val="00102E64"/>
    <w:rsid w:val="0010312C"/>
    <w:rsid w:val="00103D6B"/>
    <w:rsid w:val="00106DC7"/>
    <w:rsid w:val="001074AA"/>
    <w:rsid w:val="00112391"/>
    <w:rsid w:val="001149CE"/>
    <w:rsid w:val="00114F52"/>
    <w:rsid w:val="00124AD3"/>
    <w:rsid w:val="001267CA"/>
    <w:rsid w:val="001345B1"/>
    <w:rsid w:val="001347F8"/>
    <w:rsid w:val="001360BD"/>
    <w:rsid w:val="00137BB5"/>
    <w:rsid w:val="00137E05"/>
    <w:rsid w:val="001415BC"/>
    <w:rsid w:val="001447F6"/>
    <w:rsid w:val="00147DE3"/>
    <w:rsid w:val="00150794"/>
    <w:rsid w:val="001511F1"/>
    <w:rsid w:val="001543F5"/>
    <w:rsid w:val="001564B4"/>
    <w:rsid w:val="001608C4"/>
    <w:rsid w:val="00171418"/>
    <w:rsid w:val="00172A19"/>
    <w:rsid w:val="001851AD"/>
    <w:rsid w:val="001861D0"/>
    <w:rsid w:val="0019062A"/>
    <w:rsid w:val="00190913"/>
    <w:rsid w:val="00193716"/>
    <w:rsid w:val="00194D9A"/>
    <w:rsid w:val="001961CF"/>
    <w:rsid w:val="001A59BB"/>
    <w:rsid w:val="001A5A91"/>
    <w:rsid w:val="001A6A51"/>
    <w:rsid w:val="001A79C4"/>
    <w:rsid w:val="001B331A"/>
    <w:rsid w:val="001B7628"/>
    <w:rsid w:val="001C0E74"/>
    <w:rsid w:val="001C4440"/>
    <w:rsid w:val="001C6CEC"/>
    <w:rsid w:val="001D229F"/>
    <w:rsid w:val="001D2F6A"/>
    <w:rsid w:val="001D6162"/>
    <w:rsid w:val="001E7592"/>
    <w:rsid w:val="001F3393"/>
    <w:rsid w:val="001F3878"/>
    <w:rsid w:val="001F4552"/>
    <w:rsid w:val="002019EB"/>
    <w:rsid w:val="002030F2"/>
    <w:rsid w:val="00205051"/>
    <w:rsid w:val="00211F65"/>
    <w:rsid w:val="0022001B"/>
    <w:rsid w:val="00220D06"/>
    <w:rsid w:val="002246A0"/>
    <w:rsid w:val="00224AF9"/>
    <w:rsid w:val="0022793A"/>
    <w:rsid w:val="00230439"/>
    <w:rsid w:val="00235176"/>
    <w:rsid w:val="00236061"/>
    <w:rsid w:val="0024100E"/>
    <w:rsid w:val="00241C1B"/>
    <w:rsid w:val="0024288B"/>
    <w:rsid w:val="00244F28"/>
    <w:rsid w:val="00245F64"/>
    <w:rsid w:val="00252D8C"/>
    <w:rsid w:val="00255D8E"/>
    <w:rsid w:val="002563BA"/>
    <w:rsid w:val="0026007C"/>
    <w:rsid w:val="002625A6"/>
    <w:rsid w:val="0026353B"/>
    <w:rsid w:val="002657E9"/>
    <w:rsid w:val="0026665E"/>
    <w:rsid w:val="0026749D"/>
    <w:rsid w:val="00267B4A"/>
    <w:rsid w:val="00270EEB"/>
    <w:rsid w:val="0027147E"/>
    <w:rsid w:val="002737D8"/>
    <w:rsid w:val="00274DE8"/>
    <w:rsid w:val="002761F4"/>
    <w:rsid w:val="002775E1"/>
    <w:rsid w:val="00277979"/>
    <w:rsid w:val="002808EB"/>
    <w:rsid w:val="0028095D"/>
    <w:rsid w:val="00281EC5"/>
    <w:rsid w:val="002911E9"/>
    <w:rsid w:val="00291801"/>
    <w:rsid w:val="0029191F"/>
    <w:rsid w:val="00291ADD"/>
    <w:rsid w:val="00294868"/>
    <w:rsid w:val="0029540F"/>
    <w:rsid w:val="00295CA1"/>
    <w:rsid w:val="002A291A"/>
    <w:rsid w:val="002A3462"/>
    <w:rsid w:val="002A5604"/>
    <w:rsid w:val="002B1701"/>
    <w:rsid w:val="002B23C3"/>
    <w:rsid w:val="002B443A"/>
    <w:rsid w:val="002B515A"/>
    <w:rsid w:val="002B5B35"/>
    <w:rsid w:val="002C256A"/>
    <w:rsid w:val="002C34A3"/>
    <w:rsid w:val="002C496D"/>
    <w:rsid w:val="002D049F"/>
    <w:rsid w:val="002D05EB"/>
    <w:rsid w:val="002D169B"/>
    <w:rsid w:val="002D2F29"/>
    <w:rsid w:val="002D2FD3"/>
    <w:rsid w:val="002E0FB1"/>
    <w:rsid w:val="002E610D"/>
    <w:rsid w:val="002E7017"/>
    <w:rsid w:val="002E733D"/>
    <w:rsid w:val="002F2731"/>
    <w:rsid w:val="002F2D48"/>
    <w:rsid w:val="002F4E8C"/>
    <w:rsid w:val="002F4F6E"/>
    <w:rsid w:val="003015C3"/>
    <w:rsid w:val="0030698D"/>
    <w:rsid w:val="0031350A"/>
    <w:rsid w:val="00316071"/>
    <w:rsid w:val="00316815"/>
    <w:rsid w:val="003168CA"/>
    <w:rsid w:val="00321255"/>
    <w:rsid w:val="0032230D"/>
    <w:rsid w:val="00322A0B"/>
    <w:rsid w:val="00324C50"/>
    <w:rsid w:val="00325B29"/>
    <w:rsid w:val="00333D26"/>
    <w:rsid w:val="00335FC5"/>
    <w:rsid w:val="00337536"/>
    <w:rsid w:val="00340D54"/>
    <w:rsid w:val="003516C0"/>
    <w:rsid w:val="00352E59"/>
    <w:rsid w:val="00354DBE"/>
    <w:rsid w:val="00355210"/>
    <w:rsid w:val="0036146A"/>
    <w:rsid w:val="00361EE6"/>
    <w:rsid w:val="00365DF9"/>
    <w:rsid w:val="0037092A"/>
    <w:rsid w:val="00372DB4"/>
    <w:rsid w:val="003740D3"/>
    <w:rsid w:val="0037490C"/>
    <w:rsid w:val="00375AF5"/>
    <w:rsid w:val="003761BD"/>
    <w:rsid w:val="003769F6"/>
    <w:rsid w:val="0037A2D4"/>
    <w:rsid w:val="003836E2"/>
    <w:rsid w:val="00385414"/>
    <w:rsid w:val="00390074"/>
    <w:rsid w:val="0039200C"/>
    <w:rsid w:val="0039762B"/>
    <w:rsid w:val="003A0C37"/>
    <w:rsid w:val="003A1B6B"/>
    <w:rsid w:val="003A46C0"/>
    <w:rsid w:val="003A600E"/>
    <w:rsid w:val="003A6513"/>
    <w:rsid w:val="003B16C7"/>
    <w:rsid w:val="003B2A26"/>
    <w:rsid w:val="003B50E1"/>
    <w:rsid w:val="003B7AA8"/>
    <w:rsid w:val="003C19F1"/>
    <w:rsid w:val="003C2AEE"/>
    <w:rsid w:val="003C4186"/>
    <w:rsid w:val="003C458C"/>
    <w:rsid w:val="003C6185"/>
    <w:rsid w:val="003D0D2D"/>
    <w:rsid w:val="003D4710"/>
    <w:rsid w:val="003E16D7"/>
    <w:rsid w:val="003E197E"/>
    <w:rsid w:val="003E6398"/>
    <w:rsid w:val="003E7033"/>
    <w:rsid w:val="003E75FD"/>
    <w:rsid w:val="004046F0"/>
    <w:rsid w:val="0040668F"/>
    <w:rsid w:val="004107F9"/>
    <w:rsid w:val="00412677"/>
    <w:rsid w:val="00415D03"/>
    <w:rsid w:val="00417105"/>
    <w:rsid w:val="004174D4"/>
    <w:rsid w:val="00417925"/>
    <w:rsid w:val="00420C77"/>
    <w:rsid w:val="00421D55"/>
    <w:rsid w:val="0042277D"/>
    <w:rsid w:val="00426B24"/>
    <w:rsid w:val="00431E82"/>
    <w:rsid w:val="004348AE"/>
    <w:rsid w:val="00435125"/>
    <w:rsid w:val="0043673C"/>
    <w:rsid w:val="004376C0"/>
    <w:rsid w:val="00440466"/>
    <w:rsid w:val="0044115F"/>
    <w:rsid w:val="0044223A"/>
    <w:rsid w:val="00446792"/>
    <w:rsid w:val="00446F80"/>
    <w:rsid w:val="00450C83"/>
    <w:rsid w:val="00450D90"/>
    <w:rsid w:val="00451851"/>
    <w:rsid w:val="00451998"/>
    <w:rsid w:val="00453343"/>
    <w:rsid w:val="004608B9"/>
    <w:rsid w:val="00465947"/>
    <w:rsid w:val="00467644"/>
    <w:rsid w:val="004705B8"/>
    <w:rsid w:val="00470BB1"/>
    <w:rsid w:val="00471488"/>
    <w:rsid w:val="004718F7"/>
    <w:rsid w:val="00473153"/>
    <w:rsid w:val="0047382E"/>
    <w:rsid w:val="004743AF"/>
    <w:rsid w:val="00481DD4"/>
    <w:rsid w:val="00482A58"/>
    <w:rsid w:val="00482C17"/>
    <w:rsid w:val="004849CC"/>
    <w:rsid w:val="004911B4"/>
    <w:rsid w:val="0049196A"/>
    <w:rsid w:val="004923DA"/>
    <w:rsid w:val="00493434"/>
    <w:rsid w:val="004962F9"/>
    <w:rsid w:val="004968E2"/>
    <w:rsid w:val="004A2A49"/>
    <w:rsid w:val="004B600B"/>
    <w:rsid w:val="004B6822"/>
    <w:rsid w:val="004B69F6"/>
    <w:rsid w:val="004C120D"/>
    <w:rsid w:val="004C1A99"/>
    <w:rsid w:val="004C1AC5"/>
    <w:rsid w:val="004C2D3A"/>
    <w:rsid w:val="004C3F17"/>
    <w:rsid w:val="004D03C4"/>
    <w:rsid w:val="004D0BF1"/>
    <w:rsid w:val="004D24D2"/>
    <w:rsid w:val="004D35A4"/>
    <w:rsid w:val="004D445F"/>
    <w:rsid w:val="004D6B69"/>
    <w:rsid w:val="004E087B"/>
    <w:rsid w:val="004E44A4"/>
    <w:rsid w:val="004E44F6"/>
    <w:rsid w:val="004E7B8B"/>
    <w:rsid w:val="004E7BDD"/>
    <w:rsid w:val="004F08F0"/>
    <w:rsid w:val="004F1E21"/>
    <w:rsid w:val="004F4152"/>
    <w:rsid w:val="004F740D"/>
    <w:rsid w:val="004F7B8F"/>
    <w:rsid w:val="00500748"/>
    <w:rsid w:val="005011D6"/>
    <w:rsid w:val="0050167A"/>
    <w:rsid w:val="005042F1"/>
    <w:rsid w:val="00512E5F"/>
    <w:rsid w:val="00513A02"/>
    <w:rsid w:val="00513C7D"/>
    <w:rsid w:val="00514607"/>
    <w:rsid w:val="005169D1"/>
    <w:rsid w:val="00521123"/>
    <w:rsid w:val="00521221"/>
    <w:rsid w:val="00527E81"/>
    <w:rsid w:val="00536FA9"/>
    <w:rsid w:val="005414F4"/>
    <w:rsid w:val="00541897"/>
    <w:rsid w:val="00546187"/>
    <w:rsid w:val="005463F1"/>
    <w:rsid w:val="00557ACA"/>
    <w:rsid w:val="00557D77"/>
    <w:rsid w:val="00562EAA"/>
    <w:rsid w:val="00563B58"/>
    <w:rsid w:val="005640C4"/>
    <w:rsid w:val="0056684C"/>
    <w:rsid w:val="00570B53"/>
    <w:rsid w:val="00574A0C"/>
    <w:rsid w:val="00576E4C"/>
    <w:rsid w:val="0057780F"/>
    <w:rsid w:val="00581E0A"/>
    <w:rsid w:val="00585754"/>
    <w:rsid w:val="00586D89"/>
    <w:rsid w:val="005916B8"/>
    <w:rsid w:val="0059523F"/>
    <w:rsid w:val="005A1B4C"/>
    <w:rsid w:val="005A1BA3"/>
    <w:rsid w:val="005A545C"/>
    <w:rsid w:val="005C1567"/>
    <w:rsid w:val="005C52FA"/>
    <w:rsid w:val="005C6CE5"/>
    <w:rsid w:val="005D3F07"/>
    <w:rsid w:val="005D583E"/>
    <w:rsid w:val="005D5B2A"/>
    <w:rsid w:val="005D641C"/>
    <w:rsid w:val="005E13EA"/>
    <w:rsid w:val="005F7849"/>
    <w:rsid w:val="005F79BA"/>
    <w:rsid w:val="00601FE8"/>
    <w:rsid w:val="00606E27"/>
    <w:rsid w:val="006108C9"/>
    <w:rsid w:val="00615C7E"/>
    <w:rsid w:val="006171E4"/>
    <w:rsid w:val="0062158D"/>
    <w:rsid w:val="00626CDA"/>
    <w:rsid w:val="00630F39"/>
    <w:rsid w:val="006326D1"/>
    <w:rsid w:val="00632E0A"/>
    <w:rsid w:val="00633165"/>
    <w:rsid w:val="006366D7"/>
    <w:rsid w:val="00636B6C"/>
    <w:rsid w:val="00642FCB"/>
    <w:rsid w:val="006447DE"/>
    <w:rsid w:val="0065276E"/>
    <w:rsid w:val="00654329"/>
    <w:rsid w:val="00654CEC"/>
    <w:rsid w:val="00655507"/>
    <w:rsid w:val="00663717"/>
    <w:rsid w:val="006679C0"/>
    <w:rsid w:val="006712A7"/>
    <w:rsid w:val="006733CC"/>
    <w:rsid w:val="00674FC2"/>
    <w:rsid w:val="00677E42"/>
    <w:rsid w:val="00682334"/>
    <w:rsid w:val="00684B16"/>
    <w:rsid w:val="00687B72"/>
    <w:rsid w:val="00690BE2"/>
    <w:rsid w:val="00696F65"/>
    <w:rsid w:val="006A69F5"/>
    <w:rsid w:val="006A7A6D"/>
    <w:rsid w:val="006B5E67"/>
    <w:rsid w:val="006B6CB2"/>
    <w:rsid w:val="006C2924"/>
    <w:rsid w:val="006C2EB5"/>
    <w:rsid w:val="006C52AE"/>
    <w:rsid w:val="006C788B"/>
    <w:rsid w:val="006C791F"/>
    <w:rsid w:val="006D18A3"/>
    <w:rsid w:val="006D5970"/>
    <w:rsid w:val="006E481E"/>
    <w:rsid w:val="006E795F"/>
    <w:rsid w:val="006F0A09"/>
    <w:rsid w:val="00700249"/>
    <w:rsid w:val="007002F1"/>
    <w:rsid w:val="0070604C"/>
    <w:rsid w:val="007069CD"/>
    <w:rsid w:val="007100C9"/>
    <w:rsid w:val="007110E6"/>
    <w:rsid w:val="00711A70"/>
    <w:rsid w:val="00712552"/>
    <w:rsid w:val="00712E6F"/>
    <w:rsid w:val="00712E90"/>
    <w:rsid w:val="00713B7E"/>
    <w:rsid w:val="007204AE"/>
    <w:rsid w:val="0072280F"/>
    <w:rsid w:val="0072678F"/>
    <w:rsid w:val="00727C4C"/>
    <w:rsid w:val="007312B6"/>
    <w:rsid w:val="00734809"/>
    <w:rsid w:val="007406E1"/>
    <w:rsid w:val="00741853"/>
    <w:rsid w:val="00743E40"/>
    <w:rsid w:val="00747793"/>
    <w:rsid w:val="00751263"/>
    <w:rsid w:val="0075704F"/>
    <w:rsid w:val="00763B2D"/>
    <w:rsid w:val="0076745F"/>
    <w:rsid w:val="00772924"/>
    <w:rsid w:val="0077685F"/>
    <w:rsid w:val="007777F9"/>
    <w:rsid w:val="00784A07"/>
    <w:rsid w:val="00784EC4"/>
    <w:rsid w:val="007872F2"/>
    <w:rsid w:val="007874BC"/>
    <w:rsid w:val="007908E0"/>
    <w:rsid w:val="00793EB3"/>
    <w:rsid w:val="00794205"/>
    <w:rsid w:val="007971C3"/>
    <w:rsid w:val="007A1F6A"/>
    <w:rsid w:val="007A5A8A"/>
    <w:rsid w:val="007A72E8"/>
    <w:rsid w:val="007B0DE3"/>
    <w:rsid w:val="007B491F"/>
    <w:rsid w:val="007B566A"/>
    <w:rsid w:val="007B5CB2"/>
    <w:rsid w:val="007B7191"/>
    <w:rsid w:val="007C1634"/>
    <w:rsid w:val="007C1ADB"/>
    <w:rsid w:val="007C1D94"/>
    <w:rsid w:val="007C2879"/>
    <w:rsid w:val="007C6A87"/>
    <w:rsid w:val="007C6C05"/>
    <w:rsid w:val="007C705D"/>
    <w:rsid w:val="007D0A07"/>
    <w:rsid w:val="007D0C96"/>
    <w:rsid w:val="007D133D"/>
    <w:rsid w:val="007D3EB4"/>
    <w:rsid w:val="007D3F16"/>
    <w:rsid w:val="007F3F7E"/>
    <w:rsid w:val="007F5497"/>
    <w:rsid w:val="00804BA7"/>
    <w:rsid w:val="0080759B"/>
    <w:rsid w:val="00813CEC"/>
    <w:rsid w:val="0081534C"/>
    <w:rsid w:val="008171E4"/>
    <w:rsid w:val="008208EA"/>
    <w:rsid w:val="00824A42"/>
    <w:rsid w:val="00824E67"/>
    <w:rsid w:val="00825A64"/>
    <w:rsid w:val="00826F48"/>
    <w:rsid w:val="00827F83"/>
    <w:rsid w:val="008308AE"/>
    <w:rsid w:val="0083166E"/>
    <w:rsid w:val="00831DC3"/>
    <w:rsid w:val="008322C7"/>
    <w:rsid w:val="00833C7A"/>
    <w:rsid w:val="00834F1D"/>
    <w:rsid w:val="00835AB7"/>
    <w:rsid w:val="00836FEC"/>
    <w:rsid w:val="0084101B"/>
    <w:rsid w:val="00841F9D"/>
    <w:rsid w:val="008420E1"/>
    <w:rsid w:val="00843D58"/>
    <w:rsid w:val="00843EBA"/>
    <w:rsid w:val="00844D98"/>
    <w:rsid w:val="00846D84"/>
    <w:rsid w:val="0085230E"/>
    <w:rsid w:val="008550A1"/>
    <w:rsid w:val="00861035"/>
    <w:rsid w:val="00861038"/>
    <w:rsid w:val="00865008"/>
    <w:rsid w:val="00866B50"/>
    <w:rsid w:val="008708F1"/>
    <w:rsid w:val="00880539"/>
    <w:rsid w:val="008859E8"/>
    <w:rsid w:val="0088737B"/>
    <w:rsid w:val="00892716"/>
    <w:rsid w:val="00893067"/>
    <w:rsid w:val="008933DE"/>
    <w:rsid w:val="00895FCE"/>
    <w:rsid w:val="00896EA0"/>
    <w:rsid w:val="00897F3E"/>
    <w:rsid w:val="008A1BA8"/>
    <w:rsid w:val="008A21B4"/>
    <w:rsid w:val="008A4576"/>
    <w:rsid w:val="008A5C9E"/>
    <w:rsid w:val="008B07DE"/>
    <w:rsid w:val="008B28E7"/>
    <w:rsid w:val="008C14C7"/>
    <w:rsid w:val="008C2FFB"/>
    <w:rsid w:val="008C6A3C"/>
    <w:rsid w:val="008C6EEA"/>
    <w:rsid w:val="008D2DD0"/>
    <w:rsid w:val="008D5813"/>
    <w:rsid w:val="008D634E"/>
    <w:rsid w:val="008D778A"/>
    <w:rsid w:val="008E05A5"/>
    <w:rsid w:val="008E25B8"/>
    <w:rsid w:val="008E2FBD"/>
    <w:rsid w:val="008E6151"/>
    <w:rsid w:val="008F0ADC"/>
    <w:rsid w:val="008F1923"/>
    <w:rsid w:val="008F22BD"/>
    <w:rsid w:val="0090174A"/>
    <w:rsid w:val="00901A7B"/>
    <w:rsid w:val="0090271D"/>
    <w:rsid w:val="00902F04"/>
    <w:rsid w:val="009079BD"/>
    <w:rsid w:val="00912BD9"/>
    <w:rsid w:val="00917708"/>
    <w:rsid w:val="00920E5B"/>
    <w:rsid w:val="00926436"/>
    <w:rsid w:val="0093018C"/>
    <w:rsid w:val="00932CCA"/>
    <w:rsid w:val="009355D2"/>
    <w:rsid w:val="00937182"/>
    <w:rsid w:val="00945B8F"/>
    <w:rsid w:val="00947F2E"/>
    <w:rsid w:val="009544C0"/>
    <w:rsid w:val="00954FA4"/>
    <w:rsid w:val="00956AE9"/>
    <w:rsid w:val="00962F95"/>
    <w:rsid w:val="00964CC6"/>
    <w:rsid w:val="00971345"/>
    <w:rsid w:val="00984D0B"/>
    <w:rsid w:val="009861B9"/>
    <w:rsid w:val="00991FDA"/>
    <w:rsid w:val="009927A1"/>
    <w:rsid w:val="00994A23"/>
    <w:rsid w:val="0099774D"/>
    <w:rsid w:val="009A1D02"/>
    <w:rsid w:val="009A5F3B"/>
    <w:rsid w:val="009B0B61"/>
    <w:rsid w:val="009B28C0"/>
    <w:rsid w:val="009B7136"/>
    <w:rsid w:val="009B722E"/>
    <w:rsid w:val="009B7806"/>
    <w:rsid w:val="009C3AC2"/>
    <w:rsid w:val="009D4365"/>
    <w:rsid w:val="009D4E3B"/>
    <w:rsid w:val="009D7BC9"/>
    <w:rsid w:val="009E1982"/>
    <w:rsid w:val="009E4D2C"/>
    <w:rsid w:val="009F0978"/>
    <w:rsid w:val="009F307E"/>
    <w:rsid w:val="009F3AEC"/>
    <w:rsid w:val="00A00081"/>
    <w:rsid w:val="00A015F7"/>
    <w:rsid w:val="00A0319A"/>
    <w:rsid w:val="00A10670"/>
    <w:rsid w:val="00A10B02"/>
    <w:rsid w:val="00A10D56"/>
    <w:rsid w:val="00A11BE9"/>
    <w:rsid w:val="00A12AAE"/>
    <w:rsid w:val="00A16DD1"/>
    <w:rsid w:val="00A22441"/>
    <w:rsid w:val="00A23F3B"/>
    <w:rsid w:val="00A24406"/>
    <w:rsid w:val="00A25F64"/>
    <w:rsid w:val="00A27CC2"/>
    <w:rsid w:val="00A3273B"/>
    <w:rsid w:val="00A40ED6"/>
    <w:rsid w:val="00A432E3"/>
    <w:rsid w:val="00A470EE"/>
    <w:rsid w:val="00A47621"/>
    <w:rsid w:val="00A479CD"/>
    <w:rsid w:val="00A50CFC"/>
    <w:rsid w:val="00A5136D"/>
    <w:rsid w:val="00A54D67"/>
    <w:rsid w:val="00A55A3F"/>
    <w:rsid w:val="00A652F6"/>
    <w:rsid w:val="00A71A4E"/>
    <w:rsid w:val="00A732EA"/>
    <w:rsid w:val="00A7489E"/>
    <w:rsid w:val="00A7789F"/>
    <w:rsid w:val="00A8015F"/>
    <w:rsid w:val="00A80BD2"/>
    <w:rsid w:val="00A85039"/>
    <w:rsid w:val="00A851F7"/>
    <w:rsid w:val="00A8650B"/>
    <w:rsid w:val="00A9024C"/>
    <w:rsid w:val="00A906AA"/>
    <w:rsid w:val="00A91740"/>
    <w:rsid w:val="00A92466"/>
    <w:rsid w:val="00A94C5E"/>
    <w:rsid w:val="00A97493"/>
    <w:rsid w:val="00AA0040"/>
    <w:rsid w:val="00AA241A"/>
    <w:rsid w:val="00AA252C"/>
    <w:rsid w:val="00AA666E"/>
    <w:rsid w:val="00AB160A"/>
    <w:rsid w:val="00AB5518"/>
    <w:rsid w:val="00AB675E"/>
    <w:rsid w:val="00AC01D4"/>
    <w:rsid w:val="00AC4A04"/>
    <w:rsid w:val="00AC602E"/>
    <w:rsid w:val="00AC6144"/>
    <w:rsid w:val="00AD3208"/>
    <w:rsid w:val="00AD336F"/>
    <w:rsid w:val="00AD3550"/>
    <w:rsid w:val="00AE2564"/>
    <w:rsid w:val="00AE301F"/>
    <w:rsid w:val="00AE3302"/>
    <w:rsid w:val="00AE50D2"/>
    <w:rsid w:val="00AE7077"/>
    <w:rsid w:val="00AF1ED5"/>
    <w:rsid w:val="00AF61C2"/>
    <w:rsid w:val="00AF6CC6"/>
    <w:rsid w:val="00B011CD"/>
    <w:rsid w:val="00B0296A"/>
    <w:rsid w:val="00B049F7"/>
    <w:rsid w:val="00B12295"/>
    <w:rsid w:val="00B137BE"/>
    <w:rsid w:val="00B17FA0"/>
    <w:rsid w:val="00B24344"/>
    <w:rsid w:val="00B26769"/>
    <w:rsid w:val="00B31C91"/>
    <w:rsid w:val="00B3747F"/>
    <w:rsid w:val="00B403D1"/>
    <w:rsid w:val="00B43194"/>
    <w:rsid w:val="00B45496"/>
    <w:rsid w:val="00B467E5"/>
    <w:rsid w:val="00B47734"/>
    <w:rsid w:val="00B50FBA"/>
    <w:rsid w:val="00B558EB"/>
    <w:rsid w:val="00B56FD2"/>
    <w:rsid w:val="00B577D3"/>
    <w:rsid w:val="00B60466"/>
    <w:rsid w:val="00B613DE"/>
    <w:rsid w:val="00B6548F"/>
    <w:rsid w:val="00B7502A"/>
    <w:rsid w:val="00B7658B"/>
    <w:rsid w:val="00B77305"/>
    <w:rsid w:val="00B82CC2"/>
    <w:rsid w:val="00B84A89"/>
    <w:rsid w:val="00B92BEF"/>
    <w:rsid w:val="00B94F4D"/>
    <w:rsid w:val="00B9689A"/>
    <w:rsid w:val="00BA1218"/>
    <w:rsid w:val="00BA1FFA"/>
    <w:rsid w:val="00BA2973"/>
    <w:rsid w:val="00BA4B4E"/>
    <w:rsid w:val="00BA6C4D"/>
    <w:rsid w:val="00BA7FF1"/>
    <w:rsid w:val="00BB06CB"/>
    <w:rsid w:val="00BB261F"/>
    <w:rsid w:val="00BB2887"/>
    <w:rsid w:val="00BB5EAA"/>
    <w:rsid w:val="00BB5F11"/>
    <w:rsid w:val="00BB6C5F"/>
    <w:rsid w:val="00BC0401"/>
    <w:rsid w:val="00BC04FA"/>
    <w:rsid w:val="00BC1C22"/>
    <w:rsid w:val="00BC460B"/>
    <w:rsid w:val="00BC5725"/>
    <w:rsid w:val="00BC7853"/>
    <w:rsid w:val="00BD30B1"/>
    <w:rsid w:val="00BD4CB2"/>
    <w:rsid w:val="00BE0F7B"/>
    <w:rsid w:val="00BE10C2"/>
    <w:rsid w:val="00BE168F"/>
    <w:rsid w:val="00BE4285"/>
    <w:rsid w:val="00BF22AE"/>
    <w:rsid w:val="00BF290E"/>
    <w:rsid w:val="00BF42E9"/>
    <w:rsid w:val="00C01D14"/>
    <w:rsid w:val="00C025B4"/>
    <w:rsid w:val="00C161FD"/>
    <w:rsid w:val="00C22A20"/>
    <w:rsid w:val="00C23F17"/>
    <w:rsid w:val="00C26D0D"/>
    <w:rsid w:val="00C27C95"/>
    <w:rsid w:val="00C300D2"/>
    <w:rsid w:val="00C3270F"/>
    <w:rsid w:val="00C3278B"/>
    <w:rsid w:val="00C33375"/>
    <w:rsid w:val="00C34C23"/>
    <w:rsid w:val="00C34E32"/>
    <w:rsid w:val="00C42005"/>
    <w:rsid w:val="00C432BE"/>
    <w:rsid w:val="00C44446"/>
    <w:rsid w:val="00C4664D"/>
    <w:rsid w:val="00C472AA"/>
    <w:rsid w:val="00C50A05"/>
    <w:rsid w:val="00C510DC"/>
    <w:rsid w:val="00C52803"/>
    <w:rsid w:val="00C54AED"/>
    <w:rsid w:val="00C55ADF"/>
    <w:rsid w:val="00C55BE9"/>
    <w:rsid w:val="00C63D00"/>
    <w:rsid w:val="00C6441B"/>
    <w:rsid w:val="00C70142"/>
    <w:rsid w:val="00C7108B"/>
    <w:rsid w:val="00C8089F"/>
    <w:rsid w:val="00C836CC"/>
    <w:rsid w:val="00C868CD"/>
    <w:rsid w:val="00C87A74"/>
    <w:rsid w:val="00C90A71"/>
    <w:rsid w:val="00C91023"/>
    <w:rsid w:val="00C92C71"/>
    <w:rsid w:val="00C93F8F"/>
    <w:rsid w:val="00CA3593"/>
    <w:rsid w:val="00CA7F4F"/>
    <w:rsid w:val="00CB1696"/>
    <w:rsid w:val="00CB258E"/>
    <w:rsid w:val="00CB3C8F"/>
    <w:rsid w:val="00CC02F1"/>
    <w:rsid w:val="00CC11A6"/>
    <w:rsid w:val="00CC135E"/>
    <w:rsid w:val="00CC2168"/>
    <w:rsid w:val="00CD5D3F"/>
    <w:rsid w:val="00CD6B66"/>
    <w:rsid w:val="00CE00DA"/>
    <w:rsid w:val="00CF1E90"/>
    <w:rsid w:val="00CF3DB3"/>
    <w:rsid w:val="00D052BC"/>
    <w:rsid w:val="00D07026"/>
    <w:rsid w:val="00D20C99"/>
    <w:rsid w:val="00D22C8F"/>
    <w:rsid w:val="00D25E93"/>
    <w:rsid w:val="00D31231"/>
    <w:rsid w:val="00D33491"/>
    <w:rsid w:val="00D367B3"/>
    <w:rsid w:val="00D36DE0"/>
    <w:rsid w:val="00D44131"/>
    <w:rsid w:val="00D44F8E"/>
    <w:rsid w:val="00D44FD0"/>
    <w:rsid w:val="00D5115D"/>
    <w:rsid w:val="00D607EF"/>
    <w:rsid w:val="00D60F88"/>
    <w:rsid w:val="00D625E7"/>
    <w:rsid w:val="00D646BD"/>
    <w:rsid w:val="00D70239"/>
    <w:rsid w:val="00D71201"/>
    <w:rsid w:val="00D720C7"/>
    <w:rsid w:val="00D81D06"/>
    <w:rsid w:val="00D8652C"/>
    <w:rsid w:val="00D876E6"/>
    <w:rsid w:val="00D95BB0"/>
    <w:rsid w:val="00D96D97"/>
    <w:rsid w:val="00DA1025"/>
    <w:rsid w:val="00DA22EC"/>
    <w:rsid w:val="00DA3B51"/>
    <w:rsid w:val="00DA5860"/>
    <w:rsid w:val="00DB2767"/>
    <w:rsid w:val="00DB51CB"/>
    <w:rsid w:val="00DC4729"/>
    <w:rsid w:val="00DC588A"/>
    <w:rsid w:val="00DE2EED"/>
    <w:rsid w:val="00DE406D"/>
    <w:rsid w:val="00DE556F"/>
    <w:rsid w:val="00DF7FC7"/>
    <w:rsid w:val="00E03B6D"/>
    <w:rsid w:val="00E06DC5"/>
    <w:rsid w:val="00E1660F"/>
    <w:rsid w:val="00E17160"/>
    <w:rsid w:val="00E35BEC"/>
    <w:rsid w:val="00E36B40"/>
    <w:rsid w:val="00E50821"/>
    <w:rsid w:val="00E51F91"/>
    <w:rsid w:val="00E61FB3"/>
    <w:rsid w:val="00E6227E"/>
    <w:rsid w:val="00E676FC"/>
    <w:rsid w:val="00E7086E"/>
    <w:rsid w:val="00E7175A"/>
    <w:rsid w:val="00E7374A"/>
    <w:rsid w:val="00E73C41"/>
    <w:rsid w:val="00E7598F"/>
    <w:rsid w:val="00E76F60"/>
    <w:rsid w:val="00E83113"/>
    <w:rsid w:val="00E83D90"/>
    <w:rsid w:val="00E83F28"/>
    <w:rsid w:val="00E83F91"/>
    <w:rsid w:val="00E90F34"/>
    <w:rsid w:val="00E9107A"/>
    <w:rsid w:val="00E91F62"/>
    <w:rsid w:val="00E929FD"/>
    <w:rsid w:val="00E93240"/>
    <w:rsid w:val="00E93A11"/>
    <w:rsid w:val="00E9479B"/>
    <w:rsid w:val="00EA476E"/>
    <w:rsid w:val="00EA4D48"/>
    <w:rsid w:val="00EA6AAA"/>
    <w:rsid w:val="00EB2173"/>
    <w:rsid w:val="00EB62E6"/>
    <w:rsid w:val="00EB663D"/>
    <w:rsid w:val="00EC4602"/>
    <w:rsid w:val="00ED0D1E"/>
    <w:rsid w:val="00ED12D1"/>
    <w:rsid w:val="00ED1B30"/>
    <w:rsid w:val="00ED250E"/>
    <w:rsid w:val="00ED759C"/>
    <w:rsid w:val="00ED7D4F"/>
    <w:rsid w:val="00EE1AC1"/>
    <w:rsid w:val="00EE39B8"/>
    <w:rsid w:val="00EE39D6"/>
    <w:rsid w:val="00EE413C"/>
    <w:rsid w:val="00EE52AD"/>
    <w:rsid w:val="00EF14BF"/>
    <w:rsid w:val="00F01F92"/>
    <w:rsid w:val="00F06CF5"/>
    <w:rsid w:val="00F10A08"/>
    <w:rsid w:val="00F139CF"/>
    <w:rsid w:val="00F2268E"/>
    <w:rsid w:val="00F22AC5"/>
    <w:rsid w:val="00F254D1"/>
    <w:rsid w:val="00F32B82"/>
    <w:rsid w:val="00F33883"/>
    <w:rsid w:val="00F3625C"/>
    <w:rsid w:val="00F4043E"/>
    <w:rsid w:val="00F40CB5"/>
    <w:rsid w:val="00F41BBC"/>
    <w:rsid w:val="00F42ED8"/>
    <w:rsid w:val="00F43B9D"/>
    <w:rsid w:val="00F44265"/>
    <w:rsid w:val="00F444F0"/>
    <w:rsid w:val="00F50847"/>
    <w:rsid w:val="00F53F27"/>
    <w:rsid w:val="00F546D1"/>
    <w:rsid w:val="00F56F09"/>
    <w:rsid w:val="00F6193A"/>
    <w:rsid w:val="00F61951"/>
    <w:rsid w:val="00F65123"/>
    <w:rsid w:val="00F6513F"/>
    <w:rsid w:val="00F66272"/>
    <w:rsid w:val="00F709C0"/>
    <w:rsid w:val="00F8241F"/>
    <w:rsid w:val="00F927A1"/>
    <w:rsid w:val="00F92E4D"/>
    <w:rsid w:val="00F93C07"/>
    <w:rsid w:val="00F9494C"/>
    <w:rsid w:val="00FA3764"/>
    <w:rsid w:val="00FA56ED"/>
    <w:rsid w:val="00FB5FA6"/>
    <w:rsid w:val="00FC1310"/>
    <w:rsid w:val="00FC2FF3"/>
    <w:rsid w:val="00FC3263"/>
    <w:rsid w:val="00FC51F9"/>
    <w:rsid w:val="00FC5B40"/>
    <w:rsid w:val="00FC5FF8"/>
    <w:rsid w:val="00FD3D7C"/>
    <w:rsid w:val="00FD4F8F"/>
    <w:rsid w:val="00FE0019"/>
    <w:rsid w:val="00FE0C16"/>
    <w:rsid w:val="00FE14AD"/>
    <w:rsid w:val="00FE14B1"/>
    <w:rsid w:val="00FE588F"/>
    <w:rsid w:val="00FF0070"/>
    <w:rsid w:val="00FF5F6A"/>
    <w:rsid w:val="00FF6BE0"/>
    <w:rsid w:val="00FF7784"/>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link w:val="Heading1Char"/>
    <w:uiPriority w:val="9"/>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styleId="UnresolvedMention">
    <w:name w:val="Unresolved Mention"/>
    <w:basedOn w:val="DefaultParagraphFont"/>
    <w:uiPriority w:val="99"/>
    <w:semiHidden/>
    <w:unhideWhenUsed/>
    <w:rsid w:val="008E25B8"/>
    <w:rPr>
      <w:color w:val="605E5C"/>
      <w:shd w:val="clear" w:color="auto" w:fill="E1DFDD"/>
    </w:rPr>
  </w:style>
  <w:style w:type="paragraph" w:customStyle="1" w:styleId="social-navitem">
    <w:name w:val="social-nav__item"/>
    <w:basedOn w:val="Normal"/>
    <w:rsid w:val="00060026"/>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social-navaccessible-label">
    <w:name w:val="social-nav__accessible-label"/>
    <w:basedOn w:val="DefaultParagraphFont"/>
    <w:rsid w:val="00060026"/>
  </w:style>
  <w:style w:type="paragraph" w:styleId="NormalWeb">
    <w:name w:val="Normal (Web)"/>
    <w:basedOn w:val="Normal"/>
    <w:uiPriority w:val="99"/>
    <w:unhideWhenUsed/>
    <w:rsid w:val="00060026"/>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mntl-author-tooltiplearn-more-text">
    <w:name w:val="mntl-author-tooltip__learn-more-text"/>
    <w:basedOn w:val="DefaultParagraphFont"/>
    <w:rsid w:val="00060026"/>
  </w:style>
  <w:style w:type="character" w:customStyle="1" w:styleId="comp">
    <w:name w:val="comp"/>
    <w:basedOn w:val="DefaultParagraphFont"/>
    <w:rsid w:val="00060026"/>
  </w:style>
  <w:style w:type="character" w:customStyle="1" w:styleId="mntl-dynamic-tooltip--trigger">
    <w:name w:val="mntl-dynamic-tooltip--trigger"/>
    <w:basedOn w:val="DefaultParagraphFont"/>
    <w:rsid w:val="00060026"/>
  </w:style>
  <w:style w:type="character" w:customStyle="1" w:styleId="review-descriptor-overridedescriptor">
    <w:name w:val="review-descriptor-override__descriptor"/>
    <w:basedOn w:val="DefaultParagraphFont"/>
    <w:rsid w:val="00060026"/>
  </w:style>
  <w:style w:type="character" w:customStyle="1" w:styleId="fusion-tb-author">
    <w:name w:val="fusion-tb-author"/>
    <w:basedOn w:val="DefaultParagraphFont"/>
    <w:rsid w:val="001851AD"/>
  </w:style>
  <w:style w:type="character" w:customStyle="1" w:styleId="fusion-meta-tb-sep">
    <w:name w:val="fusion-meta-tb-sep"/>
    <w:basedOn w:val="DefaultParagraphFont"/>
    <w:rsid w:val="001851AD"/>
  </w:style>
  <w:style w:type="character" w:customStyle="1" w:styleId="fusion-tb-published-date">
    <w:name w:val="fusion-tb-published-date"/>
    <w:basedOn w:val="DefaultParagraphFont"/>
    <w:rsid w:val="001851AD"/>
  </w:style>
  <w:style w:type="character" w:customStyle="1" w:styleId="small">
    <w:name w:val="small"/>
    <w:basedOn w:val="DefaultParagraphFont"/>
    <w:rsid w:val="001851AD"/>
  </w:style>
  <w:style w:type="character" w:customStyle="1" w:styleId="Heading1Char">
    <w:name w:val="Heading 1 Char"/>
    <w:basedOn w:val="DefaultParagraphFont"/>
    <w:link w:val="Heading1"/>
    <w:uiPriority w:val="9"/>
    <w:rsid w:val="002E610D"/>
    <w:rPr>
      <w:rFonts w:ascii="Arial" w:hAnsi="Arial" w:cs="Arial"/>
      <w:b/>
      <w:color w:val="000000"/>
      <w:kern w:val="28"/>
      <w:sz w:val="28"/>
      <w:lang w:eastAsia="en-GB"/>
    </w:rPr>
  </w:style>
  <w:style w:type="paragraph" w:customStyle="1" w:styleId="legclearfix">
    <w:name w:val="legclearfix"/>
    <w:basedOn w:val="Normal"/>
    <w:rsid w:val="006C2924"/>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legaddition">
    <w:name w:val="legaddition"/>
    <w:basedOn w:val="DefaultParagraphFont"/>
    <w:rsid w:val="006C2924"/>
  </w:style>
  <w:style w:type="character" w:customStyle="1" w:styleId="legds">
    <w:name w:val="legds"/>
    <w:basedOn w:val="DefaultParagraphFont"/>
    <w:rsid w:val="00316071"/>
  </w:style>
  <w:style w:type="paragraph" w:customStyle="1" w:styleId="size-18">
    <w:name w:val="size-18"/>
    <w:basedOn w:val="Normal"/>
    <w:rsid w:val="0090271D"/>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font-size-18">
    <w:name w:val="font-size-18"/>
    <w:basedOn w:val="DefaultParagraphFont"/>
    <w:rsid w:val="0090271D"/>
  </w:style>
  <w:style w:type="character" w:styleId="FollowedHyperlink">
    <w:name w:val="FollowedHyperlink"/>
    <w:basedOn w:val="DefaultParagraphFont"/>
    <w:uiPriority w:val="99"/>
    <w:semiHidden/>
    <w:unhideWhenUsed/>
    <w:rsid w:val="002D049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2874905">
      <w:bodyDiv w:val="1"/>
      <w:marLeft w:val="0"/>
      <w:marRight w:val="0"/>
      <w:marTop w:val="0"/>
      <w:marBottom w:val="0"/>
      <w:divBdr>
        <w:top w:val="none" w:sz="0" w:space="0" w:color="auto"/>
        <w:left w:val="none" w:sz="0" w:space="0" w:color="auto"/>
        <w:bottom w:val="none" w:sz="0" w:space="0" w:color="auto"/>
        <w:right w:val="none" w:sz="0" w:space="0" w:color="auto"/>
      </w:divBdr>
    </w:div>
    <w:div w:id="427426927">
      <w:bodyDiv w:val="1"/>
      <w:marLeft w:val="0"/>
      <w:marRight w:val="0"/>
      <w:marTop w:val="0"/>
      <w:marBottom w:val="0"/>
      <w:divBdr>
        <w:top w:val="none" w:sz="0" w:space="0" w:color="auto"/>
        <w:left w:val="none" w:sz="0" w:space="0" w:color="auto"/>
        <w:bottom w:val="none" w:sz="0" w:space="0" w:color="auto"/>
        <w:right w:val="none" w:sz="0" w:space="0" w:color="auto"/>
      </w:divBdr>
    </w:div>
    <w:div w:id="454636886">
      <w:bodyDiv w:val="1"/>
      <w:marLeft w:val="0"/>
      <w:marRight w:val="0"/>
      <w:marTop w:val="0"/>
      <w:marBottom w:val="0"/>
      <w:divBdr>
        <w:top w:val="none" w:sz="0" w:space="0" w:color="auto"/>
        <w:left w:val="none" w:sz="0" w:space="0" w:color="auto"/>
        <w:bottom w:val="none" w:sz="0" w:space="0" w:color="auto"/>
        <w:right w:val="none" w:sz="0" w:space="0" w:color="auto"/>
      </w:divBdr>
    </w:div>
    <w:div w:id="457995212">
      <w:bodyDiv w:val="1"/>
      <w:marLeft w:val="0"/>
      <w:marRight w:val="0"/>
      <w:marTop w:val="0"/>
      <w:marBottom w:val="0"/>
      <w:divBdr>
        <w:top w:val="none" w:sz="0" w:space="0" w:color="auto"/>
        <w:left w:val="none" w:sz="0" w:space="0" w:color="auto"/>
        <w:bottom w:val="none" w:sz="0" w:space="0" w:color="auto"/>
        <w:right w:val="none" w:sz="0" w:space="0" w:color="auto"/>
      </w:divBdr>
    </w:div>
    <w:div w:id="732699088">
      <w:bodyDiv w:val="1"/>
      <w:marLeft w:val="0"/>
      <w:marRight w:val="0"/>
      <w:marTop w:val="0"/>
      <w:marBottom w:val="0"/>
      <w:divBdr>
        <w:top w:val="none" w:sz="0" w:space="0" w:color="auto"/>
        <w:left w:val="none" w:sz="0" w:space="0" w:color="auto"/>
        <w:bottom w:val="none" w:sz="0" w:space="0" w:color="auto"/>
        <w:right w:val="none" w:sz="0" w:space="0" w:color="auto"/>
      </w:divBdr>
    </w:div>
    <w:div w:id="876620007">
      <w:bodyDiv w:val="1"/>
      <w:marLeft w:val="0"/>
      <w:marRight w:val="0"/>
      <w:marTop w:val="0"/>
      <w:marBottom w:val="0"/>
      <w:divBdr>
        <w:top w:val="none" w:sz="0" w:space="0" w:color="auto"/>
        <w:left w:val="none" w:sz="0" w:space="0" w:color="auto"/>
        <w:bottom w:val="none" w:sz="0" w:space="0" w:color="auto"/>
        <w:right w:val="none" w:sz="0" w:space="0" w:color="auto"/>
      </w:divBdr>
      <w:divsChild>
        <w:div w:id="1353727322">
          <w:marLeft w:val="0"/>
          <w:marRight w:val="0"/>
          <w:marTop w:val="0"/>
          <w:marBottom w:val="0"/>
          <w:divBdr>
            <w:top w:val="none" w:sz="0" w:space="0" w:color="auto"/>
            <w:left w:val="none" w:sz="0" w:space="0" w:color="auto"/>
            <w:bottom w:val="none" w:sz="0" w:space="0" w:color="auto"/>
            <w:right w:val="none" w:sz="0" w:space="0" w:color="auto"/>
          </w:divBdr>
          <w:divsChild>
            <w:div w:id="1109742339">
              <w:marLeft w:val="0"/>
              <w:marRight w:val="0"/>
              <w:marTop w:val="0"/>
              <w:marBottom w:val="0"/>
              <w:divBdr>
                <w:top w:val="none" w:sz="0" w:space="0" w:color="auto"/>
                <w:left w:val="none" w:sz="0" w:space="0" w:color="auto"/>
                <w:bottom w:val="none" w:sz="0" w:space="0" w:color="auto"/>
                <w:right w:val="single" w:sz="6" w:space="0" w:color="D3D3D3"/>
              </w:divBdr>
              <w:divsChild>
                <w:div w:id="1121192922">
                  <w:marLeft w:val="0"/>
                  <w:marRight w:val="0"/>
                  <w:marTop w:val="0"/>
                  <w:marBottom w:val="0"/>
                  <w:divBdr>
                    <w:top w:val="none" w:sz="0" w:space="0" w:color="auto"/>
                    <w:left w:val="none" w:sz="0" w:space="0" w:color="auto"/>
                    <w:bottom w:val="none" w:sz="0" w:space="0" w:color="auto"/>
                    <w:right w:val="none" w:sz="0" w:space="0" w:color="auto"/>
                  </w:divBdr>
                  <w:divsChild>
                    <w:div w:id="2128086325">
                      <w:marLeft w:val="0"/>
                      <w:marRight w:val="0"/>
                      <w:marTop w:val="0"/>
                      <w:marBottom w:val="0"/>
                      <w:divBdr>
                        <w:top w:val="none" w:sz="0" w:space="0" w:color="auto"/>
                        <w:left w:val="none" w:sz="0" w:space="0" w:color="auto"/>
                        <w:bottom w:val="none" w:sz="0" w:space="0" w:color="auto"/>
                        <w:right w:val="none" w:sz="0" w:space="0" w:color="auto"/>
                      </w:divBdr>
                      <w:divsChild>
                        <w:div w:id="1650014188">
                          <w:marLeft w:val="0"/>
                          <w:marRight w:val="0"/>
                          <w:marTop w:val="75"/>
                          <w:marBottom w:val="0"/>
                          <w:divBdr>
                            <w:top w:val="single" w:sz="6" w:space="0" w:color="D3D3D3"/>
                            <w:left w:val="single" w:sz="6" w:space="0" w:color="D3D3D3"/>
                            <w:bottom w:val="single" w:sz="6" w:space="0" w:color="D3D3D3"/>
                            <w:right w:val="single" w:sz="6" w:space="0" w:color="D3D3D3"/>
                          </w:divBdr>
                          <w:divsChild>
                            <w:div w:id="357658293">
                              <w:marLeft w:val="0"/>
                              <w:marRight w:val="0"/>
                              <w:marTop w:val="0"/>
                              <w:marBottom w:val="0"/>
                              <w:divBdr>
                                <w:top w:val="none" w:sz="0" w:space="0" w:color="auto"/>
                                <w:left w:val="none" w:sz="0" w:space="0" w:color="auto"/>
                                <w:bottom w:val="none" w:sz="0" w:space="0" w:color="auto"/>
                                <w:right w:val="none" w:sz="0" w:space="0" w:color="auto"/>
                              </w:divBdr>
                              <w:divsChild>
                                <w:div w:id="55596425">
                                  <w:marLeft w:val="0"/>
                                  <w:marRight w:val="0"/>
                                  <w:marTop w:val="0"/>
                                  <w:marBottom w:val="0"/>
                                  <w:divBdr>
                                    <w:top w:val="none" w:sz="0" w:space="0" w:color="auto"/>
                                    <w:left w:val="none" w:sz="0" w:space="0" w:color="auto"/>
                                    <w:bottom w:val="none" w:sz="0" w:space="0" w:color="auto"/>
                                    <w:right w:val="none" w:sz="0" w:space="0" w:color="auto"/>
                                  </w:divBdr>
                                  <w:divsChild>
                                    <w:div w:id="511202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94404394">
                              <w:marLeft w:val="0"/>
                              <w:marRight w:val="0"/>
                              <w:marTop w:val="0"/>
                              <w:marBottom w:val="0"/>
                              <w:divBdr>
                                <w:top w:val="single" w:sz="6" w:space="0" w:color="EEEEEE"/>
                                <w:left w:val="none" w:sz="0" w:space="0" w:color="auto"/>
                                <w:bottom w:val="none" w:sz="0" w:space="0" w:color="auto"/>
                                <w:right w:val="none" w:sz="0" w:space="0" w:color="auto"/>
                              </w:divBdr>
                            </w:div>
                          </w:divsChild>
                        </w:div>
                      </w:divsChild>
                    </w:div>
                  </w:divsChild>
                </w:div>
              </w:divsChild>
            </w:div>
            <w:div w:id="1071851321">
              <w:marLeft w:val="0"/>
              <w:marRight w:val="0"/>
              <w:marTop w:val="0"/>
              <w:marBottom w:val="0"/>
              <w:divBdr>
                <w:top w:val="none" w:sz="0" w:space="0" w:color="auto"/>
                <w:left w:val="none" w:sz="0" w:space="0" w:color="auto"/>
                <w:bottom w:val="none" w:sz="0" w:space="0" w:color="auto"/>
                <w:right w:val="none" w:sz="0" w:space="0" w:color="auto"/>
              </w:divBdr>
            </w:div>
          </w:divsChild>
        </w:div>
        <w:div w:id="1147550385">
          <w:marLeft w:val="0"/>
          <w:marRight w:val="0"/>
          <w:marTop w:val="0"/>
          <w:marBottom w:val="0"/>
          <w:divBdr>
            <w:top w:val="none" w:sz="0" w:space="0" w:color="auto"/>
            <w:left w:val="none" w:sz="0" w:space="0" w:color="auto"/>
            <w:bottom w:val="none" w:sz="0" w:space="0" w:color="auto"/>
            <w:right w:val="none" w:sz="0" w:space="0" w:color="auto"/>
          </w:divBdr>
          <w:divsChild>
            <w:div w:id="1592473839">
              <w:marLeft w:val="0"/>
              <w:marRight w:val="0"/>
              <w:marTop w:val="0"/>
              <w:marBottom w:val="0"/>
              <w:divBdr>
                <w:top w:val="none" w:sz="0" w:space="0" w:color="auto"/>
                <w:left w:val="none" w:sz="0" w:space="0" w:color="auto"/>
                <w:bottom w:val="none" w:sz="0" w:space="0" w:color="auto"/>
                <w:right w:val="none" w:sz="0" w:space="0" w:color="auto"/>
              </w:divBdr>
              <w:divsChild>
                <w:div w:id="13531895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80827642">
      <w:bodyDiv w:val="1"/>
      <w:marLeft w:val="0"/>
      <w:marRight w:val="0"/>
      <w:marTop w:val="0"/>
      <w:marBottom w:val="0"/>
      <w:divBdr>
        <w:top w:val="none" w:sz="0" w:space="0" w:color="auto"/>
        <w:left w:val="none" w:sz="0" w:space="0" w:color="auto"/>
        <w:bottom w:val="none" w:sz="0" w:space="0" w:color="auto"/>
        <w:right w:val="none" w:sz="0" w:space="0" w:color="auto"/>
      </w:divBdr>
    </w:div>
    <w:div w:id="976296998">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3458033">
      <w:bodyDiv w:val="1"/>
      <w:marLeft w:val="0"/>
      <w:marRight w:val="0"/>
      <w:marTop w:val="0"/>
      <w:marBottom w:val="0"/>
      <w:divBdr>
        <w:top w:val="none" w:sz="0" w:space="0" w:color="auto"/>
        <w:left w:val="none" w:sz="0" w:space="0" w:color="auto"/>
        <w:bottom w:val="none" w:sz="0" w:space="0" w:color="auto"/>
        <w:right w:val="none" w:sz="0" w:space="0" w:color="auto"/>
      </w:divBdr>
    </w:div>
    <w:div w:id="1404789110">
      <w:bodyDiv w:val="1"/>
      <w:marLeft w:val="0"/>
      <w:marRight w:val="0"/>
      <w:marTop w:val="0"/>
      <w:marBottom w:val="0"/>
      <w:divBdr>
        <w:top w:val="none" w:sz="0" w:space="0" w:color="auto"/>
        <w:left w:val="none" w:sz="0" w:space="0" w:color="auto"/>
        <w:bottom w:val="none" w:sz="0" w:space="0" w:color="auto"/>
        <w:right w:val="none" w:sz="0" w:space="0" w:color="auto"/>
      </w:divBdr>
    </w:div>
    <w:div w:id="1464615074">
      <w:bodyDiv w:val="1"/>
      <w:marLeft w:val="0"/>
      <w:marRight w:val="0"/>
      <w:marTop w:val="0"/>
      <w:marBottom w:val="0"/>
      <w:divBdr>
        <w:top w:val="none" w:sz="0" w:space="0" w:color="auto"/>
        <w:left w:val="none" w:sz="0" w:space="0" w:color="auto"/>
        <w:bottom w:val="none" w:sz="0" w:space="0" w:color="auto"/>
        <w:right w:val="none" w:sz="0" w:space="0" w:color="auto"/>
      </w:divBdr>
    </w:div>
    <w:div w:id="1513912017">
      <w:bodyDiv w:val="1"/>
      <w:marLeft w:val="0"/>
      <w:marRight w:val="0"/>
      <w:marTop w:val="0"/>
      <w:marBottom w:val="0"/>
      <w:divBdr>
        <w:top w:val="none" w:sz="0" w:space="0" w:color="auto"/>
        <w:left w:val="none" w:sz="0" w:space="0" w:color="auto"/>
        <w:bottom w:val="none" w:sz="0" w:space="0" w:color="auto"/>
        <w:right w:val="none" w:sz="0" w:space="0" w:color="auto"/>
      </w:divBdr>
    </w:div>
    <w:div w:id="1600870582">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41313838">
      <w:bodyDiv w:val="1"/>
      <w:marLeft w:val="0"/>
      <w:marRight w:val="0"/>
      <w:marTop w:val="0"/>
      <w:marBottom w:val="0"/>
      <w:divBdr>
        <w:top w:val="none" w:sz="0" w:space="0" w:color="auto"/>
        <w:left w:val="none" w:sz="0" w:space="0" w:color="auto"/>
        <w:bottom w:val="none" w:sz="0" w:space="0" w:color="auto"/>
        <w:right w:val="none" w:sz="0" w:space="0" w:color="auto"/>
      </w:divBdr>
    </w:div>
    <w:div w:id="1841967242">
      <w:bodyDiv w:val="1"/>
      <w:marLeft w:val="0"/>
      <w:marRight w:val="0"/>
      <w:marTop w:val="0"/>
      <w:marBottom w:val="0"/>
      <w:divBdr>
        <w:top w:val="none" w:sz="0" w:space="0" w:color="auto"/>
        <w:left w:val="none" w:sz="0" w:space="0" w:color="auto"/>
        <w:bottom w:val="none" w:sz="0" w:space="0" w:color="auto"/>
        <w:right w:val="none" w:sz="0" w:space="0" w:color="auto"/>
      </w:divBdr>
    </w:div>
    <w:div w:id="19756015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988179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hyperlink" Target="https://www.gov.uk/government/publications/the-code-of-practice-for-victims-of-crime"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safeguardinghub.co.uk/author/paul-maslin/"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www.lawtonslaw.co.uk/criminal-courts/magistrates-cour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F669E6E6050ED49B0CD7CD0DCE8C2AA" ma:contentTypeVersion="0" ma:contentTypeDescription="Create a new document." ma:contentTypeScope="" ma:versionID="f46a0457e88a75edcd4348edcb821df5">
  <xsd:schema xmlns:xsd="http://www.w3.org/2001/XMLSchema" xmlns:xs="http://www.w3.org/2001/XMLSchema" xmlns:p="http://schemas.microsoft.com/office/2006/metadata/properties" targetNamespace="http://schemas.microsoft.com/office/2006/metadata/properties" ma:root="true" ma:fieldsID="72ac3bc2ef73810f60b172d58d83c37d">
    <xsd:element name="properties">
      <xsd:complexType>
        <xsd:sequence>
          <xsd:element name="documentManagement">
            <xsd:complexType>
              <xsd:all/>
            </xsd:complexType>
          </xsd:element>
        </xsd:sequence>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8C64E134-9BC7-4CB9-AD65-C94345E4320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openxmlformats.org/package/2006/metadata/core-properties"/>
    <ds:schemaRef ds:uri="http://purl.org/dc/elements/1.1/"/>
    <ds:schemaRef ds:uri="http://purl.org/dc/terms/"/>
    <ds:schemaRef ds:uri="http://schemas.microsoft.com/internal/obd"/>
    <ds:schemaRef ds:uri="http://schemas.microsoft.com/office/infopath/2007/PartnerControls"/>
  </ds:schemaRefs>
</ds:datastoreItem>
</file>

<file path=customXml/itemProps2.xml><?xml version="1.0" encoding="utf-8"?>
<ds:datastoreItem xmlns:ds="http://schemas.openxmlformats.org/officeDocument/2006/customXml" ds:itemID="{6D67C61A-DBC4-4D45-9518-F6A2229E0953}">
  <ds:schemaRefs>
    <ds:schemaRef ds:uri="http://schemas.openxmlformats.org/officeDocument/2006/bibliography"/>
  </ds:schemaRefs>
</ds:datastoreItem>
</file>

<file path=customXml/itemProps3.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4.xml><?xml version="1.0" encoding="utf-8"?>
<ds:datastoreItem xmlns:ds="http://schemas.openxmlformats.org/officeDocument/2006/customXml" ds:itemID="{94D11ABF-14B5-4E66-8FC8-76A774D70988}">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31</Pages>
  <Words>8670</Words>
  <Characters>50988</Characters>
  <Application>Microsoft Office Word</Application>
  <DocSecurity>0</DocSecurity>
  <Lines>424</Lines>
  <Paragraphs>119</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59539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Daley,Ryan swp8245</cp:lastModifiedBy>
  <cp:revision>2</cp:revision>
  <cp:lastPrinted>2014-08-26T08:55:00Z</cp:lastPrinted>
  <dcterms:created xsi:type="dcterms:W3CDTF">2023-01-08T15:48:00Z</dcterms:created>
  <dcterms:modified xsi:type="dcterms:W3CDTF">2023-01-08T15:48:00Z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0x010100AF669E6E6050ED49B0CD7CD0DCE8C2AA</vt:lpwstr>
  </property>
  <property fmtid="{D5CDD505-2E9C-101B-9397-08002B2CF9AE}" pid="3" name="MSIP_Label_66cf8fe5-b7b7-4df7-b38d-1c61ac2f6639_Enabled">
    <vt:lpwstr>true</vt:lpwstr>
  </property>
  <property fmtid="{D5CDD505-2E9C-101B-9397-08002B2CF9AE}" pid="4" name="MSIP_Label_66cf8fe5-b7b7-4df7-b38d-1c61ac2f6639_SetDate">
    <vt:lpwstr>2022-09-21T15:32:06Z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adc33d06-ac77-4127-ac5e-c4f2fc57270b</vt:lpwstr>
  </property>
  <property fmtid="{D5CDD505-2E9C-101B-9397-08002B2CF9AE}" pid="9" name="MSIP_Label_66cf8fe5-b7b7-4df7-b38d-1c61ac2f6639_ContentBits">
    <vt:lpwstr>0</vt:lpwstr>
  </property>
</Properties>
</file>