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B554EE" w14:textId="21CEADFD" w:rsidR="000A62C8" w:rsidRPr="00755FB4" w:rsidRDefault="000A62C8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Good </w:t>
      </w:r>
      <w:r w:rsidR="005378AC" w:rsidRPr="00755FB4">
        <w:rPr>
          <w:rFonts w:ascii="Arial" w:hAnsi="Arial" w:cs="Arial"/>
          <w:sz w:val="30"/>
          <w:szCs w:val="30"/>
        </w:rPr>
        <w:t>afternoon</w:t>
      </w:r>
      <w:r w:rsidRPr="00755FB4">
        <w:rPr>
          <w:rFonts w:ascii="Arial" w:hAnsi="Arial" w:cs="Arial"/>
          <w:sz w:val="30"/>
          <w:szCs w:val="30"/>
        </w:rPr>
        <w:t>,</w:t>
      </w:r>
    </w:p>
    <w:p w14:paraId="1587F951" w14:textId="02456FB5" w:rsidR="000A62C8" w:rsidRPr="00755FB4" w:rsidRDefault="00E47F1C" w:rsidP="000A62C8">
      <w:pPr>
        <w:spacing w:line="480" w:lineRule="auto"/>
        <w:rPr>
          <w:rFonts w:ascii="Arial" w:hAnsi="Arial" w:cs="Arial"/>
          <w:b/>
          <w:bCs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I’m Llinos and t</w:t>
      </w:r>
      <w:r w:rsidR="000A62C8" w:rsidRPr="00755FB4">
        <w:rPr>
          <w:rFonts w:ascii="Arial" w:hAnsi="Arial" w:cs="Arial"/>
          <w:sz w:val="30"/>
          <w:szCs w:val="30"/>
        </w:rPr>
        <w:t>his presentation explores</w:t>
      </w:r>
      <w:r w:rsidR="00DA4603" w:rsidRPr="00755FB4">
        <w:rPr>
          <w:rFonts w:ascii="Arial" w:hAnsi="Arial" w:cs="Arial"/>
          <w:sz w:val="30"/>
          <w:szCs w:val="30"/>
        </w:rPr>
        <w:t xml:space="preserve"> the findings from my </w:t>
      </w:r>
      <w:r w:rsidR="003817FD" w:rsidRPr="00755FB4">
        <w:rPr>
          <w:rFonts w:ascii="Arial" w:hAnsi="Arial" w:cs="Arial"/>
          <w:sz w:val="30"/>
          <w:szCs w:val="30"/>
        </w:rPr>
        <w:t xml:space="preserve">research </w:t>
      </w:r>
      <w:r w:rsidR="00DA4603" w:rsidRPr="00755FB4">
        <w:rPr>
          <w:rFonts w:ascii="Arial" w:hAnsi="Arial" w:cs="Arial"/>
          <w:sz w:val="30"/>
          <w:szCs w:val="30"/>
        </w:rPr>
        <w:t>question …</w:t>
      </w:r>
      <w:r w:rsidR="000A62C8" w:rsidRPr="00755FB4">
        <w:rPr>
          <w:rFonts w:ascii="Arial" w:hAnsi="Arial" w:cs="Arial"/>
          <w:sz w:val="30"/>
          <w:szCs w:val="30"/>
        </w:rPr>
        <w:t xml:space="preserve"> </w:t>
      </w:r>
      <w:r w:rsidR="008E4BDD" w:rsidRPr="00755FB4">
        <w:rPr>
          <w:rFonts w:ascii="Arial" w:hAnsi="Arial" w:cs="Arial"/>
          <w:sz w:val="30"/>
          <w:szCs w:val="30"/>
        </w:rPr>
        <w:t>How do Youth Workers in Wales address mental health challenges linked to social media use among 11-14-year</w:t>
      </w:r>
      <w:r w:rsidR="008E4BDD" w:rsidRPr="00755FB4">
        <w:rPr>
          <w:rFonts w:ascii="Arial" w:hAnsi="Arial" w:cs="Arial"/>
          <w:sz w:val="30"/>
          <w:szCs w:val="30"/>
        </w:rPr>
        <w:noBreakHyphen/>
        <w:t>olds?</w:t>
      </w:r>
      <w:r w:rsidR="008E4BDD" w:rsidRPr="00755FB4">
        <w:rPr>
          <w:rFonts w:ascii="Arial" w:hAnsi="Arial" w:cs="Arial"/>
          <w:b/>
          <w:bCs/>
          <w:sz w:val="30"/>
          <w:szCs w:val="30"/>
        </w:rPr>
        <w:t xml:space="preserve"> </w:t>
      </w:r>
    </w:p>
    <w:p w14:paraId="2644EA04" w14:textId="3CD25214" w:rsidR="00410239" w:rsidRPr="00755FB4" w:rsidRDefault="00503251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I</w:t>
      </w:r>
      <w:r w:rsidR="008C2943" w:rsidRPr="00755FB4">
        <w:rPr>
          <w:rFonts w:ascii="Arial" w:hAnsi="Arial" w:cs="Arial"/>
          <w:sz w:val="30"/>
          <w:szCs w:val="30"/>
        </w:rPr>
        <w:t>’</w:t>
      </w:r>
      <w:r w:rsidRPr="00755FB4">
        <w:rPr>
          <w:rFonts w:ascii="Arial" w:hAnsi="Arial" w:cs="Arial"/>
          <w:sz w:val="30"/>
          <w:szCs w:val="30"/>
        </w:rPr>
        <w:t xml:space="preserve">ll be focusing on what </w:t>
      </w:r>
      <w:r w:rsidR="008C2943" w:rsidRPr="00755FB4">
        <w:rPr>
          <w:rFonts w:ascii="Arial" w:hAnsi="Arial" w:cs="Arial"/>
          <w:sz w:val="30"/>
          <w:szCs w:val="30"/>
        </w:rPr>
        <w:t>practitioners are seeing / how they respond / and what this means for Youth Work practice. ///</w:t>
      </w:r>
    </w:p>
    <w:p w14:paraId="25E30E01" w14:textId="77777777" w:rsidR="00410239" w:rsidRPr="00755FB4" w:rsidRDefault="00410239" w:rsidP="000A62C8">
      <w:pPr>
        <w:spacing w:line="480" w:lineRule="auto"/>
        <w:rPr>
          <w:rFonts w:ascii="Arial" w:hAnsi="Arial" w:cs="Arial"/>
          <w:sz w:val="30"/>
          <w:szCs w:val="30"/>
        </w:rPr>
      </w:pPr>
    </w:p>
    <w:p w14:paraId="7CCB7A31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0ABBC729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</w:p>
    <w:p w14:paraId="1558A28E" w14:textId="0E06F58B" w:rsidR="008C2943" w:rsidRPr="00755FB4" w:rsidRDefault="009749D7" w:rsidP="009749D7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This topic is important because social media is now a </w:t>
      </w:r>
      <w:r w:rsidR="00503251" w:rsidRPr="00755FB4">
        <w:rPr>
          <w:rFonts w:ascii="Arial" w:hAnsi="Arial" w:cs="Arial"/>
          <w:sz w:val="30"/>
          <w:szCs w:val="30"/>
        </w:rPr>
        <w:t xml:space="preserve">huge </w:t>
      </w:r>
      <w:r w:rsidRPr="00755FB4">
        <w:rPr>
          <w:rFonts w:ascii="Arial" w:hAnsi="Arial" w:cs="Arial"/>
          <w:sz w:val="30"/>
          <w:szCs w:val="30"/>
        </w:rPr>
        <w:t>part of young people’s everyday lives</w:t>
      </w:r>
      <w:r w:rsidR="008C2943" w:rsidRPr="00755FB4">
        <w:rPr>
          <w:rFonts w:ascii="Arial" w:hAnsi="Arial" w:cs="Arial"/>
          <w:sz w:val="30"/>
          <w:szCs w:val="30"/>
        </w:rPr>
        <w:t>// especially during adolescence</w:t>
      </w:r>
      <w:r w:rsidR="0018643A" w:rsidRPr="00755FB4">
        <w:rPr>
          <w:rFonts w:ascii="Arial" w:hAnsi="Arial" w:cs="Arial"/>
          <w:sz w:val="30"/>
          <w:szCs w:val="30"/>
        </w:rPr>
        <w:t xml:space="preserve"> (Ofcom, 2023).</w:t>
      </w:r>
    </w:p>
    <w:p w14:paraId="7766CE3D" w14:textId="4D936882" w:rsidR="009749D7" w:rsidRPr="00755FB4" w:rsidRDefault="00503251" w:rsidP="009749D7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 It’s a key </w:t>
      </w:r>
      <w:r w:rsidR="008C2943" w:rsidRPr="00755FB4">
        <w:rPr>
          <w:rFonts w:ascii="Arial" w:hAnsi="Arial" w:cs="Arial"/>
          <w:sz w:val="30"/>
          <w:szCs w:val="30"/>
        </w:rPr>
        <w:t xml:space="preserve">stage where </w:t>
      </w:r>
      <w:r w:rsidR="009749D7" w:rsidRPr="00755FB4">
        <w:rPr>
          <w:rFonts w:ascii="Arial" w:hAnsi="Arial" w:cs="Arial"/>
          <w:sz w:val="30"/>
          <w:szCs w:val="30"/>
        </w:rPr>
        <w:t>identity,</w:t>
      </w:r>
      <w:r w:rsidRPr="00755FB4">
        <w:rPr>
          <w:rFonts w:ascii="Arial" w:hAnsi="Arial" w:cs="Arial"/>
          <w:sz w:val="30"/>
          <w:szCs w:val="30"/>
        </w:rPr>
        <w:t xml:space="preserve"> confidence </w:t>
      </w:r>
      <w:r w:rsidR="008C2943" w:rsidRPr="00755FB4">
        <w:rPr>
          <w:rFonts w:ascii="Arial" w:hAnsi="Arial" w:cs="Arial"/>
          <w:sz w:val="30"/>
          <w:szCs w:val="30"/>
        </w:rPr>
        <w:t>/ a</w:t>
      </w:r>
      <w:r w:rsidRPr="00755FB4">
        <w:rPr>
          <w:rFonts w:ascii="Arial" w:hAnsi="Arial" w:cs="Arial"/>
          <w:sz w:val="30"/>
          <w:szCs w:val="30"/>
        </w:rPr>
        <w:t>nd relationships are developing</w:t>
      </w:r>
      <w:r w:rsidR="0018643A" w:rsidRPr="00755FB4">
        <w:rPr>
          <w:rFonts w:ascii="Arial" w:hAnsi="Arial" w:cs="Arial"/>
          <w:sz w:val="30"/>
          <w:szCs w:val="30"/>
        </w:rPr>
        <w:t xml:space="preserve"> </w:t>
      </w:r>
      <w:r w:rsidR="0018643A" w:rsidRPr="00755FB4">
        <w:rPr>
          <w:rFonts w:ascii="Arial" w:hAnsi="Arial" w:cs="Arial"/>
          <w:sz w:val="30"/>
          <w:szCs w:val="30"/>
        </w:rPr>
        <w:t>(Erikson, 1968; Steinberg, 2014)</w:t>
      </w:r>
      <w:r w:rsidR="008C2943" w:rsidRPr="00755FB4">
        <w:rPr>
          <w:rFonts w:ascii="Arial" w:hAnsi="Arial" w:cs="Arial"/>
          <w:sz w:val="30"/>
          <w:szCs w:val="30"/>
        </w:rPr>
        <w:t xml:space="preserve">. // </w:t>
      </w:r>
    </w:p>
    <w:p w14:paraId="5809E0CA" w14:textId="145155C1" w:rsidR="00735684" w:rsidRPr="00755FB4" w:rsidRDefault="00735684" w:rsidP="009749D7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For many young people, there is no clear separation between digital life and everyday life anymore. Their friendships, identity, </w:t>
      </w:r>
      <w:r w:rsidRPr="00755FB4">
        <w:rPr>
          <w:rFonts w:ascii="Arial" w:hAnsi="Arial" w:cs="Arial"/>
          <w:sz w:val="30"/>
          <w:szCs w:val="30"/>
        </w:rPr>
        <w:lastRenderedPageBreak/>
        <w:t>confidence, and social experiences often continue across both spaces. //</w:t>
      </w:r>
    </w:p>
    <w:p w14:paraId="71FFB4D2" w14:textId="0F1A1E19" w:rsidR="00503251" w:rsidRPr="00755FB4" w:rsidRDefault="00503251" w:rsidP="0050325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Research shows that social media can shape how young people see themselves, </w:t>
      </w:r>
      <w:r w:rsidR="008C2943" w:rsidRPr="00755FB4">
        <w:rPr>
          <w:rFonts w:ascii="Arial" w:hAnsi="Arial" w:cs="Arial"/>
          <w:sz w:val="30"/>
          <w:szCs w:val="30"/>
        </w:rPr>
        <w:t xml:space="preserve">/ </w:t>
      </w:r>
      <w:r w:rsidRPr="00755FB4">
        <w:rPr>
          <w:rFonts w:ascii="Arial" w:hAnsi="Arial" w:cs="Arial"/>
          <w:sz w:val="30"/>
          <w:szCs w:val="30"/>
        </w:rPr>
        <w:t>particularly through comparison and peer interaction</w:t>
      </w:r>
      <w:r w:rsidR="0018643A" w:rsidRPr="00755FB4">
        <w:rPr>
          <w:rFonts w:ascii="Arial" w:hAnsi="Arial" w:cs="Arial"/>
          <w:sz w:val="30"/>
          <w:szCs w:val="30"/>
        </w:rPr>
        <w:t xml:space="preserve"> (</w:t>
      </w:r>
      <w:r w:rsidR="0018643A" w:rsidRPr="00755FB4">
        <w:rPr>
          <w:rFonts w:ascii="Arial" w:hAnsi="Arial" w:cs="Arial"/>
          <w:sz w:val="30"/>
          <w:szCs w:val="30"/>
        </w:rPr>
        <w:t xml:space="preserve">Festinger, 1954; Valkenburg, Meier and </w:t>
      </w:r>
      <w:proofErr w:type="spellStart"/>
      <w:r w:rsidR="0018643A" w:rsidRPr="00755FB4">
        <w:rPr>
          <w:rFonts w:ascii="Arial" w:hAnsi="Arial" w:cs="Arial"/>
          <w:sz w:val="30"/>
          <w:szCs w:val="30"/>
        </w:rPr>
        <w:t>Beyens</w:t>
      </w:r>
      <w:proofErr w:type="spellEnd"/>
      <w:r w:rsidR="0018643A" w:rsidRPr="00755FB4">
        <w:rPr>
          <w:rFonts w:ascii="Arial" w:hAnsi="Arial" w:cs="Arial"/>
          <w:sz w:val="30"/>
          <w:szCs w:val="30"/>
        </w:rPr>
        <w:t>, 2022)</w:t>
      </w:r>
      <w:r w:rsidRPr="00755FB4">
        <w:rPr>
          <w:rFonts w:ascii="Arial" w:hAnsi="Arial" w:cs="Arial"/>
          <w:sz w:val="30"/>
          <w:szCs w:val="30"/>
        </w:rPr>
        <w:t>.</w:t>
      </w:r>
      <w:r w:rsidR="008C2943" w:rsidRPr="00755FB4">
        <w:rPr>
          <w:rFonts w:ascii="Arial" w:hAnsi="Arial" w:cs="Arial"/>
          <w:sz w:val="30"/>
          <w:szCs w:val="30"/>
        </w:rPr>
        <w:t xml:space="preserve"> //</w:t>
      </w:r>
    </w:p>
    <w:p w14:paraId="79C8D2F9" w14:textId="361B9919" w:rsidR="00503251" w:rsidRPr="00755FB4" w:rsidRDefault="00503251" w:rsidP="0050325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From a Youth Work perspective, this </w:t>
      </w:r>
      <w:r w:rsidR="008C2943" w:rsidRPr="00755FB4">
        <w:rPr>
          <w:rFonts w:ascii="Arial" w:hAnsi="Arial" w:cs="Arial"/>
          <w:sz w:val="30"/>
          <w:szCs w:val="30"/>
        </w:rPr>
        <w:t xml:space="preserve">matters because we are </w:t>
      </w:r>
      <w:r w:rsidRPr="00755FB4">
        <w:rPr>
          <w:rFonts w:ascii="Arial" w:hAnsi="Arial" w:cs="Arial"/>
          <w:sz w:val="30"/>
          <w:szCs w:val="30"/>
        </w:rPr>
        <w:t>supporting young people</w:t>
      </w:r>
      <w:r w:rsidR="008C2943" w:rsidRPr="00755FB4">
        <w:rPr>
          <w:rFonts w:ascii="Arial" w:hAnsi="Arial" w:cs="Arial"/>
          <w:sz w:val="30"/>
          <w:szCs w:val="30"/>
        </w:rPr>
        <w:t xml:space="preserve"> across </w:t>
      </w:r>
      <w:proofErr w:type="gramStart"/>
      <w:r w:rsidR="008C2943" w:rsidRPr="00755FB4">
        <w:rPr>
          <w:rFonts w:ascii="Arial" w:hAnsi="Arial" w:cs="Arial"/>
          <w:sz w:val="30"/>
          <w:szCs w:val="30"/>
        </w:rPr>
        <w:t>both of these</w:t>
      </w:r>
      <w:proofErr w:type="gramEnd"/>
      <w:r w:rsidR="008C2943" w:rsidRPr="00755FB4">
        <w:rPr>
          <w:rFonts w:ascii="Arial" w:hAnsi="Arial" w:cs="Arial"/>
          <w:sz w:val="30"/>
          <w:szCs w:val="30"/>
        </w:rPr>
        <w:t xml:space="preserve"> spaces</w:t>
      </w:r>
      <w:r w:rsidR="0018643A" w:rsidRPr="00755FB4">
        <w:rPr>
          <w:rFonts w:ascii="Arial" w:hAnsi="Arial" w:cs="Arial"/>
          <w:sz w:val="30"/>
          <w:szCs w:val="30"/>
        </w:rPr>
        <w:t xml:space="preserve"> </w:t>
      </w:r>
      <w:r w:rsidR="0018643A" w:rsidRPr="00755FB4">
        <w:rPr>
          <w:rFonts w:ascii="Arial" w:hAnsi="Arial" w:cs="Arial"/>
          <w:sz w:val="30"/>
          <w:szCs w:val="30"/>
        </w:rPr>
        <w:t>(Youth Work in Wales Review Group, 2022)</w:t>
      </w:r>
      <w:r w:rsidR="0018643A" w:rsidRPr="00755FB4">
        <w:rPr>
          <w:rFonts w:ascii="Arial" w:hAnsi="Arial" w:cs="Arial"/>
          <w:sz w:val="30"/>
          <w:szCs w:val="30"/>
        </w:rPr>
        <w:t>.</w:t>
      </w:r>
      <w:r w:rsidR="008C2943" w:rsidRPr="00755FB4">
        <w:rPr>
          <w:rFonts w:ascii="Arial" w:hAnsi="Arial" w:cs="Arial"/>
          <w:sz w:val="30"/>
          <w:szCs w:val="30"/>
        </w:rPr>
        <w:t xml:space="preserve"> //</w:t>
      </w:r>
    </w:p>
    <w:p w14:paraId="3A1855C1" w14:textId="0F538D08" w:rsidR="00503251" w:rsidRPr="00755FB4" w:rsidRDefault="009749D7" w:rsidP="00735684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This leads into the aim of the study</w:t>
      </w:r>
      <w:r w:rsidR="00503251" w:rsidRPr="00755FB4">
        <w:rPr>
          <w:rFonts w:ascii="Arial" w:hAnsi="Arial" w:cs="Arial"/>
          <w:sz w:val="30"/>
          <w:szCs w:val="30"/>
        </w:rPr>
        <w:t>.</w:t>
      </w:r>
    </w:p>
    <w:p w14:paraId="2EDFA0C5" w14:textId="77777777" w:rsidR="00410239" w:rsidRPr="00755FB4" w:rsidRDefault="00410239" w:rsidP="00735684">
      <w:pPr>
        <w:spacing w:line="480" w:lineRule="auto"/>
        <w:rPr>
          <w:rFonts w:ascii="Arial" w:hAnsi="Arial" w:cs="Arial"/>
          <w:sz w:val="30"/>
          <w:szCs w:val="30"/>
        </w:rPr>
      </w:pPr>
    </w:p>
    <w:p w14:paraId="1C1F6DFE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0B2440E3" w14:textId="77777777" w:rsidR="00410239" w:rsidRPr="00755FB4" w:rsidRDefault="00410239" w:rsidP="00740F91">
      <w:pPr>
        <w:spacing w:line="480" w:lineRule="auto"/>
        <w:rPr>
          <w:rFonts w:ascii="Arial" w:hAnsi="Arial" w:cs="Arial"/>
          <w:sz w:val="30"/>
          <w:szCs w:val="30"/>
        </w:rPr>
      </w:pPr>
    </w:p>
    <w:p w14:paraId="6BD56229" w14:textId="0572BED0" w:rsidR="000A62C8" w:rsidRPr="00755FB4" w:rsidRDefault="000A62C8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The aim of this study</w:t>
      </w:r>
      <w:r w:rsidR="003817FD" w:rsidRPr="00755FB4">
        <w:rPr>
          <w:rFonts w:ascii="Arial" w:hAnsi="Arial" w:cs="Arial"/>
          <w:sz w:val="30"/>
          <w:szCs w:val="30"/>
        </w:rPr>
        <w:t xml:space="preserve"> was to</w:t>
      </w:r>
      <w:r w:rsidRPr="00755FB4">
        <w:rPr>
          <w:rFonts w:ascii="Arial" w:hAnsi="Arial" w:cs="Arial"/>
          <w:sz w:val="30"/>
          <w:szCs w:val="30"/>
        </w:rPr>
        <w:t xml:space="preserve"> </w:t>
      </w:r>
      <w:r w:rsidR="004B1EB2" w:rsidRPr="00755FB4">
        <w:rPr>
          <w:rFonts w:ascii="Arial" w:hAnsi="Arial" w:cs="Arial"/>
          <w:sz w:val="30"/>
          <w:szCs w:val="30"/>
        </w:rPr>
        <w:t>explore</w:t>
      </w:r>
      <w:r w:rsidR="008C2943" w:rsidRPr="00755FB4">
        <w:rPr>
          <w:rFonts w:ascii="Arial" w:hAnsi="Arial" w:cs="Arial"/>
          <w:sz w:val="30"/>
          <w:szCs w:val="30"/>
        </w:rPr>
        <w:t xml:space="preserve"> /</w:t>
      </w:r>
      <w:r w:rsidRPr="00755FB4">
        <w:rPr>
          <w:rFonts w:ascii="Arial" w:hAnsi="Arial" w:cs="Arial"/>
          <w:sz w:val="30"/>
          <w:szCs w:val="30"/>
        </w:rPr>
        <w:t xml:space="preserve"> how Youth Workers in Wales support young people </w:t>
      </w:r>
      <w:r w:rsidR="008C2943" w:rsidRPr="00755FB4">
        <w:rPr>
          <w:rFonts w:ascii="Arial" w:hAnsi="Arial" w:cs="Arial"/>
          <w:sz w:val="30"/>
          <w:szCs w:val="30"/>
        </w:rPr>
        <w:t xml:space="preserve">with </w:t>
      </w:r>
      <w:r w:rsidRPr="00755FB4">
        <w:rPr>
          <w:rFonts w:ascii="Arial" w:hAnsi="Arial" w:cs="Arial"/>
          <w:sz w:val="30"/>
          <w:szCs w:val="30"/>
        </w:rPr>
        <w:t>mental health and wellbeing challenges linked to social media use.</w:t>
      </w:r>
      <w:r w:rsidR="008C2943" w:rsidRPr="00755FB4">
        <w:rPr>
          <w:rFonts w:ascii="Arial" w:hAnsi="Arial" w:cs="Arial"/>
          <w:sz w:val="30"/>
          <w:szCs w:val="30"/>
        </w:rPr>
        <w:t xml:space="preserve"> //</w:t>
      </w:r>
    </w:p>
    <w:p w14:paraId="7423B9B3" w14:textId="550FA649" w:rsidR="000A62C8" w:rsidRPr="00755FB4" w:rsidRDefault="00010D42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It focused on -</w:t>
      </w:r>
      <w:r w:rsidR="007D2371" w:rsidRPr="00755FB4">
        <w:rPr>
          <w:rFonts w:ascii="Arial" w:hAnsi="Arial" w:cs="Arial"/>
          <w:sz w:val="30"/>
          <w:szCs w:val="30"/>
        </w:rPr>
        <w:t xml:space="preserve"> </w:t>
      </w:r>
      <w:r w:rsidR="00943425" w:rsidRPr="00755FB4">
        <w:rPr>
          <w:rFonts w:ascii="Arial" w:hAnsi="Arial" w:cs="Arial"/>
          <w:sz w:val="30"/>
          <w:szCs w:val="30"/>
        </w:rPr>
        <w:t>//</w:t>
      </w:r>
      <w:r w:rsidR="000A62C8" w:rsidRPr="00755FB4">
        <w:rPr>
          <w:rFonts w:ascii="Arial" w:hAnsi="Arial" w:cs="Arial"/>
          <w:sz w:val="30"/>
          <w:szCs w:val="30"/>
        </w:rPr>
        <w:br/>
        <w:t xml:space="preserve">how practitioners understand </w:t>
      </w:r>
      <w:r w:rsidR="00C906A2" w:rsidRPr="00755FB4">
        <w:rPr>
          <w:rFonts w:ascii="Arial" w:hAnsi="Arial" w:cs="Arial"/>
          <w:sz w:val="30"/>
          <w:szCs w:val="30"/>
        </w:rPr>
        <w:t>the impacts of social media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  <w:r w:rsidR="00C906A2" w:rsidRPr="00755FB4">
        <w:rPr>
          <w:rFonts w:ascii="Arial" w:hAnsi="Arial" w:cs="Arial"/>
          <w:sz w:val="30"/>
          <w:szCs w:val="30"/>
        </w:rPr>
        <w:br/>
      </w:r>
      <w:r w:rsidR="000A62C8" w:rsidRPr="00755FB4">
        <w:rPr>
          <w:rFonts w:ascii="Arial" w:hAnsi="Arial" w:cs="Arial"/>
          <w:sz w:val="30"/>
          <w:szCs w:val="30"/>
        </w:rPr>
        <w:lastRenderedPageBreak/>
        <w:t>how they respond in practice,</w:t>
      </w:r>
      <w:r w:rsidR="00943425" w:rsidRPr="00755FB4">
        <w:rPr>
          <w:rFonts w:ascii="Arial" w:hAnsi="Arial" w:cs="Arial"/>
          <w:sz w:val="30"/>
          <w:szCs w:val="30"/>
        </w:rPr>
        <w:t xml:space="preserve"> / </w:t>
      </w:r>
      <w:r w:rsidR="000A62C8" w:rsidRPr="00755FB4">
        <w:rPr>
          <w:rFonts w:ascii="Arial" w:hAnsi="Arial" w:cs="Arial"/>
          <w:sz w:val="30"/>
          <w:szCs w:val="30"/>
        </w:rPr>
        <w:br/>
        <w:t xml:space="preserve">and how confident and supported they feel </w:t>
      </w:r>
      <w:r w:rsidR="00C906A2" w:rsidRPr="00755FB4">
        <w:rPr>
          <w:rFonts w:ascii="Arial" w:hAnsi="Arial" w:cs="Arial"/>
          <w:sz w:val="30"/>
          <w:szCs w:val="30"/>
        </w:rPr>
        <w:t>in doing so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1997FD25" w14:textId="09ACFBFA" w:rsidR="000A62C8" w:rsidRPr="00755FB4" w:rsidRDefault="00010D42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Some key </w:t>
      </w:r>
      <w:r w:rsidR="00C906A2" w:rsidRPr="00755FB4">
        <w:rPr>
          <w:rFonts w:ascii="Arial" w:hAnsi="Arial" w:cs="Arial"/>
          <w:sz w:val="30"/>
          <w:szCs w:val="30"/>
        </w:rPr>
        <w:t xml:space="preserve">research </w:t>
      </w:r>
      <w:r w:rsidRPr="00755FB4">
        <w:rPr>
          <w:rFonts w:ascii="Arial" w:hAnsi="Arial" w:cs="Arial"/>
          <w:sz w:val="30"/>
          <w:szCs w:val="30"/>
        </w:rPr>
        <w:t xml:space="preserve">questions included - </w:t>
      </w:r>
      <w:r w:rsidR="00943425" w:rsidRPr="00755FB4">
        <w:rPr>
          <w:rFonts w:ascii="Arial" w:hAnsi="Arial" w:cs="Arial"/>
          <w:sz w:val="30"/>
          <w:szCs w:val="30"/>
        </w:rPr>
        <w:t>/</w:t>
      </w:r>
    </w:p>
    <w:p w14:paraId="76D72451" w14:textId="04036F63" w:rsidR="000A62C8" w:rsidRPr="00755FB4" w:rsidRDefault="000A62C8" w:rsidP="000A62C8">
      <w:pPr>
        <w:numPr>
          <w:ilvl w:val="0"/>
          <w:numId w:val="5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What </w:t>
      </w:r>
      <w:r w:rsidR="00010D42" w:rsidRPr="00755FB4">
        <w:rPr>
          <w:rFonts w:ascii="Arial" w:hAnsi="Arial" w:cs="Arial"/>
          <w:sz w:val="30"/>
          <w:szCs w:val="30"/>
        </w:rPr>
        <w:t>issues do you see linked to social media</w:t>
      </w:r>
      <w:r w:rsidR="00C906A2" w:rsidRPr="00755FB4">
        <w:rPr>
          <w:rFonts w:ascii="Arial" w:hAnsi="Arial" w:cs="Arial"/>
          <w:sz w:val="30"/>
          <w:szCs w:val="30"/>
        </w:rPr>
        <w:t xml:space="preserve"> use</w:t>
      </w:r>
      <w:r w:rsidR="00010D42" w:rsidRPr="00755FB4">
        <w:rPr>
          <w:rFonts w:ascii="Arial" w:hAnsi="Arial" w:cs="Arial"/>
          <w:sz w:val="30"/>
          <w:szCs w:val="30"/>
        </w:rPr>
        <w:t>?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</w:p>
    <w:p w14:paraId="36993A40" w14:textId="7AA1EDEE" w:rsidR="000A62C8" w:rsidRPr="00755FB4" w:rsidRDefault="000A62C8" w:rsidP="000A62C8">
      <w:pPr>
        <w:numPr>
          <w:ilvl w:val="0"/>
          <w:numId w:val="5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How do </w:t>
      </w:r>
      <w:r w:rsidR="001418D5" w:rsidRPr="00755FB4">
        <w:rPr>
          <w:rFonts w:ascii="Arial" w:hAnsi="Arial" w:cs="Arial"/>
          <w:sz w:val="30"/>
          <w:szCs w:val="30"/>
        </w:rPr>
        <w:t>you</w:t>
      </w:r>
      <w:r w:rsidRPr="00755FB4">
        <w:rPr>
          <w:rFonts w:ascii="Arial" w:hAnsi="Arial" w:cs="Arial"/>
          <w:sz w:val="30"/>
          <w:szCs w:val="30"/>
        </w:rPr>
        <w:t xml:space="preserve"> respond to these issues in practice? 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</w:p>
    <w:p w14:paraId="2F5C88C9" w14:textId="30BEC1C1" w:rsidR="000A62C8" w:rsidRPr="00755FB4" w:rsidRDefault="000A62C8" w:rsidP="000A62C8">
      <w:pPr>
        <w:numPr>
          <w:ilvl w:val="0"/>
          <w:numId w:val="5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How confident </w:t>
      </w:r>
      <w:r w:rsidR="002F7757" w:rsidRPr="00755FB4">
        <w:rPr>
          <w:rFonts w:ascii="Arial" w:hAnsi="Arial" w:cs="Arial"/>
          <w:sz w:val="30"/>
          <w:szCs w:val="30"/>
        </w:rPr>
        <w:t>are</w:t>
      </w:r>
      <w:r w:rsidR="001418D5" w:rsidRPr="00755FB4">
        <w:rPr>
          <w:rFonts w:ascii="Arial" w:hAnsi="Arial" w:cs="Arial"/>
          <w:sz w:val="30"/>
          <w:szCs w:val="30"/>
        </w:rPr>
        <w:t xml:space="preserve"> you</w:t>
      </w:r>
      <w:r w:rsidR="002F7757" w:rsidRPr="00755FB4">
        <w:rPr>
          <w:rFonts w:ascii="Arial" w:hAnsi="Arial" w:cs="Arial"/>
          <w:sz w:val="30"/>
          <w:szCs w:val="30"/>
        </w:rPr>
        <w:t xml:space="preserve"> in</w:t>
      </w:r>
      <w:r w:rsidRPr="00755FB4">
        <w:rPr>
          <w:rFonts w:ascii="Arial" w:hAnsi="Arial" w:cs="Arial"/>
          <w:sz w:val="30"/>
          <w:szCs w:val="30"/>
        </w:rPr>
        <w:t xml:space="preserve"> supporting digital wellbeing? 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3B764C7C" w14:textId="1CF9CF26" w:rsidR="009D1F7C" w:rsidRPr="00755FB4" w:rsidRDefault="009D1F7C" w:rsidP="000A62C8">
      <w:pPr>
        <w:numPr>
          <w:ilvl w:val="0"/>
          <w:numId w:val="5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And what support or training</w:t>
      </w:r>
      <w:r w:rsidR="00E47F1C" w:rsidRPr="00755FB4">
        <w:rPr>
          <w:rFonts w:ascii="Arial" w:hAnsi="Arial" w:cs="Arial"/>
          <w:sz w:val="30"/>
          <w:szCs w:val="30"/>
        </w:rPr>
        <w:t xml:space="preserve"> do you or</w:t>
      </w:r>
      <w:r w:rsidRPr="00755FB4">
        <w:rPr>
          <w:rFonts w:ascii="Arial" w:hAnsi="Arial" w:cs="Arial"/>
          <w:sz w:val="30"/>
          <w:szCs w:val="30"/>
        </w:rPr>
        <w:t xml:space="preserve"> have you received? //</w:t>
      </w:r>
    </w:p>
    <w:p w14:paraId="0C510AFE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1F244C57" w14:textId="5DF7F3CE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2D4327A3" w14:textId="77777777" w:rsidR="00410239" w:rsidRPr="00755FB4" w:rsidRDefault="00410239" w:rsidP="00740F91">
      <w:pPr>
        <w:spacing w:line="480" w:lineRule="auto"/>
        <w:rPr>
          <w:rFonts w:ascii="Arial" w:hAnsi="Arial" w:cs="Arial"/>
          <w:sz w:val="30"/>
          <w:szCs w:val="30"/>
        </w:rPr>
      </w:pPr>
    </w:p>
    <w:p w14:paraId="2EA75908" w14:textId="3223D632" w:rsidR="000A62C8" w:rsidRPr="00755FB4" w:rsidRDefault="004A6C04" w:rsidP="00C906A2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A qualitative approach was used to </w:t>
      </w:r>
      <w:r w:rsidR="002F7757" w:rsidRPr="00755FB4">
        <w:rPr>
          <w:rFonts w:ascii="Arial" w:hAnsi="Arial" w:cs="Arial"/>
          <w:sz w:val="30"/>
          <w:szCs w:val="30"/>
        </w:rPr>
        <w:t>gain an</w:t>
      </w:r>
      <w:r w:rsidR="000A62C8" w:rsidRPr="00755FB4">
        <w:rPr>
          <w:rFonts w:ascii="Arial" w:hAnsi="Arial" w:cs="Arial"/>
          <w:sz w:val="30"/>
          <w:szCs w:val="30"/>
        </w:rPr>
        <w:t xml:space="preserve"> in-depth </w:t>
      </w:r>
      <w:r w:rsidR="002F7757" w:rsidRPr="00755FB4">
        <w:rPr>
          <w:rFonts w:ascii="Arial" w:hAnsi="Arial" w:cs="Arial"/>
          <w:sz w:val="30"/>
          <w:szCs w:val="30"/>
        </w:rPr>
        <w:t>insight into practitioner experiences</w:t>
      </w:r>
      <w:r w:rsidR="0018643A" w:rsidRPr="00755FB4">
        <w:rPr>
          <w:rFonts w:ascii="Arial" w:hAnsi="Arial" w:cs="Arial"/>
          <w:sz w:val="30"/>
          <w:szCs w:val="30"/>
        </w:rPr>
        <w:t xml:space="preserve"> </w:t>
      </w:r>
      <w:r w:rsidR="0018643A" w:rsidRPr="00755FB4">
        <w:rPr>
          <w:rFonts w:ascii="Arial" w:hAnsi="Arial" w:cs="Arial"/>
          <w:sz w:val="30"/>
          <w:szCs w:val="30"/>
        </w:rPr>
        <w:t>(Bryman, 2016)</w:t>
      </w:r>
      <w:r w:rsidR="002F7757" w:rsidRPr="00755FB4">
        <w:rPr>
          <w:rFonts w:ascii="Arial" w:hAnsi="Arial" w:cs="Arial"/>
          <w:sz w:val="30"/>
          <w:szCs w:val="30"/>
        </w:rPr>
        <w:t>.</w:t>
      </w:r>
      <w:r w:rsidR="008C2943" w:rsidRPr="00755FB4">
        <w:rPr>
          <w:rFonts w:ascii="Arial" w:hAnsi="Arial" w:cs="Arial"/>
          <w:sz w:val="30"/>
          <w:szCs w:val="30"/>
        </w:rPr>
        <w:t xml:space="preserve"> //</w:t>
      </w:r>
    </w:p>
    <w:p w14:paraId="650F5A66" w14:textId="712B611F" w:rsidR="000A62C8" w:rsidRPr="00755FB4" w:rsidRDefault="000A62C8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Data was collected using</w:t>
      </w:r>
      <w:r w:rsidR="007930B9" w:rsidRPr="00755FB4">
        <w:rPr>
          <w:rFonts w:ascii="Arial" w:hAnsi="Arial" w:cs="Arial"/>
          <w:sz w:val="30"/>
          <w:szCs w:val="30"/>
        </w:rPr>
        <w:t xml:space="preserve"> Microsoft Forms,</w:t>
      </w:r>
      <w:r w:rsidRPr="00755FB4">
        <w:rPr>
          <w:rFonts w:ascii="Arial" w:hAnsi="Arial" w:cs="Arial"/>
          <w:sz w:val="30"/>
          <w:szCs w:val="30"/>
        </w:rPr>
        <w:t xml:space="preserve"> an online questionnaire</w:t>
      </w:r>
      <w:r w:rsidR="00830B36" w:rsidRPr="00755FB4">
        <w:rPr>
          <w:rFonts w:ascii="Arial" w:hAnsi="Arial" w:cs="Arial"/>
          <w:sz w:val="30"/>
          <w:szCs w:val="30"/>
        </w:rPr>
        <w:t xml:space="preserve"> with </w:t>
      </w:r>
      <w:r w:rsidRPr="00755FB4">
        <w:rPr>
          <w:rFonts w:ascii="Arial" w:hAnsi="Arial" w:cs="Arial"/>
          <w:sz w:val="30"/>
          <w:szCs w:val="30"/>
        </w:rPr>
        <w:t>open and closed questions</w:t>
      </w:r>
      <w:r w:rsidR="00830B36" w:rsidRPr="00755FB4">
        <w:rPr>
          <w:rFonts w:ascii="Arial" w:hAnsi="Arial" w:cs="Arial"/>
          <w:sz w:val="30"/>
          <w:szCs w:val="30"/>
        </w:rPr>
        <w:t xml:space="preserve">, </w:t>
      </w:r>
      <w:r w:rsidR="008C2943" w:rsidRPr="00755FB4">
        <w:rPr>
          <w:rFonts w:ascii="Arial" w:hAnsi="Arial" w:cs="Arial"/>
          <w:sz w:val="30"/>
          <w:szCs w:val="30"/>
        </w:rPr>
        <w:t xml:space="preserve">/ </w:t>
      </w:r>
      <w:r w:rsidR="00830B36" w:rsidRPr="00755FB4">
        <w:rPr>
          <w:rFonts w:ascii="Arial" w:hAnsi="Arial" w:cs="Arial"/>
          <w:sz w:val="30"/>
          <w:szCs w:val="30"/>
        </w:rPr>
        <w:t xml:space="preserve">completed by </w:t>
      </w:r>
      <w:r w:rsidR="007D2371" w:rsidRPr="00755FB4">
        <w:rPr>
          <w:rFonts w:ascii="Arial" w:hAnsi="Arial" w:cs="Arial"/>
          <w:sz w:val="30"/>
          <w:szCs w:val="30"/>
        </w:rPr>
        <w:t>1</w:t>
      </w:r>
      <w:r w:rsidRPr="00755FB4">
        <w:rPr>
          <w:rFonts w:ascii="Arial" w:hAnsi="Arial" w:cs="Arial"/>
          <w:sz w:val="30"/>
          <w:szCs w:val="30"/>
        </w:rPr>
        <w:t>0 practitioners working with young people in Wales</w:t>
      </w:r>
      <w:r w:rsidR="00830B36" w:rsidRPr="00755FB4">
        <w:rPr>
          <w:rFonts w:ascii="Arial" w:hAnsi="Arial" w:cs="Arial"/>
          <w:sz w:val="30"/>
          <w:szCs w:val="30"/>
        </w:rPr>
        <w:t>.</w:t>
      </w:r>
      <w:r w:rsidR="008C2943" w:rsidRPr="00755FB4">
        <w:rPr>
          <w:rFonts w:ascii="Arial" w:hAnsi="Arial" w:cs="Arial"/>
          <w:sz w:val="30"/>
          <w:szCs w:val="30"/>
        </w:rPr>
        <w:t xml:space="preserve"> //</w:t>
      </w:r>
    </w:p>
    <w:p w14:paraId="56C94C95" w14:textId="0CD6569B" w:rsidR="00FC6E99" w:rsidRPr="00755FB4" w:rsidRDefault="00FC6E99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Ethical considerations included consent, confidentiality, anonymity and the right to withdraw from the study at any time</w:t>
      </w:r>
      <w:r w:rsidR="0018643A" w:rsidRPr="00755FB4">
        <w:rPr>
          <w:rFonts w:ascii="Arial" w:hAnsi="Arial" w:cs="Arial"/>
          <w:sz w:val="30"/>
          <w:szCs w:val="30"/>
        </w:rPr>
        <w:t xml:space="preserve"> </w:t>
      </w:r>
      <w:r w:rsidR="0018643A" w:rsidRPr="00755FB4">
        <w:rPr>
          <w:rFonts w:ascii="Arial" w:hAnsi="Arial" w:cs="Arial"/>
          <w:sz w:val="30"/>
          <w:szCs w:val="30"/>
        </w:rPr>
        <w:t>(UNICEF, 1989)</w:t>
      </w:r>
      <w:r w:rsidRPr="00755FB4">
        <w:rPr>
          <w:rFonts w:ascii="Arial" w:hAnsi="Arial" w:cs="Arial"/>
          <w:sz w:val="30"/>
          <w:szCs w:val="30"/>
        </w:rPr>
        <w:t>.</w:t>
      </w:r>
      <w:r w:rsidR="009D1F7C" w:rsidRPr="00755FB4">
        <w:rPr>
          <w:rFonts w:ascii="Arial" w:hAnsi="Arial" w:cs="Arial"/>
          <w:sz w:val="30"/>
          <w:szCs w:val="30"/>
        </w:rPr>
        <w:t xml:space="preserve"> //</w:t>
      </w:r>
    </w:p>
    <w:p w14:paraId="204BB189" w14:textId="533C618D" w:rsidR="005E049D" w:rsidRPr="00755FB4" w:rsidRDefault="005E049D" w:rsidP="00830B3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lastRenderedPageBreak/>
        <w:t>The data was analysed using thematic analysis,</w:t>
      </w:r>
      <w:r w:rsidR="008C2943" w:rsidRPr="00755FB4">
        <w:rPr>
          <w:rFonts w:ascii="Arial" w:hAnsi="Arial" w:cs="Arial"/>
          <w:sz w:val="30"/>
          <w:szCs w:val="30"/>
        </w:rPr>
        <w:t xml:space="preserve"> /</w:t>
      </w:r>
      <w:r w:rsidRPr="00755FB4">
        <w:rPr>
          <w:rFonts w:ascii="Arial" w:hAnsi="Arial" w:cs="Arial"/>
          <w:sz w:val="30"/>
          <w:szCs w:val="30"/>
        </w:rPr>
        <w:t xml:space="preserve"> following Braun and Clarke’s framework</w:t>
      </w:r>
      <w:r w:rsidR="0018643A" w:rsidRPr="00755FB4">
        <w:rPr>
          <w:rFonts w:ascii="Arial" w:hAnsi="Arial" w:cs="Arial"/>
          <w:sz w:val="30"/>
          <w:szCs w:val="30"/>
        </w:rPr>
        <w:t xml:space="preserve"> </w:t>
      </w:r>
      <w:r w:rsidR="0018643A" w:rsidRPr="00755FB4">
        <w:rPr>
          <w:rFonts w:ascii="Arial" w:hAnsi="Arial" w:cs="Arial"/>
          <w:sz w:val="30"/>
          <w:szCs w:val="30"/>
        </w:rPr>
        <w:t>(Braun and Clarke, 2017)</w:t>
      </w:r>
      <w:r w:rsidR="0018643A" w:rsidRPr="00755FB4">
        <w:rPr>
          <w:rFonts w:ascii="Arial" w:hAnsi="Arial" w:cs="Arial"/>
          <w:sz w:val="30"/>
          <w:szCs w:val="30"/>
        </w:rPr>
        <w:t>.</w:t>
      </w:r>
      <w:r w:rsidR="00735684" w:rsidRPr="00755FB4">
        <w:rPr>
          <w:rFonts w:ascii="Arial" w:hAnsi="Arial" w:cs="Arial"/>
          <w:sz w:val="30"/>
          <w:szCs w:val="30"/>
        </w:rPr>
        <w:t xml:space="preserve"> // This approach was useful because it allowed patterns and shared experiences across participants to be explored in depth, / rather than only focusing on statistics or numerical data.</w:t>
      </w:r>
    </w:p>
    <w:p w14:paraId="11C15732" w14:textId="3B48B154" w:rsidR="00830B36" w:rsidRPr="00755FB4" w:rsidRDefault="00830B36" w:rsidP="00830B3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Before looking at findings, it’s important to understand who participated.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</w:p>
    <w:p w14:paraId="35BC9F5D" w14:textId="77777777" w:rsidR="00410239" w:rsidRPr="00755FB4" w:rsidRDefault="00410239" w:rsidP="00830B36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796488F1" w14:textId="04546BEA" w:rsidR="00830B36" w:rsidRPr="00755FB4" w:rsidRDefault="00410239" w:rsidP="00830B3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0006B540" w14:textId="77777777" w:rsidR="00410239" w:rsidRPr="00755FB4" w:rsidRDefault="00410239" w:rsidP="00740F91">
      <w:pPr>
        <w:spacing w:line="480" w:lineRule="auto"/>
        <w:rPr>
          <w:rFonts w:ascii="Arial" w:hAnsi="Arial" w:cs="Arial"/>
          <w:sz w:val="30"/>
          <w:szCs w:val="30"/>
        </w:rPr>
      </w:pPr>
    </w:p>
    <w:p w14:paraId="11EBEB30" w14:textId="1D77F2E6" w:rsidR="00821811" w:rsidRPr="00755FB4" w:rsidRDefault="00821811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Participants included Youth Workers, Youth Work volunteers,</w:t>
      </w:r>
      <w:r w:rsidR="00F167F0" w:rsidRPr="00755FB4">
        <w:rPr>
          <w:rFonts w:ascii="Arial" w:hAnsi="Arial" w:cs="Arial"/>
          <w:sz w:val="30"/>
          <w:szCs w:val="30"/>
        </w:rPr>
        <w:t xml:space="preserve"> /</w:t>
      </w:r>
      <w:r w:rsidRPr="00755FB4">
        <w:rPr>
          <w:rFonts w:ascii="Arial" w:hAnsi="Arial" w:cs="Arial"/>
          <w:sz w:val="30"/>
          <w:szCs w:val="30"/>
        </w:rPr>
        <w:t xml:space="preserve"> and professionals from related </w:t>
      </w:r>
      <w:r w:rsidR="007D2371" w:rsidRPr="00755FB4">
        <w:rPr>
          <w:rFonts w:ascii="Arial" w:hAnsi="Arial" w:cs="Arial"/>
          <w:sz w:val="30"/>
          <w:szCs w:val="30"/>
        </w:rPr>
        <w:t>sectors</w:t>
      </w:r>
      <w:r w:rsidRPr="00755FB4">
        <w:rPr>
          <w:rFonts w:ascii="Arial" w:hAnsi="Arial" w:cs="Arial"/>
          <w:sz w:val="30"/>
          <w:szCs w:val="30"/>
        </w:rPr>
        <w:t xml:space="preserve"> such as social work and wellbeing s</w:t>
      </w:r>
      <w:r w:rsidR="002F7757" w:rsidRPr="00755FB4">
        <w:rPr>
          <w:rFonts w:ascii="Arial" w:hAnsi="Arial" w:cs="Arial"/>
          <w:sz w:val="30"/>
          <w:szCs w:val="30"/>
        </w:rPr>
        <w:t>upport.</w:t>
      </w:r>
      <w:r w:rsidR="00F167F0" w:rsidRPr="00755FB4">
        <w:rPr>
          <w:rFonts w:ascii="Arial" w:hAnsi="Arial" w:cs="Arial"/>
          <w:sz w:val="30"/>
          <w:szCs w:val="30"/>
        </w:rPr>
        <w:t xml:space="preserve"> //</w:t>
      </w:r>
    </w:p>
    <w:p w14:paraId="2F0B623A" w14:textId="5234A83C" w:rsidR="00830B36" w:rsidRPr="00755FB4" w:rsidRDefault="00821811" w:rsidP="00830B3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Most had over seven years of experience working with young people, while others had between one and six years.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  <w:r w:rsidR="002F7757" w:rsidRPr="00755FB4">
        <w:rPr>
          <w:rFonts w:ascii="Arial" w:hAnsi="Arial" w:cs="Arial"/>
          <w:sz w:val="30"/>
          <w:szCs w:val="30"/>
        </w:rPr>
        <w:t xml:space="preserve"> </w:t>
      </w:r>
      <w:r w:rsidR="00830B36" w:rsidRPr="00755FB4">
        <w:rPr>
          <w:rFonts w:ascii="Arial" w:hAnsi="Arial" w:cs="Arial"/>
          <w:sz w:val="30"/>
          <w:szCs w:val="30"/>
        </w:rPr>
        <w:t>This gave a mix of perspectives on digital wellbeing practice.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</w:p>
    <w:p w14:paraId="62C40B82" w14:textId="6547EEC7" w:rsidR="00830B36" w:rsidRPr="00755FB4" w:rsidRDefault="00830B36" w:rsidP="00830B3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From this data, </w:t>
      </w:r>
      <w:r w:rsidR="004A6C04" w:rsidRPr="00755FB4">
        <w:rPr>
          <w:rFonts w:ascii="Arial" w:hAnsi="Arial" w:cs="Arial"/>
          <w:sz w:val="30"/>
          <w:szCs w:val="30"/>
        </w:rPr>
        <w:t>three</w:t>
      </w:r>
      <w:r w:rsidRPr="00755FB4">
        <w:rPr>
          <w:rFonts w:ascii="Arial" w:hAnsi="Arial" w:cs="Arial"/>
          <w:sz w:val="30"/>
          <w:szCs w:val="30"/>
        </w:rPr>
        <w:t xml:space="preserve"> key themes were </w:t>
      </w:r>
      <w:r w:rsidR="00501401" w:rsidRPr="00755FB4">
        <w:rPr>
          <w:rFonts w:ascii="Arial" w:hAnsi="Arial" w:cs="Arial"/>
          <w:sz w:val="30"/>
          <w:szCs w:val="30"/>
        </w:rPr>
        <w:t>identified. /</w:t>
      </w:r>
    </w:p>
    <w:p w14:paraId="460E65A4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251BB099" w14:textId="1C6411DF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lastRenderedPageBreak/>
        <w:t>**************************</w:t>
      </w:r>
    </w:p>
    <w:p w14:paraId="2E4D8C9C" w14:textId="3709E0DC" w:rsidR="00821811" w:rsidRPr="00755FB4" w:rsidRDefault="00821811" w:rsidP="00740F91">
      <w:pPr>
        <w:spacing w:line="480" w:lineRule="auto"/>
        <w:rPr>
          <w:rFonts w:ascii="Arial" w:hAnsi="Arial" w:cs="Arial"/>
          <w:sz w:val="30"/>
          <w:szCs w:val="30"/>
        </w:rPr>
      </w:pPr>
    </w:p>
    <w:p w14:paraId="1931EFF5" w14:textId="2D0087E4" w:rsidR="000A62C8" w:rsidRPr="00755FB4" w:rsidRDefault="009D1F7C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T</w:t>
      </w:r>
      <w:r w:rsidR="00F00EA7" w:rsidRPr="00755FB4">
        <w:rPr>
          <w:rFonts w:ascii="Arial" w:hAnsi="Arial" w:cs="Arial"/>
          <w:sz w:val="30"/>
          <w:szCs w:val="30"/>
        </w:rPr>
        <w:t>hese were</w:t>
      </w:r>
      <w:r w:rsidR="00943425" w:rsidRPr="00755FB4">
        <w:rPr>
          <w:rFonts w:ascii="Arial" w:hAnsi="Arial" w:cs="Arial"/>
          <w:sz w:val="30"/>
          <w:szCs w:val="30"/>
        </w:rPr>
        <w:t xml:space="preserve"> / </w:t>
      </w:r>
      <w:r w:rsidR="00F00EA7" w:rsidRPr="00755FB4">
        <w:rPr>
          <w:rFonts w:ascii="Arial" w:hAnsi="Arial" w:cs="Arial"/>
          <w:sz w:val="30"/>
          <w:szCs w:val="30"/>
        </w:rPr>
        <w:t>P</w:t>
      </w:r>
      <w:r w:rsidR="000A62C8" w:rsidRPr="00755FB4">
        <w:rPr>
          <w:rFonts w:ascii="Arial" w:hAnsi="Arial" w:cs="Arial"/>
          <w:sz w:val="30"/>
          <w:szCs w:val="30"/>
        </w:rPr>
        <w:t>sychological</w:t>
      </w:r>
      <w:r w:rsidR="00F00EA7" w:rsidRPr="00755FB4">
        <w:rPr>
          <w:rFonts w:ascii="Arial" w:hAnsi="Arial" w:cs="Arial"/>
          <w:sz w:val="30"/>
          <w:szCs w:val="30"/>
        </w:rPr>
        <w:t>,</w:t>
      </w:r>
      <w:r w:rsidR="00943425" w:rsidRPr="00755FB4">
        <w:rPr>
          <w:rFonts w:ascii="Arial" w:hAnsi="Arial" w:cs="Arial"/>
          <w:sz w:val="30"/>
          <w:szCs w:val="30"/>
        </w:rPr>
        <w:t xml:space="preserve"> </w:t>
      </w:r>
      <w:r w:rsidR="000A62C8" w:rsidRPr="00755FB4">
        <w:rPr>
          <w:rFonts w:ascii="Arial" w:hAnsi="Arial" w:cs="Arial"/>
          <w:sz w:val="30"/>
          <w:szCs w:val="30"/>
        </w:rPr>
        <w:t>behavioural</w:t>
      </w:r>
      <w:r w:rsidR="00F00EA7" w:rsidRPr="00755FB4">
        <w:rPr>
          <w:rFonts w:ascii="Arial" w:hAnsi="Arial" w:cs="Arial"/>
          <w:sz w:val="30"/>
          <w:szCs w:val="30"/>
        </w:rPr>
        <w:t>,</w:t>
      </w:r>
      <w:r w:rsidR="00943425" w:rsidRPr="00755FB4">
        <w:rPr>
          <w:rFonts w:ascii="Arial" w:hAnsi="Arial" w:cs="Arial"/>
          <w:sz w:val="30"/>
          <w:szCs w:val="30"/>
        </w:rPr>
        <w:t xml:space="preserve"> </w:t>
      </w:r>
      <w:r w:rsidR="00C906A2" w:rsidRPr="00755FB4">
        <w:rPr>
          <w:rFonts w:ascii="Arial" w:hAnsi="Arial" w:cs="Arial"/>
          <w:sz w:val="30"/>
          <w:szCs w:val="30"/>
        </w:rPr>
        <w:t xml:space="preserve">and </w:t>
      </w:r>
      <w:r w:rsidR="000A62C8" w:rsidRPr="00755FB4">
        <w:rPr>
          <w:rFonts w:ascii="Arial" w:hAnsi="Arial" w:cs="Arial"/>
          <w:sz w:val="30"/>
          <w:szCs w:val="30"/>
        </w:rPr>
        <w:t>social impacts,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17E1500F" w14:textId="77777777" w:rsidR="00943425" w:rsidRPr="00755FB4" w:rsidRDefault="00943425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Firstly, psychological impacts were one of the strongest themes.  / </w:t>
      </w:r>
    </w:p>
    <w:p w14:paraId="4F9A0AD7" w14:textId="39E2CD80" w:rsidR="00A37BB6" w:rsidRPr="00755FB4" w:rsidRDefault="00943425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 </w:t>
      </w:r>
      <w:r w:rsidR="00A37BB6" w:rsidRPr="00755FB4">
        <w:rPr>
          <w:rFonts w:ascii="Arial" w:hAnsi="Arial" w:cs="Arial"/>
          <w:sz w:val="30"/>
          <w:szCs w:val="30"/>
        </w:rPr>
        <w:t>P</w:t>
      </w:r>
      <w:r w:rsidR="00C906A2" w:rsidRPr="00755FB4">
        <w:rPr>
          <w:rFonts w:ascii="Arial" w:hAnsi="Arial" w:cs="Arial"/>
          <w:sz w:val="30"/>
          <w:szCs w:val="30"/>
        </w:rPr>
        <w:t>ractitioners</w:t>
      </w:r>
      <w:r w:rsidR="00A37BB6" w:rsidRPr="00755FB4">
        <w:rPr>
          <w:rFonts w:ascii="Arial" w:hAnsi="Arial" w:cs="Arial"/>
          <w:sz w:val="30"/>
          <w:szCs w:val="30"/>
        </w:rPr>
        <w:t xml:space="preserve"> </w:t>
      </w:r>
      <w:r w:rsidR="002F7757" w:rsidRPr="00755FB4">
        <w:rPr>
          <w:rFonts w:ascii="Arial" w:hAnsi="Arial" w:cs="Arial"/>
          <w:sz w:val="30"/>
          <w:szCs w:val="30"/>
        </w:rPr>
        <w:t>l</w:t>
      </w:r>
      <w:r w:rsidR="0003612C" w:rsidRPr="00755FB4">
        <w:rPr>
          <w:rFonts w:ascii="Arial" w:hAnsi="Arial" w:cs="Arial"/>
          <w:sz w:val="30"/>
          <w:szCs w:val="30"/>
        </w:rPr>
        <w:t xml:space="preserve">inked social media to </w:t>
      </w:r>
      <w:r w:rsidR="00A37BB6" w:rsidRPr="00755FB4">
        <w:rPr>
          <w:rFonts w:ascii="Arial" w:hAnsi="Arial" w:cs="Arial"/>
          <w:sz w:val="30"/>
          <w:szCs w:val="30"/>
        </w:rPr>
        <w:t xml:space="preserve">anxiety, low self-esteem, and body image concerns </w:t>
      </w:r>
      <w:r w:rsidR="0003612C" w:rsidRPr="00755FB4">
        <w:rPr>
          <w:rFonts w:ascii="Arial" w:hAnsi="Arial" w:cs="Arial"/>
          <w:sz w:val="30"/>
          <w:szCs w:val="30"/>
        </w:rPr>
        <w:t>often</w:t>
      </w:r>
      <w:r w:rsidR="00A37BB6" w:rsidRPr="00755FB4">
        <w:rPr>
          <w:rFonts w:ascii="Arial" w:hAnsi="Arial" w:cs="Arial"/>
          <w:sz w:val="30"/>
          <w:szCs w:val="30"/>
        </w:rPr>
        <w:t xml:space="preserve"> </w:t>
      </w:r>
      <w:r w:rsidR="00F00EA7" w:rsidRPr="00755FB4">
        <w:rPr>
          <w:rFonts w:ascii="Arial" w:hAnsi="Arial" w:cs="Arial"/>
          <w:sz w:val="30"/>
          <w:szCs w:val="30"/>
        </w:rPr>
        <w:t>linked to</w:t>
      </w:r>
      <w:r w:rsidR="002F7757" w:rsidRPr="00755FB4">
        <w:rPr>
          <w:rFonts w:ascii="Arial" w:hAnsi="Arial" w:cs="Arial"/>
          <w:sz w:val="30"/>
          <w:szCs w:val="30"/>
        </w:rPr>
        <w:t xml:space="preserve"> </w:t>
      </w:r>
      <w:r w:rsidR="009D1F7C" w:rsidRPr="00755FB4">
        <w:rPr>
          <w:rFonts w:ascii="Arial" w:hAnsi="Arial" w:cs="Arial"/>
          <w:sz w:val="30"/>
          <w:szCs w:val="30"/>
        </w:rPr>
        <w:t>comparing themselves</w:t>
      </w:r>
      <w:r w:rsidR="00A37BB6" w:rsidRPr="00755FB4">
        <w:rPr>
          <w:rFonts w:ascii="Arial" w:hAnsi="Arial" w:cs="Arial"/>
          <w:sz w:val="30"/>
          <w:szCs w:val="30"/>
        </w:rPr>
        <w:t xml:space="preserve"> with others online.</w:t>
      </w:r>
      <w:r w:rsidRPr="00755FB4">
        <w:rPr>
          <w:rFonts w:ascii="Arial" w:hAnsi="Arial" w:cs="Arial"/>
          <w:sz w:val="30"/>
          <w:szCs w:val="30"/>
        </w:rPr>
        <w:t xml:space="preserve"> //</w:t>
      </w:r>
    </w:p>
    <w:p w14:paraId="00138EF1" w14:textId="5F106202" w:rsidR="00A37BB6" w:rsidRPr="00755FB4" w:rsidRDefault="00A37BB6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One p</w:t>
      </w:r>
      <w:r w:rsidR="00C906A2" w:rsidRPr="00755FB4">
        <w:rPr>
          <w:rFonts w:ascii="Arial" w:hAnsi="Arial" w:cs="Arial"/>
          <w:sz w:val="30"/>
          <w:szCs w:val="30"/>
        </w:rPr>
        <w:t>articipant</w:t>
      </w:r>
      <w:r w:rsidRPr="00755FB4">
        <w:rPr>
          <w:rFonts w:ascii="Arial" w:hAnsi="Arial" w:cs="Arial"/>
          <w:sz w:val="30"/>
          <w:szCs w:val="30"/>
        </w:rPr>
        <w:t xml:space="preserve"> stating that </w:t>
      </w:r>
      <w:r w:rsidRPr="00755FB4">
        <w:rPr>
          <w:rFonts w:ascii="Arial" w:hAnsi="Arial" w:cs="Arial"/>
          <w:i/>
          <w:iCs/>
          <w:sz w:val="30"/>
          <w:szCs w:val="30"/>
        </w:rPr>
        <w:t>“social media can negatively impact young people’s self-esteem and confidence, making them feel pressure to look and act a certain way”</w:t>
      </w:r>
      <w:r w:rsidRPr="00755FB4">
        <w:rPr>
          <w:rFonts w:ascii="Arial" w:hAnsi="Arial" w:cs="Arial"/>
          <w:sz w:val="30"/>
          <w:szCs w:val="30"/>
        </w:rPr>
        <w:t xml:space="preserve"> (Participant 2).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622FCCBB" w14:textId="3650E0EC" w:rsidR="00833091" w:rsidRPr="00755FB4" w:rsidRDefault="00833091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This shows how social media can </w:t>
      </w:r>
      <w:r w:rsidR="00156373" w:rsidRPr="00755FB4">
        <w:rPr>
          <w:rFonts w:ascii="Arial" w:hAnsi="Arial" w:cs="Arial"/>
          <w:sz w:val="30"/>
          <w:szCs w:val="30"/>
        </w:rPr>
        <w:t>play a part in</w:t>
      </w:r>
      <w:r w:rsidRPr="00755FB4">
        <w:rPr>
          <w:rFonts w:ascii="Arial" w:hAnsi="Arial" w:cs="Arial"/>
          <w:sz w:val="30"/>
          <w:szCs w:val="30"/>
        </w:rPr>
        <w:t xml:space="preserve"> comparison, where young people measure themselves against </w:t>
      </w:r>
      <w:r w:rsidR="006B52F2" w:rsidRPr="00755FB4">
        <w:rPr>
          <w:rFonts w:ascii="Arial" w:hAnsi="Arial" w:cs="Arial"/>
          <w:sz w:val="30"/>
          <w:szCs w:val="30"/>
        </w:rPr>
        <w:t xml:space="preserve">unrealistic </w:t>
      </w:r>
      <w:r w:rsidRPr="00755FB4">
        <w:rPr>
          <w:rFonts w:ascii="Arial" w:hAnsi="Arial" w:cs="Arial"/>
          <w:sz w:val="30"/>
          <w:szCs w:val="30"/>
        </w:rPr>
        <w:t>images online</w:t>
      </w:r>
      <w:r w:rsidR="0018643A" w:rsidRPr="00755FB4">
        <w:rPr>
          <w:rFonts w:ascii="Arial" w:hAnsi="Arial" w:cs="Arial"/>
          <w:sz w:val="30"/>
          <w:szCs w:val="30"/>
        </w:rPr>
        <w:t xml:space="preserve"> </w:t>
      </w:r>
      <w:r w:rsidR="0018643A" w:rsidRPr="00755FB4">
        <w:rPr>
          <w:rFonts w:ascii="Arial" w:hAnsi="Arial" w:cs="Arial"/>
          <w:sz w:val="30"/>
          <w:szCs w:val="30"/>
        </w:rPr>
        <w:t>(Festinger, 1954)</w:t>
      </w:r>
      <w:r w:rsidRPr="00755FB4">
        <w:rPr>
          <w:rFonts w:ascii="Arial" w:hAnsi="Arial" w:cs="Arial"/>
          <w:sz w:val="30"/>
          <w:szCs w:val="30"/>
        </w:rPr>
        <w:t>.</w:t>
      </w:r>
    </w:p>
    <w:p w14:paraId="14113F01" w14:textId="43E45F35" w:rsidR="00821811" w:rsidRPr="00755FB4" w:rsidRDefault="002F7757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From a Youth Work perspective, </w:t>
      </w:r>
      <w:r w:rsidR="00943425" w:rsidRPr="00755FB4">
        <w:rPr>
          <w:rFonts w:ascii="Arial" w:hAnsi="Arial" w:cs="Arial"/>
          <w:sz w:val="30"/>
          <w:szCs w:val="30"/>
        </w:rPr>
        <w:t xml:space="preserve">/ </w:t>
      </w:r>
      <w:r w:rsidRPr="00755FB4">
        <w:rPr>
          <w:rFonts w:ascii="Arial" w:hAnsi="Arial" w:cs="Arial"/>
          <w:sz w:val="30"/>
          <w:szCs w:val="30"/>
        </w:rPr>
        <w:t>this highlights the importance of emotional support and safe spaces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  <w:r w:rsidRPr="00755FB4">
        <w:rPr>
          <w:rFonts w:ascii="Arial" w:hAnsi="Arial" w:cs="Arial"/>
          <w:sz w:val="30"/>
          <w:szCs w:val="30"/>
        </w:rPr>
        <w:t xml:space="preserve"> where young people </w:t>
      </w:r>
      <w:r w:rsidR="00BE5A20" w:rsidRPr="00755FB4">
        <w:rPr>
          <w:rFonts w:ascii="Arial" w:hAnsi="Arial" w:cs="Arial"/>
          <w:sz w:val="30"/>
          <w:szCs w:val="30"/>
        </w:rPr>
        <w:t xml:space="preserve">can talk openly </w:t>
      </w:r>
      <w:r w:rsidR="00943425" w:rsidRPr="00755FB4">
        <w:rPr>
          <w:rFonts w:ascii="Arial" w:hAnsi="Arial" w:cs="Arial"/>
          <w:sz w:val="30"/>
          <w:szCs w:val="30"/>
        </w:rPr>
        <w:t xml:space="preserve">/ </w:t>
      </w:r>
      <w:r w:rsidR="00BE5A20" w:rsidRPr="00755FB4">
        <w:rPr>
          <w:rFonts w:ascii="Arial" w:hAnsi="Arial" w:cs="Arial"/>
          <w:sz w:val="30"/>
          <w:szCs w:val="30"/>
        </w:rPr>
        <w:t>and build confidence</w:t>
      </w:r>
      <w:r w:rsidRPr="00755FB4">
        <w:rPr>
          <w:rFonts w:ascii="Arial" w:hAnsi="Arial" w:cs="Arial"/>
          <w:sz w:val="30"/>
          <w:szCs w:val="30"/>
        </w:rPr>
        <w:t xml:space="preserve"> without judgement</w:t>
      </w:r>
      <w:r w:rsidR="0018643A" w:rsidRPr="00755FB4">
        <w:rPr>
          <w:rFonts w:ascii="Arial" w:hAnsi="Arial" w:cs="Arial"/>
          <w:sz w:val="30"/>
          <w:szCs w:val="30"/>
        </w:rPr>
        <w:t xml:space="preserve"> (Jeffs and Smith, 2010)</w:t>
      </w:r>
      <w:r w:rsidRPr="00755FB4">
        <w:rPr>
          <w:rFonts w:ascii="Arial" w:hAnsi="Arial" w:cs="Arial"/>
          <w:sz w:val="30"/>
          <w:szCs w:val="30"/>
        </w:rPr>
        <w:t>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  <w:r w:rsidR="00FC72C4" w:rsidRPr="00755FB4">
        <w:rPr>
          <w:rFonts w:ascii="Arial" w:hAnsi="Arial" w:cs="Arial"/>
          <w:sz w:val="30"/>
          <w:szCs w:val="30"/>
        </w:rPr>
        <w:t xml:space="preserve"> It also reinforces the importance of early intervention and emotional literacy within Youth Work practice.</w:t>
      </w:r>
    </w:p>
    <w:p w14:paraId="00159F54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3252AEBB" w14:textId="315E0C96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4097BA9F" w14:textId="77777777" w:rsidR="00156373" w:rsidRPr="00755FB4" w:rsidRDefault="00156373" w:rsidP="00A37BB6">
      <w:pPr>
        <w:spacing w:line="480" w:lineRule="auto"/>
        <w:rPr>
          <w:rFonts w:ascii="Arial" w:hAnsi="Arial" w:cs="Arial"/>
          <w:sz w:val="30"/>
          <w:szCs w:val="30"/>
        </w:rPr>
      </w:pPr>
    </w:p>
    <w:p w14:paraId="5B620BBB" w14:textId="3F4120E5" w:rsidR="00A37BB6" w:rsidRPr="00755FB4" w:rsidRDefault="00F00EA7" w:rsidP="00A37BB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The second theme was </w:t>
      </w:r>
      <w:r w:rsidR="002F7757" w:rsidRPr="00755FB4">
        <w:rPr>
          <w:rFonts w:ascii="Arial" w:hAnsi="Arial" w:cs="Arial"/>
          <w:sz w:val="30"/>
          <w:szCs w:val="30"/>
        </w:rPr>
        <w:t>Behavioural impacts</w:t>
      </w:r>
      <w:r w:rsidRPr="00755FB4">
        <w:rPr>
          <w:rFonts w:ascii="Arial" w:hAnsi="Arial" w:cs="Arial"/>
          <w:sz w:val="30"/>
          <w:szCs w:val="30"/>
        </w:rPr>
        <w:t xml:space="preserve">. </w:t>
      </w:r>
      <w:r w:rsidR="00943425" w:rsidRPr="00755FB4">
        <w:rPr>
          <w:rFonts w:ascii="Arial" w:hAnsi="Arial" w:cs="Arial"/>
          <w:sz w:val="30"/>
          <w:szCs w:val="30"/>
        </w:rPr>
        <w:t xml:space="preserve">// </w:t>
      </w:r>
      <w:r w:rsidRPr="00755FB4">
        <w:rPr>
          <w:rFonts w:ascii="Arial" w:hAnsi="Arial" w:cs="Arial"/>
          <w:sz w:val="30"/>
          <w:szCs w:val="30"/>
        </w:rPr>
        <w:t xml:space="preserve">These </w:t>
      </w:r>
      <w:r w:rsidR="002F7757" w:rsidRPr="00755FB4">
        <w:rPr>
          <w:rFonts w:ascii="Arial" w:hAnsi="Arial" w:cs="Arial"/>
          <w:sz w:val="30"/>
          <w:szCs w:val="30"/>
        </w:rPr>
        <w:t>i</w:t>
      </w:r>
      <w:r w:rsidR="00A37BB6" w:rsidRPr="00755FB4">
        <w:rPr>
          <w:rFonts w:ascii="Arial" w:hAnsi="Arial" w:cs="Arial"/>
          <w:sz w:val="30"/>
          <w:szCs w:val="30"/>
        </w:rPr>
        <w:t xml:space="preserve">ncluded disrupted sleep, </w:t>
      </w:r>
      <w:r w:rsidR="00943425" w:rsidRPr="00755FB4">
        <w:rPr>
          <w:rFonts w:ascii="Arial" w:hAnsi="Arial" w:cs="Arial"/>
          <w:sz w:val="30"/>
          <w:szCs w:val="30"/>
        </w:rPr>
        <w:t xml:space="preserve">/ </w:t>
      </w:r>
      <w:r w:rsidR="00A37BB6" w:rsidRPr="00755FB4">
        <w:rPr>
          <w:rFonts w:ascii="Arial" w:hAnsi="Arial" w:cs="Arial"/>
          <w:sz w:val="30"/>
          <w:szCs w:val="30"/>
        </w:rPr>
        <w:t xml:space="preserve">high levels of screen use, </w:t>
      </w:r>
      <w:r w:rsidR="00943425" w:rsidRPr="00755FB4">
        <w:rPr>
          <w:rFonts w:ascii="Arial" w:hAnsi="Arial" w:cs="Arial"/>
          <w:sz w:val="30"/>
          <w:szCs w:val="30"/>
        </w:rPr>
        <w:t xml:space="preserve">/ </w:t>
      </w:r>
      <w:r w:rsidR="00A37BB6" w:rsidRPr="00755FB4">
        <w:rPr>
          <w:rFonts w:ascii="Arial" w:hAnsi="Arial" w:cs="Arial"/>
          <w:sz w:val="30"/>
          <w:szCs w:val="30"/>
        </w:rPr>
        <w:t>reduced concentration,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  <w:r w:rsidR="00A37BB6" w:rsidRPr="00755FB4">
        <w:rPr>
          <w:rFonts w:ascii="Arial" w:hAnsi="Arial" w:cs="Arial"/>
          <w:sz w:val="30"/>
          <w:szCs w:val="30"/>
        </w:rPr>
        <w:t xml:space="preserve"> and </w:t>
      </w:r>
      <w:r w:rsidR="00BE5A20" w:rsidRPr="00755FB4">
        <w:rPr>
          <w:rFonts w:ascii="Arial" w:hAnsi="Arial" w:cs="Arial"/>
          <w:sz w:val="30"/>
          <w:szCs w:val="30"/>
        </w:rPr>
        <w:t>mood changes.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3818A90D" w14:textId="0800BB02" w:rsidR="000A62C8" w:rsidRPr="00755FB4" w:rsidRDefault="0026347C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O</w:t>
      </w:r>
      <w:r w:rsidR="00A37BB6" w:rsidRPr="00755FB4">
        <w:rPr>
          <w:rFonts w:ascii="Arial" w:hAnsi="Arial" w:cs="Arial"/>
          <w:sz w:val="30"/>
          <w:szCs w:val="30"/>
        </w:rPr>
        <w:t xml:space="preserve">ne participant </w:t>
      </w:r>
      <w:r w:rsidRPr="00755FB4">
        <w:rPr>
          <w:rFonts w:ascii="Arial" w:hAnsi="Arial" w:cs="Arial"/>
          <w:sz w:val="30"/>
          <w:szCs w:val="30"/>
        </w:rPr>
        <w:t>explained that</w:t>
      </w:r>
      <w:r w:rsidR="00A37BB6" w:rsidRPr="00755FB4">
        <w:rPr>
          <w:rFonts w:ascii="Arial" w:hAnsi="Arial" w:cs="Arial"/>
          <w:sz w:val="30"/>
          <w:szCs w:val="30"/>
        </w:rPr>
        <w:t xml:space="preserve"> </w:t>
      </w:r>
      <w:r w:rsidR="00A37BB6" w:rsidRPr="00755FB4">
        <w:rPr>
          <w:rFonts w:ascii="Arial" w:hAnsi="Arial" w:cs="Arial"/>
          <w:i/>
          <w:iCs/>
          <w:sz w:val="30"/>
          <w:szCs w:val="30"/>
        </w:rPr>
        <w:t>“young people often spend hours at a time on social media… this can affect their mood, sleep, and overall mental health”</w:t>
      </w:r>
      <w:r w:rsidR="00A37BB6" w:rsidRPr="00755FB4">
        <w:rPr>
          <w:rFonts w:ascii="Arial" w:hAnsi="Arial" w:cs="Arial"/>
          <w:sz w:val="30"/>
          <w:szCs w:val="30"/>
        </w:rPr>
        <w:t xml:space="preserve"> (Participant 2).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58773D65" w14:textId="775E9F88" w:rsidR="0026347C" w:rsidRPr="00755FB4" w:rsidRDefault="00A37BB6" w:rsidP="00BE5A20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This highlights how </w:t>
      </w:r>
      <w:r w:rsidR="00BE5A20" w:rsidRPr="00755FB4">
        <w:rPr>
          <w:rFonts w:ascii="Arial" w:hAnsi="Arial" w:cs="Arial"/>
          <w:sz w:val="30"/>
          <w:szCs w:val="30"/>
        </w:rPr>
        <w:t xml:space="preserve">these behaviours </w:t>
      </w:r>
      <w:r w:rsidR="00F00EA7" w:rsidRPr="00755FB4">
        <w:rPr>
          <w:rFonts w:ascii="Arial" w:hAnsi="Arial" w:cs="Arial"/>
          <w:sz w:val="30"/>
          <w:szCs w:val="30"/>
        </w:rPr>
        <w:t>aren’t happening</w:t>
      </w:r>
      <w:r w:rsidR="00BE5A20" w:rsidRPr="00755FB4">
        <w:rPr>
          <w:rFonts w:ascii="Arial" w:hAnsi="Arial" w:cs="Arial"/>
          <w:sz w:val="30"/>
          <w:szCs w:val="30"/>
        </w:rPr>
        <w:t xml:space="preserve"> in isolation but </w:t>
      </w:r>
      <w:r w:rsidR="00F00EA7" w:rsidRPr="00755FB4">
        <w:rPr>
          <w:rFonts w:ascii="Arial" w:hAnsi="Arial" w:cs="Arial"/>
          <w:sz w:val="30"/>
          <w:szCs w:val="30"/>
        </w:rPr>
        <w:t xml:space="preserve">they’re </w:t>
      </w:r>
      <w:r w:rsidR="00BE5A20" w:rsidRPr="00755FB4">
        <w:rPr>
          <w:rFonts w:ascii="Arial" w:hAnsi="Arial" w:cs="Arial"/>
          <w:sz w:val="30"/>
          <w:szCs w:val="30"/>
        </w:rPr>
        <w:t>being</w:t>
      </w:r>
      <w:r w:rsidR="0026347C" w:rsidRPr="00755FB4">
        <w:rPr>
          <w:rFonts w:ascii="Arial" w:hAnsi="Arial" w:cs="Arial"/>
          <w:sz w:val="30"/>
          <w:szCs w:val="30"/>
        </w:rPr>
        <w:t xml:space="preserve"> shaped by wider factors such as school</w:t>
      </w:r>
      <w:r w:rsidR="00833091" w:rsidRPr="00755FB4">
        <w:rPr>
          <w:rFonts w:ascii="Arial" w:hAnsi="Arial" w:cs="Arial"/>
          <w:sz w:val="30"/>
          <w:szCs w:val="30"/>
        </w:rPr>
        <w:t xml:space="preserve"> pressure,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  <w:r w:rsidR="00BE5A20" w:rsidRPr="00755FB4">
        <w:rPr>
          <w:rFonts w:ascii="Arial" w:hAnsi="Arial" w:cs="Arial"/>
          <w:sz w:val="30"/>
          <w:szCs w:val="30"/>
        </w:rPr>
        <w:t xml:space="preserve"> relationships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  <w:r w:rsidR="00BE5A20" w:rsidRPr="00755FB4">
        <w:rPr>
          <w:rFonts w:ascii="Arial" w:hAnsi="Arial" w:cs="Arial"/>
          <w:sz w:val="30"/>
          <w:szCs w:val="30"/>
        </w:rPr>
        <w:t xml:space="preserve"> and everyday life.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126E07A4" w14:textId="187AB404" w:rsidR="000A62C8" w:rsidRPr="00755FB4" w:rsidRDefault="00BE5A20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So, it’s about understanding the bigger picture not only</w:t>
      </w:r>
      <w:r w:rsidR="00943425" w:rsidRPr="00755FB4">
        <w:rPr>
          <w:rFonts w:ascii="Arial" w:hAnsi="Arial" w:cs="Arial"/>
          <w:sz w:val="30"/>
          <w:szCs w:val="30"/>
        </w:rPr>
        <w:t xml:space="preserve"> focusing on</w:t>
      </w:r>
      <w:r w:rsidR="00833091" w:rsidRPr="00755FB4">
        <w:rPr>
          <w:rFonts w:ascii="Arial" w:hAnsi="Arial" w:cs="Arial"/>
          <w:sz w:val="30"/>
          <w:szCs w:val="30"/>
        </w:rPr>
        <w:t>ly on</w:t>
      </w:r>
      <w:r w:rsidRPr="00755FB4">
        <w:rPr>
          <w:rFonts w:ascii="Arial" w:hAnsi="Arial" w:cs="Arial"/>
          <w:sz w:val="30"/>
          <w:szCs w:val="30"/>
        </w:rPr>
        <w:t xml:space="preserve"> social media.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5A05DB6F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29060AE9" w14:textId="588DFBE8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6AA34819" w14:textId="77777777" w:rsidR="00156373" w:rsidRDefault="00156373" w:rsidP="00A37BB6">
      <w:pPr>
        <w:spacing w:line="480" w:lineRule="auto"/>
        <w:rPr>
          <w:rFonts w:ascii="Arial" w:hAnsi="Arial" w:cs="Arial"/>
          <w:sz w:val="30"/>
          <w:szCs w:val="30"/>
        </w:rPr>
      </w:pPr>
    </w:p>
    <w:p w14:paraId="1BD84A2F" w14:textId="77777777" w:rsidR="00755FB4" w:rsidRPr="00755FB4" w:rsidRDefault="00755FB4" w:rsidP="00A37BB6">
      <w:pPr>
        <w:spacing w:line="480" w:lineRule="auto"/>
        <w:rPr>
          <w:rFonts w:ascii="Arial" w:hAnsi="Arial" w:cs="Arial"/>
          <w:sz w:val="30"/>
          <w:szCs w:val="30"/>
        </w:rPr>
      </w:pPr>
    </w:p>
    <w:p w14:paraId="57300D43" w14:textId="17DF3FE7" w:rsidR="00BE5A20" w:rsidRPr="00755FB4" w:rsidRDefault="00A37BB6" w:rsidP="00A37BB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lastRenderedPageBreak/>
        <w:t xml:space="preserve">The third </w:t>
      </w:r>
      <w:r w:rsidR="0026347C" w:rsidRPr="00755FB4">
        <w:rPr>
          <w:rFonts w:ascii="Arial" w:hAnsi="Arial" w:cs="Arial"/>
          <w:sz w:val="30"/>
          <w:szCs w:val="30"/>
        </w:rPr>
        <w:t>t</w:t>
      </w:r>
      <w:r w:rsidRPr="00755FB4">
        <w:rPr>
          <w:rFonts w:ascii="Arial" w:hAnsi="Arial" w:cs="Arial"/>
          <w:sz w:val="30"/>
          <w:szCs w:val="30"/>
        </w:rPr>
        <w:t xml:space="preserve">heme </w:t>
      </w:r>
      <w:r w:rsidR="00BE5A20" w:rsidRPr="00755FB4">
        <w:rPr>
          <w:rFonts w:ascii="Arial" w:hAnsi="Arial" w:cs="Arial"/>
          <w:sz w:val="30"/>
          <w:szCs w:val="30"/>
        </w:rPr>
        <w:t xml:space="preserve">was social impacts. </w:t>
      </w:r>
      <w:r w:rsidR="00943425" w:rsidRPr="00755FB4">
        <w:rPr>
          <w:rFonts w:ascii="Arial" w:hAnsi="Arial" w:cs="Arial"/>
          <w:sz w:val="30"/>
          <w:szCs w:val="30"/>
        </w:rPr>
        <w:t>//</w:t>
      </w:r>
    </w:p>
    <w:p w14:paraId="2A1F04A1" w14:textId="4F9B39AD" w:rsidR="00A37BB6" w:rsidRPr="00755FB4" w:rsidRDefault="00A37BB6" w:rsidP="00A37BB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Participants highlighted cyberbullying, </w:t>
      </w:r>
      <w:r w:rsidR="00943425" w:rsidRPr="00755FB4">
        <w:rPr>
          <w:rFonts w:ascii="Arial" w:hAnsi="Arial" w:cs="Arial"/>
          <w:sz w:val="30"/>
          <w:szCs w:val="30"/>
        </w:rPr>
        <w:t xml:space="preserve">/ </w:t>
      </w:r>
      <w:r w:rsidRPr="00755FB4">
        <w:rPr>
          <w:rFonts w:ascii="Arial" w:hAnsi="Arial" w:cs="Arial"/>
          <w:sz w:val="30"/>
          <w:szCs w:val="30"/>
        </w:rPr>
        <w:t>peer conflict,</w:t>
      </w:r>
      <w:r w:rsidR="00943425" w:rsidRPr="00755FB4">
        <w:rPr>
          <w:rFonts w:ascii="Arial" w:hAnsi="Arial" w:cs="Arial"/>
          <w:sz w:val="30"/>
          <w:szCs w:val="30"/>
        </w:rPr>
        <w:t xml:space="preserve"> /</w:t>
      </w:r>
      <w:r w:rsidRPr="00755FB4">
        <w:rPr>
          <w:rFonts w:ascii="Arial" w:hAnsi="Arial" w:cs="Arial"/>
          <w:sz w:val="30"/>
          <w:szCs w:val="30"/>
        </w:rPr>
        <w:t xml:space="preserve"> and pressure to </w:t>
      </w:r>
      <w:r w:rsidR="00980EB8" w:rsidRPr="00755FB4">
        <w:rPr>
          <w:rFonts w:ascii="Arial" w:hAnsi="Arial" w:cs="Arial"/>
          <w:sz w:val="30"/>
          <w:szCs w:val="30"/>
        </w:rPr>
        <w:t xml:space="preserve">stay </w:t>
      </w:r>
      <w:r w:rsidRPr="00755FB4">
        <w:rPr>
          <w:rFonts w:ascii="Arial" w:hAnsi="Arial" w:cs="Arial"/>
          <w:sz w:val="30"/>
          <w:szCs w:val="30"/>
        </w:rPr>
        <w:t>constantly connected</w:t>
      </w:r>
      <w:r w:rsidR="00980EB8" w:rsidRPr="00755FB4">
        <w:rPr>
          <w:rFonts w:ascii="Arial" w:hAnsi="Arial" w:cs="Arial"/>
          <w:sz w:val="30"/>
          <w:szCs w:val="30"/>
        </w:rPr>
        <w:t>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03016E8E" w14:textId="605CA9BC" w:rsidR="00A37BB6" w:rsidRPr="00755FB4" w:rsidRDefault="009D1F7C" w:rsidP="00A37BB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Participant 3</w:t>
      </w:r>
      <w:r w:rsidR="00A37BB6" w:rsidRPr="00755FB4">
        <w:rPr>
          <w:rFonts w:ascii="Arial" w:hAnsi="Arial" w:cs="Arial"/>
          <w:sz w:val="30"/>
          <w:szCs w:val="30"/>
        </w:rPr>
        <w:t xml:space="preserve"> </w:t>
      </w:r>
      <w:r w:rsidR="0026347C" w:rsidRPr="00755FB4">
        <w:rPr>
          <w:rFonts w:ascii="Arial" w:hAnsi="Arial" w:cs="Arial"/>
          <w:sz w:val="30"/>
          <w:szCs w:val="30"/>
        </w:rPr>
        <w:t>noted</w:t>
      </w:r>
      <w:r w:rsidR="00A37BB6" w:rsidRPr="00755FB4">
        <w:rPr>
          <w:rFonts w:ascii="Arial" w:hAnsi="Arial" w:cs="Arial"/>
          <w:sz w:val="30"/>
          <w:szCs w:val="30"/>
        </w:rPr>
        <w:t xml:space="preserve"> </w:t>
      </w:r>
      <w:r w:rsidR="00A37BB6" w:rsidRPr="00755FB4">
        <w:rPr>
          <w:rFonts w:ascii="Arial" w:hAnsi="Arial" w:cs="Arial"/>
          <w:i/>
          <w:iCs/>
          <w:sz w:val="30"/>
          <w:szCs w:val="30"/>
        </w:rPr>
        <w:t>“communication breaks down as young people struggle with face-to-face interactions, while communication through social media is often misread or misunderstood, causing conflict and emotional upset”</w:t>
      </w:r>
      <w:r w:rsidR="00A37BB6" w:rsidRPr="00755FB4">
        <w:rPr>
          <w:rFonts w:ascii="Arial" w:hAnsi="Arial" w:cs="Arial"/>
          <w:sz w:val="30"/>
          <w:szCs w:val="30"/>
        </w:rPr>
        <w:t xml:space="preserve"> (Participant 3).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</w:p>
    <w:p w14:paraId="68FAFDCC" w14:textId="7F5FD6A1" w:rsidR="00A37BB6" w:rsidRPr="00755FB4" w:rsidRDefault="00833091" w:rsidP="00A37BB6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This shows how online communication can sometimes create misunderstandings between young people and highlights </w:t>
      </w:r>
      <w:r w:rsidR="00A37BB6" w:rsidRPr="00755FB4">
        <w:rPr>
          <w:rFonts w:ascii="Arial" w:hAnsi="Arial" w:cs="Arial"/>
          <w:sz w:val="30"/>
          <w:szCs w:val="30"/>
        </w:rPr>
        <w:t>how online and offline relationships are closely connected</w:t>
      </w:r>
      <w:r w:rsidR="0003612C" w:rsidRPr="00755FB4">
        <w:rPr>
          <w:rFonts w:ascii="Arial" w:hAnsi="Arial" w:cs="Arial"/>
          <w:sz w:val="30"/>
          <w:szCs w:val="30"/>
        </w:rPr>
        <w:t>.</w:t>
      </w:r>
      <w:r w:rsidR="00943425" w:rsidRPr="00755FB4">
        <w:rPr>
          <w:rFonts w:ascii="Arial" w:hAnsi="Arial" w:cs="Arial"/>
          <w:sz w:val="30"/>
          <w:szCs w:val="30"/>
        </w:rPr>
        <w:t xml:space="preserve"> //</w:t>
      </w:r>
      <w:r w:rsidRPr="00755FB4">
        <w:rPr>
          <w:rFonts w:ascii="Arial" w:hAnsi="Arial" w:cs="Arial"/>
          <w:sz w:val="30"/>
          <w:szCs w:val="30"/>
        </w:rPr>
        <w:t xml:space="preserve"> </w:t>
      </w:r>
    </w:p>
    <w:p w14:paraId="245C4253" w14:textId="40A49F28" w:rsidR="00821811" w:rsidRPr="00755FB4" w:rsidRDefault="00D120ED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For Youth Work, </w:t>
      </w:r>
      <w:r w:rsidR="00943425" w:rsidRPr="00755FB4">
        <w:rPr>
          <w:rFonts w:ascii="Arial" w:hAnsi="Arial" w:cs="Arial"/>
          <w:sz w:val="30"/>
          <w:szCs w:val="30"/>
        </w:rPr>
        <w:t xml:space="preserve">// </w:t>
      </w:r>
      <w:r w:rsidRPr="00755FB4">
        <w:rPr>
          <w:rFonts w:ascii="Arial" w:hAnsi="Arial" w:cs="Arial"/>
          <w:sz w:val="30"/>
          <w:szCs w:val="30"/>
        </w:rPr>
        <w:t>this reinforces the importance of</w:t>
      </w:r>
      <w:r w:rsidR="00980EB8" w:rsidRPr="00755FB4">
        <w:rPr>
          <w:rFonts w:ascii="Arial" w:hAnsi="Arial" w:cs="Arial"/>
          <w:sz w:val="30"/>
          <w:szCs w:val="30"/>
        </w:rPr>
        <w:t xml:space="preserve"> </w:t>
      </w:r>
      <w:r w:rsidR="00943425" w:rsidRPr="00755FB4">
        <w:rPr>
          <w:rFonts w:ascii="Arial" w:hAnsi="Arial" w:cs="Arial"/>
          <w:sz w:val="30"/>
          <w:szCs w:val="30"/>
        </w:rPr>
        <w:t xml:space="preserve">/ </w:t>
      </w:r>
      <w:r w:rsidR="00980EB8" w:rsidRPr="00755FB4">
        <w:rPr>
          <w:rFonts w:ascii="Arial" w:hAnsi="Arial" w:cs="Arial"/>
          <w:sz w:val="30"/>
          <w:szCs w:val="30"/>
        </w:rPr>
        <w:t>trust</w:t>
      </w:r>
      <w:r w:rsidR="0026347C" w:rsidRPr="00755FB4">
        <w:rPr>
          <w:rFonts w:ascii="Arial" w:hAnsi="Arial" w:cs="Arial"/>
          <w:sz w:val="30"/>
          <w:szCs w:val="30"/>
        </w:rPr>
        <w:t xml:space="preserve"> and communication </w:t>
      </w:r>
      <w:r w:rsidRPr="00755FB4">
        <w:rPr>
          <w:rFonts w:ascii="Arial" w:hAnsi="Arial" w:cs="Arial"/>
          <w:sz w:val="30"/>
          <w:szCs w:val="30"/>
        </w:rPr>
        <w:t xml:space="preserve">which </w:t>
      </w:r>
      <w:r w:rsidR="0026347C" w:rsidRPr="00755FB4">
        <w:rPr>
          <w:rFonts w:ascii="Arial" w:hAnsi="Arial" w:cs="Arial"/>
          <w:sz w:val="30"/>
          <w:szCs w:val="30"/>
        </w:rPr>
        <w:t xml:space="preserve">are </w:t>
      </w:r>
      <w:r w:rsidR="00833091" w:rsidRPr="00755FB4">
        <w:rPr>
          <w:rFonts w:ascii="Arial" w:hAnsi="Arial" w:cs="Arial"/>
          <w:sz w:val="30"/>
          <w:szCs w:val="30"/>
        </w:rPr>
        <w:t>important</w:t>
      </w:r>
      <w:r w:rsidR="0026347C" w:rsidRPr="00755FB4">
        <w:rPr>
          <w:rFonts w:ascii="Arial" w:hAnsi="Arial" w:cs="Arial"/>
          <w:sz w:val="30"/>
          <w:szCs w:val="30"/>
        </w:rPr>
        <w:t xml:space="preserve"> to supporting young people’s experiences</w:t>
      </w:r>
      <w:r w:rsidR="0018643A" w:rsidRPr="00755FB4">
        <w:rPr>
          <w:rFonts w:ascii="Arial" w:hAnsi="Arial" w:cs="Arial"/>
          <w:sz w:val="30"/>
          <w:szCs w:val="30"/>
        </w:rPr>
        <w:t xml:space="preserve"> </w:t>
      </w:r>
      <w:r w:rsidR="0018643A" w:rsidRPr="00755FB4">
        <w:rPr>
          <w:rFonts w:ascii="Arial" w:hAnsi="Arial" w:cs="Arial"/>
          <w:sz w:val="30"/>
          <w:szCs w:val="30"/>
        </w:rPr>
        <w:t>(Jeffs and Smith, 2010)</w:t>
      </w:r>
      <w:r w:rsidR="0026347C" w:rsidRPr="00755FB4">
        <w:rPr>
          <w:rFonts w:ascii="Arial" w:hAnsi="Arial" w:cs="Arial"/>
          <w:sz w:val="30"/>
          <w:szCs w:val="30"/>
        </w:rPr>
        <w:t xml:space="preserve">. </w:t>
      </w:r>
      <w:r w:rsidR="00943425" w:rsidRPr="00755FB4">
        <w:rPr>
          <w:rFonts w:ascii="Arial" w:hAnsi="Arial" w:cs="Arial"/>
          <w:sz w:val="30"/>
          <w:szCs w:val="30"/>
        </w:rPr>
        <w:t>//</w:t>
      </w:r>
      <w:r w:rsidR="00FC72C4" w:rsidRPr="00755FB4">
        <w:rPr>
          <w:rFonts w:ascii="Arial" w:hAnsi="Arial" w:cs="Arial"/>
          <w:sz w:val="30"/>
          <w:szCs w:val="30"/>
        </w:rPr>
        <w:t xml:space="preserve"> It also highlights the importance of helping young people develop healthy communication skills both online and offline. //</w:t>
      </w:r>
    </w:p>
    <w:p w14:paraId="3A87A6CB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67DD515A" w14:textId="2DC004DF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06BC1EDE" w14:textId="77777777" w:rsidR="0003612C" w:rsidRPr="00755FB4" w:rsidRDefault="0003612C" w:rsidP="00740F91">
      <w:pPr>
        <w:spacing w:line="480" w:lineRule="auto"/>
        <w:rPr>
          <w:rFonts w:ascii="Arial" w:hAnsi="Arial" w:cs="Arial"/>
          <w:sz w:val="30"/>
          <w:szCs w:val="30"/>
        </w:rPr>
      </w:pPr>
    </w:p>
    <w:p w14:paraId="53BF308B" w14:textId="77777777" w:rsidR="00FC72C4" w:rsidRPr="00755FB4" w:rsidRDefault="00C916A0" w:rsidP="00A01EF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lastRenderedPageBreak/>
        <w:t xml:space="preserve">In </w:t>
      </w:r>
      <w:r w:rsidR="00D120ED" w:rsidRPr="00755FB4">
        <w:rPr>
          <w:rFonts w:ascii="Arial" w:hAnsi="Arial" w:cs="Arial"/>
          <w:sz w:val="30"/>
          <w:szCs w:val="30"/>
        </w:rPr>
        <w:t>response to these challenges,</w:t>
      </w:r>
      <w:r w:rsidRPr="00755FB4">
        <w:rPr>
          <w:rFonts w:ascii="Arial" w:hAnsi="Arial" w:cs="Arial"/>
          <w:sz w:val="30"/>
          <w:szCs w:val="30"/>
        </w:rPr>
        <w:t xml:space="preserve"> </w:t>
      </w:r>
      <w:r w:rsidR="004F53E5" w:rsidRPr="00755FB4">
        <w:rPr>
          <w:rFonts w:ascii="Arial" w:hAnsi="Arial" w:cs="Arial"/>
          <w:sz w:val="30"/>
          <w:szCs w:val="30"/>
        </w:rPr>
        <w:t xml:space="preserve">// </w:t>
      </w:r>
      <w:r w:rsidR="00D120ED" w:rsidRPr="00755FB4">
        <w:rPr>
          <w:rFonts w:ascii="Arial" w:hAnsi="Arial" w:cs="Arial"/>
          <w:sz w:val="30"/>
          <w:szCs w:val="30"/>
        </w:rPr>
        <w:t>p</w:t>
      </w:r>
      <w:r w:rsidR="00A312CA" w:rsidRPr="00755FB4">
        <w:rPr>
          <w:rFonts w:ascii="Arial" w:hAnsi="Arial" w:cs="Arial"/>
          <w:sz w:val="30"/>
          <w:szCs w:val="30"/>
        </w:rPr>
        <w:t xml:space="preserve">ractitioners </w:t>
      </w:r>
      <w:r w:rsidR="00980EB8" w:rsidRPr="00755FB4">
        <w:rPr>
          <w:rFonts w:ascii="Arial" w:hAnsi="Arial" w:cs="Arial"/>
          <w:sz w:val="30"/>
          <w:szCs w:val="30"/>
        </w:rPr>
        <w:t>described</w:t>
      </w:r>
      <w:r w:rsidR="00A01EFD" w:rsidRPr="00755FB4">
        <w:rPr>
          <w:rFonts w:ascii="Arial" w:hAnsi="Arial" w:cs="Arial"/>
          <w:sz w:val="30"/>
          <w:szCs w:val="30"/>
        </w:rPr>
        <w:t xml:space="preserve"> using open conversation,</w:t>
      </w:r>
      <w:r w:rsidR="006F0B3F" w:rsidRPr="00755FB4">
        <w:rPr>
          <w:rFonts w:ascii="Arial" w:hAnsi="Arial" w:cs="Arial"/>
          <w:sz w:val="30"/>
          <w:szCs w:val="30"/>
        </w:rPr>
        <w:t xml:space="preserve"> reflection,</w:t>
      </w:r>
      <w:r w:rsidR="00A01EFD" w:rsidRPr="00755FB4">
        <w:rPr>
          <w:rFonts w:ascii="Arial" w:hAnsi="Arial" w:cs="Arial"/>
          <w:sz w:val="30"/>
          <w:szCs w:val="30"/>
        </w:rPr>
        <w:t xml:space="preserve"> </w:t>
      </w:r>
      <w:r w:rsidR="00D120ED" w:rsidRPr="00755FB4">
        <w:rPr>
          <w:rFonts w:ascii="Arial" w:hAnsi="Arial" w:cs="Arial"/>
          <w:sz w:val="30"/>
          <w:szCs w:val="30"/>
        </w:rPr>
        <w:t xml:space="preserve">group work and </w:t>
      </w:r>
      <w:r w:rsidR="00A01EFD" w:rsidRPr="00755FB4">
        <w:rPr>
          <w:rFonts w:ascii="Arial" w:hAnsi="Arial" w:cs="Arial"/>
          <w:sz w:val="30"/>
          <w:szCs w:val="30"/>
        </w:rPr>
        <w:t>building trusting relationships</w:t>
      </w:r>
      <w:r w:rsidR="00D120ED" w:rsidRPr="00755FB4">
        <w:rPr>
          <w:rFonts w:ascii="Arial" w:hAnsi="Arial" w:cs="Arial"/>
          <w:sz w:val="30"/>
          <w:szCs w:val="30"/>
        </w:rPr>
        <w:t>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  <w:r w:rsidR="00D120ED" w:rsidRPr="00755FB4">
        <w:rPr>
          <w:rFonts w:ascii="Arial" w:hAnsi="Arial" w:cs="Arial"/>
          <w:sz w:val="30"/>
          <w:szCs w:val="30"/>
        </w:rPr>
        <w:t xml:space="preserve"> </w:t>
      </w:r>
    </w:p>
    <w:p w14:paraId="12A15B2F" w14:textId="68B61A23" w:rsidR="00FC72C4" w:rsidRPr="00755FB4" w:rsidRDefault="00D120ED" w:rsidP="00A01EF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Rather than restricting social media use, </w:t>
      </w:r>
      <w:r w:rsidR="004F53E5" w:rsidRPr="00755FB4">
        <w:rPr>
          <w:rFonts w:ascii="Arial" w:hAnsi="Arial" w:cs="Arial"/>
          <w:sz w:val="30"/>
          <w:szCs w:val="30"/>
        </w:rPr>
        <w:t>//</w:t>
      </w:r>
      <w:r w:rsidRPr="00755FB4">
        <w:rPr>
          <w:rFonts w:ascii="Arial" w:hAnsi="Arial" w:cs="Arial"/>
          <w:sz w:val="30"/>
          <w:szCs w:val="30"/>
        </w:rPr>
        <w:t>they focused on helping young people reflect on their</w:t>
      </w:r>
      <w:r w:rsidR="00833091" w:rsidRPr="00755FB4">
        <w:rPr>
          <w:rFonts w:ascii="Arial" w:hAnsi="Arial" w:cs="Arial"/>
          <w:sz w:val="30"/>
          <w:szCs w:val="30"/>
        </w:rPr>
        <w:t xml:space="preserve"> own</w:t>
      </w:r>
      <w:r w:rsidRPr="00755FB4">
        <w:rPr>
          <w:rFonts w:ascii="Arial" w:hAnsi="Arial" w:cs="Arial"/>
          <w:sz w:val="30"/>
          <w:szCs w:val="30"/>
        </w:rPr>
        <w:t xml:space="preserve"> experiences.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  <w:r w:rsidR="00FC72C4" w:rsidRPr="00755FB4">
        <w:rPr>
          <w:rFonts w:ascii="Arial" w:hAnsi="Arial" w:cs="Arial"/>
          <w:sz w:val="30"/>
          <w:szCs w:val="30"/>
        </w:rPr>
        <w:t xml:space="preserve"> This approach encourages critical thinking and helps young people become more aware of how digital spaces affect their emotions and wellbeing.</w:t>
      </w:r>
    </w:p>
    <w:p w14:paraId="31FAB285" w14:textId="77777777" w:rsidR="00FC72C4" w:rsidRPr="00755FB4" w:rsidRDefault="00FC72C4" w:rsidP="00A01EFD">
      <w:pPr>
        <w:spacing w:line="480" w:lineRule="auto"/>
        <w:rPr>
          <w:rFonts w:ascii="Arial" w:hAnsi="Arial" w:cs="Arial"/>
          <w:sz w:val="30"/>
          <w:szCs w:val="30"/>
        </w:rPr>
      </w:pPr>
    </w:p>
    <w:p w14:paraId="71C60C89" w14:textId="725F2CBF" w:rsidR="00A01EFD" w:rsidRPr="00755FB4" w:rsidRDefault="00A01EFD" w:rsidP="00A01EF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One participant </w:t>
      </w:r>
      <w:r w:rsidR="0026347C" w:rsidRPr="00755FB4">
        <w:rPr>
          <w:rFonts w:ascii="Arial" w:hAnsi="Arial" w:cs="Arial"/>
          <w:sz w:val="30"/>
          <w:szCs w:val="30"/>
        </w:rPr>
        <w:t xml:space="preserve">said </w:t>
      </w:r>
      <w:r w:rsidRPr="00755FB4">
        <w:rPr>
          <w:rFonts w:ascii="Arial" w:hAnsi="Arial" w:cs="Arial"/>
          <w:i/>
          <w:iCs/>
          <w:sz w:val="30"/>
          <w:szCs w:val="30"/>
        </w:rPr>
        <w:t>“I encourage healthy screen habits and open conversations about how social media makes them feel… I try to create a supportive environment where young people feel comfortable talking about any negative experiences they may have online”</w:t>
      </w:r>
      <w:r w:rsidRPr="00755FB4">
        <w:rPr>
          <w:rFonts w:ascii="Arial" w:hAnsi="Arial" w:cs="Arial"/>
          <w:sz w:val="30"/>
          <w:szCs w:val="30"/>
        </w:rPr>
        <w:t xml:space="preserve"> (Participant 9).</w:t>
      </w:r>
      <w:r w:rsidR="004F53E5" w:rsidRPr="00755FB4">
        <w:rPr>
          <w:rFonts w:ascii="Arial" w:hAnsi="Arial" w:cs="Arial"/>
          <w:sz w:val="30"/>
          <w:szCs w:val="30"/>
        </w:rPr>
        <w:t xml:space="preserve"> // </w:t>
      </w:r>
    </w:p>
    <w:p w14:paraId="1D5D2DEF" w14:textId="77777777" w:rsidR="006F0B3F" w:rsidRPr="00755FB4" w:rsidRDefault="006F0B3F" w:rsidP="006F0B3F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This reflects key Youth Work principles including:</w:t>
      </w:r>
    </w:p>
    <w:p w14:paraId="1AB7E77E" w14:textId="1BA9394E" w:rsidR="006F0B3F" w:rsidRPr="00755FB4" w:rsidRDefault="006F0B3F" w:rsidP="006F0B3F">
      <w:pPr>
        <w:numPr>
          <w:ilvl w:val="0"/>
          <w:numId w:val="6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participation </w:t>
      </w:r>
    </w:p>
    <w:p w14:paraId="1C38930F" w14:textId="77777777" w:rsidR="006F0B3F" w:rsidRPr="00755FB4" w:rsidRDefault="006F0B3F" w:rsidP="006F0B3F">
      <w:pPr>
        <w:numPr>
          <w:ilvl w:val="0"/>
          <w:numId w:val="6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empowerment </w:t>
      </w:r>
    </w:p>
    <w:p w14:paraId="416E6876" w14:textId="6AF68DF0" w:rsidR="006F0B3F" w:rsidRPr="00755FB4" w:rsidRDefault="006F0B3F" w:rsidP="006F0B3F">
      <w:pPr>
        <w:numPr>
          <w:ilvl w:val="0"/>
          <w:numId w:val="6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and relationship-based practice </w:t>
      </w:r>
      <w:r w:rsidR="0018643A" w:rsidRPr="00755FB4">
        <w:rPr>
          <w:rFonts w:ascii="Arial" w:hAnsi="Arial" w:cs="Arial"/>
          <w:sz w:val="30"/>
          <w:szCs w:val="30"/>
        </w:rPr>
        <w:t>(</w:t>
      </w:r>
      <w:r w:rsidR="0018643A" w:rsidRPr="00755FB4">
        <w:rPr>
          <w:rFonts w:ascii="Arial" w:hAnsi="Arial" w:cs="Arial"/>
          <w:sz w:val="30"/>
          <w:szCs w:val="30"/>
        </w:rPr>
        <w:t>Youth Work in Wales Review Group, 2022</w:t>
      </w:r>
      <w:r w:rsidR="0018643A" w:rsidRPr="00755FB4">
        <w:rPr>
          <w:rFonts w:ascii="Arial" w:hAnsi="Arial" w:cs="Arial"/>
          <w:sz w:val="30"/>
          <w:szCs w:val="30"/>
        </w:rPr>
        <w:t>).</w:t>
      </w:r>
    </w:p>
    <w:p w14:paraId="21120804" w14:textId="2AA2DB44" w:rsidR="00C916A0" w:rsidRPr="00755FB4" w:rsidRDefault="009D1F7C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lastRenderedPageBreak/>
        <w:t xml:space="preserve">It </w:t>
      </w:r>
      <w:r w:rsidR="00833091" w:rsidRPr="00755FB4">
        <w:rPr>
          <w:rFonts w:ascii="Arial" w:hAnsi="Arial" w:cs="Arial"/>
          <w:sz w:val="30"/>
          <w:szCs w:val="30"/>
        </w:rPr>
        <w:t xml:space="preserve">also </w:t>
      </w:r>
      <w:r w:rsidR="006F0B3F" w:rsidRPr="00755FB4">
        <w:rPr>
          <w:rFonts w:ascii="Arial" w:hAnsi="Arial" w:cs="Arial"/>
          <w:sz w:val="30"/>
          <w:szCs w:val="30"/>
        </w:rPr>
        <w:t>aligns with National Occupational Standards</w:t>
      </w:r>
      <w:r w:rsidR="0018643A" w:rsidRPr="00755FB4">
        <w:rPr>
          <w:rFonts w:ascii="Arial" w:hAnsi="Arial" w:cs="Arial"/>
          <w:sz w:val="30"/>
          <w:szCs w:val="30"/>
        </w:rPr>
        <w:t xml:space="preserve"> (CLD Standards Council Scotland, 2019)</w:t>
      </w:r>
      <w:r w:rsidR="006F0B3F" w:rsidRPr="00755FB4">
        <w:rPr>
          <w:rFonts w:ascii="Arial" w:hAnsi="Arial" w:cs="Arial"/>
          <w:sz w:val="30"/>
          <w:szCs w:val="30"/>
        </w:rPr>
        <w:t>, around supporting young people’s personal and social development.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5E507849" w14:textId="239B2183" w:rsidR="00821811" w:rsidRPr="00755FB4" w:rsidRDefault="00821811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However, responses also highlighted variation in training and confidence.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5A39F263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3086D931" w14:textId="0116940A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50235F49" w14:textId="16E75A7B" w:rsidR="00821811" w:rsidRPr="00755FB4" w:rsidRDefault="00821811" w:rsidP="00740F91">
      <w:pPr>
        <w:spacing w:line="480" w:lineRule="auto"/>
        <w:rPr>
          <w:rFonts w:ascii="Arial" w:hAnsi="Arial" w:cs="Arial"/>
          <w:sz w:val="30"/>
          <w:szCs w:val="30"/>
        </w:rPr>
      </w:pPr>
    </w:p>
    <w:p w14:paraId="03CFBE01" w14:textId="2050EC97" w:rsidR="000A62C8" w:rsidRPr="00755FB4" w:rsidRDefault="00C916A0" w:rsidP="000A62C8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When it comes to training,</w:t>
      </w:r>
      <w:r w:rsidR="00ED34FD" w:rsidRPr="00755FB4">
        <w:rPr>
          <w:rFonts w:ascii="Arial" w:hAnsi="Arial" w:cs="Arial"/>
          <w:sz w:val="30"/>
          <w:szCs w:val="30"/>
        </w:rPr>
        <w:t xml:space="preserve"> most</w:t>
      </w:r>
      <w:r w:rsidRPr="00755FB4">
        <w:rPr>
          <w:rFonts w:ascii="Arial" w:hAnsi="Arial" w:cs="Arial"/>
          <w:sz w:val="30"/>
          <w:szCs w:val="30"/>
        </w:rPr>
        <w:t xml:space="preserve"> practitioners said it was </w:t>
      </w:r>
      <w:r w:rsidR="00ED34FD" w:rsidRPr="00755FB4">
        <w:rPr>
          <w:rFonts w:ascii="Arial" w:hAnsi="Arial" w:cs="Arial"/>
          <w:sz w:val="30"/>
          <w:szCs w:val="30"/>
        </w:rPr>
        <w:t>generic, outdated or</w:t>
      </w:r>
      <w:r w:rsidR="000A62C8" w:rsidRPr="00755FB4">
        <w:rPr>
          <w:rFonts w:ascii="Arial" w:hAnsi="Arial" w:cs="Arial"/>
          <w:sz w:val="30"/>
          <w:szCs w:val="30"/>
        </w:rPr>
        <w:t xml:space="preserve"> </w:t>
      </w:r>
      <w:r w:rsidR="006F0B3F" w:rsidRPr="00755FB4">
        <w:rPr>
          <w:rFonts w:ascii="Arial" w:hAnsi="Arial" w:cs="Arial"/>
          <w:sz w:val="30"/>
          <w:szCs w:val="30"/>
        </w:rPr>
        <w:t xml:space="preserve">not specific enough to </w:t>
      </w:r>
      <w:r w:rsidR="000A62C8" w:rsidRPr="00755FB4">
        <w:rPr>
          <w:rFonts w:ascii="Arial" w:hAnsi="Arial" w:cs="Arial"/>
          <w:sz w:val="30"/>
          <w:szCs w:val="30"/>
        </w:rPr>
        <w:t>real Youth Work settings.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4C3631E2" w14:textId="588C692E" w:rsidR="0088446F" w:rsidRPr="00755FB4" w:rsidRDefault="006F0B3F" w:rsidP="0088446F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This </w:t>
      </w:r>
      <w:r w:rsidR="001418D5" w:rsidRPr="00755FB4">
        <w:rPr>
          <w:rFonts w:ascii="Arial" w:hAnsi="Arial" w:cs="Arial"/>
          <w:sz w:val="30"/>
          <w:szCs w:val="30"/>
        </w:rPr>
        <w:t xml:space="preserve">pie </w:t>
      </w:r>
      <w:r w:rsidR="00D120ED" w:rsidRPr="00755FB4">
        <w:rPr>
          <w:rFonts w:ascii="Arial" w:hAnsi="Arial" w:cs="Arial"/>
          <w:sz w:val="30"/>
          <w:szCs w:val="30"/>
        </w:rPr>
        <w:t>chart shows that training varies across settings.</w:t>
      </w:r>
      <w:r w:rsidR="004F53E5" w:rsidRPr="00755FB4">
        <w:rPr>
          <w:rFonts w:ascii="Arial" w:hAnsi="Arial" w:cs="Arial"/>
          <w:sz w:val="30"/>
          <w:szCs w:val="30"/>
        </w:rPr>
        <w:t xml:space="preserve"> // so even when training exists / it doesn’t always prepare practitioners for what they’re seeing in practice. //</w:t>
      </w:r>
    </w:p>
    <w:p w14:paraId="3F573A36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4046EB11" w14:textId="7C14A6FD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66DF3792" w14:textId="07700CAA" w:rsidR="0088446F" w:rsidRPr="00755FB4" w:rsidRDefault="0088446F" w:rsidP="0088446F">
      <w:pPr>
        <w:spacing w:line="480" w:lineRule="auto"/>
        <w:rPr>
          <w:rFonts w:ascii="Arial" w:hAnsi="Arial" w:cs="Arial"/>
          <w:sz w:val="30"/>
          <w:szCs w:val="30"/>
        </w:rPr>
      </w:pPr>
    </w:p>
    <w:p w14:paraId="32601608" w14:textId="2A93EED3" w:rsidR="00D120ED" w:rsidRPr="00755FB4" w:rsidRDefault="0088446F" w:rsidP="00D120E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lastRenderedPageBreak/>
        <w:t xml:space="preserve">Confidence levels ranged from moderate to high and were mostly based on personal experience rather than </w:t>
      </w:r>
      <w:r w:rsidR="00C53C74" w:rsidRPr="00755FB4">
        <w:rPr>
          <w:rFonts w:ascii="Arial" w:hAnsi="Arial" w:cs="Arial"/>
          <w:sz w:val="30"/>
          <w:szCs w:val="30"/>
        </w:rPr>
        <w:t xml:space="preserve">formal training. </w:t>
      </w:r>
      <w:r w:rsidR="004F53E5" w:rsidRPr="00755FB4">
        <w:rPr>
          <w:rFonts w:ascii="Arial" w:hAnsi="Arial" w:cs="Arial"/>
          <w:sz w:val="30"/>
          <w:szCs w:val="30"/>
        </w:rPr>
        <w:t xml:space="preserve">// </w:t>
      </w:r>
      <w:r w:rsidR="00D120ED" w:rsidRPr="00755FB4">
        <w:rPr>
          <w:rFonts w:ascii="Arial" w:hAnsi="Arial" w:cs="Arial"/>
          <w:sz w:val="30"/>
          <w:szCs w:val="30"/>
        </w:rPr>
        <w:t>The graph shows variation between practitioners.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7D45C0B9" w14:textId="4CCD3BD6" w:rsidR="0088446F" w:rsidRPr="00755FB4" w:rsidRDefault="006B52F2" w:rsidP="006F0B3F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So, while</w:t>
      </w:r>
      <w:r w:rsidR="00D120ED" w:rsidRPr="00755FB4">
        <w:rPr>
          <w:rFonts w:ascii="Arial" w:hAnsi="Arial" w:cs="Arial"/>
          <w:sz w:val="30"/>
          <w:szCs w:val="30"/>
        </w:rPr>
        <w:t xml:space="preserve"> confidence is there,</w:t>
      </w:r>
      <w:r w:rsidR="004F53E5" w:rsidRPr="00755FB4">
        <w:rPr>
          <w:rFonts w:ascii="Arial" w:hAnsi="Arial" w:cs="Arial"/>
          <w:sz w:val="30"/>
          <w:szCs w:val="30"/>
        </w:rPr>
        <w:t xml:space="preserve"> /</w:t>
      </w:r>
      <w:r w:rsidR="00D120ED" w:rsidRPr="00755FB4">
        <w:rPr>
          <w:rFonts w:ascii="Arial" w:hAnsi="Arial" w:cs="Arial"/>
          <w:sz w:val="30"/>
          <w:szCs w:val="30"/>
        </w:rPr>
        <w:t xml:space="preserve"> it’s not always supported in a consistent way.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74167973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7BB4C2D7" w14:textId="1060FEAA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05A708B8" w14:textId="77777777" w:rsidR="009D1F7C" w:rsidRPr="00755FB4" w:rsidRDefault="009D1F7C" w:rsidP="00740F91">
      <w:pPr>
        <w:spacing w:line="480" w:lineRule="auto"/>
        <w:rPr>
          <w:rFonts w:ascii="Arial" w:hAnsi="Arial" w:cs="Arial"/>
          <w:sz w:val="30"/>
          <w:szCs w:val="30"/>
        </w:rPr>
      </w:pPr>
    </w:p>
    <w:p w14:paraId="14972FBC" w14:textId="715A08FD" w:rsidR="00ED34FD" w:rsidRPr="00755FB4" w:rsidRDefault="00D40E0E" w:rsidP="00ED34F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These findings sugge</w:t>
      </w:r>
      <w:r w:rsidR="00C53C74" w:rsidRPr="00755FB4">
        <w:rPr>
          <w:rFonts w:ascii="Arial" w:hAnsi="Arial" w:cs="Arial"/>
          <w:sz w:val="30"/>
          <w:szCs w:val="30"/>
        </w:rPr>
        <w:t>sts that d</w:t>
      </w:r>
      <w:r w:rsidR="00ED34FD" w:rsidRPr="00755FB4">
        <w:rPr>
          <w:rFonts w:ascii="Arial" w:hAnsi="Arial" w:cs="Arial"/>
          <w:sz w:val="30"/>
          <w:szCs w:val="30"/>
        </w:rPr>
        <w:t xml:space="preserve">igital wellbeing </w:t>
      </w:r>
      <w:r w:rsidR="004F53E5" w:rsidRPr="00755FB4">
        <w:rPr>
          <w:rFonts w:ascii="Arial" w:hAnsi="Arial" w:cs="Arial"/>
          <w:sz w:val="30"/>
          <w:szCs w:val="30"/>
        </w:rPr>
        <w:t xml:space="preserve">/ </w:t>
      </w:r>
      <w:r w:rsidR="00ED34FD" w:rsidRPr="00755FB4">
        <w:rPr>
          <w:rFonts w:ascii="Arial" w:hAnsi="Arial" w:cs="Arial"/>
          <w:sz w:val="30"/>
          <w:szCs w:val="30"/>
        </w:rPr>
        <w:t>is now a core part of Youth Work practice</w:t>
      </w:r>
      <w:r w:rsidR="00C53C74" w:rsidRPr="00755FB4">
        <w:rPr>
          <w:rFonts w:ascii="Arial" w:hAnsi="Arial" w:cs="Arial"/>
          <w:sz w:val="30"/>
          <w:szCs w:val="30"/>
        </w:rPr>
        <w:t>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070EF8FF" w14:textId="3BEB34DB" w:rsidR="00ED34FD" w:rsidRPr="00755FB4" w:rsidRDefault="00ED34FD" w:rsidP="00ED34F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Social media is </w:t>
      </w:r>
      <w:r w:rsidR="00C53C74" w:rsidRPr="00755FB4">
        <w:rPr>
          <w:rFonts w:ascii="Arial" w:hAnsi="Arial" w:cs="Arial"/>
          <w:sz w:val="30"/>
          <w:szCs w:val="30"/>
        </w:rPr>
        <w:t>clearly</w:t>
      </w:r>
      <w:r w:rsidR="00550FA3" w:rsidRPr="00755FB4">
        <w:rPr>
          <w:rFonts w:ascii="Arial" w:hAnsi="Arial" w:cs="Arial"/>
          <w:sz w:val="30"/>
          <w:szCs w:val="30"/>
        </w:rPr>
        <w:t xml:space="preserve"> </w:t>
      </w:r>
      <w:r w:rsidRPr="00755FB4">
        <w:rPr>
          <w:rFonts w:ascii="Arial" w:hAnsi="Arial" w:cs="Arial"/>
          <w:sz w:val="30"/>
          <w:szCs w:val="30"/>
        </w:rPr>
        <w:t xml:space="preserve">linked to </w:t>
      </w:r>
      <w:r w:rsidR="004F53E5" w:rsidRPr="00755FB4">
        <w:rPr>
          <w:rFonts w:ascii="Arial" w:hAnsi="Arial" w:cs="Arial"/>
          <w:sz w:val="30"/>
          <w:szCs w:val="30"/>
        </w:rPr>
        <w:t xml:space="preserve">/ </w:t>
      </w:r>
      <w:r w:rsidRPr="00755FB4">
        <w:rPr>
          <w:rFonts w:ascii="Arial" w:hAnsi="Arial" w:cs="Arial"/>
          <w:sz w:val="30"/>
          <w:szCs w:val="30"/>
        </w:rPr>
        <w:t>emotional, behavioural, and social wellbeing.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2A5BAD43" w14:textId="1BB9E439" w:rsidR="00ED34FD" w:rsidRPr="00755FB4" w:rsidRDefault="00ED34FD" w:rsidP="00ED34F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Relational practice is</w:t>
      </w:r>
      <w:r w:rsidR="00C916A0" w:rsidRPr="00755FB4">
        <w:rPr>
          <w:rFonts w:ascii="Arial" w:hAnsi="Arial" w:cs="Arial"/>
          <w:sz w:val="30"/>
          <w:szCs w:val="30"/>
        </w:rPr>
        <w:t xml:space="preserve"> still</w:t>
      </w:r>
      <w:r w:rsidRPr="00755FB4">
        <w:rPr>
          <w:rFonts w:ascii="Arial" w:hAnsi="Arial" w:cs="Arial"/>
          <w:sz w:val="30"/>
          <w:szCs w:val="30"/>
        </w:rPr>
        <w:t xml:space="preserve"> central</w:t>
      </w:r>
      <w:r w:rsidR="00C916A0" w:rsidRPr="00755FB4">
        <w:rPr>
          <w:rFonts w:ascii="Arial" w:hAnsi="Arial" w:cs="Arial"/>
          <w:sz w:val="30"/>
          <w:szCs w:val="30"/>
        </w:rPr>
        <w:t xml:space="preserve">, </w:t>
      </w:r>
      <w:r w:rsidR="004F53E5" w:rsidRPr="00755FB4">
        <w:rPr>
          <w:rFonts w:ascii="Arial" w:hAnsi="Arial" w:cs="Arial"/>
          <w:sz w:val="30"/>
          <w:szCs w:val="30"/>
        </w:rPr>
        <w:t xml:space="preserve">// </w:t>
      </w:r>
      <w:r w:rsidR="00C916A0" w:rsidRPr="00755FB4">
        <w:rPr>
          <w:rFonts w:ascii="Arial" w:hAnsi="Arial" w:cs="Arial"/>
          <w:sz w:val="30"/>
          <w:szCs w:val="30"/>
        </w:rPr>
        <w:t>but support for practitioners isn’t always consistent.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611E7FAE" w14:textId="019C7FB4" w:rsidR="00C916A0" w:rsidRPr="00755FB4" w:rsidRDefault="00C916A0" w:rsidP="00ED34F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In terms of recommendations: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7E9B06C1" w14:textId="68248774" w:rsidR="00C916A0" w:rsidRPr="00755FB4" w:rsidRDefault="00C916A0" w:rsidP="00C916A0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training needs to be more up-to-date and specific to Youth Work </w:t>
      </w:r>
      <w:r w:rsidR="004F53E5" w:rsidRPr="00755FB4">
        <w:rPr>
          <w:rFonts w:ascii="Arial" w:hAnsi="Arial" w:cs="Arial"/>
          <w:sz w:val="30"/>
          <w:szCs w:val="30"/>
        </w:rPr>
        <w:t>//</w:t>
      </w:r>
    </w:p>
    <w:p w14:paraId="1C5F185F" w14:textId="692047A5" w:rsidR="00C916A0" w:rsidRPr="00755FB4" w:rsidRDefault="00C916A0" w:rsidP="00C916A0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organisations should have clearer guidance </w:t>
      </w:r>
      <w:r w:rsidR="004F53E5" w:rsidRPr="00755FB4">
        <w:rPr>
          <w:rFonts w:ascii="Arial" w:hAnsi="Arial" w:cs="Arial"/>
          <w:sz w:val="30"/>
          <w:szCs w:val="30"/>
        </w:rPr>
        <w:t>//</w:t>
      </w:r>
    </w:p>
    <w:p w14:paraId="0736AA8A" w14:textId="658817C1" w:rsidR="00C916A0" w:rsidRPr="00755FB4" w:rsidRDefault="00C916A0" w:rsidP="00C916A0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lastRenderedPageBreak/>
        <w:t xml:space="preserve">digital resilience should be built into practice </w:t>
      </w:r>
      <w:r w:rsidR="004F53E5" w:rsidRPr="00755FB4">
        <w:rPr>
          <w:rFonts w:ascii="Arial" w:hAnsi="Arial" w:cs="Arial"/>
          <w:sz w:val="30"/>
          <w:szCs w:val="30"/>
        </w:rPr>
        <w:t>//</w:t>
      </w:r>
    </w:p>
    <w:p w14:paraId="5B38D711" w14:textId="000ED623" w:rsidR="00C916A0" w:rsidRPr="00755FB4" w:rsidRDefault="00C916A0" w:rsidP="00C916A0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and it’s important to</w:t>
      </w:r>
      <w:r w:rsidR="006B52F2" w:rsidRPr="00755FB4">
        <w:rPr>
          <w:rFonts w:ascii="Arial" w:hAnsi="Arial" w:cs="Arial"/>
          <w:sz w:val="30"/>
          <w:szCs w:val="30"/>
        </w:rPr>
        <w:t xml:space="preserve"> maintain</w:t>
      </w:r>
      <w:r w:rsidRPr="00755FB4">
        <w:rPr>
          <w:rFonts w:ascii="Arial" w:hAnsi="Arial" w:cs="Arial"/>
          <w:sz w:val="30"/>
          <w:szCs w:val="30"/>
        </w:rPr>
        <w:t xml:space="preserve"> </w:t>
      </w:r>
      <w:r w:rsidR="006B52F2" w:rsidRPr="00755FB4">
        <w:rPr>
          <w:rFonts w:ascii="Arial" w:hAnsi="Arial" w:cs="Arial"/>
          <w:sz w:val="30"/>
          <w:szCs w:val="30"/>
        </w:rPr>
        <w:t>a n</w:t>
      </w:r>
      <w:r w:rsidRPr="00755FB4">
        <w:rPr>
          <w:rFonts w:ascii="Arial" w:hAnsi="Arial" w:cs="Arial"/>
          <w:sz w:val="30"/>
          <w:szCs w:val="30"/>
        </w:rPr>
        <w:t xml:space="preserve">on-judgemental, supportive </w:t>
      </w:r>
      <w:r w:rsidR="006B52F2" w:rsidRPr="00755FB4">
        <w:rPr>
          <w:rFonts w:ascii="Arial" w:hAnsi="Arial" w:cs="Arial"/>
          <w:sz w:val="30"/>
          <w:szCs w:val="30"/>
        </w:rPr>
        <w:t>approach.</w:t>
      </w:r>
    </w:p>
    <w:p w14:paraId="36502418" w14:textId="6A98CB6E" w:rsidR="00A2691D" w:rsidRPr="00755FB4" w:rsidRDefault="004C6D48" w:rsidP="00D40E0E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Together, these </w:t>
      </w:r>
      <w:r w:rsidR="00550FA3" w:rsidRPr="00755FB4">
        <w:rPr>
          <w:rFonts w:ascii="Arial" w:hAnsi="Arial" w:cs="Arial"/>
          <w:sz w:val="30"/>
          <w:szCs w:val="30"/>
        </w:rPr>
        <w:t xml:space="preserve">steps </w:t>
      </w:r>
      <w:r w:rsidRPr="00755FB4">
        <w:rPr>
          <w:rFonts w:ascii="Arial" w:hAnsi="Arial" w:cs="Arial"/>
          <w:sz w:val="30"/>
          <w:szCs w:val="30"/>
        </w:rPr>
        <w:t xml:space="preserve">could strengthen </w:t>
      </w:r>
      <w:r w:rsidR="00D120ED" w:rsidRPr="00755FB4">
        <w:rPr>
          <w:rFonts w:ascii="Arial" w:hAnsi="Arial" w:cs="Arial"/>
          <w:sz w:val="30"/>
          <w:szCs w:val="30"/>
        </w:rPr>
        <w:t>confidence,</w:t>
      </w:r>
      <w:r w:rsidRPr="00755FB4">
        <w:rPr>
          <w:rFonts w:ascii="Arial" w:hAnsi="Arial" w:cs="Arial"/>
          <w:sz w:val="30"/>
          <w:szCs w:val="30"/>
        </w:rPr>
        <w:t xml:space="preserve"> and the support young people</w:t>
      </w:r>
      <w:r w:rsidR="00C916A0" w:rsidRPr="00755FB4">
        <w:rPr>
          <w:rFonts w:ascii="Arial" w:hAnsi="Arial" w:cs="Arial"/>
          <w:sz w:val="30"/>
          <w:szCs w:val="30"/>
        </w:rPr>
        <w:t xml:space="preserve"> receive.</w:t>
      </w:r>
    </w:p>
    <w:p w14:paraId="7520A7FB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357FE085" w14:textId="085BF35C" w:rsidR="00D40E0E" w:rsidRPr="00755FB4" w:rsidRDefault="00410239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08DEDFBC" w14:textId="1511D65A" w:rsidR="00821811" w:rsidRPr="00755FB4" w:rsidRDefault="00821811" w:rsidP="00740F91">
      <w:pPr>
        <w:spacing w:line="480" w:lineRule="auto"/>
        <w:rPr>
          <w:rFonts w:ascii="Arial" w:hAnsi="Arial" w:cs="Arial"/>
          <w:sz w:val="30"/>
          <w:szCs w:val="30"/>
        </w:rPr>
      </w:pPr>
    </w:p>
    <w:p w14:paraId="3907A679" w14:textId="04DA73B9" w:rsidR="00D40E0E" w:rsidRPr="00755FB4" w:rsidRDefault="00774347" w:rsidP="00D40E0E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There are a few limitations to this study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758A37F6" w14:textId="07E6C532" w:rsidR="00D40E0E" w:rsidRPr="00755FB4" w:rsidRDefault="00A2691D" w:rsidP="00D40E0E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The sample size</w:t>
      </w:r>
      <w:r w:rsidR="00550FA3" w:rsidRPr="00755FB4">
        <w:rPr>
          <w:rFonts w:ascii="Arial" w:hAnsi="Arial" w:cs="Arial"/>
          <w:sz w:val="30"/>
          <w:szCs w:val="30"/>
        </w:rPr>
        <w:t xml:space="preserve"> was</w:t>
      </w:r>
      <w:r w:rsidR="00774347" w:rsidRPr="00755FB4">
        <w:rPr>
          <w:rFonts w:ascii="Arial" w:hAnsi="Arial" w:cs="Arial"/>
          <w:sz w:val="30"/>
          <w:szCs w:val="30"/>
        </w:rPr>
        <w:t xml:space="preserve"> small</w:t>
      </w:r>
      <w:r w:rsidRPr="00755FB4">
        <w:rPr>
          <w:rFonts w:ascii="Arial" w:hAnsi="Arial" w:cs="Arial"/>
          <w:sz w:val="30"/>
          <w:szCs w:val="30"/>
        </w:rPr>
        <w:t xml:space="preserve">, </w:t>
      </w:r>
      <w:r w:rsidR="00D40E0E" w:rsidRPr="00755FB4">
        <w:rPr>
          <w:rFonts w:ascii="Arial" w:hAnsi="Arial" w:cs="Arial"/>
          <w:sz w:val="30"/>
          <w:szCs w:val="30"/>
        </w:rPr>
        <w:t xml:space="preserve">meaning the findings </w:t>
      </w:r>
      <w:r w:rsidR="00774347" w:rsidRPr="00755FB4">
        <w:rPr>
          <w:rFonts w:ascii="Arial" w:hAnsi="Arial" w:cs="Arial"/>
          <w:sz w:val="30"/>
          <w:szCs w:val="30"/>
        </w:rPr>
        <w:t xml:space="preserve">can’t </w:t>
      </w:r>
      <w:r w:rsidR="00D40E0E" w:rsidRPr="00755FB4">
        <w:rPr>
          <w:rFonts w:ascii="Arial" w:hAnsi="Arial" w:cs="Arial"/>
          <w:sz w:val="30"/>
          <w:szCs w:val="30"/>
        </w:rPr>
        <w:t>be generalised across all Youth Work settings.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5291C78F" w14:textId="0C206FF0" w:rsidR="00D40E0E" w:rsidRPr="00755FB4" w:rsidRDefault="00A2691D" w:rsidP="00D40E0E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It only </w:t>
      </w:r>
      <w:r w:rsidR="00550FA3" w:rsidRPr="00755FB4">
        <w:rPr>
          <w:rFonts w:ascii="Arial" w:hAnsi="Arial" w:cs="Arial"/>
          <w:sz w:val="30"/>
          <w:szCs w:val="30"/>
        </w:rPr>
        <w:t>focuse</w:t>
      </w:r>
      <w:r w:rsidRPr="00755FB4">
        <w:rPr>
          <w:rFonts w:ascii="Arial" w:hAnsi="Arial" w:cs="Arial"/>
          <w:sz w:val="30"/>
          <w:szCs w:val="30"/>
        </w:rPr>
        <w:t>d</w:t>
      </w:r>
      <w:r w:rsidR="00550FA3" w:rsidRPr="00755FB4">
        <w:rPr>
          <w:rFonts w:ascii="Arial" w:hAnsi="Arial" w:cs="Arial"/>
          <w:sz w:val="30"/>
          <w:szCs w:val="30"/>
        </w:rPr>
        <w:t xml:space="preserve"> on</w:t>
      </w:r>
      <w:r w:rsidRPr="00755FB4">
        <w:rPr>
          <w:rFonts w:ascii="Arial" w:hAnsi="Arial" w:cs="Arial"/>
          <w:sz w:val="30"/>
          <w:szCs w:val="30"/>
        </w:rPr>
        <w:t xml:space="preserve"> </w:t>
      </w:r>
      <w:r w:rsidR="00D40E0E" w:rsidRPr="00755FB4">
        <w:rPr>
          <w:rFonts w:ascii="Arial" w:hAnsi="Arial" w:cs="Arial"/>
          <w:sz w:val="30"/>
          <w:szCs w:val="30"/>
        </w:rPr>
        <w:t>practitioner perspectives</w:t>
      </w:r>
      <w:r w:rsidR="004F53E5" w:rsidRPr="00755FB4">
        <w:rPr>
          <w:rFonts w:ascii="Arial" w:hAnsi="Arial" w:cs="Arial"/>
          <w:sz w:val="30"/>
          <w:szCs w:val="30"/>
        </w:rPr>
        <w:t xml:space="preserve"> /</w:t>
      </w:r>
      <w:r w:rsidR="00D40E0E" w:rsidRPr="00755FB4">
        <w:rPr>
          <w:rFonts w:ascii="Arial" w:hAnsi="Arial" w:cs="Arial"/>
          <w:sz w:val="30"/>
          <w:szCs w:val="30"/>
        </w:rPr>
        <w:t xml:space="preserve">, </w:t>
      </w:r>
      <w:r w:rsidRPr="00755FB4">
        <w:rPr>
          <w:rFonts w:ascii="Arial" w:hAnsi="Arial" w:cs="Arial"/>
          <w:sz w:val="30"/>
          <w:szCs w:val="30"/>
        </w:rPr>
        <w:t xml:space="preserve">not </w:t>
      </w:r>
      <w:r w:rsidR="00D40E0E" w:rsidRPr="00755FB4">
        <w:rPr>
          <w:rFonts w:ascii="Arial" w:hAnsi="Arial" w:cs="Arial"/>
          <w:sz w:val="30"/>
          <w:szCs w:val="30"/>
        </w:rPr>
        <w:t xml:space="preserve">young </w:t>
      </w:r>
      <w:r w:rsidR="00774347" w:rsidRPr="00755FB4">
        <w:rPr>
          <w:rFonts w:ascii="Arial" w:hAnsi="Arial" w:cs="Arial"/>
          <w:sz w:val="30"/>
          <w:szCs w:val="30"/>
        </w:rPr>
        <w:t>people directly.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422C505D" w14:textId="77777777" w:rsidR="006B52F2" w:rsidRPr="00755FB4" w:rsidRDefault="00A2691D" w:rsidP="00D40E0E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The online </w:t>
      </w:r>
      <w:r w:rsidR="00D40E0E" w:rsidRPr="00755FB4">
        <w:rPr>
          <w:rFonts w:ascii="Arial" w:hAnsi="Arial" w:cs="Arial"/>
          <w:sz w:val="30"/>
          <w:szCs w:val="30"/>
        </w:rPr>
        <w:t>questionnaire</w:t>
      </w:r>
      <w:r w:rsidRPr="00755FB4">
        <w:rPr>
          <w:rFonts w:ascii="Arial" w:hAnsi="Arial" w:cs="Arial"/>
          <w:sz w:val="30"/>
          <w:szCs w:val="30"/>
        </w:rPr>
        <w:t xml:space="preserve"> limited depth compared to interviews</w:t>
      </w:r>
      <w:r w:rsidR="00550FA3" w:rsidRPr="00755FB4">
        <w:rPr>
          <w:rFonts w:ascii="Arial" w:hAnsi="Arial" w:cs="Arial"/>
          <w:sz w:val="30"/>
          <w:szCs w:val="30"/>
        </w:rPr>
        <w:t xml:space="preserve"> </w:t>
      </w:r>
    </w:p>
    <w:p w14:paraId="594DC638" w14:textId="4757D053" w:rsidR="004B1EB2" w:rsidRPr="00755FB4" w:rsidRDefault="00550FA3" w:rsidP="00D40E0E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and </w:t>
      </w:r>
      <w:r w:rsidR="004B1EB2" w:rsidRPr="00755FB4">
        <w:rPr>
          <w:rFonts w:ascii="Arial" w:hAnsi="Arial" w:cs="Arial"/>
          <w:sz w:val="30"/>
          <w:szCs w:val="30"/>
        </w:rPr>
        <w:t>t</w:t>
      </w:r>
      <w:r w:rsidR="00D40E0E" w:rsidRPr="00755FB4">
        <w:rPr>
          <w:rFonts w:ascii="Arial" w:hAnsi="Arial" w:cs="Arial"/>
          <w:sz w:val="30"/>
          <w:szCs w:val="30"/>
        </w:rPr>
        <w:t xml:space="preserve">ime constraints </w:t>
      </w:r>
      <w:r w:rsidR="00774347" w:rsidRPr="00755FB4">
        <w:rPr>
          <w:rFonts w:ascii="Arial" w:hAnsi="Arial" w:cs="Arial"/>
          <w:sz w:val="30"/>
          <w:szCs w:val="30"/>
        </w:rPr>
        <w:t>restricted using</w:t>
      </w:r>
      <w:r w:rsidR="00D40E0E" w:rsidRPr="00755FB4">
        <w:rPr>
          <w:rFonts w:ascii="Arial" w:hAnsi="Arial" w:cs="Arial"/>
          <w:sz w:val="30"/>
          <w:szCs w:val="30"/>
        </w:rPr>
        <w:t xml:space="preserve"> additional methods such as semi-structured interviews</w:t>
      </w:r>
      <w:r w:rsidR="00774347" w:rsidRPr="00755FB4">
        <w:rPr>
          <w:rFonts w:ascii="Arial" w:hAnsi="Arial" w:cs="Arial"/>
          <w:sz w:val="30"/>
          <w:szCs w:val="30"/>
        </w:rPr>
        <w:t>.</w:t>
      </w:r>
      <w:r w:rsidR="00780A75" w:rsidRPr="00755FB4">
        <w:rPr>
          <w:rFonts w:ascii="Arial" w:hAnsi="Arial" w:cs="Arial"/>
          <w:sz w:val="30"/>
          <w:szCs w:val="30"/>
        </w:rPr>
        <w:t xml:space="preserve"> </w:t>
      </w:r>
      <w:r w:rsidR="009D1F7C" w:rsidRPr="00755FB4">
        <w:rPr>
          <w:rFonts w:ascii="Arial" w:hAnsi="Arial" w:cs="Arial"/>
          <w:sz w:val="30"/>
          <w:szCs w:val="30"/>
        </w:rPr>
        <w:t xml:space="preserve">/ </w:t>
      </w:r>
      <w:r w:rsidR="00780A75" w:rsidRPr="00755FB4">
        <w:rPr>
          <w:rFonts w:ascii="Arial" w:hAnsi="Arial" w:cs="Arial"/>
          <w:sz w:val="30"/>
          <w:szCs w:val="30"/>
        </w:rPr>
        <w:t>Using interviews may have provided richer detail and allowed practitioners to reflect deeper on their experiences.</w:t>
      </w:r>
    </w:p>
    <w:p w14:paraId="066E256A" w14:textId="77777777" w:rsidR="00774347" w:rsidRPr="00755FB4" w:rsidRDefault="00774347" w:rsidP="00D40E0E">
      <w:pPr>
        <w:spacing w:line="480" w:lineRule="auto"/>
        <w:rPr>
          <w:rFonts w:ascii="Arial" w:hAnsi="Arial" w:cs="Arial"/>
          <w:sz w:val="30"/>
          <w:szCs w:val="30"/>
        </w:rPr>
      </w:pPr>
    </w:p>
    <w:p w14:paraId="447C9FB2" w14:textId="28F429FC" w:rsidR="003C03D1" w:rsidRPr="00755FB4" w:rsidRDefault="003C03D1" w:rsidP="003C03D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Future research could build on this study by including young people’s own voices, which would provide a more balanced understanding of how social media affects them directly</w:t>
      </w:r>
      <w:r w:rsidR="0018643A" w:rsidRPr="00755FB4">
        <w:rPr>
          <w:rFonts w:ascii="Arial" w:hAnsi="Arial" w:cs="Arial"/>
          <w:sz w:val="30"/>
          <w:szCs w:val="30"/>
        </w:rPr>
        <w:t xml:space="preserve"> </w:t>
      </w:r>
      <w:r w:rsidR="0018643A" w:rsidRPr="00755FB4">
        <w:rPr>
          <w:rFonts w:ascii="Arial" w:hAnsi="Arial" w:cs="Arial"/>
          <w:sz w:val="30"/>
          <w:szCs w:val="30"/>
        </w:rPr>
        <w:t>(UNICEF, 1989)</w:t>
      </w:r>
      <w:r w:rsidRPr="00755FB4">
        <w:rPr>
          <w:rFonts w:ascii="Arial" w:hAnsi="Arial" w:cs="Arial"/>
          <w:sz w:val="30"/>
          <w:szCs w:val="30"/>
        </w:rPr>
        <w:t>.</w:t>
      </w:r>
    </w:p>
    <w:p w14:paraId="7C0735B8" w14:textId="77777777" w:rsidR="003C03D1" w:rsidRPr="00755FB4" w:rsidRDefault="003C03D1" w:rsidP="003C03D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It could also compare how different sectors, such as schools, statutory services, and Youth Work, respond differently to digital wellbeing.</w:t>
      </w:r>
    </w:p>
    <w:p w14:paraId="3BA4CDAE" w14:textId="00C26F47" w:rsidR="003C03D1" w:rsidRPr="00755FB4" w:rsidRDefault="003C03D1" w:rsidP="003C03D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And it could explore how organisational policy and long-term training strategies shape practitioner confidence and consistency in practice.</w:t>
      </w:r>
    </w:p>
    <w:p w14:paraId="28F1C434" w14:textId="77777777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  <w:highlight w:val="cyan"/>
        </w:rPr>
      </w:pPr>
    </w:p>
    <w:p w14:paraId="00393244" w14:textId="00D93C7A" w:rsidR="00410239" w:rsidRPr="00755FB4" w:rsidRDefault="00410239" w:rsidP="00410239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  <w:highlight w:val="cyan"/>
        </w:rPr>
        <w:t>**************************</w:t>
      </w:r>
    </w:p>
    <w:p w14:paraId="22867926" w14:textId="77777777" w:rsidR="004F53E5" w:rsidRPr="00755FB4" w:rsidRDefault="004F53E5" w:rsidP="00D40E0E">
      <w:pPr>
        <w:spacing w:line="480" w:lineRule="auto"/>
        <w:rPr>
          <w:rFonts w:ascii="Arial" w:hAnsi="Arial" w:cs="Arial"/>
          <w:sz w:val="30"/>
          <w:szCs w:val="30"/>
        </w:rPr>
      </w:pPr>
    </w:p>
    <w:p w14:paraId="7BE70C35" w14:textId="4B6C1795" w:rsidR="00A2691D" w:rsidRPr="00755FB4" w:rsidRDefault="00A2691D" w:rsidP="00A2691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To conclude</w:t>
      </w:r>
      <w:r w:rsidR="004B1EB2" w:rsidRPr="00755FB4">
        <w:rPr>
          <w:rFonts w:ascii="Arial" w:hAnsi="Arial" w:cs="Arial"/>
          <w:sz w:val="30"/>
          <w:szCs w:val="30"/>
        </w:rPr>
        <w:t>,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  <w:r w:rsidR="004B1EB2" w:rsidRPr="00755FB4">
        <w:rPr>
          <w:rFonts w:ascii="Arial" w:hAnsi="Arial" w:cs="Arial"/>
          <w:sz w:val="30"/>
          <w:szCs w:val="30"/>
        </w:rPr>
        <w:t xml:space="preserve"> social</w:t>
      </w:r>
      <w:r w:rsidRPr="00755FB4">
        <w:rPr>
          <w:rFonts w:ascii="Arial" w:hAnsi="Arial" w:cs="Arial"/>
          <w:sz w:val="30"/>
          <w:szCs w:val="30"/>
        </w:rPr>
        <w:t xml:space="preserve"> media is not simply positive or negative, but part of wider </w:t>
      </w:r>
      <w:r w:rsidR="00B31405" w:rsidRPr="00755FB4">
        <w:rPr>
          <w:rFonts w:ascii="Arial" w:hAnsi="Arial" w:cs="Arial"/>
          <w:sz w:val="30"/>
          <w:szCs w:val="30"/>
        </w:rPr>
        <w:t>set of influences on</w:t>
      </w:r>
      <w:r w:rsidRPr="00755FB4">
        <w:rPr>
          <w:rFonts w:ascii="Arial" w:hAnsi="Arial" w:cs="Arial"/>
          <w:sz w:val="30"/>
          <w:szCs w:val="30"/>
        </w:rPr>
        <w:t xml:space="preserve"> young people’s lives.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69CC4BF5" w14:textId="5E42B7D1" w:rsidR="00A2691D" w:rsidRPr="00755FB4" w:rsidRDefault="00A2691D" w:rsidP="00A2691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Youth Workers play an important role </w:t>
      </w:r>
      <w:r w:rsidR="004F53E5" w:rsidRPr="00755FB4">
        <w:rPr>
          <w:rFonts w:ascii="Arial" w:hAnsi="Arial" w:cs="Arial"/>
          <w:sz w:val="30"/>
          <w:szCs w:val="30"/>
        </w:rPr>
        <w:t xml:space="preserve">/ </w:t>
      </w:r>
      <w:r w:rsidRPr="00755FB4">
        <w:rPr>
          <w:rFonts w:ascii="Arial" w:hAnsi="Arial" w:cs="Arial"/>
          <w:sz w:val="30"/>
          <w:szCs w:val="30"/>
        </w:rPr>
        <w:t>in helping young people</w:t>
      </w:r>
      <w:r w:rsidR="00B31405" w:rsidRPr="00755FB4">
        <w:rPr>
          <w:rFonts w:ascii="Arial" w:hAnsi="Arial" w:cs="Arial"/>
          <w:sz w:val="30"/>
          <w:szCs w:val="30"/>
        </w:rPr>
        <w:t xml:space="preserve"> understand and manage these experiences.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5D8AD5D6" w14:textId="781A241B" w:rsidR="00A2691D" w:rsidRPr="00755FB4" w:rsidRDefault="006B52F2" w:rsidP="00A2691D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lastRenderedPageBreak/>
        <w:t>This study highlights</w:t>
      </w:r>
      <w:r w:rsidR="004F53E5" w:rsidRPr="00755FB4">
        <w:rPr>
          <w:rFonts w:ascii="Arial" w:hAnsi="Arial" w:cs="Arial"/>
          <w:sz w:val="30"/>
          <w:szCs w:val="30"/>
        </w:rPr>
        <w:t xml:space="preserve"> </w:t>
      </w:r>
      <w:r w:rsidRPr="00755FB4">
        <w:rPr>
          <w:rFonts w:ascii="Arial" w:hAnsi="Arial" w:cs="Arial"/>
          <w:sz w:val="30"/>
          <w:szCs w:val="30"/>
        </w:rPr>
        <w:t xml:space="preserve">the </w:t>
      </w:r>
      <w:r w:rsidR="00A2691D" w:rsidRPr="00755FB4">
        <w:rPr>
          <w:rFonts w:ascii="Arial" w:hAnsi="Arial" w:cs="Arial"/>
          <w:sz w:val="30"/>
          <w:szCs w:val="30"/>
        </w:rPr>
        <w:t xml:space="preserve">need for better training, clearer support, and </w:t>
      </w:r>
      <w:r w:rsidR="004F53E5" w:rsidRPr="00755FB4">
        <w:rPr>
          <w:rFonts w:ascii="Arial" w:hAnsi="Arial" w:cs="Arial"/>
          <w:sz w:val="30"/>
          <w:szCs w:val="30"/>
        </w:rPr>
        <w:t xml:space="preserve">ongoing </w:t>
      </w:r>
      <w:r w:rsidR="00B31405" w:rsidRPr="00755FB4">
        <w:rPr>
          <w:rFonts w:ascii="Arial" w:hAnsi="Arial" w:cs="Arial"/>
          <w:sz w:val="30"/>
          <w:szCs w:val="30"/>
        </w:rPr>
        <w:t>development in practice.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48A54674" w14:textId="38A10487" w:rsidR="00E0031E" w:rsidRPr="00755FB4" w:rsidRDefault="00A2691D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 xml:space="preserve">As digital </w:t>
      </w:r>
      <w:r w:rsidR="00B31405" w:rsidRPr="00755FB4">
        <w:rPr>
          <w:rFonts w:ascii="Arial" w:hAnsi="Arial" w:cs="Arial"/>
          <w:sz w:val="30"/>
          <w:szCs w:val="30"/>
        </w:rPr>
        <w:t>spaces</w:t>
      </w:r>
      <w:r w:rsidRPr="00755FB4">
        <w:rPr>
          <w:rFonts w:ascii="Arial" w:hAnsi="Arial" w:cs="Arial"/>
          <w:sz w:val="30"/>
          <w:szCs w:val="30"/>
        </w:rPr>
        <w:t xml:space="preserve"> continue to </w:t>
      </w:r>
      <w:r w:rsidR="00723E56" w:rsidRPr="00755FB4">
        <w:rPr>
          <w:rFonts w:ascii="Arial" w:hAnsi="Arial" w:cs="Arial"/>
          <w:sz w:val="30"/>
          <w:szCs w:val="30"/>
        </w:rPr>
        <w:t>evolve</w:t>
      </w:r>
      <w:r w:rsidRPr="00755FB4">
        <w:rPr>
          <w:rFonts w:ascii="Arial" w:hAnsi="Arial" w:cs="Arial"/>
          <w:sz w:val="30"/>
          <w:szCs w:val="30"/>
        </w:rPr>
        <w:t>,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  <w:r w:rsidRPr="00755FB4">
        <w:rPr>
          <w:rFonts w:ascii="Arial" w:hAnsi="Arial" w:cs="Arial"/>
          <w:sz w:val="30"/>
          <w:szCs w:val="30"/>
        </w:rPr>
        <w:t xml:space="preserve"> Youth Work</w:t>
      </w:r>
      <w:r w:rsidR="00723E56" w:rsidRPr="00755FB4">
        <w:rPr>
          <w:rFonts w:ascii="Arial" w:hAnsi="Arial" w:cs="Arial"/>
          <w:sz w:val="30"/>
          <w:szCs w:val="30"/>
        </w:rPr>
        <w:t xml:space="preserve"> </w:t>
      </w:r>
      <w:r w:rsidR="004F53E5" w:rsidRPr="00755FB4">
        <w:rPr>
          <w:rFonts w:ascii="Arial" w:hAnsi="Arial" w:cs="Arial"/>
          <w:sz w:val="30"/>
          <w:szCs w:val="30"/>
        </w:rPr>
        <w:t>must</w:t>
      </w:r>
      <w:r w:rsidR="00B31405" w:rsidRPr="00755FB4">
        <w:rPr>
          <w:rFonts w:ascii="Arial" w:hAnsi="Arial" w:cs="Arial"/>
          <w:sz w:val="30"/>
          <w:szCs w:val="30"/>
        </w:rPr>
        <w:t xml:space="preserve"> adapt alongside young people.</w:t>
      </w:r>
      <w:r w:rsidR="004F53E5" w:rsidRPr="00755FB4">
        <w:rPr>
          <w:rFonts w:ascii="Arial" w:hAnsi="Arial" w:cs="Arial"/>
          <w:sz w:val="30"/>
          <w:szCs w:val="30"/>
        </w:rPr>
        <w:t xml:space="preserve"> //</w:t>
      </w:r>
    </w:p>
    <w:p w14:paraId="036B20FC" w14:textId="4273A951" w:rsidR="00780A75" w:rsidRPr="00755FB4" w:rsidRDefault="00780A75" w:rsidP="00740F91">
      <w:pPr>
        <w:spacing w:line="480" w:lineRule="auto"/>
        <w:rPr>
          <w:rFonts w:ascii="Arial" w:hAnsi="Arial" w:cs="Arial"/>
          <w:sz w:val="30"/>
          <w:szCs w:val="30"/>
        </w:rPr>
      </w:pPr>
      <w:r w:rsidRPr="00755FB4">
        <w:rPr>
          <w:rFonts w:ascii="Arial" w:hAnsi="Arial" w:cs="Arial"/>
          <w:sz w:val="30"/>
          <w:szCs w:val="30"/>
        </w:rPr>
        <w:t>Ultimately, effective Youth Work in spaces today needs an understanding of physical and digital environments, / as these spaces are now closely connected within young people’s lives.</w:t>
      </w:r>
    </w:p>
    <w:sectPr w:rsidR="00780A75" w:rsidRPr="00755F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34813"/>
    <w:multiLevelType w:val="multilevel"/>
    <w:tmpl w:val="76ECC7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607AD5"/>
    <w:multiLevelType w:val="hybridMultilevel"/>
    <w:tmpl w:val="19E6E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9E3235"/>
    <w:multiLevelType w:val="hybridMultilevel"/>
    <w:tmpl w:val="BC0E0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45022C"/>
    <w:multiLevelType w:val="multilevel"/>
    <w:tmpl w:val="E87EE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88371AA"/>
    <w:multiLevelType w:val="multilevel"/>
    <w:tmpl w:val="97D8D6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A5F27BA"/>
    <w:multiLevelType w:val="multilevel"/>
    <w:tmpl w:val="94A4E0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41232F"/>
    <w:multiLevelType w:val="multilevel"/>
    <w:tmpl w:val="F940D1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0294FD7"/>
    <w:multiLevelType w:val="multilevel"/>
    <w:tmpl w:val="67C46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E267505"/>
    <w:multiLevelType w:val="multilevel"/>
    <w:tmpl w:val="0D12A8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60811817">
    <w:abstractNumId w:val="7"/>
  </w:num>
  <w:num w:numId="2" w16cid:durableId="1229804181">
    <w:abstractNumId w:val="0"/>
  </w:num>
  <w:num w:numId="3" w16cid:durableId="2093819054">
    <w:abstractNumId w:val="3"/>
  </w:num>
  <w:num w:numId="4" w16cid:durableId="1726831507">
    <w:abstractNumId w:val="4"/>
  </w:num>
  <w:num w:numId="5" w16cid:durableId="442384448">
    <w:abstractNumId w:val="8"/>
  </w:num>
  <w:num w:numId="6" w16cid:durableId="2039774355">
    <w:abstractNumId w:val="5"/>
  </w:num>
  <w:num w:numId="7" w16cid:durableId="1498960202">
    <w:abstractNumId w:val="6"/>
  </w:num>
  <w:num w:numId="8" w16cid:durableId="1004166511">
    <w:abstractNumId w:val="1"/>
  </w:num>
  <w:num w:numId="9" w16cid:durableId="7054434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A11"/>
    <w:rsid w:val="00000A11"/>
    <w:rsid w:val="0000247B"/>
    <w:rsid w:val="00010D42"/>
    <w:rsid w:val="0003612C"/>
    <w:rsid w:val="00042D56"/>
    <w:rsid w:val="00081E62"/>
    <w:rsid w:val="000A62C8"/>
    <w:rsid w:val="0010531F"/>
    <w:rsid w:val="001418D5"/>
    <w:rsid w:val="00156373"/>
    <w:rsid w:val="00157E6F"/>
    <w:rsid w:val="0018643A"/>
    <w:rsid w:val="00256612"/>
    <w:rsid w:val="0026347C"/>
    <w:rsid w:val="002F7757"/>
    <w:rsid w:val="0033221F"/>
    <w:rsid w:val="003817FD"/>
    <w:rsid w:val="003C03D1"/>
    <w:rsid w:val="00410239"/>
    <w:rsid w:val="0048756F"/>
    <w:rsid w:val="004A6C04"/>
    <w:rsid w:val="004B1EB2"/>
    <w:rsid w:val="004C6D48"/>
    <w:rsid w:val="004F53E5"/>
    <w:rsid w:val="00501401"/>
    <w:rsid w:val="00503251"/>
    <w:rsid w:val="005378AC"/>
    <w:rsid w:val="00550FA3"/>
    <w:rsid w:val="005555D4"/>
    <w:rsid w:val="005E049D"/>
    <w:rsid w:val="005E21B6"/>
    <w:rsid w:val="00634EF3"/>
    <w:rsid w:val="00681807"/>
    <w:rsid w:val="006B52F2"/>
    <w:rsid w:val="006F0B3F"/>
    <w:rsid w:val="006F4519"/>
    <w:rsid w:val="00723E56"/>
    <w:rsid w:val="00735684"/>
    <w:rsid w:val="00740F91"/>
    <w:rsid w:val="00755FB4"/>
    <w:rsid w:val="00774347"/>
    <w:rsid w:val="00780A75"/>
    <w:rsid w:val="007930B9"/>
    <w:rsid w:val="007D2371"/>
    <w:rsid w:val="00821811"/>
    <w:rsid w:val="00830B36"/>
    <w:rsid w:val="00833091"/>
    <w:rsid w:val="0088446F"/>
    <w:rsid w:val="008C2943"/>
    <w:rsid w:val="008E4BDD"/>
    <w:rsid w:val="00943425"/>
    <w:rsid w:val="009749D7"/>
    <w:rsid w:val="00980EB8"/>
    <w:rsid w:val="009A0310"/>
    <w:rsid w:val="009C18A6"/>
    <w:rsid w:val="009D1F7C"/>
    <w:rsid w:val="00A01EFD"/>
    <w:rsid w:val="00A2691D"/>
    <w:rsid w:val="00A312CA"/>
    <w:rsid w:val="00A37BB6"/>
    <w:rsid w:val="00A87048"/>
    <w:rsid w:val="00B31405"/>
    <w:rsid w:val="00B660CA"/>
    <w:rsid w:val="00BE5A20"/>
    <w:rsid w:val="00C53C74"/>
    <w:rsid w:val="00C906A2"/>
    <w:rsid w:val="00C916A0"/>
    <w:rsid w:val="00CB4A41"/>
    <w:rsid w:val="00D120ED"/>
    <w:rsid w:val="00D40E0E"/>
    <w:rsid w:val="00DA4603"/>
    <w:rsid w:val="00E0031E"/>
    <w:rsid w:val="00E47F1C"/>
    <w:rsid w:val="00E6027E"/>
    <w:rsid w:val="00E701D1"/>
    <w:rsid w:val="00E81AE1"/>
    <w:rsid w:val="00ED34FD"/>
    <w:rsid w:val="00EF1A3F"/>
    <w:rsid w:val="00F00EA7"/>
    <w:rsid w:val="00F167F0"/>
    <w:rsid w:val="00FC6E99"/>
    <w:rsid w:val="00FC7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A369F"/>
  <w15:chartTrackingRefBased/>
  <w15:docId w15:val="{7C15979D-D846-49F4-972D-4EC2374A03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0A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0A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0A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0A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0A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0A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0A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0A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0A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A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0A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0A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0A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0A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0A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0A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0A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0A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0A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0A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0A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0A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0A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0A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0A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0A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0A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0A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0A1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A62C8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2475</TotalTime>
  <Pages>13</Pages>
  <Words>1427</Words>
  <Characters>8135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Llinos Davies (2312645)</dc:creator>
  <cp:keywords/>
  <dc:description/>
  <cp:lastModifiedBy>Llinos Davies (2312645)</cp:lastModifiedBy>
  <cp:revision>34</cp:revision>
  <cp:lastPrinted>2026-05-13T20:42:00Z</cp:lastPrinted>
  <dcterms:created xsi:type="dcterms:W3CDTF">2026-04-29T10:41:00Z</dcterms:created>
  <dcterms:modified xsi:type="dcterms:W3CDTF">2026-05-14T14:46:00Z</dcterms:modified>
</cp:coreProperties>
</file>