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39B10" w14:textId="58A137B2" w:rsidR="001C34ED" w:rsidRDefault="009551B7" w:rsidP="00C376B3">
      <w:pPr>
        <w:jc w:val="center"/>
        <w:rPr>
          <w:rFonts w:cstheme="minorHAnsi"/>
          <w:b/>
          <w:u w:val="single"/>
        </w:rPr>
      </w:pPr>
      <w:r w:rsidRPr="00657EBC">
        <w:rPr>
          <w:rFonts w:cstheme="minorHAnsi"/>
          <w:b/>
          <w:u w:val="single"/>
        </w:rPr>
        <w:t>Talent Management &amp; Workforce Planning – BMPD5020</w:t>
      </w:r>
    </w:p>
    <w:p w14:paraId="3BE28BEB" w14:textId="77777777" w:rsidR="00C376B3" w:rsidRPr="00657EBC" w:rsidRDefault="00C376B3" w:rsidP="00C376B3">
      <w:pPr>
        <w:jc w:val="center"/>
        <w:rPr>
          <w:rFonts w:cstheme="minorHAnsi"/>
          <w:b/>
          <w:u w:val="single"/>
        </w:rPr>
      </w:pPr>
    </w:p>
    <w:p w14:paraId="6E10630A" w14:textId="51AA9888" w:rsidR="00093147" w:rsidRDefault="001C34ED" w:rsidP="001C34ED">
      <w:pPr>
        <w:rPr>
          <w:rFonts w:cstheme="minorHAnsi"/>
          <w:b/>
          <w:bCs/>
          <w:lang w:val="en-US"/>
        </w:rPr>
      </w:pPr>
      <w:r w:rsidRPr="00657EBC">
        <w:rPr>
          <w:rFonts w:cstheme="minorHAnsi"/>
        </w:rPr>
        <w:t xml:space="preserve">AC 3.1) </w:t>
      </w:r>
      <w:r w:rsidR="00657EBC" w:rsidRPr="00657EBC">
        <w:rPr>
          <w:rFonts w:cstheme="minorHAnsi"/>
          <w:b/>
          <w:bCs/>
          <w:lang w:val="en-US"/>
        </w:rPr>
        <w:t>Examine turnover and retention trends and the factors that influence why people choose to leave or remain.</w:t>
      </w:r>
      <w:r w:rsidR="00093147">
        <w:rPr>
          <w:rFonts w:cstheme="minorHAnsi"/>
          <w:b/>
          <w:bCs/>
          <w:lang w:val="en-US"/>
        </w:rPr>
        <w:t xml:space="preserve"> </w:t>
      </w:r>
    </w:p>
    <w:p w14:paraId="05B4799D" w14:textId="77777777" w:rsidR="00093147" w:rsidRPr="00093147" w:rsidRDefault="00093147" w:rsidP="001C34ED">
      <w:pPr>
        <w:rPr>
          <w:rFonts w:cstheme="minorHAnsi"/>
          <w:bCs/>
          <w:lang w:val="en-US"/>
        </w:rPr>
      </w:pPr>
      <w:r w:rsidRPr="00093147">
        <w:rPr>
          <w:rFonts w:cstheme="minorHAnsi"/>
          <w:bCs/>
          <w:lang w:val="en-US"/>
        </w:rPr>
        <w:t xml:space="preserve">Turnover levels can vary widely between occupations and industries, with the highest levels typically found in retail, hospitality and low paid private sector groups (Maxwell, 2021). </w:t>
      </w:r>
    </w:p>
    <w:p w14:paraId="77AA282A" w14:textId="77777777" w:rsidR="00CF07BF" w:rsidRDefault="00CF07BF" w:rsidP="001C34ED">
      <w:r w:rsidRPr="00093147">
        <w:rPr>
          <w:rFonts w:cstheme="minorHAnsi"/>
          <w:bCs/>
          <w:lang w:val="en-US"/>
        </w:rPr>
        <w:t xml:space="preserve">There are many factors that influence turnover and retention trends for example, management style issues, job satisfaction, ethical issues and motivational issues. </w:t>
      </w:r>
      <w:proofErr w:type="spellStart"/>
      <w:r w:rsidR="00AA4426" w:rsidRPr="00093147">
        <w:rPr>
          <w:rFonts w:cstheme="minorHAnsi"/>
          <w:bCs/>
          <w:lang w:val="en-US"/>
        </w:rPr>
        <w:t>Mckinsey</w:t>
      </w:r>
      <w:proofErr w:type="spellEnd"/>
      <w:r w:rsidR="00AA4426" w:rsidRPr="00093147">
        <w:rPr>
          <w:rFonts w:cstheme="minorHAnsi"/>
          <w:bCs/>
          <w:lang w:val="en-US"/>
        </w:rPr>
        <w:t xml:space="preserve"> suggests that </w:t>
      </w:r>
      <w:r w:rsidR="00716574" w:rsidRPr="00093147">
        <w:rPr>
          <w:rFonts w:cstheme="minorHAnsi"/>
          <w:bCs/>
          <w:lang w:val="en-US"/>
        </w:rPr>
        <w:t>“</w:t>
      </w:r>
      <w:r w:rsidR="00716574" w:rsidRPr="00093147">
        <w:rPr>
          <w:rFonts w:ascii="Calibri" w:hAnsi="Calibri" w:cs="Calibri"/>
          <w:shd w:val="clear" w:color="auto" w:fill="FFFFFF"/>
        </w:rPr>
        <w:t>If companies make a concerted effort to better understand why employees are leaving and </w:t>
      </w:r>
      <w:hyperlink r:id="rId5" w:history="1">
        <w:r w:rsidR="00716574" w:rsidRPr="00093147">
          <w:rPr>
            <w:rStyle w:val="Hyperlink"/>
            <w:rFonts w:ascii="Calibri" w:hAnsi="Calibri" w:cs="Calibri"/>
            <w:color w:val="auto"/>
            <w:u w:val="none"/>
            <w:shd w:val="clear" w:color="auto" w:fill="FFFFFF"/>
          </w:rPr>
          <w:t>take meaningful action to retain them</w:t>
        </w:r>
      </w:hyperlink>
      <w:r w:rsidR="00716574" w:rsidRPr="00093147">
        <w:rPr>
          <w:rFonts w:ascii="Calibri" w:hAnsi="Calibri" w:cs="Calibri"/>
          <w:shd w:val="clear" w:color="auto" w:fill="FFFFFF"/>
        </w:rPr>
        <w:t>, the Great Attrition could become the Great Attraction</w:t>
      </w:r>
      <w:r w:rsidR="00716574" w:rsidRPr="00093147">
        <w:rPr>
          <w:rFonts w:ascii="Calibri" w:hAnsi="Calibri" w:cs="Calibri"/>
          <w:sz w:val="30"/>
          <w:szCs w:val="30"/>
          <w:shd w:val="clear" w:color="auto" w:fill="FFFFFF"/>
        </w:rPr>
        <w:t>” (</w:t>
      </w:r>
      <w:r w:rsidR="009155DF" w:rsidRPr="00093147">
        <w:t xml:space="preserve">De Smet, 2021). </w:t>
      </w:r>
    </w:p>
    <w:p w14:paraId="55D3D2EF" w14:textId="597282D1" w:rsidR="000508B0" w:rsidRPr="000508B0" w:rsidRDefault="000508B0" w:rsidP="001C34ED">
      <w:pPr>
        <w:rPr>
          <w:rFonts w:cstheme="minorHAnsi"/>
          <w:bCs/>
          <w:lang w:val="en-US"/>
        </w:rPr>
      </w:pPr>
      <w:r>
        <w:rPr>
          <w:rFonts w:cstheme="minorHAnsi"/>
          <w:bCs/>
          <w:lang w:val="en-US"/>
        </w:rPr>
        <w:t xml:space="preserve">It is important to note that turnover statistics cover both voluntary and involuntary turnover, </w:t>
      </w:r>
      <w:r w:rsidR="00B14379">
        <w:rPr>
          <w:rFonts w:cstheme="minorHAnsi"/>
          <w:bCs/>
          <w:lang w:val="en-US"/>
        </w:rPr>
        <w:t>and</w:t>
      </w:r>
      <w:r>
        <w:rPr>
          <w:rFonts w:cstheme="minorHAnsi"/>
          <w:bCs/>
          <w:lang w:val="en-US"/>
        </w:rPr>
        <w:t xml:space="preserve"> not all turnover is avoidable. </w:t>
      </w:r>
      <w:r>
        <w:t>Turnover can vary between unavoidable and avoidable circumstances, for example skills shortages, labour shortages post-</w:t>
      </w:r>
      <w:proofErr w:type="spellStart"/>
      <w:r>
        <w:t>brexit</w:t>
      </w:r>
      <w:proofErr w:type="spellEnd"/>
      <w:r>
        <w:t xml:space="preserve"> and the domino effect of the COVID-19 pandemic cause unavoidable turnover, as opposed to avoidable turnover due to issues such as job dissatisfaction, organisations lacking positive culture or poor leadership. </w:t>
      </w:r>
    </w:p>
    <w:p w14:paraId="3A500872" w14:textId="203DF9FF" w:rsidR="004E67D2" w:rsidRDefault="004E67D2" w:rsidP="001C34ED">
      <w:pPr>
        <w:rPr>
          <w:rFonts w:cstheme="minorHAnsi"/>
          <w:bCs/>
          <w:szCs w:val="30"/>
          <w:shd w:val="clear" w:color="auto" w:fill="FFFFFF"/>
        </w:rPr>
      </w:pPr>
      <w:r>
        <w:rPr>
          <w:rFonts w:cstheme="minorHAnsi"/>
          <w:bCs/>
          <w:szCs w:val="30"/>
          <w:shd w:val="clear" w:color="auto" w:fill="FFFFFF"/>
        </w:rPr>
        <w:t xml:space="preserve">On the other </w:t>
      </w:r>
      <w:r w:rsidR="000D463C">
        <w:rPr>
          <w:rFonts w:cstheme="minorHAnsi"/>
          <w:bCs/>
          <w:szCs w:val="30"/>
          <w:shd w:val="clear" w:color="auto" w:fill="FFFFFF"/>
        </w:rPr>
        <w:t>hand,</w:t>
      </w:r>
      <w:r>
        <w:rPr>
          <w:rFonts w:cstheme="minorHAnsi"/>
          <w:bCs/>
          <w:szCs w:val="30"/>
          <w:shd w:val="clear" w:color="auto" w:fill="FFFFFF"/>
        </w:rPr>
        <w:t xml:space="preserve"> retention trends in the UK </w:t>
      </w:r>
      <w:r w:rsidR="00CF650A">
        <w:rPr>
          <w:rFonts w:cstheme="minorHAnsi"/>
          <w:bCs/>
          <w:szCs w:val="30"/>
          <w:shd w:val="clear" w:color="auto" w:fill="FFFFFF"/>
        </w:rPr>
        <w:t>portray</w:t>
      </w:r>
      <w:r>
        <w:rPr>
          <w:rFonts w:cstheme="minorHAnsi"/>
          <w:bCs/>
          <w:szCs w:val="30"/>
          <w:shd w:val="clear" w:color="auto" w:fill="FFFFFF"/>
        </w:rPr>
        <w:t xml:space="preserve"> that employee’s value job security over things such as wages and flexibility due to the </w:t>
      </w:r>
      <w:proofErr w:type="gramStart"/>
      <w:r>
        <w:rPr>
          <w:rFonts w:cstheme="minorHAnsi"/>
          <w:bCs/>
          <w:szCs w:val="30"/>
          <w:shd w:val="clear" w:color="auto" w:fill="FFFFFF"/>
        </w:rPr>
        <w:t>cost of living</w:t>
      </w:r>
      <w:proofErr w:type="gramEnd"/>
      <w:r>
        <w:rPr>
          <w:rFonts w:cstheme="minorHAnsi"/>
          <w:bCs/>
          <w:szCs w:val="30"/>
          <w:shd w:val="clear" w:color="auto" w:fill="FFFFFF"/>
        </w:rPr>
        <w:t xml:space="preserve"> crisis post COVID-19. Employees are choosing to remain with their employers </w:t>
      </w:r>
      <w:r w:rsidR="00CF650A">
        <w:rPr>
          <w:rFonts w:cstheme="minorHAnsi"/>
          <w:bCs/>
          <w:szCs w:val="30"/>
          <w:shd w:val="clear" w:color="auto" w:fill="FFFFFF"/>
        </w:rPr>
        <w:t xml:space="preserve">as they fear </w:t>
      </w:r>
      <w:r w:rsidR="00B14379">
        <w:rPr>
          <w:rFonts w:cstheme="minorHAnsi"/>
          <w:bCs/>
          <w:szCs w:val="30"/>
          <w:shd w:val="clear" w:color="auto" w:fill="FFFFFF"/>
        </w:rPr>
        <w:t xml:space="preserve">finding an alternative role may be financially risky and more difficult than ever before due to our current climate. </w:t>
      </w:r>
    </w:p>
    <w:p w14:paraId="5627157E" w14:textId="2E29DCAC" w:rsidR="001C34ED" w:rsidRDefault="00093147" w:rsidP="001C34ED">
      <w:pPr>
        <w:rPr>
          <w:rFonts w:cstheme="minorHAnsi"/>
          <w:bCs/>
          <w:szCs w:val="30"/>
          <w:shd w:val="clear" w:color="auto" w:fill="FFFFFF"/>
        </w:rPr>
      </w:pPr>
      <w:r w:rsidRPr="00093147">
        <w:rPr>
          <w:rFonts w:cstheme="minorHAnsi"/>
          <w:bCs/>
          <w:szCs w:val="30"/>
          <w:shd w:val="clear" w:color="auto" w:fill="FFFFFF"/>
        </w:rPr>
        <w:t xml:space="preserve">Research shows that </w:t>
      </w:r>
      <w:r w:rsidRPr="00093147">
        <w:rPr>
          <w:rFonts w:cstheme="minorHAnsi"/>
          <w:bCs/>
          <w:shd w:val="clear" w:color="auto" w:fill="F7F6F6"/>
        </w:rPr>
        <w:t>fewer organisations had employee retention initiatives in the last 12 months compared with previous years.</w:t>
      </w:r>
      <w:r w:rsidRPr="00093147">
        <w:rPr>
          <w:rFonts w:cstheme="minorHAnsi"/>
          <w:bCs/>
          <w:szCs w:val="30"/>
          <w:shd w:val="clear" w:color="auto" w:fill="FFFFFF"/>
        </w:rPr>
        <w:t xml:space="preserve"> </w:t>
      </w:r>
      <w:r w:rsidR="009155DF" w:rsidRPr="00093147">
        <w:rPr>
          <w:rFonts w:cstheme="minorHAnsi"/>
          <w:bCs/>
          <w:szCs w:val="30"/>
          <w:shd w:val="clear" w:color="auto" w:fill="FFFFFF"/>
        </w:rPr>
        <w:t>CIPD explains that e</w:t>
      </w:r>
      <w:r w:rsidR="00AA4426" w:rsidRPr="00093147">
        <w:rPr>
          <w:rFonts w:cstheme="minorHAnsi"/>
          <w:bCs/>
          <w:szCs w:val="30"/>
          <w:shd w:val="clear" w:color="auto" w:fill="FFFFFF"/>
        </w:rPr>
        <w:t>mployee turnover can have a negative impact o</w:t>
      </w:r>
      <w:r w:rsidR="009155DF" w:rsidRPr="00093147">
        <w:rPr>
          <w:rFonts w:cstheme="minorHAnsi"/>
          <w:bCs/>
          <w:szCs w:val="30"/>
          <w:shd w:val="clear" w:color="auto" w:fill="FFFFFF"/>
        </w:rPr>
        <w:t>n an organisation’s performance, and b</w:t>
      </w:r>
      <w:r w:rsidR="00AA4426" w:rsidRPr="00093147">
        <w:rPr>
          <w:rFonts w:cstheme="minorHAnsi"/>
          <w:bCs/>
          <w:szCs w:val="30"/>
          <w:shd w:val="clear" w:color="auto" w:fill="FFFFFF"/>
        </w:rPr>
        <w:t>y understanding the reasons behind staff turnover, employers can devise initiatives that reduce turnover</w:t>
      </w:r>
      <w:r w:rsidR="009155DF" w:rsidRPr="00093147">
        <w:rPr>
          <w:rFonts w:cstheme="minorHAnsi"/>
          <w:bCs/>
          <w:szCs w:val="30"/>
          <w:shd w:val="clear" w:color="auto" w:fill="FFFFFF"/>
        </w:rPr>
        <w:t xml:space="preserve"> and increase employee retention (Maxwell, 2021). </w:t>
      </w:r>
    </w:p>
    <w:p w14:paraId="17036F07" w14:textId="77777777" w:rsidR="005B18D4" w:rsidRPr="005B18D4" w:rsidRDefault="005B18D4" w:rsidP="001C34ED">
      <w:pPr>
        <w:rPr>
          <w:rFonts w:cstheme="minorHAnsi"/>
          <w:bCs/>
          <w:szCs w:val="30"/>
          <w:shd w:val="clear" w:color="auto" w:fill="FFFFFF"/>
        </w:rPr>
      </w:pPr>
    </w:p>
    <w:p w14:paraId="347072F1" w14:textId="3B6F4E9D" w:rsidR="00657EBC" w:rsidRPr="00D06975" w:rsidRDefault="001C34ED" w:rsidP="00657EBC">
      <w:pPr>
        <w:widowControl w:val="0"/>
        <w:autoSpaceDE w:val="0"/>
        <w:autoSpaceDN w:val="0"/>
        <w:adjustRightInd w:val="0"/>
        <w:spacing w:after="240"/>
        <w:jc w:val="both"/>
        <w:rPr>
          <w:rFonts w:cstheme="minorHAnsi"/>
          <w:b/>
          <w:bCs/>
          <w:lang w:val="en-US"/>
        </w:rPr>
      </w:pPr>
      <w:r w:rsidRPr="00657EBC">
        <w:rPr>
          <w:rFonts w:cstheme="minorHAnsi"/>
        </w:rPr>
        <w:t xml:space="preserve">AC 3.2) </w:t>
      </w:r>
      <w:r w:rsidR="00657EBC" w:rsidRPr="00657EBC">
        <w:rPr>
          <w:rFonts w:cstheme="minorHAnsi"/>
          <w:b/>
          <w:bCs/>
          <w:lang w:val="en-US"/>
        </w:rPr>
        <w:t>Compare different approaches to developing and retaining talent on an individual and group level.</w:t>
      </w:r>
      <w:r w:rsidR="00657EBC" w:rsidRPr="00D06975">
        <w:rPr>
          <w:rFonts w:cstheme="minorHAnsi"/>
          <w:b/>
          <w:bCs/>
          <w:color w:val="FF0000"/>
          <w:lang w:val="en-US"/>
        </w:rPr>
        <w:t xml:space="preserve"> </w:t>
      </w:r>
    </w:p>
    <w:p w14:paraId="699845CA" w14:textId="76FFC64C" w:rsidR="005B18D4" w:rsidRDefault="005B18D4" w:rsidP="00657EBC">
      <w:pPr>
        <w:widowControl w:val="0"/>
        <w:autoSpaceDE w:val="0"/>
        <w:autoSpaceDN w:val="0"/>
        <w:adjustRightInd w:val="0"/>
        <w:spacing w:after="240"/>
        <w:jc w:val="both"/>
        <w:rPr>
          <w:rFonts w:cstheme="minorHAnsi"/>
          <w:lang w:val="en-US"/>
        </w:rPr>
      </w:pPr>
      <w:r>
        <w:rPr>
          <w:rFonts w:cstheme="minorHAnsi"/>
          <w:lang w:val="en-US"/>
        </w:rPr>
        <w:t xml:space="preserve">‘Talent’ can be defined as </w:t>
      </w:r>
      <w:r w:rsidR="00EF14C9" w:rsidRPr="00EF14C9">
        <w:rPr>
          <w:rFonts w:cstheme="minorHAnsi"/>
          <w:lang w:val="en-US"/>
        </w:rPr>
        <w:t>a person of talent or a group of persons of talent in a field or activity</w:t>
      </w:r>
      <w:r w:rsidR="00B37289">
        <w:rPr>
          <w:rFonts w:cstheme="minorHAnsi"/>
          <w:lang w:val="en-US"/>
        </w:rPr>
        <w:t xml:space="preserve"> such as </w:t>
      </w:r>
      <w:r w:rsidR="00B37289" w:rsidRPr="00B37289">
        <w:rPr>
          <w:rFonts w:cstheme="minorHAnsi"/>
          <w:lang w:val="en-US"/>
        </w:rPr>
        <w:t xml:space="preserve">a characteristic feature, aptitude, </w:t>
      </w:r>
      <w:r w:rsidR="00B37289">
        <w:rPr>
          <w:rFonts w:cstheme="minorHAnsi"/>
          <w:lang w:val="en-US"/>
        </w:rPr>
        <w:t xml:space="preserve">general intelligence </w:t>
      </w:r>
      <w:r w:rsidR="00B37289" w:rsidRPr="00B37289">
        <w:rPr>
          <w:rFonts w:cstheme="minorHAnsi"/>
          <w:lang w:val="en-US"/>
        </w:rPr>
        <w:t>or disposition</w:t>
      </w:r>
      <w:r w:rsidR="00B37289">
        <w:rPr>
          <w:rFonts w:cstheme="minorHAnsi"/>
          <w:lang w:val="en-US"/>
        </w:rPr>
        <w:t xml:space="preserve"> (Webster, 2022). </w:t>
      </w:r>
      <w:r w:rsidR="00D10D2F">
        <w:rPr>
          <w:rFonts w:cstheme="minorHAnsi"/>
          <w:lang w:val="en-US"/>
        </w:rPr>
        <w:t xml:space="preserve">Talent management is used within </w:t>
      </w:r>
      <w:proofErr w:type="spellStart"/>
      <w:r w:rsidR="00D10D2F">
        <w:rPr>
          <w:rFonts w:cstheme="minorHAnsi"/>
          <w:lang w:val="en-US"/>
        </w:rPr>
        <w:t>organisations</w:t>
      </w:r>
      <w:proofErr w:type="spellEnd"/>
      <w:r w:rsidR="00D10D2F">
        <w:rPr>
          <w:rFonts w:cstheme="minorHAnsi"/>
          <w:lang w:val="en-US"/>
        </w:rPr>
        <w:t xml:space="preserve"> </w:t>
      </w:r>
      <w:r w:rsidR="008868BC" w:rsidRPr="008868BC">
        <w:rPr>
          <w:rFonts w:cstheme="minorHAnsi"/>
          <w:lang w:val="en-US"/>
        </w:rPr>
        <w:t xml:space="preserve">to attract, identify, develop, engage, </w:t>
      </w:r>
      <w:r w:rsidR="00D06975">
        <w:rPr>
          <w:rFonts w:cstheme="minorHAnsi"/>
          <w:lang w:val="en-US"/>
        </w:rPr>
        <w:t xml:space="preserve">and </w:t>
      </w:r>
      <w:r w:rsidR="008868BC" w:rsidRPr="008868BC">
        <w:rPr>
          <w:rFonts w:cstheme="minorHAnsi"/>
          <w:lang w:val="en-US"/>
        </w:rPr>
        <w:t xml:space="preserve">retain individuals who are considered valuable to an </w:t>
      </w:r>
      <w:proofErr w:type="spellStart"/>
      <w:r w:rsidR="008868BC" w:rsidRPr="008868BC">
        <w:rPr>
          <w:rFonts w:cstheme="minorHAnsi"/>
          <w:lang w:val="en-US"/>
        </w:rPr>
        <w:t>or</w:t>
      </w:r>
      <w:r w:rsidR="00D10D2F">
        <w:rPr>
          <w:rFonts w:cstheme="minorHAnsi"/>
          <w:lang w:val="en-US"/>
        </w:rPr>
        <w:t>ganisation</w:t>
      </w:r>
      <w:proofErr w:type="spellEnd"/>
      <w:r w:rsidR="00D10D2F">
        <w:rPr>
          <w:rFonts w:cstheme="minorHAnsi"/>
          <w:lang w:val="en-US"/>
        </w:rPr>
        <w:t xml:space="preserve">. To be effective, the talent of the workforce </w:t>
      </w:r>
      <w:r w:rsidR="008868BC" w:rsidRPr="008868BC">
        <w:rPr>
          <w:rFonts w:cstheme="minorHAnsi"/>
          <w:lang w:val="en-US"/>
        </w:rPr>
        <w:t xml:space="preserve">needs to align with business goals and strategic objectives. By managing talent strategically, </w:t>
      </w:r>
      <w:proofErr w:type="spellStart"/>
      <w:r w:rsidR="008868BC" w:rsidRPr="008868BC">
        <w:rPr>
          <w:rFonts w:cstheme="minorHAnsi"/>
          <w:lang w:val="en-US"/>
        </w:rPr>
        <w:t>organisations</w:t>
      </w:r>
      <w:proofErr w:type="spellEnd"/>
      <w:r w:rsidR="008868BC" w:rsidRPr="008868BC">
        <w:rPr>
          <w:rFonts w:cstheme="minorHAnsi"/>
          <w:lang w:val="en-US"/>
        </w:rPr>
        <w:t xml:space="preserve"> can build a hig</w:t>
      </w:r>
      <w:r w:rsidR="00D06975">
        <w:rPr>
          <w:rFonts w:cstheme="minorHAnsi"/>
          <w:lang w:val="en-US"/>
        </w:rPr>
        <w:t>h-performance workplace</w:t>
      </w:r>
      <w:r w:rsidR="008868BC" w:rsidRPr="008868BC">
        <w:rPr>
          <w:rFonts w:cstheme="minorHAnsi"/>
          <w:lang w:val="en-US"/>
        </w:rPr>
        <w:t>, a</w:t>
      </w:r>
      <w:r w:rsidR="00CB114A">
        <w:rPr>
          <w:rFonts w:cstheme="minorHAnsi"/>
          <w:lang w:val="en-US"/>
        </w:rPr>
        <w:t>dd value to their employer representation</w:t>
      </w:r>
      <w:r w:rsidR="008868BC" w:rsidRPr="008868BC">
        <w:rPr>
          <w:rFonts w:cstheme="minorHAnsi"/>
          <w:lang w:val="en-US"/>
        </w:rPr>
        <w:t>, a</w:t>
      </w:r>
      <w:r w:rsidR="008868BC">
        <w:rPr>
          <w:rFonts w:cstheme="minorHAnsi"/>
          <w:lang w:val="en-US"/>
        </w:rPr>
        <w:t>nd improve diversity management (</w:t>
      </w:r>
      <w:proofErr w:type="spellStart"/>
      <w:r w:rsidR="008868BC">
        <w:rPr>
          <w:rFonts w:cstheme="minorHAnsi"/>
          <w:lang w:val="en-US"/>
        </w:rPr>
        <w:t>Quilliam</w:t>
      </w:r>
      <w:proofErr w:type="spellEnd"/>
      <w:r w:rsidR="008868BC">
        <w:rPr>
          <w:rFonts w:cstheme="minorHAnsi"/>
          <w:lang w:val="en-US"/>
        </w:rPr>
        <w:t xml:space="preserve">, 2021). </w:t>
      </w:r>
    </w:p>
    <w:p w14:paraId="10D2FB9D" w14:textId="1652DE67" w:rsidR="00133444" w:rsidRPr="00D06975" w:rsidRDefault="004E4D7C" w:rsidP="00D06975">
      <w:pPr>
        <w:widowControl w:val="0"/>
        <w:autoSpaceDE w:val="0"/>
        <w:autoSpaceDN w:val="0"/>
        <w:adjustRightInd w:val="0"/>
        <w:spacing w:after="240"/>
        <w:jc w:val="both"/>
        <w:rPr>
          <w:rFonts w:cstheme="minorHAnsi"/>
          <w:lang w:val="en-US"/>
        </w:rPr>
      </w:pPr>
      <w:r>
        <w:rPr>
          <w:rFonts w:cstheme="minorHAnsi"/>
          <w:lang w:val="en-US"/>
        </w:rPr>
        <w:t xml:space="preserve">Approaches towards the development &amp; retention of employees may include activities such as appraisals, training &amp; development opportunities, job enrichment, fair reward policies, work-life balance and flexible working. </w:t>
      </w:r>
      <w:r>
        <w:rPr>
          <w:rFonts w:cstheme="minorHAnsi"/>
          <w:bCs/>
          <w:lang w:val="en-US"/>
        </w:rPr>
        <w:t>When de</w:t>
      </w:r>
      <w:r w:rsidRPr="004E4D7C">
        <w:rPr>
          <w:rFonts w:cstheme="minorHAnsi"/>
          <w:bCs/>
          <w:lang w:val="en-US"/>
        </w:rPr>
        <w:t>veloping and retaining talent on an individual</w:t>
      </w:r>
      <w:r>
        <w:rPr>
          <w:rFonts w:cstheme="minorHAnsi"/>
          <w:bCs/>
          <w:lang w:val="en-US"/>
        </w:rPr>
        <w:t xml:space="preserve"> level, employers may wish to </w:t>
      </w:r>
      <w:r w:rsidR="002846E9">
        <w:rPr>
          <w:rFonts w:cstheme="minorHAnsi"/>
          <w:bCs/>
          <w:lang w:val="en-US"/>
        </w:rPr>
        <w:t xml:space="preserve">focus on providing employees with career growth opportunities and </w:t>
      </w:r>
      <w:r w:rsidR="00133444">
        <w:rPr>
          <w:rFonts w:cstheme="minorHAnsi"/>
          <w:bCs/>
          <w:lang w:val="en-US"/>
        </w:rPr>
        <w:t xml:space="preserve">professional development to allow employees to continue developing their skill set. This enables individuals to feel valued, boosts engagement, and deters employees from leaving, while also ensuring </w:t>
      </w:r>
      <w:proofErr w:type="spellStart"/>
      <w:r w:rsidR="00133444">
        <w:rPr>
          <w:rFonts w:cstheme="minorHAnsi"/>
          <w:bCs/>
          <w:lang w:val="en-US"/>
        </w:rPr>
        <w:t>organisations</w:t>
      </w:r>
      <w:proofErr w:type="spellEnd"/>
      <w:r w:rsidR="00133444">
        <w:rPr>
          <w:rFonts w:cstheme="minorHAnsi"/>
          <w:bCs/>
          <w:lang w:val="en-US"/>
        </w:rPr>
        <w:t xml:space="preserve"> are not </w:t>
      </w:r>
      <w:r w:rsidR="00133444" w:rsidRPr="00133444">
        <w:rPr>
          <w:rFonts w:cstheme="minorHAnsi"/>
          <w:bCs/>
          <w:lang w:val="en-US"/>
        </w:rPr>
        <w:t>send</w:t>
      </w:r>
      <w:r w:rsidR="00133444">
        <w:rPr>
          <w:rFonts w:cstheme="minorHAnsi"/>
          <w:bCs/>
          <w:lang w:val="en-US"/>
        </w:rPr>
        <w:t xml:space="preserve">ing their existing talent base to their </w:t>
      </w:r>
      <w:r w:rsidR="00133444" w:rsidRPr="00133444">
        <w:rPr>
          <w:rFonts w:cstheme="minorHAnsi"/>
          <w:bCs/>
          <w:lang w:val="en-US"/>
        </w:rPr>
        <w:t>competitors</w:t>
      </w:r>
      <w:r w:rsidR="00133444">
        <w:rPr>
          <w:rFonts w:cstheme="minorHAnsi"/>
          <w:bCs/>
          <w:lang w:val="en-US"/>
        </w:rPr>
        <w:t xml:space="preserve">. </w:t>
      </w:r>
    </w:p>
    <w:p w14:paraId="0A58D232" w14:textId="68CE9365" w:rsidR="00133444" w:rsidRPr="004E4D7C" w:rsidRDefault="00133444" w:rsidP="001C34ED">
      <w:pPr>
        <w:rPr>
          <w:rFonts w:cstheme="minorHAnsi"/>
          <w:bCs/>
          <w:lang w:val="en-US"/>
        </w:rPr>
      </w:pPr>
      <w:r>
        <w:rPr>
          <w:rFonts w:cstheme="minorHAnsi"/>
          <w:bCs/>
          <w:lang w:val="en-US"/>
        </w:rPr>
        <w:lastRenderedPageBreak/>
        <w:t>Brent Gleeson advised “</w:t>
      </w:r>
      <w:r w:rsidRPr="00133444">
        <w:rPr>
          <w:rFonts w:cstheme="minorHAnsi"/>
          <w:bCs/>
          <w:lang w:val="en-US"/>
        </w:rPr>
        <w:t xml:space="preserve">Being able to show candidates where they can go and how they get there is critical. You also </w:t>
      </w:r>
      <w:r w:rsidR="000D463C" w:rsidRPr="00133444">
        <w:rPr>
          <w:rFonts w:cstheme="minorHAnsi"/>
          <w:bCs/>
          <w:lang w:val="en-US"/>
        </w:rPr>
        <w:t>must</w:t>
      </w:r>
      <w:r w:rsidRPr="00133444">
        <w:rPr>
          <w:rFonts w:cstheme="minorHAnsi"/>
          <w:bCs/>
          <w:lang w:val="en-US"/>
        </w:rPr>
        <w:t xml:space="preserve"> prove that you can provide the right resources for professional development. Lacking in this</w:t>
      </w:r>
      <w:r>
        <w:rPr>
          <w:rFonts w:cstheme="minorHAnsi"/>
          <w:bCs/>
          <w:lang w:val="en-US"/>
        </w:rPr>
        <w:t xml:space="preserve"> area will ensure high turnover” (Gleeson, 2016). </w:t>
      </w:r>
    </w:p>
    <w:p w14:paraId="296053EC" w14:textId="1182FF91" w:rsidR="004E4D7C" w:rsidRDefault="004E4D7C" w:rsidP="001C34ED">
      <w:pPr>
        <w:rPr>
          <w:rFonts w:cstheme="minorHAnsi"/>
          <w:bCs/>
          <w:lang w:val="en-US"/>
        </w:rPr>
      </w:pPr>
      <w:r w:rsidRPr="004E4D7C">
        <w:rPr>
          <w:rFonts w:cstheme="minorHAnsi"/>
          <w:bCs/>
          <w:lang w:val="en-US"/>
        </w:rPr>
        <w:t xml:space="preserve">In comparison, approaches to developing and retaining talent on a group level </w:t>
      </w:r>
      <w:r w:rsidR="00B71D19">
        <w:rPr>
          <w:rFonts w:cstheme="minorHAnsi"/>
          <w:bCs/>
          <w:lang w:val="en-US"/>
        </w:rPr>
        <w:t>can cover activities like group t</w:t>
      </w:r>
      <w:r w:rsidR="00B71D19" w:rsidRPr="00B71D19">
        <w:rPr>
          <w:rFonts w:cstheme="minorHAnsi"/>
          <w:bCs/>
          <w:lang w:val="en-US"/>
        </w:rPr>
        <w:t xml:space="preserve">alent management programs </w:t>
      </w:r>
      <w:r w:rsidR="00B71D19">
        <w:rPr>
          <w:rFonts w:cstheme="minorHAnsi"/>
          <w:bCs/>
          <w:lang w:val="en-US"/>
        </w:rPr>
        <w:t xml:space="preserve">which </w:t>
      </w:r>
      <w:r w:rsidR="00B71D19" w:rsidRPr="00B71D19">
        <w:rPr>
          <w:rFonts w:cstheme="minorHAnsi"/>
          <w:bCs/>
          <w:lang w:val="en-US"/>
        </w:rPr>
        <w:t>include a range of activities such as formal and informal leadership coaching and or mentoring, secondments, networking events and opportunities to meet board</w:t>
      </w:r>
      <w:r w:rsidR="00B71D19">
        <w:rPr>
          <w:rFonts w:cstheme="minorHAnsi"/>
          <w:bCs/>
          <w:lang w:val="en-US"/>
        </w:rPr>
        <w:t xml:space="preserve">-level individuals or directors </w:t>
      </w:r>
      <w:r w:rsidR="00B71D19">
        <w:rPr>
          <w:rFonts w:cstheme="minorHAnsi"/>
          <w:lang w:val="en-US"/>
        </w:rPr>
        <w:t>(</w:t>
      </w:r>
      <w:proofErr w:type="spellStart"/>
      <w:r w:rsidR="00B71D19">
        <w:rPr>
          <w:rFonts w:cstheme="minorHAnsi"/>
          <w:lang w:val="en-US"/>
        </w:rPr>
        <w:t>Quilliam</w:t>
      </w:r>
      <w:proofErr w:type="spellEnd"/>
      <w:r w:rsidR="00B71D19">
        <w:rPr>
          <w:rFonts w:cstheme="minorHAnsi"/>
          <w:lang w:val="en-US"/>
        </w:rPr>
        <w:t>, 2021).</w:t>
      </w:r>
    </w:p>
    <w:p w14:paraId="3E9ADDEF" w14:textId="11C83622" w:rsidR="002846E9" w:rsidRDefault="00B71D19" w:rsidP="001C34ED">
      <w:pPr>
        <w:rPr>
          <w:rFonts w:cstheme="minorHAnsi"/>
          <w:bCs/>
          <w:lang w:val="en-US"/>
        </w:rPr>
      </w:pPr>
      <w:r>
        <w:rPr>
          <w:rFonts w:cstheme="minorHAnsi"/>
          <w:bCs/>
          <w:lang w:val="en-US"/>
        </w:rPr>
        <w:t>Group talent management strategies provide</w:t>
      </w:r>
      <w:r w:rsidR="002846E9" w:rsidRPr="002846E9">
        <w:rPr>
          <w:rFonts w:cstheme="minorHAnsi"/>
          <w:bCs/>
          <w:lang w:val="en-US"/>
        </w:rPr>
        <w:t xml:space="preserve"> a focus for investment in people and puts managing talent high on the </w:t>
      </w:r>
      <w:r>
        <w:rPr>
          <w:rFonts w:cstheme="minorHAnsi"/>
          <w:bCs/>
          <w:lang w:val="en-US"/>
        </w:rPr>
        <w:t xml:space="preserve">organizational </w:t>
      </w:r>
      <w:r w:rsidR="002846E9" w:rsidRPr="002846E9">
        <w:rPr>
          <w:rFonts w:cstheme="minorHAnsi"/>
          <w:bCs/>
          <w:lang w:val="en-US"/>
        </w:rPr>
        <w:t xml:space="preserve">agenda. It can also contribute to other </w:t>
      </w:r>
      <w:r>
        <w:rPr>
          <w:rFonts w:cstheme="minorHAnsi"/>
          <w:bCs/>
          <w:lang w:val="en-US"/>
        </w:rPr>
        <w:t>strategic objectives, including a</w:t>
      </w:r>
      <w:r w:rsidRPr="002846E9">
        <w:rPr>
          <w:rFonts w:cstheme="minorHAnsi"/>
          <w:bCs/>
          <w:lang w:val="en-US"/>
        </w:rPr>
        <w:t>dding value to th</w:t>
      </w:r>
      <w:r>
        <w:rPr>
          <w:rFonts w:cstheme="minorHAnsi"/>
          <w:bCs/>
          <w:lang w:val="en-US"/>
        </w:rPr>
        <w:t xml:space="preserve">e ‘employee value </w:t>
      </w:r>
      <w:proofErr w:type="gramStart"/>
      <w:r w:rsidR="00D06975">
        <w:rPr>
          <w:rFonts w:cstheme="minorHAnsi"/>
          <w:bCs/>
          <w:lang w:val="en-US"/>
        </w:rPr>
        <w:t>proposition‘ and</w:t>
      </w:r>
      <w:proofErr w:type="gramEnd"/>
      <w:r>
        <w:rPr>
          <w:rFonts w:cstheme="minorHAnsi"/>
          <w:bCs/>
          <w:lang w:val="en-US"/>
        </w:rPr>
        <w:t xml:space="preserve"> c</w:t>
      </w:r>
      <w:r w:rsidR="002846E9" w:rsidRPr="002846E9">
        <w:rPr>
          <w:rFonts w:cstheme="minorHAnsi"/>
          <w:bCs/>
          <w:lang w:val="en-US"/>
        </w:rPr>
        <w:t xml:space="preserve">reating meaningful work and </w:t>
      </w:r>
      <w:r>
        <w:rPr>
          <w:rFonts w:cstheme="minorHAnsi"/>
          <w:bCs/>
          <w:lang w:val="en-US"/>
        </w:rPr>
        <w:t>growth opportunities for staff (Gleeson, 2016).</w:t>
      </w:r>
    </w:p>
    <w:p w14:paraId="253F9EE6" w14:textId="7B1FFA91" w:rsidR="004E4D7C" w:rsidRPr="004E4D7C" w:rsidRDefault="004E4D7C" w:rsidP="001C34ED">
      <w:pPr>
        <w:rPr>
          <w:rFonts w:cstheme="minorHAnsi"/>
        </w:rPr>
      </w:pPr>
    </w:p>
    <w:p w14:paraId="46DEEBCB" w14:textId="124BA108" w:rsidR="000D33F2" w:rsidRDefault="001C34ED" w:rsidP="001C34ED">
      <w:pPr>
        <w:rPr>
          <w:rFonts w:cstheme="minorHAnsi"/>
          <w:b/>
          <w:bCs/>
          <w:lang w:val="en-US"/>
        </w:rPr>
      </w:pPr>
      <w:r w:rsidRPr="00657EBC">
        <w:rPr>
          <w:rFonts w:cstheme="minorHAnsi"/>
        </w:rPr>
        <w:t>AC 3.5)</w:t>
      </w:r>
      <w:r w:rsidR="00657EBC" w:rsidRPr="00657EBC">
        <w:rPr>
          <w:rFonts w:cstheme="minorHAnsi"/>
          <w:b/>
          <w:bCs/>
          <w:lang w:val="en-US"/>
        </w:rPr>
        <w:t xml:space="preserve"> Explain the impact associated with dysfunctional employee turnover.</w:t>
      </w:r>
      <w:r w:rsidR="000D29D3">
        <w:rPr>
          <w:rFonts w:cstheme="minorHAnsi"/>
          <w:b/>
          <w:bCs/>
          <w:lang w:val="en-US"/>
        </w:rPr>
        <w:t xml:space="preserve"> </w:t>
      </w:r>
    </w:p>
    <w:p w14:paraId="127A7F0A" w14:textId="084AAE52" w:rsidR="00185D56" w:rsidRDefault="000D33F2" w:rsidP="00E321BD">
      <w:pPr>
        <w:rPr>
          <w:rFonts w:cstheme="minorHAnsi"/>
        </w:rPr>
      </w:pPr>
      <w:r>
        <w:rPr>
          <w:rFonts w:cstheme="minorHAnsi"/>
        </w:rPr>
        <w:t>D</w:t>
      </w:r>
      <w:r w:rsidRPr="000D33F2">
        <w:rPr>
          <w:rFonts w:cstheme="minorHAnsi"/>
        </w:rPr>
        <w:t>ysfunctional turnover</w:t>
      </w:r>
      <w:r>
        <w:rPr>
          <w:rFonts w:cstheme="minorHAnsi"/>
        </w:rPr>
        <w:t xml:space="preserve"> can occur </w:t>
      </w:r>
      <w:r w:rsidRPr="000D33F2">
        <w:rPr>
          <w:rFonts w:cstheme="minorHAnsi"/>
        </w:rPr>
        <w:t xml:space="preserve">when the </w:t>
      </w:r>
      <w:r>
        <w:rPr>
          <w:rFonts w:cstheme="minorHAnsi"/>
        </w:rPr>
        <w:t xml:space="preserve">more talented </w:t>
      </w:r>
      <w:r w:rsidRPr="000D33F2">
        <w:rPr>
          <w:rFonts w:cstheme="minorHAnsi"/>
        </w:rPr>
        <w:t xml:space="preserve">employees in </w:t>
      </w:r>
      <w:r>
        <w:rPr>
          <w:rFonts w:cstheme="minorHAnsi"/>
        </w:rPr>
        <w:t xml:space="preserve">organisations </w:t>
      </w:r>
      <w:r w:rsidRPr="000D33F2">
        <w:rPr>
          <w:rFonts w:cstheme="minorHAnsi"/>
        </w:rPr>
        <w:t>are voluntarily lea</w:t>
      </w:r>
      <w:r>
        <w:rPr>
          <w:rFonts w:cstheme="minorHAnsi"/>
        </w:rPr>
        <w:t>ving at higher rate than other workers</w:t>
      </w:r>
      <w:r w:rsidR="00185D56">
        <w:rPr>
          <w:rFonts w:cstheme="minorHAnsi"/>
        </w:rPr>
        <w:t xml:space="preserve"> who may be less skilled, </w:t>
      </w:r>
      <w:r>
        <w:rPr>
          <w:rFonts w:cstheme="minorHAnsi"/>
        </w:rPr>
        <w:t>which can have a big impact on the organisation’s productivit</w:t>
      </w:r>
      <w:r w:rsidR="00185D56">
        <w:rPr>
          <w:rFonts w:cstheme="minorHAnsi"/>
        </w:rPr>
        <w:t xml:space="preserve">y rates and bring a big </w:t>
      </w:r>
      <w:r>
        <w:rPr>
          <w:rFonts w:cstheme="minorHAnsi"/>
        </w:rPr>
        <w:t xml:space="preserve">cost </w:t>
      </w:r>
      <w:r w:rsidR="00185D56">
        <w:rPr>
          <w:rFonts w:cstheme="minorHAnsi"/>
        </w:rPr>
        <w:t>implication</w:t>
      </w:r>
      <w:r>
        <w:rPr>
          <w:rFonts w:cstheme="minorHAnsi"/>
        </w:rPr>
        <w:t xml:space="preserve"> </w:t>
      </w:r>
      <w:r w:rsidRPr="000D33F2">
        <w:rPr>
          <w:rFonts w:cstheme="minorHAnsi"/>
        </w:rPr>
        <w:t>to keep recrui</w:t>
      </w:r>
      <w:r>
        <w:rPr>
          <w:rFonts w:cstheme="minorHAnsi"/>
        </w:rPr>
        <w:t>tin</w:t>
      </w:r>
      <w:r w:rsidR="00E321BD">
        <w:rPr>
          <w:rFonts w:cstheme="minorHAnsi"/>
        </w:rPr>
        <w:t>g and training new employees.</w:t>
      </w:r>
      <w:r w:rsidR="00185D56">
        <w:rPr>
          <w:rFonts w:cstheme="minorHAnsi"/>
        </w:rPr>
        <w:t xml:space="preserve"> Direct costs as a result</w:t>
      </w:r>
      <w:r w:rsidR="000D463C">
        <w:rPr>
          <w:rFonts w:cstheme="minorHAnsi"/>
        </w:rPr>
        <w:t xml:space="preserve"> </w:t>
      </w:r>
      <w:r w:rsidR="00185D56">
        <w:rPr>
          <w:rFonts w:cstheme="minorHAnsi"/>
        </w:rPr>
        <w:t>of turnover come from recruitment activities such as recruitment and selection processes, the time to process both the leaver and new starter, the inductions and the initial training costs.</w:t>
      </w:r>
      <w:r w:rsidR="00E321BD">
        <w:rPr>
          <w:rFonts w:cstheme="minorHAnsi"/>
        </w:rPr>
        <w:t xml:space="preserve"> </w:t>
      </w:r>
      <w:r w:rsidR="00185D56">
        <w:rPr>
          <w:rFonts w:cstheme="minorHAnsi"/>
        </w:rPr>
        <w:t xml:space="preserve">The loss of productivity by the leaver, loss of skills, and loss of return on investments may also arise as an indirect cost occurrence due to turnover. </w:t>
      </w:r>
    </w:p>
    <w:p w14:paraId="2DF7A8BD" w14:textId="1D3C671F" w:rsidR="006D442E" w:rsidRDefault="00E321BD" w:rsidP="001C34ED">
      <w:pPr>
        <w:rPr>
          <w:rFonts w:cstheme="minorHAnsi"/>
        </w:rPr>
      </w:pPr>
      <w:r>
        <w:rPr>
          <w:rFonts w:cstheme="minorHAnsi"/>
        </w:rPr>
        <w:t xml:space="preserve">Stephan Huerta </w:t>
      </w:r>
      <w:r w:rsidR="00185D56">
        <w:rPr>
          <w:rFonts w:cstheme="minorHAnsi"/>
        </w:rPr>
        <w:t>explains that organisations should</w:t>
      </w:r>
      <w:r>
        <w:rPr>
          <w:rFonts w:cstheme="minorHAnsi"/>
        </w:rPr>
        <w:t xml:space="preserve"> welcome enough turnover to ensure they </w:t>
      </w:r>
      <w:r w:rsidRPr="000D33F2">
        <w:rPr>
          <w:rFonts w:cstheme="minorHAnsi"/>
        </w:rPr>
        <w:t xml:space="preserve">gain fresh new </w:t>
      </w:r>
      <w:r w:rsidR="000D463C" w:rsidRPr="000D33F2">
        <w:rPr>
          <w:rFonts w:cstheme="minorHAnsi"/>
        </w:rPr>
        <w:t>talent but</w:t>
      </w:r>
      <w:r w:rsidRPr="000D33F2">
        <w:rPr>
          <w:rFonts w:cstheme="minorHAnsi"/>
        </w:rPr>
        <w:t xml:space="preserve"> </w:t>
      </w:r>
      <w:r>
        <w:rPr>
          <w:rFonts w:cstheme="minorHAnsi"/>
        </w:rPr>
        <w:t xml:space="preserve">incur </w:t>
      </w:r>
      <w:r w:rsidRPr="000D33F2">
        <w:rPr>
          <w:rFonts w:cstheme="minorHAnsi"/>
        </w:rPr>
        <w:t>enough retention to provide your company with stability</w:t>
      </w:r>
      <w:r>
        <w:rPr>
          <w:rFonts w:cstheme="minorHAnsi"/>
        </w:rPr>
        <w:t xml:space="preserve"> (Huerta, 2022). D</w:t>
      </w:r>
      <w:r w:rsidRPr="000D33F2">
        <w:rPr>
          <w:rFonts w:cstheme="minorHAnsi"/>
        </w:rPr>
        <w:t xml:space="preserve">ysfunctional turnover often proves to be not </w:t>
      </w:r>
      <w:r>
        <w:rPr>
          <w:rFonts w:cstheme="minorHAnsi"/>
        </w:rPr>
        <w:t xml:space="preserve">just disruptive but destructive and can impact the organisation greatly.  </w:t>
      </w:r>
      <w:r w:rsidR="006D442E">
        <w:rPr>
          <w:rFonts w:cstheme="minorHAnsi"/>
        </w:rPr>
        <w:t>High-performing employees</w:t>
      </w:r>
      <w:r w:rsidR="006D442E" w:rsidRPr="006D442E">
        <w:rPr>
          <w:rFonts w:cstheme="minorHAnsi"/>
        </w:rPr>
        <w:t xml:space="preserve"> frequently leaving can have a knock-on effect with </w:t>
      </w:r>
      <w:r w:rsidR="006D442E">
        <w:rPr>
          <w:rFonts w:cstheme="minorHAnsi"/>
        </w:rPr>
        <w:t xml:space="preserve">the workforce culture and </w:t>
      </w:r>
      <w:r w:rsidR="000D29D3" w:rsidRPr="006D442E">
        <w:rPr>
          <w:rFonts w:cstheme="minorHAnsi"/>
        </w:rPr>
        <w:t>it</w:t>
      </w:r>
      <w:r w:rsidR="006D442E" w:rsidRPr="006D442E">
        <w:rPr>
          <w:rFonts w:cstheme="minorHAnsi"/>
        </w:rPr>
        <w:t xml:space="preserve"> also disrupts the consistency within the workforce th</w:t>
      </w:r>
      <w:r w:rsidR="006D442E">
        <w:rPr>
          <w:rFonts w:cstheme="minorHAnsi"/>
        </w:rPr>
        <w:t xml:space="preserve">at sustains a community feeling (Huerta, 2022). </w:t>
      </w:r>
    </w:p>
    <w:p w14:paraId="55CC21F6" w14:textId="559299CF" w:rsidR="000D33F2" w:rsidRDefault="000D33F2" w:rsidP="001C34ED">
      <w:pPr>
        <w:rPr>
          <w:rFonts w:cstheme="minorHAnsi"/>
        </w:rPr>
      </w:pPr>
      <w:r>
        <w:rPr>
          <w:rFonts w:cstheme="minorHAnsi"/>
        </w:rPr>
        <w:t xml:space="preserve">Organisations with a high turnover rate can </w:t>
      </w:r>
      <w:r w:rsidR="006D442E">
        <w:rPr>
          <w:rFonts w:cstheme="minorHAnsi"/>
        </w:rPr>
        <w:t xml:space="preserve">experience a loss of experience </w:t>
      </w:r>
      <w:r w:rsidR="000D29D3">
        <w:rPr>
          <w:rFonts w:cstheme="minorHAnsi"/>
        </w:rPr>
        <w:t>and staff morale as an impact of staff departure. Research carried out by Clarity Recruitment shows that t</w:t>
      </w:r>
      <w:r w:rsidR="000D29D3" w:rsidRPr="000D29D3">
        <w:rPr>
          <w:rFonts w:cstheme="minorHAnsi"/>
        </w:rPr>
        <w:t>he impa</w:t>
      </w:r>
      <w:r w:rsidR="000D29D3">
        <w:rPr>
          <w:rFonts w:cstheme="minorHAnsi"/>
        </w:rPr>
        <w:t xml:space="preserve">ct of employee turnover is </w:t>
      </w:r>
      <w:r w:rsidR="000D29D3" w:rsidRPr="000D29D3">
        <w:rPr>
          <w:rFonts w:cstheme="minorHAnsi"/>
        </w:rPr>
        <w:t xml:space="preserve">often felt </w:t>
      </w:r>
      <w:r w:rsidR="000D29D3">
        <w:rPr>
          <w:rFonts w:cstheme="minorHAnsi"/>
        </w:rPr>
        <w:t xml:space="preserve">by the whole team as the remaining team </w:t>
      </w:r>
      <w:r w:rsidR="000D29D3" w:rsidRPr="000D29D3">
        <w:rPr>
          <w:rFonts w:cstheme="minorHAnsi"/>
        </w:rPr>
        <w:t xml:space="preserve">must absorb their departing team member’s workload. This can lead to a decline in productivity, </w:t>
      </w:r>
      <w:r w:rsidR="000D29D3">
        <w:rPr>
          <w:rFonts w:cstheme="minorHAnsi"/>
        </w:rPr>
        <w:t xml:space="preserve">especially if there are already </w:t>
      </w:r>
      <w:r w:rsidR="000D29D3" w:rsidRPr="000D29D3">
        <w:rPr>
          <w:rFonts w:cstheme="minorHAnsi"/>
        </w:rPr>
        <w:t>struggles to manage their previous duties on top of their new responsibilities. When multiple employees leave, the workload can become unmanageable, leading to additional resignations</w:t>
      </w:r>
      <w:r w:rsidR="000D29D3">
        <w:rPr>
          <w:rFonts w:cstheme="minorHAnsi"/>
        </w:rPr>
        <w:t xml:space="preserve"> (Clarity Recruitment, 2017). </w:t>
      </w:r>
    </w:p>
    <w:p w14:paraId="0CEB92B3" w14:textId="77777777" w:rsidR="000D33F2" w:rsidRPr="00657EBC" w:rsidRDefault="000D33F2" w:rsidP="001C34ED">
      <w:pPr>
        <w:rPr>
          <w:rFonts w:cstheme="minorHAnsi"/>
        </w:rPr>
      </w:pPr>
    </w:p>
    <w:p w14:paraId="76ADC9FB" w14:textId="1B203140" w:rsidR="00657EBC" w:rsidRDefault="001C34ED" w:rsidP="00657EBC">
      <w:pPr>
        <w:widowControl w:val="0"/>
        <w:autoSpaceDE w:val="0"/>
        <w:autoSpaceDN w:val="0"/>
        <w:adjustRightInd w:val="0"/>
        <w:spacing w:after="240"/>
        <w:jc w:val="both"/>
        <w:rPr>
          <w:rFonts w:cstheme="minorHAnsi"/>
          <w:b/>
          <w:bCs/>
          <w:lang w:val="en-US"/>
        </w:rPr>
      </w:pPr>
      <w:r w:rsidRPr="00657EBC">
        <w:rPr>
          <w:rFonts w:cstheme="minorHAnsi"/>
        </w:rPr>
        <w:t xml:space="preserve">AC 4.3) </w:t>
      </w:r>
      <w:r w:rsidR="00657EBC" w:rsidRPr="00657EBC">
        <w:rPr>
          <w:rFonts w:cstheme="minorHAnsi"/>
          <w:b/>
          <w:bCs/>
          <w:lang w:val="en-US"/>
        </w:rPr>
        <w:t xml:space="preserve">Explain the components and benefits of effective onboarding. </w:t>
      </w:r>
      <w:r w:rsidR="00A80A30">
        <w:rPr>
          <w:rFonts w:cstheme="minorHAnsi"/>
          <w:b/>
          <w:bCs/>
          <w:lang w:val="en-US"/>
        </w:rPr>
        <w:t xml:space="preserve"> </w:t>
      </w:r>
    </w:p>
    <w:p w14:paraId="7B6B3185" w14:textId="5B36763F" w:rsidR="0000276C" w:rsidRDefault="009D2907" w:rsidP="00657EBC">
      <w:pPr>
        <w:widowControl w:val="0"/>
        <w:autoSpaceDE w:val="0"/>
        <w:autoSpaceDN w:val="0"/>
        <w:adjustRightInd w:val="0"/>
        <w:spacing w:after="240"/>
        <w:jc w:val="both"/>
        <w:rPr>
          <w:rFonts w:eastAsia="MS Mincho" w:cstheme="minorHAnsi"/>
          <w:lang w:val="en-US"/>
        </w:rPr>
      </w:pPr>
      <w:r>
        <w:rPr>
          <w:rFonts w:eastAsia="MS Mincho" w:cstheme="minorHAnsi"/>
          <w:lang w:val="en-US"/>
        </w:rPr>
        <w:t>O</w:t>
      </w:r>
      <w:r w:rsidR="0000276C" w:rsidRPr="0000276C">
        <w:rPr>
          <w:rFonts w:eastAsia="MS Mincho" w:cstheme="minorHAnsi"/>
          <w:lang w:val="en-US"/>
        </w:rPr>
        <w:t>n</w:t>
      </w:r>
      <w:r>
        <w:rPr>
          <w:rFonts w:eastAsia="MS Mincho" w:cstheme="minorHAnsi"/>
          <w:lang w:val="en-US"/>
        </w:rPr>
        <w:t>boarding is the process whereby</w:t>
      </w:r>
      <w:r w:rsidR="0000276C" w:rsidRPr="0000276C">
        <w:rPr>
          <w:rFonts w:eastAsia="MS Mincho" w:cstheme="minorHAnsi"/>
          <w:lang w:val="en-US"/>
        </w:rPr>
        <w:t xml:space="preserve"> new employees are introduced to the social and perf</w:t>
      </w:r>
      <w:r>
        <w:rPr>
          <w:rFonts w:eastAsia="MS Mincho" w:cstheme="minorHAnsi"/>
          <w:lang w:val="en-US"/>
        </w:rPr>
        <w:t>ormance aspects of their new role</w:t>
      </w:r>
      <w:r w:rsidR="0000276C" w:rsidRPr="0000276C">
        <w:rPr>
          <w:rFonts w:eastAsia="MS Mincho" w:cstheme="minorHAnsi"/>
          <w:lang w:val="en-US"/>
        </w:rPr>
        <w:t>, with the goal of getting new hires adjusted quickly, increasing productivity and job sati</w:t>
      </w:r>
      <w:r>
        <w:rPr>
          <w:rFonts w:eastAsia="MS Mincho" w:cstheme="minorHAnsi"/>
          <w:lang w:val="en-US"/>
        </w:rPr>
        <w:t>sfaction, and reducing turnover (</w:t>
      </w:r>
      <w:proofErr w:type="spellStart"/>
      <w:r>
        <w:rPr>
          <w:rFonts w:eastAsia="MS Mincho" w:cstheme="minorHAnsi"/>
          <w:lang w:val="en-US"/>
        </w:rPr>
        <w:t>Valamis</w:t>
      </w:r>
      <w:proofErr w:type="spellEnd"/>
      <w:r>
        <w:rPr>
          <w:rFonts w:eastAsia="MS Mincho" w:cstheme="minorHAnsi"/>
          <w:lang w:val="en-US"/>
        </w:rPr>
        <w:t xml:space="preserve">, 2022). </w:t>
      </w:r>
    </w:p>
    <w:p w14:paraId="6997C64D" w14:textId="672E4D29" w:rsidR="007117AE" w:rsidRPr="00657EBC" w:rsidRDefault="00E73B33" w:rsidP="007117AE">
      <w:pPr>
        <w:rPr>
          <w:rFonts w:cstheme="minorHAnsi"/>
        </w:rPr>
      </w:pPr>
      <w:r>
        <w:rPr>
          <w:rFonts w:cstheme="minorHAnsi"/>
        </w:rPr>
        <w:t xml:space="preserve">The </w:t>
      </w:r>
      <w:r w:rsidR="007117AE">
        <w:rPr>
          <w:rFonts w:cstheme="minorHAnsi"/>
        </w:rPr>
        <w:t xml:space="preserve">main components of effective </w:t>
      </w:r>
      <w:r w:rsidR="00386BE6">
        <w:rPr>
          <w:rFonts w:cstheme="minorHAnsi"/>
        </w:rPr>
        <w:t>on-</w:t>
      </w:r>
      <w:r w:rsidR="007117AE">
        <w:rPr>
          <w:rFonts w:cstheme="minorHAnsi"/>
        </w:rPr>
        <w:t>boarding</w:t>
      </w:r>
      <w:r>
        <w:rPr>
          <w:rFonts w:cstheme="minorHAnsi"/>
        </w:rPr>
        <w:t xml:space="preserve"> </w:t>
      </w:r>
      <w:proofErr w:type="gramStart"/>
      <w:r>
        <w:rPr>
          <w:rFonts w:cstheme="minorHAnsi"/>
        </w:rPr>
        <w:t>covers</w:t>
      </w:r>
      <w:proofErr w:type="gramEnd"/>
      <w:r>
        <w:rPr>
          <w:rFonts w:cstheme="minorHAnsi"/>
        </w:rPr>
        <w:t xml:space="preserve"> a wide range of activities starting from when the applicant has been offered a position right through </w:t>
      </w:r>
      <w:r w:rsidR="006863B6">
        <w:rPr>
          <w:rFonts w:cstheme="minorHAnsi"/>
        </w:rPr>
        <w:t>to their</w:t>
      </w:r>
      <w:r w:rsidR="007117AE">
        <w:rPr>
          <w:rFonts w:cstheme="minorHAnsi"/>
        </w:rPr>
        <w:t xml:space="preserve"> first day in the role - including activities such as </w:t>
      </w:r>
      <w:r w:rsidR="007117AE" w:rsidRPr="0075759F">
        <w:rPr>
          <w:rFonts w:cstheme="minorHAnsi"/>
        </w:rPr>
        <w:t>set</w:t>
      </w:r>
      <w:r w:rsidR="007117AE">
        <w:rPr>
          <w:rFonts w:cstheme="minorHAnsi"/>
        </w:rPr>
        <w:t>ting up their</w:t>
      </w:r>
      <w:r w:rsidR="007117AE" w:rsidRPr="0075759F">
        <w:rPr>
          <w:rFonts w:cstheme="minorHAnsi"/>
        </w:rPr>
        <w:t xml:space="preserve"> payroll and any pre-day 1 induction content</w:t>
      </w:r>
      <w:r w:rsidR="007117AE">
        <w:rPr>
          <w:rFonts w:cstheme="minorHAnsi"/>
        </w:rPr>
        <w:t xml:space="preserve"> e.g. ID </w:t>
      </w:r>
      <w:r w:rsidR="007117AE" w:rsidRPr="0065588C">
        <w:t xml:space="preserve">badges, </w:t>
      </w:r>
      <w:r w:rsidR="007117AE" w:rsidRPr="0065588C">
        <w:lastRenderedPageBreak/>
        <w:t>uniform, email</w:t>
      </w:r>
      <w:r w:rsidR="007117AE">
        <w:t xml:space="preserve"> set up</w:t>
      </w:r>
      <w:r w:rsidR="007117AE" w:rsidRPr="0065588C">
        <w:t>, buddies etc</w:t>
      </w:r>
      <w:r w:rsidR="007117AE">
        <w:rPr>
          <w:rFonts w:cstheme="minorHAnsi"/>
        </w:rPr>
        <w:t xml:space="preserve">, as well as right to work checks covering DBS, qualifications and references. </w:t>
      </w:r>
    </w:p>
    <w:p w14:paraId="11FB615A" w14:textId="6B634433" w:rsidR="00E73B33" w:rsidRDefault="00386BE6" w:rsidP="001C34ED">
      <w:pPr>
        <w:rPr>
          <w:rFonts w:cstheme="minorHAnsi"/>
        </w:rPr>
      </w:pPr>
      <w:r>
        <w:rPr>
          <w:rFonts w:cstheme="minorHAnsi"/>
        </w:rPr>
        <w:t>On-</w:t>
      </w:r>
      <w:r w:rsidR="00482556">
        <w:rPr>
          <w:rFonts w:cstheme="minorHAnsi"/>
        </w:rPr>
        <w:t xml:space="preserve">boarding is a very influential part of the employee life cycle as it sets candidates expectations for working within your organisation and provides a first impression. The CIPD explains that </w:t>
      </w:r>
      <w:r w:rsidR="00FE2B8D">
        <w:rPr>
          <w:rFonts w:cstheme="minorHAnsi"/>
        </w:rPr>
        <w:t>“</w:t>
      </w:r>
      <w:r w:rsidR="00482556" w:rsidRPr="00482556">
        <w:rPr>
          <w:rFonts w:cstheme="minorHAnsi"/>
        </w:rPr>
        <w:t>An employee’s first impressions of an organisation have a significant impact on their integration withi</w:t>
      </w:r>
      <w:r w:rsidR="00FE2B8D">
        <w:rPr>
          <w:rFonts w:cstheme="minorHAnsi"/>
        </w:rPr>
        <w:t xml:space="preserve">n the team and job satisfaction” (Maxwell, 2021). </w:t>
      </w:r>
    </w:p>
    <w:p w14:paraId="042AA038" w14:textId="54486D7C" w:rsidR="001C34ED" w:rsidRDefault="00482556" w:rsidP="001C34ED">
      <w:pPr>
        <w:rPr>
          <w:rFonts w:cstheme="minorHAnsi"/>
        </w:rPr>
      </w:pPr>
      <w:r w:rsidRPr="00482556">
        <w:rPr>
          <w:rFonts w:cstheme="minorHAnsi"/>
        </w:rPr>
        <w:t xml:space="preserve">Induction </w:t>
      </w:r>
      <w:r w:rsidR="00FE2B8D">
        <w:rPr>
          <w:rFonts w:cstheme="minorHAnsi"/>
        </w:rPr>
        <w:t xml:space="preserve">days are </w:t>
      </w:r>
      <w:r w:rsidRPr="00482556">
        <w:rPr>
          <w:rFonts w:cstheme="minorHAnsi"/>
        </w:rPr>
        <w:t xml:space="preserve">an opportunity for an organisation to welcome their </w:t>
      </w:r>
      <w:proofErr w:type="gramStart"/>
      <w:r w:rsidRPr="00482556">
        <w:rPr>
          <w:rFonts w:cstheme="minorHAnsi"/>
        </w:rPr>
        <w:t>new recruit</w:t>
      </w:r>
      <w:proofErr w:type="gramEnd"/>
      <w:r w:rsidRPr="00482556">
        <w:rPr>
          <w:rFonts w:cstheme="minorHAnsi"/>
        </w:rPr>
        <w:t>, help them settle in and ensure they have the knowledge and support they need to perform their role. For an employer, effective induction may also affect employee turnover, absenteeism and employer brand.</w:t>
      </w:r>
      <w:r w:rsidR="00FE2B8D">
        <w:rPr>
          <w:rFonts w:cstheme="minorHAnsi"/>
        </w:rPr>
        <w:t xml:space="preserve"> (Maxwell, 2021). </w:t>
      </w:r>
    </w:p>
    <w:p w14:paraId="1317C7D2" w14:textId="37298B5F" w:rsidR="00C55D78" w:rsidRDefault="00C55D78" w:rsidP="001C34ED">
      <w:pPr>
        <w:rPr>
          <w:rFonts w:cstheme="minorHAnsi"/>
        </w:rPr>
      </w:pPr>
      <w:r>
        <w:rPr>
          <w:rFonts w:cstheme="minorHAnsi"/>
        </w:rPr>
        <w:t>Providing new starters with the pre-employment information that they need will help them to feel more at ea</w:t>
      </w:r>
      <w:r w:rsidR="00386BE6">
        <w:rPr>
          <w:rFonts w:cstheme="minorHAnsi"/>
        </w:rPr>
        <w:t xml:space="preserve">se with the transition of a job change and provide a sense of value to the new starter. Benefits of effective on-boarding can be linked to boosted employee engagement &amp; reduced employee turnover as a good integration plan can </w:t>
      </w:r>
      <w:r w:rsidR="00386BE6" w:rsidRPr="00386BE6">
        <w:rPr>
          <w:rFonts w:cstheme="minorHAnsi"/>
        </w:rPr>
        <w:t>be an excellent source of motivation for your new employees and stimulate them to give the best of themselves</w:t>
      </w:r>
      <w:r w:rsidR="00386BE6">
        <w:rPr>
          <w:rFonts w:cstheme="minorHAnsi"/>
        </w:rPr>
        <w:t xml:space="preserve"> says </w:t>
      </w:r>
      <w:r w:rsidR="00386BE6" w:rsidRPr="00386BE6">
        <w:rPr>
          <w:rFonts w:cstheme="minorHAnsi"/>
        </w:rPr>
        <w:t xml:space="preserve">Catherine </w:t>
      </w:r>
      <w:proofErr w:type="spellStart"/>
      <w:r w:rsidR="00386BE6" w:rsidRPr="00386BE6">
        <w:rPr>
          <w:rFonts w:cstheme="minorHAnsi"/>
        </w:rPr>
        <w:t>Maheux</w:t>
      </w:r>
      <w:proofErr w:type="spellEnd"/>
      <w:r w:rsidR="00386BE6" w:rsidRPr="00386BE6">
        <w:rPr>
          <w:rFonts w:cstheme="minorHAnsi"/>
        </w:rPr>
        <w:t>-Rochette</w:t>
      </w:r>
      <w:r w:rsidR="00386BE6">
        <w:rPr>
          <w:rFonts w:cstheme="minorHAnsi"/>
        </w:rPr>
        <w:t xml:space="preserve"> (</w:t>
      </w:r>
      <w:proofErr w:type="spellStart"/>
      <w:r w:rsidR="00386BE6" w:rsidRPr="00386BE6">
        <w:rPr>
          <w:rFonts w:cstheme="minorHAnsi"/>
        </w:rPr>
        <w:t>Maheux</w:t>
      </w:r>
      <w:proofErr w:type="spellEnd"/>
      <w:r w:rsidR="00386BE6" w:rsidRPr="00386BE6">
        <w:rPr>
          <w:rFonts w:cstheme="minorHAnsi"/>
        </w:rPr>
        <w:t>-Rochette</w:t>
      </w:r>
      <w:r w:rsidR="00386BE6">
        <w:rPr>
          <w:rFonts w:cstheme="minorHAnsi"/>
        </w:rPr>
        <w:t xml:space="preserve">, 2021). </w:t>
      </w:r>
    </w:p>
    <w:p w14:paraId="1CF26395" w14:textId="77777777" w:rsidR="008C26B5" w:rsidRDefault="008C26B5" w:rsidP="00657EBC">
      <w:pPr>
        <w:tabs>
          <w:tab w:val="left" w:pos="220"/>
          <w:tab w:val="left" w:pos="720"/>
        </w:tabs>
        <w:adjustRightInd w:val="0"/>
        <w:spacing w:after="240"/>
        <w:jc w:val="both"/>
        <w:rPr>
          <w:rFonts w:cstheme="minorHAnsi"/>
        </w:rPr>
      </w:pPr>
    </w:p>
    <w:p w14:paraId="72512589" w14:textId="0661B683" w:rsidR="001C34ED" w:rsidRPr="00657EBC" w:rsidRDefault="001C34ED" w:rsidP="00657EBC">
      <w:pPr>
        <w:tabs>
          <w:tab w:val="left" w:pos="220"/>
          <w:tab w:val="left" w:pos="720"/>
        </w:tabs>
        <w:adjustRightInd w:val="0"/>
        <w:spacing w:after="240"/>
        <w:jc w:val="both"/>
        <w:rPr>
          <w:rFonts w:eastAsia="MS Mincho" w:cstheme="minorHAnsi"/>
          <w:lang w:val="en-US"/>
        </w:rPr>
      </w:pPr>
      <w:r w:rsidRPr="00657EBC">
        <w:rPr>
          <w:rFonts w:cstheme="minorHAnsi"/>
        </w:rPr>
        <w:t xml:space="preserve">AC 1.1) </w:t>
      </w:r>
      <w:r w:rsidR="00657EBC" w:rsidRPr="00657EBC">
        <w:rPr>
          <w:rFonts w:cstheme="minorHAnsi"/>
          <w:b/>
          <w:bCs/>
          <w:lang w:val="en-US"/>
        </w:rPr>
        <w:t xml:space="preserve">Explain how </w:t>
      </w:r>
      <w:proofErr w:type="spellStart"/>
      <w:r w:rsidR="00657EBC" w:rsidRPr="00657EBC">
        <w:rPr>
          <w:rFonts w:cstheme="minorHAnsi"/>
          <w:b/>
          <w:bCs/>
          <w:lang w:val="en-US"/>
        </w:rPr>
        <w:t>organisations</w:t>
      </w:r>
      <w:proofErr w:type="spellEnd"/>
      <w:r w:rsidR="00657EBC" w:rsidRPr="00657EBC">
        <w:rPr>
          <w:rFonts w:cstheme="minorHAnsi"/>
          <w:b/>
          <w:bCs/>
          <w:lang w:val="en-US"/>
        </w:rPr>
        <w:t xml:space="preserve"> strategically position themselves in competitive </w:t>
      </w:r>
      <w:proofErr w:type="spellStart"/>
      <w:r w:rsidR="00657EBC" w:rsidRPr="00657EBC">
        <w:rPr>
          <w:rFonts w:cstheme="minorHAnsi"/>
          <w:b/>
          <w:bCs/>
          <w:lang w:val="en-US"/>
        </w:rPr>
        <w:t>labour</w:t>
      </w:r>
      <w:proofErr w:type="spellEnd"/>
      <w:r w:rsidR="00657EBC" w:rsidRPr="00657EBC">
        <w:rPr>
          <w:rFonts w:cstheme="minorHAnsi"/>
          <w:b/>
          <w:bCs/>
          <w:lang w:val="en-US"/>
        </w:rPr>
        <w:t xml:space="preserve"> markets. </w:t>
      </w:r>
    </w:p>
    <w:p w14:paraId="50A2ACB5" w14:textId="56DCF702" w:rsidR="00300694" w:rsidRPr="000A3235" w:rsidRDefault="00300694" w:rsidP="001C34ED">
      <w:pPr>
        <w:rPr>
          <w:rFonts w:cstheme="minorHAnsi"/>
          <w:shd w:val="clear" w:color="auto" w:fill="FFFFFF"/>
        </w:rPr>
      </w:pPr>
      <w:r w:rsidRPr="000A3235">
        <w:rPr>
          <w:rFonts w:cstheme="minorHAnsi"/>
          <w:shd w:val="clear" w:color="auto" w:fill="FFFFFF"/>
        </w:rPr>
        <w:t xml:space="preserve">The </w:t>
      </w:r>
      <w:r w:rsidR="0087411A" w:rsidRPr="000A3235">
        <w:rPr>
          <w:rFonts w:cstheme="minorHAnsi"/>
          <w:shd w:val="clear" w:color="auto" w:fill="FFFFFF"/>
        </w:rPr>
        <w:t>labour</w:t>
      </w:r>
      <w:r w:rsidRPr="000A3235">
        <w:rPr>
          <w:rFonts w:cstheme="minorHAnsi"/>
          <w:shd w:val="clear" w:color="auto" w:fill="FFFFFF"/>
        </w:rPr>
        <w:t xml:space="preserve"> market is the concept whereby the supply and the demand for jobs meet, with employees or labour providing the services that employers demand</w:t>
      </w:r>
      <w:r w:rsidRPr="000A3235">
        <w:rPr>
          <w:rFonts w:cstheme="minorHAnsi"/>
        </w:rPr>
        <w:t>. The corporate Finance Team explain “</w:t>
      </w:r>
      <w:r w:rsidR="0087411A" w:rsidRPr="000A3235">
        <w:rPr>
          <w:rFonts w:cstheme="minorHAnsi"/>
          <w:shd w:val="clear" w:color="auto" w:fill="FFFFFF"/>
        </w:rPr>
        <w:t>Labour</w:t>
      </w:r>
      <w:r w:rsidRPr="000A3235">
        <w:rPr>
          <w:rFonts w:cstheme="minorHAnsi"/>
          <w:shd w:val="clear" w:color="auto" w:fill="FFFFFF"/>
        </w:rPr>
        <w:t xml:space="preserve"> market analysis is an integral part of an organisation’s recruitment process because it not only helps it find the most qualified workers for the jobs that it offers but also ensures that it provides a competitive compensation package to its workers” (CFT, 2022). This is important for an organisation to be able to keep its talented workers and continue its productivity.</w:t>
      </w:r>
      <w:r w:rsidR="0087411A" w:rsidRPr="000A3235">
        <w:rPr>
          <w:rFonts w:cstheme="minorHAnsi"/>
          <w:shd w:val="clear" w:color="auto" w:fill="FFFFFF"/>
        </w:rPr>
        <w:t xml:space="preserve"> </w:t>
      </w:r>
    </w:p>
    <w:p w14:paraId="007A93F5" w14:textId="77777777" w:rsidR="000A3235" w:rsidRPr="000D463C" w:rsidRDefault="000A3235" w:rsidP="000A3235">
      <w:pPr>
        <w:rPr>
          <w:rFonts w:cstheme="minorHAnsi"/>
        </w:rPr>
      </w:pPr>
      <w:r w:rsidRPr="000D463C">
        <w:rPr>
          <w:rFonts w:cstheme="minorHAnsi"/>
        </w:rPr>
        <w:t xml:space="preserve">The labour supply is defined as the number of workers willing and able to work, multiplied by the hours they are willing and able to work. It is determined by things like wages, people’s preferences to work, trade unions and the new attraction to work life balance (Economics online, 2020). </w:t>
      </w:r>
    </w:p>
    <w:p w14:paraId="2E19E485" w14:textId="67A500AB" w:rsidR="001C34ED" w:rsidRDefault="00757E9A" w:rsidP="001C34ED">
      <w:pPr>
        <w:rPr>
          <w:rFonts w:cstheme="minorHAnsi"/>
        </w:rPr>
      </w:pPr>
      <w:r w:rsidRPr="000A3235">
        <w:rPr>
          <w:rFonts w:cstheme="minorHAnsi"/>
        </w:rPr>
        <w:t>Labour markets in the current climate are becoming more and more competitive</w:t>
      </w:r>
      <w:r w:rsidR="000A3235">
        <w:rPr>
          <w:rFonts w:cstheme="minorHAnsi"/>
        </w:rPr>
        <w:t xml:space="preserve"> meaning organisations must ensure they are competing to remain attractive to individuals. </w:t>
      </w:r>
      <w:r w:rsidR="000A3235" w:rsidRPr="00F05597">
        <w:rPr>
          <w:rFonts w:cstheme="minorHAnsi"/>
          <w:color w:val="111111"/>
          <w:shd w:val="clear" w:color="auto" w:fill="FFFFFF"/>
        </w:rPr>
        <w:t>For an organisation to position themselves strategically in competitive labour markets</w:t>
      </w:r>
      <w:r w:rsidR="000A3235" w:rsidRPr="00F05597">
        <w:rPr>
          <w:rStyle w:val="Strong"/>
          <w:rFonts w:cstheme="minorHAnsi"/>
          <w:color w:val="111111"/>
          <w:shd w:val="clear" w:color="auto" w:fill="FFFFFF"/>
        </w:rPr>
        <w:t> </w:t>
      </w:r>
      <w:r w:rsidR="000A3235" w:rsidRPr="00F05597">
        <w:rPr>
          <w:rStyle w:val="Strong"/>
          <w:rFonts w:cstheme="minorHAnsi"/>
          <w:b w:val="0"/>
          <w:bCs w:val="0"/>
          <w:color w:val="111111"/>
          <w:shd w:val="clear" w:color="auto" w:fill="FFFFFF"/>
        </w:rPr>
        <w:t>they must be an employer of choice</w:t>
      </w:r>
      <w:r w:rsidR="000A3235" w:rsidRPr="00F05597">
        <w:rPr>
          <w:rStyle w:val="Strong"/>
          <w:rFonts w:cstheme="minorHAnsi"/>
          <w:color w:val="111111"/>
          <w:shd w:val="clear" w:color="auto" w:fill="FFFFFF"/>
        </w:rPr>
        <w:t>.</w:t>
      </w:r>
      <w:r w:rsidR="000A3235">
        <w:rPr>
          <w:rFonts w:cstheme="minorHAnsi"/>
        </w:rPr>
        <w:t xml:space="preserve"> Regularly reviewing employee experience and the attitude towards people practices such as workplace culture, ethics and reputation can help towards the organisational positioning</w:t>
      </w:r>
      <w:r w:rsidR="00F05597">
        <w:rPr>
          <w:rFonts w:cstheme="minorHAnsi"/>
        </w:rPr>
        <w:t xml:space="preserve"> and potentially boost their positioning. </w:t>
      </w:r>
    </w:p>
    <w:p w14:paraId="40A68200" w14:textId="73387C75" w:rsidR="000A3235" w:rsidRDefault="000A3235" w:rsidP="001C34ED">
      <w:pPr>
        <w:rPr>
          <w:rFonts w:cstheme="minorHAnsi"/>
        </w:rPr>
      </w:pPr>
      <w:r>
        <w:rPr>
          <w:rFonts w:cstheme="minorHAnsi"/>
        </w:rPr>
        <w:t xml:space="preserve">There are both strengths and weaknesses of </w:t>
      </w:r>
      <w:r w:rsidR="00392B84">
        <w:rPr>
          <w:rFonts w:cstheme="minorHAnsi"/>
        </w:rPr>
        <w:t xml:space="preserve">organisational </w:t>
      </w:r>
      <w:r>
        <w:rPr>
          <w:rFonts w:cstheme="minorHAnsi"/>
        </w:rPr>
        <w:t>competi</w:t>
      </w:r>
      <w:r w:rsidR="00392B84">
        <w:rPr>
          <w:rFonts w:cstheme="minorHAnsi"/>
        </w:rPr>
        <w:t>ti</w:t>
      </w:r>
      <w:r>
        <w:rPr>
          <w:rFonts w:cstheme="minorHAnsi"/>
        </w:rPr>
        <w:t>on</w:t>
      </w:r>
      <w:r w:rsidR="00392B84">
        <w:rPr>
          <w:rFonts w:cstheme="minorHAnsi"/>
        </w:rPr>
        <w:t>,</w:t>
      </w:r>
      <w:r>
        <w:rPr>
          <w:rFonts w:cstheme="minorHAnsi"/>
        </w:rPr>
        <w:t xml:space="preserve"> for example it </w:t>
      </w:r>
      <w:r w:rsidR="00392B84">
        <w:rPr>
          <w:rFonts w:cstheme="minorHAnsi"/>
        </w:rPr>
        <w:t xml:space="preserve">drives organisations to invest in their organisational values and practices, however it can in turn at a stress or strain to the organisation. </w:t>
      </w:r>
      <w:r w:rsidR="00F05597" w:rsidRPr="00392B84">
        <w:rPr>
          <w:rFonts w:cstheme="minorHAnsi"/>
          <w:color w:val="111111"/>
          <w:shd w:val="clear" w:color="auto" w:fill="FFFFFF"/>
        </w:rPr>
        <w:t>Linked in</w:t>
      </w:r>
      <w:r w:rsidRPr="00392B84">
        <w:rPr>
          <w:rFonts w:cstheme="minorHAnsi"/>
          <w:color w:val="111111"/>
          <w:shd w:val="clear" w:color="auto" w:fill="FFFFFF"/>
        </w:rPr>
        <w:t xml:space="preserve"> </w:t>
      </w:r>
      <w:r w:rsidR="00F05597" w:rsidRPr="00392B84">
        <w:rPr>
          <w:rFonts w:cstheme="minorHAnsi"/>
          <w:color w:val="111111"/>
          <w:shd w:val="clear" w:color="auto" w:fill="FFFFFF"/>
        </w:rPr>
        <w:t xml:space="preserve">explain the </w:t>
      </w:r>
      <w:r w:rsidRPr="00392B84">
        <w:rPr>
          <w:rFonts w:cstheme="minorHAnsi"/>
          <w:color w:val="111111"/>
          <w:shd w:val="clear" w:color="auto" w:fill="FFFFFF"/>
        </w:rPr>
        <w:t>definition</w:t>
      </w:r>
      <w:r w:rsidR="00F05597" w:rsidRPr="00392B84">
        <w:rPr>
          <w:rFonts w:cstheme="minorHAnsi"/>
          <w:color w:val="111111"/>
          <w:shd w:val="clear" w:color="auto" w:fill="FFFFFF"/>
        </w:rPr>
        <w:t xml:space="preserve"> of</w:t>
      </w:r>
      <w:r w:rsidRPr="00392B84">
        <w:rPr>
          <w:rFonts w:cstheme="minorHAnsi"/>
          <w:color w:val="111111"/>
          <w:shd w:val="clear" w:color="auto" w:fill="FFFFFF"/>
        </w:rPr>
        <w:t xml:space="preserve"> a company to be an employer of choice</w:t>
      </w:r>
      <w:r w:rsidR="00F05597" w:rsidRPr="00392B84">
        <w:rPr>
          <w:rFonts w:cstheme="minorHAnsi"/>
          <w:color w:val="111111"/>
          <w:shd w:val="clear" w:color="auto" w:fill="FFFFFF"/>
        </w:rPr>
        <w:t xml:space="preserve"> is based on </w:t>
      </w:r>
      <w:r w:rsidRPr="00392B84">
        <w:rPr>
          <w:rFonts w:cstheme="minorHAnsi"/>
          <w:color w:val="111111"/>
          <w:shd w:val="clear" w:color="auto" w:fill="FFFFFF"/>
        </w:rPr>
        <w:t>the ability to attract and retain the best talent with a desirable company culture, leadership style and employee engagement</w:t>
      </w:r>
      <w:r w:rsidR="00F05597" w:rsidRPr="00392B84">
        <w:rPr>
          <w:rFonts w:cstheme="minorHAnsi"/>
          <w:color w:val="111111"/>
          <w:shd w:val="clear" w:color="auto" w:fill="FFFFFF"/>
        </w:rPr>
        <w:t xml:space="preserve"> (</w:t>
      </w:r>
      <w:proofErr w:type="spellStart"/>
      <w:r w:rsidR="00392B84" w:rsidRPr="00392B84">
        <w:rPr>
          <w:rFonts w:cstheme="minorHAnsi"/>
        </w:rPr>
        <w:t>Onoufriou</w:t>
      </w:r>
      <w:proofErr w:type="spellEnd"/>
      <w:r w:rsidR="00392B84" w:rsidRPr="00392B84">
        <w:rPr>
          <w:rFonts w:cstheme="minorHAnsi"/>
        </w:rPr>
        <w:t>, 2021).</w:t>
      </w:r>
    </w:p>
    <w:p w14:paraId="43B9B023" w14:textId="77777777" w:rsidR="00C376B3" w:rsidRDefault="00C376B3" w:rsidP="001C34ED">
      <w:pPr>
        <w:rPr>
          <w:rFonts w:cstheme="minorHAnsi"/>
        </w:rPr>
      </w:pPr>
    </w:p>
    <w:p w14:paraId="3270819F" w14:textId="77777777" w:rsidR="00C376B3" w:rsidRDefault="00C376B3" w:rsidP="001C34ED">
      <w:pPr>
        <w:rPr>
          <w:rFonts w:cstheme="minorHAnsi"/>
        </w:rPr>
      </w:pPr>
    </w:p>
    <w:p w14:paraId="50893532" w14:textId="77777777" w:rsidR="00C376B3" w:rsidRDefault="00C376B3" w:rsidP="001C34ED">
      <w:pPr>
        <w:rPr>
          <w:rFonts w:cstheme="minorHAnsi"/>
        </w:rPr>
      </w:pPr>
    </w:p>
    <w:p w14:paraId="32607D96" w14:textId="212982BC" w:rsidR="001C34ED" w:rsidRDefault="001C34ED" w:rsidP="001C34ED">
      <w:pPr>
        <w:rPr>
          <w:rFonts w:cstheme="minorHAnsi"/>
          <w:b/>
          <w:bCs/>
          <w:lang w:val="en-US"/>
        </w:rPr>
      </w:pPr>
      <w:r w:rsidRPr="00657EBC">
        <w:rPr>
          <w:rFonts w:cstheme="minorHAnsi"/>
        </w:rPr>
        <w:lastRenderedPageBreak/>
        <w:t xml:space="preserve">AC 1.2) </w:t>
      </w:r>
      <w:r w:rsidR="00657EBC" w:rsidRPr="00657EBC">
        <w:rPr>
          <w:rFonts w:cstheme="minorHAnsi"/>
          <w:b/>
          <w:bCs/>
          <w:lang w:val="en-US"/>
        </w:rPr>
        <w:t xml:space="preserve">Explain the impact of changing </w:t>
      </w:r>
      <w:proofErr w:type="spellStart"/>
      <w:r w:rsidR="00657EBC" w:rsidRPr="00657EBC">
        <w:rPr>
          <w:rFonts w:cstheme="minorHAnsi"/>
          <w:b/>
          <w:bCs/>
          <w:lang w:val="en-US"/>
        </w:rPr>
        <w:t>labour</w:t>
      </w:r>
      <w:proofErr w:type="spellEnd"/>
      <w:r w:rsidR="00657EBC" w:rsidRPr="00657EBC">
        <w:rPr>
          <w:rFonts w:cstheme="minorHAnsi"/>
          <w:b/>
          <w:bCs/>
          <w:lang w:val="en-US"/>
        </w:rPr>
        <w:t xml:space="preserve"> market conditions on resourcing decisions. </w:t>
      </w:r>
    </w:p>
    <w:p w14:paraId="47A11661" w14:textId="5BAA1FEB" w:rsidR="00130261" w:rsidRDefault="00685DC1" w:rsidP="001C34ED">
      <w:pPr>
        <w:rPr>
          <w:rFonts w:cstheme="minorHAnsi"/>
          <w:shd w:val="clear" w:color="auto" w:fill="FFFFFF"/>
        </w:rPr>
      </w:pPr>
      <w:r>
        <w:rPr>
          <w:rFonts w:cstheme="minorHAnsi"/>
          <w:lang w:val="en-US"/>
        </w:rPr>
        <w:t xml:space="preserve">Changes to the </w:t>
      </w:r>
      <w:proofErr w:type="spellStart"/>
      <w:r w:rsidR="008519AB">
        <w:rPr>
          <w:rFonts w:cstheme="minorHAnsi"/>
          <w:lang w:val="en-US"/>
        </w:rPr>
        <w:t>labour</w:t>
      </w:r>
      <w:proofErr w:type="spellEnd"/>
      <w:r w:rsidR="008519AB">
        <w:rPr>
          <w:rFonts w:cstheme="minorHAnsi"/>
          <w:lang w:val="en-US"/>
        </w:rPr>
        <w:t xml:space="preserve"> market </w:t>
      </w:r>
      <w:r w:rsidR="00742234">
        <w:rPr>
          <w:rFonts w:cstheme="minorHAnsi"/>
          <w:lang w:val="en-US"/>
        </w:rPr>
        <w:t xml:space="preserve">can have a direct impact on resourcing decisions through activities such as wage rise petitions, hard to fill vacancies as a result of exhausted talent pools, tight </w:t>
      </w:r>
      <w:proofErr w:type="spellStart"/>
      <w:r w:rsidR="00742234">
        <w:rPr>
          <w:rFonts w:cstheme="minorHAnsi"/>
          <w:lang w:val="en-US"/>
        </w:rPr>
        <w:t>labour</w:t>
      </w:r>
      <w:proofErr w:type="spellEnd"/>
      <w:r w:rsidR="00742234">
        <w:rPr>
          <w:rFonts w:cstheme="minorHAnsi"/>
          <w:lang w:val="en-US"/>
        </w:rPr>
        <w:t xml:space="preserve"> markets, and the growing pressure to </w:t>
      </w:r>
      <w:proofErr w:type="spellStart"/>
      <w:r w:rsidR="00742234">
        <w:rPr>
          <w:rFonts w:cstheme="minorHAnsi"/>
          <w:lang w:val="en-US"/>
        </w:rPr>
        <w:t>prioritise</w:t>
      </w:r>
      <w:proofErr w:type="spellEnd"/>
      <w:r w:rsidR="00742234">
        <w:rPr>
          <w:rFonts w:cstheme="minorHAnsi"/>
          <w:lang w:val="en-US"/>
        </w:rPr>
        <w:t xml:space="preserve"> the attraction, retention and growth </w:t>
      </w:r>
      <w:r w:rsidR="00742234" w:rsidRPr="00742234">
        <w:rPr>
          <w:rFonts w:cstheme="minorHAnsi"/>
          <w:shd w:val="clear" w:color="auto" w:fill="FFFFFF"/>
        </w:rPr>
        <w:t>of new talent.</w:t>
      </w:r>
      <w:r w:rsidR="00130261">
        <w:rPr>
          <w:rFonts w:cstheme="minorHAnsi"/>
          <w:shd w:val="clear" w:color="auto" w:fill="FFFFFF"/>
        </w:rPr>
        <w:t xml:space="preserve"> </w:t>
      </w:r>
    </w:p>
    <w:p w14:paraId="268F21EC" w14:textId="16DD6CBC" w:rsidR="00685DC1" w:rsidRDefault="00685DC1" w:rsidP="001C34ED">
      <w:pPr>
        <w:rPr>
          <w:rFonts w:cstheme="minorHAnsi"/>
          <w:color w:val="111111"/>
          <w:shd w:val="clear" w:color="auto" w:fill="FFFFFF"/>
        </w:rPr>
      </w:pPr>
      <w:r w:rsidRPr="00130261">
        <w:rPr>
          <w:rFonts w:cstheme="minorHAnsi"/>
          <w:color w:val="111111"/>
          <w:shd w:val="clear" w:color="auto" w:fill="FFFFFF"/>
        </w:rPr>
        <w:t xml:space="preserve">Labour markets in the EU are diversifying in terms of working time patterns and the nature of employment relationships. </w:t>
      </w:r>
      <w:r w:rsidR="00130261" w:rsidRPr="00130261">
        <w:rPr>
          <w:rFonts w:cstheme="minorHAnsi"/>
          <w:color w:val="111111"/>
          <w:shd w:val="clear" w:color="auto" w:fill="FFFFFF"/>
        </w:rPr>
        <w:t>Tina Weber explains “</w:t>
      </w:r>
      <w:r w:rsidRPr="00130261">
        <w:rPr>
          <w:rFonts w:cstheme="minorHAnsi"/>
          <w:color w:val="111111"/>
          <w:shd w:val="clear" w:color="auto" w:fill="FFFFFF"/>
        </w:rPr>
        <w:t>These changes are driven by</w:t>
      </w:r>
      <w:r w:rsidRPr="00130261">
        <w:rPr>
          <w:rStyle w:val="Strong"/>
          <w:rFonts w:cstheme="minorHAnsi"/>
          <w:color w:val="111111"/>
          <w:shd w:val="clear" w:color="auto" w:fill="FFFFFF"/>
        </w:rPr>
        <w:t> </w:t>
      </w:r>
      <w:r w:rsidRPr="00130261">
        <w:rPr>
          <w:rStyle w:val="Strong"/>
          <w:rFonts w:cstheme="minorHAnsi"/>
          <w:b w:val="0"/>
          <w:bCs w:val="0"/>
          <w:color w:val="111111"/>
          <w:shd w:val="clear" w:color="auto" w:fill="FFFFFF"/>
        </w:rPr>
        <w:t>socioeconomic trends</w:t>
      </w:r>
      <w:r w:rsidRPr="00130261">
        <w:rPr>
          <w:rFonts w:cstheme="minorHAnsi"/>
          <w:b/>
          <w:bCs/>
          <w:color w:val="111111"/>
          <w:shd w:val="clear" w:color="auto" w:fill="FFFFFF"/>
        </w:rPr>
        <w:t>,</w:t>
      </w:r>
      <w:r w:rsidRPr="00130261">
        <w:rPr>
          <w:rFonts w:cstheme="minorHAnsi"/>
          <w:color w:val="111111"/>
          <w:shd w:val="clear" w:color="auto" w:fill="FFFFFF"/>
        </w:rPr>
        <w:t xml:space="preserve"> such as the shift to a service-based economy and the growing share of women in work, as well as technological developments</w:t>
      </w:r>
      <w:r w:rsidR="00130261" w:rsidRPr="00130261">
        <w:rPr>
          <w:rFonts w:cstheme="minorHAnsi"/>
          <w:color w:val="111111"/>
          <w:shd w:val="clear" w:color="auto" w:fill="FFFFFF"/>
        </w:rPr>
        <w:t>” (</w:t>
      </w:r>
      <w:proofErr w:type="spellStart"/>
      <w:r w:rsidR="00130261" w:rsidRPr="00130261">
        <w:rPr>
          <w:rFonts w:cstheme="minorHAnsi"/>
          <w:color w:val="111111"/>
          <w:shd w:val="clear" w:color="auto" w:fill="FFFFFF"/>
        </w:rPr>
        <w:t>EuroFound</w:t>
      </w:r>
      <w:proofErr w:type="spellEnd"/>
      <w:r w:rsidR="00130261" w:rsidRPr="00130261">
        <w:rPr>
          <w:rFonts w:cstheme="minorHAnsi"/>
          <w:color w:val="111111"/>
          <w:shd w:val="clear" w:color="auto" w:fill="FFFFFF"/>
        </w:rPr>
        <w:t>, 2020).</w:t>
      </w:r>
    </w:p>
    <w:p w14:paraId="7514106D" w14:textId="36262ED0" w:rsidR="00130261" w:rsidRDefault="00C75BBA" w:rsidP="001C34ED">
      <w:pPr>
        <w:rPr>
          <w:rFonts w:cstheme="minorHAnsi"/>
          <w:shd w:val="clear" w:color="auto" w:fill="F7F6F6"/>
        </w:rPr>
      </w:pPr>
      <w:r>
        <w:rPr>
          <w:rFonts w:cstheme="minorHAnsi"/>
          <w:lang w:val="en-US"/>
        </w:rPr>
        <w:t xml:space="preserve">The CIPD </w:t>
      </w:r>
      <w:proofErr w:type="gramStart"/>
      <w:r>
        <w:rPr>
          <w:rFonts w:cstheme="minorHAnsi"/>
          <w:lang w:val="en-US"/>
        </w:rPr>
        <w:t>looked into</w:t>
      </w:r>
      <w:proofErr w:type="gramEnd"/>
      <w:r>
        <w:rPr>
          <w:rFonts w:cstheme="minorHAnsi"/>
          <w:lang w:val="en-US"/>
        </w:rPr>
        <w:t xml:space="preserve"> how COVID &amp; Brexit has impacted the </w:t>
      </w:r>
      <w:proofErr w:type="spellStart"/>
      <w:r>
        <w:rPr>
          <w:rFonts w:cstheme="minorHAnsi"/>
          <w:lang w:val="en-US"/>
        </w:rPr>
        <w:t>labour</w:t>
      </w:r>
      <w:proofErr w:type="spellEnd"/>
      <w:r>
        <w:rPr>
          <w:rFonts w:cstheme="minorHAnsi"/>
          <w:lang w:val="en-US"/>
        </w:rPr>
        <w:t xml:space="preserve"> market and found that there has been a major job boom in recent years which is reflected in record high employment rates. This would impact resourcing as under these conditions the </w:t>
      </w:r>
      <w:proofErr w:type="spellStart"/>
      <w:r>
        <w:rPr>
          <w:rFonts w:cstheme="minorHAnsi"/>
          <w:lang w:val="en-US"/>
        </w:rPr>
        <w:t>labour</w:t>
      </w:r>
      <w:proofErr w:type="spellEnd"/>
      <w:r>
        <w:rPr>
          <w:rFonts w:cstheme="minorHAnsi"/>
          <w:lang w:val="en-US"/>
        </w:rPr>
        <w:t xml:space="preserve"> market is said to be ‘tight’, and HR professionals can expect to experience this by finding it increasingly difficult to recruit and retain talented staff </w:t>
      </w:r>
      <w:r w:rsidRPr="00C75BBA">
        <w:rPr>
          <w:rFonts w:cstheme="minorHAnsi"/>
          <w:shd w:val="clear" w:color="auto" w:fill="F7F6F6"/>
        </w:rPr>
        <w:t>(Boys, 2022).</w:t>
      </w:r>
    </w:p>
    <w:p w14:paraId="3ABEB0F8" w14:textId="27F6A78D" w:rsidR="001C34ED" w:rsidRPr="00531617" w:rsidRDefault="00C75BBA" w:rsidP="001C34ED">
      <w:pPr>
        <w:rPr>
          <w:color w:val="000000"/>
          <w:shd w:val="clear" w:color="auto" w:fill="FFFFFF"/>
        </w:rPr>
      </w:pPr>
      <w:r>
        <w:rPr>
          <w:rFonts w:cstheme="minorHAnsi"/>
        </w:rPr>
        <w:t xml:space="preserve">In addition to this, the CIPD found that Brexit has impacted the economic and labour market developments including new migration restrictions for EEA workers. </w:t>
      </w:r>
      <w:r w:rsidR="00531617">
        <w:rPr>
          <w:rFonts w:cstheme="minorHAnsi"/>
        </w:rPr>
        <w:t xml:space="preserve">This has resulted in resourcing departments needing to retrain recruiting staff to ensure the correct and appropriate right to work checks are being completed and to </w:t>
      </w:r>
      <w:r w:rsidR="00531617">
        <w:rPr>
          <w:color w:val="000000"/>
          <w:shd w:val="clear" w:color="auto" w:fill="FFFFFF"/>
        </w:rPr>
        <w:t>e</w:t>
      </w:r>
      <w:r w:rsidR="00531617" w:rsidRPr="00531617">
        <w:rPr>
          <w:color w:val="000000"/>
          <w:shd w:val="clear" w:color="auto" w:fill="FFFFFF"/>
        </w:rPr>
        <w:t xml:space="preserve">nsure </w:t>
      </w:r>
      <w:r w:rsidR="00531617">
        <w:rPr>
          <w:color w:val="000000"/>
          <w:shd w:val="clear" w:color="auto" w:fill="FFFFFF"/>
        </w:rPr>
        <w:t xml:space="preserve">all </w:t>
      </w:r>
      <w:r w:rsidR="00531617" w:rsidRPr="00531617">
        <w:rPr>
          <w:color w:val="000000"/>
          <w:shd w:val="clear" w:color="auto" w:fill="FFFFFF"/>
        </w:rPr>
        <w:t xml:space="preserve">onboarding process </w:t>
      </w:r>
      <w:r w:rsidR="00531617">
        <w:rPr>
          <w:color w:val="000000"/>
          <w:shd w:val="clear" w:color="auto" w:fill="FFFFFF"/>
        </w:rPr>
        <w:t>are</w:t>
      </w:r>
      <w:r w:rsidR="00531617" w:rsidRPr="00531617">
        <w:rPr>
          <w:color w:val="000000"/>
          <w:shd w:val="clear" w:color="auto" w:fill="FFFFFF"/>
        </w:rPr>
        <w:t xml:space="preserve"> fit for purpose and transparent</w:t>
      </w:r>
      <w:r w:rsidR="00531617">
        <w:rPr>
          <w:color w:val="000000"/>
          <w:shd w:val="clear" w:color="auto" w:fill="FFFFFF"/>
        </w:rPr>
        <w:t xml:space="preserve">, for example reviewing offer letters and contracts to ensure they </w:t>
      </w:r>
      <w:r w:rsidR="00531617" w:rsidRPr="00531617">
        <w:rPr>
          <w:color w:val="000000"/>
          <w:shd w:val="clear" w:color="auto" w:fill="FFFFFF"/>
        </w:rPr>
        <w:t xml:space="preserve">outline any conditions to which the offer is subject such as the right to live and work in the UK </w:t>
      </w:r>
      <w:r w:rsidR="00531617">
        <w:rPr>
          <w:color w:val="000000"/>
          <w:shd w:val="clear" w:color="auto" w:fill="FFFFFF"/>
        </w:rPr>
        <w:t xml:space="preserve">(Patel, 2021). </w:t>
      </w:r>
    </w:p>
    <w:p w14:paraId="55D241B1" w14:textId="77777777" w:rsidR="00C75BBA" w:rsidRDefault="00C75BBA" w:rsidP="001C34ED">
      <w:pPr>
        <w:rPr>
          <w:rFonts w:cstheme="minorHAnsi"/>
        </w:rPr>
      </w:pPr>
    </w:p>
    <w:p w14:paraId="4097ECE4" w14:textId="424A16AE" w:rsidR="001C34ED" w:rsidRDefault="001C34ED" w:rsidP="001C34ED">
      <w:pPr>
        <w:rPr>
          <w:rFonts w:cstheme="minorHAnsi"/>
          <w:b/>
          <w:bCs/>
          <w:lang w:val="en-US"/>
        </w:rPr>
      </w:pPr>
      <w:r w:rsidRPr="00657EBC">
        <w:rPr>
          <w:rFonts w:cstheme="minorHAnsi"/>
        </w:rPr>
        <w:t xml:space="preserve">AC 2.4) </w:t>
      </w:r>
      <w:r w:rsidR="00657EBC" w:rsidRPr="00657EBC">
        <w:rPr>
          <w:rFonts w:cstheme="minorHAnsi"/>
          <w:b/>
          <w:bCs/>
          <w:lang w:val="en-US"/>
        </w:rPr>
        <w:t>Assess the strengths and weaknesses of different methods of recruitment and selection to build effective workforces.</w:t>
      </w:r>
      <w:r w:rsidR="00B80E0D">
        <w:rPr>
          <w:rFonts w:cstheme="minorHAnsi"/>
          <w:b/>
          <w:bCs/>
          <w:lang w:val="en-US"/>
        </w:rPr>
        <w:t xml:space="preserve"> </w:t>
      </w:r>
    </w:p>
    <w:p w14:paraId="6C52482C" w14:textId="77777777" w:rsidR="0043489C" w:rsidRDefault="000C6197" w:rsidP="0043489C">
      <w:pPr>
        <w:rPr>
          <w:rFonts w:cstheme="minorHAnsi"/>
          <w:lang w:val="en-US"/>
        </w:rPr>
      </w:pPr>
      <w:r w:rsidRPr="0043489C">
        <w:rPr>
          <w:rFonts w:cstheme="minorHAnsi"/>
          <w:shd w:val="clear" w:color="auto" w:fill="FFFFFF"/>
        </w:rPr>
        <w:t xml:space="preserve">When recruiting to fill a vacancy, organisations must decide whether to recruit internally or externally, and complete relevant documentation. </w:t>
      </w:r>
      <w:r w:rsidR="0043489C" w:rsidRPr="0043489C">
        <w:rPr>
          <w:rFonts w:cstheme="minorHAnsi"/>
          <w:shd w:val="clear" w:color="auto" w:fill="FFFFFF"/>
        </w:rPr>
        <w:t xml:space="preserve">The use of </w:t>
      </w:r>
      <w:r w:rsidR="0043489C" w:rsidRPr="0043489C">
        <w:rPr>
          <w:rFonts w:cstheme="minorHAnsi"/>
          <w:lang w:val="en-US"/>
        </w:rPr>
        <w:t>external a</w:t>
      </w:r>
      <w:r w:rsidR="004F7648" w:rsidRPr="0043489C">
        <w:rPr>
          <w:rFonts w:cstheme="minorHAnsi"/>
          <w:lang w:val="en-US"/>
        </w:rPr>
        <w:t xml:space="preserve">dvertising through social media such as linked in or through employment agencies </w:t>
      </w:r>
      <w:r w:rsidR="0043489C" w:rsidRPr="0043489C">
        <w:rPr>
          <w:rFonts w:cstheme="minorHAnsi"/>
          <w:lang w:val="en-US"/>
        </w:rPr>
        <w:t xml:space="preserve">has risen in recent years as technology has improved and the pandemic forced a more virtual way of working. External methods of recruitment </w:t>
      </w:r>
      <w:r w:rsidR="0043489C" w:rsidRPr="0043489C">
        <w:rPr>
          <w:rFonts w:eastAsia="Times New Roman" w:cstheme="minorHAnsi"/>
          <w:lang w:eastAsia="en-GB"/>
        </w:rPr>
        <w:t>May bring new ideas into the business</w:t>
      </w:r>
      <w:r w:rsidR="0043489C" w:rsidRPr="0043489C">
        <w:rPr>
          <w:rFonts w:cstheme="minorHAnsi"/>
          <w:lang w:val="en-US"/>
        </w:rPr>
        <w:t xml:space="preserve"> alongside </w:t>
      </w:r>
      <w:r w:rsidR="0043489C" w:rsidRPr="0043489C">
        <w:rPr>
          <w:rFonts w:eastAsia="Times New Roman" w:cstheme="minorHAnsi"/>
          <w:lang w:eastAsia="en-GB"/>
        </w:rPr>
        <w:t>Fresh enthusiasm and skills</w:t>
      </w:r>
      <w:r w:rsidR="0043489C" w:rsidRPr="0043489C">
        <w:rPr>
          <w:rFonts w:cstheme="minorHAnsi"/>
          <w:lang w:val="en-US"/>
        </w:rPr>
        <w:t xml:space="preserve">. External advertising is best used for a </w:t>
      </w:r>
      <w:r w:rsidR="0043489C" w:rsidRPr="0043489C">
        <w:rPr>
          <w:rFonts w:eastAsia="Times New Roman" w:cstheme="minorHAnsi"/>
          <w:lang w:eastAsia="en-GB"/>
        </w:rPr>
        <w:t>larger pool of potential applicants as it may reach a greater target audience compared to internal recruitment. External recruitment tends to be expensive to recruit and new employees may not be familiar with the organisations culture or values</w:t>
      </w:r>
      <w:r w:rsidR="0043489C">
        <w:rPr>
          <w:rFonts w:eastAsia="Times New Roman" w:cstheme="minorHAnsi"/>
          <w:lang w:eastAsia="en-GB"/>
        </w:rPr>
        <w:t xml:space="preserve"> (BBC Bitesize, 2022).</w:t>
      </w:r>
    </w:p>
    <w:p w14:paraId="659D5DA4" w14:textId="5F6622CF" w:rsidR="00B41E21" w:rsidRPr="0043489C" w:rsidRDefault="00B41E21" w:rsidP="0043489C">
      <w:pPr>
        <w:rPr>
          <w:rFonts w:cstheme="minorHAnsi"/>
          <w:lang w:val="en-US"/>
        </w:rPr>
      </w:pPr>
      <w:r w:rsidRPr="0043489C">
        <w:rPr>
          <w:rFonts w:cstheme="minorHAnsi"/>
          <w:lang w:val="en-US"/>
        </w:rPr>
        <w:t xml:space="preserve">When using internal methods of recruitment </w:t>
      </w:r>
      <w:r w:rsidR="004F7648" w:rsidRPr="0043489C">
        <w:rPr>
          <w:rFonts w:cstheme="minorHAnsi"/>
          <w:lang w:val="en-US"/>
        </w:rPr>
        <w:t xml:space="preserve">job roles may be advertised though in-house </w:t>
      </w:r>
      <w:r w:rsidR="000C6197" w:rsidRPr="0043489C">
        <w:rPr>
          <w:rFonts w:cstheme="minorHAnsi"/>
          <w:lang w:val="en-US"/>
        </w:rPr>
        <w:t>intranet</w:t>
      </w:r>
      <w:r w:rsidR="004F7648" w:rsidRPr="0043489C">
        <w:rPr>
          <w:rFonts w:cstheme="minorHAnsi"/>
          <w:lang w:val="en-US"/>
        </w:rPr>
        <w:t xml:space="preserve"> pages, newsletters, bulletin boards, or social media pages. </w:t>
      </w:r>
      <w:r w:rsidR="000C6197" w:rsidRPr="0043489C">
        <w:rPr>
          <w:rFonts w:cstheme="minorHAnsi"/>
          <w:lang w:val="en-US"/>
        </w:rPr>
        <w:t>Internal recruitment may be used when recruiting managers require a quick re</w:t>
      </w:r>
      <w:r w:rsidRPr="0043489C">
        <w:rPr>
          <w:rFonts w:cstheme="minorHAnsi"/>
          <w:lang w:val="en-US"/>
        </w:rPr>
        <w:t xml:space="preserve">cruitment turn around. This is best suited to internal recruitment as </w:t>
      </w:r>
      <w:r w:rsidRPr="0043489C">
        <w:rPr>
          <w:rFonts w:eastAsia="Times New Roman" w:cstheme="minorHAnsi"/>
          <w:lang w:eastAsia="en-GB"/>
        </w:rPr>
        <w:t>a</w:t>
      </w:r>
      <w:r w:rsidRPr="00B41E21">
        <w:rPr>
          <w:rFonts w:eastAsia="Times New Roman" w:cstheme="minorHAnsi"/>
          <w:lang w:eastAsia="en-GB"/>
        </w:rPr>
        <w:t>pplicants will already be known to the business</w:t>
      </w:r>
      <w:r w:rsidRPr="0043489C">
        <w:rPr>
          <w:rFonts w:eastAsia="Times New Roman" w:cstheme="minorHAnsi"/>
          <w:lang w:eastAsia="en-GB"/>
        </w:rPr>
        <w:t xml:space="preserve"> and be aware of the organisational culture and values and </w:t>
      </w:r>
      <w:r w:rsidRPr="00B41E21">
        <w:rPr>
          <w:rFonts w:eastAsia="Times New Roman" w:cstheme="minorHAnsi"/>
          <w:lang w:eastAsia="en-GB"/>
        </w:rPr>
        <w:t>may have previous experience in the</w:t>
      </w:r>
      <w:r w:rsidRPr="0043489C">
        <w:rPr>
          <w:rFonts w:eastAsia="Times New Roman" w:cstheme="minorHAnsi"/>
          <w:lang w:eastAsia="en-GB"/>
        </w:rPr>
        <w:t xml:space="preserve"> department. Internal recruitment is also most cost effective </w:t>
      </w:r>
      <w:r w:rsidRPr="0043489C">
        <w:rPr>
          <w:rFonts w:cstheme="minorHAnsi"/>
          <w:lang w:val="en-US"/>
        </w:rPr>
        <w:t xml:space="preserve">as you avoid advertisement and onboarding costs. On the other hand, some disadvantages of internal methods of recruitment include a lack of fresh talent coming into the </w:t>
      </w:r>
      <w:proofErr w:type="spellStart"/>
      <w:r w:rsidRPr="0043489C">
        <w:rPr>
          <w:rFonts w:cstheme="minorHAnsi"/>
          <w:lang w:val="en-US"/>
        </w:rPr>
        <w:t>organisation</w:t>
      </w:r>
      <w:proofErr w:type="spellEnd"/>
      <w:r w:rsidRPr="0043489C">
        <w:rPr>
          <w:rFonts w:cstheme="minorHAnsi"/>
          <w:lang w:val="en-US"/>
        </w:rPr>
        <w:t xml:space="preserve">, the creation of employment gaps within teams and </w:t>
      </w:r>
      <w:r w:rsidRPr="0043489C">
        <w:rPr>
          <w:rFonts w:eastAsia="Times New Roman" w:cstheme="minorHAnsi"/>
          <w:lang w:eastAsia="en-GB"/>
        </w:rPr>
        <w:t>usually only a small pool of applicants show interest</w:t>
      </w:r>
      <w:r w:rsidR="00DC73E0" w:rsidRPr="0043489C">
        <w:rPr>
          <w:rFonts w:eastAsia="Times New Roman" w:cstheme="minorHAnsi"/>
          <w:lang w:eastAsia="en-GB"/>
        </w:rPr>
        <w:t xml:space="preserve"> (Indeed, 2021).</w:t>
      </w:r>
    </w:p>
    <w:p w14:paraId="1F67B5A8" w14:textId="6FDE1A12" w:rsidR="001C34ED" w:rsidRPr="00EA3109" w:rsidRDefault="000C6197" w:rsidP="001C34ED">
      <w:pPr>
        <w:rPr>
          <w:rFonts w:cstheme="minorHAnsi"/>
          <w:lang w:val="en-US"/>
        </w:rPr>
      </w:pPr>
      <w:r w:rsidRPr="000C6197">
        <w:rPr>
          <w:rFonts w:cstheme="minorHAnsi"/>
          <w:lang w:val="en-US"/>
        </w:rPr>
        <w:t>Selection</w:t>
      </w:r>
      <w:r w:rsidR="004F7648" w:rsidRPr="000C6197">
        <w:rPr>
          <w:rFonts w:cstheme="minorHAnsi"/>
          <w:lang w:val="en-US"/>
        </w:rPr>
        <w:t xml:space="preserve"> methods </w:t>
      </w:r>
      <w:r w:rsidR="0043489C">
        <w:rPr>
          <w:rFonts w:cstheme="minorHAnsi"/>
          <w:lang w:val="en-US"/>
        </w:rPr>
        <w:t xml:space="preserve">to build effective workforces may include </w:t>
      </w:r>
      <w:r w:rsidR="00B80E0D">
        <w:rPr>
          <w:rFonts w:cstheme="minorHAnsi"/>
          <w:lang w:val="en-US"/>
        </w:rPr>
        <w:t xml:space="preserve">application screening, interviews, assessment days and references. </w:t>
      </w:r>
      <w:proofErr w:type="spellStart"/>
      <w:r w:rsidR="00B80E0D">
        <w:rPr>
          <w:rFonts w:cstheme="minorHAnsi"/>
          <w:lang w:val="en-US"/>
        </w:rPr>
        <w:t>Organisations</w:t>
      </w:r>
      <w:proofErr w:type="spellEnd"/>
      <w:r w:rsidR="00B80E0D">
        <w:rPr>
          <w:rFonts w:cstheme="minorHAnsi"/>
          <w:lang w:val="en-US"/>
        </w:rPr>
        <w:t xml:space="preserve"> should strive to ensure all selection processes are transparent to support fair, diverse and inclusive recruitment is being exercised. </w:t>
      </w:r>
    </w:p>
    <w:p w14:paraId="68B0A4CD" w14:textId="11B0251E" w:rsidR="001C34ED" w:rsidRDefault="001C34ED" w:rsidP="001C34ED">
      <w:pPr>
        <w:rPr>
          <w:rFonts w:cstheme="minorHAnsi"/>
          <w:b/>
          <w:bCs/>
          <w:lang w:val="en-US"/>
        </w:rPr>
      </w:pPr>
      <w:r w:rsidRPr="00657EBC">
        <w:rPr>
          <w:rFonts w:cstheme="minorHAnsi"/>
        </w:rPr>
        <w:lastRenderedPageBreak/>
        <w:t xml:space="preserve">AC 1.3) </w:t>
      </w:r>
      <w:r w:rsidR="00657EBC" w:rsidRPr="00657EBC">
        <w:rPr>
          <w:rFonts w:cstheme="minorHAnsi"/>
          <w:b/>
          <w:bCs/>
          <w:lang w:val="en-US"/>
        </w:rPr>
        <w:t xml:space="preserve">Discuss the role of government, employers and trade unions in ensuring future skills needs are met. </w:t>
      </w:r>
    </w:p>
    <w:p w14:paraId="2249B68F" w14:textId="64AF297E" w:rsidR="002C6C74" w:rsidRPr="006D5476" w:rsidRDefault="00EA3109" w:rsidP="001C34ED">
      <w:pPr>
        <w:rPr>
          <w:rStyle w:val="Strong"/>
          <w:rFonts w:cstheme="minorHAnsi"/>
          <w:b w:val="0"/>
          <w:bCs w:val="0"/>
          <w:shd w:val="clear" w:color="auto" w:fill="FFFFFF"/>
        </w:rPr>
      </w:pPr>
      <w:r w:rsidRPr="006D5476">
        <w:rPr>
          <w:rStyle w:val="Strong"/>
          <w:rFonts w:cstheme="minorHAnsi"/>
          <w:b w:val="0"/>
          <w:bCs w:val="0"/>
          <w:shd w:val="clear" w:color="auto" w:fill="FFFFFF"/>
        </w:rPr>
        <w:t>Government, Employers and Trade Unions</w:t>
      </w:r>
      <w:r w:rsidRPr="006D5476">
        <w:rPr>
          <w:rFonts w:cstheme="minorHAnsi"/>
          <w:shd w:val="clear" w:color="auto" w:fill="FFFFFF"/>
        </w:rPr>
        <w:t> play a very influential role in ensuring future skills needs are met</w:t>
      </w:r>
      <w:r w:rsidR="00957787" w:rsidRPr="006D5476">
        <w:rPr>
          <w:rFonts w:cstheme="minorHAnsi"/>
          <w:shd w:val="clear" w:color="auto" w:fill="FFFFFF"/>
        </w:rPr>
        <w:t xml:space="preserve"> in order to support economic growth, prosperity,</w:t>
      </w:r>
      <w:r w:rsidR="00957787" w:rsidRPr="006D5476">
        <w:rPr>
          <w:rStyle w:val="Strong"/>
          <w:rFonts w:cstheme="minorHAnsi"/>
          <w:shd w:val="clear" w:color="auto" w:fill="F7F6F6"/>
        </w:rPr>
        <w:t xml:space="preserve"> </w:t>
      </w:r>
      <w:r w:rsidR="00957787" w:rsidRPr="006D5476">
        <w:rPr>
          <w:rFonts w:cstheme="minorHAnsi"/>
          <w:shd w:val="clear" w:color="auto" w:fill="FFFFFF"/>
        </w:rPr>
        <w:t xml:space="preserve">individuals and </w:t>
      </w:r>
      <w:proofErr w:type="spellStart"/>
      <w:r w:rsidR="00957787" w:rsidRPr="006D5476">
        <w:rPr>
          <w:rFonts w:cstheme="minorHAnsi"/>
          <w:shd w:val="clear" w:color="auto" w:fill="FFFFFF"/>
        </w:rPr>
        <w:t>organistions</w:t>
      </w:r>
      <w:proofErr w:type="spellEnd"/>
      <w:r w:rsidR="00957787" w:rsidRPr="006D5476">
        <w:rPr>
          <w:rFonts w:cstheme="minorHAnsi"/>
          <w:shd w:val="clear" w:color="auto" w:fill="FFFFFF"/>
        </w:rPr>
        <w:t xml:space="preserve">. </w:t>
      </w:r>
      <w:r w:rsidR="006D5476" w:rsidRPr="006D5476">
        <w:rPr>
          <w:rFonts w:cstheme="minorHAnsi"/>
          <w:shd w:val="clear" w:color="auto" w:fill="FFFFFF"/>
        </w:rPr>
        <w:t xml:space="preserve">The CIPD explain that in today’s competitive labour market, the skills of the workforce are vital to economic sustainability and therefore should be a high priority (Crowley, 2021). </w:t>
      </w:r>
    </w:p>
    <w:p w14:paraId="7085CF53" w14:textId="777FEBF5" w:rsidR="00957787" w:rsidRPr="00957787" w:rsidRDefault="00EA3109" w:rsidP="006D5476">
      <w:pPr>
        <w:rPr>
          <w:rFonts w:cstheme="minorHAnsi"/>
          <w:shd w:val="clear" w:color="auto" w:fill="FFFFFF"/>
        </w:rPr>
      </w:pPr>
      <w:r w:rsidRPr="006D5476">
        <w:rPr>
          <w:rFonts w:cstheme="minorHAnsi"/>
          <w:shd w:val="clear" w:color="auto" w:fill="FFFFFF"/>
        </w:rPr>
        <w:t xml:space="preserve">The government has a core responsibility to play globally in ensuring that future skills are </w:t>
      </w:r>
      <w:r w:rsidR="002C6C74" w:rsidRPr="006D5476">
        <w:rPr>
          <w:rFonts w:cstheme="minorHAnsi"/>
          <w:shd w:val="clear" w:color="auto" w:fill="FFFFFF"/>
        </w:rPr>
        <w:t xml:space="preserve">realistically </w:t>
      </w:r>
      <w:r w:rsidRPr="006D5476">
        <w:rPr>
          <w:rFonts w:cstheme="minorHAnsi"/>
          <w:shd w:val="clear" w:color="auto" w:fill="FFFFFF"/>
        </w:rPr>
        <w:t xml:space="preserve">met. </w:t>
      </w:r>
      <w:r w:rsidR="006D5476">
        <w:rPr>
          <w:rFonts w:cstheme="minorHAnsi"/>
          <w:shd w:val="clear" w:color="auto" w:fill="FFFFFF"/>
        </w:rPr>
        <w:t>The government support future skills by promoting and funding 90% of the apprenticeships in the UK and have a focus on expanding the higher education system</w:t>
      </w:r>
      <w:r w:rsidR="005D04DA">
        <w:rPr>
          <w:rFonts w:cstheme="minorHAnsi"/>
          <w:shd w:val="clear" w:color="auto" w:fill="FFFFFF"/>
        </w:rPr>
        <w:t xml:space="preserve"> for example literacy, IT and numeracy skills </w:t>
      </w:r>
      <w:r w:rsidR="006D5476">
        <w:rPr>
          <w:rFonts w:cstheme="minorHAnsi"/>
          <w:shd w:val="clear" w:color="auto" w:fill="FFFFFF"/>
        </w:rPr>
        <w:t xml:space="preserve">(Crowley, 2021). </w:t>
      </w:r>
      <w:r w:rsidR="00957787" w:rsidRPr="006D5476">
        <w:rPr>
          <w:rFonts w:eastAsia="Times New Roman" w:cstheme="minorHAnsi"/>
          <w:lang w:eastAsia="en-GB"/>
        </w:rPr>
        <w:t>T</w:t>
      </w:r>
      <w:r w:rsidR="002C6C74" w:rsidRPr="002C6C74">
        <w:rPr>
          <w:rFonts w:eastAsia="Times New Roman" w:cstheme="minorHAnsi"/>
          <w:lang w:eastAsia="en-GB"/>
        </w:rPr>
        <w:t xml:space="preserve">he Government Office for Science </w:t>
      </w:r>
      <w:r w:rsidR="006D5476">
        <w:rPr>
          <w:rFonts w:eastAsia="Times New Roman" w:cstheme="minorHAnsi"/>
          <w:lang w:eastAsia="en-GB"/>
        </w:rPr>
        <w:t>have recently looked</w:t>
      </w:r>
      <w:r w:rsidR="002C6C74" w:rsidRPr="002C6C74">
        <w:rPr>
          <w:rFonts w:eastAsia="Times New Roman" w:cstheme="minorHAnsi"/>
          <w:lang w:eastAsia="en-GB"/>
        </w:rPr>
        <w:t xml:space="preserve"> at how changes in technology and an ageing population affect what skills the UK will need in the future</w:t>
      </w:r>
      <w:r w:rsidR="00957787" w:rsidRPr="006D5476">
        <w:rPr>
          <w:rFonts w:eastAsia="Times New Roman" w:cstheme="minorHAnsi"/>
          <w:lang w:eastAsia="en-GB"/>
        </w:rPr>
        <w:t xml:space="preserve"> as well as </w:t>
      </w:r>
      <w:r w:rsidR="002C6C74" w:rsidRPr="002C6C74">
        <w:rPr>
          <w:rFonts w:eastAsia="Times New Roman" w:cstheme="minorHAnsi"/>
          <w:lang w:eastAsia="en-GB"/>
        </w:rPr>
        <w:t>consider</w:t>
      </w:r>
      <w:r w:rsidR="00957787" w:rsidRPr="006D5476">
        <w:rPr>
          <w:rFonts w:eastAsia="Times New Roman" w:cstheme="minorHAnsi"/>
          <w:lang w:eastAsia="en-GB"/>
        </w:rPr>
        <w:t xml:space="preserve">ing </w:t>
      </w:r>
      <w:r w:rsidR="002C6C74" w:rsidRPr="002C6C74">
        <w:rPr>
          <w:rFonts w:eastAsia="Times New Roman" w:cstheme="minorHAnsi"/>
          <w:lang w:eastAsia="en-GB"/>
        </w:rPr>
        <w:t>how investment in skills and encouraging lifelong learning can have a positive impact on productivity</w:t>
      </w:r>
      <w:r w:rsidR="00957787" w:rsidRPr="006D5476">
        <w:rPr>
          <w:rFonts w:eastAsia="Times New Roman" w:cstheme="minorHAnsi"/>
          <w:lang w:eastAsia="en-GB"/>
        </w:rPr>
        <w:t xml:space="preserve"> in UK workforces</w:t>
      </w:r>
      <w:r w:rsidR="00B451F6">
        <w:rPr>
          <w:rFonts w:eastAsia="Times New Roman" w:cstheme="minorHAnsi"/>
          <w:lang w:eastAsia="en-GB"/>
        </w:rPr>
        <w:t xml:space="preserve"> (Gov, 2017). </w:t>
      </w:r>
    </w:p>
    <w:p w14:paraId="2CD1D611" w14:textId="3790AC77" w:rsidR="00957787" w:rsidRPr="00CA7BFD" w:rsidRDefault="00CA7BFD" w:rsidP="00957787">
      <w:pPr>
        <w:shd w:val="clear" w:color="auto" w:fill="FFFFFF"/>
        <w:spacing w:after="300" w:line="240" w:lineRule="auto"/>
        <w:rPr>
          <w:rFonts w:eastAsia="Times New Roman" w:cstheme="minorHAnsi"/>
          <w:lang w:eastAsia="en-GB"/>
        </w:rPr>
      </w:pPr>
      <w:r>
        <w:rPr>
          <w:rFonts w:eastAsia="Times New Roman" w:cstheme="minorHAnsi"/>
          <w:color w:val="0B0C0C"/>
          <w:lang w:eastAsia="en-GB"/>
        </w:rPr>
        <w:t xml:space="preserve">Employers have </w:t>
      </w:r>
      <w:r w:rsidRPr="00CA7BFD">
        <w:rPr>
          <w:rFonts w:cstheme="minorHAnsi"/>
          <w:shd w:val="clear" w:color="auto" w:fill="FFFFFF"/>
        </w:rPr>
        <w:t xml:space="preserve">a key role in increasing the skill levels of their workforce which can be key in improving productivity and economic growth. To ensure sustainable and effective talent and succession planning, organisations should prioritise understanding their current and future business requirements while remaining aware of the wider skills context </w:t>
      </w:r>
      <w:r>
        <w:rPr>
          <w:rFonts w:cstheme="minorHAnsi"/>
          <w:shd w:val="clear" w:color="auto" w:fill="FFFFFF"/>
        </w:rPr>
        <w:t xml:space="preserve">(Crowley, 2021). </w:t>
      </w:r>
      <w:r w:rsidR="005D04DA">
        <w:rPr>
          <w:rFonts w:cstheme="minorHAnsi"/>
          <w:shd w:val="clear" w:color="auto" w:fill="FFFFFF"/>
        </w:rPr>
        <w:t xml:space="preserve">Employers should also strive to fund additional learning for employees for further skills development. </w:t>
      </w:r>
    </w:p>
    <w:p w14:paraId="3A18B1EF" w14:textId="0372FF2A" w:rsidR="002C6C74" w:rsidRPr="005D04DA" w:rsidRDefault="005D04DA" w:rsidP="001C34ED">
      <w:pPr>
        <w:rPr>
          <w:rFonts w:cstheme="minorHAnsi"/>
          <w:lang w:val="en-US"/>
        </w:rPr>
      </w:pPr>
      <w:r w:rsidRPr="005D04DA">
        <w:rPr>
          <w:rFonts w:cstheme="minorHAnsi"/>
          <w:lang w:val="en-US"/>
        </w:rPr>
        <w:t xml:space="preserve">Trade Unions can support ensuring future skills by providing the conditions </w:t>
      </w:r>
      <w:r>
        <w:rPr>
          <w:rFonts w:cstheme="minorHAnsi"/>
          <w:lang w:val="en-US"/>
        </w:rPr>
        <w:t xml:space="preserve">and policies </w:t>
      </w:r>
      <w:r w:rsidRPr="005D04DA">
        <w:rPr>
          <w:rFonts w:cstheme="minorHAnsi"/>
          <w:lang w:val="en-US"/>
        </w:rPr>
        <w:t>for education and personal development in the workplace</w:t>
      </w:r>
      <w:r>
        <w:rPr>
          <w:rFonts w:cstheme="minorHAnsi"/>
          <w:lang w:val="en-US"/>
        </w:rPr>
        <w:t xml:space="preserve">, and ensuring all employees are being offered fair and equal opportunities to take part in any further progression within their roles </w:t>
      </w:r>
      <w:r w:rsidR="002037D5">
        <w:rPr>
          <w:rFonts w:cstheme="minorHAnsi"/>
          <w:lang w:val="en-US"/>
        </w:rPr>
        <w:t>(Academic Tips, 2022).</w:t>
      </w:r>
    </w:p>
    <w:p w14:paraId="5BAF4435" w14:textId="77777777" w:rsidR="001C34ED" w:rsidRPr="00657EBC" w:rsidRDefault="001C34ED" w:rsidP="001C34ED">
      <w:pPr>
        <w:rPr>
          <w:rFonts w:cstheme="minorHAnsi"/>
        </w:rPr>
      </w:pPr>
    </w:p>
    <w:p w14:paraId="6DD88921" w14:textId="329DD05B" w:rsidR="001C34ED" w:rsidRDefault="001C34ED" w:rsidP="001C34ED">
      <w:pPr>
        <w:rPr>
          <w:rFonts w:cstheme="minorHAnsi"/>
          <w:b/>
          <w:bCs/>
          <w:lang w:val="en-US"/>
        </w:rPr>
      </w:pPr>
      <w:r w:rsidRPr="00657EBC">
        <w:rPr>
          <w:rFonts w:cstheme="minorHAnsi"/>
        </w:rPr>
        <w:t xml:space="preserve">AC 2.1) </w:t>
      </w:r>
      <w:proofErr w:type="spellStart"/>
      <w:r w:rsidR="00657EBC" w:rsidRPr="00657EBC">
        <w:rPr>
          <w:rFonts w:cstheme="minorHAnsi"/>
          <w:b/>
          <w:bCs/>
          <w:lang w:val="en-US"/>
        </w:rPr>
        <w:t>Analyse</w:t>
      </w:r>
      <w:proofErr w:type="spellEnd"/>
      <w:r w:rsidR="00657EBC" w:rsidRPr="00657EBC">
        <w:rPr>
          <w:rFonts w:cstheme="minorHAnsi"/>
          <w:b/>
          <w:bCs/>
          <w:lang w:val="en-US"/>
        </w:rPr>
        <w:t xml:space="preserve"> the impact of effective workforce planning.</w:t>
      </w:r>
      <w:r w:rsidR="00D32A97">
        <w:rPr>
          <w:rFonts w:cstheme="minorHAnsi"/>
          <w:b/>
          <w:bCs/>
          <w:lang w:val="en-US"/>
        </w:rPr>
        <w:t xml:space="preserve"> </w:t>
      </w:r>
    </w:p>
    <w:p w14:paraId="46EE7FF4" w14:textId="7092846D" w:rsidR="002037D5" w:rsidRDefault="002037D5" w:rsidP="001C34ED">
      <w:pPr>
        <w:rPr>
          <w:rFonts w:cstheme="minorHAnsi"/>
          <w:shd w:val="clear" w:color="auto" w:fill="FFFFFF"/>
        </w:rPr>
      </w:pPr>
      <w:r w:rsidRPr="002037D5">
        <w:rPr>
          <w:rFonts w:cstheme="minorHAnsi"/>
          <w:shd w:val="clear" w:color="auto" w:fill="FFFFFF"/>
        </w:rPr>
        <w:t xml:space="preserve">Workforce planning is a core business process which aligns changing organisation needs with people </w:t>
      </w:r>
      <w:r w:rsidR="00923881" w:rsidRPr="002037D5">
        <w:rPr>
          <w:rFonts w:cstheme="minorHAnsi"/>
          <w:shd w:val="clear" w:color="auto" w:fill="FFFFFF"/>
        </w:rPr>
        <w:t>strategy</w:t>
      </w:r>
      <w:r w:rsidR="00923881">
        <w:rPr>
          <w:rFonts w:cstheme="minorHAnsi"/>
          <w:shd w:val="clear" w:color="auto" w:fill="FFFFFF"/>
        </w:rPr>
        <w:t xml:space="preserve"> and</w:t>
      </w:r>
      <w:r w:rsidR="0037656D">
        <w:rPr>
          <w:rFonts w:cstheme="minorHAnsi"/>
          <w:shd w:val="clear" w:color="auto" w:fill="FFFFFF"/>
        </w:rPr>
        <w:t xml:space="preserve"> can</w:t>
      </w:r>
      <w:r w:rsidRPr="002037D5">
        <w:rPr>
          <w:rFonts w:cstheme="minorHAnsi"/>
          <w:shd w:val="clear" w:color="auto" w:fill="FFFFFF"/>
        </w:rPr>
        <w:t xml:space="preserve"> be the most effective activity an organisation can engage in</w:t>
      </w:r>
      <w:r w:rsidR="0037656D">
        <w:rPr>
          <w:rFonts w:cstheme="minorHAnsi"/>
          <w:shd w:val="clear" w:color="auto" w:fill="FFFFFF"/>
        </w:rPr>
        <w:t xml:space="preserve"> as it</w:t>
      </w:r>
      <w:r w:rsidRPr="002037D5">
        <w:rPr>
          <w:rFonts w:cstheme="minorHAnsi"/>
          <w:shd w:val="clear" w:color="auto" w:fill="FFFFFF"/>
        </w:rPr>
        <w:t xml:space="preserve"> provide</w:t>
      </w:r>
      <w:r w:rsidR="0037656D">
        <w:rPr>
          <w:rFonts w:cstheme="minorHAnsi"/>
          <w:shd w:val="clear" w:color="auto" w:fill="FFFFFF"/>
        </w:rPr>
        <w:t>s</w:t>
      </w:r>
      <w:r w:rsidRPr="002037D5">
        <w:rPr>
          <w:rFonts w:cstheme="minorHAnsi"/>
          <w:shd w:val="clear" w:color="auto" w:fill="FFFFFF"/>
        </w:rPr>
        <w:t xml:space="preserve"> market and industry </w:t>
      </w:r>
      <w:r w:rsidR="0037656D">
        <w:rPr>
          <w:rFonts w:cstheme="minorHAnsi"/>
          <w:shd w:val="clear" w:color="auto" w:fill="FFFFFF"/>
        </w:rPr>
        <w:t xml:space="preserve">knowledge </w:t>
      </w:r>
      <w:r w:rsidRPr="002037D5">
        <w:rPr>
          <w:rFonts w:cstheme="minorHAnsi"/>
          <w:shd w:val="clear" w:color="auto" w:fill="FFFFFF"/>
        </w:rPr>
        <w:t xml:space="preserve">to help organisations focus on a range of challenges and </w:t>
      </w:r>
      <w:r w:rsidR="00757141" w:rsidRPr="002037D5">
        <w:rPr>
          <w:rFonts w:cstheme="minorHAnsi"/>
          <w:shd w:val="clear" w:color="auto" w:fill="FFFFFF"/>
        </w:rPr>
        <w:t>issues and</w:t>
      </w:r>
      <w:r w:rsidRPr="002037D5">
        <w:rPr>
          <w:rFonts w:cstheme="minorHAnsi"/>
          <w:shd w:val="clear" w:color="auto" w:fill="FFFFFF"/>
        </w:rPr>
        <w:t xml:space="preserve"> prepare for initiatives to support longer term business </w:t>
      </w:r>
      <w:r w:rsidR="0037656D">
        <w:rPr>
          <w:rFonts w:cstheme="minorHAnsi"/>
          <w:shd w:val="clear" w:color="auto" w:fill="FFFFFF"/>
        </w:rPr>
        <w:t>objectives (</w:t>
      </w:r>
      <w:proofErr w:type="spellStart"/>
      <w:r w:rsidR="0037656D">
        <w:rPr>
          <w:rFonts w:cstheme="minorHAnsi"/>
          <w:shd w:val="clear" w:color="auto" w:fill="FFFFFF"/>
        </w:rPr>
        <w:t>Zimpel</w:t>
      </w:r>
      <w:proofErr w:type="spellEnd"/>
      <w:r w:rsidR="0037656D">
        <w:rPr>
          <w:rFonts w:cstheme="minorHAnsi"/>
          <w:shd w:val="clear" w:color="auto" w:fill="FFFFFF"/>
        </w:rPr>
        <w:t xml:space="preserve">, 2021). </w:t>
      </w:r>
    </w:p>
    <w:p w14:paraId="0EA703D8" w14:textId="3FEF4647" w:rsidR="0037656D" w:rsidRDefault="0037656D" w:rsidP="001C34ED">
      <w:pPr>
        <w:rPr>
          <w:rFonts w:cstheme="minorHAnsi"/>
          <w:shd w:val="clear" w:color="auto" w:fill="FFFFFF"/>
        </w:rPr>
      </w:pPr>
      <w:r>
        <w:rPr>
          <w:rFonts w:cstheme="minorHAnsi"/>
          <w:shd w:val="clear" w:color="auto" w:fill="FFFFFF"/>
        </w:rPr>
        <w:t xml:space="preserve">Workforce planning consists of balancing our labour supply with the labour demand, analysing the current workforce to determine future workforce needs, identifying and analysing gaps between supply and demand and putting plans in place in order to combat any missions or goals in order to find solutions. CIPD research explains that workforce planning is key for finding the right workforce with the correct skills sets required inline with organisational goals and objectives and to deliver both </w:t>
      </w:r>
      <w:r w:rsidR="00923881">
        <w:rPr>
          <w:rFonts w:cstheme="minorHAnsi"/>
          <w:shd w:val="clear" w:color="auto" w:fill="FFFFFF"/>
        </w:rPr>
        <w:t>short- and long-term</w:t>
      </w:r>
      <w:r>
        <w:rPr>
          <w:rFonts w:cstheme="minorHAnsi"/>
          <w:shd w:val="clear" w:color="auto" w:fill="FFFFFF"/>
        </w:rPr>
        <w:t xml:space="preserve"> workforce objectives (</w:t>
      </w:r>
      <w:proofErr w:type="spellStart"/>
      <w:r>
        <w:rPr>
          <w:rFonts w:cstheme="minorHAnsi"/>
          <w:shd w:val="clear" w:color="auto" w:fill="FFFFFF"/>
        </w:rPr>
        <w:t>Zimpel</w:t>
      </w:r>
      <w:proofErr w:type="spellEnd"/>
      <w:r>
        <w:rPr>
          <w:rFonts w:cstheme="minorHAnsi"/>
          <w:shd w:val="clear" w:color="auto" w:fill="FFFFFF"/>
        </w:rPr>
        <w:t xml:space="preserve">, 2021). </w:t>
      </w:r>
    </w:p>
    <w:p w14:paraId="0E9EE386" w14:textId="6CC4E2AF" w:rsidR="00757141" w:rsidRPr="00757141" w:rsidRDefault="00757141" w:rsidP="00757141">
      <w:pPr>
        <w:pStyle w:val="NormalWeb"/>
        <w:shd w:val="clear" w:color="auto" w:fill="FFFFFF"/>
        <w:spacing w:before="0" w:beforeAutospacing="0" w:after="360" w:afterAutospacing="0"/>
        <w:rPr>
          <w:rFonts w:asciiTheme="minorHAnsi" w:hAnsiTheme="minorHAnsi" w:cstheme="minorHAnsi"/>
          <w:sz w:val="22"/>
          <w:szCs w:val="22"/>
        </w:rPr>
      </w:pPr>
      <w:r w:rsidRPr="00757141">
        <w:rPr>
          <w:rFonts w:asciiTheme="minorHAnsi" w:hAnsiTheme="minorHAnsi" w:cstheme="minorHAnsi"/>
          <w:sz w:val="22"/>
          <w:szCs w:val="22"/>
          <w:shd w:val="clear" w:color="auto" w:fill="FFFFFF"/>
        </w:rPr>
        <w:t xml:space="preserve">Forecasting the demand for internal and external labour </w:t>
      </w:r>
      <w:r>
        <w:rPr>
          <w:rFonts w:asciiTheme="minorHAnsi" w:hAnsiTheme="minorHAnsi" w:cstheme="minorHAnsi"/>
          <w:sz w:val="22"/>
          <w:szCs w:val="22"/>
          <w:shd w:val="clear" w:color="auto" w:fill="FFFFFF"/>
        </w:rPr>
        <w:t xml:space="preserve">allows organisations to </w:t>
      </w:r>
      <w:r w:rsidRPr="00757141">
        <w:rPr>
          <w:rFonts w:asciiTheme="minorHAnsi" w:hAnsiTheme="minorHAnsi" w:cstheme="minorHAnsi"/>
          <w:sz w:val="22"/>
          <w:szCs w:val="22"/>
          <w:shd w:val="clear" w:color="auto" w:fill="FFFFFF"/>
        </w:rPr>
        <w:t>assess appropriate staffing levels in different parts of the organi</w:t>
      </w:r>
      <w:r>
        <w:rPr>
          <w:rFonts w:asciiTheme="minorHAnsi" w:hAnsiTheme="minorHAnsi" w:cstheme="minorHAnsi"/>
          <w:sz w:val="22"/>
          <w:szCs w:val="22"/>
          <w:shd w:val="clear" w:color="auto" w:fill="FFFFFF"/>
        </w:rPr>
        <w:t>s</w:t>
      </w:r>
      <w:r w:rsidRPr="00757141">
        <w:rPr>
          <w:rFonts w:asciiTheme="minorHAnsi" w:hAnsiTheme="minorHAnsi" w:cstheme="minorHAnsi"/>
          <w:sz w:val="22"/>
          <w:szCs w:val="22"/>
          <w:shd w:val="clear" w:color="auto" w:fill="FFFFFF"/>
        </w:rPr>
        <w:t xml:space="preserve">ation </w:t>
      </w:r>
      <w:r>
        <w:rPr>
          <w:rFonts w:asciiTheme="minorHAnsi" w:hAnsiTheme="minorHAnsi" w:cstheme="minorHAnsi"/>
          <w:sz w:val="22"/>
          <w:szCs w:val="22"/>
          <w:shd w:val="clear" w:color="auto" w:fill="FFFFFF"/>
        </w:rPr>
        <w:t xml:space="preserve">in order </w:t>
      </w:r>
      <w:r w:rsidRPr="00757141">
        <w:rPr>
          <w:rFonts w:asciiTheme="minorHAnsi" w:hAnsiTheme="minorHAnsi" w:cstheme="minorHAnsi"/>
          <w:sz w:val="22"/>
          <w:szCs w:val="22"/>
          <w:shd w:val="clear" w:color="auto" w:fill="FFFFFF"/>
        </w:rPr>
        <w:t>to avoid unnecessary costs</w:t>
      </w:r>
      <w:r>
        <w:rPr>
          <w:rFonts w:asciiTheme="minorHAnsi" w:hAnsiTheme="minorHAnsi" w:cstheme="minorHAnsi"/>
          <w:sz w:val="22"/>
          <w:szCs w:val="22"/>
          <w:shd w:val="clear" w:color="auto" w:fill="FFFFFF"/>
        </w:rPr>
        <w:t xml:space="preserve"> and </w:t>
      </w:r>
      <w:r w:rsidRPr="00757141">
        <w:rPr>
          <w:rFonts w:asciiTheme="minorHAnsi" w:hAnsiTheme="minorHAnsi" w:cstheme="minorHAnsi"/>
          <w:sz w:val="22"/>
          <w:szCs w:val="22"/>
        </w:rPr>
        <w:t xml:space="preserve">prevent shortages of </w:t>
      </w:r>
      <w:r>
        <w:rPr>
          <w:rFonts w:asciiTheme="minorHAnsi" w:hAnsiTheme="minorHAnsi" w:cstheme="minorHAnsi"/>
          <w:sz w:val="22"/>
          <w:szCs w:val="22"/>
        </w:rPr>
        <w:t xml:space="preserve">employees </w:t>
      </w:r>
      <w:r w:rsidRPr="00757141">
        <w:rPr>
          <w:rFonts w:asciiTheme="minorHAnsi" w:hAnsiTheme="minorHAnsi" w:cstheme="minorHAnsi"/>
          <w:sz w:val="22"/>
          <w:szCs w:val="22"/>
        </w:rPr>
        <w:t>where and when they are needed most</w:t>
      </w:r>
      <w:r>
        <w:rPr>
          <w:rFonts w:asciiTheme="minorHAnsi" w:hAnsiTheme="minorHAnsi" w:cstheme="minorHAnsi"/>
          <w:sz w:val="22"/>
          <w:szCs w:val="22"/>
        </w:rPr>
        <w:t xml:space="preserve">. Planning also allows HR professionals to </w:t>
      </w:r>
      <w:r w:rsidRPr="00757141">
        <w:rPr>
          <w:rFonts w:asciiTheme="minorHAnsi" w:hAnsiTheme="minorHAnsi" w:cstheme="minorHAnsi"/>
          <w:sz w:val="22"/>
          <w:szCs w:val="22"/>
        </w:rPr>
        <w:t xml:space="preserve">monitor compliance with legal requirements </w:t>
      </w:r>
      <w:r w:rsidR="00D32A97" w:rsidRPr="00757141">
        <w:rPr>
          <w:rFonts w:asciiTheme="minorHAnsi" w:hAnsiTheme="minorHAnsi" w:cstheme="minorHAnsi"/>
          <w:sz w:val="22"/>
          <w:szCs w:val="22"/>
        </w:rPr>
        <w:t>regarding</w:t>
      </w:r>
      <w:r w:rsidRPr="00757141">
        <w:rPr>
          <w:rFonts w:asciiTheme="minorHAnsi" w:hAnsiTheme="minorHAnsi" w:cstheme="minorHAnsi"/>
          <w:sz w:val="22"/>
          <w:szCs w:val="22"/>
        </w:rPr>
        <w:t xml:space="preserve"> reservation of jobs</w:t>
      </w:r>
      <w:r>
        <w:rPr>
          <w:rFonts w:asciiTheme="minorHAnsi" w:hAnsiTheme="minorHAnsi" w:cstheme="minorHAnsi"/>
          <w:sz w:val="22"/>
          <w:szCs w:val="22"/>
        </w:rPr>
        <w:t xml:space="preserve"> and determine what target audience of staff will be necessary for the future or the organisation (</w:t>
      </w:r>
      <w:proofErr w:type="spellStart"/>
      <w:r>
        <w:rPr>
          <w:rFonts w:asciiTheme="minorHAnsi" w:hAnsiTheme="minorHAnsi" w:cstheme="minorHAnsi"/>
          <w:sz w:val="22"/>
          <w:szCs w:val="22"/>
        </w:rPr>
        <w:t>Kukreja</w:t>
      </w:r>
      <w:proofErr w:type="spellEnd"/>
      <w:r>
        <w:rPr>
          <w:rFonts w:asciiTheme="minorHAnsi" w:hAnsiTheme="minorHAnsi" w:cstheme="minorHAnsi"/>
          <w:sz w:val="22"/>
          <w:szCs w:val="22"/>
        </w:rPr>
        <w:t xml:space="preserve">, 2022). </w:t>
      </w:r>
    </w:p>
    <w:p w14:paraId="035F2760" w14:textId="74764638" w:rsidR="0088004F" w:rsidRPr="0088004F" w:rsidRDefault="00D32A97" w:rsidP="0088004F">
      <w:pPr>
        <w:pStyle w:val="NormalWeb"/>
        <w:shd w:val="clear" w:color="auto" w:fill="FFFFFF"/>
        <w:spacing w:before="0" w:beforeAutospacing="0" w:after="360" w:afterAutospacing="0"/>
        <w:rPr>
          <w:rFonts w:asciiTheme="minorHAnsi" w:hAnsiTheme="minorHAnsi" w:cstheme="minorHAnsi"/>
          <w:sz w:val="22"/>
          <w:szCs w:val="22"/>
        </w:rPr>
      </w:pPr>
      <w:r w:rsidRPr="00D32A97">
        <w:rPr>
          <w:rFonts w:asciiTheme="minorHAnsi" w:hAnsiTheme="minorHAnsi" w:cstheme="minorHAnsi"/>
          <w:sz w:val="22"/>
          <w:szCs w:val="22"/>
          <w:shd w:val="clear" w:color="auto" w:fill="FFFFFF"/>
        </w:rPr>
        <w:t xml:space="preserve">When workforce planning, HR professionals should </w:t>
      </w:r>
      <w:r w:rsidR="00757141" w:rsidRPr="00D32A97">
        <w:rPr>
          <w:rFonts w:asciiTheme="minorHAnsi" w:hAnsiTheme="minorHAnsi" w:cstheme="minorHAnsi"/>
          <w:sz w:val="22"/>
          <w:szCs w:val="22"/>
          <w:shd w:val="clear" w:color="auto" w:fill="FFFFFF"/>
        </w:rPr>
        <w:t>consider</w:t>
      </w:r>
      <w:r w:rsidRPr="00D32A97">
        <w:rPr>
          <w:rFonts w:asciiTheme="minorHAnsi" w:hAnsiTheme="minorHAnsi" w:cstheme="minorHAnsi"/>
          <w:sz w:val="22"/>
          <w:szCs w:val="22"/>
          <w:shd w:val="clear" w:color="auto" w:fill="FFFFFF"/>
        </w:rPr>
        <w:t xml:space="preserve"> many influential</w:t>
      </w:r>
      <w:r w:rsidR="00757141" w:rsidRPr="00D32A97">
        <w:rPr>
          <w:rFonts w:asciiTheme="minorHAnsi" w:hAnsiTheme="minorHAnsi" w:cstheme="minorHAnsi"/>
          <w:sz w:val="22"/>
          <w:szCs w:val="22"/>
          <w:shd w:val="clear" w:color="auto" w:fill="FFFFFF"/>
        </w:rPr>
        <w:t xml:space="preserve"> factors</w:t>
      </w:r>
      <w:r w:rsidRPr="00D32A97">
        <w:rPr>
          <w:rFonts w:asciiTheme="minorHAnsi" w:hAnsiTheme="minorHAnsi" w:cstheme="minorHAnsi"/>
          <w:sz w:val="22"/>
          <w:szCs w:val="22"/>
          <w:shd w:val="clear" w:color="auto" w:fill="FFFFFF"/>
        </w:rPr>
        <w:t xml:space="preserve"> </w:t>
      </w:r>
      <w:r w:rsidR="00757141" w:rsidRPr="00D32A97">
        <w:rPr>
          <w:rFonts w:asciiTheme="minorHAnsi" w:hAnsiTheme="minorHAnsi" w:cstheme="minorHAnsi"/>
          <w:sz w:val="22"/>
          <w:szCs w:val="22"/>
          <w:shd w:val="clear" w:color="auto" w:fill="FFFFFF"/>
        </w:rPr>
        <w:t>-</w:t>
      </w:r>
      <w:r w:rsidRPr="00D32A97">
        <w:rPr>
          <w:rFonts w:asciiTheme="minorHAnsi" w:hAnsiTheme="minorHAnsi" w:cstheme="minorHAnsi"/>
          <w:sz w:val="22"/>
          <w:szCs w:val="22"/>
          <w:shd w:val="clear" w:color="auto" w:fill="FFFFFF"/>
        </w:rPr>
        <w:t xml:space="preserve"> </w:t>
      </w:r>
      <w:r w:rsidR="00757141" w:rsidRPr="00D32A97">
        <w:rPr>
          <w:rFonts w:asciiTheme="minorHAnsi" w:hAnsiTheme="minorHAnsi" w:cstheme="minorHAnsi"/>
          <w:sz w:val="22"/>
          <w:szCs w:val="22"/>
          <w:shd w:val="clear" w:color="auto" w:fill="FFFFFF"/>
        </w:rPr>
        <w:t>both </w:t>
      </w:r>
      <w:hyperlink r:id="rId6" w:tgtFrame="_blank" w:history="1">
        <w:r w:rsidR="00757141" w:rsidRPr="00D32A97">
          <w:rPr>
            <w:rStyle w:val="Hyperlink"/>
            <w:rFonts w:asciiTheme="minorHAnsi" w:hAnsiTheme="minorHAnsi" w:cstheme="minorHAnsi"/>
            <w:color w:val="auto"/>
            <w:sz w:val="22"/>
            <w:szCs w:val="22"/>
            <w:u w:val="none"/>
            <w:shd w:val="clear" w:color="auto" w:fill="FFFFFF"/>
          </w:rPr>
          <w:t>external</w:t>
        </w:r>
        <w:r w:rsidRPr="00D32A97">
          <w:rPr>
            <w:rStyle w:val="Hyperlink"/>
            <w:rFonts w:asciiTheme="minorHAnsi" w:hAnsiTheme="minorHAnsi" w:cstheme="minorHAnsi"/>
            <w:color w:val="auto"/>
            <w:sz w:val="22"/>
            <w:szCs w:val="22"/>
            <w:u w:val="none"/>
            <w:shd w:val="clear" w:color="auto" w:fill="FFFFFF"/>
          </w:rPr>
          <w:t>ly and</w:t>
        </w:r>
        <w:r w:rsidR="00757141" w:rsidRPr="00D32A97">
          <w:rPr>
            <w:rStyle w:val="Hyperlink"/>
            <w:rFonts w:asciiTheme="minorHAnsi" w:hAnsiTheme="minorHAnsi" w:cstheme="minorHAnsi"/>
            <w:color w:val="auto"/>
            <w:sz w:val="22"/>
            <w:szCs w:val="22"/>
            <w:u w:val="none"/>
            <w:shd w:val="clear" w:color="auto" w:fill="FFFFFF"/>
          </w:rPr>
          <w:t xml:space="preserve"> internal</w:t>
        </w:r>
      </w:hyperlink>
      <w:r w:rsidRPr="00D32A97">
        <w:rPr>
          <w:rFonts w:asciiTheme="minorHAnsi" w:hAnsiTheme="minorHAnsi" w:cstheme="minorHAnsi"/>
          <w:sz w:val="22"/>
          <w:szCs w:val="22"/>
          <w:shd w:val="clear" w:color="auto" w:fill="FFFFFF"/>
        </w:rPr>
        <w:t xml:space="preserve">ly. </w:t>
      </w:r>
      <w:r w:rsidR="00757141" w:rsidRPr="00D32A97">
        <w:rPr>
          <w:rFonts w:asciiTheme="minorHAnsi" w:hAnsiTheme="minorHAnsi" w:cstheme="minorHAnsi"/>
          <w:sz w:val="22"/>
          <w:szCs w:val="22"/>
          <w:shd w:val="clear" w:color="auto" w:fill="FFFFFF"/>
        </w:rPr>
        <w:t>Among the </w:t>
      </w:r>
      <w:hyperlink r:id="rId7" w:tgtFrame="_blank" w:history="1">
        <w:r w:rsidR="00757141" w:rsidRPr="00D32A97">
          <w:rPr>
            <w:rStyle w:val="Hyperlink"/>
            <w:rFonts w:asciiTheme="minorHAnsi" w:hAnsiTheme="minorHAnsi" w:cstheme="minorHAnsi"/>
            <w:color w:val="auto"/>
            <w:sz w:val="22"/>
            <w:szCs w:val="22"/>
            <w:u w:val="none"/>
            <w:shd w:val="clear" w:color="auto" w:fill="FFFFFF"/>
          </w:rPr>
          <w:t>external factors</w:t>
        </w:r>
      </w:hyperlink>
      <w:r w:rsidR="00757141" w:rsidRPr="00D32A97">
        <w:rPr>
          <w:rFonts w:asciiTheme="minorHAnsi" w:hAnsiTheme="minorHAnsi" w:cstheme="minorHAnsi"/>
          <w:sz w:val="22"/>
          <w:szCs w:val="22"/>
          <w:shd w:val="clear" w:color="auto" w:fill="FFFFFF"/>
        </w:rPr>
        <w:t xml:space="preserve"> are competition (foreign and domestic), </w:t>
      </w:r>
      <w:r w:rsidR="00757141" w:rsidRPr="00D32A97">
        <w:rPr>
          <w:rFonts w:asciiTheme="minorHAnsi" w:hAnsiTheme="minorHAnsi" w:cstheme="minorHAnsi"/>
          <w:sz w:val="22"/>
          <w:szCs w:val="22"/>
          <w:shd w:val="clear" w:color="auto" w:fill="FFFFFF"/>
        </w:rPr>
        <w:lastRenderedPageBreak/>
        <w:t>economic climate, laws and regulatory bodies, changes in technology, and social factors. Internal factors include budget constraints, production levels, new products and services, organisational structure, and employee separations</w:t>
      </w:r>
      <w:r w:rsidRPr="00D32A97">
        <w:rPr>
          <w:rFonts w:asciiTheme="minorHAnsi" w:hAnsiTheme="minorHAnsi" w:cstheme="minorHAnsi"/>
          <w:sz w:val="22"/>
          <w:szCs w:val="22"/>
          <w:shd w:val="clear" w:color="auto" w:fill="FFFFFF"/>
        </w:rPr>
        <w:t xml:space="preserve"> </w:t>
      </w:r>
      <w:r w:rsidRPr="00D32A97">
        <w:rPr>
          <w:rFonts w:asciiTheme="minorHAnsi" w:hAnsiTheme="minorHAnsi" w:cstheme="minorHAnsi"/>
          <w:sz w:val="22"/>
          <w:szCs w:val="22"/>
        </w:rPr>
        <w:t>(</w:t>
      </w:r>
      <w:proofErr w:type="spellStart"/>
      <w:r w:rsidRPr="00D32A97">
        <w:rPr>
          <w:rFonts w:asciiTheme="minorHAnsi" w:hAnsiTheme="minorHAnsi" w:cstheme="minorHAnsi"/>
          <w:sz w:val="22"/>
          <w:szCs w:val="22"/>
        </w:rPr>
        <w:t>Kukreja</w:t>
      </w:r>
      <w:proofErr w:type="spellEnd"/>
      <w:r w:rsidRPr="00D32A97">
        <w:rPr>
          <w:rFonts w:asciiTheme="minorHAnsi" w:hAnsiTheme="minorHAnsi" w:cstheme="minorHAnsi"/>
          <w:sz w:val="22"/>
          <w:szCs w:val="22"/>
        </w:rPr>
        <w:t xml:space="preserve">, 2022). </w:t>
      </w:r>
      <w:r w:rsidR="001142BA">
        <w:rPr>
          <w:rFonts w:asciiTheme="minorHAnsi" w:hAnsiTheme="minorHAnsi" w:cstheme="minorHAnsi"/>
          <w:sz w:val="22"/>
          <w:szCs w:val="22"/>
        </w:rPr>
        <w:t>Overall</w:t>
      </w:r>
      <w:r>
        <w:rPr>
          <w:rFonts w:asciiTheme="minorHAnsi" w:hAnsiTheme="minorHAnsi" w:cstheme="minorHAnsi"/>
          <w:sz w:val="22"/>
          <w:szCs w:val="22"/>
        </w:rPr>
        <w:t xml:space="preserve">, workforce planning allows organisations to prepare for the future allowing them to operate in the best possible way for boosted operational outcome. </w:t>
      </w:r>
    </w:p>
    <w:p w14:paraId="6E687C10" w14:textId="59D2B81C" w:rsidR="001C34ED" w:rsidRDefault="001C34ED" w:rsidP="001C34ED">
      <w:pPr>
        <w:rPr>
          <w:rFonts w:cstheme="minorHAnsi"/>
          <w:b/>
          <w:bCs/>
          <w:lang w:val="en-US"/>
        </w:rPr>
      </w:pPr>
      <w:r w:rsidRPr="00657EBC">
        <w:rPr>
          <w:rFonts w:cstheme="minorHAnsi"/>
        </w:rPr>
        <w:t xml:space="preserve">AC 2.2) </w:t>
      </w:r>
      <w:r w:rsidR="00657EBC" w:rsidRPr="00657EBC">
        <w:rPr>
          <w:rFonts w:cstheme="minorHAnsi"/>
          <w:b/>
          <w:bCs/>
          <w:lang w:val="en-US"/>
        </w:rPr>
        <w:t>Evaluate the techniques used to support the process of workforce planning.</w:t>
      </w:r>
      <w:r w:rsidR="00CA241D">
        <w:rPr>
          <w:rFonts w:cstheme="minorHAnsi"/>
          <w:b/>
          <w:bCs/>
          <w:lang w:val="en-US"/>
        </w:rPr>
        <w:t xml:space="preserve"> </w:t>
      </w:r>
    </w:p>
    <w:p w14:paraId="5C383FB5" w14:textId="74F0FBC3" w:rsidR="002829A2" w:rsidRDefault="003B6BA6" w:rsidP="002829A2">
      <w:pPr>
        <w:rPr>
          <w:rFonts w:cstheme="minorHAnsi"/>
        </w:rPr>
      </w:pPr>
      <w:r w:rsidRPr="003B6BA6">
        <w:rPr>
          <w:rFonts w:cstheme="minorHAnsi"/>
          <w:lang w:val="en-US"/>
        </w:rPr>
        <w:t xml:space="preserve">Workforce planning creates new training and development opportunities to future proof the </w:t>
      </w:r>
      <w:proofErr w:type="spellStart"/>
      <w:r w:rsidRPr="003B6BA6">
        <w:rPr>
          <w:rFonts w:cstheme="minorHAnsi"/>
          <w:lang w:val="en-US"/>
        </w:rPr>
        <w:t>organisations</w:t>
      </w:r>
      <w:proofErr w:type="spellEnd"/>
      <w:r w:rsidRPr="003B6BA6">
        <w:rPr>
          <w:rFonts w:cstheme="minorHAnsi"/>
          <w:lang w:val="en-US"/>
        </w:rPr>
        <w:t xml:space="preserve"> workforce as best as </w:t>
      </w:r>
      <w:r w:rsidR="002829A2">
        <w:rPr>
          <w:rFonts w:cstheme="minorHAnsi"/>
          <w:lang w:val="en-US"/>
        </w:rPr>
        <w:t xml:space="preserve">possible </w:t>
      </w:r>
      <w:r w:rsidRPr="003B6BA6">
        <w:rPr>
          <w:rFonts w:cstheme="minorHAnsi"/>
          <w:lang w:val="en-US"/>
        </w:rPr>
        <w:t xml:space="preserve">with the current information provided. </w:t>
      </w:r>
      <w:r w:rsidR="002829A2">
        <w:rPr>
          <w:rFonts w:cstheme="minorHAnsi"/>
          <w:lang w:val="en-US"/>
        </w:rPr>
        <w:t xml:space="preserve">HR professionals use </w:t>
      </w:r>
      <w:r w:rsidR="002829A2">
        <w:rPr>
          <w:rFonts w:cstheme="minorHAnsi"/>
        </w:rPr>
        <w:t xml:space="preserve">internal and external data analysis and qualitative/quantitative data collection to interpretate   potential workforce risks or issues which could arise in the future such as potential upcoming employment gap. For example, this can be done through age profiling to estimate how many employees are due to retire due to the pensionable age and allows organisations to pre-plan a solution to this to avoid staff shortages. </w:t>
      </w:r>
    </w:p>
    <w:p w14:paraId="049467F1" w14:textId="0E4B1789" w:rsidR="003B6BA6" w:rsidRPr="002F7FD4" w:rsidRDefault="002F7FD4" w:rsidP="001C34ED">
      <w:pPr>
        <w:rPr>
          <w:rFonts w:cstheme="minorHAnsi"/>
          <w:lang w:val="en-US"/>
        </w:rPr>
      </w:pPr>
      <w:r>
        <w:rPr>
          <w:spacing w:val="3"/>
          <w:shd w:val="clear" w:color="auto" w:fill="FFFFFF"/>
        </w:rPr>
        <w:t>NHS employers explain b</w:t>
      </w:r>
      <w:r w:rsidR="00A908C0" w:rsidRPr="002F7FD4">
        <w:rPr>
          <w:spacing w:val="3"/>
          <w:shd w:val="clear" w:color="auto" w:fill="FFFFFF"/>
        </w:rPr>
        <w:t xml:space="preserve">efore </w:t>
      </w:r>
      <w:r>
        <w:rPr>
          <w:spacing w:val="3"/>
          <w:shd w:val="clear" w:color="auto" w:fill="FFFFFF"/>
        </w:rPr>
        <w:t xml:space="preserve">organisations </w:t>
      </w:r>
      <w:r w:rsidR="00CA241D">
        <w:rPr>
          <w:spacing w:val="3"/>
          <w:shd w:val="clear" w:color="auto" w:fill="FFFFFF"/>
        </w:rPr>
        <w:t xml:space="preserve">develop </w:t>
      </w:r>
      <w:r w:rsidR="00CA241D" w:rsidRPr="002F7FD4">
        <w:rPr>
          <w:spacing w:val="3"/>
          <w:shd w:val="clear" w:color="auto" w:fill="FFFFFF"/>
        </w:rPr>
        <w:t>a</w:t>
      </w:r>
      <w:r w:rsidR="00A908C0" w:rsidRPr="002F7FD4">
        <w:rPr>
          <w:spacing w:val="3"/>
          <w:shd w:val="clear" w:color="auto" w:fill="FFFFFF"/>
        </w:rPr>
        <w:t xml:space="preserve"> new strategy, it is essential to have laid foundations which will enable a logical, organised and sustainable approach to reward strategy development. </w:t>
      </w:r>
      <w:r w:rsidR="00A908C0" w:rsidRPr="002F7FD4">
        <w:rPr>
          <w:rStyle w:val="Strong"/>
          <w:b w:val="0"/>
          <w:bCs w:val="0"/>
          <w:shd w:val="clear" w:color="auto" w:fill="FFFFFF"/>
        </w:rPr>
        <w:t>Reward</w:t>
      </w:r>
      <w:r w:rsidR="00A908C0" w:rsidRPr="002F7FD4">
        <w:rPr>
          <w:shd w:val="clear" w:color="auto" w:fill="FFFFFF"/>
        </w:rPr>
        <w:t> can be both financial and non-financial and can be used to attract, recruit, and retain staff. “A holistic reward package should be administered to staff across your organisation via an effective </w:t>
      </w:r>
      <w:r w:rsidR="00A908C0" w:rsidRPr="002F7FD4">
        <w:rPr>
          <w:rStyle w:val="Strong"/>
          <w:b w:val="0"/>
          <w:bCs w:val="0"/>
          <w:shd w:val="clear" w:color="auto" w:fill="FFFFFF"/>
        </w:rPr>
        <w:t>reward</w:t>
      </w:r>
      <w:r w:rsidR="00A908C0" w:rsidRPr="002F7FD4">
        <w:rPr>
          <w:b/>
          <w:bCs/>
          <w:shd w:val="clear" w:color="auto" w:fill="FFFFFF"/>
        </w:rPr>
        <w:t> </w:t>
      </w:r>
      <w:r w:rsidR="00A908C0" w:rsidRPr="002F7FD4">
        <w:rPr>
          <w:rStyle w:val="Strong"/>
          <w:b w:val="0"/>
          <w:bCs w:val="0"/>
          <w:shd w:val="clear" w:color="auto" w:fill="FFFFFF"/>
        </w:rPr>
        <w:t>strategy</w:t>
      </w:r>
      <w:r w:rsidR="00A908C0" w:rsidRPr="002F7FD4">
        <w:rPr>
          <w:shd w:val="clear" w:color="auto" w:fill="FFFFFF"/>
        </w:rPr>
        <w:t xml:space="preserve">” </w:t>
      </w:r>
      <w:r>
        <w:rPr>
          <w:shd w:val="clear" w:color="auto" w:fill="FFFFFF"/>
        </w:rPr>
        <w:t xml:space="preserve">(NHS, 2021). </w:t>
      </w:r>
      <w:r w:rsidR="00A908C0" w:rsidRPr="002F7FD4">
        <w:rPr>
          <w:shd w:val="clear" w:color="auto" w:fill="FFFFFF"/>
        </w:rPr>
        <w:t>Using reward st</w:t>
      </w:r>
      <w:r>
        <w:rPr>
          <w:shd w:val="clear" w:color="auto" w:fill="FFFFFF"/>
        </w:rPr>
        <w:t>rat</w:t>
      </w:r>
      <w:r w:rsidR="00A908C0" w:rsidRPr="002F7FD4">
        <w:rPr>
          <w:shd w:val="clear" w:color="auto" w:fill="FFFFFF"/>
        </w:rPr>
        <w:t>eg</w:t>
      </w:r>
      <w:r>
        <w:rPr>
          <w:shd w:val="clear" w:color="auto" w:fill="FFFFFF"/>
        </w:rPr>
        <w:t>i</w:t>
      </w:r>
      <w:r w:rsidR="00A908C0" w:rsidRPr="002F7FD4">
        <w:rPr>
          <w:shd w:val="clear" w:color="auto" w:fill="FFFFFF"/>
        </w:rPr>
        <w:t xml:space="preserve">es when </w:t>
      </w:r>
      <w:r w:rsidRPr="002F7FD4">
        <w:rPr>
          <w:shd w:val="clear" w:color="auto" w:fill="FFFFFF"/>
        </w:rPr>
        <w:t xml:space="preserve">workforce planning can increase recruitment </w:t>
      </w:r>
      <w:r w:rsidRPr="002F7FD4">
        <w:rPr>
          <w:spacing w:val="3"/>
          <w:shd w:val="clear" w:color="auto" w:fill="FFFFFF"/>
        </w:rPr>
        <w:t>and attractive proposition to encourage the highest-calibre candidates to apply.</w:t>
      </w:r>
    </w:p>
    <w:p w14:paraId="6A08210D" w14:textId="076D53D3" w:rsidR="003B6BA6" w:rsidRPr="00CA241D" w:rsidRDefault="003B6BA6" w:rsidP="00CA241D">
      <w:pPr>
        <w:pStyle w:val="NormalWeb"/>
        <w:shd w:val="clear" w:color="auto" w:fill="FFFFFF"/>
        <w:spacing w:before="0" w:beforeAutospacing="0" w:after="240" w:afterAutospacing="0"/>
        <w:rPr>
          <w:rFonts w:ascii="Calibri" w:hAnsi="Calibri"/>
          <w:color w:val="333333"/>
          <w:sz w:val="30"/>
          <w:szCs w:val="30"/>
        </w:rPr>
      </w:pPr>
      <w:r w:rsidRPr="00607996">
        <w:rPr>
          <w:rFonts w:asciiTheme="minorHAnsi" w:hAnsiTheme="minorHAnsi" w:cstheme="minorHAnsi"/>
          <w:sz w:val="22"/>
          <w:szCs w:val="22"/>
          <w:lang w:val="en-US"/>
        </w:rPr>
        <w:t xml:space="preserve">Role redesign allows </w:t>
      </w:r>
      <w:proofErr w:type="spellStart"/>
      <w:r w:rsidRPr="00CA241D">
        <w:rPr>
          <w:rFonts w:asciiTheme="minorHAnsi" w:hAnsiTheme="minorHAnsi" w:cstheme="minorHAnsi"/>
          <w:sz w:val="22"/>
          <w:szCs w:val="22"/>
          <w:lang w:val="en-US"/>
        </w:rPr>
        <w:t>organisations</w:t>
      </w:r>
      <w:proofErr w:type="spellEnd"/>
      <w:r w:rsidRPr="00CA241D">
        <w:rPr>
          <w:rFonts w:asciiTheme="minorHAnsi" w:hAnsiTheme="minorHAnsi" w:cstheme="minorHAnsi"/>
          <w:sz w:val="22"/>
          <w:szCs w:val="22"/>
          <w:lang w:val="en-US"/>
        </w:rPr>
        <w:t xml:space="preserve"> to redesign the</w:t>
      </w:r>
      <w:r w:rsidR="00607996" w:rsidRPr="00CA241D">
        <w:rPr>
          <w:rFonts w:asciiTheme="minorHAnsi" w:hAnsiTheme="minorHAnsi" w:cstheme="minorHAnsi"/>
          <w:sz w:val="22"/>
          <w:szCs w:val="22"/>
          <w:lang w:val="en-US"/>
        </w:rPr>
        <w:t>ir</w:t>
      </w:r>
      <w:r w:rsidRPr="00CA241D">
        <w:rPr>
          <w:rFonts w:asciiTheme="minorHAnsi" w:hAnsiTheme="minorHAnsi" w:cstheme="minorHAnsi"/>
          <w:sz w:val="22"/>
          <w:szCs w:val="22"/>
          <w:lang w:val="en-US"/>
        </w:rPr>
        <w:t xml:space="preserve"> future </w:t>
      </w:r>
      <w:r w:rsidR="004268C6" w:rsidRPr="00CA241D">
        <w:rPr>
          <w:rFonts w:asciiTheme="minorHAnsi" w:hAnsiTheme="minorHAnsi" w:cstheme="minorHAnsi"/>
          <w:sz w:val="22"/>
          <w:szCs w:val="22"/>
          <w:lang w:val="en-US"/>
        </w:rPr>
        <w:t>workforce</w:t>
      </w:r>
      <w:r w:rsidR="00607996" w:rsidRPr="00CA241D">
        <w:rPr>
          <w:rFonts w:asciiTheme="minorHAnsi" w:hAnsiTheme="minorHAnsi" w:cstheme="minorHAnsi"/>
          <w:sz w:val="22"/>
          <w:szCs w:val="22"/>
          <w:lang w:val="en-US"/>
        </w:rPr>
        <w:t xml:space="preserve"> through developing</w:t>
      </w:r>
      <w:r w:rsidR="00607996" w:rsidRPr="00607996">
        <w:rPr>
          <w:rFonts w:asciiTheme="minorHAnsi" w:hAnsiTheme="minorHAnsi"/>
          <w:spacing w:val="3"/>
          <w:sz w:val="22"/>
          <w:szCs w:val="22"/>
          <w:shd w:val="clear" w:color="auto" w:fill="FFFFFF"/>
        </w:rPr>
        <w:t xml:space="preserve"> </w:t>
      </w:r>
      <w:r w:rsidR="00CA241D" w:rsidRPr="00607996">
        <w:rPr>
          <w:rFonts w:asciiTheme="minorHAnsi" w:hAnsiTheme="minorHAnsi"/>
          <w:spacing w:val="3"/>
          <w:sz w:val="22"/>
          <w:szCs w:val="22"/>
          <w:shd w:val="clear" w:color="auto" w:fill="FFFFFF"/>
        </w:rPr>
        <w:t>employees’</w:t>
      </w:r>
      <w:r w:rsidR="00607996" w:rsidRPr="00607996">
        <w:rPr>
          <w:rFonts w:asciiTheme="minorHAnsi" w:hAnsiTheme="minorHAnsi"/>
          <w:spacing w:val="3"/>
          <w:sz w:val="22"/>
          <w:szCs w:val="22"/>
          <w:shd w:val="clear" w:color="auto" w:fill="FFFFFF"/>
        </w:rPr>
        <w:t xml:space="preserve"> current skills in order to meet the needs of new organisational systems and processes to improve productivity and output.</w:t>
      </w:r>
      <w:r w:rsidR="00607996">
        <w:rPr>
          <w:spacing w:val="3"/>
          <w:shd w:val="clear" w:color="auto" w:fill="FFFFFF"/>
        </w:rPr>
        <w:t xml:space="preserve"> </w:t>
      </w:r>
      <w:r w:rsidR="00607996" w:rsidRPr="00CA241D">
        <w:rPr>
          <w:rFonts w:asciiTheme="minorHAnsi" w:hAnsiTheme="minorHAnsi"/>
          <w:color w:val="333333"/>
          <w:sz w:val="22"/>
          <w:szCs w:val="22"/>
        </w:rPr>
        <w:t>McKinsey research suggests that many companies</w:t>
      </w:r>
      <w:r w:rsidR="00CA241D" w:rsidRPr="00CA241D">
        <w:rPr>
          <w:rFonts w:asciiTheme="minorHAnsi" w:hAnsiTheme="minorHAnsi"/>
          <w:color w:val="333333"/>
          <w:sz w:val="22"/>
          <w:szCs w:val="22"/>
        </w:rPr>
        <w:t xml:space="preserve"> </w:t>
      </w:r>
      <w:r w:rsidR="00607996" w:rsidRPr="00CA241D">
        <w:rPr>
          <w:rFonts w:asciiTheme="minorHAnsi" w:hAnsiTheme="minorHAnsi"/>
          <w:color w:val="333333"/>
          <w:sz w:val="22"/>
          <w:szCs w:val="22"/>
        </w:rPr>
        <w:t>are in a permanent state of organi</w:t>
      </w:r>
      <w:r w:rsidR="00CA241D" w:rsidRPr="00CA241D">
        <w:rPr>
          <w:rFonts w:asciiTheme="minorHAnsi" w:hAnsiTheme="minorHAnsi"/>
          <w:color w:val="333333"/>
          <w:sz w:val="22"/>
          <w:szCs w:val="22"/>
        </w:rPr>
        <w:t>s</w:t>
      </w:r>
      <w:r w:rsidR="00607996" w:rsidRPr="00CA241D">
        <w:rPr>
          <w:rFonts w:asciiTheme="minorHAnsi" w:hAnsiTheme="minorHAnsi"/>
          <w:color w:val="333333"/>
          <w:sz w:val="22"/>
          <w:szCs w:val="22"/>
        </w:rPr>
        <w:t>ational flux</w:t>
      </w:r>
      <w:r w:rsidR="00CA241D" w:rsidRPr="00CA241D">
        <w:rPr>
          <w:rFonts w:asciiTheme="minorHAnsi" w:hAnsiTheme="minorHAnsi"/>
          <w:color w:val="333333"/>
          <w:sz w:val="22"/>
          <w:szCs w:val="22"/>
        </w:rPr>
        <w:t xml:space="preserve"> with </w:t>
      </w:r>
      <w:r w:rsidR="00607996" w:rsidRPr="00CA241D">
        <w:rPr>
          <w:rFonts w:asciiTheme="minorHAnsi" w:hAnsiTheme="minorHAnsi"/>
          <w:color w:val="333333"/>
          <w:sz w:val="22"/>
          <w:szCs w:val="22"/>
        </w:rPr>
        <w:t>Almost 60 percent of the respondents</w:t>
      </w:r>
      <w:r w:rsidR="00CA241D" w:rsidRPr="00CA241D">
        <w:rPr>
          <w:rFonts w:asciiTheme="minorHAnsi" w:hAnsiTheme="minorHAnsi"/>
          <w:color w:val="333333"/>
          <w:sz w:val="22"/>
          <w:szCs w:val="22"/>
        </w:rPr>
        <w:t xml:space="preserve"> having</w:t>
      </w:r>
      <w:r w:rsidR="00607996" w:rsidRPr="00CA241D">
        <w:rPr>
          <w:rFonts w:asciiTheme="minorHAnsi" w:hAnsiTheme="minorHAnsi"/>
          <w:color w:val="333333"/>
          <w:sz w:val="22"/>
          <w:szCs w:val="22"/>
        </w:rPr>
        <w:t xml:space="preserve"> experienced a redesign within the past two years</w:t>
      </w:r>
      <w:r w:rsidR="00CA241D" w:rsidRPr="00CA241D">
        <w:rPr>
          <w:rFonts w:asciiTheme="minorHAnsi" w:hAnsiTheme="minorHAnsi"/>
          <w:color w:val="333333"/>
          <w:sz w:val="22"/>
          <w:szCs w:val="22"/>
        </w:rPr>
        <w:t xml:space="preserve">. </w:t>
      </w:r>
      <w:r w:rsidR="00607996" w:rsidRPr="00CA241D">
        <w:rPr>
          <w:rFonts w:asciiTheme="minorHAnsi" w:hAnsiTheme="minorHAnsi"/>
          <w:color w:val="333333"/>
          <w:sz w:val="22"/>
          <w:szCs w:val="22"/>
        </w:rPr>
        <w:t xml:space="preserve">One explanation for this is the accelerating pace of strategic change driven by the disruption of industries. </w:t>
      </w:r>
      <w:proofErr w:type="spellStart"/>
      <w:r w:rsidR="00CA241D" w:rsidRPr="00CA241D">
        <w:rPr>
          <w:rFonts w:asciiTheme="minorHAnsi" w:hAnsiTheme="minorHAnsi"/>
          <w:color w:val="333333"/>
          <w:sz w:val="22"/>
          <w:szCs w:val="22"/>
        </w:rPr>
        <w:t>Mckinsey</w:t>
      </w:r>
      <w:proofErr w:type="spellEnd"/>
      <w:r w:rsidR="00CA241D" w:rsidRPr="00CA241D">
        <w:rPr>
          <w:rFonts w:asciiTheme="minorHAnsi" w:hAnsiTheme="minorHAnsi"/>
          <w:color w:val="333333"/>
          <w:sz w:val="22"/>
          <w:szCs w:val="22"/>
        </w:rPr>
        <w:t xml:space="preserve"> reveals “a</w:t>
      </w:r>
      <w:r w:rsidR="00607996" w:rsidRPr="00CA241D">
        <w:rPr>
          <w:rFonts w:asciiTheme="minorHAnsi" w:hAnsiTheme="minorHAnsi"/>
          <w:color w:val="333333"/>
          <w:sz w:val="22"/>
          <w:szCs w:val="22"/>
        </w:rPr>
        <w:t>s a result, every time a company switches direction, it alters the organization to deliver the hoped-for results</w:t>
      </w:r>
      <w:r w:rsidR="00CA241D" w:rsidRPr="00CA241D">
        <w:rPr>
          <w:rFonts w:asciiTheme="minorHAnsi" w:hAnsiTheme="minorHAnsi"/>
          <w:color w:val="333333"/>
          <w:sz w:val="22"/>
          <w:szCs w:val="22"/>
        </w:rPr>
        <w:t>” (</w:t>
      </w:r>
      <w:proofErr w:type="spellStart"/>
      <w:r w:rsidR="00CA241D" w:rsidRPr="00CA241D">
        <w:rPr>
          <w:rFonts w:asciiTheme="minorHAnsi" w:hAnsiTheme="minorHAnsi"/>
          <w:color w:val="333333"/>
          <w:sz w:val="22"/>
          <w:szCs w:val="22"/>
        </w:rPr>
        <w:t>Aronowitz</w:t>
      </w:r>
      <w:proofErr w:type="spellEnd"/>
      <w:r w:rsidR="00CA241D" w:rsidRPr="00CA241D">
        <w:rPr>
          <w:rFonts w:asciiTheme="minorHAnsi" w:hAnsiTheme="minorHAnsi"/>
          <w:color w:val="333333"/>
          <w:sz w:val="22"/>
          <w:szCs w:val="22"/>
        </w:rPr>
        <w:t>, 2015).</w:t>
      </w:r>
    </w:p>
    <w:p w14:paraId="396C723E" w14:textId="77777777" w:rsidR="001C34ED" w:rsidRPr="00657EBC" w:rsidRDefault="001C34ED" w:rsidP="001C34ED">
      <w:pPr>
        <w:rPr>
          <w:rFonts w:cstheme="minorHAnsi"/>
        </w:rPr>
      </w:pPr>
    </w:p>
    <w:p w14:paraId="106774E4" w14:textId="00B8CB5A" w:rsidR="001C34ED" w:rsidRDefault="001C34ED" w:rsidP="001C34ED">
      <w:pPr>
        <w:rPr>
          <w:rFonts w:cstheme="minorHAnsi"/>
          <w:b/>
          <w:bCs/>
          <w:lang w:val="en-US"/>
        </w:rPr>
      </w:pPr>
      <w:r w:rsidRPr="00657EBC">
        <w:rPr>
          <w:rFonts w:cstheme="minorHAnsi"/>
        </w:rPr>
        <w:t xml:space="preserve">AC 2.3) </w:t>
      </w:r>
      <w:r w:rsidR="00657EBC" w:rsidRPr="00657EBC">
        <w:rPr>
          <w:rFonts w:cstheme="minorHAnsi"/>
          <w:b/>
          <w:bCs/>
          <w:lang w:val="en-US"/>
        </w:rPr>
        <w:t>Explain approaches to succession and contingency planning aimed at mitigating workforce risks.</w:t>
      </w:r>
      <w:r w:rsidR="00F42D7F">
        <w:rPr>
          <w:rFonts w:cstheme="minorHAnsi"/>
          <w:b/>
          <w:bCs/>
          <w:lang w:val="en-US"/>
        </w:rPr>
        <w:t xml:space="preserve"> </w:t>
      </w:r>
    </w:p>
    <w:p w14:paraId="1207D441" w14:textId="5E9475EB" w:rsidR="00A56192" w:rsidRDefault="00DB5EA0" w:rsidP="00DB5EA0">
      <w:pPr>
        <w:tabs>
          <w:tab w:val="left" w:pos="1460"/>
        </w:tabs>
        <w:rPr>
          <w:rFonts w:cs="Noto Sans"/>
        </w:rPr>
      </w:pPr>
      <w:r>
        <w:rPr>
          <w:rFonts w:cstheme="minorHAnsi"/>
        </w:rPr>
        <w:t xml:space="preserve">Succession planning is the process used to identify and develop talent and potential future leaders including employees in order to fill senior organisational roles. Succession planning is utilised by </w:t>
      </w:r>
      <w:proofErr w:type="gramStart"/>
      <w:r>
        <w:rPr>
          <w:rFonts w:cstheme="minorHAnsi"/>
        </w:rPr>
        <w:t>the majority of</w:t>
      </w:r>
      <w:proofErr w:type="gramEnd"/>
      <w:r>
        <w:rPr>
          <w:rFonts w:cstheme="minorHAnsi"/>
        </w:rPr>
        <w:t xml:space="preserve"> organisations to face potential skills shortages and to fill key roles effectively. </w:t>
      </w:r>
      <w:r w:rsidRPr="00DB5EA0">
        <w:rPr>
          <w:rFonts w:cs="Noto Sans"/>
        </w:rPr>
        <w:t xml:space="preserve">Risk mitigation refers to the process of planning and developing methods to reduce </w:t>
      </w:r>
      <w:r>
        <w:rPr>
          <w:rFonts w:cs="Noto Sans"/>
        </w:rPr>
        <w:t xml:space="preserve">potential </w:t>
      </w:r>
      <w:r w:rsidRPr="00DB5EA0">
        <w:rPr>
          <w:rFonts w:cs="Noto Sans"/>
        </w:rPr>
        <w:t>threats</w:t>
      </w:r>
      <w:r>
        <w:rPr>
          <w:rFonts w:cs="Noto Sans"/>
        </w:rPr>
        <w:t xml:space="preserve"> </w:t>
      </w:r>
      <w:r w:rsidRPr="00DB5EA0">
        <w:rPr>
          <w:rFonts w:cs="Noto Sans"/>
        </w:rPr>
        <w:t>or risks</w:t>
      </w:r>
      <w:r>
        <w:rPr>
          <w:rFonts w:cs="Noto Sans"/>
        </w:rPr>
        <w:t xml:space="preserve"> to organisational objectives. This may include </w:t>
      </w:r>
      <w:r w:rsidRPr="00DB5EA0">
        <w:rPr>
          <w:rFonts w:cs="Noto Sans"/>
        </w:rPr>
        <w:t>implement</w:t>
      </w:r>
      <w:r>
        <w:rPr>
          <w:rFonts w:cs="Noto Sans"/>
        </w:rPr>
        <w:t>ing</w:t>
      </w:r>
      <w:r w:rsidRPr="00DB5EA0">
        <w:rPr>
          <w:rFonts w:cs="Noto Sans"/>
        </w:rPr>
        <w:t xml:space="preserve"> risk mitigation strategies to identify, monitor and evaluate risks </w:t>
      </w:r>
      <w:r w:rsidR="001C5992">
        <w:rPr>
          <w:rFonts w:cs="Noto Sans"/>
        </w:rPr>
        <w:t xml:space="preserve">(Indeed, 2019). </w:t>
      </w:r>
    </w:p>
    <w:p w14:paraId="4245FB06" w14:textId="6E83E58C" w:rsidR="00EA660E" w:rsidRPr="00EA660E" w:rsidRDefault="001C5992" w:rsidP="00DB5EA0">
      <w:pPr>
        <w:tabs>
          <w:tab w:val="left" w:pos="1460"/>
        </w:tabs>
        <w:rPr>
          <w:rFonts w:cs="Noto Sans"/>
        </w:rPr>
      </w:pPr>
      <w:r w:rsidRPr="00EA660E">
        <w:rPr>
          <w:rFonts w:cs="Noto Sans"/>
        </w:rPr>
        <w:t>Developing talent pool</w:t>
      </w:r>
      <w:r w:rsidR="00EA660E">
        <w:rPr>
          <w:rFonts w:cs="Noto Sans"/>
        </w:rPr>
        <w:t xml:space="preserve"> databases</w:t>
      </w:r>
      <w:r w:rsidR="00EA660E" w:rsidRPr="00EA660E">
        <w:rPr>
          <w:rFonts w:cs="Noto Sans"/>
        </w:rPr>
        <w:t xml:space="preserve"> </w:t>
      </w:r>
      <w:r w:rsidR="00EA660E" w:rsidRPr="00EA660E">
        <w:rPr>
          <w:rFonts w:cs="Segoe UI"/>
          <w:color w:val="212529"/>
          <w:shd w:val="clear" w:color="auto" w:fill="FFFFFF"/>
        </w:rPr>
        <w:t>which consist of your current employees with the potential to step into future roles</w:t>
      </w:r>
      <w:r w:rsidR="00EA660E" w:rsidRPr="00EA660E">
        <w:rPr>
          <w:rFonts w:cs="Noto Sans"/>
        </w:rPr>
        <w:t xml:space="preserve"> has become very popular in organisations t</w:t>
      </w:r>
      <w:r w:rsidR="00EA660E" w:rsidRPr="00EA660E">
        <w:rPr>
          <w:rFonts w:cs="Segoe UI"/>
          <w:color w:val="212529"/>
          <w:shd w:val="clear" w:color="auto" w:fill="FFFFFF"/>
        </w:rPr>
        <w:t xml:space="preserve">o meet future skills requirements. </w:t>
      </w:r>
      <w:r w:rsidR="00EA660E">
        <w:rPr>
          <w:rFonts w:cs="Segoe UI"/>
          <w:color w:val="212529"/>
          <w:shd w:val="clear" w:color="auto" w:fill="FFFFFF"/>
        </w:rPr>
        <w:t xml:space="preserve">Employers can use talent pools to find suitable candidates for open positions and potentially fill the gap relatively quickly as the individual has already been matched to the skill set required for the role. This cuts out the cost of advertising the position and </w:t>
      </w:r>
      <w:r w:rsidR="00EA660E">
        <w:rPr>
          <w:rFonts w:cs="Segoe UI"/>
          <w:shd w:val="clear" w:color="auto" w:fill="FFFFFF"/>
        </w:rPr>
        <w:t>t</w:t>
      </w:r>
      <w:r w:rsidR="00EA660E" w:rsidRPr="00EA660E">
        <w:rPr>
          <w:rFonts w:cs="Segoe UI"/>
          <w:shd w:val="clear" w:color="auto" w:fill="FFFFFF"/>
        </w:rPr>
        <w:t>hey provide much needed flexibility in fast moving industries</w:t>
      </w:r>
      <w:r w:rsidR="00EA660E">
        <w:rPr>
          <w:rFonts w:cs="Segoe UI"/>
          <w:shd w:val="clear" w:color="auto" w:fill="FFFFFF"/>
        </w:rPr>
        <w:t xml:space="preserve"> (</w:t>
      </w:r>
      <w:proofErr w:type="spellStart"/>
      <w:r w:rsidR="00EA660E">
        <w:rPr>
          <w:rFonts w:cs="Segoe UI"/>
          <w:shd w:val="clear" w:color="auto" w:fill="FFFFFF"/>
        </w:rPr>
        <w:t>Ginac</w:t>
      </w:r>
      <w:proofErr w:type="spellEnd"/>
      <w:r w:rsidR="00EA660E">
        <w:rPr>
          <w:rFonts w:cs="Segoe UI"/>
          <w:shd w:val="clear" w:color="auto" w:fill="FFFFFF"/>
        </w:rPr>
        <w:t>, 2018)</w:t>
      </w:r>
      <w:r w:rsidR="00FF3BB1">
        <w:rPr>
          <w:rFonts w:cs="Segoe UI"/>
          <w:shd w:val="clear" w:color="auto" w:fill="FFFFFF"/>
        </w:rPr>
        <w:t xml:space="preserve">. </w:t>
      </w:r>
    </w:p>
    <w:p w14:paraId="2CC38434" w14:textId="0D73C5F7" w:rsidR="006F6BC3" w:rsidRPr="006F6BC3" w:rsidRDefault="006F6BC3" w:rsidP="00DB5EA0">
      <w:pPr>
        <w:tabs>
          <w:tab w:val="left" w:pos="1460"/>
        </w:tabs>
        <w:rPr>
          <w:rFonts w:cs="Noto Sans"/>
        </w:rPr>
      </w:pPr>
      <w:r w:rsidRPr="006F6BC3">
        <w:rPr>
          <w:rFonts w:cs="Open Sans"/>
          <w:shd w:val="clear" w:color="auto" w:fill="FFFFFF"/>
        </w:rPr>
        <w:lastRenderedPageBreak/>
        <w:t>Succession planning is crucial to employee engagement because it encourages faith in your employees and hope for promotion in an orderly manner</w:t>
      </w:r>
      <w:r>
        <w:rPr>
          <w:rFonts w:cs="Open Sans"/>
          <w:shd w:val="clear" w:color="auto" w:fill="FFFFFF"/>
        </w:rPr>
        <w:t xml:space="preserve"> (Kelleher, 2016). The use of appraisals allows managers to identify employees who are interested in progression, meaning organisations can acknowledge this when succession planning and have a plan in place should any employees choose to depart the organisation. </w:t>
      </w:r>
    </w:p>
    <w:p w14:paraId="5EA20452" w14:textId="377E0752" w:rsidR="001C5992" w:rsidRPr="001C5992" w:rsidRDefault="001C5992" w:rsidP="00DB5EA0">
      <w:pPr>
        <w:tabs>
          <w:tab w:val="left" w:pos="1460"/>
        </w:tabs>
        <w:rPr>
          <w:rFonts w:cs="Noto Sans"/>
        </w:rPr>
      </w:pPr>
      <w:r>
        <w:rPr>
          <w:rFonts w:cs="Noto Sans"/>
        </w:rPr>
        <w:t xml:space="preserve">Assessing current abilities of those who have shown their interest in internal progression allows us to build and </w:t>
      </w:r>
      <w:r w:rsidR="00EA660E">
        <w:rPr>
          <w:rFonts w:cs="Noto Sans"/>
        </w:rPr>
        <w:t>develop</w:t>
      </w:r>
      <w:r>
        <w:rPr>
          <w:rFonts w:cs="Noto Sans"/>
        </w:rPr>
        <w:t xml:space="preserve"> plans to address gaps in current interests and skills </w:t>
      </w:r>
      <w:r w:rsidR="00EA660E">
        <w:rPr>
          <w:rFonts w:cs="Noto Sans"/>
        </w:rPr>
        <w:t xml:space="preserve">of individuals and provide them with the opportunity to grow their </w:t>
      </w:r>
      <w:r>
        <w:rPr>
          <w:rFonts w:cs="Noto Sans"/>
        </w:rPr>
        <w:t xml:space="preserve">knowledge and </w:t>
      </w:r>
      <w:r w:rsidR="00EA660E">
        <w:rPr>
          <w:rFonts w:cs="Noto Sans"/>
        </w:rPr>
        <w:t>behaviours</w:t>
      </w:r>
      <w:r>
        <w:rPr>
          <w:rFonts w:cs="Noto Sans"/>
        </w:rPr>
        <w:t xml:space="preserve"> in preparation to progress </w:t>
      </w:r>
      <w:r w:rsidR="00EA660E">
        <w:rPr>
          <w:rFonts w:cs="Noto Sans"/>
        </w:rPr>
        <w:t xml:space="preserve">in the future. This allows workforces to grow their own staff in order to keep up with the demands of the organisation. </w:t>
      </w:r>
    </w:p>
    <w:p w14:paraId="168DA7E3" w14:textId="77777777" w:rsidR="00DB5EA0" w:rsidRPr="00A56192" w:rsidRDefault="00DB5EA0" w:rsidP="00DB5EA0">
      <w:pPr>
        <w:tabs>
          <w:tab w:val="left" w:pos="1460"/>
        </w:tabs>
        <w:rPr>
          <w:rFonts w:cstheme="minorHAnsi"/>
        </w:rPr>
      </w:pPr>
    </w:p>
    <w:p w14:paraId="3E1C5A11" w14:textId="75603660" w:rsidR="001C34ED" w:rsidRDefault="001C34ED" w:rsidP="001C34ED">
      <w:pPr>
        <w:rPr>
          <w:rFonts w:cstheme="minorHAnsi"/>
          <w:b/>
          <w:bCs/>
          <w:lang w:val="en-US"/>
        </w:rPr>
      </w:pPr>
      <w:r w:rsidRPr="00657EBC">
        <w:rPr>
          <w:rFonts w:cstheme="minorHAnsi"/>
        </w:rPr>
        <w:t xml:space="preserve">AC 3.3) </w:t>
      </w:r>
      <w:r w:rsidR="00657EBC" w:rsidRPr="00657EBC">
        <w:rPr>
          <w:rFonts w:cstheme="minorHAnsi"/>
          <w:b/>
          <w:bCs/>
          <w:lang w:val="en-US"/>
        </w:rPr>
        <w:t xml:space="preserve">Evaluate approaches that an </w:t>
      </w:r>
      <w:proofErr w:type="spellStart"/>
      <w:r w:rsidR="00657EBC" w:rsidRPr="00657EBC">
        <w:rPr>
          <w:rFonts w:cstheme="minorHAnsi"/>
          <w:b/>
          <w:bCs/>
          <w:lang w:val="en-US"/>
        </w:rPr>
        <w:t>organisation</w:t>
      </w:r>
      <w:proofErr w:type="spellEnd"/>
      <w:r w:rsidR="00657EBC" w:rsidRPr="00657EBC">
        <w:rPr>
          <w:rFonts w:cstheme="minorHAnsi"/>
          <w:b/>
          <w:bCs/>
          <w:lang w:val="en-US"/>
        </w:rPr>
        <w:t xml:space="preserve"> can take to build and support different talent pools.</w:t>
      </w:r>
      <w:r w:rsidR="0024284D">
        <w:rPr>
          <w:rFonts w:cstheme="minorHAnsi"/>
          <w:b/>
          <w:bCs/>
          <w:lang w:val="en-US"/>
        </w:rPr>
        <w:t xml:space="preserve"> </w:t>
      </w:r>
    </w:p>
    <w:p w14:paraId="3796FC06" w14:textId="7C05D03D" w:rsidR="00B338A6" w:rsidRDefault="00B338A6" w:rsidP="001C34ED">
      <w:pPr>
        <w:rPr>
          <w:rFonts w:cstheme="minorHAnsi"/>
          <w:lang w:val="en-US"/>
        </w:rPr>
      </w:pPr>
      <w:r>
        <w:rPr>
          <w:rFonts w:cstheme="minorHAnsi"/>
          <w:lang w:val="en-US"/>
        </w:rPr>
        <w:t xml:space="preserve">Talent pools are becoming increasingly popular in </w:t>
      </w:r>
      <w:proofErr w:type="spellStart"/>
      <w:r>
        <w:rPr>
          <w:rFonts w:cstheme="minorHAnsi"/>
          <w:lang w:val="en-US"/>
        </w:rPr>
        <w:t>organisations</w:t>
      </w:r>
      <w:proofErr w:type="spellEnd"/>
      <w:r>
        <w:rPr>
          <w:rFonts w:cstheme="minorHAnsi"/>
          <w:lang w:val="en-US"/>
        </w:rPr>
        <w:t xml:space="preserve">, especially in industries with tight </w:t>
      </w:r>
      <w:proofErr w:type="spellStart"/>
      <w:r>
        <w:rPr>
          <w:rFonts w:cstheme="minorHAnsi"/>
          <w:lang w:val="en-US"/>
        </w:rPr>
        <w:t>labour</w:t>
      </w:r>
      <w:proofErr w:type="spellEnd"/>
      <w:r>
        <w:rPr>
          <w:rFonts w:cstheme="minorHAnsi"/>
          <w:lang w:val="en-US"/>
        </w:rPr>
        <w:t xml:space="preserve"> markets. Talent pools can act as a database </w:t>
      </w:r>
      <w:r w:rsidR="00A435B3">
        <w:rPr>
          <w:rFonts w:cstheme="minorHAnsi"/>
          <w:lang w:val="en-US"/>
        </w:rPr>
        <w:t xml:space="preserve">complete with potential candidates that have already been pre-assessed and could be ready and waiting for work which is great for tight timescales. Candidates in talent pools have already been matched to the </w:t>
      </w:r>
      <w:proofErr w:type="spellStart"/>
      <w:r w:rsidR="00A435B3">
        <w:rPr>
          <w:rFonts w:cstheme="minorHAnsi"/>
          <w:lang w:val="en-US"/>
        </w:rPr>
        <w:t>organisations</w:t>
      </w:r>
      <w:proofErr w:type="spellEnd"/>
      <w:r w:rsidR="00A435B3">
        <w:rPr>
          <w:rFonts w:cstheme="minorHAnsi"/>
          <w:lang w:val="en-US"/>
        </w:rPr>
        <w:t xml:space="preserve"> needs and requirements ensuring a flow of candidates are available to contact if needed. </w:t>
      </w:r>
    </w:p>
    <w:p w14:paraId="0612A17C" w14:textId="25E73C87" w:rsidR="00A435B3" w:rsidRDefault="00A435B3" w:rsidP="001C34ED">
      <w:pPr>
        <w:rPr>
          <w:rFonts w:cstheme="minorHAnsi"/>
          <w:lang w:val="en-US"/>
        </w:rPr>
      </w:pPr>
      <w:r>
        <w:rPr>
          <w:rFonts w:cstheme="minorHAnsi"/>
          <w:lang w:val="en-US"/>
        </w:rPr>
        <w:t xml:space="preserve">When building talent pools </w:t>
      </w:r>
      <w:proofErr w:type="spellStart"/>
      <w:r>
        <w:rPr>
          <w:rFonts w:cstheme="minorHAnsi"/>
          <w:lang w:val="en-US"/>
        </w:rPr>
        <w:t>organisations</w:t>
      </w:r>
      <w:proofErr w:type="spellEnd"/>
      <w:r>
        <w:rPr>
          <w:rFonts w:cstheme="minorHAnsi"/>
          <w:lang w:val="en-US"/>
        </w:rPr>
        <w:t xml:space="preserve"> should ensure they are continuously assessing talent needs whereby employers consider different variables that affect the future supply and demand for talent. </w:t>
      </w:r>
      <w:r w:rsidR="0050515A">
        <w:rPr>
          <w:rFonts w:cstheme="minorHAnsi"/>
          <w:lang w:val="en-US"/>
        </w:rPr>
        <w:t xml:space="preserve">This keeps employers aware of the current recruitment climax and creates acknowledgment for talent gaps. Similarly, as talent pools are ‘live’ databases, employers should continuously review each candidate’s profile on their records to ensure that their skills and abilities are constantly up to date to ensure a best match to a role can be made should a role they have been matched to become open. </w:t>
      </w:r>
    </w:p>
    <w:p w14:paraId="5F4A810D" w14:textId="42A30926" w:rsidR="00B338A6" w:rsidRDefault="000002FF" w:rsidP="001C34ED">
      <w:pPr>
        <w:rPr>
          <w:rFonts w:cstheme="minorHAnsi"/>
          <w:lang w:val="en-US"/>
        </w:rPr>
      </w:pPr>
      <w:r>
        <w:rPr>
          <w:rFonts w:cstheme="minorHAnsi"/>
          <w:lang w:val="en-US"/>
        </w:rPr>
        <w:t xml:space="preserve">Maren Hogan completed research on talent pools and found that looking internally to build talent pools is a </w:t>
      </w:r>
      <w:r w:rsidR="00423592">
        <w:rPr>
          <w:rFonts w:cstheme="minorHAnsi"/>
          <w:lang w:val="en-US"/>
        </w:rPr>
        <w:t xml:space="preserve">powerful option as its cost effective, internal candidates are already part of the company culture, have been provided with extensive training, are familiar with different positions in the </w:t>
      </w:r>
      <w:proofErr w:type="spellStart"/>
      <w:r w:rsidR="00423592">
        <w:rPr>
          <w:rFonts w:cstheme="minorHAnsi"/>
          <w:lang w:val="en-US"/>
        </w:rPr>
        <w:t>organisation</w:t>
      </w:r>
      <w:proofErr w:type="spellEnd"/>
      <w:r w:rsidR="00423592">
        <w:rPr>
          <w:rFonts w:cstheme="minorHAnsi"/>
          <w:lang w:val="en-US"/>
        </w:rPr>
        <w:t xml:space="preserve"> and it has been reported that external candidates are 61% more likely to depart an </w:t>
      </w:r>
      <w:proofErr w:type="spellStart"/>
      <w:r w:rsidR="00423592">
        <w:rPr>
          <w:rFonts w:cstheme="minorHAnsi"/>
          <w:lang w:val="en-US"/>
        </w:rPr>
        <w:t>organisation</w:t>
      </w:r>
      <w:proofErr w:type="spellEnd"/>
      <w:r w:rsidR="00423592">
        <w:rPr>
          <w:rFonts w:cstheme="minorHAnsi"/>
          <w:lang w:val="en-US"/>
        </w:rPr>
        <w:t xml:space="preserve"> over an internal candidate (</w:t>
      </w:r>
      <w:proofErr w:type="spellStart"/>
      <w:r w:rsidR="00423592">
        <w:rPr>
          <w:rFonts w:cstheme="minorHAnsi"/>
          <w:lang w:val="en-US"/>
        </w:rPr>
        <w:t>Hogen</w:t>
      </w:r>
      <w:proofErr w:type="spellEnd"/>
      <w:r w:rsidR="00423592">
        <w:rPr>
          <w:rFonts w:cstheme="minorHAnsi"/>
          <w:lang w:val="en-US"/>
        </w:rPr>
        <w:t xml:space="preserve">, 2022). </w:t>
      </w:r>
    </w:p>
    <w:p w14:paraId="5CF2BF7B" w14:textId="6CD53C1A" w:rsidR="0075479F" w:rsidRPr="0075479F" w:rsidRDefault="0075479F" w:rsidP="0075479F">
      <w:pPr>
        <w:shd w:val="clear" w:color="auto" w:fill="FFFFFF"/>
        <w:spacing w:before="100" w:beforeAutospacing="1" w:after="180" w:line="240" w:lineRule="auto"/>
        <w:rPr>
          <w:rFonts w:eastAsia="Times New Roman" w:cs="Times New Roman"/>
          <w:lang w:eastAsia="en-GB"/>
        </w:rPr>
      </w:pPr>
      <w:proofErr w:type="spellStart"/>
      <w:r w:rsidRPr="0075479F">
        <w:rPr>
          <w:rFonts w:cstheme="minorHAnsi"/>
          <w:lang w:val="en-US"/>
        </w:rPr>
        <w:t>Organisations</w:t>
      </w:r>
      <w:proofErr w:type="spellEnd"/>
      <w:r w:rsidRPr="0075479F">
        <w:rPr>
          <w:rFonts w:cstheme="minorHAnsi"/>
          <w:lang w:val="en-US"/>
        </w:rPr>
        <w:t xml:space="preserve"> should strive to </w:t>
      </w:r>
      <w:r>
        <w:rPr>
          <w:rFonts w:eastAsia="Times New Roman" w:cs="Times New Roman"/>
          <w:lang w:eastAsia="en-GB"/>
        </w:rPr>
        <w:t>m</w:t>
      </w:r>
      <w:r w:rsidRPr="0075479F">
        <w:rPr>
          <w:rFonts w:eastAsia="Times New Roman" w:cs="Times New Roman"/>
          <w:lang w:eastAsia="en-GB"/>
        </w:rPr>
        <w:t xml:space="preserve">aintain engagement with candidates via talent pools as maintaining personalised engagement with talent is key to ensuring </w:t>
      </w:r>
      <w:r>
        <w:rPr>
          <w:rFonts w:eastAsia="Times New Roman" w:cs="Times New Roman"/>
          <w:lang w:eastAsia="en-GB"/>
        </w:rPr>
        <w:t>employers</w:t>
      </w:r>
      <w:r w:rsidRPr="0075479F">
        <w:rPr>
          <w:rFonts w:eastAsia="Times New Roman" w:cs="Times New Roman"/>
          <w:lang w:eastAsia="en-GB"/>
        </w:rPr>
        <w:t xml:space="preserve"> stay front of mind. </w:t>
      </w:r>
      <w:r>
        <w:rPr>
          <w:shd w:val="clear" w:color="auto" w:fill="FFFFFF"/>
        </w:rPr>
        <w:t>Sharing updates with candidates</w:t>
      </w:r>
      <w:r w:rsidRPr="0075479F">
        <w:rPr>
          <w:shd w:val="clear" w:color="auto" w:fill="FFFFFF"/>
        </w:rPr>
        <w:t xml:space="preserve"> can </w:t>
      </w:r>
      <w:r>
        <w:rPr>
          <w:shd w:val="clear" w:color="auto" w:fill="FFFFFF"/>
        </w:rPr>
        <w:t xml:space="preserve">also </w:t>
      </w:r>
      <w:r w:rsidRPr="0075479F">
        <w:rPr>
          <w:shd w:val="clear" w:color="auto" w:fill="FFFFFF"/>
        </w:rPr>
        <w:t xml:space="preserve">help to keep them up to speed with updates from the company and relevant content </w:t>
      </w:r>
      <w:r>
        <w:rPr>
          <w:shd w:val="clear" w:color="auto" w:fill="FFFFFF"/>
        </w:rPr>
        <w:t xml:space="preserve">which </w:t>
      </w:r>
      <w:r w:rsidRPr="0075479F">
        <w:rPr>
          <w:shd w:val="clear" w:color="auto" w:fill="FFFFFF"/>
        </w:rPr>
        <w:t>create</w:t>
      </w:r>
      <w:r>
        <w:rPr>
          <w:shd w:val="clear" w:color="auto" w:fill="FFFFFF"/>
        </w:rPr>
        <w:t xml:space="preserve">s </w:t>
      </w:r>
      <w:r w:rsidRPr="0075479F">
        <w:rPr>
          <w:shd w:val="clear" w:color="auto" w:fill="FFFFFF"/>
        </w:rPr>
        <w:t xml:space="preserve">a positive employer brand </w:t>
      </w:r>
      <w:r>
        <w:rPr>
          <w:shd w:val="clear" w:color="auto" w:fill="FFFFFF"/>
        </w:rPr>
        <w:t xml:space="preserve">and </w:t>
      </w:r>
      <w:r w:rsidRPr="0075479F">
        <w:rPr>
          <w:shd w:val="clear" w:color="auto" w:fill="FFFFFF"/>
        </w:rPr>
        <w:t xml:space="preserve">will ensure potential future candidates </w:t>
      </w:r>
      <w:r>
        <w:rPr>
          <w:shd w:val="clear" w:color="auto" w:fill="FFFFFF"/>
        </w:rPr>
        <w:t xml:space="preserve">are aware of </w:t>
      </w:r>
      <w:r w:rsidRPr="0075479F">
        <w:rPr>
          <w:shd w:val="clear" w:color="auto" w:fill="FFFFFF"/>
        </w:rPr>
        <w:t>any developments</w:t>
      </w:r>
      <w:r>
        <w:rPr>
          <w:shd w:val="clear" w:color="auto" w:fill="FFFFFF"/>
        </w:rPr>
        <w:t xml:space="preserve"> (</w:t>
      </w:r>
      <w:proofErr w:type="spellStart"/>
      <w:r>
        <w:rPr>
          <w:shd w:val="clear" w:color="auto" w:fill="FFFFFF"/>
        </w:rPr>
        <w:t>Xref</w:t>
      </w:r>
      <w:proofErr w:type="spellEnd"/>
      <w:r>
        <w:rPr>
          <w:shd w:val="clear" w:color="auto" w:fill="FFFFFF"/>
        </w:rPr>
        <w:t xml:space="preserve"> Recruitment, 2022). </w:t>
      </w:r>
    </w:p>
    <w:p w14:paraId="03A2BE37" w14:textId="67A8C512" w:rsidR="00423592" w:rsidRPr="00423592" w:rsidRDefault="00423592" w:rsidP="001C34ED">
      <w:pPr>
        <w:rPr>
          <w:rFonts w:cstheme="minorHAnsi"/>
          <w:lang w:val="en-US"/>
        </w:rPr>
      </w:pPr>
    </w:p>
    <w:p w14:paraId="13ABCA0A" w14:textId="6702F497" w:rsidR="001C34ED" w:rsidRDefault="001C34ED" w:rsidP="001C34ED">
      <w:pPr>
        <w:rPr>
          <w:rFonts w:cstheme="minorHAnsi"/>
          <w:b/>
          <w:bCs/>
          <w:lang w:val="en-US"/>
        </w:rPr>
      </w:pPr>
      <w:r w:rsidRPr="00657EBC">
        <w:rPr>
          <w:rFonts w:cstheme="minorHAnsi"/>
        </w:rPr>
        <w:t xml:space="preserve">AC 3.4) </w:t>
      </w:r>
      <w:r w:rsidR="00657EBC" w:rsidRPr="00657EBC">
        <w:rPr>
          <w:rFonts w:cstheme="minorHAnsi"/>
          <w:b/>
          <w:bCs/>
          <w:lang w:val="en-US"/>
        </w:rPr>
        <w:t>Evaluate the benefits of diversity in building and supporting talent pools.</w:t>
      </w:r>
      <w:r w:rsidR="00DE3CCE">
        <w:rPr>
          <w:rFonts w:cstheme="minorHAnsi"/>
          <w:b/>
          <w:bCs/>
          <w:lang w:val="en-US"/>
        </w:rPr>
        <w:t xml:space="preserve"> </w:t>
      </w:r>
    </w:p>
    <w:p w14:paraId="2D095B62" w14:textId="3A1F7781" w:rsidR="001552C2" w:rsidRPr="000A02CC" w:rsidRDefault="001552C2" w:rsidP="001C34ED">
      <w:pPr>
        <w:rPr>
          <w:rFonts w:cstheme="minorHAnsi"/>
          <w:lang w:val="en-US"/>
        </w:rPr>
      </w:pPr>
      <w:r w:rsidRPr="000A02CC">
        <w:rPr>
          <w:rFonts w:cstheme="minorHAnsi"/>
          <w:lang w:val="en-US"/>
        </w:rPr>
        <w:t xml:space="preserve">There are many benefits to be reaped when supporting a diverse talent pool, including having an enriched perspective. </w:t>
      </w:r>
      <w:r w:rsidR="000A02CC" w:rsidRPr="000A02CC">
        <w:rPr>
          <w:rFonts w:cstheme="minorHAnsi"/>
          <w:shd w:val="clear" w:color="auto" w:fill="FFFFFF"/>
        </w:rPr>
        <w:t xml:space="preserve">McKinsey </w:t>
      </w:r>
      <w:r w:rsidR="000A02CC" w:rsidRPr="000A02CC">
        <w:rPr>
          <w:rFonts w:cstheme="minorHAnsi"/>
          <w:shd w:val="clear" w:color="auto" w:fill="FFFFFF"/>
        </w:rPr>
        <w:t xml:space="preserve">once </w:t>
      </w:r>
      <w:r w:rsidR="000A02CC" w:rsidRPr="000A02CC">
        <w:rPr>
          <w:rFonts w:cstheme="minorHAnsi"/>
          <w:shd w:val="clear" w:color="auto" w:fill="FFFFFF"/>
        </w:rPr>
        <w:t>released a report</w:t>
      </w:r>
      <w:r w:rsidR="000A02CC" w:rsidRPr="000A02CC">
        <w:rPr>
          <w:rFonts w:cstheme="minorHAnsi"/>
          <w:shd w:val="clear" w:color="auto" w:fill="FFFFFF"/>
        </w:rPr>
        <w:t xml:space="preserve"> </w:t>
      </w:r>
      <w:r w:rsidR="000A02CC" w:rsidRPr="000A02CC">
        <w:rPr>
          <w:rFonts w:cstheme="minorHAnsi"/>
          <w:shd w:val="clear" w:color="auto" w:fill="FFFFFF"/>
        </w:rPr>
        <w:t>which shared that gender-diverse companies are 15</w:t>
      </w:r>
      <w:r w:rsidR="000A02CC" w:rsidRPr="000A02CC">
        <w:rPr>
          <w:rFonts w:cstheme="minorHAnsi"/>
          <w:shd w:val="clear" w:color="auto" w:fill="FFFFFF"/>
        </w:rPr>
        <w:t xml:space="preserve">% </w:t>
      </w:r>
      <w:r w:rsidR="000A02CC" w:rsidRPr="000A02CC">
        <w:rPr>
          <w:rFonts w:cstheme="minorHAnsi"/>
          <w:shd w:val="clear" w:color="auto" w:fill="FFFFFF"/>
        </w:rPr>
        <w:t>more likely to outperform those companies that are not gender-diverse</w:t>
      </w:r>
      <w:r w:rsidR="000A02CC" w:rsidRPr="000A02CC">
        <w:rPr>
          <w:rFonts w:cstheme="minorHAnsi"/>
          <w:shd w:val="clear" w:color="auto" w:fill="FFFFFF"/>
        </w:rPr>
        <w:t xml:space="preserve"> due to having </w:t>
      </w:r>
      <w:r w:rsidR="00DE3CCE" w:rsidRPr="000A02CC">
        <w:rPr>
          <w:rFonts w:cstheme="minorHAnsi"/>
          <w:shd w:val="clear" w:color="auto" w:fill="FFFFFF"/>
        </w:rPr>
        <w:t>ethnically</w:t>
      </w:r>
      <w:r w:rsidR="000A02CC" w:rsidRPr="000A02CC">
        <w:rPr>
          <w:rFonts w:cstheme="minorHAnsi"/>
          <w:shd w:val="clear" w:color="auto" w:fill="FFFFFF"/>
        </w:rPr>
        <w:t xml:space="preserve"> diverse </w:t>
      </w:r>
      <w:r w:rsidR="000A02CC" w:rsidRPr="000A02CC">
        <w:rPr>
          <w:rFonts w:cstheme="minorHAnsi"/>
          <w:shd w:val="clear" w:color="auto" w:fill="FFFFFF"/>
        </w:rPr>
        <w:t xml:space="preserve">outlooks, perspectives, and experiences </w:t>
      </w:r>
      <w:r w:rsidR="000A02CC" w:rsidRPr="000A02CC">
        <w:rPr>
          <w:rFonts w:cstheme="minorHAnsi"/>
          <w:shd w:val="clear" w:color="auto" w:fill="FFFFFF"/>
        </w:rPr>
        <w:t>which can</w:t>
      </w:r>
      <w:r w:rsidR="000A02CC" w:rsidRPr="000A02CC">
        <w:rPr>
          <w:rFonts w:cstheme="minorHAnsi"/>
          <w:shd w:val="clear" w:color="auto" w:fill="FFFFFF"/>
        </w:rPr>
        <w:t xml:space="preserve"> enhance your business offerings</w:t>
      </w:r>
      <w:r w:rsidR="000A02CC" w:rsidRPr="000A02CC">
        <w:rPr>
          <w:rFonts w:cstheme="minorHAnsi"/>
          <w:shd w:val="clear" w:color="auto" w:fill="FFFFFF"/>
        </w:rPr>
        <w:t xml:space="preserve"> (</w:t>
      </w:r>
      <w:proofErr w:type="spellStart"/>
      <w:r w:rsidR="000A02CC" w:rsidRPr="000A02CC">
        <w:rPr>
          <w:rFonts w:cstheme="minorHAnsi"/>
          <w:shd w:val="clear" w:color="auto" w:fill="FFFFFF"/>
        </w:rPr>
        <w:t>Wessinger</w:t>
      </w:r>
      <w:proofErr w:type="spellEnd"/>
      <w:r w:rsidR="000A02CC" w:rsidRPr="000A02CC">
        <w:rPr>
          <w:rFonts w:cstheme="minorHAnsi"/>
          <w:shd w:val="clear" w:color="auto" w:fill="FFFFFF"/>
        </w:rPr>
        <w:t xml:space="preserve">, 2017). </w:t>
      </w:r>
    </w:p>
    <w:p w14:paraId="4CBC08F6" w14:textId="2674F0CE" w:rsidR="000A02CC" w:rsidRPr="00DE3CCE" w:rsidRDefault="00173604" w:rsidP="001C34ED">
      <w:pPr>
        <w:rPr>
          <w:rFonts w:cstheme="minorHAnsi"/>
          <w:lang w:val="en-US"/>
        </w:rPr>
      </w:pPr>
      <w:r w:rsidRPr="00DE3CCE">
        <w:rPr>
          <w:rFonts w:cstheme="minorHAnsi"/>
        </w:rPr>
        <w:lastRenderedPageBreak/>
        <w:t xml:space="preserve">Supporting diverse talent pools attracts </w:t>
      </w:r>
      <w:r w:rsidRPr="00DE3CCE">
        <w:rPr>
          <w:rFonts w:cstheme="minorHAnsi"/>
        </w:rPr>
        <w:t>a variety of different perspectives from people with different backgrounds</w:t>
      </w:r>
      <w:r w:rsidRPr="00DE3CCE">
        <w:rPr>
          <w:rFonts w:cstheme="minorHAnsi"/>
        </w:rPr>
        <w:t xml:space="preserve"> allowing </w:t>
      </w:r>
      <w:r w:rsidRPr="00DE3CCE">
        <w:rPr>
          <w:rFonts w:cstheme="minorHAnsi"/>
        </w:rPr>
        <w:t>the exposure to a such variety</w:t>
      </w:r>
      <w:r w:rsidRPr="00DE3CCE">
        <w:rPr>
          <w:rStyle w:val="Strong"/>
          <w:rFonts w:cstheme="minorHAnsi"/>
          <w:bdr w:val="none" w:sz="0" w:space="0" w:color="auto" w:frame="1"/>
        </w:rPr>
        <w:t> </w:t>
      </w:r>
      <w:r w:rsidRPr="00DE3CCE">
        <w:rPr>
          <w:rFonts w:cstheme="minorHAnsi"/>
        </w:rPr>
        <w:t xml:space="preserve">leads </w:t>
      </w:r>
      <w:r w:rsidRPr="00DE3CCE">
        <w:rPr>
          <w:rFonts w:cstheme="minorHAnsi"/>
        </w:rPr>
        <w:t>which can</w:t>
      </w:r>
      <w:r w:rsidRPr="00DE3CCE">
        <w:rPr>
          <w:rFonts w:cstheme="minorHAnsi"/>
        </w:rPr>
        <w:t xml:space="preserve"> </w:t>
      </w:r>
      <w:r w:rsidRPr="00DE3CCE">
        <w:rPr>
          <w:rFonts w:cstheme="minorHAnsi"/>
        </w:rPr>
        <w:t xml:space="preserve">massively </w:t>
      </w:r>
      <w:r w:rsidRPr="00DE3CCE">
        <w:rPr>
          <w:rFonts w:cstheme="minorHAnsi"/>
        </w:rPr>
        <w:t>increase creativity. </w:t>
      </w:r>
      <w:r w:rsidRPr="00DE3CCE">
        <w:rPr>
          <w:rFonts w:cstheme="minorHAnsi"/>
          <w:lang w:val="en-US"/>
        </w:rPr>
        <w:t xml:space="preserve">Anja </w:t>
      </w:r>
      <w:proofErr w:type="spellStart"/>
      <w:r w:rsidRPr="00DE3CCE">
        <w:rPr>
          <w:rFonts w:cstheme="minorHAnsi"/>
          <w:lang w:val="en-US"/>
        </w:rPr>
        <w:t>Zojcaska</w:t>
      </w:r>
      <w:proofErr w:type="spellEnd"/>
      <w:r w:rsidRPr="00DE3CCE">
        <w:rPr>
          <w:rFonts w:cstheme="minorHAnsi"/>
          <w:lang w:val="en-US"/>
        </w:rPr>
        <w:t xml:space="preserve"> explains “</w:t>
      </w:r>
      <w:r w:rsidRPr="00DE3CCE">
        <w:rPr>
          <w:rFonts w:cstheme="minorHAnsi"/>
        </w:rPr>
        <w:t>When you put together people who see the same thing in different ways, you are more likely to get a </w:t>
      </w:r>
      <w:r w:rsidRPr="00DE3CCE">
        <w:rPr>
          <w:rStyle w:val="Strong"/>
          <w:rFonts w:cstheme="minorHAnsi"/>
          <w:b w:val="0"/>
          <w:bCs w:val="0"/>
          <w:bdr w:val="none" w:sz="0" w:space="0" w:color="auto" w:frame="1"/>
        </w:rPr>
        <w:t>melting pot of fresh, new ideas</w:t>
      </w:r>
      <w:r w:rsidRPr="00DE3CCE">
        <w:rPr>
          <w:rFonts w:cstheme="minorHAnsi"/>
        </w:rPr>
        <w:t>, thus improving the creativity of your workforce</w:t>
      </w:r>
      <w:r w:rsidRPr="00DE3CCE">
        <w:rPr>
          <w:rFonts w:cstheme="minorHAnsi"/>
        </w:rPr>
        <w:t>” (</w:t>
      </w:r>
      <w:proofErr w:type="spellStart"/>
      <w:r w:rsidRPr="00DE3CCE">
        <w:rPr>
          <w:rFonts w:cstheme="minorHAnsi"/>
        </w:rPr>
        <w:t>Zojcaska</w:t>
      </w:r>
      <w:proofErr w:type="spellEnd"/>
      <w:r w:rsidRPr="00DE3CCE">
        <w:rPr>
          <w:rFonts w:cstheme="minorHAnsi"/>
        </w:rPr>
        <w:t xml:space="preserve">, 2018). </w:t>
      </w:r>
    </w:p>
    <w:p w14:paraId="5115599A" w14:textId="5F254605" w:rsidR="001552C2" w:rsidRPr="00DE3CCE" w:rsidRDefault="00173604" w:rsidP="001C34ED">
      <w:pPr>
        <w:rPr>
          <w:rFonts w:cstheme="minorHAnsi"/>
        </w:rPr>
      </w:pPr>
      <w:r w:rsidRPr="00DE3CCE">
        <w:rPr>
          <w:rFonts w:cstheme="minorHAnsi"/>
        </w:rPr>
        <w:t>Dive</w:t>
      </w:r>
      <w:r w:rsidR="00DE3CCE" w:rsidRPr="00DE3CCE">
        <w:rPr>
          <w:rFonts w:cstheme="minorHAnsi"/>
        </w:rPr>
        <w:t>r</w:t>
      </w:r>
      <w:r w:rsidRPr="00DE3CCE">
        <w:rPr>
          <w:rFonts w:cstheme="minorHAnsi"/>
        </w:rPr>
        <w:t>s</w:t>
      </w:r>
      <w:r w:rsidR="00DE3CCE" w:rsidRPr="00DE3CCE">
        <w:rPr>
          <w:rFonts w:cstheme="minorHAnsi"/>
        </w:rPr>
        <w:t>e</w:t>
      </w:r>
      <w:r w:rsidRPr="00DE3CCE">
        <w:rPr>
          <w:rFonts w:cstheme="minorHAnsi"/>
        </w:rPr>
        <w:t xml:space="preserve"> workforces can also boost h</w:t>
      </w:r>
      <w:r w:rsidR="000A02CC" w:rsidRPr="00DE3CCE">
        <w:rPr>
          <w:rFonts w:cstheme="minorHAnsi"/>
        </w:rPr>
        <w:t xml:space="preserve">igher engagement </w:t>
      </w:r>
      <w:r w:rsidRPr="00DE3CCE">
        <w:rPr>
          <w:rFonts w:cstheme="minorHAnsi"/>
        </w:rPr>
        <w:t xml:space="preserve">from employees as when people feel included </w:t>
      </w:r>
      <w:r w:rsidR="00B479C7" w:rsidRPr="00DE3CCE">
        <w:rPr>
          <w:rFonts w:cstheme="minorHAnsi"/>
        </w:rPr>
        <w:t>naturally,</w:t>
      </w:r>
      <w:r w:rsidRPr="00DE3CCE">
        <w:rPr>
          <w:rFonts w:cstheme="minorHAnsi"/>
        </w:rPr>
        <w:t xml:space="preserve"> they feel more engaged. </w:t>
      </w:r>
      <w:r w:rsidRPr="00DE3CCE">
        <w:rPr>
          <w:rStyle w:val="Strong"/>
          <w:rFonts w:cstheme="minorHAnsi"/>
          <w:b w:val="0"/>
          <w:bCs w:val="0"/>
          <w:bdr w:val="none" w:sz="0" w:space="0" w:color="auto" w:frame="1"/>
        </w:rPr>
        <w:t>Deloitte</w:t>
      </w:r>
      <w:r w:rsidRPr="00DE3CCE">
        <w:rPr>
          <w:rFonts w:cstheme="minorHAnsi"/>
        </w:rPr>
        <w:t> conducted </w:t>
      </w:r>
      <w:hyperlink r:id="rId8" w:history="1">
        <w:r w:rsidRPr="00DE3CCE">
          <w:rPr>
            <w:rStyle w:val="Hyperlink"/>
            <w:rFonts w:cstheme="minorHAnsi"/>
            <w:color w:val="auto"/>
            <w:u w:val="none"/>
            <w:bdr w:val="none" w:sz="0" w:space="0" w:color="auto" w:frame="1"/>
          </w:rPr>
          <w:t>research </w:t>
        </w:r>
      </w:hyperlink>
      <w:r w:rsidRPr="00DE3CCE">
        <w:rPr>
          <w:rFonts w:cstheme="minorHAnsi"/>
        </w:rPr>
        <w:t xml:space="preserve">that captured the views of 1,550 employees in three large </w:t>
      </w:r>
      <w:r w:rsidR="00DE3CCE" w:rsidRPr="00DE3CCE">
        <w:rPr>
          <w:rFonts w:cstheme="minorHAnsi"/>
        </w:rPr>
        <w:t xml:space="preserve">organisations which </w:t>
      </w:r>
      <w:r w:rsidRPr="00DE3CCE">
        <w:rPr>
          <w:rFonts w:cstheme="minorHAnsi"/>
        </w:rPr>
        <w:t>showed that </w:t>
      </w:r>
      <w:r w:rsidRPr="00DE3CCE">
        <w:rPr>
          <w:rStyle w:val="Strong"/>
          <w:rFonts w:cstheme="minorHAnsi"/>
          <w:b w:val="0"/>
          <w:bCs w:val="0"/>
          <w:bdr w:val="none" w:sz="0" w:space="0" w:color="auto" w:frame="1"/>
        </w:rPr>
        <w:t>engagement is an outcome of diversity</w:t>
      </w:r>
      <w:r w:rsidRPr="00DE3CCE">
        <w:rPr>
          <w:rStyle w:val="Strong"/>
          <w:rFonts w:cstheme="minorHAnsi"/>
          <w:bdr w:val="none" w:sz="0" w:space="0" w:color="auto" w:frame="1"/>
        </w:rPr>
        <w:t xml:space="preserve"> </w:t>
      </w:r>
      <w:r w:rsidRPr="00DE3CCE">
        <w:rPr>
          <w:rStyle w:val="Strong"/>
          <w:rFonts w:cstheme="minorHAnsi"/>
          <w:b w:val="0"/>
          <w:bCs w:val="0"/>
          <w:bdr w:val="none" w:sz="0" w:space="0" w:color="auto" w:frame="1"/>
        </w:rPr>
        <w:t>a</w:t>
      </w:r>
      <w:r w:rsidRPr="00DE3CCE">
        <w:rPr>
          <w:rFonts w:cstheme="minorHAnsi"/>
        </w:rPr>
        <w:t>nd inclusion</w:t>
      </w:r>
      <w:r w:rsidR="00DE3CCE" w:rsidRPr="00DE3CCE">
        <w:rPr>
          <w:rFonts w:cstheme="minorHAnsi"/>
        </w:rPr>
        <w:t xml:space="preserve"> </w:t>
      </w:r>
      <w:r w:rsidR="00DE3CCE" w:rsidRPr="00DE3CCE">
        <w:rPr>
          <w:rFonts w:cstheme="minorHAnsi"/>
        </w:rPr>
        <w:t>(</w:t>
      </w:r>
      <w:proofErr w:type="spellStart"/>
      <w:r w:rsidR="00DE3CCE" w:rsidRPr="00DE3CCE">
        <w:rPr>
          <w:rFonts w:cstheme="minorHAnsi"/>
        </w:rPr>
        <w:t>Zojcaska</w:t>
      </w:r>
      <w:proofErr w:type="spellEnd"/>
      <w:r w:rsidR="00DE3CCE" w:rsidRPr="00DE3CCE">
        <w:rPr>
          <w:rFonts w:cstheme="minorHAnsi"/>
        </w:rPr>
        <w:t>, 2018).</w:t>
      </w:r>
    </w:p>
    <w:p w14:paraId="4C961E82" w14:textId="602209C8" w:rsidR="001552C2" w:rsidRPr="000A02CC" w:rsidRDefault="001552C2" w:rsidP="001C34ED">
      <w:pPr>
        <w:rPr>
          <w:rFonts w:cstheme="minorHAnsi"/>
          <w:lang w:val="en-US"/>
        </w:rPr>
      </w:pPr>
      <w:r w:rsidRPr="000A02CC">
        <w:rPr>
          <w:rFonts w:cstheme="minorHAnsi"/>
          <w:lang w:val="en-US"/>
        </w:rPr>
        <w:t xml:space="preserve">Lower employee turnover as individuals from diverse groups feel more valued and accommodated within </w:t>
      </w:r>
      <w:proofErr w:type="spellStart"/>
      <w:r w:rsidRPr="000A02CC">
        <w:rPr>
          <w:rFonts w:cstheme="minorHAnsi"/>
          <w:lang w:val="en-US"/>
        </w:rPr>
        <w:t>organisations</w:t>
      </w:r>
      <w:proofErr w:type="spellEnd"/>
      <w:r w:rsidRPr="000A02CC">
        <w:rPr>
          <w:rFonts w:cstheme="minorHAnsi"/>
          <w:lang w:val="en-US"/>
        </w:rPr>
        <w:t xml:space="preserve"> and therefore choose to remain in their position. Similarly, building a diverse talent pool can have a positive impact on employer brand and reputation as this shows </w:t>
      </w:r>
      <w:proofErr w:type="spellStart"/>
      <w:r w:rsidRPr="000A02CC">
        <w:rPr>
          <w:rFonts w:cstheme="minorHAnsi"/>
          <w:lang w:val="en-US"/>
        </w:rPr>
        <w:t>organisations</w:t>
      </w:r>
      <w:proofErr w:type="spellEnd"/>
      <w:r w:rsidRPr="000A02CC">
        <w:rPr>
          <w:rFonts w:cstheme="minorHAnsi"/>
          <w:lang w:val="en-US"/>
        </w:rPr>
        <w:t xml:space="preserve"> are supporting an inclusive and equal workforce and culture. </w:t>
      </w:r>
      <w:r w:rsidR="000A02CC" w:rsidRPr="000A02CC">
        <w:rPr>
          <w:rFonts w:cstheme="minorHAnsi"/>
          <w:lang w:val="en-US"/>
        </w:rPr>
        <w:t xml:space="preserve">Studies by LinkedIn show that </w:t>
      </w:r>
      <w:r w:rsidR="000A02CC" w:rsidRPr="000A02CC">
        <w:rPr>
          <w:rFonts w:cstheme="minorHAnsi"/>
          <w:shd w:val="clear" w:color="auto" w:fill="FFFFFF"/>
        </w:rPr>
        <w:t xml:space="preserve">top talent can be difficult to find, </w:t>
      </w:r>
      <w:r w:rsidR="000A02CC" w:rsidRPr="000A02CC">
        <w:rPr>
          <w:rFonts w:cstheme="minorHAnsi"/>
          <w:shd w:val="clear" w:color="auto" w:fill="FFFFFF"/>
        </w:rPr>
        <w:t xml:space="preserve">however </w:t>
      </w:r>
      <w:r w:rsidR="00B479C7" w:rsidRPr="000A02CC">
        <w:rPr>
          <w:rFonts w:cstheme="minorHAnsi"/>
          <w:shd w:val="clear" w:color="auto" w:fill="FFFFFF"/>
        </w:rPr>
        <w:t>trying</w:t>
      </w:r>
      <w:r w:rsidR="000A02CC" w:rsidRPr="000A02CC">
        <w:rPr>
          <w:rFonts w:cstheme="minorHAnsi"/>
          <w:shd w:val="clear" w:color="auto" w:fill="FFFFFF"/>
        </w:rPr>
        <w:t xml:space="preserve"> to stand for diversity makes a difference</w:t>
      </w:r>
      <w:r w:rsidR="000A02CC" w:rsidRPr="000A02CC">
        <w:rPr>
          <w:rFonts w:cstheme="minorHAnsi"/>
          <w:shd w:val="clear" w:color="auto" w:fill="FFFFFF"/>
        </w:rPr>
        <w:t xml:space="preserve"> and can attract individuals as they value working at an organisation where they</w:t>
      </w:r>
      <w:r w:rsidR="000A02CC" w:rsidRPr="000A02CC">
        <w:rPr>
          <w:rFonts w:cstheme="minorHAnsi"/>
          <w:shd w:val="clear" w:color="auto" w:fill="FFFFFF"/>
        </w:rPr>
        <w:t xml:space="preserve"> feel like they are a part of the culture regardless of their background</w:t>
      </w:r>
      <w:r w:rsidR="000A02CC" w:rsidRPr="000A02CC">
        <w:rPr>
          <w:rFonts w:cstheme="minorHAnsi"/>
          <w:shd w:val="clear" w:color="auto" w:fill="FFFFFF"/>
        </w:rPr>
        <w:t xml:space="preserve"> (</w:t>
      </w:r>
      <w:proofErr w:type="spellStart"/>
      <w:r w:rsidR="000A02CC" w:rsidRPr="000A02CC">
        <w:rPr>
          <w:rFonts w:cstheme="minorHAnsi"/>
          <w:shd w:val="clear" w:color="auto" w:fill="FFFFFF"/>
        </w:rPr>
        <w:t>Wessinger</w:t>
      </w:r>
      <w:proofErr w:type="spellEnd"/>
      <w:r w:rsidR="000A02CC" w:rsidRPr="000A02CC">
        <w:rPr>
          <w:rFonts w:cstheme="minorHAnsi"/>
          <w:shd w:val="clear" w:color="auto" w:fill="FFFFFF"/>
        </w:rPr>
        <w:t xml:space="preserve">, 2017). </w:t>
      </w:r>
    </w:p>
    <w:p w14:paraId="15C6F10F" w14:textId="4073333A" w:rsidR="000A02CC" w:rsidRDefault="001552C2" w:rsidP="001C34ED">
      <w:pPr>
        <w:rPr>
          <w:rFonts w:cstheme="minorHAnsi"/>
          <w:lang w:val="en-US"/>
        </w:rPr>
      </w:pPr>
      <w:r w:rsidRPr="000A02CC">
        <w:rPr>
          <w:rFonts w:cstheme="minorHAnsi"/>
          <w:lang w:val="en-US"/>
        </w:rPr>
        <w:t xml:space="preserve">Diversity in the workforce can benefit decision making as </w:t>
      </w:r>
      <w:r w:rsidR="000A02CC" w:rsidRPr="000A02CC">
        <w:rPr>
          <w:rFonts w:cstheme="minorHAnsi"/>
          <w:lang w:val="en-US"/>
        </w:rPr>
        <w:t xml:space="preserve">accessing opinions and knowledge from a range of backgrounds can </w:t>
      </w:r>
      <w:r w:rsidR="000A02CC" w:rsidRPr="000A02CC">
        <w:rPr>
          <w:rFonts w:cstheme="minorHAnsi"/>
          <w:shd w:val="clear" w:color="auto" w:fill="FFFFFF"/>
        </w:rPr>
        <w:t xml:space="preserve">enhance the fabric of our organization and set </w:t>
      </w:r>
      <w:r w:rsidR="000A02CC" w:rsidRPr="000A02CC">
        <w:rPr>
          <w:rFonts w:cstheme="minorHAnsi"/>
          <w:shd w:val="clear" w:color="auto" w:fill="FFFFFF"/>
        </w:rPr>
        <w:t>workforces</w:t>
      </w:r>
      <w:r w:rsidR="000A02CC" w:rsidRPr="000A02CC">
        <w:rPr>
          <w:rFonts w:cstheme="minorHAnsi"/>
          <w:shd w:val="clear" w:color="auto" w:fill="FFFFFF"/>
        </w:rPr>
        <w:t xml:space="preserve"> up for long-term success.</w:t>
      </w:r>
    </w:p>
    <w:p w14:paraId="1E8119B4" w14:textId="77777777" w:rsidR="00DA2E33" w:rsidRPr="000A02CC" w:rsidRDefault="00DA2E33" w:rsidP="001C34ED">
      <w:pPr>
        <w:rPr>
          <w:rFonts w:cstheme="minorHAnsi"/>
          <w:lang w:val="en-US"/>
        </w:rPr>
      </w:pPr>
    </w:p>
    <w:p w14:paraId="07A99B05" w14:textId="75F5EB88" w:rsidR="001C34ED" w:rsidRDefault="001C34ED" w:rsidP="00657EBC">
      <w:pPr>
        <w:widowControl w:val="0"/>
        <w:tabs>
          <w:tab w:val="left" w:pos="220"/>
          <w:tab w:val="left" w:pos="720"/>
        </w:tabs>
        <w:autoSpaceDE w:val="0"/>
        <w:autoSpaceDN w:val="0"/>
        <w:adjustRightInd w:val="0"/>
        <w:spacing w:after="240"/>
        <w:jc w:val="both"/>
        <w:rPr>
          <w:rFonts w:cstheme="minorHAnsi"/>
          <w:b/>
          <w:bCs/>
          <w:lang w:val="en-US"/>
        </w:rPr>
      </w:pPr>
      <w:r w:rsidRPr="00657EBC">
        <w:rPr>
          <w:rFonts w:cstheme="minorHAnsi"/>
        </w:rPr>
        <w:t xml:space="preserve">AC 4.1) </w:t>
      </w:r>
      <w:r w:rsidR="00657EBC" w:rsidRPr="00657EBC">
        <w:rPr>
          <w:rFonts w:cstheme="minorHAnsi"/>
          <w:b/>
          <w:bCs/>
          <w:lang w:val="en-US"/>
        </w:rPr>
        <w:t xml:space="preserve">Assess suitable types of contractual arrangements dependent on specific workforce need. </w:t>
      </w:r>
    </w:p>
    <w:p w14:paraId="7930219A" w14:textId="6ED8876B" w:rsidR="00B93E8E" w:rsidRDefault="00B93E8E" w:rsidP="00657EBC">
      <w:pPr>
        <w:widowControl w:val="0"/>
        <w:tabs>
          <w:tab w:val="left" w:pos="220"/>
          <w:tab w:val="left" w:pos="720"/>
        </w:tabs>
        <w:autoSpaceDE w:val="0"/>
        <w:autoSpaceDN w:val="0"/>
        <w:adjustRightInd w:val="0"/>
        <w:spacing w:after="240"/>
        <w:jc w:val="both"/>
        <w:rPr>
          <w:rFonts w:ascii="Open Sans" w:hAnsi="Open Sans" w:cs="Open Sans"/>
          <w:b/>
          <w:bCs/>
          <w:sz w:val="30"/>
          <w:szCs w:val="30"/>
          <w:shd w:val="clear" w:color="auto" w:fill="FFFFFF"/>
        </w:rPr>
      </w:pPr>
      <w:r>
        <w:rPr>
          <w:rFonts w:cstheme="minorHAnsi"/>
          <w:lang w:val="en-US"/>
        </w:rPr>
        <w:t>Work can be delivered through a variety of contractual arrangements dependent on workforce needs and the needs of the service</w:t>
      </w:r>
      <w:r w:rsidR="008414C1">
        <w:rPr>
          <w:rFonts w:cstheme="minorHAnsi"/>
          <w:lang w:val="en-US"/>
        </w:rPr>
        <w:t xml:space="preserve">. The CIPD explain that </w:t>
      </w:r>
      <w:r w:rsidR="008414C1" w:rsidRPr="008414C1">
        <w:rPr>
          <w:rFonts w:cstheme="minorHAnsi"/>
          <w:shd w:val="clear" w:color="auto" w:fill="FFFFFF"/>
        </w:rPr>
        <w:t>a</w:t>
      </w:r>
      <w:r w:rsidR="008414C1" w:rsidRPr="008414C1">
        <w:rPr>
          <w:rFonts w:cstheme="minorHAnsi"/>
          <w:shd w:val="clear" w:color="auto" w:fill="FFFFFF"/>
        </w:rPr>
        <w:t xml:space="preserve"> contract of employment is a legally binding agreement between an employer and employee. In the UK</w:t>
      </w:r>
      <w:r w:rsidR="008414C1" w:rsidRPr="008414C1">
        <w:rPr>
          <w:rFonts w:cstheme="minorHAnsi"/>
          <w:shd w:val="clear" w:color="auto" w:fill="FFFFFF"/>
        </w:rPr>
        <w:t>, contracts are</w:t>
      </w:r>
      <w:r w:rsidR="008414C1" w:rsidRPr="008414C1">
        <w:rPr>
          <w:rFonts w:cstheme="minorHAnsi"/>
          <w:shd w:val="clear" w:color="auto" w:fill="FFFFFF"/>
        </w:rPr>
        <w:t xml:space="preserve"> defined by the Employment Rights Act 1996 </w:t>
      </w:r>
      <w:r w:rsidR="008414C1" w:rsidRPr="008414C1">
        <w:rPr>
          <w:rFonts w:cstheme="minorHAnsi"/>
          <w:shd w:val="clear" w:color="auto" w:fill="FFFFFF"/>
        </w:rPr>
        <w:t xml:space="preserve">and are issued to workers </w:t>
      </w:r>
      <w:r w:rsidR="008414C1" w:rsidRPr="008414C1">
        <w:rPr>
          <w:rFonts w:cstheme="minorHAnsi"/>
          <w:shd w:val="clear" w:color="auto" w:fill="FFFFFF"/>
        </w:rPr>
        <w:t>who ha</w:t>
      </w:r>
      <w:r w:rsidR="008414C1" w:rsidRPr="008414C1">
        <w:rPr>
          <w:rFonts w:cstheme="minorHAnsi"/>
          <w:shd w:val="clear" w:color="auto" w:fill="FFFFFF"/>
        </w:rPr>
        <w:t xml:space="preserve">ve </w:t>
      </w:r>
      <w:r w:rsidR="002B61DD" w:rsidRPr="008414C1">
        <w:rPr>
          <w:rFonts w:cstheme="minorHAnsi"/>
          <w:shd w:val="clear" w:color="auto" w:fill="FFFFFF"/>
        </w:rPr>
        <w:t>entered</w:t>
      </w:r>
      <w:r w:rsidR="008414C1" w:rsidRPr="008414C1">
        <w:rPr>
          <w:rFonts w:cstheme="minorHAnsi"/>
          <w:shd w:val="clear" w:color="auto" w:fill="FFFFFF"/>
        </w:rPr>
        <w:t xml:space="preserve"> </w:t>
      </w:r>
      <w:r w:rsidR="008414C1" w:rsidRPr="008414C1">
        <w:rPr>
          <w:rFonts w:cstheme="minorHAnsi"/>
          <w:shd w:val="clear" w:color="auto" w:fill="FFFFFF"/>
        </w:rPr>
        <w:t>work under a contract of service or apprenticeship</w:t>
      </w:r>
      <w:r w:rsidR="008414C1" w:rsidRPr="008414C1">
        <w:rPr>
          <w:rFonts w:cstheme="minorHAnsi"/>
          <w:shd w:val="clear" w:color="auto" w:fill="FFFFFF"/>
        </w:rPr>
        <w:t xml:space="preserve"> (</w:t>
      </w:r>
      <w:proofErr w:type="spellStart"/>
      <w:r w:rsidR="008414C1" w:rsidRPr="008414C1">
        <w:rPr>
          <w:rFonts w:cstheme="minorHAnsi"/>
          <w:shd w:val="clear" w:color="auto" w:fill="FFFFFF"/>
        </w:rPr>
        <w:t>Suff</w:t>
      </w:r>
      <w:proofErr w:type="spellEnd"/>
      <w:r w:rsidR="008414C1" w:rsidRPr="008414C1">
        <w:rPr>
          <w:rFonts w:cstheme="minorHAnsi"/>
          <w:shd w:val="clear" w:color="auto" w:fill="FFFFFF"/>
        </w:rPr>
        <w:t>, 2021).</w:t>
      </w:r>
      <w:r w:rsidR="008414C1" w:rsidRPr="008414C1">
        <w:rPr>
          <w:rFonts w:ascii="Open Sans" w:hAnsi="Open Sans" w:cs="Open Sans"/>
          <w:b/>
          <w:bCs/>
          <w:sz w:val="30"/>
          <w:szCs w:val="30"/>
          <w:shd w:val="clear" w:color="auto" w:fill="FFFFFF"/>
        </w:rPr>
        <w:t xml:space="preserve"> </w:t>
      </w:r>
    </w:p>
    <w:p w14:paraId="79E13194" w14:textId="562E9671" w:rsidR="008414C1" w:rsidRDefault="008414C1" w:rsidP="00657EBC">
      <w:pPr>
        <w:widowControl w:val="0"/>
        <w:tabs>
          <w:tab w:val="left" w:pos="220"/>
          <w:tab w:val="left" w:pos="720"/>
        </w:tabs>
        <w:autoSpaceDE w:val="0"/>
        <w:autoSpaceDN w:val="0"/>
        <w:adjustRightInd w:val="0"/>
        <w:spacing w:after="240"/>
        <w:jc w:val="both"/>
        <w:rPr>
          <w:rFonts w:cstheme="minorHAnsi"/>
          <w:shd w:val="clear" w:color="auto" w:fill="FFFFFF"/>
        </w:rPr>
      </w:pPr>
      <w:r w:rsidRPr="002B61DD">
        <w:rPr>
          <w:rFonts w:cstheme="minorHAnsi"/>
          <w:shd w:val="clear" w:color="auto" w:fill="FFFFFF"/>
        </w:rPr>
        <w:t xml:space="preserve">The UK law currently recognises 3 types of employment statuses including employees, workers or self-employed. Organisations can choose the most suitable contract for them by scoping out the nature of the role they need to fill. Managers may wish to analyse the hours </w:t>
      </w:r>
      <w:r w:rsidR="002B61DD" w:rsidRPr="002B61DD">
        <w:rPr>
          <w:rFonts w:cstheme="minorHAnsi"/>
          <w:shd w:val="clear" w:color="auto" w:fill="FFFFFF"/>
        </w:rPr>
        <w:t xml:space="preserve">that will be required to work each week, if the role should be permeant or temporary, and if full or part time hours would be satisfactory to meet the requirements of the role. This decision may be based off financial budgets available or resources available such as workspace or equipment. </w:t>
      </w:r>
    </w:p>
    <w:p w14:paraId="544E4038" w14:textId="18EA8034" w:rsidR="002B61DD" w:rsidRPr="002B61DD" w:rsidRDefault="002B61DD" w:rsidP="00657EBC">
      <w:pPr>
        <w:widowControl w:val="0"/>
        <w:tabs>
          <w:tab w:val="left" w:pos="220"/>
          <w:tab w:val="left" w:pos="720"/>
        </w:tabs>
        <w:autoSpaceDE w:val="0"/>
        <w:autoSpaceDN w:val="0"/>
        <w:adjustRightInd w:val="0"/>
        <w:spacing w:after="240"/>
        <w:jc w:val="both"/>
        <w:rPr>
          <w:rFonts w:cstheme="minorHAnsi"/>
          <w:lang w:val="en-US"/>
        </w:rPr>
      </w:pPr>
      <w:r>
        <w:rPr>
          <w:rFonts w:cstheme="minorHAnsi"/>
          <w:shd w:val="clear" w:color="auto" w:fill="FFFFFF"/>
        </w:rPr>
        <w:t xml:space="preserve">Full-time permanent roles are best suited to long term workforce needs as these contracts supply stability and continuous skills to the team. </w:t>
      </w:r>
    </w:p>
    <w:p w14:paraId="5E0AB9D2" w14:textId="2B8A67E1" w:rsidR="002B61DD" w:rsidRPr="00570B9E" w:rsidRDefault="00B93E8E" w:rsidP="00657EBC">
      <w:pPr>
        <w:widowControl w:val="0"/>
        <w:tabs>
          <w:tab w:val="left" w:pos="220"/>
          <w:tab w:val="left" w:pos="720"/>
        </w:tabs>
        <w:autoSpaceDE w:val="0"/>
        <w:autoSpaceDN w:val="0"/>
        <w:adjustRightInd w:val="0"/>
        <w:spacing w:after="240"/>
        <w:jc w:val="both"/>
        <w:rPr>
          <w:rFonts w:cstheme="minorHAnsi"/>
          <w:lang w:val="en-US"/>
        </w:rPr>
      </w:pPr>
      <w:r>
        <w:rPr>
          <w:rFonts w:cstheme="minorHAnsi"/>
          <w:lang w:val="en-US"/>
        </w:rPr>
        <w:t xml:space="preserve">Work can be delivered and resourced in different ways </w:t>
      </w:r>
      <w:r w:rsidR="008414C1">
        <w:rPr>
          <w:rFonts w:cstheme="minorHAnsi"/>
          <w:lang w:val="en-US"/>
        </w:rPr>
        <w:t>including the ‘gig economy’ and ‘</w:t>
      </w:r>
      <w:proofErr w:type="spellStart"/>
      <w:r w:rsidR="008414C1">
        <w:rPr>
          <w:rFonts w:cstheme="minorHAnsi"/>
          <w:lang w:val="en-US"/>
        </w:rPr>
        <w:t>zero-hour</w:t>
      </w:r>
      <w:proofErr w:type="spellEnd"/>
      <w:r w:rsidR="008414C1">
        <w:rPr>
          <w:rFonts w:cstheme="minorHAnsi"/>
          <w:lang w:val="en-US"/>
        </w:rPr>
        <w:t xml:space="preserve"> contracts’ which are contracts that set out no minimum numbers of hours for employees.</w:t>
      </w:r>
      <w:r w:rsidR="002B61DD">
        <w:rPr>
          <w:rFonts w:cstheme="minorHAnsi"/>
          <w:lang w:val="en-US"/>
        </w:rPr>
        <w:t xml:space="preserve"> The CIPD explain </w:t>
      </w:r>
      <w:proofErr w:type="spellStart"/>
      <w:r w:rsidR="002B61DD">
        <w:rPr>
          <w:rFonts w:cstheme="minorHAnsi"/>
          <w:lang w:val="en-US"/>
        </w:rPr>
        <w:t>organisations</w:t>
      </w:r>
      <w:proofErr w:type="spellEnd"/>
      <w:r w:rsidR="002B61DD">
        <w:rPr>
          <w:rFonts w:cstheme="minorHAnsi"/>
          <w:lang w:val="en-US"/>
        </w:rPr>
        <w:t xml:space="preserve"> considering using </w:t>
      </w:r>
      <w:proofErr w:type="spellStart"/>
      <w:r w:rsidR="008B0705">
        <w:rPr>
          <w:rFonts w:cstheme="minorHAnsi"/>
          <w:lang w:val="en-US"/>
        </w:rPr>
        <w:t>zero-hour</w:t>
      </w:r>
      <w:proofErr w:type="spellEnd"/>
      <w:r w:rsidR="002B61DD">
        <w:rPr>
          <w:rFonts w:cstheme="minorHAnsi"/>
          <w:lang w:val="en-US"/>
        </w:rPr>
        <w:t xml:space="preserve"> contracts should assess if other types of flexible working patterns would be more beneficial due to the stereotypical reputation of </w:t>
      </w:r>
      <w:proofErr w:type="spellStart"/>
      <w:r w:rsidR="002B61DD">
        <w:rPr>
          <w:rFonts w:cstheme="minorHAnsi"/>
          <w:lang w:val="en-US"/>
        </w:rPr>
        <w:t>zero-hour</w:t>
      </w:r>
      <w:proofErr w:type="spellEnd"/>
      <w:r w:rsidR="002B61DD">
        <w:rPr>
          <w:rFonts w:cstheme="minorHAnsi"/>
          <w:lang w:val="en-US"/>
        </w:rPr>
        <w:t xml:space="preserve"> contracts. These types of contracts are best suited to situations whereby work arrangements are constantly changing and the employer can not always guarantee work (Davies, 2021). </w:t>
      </w:r>
    </w:p>
    <w:p w14:paraId="698A31A9" w14:textId="77777777" w:rsidR="00C376B3" w:rsidRDefault="00C376B3" w:rsidP="001C34ED">
      <w:pPr>
        <w:rPr>
          <w:rFonts w:cstheme="minorHAnsi"/>
        </w:rPr>
      </w:pPr>
    </w:p>
    <w:p w14:paraId="1644A540" w14:textId="7659AE8C" w:rsidR="00570B9E" w:rsidRPr="00740A59" w:rsidRDefault="00776EAF" w:rsidP="001C34ED">
      <w:pPr>
        <w:rPr>
          <w:rFonts w:cstheme="minorHAnsi"/>
          <w:b/>
          <w:bCs/>
          <w:lang w:val="en-US"/>
        </w:rPr>
      </w:pPr>
      <w:r w:rsidRPr="00657EBC">
        <w:rPr>
          <w:rFonts w:cstheme="minorHAnsi"/>
        </w:rPr>
        <w:lastRenderedPageBreak/>
        <w:t xml:space="preserve">AC 4.2) </w:t>
      </w:r>
      <w:r w:rsidR="00657EBC" w:rsidRPr="00657EBC">
        <w:rPr>
          <w:rFonts w:cstheme="minorHAnsi"/>
          <w:b/>
          <w:bCs/>
          <w:lang w:val="en-US"/>
        </w:rPr>
        <w:t>Differentiate between the main types of contractual terms in contracts.</w:t>
      </w:r>
      <w:r w:rsidR="00740A59">
        <w:rPr>
          <w:rFonts w:cstheme="minorHAnsi"/>
          <w:b/>
          <w:bCs/>
          <w:lang w:val="en-US"/>
        </w:rPr>
        <w:t xml:space="preserve"> </w:t>
      </w:r>
    </w:p>
    <w:p w14:paraId="211E3E9A" w14:textId="79844D6F" w:rsidR="001C34ED" w:rsidRPr="00740A59" w:rsidRDefault="00570B9E" w:rsidP="001C34ED">
      <w:pPr>
        <w:rPr>
          <w:rFonts w:cstheme="minorHAnsi"/>
        </w:rPr>
      </w:pPr>
      <w:r w:rsidRPr="00740A59">
        <w:rPr>
          <w:rFonts w:cstheme="minorHAnsi"/>
          <w:shd w:val="clear" w:color="auto" w:fill="FFFFFF"/>
        </w:rPr>
        <w:t xml:space="preserve">As an employer, </w:t>
      </w:r>
      <w:r w:rsidR="00141D28" w:rsidRPr="00740A59">
        <w:rPr>
          <w:rFonts w:cstheme="minorHAnsi"/>
          <w:shd w:val="clear" w:color="auto" w:fill="FFFFFF"/>
        </w:rPr>
        <w:t xml:space="preserve">the </w:t>
      </w:r>
      <w:r w:rsidRPr="00740A59">
        <w:rPr>
          <w:rFonts w:cstheme="minorHAnsi"/>
          <w:shd w:val="clear" w:color="auto" w:fill="FFFFFF"/>
        </w:rPr>
        <w:t xml:space="preserve">employment responsibilities you have for your staff will depend on the </w:t>
      </w:r>
      <w:r w:rsidR="00141D28" w:rsidRPr="00740A59">
        <w:rPr>
          <w:rFonts w:cstheme="minorHAnsi"/>
          <w:shd w:val="clear" w:color="auto" w:fill="FFFFFF"/>
        </w:rPr>
        <w:t xml:space="preserve">contractual terms within employees’ contracts </w:t>
      </w:r>
      <w:r w:rsidRPr="00740A59">
        <w:rPr>
          <w:rFonts w:cstheme="minorHAnsi"/>
          <w:shd w:val="clear" w:color="auto" w:fill="FFFFFF"/>
        </w:rPr>
        <w:t>and their </w:t>
      </w:r>
      <w:hyperlink r:id="rId9" w:history="1">
        <w:r w:rsidRPr="00740A59">
          <w:rPr>
            <w:rFonts w:cstheme="minorHAnsi"/>
            <w:shd w:val="clear" w:color="auto" w:fill="FFFFFF"/>
          </w:rPr>
          <w:t>employment status.</w:t>
        </w:r>
      </w:hyperlink>
      <w:r w:rsidR="00141D28" w:rsidRPr="00740A59">
        <w:rPr>
          <w:rFonts w:cstheme="minorHAnsi"/>
        </w:rPr>
        <w:t xml:space="preserve"> Usually, all types of contacts share some similarities such as </w:t>
      </w:r>
      <w:r w:rsidR="00992599" w:rsidRPr="00740A59">
        <w:rPr>
          <w:rFonts w:cstheme="minorHAnsi"/>
        </w:rPr>
        <w:t xml:space="preserve">outlining </w:t>
      </w:r>
      <w:r w:rsidR="00141D28" w:rsidRPr="00740A59">
        <w:rPr>
          <w:rFonts w:cstheme="minorHAnsi"/>
        </w:rPr>
        <w:t>the job title, contracted hours, main duties and responsibilities, sick pay, pension arrangements and annual holiday entitlements</w:t>
      </w:r>
      <w:r w:rsidR="00992599" w:rsidRPr="00740A59">
        <w:rPr>
          <w:rFonts w:cstheme="minorHAnsi"/>
        </w:rPr>
        <w:t xml:space="preserve">. </w:t>
      </w:r>
    </w:p>
    <w:p w14:paraId="6AD76CE6" w14:textId="37B12728" w:rsidR="00141D28" w:rsidRPr="00740A59" w:rsidRDefault="00141D28" w:rsidP="001C34ED">
      <w:pPr>
        <w:rPr>
          <w:rFonts w:cstheme="minorHAnsi"/>
          <w:shd w:val="clear" w:color="auto" w:fill="FFFFFF"/>
        </w:rPr>
      </w:pPr>
      <w:r w:rsidRPr="00740A59">
        <w:rPr>
          <w:rFonts w:cstheme="minorHAnsi"/>
        </w:rPr>
        <w:t>Express terms contacts are usually those expressed verbally which leads to a mutual agreement and followed up by a written contract which is enforceable by law.</w:t>
      </w:r>
      <w:r w:rsidR="00992599" w:rsidRPr="00740A59">
        <w:rPr>
          <w:rFonts w:cstheme="minorHAnsi"/>
        </w:rPr>
        <w:t xml:space="preserve"> </w:t>
      </w:r>
      <w:r w:rsidR="00992599" w:rsidRPr="00740A59">
        <w:rPr>
          <w:rFonts w:cstheme="minorHAnsi"/>
          <w:shd w:val="clear" w:color="auto" w:fill="FFFFFF"/>
        </w:rPr>
        <w:t>T</w:t>
      </w:r>
      <w:r w:rsidR="00992599" w:rsidRPr="00740A59">
        <w:rPr>
          <w:rFonts w:cstheme="minorHAnsi"/>
          <w:shd w:val="clear" w:color="auto" w:fill="FFFFFF"/>
        </w:rPr>
        <w:t xml:space="preserve">he </w:t>
      </w:r>
      <w:r w:rsidR="00992599" w:rsidRPr="00740A59">
        <w:rPr>
          <w:rFonts w:cstheme="minorHAnsi"/>
          <w:shd w:val="clear" w:color="auto" w:fill="FFFFFF"/>
        </w:rPr>
        <w:t xml:space="preserve">UK </w:t>
      </w:r>
      <w:r w:rsidR="00992599" w:rsidRPr="00740A59">
        <w:rPr>
          <w:rFonts w:cstheme="minorHAnsi"/>
          <w:shd w:val="clear" w:color="auto" w:fill="FFFFFF"/>
        </w:rPr>
        <w:t xml:space="preserve">law requires certain express terms </w:t>
      </w:r>
      <w:r w:rsidR="00992599" w:rsidRPr="00740A59">
        <w:rPr>
          <w:rFonts w:cstheme="minorHAnsi"/>
          <w:shd w:val="clear" w:color="auto" w:fill="FFFFFF"/>
        </w:rPr>
        <w:t xml:space="preserve">such as above </w:t>
      </w:r>
      <w:r w:rsidR="00992599" w:rsidRPr="00740A59">
        <w:rPr>
          <w:rFonts w:cstheme="minorHAnsi"/>
          <w:shd w:val="clear" w:color="auto" w:fill="FFFFFF"/>
        </w:rPr>
        <w:t xml:space="preserve">to be put in writing and handed to </w:t>
      </w:r>
      <w:r w:rsidR="00992599" w:rsidRPr="00740A59">
        <w:rPr>
          <w:rFonts w:cstheme="minorHAnsi"/>
          <w:shd w:val="clear" w:color="auto" w:fill="FFFFFF"/>
        </w:rPr>
        <w:t>employees</w:t>
      </w:r>
      <w:r w:rsidR="00992599" w:rsidRPr="00740A59">
        <w:rPr>
          <w:rFonts w:cstheme="minorHAnsi"/>
          <w:shd w:val="clear" w:color="auto" w:fill="FFFFFF"/>
        </w:rPr>
        <w:t xml:space="preserve"> in the form of a written statement </w:t>
      </w:r>
      <w:r w:rsidR="00992599" w:rsidRPr="00740A59">
        <w:rPr>
          <w:rFonts w:cstheme="minorHAnsi"/>
          <w:shd w:val="clear" w:color="auto" w:fill="FFFFFF"/>
        </w:rPr>
        <w:t xml:space="preserve">and if employers require any amendments to be made to the contract, they must let employees know a month in advance and make an agreement with the contract holder before it can be changed (The National Education Union, 2020). Express terms may also be expressed through handbooks or company notice boards. </w:t>
      </w:r>
    </w:p>
    <w:p w14:paraId="07DDF7A4" w14:textId="58C68458" w:rsidR="00141D28" w:rsidRPr="00740A59" w:rsidRDefault="00141D28" w:rsidP="001C34ED">
      <w:pPr>
        <w:rPr>
          <w:rFonts w:cstheme="minorHAnsi"/>
        </w:rPr>
      </w:pPr>
      <w:r w:rsidRPr="00740A59">
        <w:rPr>
          <w:rFonts w:cstheme="minorHAnsi"/>
        </w:rPr>
        <w:t>Alternatively, implied term contracts are issued based on behaviours or conduct</w:t>
      </w:r>
      <w:r w:rsidR="00740A59" w:rsidRPr="00740A59">
        <w:rPr>
          <w:rFonts w:cstheme="minorHAnsi"/>
        </w:rPr>
        <w:t xml:space="preserve">. </w:t>
      </w:r>
      <w:r w:rsidR="00740A59" w:rsidRPr="00740A59">
        <w:rPr>
          <w:rFonts w:cstheme="minorHAnsi"/>
          <w:shd w:val="clear" w:color="auto" w:fill="FFFFFF"/>
        </w:rPr>
        <w:t xml:space="preserve">These are not written </w:t>
      </w:r>
      <w:r w:rsidR="00740A59" w:rsidRPr="00740A59">
        <w:rPr>
          <w:rFonts w:cstheme="minorHAnsi"/>
          <w:shd w:val="clear" w:color="auto" w:fill="FFFFFF"/>
        </w:rPr>
        <w:t>terms</w:t>
      </w:r>
      <w:r w:rsidR="00740A59" w:rsidRPr="00740A59">
        <w:rPr>
          <w:rFonts w:cstheme="minorHAnsi"/>
          <w:shd w:val="clear" w:color="auto" w:fill="FFFFFF"/>
        </w:rPr>
        <w:t xml:space="preserve"> but are understood to exist because of the conduct of the </w:t>
      </w:r>
      <w:r w:rsidR="00740A59" w:rsidRPr="00740A59">
        <w:rPr>
          <w:rFonts w:cstheme="minorHAnsi"/>
          <w:shd w:val="clear" w:color="auto" w:fill="FFFFFF"/>
        </w:rPr>
        <w:t xml:space="preserve">employer and employee, for example </w:t>
      </w:r>
      <w:r w:rsidR="00740A59" w:rsidRPr="00740A59">
        <w:rPr>
          <w:rFonts w:cstheme="minorHAnsi"/>
          <w:shd w:val="clear" w:color="auto" w:fill="FFFFFF"/>
        </w:rPr>
        <w:t xml:space="preserve">'duty of mutual trust and confidence'. This means </w:t>
      </w:r>
      <w:r w:rsidR="00740A59" w:rsidRPr="00740A59">
        <w:rPr>
          <w:rFonts w:cstheme="minorHAnsi"/>
          <w:shd w:val="clear" w:color="auto" w:fill="FFFFFF"/>
        </w:rPr>
        <w:t xml:space="preserve">both employers and employees should mutually trust and respect each other without it having to be in the contract </w:t>
      </w:r>
      <w:r w:rsidR="00740A59" w:rsidRPr="00740A59">
        <w:rPr>
          <w:rFonts w:cstheme="minorHAnsi"/>
          <w:shd w:val="clear" w:color="auto" w:fill="FFFFFF"/>
        </w:rPr>
        <w:t>(</w:t>
      </w:r>
      <w:proofErr w:type="spellStart"/>
      <w:r w:rsidR="00740A59" w:rsidRPr="00740A59">
        <w:rPr>
          <w:rFonts w:cstheme="minorHAnsi"/>
          <w:shd w:val="clear" w:color="auto" w:fill="FFFFFF"/>
        </w:rPr>
        <w:t>Furber</w:t>
      </w:r>
      <w:proofErr w:type="spellEnd"/>
      <w:r w:rsidR="00740A59" w:rsidRPr="00740A59">
        <w:rPr>
          <w:rFonts w:cstheme="minorHAnsi"/>
          <w:shd w:val="clear" w:color="auto" w:fill="FFFFFF"/>
        </w:rPr>
        <w:t>, 2020).</w:t>
      </w:r>
    </w:p>
    <w:p w14:paraId="3E996411" w14:textId="6BEDC9DB" w:rsidR="00992599" w:rsidRPr="00740A59" w:rsidRDefault="00992599" w:rsidP="00992599">
      <w:pPr>
        <w:pStyle w:val="NormalWeb"/>
        <w:shd w:val="clear" w:color="auto" w:fill="FFFFFF"/>
        <w:rPr>
          <w:rFonts w:asciiTheme="minorHAnsi" w:hAnsiTheme="minorHAnsi" w:cstheme="minorHAnsi"/>
          <w:sz w:val="22"/>
          <w:szCs w:val="22"/>
        </w:rPr>
      </w:pPr>
      <w:r w:rsidRPr="00740A59">
        <w:rPr>
          <w:rFonts w:asciiTheme="minorHAnsi" w:hAnsiTheme="minorHAnsi" w:cstheme="minorHAnsi"/>
          <w:sz w:val="22"/>
          <w:szCs w:val="22"/>
        </w:rPr>
        <w:t xml:space="preserve">Some contractual terms may be implied through ‘custom and practice’ which are set out differently to both express and implied term contracts as </w:t>
      </w:r>
      <w:r w:rsidRPr="00740A59">
        <w:rPr>
          <w:rFonts w:asciiTheme="minorHAnsi" w:hAnsiTheme="minorHAnsi" w:cstheme="minorHAnsi"/>
          <w:sz w:val="22"/>
          <w:szCs w:val="22"/>
        </w:rPr>
        <w:t xml:space="preserve">workplace entitlements become established rights </w:t>
      </w:r>
      <w:r w:rsidRPr="00740A59">
        <w:rPr>
          <w:rFonts w:asciiTheme="minorHAnsi" w:hAnsiTheme="minorHAnsi" w:cstheme="minorHAnsi"/>
          <w:sz w:val="22"/>
          <w:szCs w:val="22"/>
        </w:rPr>
        <w:t>through being practiced and expected for a substantial period</w:t>
      </w:r>
      <w:r w:rsidR="00740A59" w:rsidRPr="00740A59">
        <w:rPr>
          <w:rFonts w:asciiTheme="minorHAnsi" w:hAnsiTheme="minorHAnsi" w:cstheme="minorHAnsi"/>
          <w:sz w:val="22"/>
          <w:szCs w:val="22"/>
        </w:rPr>
        <w:t xml:space="preserve">. These terms usually end up in an Employment Tribunal to decide </w:t>
      </w:r>
      <w:r w:rsidR="00740A59" w:rsidRPr="00740A59">
        <w:rPr>
          <w:rFonts w:asciiTheme="minorHAnsi" w:hAnsiTheme="minorHAnsi" w:cstheme="minorHAnsi"/>
          <w:sz w:val="22"/>
          <w:szCs w:val="22"/>
          <w:shd w:val="clear" w:color="auto" w:fill="FFFFFF"/>
        </w:rPr>
        <w:t xml:space="preserve">if the time period has been sufficient to render the activity/practice a permanent </w:t>
      </w:r>
      <w:r w:rsidR="00740A59" w:rsidRPr="00740A59">
        <w:rPr>
          <w:rFonts w:asciiTheme="minorHAnsi" w:hAnsiTheme="minorHAnsi" w:cstheme="minorHAnsi"/>
          <w:sz w:val="22"/>
          <w:szCs w:val="22"/>
          <w:shd w:val="clear" w:color="auto" w:fill="FFFFFF"/>
        </w:rPr>
        <w:t>duty</w:t>
      </w:r>
      <w:r w:rsidR="00740A59" w:rsidRPr="00740A59">
        <w:rPr>
          <w:rFonts w:asciiTheme="minorHAnsi" w:hAnsiTheme="minorHAnsi" w:cstheme="minorHAnsi"/>
          <w:sz w:val="22"/>
          <w:szCs w:val="22"/>
          <w:shd w:val="clear" w:color="auto" w:fill="FFFFFF"/>
        </w:rPr>
        <w:t xml:space="preserve"> under ‘custom and practice’ </w:t>
      </w:r>
      <w:r w:rsidR="00740A59" w:rsidRPr="00740A59">
        <w:rPr>
          <w:rFonts w:asciiTheme="minorHAnsi" w:hAnsiTheme="minorHAnsi" w:cstheme="minorHAnsi"/>
          <w:sz w:val="22"/>
          <w:szCs w:val="22"/>
          <w:shd w:val="clear" w:color="auto" w:fill="FFFFFF"/>
        </w:rPr>
        <w:t>and become part of employee’s contracts (</w:t>
      </w:r>
      <w:proofErr w:type="spellStart"/>
      <w:r w:rsidR="00740A59" w:rsidRPr="00740A59">
        <w:rPr>
          <w:rFonts w:asciiTheme="minorHAnsi" w:hAnsiTheme="minorHAnsi" w:cstheme="minorHAnsi"/>
          <w:sz w:val="22"/>
          <w:szCs w:val="22"/>
          <w:shd w:val="clear" w:color="auto" w:fill="FFFFFF"/>
        </w:rPr>
        <w:t>Furber</w:t>
      </w:r>
      <w:proofErr w:type="spellEnd"/>
      <w:r w:rsidR="00740A59" w:rsidRPr="00740A59">
        <w:rPr>
          <w:rFonts w:asciiTheme="minorHAnsi" w:hAnsiTheme="minorHAnsi" w:cstheme="minorHAnsi"/>
          <w:sz w:val="22"/>
          <w:szCs w:val="22"/>
          <w:shd w:val="clear" w:color="auto" w:fill="FFFFFF"/>
        </w:rPr>
        <w:t xml:space="preserve">, 2020). </w:t>
      </w:r>
    </w:p>
    <w:p w14:paraId="6581FFB6" w14:textId="7F44DAA5" w:rsidR="00141D28" w:rsidRPr="00141D28" w:rsidRDefault="00141D28" w:rsidP="001C34ED">
      <w:pPr>
        <w:rPr>
          <w:rFonts w:cstheme="minorHAnsi"/>
        </w:rPr>
      </w:pPr>
    </w:p>
    <w:p w14:paraId="20546CD1" w14:textId="6CFD4D4A" w:rsidR="001C34ED" w:rsidRPr="00C376B3" w:rsidRDefault="00C376B3" w:rsidP="001C34ED">
      <w:pPr>
        <w:rPr>
          <w:b/>
          <w:bCs/>
        </w:rPr>
      </w:pPr>
      <w:r w:rsidRPr="00C376B3">
        <w:rPr>
          <w:b/>
          <w:bCs/>
        </w:rPr>
        <w:t>Word Count: 4,23</w:t>
      </w:r>
      <w:r w:rsidR="000D463C">
        <w:rPr>
          <w:b/>
          <w:bCs/>
        </w:rPr>
        <w:t>8</w:t>
      </w:r>
    </w:p>
    <w:p w14:paraId="61DF63B8" w14:textId="77777777" w:rsidR="009551B7" w:rsidRDefault="009551B7"/>
    <w:p w14:paraId="520162DC" w14:textId="77777777" w:rsidR="00657EBC" w:rsidRDefault="00657EBC"/>
    <w:p w14:paraId="1A3A63AC" w14:textId="77777777" w:rsidR="00657EBC" w:rsidRDefault="00657EBC"/>
    <w:p w14:paraId="4D0E777A" w14:textId="77777777" w:rsidR="00657EBC" w:rsidRDefault="00657EBC"/>
    <w:p w14:paraId="3F0A73CA" w14:textId="77777777" w:rsidR="00657EBC" w:rsidRDefault="00657EBC"/>
    <w:p w14:paraId="0F08D883" w14:textId="77777777" w:rsidR="00657EBC" w:rsidRDefault="00657EBC"/>
    <w:p w14:paraId="6166E20B" w14:textId="77777777" w:rsidR="00657EBC" w:rsidRDefault="00657EBC"/>
    <w:p w14:paraId="42FAB2A3" w14:textId="77777777" w:rsidR="00657EBC" w:rsidRDefault="00657EBC"/>
    <w:p w14:paraId="26A3ED9C" w14:textId="77777777" w:rsidR="00657EBC" w:rsidRDefault="00657EBC"/>
    <w:p w14:paraId="79DF3DB4" w14:textId="77777777" w:rsidR="00657EBC" w:rsidRDefault="00657EBC"/>
    <w:p w14:paraId="044F1FE6" w14:textId="77777777" w:rsidR="00657EBC" w:rsidRDefault="00657EBC"/>
    <w:p w14:paraId="6A87779E" w14:textId="77777777" w:rsidR="00657EBC" w:rsidRDefault="00657EBC"/>
    <w:p w14:paraId="5331760B" w14:textId="7D1E918E" w:rsidR="00570B9E" w:rsidRDefault="00570B9E"/>
    <w:p w14:paraId="18C2F6F7" w14:textId="77777777" w:rsidR="00C376B3" w:rsidRDefault="00C376B3"/>
    <w:p w14:paraId="6AFAB89E" w14:textId="5C66149B" w:rsidR="006C41E2" w:rsidRDefault="009551B7">
      <w:r>
        <w:t xml:space="preserve">Bibliography: </w:t>
      </w:r>
    </w:p>
    <w:p w14:paraId="2F8980A8" w14:textId="77777777" w:rsidR="009551B7" w:rsidRDefault="009551B7" w:rsidP="009551B7">
      <w:pPr>
        <w:pStyle w:val="ListParagraph"/>
        <w:numPr>
          <w:ilvl w:val="0"/>
          <w:numId w:val="1"/>
        </w:numPr>
      </w:pPr>
      <w:proofErr w:type="spellStart"/>
      <w:r>
        <w:t>MyHRfuture</w:t>
      </w:r>
      <w:proofErr w:type="spellEnd"/>
      <w:r>
        <w:t xml:space="preserve">. (2019). </w:t>
      </w:r>
      <w:r w:rsidRPr="009551B7">
        <w:rPr>
          <w:i/>
        </w:rPr>
        <w:t>Steps in workforce planning</w:t>
      </w:r>
      <w:r>
        <w:t xml:space="preserve">. Available at: </w:t>
      </w:r>
      <w:hyperlink r:id="rId10" w:history="1">
        <w:r w:rsidRPr="00020C6F">
          <w:rPr>
            <w:rStyle w:val="Hyperlink"/>
          </w:rPr>
          <w:t>https://www.youtube.com/watch?v=EvGhsGOtToI</w:t>
        </w:r>
      </w:hyperlink>
      <w:r>
        <w:t>. (Accessed on 23/05/2022)</w:t>
      </w:r>
    </w:p>
    <w:p w14:paraId="49197F3A" w14:textId="77777777" w:rsidR="009551B7" w:rsidRDefault="00716574" w:rsidP="009551B7">
      <w:pPr>
        <w:pStyle w:val="ListParagraph"/>
        <w:numPr>
          <w:ilvl w:val="0"/>
          <w:numId w:val="1"/>
        </w:numPr>
      </w:pPr>
      <w:r>
        <w:t xml:space="preserve">De Smet, Aaron. (2021). </w:t>
      </w:r>
      <w:r w:rsidRPr="00716574">
        <w:rPr>
          <w:i/>
        </w:rPr>
        <w:t xml:space="preserve">McKinsey </w:t>
      </w:r>
      <w:proofErr w:type="spellStart"/>
      <w:r w:rsidRPr="00716574">
        <w:rPr>
          <w:i/>
        </w:rPr>
        <w:t>Quartly</w:t>
      </w:r>
      <w:proofErr w:type="spellEnd"/>
      <w:r w:rsidRPr="00716574">
        <w:rPr>
          <w:i/>
        </w:rPr>
        <w:t>.</w:t>
      </w:r>
      <w:r>
        <w:t xml:space="preserve"> </w:t>
      </w:r>
      <w:r w:rsidR="005069FA">
        <w:t xml:space="preserve">Available at: </w:t>
      </w:r>
      <w:hyperlink r:id="rId11" w:anchor=":~:text=These%20companies%20are%20making%20ineffective%20moves%20based%20on,the%20Great%20Attrition%20could%20become%20the%20Great%20Attraction." w:history="1">
        <w:r w:rsidR="005069FA">
          <w:rPr>
            <w:rStyle w:val="Hyperlink"/>
          </w:rPr>
          <w:t>How companies can turn the Great Resignation into the Great Attraction | McKinsey</w:t>
        </w:r>
      </w:hyperlink>
      <w:r w:rsidR="005069FA">
        <w:t>. (Accessed on 10/6/2022)</w:t>
      </w:r>
    </w:p>
    <w:p w14:paraId="7232B7DF" w14:textId="22FCA653" w:rsidR="009155DF" w:rsidRDefault="009155DF" w:rsidP="009551B7">
      <w:pPr>
        <w:pStyle w:val="ListParagraph"/>
        <w:numPr>
          <w:ilvl w:val="0"/>
          <w:numId w:val="1"/>
        </w:numPr>
      </w:pPr>
      <w:r>
        <w:t xml:space="preserve">Maxwell, Gill. (2021). </w:t>
      </w:r>
      <w:r w:rsidRPr="009155DF">
        <w:rPr>
          <w:i/>
        </w:rPr>
        <w:t>Employee turnover and retention.</w:t>
      </w:r>
      <w:r>
        <w:t xml:space="preserve"> Available at: </w:t>
      </w:r>
      <w:hyperlink r:id="rId12" w:history="1">
        <w:r>
          <w:rPr>
            <w:rStyle w:val="Hyperlink"/>
          </w:rPr>
          <w:t>Employee Turnover &amp; Retention | Factsheets | CIPD</w:t>
        </w:r>
      </w:hyperlink>
      <w:r>
        <w:t xml:space="preserve">. (Accessed on 10/06/2022) </w:t>
      </w:r>
    </w:p>
    <w:p w14:paraId="51859418" w14:textId="1C057187" w:rsidR="00B37289" w:rsidRDefault="00B37289" w:rsidP="00B37289">
      <w:pPr>
        <w:pStyle w:val="ListParagraph"/>
        <w:numPr>
          <w:ilvl w:val="0"/>
          <w:numId w:val="1"/>
        </w:numPr>
      </w:pPr>
      <w:r>
        <w:t xml:space="preserve">Webster, Merriam. (2022). </w:t>
      </w:r>
      <w:r w:rsidRPr="00B37289">
        <w:rPr>
          <w:i/>
        </w:rPr>
        <w:t>Talent.</w:t>
      </w:r>
      <w:r>
        <w:t xml:space="preserve"> Available at: </w:t>
      </w:r>
      <w:hyperlink r:id="rId13" w:history="1">
        <w:r w:rsidRPr="00E15AE2">
          <w:rPr>
            <w:rStyle w:val="Hyperlink"/>
          </w:rPr>
          <w:t>https://www.merriam-webster.com/dictionary/talent</w:t>
        </w:r>
      </w:hyperlink>
      <w:r>
        <w:t>. (</w:t>
      </w:r>
      <w:r w:rsidR="008868BC">
        <w:t>Accessed on 17/06/2022)</w:t>
      </w:r>
    </w:p>
    <w:p w14:paraId="1D05E1F5" w14:textId="090B75BA" w:rsidR="008868BC" w:rsidRDefault="008868BC" w:rsidP="008868BC">
      <w:pPr>
        <w:pStyle w:val="ListParagraph"/>
        <w:numPr>
          <w:ilvl w:val="0"/>
          <w:numId w:val="1"/>
        </w:numPr>
      </w:pPr>
      <w:proofErr w:type="spellStart"/>
      <w:r>
        <w:t>Quilliam</w:t>
      </w:r>
      <w:proofErr w:type="spellEnd"/>
      <w:r>
        <w:t xml:space="preserve">, </w:t>
      </w:r>
      <w:proofErr w:type="spellStart"/>
      <w:r>
        <w:t>Giogia</w:t>
      </w:r>
      <w:proofErr w:type="spellEnd"/>
      <w:r>
        <w:t xml:space="preserve">. (2021). </w:t>
      </w:r>
      <w:r w:rsidRPr="008868BC">
        <w:rPr>
          <w:i/>
        </w:rPr>
        <w:t>Talent Management</w:t>
      </w:r>
      <w:r>
        <w:rPr>
          <w:i/>
        </w:rPr>
        <w:t xml:space="preserve">. </w:t>
      </w:r>
      <w:r>
        <w:t xml:space="preserve">Available at: </w:t>
      </w:r>
      <w:hyperlink r:id="rId14" w:history="1">
        <w:r w:rsidRPr="00E15AE2">
          <w:rPr>
            <w:rStyle w:val="Hyperlink"/>
          </w:rPr>
          <w:t>https://www.cipd.co.uk/knowledge/strategy/resourcing/talent-factsheet/</w:t>
        </w:r>
      </w:hyperlink>
      <w:r>
        <w:t>. (Accessed on 17/06/2022)</w:t>
      </w:r>
    </w:p>
    <w:p w14:paraId="17B0232F" w14:textId="1E305653" w:rsidR="00133444" w:rsidRDefault="00133444" w:rsidP="00133444">
      <w:pPr>
        <w:pStyle w:val="ListParagraph"/>
        <w:numPr>
          <w:ilvl w:val="0"/>
          <w:numId w:val="1"/>
        </w:numPr>
      </w:pPr>
      <w:r>
        <w:t xml:space="preserve">Gleeson, Brent. (2016). </w:t>
      </w:r>
      <w:r w:rsidRPr="00133444">
        <w:rPr>
          <w:i/>
        </w:rPr>
        <w:t xml:space="preserve">The Top 10 Ways </w:t>
      </w:r>
      <w:proofErr w:type="gramStart"/>
      <w:r w:rsidRPr="00133444">
        <w:rPr>
          <w:i/>
        </w:rPr>
        <w:t>To</w:t>
      </w:r>
      <w:proofErr w:type="gramEnd"/>
      <w:r w:rsidRPr="00133444">
        <w:rPr>
          <w:i/>
        </w:rPr>
        <w:t xml:space="preserve"> Attract And Retain Great Talent</w:t>
      </w:r>
      <w:r>
        <w:t xml:space="preserve">. Available at: </w:t>
      </w:r>
      <w:hyperlink r:id="rId15" w:history="1">
        <w:r w:rsidRPr="00E15AE2">
          <w:rPr>
            <w:rStyle w:val="Hyperlink"/>
          </w:rPr>
          <w:t>https://www.forbes.com/sites/brentgleeson/2016/10/13/the-top-10-ways-to-attract-and-retain-great-talent/</w:t>
        </w:r>
      </w:hyperlink>
      <w:r>
        <w:t>. (Accessed on 17/06/2022)</w:t>
      </w:r>
    </w:p>
    <w:p w14:paraId="3F6C69A5" w14:textId="754735A9" w:rsidR="006D442E" w:rsidRDefault="006D442E" w:rsidP="006D442E">
      <w:pPr>
        <w:pStyle w:val="ListParagraph"/>
        <w:numPr>
          <w:ilvl w:val="0"/>
          <w:numId w:val="1"/>
        </w:numPr>
      </w:pPr>
      <w:r>
        <w:t xml:space="preserve">Huerta, Stephan. (2022). </w:t>
      </w:r>
      <w:r w:rsidRPr="006D442E">
        <w:rPr>
          <w:i/>
        </w:rPr>
        <w:t>Dysfunctional Turnover: What it is, and How to Avoid it</w:t>
      </w:r>
      <w:r>
        <w:rPr>
          <w:i/>
        </w:rPr>
        <w:t xml:space="preserve">. </w:t>
      </w:r>
      <w:r>
        <w:t xml:space="preserve">Available at: </w:t>
      </w:r>
      <w:hyperlink r:id="rId16" w:history="1">
        <w:r w:rsidRPr="00E15AE2">
          <w:rPr>
            <w:rStyle w:val="Hyperlink"/>
          </w:rPr>
          <w:t>https://www.getworkify.com/blog/dysfunctional-turnover-what-it-is-how-to-avoid/</w:t>
        </w:r>
      </w:hyperlink>
      <w:r>
        <w:t>. (Accessed on 17/06/2022)</w:t>
      </w:r>
    </w:p>
    <w:p w14:paraId="47E27BA5" w14:textId="33C4F63D" w:rsidR="001713DF" w:rsidRDefault="001713DF" w:rsidP="00F62A15">
      <w:pPr>
        <w:pStyle w:val="ListParagraph"/>
        <w:numPr>
          <w:ilvl w:val="0"/>
          <w:numId w:val="1"/>
        </w:numPr>
      </w:pPr>
      <w:r>
        <w:t>Clarity Recruitment</w:t>
      </w:r>
      <w:r w:rsidR="00F62A15">
        <w:t xml:space="preserve">. (2017). </w:t>
      </w:r>
      <w:r w:rsidR="00F62A15" w:rsidRPr="00F62A15">
        <w:rPr>
          <w:i/>
        </w:rPr>
        <w:t>The Impact of High Employee Turnover.</w:t>
      </w:r>
      <w:r w:rsidR="00F62A15">
        <w:t xml:space="preserve"> Available at: </w:t>
      </w:r>
      <w:hyperlink r:id="rId17" w:history="1">
        <w:r w:rsidR="00F62A15" w:rsidRPr="00E15AE2">
          <w:rPr>
            <w:rStyle w:val="Hyperlink"/>
          </w:rPr>
          <w:t>https://findingclarity.ca/blog/the-impact-of-high-employee-turnover-and-what-to-do-about-it/</w:t>
        </w:r>
      </w:hyperlink>
      <w:r w:rsidR="00F62A15">
        <w:t>. (Accessed on 17/06/2022)</w:t>
      </w:r>
    </w:p>
    <w:p w14:paraId="2627558F" w14:textId="05555B7A" w:rsidR="000A4921" w:rsidRDefault="000A4921" w:rsidP="000A4921">
      <w:pPr>
        <w:pStyle w:val="ListParagraph"/>
        <w:numPr>
          <w:ilvl w:val="0"/>
          <w:numId w:val="1"/>
        </w:numPr>
      </w:pPr>
      <w:r>
        <w:t xml:space="preserve">Maxwell, Gill. (2021). </w:t>
      </w:r>
      <w:r w:rsidRPr="000A4921">
        <w:rPr>
          <w:i/>
        </w:rPr>
        <w:t>Induction</w:t>
      </w:r>
      <w:r>
        <w:rPr>
          <w:i/>
        </w:rPr>
        <w:t xml:space="preserve">. </w:t>
      </w:r>
      <w:r>
        <w:t xml:space="preserve">Available at: </w:t>
      </w:r>
      <w:hyperlink r:id="rId18" w:history="1">
        <w:r w:rsidRPr="00E15AE2">
          <w:rPr>
            <w:rStyle w:val="Hyperlink"/>
          </w:rPr>
          <w:t>https://www.cipd.co.uk/knowledge/fundamentals/people/recruitment/induction-factsheet</w:t>
        </w:r>
      </w:hyperlink>
      <w:r>
        <w:t>. (Accessed on 17/06/2022)</w:t>
      </w:r>
    </w:p>
    <w:p w14:paraId="36A31B48" w14:textId="352366A1" w:rsidR="009D2907" w:rsidRDefault="009D2907" w:rsidP="009D2907">
      <w:pPr>
        <w:pStyle w:val="ListParagraph"/>
        <w:numPr>
          <w:ilvl w:val="0"/>
          <w:numId w:val="1"/>
        </w:numPr>
      </w:pPr>
      <w:proofErr w:type="spellStart"/>
      <w:r>
        <w:t>Valamis</w:t>
      </w:r>
      <w:proofErr w:type="spellEnd"/>
      <w:r>
        <w:t xml:space="preserve">. (2022). </w:t>
      </w:r>
      <w:r w:rsidRPr="009D2907">
        <w:rPr>
          <w:i/>
        </w:rPr>
        <w:t>Employee On boarding</w:t>
      </w:r>
      <w:r>
        <w:rPr>
          <w:i/>
        </w:rPr>
        <w:t xml:space="preserve"> Process. </w:t>
      </w:r>
      <w:r>
        <w:t xml:space="preserve">Available at: </w:t>
      </w:r>
      <w:hyperlink r:id="rId19" w:history="1">
        <w:r w:rsidRPr="00CE2CFC">
          <w:rPr>
            <w:rStyle w:val="Hyperlink"/>
          </w:rPr>
          <w:t>https://www.valamis.com/hub/employee-onboarding/</w:t>
        </w:r>
      </w:hyperlink>
      <w:r>
        <w:t>. (Accessed on 22/06/2022)</w:t>
      </w:r>
    </w:p>
    <w:p w14:paraId="2A24F632" w14:textId="1F69C890" w:rsidR="00A80A30" w:rsidRDefault="002E4A3A" w:rsidP="002E4A3A">
      <w:pPr>
        <w:pStyle w:val="ListParagraph"/>
        <w:numPr>
          <w:ilvl w:val="0"/>
          <w:numId w:val="1"/>
        </w:numPr>
      </w:pPr>
      <w:proofErr w:type="spellStart"/>
      <w:r w:rsidRPr="002E4A3A">
        <w:t>Maheux</w:t>
      </w:r>
      <w:proofErr w:type="spellEnd"/>
      <w:r w:rsidRPr="002E4A3A">
        <w:t>-Rochette</w:t>
      </w:r>
      <w:r>
        <w:t xml:space="preserve">, Catherine. (2021). </w:t>
      </w:r>
      <w:r w:rsidRPr="002E4A3A">
        <w:rPr>
          <w:i/>
        </w:rPr>
        <w:t>4 Benefits of an Effective Onboarding Process.</w:t>
      </w:r>
      <w:r>
        <w:t xml:space="preserve"> Available at: </w:t>
      </w:r>
      <w:hyperlink r:id="rId20" w:history="1">
        <w:r w:rsidRPr="00623B4E">
          <w:rPr>
            <w:rStyle w:val="Hyperlink"/>
          </w:rPr>
          <w:t>https://folksrh.com/en/4-benefits-of-an-effective-onboarding-plan/</w:t>
        </w:r>
      </w:hyperlink>
      <w:r w:rsidR="001F207D">
        <w:t xml:space="preserve">. (Accessed on 24/06/2022) </w:t>
      </w:r>
    </w:p>
    <w:p w14:paraId="38401075" w14:textId="6D66AF5E" w:rsidR="00757E9A" w:rsidRDefault="00757E9A" w:rsidP="002E4A3A">
      <w:pPr>
        <w:pStyle w:val="ListParagraph"/>
        <w:numPr>
          <w:ilvl w:val="0"/>
          <w:numId w:val="1"/>
        </w:numPr>
      </w:pPr>
      <w:r>
        <w:t xml:space="preserve">Economics online. (2022). </w:t>
      </w:r>
      <w:r w:rsidR="00663DBA" w:rsidRPr="00663DBA">
        <w:rPr>
          <w:i/>
          <w:iCs/>
        </w:rPr>
        <w:t>Supply of Labour</w:t>
      </w:r>
      <w:r w:rsidR="00663DBA">
        <w:t xml:space="preserve">. Available at: </w:t>
      </w:r>
      <w:hyperlink r:id="rId21" w:anchor=":~:text=Labour%20supply%20in%20a%20competitive%20market%201%20The,...%2010%20Trade%20Unions.%20...%20More%20items...%20" w:history="1">
        <w:r>
          <w:rPr>
            <w:rStyle w:val="Hyperlink"/>
          </w:rPr>
          <w:t>Supply of labour (economicsonline.co.uk)</w:t>
        </w:r>
      </w:hyperlink>
      <w:r w:rsidR="00663DBA">
        <w:t>. (Accessed on: 25/06/2022)</w:t>
      </w:r>
    </w:p>
    <w:p w14:paraId="5626D8CF" w14:textId="77777777" w:rsidR="00392B84" w:rsidRDefault="000A3235" w:rsidP="00392B84">
      <w:pPr>
        <w:pStyle w:val="ListParagraph"/>
        <w:numPr>
          <w:ilvl w:val="0"/>
          <w:numId w:val="1"/>
        </w:numPr>
      </w:pPr>
      <w:r w:rsidRPr="000A3235">
        <w:rPr>
          <w:rFonts w:cstheme="minorHAnsi"/>
        </w:rPr>
        <w:t>The corporate Finance Team</w:t>
      </w:r>
      <w:r>
        <w:rPr>
          <w:rFonts w:cstheme="minorHAnsi"/>
        </w:rPr>
        <w:t xml:space="preserve">. (2022). </w:t>
      </w:r>
      <w:r w:rsidRPr="000A3235">
        <w:rPr>
          <w:rFonts w:cstheme="minorHAnsi"/>
          <w:i/>
          <w:iCs/>
        </w:rPr>
        <w:t>Labour Market.</w:t>
      </w:r>
      <w:r>
        <w:rPr>
          <w:rFonts w:cstheme="minorHAnsi"/>
        </w:rPr>
        <w:t xml:space="preserve"> Available at: </w:t>
      </w:r>
      <w:hyperlink r:id="rId22" w:history="1">
        <w:r>
          <w:rPr>
            <w:rStyle w:val="Hyperlink"/>
          </w:rPr>
          <w:t>Labour Market - Overview, Components and Analysis (corporatefinanceinstitute.com)</w:t>
        </w:r>
      </w:hyperlink>
      <w:r>
        <w:t>. (Accessed on: 25/06/2022</w:t>
      </w:r>
      <w:r w:rsidR="00392B84">
        <w:t>)</w:t>
      </w:r>
    </w:p>
    <w:p w14:paraId="26C34445" w14:textId="61370A81" w:rsidR="00392B84" w:rsidRPr="00392B84" w:rsidRDefault="00392B84" w:rsidP="00392B84">
      <w:pPr>
        <w:pStyle w:val="ListParagraph"/>
        <w:numPr>
          <w:ilvl w:val="0"/>
          <w:numId w:val="1"/>
        </w:numPr>
        <w:rPr>
          <w:i/>
          <w:iCs/>
        </w:rPr>
      </w:pPr>
      <w:proofErr w:type="spellStart"/>
      <w:r w:rsidRPr="00392B84">
        <w:rPr>
          <w:rFonts w:cstheme="minorHAnsi"/>
        </w:rPr>
        <w:t>Onoufriou</w:t>
      </w:r>
      <w:proofErr w:type="spellEnd"/>
      <w:r w:rsidRPr="00392B84">
        <w:rPr>
          <w:rFonts w:cstheme="minorHAnsi"/>
        </w:rPr>
        <w:t>, Demetra. (2021</w:t>
      </w:r>
      <w:r w:rsidRPr="00392B84">
        <w:rPr>
          <w:rFonts w:cstheme="minorHAnsi"/>
          <w:i/>
          <w:iCs/>
        </w:rPr>
        <w:t>). How to be an employer of choice in increasingly competitive labour markets</w:t>
      </w:r>
      <w:r>
        <w:rPr>
          <w:rFonts w:cstheme="minorHAnsi"/>
          <w:i/>
          <w:iCs/>
        </w:rPr>
        <w:t xml:space="preserve">. </w:t>
      </w:r>
      <w:r>
        <w:rPr>
          <w:rFonts w:cstheme="minorHAnsi"/>
        </w:rPr>
        <w:t xml:space="preserve">Available at: </w:t>
      </w:r>
      <w:hyperlink r:id="rId23" w:anchor=":~:text=For%20an%20organisation%20to%20position%20themselves%20strategically%20in,desirable%20company%20culture%2C%20leadership%20style%20and%20employee%20engagement." w:history="1">
        <w:r>
          <w:rPr>
            <w:rStyle w:val="Hyperlink"/>
          </w:rPr>
          <w:t>How to be an employer of choice in increasingly competitive labour markets (linkedin.com)</w:t>
        </w:r>
      </w:hyperlink>
      <w:r>
        <w:t>. (Accessed on 25/06/2022)</w:t>
      </w:r>
    </w:p>
    <w:p w14:paraId="4911CE79" w14:textId="0FF8F84C" w:rsidR="00392B84" w:rsidRPr="000C6557" w:rsidRDefault="00C75BBA" w:rsidP="00392B84">
      <w:pPr>
        <w:pStyle w:val="ListParagraph"/>
        <w:numPr>
          <w:ilvl w:val="0"/>
          <w:numId w:val="1"/>
        </w:numPr>
        <w:rPr>
          <w:rFonts w:cstheme="minorHAnsi"/>
        </w:rPr>
      </w:pPr>
      <w:r>
        <w:rPr>
          <w:rFonts w:cstheme="minorHAnsi"/>
        </w:rPr>
        <w:t xml:space="preserve">Boys, Jon. (2022). </w:t>
      </w:r>
      <w:r w:rsidRPr="00C75BBA">
        <w:rPr>
          <w:rFonts w:cstheme="minorHAnsi"/>
          <w:i/>
          <w:iCs/>
        </w:rPr>
        <w:t>Understanding the economic and labour market.</w:t>
      </w:r>
      <w:r>
        <w:rPr>
          <w:rFonts w:cstheme="minorHAnsi"/>
        </w:rPr>
        <w:t xml:space="preserve"> Available at: </w:t>
      </w:r>
      <w:hyperlink r:id="rId24" w:history="1">
        <w:r>
          <w:rPr>
            <w:rStyle w:val="Hyperlink"/>
          </w:rPr>
          <w:t>Understanding Economy &amp; Labour Market | Factsheets | CIPD</w:t>
        </w:r>
      </w:hyperlink>
      <w:r>
        <w:t>. (Accessed on 25/06/2022)</w:t>
      </w:r>
    </w:p>
    <w:p w14:paraId="5D5A27E4" w14:textId="70D305BD" w:rsidR="000C6557" w:rsidRPr="00DC73E0" w:rsidRDefault="000C6557" w:rsidP="00392B84">
      <w:pPr>
        <w:pStyle w:val="ListParagraph"/>
        <w:numPr>
          <w:ilvl w:val="0"/>
          <w:numId w:val="1"/>
        </w:numPr>
        <w:rPr>
          <w:rFonts w:cstheme="minorHAnsi"/>
        </w:rPr>
      </w:pPr>
      <w:r>
        <w:t xml:space="preserve">Patel, </w:t>
      </w:r>
      <w:proofErr w:type="spellStart"/>
      <w:r>
        <w:t>Chatel</w:t>
      </w:r>
      <w:proofErr w:type="spellEnd"/>
      <w:r>
        <w:t xml:space="preserve">. (2022). </w:t>
      </w:r>
      <w:r w:rsidRPr="000C6557">
        <w:rPr>
          <w:i/>
          <w:iCs/>
        </w:rPr>
        <w:t xml:space="preserve">How Brexit has affected the recruitment process. </w:t>
      </w:r>
      <w:r>
        <w:t xml:space="preserve">Available at: </w:t>
      </w:r>
      <w:hyperlink r:id="rId25" w:anchor=":~:text=%20How%20Brexit%20has%20affected%20the%20recruitment%20process,needing%20to%20recruit%20EU%20employees%2C%20consider...%20More%20" w:history="1">
        <w:r>
          <w:rPr>
            <w:rStyle w:val="Hyperlink"/>
          </w:rPr>
          <w:t>102729 (peoplemanagement.co.uk)</w:t>
        </w:r>
      </w:hyperlink>
      <w:r>
        <w:t>. (Accessed on 25/06/2022)</w:t>
      </w:r>
    </w:p>
    <w:p w14:paraId="350CBBA8" w14:textId="77777777" w:rsidR="007F7BF9" w:rsidRPr="007F7BF9" w:rsidRDefault="00DC73E0" w:rsidP="007F7BF9">
      <w:pPr>
        <w:pStyle w:val="ListParagraph"/>
        <w:numPr>
          <w:ilvl w:val="0"/>
          <w:numId w:val="1"/>
        </w:numPr>
        <w:rPr>
          <w:rFonts w:cstheme="minorHAnsi"/>
        </w:rPr>
      </w:pPr>
      <w:r>
        <w:t xml:space="preserve">Indeed. (2021) </w:t>
      </w:r>
      <w:r w:rsidRPr="00DC73E0">
        <w:rPr>
          <w:i/>
          <w:iCs/>
        </w:rPr>
        <w:t>Advantages &amp; Disadvantages of internal recruitment.</w:t>
      </w:r>
      <w:r>
        <w:t xml:space="preserve"> Available at: </w:t>
      </w:r>
      <w:hyperlink r:id="rId26" w:history="1">
        <w:r>
          <w:rPr>
            <w:rStyle w:val="Hyperlink"/>
          </w:rPr>
          <w:t>6 Advantages and 5 Disadvantages of Internal Recruitment | Indeed.com</w:t>
        </w:r>
      </w:hyperlink>
      <w:r>
        <w:t>. (Accessed on 25/06/2022)</w:t>
      </w:r>
    </w:p>
    <w:p w14:paraId="605AC7C0" w14:textId="77777777" w:rsidR="007F7BF9" w:rsidRPr="007F7BF9" w:rsidRDefault="007F7BF9" w:rsidP="007F7BF9">
      <w:pPr>
        <w:pStyle w:val="ListParagraph"/>
        <w:numPr>
          <w:ilvl w:val="0"/>
          <w:numId w:val="1"/>
        </w:numPr>
        <w:rPr>
          <w:rFonts w:cstheme="minorHAnsi"/>
        </w:rPr>
      </w:pPr>
      <w:r w:rsidRPr="007F7BF9">
        <w:rPr>
          <w:rFonts w:cstheme="minorHAnsi"/>
        </w:rPr>
        <w:lastRenderedPageBreak/>
        <w:t xml:space="preserve">Gov website. (2017). </w:t>
      </w:r>
      <w:r w:rsidRPr="007F7BF9">
        <w:rPr>
          <w:rFonts w:cstheme="minorHAnsi"/>
          <w:i/>
          <w:iCs/>
          <w:color w:val="0B0C0C"/>
        </w:rPr>
        <w:t>Future of skills and lifelong learning</w:t>
      </w:r>
      <w:r>
        <w:rPr>
          <w:rFonts w:cstheme="minorHAnsi"/>
          <w:i/>
          <w:iCs/>
          <w:color w:val="0B0C0C"/>
        </w:rPr>
        <w:t xml:space="preserve">. </w:t>
      </w:r>
      <w:r>
        <w:rPr>
          <w:rFonts w:cstheme="minorHAnsi"/>
          <w:color w:val="0B0C0C"/>
        </w:rPr>
        <w:t xml:space="preserve">Available at: </w:t>
      </w:r>
      <w:hyperlink r:id="rId27" w:anchor="announcements" w:history="1">
        <w:r>
          <w:rPr>
            <w:rStyle w:val="Hyperlink"/>
          </w:rPr>
          <w:t>Future of skills and lifelong learning - GOV.UK (www.gov.uk)</w:t>
        </w:r>
      </w:hyperlink>
      <w:r>
        <w:t>. (Accessed on 26/06/2022)</w:t>
      </w:r>
    </w:p>
    <w:p w14:paraId="508F01BE" w14:textId="50EAB9A3" w:rsidR="007F7BF9" w:rsidRDefault="007F7BF9" w:rsidP="007F7BF9">
      <w:pPr>
        <w:pStyle w:val="ListParagraph"/>
        <w:numPr>
          <w:ilvl w:val="0"/>
          <w:numId w:val="1"/>
        </w:numPr>
        <w:rPr>
          <w:rFonts w:cstheme="minorHAnsi"/>
        </w:rPr>
      </w:pPr>
      <w:r w:rsidRPr="007F7BF9">
        <w:rPr>
          <w:rFonts w:cstheme="minorHAnsi"/>
        </w:rPr>
        <w:t xml:space="preserve">Crowley, Lizzie. (2021). </w:t>
      </w:r>
      <w:r w:rsidRPr="007F7BF9">
        <w:rPr>
          <w:rFonts w:cstheme="minorHAnsi"/>
          <w:i/>
          <w:iCs/>
        </w:rPr>
        <w:t>Skills development in the UK workplace</w:t>
      </w:r>
      <w:r>
        <w:rPr>
          <w:rFonts w:cstheme="minorHAnsi"/>
        </w:rPr>
        <w:t xml:space="preserve">. Available at: </w:t>
      </w:r>
      <w:hyperlink r:id="rId28" w:history="1">
        <w:r>
          <w:rPr>
            <w:rStyle w:val="Hyperlink"/>
          </w:rPr>
          <w:t>Skills Development in the UK Workplace | Factsheets | CIPD</w:t>
        </w:r>
      </w:hyperlink>
      <w:r>
        <w:t>. (Accessed on 26/06/2022)</w:t>
      </w:r>
      <w:r>
        <w:rPr>
          <w:rFonts w:cstheme="minorHAnsi"/>
        </w:rPr>
        <w:t xml:space="preserve"> </w:t>
      </w:r>
    </w:p>
    <w:p w14:paraId="57E08D10" w14:textId="14359798" w:rsidR="005D04DA" w:rsidRPr="005D04DA" w:rsidRDefault="005D04DA" w:rsidP="007F7BF9">
      <w:pPr>
        <w:pStyle w:val="ListParagraph"/>
        <w:numPr>
          <w:ilvl w:val="0"/>
          <w:numId w:val="1"/>
        </w:numPr>
        <w:rPr>
          <w:rFonts w:cstheme="minorHAnsi"/>
        </w:rPr>
      </w:pPr>
      <w:r w:rsidRPr="005D04DA">
        <w:rPr>
          <w:rFonts w:cstheme="minorHAnsi"/>
        </w:rPr>
        <w:t xml:space="preserve">Academic Tips. (2022). </w:t>
      </w:r>
      <w:r w:rsidRPr="005D04DA">
        <w:rPr>
          <w:rFonts w:cstheme="minorHAnsi"/>
          <w:i/>
          <w:iCs/>
          <w:shd w:val="clear" w:color="auto" w:fill="F0F4F7"/>
        </w:rPr>
        <w:t>A brief description of the role of government, employers, and trade unions in ensuring future skills needs are met.</w:t>
      </w:r>
      <w:r>
        <w:rPr>
          <w:rFonts w:cstheme="minorHAnsi"/>
          <w:shd w:val="clear" w:color="auto" w:fill="F0F4F7"/>
        </w:rPr>
        <w:t xml:space="preserve"> Available at: </w:t>
      </w:r>
      <w:hyperlink r:id="rId29" w:anchor=":~:text=The%20participation%20of%20trade%20unions%20as%20stakeholders%20in,big%20role%20if%20adequate%20engagement%20practices%20are%20applied." w:history="1">
        <w:r>
          <w:rPr>
            <w:rStyle w:val="Hyperlink"/>
          </w:rPr>
          <w:t>Role of Government, Employers, and Trade Unions (</w:t>
        </w:r>
        <w:proofErr w:type="spellStart"/>
        <w:r>
          <w:rPr>
            <w:rStyle w:val="Hyperlink"/>
          </w:rPr>
          <w:t>academic.tips</w:t>
        </w:r>
        <w:proofErr w:type="spellEnd"/>
        <w:r>
          <w:rPr>
            <w:rStyle w:val="Hyperlink"/>
          </w:rPr>
          <w:t>)</w:t>
        </w:r>
      </w:hyperlink>
      <w:r>
        <w:t>. (Accessed on 26/06/2022)</w:t>
      </w:r>
    </w:p>
    <w:p w14:paraId="74B61CF1" w14:textId="5DFF1E78" w:rsidR="007F7BF9" w:rsidRPr="002033A0" w:rsidRDefault="00923881" w:rsidP="00392B84">
      <w:pPr>
        <w:pStyle w:val="ListParagraph"/>
        <w:numPr>
          <w:ilvl w:val="0"/>
          <w:numId w:val="1"/>
        </w:numPr>
        <w:rPr>
          <w:rFonts w:cstheme="minorHAnsi"/>
        </w:rPr>
      </w:pPr>
      <w:proofErr w:type="spellStart"/>
      <w:r>
        <w:rPr>
          <w:rFonts w:cstheme="minorHAnsi"/>
        </w:rPr>
        <w:t>Zimpel</w:t>
      </w:r>
      <w:proofErr w:type="spellEnd"/>
      <w:r>
        <w:rPr>
          <w:rFonts w:cstheme="minorHAnsi"/>
        </w:rPr>
        <w:t xml:space="preserve">, Benjamin. (2021). </w:t>
      </w:r>
      <w:r w:rsidRPr="00923881">
        <w:rPr>
          <w:rFonts w:cstheme="minorHAnsi"/>
          <w:i/>
          <w:iCs/>
        </w:rPr>
        <w:t>Workforce Planning.</w:t>
      </w:r>
      <w:r>
        <w:rPr>
          <w:rFonts w:cstheme="minorHAnsi"/>
        </w:rPr>
        <w:t xml:space="preserve"> Available at: </w:t>
      </w:r>
      <w:hyperlink r:id="rId30" w:history="1">
        <w:r w:rsidRPr="00923881">
          <w:rPr>
            <w:color w:val="0000FF"/>
            <w:u w:val="single"/>
          </w:rPr>
          <w:t>Workforce Planning | Factsheets | CIPD</w:t>
        </w:r>
      </w:hyperlink>
      <w:r>
        <w:t>. (Accessed on 26/06/2022)</w:t>
      </w:r>
    </w:p>
    <w:p w14:paraId="0D45EEC3" w14:textId="77777777" w:rsidR="002F7FD4" w:rsidRPr="002F7FD4" w:rsidRDefault="002033A0" w:rsidP="002F7FD4">
      <w:pPr>
        <w:pStyle w:val="ListParagraph"/>
        <w:numPr>
          <w:ilvl w:val="0"/>
          <w:numId w:val="1"/>
        </w:numPr>
        <w:rPr>
          <w:rFonts w:cstheme="minorHAnsi"/>
        </w:rPr>
      </w:pPr>
      <w:proofErr w:type="spellStart"/>
      <w:r>
        <w:t>Kukreji</w:t>
      </w:r>
      <w:proofErr w:type="spellEnd"/>
      <w:r>
        <w:t xml:space="preserve">, Sonia. (2022). </w:t>
      </w:r>
      <w:r w:rsidRPr="00424042">
        <w:rPr>
          <w:i/>
          <w:iCs/>
        </w:rPr>
        <w:t>Demand Forecas</w:t>
      </w:r>
      <w:r w:rsidR="00424042" w:rsidRPr="00424042">
        <w:rPr>
          <w:i/>
          <w:iCs/>
        </w:rPr>
        <w:t>ting.</w:t>
      </w:r>
      <w:r w:rsidR="00424042">
        <w:t xml:space="preserve"> Available at: </w:t>
      </w:r>
      <w:hyperlink r:id="rId31" w:anchor=":~:text=HR%20Demand%20forecasting%20must%20consider%20several%20factors-both%20external,regulatory%20bodies%2C%20changes%20in%20technology%2C%20and%20social%20factors." w:history="1">
        <w:r w:rsidR="00424042">
          <w:rPr>
            <w:rStyle w:val="Hyperlink"/>
          </w:rPr>
          <w:t>Demand Forecasting in Human Resource - Management Study HQ</w:t>
        </w:r>
      </w:hyperlink>
      <w:r w:rsidR="00424042">
        <w:t>. (Accessed on 26/06/2022)</w:t>
      </w:r>
    </w:p>
    <w:p w14:paraId="6EC45E05" w14:textId="726790AC" w:rsidR="002F7FD4" w:rsidRPr="001C5992" w:rsidRDefault="002F7FD4" w:rsidP="002F7FD4">
      <w:pPr>
        <w:pStyle w:val="ListParagraph"/>
        <w:numPr>
          <w:ilvl w:val="0"/>
          <w:numId w:val="1"/>
        </w:numPr>
        <w:rPr>
          <w:rFonts w:cstheme="minorHAnsi"/>
        </w:rPr>
      </w:pPr>
      <w:r w:rsidRPr="002F7FD4">
        <w:t xml:space="preserve">NHS Employers. (2021). </w:t>
      </w:r>
      <w:r w:rsidRPr="002F7FD4">
        <w:rPr>
          <w:i/>
          <w:iCs/>
        </w:rPr>
        <w:t>Reward strategy toolkit</w:t>
      </w:r>
      <w:r>
        <w:rPr>
          <w:i/>
          <w:iCs/>
        </w:rPr>
        <w:t>.</w:t>
      </w:r>
      <w:r>
        <w:t xml:space="preserve"> Available at: </w:t>
      </w:r>
      <w:hyperlink r:id="rId32" w:anchor=":~:text=Reward%20can%20be%20both%20financial%20and%20non-financial%20and,across%20your%20organisation%20via%20an%20effective%20reward%20strategy." w:history="1">
        <w:r>
          <w:rPr>
            <w:rStyle w:val="Hyperlink"/>
          </w:rPr>
          <w:t>Reward strategy toolkit | NHS Employers</w:t>
        </w:r>
      </w:hyperlink>
      <w:r>
        <w:t>. (Accessed on 26/06/2022)</w:t>
      </w:r>
    </w:p>
    <w:p w14:paraId="249CE2E7" w14:textId="550A27DD" w:rsidR="002F7FD4" w:rsidRPr="00FF3BB1" w:rsidRDefault="001C5992" w:rsidP="001C5992">
      <w:pPr>
        <w:pStyle w:val="ListParagraph"/>
        <w:numPr>
          <w:ilvl w:val="0"/>
          <w:numId w:val="1"/>
        </w:numPr>
        <w:rPr>
          <w:rFonts w:cstheme="minorHAnsi"/>
        </w:rPr>
      </w:pPr>
      <w:r>
        <w:t xml:space="preserve">Indeed. (2019). 5 Key Risk Mitigation Strategies. Available at: </w:t>
      </w:r>
      <w:hyperlink r:id="rId33" w:history="1">
        <w:r>
          <w:rPr>
            <w:rStyle w:val="Hyperlink"/>
          </w:rPr>
          <w:t>5 Key Risk Mitigation Strategies (With Examples) | Indeed.com</w:t>
        </w:r>
      </w:hyperlink>
      <w:r>
        <w:t>. (Accessed on 26/06/2022)</w:t>
      </w:r>
    </w:p>
    <w:p w14:paraId="3F84C00A" w14:textId="77777777" w:rsidR="0016493A" w:rsidRPr="0016493A" w:rsidRDefault="00FF3BB1" w:rsidP="0016493A">
      <w:pPr>
        <w:pStyle w:val="ListParagraph"/>
        <w:numPr>
          <w:ilvl w:val="0"/>
          <w:numId w:val="1"/>
        </w:numPr>
        <w:rPr>
          <w:rFonts w:cstheme="minorHAnsi"/>
        </w:rPr>
      </w:pPr>
      <w:proofErr w:type="spellStart"/>
      <w:r>
        <w:t>Ginac</w:t>
      </w:r>
      <w:proofErr w:type="spellEnd"/>
      <w:r>
        <w:t xml:space="preserve">, Linda. (2018). </w:t>
      </w:r>
      <w:r w:rsidRPr="00FF3BB1">
        <w:rPr>
          <w:i/>
          <w:iCs/>
        </w:rPr>
        <w:t>Building a Talent Pool.</w:t>
      </w:r>
      <w:r>
        <w:t xml:space="preserve"> Available at: </w:t>
      </w:r>
      <w:hyperlink r:id="rId34" w:history="1">
        <w:r>
          <w:rPr>
            <w:rStyle w:val="Hyperlink"/>
          </w:rPr>
          <w:t xml:space="preserve">How to Build a Talent Pool </w:t>
        </w:r>
        <w:proofErr w:type="gramStart"/>
        <w:r>
          <w:rPr>
            <w:rStyle w:val="Hyperlink"/>
          </w:rPr>
          <w:t>To</w:t>
        </w:r>
        <w:proofErr w:type="gramEnd"/>
        <w:r>
          <w:rPr>
            <w:rStyle w:val="Hyperlink"/>
          </w:rPr>
          <w:t xml:space="preserve"> Support Your Succession Planning | </w:t>
        </w:r>
        <w:proofErr w:type="spellStart"/>
        <w:r>
          <w:rPr>
            <w:rStyle w:val="Hyperlink"/>
          </w:rPr>
          <w:t>Advisorpedia</w:t>
        </w:r>
        <w:proofErr w:type="spellEnd"/>
      </w:hyperlink>
      <w:r>
        <w:t>. (Accessed on 26/06/2022)</w:t>
      </w:r>
    </w:p>
    <w:p w14:paraId="6B581133" w14:textId="06E94354" w:rsidR="006F6BC3" w:rsidRPr="0016493A" w:rsidRDefault="006F6BC3" w:rsidP="0016493A">
      <w:pPr>
        <w:pStyle w:val="ListParagraph"/>
        <w:numPr>
          <w:ilvl w:val="0"/>
          <w:numId w:val="1"/>
        </w:numPr>
        <w:rPr>
          <w:rFonts w:cstheme="minorHAnsi"/>
        </w:rPr>
      </w:pPr>
      <w:r w:rsidRPr="0016493A">
        <w:t xml:space="preserve">Kelleher, Bob. (2016). </w:t>
      </w:r>
      <w:r w:rsidRPr="0016493A">
        <w:rPr>
          <w:rFonts w:cs="Open Sans"/>
          <w:i/>
          <w:iCs/>
        </w:rPr>
        <w:t>Build Succession into Performance Appraisal</w:t>
      </w:r>
      <w:r w:rsidR="0016493A" w:rsidRPr="0016493A">
        <w:rPr>
          <w:rFonts w:cs="Open Sans"/>
          <w:i/>
          <w:iCs/>
        </w:rPr>
        <w:t>.</w:t>
      </w:r>
      <w:r w:rsidR="0016493A">
        <w:rPr>
          <w:rFonts w:cs="Open Sans"/>
        </w:rPr>
        <w:t xml:space="preserve"> Available at: </w:t>
      </w:r>
      <w:hyperlink r:id="rId35" w:history="1">
        <w:r w:rsidR="0016493A">
          <w:rPr>
            <w:rStyle w:val="Hyperlink"/>
          </w:rPr>
          <w:t>Build Succession into Performance Appraisal - dummies</w:t>
        </w:r>
      </w:hyperlink>
      <w:r w:rsidR="0016493A">
        <w:t>. (Accessed on 26/06/2022)</w:t>
      </w:r>
    </w:p>
    <w:p w14:paraId="62EF508B" w14:textId="07C38700" w:rsidR="006F6BC3" w:rsidRPr="006F175A" w:rsidRDefault="00051AC3" w:rsidP="001C5992">
      <w:pPr>
        <w:pStyle w:val="ListParagraph"/>
        <w:numPr>
          <w:ilvl w:val="0"/>
          <w:numId w:val="1"/>
        </w:numPr>
        <w:rPr>
          <w:rFonts w:cstheme="minorHAnsi"/>
        </w:rPr>
      </w:pPr>
      <w:proofErr w:type="spellStart"/>
      <w:r>
        <w:rPr>
          <w:rFonts w:cstheme="minorHAnsi"/>
        </w:rPr>
        <w:t>Hogen</w:t>
      </w:r>
      <w:proofErr w:type="spellEnd"/>
      <w:r>
        <w:rPr>
          <w:rFonts w:cstheme="minorHAnsi"/>
        </w:rPr>
        <w:t xml:space="preserve">, Maren. (2022). </w:t>
      </w:r>
      <w:r w:rsidRPr="00051AC3">
        <w:rPr>
          <w:rFonts w:cstheme="minorHAnsi"/>
          <w:i/>
          <w:iCs/>
        </w:rPr>
        <w:t>Building Effective Talent Pools.</w:t>
      </w:r>
      <w:r>
        <w:rPr>
          <w:rFonts w:cstheme="minorHAnsi"/>
        </w:rPr>
        <w:t xml:space="preserve"> Available at: </w:t>
      </w:r>
      <w:hyperlink r:id="rId36" w:anchor=":~:text=7%20Ways%20to%20Build%20Effective%20Talent%20Pools%201,Assess%20your%20current%20candidates.%20...%20More%20items...%20" w:history="1">
        <w:r>
          <w:rPr>
            <w:rStyle w:val="Hyperlink"/>
          </w:rPr>
          <w:t>7 Ways to Build Effective Talent Pools (recruiter.com)</w:t>
        </w:r>
      </w:hyperlink>
      <w:r>
        <w:t>. (Accessed on 26/06/2022)</w:t>
      </w:r>
    </w:p>
    <w:p w14:paraId="731EAFA3" w14:textId="427C5237" w:rsidR="006F175A" w:rsidRPr="000A02CC" w:rsidRDefault="006F175A" w:rsidP="001C5992">
      <w:pPr>
        <w:pStyle w:val="ListParagraph"/>
        <w:numPr>
          <w:ilvl w:val="0"/>
          <w:numId w:val="1"/>
        </w:numPr>
        <w:rPr>
          <w:rFonts w:cstheme="minorHAnsi"/>
        </w:rPr>
      </w:pPr>
      <w:proofErr w:type="spellStart"/>
      <w:r>
        <w:rPr>
          <w:shd w:val="clear" w:color="auto" w:fill="FFFFFF"/>
        </w:rPr>
        <w:t>Xref</w:t>
      </w:r>
      <w:proofErr w:type="spellEnd"/>
      <w:r>
        <w:rPr>
          <w:shd w:val="clear" w:color="auto" w:fill="FFFFFF"/>
        </w:rPr>
        <w:t xml:space="preserve"> Recruitment. (2022). </w:t>
      </w:r>
      <w:r w:rsidRPr="006F175A">
        <w:rPr>
          <w:i/>
          <w:iCs/>
          <w:shd w:val="clear" w:color="auto" w:fill="FFFFFF"/>
        </w:rPr>
        <w:t>Talent Pooling.</w:t>
      </w:r>
      <w:r>
        <w:rPr>
          <w:shd w:val="clear" w:color="auto" w:fill="FFFFFF"/>
        </w:rPr>
        <w:t xml:space="preserve"> Available at: </w:t>
      </w:r>
      <w:hyperlink r:id="rId37" w:history="1">
        <w:r w:rsidR="00E16B86">
          <w:rPr>
            <w:rStyle w:val="Hyperlink"/>
          </w:rPr>
          <w:t>Talent Pooling: Benefits and Best Practices</w:t>
        </w:r>
        <w:r w:rsidR="00E16B86">
          <w:rPr>
            <w:rStyle w:val="Hyperlink"/>
            <w:rFonts w:ascii="MS Gothic" w:eastAsia="MS Gothic" w:hAnsi="MS Gothic" w:cs="MS Gothic" w:hint="eastAsia"/>
          </w:rPr>
          <w:t>｜</w:t>
        </w:r>
        <w:r w:rsidR="00E16B86">
          <w:rPr>
            <w:rStyle w:val="Hyperlink"/>
          </w:rPr>
          <w:t xml:space="preserve"> Improve the Process (xref.com)</w:t>
        </w:r>
      </w:hyperlink>
      <w:r w:rsidR="00E16B86">
        <w:t>. (Accessed on 26/06/2022)</w:t>
      </w:r>
    </w:p>
    <w:p w14:paraId="352AE1D6" w14:textId="77777777" w:rsidR="00BB30DF" w:rsidRPr="00BB30DF" w:rsidRDefault="000A02CC" w:rsidP="00BB30DF">
      <w:pPr>
        <w:pStyle w:val="ListParagraph"/>
        <w:numPr>
          <w:ilvl w:val="0"/>
          <w:numId w:val="1"/>
        </w:numPr>
        <w:rPr>
          <w:rFonts w:cstheme="minorHAnsi"/>
        </w:rPr>
      </w:pPr>
      <w:proofErr w:type="spellStart"/>
      <w:r>
        <w:t>Wessinger</w:t>
      </w:r>
      <w:proofErr w:type="spellEnd"/>
      <w:r>
        <w:t xml:space="preserve">, Mike. (2017). Benefits of a diverse talent pool. Available at: </w:t>
      </w:r>
      <w:hyperlink r:id="rId38" w:history="1">
        <w:r>
          <w:rPr>
            <w:rStyle w:val="Hyperlink"/>
          </w:rPr>
          <w:t>Three benefits of a diverse talent pool. (linkedin.com)</w:t>
        </w:r>
      </w:hyperlink>
      <w:r>
        <w:t>. (Accessed on 27/06/2022)</w:t>
      </w:r>
    </w:p>
    <w:p w14:paraId="37645755" w14:textId="10569E4A" w:rsidR="00BB30DF" w:rsidRPr="00BB30DF" w:rsidRDefault="00BB30DF" w:rsidP="00BB30DF">
      <w:pPr>
        <w:pStyle w:val="ListParagraph"/>
        <w:numPr>
          <w:ilvl w:val="0"/>
          <w:numId w:val="1"/>
        </w:numPr>
        <w:rPr>
          <w:rFonts w:cstheme="minorHAnsi"/>
        </w:rPr>
      </w:pPr>
      <w:proofErr w:type="spellStart"/>
      <w:r w:rsidRPr="00BB30DF">
        <w:rPr>
          <w:rFonts w:cstheme="minorHAnsi"/>
        </w:rPr>
        <w:t>Zojceska</w:t>
      </w:r>
      <w:proofErr w:type="spellEnd"/>
      <w:r w:rsidRPr="00BB30DF">
        <w:rPr>
          <w:rFonts w:cstheme="minorHAnsi"/>
        </w:rPr>
        <w:t xml:space="preserve">, Anja. (2018). </w:t>
      </w:r>
      <w:r w:rsidRPr="00BB30DF">
        <w:rPr>
          <w:rFonts w:cstheme="minorHAnsi"/>
          <w:i/>
          <w:iCs/>
          <w:color w:val="242938"/>
        </w:rPr>
        <w:t>Top 10 Benefits of Diversity in the Workplace</w:t>
      </w:r>
      <w:r>
        <w:rPr>
          <w:rFonts w:cstheme="minorHAnsi"/>
          <w:color w:val="242938"/>
        </w:rPr>
        <w:t xml:space="preserve">. Available at: </w:t>
      </w:r>
      <w:hyperlink r:id="rId39" w:history="1">
        <w:r>
          <w:rPr>
            <w:rStyle w:val="Hyperlink"/>
          </w:rPr>
          <w:t xml:space="preserve">Top 10 Benefits of Diversity in the Workplace | </w:t>
        </w:r>
        <w:proofErr w:type="spellStart"/>
        <w:r>
          <w:rPr>
            <w:rStyle w:val="Hyperlink"/>
          </w:rPr>
          <w:t>TalentLyft</w:t>
        </w:r>
        <w:proofErr w:type="spellEnd"/>
      </w:hyperlink>
      <w:r>
        <w:t>. (Accessed on 27/06/2022)</w:t>
      </w:r>
    </w:p>
    <w:p w14:paraId="7F76280F" w14:textId="66CCE7CA" w:rsidR="00BB30DF" w:rsidRPr="00C008B0" w:rsidRDefault="00AC09C8" w:rsidP="001C5992">
      <w:pPr>
        <w:pStyle w:val="ListParagraph"/>
        <w:numPr>
          <w:ilvl w:val="0"/>
          <w:numId w:val="1"/>
        </w:numPr>
        <w:rPr>
          <w:rFonts w:cstheme="minorHAnsi"/>
        </w:rPr>
      </w:pPr>
      <w:proofErr w:type="spellStart"/>
      <w:r>
        <w:rPr>
          <w:rFonts w:cstheme="minorHAnsi"/>
        </w:rPr>
        <w:t>Suff</w:t>
      </w:r>
      <w:proofErr w:type="spellEnd"/>
      <w:r>
        <w:rPr>
          <w:rFonts w:cstheme="minorHAnsi"/>
        </w:rPr>
        <w:t xml:space="preserve">, Rachel (2021). </w:t>
      </w:r>
      <w:r w:rsidRPr="00AC09C8">
        <w:rPr>
          <w:rFonts w:cstheme="minorHAnsi"/>
          <w:i/>
          <w:iCs/>
        </w:rPr>
        <w:t>Contracts of Employment</w:t>
      </w:r>
      <w:r>
        <w:rPr>
          <w:rFonts w:cstheme="minorHAnsi"/>
        </w:rPr>
        <w:t xml:space="preserve">. Available at: </w:t>
      </w:r>
      <w:hyperlink r:id="rId40" w:history="1">
        <w:r>
          <w:rPr>
            <w:rStyle w:val="Hyperlink"/>
          </w:rPr>
          <w:t>Contracts of Employment | Factsheets | CIPD</w:t>
        </w:r>
      </w:hyperlink>
      <w:r>
        <w:t>. (Accessed on 27/06/202</w:t>
      </w:r>
      <w:r w:rsidR="00C008B0">
        <w:t>2</w:t>
      </w:r>
      <w:r>
        <w:t>)</w:t>
      </w:r>
    </w:p>
    <w:p w14:paraId="79AD0663" w14:textId="77777777" w:rsidR="00037DCE" w:rsidRPr="00037DCE" w:rsidRDefault="00C008B0" w:rsidP="00037DCE">
      <w:pPr>
        <w:pStyle w:val="ListParagraph"/>
        <w:numPr>
          <w:ilvl w:val="0"/>
          <w:numId w:val="1"/>
        </w:numPr>
        <w:rPr>
          <w:rStyle w:val="field-wrapper"/>
          <w:rFonts w:cstheme="minorHAnsi"/>
        </w:rPr>
      </w:pPr>
      <w:r>
        <w:t xml:space="preserve">Davies, </w:t>
      </w:r>
      <w:proofErr w:type="spellStart"/>
      <w:r>
        <w:t>Gerwyn</w:t>
      </w:r>
      <w:proofErr w:type="spellEnd"/>
      <w:r>
        <w:t xml:space="preserve">. (2021). </w:t>
      </w:r>
      <w:r w:rsidRPr="00C008B0">
        <w:rPr>
          <w:i/>
          <w:iCs/>
        </w:rPr>
        <w:t>Zero-hour Contracts.</w:t>
      </w:r>
      <w:r>
        <w:t xml:space="preserve"> Available at: </w:t>
      </w:r>
      <w:hyperlink r:id="rId41" w:anchor="6093" w:history="1">
        <w:r w:rsidRPr="00C008B0">
          <w:rPr>
            <w:color w:val="0000FF"/>
            <w:u w:val="single"/>
          </w:rPr>
          <w:t>Zero Hours Contracts | Factsheets | CIPD</w:t>
        </w:r>
      </w:hyperlink>
      <w:r>
        <w:t>. (Accessed on 27/06/2022</w:t>
      </w:r>
      <w:r w:rsidR="00037DCE">
        <w:t>)</w:t>
      </w:r>
    </w:p>
    <w:p w14:paraId="7BF5BB32" w14:textId="77777777" w:rsidR="00037DCE" w:rsidRPr="00037DCE" w:rsidRDefault="00037DCE" w:rsidP="00037DCE">
      <w:pPr>
        <w:pStyle w:val="ListParagraph"/>
        <w:numPr>
          <w:ilvl w:val="0"/>
          <w:numId w:val="1"/>
        </w:numPr>
        <w:rPr>
          <w:rFonts w:cstheme="minorHAnsi"/>
        </w:rPr>
      </w:pPr>
      <w:r>
        <w:t>The National Education Union. (2020)</w:t>
      </w:r>
      <w:r>
        <w:t xml:space="preserve">. </w:t>
      </w:r>
      <w:r w:rsidRPr="00037DCE">
        <w:rPr>
          <w:i/>
          <w:iCs/>
        </w:rPr>
        <w:t>Express and Implied Contract Terms.</w:t>
      </w:r>
      <w:r>
        <w:t xml:space="preserve"> Available at: </w:t>
      </w:r>
      <w:hyperlink r:id="rId42" w:history="1">
        <w:r>
          <w:rPr>
            <w:rStyle w:val="Hyperlink"/>
          </w:rPr>
          <w:t>Express and implied contract terms | NEU</w:t>
        </w:r>
      </w:hyperlink>
      <w:r>
        <w:t>. (Accessed on 27/06/2022)</w:t>
      </w:r>
    </w:p>
    <w:p w14:paraId="007B0058" w14:textId="42FA9067" w:rsidR="00037DCE" w:rsidRPr="00BF0A05" w:rsidRDefault="00037DCE" w:rsidP="00037DCE">
      <w:pPr>
        <w:pStyle w:val="ListParagraph"/>
        <w:numPr>
          <w:ilvl w:val="0"/>
          <w:numId w:val="1"/>
        </w:numPr>
        <w:rPr>
          <w:rFonts w:cstheme="minorHAnsi"/>
          <w:i/>
          <w:iCs/>
        </w:rPr>
      </w:pPr>
      <w:proofErr w:type="spellStart"/>
      <w:r>
        <w:t>Furber</w:t>
      </w:r>
      <w:proofErr w:type="spellEnd"/>
      <w:r>
        <w:t xml:space="preserve">, Lesley. (2020) </w:t>
      </w:r>
      <w:r w:rsidRPr="00BF0A05">
        <w:rPr>
          <w:rFonts w:cstheme="minorHAnsi"/>
          <w:i/>
          <w:iCs/>
          <w:color w:val="2E3138"/>
        </w:rPr>
        <w:t>Custom and practice, and employment contract terms (implied and express terms)</w:t>
      </w:r>
      <w:r w:rsidR="00BF0A05">
        <w:rPr>
          <w:rFonts w:cstheme="minorHAnsi"/>
          <w:i/>
          <w:iCs/>
          <w:color w:val="2E3138"/>
        </w:rPr>
        <w:t xml:space="preserve">. </w:t>
      </w:r>
      <w:r w:rsidR="00BF0A05">
        <w:rPr>
          <w:rFonts w:cstheme="minorHAnsi"/>
          <w:color w:val="2E3138"/>
        </w:rPr>
        <w:t xml:space="preserve">Available at: </w:t>
      </w:r>
      <w:hyperlink r:id="rId43" w:anchor=":~:text=By%20custom%20and%20practice%20-%20these%20are%20specific,particular%20days%2C%20although%20this%20is%20not%20written%20down." w:history="1">
        <w:r w:rsidR="00BF0A05" w:rsidRPr="00BF0A05">
          <w:rPr>
            <w:color w:val="0000FF"/>
            <w:u w:val="single"/>
          </w:rPr>
          <w:t>Custom And Practice, and Employment Contract Terms | Crunch</w:t>
        </w:r>
      </w:hyperlink>
      <w:r w:rsidR="00BF0A05">
        <w:t>. (Accessed on 27/06/2022)</w:t>
      </w:r>
    </w:p>
    <w:p w14:paraId="41E902A6" w14:textId="09C8CE3E" w:rsidR="00037DCE" w:rsidRPr="00037DCE" w:rsidRDefault="00037DCE" w:rsidP="00BF0A05">
      <w:pPr>
        <w:pStyle w:val="ListParagraph"/>
        <w:rPr>
          <w:rFonts w:cstheme="minorHAnsi"/>
        </w:rPr>
      </w:pPr>
    </w:p>
    <w:sectPr w:rsidR="00037DCE" w:rsidRPr="00037D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92089"/>
    <w:multiLevelType w:val="multilevel"/>
    <w:tmpl w:val="CDD2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B173D3"/>
    <w:multiLevelType w:val="multilevel"/>
    <w:tmpl w:val="5E54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B1204"/>
    <w:multiLevelType w:val="multilevel"/>
    <w:tmpl w:val="B9AC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462C49"/>
    <w:multiLevelType w:val="multilevel"/>
    <w:tmpl w:val="2C8C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1545C1"/>
    <w:multiLevelType w:val="multilevel"/>
    <w:tmpl w:val="69DA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B52411"/>
    <w:multiLevelType w:val="multilevel"/>
    <w:tmpl w:val="CCE0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F51D4"/>
    <w:multiLevelType w:val="multilevel"/>
    <w:tmpl w:val="F09C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3F74C7"/>
    <w:multiLevelType w:val="hybridMultilevel"/>
    <w:tmpl w:val="FC66776A"/>
    <w:lvl w:ilvl="0" w:tplc="0E5C3C2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6"/>
  </w:num>
  <w:num w:numId="5">
    <w:abstractNumId w:val="2"/>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1B7"/>
    <w:rsid w:val="000002FF"/>
    <w:rsid w:val="0000276C"/>
    <w:rsid w:val="00037DCE"/>
    <w:rsid w:val="000508B0"/>
    <w:rsid w:val="00051AC3"/>
    <w:rsid w:val="00093147"/>
    <w:rsid w:val="000A02CC"/>
    <w:rsid w:val="000A3235"/>
    <w:rsid w:val="000A4921"/>
    <w:rsid w:val="000C6197"/>
    <w:rsid w:val="000C6557"/>
    <w:rsid w:val="000D29D3"/>
    <w:rsid w:val="000D33F2"/>
    <w:rsid w:val="000D3A56"/>
    <w:rsid w:val="000D463C"/>
    <w:rsid w:val="000F53CC"/>
    <w:rsid w:val="001037E8"/>
    <w:rsid w:val="00106EBC"/>
    <w:rsid w:val="001142BA"/>
    <w:rsid w:val="00126763"/>
    <w:rsid w:val="00130261"/>
    <w:rsid w:val="00133444"/>
    <w:rsid w:val="00141D28"/>
    <w:rsid w:val="00154185"/>
    <w:rsid w:val="001552C2"/>
    <w:rsid w:val="0016493A"/>
    <w:rsid w:val="001713DF"/>
    <w:rsid w:val="00173604"/>
    <w:rsid w:val="001800D1"/>
    <w:rsid w:val="00185D56"/>
    <w:rsid w:val="001B2E8A"/>
    <w:rsid w:val="001B7B54"/>
    <w:rsid w:val="001C34ED"/>
    <w:rsid w:val="001C5992"/>
    <w:rsid w:val="001F207D"/>
    <w:rsid w:val="002033A0"/>
    <w:rsid w:val="002037D5"/>
    <w:rsid w:val="0024284D"/>
    <w:rsid w:val="0027487B"/>
    <w:rsid w:val="002829A2"/>
    <w:rsid w:val="002846E9"/>
    <w:rsid w:val="002B61DD"/>
    <w:rsid w:val="002C4773"/>
    <w:rsid w:val="002C6C74"/>
    <w:rsid w:val="002E4A3A"/>
    <w:rsid w:val="002F7FD4"/>
    <w:rsid w:val="00300694"/>
    <w:rsid w:val="0037656D"/>
    <w:rsid w:val="00386BE6"/>
    <w:rsid w:val="00392B84"/>
    <w:rsid w:val="003B6BA6"/>
    <w:rsid w:val="00423592"/>
    <w:rsid w:val="00424042"/>
    <w:rsid w:val="004268C6"/>
    <w:rsid w:val="0043489C"/>
    <w:rsid w:val="0047658A"/>
    <w:rsid w:val="00482556"/>
    <w:rsid w:val="004E4D7C"/>
    <w:rsid w:val="004E67D2"/>
    <w:rsid w:val="004F7648"/>
    <w:rsid w:val="0050515A"/>
    <w:rsid w:val="005069FA"/>
    <w:rsid w:val="00531617"/>
    <w:rsid w:val="00570B9E"/>
    <w:rsid w:val="005B18D4"/>
    <w:rsid w:val="005D04DA"/>
    <w:rsid w:val="00607996"/>
    <w:rsid w:val="00657EBC"/>
    <w:rsid w:val="00663DBA"/>
    <w:rsid w:val="00685DC1"/>
    <w:rsid w:val="006863B6"/>
    <w:rsid w:val="006C41E2"/>
    <w:rsid w:val="006D442E"/>
    <w:rsid w:val="006D5476"/>
    <w:rsid w:val="006D718C"/>
    <w:rsid w:val="006F175A"/>
    <w:rsid w:val="006F6BC3"/>
    <w:rsid w:val="007117AE"/>
    <w:rsid w:val="00716574"/>
    <w:rsid w:val="00740A59"/>
    <w:rsid w:val="00742234"/>
    <w:rsid w:val="00745764"/>
    <w:rsid w:val="0075479F"/>
    <w:rsid w:val="00757141"/>
    <w:rsid w:val="00757E9A"/>
    <w:rsid w:val="00776EAF"/>
    <w:rsid w:val="007F7BF9"/>
    <w:rsid w:val="008414C1"/>
    <w:rsid w:val="008519AB"/>
    <w:rsid w:val="0087411A"/>
    <w:rsid w:val="0088004F"/>
    <w:rsid w:val="008834E7"/>
    <w:rsid w:val="008868BC"/>
    <w:rsid w:val="008B0705"/>
    <w:rsid w:val="008C26B5"/>
    <w:rsid w:val="009155DF"/>
    <w:rsid w:val="00923881"/>
    <w:rsid w:val="009551B7"/>
    <w:rsid w:val="00957787"/>
    <w:rsid w:val="00992599"/>
    <w:rsid w:val="009D2907"/>
    <w:rsid w:val="00A435B3"/>
    <w:rsid w:val="00A56192"/>
    <w:rsid w:val="00A70CED"/>
    <w:rsid w:val="00A80A30"/>
    <w:rsid w:val="00A908C0"/>
    <w:rsid w:val="00AA4426"/>
    <w:rsid w:val="00AC09C8"/>
    <w:rsid w:val="00AF5C8F"/>
    <w:rsid w:val="00B14379"/>
    <w:rsid w:val="00B338A6"/>
    <w:rsid w:val="00B37289"/>
    <w:rsid w:val="00B41E21"/>
    <w:rsid w:val="00B451F6"/>
    <w:rsid w:val="00B479C7"/>
    <w:rsid w:val="00B71D19"/>
    <w:rsid w:val="00B80E0D"/>
    <w:rsid w:val="00B93E8E"/>
    <w:rsid w:val="00BB30DF"/>
    <w:rsid w:val="00BF0A05"/>
    <w:rsid w:val="00C008B0"/>
    <w:rsid w:val="00C376B3"/>
    <w:rsid w:val="00C55D78"/>
    <w:rsid w:val="00C75BBA"/>
    <w:rsid w:val="00CA241D"/>
    <w:rsid w:val="00CA7BFD"/>
    <w:rsid w:val="00CB114A"/>
    <w:rsid w:val="00CF07BF"/>
    <w:rsid w:val="00CF650A"/>
    <w:rsid w:val="00D06975"/>
    <w:rsid w:val="00D10D2F"/>
    <w:rsid w:val="00D11DEC"/>
    <w:rsid w:val="00D32A97"/>
    <w:rsid w:val="00DA2E33"/>
    <w:rsid w:val="00DB5EA0"/>
    <w:rsid w:val="00DC73E0"/>
    <w:rsid w:val="00DE3CCE"/>
    <w:rsid w:val="00E16B86"/>
    <w:rsid w:val="00E321BD"/>
    <w:rsid w:val="00E44240"/>
    <w:rsid w:val="00E73B33"/>
    <w:rsid w:val="00EA3109"/>
    <w:rsid w:val="00EA660E"/>
    <w:rsid w:val="00EF14C9"/>
    <w:rsid w:val="00F05597"/>
    <w:rsid w:val="00F42D7F"/>
    <w:rsid w:val="00F62A15"/>
    <w:rsid w:val="00F664BB"/>
    <w:rsid w:val="00F93DCF"/>
    <w:rsid w:val="00FE2B8D"/>
    <w:rsid w:val="00FF2413"/>
    <w:rsid w:val="00FF3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215A"/>
  <w15:chartTrackingRefBased/>
  <w15:docId w15:val="{5E3BE480-2DCA-47A1-8584-C8EB476EB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B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51B7"/>
    <w:pPr>
      <w:ind w:left="720"/>
      <w:contextualSpacing/>
    </w:pPr>
  </w:style>
  <w:style w:type="character" w:styleId="Hyperlink">
    <w:name w:val="Hyperlink"/>
    <w:basedOn w:val="DefaultParagraphFont"/>
    <w:uiPriority w:val="99"/>
    <w:unhideWhenUsed/>
    <w:rsid w:val="009551B7"/>
    <w:rPr>
      <w:color w:val="0563C1" w:themeColor="hyperlink"/>
      <w:u w:val="single"/>
    </w:rPr>
  </w:style>
  <w:style w:type="character" w:styleId="Emphasis">
    <w:name w:val="Emphasis"/>
    <w:basedOn w:val="DefaultParagraphFont"/>
    <w:uiPriority w:val="20"/>
    <w:qFormat/>
    <w:rsid w:val="00716574"/>
    <w:rPr>
      <w:i/>
      <w:iCs/>
    </w:rPr>
  </w:style>
  <w:style w:type="character" w:styleId="Strong">
    <w:name w:val="Strong"/>
    <w:basedOn w:val="DefaultParagraphFont"/>
    <w:uiPriority w:val="22"/>
    <w:qFormat/>
    <w:rsid w:val="000A3235"/>
    <w:rPr>
      <w:b/>
      <w:bCs/>
    </w:rPr>
  </w:style>
  <w:style w:type="character" w:customStyle="1" w:styleId="Heading1Char">
    <w:name w:val="Heading 1 Char"/>
    <w:basedOn w:val="DefaultParagraphFont"/>
    <w:link w:val="Heading1"/>
    <w:uiPriority w:val="9"/>
    <w:rsid w:val="00392B8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2C6C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eld-wrapper">
    <w:name w:val="field-wrapper"/>
    <w:basedOn w:val="DefaultParagraphFont"/>
    <w:rsid w:val="00037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10101">
      <w:bodyDiv w:val="1"/>
      <w:marLeft w:val="0"/>
      <w:marRight w:val="0"/>
      <w:marTop w:val="0"/>
      <w:marBottom w:val="0"/>
      <w:divBdr>
        <w:top w:val="none" w:sz="0" w:space="0" w:color="auto"/>
        <w:left w:val="none" w:sz="0" w:space="0" w:color="auto"/>
        <w:bottom w:val="none" w:sz="0" w:space="0" w:color="auto"/>
        <w:right w:val="none" w:sz="0" w:space="0" w:color="auto"/>
      </w:divBdr>
    </w:div>
    <w:div w:id="217130596">
      <w:bodyDiv w:val="1"/>
      <w:marLeft w:val="0"/>
      <w:marRight w:val="0"/>
      <w:marTop w:val="0"/>
      <w:marBottom w:val="0"/>
      <w:divBdr>
        <w:top w:val="none" w:sz="0" w:space="0" w:color="auto"/>
        <w:left w:val="none" w:sz="0" w:space="0" w:color="auto"/>
        <w:bottom w:val="none" w:sz="0" w:space="0" w:color="auto"/>
        <w:right w:val="none" w:sz="0" w:space="0" w:color="auto"/>
      </w:divBdr>
    </w:div>
    <w:div w:id="235669214">
      <w:bodyDiv w:val="1"/>
      <w:marLeft w:val="0"/>
      <w:marRight w:val="0"/>
      <w:marTop w:val="0"/>
      <w:marBottom w:val="0"/>
      <w:divBdr>
        <w:top w:val="none" w:sz="0" w:space="0" w:color="auto"/>
        <w:left w:val="none" w:sz="0" w:space="0" w:color="auto"/>
        <w:bottom w:val="none" w:sz="0" w:space="0" w:color="auto"/>
        <w:right w:val="none" w:sz="0" w:space="0" w:color="auto"/>
      </w:divBdr>
    </w:div>
    <w:div w:id="268700385">
      <w:bodyDiv w:val="1"/>
      <w:marLeft w:val="0"/>
      <w:marRight w:val="0"/>
      <w:marTop w:val="0"/>
      <w:marBottom w:val="0"/>
      <w:divBdr>
        <w:top w:val="none" w:sz="0" w:space="0" w:color="auto"/>
        <w:left w:val="none" w:sz="0" w:space="0" w:color="auto"/>
        <w:bottom w:val="none" w:sz="0" w:space="0" w:color="auto"/>
        <w:right w:val="none" w:sz="0" w:space="0" w:color="auto"/>
      </w:divBdr>
    </w:div>
    <w:div w:id="279190288">
      <w:bodyDiv w:val="1"/>
      <w:marLeft w:val="0"/>
      <w:marRight w:val="0"/>
      <w:marTop w:val="0"/>
      <w:marBottom w:val="0"/>
      <w:divBdr>
        <w:top w:val="none" w:sz="0" w:space="0" w:color="auto"/>
        <w:left w:val="none" w:sz="0" w:space="0" w:color="auto"/>
        <w:bottom w:val="none" w:sz="0" w:space="0" w:color="auto"/>
        <w:right w:val="none" w:sz="0" w:space="0" w:color="auto"/>
      </w:divBdr>
    </w:div>
    <w:div w:id="331421272">
      <w:bodyDiv w:val="1"/>
      <w:marLeft w:val="0"/>
      <w:marRight w:val="0"/>
      <w:marTop w:val="0"/>
      <w:marBottom w:val="0"/>
      <w:divBdr>
        <w:top w:val="none" w:sz="0" w:space="0" w:color="auto"/>
        <w:left w:val="none" w:sz="0" w:space="0" w:color="auto"/>
        <w:bottom w:val="none" w:sz="0" w:space="0" w:color="auto"/>
        <w:right w:val="none" w:sz="0" w:space="0" w:color="auto"/>
      </w:divBdr>
    </w:div>
    <w:div w:id="430928580">
      <w:bodyDiv w:val="1"/>
      <w:marLeft w:val="0"/>
      <w:marRight w:val="0"/>
      <w:marTop w:val="0"/>
      <w:marBottom w:val="0"/>
      <w:divBdr>
        <w:top w:val="none" w:sz="0" w:space="0" w:color="auto"/>
        <w:left w:val="none" w:sz="0" w:space="0" w:color="auto"/>
        <w:bottom w:val="none" w:sz="0" w:space="0" w:color="auto"/>
        <w:right w:val="none" w:sz="0" w:space="0" w:color="auto"/>
      </w:divBdr>
    </w:div>
    <w:div w:id="503134635">
      <w:bodyDiv w:val="1"/>
      <w:marLeft w:val="0"/>
      <w:marRight w:val="0"/>
      <w:marTop w:val="0"/>
      <w:marBottom w:val="0"/>
      <w:divBdr>
        <w:top w:val="none" w:sz="0" w:space="0" w:color="auto"/>
        <w:left w:val="none" w:sz="0" w:space="0" w:color="auto"/>
        <w:bottom w:val="none" w:sz="0" w:space="0" w:color="auto"/>
        <w:right w:val="none" w:sz="0" w:space="0" w:color="auto"/>
      </w:divBdr>
    </w:div>
    <w:div w:id="593367088">
      <w:bodyDiv w:val="1"/>
      <w:marLeft w:val="0"/>
      <w:marRight w:val="0"/>
      <w:marTop w:val="0"/>
      <w:marBottom w:val="0"/>
      <w:divBdr>
        <w:top w:val="none" w:sz="0" w:space="0" w:color="auto"/>
        <w:left w:val="none" w:sz="0" w:space="0" w:color="auto"/>
        <w:bottom w:val="none" w:sz="0" w:space="0" w:color="auto"/>
        <w:right w:val="none" w:sz="0" w:space="0" w:color="auto"/>
      </w:divBdr>
    </w:div>
    <w:div w:id="701130938">
      <w:bodyDiv w:val="1"/>
      <w:marLeft w:val="0"/>
      <w:marRight w:val="0"/>
      <w:marTop w:val="0"/>
      <w:marBottom w:val="0"/>
      <w:divBdr>
        <w:top w:val="none" w:sz="0" w:space="0" w:color="auto"/>
        <w:left w:val="none" w:sz="0" w:space="0" w:color="auto"/>
        <w:bottom w:val="none" w:sz="0" w:space="0" w:color="auto"/>
        <w:right w:val="none" w:sz="0" w:space="0" w:color="auto"/>
      </w:divBdr>
    </w:div>
    <w:div w:id="768234218">
      <w:bodyDiv w:val="1"/>
      <w:marLeft w:val="0"/>
      <w:marRight w:val="0"/>
      <w:marTop w:val="0"/>
      <w:marBottom w:val="0"/>
      <w:divBdr>
        <w:top w:val="none" w:sz="0" w:space="0" w:color="auto"/>
        <w:left w:val="none" w:sz="0" w:space="0" w:color="auto"/>
        <w:bottom w:val="none" w:sz="0" w:space="0" w:color="auto"/>
        <w:right w:val="none" w:sz="0" w:space="0" w:color="auto"/>
      </w:divBdr>
    </w:div>
    <w:div w:id="779683018">
      <w:bodyDiv w:val="1"/>
      <w:marLeft w:val="0"/>
      <w:marRight w:val="0"/>
      <w:marTop w:val="0"/>
      <w:marBottom w:val="0"/>
      <w:divBdr>
        <w:top w:val="none" w:sz="0" w:space="0" w:color="auto"/>
        <w:left w:val="none" w:sz="0" w:space="0" w:color="auto"/>
        <w:bottom w:val="none" w:sz="0" w:space="0" w:color="auto"/>
        <w:right w:val="none" w:sz="0" w:space="0" w:color="auto"/>
      </w:divBdr>
    </w:div>
    <w:div w:id="798183549">
      <w:bodyDiv w:val="1"/>
      <w:marLeft w:val="0"/>
      <w:marRight w:val="0"/>
      <w:marTop w:val="0"/>
      <w:marBottom w:val="0"/>
      <w:divBdr>
        <w:top w:val="none" w:sz="0" w:space="0" w:color="auto"/>
        <w:left w:val="none" w:sz="0" w:space="0" w:color="auto"/>
        <w:bottom w:val="none" w:sz="0" w:space="0" w:color="auto"/>
        <w:right w:val="none" w:sz="0" w:space="0" w:color="auto"/>
      </w:divBdr>
    </w:div>
    <w:div w:id="806582984">
      <w:bodyDiv w:val="1"/>
      <w:marLeft w:val="0"/>
      <w:marRight w:val="0"/>
      <w:marTop w:val="0"/>
      <w:marBottom w:val="0"/>
      <w:divBdr>
        <w:top w:val="none" w:sz="0" w:space="0" w:color="auto"/>
        <w:left w:val="none" w:sz="0" w:space="0" w:color="auto"/>
        <w:bottom w:val="none" w:sz="0" w:space="0" w:color="auto"/>
        <w:right w:val="none" w:sz="0" w:space="0" w:color="auto"/>
      </w:divBdr>
    </w:div>
    <w:div w:id="853613122">
      <w:bodyDiv w:val="1"/>
      <w:marLeft w:val="0"/>
      <w:marRight w:val="0"/>
      <w:marTop w:val="0"/>
      <w:marBottom w:val="0"/>
      <w:divBdr>
        <w:top w:val="none" w:sz="0" w:space="0" w:color="auto"/>
        <w:left w:val="none" w:sz="0" w:space="0" w:color="auto"/>
        <w:bottom w:val="none" w:sz="0" w:space="0" w:color="auto"/>
        <w:right w:val="none" w:sz="0" w:space="0" w:color="auto"/>
      </w:divBdr>
    </w:div>
    <w:div w:id="869611711">
      <w:bodyDiv w:val="1"/>
      <w:marLeft w:val="0"/>
      <w:marRight w:val="0"/>
      <w:marTop w:val="0"/>
      <w:marBottom w:val="0"/>
      <w:divBdr>
        <w:top w:val="none" w:sz="0" w:space="0" w:color="auto"/>
        <w:left w:val="none" w:sz="0" w:space="0" w:color="auto"/>
        <w:bottom w:val="none" w:sz="0" w:space="0" w:color="auto"/>
        <w:right w:val="none" w:sz="0" w:space="0" w:color="auto"/>
      </w:divBdr>
    </w:div>
    <w:div w:id="937181208">
      <w:bodyDiv w:val="1"/>
      <w:marLeft w:val="0"/>
      <w:marRight w:val="0"/>
      <w:marTop w:val="0"/>
      <w:marBottom w:val="0"/>
      <w:divBdr>
        <w:top w:val="none" w:sz="0" w:space="0" w:color="auto"/>
        <w:left w:val="none" w:sz="0" w:space="0" w:color="auto"/>
        <w:bottom w:val="none" w:sz="0" w:space="0" w:color="auto"/>
        <w:right w:val="none" w:sz="0" w:space="0" w:color="auto"/>
      </w:divBdr>
    </w:div>
    <w:div w:id="1042753645">
      <w:bodyDiv w:val="1"/>
      <w:marLeft w:val="0"/>
      <w:marRight w:val="0"/>
      <w:marTop w:val="0"/>
      <w:marBottom w:val="0"/>
      <w:divBdr>
        <w:top w:val="none" w:sz="0" w:space="0" w:color="auto"/>
        <w:left w:val="none" w:sz="0" w:space="0" w:color="auto"/>
        <w:bottom w:val="none" w:sz="0" w:space="0" w:color="auto"/>
        <w:right w:val="none" w:sz="0" w:space="0" w:color="auto"/>
      </w:divBdr>
    </w:div>
    <w:div w:id="1159230313">
      <w:bodyDiv w:val="1"/>
      <w:marLeft w:val="0"/>
      <w:marRight w:val="0"/>
      <w:marTop w:val="0"/>
      <w:marBottom w:val="0"/>
      <w:divBdr>
        <w:top w:val="none" w:sz="0" w:space="0" w:color="auto"/>
        <w:left w:val="none" w:sz="0" w:space="0" w:color="auto"/>
        <w:bottom w:val="none" w:sz="0" w:space="0" w:color="auto"/>
        <w:right w:val="none" w:sz="0" w:space="0" w:color="auto"/>
      </w:divBdr>
    </w:div>
    <w:div w:id="1258517312">
      <w:bodyDiv w:val="1"/>
      <w:marLeft w:val="0"/>
      <w:marRight w:val="0"/>
      <w:marTop w:val="0"/>
      <w:marBottom w:val="0"/>
      <w:divBdr>
        <w:top w:val="none" w:sz="0" w:space="0" w:color="auto"/>
        <w:left w:val="none" w:sz="0" w:space="0" w:color="auto"/>
        <w:bottom w:val="none" w:sz="0" w:space="0" w:color="auto"/>
        <w:right w:val="none" w:sz="0" w:space="0" w:color="auto"/>
      </w:divBdr>
    </w:div>
    <w:div w:id="1282958745">
      <w:bodyDiv w:val="1"/>
      <w:marLeft w:val="0"/>
      <w:marRight w:val="0"/>
      <w:marTop w:val="0"/>
      <w:marBottom w:val="0"/>
      <w:divBdr>
        <w:top w:val="none" w:sz="0" w:space="0" w:color="auto"/>
        <w:left w:val="none" w:sz="0" w:space="0" w:color="auto"/>
        <w:bottom w:val="none" w:sz="0" w:space="0" w:color="auto"/>
        <w:right w:val="none" w:sz="0" w:space="0" w:color="auto"/>
      </w:divBdr>
    </w:div>
    <w:div w:id="1384795026">
      <w:bodyDiv w:val="1"/>
      <w:marLeft w:val="0"/>
      <w:marRight w:val="0"/>
      <w:marTop w:val="0"/>
      <w:marBottom w:val="0"/>
      <w:divBdr>
        <w:top w:val="none" w:sz="0" w:space="0" w:color="auto"/>
        <w:left w:val="none" w:sz="0" w:space="0" w:color="auto"/>
        <w:bottom w:val="none" w:sz="0" w:space="0" w:color="auto"/>
        <w:right w:val="none" w:sz="0" w:space="0" w:color="auto"/>
      </w:divBdr>
    </w:div>
    <w:div w:id="1431703430">
      <w:bodyDiv w:val="1"/>
      <w:marLeft w:val="0"/>
      <w:marRight w:val="0"/>
      <w:marTop w:val="0"/>
      <w:marBottom w:val="0"/>
      <w:divBdr>
        <w:top w:val="none" w:sz="0" w:space="0" w:color="auto"/>
        <w:left w:val="none" w:sz="0" w:space="0" w:color="auto"/>
        <w:bottom w:val="none" w:sz="0" w:space="0" w:color="auto"/>
        <w:right w:val="none" w:sz="0" w:space="0" w:color="auto"/>
      </w:divBdr>
    </w:div>
    <w:div w:id="1444181956">
      <w:bodyDiv w:val="1"/>
      <w:marLeft w:val="0"/>
      <w:marRight w:val="0"/>
      <w:marTop w:val="0"/>
      <w:marBottom w:val="0"/>
      <w:divBdr>
        <w:top w:val="none" w:sz="0" w:space="0" w:color="auto"/>
        <w:left w:val="none" w:sz="0" w:space="0" w:color="auto"/>
        <w:bottom w:val="none" w:sz="0" w:space="0" w:color="auto"/>
        <w:right w:val="none" w:sz="0" w:space="0" w:color="auto"/>
      </w:divBdr>
    </w:div>
    <w:div w:id="1454330209">
      <w:bodyDiv w:val="1"/>
      <w:marLeft w:val="0"/>
      <w:marRight w:val="0"/>
      <w:marTop w:val="0"/>
      <w:marBottom w:val="0"/>
      <w:divBdr>
        <w:top w:val="none" w:sz="0" w:space="0" w:color="auto"/>
        <w:left w:val="none" w:sz="0" w:space="0" w:color="auto"/>
        <w:bottom w:val="none" w:sz="0" w:space="0" w:color="auto"/>
        <w:right w:val="none" w:sz="0" w:space="0" w:color="auto"/>
      </w:divBdr>
    </w:div>
    <w:div w:id="1496341523">
      <w:bodyDiv w:val="1"/>
      <w:marLeft w:val="0"/>
      <w:marRight w:val="0"/>
      <w:marTop w:val="0"/>
      <w:marBottom w:val="0"/>
      <w:divBdr>
        <w:top w:val="none" w:sz="0" w:space="0" w:color="auto"/>
        <w:left w:val="none" w:sz="0" w:space="0" w:color="auto"/>
        <w:bottom w:val="none" w:sz="0" w:space="0" w:color="auto"/>
        <w:right w:val="none" w:sz="0" w:space="0" w:color="auto"/>
      </w:divBdr>
    </w:div>
    <w:div w:id="1564825991">
      <w:bodyDiv w:val="1"/>
      <w:marLeft w:val="0"/>
      <w:marRight w:val="0"/>
      <w:marTop w:val="0"/>
      <w:marBottom w:val="0"/>
      <w:divBdr>
        <w:top w:val="none" w:sz="0" w:space="0" w:color="auto"/>
        <w:left w:val="none" w:sz="0" w:space="0" w:color="auto"/>
        <w:bottom w:val="none" w:sz="0" w:space="0" w:color="auto"/>
        <w:right w:val="none" w:sz="0" w:space="0" w:color="auto"/>
      </w:divBdr>
    </w:div>
    <w:div w:id="1668360803">
      <w:bodyDiv w:val="1"/>
      <w:marLeft w:val="0"/>
      <w:marRight w:val="0"/>
      <w:marTop w:val="0"/>
      <w:marBottom w:val="0"/>
      <w:divBdr>
        <w:top w:val="none" w:sz="0" w:space="0" w:color="auto"/>
        <w:left w:val="none" w:sz="0" w:space="0" w:color="auto"/>
        <w:bottom w:val="none" w:sz="0" w:space="0" w:color="auto"/>
        <w:right w:val="none" w:sz="0" w:space="0" w:color="auto"/>
      </w:divBdr>
    </w:div>
    <w:div w:id="1782455577">
      <w:bodyDiv w:val="1"/>
      <w:marLeft w:val="0"/>
      <w:marRight w:val="0"/>
      <w:marTop w:val="0"/>
      <w:marBottom w:val="0"/>
      <w:divBdr>
        <w:top w:val="none" w:sz="0" w:space="0" w:color="auto"/>
        <w:left w:val="none" w:sz="0" w:space="0" w:color="auto"/>
        <w:bottom w:val="none" w:sz="0" w:space="0" w:color="auto"/>
        <w:right w:val="none" w:sz="0" w:space="0" w:color="auto"/>
      </w:divBdr>
    </w:div>
    <w:div w:id="1894731944">
      <w:bodyDiv w:val="1"/>
      <w:marLeft w:val="0"/>
      <w:marRight w:val="0"/>
      <w:marTop w:val="0"/>
      <w:marBottom w:val="0"/>
      <w:divBdr>
        <w:top w:val="none" w:sz="0" w:space="0" w:color="auto"/>
        <w:left w:val="none" w:sz="0" w:space="0" w:color="auto"/>
        <w:bottom w:val="none" w:sz="0" w:space="0" w:color="auto"/>
        <w:right w:val="none" w:sz="0" w:space="0" w:color="auto"/>
      </w:divBdr>
    </w:div>
    <w:div w:id="1919167198">
      <w:bodyDiv w:val="1"/>
      <w:marLeft w:val="0"/>
      <w:marRight w:val="0"/>
      <w:marTop w:val="0"/>
      <w:marBottom w:val="0"/>
      <w:divBdr>
        <w:top w:val="none" w:sz="0" w:space="0" w:color="auto"/>
        <w:left w:val="none" w:sz="0" w:space="0" w:color="auto"/>
        <w:bottom w:val="none" w:sz="0" w:space="0" w:color="auto"/>
        <w:right w:val="none" w:sz="0" w:space="0" w:color="auto"/>
      </w:divBdr>
    </w:div>
    <w:div w:id="2030910117">
      <w:bodyDiv w:val="1"/>
      <w:marLeft w:val="0"/>
      <w:marRight w:val="0"/>
      <w:marTop w:val="0"/>
      <w:marBottom w:val="0"/>
      <w:divBdr>
        <w:top w:val="none" w:sz="0" w:space="0" w:color="auto"/>
        <w:left w:val="none" w:sz="0" w:space="0" w:color="auto"/>
        <w:bottom w:val="none" w:sz="0" w:space="0" w:color="auto"/>
        <w:right w:val="none" w:sz="0" w:space="0" w:color="auto"/>
      </w:divBdr>
    </w:div>
    <w:div w:id="204586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rriam-webster.com/dictionary/talent" TargetMode="External"/><Relationship Id="rId18" Type="http://schemas.openxmlformats.org/officeDocument/2006/relationships/hyperlink" Target="https://www.cipd.co.uk/knowledge/fundamentals/people/recruitment/induction-factsheet" TargetMode="External"/><Relationship Id="rId26" Type="http://schemas.openxmlformats.org/officeDocument/2006/relationships/hyperlink" Target="https://www.indeed.com/career-advice/career-development/disadvantages-internal-recruitment" TargetMode="External"/><Relationship Id="rId39" Type="http://schemas.openxmlformats.org/officeDocument/2006/relationships/hyperlink" Target="https://www.talentlyft.com/en/blog/article/244/top-10-benefits-of-diversity-in-the-workplace" TargetMode="External"/><Relationship Id="rId21" Type="http://schemas.openxmlformats.org/officeDocument/2006/relationships/hyperlink" Target="https://www.economicsonline.co.uk/labour_markets/supply_of_labour.html/" TargetMode="External"/><Relationship Id="rId34" Type="http://schemas.openxmlformats.org/officeDocument/2006/relationships/hyperlink" Target="https://www.advisorpedia.com/growth/build-talent-pool-support-succession-planning/" TargetMode="External"/><Relationship Id="rId42" Type="http://schemas.openxmlformats.org/officeDocument/2006/relationships/hyperlink" Target="https://neu.org.uk/advice/express-and-implied-contract-terms" TargetMode="External"/><Relationship Id="rId7" Type="http://schemas.openxmlformats.org/officeDocument/2006/relationships/hyperlink" Target="https://www.managementstudyhq.com/external-factors-affect-business-environment.html" TargetMode="External"/><Relationship Id="rId2" Type="http://schemas.openxmlformats.org/officeDocument/2006/relationships/styles" Target="styles.xml"/><Relationship Id="rId16" Type="http://schemas.openxmlformats.org/officeDocument/2006/relationships/hyperlink" Target="https://www.getworkify.com/blog/dysfunctional-turnover-what-it-is-how-to-avoid/" TargetMode="External"/><Relationship Id="rId29" Type="http://schemas.openxmlformats.org/officeDocument/2006/relationships/hyperlink" Target="https://academic.tips/question/give-a-brief-description-of-the-role-of-government-employers-and-trade-unions-in-ensuring-future-skills-needs-are-met-3/" TargetMode="External"/><Relationship Id="rId1" Type="http://schemas.openxmlformats.org/officeDocument/2006/relationships/numbering" Target="numbering.xml"/><Relationship Id="rId6" Type="http://schemas.openxmlformats.org/officeDocument/2006/relationships/hyperlink" Target="https://www.managementstudyhq.com/sources-of-recruitment.html" TargetMode="External"/><Relationship Id="rId11" Type="http://schemas.openxmlformats.org/officeDocument/2006/relationships/hyperlink" Target="https://www.mckinsey.com/business-functions/people-and-organizational-performance/our-insights/great-attrition-or-great-attraction-the-choice-is-yours" TargetMode="External"/><Relationship Id="rId24" Type="http://schemas.openxmlformats.org/officeDocument/2006/relationships/hyperlink" Target="https://www.cipd.co.uk/knowledge/work/trends/economy-labour-market-factsheet" TargetMode="External"/><Relationship Id="rId32" Type="http://schemas.openxmlformats.org/officeDocument/2006/relationships/hyperlink" Target="https://www.nhsemployers.org/articles/reward-strategy-toolkit" TargetMode="External"/><Relationship Id="rId37" Type="http://schemas.openxmlformats.org/officeDocument/2006/relationships/hyperlink" Target="https://www.xref.com/blog/the-importance-of-talent-pooling" TargetMode="External"/><Relationship Id="rId40" Type="http://schemas.openxmlformats.org/officeDocument/2006/relationships/hyperlink" Target="https://www.cipd.co.uk/knowledge/fundamentals/emp-law/terms-conditions/contracts-factsheet" TargetMode="External"/><Relationship Id="rId45" Type="http://schemas.openxmlformats.org/officeDocument/2006/relationships/theme" Target="theme/theme1.xml"/><Relationship Id="rId5" Type="http://schemas.openxmlformats.org/officeDocument/2006/relationships/hyperlink" Target="https://www.mckinsey.com/business-functions/people-and-organizational-performance/our-insights/five-fifty-winning-back-your-workers" TargetMode="External"/><Relationship Id="rId15" Type="http://schemas.openxmlformats.org/officeDocument/2006/relationships/hyperlink" Target="https://www.forbes.com/sites/brentgleeson/2016/10/13/the-top-10-ways-to-attract-and-retain-great-talent/" TargetMode="External"/><Relationship Id="rId23" Type="http://schemas.openxmlformats.org/officeDocument/2006/relationships/hyperlink" Target="https://www.linkedin.com/pulse/how-employer-choice-increasingly-competitive-labour-demetra" TargetMode="External"/><Relationship Id="rId28" Type="http://schemas.openxmlformats.org/officeDocument/2006/relationships/hyperlink" Target="https://www.cipd.co.uk/knowledge/work/skills/skills-factsheet" TargetMode="External"/><Relationship Id="rId36" Type="http://schemas.openxmlformats.org/officeDocument/2006/relationships/hyperlink" Target="https://www.recruiter.com/recruiting/7-ways-to-build-effective-talent-pools/" TargetMode="External"/><Relationship Id="rId10" Type="http://schemas.openxmlformats.org/officeDocument/2006/relationships/hyperlink" Target="https://www.youtube.com/watch?v=EvGhsGOtToI" TargetMode="External"/><Relationship Id="rId19" Type="http://schemas.openxmlformats.org/officeDocument/2006/relationships/hyperlink" Target="https://www.valamis.com/hub/employee-onboarding/" TargetMode="External"/><Relationship Id="rId31" Type="http://schemas.openxmlformats.org/officeDocument/2006/relationships/hyperlink" Target="https://www.managementstudyhq.com/demand-forecasting-in-human-resource.html"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employment-status" TargetMode="External"/><Relationship Id="rId14" Type="http://schemas.openxmlformats.org/officeDocument/2006/relationships/hyperlink" Target="https://www.cipd.co.uk/knowledge/strategy/resourcing/talent-factsheet/" TargetMode="External"/><Relationship Id="rId22" Type="http://schemas.openxmlformats.org/officeDocument/2006/relationships/hyperlink" Target="https://corporatefinanceinstitute.com/resources/knowledge/economics/labor-market/" TargetMode="External"/><Relationship Id="rId27" Type="http://schemas.openxmlformats.org/officeDocument/2006/relationships/hyperlink" Target="https://www.gov.uk/government/collections/future-of-skills-and-lifelong-learning" TargetMode="External"/><Relationship Id="rId30" Type="http://schemas.openxmlformats.org/officeDocument/2006/relationships/hyperlink" Target="https://www.cipd.co.uk/knowledge/strategy/organisational-development/workforce-planning-factsheet" TargetMode="External"/><Relationship Id="rId35" Type="http://schemas.openxmlformats.org/officeDocument/2006/relationships/hyperlink" Target="https://www.dummies.com/article/business-careers-money/business/human-resources/build-succession-into-performance-appraisal-157252/" TargetMode="External"/><Relationship Id="rId43" Type="http://schemas.openxmlformats.org/officeDocument/2006/relationships/hyperlink" Target="https://www.crunch.co.uk/knowledge-employment/custom-and-practice-and-employment-contract-terms" TargetMode="External"/><Relationship Id="rId8" Type="http://schemas.openxmlformats.org/officeDocument/2006/relationships/hyperlink" Target="https://www2.deloitte.com/content/dam/Deloitte/au/Documents/human-capital/deloitte-au-hc-diversity-inclusion-soup-0513.pdf" TargetMode="External"/><Relationship Id="rId3" Type="http://schemas.openxmlformats.org/officeDocument/2006/relationships/settings" Target="settings.xml"/><Relationship Id="rId12" Type="http://schemas.openxmlformats.org/officeDocument/2006/relationships/hyperlink" Target="https://www.cipd.co.uk/knowledge/strategy/resourcing/turnover-retention-factsheet" TargetMode="External"/><Relationship Id="rId17" Type="http://schemas.openxmlformats.org/officeDocument/2006/relationships/hyperlink" Target="https://findingclarity.ca/blog/the-impact-of-high-employee-turnover-and-what-to-do-about-it/" TargetMode="External"/><Relationship Id="rId25" Type="http://schemas.openxmlformats.org/officeDocument/2006/relationships/hyperlink" Target="https://www.peoplemanagement.co.uk/article/1743714/how-brexit-affected-recruitment-processes" TargetMode="External"/><Relationship Id="rId33" Type="http://schemas.openxmlformats.org/officeDocument/2006/relationships/hyperlink" Target="https://www.indeed.com/career-advice/career-development/risk-mitigation-strategies" TargetMode="External"/><Relationship Id="rId38" Type="http://schemas.openxmlformats.org/officeDocument/2006/relationships/hyperlink" Target="https://www.linkedin.com/pulse/three-benefits-diverse-talent-pool-mike-wessinger" TargetMode="External"/><Relationship Id="rId20" Type="http://schemas.openxmlformats.org/officeDocument/2006/relationships/hyperlink" Target="https://folksrh.com/en/4-benefits-of-an-effective-onboarding-plan/" TargetMode="External"/><Relationship Id="rId41" Type="http://schemas.openxmlformats.org/officeDocument/2006/relationships/hyperlink" Target="https://www.cipd.co.uk/knowledge/fundamentals/emp-law/terms-conditions/zero-hour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4260</TotalTime>
  <Pages>11</Pages>
  <Words>6038</Words>
  <Characters>34421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Boswell (Hywel Dda UHB - Resourcing Administrator)</dc:creator>
  <cp:keywords/>
  <dc:description/>
  <cp:lastModifiedBy>Ellie Boswell (Hywel Dda UHB - Resourcing Administrator)</cp:lastModifiedBy>
  <cp:revision>80</cp:revision>
  <dcterms:created xsi:type="dcterms:W3CDTF">2022-05-23T14:48:00Z</dcterms:created>
  <dcterms:modified xsi:type="dcterms:W3CDTF">2022-06-27T11:43:00Z</dcterms:modified>
</cp:coreProperties>
</file>