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3D5A30" w:rsidRPr="00A07667" w:rsidRDefault="003D5A30" w:rsidP="006D23A6">
      <w:pPr>
        <w:spacing w:line="360" w:lineRule="auto"/>
        <w:jc w:val="both"/>
        <w:rPr>
          <w:rFonts w:ascii="Arial" w:hAnsi="Arial" w:cs="Arial"/>
          <w:sz w:val="24"/>
          <w:szCs w:val="24"/>
        </w:rPr>
      </w:pPr>
    </w:p>
    <w:sdt>
      <w:sdtPr>
        <w:id w:val="494385783"/>
        <w:docPartObj>
          <w:docPartGallery w:val="Table of Contents"/>
          <w:docPartUnique/>
        </w:docPartObj>
      </w:sdtPr>
      <w:sdtEndPr>
        <w:rPr>
          <w:rFonts w:asciiTheme="minorHAnsi" w:eastAsiaTheme="minorHAnsi" w:hAnsiTheme="minorHAnsi" w:cstheme="minorBidi"/>
          <w:b/>
          <w:bCs/>
          <w:noProof/>
          <w:color w:val="auto"/>
          <w:kern w:val="2"/>
          <w:sz w:val="22"/>
          <w:szCs w:val="22"/>
          <w:lang w:val="en-ZA"/>
          <w14:ligatures w14:val="standardContextual"/>
        </w:rPr>
      </w:sdtEndPr>
      <w:sdtContent>
        <w:p w:rsidR="00D87B00" w:rsidRPr="00D87B00" w:rsidRDefault="00D87B00">
          <w:pPr>
            <w:pStyle w:val="TOCHeading"/>
            <w:rPr>
              <w:rFonts w:ascii="Arial" w:hAnsi="Arial" w:cs="Arial"/>
              <w:color w:val="auto"/>
            </w:rPr>
          </w:pPr>
          <w:r w:rsidRPr="00D87B00">
            <w:rPr>
              <w:rFonts w:ascii="Arial" w:hAnsi="Arial" w:cs="Arial"/>
              <w:color w:val="auto"/>
            </w:rPr>
            <w:t>Table of Contents</w:t>
          </w:r>
        </w:p>
        <w:p w:rsidR="00D87B00" w:rsidRDefault="00D87B00">
          <w:pPr>
            <w:pStyle w:val="TOC1"/>
            <w:tabs>
              <w:tab w:val="right" w:leader="dot" w:pos="9016"/>
            </w:tabs>
            <w:rPr>
              <w:noProof/>
            </w:rPr>
          </w:pPr>
          <w:r>
            <w:fldChar w:fldCharType="begin"/>
          </w:r>
          <w:r>
            <w:instrText xml:space="preserve"> TOC \o "1-3" \h \z \u </w:instrText>
          </w:r>
          <w:r>
            <w:fldChar w:fldCharType="separate"/>
          </w:r>
          <w:hyperlink w:anchor="_Toc175040491" w:history="1">
            <w:r w:rsidRPr="009B656D">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_Toc175040491 \h </w:instrText>
            </w:r>
            <w:r>
              <w:rPr>
                <w:noProof/>
                <w:webHidden/>
              </w:rPr>
            </w:r>
            <w:r>
              <w:rPr>
                <w:noProof/>
                <w:webHidden/>
              </w:rPr>
              <w:fldChar w:fldCharType="separate"/>
            </w:r>
            <w:r>
              <w:rPr>
                <w:noProof/>
                <w:webHidden/>
              </w:rPr>
              <w:t>3</w:t>
            </w:r>
            <w:r>
              <w:rPr>
                <w:noProof/>
                <w:webHidden/>
              </w:rPr>
              <w:fldChar w:fldCharType="end"/>
            </w:r>
          </w:hyperlink>
        </w:p>
        <w:p w:rsidR="00D87B00" w:rsidRDefault="00D87B00">
          <w:pPr>
            <w:pStyle w:val="TOC1"/>
            <w:tabs>
              <w:tab w:val="right" w:leader="dot" w:pos="9016"/>
            </w:tabs>
            <w:rPr>
              <w:noProof/>
            </w:rPr>
          </w:pPr>
          <w:hyperlink w:anchor="_Toc175040492" w:history="1">
            <w:r w:rsidRPr="009B656D">
              <w:rPr>
                <w:rStyle w:val="Hyperlink"/>
                <w:rFonts w:ascii="Arial" w:hAnsi="Arial" w:cs="Arial"/>
                <w:b/>
                <w:bCs/>
                <w:noProof/>
              </w:rPr>
              <w:t>The Rise of Social Media in Recruitment</w:t>
            </w:r>
            <w:r>
              <w:rPr>
                <w:noProof/>
                <w:webHidden/>
              </w:rPr>
              <w:tab/>
            </w:r>
            <w:r>
              <w:rPr>
                <w:noProof/>
                <w:webHidden/>
              </w:rPr>
              <w:fldChar w:fldCharType="begin"/>
            </w:r>
            <w:r>
              <w:rPr>
                <w:noProof/>
                <w:webHidden/>
              </w:rPr>
              <w:instrText xml:space="preserve"> PAGEREF _Toc175040492 \h </w:instrText>
            </w:r>
            <w:r>
              <w:rPr>
                <w:noProof/>
                <w:webHidden/>
              </w:rPr>
            </w:r>
            <w:r>
              <w:rPr>
                <w:noProof/>
                <w:webHidden/>
              </w:rPr>
              <w:fldChar w:fldCharType="separate"/>
            </w:r>
            <w:r>
              <w:rPr>
                <w:noProof/>
                <w:webHidden/>
              </w:rPr>
              <w:t>3</w:t>
            </w:r>
            <w:r>
              <w:rPr>
                <w:noProof/>
                <w:webHidden/>
              </w:rPr>
              <w:fldChar w:fldCharType="end"/>
            </w:r>
          </w:hyperlink>
        </w:p>
        <w:p w:rsidR="00D87B00" w:rsidRDefault="00D87B00">
          <w:pPr>
            <w:pStyle w:val="TOC1"/>
            <w:tabs>
              <w:tab w:val="right" w:leader="dot" w:pos="9016"/>
            </w:tabs>
            <w:rPr>
              <w:noProof/>
            </w:rPr>
          </w:pPr>
          <w:hyperlink w:anchor="_Toc175040493" w:history="1">
            <w:r w:rsidRPr="009B656D">
              <w:rPr>
                <w:rStyle w:val="Hyperlink"/>
                <w:rFonts w:ascii="Arial" w:hAnsi="Arial" w:cs="Arial"/>
                <w:b/>
                <w:bCs/>
                <w:noProof/>
              </w:rPr>
              <w:t>Advantages of Using Social Media in Recruitment</w:t>
            </w:r>
            <w:r>
              <w:rPr>
                <w:noProof/>
                <w:webHidden/>
              </w:rPr>
              <w:tab/>
            </w:r>
            <w:r>
              <w:rPr>
                <w:noProof/>
                <w:webHidden/>
              </w:rPr>
              <w:fldChar w:fldCharType="begin"/>
            </w:r>
            <w:r>
              <w:rPr>
                <w:noProof/>
                <w:webHidden/>
              </w:rPr>
              <w:instrText xml:space="preserve"> PAGEREF _Toc175040493 \h </w:instrText>
            </w:r>
            <w:r>
              <w:rPr>
                <w:noProof/>
                <w:webHidden/>
              </w:rPr>
            </w:r>
            <w:r>
              <w:rPr>
                <w:noProof/>
                <w:webHidden/>
              </w:rPr>
              <w:fldChar w:fldCharType="separate"/>
            </w:r>
            <w:r>
              <w:rPr>
                <w:noProof/>
                <w:webHidden/>
              </w:rPr>
              <w:t>3</w:t>
            </w:r>
            <w:r>
              <w:rPr>
                <w:noProof/>
                <w:webHidden/>
              </w:rPr>
              <w:fldChar w:fldCharType="end"/>
            </w:r>
          </w:hyperlink>
        </w:p>
        <w:p w:rsidR="00D87B00" w:rsidRDefault="00D87B00">
          <w:pPr>
            <w:pStyle w:val="TOC1"/>
            <w:tabs>
              <w:tab w:val="right" w:leader="dot" w:pos="9016"/>
            </w:tabs>
            <w:rPr>
              <w:noProof/>
            </w:rPr>
          </w:pPr>
          <w:hyperlink w:anchor="_Toc175040494" w:history="1">
            <w:r w:rsidRPr="009B656D">
              <w:rPr>
                <w:rStyle w:val="Hyperlink"/>
                <w:rFonts w:ascii="Arial" w:hAnsi="Arial" w:cs="Arial"/>
                <w:b/>
                <w:bCs/>
                <w:noProof/>
              </w:rPr>
              <w:t>Disadvantages of Using Social Media in Recruitment</w:t>
            </w:r>
            <w:r>
              <w:rPr>
                <w:noProof/>
                <w:webHidden/>
              </w:rPr>
              <w:tab/>
            </w:r>
            <w:r>
              <w:rPr>
                <w:noProof/>
                <w:webHidden/>
              </w:rPr>
              <w:fldChar w:fldCharType="begin"/>
            </w:r>
            <w:r>
              <w:rPr>
                <w:noProof/>
                <w:webHidden/>
              </w:rPr>
              <w:instrText xml:space="preserve"> PAGEREF _Toc175040494 \h </w:instrText>
            </w:r>
            <w:r>
              <w:rPr>
                <w:noProof/>
                <w:webHidden/>
              </w:rPr>
            </w:r>
            <w:r>
              <w:rPr>
                <w:noProof/>
                <w:webHidden/>
              </w:rPr>
              <w:fldChar w:fldCharType="separate"/>
            </w:r>
            <w:r>
              <w:rPr>
                <w:noProof/>
                <w:webHidden/>
              </w:rPr>
              <w:t>4</w:t>
            </w:r>
            <w:r>
              <w:rPr>
                <w:noProof/>
                <w:webHidden/>
              </w:rPr>
              <w:fldChar w:fldCharType="end"/>
            </w:r>
          </w:hyperlink>
        </w:p>
        <w:p w:rsidR="00D87B00" w:rsidRDefault="00D87B00">
          <w:pPr>
            <w:pStyle w:val="TOC1"/>
            <w:tabs>
              <w:tab w:val="right" w:leader="dot" w:pos="9016"/>
            </w:tabs>
            <w:rPr>
              <w:noProof/>
            </w:rPr>
          </w:pPr>
          <w:hyperlink w:anchor="_Toc175040495" w:history="1">
            <w:r w:rsidRPr="009B656D">
              <w:rPr>
                <w:rStyle w:val="Hyperlink"/>
                <w:rFonts w:ascii="Arial" w:hAnsi="Arial" w:cs="Arial"/>
                <w:b/>
                <w:bCs/>
                <w:noProof/>
              </w:rPr>
              <w:t>Case Studies: Social Media Recruitment in the UK and Europe.</w:t>
            </w:r>
            <w:r>
              <w:rPr>
                <w:noProof/>
                <w:webHidden/>
              </w:rPr>
              <w:tab/>
            </w:r>
            <w:r>
              <w:rPr>
                <w:noProof/>
                <w:webHidden/>
              </w:rPr>
              <w:fldChar w:fldCharType="begin"/>
            </w:r>
            <w:r>
              <w:rPr>
                <w:noProof/>
                <w:webHidden/>
              </w:rPr>
              <w:instrText xml:space="preserve"> PAGEREF _Toc175040495 \h </w:instrText>
            </w:r>
            <w:r>
              <w:rPr>
                <w:noProof/>
                <w:webHidden/>
              </w:rPr>
            </w:r>
            <w:r>
              <w:rPr>
                <w:noProof/>
                <w:webHidden/>
              </w:rPr>
              <w:fldChar w:fldCharType="separate"/>
            </w:r>
            <w:r>
              <w:rPr>
                <w:noProof/>
                <w:webHidden/>
              </w:rPr>
              <w:t>5</w:t>
            </w:r>
            <w:r>
              <w:rPr>
                <w:noProof/>
                <w:webHidden/>
              </w:rPr>
              <w:fldChar w:fldCharType="end"/>
            </w:r>
          </w:hyperlink>
        </w:p>
        <w:p w:rsidR="00D87B00" w:rsidRDefault="00D87B00">
          <w:pPr>
            <w:pStyle w:val="TOC1"/>
            <w:tabs>
              <w:tab w:val="right" w:leader="dot" w:pos="9016"/>
            </w:tabs>
            <w:rPr>
              <w:noProof/>
            </w:rPr>
          </w:pPr>
          <w:hyperlink w:anchor="_Toc175040496" w:history="1">
            <w:r w:rsidRPr="009B656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_Toc175040496 \h </w:instrText>
            </w:r>
            <w:r>
              <w:rPr>
                <w:noProof/>
                <w:webHidden/>
              </w:rPr>
            </w:r>
            <w:r>
              <w:rPr>
                <w:noProof/>
                <w:webHidden/>
              </w:rPr>
              <w:fldChar w:fldCharType="separate"/>
            </w:r>
            <w:r>
              <w:rPr>
                <w:noProof/>
                <w:webHidden/>
              </w:rPr>
              <w:t>6</w:t>
            </w:r>
            <w:r>
              <w:rPr>
                <w:noProof/>
                <w:webHidden/>
              </w:rPr>
              <w:fldChar w:fldCharType="end"/>
            </w:r>
          </w:hyperlink>
        </w:p>
        <w:p w:rsidR="00D87B00" w:rsidRDefault="00D87B00">
          <w:pPr>
            <w:pStyle w:val="TOC1"/>
            <w:tabs>
              <w:tab w:val="right" w:leader="dot" w:pos="9016"/>
            </w:tabs>
            <w:rPr>
              <w:noProof/>
            </w:rPr>
          </w:pPr>
          <w:hyperlink w:anchor="_Toc175040497" w:history="1">
            <w:r w:rsidRPr="009B656D">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_Toc175040497 \h </w:instrText>
            </w:r>
            <w:r>
              <w:rPr>
                <w:noProof/>
                <w:webHidden/>
              </w:rPr>
            </w:r>
            <w:r>
              <w:rPr>
                <w:noProof/>
                <w:webHidden/>
              </w:rPr>
              <w:fldChar w:fldCharType="separate"/>
            </w:r>
            <w:r>
              <w:rPr>
                <w:noProof/>
                <w:webHidden/>
              </w:rPr>
              <w:t>7</w:t>
            </w:r>
            <w:r>
              <w:rPr>
                <w:noProof/>
                <w:webHidden/>
              </w:rPr>
              <w:fldChar w:fldCharType="end"/>
            </w:r>
          </w:hyperlink>
        </w:p>
        <w:p w:rsidR="00D87B00" w:rsidRDefault="00D87B00">
          <w:r>
            <w:rPr>
              <w:b/>
              <w:bCs/>
              <w:noProof/>
            </w:rPr>
            <w:fldChar w:fldCharType="end"/>
          </w:r>
        </w:p>
      </w:sdtContent>
    </w:sdt>
    <w:p w:rsidR="00A07667" w:rsidRPr="00A07667" w:rsidRDefault="00A07667">
      <w:pPr>
        <w:rPr>
          <w:rFonts w:ascii="Arial" w:hAnsi="Arial" w:cs="Arial"/>
          <w:b/>
          <w:bCs/>
          <w:sz w:val="24"/>
          <w:szCs w:val="24"/>
        </w:rPr>
      </w:pPr>
      <w:r w:rsidRPr="00A07667">
        <w:rPr>
          <w:rFonts w:ascii="Arial" w:hAnsi="Arial" w:cs="Arial"/>
          <w:b/>
          <w:bCs/>
          <w:sz w:val="24"/>
          <w:szCs w:val="24"/>
        </w:rPr>
        <w:br w:type="page"/>
      </w:r>
    </w:p>
    <w:p w:rsidR="00A07667" w:rsidRPr="00A07667" w:rsidRDefault="00A07667" w:rsidP="00A07667">
      <w:pPr>
        <w:jc w:val="center"/>
        <w:rPr>
          <w:rFonts w:ascii="Arial" w:hAnsi="Arial" w:cs="Arial"/>
          <w:b/>
          <w:bCs/>
          <w:sz w:val="44"/>
          <w:szCs w:val="44"/>
        </w:rPr>
      </w:pPr>
    </w:p>
    <w:p w:rsidR="00A07667" w:rsidRPr="00A07667" w:rsidRDefault="00A07667" w:rsidP="00A07667">
      <w:pPr>
        <w:jc w:val="center"/>
        <w:rPr>
          <w:rFonts w:ascii="Arial" w:hAnsi="Arial" w:cs="Arial"/>
          <w:b/>
          <w:bCs/>
          <w:sz w:val="44"/>
          <w:szCs w:val="44"/>
        </w:rPr>
      </w:pPr>
    </w:p>
    <w:p w:rsidR="00A07667" w:rsidRPr="00A07667" w:rsidRDefault="00A07667" w:rsidP="00A07667">
      <w:pPr>
        <w:jc w:val="center"/>
        <w:rPr>
          <w:rFonts w:ascii="Arial" w:hAnsi="Arial" w:cs="Arial"/>
          <w:b/>
          <w:bCs/>
          <w:sz w:val="36"/>
          <w:szCs w:val="36"/>
        </w:rPr>
      </w:pPr>
      <w:r w:rsidRPr="00A07667">
        <w:rPr>
          <w:rFonts w:ascii="Arial" w:hAnsi="Arial" w:cs="Arial"/>
          <w:b/>
          <w:bCs/>
          <w:sz w:val="36"/>
          <w:szCs w:val="36"/>
        </w:rPr>
        <w:t xml:space="preserve">The Impact of </w:t>
      </w:r>
      <w:r w:rsidRPr="00A07667">
        <w:rPr>
          <w:rFonts w:ascii="Arial" w:hAnsi="Arial" w:cs="Arial"/>
          <w:b/>
          <w:bCs/>
          <w:sz w:val="36"/>
          <w:szCs w:val="36"/>
        </w:rPr>
        <w:t>social media Tools</w:t>
      </w:r>
      <w:r w:rsidRPr="00A07667">
        <w:rPr>
          <w:rFonts w:ascii="Arial" w:hAnsi="Arial" w:cs="Arial"/>
          <w:b/>
          <w:bCs/>
          <w:sz w:val="36"/>
          <w:szCs w:val="36"/>
        </w:rPr>
        <w:t xml:space="preserve"> on Global Recruitment: The Role of LinkedIn and Facebook in Today's Job Market</w:t>
      </w:r>
      <w:r w:rsidRPr="00A07667">
        <w:rPr>
          <w:rFonts w:ascii="Arial" w:hAnsi="Arial" w:cs="Arial"/>
          <w:b/>
          <w:bCs/>
          <w:sz w:val="36"/>
          <w:szCs w:val="36"/>
        </w:rPr>
        <w:br w:type="page"/>
      </w:r>
    </w:p>
    <w:p w:rsidR="006D23A6" w:rsidRPr="00A07667" w:rsidRDefault="006D23A6" w:rsidP="00A07667">
      <w:pPr>
        <w:pStyle w:val="Heading1"/>
        <w:jc w:val="both"/>
        <w:rPr>
          <w:rFonts w:ascii="Arial" w:hAnsi="Arial" w:cs="Arial"/>
          <w:b/>
          <w:bCs/>
          <w:color w:val="auto"/>
          <w:sz w:val="24"/>
          <w:szCs w:val="24"/>
        </w:rPr>
      </w:pPr>
      <w:bookmarkStart w:id="0" w:name="_Toc175040491"/>
      <w:r w:rsidRPr="00A07667">
        <w:rPr>
          <w:rFonts w:ascii="Arial" w:hAnsi="Arial" w:cs="Arial"/>
          <w:b/>
          <w:bCs/>
          <w:color w:val="auto"/>
          <w:sz w:val="24"/>
          <w:szCs w:val="24"/>
        </w:rPr>
        <w:lastRenderedPageBreak/>
        <w:t>Introduction</w:t>
      </w:r>
      <w:bookmarkEnd w:id="0"/>
    </w:p>
    <w:p w:rsidR="006D23A6" w:rsidRPr="006D23A6" w:rsidRDefault="006D23A6" w:rsidP="006D23A6">
      <w:pPr>
        <w:spacing w:line="360" w:lineRule="auto"/>
        <w:jc w:val="both"/>
        <w:rPr>
          <w:rFonts w:ascii="Arial" w:hAnsi="Arial" w:cs="Arial"/>
          <w:sz w:val="24"/>
          <w:szCs w:val="24"/>
        </w:rPr>
      </w:pPr>
      <w:r w:rsidRPr="006D23A6">
        <w:rPr>
          <w:rFonts w:ascii="Arial" w:hAnsi="Arial" w:cs="Arial"/>
          <w:sz w:val="24"/>
          <w:szCs w:val="24"/>
        </w:rPr>
        <w:t>In the digital age, social media has revolutionized various aspects of society, including</w:t>
      </w:r>
      <w:r w:rsidRPr="00A07667">
        <w:rPr>
          <w:rFonts w:ascii="Arial" w:hAnsi="Arial" w:cs="Arial"/>
          <w:sz w:val="24"/>
          <w:szCs w:val="24"/>
        </w:rPr>
        <w:t xml:space="preserve"> </w:t>
      </w:r>
      <w:r w:rsidRPr="006D23A6">
        <w:rPr>
          <w:rFonts w:ascii="Arial" w:hAnsi="Arial" w:cs="Arial"/>
          <w:sz w:val="24"/>
          <w:szCs w:val="24"/>
        </w:rPr>
        <w:t>recruitment process</w:t>
      </w:r>
      <w:r w:rsidRPr="00A07667">
        <w:rPr>
          <w:rFonts w:ascii="Arial" w:hAnsi="Arial" w:cs="Arial"/>
          <w:sz w:val="24"/>
          <w:szCs w:val="24"/>
        </w:rPr>
        <w:t>es</w:t>
      </w:r>
      <w:r w:rsidRPr="006D23A6">
        <w:rPr>
          <w:rFonts w:ascii="Arial" w:hAnsi="Arial" w:cs="Arial"/>
          <w:sz w:val="24"/>
          <w:szCs w:val="24"/>
        </w:rPr>
        <w:t>. Platforms like LinkedIn and Facebook have become integral tools for businesses seeking to hire talent</w:t>
      </w:r>
      <w:r w:rsidR="002C7D96" w:rsidRPr="00A07667">
        <w:rPr>
          <w:rFonts w:ascii="Arial" w:hAnsi="Arial" w:cs="Arial"/>
          <w:sz w:val="24"/>
          <w:szCs w:val="24"/>
        </w:rPr>
        <w:t xml:space="preserve"> </w:t>
      </w:r>
      <w:r w:rsidRPr="00A07667">
        <w:rPr>
          <w:rFonts w:ascii="Arial" w:hAnsi="Arial" w:cs="Arial"/>
          <w:sz w:val="24"/>
          <w:szCs w:val="24"/>
        </w:rPr>
        <w:t>globally</w:t>
      </w:r>
      <w:r w:rsidRPr="006D23A6">
        <w:rPr>
          <w:rFonts w:ascii="Arial" w:hAnsi="Arial" w:cs="Arial"/>
          <w:sz w:val="24"/>
          <w:szCs w:val="24"/>
        </w:rPr>
        <w:t>. This report examines</w:t>
      </w:r>
      <w:r w:rsidRPr="00A07667">
        <w:rPr>
          <w:rFonts w:ascii="Arial" w:hAnsi="Arial" w:cs="Arial"/>
          <w:sz w:val="24"/>
          <w:szCs w:val="24"/>
        </w:rPr>
        <w:t xml:space="preserve"> the importance of social media tools in </w:t>
      </w:r>
      <w:r w:rsidRPr="006D23A6">
        <w:rPr>
          <w:rFonts w:ascii="Arial" w:hAnsi="Arial" w:cs="Arial"/>
          <w:sz w:val="24"/>
          <w:szCs w:val="24"/>
        </w:rPr>
        <w:t xml:space="preserve">recruitment </w:t>
      </w:r>
      <w:r w:rsidRPr="00A07667">
        <w:rPr>
          <w:rFonts w:ascii="Arial" w:hAnsi="Arial" w:cs="Arial"/>
          <w:sz w:val="24"/>
          <w:szCs w:val="24"/>
        </w:rPr>
        <w:t>over the years</w:t>
      </w:r>
      <w:r w:rsidRPr="006D23A6">
        <w:rPr>
          <w:rFonts w:ascii="Arial" w:hAnsi="Arial" w:cs="Arial"/>
          <w:sz w:val="24"/>
          <w:szCs w:val="24"/>
        </w:rPr>
        <w:t>.</w:t>
      </w:r>
      <w:r w:rsidRPr="00A07667">
        <w:rPr>
          <w:rFonts w:ascii="Arial" w:hAnsi="Arial" w:cs="Arial"/>
          <w:sz w:val="24"/>
          <w:szCs w:val="24"/>
        </w:rPr>
        <w:t xml:space="preserve"> The report</w:t>
      </w:r>
      <w:r w:rsidRPr="006D23A6">
        <w:rPr>
          <w:rFonts w:ascii="Arial" w:hAnsi="Arial" w:cs="Arial"/>
          <w:sz w:val="24"/>
          <w:szCs w:val="24"/>
        </w:rPr>
        <w:t xml:space="preserve"> aim</w:t>
      </w:r>
      <w:r w:rsidRPr="00A07667">
        <w:rPr>
          <w:rFonts w:ascii="Arial" w:hAnsi="Arial" w:cs="Arial"/>
          <w:sz w:val="24"/>
          <w:szCs w:val="24"/>
        </w:rPr>
        <w:t>s</w:t>
      </w:r>
      <w:r w:rsidRPr="006D23A6">
        <w:rPr>
          <w:rFonts w:ascii="Arial" w:hAnsi="Arial" w:cs="Arial"/>
          <w:sz w:val="24"/>
          <w:szCs w:val="24"/>
        </w:rPr>
        <w:t xml:space="preserve"> to understand how these platforms influence hiring processes, the</w:t>
      </w:r>
      <w:r w:rsidRPr="00A07667">
        <w:rPr>
          <w:rFonts w:ascii="Arial" w:hAnsi="Arial" w:cs="Arial"/>
          <w:sz w:val="24"/>
          <w:szCs w:val="24"/>
        </w:rPr>
        <w:t>ir</w:t>
      </w:r>
      <w:r w:rsidRPr="006D23A6">
        <w:rPr>
          <w:rFonts w:ascii="Arial" w:hAnsi="Arial" w:cs="Arial"/>
          <w:sz w:val="24"/>
          <w:szCs w:val="24"/>
        </w:rPr>
        <w:t xml:space="preserve"> </w:t>
      </w:r>
      <w:r w:rsidRPr="00A07667">
        <w:rPr>
          <w:rFonts w:ascii="Arial" w:hAnsi="Arial" w:cs="Arial"/>
          <w:sz w:val="24"/>
          <w:szCs w:val="24"/>
        </w:rPr>
        <w:t>advantages,</w:t>
      </w:r>
      <w:r w:rsidRPr="006D23A6">
        <w:rPr>
          <w:rFonts w:ascii="Arial" w:hAnsi="Arial" w:cs="Arial"/>
          <w:sz w:val="24"/>
          <w:szCs w:val="24"/>
        </w:rPr>
        <w:t xml:space="preserve"> and the potential disadvantages for businesses. The analysis draws on relevant literature to provide a comprehensive overview of the subject.</w:t>
      </w:r>
    </w:p>
    <w:p w:rsidR="006D23A6" w:rsidRPr="00A07667" w:rsidRDefault="006D23A6" w:rsidP="00A07667">
      <w:pPr>
        <w:pStyle w:val="Heading1"/>
        <w:jc w:val="both"/>
        <w:rPr>
          <w:rFonts w:ascii="Arial" w:hAnsi="Arial" w:cs="Arial"/>
          <w:b/>
          <w:bCs/>
          <w:color w:val="auto"/>
          <w:sz w:val="24"/>
          <w:szCs w:val="24"/>
        </w:rPr>
      </w:pPr>
      <w:bookmarkStart w:id="1" w:name="_Toc175040492"/>
      <w:r w:rsidRPr="00A07667">
        <w:rPr>
          <w:rFonts w:ascii="Arial" w:hAnsi="Arial" w:cs="Arial"/>
          <w:b/>
          <w:bCs/>
          <w:color w:val="auto"/>
          <w:sz w:val="24"/>
          <w:szCs w:val="24"/>
        </w:rPr>
        <w:t>The Rise of Social Media in Recruitment</w:t>
      </w:r>
      <w:bookmarkEnd w:id="1"/>
    </w:p>
    <w:p w:rsidR="006D23A6" w:rsidRPr="006D23A6" w:rsidRDefault="006D23A6" w:rsidP="006D23A6">
      <w:pPr>
        <w:spacing w:line="360" w:lineRule="auto"/>
        <w:jc w:val="both"/>
        <w:rPr>
          <w:rFonts w:ascii="Arial" w:hAnsi="Arial" w:cs="Arial"/>
          <w:sz w:val="24"/>
          <w:szCs w:val="24"/>
        </w:rPr>
      </w:pPr>
      <w:r w:rsidRPr="006D23A6">
        <w:rPr>
          <w:rFonts w:ascii="Arial" w:hAnsi="Arial" w:cs="Arial"/>
          <w:sz w:val="24"/>
          <w:szCs w:val="24"/>
        </w:rPr>
        <w:t>Social media platforms have significantly influenced the recruitment landscape in recent years</w:t>
      </w:r>
      <w:r w:rsidR="001426A9" w:rsidRPr="00A07667">
        <w:rPr>
          <w:rFonts w:ascii="Arial" w:hAnsi="Arial" w:cs="Arial"/>
          <w:sz w:val="24"/>
          <w:szCs w:val="24"/>
        </w:rPr>
        <w:t xml:space="preserve"> (</w:t>
      </w:r>
      <w:r w:rsidR="001426A9" w:rsidRPr="00A07667">
        <w:rPr>
          <w:rFonts w:ascii="Arial" w:hAnsi="Arial" w:cs="Arial"/>
          <w:sz w:val="24"/>
          <w:szCs w:val="24"/>
        </w:rPr>
        <w:t>Laukkarinen, 2023)</w:t>
      </w:r>
      <w:r w:rsidRPr="006D23A6">
        <w:rPr>
          <w:rFonts w:ascii="Arial" w:hAnsi="Arial" w:cs="Arial"/>
          <w:sz w:val="24"/>
          <w:szCs w:val="24"/>
        </w:rPr>
        <w:t>. LinkedIn</w:t>
      </w:r>
      <w:r w:rsidR="001426A9" w:rsidRPr="00A07667">
        <w:rPr>
          <w:rFonts w:ascii="Arial" w:hAnsi="Arial" w:cs="Arial"/>
          <w:sz w:val="24"/>
          <w:szCs w:val="24"/>
        </w:rPr>
        <w:t xml:space="preserve"> encompasses </w:t>
      </w:r>
      <w:r w:rsidRPr="006D23A6">
        <w:rPr>
          <w:rFonts w:ascii="Arial" w:hAnsi="Arial" w:cs="Arial"/>
          <w:sz w:val="24"/>
          <w:szCs w:val="24"/>
        </w:rPr>
        <w:t xml:space="preserve">its professional networking focus, </w:t>
      </w:r>
      <w:r w:rsidR="001426A9" w:rsidRPr="00A07667">
        <w:rPr>
          <w:rFonts w:ascii="Arial" w:hAnsi="Arial" w:cs="Arial"/>
          <w:sz w:val="24"/>
          <w:szCs w:val="24"/>
        </w:rPr>
        <w:t xml:space="preserve">while </w:t>
      </w:r>
      <w:r w:rsidRPr="006D23A6">
        <w:rPr>
          <w:rFonts w:ascii="Arial" w:hAnsi="Arial" w:cs="Arial"/>
          <w:sz w:val="24"/>
          <w:szCs w:val="24"/>
        </w:rPr>
        <w:t>Facebook</w:t>
      </w:r>
      <w:r w:rsidR="001426A9" w:rsidRPr="00A07667">
        <w:rPr>
          <w:rFonts w:ascii="Arial" w:hAnsi="Arial" w:cs="Arial"/>
          <w:sz w:val="24"/>
          <w:szCs w:val="24"/>
        </w:rPr>
        <w:t xml:space="preserve"> is able to connect and network though </w:t>
      </w:r>
      <w:r w:rsidRPr="006D23A6">
        <w:rPr>
          <w:rFonts w:ascii="Arial" w:hAnsi="Arial" w:cs="Arial"/>
          <w:sz w:val="24"/>
          <w:szCs w:val="24"/>
        </w:rPr>
        <w:t>its vast user base</w:t>
      </w:r>
      <w:r w:rsidR="001426A9" w:rsidRPr="00A07667">
        <w:rPr>
          <w:rFonts w:ascii="Arial" w:hAnsi="Arial" w:cs="Arial"/>
          <w:sz w:val="24"/>
          <w:szCs w:val="24"/>
        </w:rPr>
        <w:t xml:space="preserve">. Both </w:t>
      </w:r>
      <w:r w:rsidRPr="006D23A6">
        <w:rPr>
          <w:rFonts w:ascii="Arial" w:hAnsi="Arial" w:cs="Arial"/>
          <w:sz w:val="24"/>
          <w:szCs w:val="24"/>
        </w:rPr>
        <w:t>have become essential tools for companies looking to streamline their hiring processes</w:t>
      </w:r>
      <w:r w:rsidR="001426A9" w:rsidRPr="00A07667">
        <w:rPr>
          <w:rFonts w:ascii="Arial" w:hAnsi="Arial" w:cs="Arial"/>
          <w:sz w:val="24"/>
          <w:szCs w:val="24"/>
        </w:rPr>
        <w:t xml:space="preserve"> (</w:t>
      </w:r>
      <w:r w:rsidR="001426A9" w:rsidRPr="00A07667">
        <w:rPr>
          <w:rFonts w:ascii="Arial" w:hAnsi="Arial" w:cs="Arial"/>
          <w:sz w:val="24"/>
          <w:szCs w:val="24"/>
        </w:rPr>
        <w:t>Lugo, 2024</w:t>
      </w:r>
      <w:r w:rsidR="001426A9" w:rsidRPr="00A07667">
        <w:rPr>
          <w:rFonts w:ascii="Arial" w:hAnsi="Arial" w:cs="Arial"/>
          <w:sz w:val="24"/>
          <w:szCs w:val="24"/>
        </w:rPr>
        <w:t>)</w:t>
      </w:r>
      <w:r w:rsidRPr="006D23A6">
        <w:rPr>
          <w:rFonts w:ascii="Arial" w:hAnsi="Arial" w:cs="Arial"/>
          <w:sz w:val="24"/>
          <w:szCs w:val="24"/>
        </w:rPr>
        <w:t>. According to a report by the Chartered Institute of Personnel and Development (CIPD), over 70% of companies in the UK have utilized social media for recruitment purposes by 2023, a trend that has been echoed across Europe (CIPD, 2023).</w:t>
      </w:r>
    </w:p>
    <w:p w:rsidR="0061662E" w:rsidRPr="006D23A6" w:rsidRDefault="006D23A6" w:rsidP="006D23A6">
      <w:pPr>
        <w:spacing w:line="360" w:lineRule="auto"/>
        <w:jc w:val="both"/>
        <w:rPr>
          <w:rFonts w:ascii="Arial" w:hAnsi="Arial" w:cs="Arial"/>
          <w:sz w:val="24"/>
          <w:szCs w:val="24"/>
        </w:rPr>
      </w:pPr>
      <w:r w:rsidRPr="006D23A6">
        <w:rPr>
          <w:rFonts w:ascii="Arial" w:hAnsi="Arial" w:cs="Arial"/>
          <w:sz w:val="24"/>
          <w:szCs w:val="24"/>
        </w:rPr>
        <w:t>LinkedIn has positioned itself as the primary platform for professional networking, offering businesses direct access to a pool of potential candidates</w:t>
      </w:r>
      <w:r w:rsidR="00E05FF2" w:rsidRPr="00A07667">
        <w:rPr>
          <w:rFonts w:ascii="Arial" w:hAnsi="Arial" w:cs="Arial"/>
          <w:sz w:val="24"/>
          <w:szCs w:val="24"/>
        </w:rPr>
        <w:t xml:space="preserve"> </w:t>
      </w:r>
      <w:r w:rsidR="00E05FF2" w:rsidRPr="00A07667">
        <w:rPr>
          <w:rFonts w:ascii="Arial" w:hAnsi="Arial" w:cs="Arial"/>
          <w:sz w:val="24"/>
          <w:szCs w:val="24"/>
        </w:rPr>
        <w:t>(Lugo, 2024)</w:t>
      </w:r>
      <w:r w:rsidRPr="006D23A6">
        <w:rPr>
          <w:rFonts w:ascii="Arial" w:hAnsi="Arial" w:cs="Arial"/>
          <w:sz w:val="24"/>
          <w:szCs w:val="24"/>
        </w:rPr>
        <w:t>. Its features, such as job postings, candidate searches, and LinkedIn Recruiter, have made it a preferred choice for recruiters</w:t>
      </w:r>
      <w:r w:rsidR="00E05FF2" w:rsidRPr="00A07667">
        <w:rPr>
          <w:rFonts w:ascii="Arial" w:hAnsi="Arial" w:cs="Arial"/>
          <w:sz w:val="24"/>
          <w:szCs w:val="24"/>
        </w:rPr>
        <w:t xml:space="preserve"> (</w:t>
      </w:r>
      <w:r w:rsidR="00E05FF2" w:rsidRPr="00A07667">
        <w:rPr>
          <w:rFonts w:ascii="Arial" w:hAnsi="Arial" w:cs="Arial"/>
          <w:sz w:val="24"/>
          <w:szCs w:val="24"/>
        </w:rPr>
        <w:t>Larsen, 2024</w:t>
      </w:r>
      <w:r w:rsidR="00E05FF2" w:rsidRPr="00A07667">
        <w:rPr>
          <w:rFonts w:ascii="Arial" w:hAnsi="Arial" w:cs="Arial"/>
          <w:sz w:val="24"/>
          <w:szCs w:val="24"/>
        </w:rPr>
        <w:t>)</w:t>
      </w:r>
      <w:r w:rsidRPr="006D23A6">
        <w:rPr>
          <w:rFonts w:ascii="Arial" w:hAnsi="Arial" w:cs="Arial"/>
          <w:sz w:val="24"/>
          <w:szCs w:val="24"/>
        </w:rPr>
        <w:t>. Facebook, traditionally seen as a social platform, has also adapted to recruitment needs with features like job boards and targeted ads, allowing businesses to reach a broader audience</w:t>
      </w:r>
      <w:r w:rsidR="00E05FF2" w:rsidRPr="00A07667">
        <w:rPr>
          <w:rFonts w:ascii="Arial" w:hAnsi="Arial" w:cs="Arial"/>
          <w:sz w:val="24"/>
          <w:szCs w:val="24"/>
        </w:rPr>
        <w:t xml:space="preserve"> (</w:t>
      </w:r>
      <w:r w:rsidR="00E05FF2" w:rsidRPr="00A07667">
        <w:rPr>
          <w:rFonts w:ascii="Arial" w:hAnsi="Arial" w:cs="Arial"/>
          <w:sz w:val="24"/>
          <w:szCs w:val="24"/>
        </w:rPr>
        <w:t>Beiler,</w:t>
      </w:r>
      <w:r w:rsidR="00E05FF2" w:rsidRPr="00A07667">
        <w:rPr>
          <w:rFonts w:ascii="Arial" w:hAnsi="Arial" w:cs="Arial"/>
          <w:sz w:val="24"/>
          <w:szCs w:val="24"/>
        </w:rPr>
        <w:t xml:space="preserve"> </w:t>
      </w:r>
      <w:r w:rsidR="00E05FF2" w:rsidRPr="00A07667">
        <w:rPr>
          <w:rFonts w:ascii="Arial" w:hAnsi="Arial" w:cs="Arial"/>
          <w:sz w:val="24"/>
          <w:szCs w:val="24"/>
        </w:rPr>
        <w:t>2024</w:t>
      </w:r>
      <w:r w:rsidR="00E05FF2" w:rsidRPr="00A07667">
        <w:rPr>
          <w:rFonts w:ascii="Arial" w:hAnsi="Arial" w:cs="Arial"/>
          <w:sz w:val="24"/>
          <w:szCs w:val="24"/>
        </w:rPr>
        <w:t>)</w:t>
      </w:r>
      <w:r w:rsidRPr="006D23A6">
        <w:rPr>
          <w:rFonts w:ascii="Arial" w:hAnsi="Arial" w:cs="Arial"/>
          <w:sz w:val="24"/>
          <w:szCs w:val="24"/>
        </w:rPr>
        <w:t>.</w:t>
      </w:r>
    </w:p>
    <w:p w:rsidR="006D23A6" w:rsidRPr="00A07667" w:rsidRDefault="006D23A6" w:rsidP="00A07667">
      <w:pPr>
        <w:pStyle w:val="Heading1"/>
        <w:jc w:val="both"/>
        <w:rPr>
          <w:rFonts w:ascii="Arial" w:hAnsi="Arial" w:cs="Arial"/>
          <w:b/>
          <w:bCs/>
          <w:color w:val="auto"/>
          <w:sz w:val="24"/>
          <w:szCs w:val="24"/>
        </w:rPr>
      </w:pPr>
      <w:bookmarkStart w:id="2" w:name="_Toc175040493"/>
      <w:r w:rsidRPr="00A07667">
        <w:rPr>
          <w:rFonts w:ascii="Arial" w:hAnsi="Arial" w:cs="Arial"/>
          <w:b/>
          <w:bCs/>
          <w:color w:val="auto"/>
          <w:sz w:val="24"/>
          <w:szCs w:val="24"/>
        </w:rPr>
        <w:t>Advantages of Using Social Media in Recruitment</w:t>
      </w:r>
      <w:bookmarkEnd w:id="2"/>
    </w:p>
    <w:p w:rsidR="006D23A6" w:rsidRPr="006D23A6" w:rsidRDefault="006D23A6" w:rsidP="006D23A6">
      <w:pPr>
        <w:numPr>
          <w:ilvl w:val="0"/>
          <w:numId w:val="1"/>
        </w:numPr>
        <w:spacing w:line="360" w:lineRule="auto"/>
        <w:jc w:val="both"/>
        <w:rPr>
          <w:rFonts w:ascii="Arial" w:hAnsi="Arial" w:cs="Arial"/>
          <w:sz w:val="24"/>
          <w:szCs w:val="24"/>
        </w:rPr>
      </w:pPr>
      <w:r w:rsidRPr="006D23A6">
        <w:rPr>
          <w:rFonts w:ascii="Arial" w:hAnsi="Arial" w:cs="Arial"/>
          <w:b/>
          <w:bCs/>
          <w:sz w:val="24"/>
          <w:szCs w:val="24"/>
        </w:rPr>
        <w:t>Access to a Broader Talent Pool</w:t>
      </w:r>
      <w:r w:rsidRPr="006D23A6">
        <w:rPr>
          <w:rFonts w:ascii="Arial" w:hAnsi="Arial" w:cs="Arial"/>
          <w:sz w:val="24"/>
          <w:szCs w:val="24"/>
        </w:rPr>
        <w:t>: Social media platforms provide recruiters with a diverse and extensive talent pool. LinkedIn, hosts over 900 million users worldwide, many of whom actively seek job opportunities (LinkedIn, 2024). This wide reach allows businesses to identify and engage with potential candidates who may not be reachable through traditional methods.</w:t>
      </w:r>
    </w:p>
    <w:p w:rsidR="000A6CBC" w:rsidRPr="00A07667" w:rsidRDefault="006D23A6" w:rsidP="000A6CBC">
      <w:pPr>
        <w:numPr>
          <w:ilvl w:val="0"/>
          <w:numId w:val="1"/>
        </w:numPr>
        <w:spacing w:line="360" w:lineRule="auto"/>
        <w:jc w:val="both"/>
        <w:rPr>
          <w:rFonts w:ascii="Arial" w:hAnsi="Arial" w:cs="Arial"/>
          <w:sz w:val="24"/>
          <w:szCs w:val="24"/>
        </w:rPr>
      </w:pPr>
      <w:r w:rsidRPr="006D23A6">
        <w:rPr>
          <w:rFonts w:ascii="Arial" w:hAnsi="Arial" w:cs="Arial"/>
          <w:b/>
          <w:bCs/>
          <w:sz w:val="24"/>
          <w:szCs w:val="24"/>
        </w:rPr>
        <w:t>Cost-Effective Recruitment</w:t>
      </w:r>
      <w:r w:rsidRPr="006D23A6">
        <w:rPr>
          <w:rFonts w:ascii="Arial" w:hAnsi="Arial" w:cs="Arial"/>
          <w:sz w:val="24"/>
          <w:szCs w:val="24"/>
        </w:rPr>
        <w:t xml:space="preserve">: Compared to traditional recruitment methods, social media offers a more cost-effective solution. Posting job vacancies on </w:t>
      </w:r>
      <w:r w:rsidRPr="006D23A6">
        <w:rPr>
          <w:rFonts w:ascii="Arial" w:hAnsi="Arial" w:cs="Arial"/>
          <w:sz w:val="24"/>
          <w:szCs w:val="24"/>
        </w:rPr>
        <w:lastRenderedPageBreak/>
        <w:t>LinkedIn or Facebook can be more affordable than using job boards or recruitment agencies. This cost efficiency is particularly beneficial for small and medium-sized enterprises (SMEs) that may have limited recruitment budget</w:t>
      </w:r>
      <w:r w:rsidR="000A6CBC" w:rsidRPr="00A07667">
        <w:rPr>
          <w:rFonts w:ascii="Arial" w:hAnsi="Arial" w:cs="Arial"/>
          <w:sz w:val="24"/>
          <w:szCs w:val="24"/>
        </w:rPr>
        <w:t>s (</w:t>
      </w:r>
      <w:r w:rsidR="000A6CBC" w:rsidRPr="00A07667">
        <w:rPr>
          <w:rFonts w:ascii="Arial" w:hAnsi="Arial" w:cs="Arial"/>
          <w:sz w:val="24"/>
          <w:szCs w:val="24"/>
        </w:rPr>
        <w:t>SourceBreaker</w:t>
      </w:r>
      <w:r w:rsidR="000A6CBC" w:rsidRPr="00A07667">
        <w:rPr>
          <w:rFonts w:ascii="Arial" w:hAnsi="Arial" w:cs="Arial"/>
          <w:sz w:val="24"/>
          <w:szCs w:val="24"/>
        </w:rPr>
        <w:t xml:space="preserve">, </w:t>
      </w:r>
      <w:r w:rsidR="000A6CBC" w:rsidRPr="00A07667">
        <w:rPr>
          <w:rFonts w:ascii="Arial" w:hAnsi="Arial" w:cs="Arial"/>
          <w:sz w:val="24"/>
          <w:szCs w:val="24"/>
        </w:rPr>
        <w:t>2023</w:t>
      </w:r>
      <w:r w:rsidR="000A6CBC" w:rsidRPr="00A07667">
        <w:rPr>
          <w:rFonts w:ascii="Arial" w:hAnsi="Arial" w:cs="Arial"/>
          <w:sz w:val="24"/>
          <w:szCs w:val="24"/>
        </w:rPr>
        <w:t>).</w:t>
      </w:r>
    </w:p>
    <w:p w:rsidR="000A6CBC" w:rsidRPr="00A07667" w:rsidRDefault="006D23A6" w:rsidP="000A6CBC">
      <w:pPr>
        <w:numPr>
          <w:ilvl w:val="0"/>
          <w:numId w:val="1"/>
        </w:numPr>
        <w:spacing w:line="360" w:lineRule="auto"/>
        <w:jc w:val="both"/>
        <w:rPr>
          <w:rFonts w:ascii="Arial" w:hAnsi="Arial" w:cs="Arial"/>
          <w:sz w:val="24"/>
          <w:szCs w:val="24"/>
        </w:rPr>
      </w:pPr>
      <w:r w:rsidRPr="006D23A6">
        <w:rPr>
          <w:rFonts w:ascii="Arial" w:hAnsi="Arial" w:cs="Arial"/>
          <w:b/>
          <w:bCs/>
          <w:sz w:val="24"/>
          <w:szCs w:val="24"/>
        </w:rPr>
        <w:t>Targeted Advertising and Recruitment</w:t>
      </w:r>
      <w:r w:rsidRPr="006D23A6">
        <w:rPr>
          <w:rFonts w:ascii="Arial" w:hAnsi="Arial" w:cs="Arial"/>
          <w:sz w:val="24"/>
          <w:szCs w:val="24"/>
        </w:rPr>
        <w:t xml:space="preserve">: </w:t>
      </w:r>
      <w:r w:rsidR="000A6CBC" w:rsidRPr="00A07667">
        <w:rPr>
          <w:rFonts w:ascii="Arial" w:hAnsi="Arial" w:cs="Arial"/>
          <w:sz w:val="24"/>
          <w:szCs w:val="24"/>
        </w:rPr>
        <w:t>Businesses can effectively leverage social media to engage with their target audiences and streamline the recruitment process. For instance, LinkedIn equips recruiters with advanced tools that allow them to filter candidates based on specific criteria such as industry, experience, and geographic location, significantly boosting the recruitment process's efficiency (LinkedIn, 2024). These platforms facilitate a more targeted approach to finding the right candidates, aligning business needs with the qualifications of potential hires (Larsen, 2024).</w:t>
      </w:r>
    </w:p>
    <w:p w:rsidR="006D23A6" w:rsidRPr="006D23A6" w:rsidRDefault="006D23A6" w:rsidP="000A6CBC">
      <w:pPr>
        <w:numPr>
          <w:ilvl w:val="0"/>
          <w:numId w:val="1"/>
        </w:numPr>
        <w:spacing w:line="360" w:lineRule="auto"/>
        <w:jc w:val="both"/>
        <w:rPr>
          <w:rFonts w:ascii="Arial" w:hAnsi="Arial" w:cs="Arial"/>
          <w:sz w:val="24"/>
          <w:szCs w:val="24"/>
        </w:rPr>
      </w:pPr>
      <w:r w:rsidRPr="006D23A6">
        <w:rPr>
          <w:rFonts w:ascii="Arial" w:hAnsi="Arial" w:cs="Arial"/>
          <w:b/>
          <w:bCs/>
          <w:sz w:val="24"/>
          <w:szCs w:val="24"/>
        </w:rPr>
        <w:t>Enhanced Employer Branding</w:t>
      </w:r>
      <w:r w:rsidRPr="006D23A6">
        <w:rPr>
          <w:rFonts w:ascii="Arial" w:hAnsi="Arial" w:cs="Arial"/>
          <w:sz w:val="24"/>
          <w:szCs w:val="24"/>
        </w:rPr>
        <w:t xml:space="preserve">: </w:t>
      </w:r>
      <w:r w:rsidR="000A6CBC" w:rsidRPr="00A07667">
        <w:rPr>
          <w:rFonts w:ascii="Arial" w:hAnsi="Arial" w:cs="Arial"/>
          <w:sz w:val="24"/>
          <w:szCs w:val="24"/>
        </w:rPr>
        <w:t>Businesses can use social media to emphasize their company culture and values, which plays a key role in attracting top talent. Establishing a robust employer brand on platforms such as LinkedIn can significantly improve a company’s reputation, making it more appealing to prospective candidates. This is especially vital in competitive job markets, where top candidates often have multiple job offers. (The Graduate Project, 2024).</w:t>
      </w:r>
    </w:p>
    <w:p w:rsidR="006D23A6" w:rsidRPr="00A07667" w:rsidRDefault="006D23A6" w:rsidP="006D23A6">
      <w:pPr>
        <w:numPr>
          <w:ilvl w:val="0"/>
          <w:numId w:val="1"/>
        </w:numPr>
        <w:spacing w:line="360" w:lineRule="auto"/>
        <w:jc w:val="both"/>
        <w:rPr>
          <w:rFonts w:ascii="Arial" w:hAnsi="Arial" w:cs="Arial"/>
          <w:sz w:val="24"/>
          <w:szCs w:val="24"/>
        </w:rPr>
      </w:pPr>
      <w:r w:rsidRPr="006D23A6">
        <w:rPr>
          <w:rFonts w:ascii="Arial" w:hAnsi="Arial" w:cs="Arial"/>
          <w:b/>
          <w:bCs/>
          <w:sz w:val="24"/>
          <w:szCs w:val="24"/>
        </w:rPr>
        <w:t>Real-Time Engagement and Communication</w:t>
      </w:r>
      <w:r w:rsidRPr="006D23A6">
        <w:rPr>
          <w:rFonts w:ascii="Arial" w:hAnsi="Arial" w:cs="Arial"/>
          <w:sz w:val="24"/>
          <w:szCs w:val="24"/>
        </w:rPr>
        <w:t xml:space="preserve">: </w:t>
      </w:r>
      <w:r w:rsidR="000A6CBC" w:rsidRPr="00A07667">
        <w:rPr>
          <w:rFonts w:ascii="Arial" w:hAnsi="Arial" w:cs="Arial"/>
          <w:sz w:val="24"/>
          <w:szCs w:val="24"/>
        </w:rPr>
        <w:t>social media</w:t>
      </w:r>
      <w:r w:rsidRPr="006D23A6">
        <w:rPr>
          <w:rFonts w:ascii="Arial" w:hAnsi="Arial" w:cs="Arial"/>
          <w:sz w:val="24"/>
          <w:szCs w:val="24"/>
        </w:rPr>
        <w:t xml:space="preserve"> facilitates direct communication between recruiters and candidates</w:t>
      </w:r>
      <w:r w:rsidR="000A6CBC" w:rsidRPr="00A07667">
        <w:rPr>
          <w:rFonts w:ascii="Arial" w:hAnsi="Arial" w:cs="Arial"/>
          <w:sz w:val="24"/>
          <w:szCs w:val="24"/>
        </w:rPr>
        <w:t xml:space="preserve"> </w:t>
      </w:r>
      <w:r w:rsidR="000A6CBC" w:rsidRPr="00A07667">
        <w:rPr>
          <w:rFonts w:ascii="Arial" w:hAnsi="Arial" w:cs="Arial"/>
          <w:sz w:val="24"/>
          <w:szCs w:val="24"/>
        </w:rPr>
        <w:t>(Larsen, 2024)</w:t>
      </w:r>
      <w:r w:rsidRPr="006D23A6">
        <w:rPr>
          <w:rFonts w:ascii="Arial" w:hAnsi="Arial" w:cs="Arial"/>
          <w:sz w:val="24"/>
          <w:szCs w:val="24"/>
        </w:rPr>
        <w:t>. LinkedIn's messaging system, for example, allows for immediate engagement, enabling recruiters to quickly assess candidate interest and suitability</w:t>
      </w:r>
      <w:r w:rsidR="000A6CBC" w:rsidRPr="00A07667">
        <w:rPr>
          <w:rFonts w:ascii="Arial" w:hAnsi="Arial" w:cs="Arial"/>
          <w:sz w:val="24"/>
          <w:szCs w:val="24"/>
        </w:rPr>
        <w:t xml:space="preserve"> </w:t>
      </w:r>
      <w:r w:rsidR="000A6CBC" w:rsidRPr="00A07667">
        <w:rPr>
          <w:rFonts w:ascii="Arial" w:hAnsi="Arial" w:cs="Arial"/>
          <w:sz w:val="24"/>
          <w:szCs w:val="24"/>
        </w:rPr>
        <w:t>(LinkedIn, 2024)</w:t>
      </w:r>
      <w:r w:rsidRPr="006D23A6">
        <w:rPr>
          <w:rFonts w:ascii="Arial" w:hAnsi="Arial" w:cs="Arial"/>
          <w:sz w:val="24"/>
          <w:szCs w:val="24"/>
        </w:rPr>
        <w:t xml:space="preserve">. </w:t>
      </w:r>
    </w:p>
    <w:p w:rsidR="00A07667" w:rsidRPr="006D23A6" w:rsidRDefault="00A07667" w:rsidP="00A07667">
      <w:pPr>
        <w:spacing w:line="360" w:lineRule="auto"/>
        <w:ind w:left="720"/>
        <w:jc w:val="both"/>
        <w:rPr>
          <w:rFonts w:ascii="Arial" w:hAnsi="Arial" w:cs="Arial"/>
          <w:sz w:val="24"/>
          <w:szCs w:val="24"/>
        </w:rPr>
      </w:pPr>
    </w:p>
    <w:p w:rsidR="00A07667" w:rsidRPr="00A07667" w:rsidRDefault="006D23A6" w:rsidP="00A07667">
      <w:pPr>
        <w:pStyle w:val="Heading1"/>
        <w:jc w:val="both"/>
        <w:rPr>
          <w:rFonts w:ascii="Arial" w:hAnsi="Arial" w:cs="Arial"/>
          <w:b/>
          <w:bCs/>
          <w:color w:val="auto"/>
          <w:sz w:val="24"/>
          <w:szCs w:val="24"/>
        </w:rPr>
      </w:pPr>
      <w:bookmarkStart w:id="3" w:name="_Toc175040494"/>
      <w:r w:rsidRPr="00A07667">
        <w:rPr>
          <w:rFonts w:ascii="Arial" w:hAnsi="Arial" w:cs="Arial"/>
          <w:b/>
          <w:bCs/>
          <w:color w:val="auto"/>
          <w:sz w:val="24"/>
          <w:szCs w:val="24"/>
        </w:rPr>
        <w:t>Disadvantages of Using Social Media in Recruitment</w:t>
      </w:r>
      <w:bookmarkEnd w:id="3"/>
    </w:p>
    <w:p w:rsidR="006D23A6" w:rsidRPr="006D23A6" w:rsidRDefault="006D23A6" w:rsidP="006D23A6">
      <w:pPr>
        <w:numPr>
          <w:ilvl w:val="0"/>
          <w:numId w:val="2"/>
        </w:numPr>
        <w:spacing w:line="360" w:lineRule="auto"/>
        <w:jc w:val="both"/>
        <w:rPr>
          <w:rFonts w:ascii="Arial" w:hAnsi="Arial" w:cs="Arial"/>
          <w:sz w:val="24"/>
          <w:szCs w:val="24"/>
        </w:rPr>
      </w:pPr>
      <w:r w:rsidRPr="006D23A6">
        <w:rPr>
          <w:rFonts w:ascii="Arial" w:hAnsi="Arial" w:cs="Arial"/>
          <w:b/>
          <w:bCs/>
          <w:sz w:val="24"/>
          <w:szCs w:val="24"/>
        </w:rPr>
        <w:t>Privacy and Data Protection Concerns</w:t>
      </w:r>
      <w:r w:rsidRPr="006D23A6">
        <w:rPr>
          <w:rFonts w:ascii="Arial" w:hAnsi="Arial" w:cs="Arial"/>
          <w:sz w:val="24"/>
          <w:szCs w:val="24"/>
        </w:rPr>
        <w:t>: The use of social media for recruitment raises privacy and data protection issues. The General Data Protection Regulation (GDPR) in Europe imposes strict guidelines on how personal data can be collected and used, making it crucial for businesses to ensure compliance (European Commission, 2022). Misuse of candidate data can lead to legal repercussions and damage a company's reputation.</w:t>
      </w:r>
    </w:p>
    <w:p w:rsidR="006D23A6" w:rsidRPr="006D23A6" w:rsidRDefault="006D23A6" w:rsidP="006D23A6">
      <w:pPr>
        <w:numPr>
          <w:ilvl w:val="0"/>
          <w:numId w:val="2"/>
        </w:numPr>
        <w:spacing w:line="360" w:lineRule="auto"/>
        <w:jc w:val="both"/>
        <w:rPr>
          <w:rFonts w:ascii="Arial" w:hAnsi="Arial" w:cs="Arial"/>
          <w:sz w:val="24"/>
          <w:szCs w:val="24"/>
        </w:rPr>
      </w:pPr>
      <w:r w:rsidRPr="006D23A6">
        <w:rPr>
          <w:rFonts w:ascii="Arial" w:hAnsi="Arial" w:cs="Arial"/>
          <w:b/>
          <w:bCs/>
          <w:sz w:val="24"/>
          <w:szCs w:val="24"/>
        </w:rPr>
        <w:lastRenderedPageBreak/>
        <w:t>Potential for Discrimination</w:t>
      </w:r>
      <w:r w:rsidRPr="006D23A6">
        <w:rPr>
          <w:rFonts w:ascii="Arial" w:hAnsi="Arial" w:cs="Arial"/>
          <w:sz w:val="24"/>
          <w:szCs w:val="24"/>
        </w:rPr>
        <w:t>: Social media profiles often contain personal information that could lead to conscious or unconscious bias in the recruitment process. For instance, information related to age, gender, ethnicity, or religious beliefs may influence hiring decisions, leading to discrimination</w:t>
      </w:r>
      <w:r w:rsidR="000A6CBC" w:rsidRPr="00A07667">
        <w:rPr>
          <w:rFonts w:ascii="Arial" w:hAnsi="Arial" w:cs="Arial"/>
          <w:sz w:val="24"/>
          <w:szCs w:val="24"/>
        </w:rPr>
        <w:t xml:space="preserve"> (</w:t>
      </w:r>
      <w:r w:rsidR="000A6CBC" w:rsidRPr="00A07667">
        <w:rPr>
          <w:rFonts w:ascii="Arial" w:hAnsi="Arial" w:cs="Arial"/>
          <w:sz w:val="24"/>
          <w:szCs w:val="24"/>
        </w:rPr>
        <w:t>Carnahan</w:t>
      </w:r>
      <w:r w:rsidR="000A6CBC" w:rsidRPr="00A07667">
        <w:rPr>
          <w:rFonts w:ascii="Arial" w:hAnsi="Arial" w:cs="Arial"/>
          <w:sz w:val="24"/>
          <w:szCs w:val="24"/>
        </w:rPr>
        <w:t xml:space="preserve"> </w:t>
      </w:r>
      <w:r w:rsidR="000A6CBC" w:rsidRPr="00A07667">
        <w:rPr>
          <w:rFonts w:ascii="Arial" w:hAnsi="Arial" w:cs="Arial"/>
          <w:sz w:val="24"/>
          <w:szCs w:val="24"/>
        </w:rPr>
        <w:t>&amp; Moore,</w:t>
      </w:r>
      <w:r w:rsidR="000A6CBC" w:rsidRPr="00A07667">
        <w:rPr>
          <w:rFonts w:ascii="Arial" w:hAnsi="Arial" w:cs="Arial"/>
          <w:sz w:val="24"/>
          <w:szCs w:val="24"/>
        </w:rPr>
        <w:t xml:space="preserve"> </w:t>
      </w:r>
      <w:r w:rsidR="000A6CBC" w:rsidRPr="00A07667">
        <w:rPr>
          <w:rFonts w:ascii="Arial" w:hAnsi="Arial" w:cs="Arial"/>
          <w:sz w:val="24"/>
          <w:szCs w:val="24"/>
        </w:rPr>
        <w:t>2023</w:t>
      </w:r>
      <w:r w:rsidR="000A6CBC" w:rsidRPr="00A07667">
        <w:rPr>
          <w:rFonts w:ascii="Arial" w:hAnsi="Arial" w:cs="Arial"/>
          <w:sz w:val="24"/>
          <w:szCs w:val="24"/>
        </w:rPr>
        <w:t>).</w:t>
      </w:r>
      <w:r w:rsidRPr="006D23A6">
        <w:rPr>
          <w:rFonts w:ascii="Arial" w:hAnsi="Arial" w:cs="Arial"/>
          <w:sz w:val="24"/>
          <w:szCs w:val="24"/>
        </w:rPr>
        <w:t xml:space="preserve"> This poses a significant risk for businesses, as discriminatory practices can result in legal challenges and harm to the employer's brand.</w:t>
      </w:r>
    </w:p>
    <w:p w:rsidR="006D23A6" w:rsidRPr="006D23A6" w:rsidRDefault="006D23A6" w:rsidP="006D23A6">
      <w:pPr>
        <w:numPr>
          <w:ilvl w:val="0"/>
          <w:numId w:val="2"/>
        </w:numPr>
        <w:spacing w:line="360" w:lineRule="auto"/>
        <w:jc w:val="both"/>
        <w:rPr>
          <w:rFonts w:ascii="Arial" w:hAnsi="Arial" w:cs="Arial"/>
          <w:sz w:val="24"/>
          <w:szCs w:val="24"/>
        </w:rPr>
      </w:pPr>
      <w:r w:rsidRPr="006D23A6">
        <w:rPr>
          <w:rFonts w:ascii="Arial" w:hAnsi="Arial" w:cs="Arial"/>
          <w:b/>
          <w:bCs/>
          <w:sz w:val="24"/>
          <w:szCs w:val="24"/>
        </w:rPr>
        <w:t>Quality vs. Quantity Dilemma</w:t>
      </w:r>
      <w:r w:rsidRPr="006D23A6">
        <w:rPr>
          <w:rFonts w:ascii="Arial" w:hAnsi="Arial" w:cs="Arial"/>
          <w:sz w:val="24"/>
          <w:szCs w:val="24"/>
        </w:rPr>
        <w:t>: While social media platforms provide access to a large pool of candidates, the sheer volume of applications can be overwhelming for recruiters. Sifting through numerous profiles and applications can be time-consuming, and there is a risk of prioritizing quantity over quality.</w:t>
      </w:r>
      <w:r w:rsidR="00A07667" w:rsidRPr="00A07667">
        <w:rPr>
          <w:rFonts w:ascii="Arial" w:hAnsi="Arial" w:cs="Arial"/>
          <w:sz w:val="24"/>
          <w:szCs w:val="24"/>
        </w:rPr>
        <w:t xml:space="preserve"> </w:t>
      </w:r>
      <w:r w:rsidR="000A6CBC" w:rsidRPr="00A07667">
        <w:rPr>
          <w:rFonts w:ascii="Arial" w:hAnsi="Arial" w:cs="Arial"/>
          <w:sz w:val="24"/>
          <w:szCs w:val="24"/>
        </w:rPr>
        <w:t>(</w:t>
      </w:r>
      <w:r w:rsidR="000A6CBC" w:rsidRPr="00A07667">
        <w:rPr>
          <w:rFonts w:ascii="Arial" w:hAnsi="Arial" w:cs="Arial"/>
          <w:sz w:val="24"/>
          <w:szCs w:val="24"/>
        </w:rPr>
        <w:t>Berkshire</w:t>
      </w:r>
      <w:r w:rsidR="000A6CBC" w:rsidRPr="00A07667">
        <w:rPr>
          <w:rFonts w:ascii="Arial" w:hAnsi="Arial" w:cs="Arial"/>
          <w:sz w:val="24"/>
          <w:szCs w:val="24"/>
        </w:rPr>
        <w:t xml:space="preserve">, </w:t>
      </w:r>
      <w:r w:rsidR="000A6CBC" w:rsidRPr="00A07667">
        <w:rPr>
          <w:rFonts w:ascii="Arial" w:hAnsi="Arial" w:cs="Arial"/>
          <w:sz w:val="24"/>
          <w:szCs w:val="24"/>
        </w:rPr>
        <w:t>2023</w:t>
      </w:r>
      <w:r w:rsidR="000A6CBC" w:rsidRPr="00A07667">
        <w:rPr>
          <w:rFonts w:ascii="Arial" w:hAnsi="Arial" w:cs="Arial"/>
          <w:sz w:val="24"/>
          <w:szCs w:val="24"/>
        </w:rPr>
        <w:t xml:space="preserve">). </w:t>
      </w:r>
      <w:r w:rsidRPr="006D23A6">
        <w:rPr>
          <w:rFonts w:ascii="Arial" w:hAnsi="Arial" w:cs="Arial"/>
          <w:sz w:val="24"/>
          <w:szCs w:val="24"/>
        </w:rPr>
        <w:t>This challenge can hinder the effectiveness of social media as a recruitment tool if not managed properly.</w:t>
      </w:r>
    </w:p>
    <w:p w:rsidR="00561072" w:rsidRPr="00A07667" w:rsidRDefault="006D23A6" w:rsidP="000F3DA4">
      <w:pPr>
        <w:numPr>
          <w:ilvl w:val="0"/>
          <w:numId w:val="2"/>
        </w:numPr>
        <w:spacing w:line="360" w:lineRule="auto"/>
        <w:jc w:val="both"/>
        <w:rPr>
          <w:rFonts w:ascii="Arial" w:hAnsi="Arial" w:cs="Arial"/>
          <w:sz w:val="24"/>
          <w:szCs w:val="24"/>
        </w:rPr>
      </w:pPr>
      <w:r w:rsidRPr="006D23A6">
        <w:rPr>
          <w:rFonts w:ascii="Arial" w:hAnsi="Arial" w:cs="Arial"/>
          <w:b/>
          <w:bCs/>
          <w:sz w:val="24"/>
          <w:szCs w:val="24"/>
        </w:rPr>
        <w:t>Dependence on Technology</w:t>
      </w:r>
      <w:r w:rsidRPr="006D23A6">
        <w:rPr>
          <w:rFonts w:ascii="Arial" w:hAnsi="Arial" w:cs="Arial"/>
          <w:sz w:val="24"/>
          <w:szCs w:val="24"/>
        </w:rPr>
        <w:t xml:space="preserve">: </w:t>
      </w:r>
      <w:r w:rsidR="00561072" w:rsidRPr="00A07667">
        <w:rPr>
          <w:rFonts w:ascii="Arial" w:hAnsi="Arial" w:cs="Arial"/>
          <w:sz w:val="24"/>
          <w:szCs w:val="24"/>
        </w:rPr>
        <w:t>As businesses increasingly depend on social media for recruitment, they may become vulnerable to the limitations of technology. Issues such as technical glitches, unexpected platform updates, or data security breaches can interrupt the recruitment process, causing delays and potentially resulting in the loss of highly qualified candidates.</w:t>
      </w:r>
      <w:r w:rsidR="00A07667" w:rsidRPr="00A07667">
        <w:rPr>
          <w:rFonts w:ascii="Arial" w:hAnsi="Arial" w:cs="Arial"/>
          <w:sz w:val="24"/>
          <w:szCs w:val="24"/>
        </w:rPr>
        <w:t xml:space="preserve"> (</w:t>
      </w:r>
      <w:r w:rsidR="00A07667" w:rsidRPr="00A07667">
        <w:rPr>
          <w:rFonts w:ascii="Arial" w:hAnsi="Arial" w:cs="Arial"/>
          <w:sz w:val="24"/>
          <w:szCs w:val="24"/>
        </w:rPr>
        <w:t>Wong, 2021</w:t>
      </w:r>
      <w:r w:rsidR="00A07667" w:rsidRPr="00A07667">
        <w:rPr>
          <w:rFonts w:ascii="Arial" w:hAnsi="Arial" w:cs="Arial"/>
          <w:sz w:val="24"/>
          <w:szCs w:val="24"/>
        </w:rPr>
        <w:t>).</w:t>
      </w:r>
    </w:p>
    <w:p w:rsidR="00561072" w:rsidRPr="00A07667" w:rsidRDefault="006D23A6" w:rsidP="00A07667">
      <w:pPr>
        <w:numPr>
          <w:ilvl w:val="0"/>
          <w:numId w:val="2"/>
        </w:numPr>
        <w:spacing w:line="360" w:lineRule="auto"/>
        <w:jc w:val="both"/>
        <w:rPr>
          <w:rFonts w:ascii="Arial" w:hAnsi="Arial" w:cs="Arial"/>
          <w:sz w:val="24"/>
          <w:szCs w:val="24"/>
        </w:rPr>
      </w:pPr>
      <w:r w:rsidRPr="006D23A6">
        <w:rPr>
          <w:rFonts w:ascii="Arial" w:hAnsi="Arial" w:cs="Arial"/>
          <w:b/>
          <w:bCs/>
          <w:sz w:val="24"/>
          <w:szCs w:val="24"/>
        </w:rPr>
        <w:t>Limited Reach in Certain Demographics</w:t>
      </w:r>
      <w:r w:rsidRPr="006D23A6">
        <w:rPr>
          <w:rFonts w:ascii="Arial" w:hAnsi="Arial" w:cs="Arial"/>
          <w:sz w:val="24"/>
          <w:szCs w:val="24"/>
        </w:rPr>
        <w:t>: Although social media has a broad user base, it may not reach certain demographics effectively. Older generations or individuals in less technologically advanced regions may not be active on platforms like LinkedIn or Facebook</w:t>
      </w:r>
      <w:r w:rsidR="00A07667" w:rsidRPr="00A07667">
        <w:rPr>
          <w:rFonts w:ascii="Arial" w:hAnsi="Arial" w:cs="Arial"/>
          <w:sz w:val="24"/>
          <w:szCs w:val="24"/>
        </w:rPr>
        <w:t xml:space="preserve"> </w:t>
      </w:r>
      <w:r w:rsidR="00A07667" w:rsidRPr="00A07667">
        <w:rPr>
          <w:rFonts w:ascii="Arial" w:hAnsi="Arial" w:cs="Arial"/>
          <w:sz w:val="24"/>
          <w:szCs w:val="24"/>
        </w:rPr>
        <w:t>(Berkshire, 2023)</w:t>
      </w:r>
      <w:r w:rsidRPr="006D23A6">
        <w:rPr>
          <w:rFonts w:ascii="Arial" w:hAnsi="Arial" w:cs="Arial"/>
          <w:sz w:val="24"/>
          <w:szCs w:val="24"/>
        </w:rPr>
        <w:t>. This limitation could result in businesses missing out on valuable talent who are not engaged in social media.</w:t>
      </w:r>
    </w:p>
    <w:p w:rsidR="006D23A6" w:rsidRPr="00A07667" w:rsidRDefault="006D23A6" w:rsidP="00A07667">
      <w:pPr>
        <w:pStyle w:val="Heading1"/>
        <w:jc w:val="both"/>
        <w:rPr>
          <w:rFonts w:ascii="Arial" w:hAnsi="Arial" w:cs="Arial"/>
          <w:b/>
          <w:bCs/>
          <w:color w:val="auto"/>
          <w:sz w:val="24"/>
          <w:szCs w:val="24"/>
        </w:rPr>
      </w:pPr>
      <w:bookmarkStart w:id="4" w:name="_Toc175040495"/>
      <w:r w:rsidRPr="00A07667">
        <w:rPr>
          <w:rFonts w:ascii="Arial" w:hAnsi="Arial" w:cs="Arial"/>
          <w:b/>
          <w:bCs/>
          <w:color w:val="auto"/>
          <w:sz w:val="24"/>
          <w:szCs w:val="24"/>
        </w:rPr>
        <w:t>Case Studies: Social Media Recruitment in the UK and Europe</w:t>
      </w:r>
      <w:r w:rsidR="00A07667" w:rsidRPr="00A07667">
        <w:rPr>
          <w:rFonts w:ascii="Arial" w:hAnsi="Arial" w:cs="Arial"/>
          <w:b/>
          <w:bCs/>
          <w:color w:val="auto"/>
          <w:sz w:val="24"/>
          <w:szCs w:val="24"/>
        </w:rPr>
        <w:t>.</w:t>
      </w:r>
      <w:bookmarkEnd w:id="4"/>
    </w:p>
    <w:p w:rsidR="006D23A6" w:rsidRPr="006D23A6" w:rsidRDefault="006D23A6" w:rsidP="006D23A6">
      <w:pPr>
        <w:spacing w:line="360" w:lineRule="auto"/>
        <w:jc w:val="both"/>
        <w:rPr>
          <w:rFonts w:ascii="Arial" w:hAnsi="Arial" w:cs="Arial"/>
          <w:sz w:val="24"/>
          <w:szCs w:val="24"/>
        </w:rPr>
      </w:pPr>
      <w:r w:rsidRPr="006D23A6">
        <w:rPr>
          <w:rFonts w:ascii="Arial" w:hAnsi="Arial" w:cs="Arial"/>
          <w:sz w:val="24"/>
          <w:szCs w:val="24"/>
        </w:rPr>
        <w:t>To illustrate the impact of social media on recruitment, two case studies from the UK and Europe</w:t>
      </w:r>
      <w:r w:rsidR="00A07667" w:rsidRPr="00A07667">
        <w:rPr>
          <w:rFonts w:ascii="Arial" w:hAnsi="Arial" w:cs="Arial"/>
          <w:sz w:val="24"/>
          <w:szCs w:val="24"/>
        </w:rPr>
        <w:t xml:space="preserve"> are discussed</w:t>
      </w:r>
      <w:r w:rsidRPr="006D23A6">
        <w:rPr>
          <w:rFonts w:ascii="Arial" w:hAnsi="Arial" w:cs="Arial"/>
          <w:sz w:val="24"/>
          <w:szCs w:val="24"/>
        </w:rPr>
        <w:t>.</w:t>
      </w:r>
    </w:p>
    <w:p w:rsidR="00A07667" w:rsidRPr="00A07667" w:rsidRDefault="00A07667" w:rsidP="00FC6D6C">
      <w:pPr>
        <w:pStyle w:val="ListParagraph"/>
        <w:numPr>
          <w:ilvl w:val="0"/>
          <w:numId w:val="4"/>
        </w:numPr>
        <w:spacing w:line="360" w:lineRule="auto"/>
        <w:jc w:val="both"/>
        <w:rPr>
          <w:rFonts w:ascii="Arial" w:hAnsi="Arial" w:cs="Arial"/>
          <w:sz w:val="24"/>
          <w:szCs w:val="24"/>
        </w:rPr>
      </w:pPr>
      <w:r w:rsidRPr="00A07667">
        <w:rPr>
          <w:rFonts w:ascii="Arial" w:hAnsi="Arial" w:cs="Arial"/>
          <w:b/>
          <w:bCs/>
          <w:sz w:val="24"/>
          <w:szCs w:val="24"/>
        </w:rPr>
        <w:t xml:space="preserve">Case Study: </w:t>
      </w:r>
      <w:r w:rsidRPr="00A07667">
        <w:rPr>
          <w:rFonts w:ascii="Arial" w:hAnsi="Arial" w:cs="Arial"/>
          <w:b/>
          <w:bCs/>
          <w:sz w:val="24"/>
          <w:szCs w:val="24"/>
        </w:rPr>
        <w:t xml:space="preserve">Close brothers Group plc utilizing LinkedIn in recruitment </w:t>
      </w:r>
    </w:p>
    <w:p w:rsidR="00A07667" w:rsidRPr="00A07667" w:rsidRDefault="00A07667" w:rsidP="00A07667">
      <w:pPr>
        <w:spacing w:line="360" w:lineRule="auto"/>
        <w:ind w:left="360"/>
        <w:jc w:val="both"/>
        <w:rPr>
          <w:rFonts w:ascii="Arial" w:hAnsi="Arial" w:cs="Arial"/>
          <w:sz w:val="24"/>
          <w:szCs w:val="24"/>
        </w:rPr>
      </w:pPr>
      <w:r w:rsidRPr="00A07667">
        <w:rPr>
          <w:rFonts w:ascii="Arial" w:hAnsi="Arial" w:cs="Arial"/>
          <w:sz w:val="24"/>
          <w:szCs w:val="24"/>
        </w:rPr>
        <w:t>In 2023, Close Brothers Group plc, a UK-based financial services company, used LinkedIn to recruit mid-level managers</w:t>
      </w:r>
      <w:r w:rsidRPr="00A07667">
        <w:rPr>
          <w:rFonts w:ascii="Arial" w:hAnsi="Arial" w:cs="Arial"/>
          <w:sz w:val="24"/>
          <w:szCs w:val="24"/>
        </w:rPr>
        <w:t xml:space="preserve"> (</w:t>
      </w:r>
      <w:r w:rsidRPr="00A07667">
        <w:rPr>
          <w:rFonts w:ascii="Arial" w:hAnsi="Arial" w:cs="Arial"/>
          <w:sz w:val="24"/>
          <w:szCs w:val="24"/>
        </w:rPr>
        <w:t>Khala,</w:t>
      </w:r>
      <w:r w:rsidRPr="00A07667">
        <w:rPr>
          <w:rFonts w:ascii="Arial" w:hAnsi="Arial" w:cs="Arial"/>
          <w:sz w:val="24"/>
          <w:szCs w:val="24"/>
        </w:rPr>
        <w:t xml:space="preserve"> </w:t>
      </w:r>
      <w:r w:rsidRPr="00A07667">
        <w:rPr>
          <w:rFonts w:ascii="Arial" w:hAnsi="Arial" w:cs="Arial"/>
          <w:sz w:val="24"/>
          <w:szCs w:val="24"/>
        </w:rPr>
        <w:t>2023</w:t>
      </w:r>
      <w:r w:rsidRPr="00A07667">
        <w:rPr>
          <w:rFonts w:ascii="Arial" w:hAnsi="Arial" w:cs="Arial"/>
          <w:sz w:val="24"/>
          <w:szCs w:val="24"/>
        </w:rPr>
        <w:t>)</w:t>
      </w:r>
      <w:r w:rsidRPr="00A07667">
        <w:rPr>
          <w:rFonts w:ascii="Arial" w:hAnsi="Arial" w:cs="Arial"/>
          <w:sz w:val="24"/>
          <w:szCs w:val="24"/>
        </w:rPr>
        <w:t xml:space="preserve">. By utilizing LinkedIn's advanced search and filter features, the company effectively identified candidates with the required skills and experience. This approach allowed them to complete </w:t>
      </w:r>
      <w:r w:rsidRPr="00A07667">
        <w:rPr>
          <w:rFonts w:ascii="Arial" w:hAnsi="Arial" w:cs="Arial"/>
          <w:sz w:val="24"/>
          <w:szCs w:val="24"/>
        </w:rPr>
        <w:lastRenderedPageBreak/>
        <w:t>the recruitment process within a month, significantly faster than traditional methods. However, the large volume of applicants also presented challenges, requiring the firm to allocate additional resources to manage and screen the candidates effectively​</w:t>
      </w:r>
      <w:r w:rsidRPr="00A07667">
        <w:rPr>
          <w:rFonts w:ascii="Arial" w:hAnsi="Arial" w:cs="Arial"/>
          <w:sz w:val="24"/>
          <w:szCs w:val="24"/>
        </w:rPr>
        <w:t xml:space="preserve"> </w:t>
      </w:r>
      <w:r w:rsidR="006D23A6" w:rsidRPr="00A07667">
        <w:rPr>
          <w:rFonts w:ascii="Arial" w:hAnsi="Arial" w:cs="Arial"/>
          <w:sz w:val="24"/>
          <w:szCs w:val="24"/>
        </w:rPr>
        <w:t>(Recruitment International, 2023).</w:t>
      </w:r>
      <w:bookmarkStart w:id="5" w:name="_Hlk175039170"/>
    </w:p>
    <w:p w:rsidR="00A07667" w:rsidRPr="00A07667" w:rsidRDefault="00A07667" w:rsidP="00A07667">
      <w:pPr>
        <w:pStyle w:val="ListParagraph"/>
        <w:numPr>
          <w:ilvl w:val="0"/>
          <w:numId w:val="4"/>
        </w:numPr>
        <w:spacing w:line="360" w:lineRule="auto"/>
        <w:jc w:val="both"/>
        <w:rPr>
          <w:rFonts w:ascii="Arial" w:hAnsi="Arial" w:cs="Arial"/>
          <w:b/>
          <w:bCs/>
          <w:sz w:val="24"/>
          <w:szCs w:val="24"/>
        </w:rPr>
      </w:pPr>
      <w:r w:rsidRPr="00A07667">
        <w:rPr>
          <w:rFonts w:ascii="Arial" w:hAnsi="Arial" w:cs="Arial"/>
          <w:b/>
          <w:bCs/>
          <w:sz w:val="24"/>
          <w:szCs w:val="24"/>
        </w:rPr>
        <w:t xml:space="preserve">Case Study: SAP A European Technology Company utilizing Facebook recruiting platform </w:t>
      </w:r>
    </w:p>
    <w:p w:rsidR="006D23A6" w:rsidRPr="006D23A6" w:rsidRDefault="00A07667" w:rsidP="00A07667">
      <w:pPr>
        <w:spacing w:line="360" w:lineRule="auto"/>
        <w:ind w:left="360"/>
        <w:jc w:val="both"/>
        <w:rPr>
          <w:rFonts w:ascii="Arial" w:hAnsi="Arial" w:cs="Arial"/>
          <w:sz w:val="24"/>
          <w:szCs w:val="24"/>
        </w:rPr>
      </w:pPr>
      <w:r w:rsidRPr="00A07667">
        <w:rPr>
          <w:rFonts w:ascii="Arial" w:hAnsi="Arial" w:cs="Arial"/>
          <w:sz w:val="24"/>
          <w:szCs w:val="24"/>
        </w:rPr>
        <w:t>SAP</w:t>
      </w:r>
      <w:bookmarkEnd w:id="5"/>
      <w:r w:rsidRPr="00A07667">
        <w:rPr>
          <w:rFonts w:ascii="Arial" w:hAnsi="Arial" w:cs="Arial"/>
          <w:sz w:val="24"/>
          <w:szCs w:val="24"/>
        </w:rPr>
        <w:t xml:space="preserve">, a prominent enterprise software company based in Germany, utilized Facebook's targeted advertising to recruit software developers across Europe. By customizing job ads for specific user profiles including location, skills, and interests. SAP attracted many qualified applicants, especially from Eastern Europe. However, this approach raised data privacy concerns, as SAP needed to ensure strict adherence to GDPR. The process highlighted the challenge of balancing advanced recruitment techniques with rigorous data protection requirements </w:t>
      </w:r>
      <w:r w:rsidRPr="00A07667">
        <w:rPr>
          <w:rFonts w:ascii="Arial" w:hAnsi="Arial" w:cs="Arial"/>
          <w:sz w:val="24"/>
          <w:szCs w:val="24"/>
        </w:rPr>
        <w:t>(</w:t>
      </w:r>
      <w:r w:rsidRPr="00A07667">
        <w:rPr>
          <w:rFonts w:ascii="Arial" w:hAnsi="Arial" w:cs="Arial"/>
          <w:sz w:val="24"/>
          <w:szCs w:val="24"/>
        </w:rPr>
        <w:t>Hull, 2024</w:t>
      </w:r>
      <w:r w:rsidRPr="00A07667">
        <w:rPr>
          <w:rFonts w:ascii="Arial" w:hAnsi="Arial" w:cs="Arial"/>
          <w:sz w:val="24"/>
          <w:szCs w:val="24"/>
        </w:rPr>
        <w:t>).</w:t>
      </w:r>
    </w:p>
    <w:p w:rsidR="006D23A6" w:rsidRPr="00A07667" w:rsidRDefault="006D23A6" w:rsidP="00A07667">
      <w:pPr>
        <w:pStyle w:val="Heading1"/>
        <w:jc w:val="both"/>
        <w:rPr>
          <w:rFonts w:ascii="Arial" w:hAnsi="Arial" w:cs="Arial"/>
          <w:b/>
          <w:bCs/>
          <w:color w:val="auto"/>
          <w:sz w:val="24"/>
          <w:szCs w:val="24"/>
        </w:rPr>
      </w:pPr>
      <w:bookmarkStart w:id="6" w:name="_Toc175040496"/>
      <w:r w:rsidRPr="00A07667">
        <w:rPr>
          <w:rFonts w:ascii="Arial" w:hAnsi="Arial" w:cs="Arial"/>
          <w:b/>
          <w:bCs/>
          <w:color w:val="auto"/>
          <w:sz w:val="24"/>
          <w:szCs w:val="24"/>
        </w:rPr>
        <w:t>Conclusion</w:t>
      </w:r>
      <w:bookmarkEnd w:id="6"/>
    </w:p>
    <w:p w:rsidR="001426A9" w:rsidRPr="00A07667" w:rsidRDefault="00A07667" w:rsidP="006D23A6">
      <w:pPr>
        <w:spacing w:line="360" w:lineRule="auto"/>
        <w:jc w:val="both"/>
        <w:rPr>
          <w:rFonts w:ascii="Arial" w:hAnsi="Arial" w:cs="Arial"/>
          <w:sz w:val="24"/>
          <w:szCs w:val="24"/>
        </w:rPr>
      </w:pPr>
      <w:r w:rsidRPr="00A07667">
        <w:rPr>
          <w:rFonts w:ascii="Arial" w:hAnsi="Arial" w:cs="Arial"/>
          <w:sz w:val="24"/>
          <w:szCs w:val="24"/>
        </w:rPr>
        <w:t>LinkedIn and Facebook have revolutionized recruitment by providing extensive access to global talent pools, cost-effective job postings, and targeted advertising. These platforms enable real-time interaction and strengthen employer branding. However, they also present challenges, including privacy concerns, risk of discrimination, and the management of high application volumes. Issues such as reliance on technology and limited demographic reach add further complexity. Effectively navigating these advantages and challenges is crucial for successful recruitment.</w:t>
      </w:r>
    </w:p>
    <w:p w:rsidR="00A07667" w:rsidRPr="00A07667" w:rsidRDefault="00A07667" w:rsidP="006D23A6">
      <w:pPr>
        <w:spacing w:line="360" w:lineRule="auto"/>
        <w:jc w:val="both"/>
        <w:rPr>
          <w:rFonts w:ascii="Arial" w:hAnsi="Arial" w:cs="Arial"/>
          <w:sz w:val="24"/>
          <w:szCs w:val="24"/>
        </w:rPr>
      </w:pPr>
    </w:p>
    <w:p w:rsidR="00A07667" w:rsidRPr="00A07667" w:rsidRDefault="00A07667" w:rsidP="006D23A6">
      <w:pPr>
        <w:spacing w:line="360" w:lineRule="auto"/>
        <w:jc w:val="both"/>
        <w:rPr>
          <w:rFonts w:ascii="Arial" w:hAnsi="Arial" w:cs="Arial"/>
          <w:sz w:val="24"/>
          <w:szCs w:val="24"/>
        </w:rPr>
      </w:pPr>
    </w:p>
    <w:p w:rsidR="00A07667" w:rsidRPr="00A07667" w:rsidRDefault="00A07667" w:rsidP="006D23A6">
      <w:pPr>
        <w:spacing w:line="360" w:lineRule="auto"/>
        <w:jc w:val="both"/>
        <w:rPr>
          <w:rFonts w:ascii="Arial" w:hAnsi="Arial" w:cs="Arial"/>
          <w:sz w:val="24"/>
          <w:szCs w:val="24"/>
        </w:rPr>
      </w:pPr>
    </w:p>
    <w:p w:rsidR="00A07667" w:rsidRPr="00A07667" w:rsidRDefault="00A07667" w:rsidP="006D23A6">
      <w:pPr>
        <w:spacing w:line="360" w:lineRule="auto"/>
        <w:jc w:val="both"/>
        <w:rPr>
          <w:rFonts w:ascii="Arial" w:hAnsi="Arial" w:cs="Arial"/>
          <w:sz w:val="24"/>
          <w:szCs w:val="24"/>
        </w:rPr>
      </w:pPr>
    </w:p>
    <w:p w:rsidR="00A07667" w:rsidRPr="00A07667" w:rsidRDefault="00A07667">
      <w:pPr>
        <w:rPr>
          <w:rFonts w:ascii="Arial" w:hAnsi="Arial" w:cs="Arial"/>
          <w:sz w:val="24"/>
          <w:szCs w:val="24"/>
        </w:rPr>
      </w:pPr>
      <w:r w:rsidRPr="00A07667">
        <w:rPr>
          <w:rFonts w:ascii="Arial" w:hAnsi="Arial" w:cs="Arial"/>
          <w:sz w:val="24"/>
          <w:szCs w:val="24"/>
        </w:rPr>
        <w:br w:type="page"/>
      </w:r>
    </w:p>
    <w:p w:rsidR="001426A9" w:rsidRPr="00A07667" w:rsidRDefault="001426A9" w:rsidP="00A07667">
      <w:pPr>
        <w:pStyle w:val="Heading1"/>
        <w:jc w:val="both"/>
        <w:rPr>
          <w:rFonts w:ascii="Arial" w:hAnsi="Arial" w:cs="Arial"/>
          <w:b/>
          <w:bCs/>
          <w:color w:val="auto"/>
          <w:sz w:val="24"/>
          <w:szCs w:val="24"/>
        </w:rPr>
      </w:pPr>
      <w:bookmarkStart w:id="7" w:name="_Toc175040497"/>
      <w:r w:rsidRPr="00A07667">
        <w:rPr>
          <w:rFonts w:ascii="Arial" w:hAnsi="Arial" w:cs="Arial"/>
          <w:b/>
          <w:bCs/>
          <w:color w:val="auto"/>
          <w:sz w:val="24"/>
          <w:szCs w:val="24"/>
        </w:rPr>
        <w:lastRenderedPageBreak/>
        <w:t>Reference</w:t>
      </w:r>
      <w:bookmarkEnd w:id="7"/>
    </w:p>
    <w:p w:rsidR="00E05FF2" w:rsidRPr="00A07667" w:rsidRDefault="00E05FF2" w:rsidP="006D23A6">
      <w:pPr>
        <w:spacing w:line="360" w:lineRule="auto"/>
        <w:jc w:val="both"/>
        <w:rPr>
          <w:rFonts w:ascii="Arial" w:hAnsi="Arial" w:cs="Arial"/>
          <w:sz w:val="24"/>
          <w:szCs w:val="24"/>
        </w:rPr>
      </w:pPr>
      <w:bookmarkStart w:id="8" w:name="_Hlk175034648"/>
      <w:r w:rsidRPr="00A07667">
        <w:rPr>
          <w:rFonts w:ascii="Arial" w:hAnsi="Arial" w:cs="Arial"/>
          <w:sz w:val="24"/>
          <w:szCs w:val="24"/>
        </w:rPr>
        <w:t xml:space="preserve">Beiler, S. (2024, April 17). Recruiters’ Guide to Facebook Ads. Boostpoint. </w:t>
      </w:r>
      <w:hyperlink r:id="rId6" w:history="1">
        <w:r w:rsidRPr="00A07667">
          <w:rPr>
            <w:rStyle w:val="Hyperlink"/>
            <w:rFonts w:ascii="Arial" w:hAnsi="Arial" w:cs="Arial"/>
            <w:color w:val="auto"/>
            <w:sz w:val="24"/>
            <w:szCs w:val="24"/>
          </w:rPr>
          <w:t>https://boostpoint.com/recruiter-tips/recruiters-guide-to-facebook-ads/</w:t>
        </w:r>
      </w:hyperlink>
      <w:r w:rsidRPr="00A07667">
        <w:rPr>
          <w:rFonts w:ascii="Arial" w:hAnsi="Arial" w:cs="Arial"/>
          <w:sz w:val="24"/>
          <w:szCs w:val="24"/>
        </w:rPr>
        <w:t xml:space="preserve"> </w:t>
      </w:r>
    </w:p>
    <w:p w:rsidR="000A6CBC" w:rsidRPr="00A07667" w:rsidRDefault="000A6CBC" w:rsidP="006D23A6">
      <w:pPr>
        <w:spacing w:line="360" w:lineRule="auto"/>
        <w:jc w:val="both"/>
        <w:rPr>
          <w:rFonts w:ascii="Arial" w:hAnsi="Arial" w:cs="Arial"/>
          <w:sz w:val="24"/>
          <w:szCs w:val="24"/>
        </w:rPr>
      </w:pPr>
      <w:bookmarkStart w:id="9" w:name="_Hlk175037112"/>
      <w:r w:rsidRPr="00A07667">
        <w:rPr>
          <w:rFonts w:ascii="Arial" w:hAnsi="Arial" w:cs="Arial"/>
          <w:sz w:val="24"/>
          <w:szCs w:val="24"/>
        </w:rPr>
        <w:t xml:space="preserve">Berkshire. (2023, </w:t>
      </w:r>
      <w:bookmarkEnd w:id="9"/>
      <w:r w:rsidRPr="00A07667">
        <w:rPr>
          <w:rFonts w:ascii="Arial" w:hAnsi="Arial" w:cs="Arial"/>
          <w:sz w:val="24"/>
          <w:szCs w:val="24"/>
        </w:rPr>
        <w:t xml:space="preserve">May 1). Is Recruiting </w:t>
      </w:r>
      <w:r w:rsidR="00A07667" w:rsidRPr="00A07667">
        <w:rPr>
          <w:rFonts w:ascii="Arial" w:hAnsi="Arial" w:cs="Arial"/>
          <w:sz w:val="24"/>
          <w:szCs w:val="24"/>
        </w:rPr>
        <w:t>with</w:t>
      </w:r>
      <w:r w:rsidRPr="00A07667">
        <w:rPr>
          <w:rFonts w:ascii="Arial" w:hAnsi="Arial" w:cs="Arial"/>
          <w:sz w:val="24"/>
          <w:szCs w:val="24"/>
        </w:rPr>
        <w:t xml:space="preserve"> Social Media Right for Your Business? Www.berkshireassociates.com. </w:t>
      </w:r>
      <w:hyperlink r:id="rId7" w:history="1">
        <w:r w:rsidRPr="00A07667">
          <w:rPr>
            <w:rStyle w:val="Hyperlink"/>
            <w:rFonts w:ascii="Arial" w:hAnsi="Arial" w:cs="Arial"/>
            <w:color w:val="auto"/>
            <w:sz w:val="24"/>
            <w:szCs w:val="24"/>
          </w:rPr>
          <w:t>https://www.berkshireassociates.com/blog/five-pros-and-cons-of-recruiting-with-social-media</w:t>
        </w:r>
      </w:hyperlink>
      <w:r w:rsidRPr="00A07667">
        <w:rPr>
          <w:rFonts w:ascii="Arial" w:hAnsi="Arial" w:cs="Arial"/>
          <w:sz w:val="24"/>
          <w:szCs w:val="24"/>
        </w:rPr>
        <w:t xml:space="preserve"> </w:t>
      </w:r>
    </w:p>
    <w:p w:rsidR="000A6CBC" w:rsidRPr="00A07667" w:rsidRDefault="000A6CBC" w:rsidP="006D23A6">
      <w:pPr>
        <w:spacing w:line="360" w:lineRule="auto"/>
        <w:jc w:val="both"/>
        <w:rPr>
          <w:rFonts w:ascii="Arial" w:hAnsi="Arial" w:cs="Arial"/>
          <w:sz w:val="24"/>
          <w:szCs w:val="24"/>
        </w:rPr>
      </w:pPr>
      <w:r w:rsidRPr="00A07667">
        <w:rPr>
          <w:rFonts w:ascii="Arial" w:hAnsi="Arial" w:cs="Arial"/>
          <w:sz w:val="24"/>
          <w:szCs w:val="24"/>
        </w:rPr>
        <w:t xml:space="preserve">Carnahan, B., &amp; Moore, C. (2023, June 16). Actively Addressing Unconscious Bias in Recruiting - Recruiting - Harvard Business School. Www.hbs.edu. </w:t>
      </w:r>
      <w:hyperlink r:id="rId8" w:history="1">
        <w:r w:rsidRPr="00A07667">
          <w:rPr>
            <w:rStyle w:val="Hyperlink"/>
            <w:rFonts w:ascii="Arial" w:hAnsi="Arial" w:cs="Arial"/>
            <w:color w:val="auto"/>
            <w:sz w:val="24"/>
            <w:szCs w:val="24"/>
          </w:rPr>
          <w:t>https://www.hbs.edu/recruiting/insights-and-advice/blog/post/actively-addressing-unconscious-bias-in-recruiting</w:t>
        </w:r>
      </w:hyperlink>
      <w:r w:rsidRPr="00A07667">
        <w:rPr>
          <w:rFonts w:ascii="Arial" w:hAnsi="Arial" w:cs="Arial"/>
          <w:sz w:val="24"/>
          <w:szCs w:val="24"/>
        </w:rPr>
        <w:t xml:space="preserve"> </w:t>
      </w:r>
    </w:p>
    <w:p w:rsidR="00A07667" w:rsidRPr="00A07667" w:rsidRDefault="00A07667" w:rsidP="006D23A6">
      <w:pPr>
        <w:spacing w:line="360" w:lineRule="auto"/>
        <w:jc w:val="both"/>
        <w:rPr>
          <w:rFonts w:ascii="Arial" w:hAnsi="Arial" w:cs="Arial"/>
          <w:sz w:val="24"/>
          <w:szCs w:val="24"/>
        </w:rPr>
      </w:pPr>
      <w:r w:rsidRPr="00A07667">
        <w:rPr>
          <w:rFonts w:ascii="Arial" w:hAnsi="Arial" w:cs="Arial"/>
          <w:sz w:val="24"/>
          <w:szCs w:val="24"/>
        </w:rPr>
        <w:t xml:space="preserve">Khala, R. (2023, November 3). The UK’s Leading Recruiters 2024: the ratings. Financial Times. </w:t>
      </w:r>
      <w:hyperlink r:id="rId9" w:history="1">
        <w:r w:rsidRPr="00A07667">
          <w:rPr>
            <w:rStyle w:val="Hyperlink"/>
            <w:rFonts w:ascii="Arial" w:hAnsi="Arial" w:cs="Arial"/>
            <w:color w:val="auto"/>
            <w:sz w:val="24"/>
            <w:szCs w:val="24"/>
          </w:rPr>
          <w:t>https://www.ft.com/content/ff77ecd7-0dea-4624-b780-fd302df3cefd</w:t>
        </w:r>
      </w:hyperlink>
      <w:r w:rsidRPr="00A07667">
        <w:rPr>
          <w:rFonts w:ascii="Arial" w:hAnsi="Arial" w:cs="Arial"/>
          <w:sz w:val="24"/>
          <w:szCs w:val="24"/>
        </w:rPr>
        <w:t xml:space="preserve"> </w:t>
      </w:r>
    </w:p>
    <w:p w:rsidR="00E05FF2" w:rsidRPr="00A07667" w:rsidRDefault="00E05FF2" w:rsidP="006D23A6">
      <w:pPr>
        <w:spacing w:line="360" w:lineRule="auto"/>
        <w:jc w:val="both"/>
        <w:rPr>
          <w:rFonts w:ascii="Arial" w:hAnsi="Arial" w:cs="Arial"/>
          <w:sz w:val="24"/>
          <w:szCs w:val="24"/>
        </w:rPr>
      </w:pPr>
      <w:r w:rsidRPr="00A07667">
        <w:rPr>
          <w:rFonts w:ascii="Arial" w:hAnsi="Arial" w:cs="Arial"/>
          <w:sz w:val="24"/>
          <w:szCs w:val="24"/>
        </w:rPr>
        <w:t xml:space="preserve">Larsen, R. (2024, March 20). The Business Model and Revenue Streams of </w:t>
      </w:r>
      <w:r w:rsidRPr="00A07667">
        <w:rPr>
          <w:rFonts w:ascii="Arial" w:hAnsi="Arial" w:cs="Arial"/>
          <w:sz w:val="24"/>
          <w:szCs w:val="24"/>
        </w:rPr>
        <w:t>LinkedIn</w:t>
      </w:r>
      <w:r w:rsidRPr="00A07667">
        <w:rPr>
          <w:rFonts w:ascii="Arial" w:hAnsi="Arial" w:cs="Arial"/>
          <w:sz w:val="24"/>
          <w:szCs w:val="24"/>
        </w:rPr>
        <w:t xml:space="preserve"> Explained | Untaylored. Www.untaylored.com. </w:t>
      </w:r>
      <w:hyperlink r:id="rId10" w:history="1">
        <w:r w:rsidRPr="00A07667">
          <w:rPr>
            <w:rStyle w:val="Hyperlink"/>
            <w:rFonts w:ascii="Arial" w:hAnsi="Arial" w:cs="Arial"/>
            <w:color w:val="auto"/>
            <w:sz w:val="24"/>
            <w:szCs w:val="24"/>
          </w:rPr>
          <w:t>https://www.untaylored.com/post/the-business-model-and-revenue-streams-of-linkedin-explained</w:t>
        </w:r>
      </w:hyperlink>
      <w:r w:rsidRPr="00A07667">
        <w:rPr>
          <w:rFonts w:ascii="Arial" w:hAnsi="Arial" w:cs="Arial"/>
          <w:sz w:val="24"/>
          <w:szCs w:val="24"/>
        </w:rPr>
        <w:t xml:space="preserve"> </w:t>
      </w:r>
    </w:p>
    <w:p w:rsidR="001426A9" w:rsidRDefault="001426A9" w:rsidP="006D23A6">
      <w:pPr>
        <w:spacing w:line="360" w:lineRule="auto"/>
        <w:jc w:val="both"/>
        <w:rPr>
          <w:rFonts w:ascii="Arial" w:hAnsi="Arial" w:cs="Arial"/>
          <w:sz w:val="24"/>
          <w:szCs w:val="24"/>
        </w:rPr>
      </w:pPr>
      <w:r w:rsidRPr="00A07667">
        <w:rPr>
          <w:rFonts w:ascii="Arial" w:hAnsi="Arial" w:cs="Arial"/>
          <w:sz w:val="24"/>
          <w:szCs w:val="24"/>
        </w:rPr>
        <w:t xml:space="preserve">Laukkarinen, M. (2023). </w:t>
      </w:r>
      <w:bookmarkEnd w:id="8"/>
      <w:r w:rsidRPr="00A07667">
        <w:rPr>
          <w:rFonts w:ascii="Arial" w:hAnsi="Arial" w:cs="Arial"/>
          <w:sz w:val="24"/>
          <w:szCs w:val="24"/>
        </w:rPr>
        <w:t xml:space="preserve">Social media as a place to see and be seen: Exploring factors affecting job attainment via social media. The Information Society, 39(4), 1–14. </w:t>
      </w:r>
      <w:hyperlink r:id="rId11" w:history="1">
        <w:r w:rsidRPr="00A07667">
          <w:rPr>
            <w:rStyle w:val="Hyperlink"/>
            <w:rFonts w:ascii="Arial" w:hAnsi="Arial" w:cs="Arial"/>
            <w:color w:val="auto"/>
            <w:sz w:val="24"/>
            <w:szCs w:val="24"/>
          </w:rPr>
          <w:t>https://doi.org/10.1080/01972243.2023.2199418</w:t>
        </w:r>
      </w:hyperlink>
    </w:p>
    <w:p w:rsidR="00A07667" w:rsidRPr="00A07667" w:rsidRDefault="00A07667" w:rsidP="006D23A6">
      <w:pPr>
        <w:spacing w:line="360" w:lineRule="auto"/>
        <w:jc w:val="both"/>
        <w:rPr>
          <w:rFonts w:ascii="Arial" w:hAnsi="Arial" w:cs="Arial"/>
          <w:sz w:val="24"/>
          <w:szCs w:val="24"/>
        </w:rPr>
      </w:pPr>
      <w:r w:rsidRPr="00A07667">
        <w:rPr>
          <w:rFonts w:ascii="Arial" w:hAnsi="Arial" w:cs="Arial"/>
          <w:sz w:val="24"/>
          <w:szCs w:val="24"/>
        </w:rPr>
        <w:t xml:space="preserve">LinkedIn. (2024). LinkedIn Annual Report: User Statistics and Recruitment Trends. Retrieved from </w:t>
      </w:r>
      <w:hyperlink r:id="rId12" w:history="1">
        <w:r w:rsidRPr="00A07667">
          <w:rPr>
            <w:rStyle w:val="Hyperlink"/>
            <w:rFonts w:ascii="Arial" w:hAnsi="Arial" w:cs="Arial"/>
            <w:color w:val="auto"/>
            <w:sz w:val="24"/>
            <w:szCs w:val="24"/>
          </w:rPr>
          <w:t>https://www.linkedin.com/</w:t>
        </w:r>
      </w:hyperlink>
      <w:r w:rsidRPr="00A07667">
        <w:rPr>
          <w:rFonts w:ascii="Arial" w:hAnsi="Arial" w:cs="Arial"/>
          <w:sz w:val="24"/>
          <w:szCs w:val="24"/>
        </w:rPr>
        <w:t xml:space="preserve"> </w:t>
      </w:r>
    </w:p>
    <w:p w:rsidR="001426A9" w:rsidRPr="00A07667" w:rsidRDefault="001426A9" w:rsidP="006D23A6">
      <w:pPr>
        <w:spacing w:line="360" w:lineRule="auto"/>
        <w:jc w:val="both"/>
        <w:rPr>
          <w:rFonts w:ascii="Arial" w:hAnsi="Arial" w:cs="Arial"/>
          <w:sz w:val="24"/>
          <w:szCs w:val="24"/>
        </w:rPr>
      </w:pPr>
      <w:r w:rsidRPr="00A07667">
        <w:rPr>
          <w:rFonts w:ascii="Arial" w:hAnsi="Arial" w:cs="Arial"/>
          <w:sz w:val="24"/>
          <w:szCs w:val="24"/>
        </w:rPr>
        <w:t xml:space="preserve">Lugo, N. (2024, April 22). LinkedIn Is Just Facebook </w:t>
      </w:r>
      <w:r w:rsidR="00A07667" w:rsidRPr="00A07667">
        <w:rPr>
          <w:rFonts w:ascii="Arial" w:hAnsi="Arial" w:cs="Arial"/>
          <w:sz w:val="24"/>
          <w:szCs w:val="24"/>
        </w:rPr>
        <w:t>with</w:t>
      </w:r>
      <w:r w:rsidRPr="00A07667">
        <w:rPr>
          <w:rFonts w:ascii="Arial" w:hAnsi="Arial" w:cs="Arial"/>
          <w:sz w:val="24"/>
          <w:szCs w:val="24"/>
        </w:rPr>
        <w:t xml:space="preserve"> A Tie - NJ Lugo - Medium. Medium; Medium. </w:t>
      </w:r>
      <w:hyperlink r:id="rId13" w:history="1">
        <w:r w:rsidRPr="00A07667">
          <w:rPr>
            <w:rStyle w:val="Hyperlink"/>
            <w:rFonts w:ascii="Arial" w:hAnsi="Arial" w:cs="Arial"/>
            <w:color w:val="auto"/>
            <w:sz w:val="24"/>
            <w:szCs w:val="24"/>
          </w:rPr>
          <w:t>https://medium.com/@bluepeakstrategy/linkedin-is-just-facebook-with-a-tie-f1888da18b51</w:t>
        </w:r>
      </w:hyperlink>
    </w:p>
    <w:p w:rsidR="00A07667" w:rsidRPr="00A07667" w:rsidRDefault="00A07667" w:rsidP="006D23A6">
      <w:pPr>
        <w:spacing w:line="360" w:lineRule="auto"/>
        <w:jc w:val="both"/>
        <w:rPr>
          <w:rFonts w:ascii="Arial" w:hAnsi="Arial" w:cs="Arial"/>
          <w:sz w:val="24"/>
          <w:szCs w:val="24"/>
        </w:rPr>
      </w:pPr>
      <w:bookmarkStart w:id="10" w:name="_Hlk175039485"/>
      <w:r w:rsidRPr="00A07667">
        <w:rPr>
          <w:rFonts w:ascii="Arial" w:hAnsi="Arial" w:cs="Arial"/>
          <w:sz w:val="24"/>
          <w:szCs w:val="24"/>
        </w:rPr>
        <w:t xml:space="preserve">Hull, N. (2024, </w:t>
      </w:r>
      <w:bookmarkEnd w:id="10"/>
      <w:r w:rsidRPr="00A07667">
        <w:rPr>
          <w:rFonts w:ascii="Arial" w:hAnsi="Arial" w:cs="Arial"/>
          <w:sz w:val="24"/>
          <w:szCs w:val="24"/>
        </w:rPr>
        <w:t xml:space="preserve">June 24). Top Strategies for Attracting SAP Talent in Germany. Claremontconsulting.com. </w:t>
      </w:r>
      <w:hyperlink r:id="rId14" w:history="1">
        <w:r w:rsidRPr="00A07667">
          <w:rPr>
            <w:rStyle w:val="Hyperlink"/>
            <w:rFonts w:ascii="Arial" w:hAnsi="Arial" w:cs="Arial"/>
            <w:color w:val="auto"/>
            <w:sz w:val="24"/>
            <w:szCs w:val="24"/>
          </w:rPr>
          <w:t>https://www.claremontconsulting.com/top-strategies-for-attracting-sap-talent-in-germany</w:t>
        </w:r>
      </w:hyperlink>
      <w:r w:rsidRPr="00A07667">
        <w:rPr>
          <w:rFonts w:ascii="Arial" w:hAnsi="Arial" w:cs="Arial"/>
          <w:sz w:val="24"/>
          <w:szCs w:val="24"/>
        </w:rPr>
        <w:t xml:space="preserve"> </w:t>
      </w:r>
    </w:p>
    <w:p w:rsidR="000A6CBC" w:rsidRPr="00A07667" w:rsidRDefault="000A6CBC" w:rsidP="006D23A6">
      <w:pPr>
        <w:spacing w:line="360" w:lineRule="auto"/>
        <w:jc w:val="both"/>
        <w:rPr>
          <w:rFonts w:ascii="Arial" w:hAnsi="Arial" w:cs="Arial"/>
          <w:sz w:val="24"/>
          <w:szCs w:val="24"/>
        </w:rPr>
      </w:pPr>
      <w:bookmarkStart w:id="11" w:name="_Hlk175035575"/>
      <w:r w:rsidRPr="00A07667">
        <w:rPr>
          <w:rFonts w:ascii="Arial" w:hAnsi="Arial" w:cs="Arial"/>
          <w:sz w:val="24"/>
          <w:szCs w:val="24"/>
        </w:rPr>
        <w:t xml:space="preserve">SourceBreaker. (2023, </w:t>
      </w:r>
      <w:bookmarkEnd w:id="11"/>
      <w:r w:rsidRPr="00A07667">
        <w:rPr>
          <w:rFonts w:ascii="Arial" w:hAnsi="Arial" w:cs="Arial"/>
          <w:sz w:val="24"/>
          <w:szCs w:val="24"/>
        </w:rPr>
        <w:t xml:space="preserve">March 23). Traditional Recruitment vs Modern Recruitment. SourceBreaker. </w:t>
      </w:r>
      <w:hyperlink r:id="rId15" w:history="1">
        <w:r w:rsidRPr="00A07667">
          <w:rPr>
            <w:rStyle w:val="Hyperlink"/>
            <w:rFonts w:ascii="Arial" w:hAnsi="Arial" w:cs="Arial"/>
            <w:color w:val="auto"/>
            <w:sz w:val="24"/>
            <w:szCs w:val="24"/>
          </w:rPr>
          <w:t>https://www.sourcebreaker.com/traditional-vs-modern-recruitment/</w:t>
        </w:r>
      </w:hyperlink>
      <w:r w:rsidRPr="00A07667">
        <w:rPr>
          <w:rFonts w:ascii="Arial" w:hAnsi="Arial" w:cs="Arial"/>
          <w:sz w:val="24"/>
          <w:szCs w:val="24"/>
        </w:rPr>
        <w:t xml:space="preserve"> </w:t>
      </w:r>
    </w:p>
    <w:p w:rsidR="000A6CBC" w:rsidRPr="00A07667" w:rsidRDefault="000A6CBC" w:rsidP="006D23A6">
      <w:pPr>
        <w:spacing w:line="360" w:lineRule="auto"/>
        <w:jc w:val="both"/>
        <w:rPr>
          <w:rFonts w:ascii="Arial" w:hAnsi="Arial" w:cs="Arial"/>
          <w:sz w:val="24"/>
          <w:szCs w:val="24"/>
        </w:rPr>
      </w:pPr>
      <w:r w:rsidRPr="00A07667">
        <w:rPr>
          <w:rFonts w:ascii="Arial" w:hAnsi="Arial" w:cs="Arial"/>
          <w:sz w:val="24"/>
          <w:szCs w:val="24"/>
        </w:rPr>
        <w:lastRenderedPageBreak/>
        <w:t xml:space="preserve">The Graduate Project. (2024). The Graduate Project. The Graduate Project. </w:t>
      </w:r>
      <w:hyperlink r:id="rId16" w:history="1">
        <w:r w:rsidRPr="00A07667">
          <w:rPr>
            <w:rStyle w:val="Hyperlink"/>
            <w:rFonts w:ascii="Arial" w:hAnsi="Arial" w:cs="Arial"/>
            <w:color w:val="auto"/>
            <w:sz w:val="24"/>
            <w:szCs w:val="24"/>
          </w:rPr>
          <w:t>https://www.thegraduateproject.co.uk/news/2024/02/the-role-of-social-media-in-recruitment-navigating-the-digital-talent-landscape/166</w:t>
        </w:r>
      </w:hyperlink>
      <w:r w:rsidRPr="00A07667">
        <w:rPr>
          <w:rFonts w:ascii="Arial" w:hAnsi="Arial" w:cs="Arial"/>
          <w:sz w:val="24"/>
          <w:szCs w:val="24"/>
        </w:rPr>
        <w:t xml:space="preserve"> </w:t>
      </w:r>
    </w:p>
    <w:p w:rsidR="00A07667" w:rsidRPr="00A07667" w:rsidRDefault="00A07667" w:rsidP="006D23A6">
      <w:pPr>
        <w:spacing w:line="360" w:lineRule="auto"/>
        <w:jc w:val="both"/>
        <w:rPr>
          <w:rFonts w:ascii="Arial" w:hAnsi="Arial" w:cs="Arial"/>
          <w:sz w:val="24"/>
          <w:szCs w:val="24"/>
        </w:rPr>
      </w:pPr>
      <w:r w:rsidRPr="00A07667">
        <w:rPr>
          <w:rFonts w:ascii="Arial" w:hAnsi="Arial" w:cs="Arial"/>
          <w:sz w:val="24"/>
          <w:szCs w:val="24"/>
        </w:rPr>
        <w:t xml:space="preserve">Wong, R. (2021, September 1). Stop Screening Job Candidates’ Social Media. Harvard Business Review. </w:t>
      </w:r>
      <w:hyperlink r:id="rId17" w:history="1">
        <w:r w:rsidRPr="00A07667">
          <w:rPr>
            <w:rStyle w:val="Hyperlink"/>
            <w:rFonts w:ascii="Arial" w:hAnsi="Arial" w:cs="Arial"/>
            <w:color w:val="auto"/>
            <w:sz w:val="24"/>
            <w:szCs w:val="24"/>
          </w:rPr>
          <w:t>https://hbr.org/2021/09/stop-screening-job-candidates-social-media</w:t>
        </w:r>
      </w:hyperlink>
      <w:r w:rsidRPr="00A07667">
        <w:rPr>
          <w:rFonts w:ascii="Arial" w:hAnsi="Arial" w:cs="Arial"/>
          <w:sz w:val="24"/>
          <w:szCs w:val="24"/>
        </w:rPr>
        <w:t xml:space="preserve"> </w:t>
      </w:r>
    </w:p>
    <w:p w:rsidR="001426A9" w:rsidRPr="00A07667" w:rsidRDefault="001426A9" w:rsidP="006D23A6">
      <w:pPr>
        <w:spacing w:line="360" w:lineRule="auto"/>
        <w:jc w:val="both"/>
        <w:rPr>
          <w:rFonts w:ascii="Arial" w:hAnsi="Arial" w:cs="Arial"/>
          <w:sz w:val="24"/>
          <w:szCs w:val="24"/>
        </w:rPr>
      </w:pPr>
    </w:p>
    <w:p w:rsidR="001426A9" w:rsidRPr="006D23A6" w:rsidRDefault="001426A9" w:rsidP="006D23A6">
      <w:pPr>
        <w:spacing w:line="360" w:lineRule="auto"/>
        <w:jc w:val="both"/>
        <w:rPr>
          <w:rFonts w:ascii="Arial" w:hAnsi="Arial" w:cs="Arial"/>
          <w:sz w:val="24"/>
          <w:szCs w:val="24"/>
        </w:rPr>
      </w:pPr>
    </w:p>
    <w:p w:rsidR="006D23A6" w:rsidRPr="00A07667" w:rsidRDefault="006D23A6" w:rsidP="006D23A6">
      <w:pPr>
        <w:spacing w:line="360" w:lineRule="auto"/>
        <w:jc w:val="both"/>
        <w:rPr>
          <w:rFonts w:ascii="Arial" w:hAnsi="Arial" w:cs="Arial"/>
          <w:sz w:val="24"/>
          <w:szCs w:val="24"/>
        </w:rPr>
      </w:pPr>
    </w:p>
    <w:sectPr w:rsidR="006D23A6" w:rsidRPr="00A07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DF7F0E"/>
    <w:multiLevelType w:val="multilevel"/>
    <w:tmpl w:val="DD521074"/>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0A588F"/>
    <w:multiLevelType w:val="hybridMultilevel"/>
    <w:tmpl w:val="5252A694"/>
    <w:lvl w:ilvl="0" w:tplc="1C09000F">
      <w:start w:val="1"/>
      <w:numFmt w:val="decimal"/>
      <w:lvlText w:val="%1."/>
      <w:lvlJc w:val="left"/>
      <w:pPr>
        <w:ind w:left="720" w:hanging="360"/>
      </w:pPr>
    </w:lvl>
    <w:lvl w:ilvl="1" w:tplc="1C090019" w:tentative="1">
      <w:start w:val="1"/>
      <w:numFmt w:val="lowerLetter"/>
      <w:lvlText w:val="%2."/>
      <w:lvlJc w:val="left"/>
      <w:pPr>
        <w:ind w:left="1440" w:hanging="360"/>
      </w:pPr>
    </w:lvl>
    <w:lvl w:ilvl="2" w:tplc="1C09001B" w:tentative="1">
      <w:start w:val="1"/>
      <w:numFmt w:val="lowerRoman"/>
      <w:lvlText w:val="%3."/>
      <w:lvlJc w:val="right"/>
      <w:pPr>
        <w:ind w:left="2160" w:hanging="180"/>
      </w:pPr>
    </w:lvl>
    <w:lvl w:ilvl="3" w:tplc="1C09000F" w:tentative="1">
      <w:start w:val="1"/>
      <w:numFmt w:val="decimal"/>
      <w:lvlText w:val="%4."/>
      <w:lvlJc w:val="left"/>
      <w:pPr>
        <w:ind w:left="2880" w:hanging="360"/>
      </w:pPr>
    </w:lvl>
    <w:lvl w:ilvl="4" w:tplc="1C090019" w:tentative="1">
      <w:start w:val="1"/>
      <w:numFmt w:val="lowerLetter"/>
      <w:lvlText w:val="%5."/>
      <w:lvlJc w:val="left"/>
      <w:pPr>
        <w:ind w:left="3600" w:hanging="360"/>
      </w:pPr>
    </w:lvl>
    <w:lvl w:ilvl="5" w:tplc="1C09001B" w:tentative="1">
      <w:start w:val="1"/>
      <w:numFmt w:val="lowerRoman"/>
      <w:lvlText w:val="%6."/>
      <w:lvlJc w:val="right"/>
      <w:pPr>
        <w:ind w:left="4320" w:hanging="180"/>
      </w:pPr>
    </w:lvl>
    <w:lvl w:ilvl="6" w:tplc="1C09000F" w:tentative="1">
      <w:start w:val="1"/>
      <w:numFmt w:val="decimal"/>
      <w:lvlText w:val="%7."/>
      <w:lvlJc w:val="left"/>
      <w:pPr>
        <w:ind w:left="5040" w:hanging="360"/>
      </w:pPr>
    </w:lvl>
    <w:lvl w:ilvl="7" w:tplc="1C090019" w:tentative="1">
      <w:start w:val="1"/>
      <w:numFmt w:val="lowerLetter"/>
      <w:lvlText w:val="%8."/>
      <w:lvlJc w:val="left"/>
      <w:pPr>
        <w:ind w:left="5760" w:hanging="360"/>
      </w:pPr>
    </w:lvl>
    <w:lvl w:ilvl="8" w:tplc="1C09001B" w:tentative="1">
      <w:start w:val="1"/>
      <w:numFmt w:val="lowerRoman"/>
      <w:lvlText w:val="%9."/>
      <w:lvlJc w:val="right"/>
      <w:pPr>
        <w:ind w:left="6480" w:hanging="180"/>
      </w:pPr>
    </w:lvl>
  </w:abstractNum>
  <w:abstractNum w:abstractNumId="2" w15:restartNumberingAfterBreak="0">
    <w:nsid w:val="49E80888"/>
    <w:multiLevelType w:val="multilevel"/>
    <w:tmpl w:val="4DA8AFC0"/>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E5E79D5"/>
    <w:multiLevelType w:val="multilevel"/>
    <w:tmpl w:val="7C96E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44142">
    <w:abstractNumId w:val="2"/>
  </w:num>
  <w:num w:numId="2" w16cid:durableId="1767848131">
    <w:abstractNumId w:val="0"/>
  </w:num>
  <w:num w:numId="3" w16cid:durableId="398403985">
    <w:abstractNumId w:val="3"/>
  </w:num>
  <w:num w:numId="4" w16cid:durableId="1817454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A30"/>
    <w:rsid w:val="0005153C"/>
    <w:rsid w:val="000A6CBC"/>
    <w:rsid w:val="001426A9"/>
    <w:rsid w:val="00263E5D"/>
    <w:rsid w:val="002C7D96"/>
    <w:rsid w:val="003D5A30"/>
    <w:rsid w:val="00561072"/>
    <w:rsid w:val="005F4D2D"/>
    <w:rsid w:val="0061662E"/>
    <w:rsid w:val="006D23A6"/>
    <w:rsid w:val="00A07667"/>
    <w:rsid w:val="00CE1F60"/>
    <w:rsid w:val="00D87B00"/>
    <w:rsid w:val="00E05FF2"/>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72DEF"/>
  <w15:chartTrackingRefBased/>
  <w15:docId w15:val="{DA28BB51-DFC9-4135-83D3-5DDE11593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7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26A9"/>
    <w:rPr>
      <w:color w:val="0563C1" w:themeColor="hyperlink"/>
      <w:u w:val="single"/>
    </w:rPr>
  </w:style>
  <w:style w:type="character" w:styleId="UnresolvedMention">
    <w:name w:val="Unresolved Mention"/>
    <w:basedOn w:val="DefaultParagraphFont"/>
    <w:uiPriority w:val="99"/>
    <w:semiHidden/>
    <w:unhideWhenUsed/>
    <w:rsid w:val="001426A9"/>
    <w:rPr>
      <w:color w:val="605E5C"/>
      <w:shd w:val="clear" w:color="auto" w:fill="E1DFDD"/>
    </w:rPr>
  </w:style>
  <w:style w:type="paragraph" w:styleId="ListParagraph">
    <w:name w:val="List Paragraph"/>
    <w:basedOn w:val="Normal"/>
    <w:uiPriority w:val="34"/>
    <w:qFormat/>
    <w:rsid w:val="00A07667"/>
    <w:pPr>
      <w:ind w:left="720"/>
      <w:contextualSpacing/>
    </w:pPr>
  </w:style>
  <w:style w:type="character" w:customStyle="1" w:styleId="Heading1Char">
    <w:name w:val="Heading 1 Char"/>
    <w:basedOn w:val="DefaultParagraphFont"/>
    <w:link w:val="Heading1"/>
    <w:uiPriority w:val="9"/>
    <w:rsid w:val="00A076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7B00"/>
    <w:pPr>
      <w:outlineLvl w:val="9"/>
    </w:pPr>
    <w:rPr>
      <w:kern w:val="0"/>
      <w:lang w:val="en-US"/>
      <w14:ligatures w14:val="none"/>
    </w:rPr>
  </w:style>
  <w:style w:type="paragraph" w:styleId="TOC1">
    <w:name w:val="toc 1"/>
    <w:basedOn w:val="Normal"/>
    <w:next w:val="Normal"/>
    <w:autoRedefine/>
    <w:uiPriority w:val="39"/>
    <w:unhideWhenUsed/>
    <w:rsid w:val="00D87B0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0866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bs.edu/recruiting/insights-and-advice/blog/post/actively-addressing-unconscious-bias-in-recruiting" TargetMode="External"/><Relationship Id="rId13" Type="http://schemas.openxmlformats.org/officeDocument/2006/relationships/hyperlink" Target="https://medium.com/@bluepeakstrategy/linkedin-is-just-facebook-with-a-tie-f1888da18b5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erkshireassociates.com/blog/five-pros-and-cons-of-recruiting-with-social-media" TargetMode="External"/><Relationship Id="rId12" Type="http://schemas.openxmlformats.org/officeDocument/2006/relationships/hyperlink" Target="https://www.linkedin.com/" TargetMode="External"/><Relationship Id="rId17" Type="http://schemas.openxmlformats.org/officeDocument/2006/relationships/hyperlink" Target="https://hbr.org/2021/09/stop-screening-job-candidates-social-media" TargetMode="External"/><Relationship Id="rId2" Type="http://schemas.openxmlformats.org/officeDocument/2006/relationships/numbering" Target="numbering.xml"/><Relationship Id="rId16" Type="http://schemas.openxmlformats.org/officeDocument/2006/relationships/hyperlink" Target="https://www.thegraduateproject.co.uk/news/2024/02/the-role-of-social-media-in-recruitment-navigating-the-digital-talent-landscape/166" TargetMode="External"/><Relationship Id="rId1" Type="http://schemas.openxmlformats.org/officeDocument/2006/relationships/customXml" Target="../customXml/item1.xml"/><Relationship Id="rId6" Type="http://schemas.openxmlformats.org/officeDocument/2006/relationships/hyperlink" Target="https://boostpoint.com/recruiter-tips/recruiters-guide-to-facebook-ads/" TargetMode="External"/><Relationship Id="rId11" Type="http://schemas.openxmlformats.org/officeDocument/2006/relationships/hyperlink" Target="https://doi.org/10.1080/01972243.2023.2199418" TargetMode="External"/><Relationship Id="rId5" Type="http://schemas.openxmlformats.org/officeDocument/2006/relationships/webSettings" Target="webSettings.xml"/><Relationship Id="rId15" Type="http://schemas.openxmlformats.org/officeDocument/2006/relationships/hyperlink" Target="https://www.sourcebreaker.com/traditional-vs-modern-recruitment/" TargetMode="External"/><Relationship Id="rId10" Type="http://schemas.openxmlformats.org/officeDocument/2006/relationships/hyperlink" Target="https://www.untaylored.com/post/the-business-model-and-revenue-streams-of-linkedin-explaine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ft.com/content/ff77ecd7-0dea-4624-b780-fd302df3cefd" TargetMode="External"/><Relationship Id="rId14" Type="http://schemas.openxmlformats.org/officeDocument/2006/relationships/hyperlink" Target="https://www.claremontconsulting.com/top-strategies-for-attracting-sap-talent-in-germa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D35FD-9290-4CC1-B499-F11F21EAD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8</Pages>
  <Words>1842</Words>
  <Characters>10506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2348036270645</dc:creator>
  <cp:keywords/>
  <dc:description/>
  <cp:lastModifiedBy>2348036270645</cp:lastModifiedBy>
  <cp:revision>10</cp:revision>
  <dcterms:created xsi:type="dcterms:W3CDTF">2024-08-19T23:08:00Z</dcterms:created>
  <dcterms:modified xsi:type="dcterms:W3CDTF">2024-08-20T09:02:00Z</dcterms:modified>
</cp:coreProperties>
</file>