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1E47B1" w14:textId="7C3C2096" w:rsidR="00D15CE0" w:rsidRDefault="00957579">
      <w:r w:rsidRPr="00957579">
        <w:rPr>
          <w:noProof/>
        </w:rPr>
        <w:drawing>
          <wp:inline distT="0" distB="0" distL="0" distR="0" wp14:anchorId="29BB1D65" wp14:editId="04EECD00">
            <wp:extent cx="1846445" cy="122872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59459" cy="1237385"/>
                    </a:xfrm>
                    <a:prstGeom prst="rect">
                      <a:avLst/>
                    </a:prstGeom>
                  </pic:spPr>
                </pic:pic>
              </a:graphicData>
            </a:graphic>
          </wp:inline>
        </w:drawing>
      </w:r>
    </w:p>
    <w:p w14:paraId="123639D9" w14:textId="4556061C" w:rsidR="00957579" w:rsidRDefault="00957579"/>
    <w:p w14:paraId="10353691" w14:textId="583B1A58" w:rsidR="00957579" w:rsidRDefault="00957579"/>
    <w:p w14:paraId="6E6E7549" w14:textId="55A62DAE" w:rsidR="00957579" w:rsidRDefault="00957579"/>
    <w:p w14:paraId="63334ED1" w14:textId="0A028881" w:rsidR="00F04D69" w:rsidRDefault="00F04D69"/>
    <w:p w14:paraId="1E3B718A" w14:textId="697F8935" w:rsidR="00F04D69" w:rsidRDefault="00F04D69"/>
    <w:p w14:paraId="5CBF9A6E" w14:textId="77777777" w:rsidR="00F04D69" w:rsidRDefault="00F04D69"/>
    <w:p w14:paraId="7EAF8B49" w14:textId="77777777" w:rsidR="00F04D69" w:rsidRDefault="00F04D69"/>
    <w:p w14:paraId="3354E47C" w14:textId="7B97CF8F" w:rsidR="00957579" w:rsidRPr="004327DE" w:rsidRDefault="00F04D69">
      <w:pPr>
        <w:rPr>
          <w:rFonts w:ascii="Arial" w:hAnsi="Arial" w:cs="Arial"/>
          <w:sz w:val="20"/>
          <w:szCs w:val="20"/>
        </w:rPr>
      </w:pPr>
      <w:r w:rsidRPr="004327DE">
        <w:rPr>
          <w:rFonts w:ascii="Arial" w:hAnsi="Arial" w:cs="Arial"/>
          <w:sz w:val="20"/>
          <w:szCs w:val="20"/>
        </w:rPr>
        <w:t xml:space="preserve">Student </w:t>
      </w:r>
      <w:r w:rsidR="00957579" w:rsidRPr="004327DE">
        <w:rPr>
          <w:rFonts w:ascii="Arial" w:hAnsi="Arial" w:cs="Arial"/>
          <w:sz w:val="20"/>
          <w:szCs w:val="20"/>
        </w:rPr>
        <w:t xml:space="preserve">Name:  </w:t>
      </w:r>
      <w:r w:rsidRPr="004327DE">
        <w:rPr>
          <w:rFonts w:ascii="Arial" w:hAnsi="Arial" w:cs="Arial"/>
          <w:sz w:val="20"/>
          <w:szCs w:val="20"/>
        </w:rPr>
        <w:tab/>
      </w:r>
      <w:r w:rsidR="00957579" w:rsidRPr="004327DE">
        <w:rPr>
          <w:rFonts w:ascii="Arial" w:hAnsi="Arial" w:cs="Arial"/>
          <w:sz w:val="20"/>
          <w:szCs w:val="20"/>
        </w:rPr>
        <w:t>Daniela Cotenescu</w:t>
      </w:r>
    </w:p>
    <w:p w14:paraId="4EDE7C42" w14:textId="32454D20" w:rsidR="00957579" w:rsidRPr="004327DE" w:rsidRDefault="00957579">
      <w:pPr>
        <w:rPr>
          <w:rFonts w:ascii="Arial" w:hAnsi="Arial" w:cs="Arial"/>
          <w:sz w:val="20"/>
          <w:szCs w:val="20"/>
        </w:rPr>
      </w:pPr>
      <w:r w:rsidRPr="004327DE">
        <w:rPr>
          <w:rFonts w:ascii="Arial" w:hAnsi="Arial" w:cs="Arial"/>
          <w:sz w:val="20"/>
          <w:szCs w:val="20"/>
        </w:rPr>
        <w:t xml:space="preserve">Student Number: </w:t>
      </w:r>
      <w:r w:rsidR="00F04D69" w:rsidRPr="004327DE">
        <w:rPr>
          <w:rFonts w:ascii="Arial" w:hAnsi="Arial" w:cs="Arial"/>
          <w:sz w:val="20"/>
          <w:szCs w:val="20"/>
        </w:rPr>
        <w:tab/>
      </w:r>
      <w:r w:rsidRPr="004327DE">
        <w:rPr>
          <w:rFonts w:ascii="Arial" w:hAnsi="Arial" w:cs="Arial"/>
          <w:sz w:val="20"/>
          <w:szCs w:val="20"/>
        </w:rPr>
        <w:t>1815754</w:t>
      </w:r>
    </w:p>
    <w:p w14:paraId="27C8E180" w14:textId="21A2CB00" w:rsidR="00957579" w:rsidRPr="004327DE" w:rsidRDefault="00957579">
      <w:pPr>
        <w:rPr>
          <w:rFonts w:ascii="Arial" w:hAnsi="Arial" w:cs="Arial"/>
          <w:sz w:val="20"/>
          <w:szCs w:val="20"/>
        </w:rPr>
      </w:pPr>
      <w:r w:rsidRPr="004327DE">
        <w:rPr>
          <w:rFonts w:ascii="Arial" w:hAnsi="Arial" w:cs="Arial"/>
          <w:sz w:val="20"/>
          <w:szCs w:val="20"/>
        </w:rPr>
        <w:t xml:space="preserve">Module Title: </w:t>
      </w:r>
      <w:r w:rsidR="00F04D69" w:rsidRPr="004327DE">
        <w:rPr>
          <w:rFonts w:ascii="Arial" w:hAnsi="Arial" w:cs="Arial"/>
          <w:sz w:val="20"/>
          <w:szCs w:val="20"/>
        </w:rPr>
        <w:tab/>
      </w:r>
      <w:r w:rsidR="00F04D69" w:rsidRPr="004327DE">
        <w:rPr>
          <w:rFonts w:ascii="Arial" w:hAnsi="Arial" w:cs="Arial"/>
          <w:sz w:val="20"/>
          <w:szCs w:val="20"/>
        </w:rPr>
        <w:tab/>
      </w:r>
      <w:r w:rsidR="00E90B59" w:rsidRPr="004327DE">
        <w:rPr>
          <w:rFonts w:ascii="Arial" w:hAnsi="Arial" w:cs="Arial"/>
          <w:sz w:val="20"/>
          <w:szCs w:val="20"/>
        </w:rPr>
        <w:t>Entrepreneurship</w:t>
      </w:r>
    </w:p>
    <w:p w14:paraId="5F5ABB0A" w14:textId="132B5C74" w:rsidR="00957579" w:rsidRPr="004327DE" w:rsidRDefault="00957579">
      <w:pPr>
        <w:rPr>
          <w:rFonts w:ascii="Arial" w:hAnsi="Arial" w:cs="Arial"/>
          <w:sz w:val="20"/>
          <w:szCs w:val="20"/>
        </w:rPr>
      </w:pPr>
      <w:r w:rsidRPr="004327DE">
        <w:rPr>
          <w:rFonts w:ascii="Arial" w:hAnsi="Arial" w:cs="Arial"/>
          <w:sz w:val="20"/>
          <w:szCs w:val="20"/>
        </w:rPr>
        <w:t xml:space="preserve">Module Code: </w:t>
      </w:r>
      <w:r w:rsidR="00F04D69" w:rsidRPr="004327DE">
        <w:rPr>
          <w:rFonts w:ascii="Arial" w:hAnsi="Arial" w:cs="Arial"/>
          <w:sz w:val="20"/>
          <w:szCs w:val="20"/>
        </w:rPr>
        <w:tab/>
      </w:r>
      <w:r w:rsidR="00F04D69" w:rsidRPr="004327DE">
        <w:rPr>
          <w:rFonts w:ascii="Arial" w:hAnsi="Arial" w:cs="Arial"/>
          <w:sz w:val="20"/>
          <w:szCs w:val="20"/>
        </w:rPr>
        <w:tab/>
      </w:r>
      <w:r w:rsidRPr="004327DE">
        <w:rPr>
          <w:rFonts w:ascii="Arial" w:hAnsi="Arial" w:cs="Arial"/>
          <w:sz w:val="20"/>
          <w:szCs w:val="20"/>
        </w:rPr>
        <w:t>LCMB700</w:t>
      </w:r>
      <w:r w:rsidR="00E90B59" w:rsidRPr="004327DE">
        <w:rPr>
          <w:rFonts w:ascii="Arial" w:hAnsi="Arial" w:cs="Arial"/>
          <w:sz w:val="20"/>
          <w:szCs w:val="20"/>
        </w:rPr>
        <w:t>4</w:t>
      </w:r>
    </w:p>
    <w:p w14:paraId="09B20959" w14:textId="3C497B00" w:rsidR="00D43F95" w:rsidRPr="004327DE" w:rsidRDefault="00957579" w:rsidP="00D43F95">
      <w:pPr>
        <w:rPr>
          <w:rFonts w:ascii="Arial" w:hAnsi="Arial" w:cs="Arial"/>
          <w:sz w:val="20"/>
          <w:szCs w:val="20"/>
        </w:rPr>
      </w:pPr>
      <w:r w:rsidRPr="004327DE">
        <w:rPr>
          <w:rFonts w:ascii="Arial" w:hAnsi="Arial" w:cs="Arial"/>
          <w:sz w:val="20"/>
          <w:szCs w:val="20"/>
        </w:rPr>
        <w:t xml:space="preserve">Assignment Title: </w:t>
      </w:r>
      <w:r w:rsidR="00F04D69" w:rsidRPr="004327DE">
        <w:rPr>
          <w:rFonts w:ascii="Arial" w:hAnsi="Arial" w:cs="Arial"/>
          <w:sz w:val="20"/>
          <w:szCs w:val="20"/>
        </w:rPr>
        <w:tab/>
      </w:r>
      <w:r w:rsidR="00E90B59" w:rsidRPr="004327DE">
        <w:rPr>
          <w:rFonts w:ascii="Arial" w:hAnsi="Arial" w:cs="Arial"/>
          <w:sz w:val="20"/>
          <w:szCs w:val="20"/>
        </w:rPr>
        <w:t>Entrepre</w:t>
      </w:r>
      <w:r w:rsidR="007251D0" w:rsidRPr="004327DE">
        <w:rPr>
          <w:rFonts w:ascii="Arial" w:hAnsi="Arial" w:cs="Arial"/>
          <w:sz w:val="20"/>
          <w:szCs w:val="20"/>
        </w:rPr>
        <w:t>neurial motivation and environment influence</w:t>
      </w:r>
    </w:p>
    <w:p w14:paraId="138C70DB" w14:textId="319FB101" w:rsidR="00B02995" w:rsidRPr="004327DE" w:rsidRDefault="00B02995">
      <w:pPr>
        <w:rPr>
          <w:rFonts w:ascii="Arial" w:hAnsi="Arial" w:cs="Arial"/>
          <w:sz w:val="20"/>
          <w:szCs w:val="20"/>
        </w:rPr>
      </w:pPr>
      <w:r w:rsidRPr="004327DE">
        <w:rPr>
          <w:rFonts w:ascii="Arial" w:hAnsi="Arial" w:cs="Arial"/>
          <w:sz w:val="20"/>
          <w:szCs w:val="20"/>
        </w:rPr>
        <w:t>Submission date:</w:t>
      </w:r>
      <w:r w:rsidRPr="004327DE">
        <w:rPr>
          <w:rFonts w:ascii="Arial" w:hAnsi="Arial" w:cs="Arial"/>
          <w:sz w:val="20"/>
          <w:szCs w:val="20"/>
        </w:rPr>
        <w:tab/>
      </w:r>
      <w:r w:rsidR="007251D0" w:rsidRPr="004327DE">
        <w:rPr>
          <w:rFonts w:ascii="Arial" w:hAnsi="Arial" w:cs="Arial"/>
          <w:sz w:val="20"/>
          <w:szCs w:val="20"/>
        </w:rPr>
        <w:t>8</w:t>
      </w:r>
      <w:r w:rsidR="002C3B81" w:rsidRPr="004327DE">
        <w:rPr>
          <w:rFonts w:ascii="Arial" w:hAnsi="Arial" w:cs="Arial"/>
          <w:sz w:val="20"/>
          <w:szCs w:val="20"/>
          <w:vertAlign w:val="superscript"/>
        </w:rPr>
        <w:t>th</w:t>
      </w:r>
      <w:r w:rsidR="002C3B81" w:rsidRPr="004327DE">
        <w:rPr>
          <w:rFonts w:ascii="Arial" w:hAnsi="Arial" w:cs="Arial"/>
          <w:sz w:val="20"/>
          <w:szCs w:val="20"/>
        </w:rPr>
        <w:t xml:space="preserve"> of January 2020</w:t>
      </w:r>
    </w:p>
    <w:p w14:paraId="74F07BDB" w14:textId="77777777" w:rsidR="00F04D69" w:rsidRPr="004327DE" w:rsidRDefault="00F04D69">
      <w:pPr>
        <w:rPr>
          <w:rFonts w:ascii="Arial" w:hAnsi="Arial" w:cs="Arial"/>
          <w:sz w:val="20"/>
          <w:szCs w:val="20"/>
        </w:rPr>
      </w:pPr>
    </w:p>
    <w:p w14:paraId="0C306130" w14:textId="3D94688B" w:rsidR="00F04D69" w:rsidRPr="004327DE" w:rsidRDefault="00F04D69">
      <w:pPr>
        <w:rPr>
          <w:rFonts w:ascii="Arial" w:hAnsi="Arial" w:cs="Arial"/>
          <w:sz w:val="20"/>
          <w:szCs w:val="20"/>
        </w:rPr>
      </w:pPr>
    </w:p>
    <w:p w14:paraId="017B7CA2" w14:textId="7969080C" w:rsidR="00F04D69" w:rsidRPr="004327DE" w:rsidRDefault="00F04D69">
      <w:pPr>
        <w:rPr>
          <w:rFonts w:ascii="Arial" w:hAnsi="Arial" w:cs="Arial"/>
          <w:sz w:val="20"/>
          <w:szCs w:val="20"/>
        </w:rPr>
      </w:pPr>
    </w:p>
    <w:p w14:paraId="4D66B337" w14:textId="77F617EC" w:rsidR="00F04D69" w:rsidRPr="004327DE" w:rsidRDefault="00F04D69">
      <w:pPr>
        <w:rPr>
          <w:rFonts w:ascii="Arial" w:hAnsi="Arial" w:cs="Arial"/>
          <w:sz w:val="20"/>
          <w:szCs w:val="20"/>
        </w:rPr>
      </w:pPr>
    </w:p>
    <w:p w14:paraId="3700BBDC" w14:textId="3233BBF7" w:rsidR="00F04D69" w:rsidRPr="004327DE" w:rsidRDefault="00F04D69">
      <w:pPr>
        <w:rPr>
          <w:rFonts w:ascii="Arial" w:hAnsi="Arial" w:cs="Arial"/>
          <w:sz w:val="20"/>
          <w:szCs w:val="20"/>
        </w:rPr>
      </w:pPr>
    </w:p>
    <w:p w14:paraId="05BED2CB" w14:textId="04A963FB" w:rsidR="00F04D69" w:rsidRPr="004327DE" w:rsidRDefault="00F04D69">
      <w:pPr>
        <w:rPr>
          <w:rFonts w:ascii="Arial" w:hAnsi="Arial" w:cs="Arial"/>
          <w:sz w:val="20"/>
          <w:szCs w:val="20"/>
        </w:rPr>
      </w:pPr>
    </w:p>
    <w:p w14:paraId="716D4A6E" w14:textId="08CD4B49" w:rsidR="00F04D69" w:rsidRPr="004327DE" w:rsidRDefault="00F04D69">
      <w:pPr>
        <w:rPr>
          <w:rFonts w:ascii="Arial" w:hAnsi="Arial" w:cs="Arial"/>
          <w:sz w:val="20"/>
          <w:szCs w:val="20"/>
        </w:rPr>
      </w:pPr>
    </w:p>
    <w:p w14:paraId="46CDE398" w14:textId="410F756E" w:rsidR="00F04D69" w:rsidRPr="004327DE" w:rsidRDefault="00F04D69">
      <w:pPr>
        <w:rPr>
          <w:rFonts w:ascii="Arial" w:hAnsi="Arial" w:cs="Arial"/>
          <w:sz w:val="20"/>
          <w:szCs w:val="20"/>
        </w:rPr>
      </w:pPr>
    </w:p>
    <w:p w14:paraId="0918D515" w14:textId="56563406" w:rsidR="00FB259D" w:rsidRPr="004327DE" w:rsidRDefault="00FB259D">
      <w:pPr>
        <w:rPr>
          <w:rFonts w:ascii="Arial" w:hAnsi="Arial" w:cs="Arial"/>
          <w:sz w:val="20"/>
          <w:szCs w:val="20"/>
        </w:rPr>
      </w:pPr>
    </w:p>
    <w:p w14:paraId="4416C104" w14:textId="37F79371" w:rsidR="007251D0" w:rsidRPr="004327DE" w:rsidRDefault="007251D0">
      <w:pPr>
        <w:rPr>
          <w:rFonts w:ascii="Arial" w:hAnsi="Arial" w:cs="Arial"/>
          <w:sz w:val="20"/>
          <w:szCs w:val="20"/>
        </w:rPr>
      </w:pPr>
    </w:p>
    <w:p w14:paraId="2FE0197D" w14:textId="77777777" w:rsidR="007251D0" w:rsidRPr="004327DE" w:rsidRDefault="007251D0">
      <w:pPr>
        <w:rPr>
          <w:rFonts w:ascii="Arial" w:hAnsi="Arial" w:cs="Arial"/>
          <w:sz w:val="20"/>
          <w:szCs w:val="20"/>
        </w:rPr>
      </w:pPr>
    </w:p>
    <w:p w14:paraId="6C463637" w14:textId="77777777" w:rsidR="00EE70C6" w:rsidRPr="004327DE" w:rsidRDefault="00EE70C6">
      <w:pPr>
        <w:rPr>
          <w:rFonts w:ascii="Arial" w:hAnsi="Arial" w:cs="Arial"/>
          <w:sz w:val="20"/>
          <w:szCs w:val="20"/>
        </w:rPr>
      </w:pPr>
    </w:p>
    <w:p w14:paraId="2C8A0959" w14:textId="469560F1" w:rsidR="00FB259D" w:rsidRPr="004327DE" w:rsidRDefault="00FB259D">
      <w:pPr>
        <w:rPr>
          <w:rFonts w:ascii="Arial" w:hAnsi="Arial" w:cs="Arial"/>
          <w:sz w:val="20"/>
          <w:szCs w:val="20"/>
        </w:rPr>
      </w:pPr>
    </w:p>
    <w:p w14:paraId="76C397DD" w14:textId="61CB849C" w:rsidR="00461DDE" w:rsidRPr="004327DE" w:rsidRDefault="0009037F" w:rsidP="008866CA">
      <w:r w:rsidRPr="004327DE">
        <w:t>Abstract</w:t>
      </w:r>
    </w:p>
    <w:p w14:paraId="603D4A9B" w14:textId="02339EF8" w:rsidR="002E5690" w:rsidRPr="004327DE" w:rsidRDefault="00A67F72" w:rsidP="008866CA">
      <w:r w:rsidRPr="004327DE">
        <w:t>The aim of the report</w:t>
      </w:r>
      <w:r w:rsidR="00FB02CD" w:rsidRPr="004327DE">
        <w:t xml:space="preserve"> is </w:t>
      </w:r>
      <w:r w:rsidR="00781108" w:rsidRPr="004327DE">
        <w:t xml:space="preserve">to </w:t>
      </w:r>
      <w:r w:rsidR="00B17100" w:rsidRPr="004327DE">
        <w:t>analyse how</w:t>
      </w:r>
      <w:r w:rsidR="00781108" w:rsidRPr="004327DE">
        <w:t xml:space="preserve"> the cultural and economic environment influence the entrepreneurial motivation.</w:t>
      </w:r>
      <w:r w:rsidR="00F21BAA" w:rsidRPr="004327DE">
        <w:t xml:space="preserve"> We are going to consider the entrepreneurship motivation </w:t>
      </w:r>
      <w:proofErr w:type="gramStart"/>
      <w:r w:rsidR="00F21BAA" w:rsidRPr="004327DE">
        <w:t>is influenced</w:t>
      </w:r>
      <w:proofErr w:type="gramEnd"/>
      <w:r w:rsidR="00F21BAA" w:rsidRPr="004327DE">
        <w:t xml:space="preserve"> </w:t>
      </w:r>
    </w:p>
    <w:p w14:paraId="68DCEF11" w14:textId="78B62263" w:rsidR="00F21BAA" w:rsidRPr="004327DE" w:rsidRDefault="00F21BAA" w:rsidP="008866CA">
      <w:r w:rsidRPr="004327DE">
        <w:t xml:space="preserve">The aim of this report is to demonstrate, that our argument </w:t>
      </w:r>
      <w:proofErr w:type="gramStart"/>
      <w:r w:rsidRPr="004327DE">
        <w:t>“ yes</w:t>
      </w:r>
      <w:proofErr w:type="gramEnd"/>
      <w:r w:rsidRPr="004327DE">
        <w:t>, the cultural and economical environment has influence over entrepreneurial motivation”.</w:t>
      </w:r>
    </w:p>
    <w:p w14:paraId="7E523748" w14:textId="1B317E8D" w:rsidR="00F21BAA" w:rsidRPr="004327DE" w:rsidRDefault="00F21BAA" w:rsidP="008866CA">
      <w:r w:rsidRPr="004327DE">
        <w:t xml:space="preserve">We are going to understand what </w:t>
      </w:r>
      <w:proofErr w:type="gramStart"/>
      <w:r w:rsidRPr="004327DE">
        <w:t>is the entrepreneurship motivation</w:t>
      </w:r>
      <w:proofErr w:type="gramEnd"/>
      <w:r w:rsidRPr="004327DE">
        <w:t xml:space="preserve"> and which are the current perspectives. </w:t>
      </w:r>
      <w:r w:rsidR="00E7726A" w:rsidRPr="004327DE">
        <w:t>Then we are going to analyse how the culture and economic environment influence the Entrepreurship motivation.</w:t>
      </w:r>
    </w:p>
    <w:p w14:paraId="54D0AB42" w14:textId="6446DA1E" w:rsidR="00E7726A" w:rsidRPr="004327DE" w:rsidRDefault="00E7726A" w:rsidP="008866CA"/>
    <w:p w14:paraId="0D2A9442" w14:textId="65FAC733" w:rsidR="00E7726A" w:rsidRPr="004327DE" w:rsidRDefault="00E7726A" w:rsidP="008866CA">
      <w:r w:rsidRPr="004327DE">
        <w:t>Understand the Entrepre</w:t>
      </w:r>
      <w:r w:rsidR="00930761" w:rsidRPr="004327DE">
        <w:t>ne</w:t>
      </w:r>
      <w:r w:rsidRPr="004327DE">
        <w:t>urship motivation</w:t>
      </w:r>
    </w:p>
    <w:p w14:paraId="37172216" w14:textId="77777777" w:rsidR="001C66DC" w:rsidRPr="004327DE" w:rsidRDefault="005F6F2E" w:rsidP="008866CA">
      <w:r w:rsidRPr="004327DE">
        <w:t xml:space="preserve">Motivation is a process that determine the people to </w:t>
      </w:r>
      <w:proofErr w:type="gramStart"/>
      <w:r w:rsidRPr="004327DE">
        <w:t>take action</w:t>
      </w:r>
      <w:proofErr w:type="gramEnd"/>
      <w:r w:rsidRPr="004327DE">
        <w:t xml:space="preserve">, to </w:t>
      </w:r>
      <w:r w:rsidR="005845A5" w:rsidRPr="004327DE">
        <w:t>achieve the goals, to be determined to be where the want to be. And yes, motivation is an excellent driver</w:t>
      </w:r>
      <w:r w:rsidR="00F21D8D" w:rsidRPr="004327DE">
        <w:t xml:space="preserve"> and together with entrepreneurship make an excellent team. </w:t>
      </w:r>
    </w:p>
    <w:p w14:paraId="079B2DC3" w14:textId="6AD90BA0" w:rsidR="001C66DC" w:rsidRPr="004327DE" w:rsidRDefault="00F21D8D" w:rsidP="008866CA">
      <w:r w:rsidRPr="004327DE">
        <w:t xml:space="preserve">Entrepreneurship is the </w:t>
      </w:r>
      <w:proofErr w:type="spellStart"/>
      <w:r w:rsidRPr="004327DE">
        <w:t>start up</w:t>
      </w:r>
      <w:proofErr w:type="spellEnd"/>
      <w:r w:rsidRPr="004327DE">
        <w:t xml:space="preserve"> businesses, take risks and this can be </w:t>
      </w:r>
      <w:proofErr w:type="gramStart"/>
      <w:r w:rsidRPr="004327DE">
        <w:t>very challenging</w:t>
      </w:r>
      <w:proofErr w:type="gramEnd"/>
      <w:r w:rsidRPr="004327DE">
        <w:t xml:space="preserve">. But people start businesses from </w:t>
      </w:r>
      <w:proofErr w:type="gramStart"/>
      <w:r w:rsidRPr="004327DE">
        <w:t>different reasons</w:t>
      </w:r>
      <w:proofErr w:type="gramEnd"/>
      <w:r w:rsidRPr="004327DE">
        <w:t xml:space="preserve">, often different then money. </w:t>
      </w:r>
      <w:r w:rsidR="001C66DC" w:rsidRPr="004327DE">
        <w:t xml:space="preserve">Entrepreneurship is the process that determine a person to look for his strengths </w:t>
      </w:r>
      <w:r w:rsidR="007C2ADC" w:rsidRPr="004327DE">
        <w:t>and external environment opportunities.</w:t>
      </w:r>
      <w:r w:rsidR="00732F62">
        <w:t xml:space="preserve"> Entrepreneurship is recognising the opportunities (Shane and Venkataraman, 2000).</w:t>
      </w:r>
    </w:p>
    <w:p w14:paraId="60B8D1C2" w14:textId="0D8377E4" w:rsidR="00930761" w:rsidRPr="004327DE" w:rsidRDefault="00F21D8D" w:rsidP="008866CA">
      <w:pPr>
        <w:rPr>
          <w:color w:val="000000"/>
          <w:shd w:val="clear" w:color="auto" w:fill="FFFFFF"/>
        </w:rPr>
      </w:pPr>
      <w:r w:rsidRPr="004327DE">
        <w:t xml:space="preserve">For </w:t>
      </w:r>
      <w:proofErr w:type="gramStart"/>
      <w:r w:rsidRPr="004327DE">
        <w:t>example</w:t>
      </w:r>
      <w:proofErr w:type="gramEnd"/>
      <w:r w:rsidRPr="004327DE">
        <w:t xml:space="preserve"> Bill Gates </w:t>
      </w:r>
      <w:r w:rsidR="0083682C" w:rsidRPr="004327DE">
        <w:t xml:space="preserve">dream it was “to put a computer on every desk” </w:t>
      </w:r>
      <w:r w:rsidRPr="004327DE">
        <w:rPr>
          <w:color w:val="000000"/>
          <w:shd w:val="clear" w:color="auto" w:fill="FFFFFF"/>
        </w:rPr>
        <w:t>(Zwilling, 2019)</w:t>
      </w:r>
      <w:r w:rsidR="0083682C" w:rsidRPr="004327DE">
        <w:rPr>
          <w:color w:val="000000"/>
          <w:shd w:val="clear" w:color="auto" w:fill="FFFFFF"/>
        </w:rPr>
        <w:t xml:space="preserve"> and he did it. As he mentioned, everything started with an idea </w:t>
      </w:r>
      <w:proofErr w:type="gramStart"/>
      <w:r w:rsidR="0083682C" w:rsidRPr="004327DE">
        <w:rPr>
          <w:color w:val="000000"/>
          <w:shd w:val="clear" w:color="auto" w:fill="FFFFFF"/>
        </w:rPr>
        <w:t>an</w:t>
      </w:r>
      <w:proofErr w:type="gramEnd"/>
      <w:r w:rsidR="0083682C" w:rsidRPr="004327DE">
        <w:rPr>
          <w:color w:val="000000"/>
          <w:shd w:val="clear" w:color="auto" w:fill="FFFFFF"/>
        </w:rPr>
        <w:t xml:space="preserve"> together with his partner developed the future Microsoft Office and for this he needed entrepreneurship motivation. In his case the motivation it </w:t>
      </w:r>
      <w:proofErr w:type="gramStart"/>
      <w:r w:rsidR="0083682C" w:rsidRPr="004327DE">
        <w:rPr>
          <w:color w:val="000000"/>
          <w:shd w:val="clear" w:color="auto" w:fill="FFFFFF"/>
        </w:rPr>
        <w:t>was sustained</w:t>
      </w:r>
      <w:proofErr w:type="gramEnd"/>
      <w:r w:rsidR="0083682C" w:rsidRPr="004327DE">
        <w:rPr>
          <w:color w:val="000000"/>
          <w:shd w:val="clear" w:color="auto" w:fill="FFFFFF"/>
        </w:rPr>
        <w:t xml:space="preserve"> by the market because at that time, </w:t>
      </w:r>
      <w:r w:rsidR="00723964" w:rsidRPr="004327DE">
        <w:rPr>
          <w:color w:val="000000"/>
          <w:shd w:val="clear" w:color="auto" w:fill="FFFFFF"/>
        </w:rPr>
        <w:t>it was a terrible need of an easy to use software.</w:t>
      </w:r>
    </w:p>
    <w:p w14:paraId="3A7C0859" w14:textId="462DBB80" w:rsidR="00723964" w:rsidRDefault="00723964" w:rsidP="008866CA">
      <w:pPr>
        <w:rPr>
          <w:color w:val="000000"/>
          <w:shd w:val="clear" w:color="auto" w:fill="FFFFFF"/>
        </w:rPr>
      </w:pPr>
      <w:r w:rsidRPr="004327DE">
        <w:rPr>
          <w:color w:val="000000"/>
          <w:shd w:val="clear" w:color="auto" w:fill="FFFFFF"/>
        </w:rPr>
        <w:t xml:space="preserve">Entrepreneurship motivation </w:t>
      </w:r>
      <w:r w:rsidR="001C66DC" w:rsidRPr="004327DE">
        <w:rPr>
          <w:color w:val="000000"/>
          <w:shd w:val="clear" w:color="auto" w:fill="FFFFFF"/>
        </w:rPr>
        <w:t xml:space="preserve">transform people from normal people in people eager to change, looking for opportunities, for business development, </w:t>
      </w:r>
      <w:r w:rsidR="00732F62">
        <w:rPr>
          <w:color w:val="000000"/>
          <w:shd w:val="clear" w:color="auto" w:fill="FFFFFF"/>
        </w:rPr>
        <w:t>Entrepreneurial motivation is the must ingredient to create a succe</w:t>
      </w:r>
      <w:r w:rsidR="00CB5758">
        <w:rPr>
          <w:color w:val="000000"/>
          <w:shd w:val="clear" w:color="auto" w:fill="FFFFFF"/>
        </w:rPr>
        <w:t>ss</w:t>
      </w:r>
      <w:r w:rsidR="00732F62">
        <w:rPr>
          <w:color w:val="000000"/>
          <w:shd w:val="clear" w:color="auto" w:fill="FFFFFF"/>
        </w:rPr>
        <w:t xml:space="preserve">ful business </w:t>
      </w:r>
      <w:r w:rsidR="00AE0685">
        <w:rPr>
          <w:color w:val="000000"/>
          <w:shd w:val="clear" w:color="auto" w:fill="FFFFFF"/>
        </w:rPr>
        <w:t>(</w:t>
      </w:r>
      <w:proofErr w:type="spellStart"/>
      <w:r w:rsidR="00AE0685">
        <w:rPr>
          <w:color w:val="000000"/>
          <w:shd w:val="clear" w:color="auto" w:fill="FFFFFF"/>
        </w:rPr>
        <w:t>Ardichvili</w:t>
      </w:r>
      <w:proofErr w:type="spellEnd"/>
      <w:r w:rsidR="00AE0685">
        <w:rPr>
          <w:color w:val="000000"/>
          <w:shd w:val="clear" w:color="auto" w:fill="FFFFFF"/>
        </w:rPr>
        <w:t xml:space="preserve"> et al.,2003)</w:t>
      </w:r>
      <w:r w:rsidR="00C66B9C">
        <w:rPr>
          <w:color w:val="000000"/>
          <w:shd w:val="clear" w:color="auto" w:fill="FFFFFF"/>
        </w:rPr>
        <w:t xml:space="preserve">. </w:t>
      </w:r>
    </w:p>
    <w:p w14:paraId="77CFCE80" w14:textId="5AA4C332" w:rsidR="00C66B9C" w:rsidRPr="004327DE" w:rsidRDefault="00C66B9C" w:rsidP="008866CA">
      <w:pPr>
        <w:rPr>
          <w:color w:val="000000"/>
          <w:shd w:val="clear" w:color="auto" w:fill="FFFFFF"/>
        </w:rPr>
      </w:pPr>
      <w:r>
        <w:rPr>
          <w:color w:val="000000"/>
          <w:shd w:val="clear" w:color="auto" w:fill="FFFFFF"/>
        </w:rPr>
        <w:t xml:space="preserve">In time the concept of entrepreneurship has </w:t>
      </w:r>
      <w:proofErr w:type="gramStart"/>
      <w:r>
        <w:rPr>
          <w:color w:val="000000"/>
          <w:shd w:val="clear" w:color="auto" w:fill="FFFFFF"/>
        </w:rPr>
        <w:t>been changed</w:t>
      </w:r>
      <w:proofErr w:type="gramEnd"/>
      <w:r>
        <w:rPr>
          <w:color w:val="000000"/>
          <w:shd w:val="clear" w:color="auto" w:fill="FFFFFF"/>
        </w:rPr>
        <w:t xml:space="preserve"> and in 2015, it </w:t>
      </w:r>
      <w:r w:rsidR="00066594">
        <w:rPr>
          <w:color w:val="000000"/>
          <w:shd w:val="clear" w:color="auto" w:fill="FFFFFF"/>
        </w:rPr>
        <w:t>was</w:t>
      </w:r>
      <w:r>
        <w:rPr>
          <w:color w:val="000000"/>
          <w:shd w:val="clear" w:color="auto" w:fill="FFFFFF"/>
        </w:rPr>
        <w:t xml:space="preserve"> a social change driver. (Rey-Marti et al., 2015)</w:t>
      </w:r>
      <w:r w:rsidR="00066594">
        <w:rPr>
          <w:color w:val="000000"/>
          <w:shd w:val="clear" w:color="auto" w:fill="FFFFFF"/>
        </w:rPr>
        <w:t xml:space="preserve"> despite the conventional concept where entrepreneurship concept </w:t>
      </w:r>
      <w:proofErr w:type="gramStart"/>
      <w:r w:rsidR="00066594">
        <w:rPr>
          <w:color w:val="000000"/>
          <w:shd w:val="clear" w:color="auto" w:fill="FFFFFF"/>
        </w:rPr>
        <w:t>was linked</w:t>
      </w:r>
      <w:proofErr w:type="gramEnd"/>
      <w:r w:rsidR="00066594">
        <w:rPr>
          <w:color w:val="000000"/>
          <w:shd w:val="clear" w:color="auto" w:fill="FFFFFF"/>
        </w:rPr>
        <w:t xml:space="preserve"> with financial </w:t>
      </w:r>
      <w:r w:rsidR="00CB5758">
        <w:rPr>
          <w:color w:val="000000"/>
          <w:shd w:val="clear" w:color="auto" w:fill="FFFFFF"/>
        </w:rPr>
        <w:t xml:space="preserve">gain. In our </w:t>
      </w:r>
      <w:proofErr w:type="gramStart"/>
      <w:r w:rsidR="00CB5758">
        <w:rPr>
          <w:color w:val="000000"/>
          <w:shd w:val="clear" w:color="auto" w:fill="FFFFFF"/>
        </w:rPr>
        <w:t>days</w:t>
      </w:r>
      <w:proofErr w:type="gramEnd"/>
      <w:r w:rsidR="00CB5758">
        <w:rPr>
          <w:color w:val="000000"/>
          <w:shd w:val="clear" w:color="auto" w:fill="FFFFFF"/>
        </w:rPr>
        <w:t xml:space="preserve"> the concept is seen as a possible solution to solve the problems related to poverty, health, environment,</w:t>
      </w:r>
    </w:p>
    <w:p w14:paraId="0A29D9A0" w14:textId="77777777" w:rsidR="00D96436" w:rsidRPr="004327DE" w:rsidRDefault="007C2ADC" w:rsidP="008866CA">
      <w:pPr>
        <w:rPr>
          <w:color w:val="666666"/>
        </w:rPr>
      </w:pPr>
      <w:r w:rsidRPr="004327DE">
        <w:t xml:space="preserve">Maslow`s </w:t>
      </w:r>
      <w:r w:rsidR="001C7BA9" w:rsidRPr="004327DE">
        <w:t xml:space="preserve">motivation </w:t>
      </w:r>
      <w:r w:rsidRPr="004327DE">
        <w:t xml:space="preserve">theory is important </w:t>
      </w:r>
      <w:r w:rsidR="001C7BA9" w:rsidRPr="004327DE">
        <w:t>in entrepreneurship motivation understanding.</w:t>
      </w:r>
      <w:r w:rsidRPr="004327DE">
        <w:t xml:space="preserve"> </w:t>
      </w:r>
      <w:r w:rsidR="00597262" w:rsidRPr="004327DE">
        <w:t>Each of those five steps</w:t>
      </w:r>
      <w:r w:rsidR="001C7BA9" w:rsidRPr="004327DE">
        <w:t xml:space="preserve"> have a role into future entrepreneur evolution. Maslow theory is bringing the sense of </w:t>
      </w:r>
      <w:r w:rsidR="007B796B" w:rsidRPr="004327DE">
        <w:t>wellbeing, the “feelgood “factor that increase the higher the level is.</w:t>
      </w:r>
      <w:r w:rsidR="00D96436">
        <w:t xml:space="preserve"> </w:t>
      </w:r>
      <w:r w:rsidR="00D96436" w:rsidRPr="004327DE">
        <w:rPr>
          <w:rStyle w:val="selectable"/>
          <w:rFonts w:ascii="Arial" w:hAnsi="Arial" w:cs="Arial"/>
          <w:color w:val="000000"/>
          <w:sz w:val="20"/>
          <w:szCs w:val="20"/>
        </w:rPr>
        <w:t>(</w:t>
      </w:r>
      <w:proofErr w:type="spellStart"/>
      <w:r w:rsidR="00D96436" w:rsidRPr="004327DE">
        <w:rPr>
          <w:rStyle w:val="selectable"/>
          <w:rFonts w:ascii="Arial" w:hAnsi="Arial" w:cs="Arial"/>
          <w:color w:val="000000"/>
          <w:sz w:val="20"/>
          <w:szCs w:val="20"/>
        </w:rPr>
        <w:t>Mcleod</w:t>
      </w:r>
      <w:proofErr w:type="spellEnd"/>
      <w:r w:rsidR="00D96436" w:rsidRPr="004327DE">
        <w:rPr>
          <w:rStyle w:val="selectable"/>
          <w:rFonts w:ascii="Arial" w:hAnsi="Arial" w:cs="Arial"/>
          <w:color w:val="000000"/>
          <w:sz w:val="20"/>
          <w:szCs w:val="20"/>
        </w:rPr>
        <w:t>, 2016)</w:t>
      </w:r>
    </w:p>
    <w:p w14:paraId="3CC2D242" w14:textId="028E73FE" w:rsidR="0083682C" w:rsidRDefault="0083682C" w:rsidP="008866CA"/>
    <w:p w14:paraId="06F87E98" w14:textId="5CC323E6" w:rsidR="00556409" w:rsidRDefault="00556409" w:rsidP="008866CA">
      <w:pPr>
        <w:rPr>
          <w:rFonts w:eastAsia="Times New Roman"/>
          <w:color w:val="000000"/>
          <w:lang w:eastAsia="en-GB"/>
        </w:rPr>
      </w:pPr>
      <w:r>
        <w:t xml:space="preserve"> David McClelland`s theory identify three </w:t>
      </w:r>
      <w:proofErr w:type="gramStart"/>
      <w:r>
        <w:t>motivator</w:t>
      </w:r>
      <w:proofErr w:type="gramEnd"/>
      <w:r>
        <w:t>, that each of have it and these are</w:t>
      </w:r>
      <w:r w:rsidR="00AF53F1">
        <w:t xml:space="preserve">: the need for achievement, the need for affiliation, the need for power. </w:t>
      </w:r>
      <w:r w:rsidRPr="00556409">
        <w:rPr>
          <w:rFonts w:eastAsia="Times New Roman"/>
          <w:color w:val="000000"/>
          <w:lang w:eastAsia="en-GB"/>
        </w:rPr>
        <w:t>(McClelland, 1987)</w:t>
      </w:r>
      <w:r w:rsidR="00AF53F1">
        <w:rPr>
          <w:rFonts w:eastAsia="Times New Roman"/>
          <w:color w:val="000000"/>
          <w:lang w:eastAsia="en-GB"/>
        </w:rPr>
        <w:t xml:space="preserve">. His theory is also called </w:t>
      </w:r>
      <w:proofErr w:type="gramStart"/>
      <w:r w:rsidR="00AF53F1">
        <w:rPr>
          <w:rFonts w:eastAsia="Times New Roman"/>
          <w:color w:val="000000"/>
          <w:lang w:eastAsia="en-GB"/>
        </w:rPr>
        <w:t>“ the</w:t>
      </w:r>
      <w:proofErr w:type="gramEnd"/>
      <w:r w:rsidR="00AF53F1">
        <w:rPr>
          <w:rFonts w:eastAsia="Times New Roman"/>
          <w:color w:val="000000"/>
          <w:lang w:eastAsia="en-GB"/>
        </w:rPr>
        <w:t xml:space="preserve"> learned needs theory” because these three motivators can be learned. The dominant </w:t>
      </w:r>
      <w:r w:rsidR="00AF53F1">
        <w:rPr>
          <w:rFonts w:eastAsia="Times New Roman"/>
          <w:color w:val="000000"/>
          <w:lang w:eastAsia="en-GB"/>
        </w:rPr>
        <w:lastRenderedPageBreak/>
        <w:t>motivator depends on culture and life experience.</w:t>
      </w:r>
      <w:r w:rsidR="00B2583F">
        <w:rPr>
          <w:rFonts w:eastAsia="Times New Roman"/>
          <w:color w:val="000000"/>
          <w:lang w:eastAsia="en-GB"/>
        </w:rPr>
        <w:t xml:space="preserve"> Johnson (1990) observed a </w:t>
      </w:r>
      <w:r w:rsidR="00DC2F1D">
        <w:rPr>
          <w:rFonts w:eastAsia="Times New Roman"/>
          <w:color w:val="000000"/>
          <w:lang w:eastAsia="en-GB"/>
        </w:rPr>
        <w:t xml:space="preserve">powerful relation between </w:t>
      </w:r>
      <w:proofErr w:type="gramStart"/>
      <w:r w:rsidR="00DC2F1D">
        <w:rPr>
          <w:rFonts w:eastAsia="Times New Roman"/>
          <w:color w:val="000000"/>
          <w:lang w:eastAsia="en-GB"/>
        </w:rPr>
        <w:t>“ the</w:t>
      </w:r>
      <w:proofErr w:type="gramEnd"/>
      <w:r w:rsidR="00DC2F1D">
        <w:rPr>
          <w:rFonts w:eastAsia="Times New Roman"/>
          <w:color w:val="000000"/>
          <w:lang w:eastAsia="en-GB"/>
        </w:rPr>
        <w:t xml:space="preserve"> learned needs theory” and entrepreneurship motivation and was confirmed in 2000 (Collins et al.,2000).</w:t>
      </w:r>
      <w:r w:rsidR="005A6AFC">
        <w:rPr>
          <w:rFonts w:eastAsia="Times New Roman"/>
          <w:color w:val="000000"/>
          <w:lang w:eastAsia="en-GB"/>
        </w:rPr>
        <w:t xml:space="preserve"> </w:t>
      </w:r>
    </w:p>
    <w:p w14:paraId="4545258A" w14:textId="683AED1D" w:rsidR="005A6AFC" w:rsidRDefault="005A6AFC" w:rsidP="008866CA">
      <w:pPr>
        <w:rPr>
          <w:rFonts w:eastAsia="Times New Roman"/>
          <w:color w:val="000000"/>
          <w:lang w:eastAsia="en-GB"/>
        </w:rPr>
      </w:pPr>
      <w:r>
        <w:rPr>
          <w:rFonts w:eastAsia="Times New Roman"/>
          <w:color w:val="000000"/>
          <w:lang w:eastAsia="en-GB"/>
        </w:rPr>
        <w:t xml:space="preserve">Another motivational element is the desire for independence, the wish to take responsibility for your own actions instead to follow the </w:t>
      </w:r>
      <w:proofErr w:type="gramStart"/>
      <w:r>
        <w:rPr>
          <w:rFonts w:eastAsia="Times New Roman"/>
          <w:color w:val="000000"/>
          <w:lang w:eastAsia="en-GB"/>
        </w:rPr>
        <w:t>others</w:t>
      </w:r>
      <w:proofErr w:type="gramEnd"/>
      <w:r>
        <w:rPr>
          <w:rFonts w:eastAsia="Times New Roman"/>
          <w:color w:val="000000"/>
          <w:lang w:eastAsia="en-GB"/>
        </w:rPr>
        <w:t xml:space="preserve"> instructions. </w:t>
      </w:r>
      <w:r w:rsidR="00C66B9C">
        <w:rPr>
          <w:rFonts w:eastAsia="Times New Roman"/>
          <w:color w:val="000000"/>
          <w:lang w:eastAsia="en-GB"/>
        </w:rPr>
        <w:t xml:space="preserve"> Motivation is determined by ambition, goals, energy, </w:t>
      </w:r>
      <w:proofErr w:type="gramStart"/>
      <w:r w:rsidR="00C66B9C">
        <w:rPr>
          <w:rFonts w:eastAsia="Times New Roman"/>
          <w:color w:val="000000"/>
          <w:lang w:eastAsia="en-GB"/>
        </w:rPr>
        <w:t>stamina</w:t>
      </w:r>
      <w:proofErr w:type="gramEnd"/>
      <w:r w:rsidR="00C66B9C">
        <w:rPr>
          <w:rFonts w:eastAsia="Times New Roman"/>
          <w:color w:val="000000"/>
          <w:lang w:eastAsia="en-GB"/>
        </w:rPr>
        <w:t xml:space="preserve"> and perseverance (Collins et al.,2000).</w:t>
      </w:r>
    </w:p>
    <w:p w14:paraId="598A07CF" w14:textId="77777777" w:rsidR="00DC2F1D" w:rsidRPr="004327DE" w:rsidRDefault="00DC2F1D" w:rsidP="008866CA"/>
    <w:p w14:paraId="3D80DC41" w14:textId="1A65DFD2" w:rsidR="00F068ED" w:rsidRPr="00D96436" w:rsidRDefault="00D96436" w:rsidP="008866CA">
      <w:pPr>
        <w:rPr>
          <w:rFonts w:eastAsia="Times New Roman"/>
          <w:color w:val="666666"/>
          <w:lang w:eastAsia="en-GB"/>
        </w:rPr>
      </w:pPr>
      <w:r>
        <w:t xml:space="preserve">Recently had </w:t>
      </w:r>
      <w:proofErr w:type="gramStart"/>
      <w:r>
        <w:t>been made</w:t>
      </w:r>
      <w:proofErr w:type="gramEnd"/>
      <w:r>
        <w:t xml:space="preserve"> a research about motivation of female entrepreneurs and for it has been found the women from Norway want to contribute to the society</w:t>
      </w:r>
      <w:r w:rsidR="005C280C">
        <w:t xml:space="preserve"> in comparison to the others from </w:t>
      </w:r>
      <w:proofErr w:type="spellStart"/>
      <w:r w:rsidR="005C280C">
        <w:t>Rusia</w:t>
      </w:r>
      <w:proofErr w:type="spellEnd"/>
      <w:r w:rsidR="005C280C">
        <w:t xml:space="preserve"> and Ukraine. The study found the cultural and social context determine these 2 different approaches. The women from Norway had </w:t>
      </w:r>
      <w:proofErr w:type="gramStart"/>
      <w:r w:rsidR="005C280C">
        <w:t>many</w:t>
      </w:r>
      <w:proofErr w:type="gramEnd"/>
      <w:r w:rsidR="005C280C">
        <w:t xml:space="preserve"> </w:t>
      </w:r>
      <w:r w:rsidR="00AE0685">
        <w:t>possibilities</w:t>
      </w:r>
      <w:r w:rsidR="005C280C">
        <w:t xml:space="preserve"> provided by the country economical and develo</w:t>
      </w:r>
      <w:r w:rsidR="00657F81">
        <w:t>pment. It is inte</w:t>
      </w:r>
      <w:r w:rsidR="00816C29">
        <w:t xml:space="preserve">resting </w:t>
      </w:r>
      <w:r w:rsidR="00657F81">
        <w:t xml:space="preserve">how the culture and economy influenced women </w:t>
      </w:r>
      <w:r w:rsidR="00A91C76">
        <w:t>entrepreneur</w:t>
      </w:r>
      <w:r w:rsidR="00657F81">
        <w:t xml:space="preserve">. For example Norway government involve as much as possible women in important positions </w:t>
      </w:r>
      <w:proofErr w:type="gramStart"/>
      <w:r w:rsidR="00657F81">
        <w:t>( OECD</w:t>
      </w:r>
      <w:proofErr w:type="gramEnd"/>
      <w:r w:rsidR="00657F81">
        <w:t>, 2012).</w:t>
      </w:r>
      <w:r w:rsidR="00A91C76">
        <w:t xml:space="preserve"> In Norway is a big gap in entrepreneurship between men and women involvement and the research has shown the difference is in women and men values, their perception over the risk. (</w:t>
      </w:r>
      <w:proofErr w:type="spellStart"/>
      <w:r w:rsidR="00A91C76">
        <w:t>Berglann</w:t>
      </w:r>
      <w:proofErr w:type="spellEnd"/>
      <w:r w:rsidR="00A91C76">
        <w:t xml:space="preserve"> et al.,2009).</w:t>
      </w:r>
      <w:r w:rsidR="00816C29">
        <w:t xml:space="preserve"> </w:t>
      </w:r>
      <w:r w:rsidR="00F068ED">
        <w:t>In Norway female entrepreneur are much more respected and supported, they do not have to prove anything.</w:t>
      </w:r>
      <w:r w:rsidR="00F068ED" w:rsidRPr="00F068ED">
        <w:rPr>
          <w:rFonts w:eastAsia="Times New Roman"/>
          <w:color w:val="000000"/>
          <w:lang w:eastAsia="en-GB"/>
        </w:rPr>
        <w:t xml:space="preserve"> </w:t>
      </w:r>
      <w:r w:rsidR="00F068ED" w:rsidRPr="00D96436">
        <w:rPr>
          <w:rFonts w:eastAsia="Times New Roman"/>
          <w:color w:val="000000"/>
          <w:lang w:eastAsia="en-GB"/>
        </w:rPr>
        <w:t>(</w:t>
      </w:r>
      <w:proofErr w:type="spellStart"/>
      <w:r w:rsidR="00F068ED" w:rsidRPr="00D96436">
        <w:rPr>
          <w:rFonts w:eastAsia="Times New Roman"/>
          <w:color w:val="000000"/>
          <w:lang w:eastAsia="en-GB"/>
        </w:rPr>
        <w:t>Solosvik</w:t>
      </w:r>
      <w:proofErr w:type="spellEnd"/>
      <w:r w:rsidR="00F068ED" w:rsidRPr="00D96436">
        <w:rPr>
          <w:rFonts w:eastAsia="Times New Roman"/>
          <w:color w:val="000000"/>
          <w:lang w:eastAsia="en-GB"/>
        </w:rPr>
        <w:t>, 2019)</w:t>
      </w:r>
      <w:r w:rsidR="00A42147">
        <w:rPr>
          <w:rFonts w:eastAsia="Times New Roman"/>
          <w:color w:val="000000"/>
          <w:lang w:eastAsia="en-GB"/>
        </w:rPr>
        <w:t xml:space="preserve">. For Norwegian female entrepreneur </w:t>
      </w:r>
      <w:proofErr w:type="gramStart"/>
      <w:r w:rsidR="00A42147">
        <w:rPr>
          <w:rFonts w:eastAsia="Times New Roman"/>
          <w:color w:val="000000"/>
          <w:lang w:eastAsia="en-GB"/>
        </w:rPr>
        <w:t>very important</w:t>
      </w:r>
      <w:proofErr w:type="gramEnd"/>
      <w:r w:rsidR="00A42147">
        <w:rPr>
          <w:rFonts w:eastAsia="Times New Roman"/>
          <w:color w:val="000000"/>
          <w:lang w:eastAsia="en-GB"/>
        </w:rPr>
        <w:t xml:space="preserve"> is to care of the society.</w:t>
      </w:r>
    </w:p>
    <w:p w14:paraId="64F4CEC5" w14:textId="630C2570" w:rsidR="00F068ED" w:rsidRPr="00D96436" w:rsidRDefault="00763EC1" w:rsidP="008866CA">
      <w:pPr>
        <w:rPr>
          <w:rFonts w:eastAsia="Times New Roman"/>
          <w:color w:val="666666"/>
          <w:lang w:eastAsia="en-GB"/>
        </w:rPr>
      </w:pPr>
      <w:r>
        <w:t>In Ukraine, entrepreneurship is perceived as key driver to stimulate their economy and to reduce the differences</w:t>
      </w:r>
      <w:proofErr w:type="gramStart"/>
      <w:r>
        <w:t>.</w:t>
      </w:r>
      <w:r w:rsidR="00816C29">
        <w:t xml:space="preserve"> </w:t>
      </w:r>
      <w:r w:rsidR="00F068ED">
        <w:t xml:space="preserve"> </w:t>
      </w:r>
      <w:proofErr w:type="gramEnd"/>
      <w:r w:rsidR="00816C29">
        <w:t xml:space="preserve">Ukraine and Russia have an economical similarity and the </w:t>
      </w:r>
      <w:proofErr w:type="gramStart"/>
      <w:r w:rsidR="00816C29">
        <w:t>entrepreneurs</w:t>
      </w:r>
      <w:proofErr w:type="gramEnd"/>
      <w:r w:rsidR="00816C29">
        <w:t xml:space="preserve"> women from these two country have few similar entrepreneurship motivation are they are</w:t>
      </w:r>
      <w:r w:rsidR="00F068ED">
        <w:t>: need for independence, self-realization, increase income.</w:t>
      </w:r>
      <w:r w:rsidR="00F068ED" w:rsidRPr="00F068ED">
        <w:rPr>
          <w:rFonts w:eastAsia="Times New Roman"/>
          <w:color w:val="000000"/>
          <w:lang w:eastAsia="en-GB"/>
        </w:rPr>
        <w:t xml:space="preserve"> </w:t>
      </w:r>
      <w:r w:rsidR="00F068ED" w:rsidRPr="00D96436">
        <w:rPr>
          <w:rFonts w:eastAsia="Times New Roman"/>
          <w:color w:val="000000"/>
          <w:lang w:eastAsia="en-GB"/>
        </w:rPr>
        <w:t>(</w:t>
      </w:r>
      <w:proofErr w:type="spellStart"/>
      <w:r w:rsidR="00F068ED" w:rsidRPr="00D96436">
        <w:rPr>
          <w:rFonts w:eastAsia="Times New Roman"/>
          <w:color w:val="000000"/>
          <w:lang w:eastAsia="en-GB"/>
        </w:rPr>
        <w:t>Solosvik</w:t>
      </w:r>
      <w:proofErr w:type="spellEnd"/>
      <w:r w:rsidR="00F068ED" w:rsidRPr="00D96436">
        <w:rPr>
          <w:rFonts w:eastAsia="Times New Roman"/>
          <w:color w:val="000000"/>
          <w:lang w:eastAsia="en-GB"/>
        </w:rPr>
        <w:t>, 2019)</w:t>
      </w:r>
    </w:p>
    <w:p w14:paraId="67D088F4" w14:textId="193B2102" w:rsidR="00816C29" w:rsidRDefault="00A42147" w:rsidP="008866CA">
      <w:r>
        <w:t xml:space="preserve">This study </w:t>
      </w:r>
      <w:proofErr w:type="gramStart"/>
      <w:r>
        <w:t>is made</w:t>
      </w:r>
      <w:proofErr w:type="gramEnd"/>
      <w:r>
        <w:t xml:space="preserve"> recently, 2019, and is shown how the country culture and economy and government influence the female entrepreneur in their decisions but mostly in their entrepreneurship motivation, which so different between these three countries.</w:t>
      </w:r>
    </w:p>
    <w:p w14:paraId="6C514D46" w14:textId="060E6567" w:rsidR="00E7726A" w:rsidRPr="004327DE" w:rsidRDefault="00E7726A" w:rsidP="008866CA"/>
    <w:p w14:paraId="7154D457" w14:textId="21BF0C7A" w:rsidR="00E7726A" w:rsidRPr="00D30AC8" w:rsidRDefault="00E7726A" w:rsidP="008866CA">
      <w:r w:rsidRPr="00D30AC8">
        <w:t xml:space="preserve">How the cultural environment </w:t>
      </w:r>
      <w:proofErr w:type="gramStart"/>
      <w:r w:rsidRPr="00D30AC8">
        <w:t>influence</w:t>
      </w:r>
      <w:proofErr w:type="gramEnd"/>
      <w:r w:rsidRPr="00D30AC8">
        <w:t xml:space="preserve"> the Entrepreurship motivation</w:t>
      </w:r>
    </w:p>
    <w:p w14:paraId="19B25AFA" w14:textId="77777777" w:rsidR="00E60DFA" w:rsidRDefault="00D30AC8" w:rsidP="008866CA">
      <w:r>
        <w:t>It is known people grow up with their specific believes and they get from the society the cultural values and these two elements influence who they are and their life. The cultural environment is the base for human relationship</w:t>
      </w:r>
      <w:r w:rsidR="003850D7">
        <w:t xml:space="preserve">. </w:t>
      </w:r>
    </w:p>
    <w:p w14:paraId="61C798E1" w14:textId="719D0487" w:rsidR="00D30AC8" w:rsidRDefault="003850D7" w:rsidP="008866CA">
      <w:r>
        <w:t>Max Weber consider the entrepreneur`s behaviour is determined by the culture of the environment</w:t>
      </w:r>
      <w:r w:rsidR="001F0C99">
        <w:t xml:space="preserve">. Weber focus point </w:t>
      </w:r>
      <w:proofErr w:type="gramStart"/>
      <w:r w:rsidR="001F0C99">
        <w:t>is given</w:t>
      </w:r>
      <w:proofErr w:type="gramEnd"/>
      <w:r w:rsidR="001F0C99">
        <w:t xml:space="preserve"> by the fact the socio-cultural environment </w:t>
      </w:r>
      <w:r w:rsidR="00E60DFA">
        <w:t>affects</w:t>
      </w:r>
      <w:r w:rsidR="001F0C99">
        <w:t xml:space="preserve"> the entrepreneurial attitude and behaviour.</w:t>
      </w:r>
      <w:r w:rsidR="001740F7">
        <w:t xml:space="preserve"> </w:t>
      </w:r>
    </w:p>
    <w:p w14:paraId="1EC7E9B2" w14:textId="01DE14CE" w:rsidR="001740F7" w:rsidRDefault="00E60DFA" w:rsidP="008866CA">
      <w:r>
        <w:t>(</w:t>
      </w:r>
      <w:r w:rsidR="001740F7">
        <w:t>Shapero</w:t>
      </w:r>
      <w:r>
        <w:t>,1975)</w:t>
      </w:r>
      <w:r w:rsidR="001740F7">
        <w:t xml:space="preserve"> considers </w:t>
      </w:r>
      <w:proofErr w:type="gramStart"/>
      <w:r w:rsidR="001740F7">
        <w:t>high level</w:t>
      </w:r>
      <w:proofErr w:type="gramEnd"/>
      <w:r w:rsidR="001740F7">
        <w:t xml:space="preserve"> of education challenging the nature of entrepreneurship</w:t>
      </w:r>
      <w:r>
        <w:t>.</w:t>
      </w:r>
    </w:p>
    <w:p w14:paraId="3154BDCD" w14:textId="284D072A" w:rsidR="00774617" w:rsidRDefault="00774617" w:rsidP="008866CA">
      <w:r>
        <w:t xml:space="preserve">Some analysis of the “pull” and “push” factors has shown the “push” entrepreneurs prefer to close their business rather then compromising their </w:t>
      </w:r>
      <w:r w:rsidR="00D722F0">
        <w:t>life comfort, they put themselves on the first place then the business, They do not fight for their business, they use the business for their benefit. The “pull” entrepreneurs are the successful one because of their involvement and dedication in business.</w:t>
      </w:r>
    </w:p>
    <w:p w14:paraId="2E18A442" w14:textId="7D1E7C7E" w:rsidR="00D722F0" w:rsidRDefault="00D722F0" w:rsidP="008866CA">
      <w:r>
        <w:lastRenderedPageBreak/>
        <w:t xml:space="preserve">The </w:t>
      </w:r>
      <w:r w:rsidR="00990742">
        <w:t>study made by (</w:t>
      </w:r>
      <w:proofErr w:type="spellStart"/>
      <w:r w:rsidR="00990742">
        <w:t>Robaro</w:t>
      </w:r>
      <w:proofErr w:type="spellEnd"/>
      <w:r w:rsidR="00990742">
        <w:t xml:space="preserve"> and Oghenerobaro,2012</w:t>
      </w:r>
      <w:proofErr w:type="gramStart"/>
      <w:r w:rsidR="00990742">
        <w:t xml:space="preserve">) </w:t>
      </w:r>
      <w:r>
        <w:t xml:space="preserve"> </w:t>
      </w:r>
      <w:r w:rsidR="005A0452">
        <w:t>confirmed</w:t>
      </w:r>
      <w:proofErr w:type="gramEnd"/>
      <w:r w:rsidR="005A0452">
        <w:t xml:space="preserve"> the cultural environment has impact over the entrepreneurship , over people values and behaviour.</w:t>
      </w:r>
    </w:p>
    <w:p w14:paraId="6B7C02B7" w14:textId="6BBB8CDE" w:rsidR="00D3676F" w:rsidRDefault="0083757B" w:rsidP="008866CA">
      <w:r>
        <w:t xml:space="preserve">The cultural environment </w:t>
      </w:r>
      <w:proofErr w:type="gramStart"/>
      <w:r>
        <w:t>determine</w:t>
      </w:r>
      <w:proofErr w:type="gramEnd"/>
      <w:r>
        <w:t xml:space="preserve"> the behaviour, reactions, mentality of the people. It is known the influence of the society over the people development. Each country </w:t>
      </w:r>
      <w:proofErr w:type="gramStart"/>
      <w:r>
        <w:t>differ</w:t>
      </w:r>
      <w:proofErr w:type="gramEnd"/>
      <w:r>
        <w:t xml:space="preserve"> in mentality, behaviour and approach. If we are looking for a moment only to the communication</w:t>
      </w:r>
      <w:r w:rsidR="00EA782F">
        <w:t xml:space="preserve"> process</w:t>
      </w:r>
      <w:r>
        <w:t xml:space="preserve"> that is so different </w:t>
      </w:r>
      <w:r w:rsidR="00EA782F">
        <w:t xml:space="preserve">between Japan, United </w:t>
      </w:r>
      <w:proofErr w:type="gramStart"/>
      <w:r w:rsidR="00EA782F">
        <w:t>States</w:t>
      </w:r>
      <w:proofErr w:type="gramEnd"/>
      <w:r w:rsidR="00EA782F">
        <w:t xml:space="preserve"> and Italy for example. The cultural environment is </w:t>
      </w:r>
      <w:proofErr w:type="gramStart"/>
      <w:r w:rsidR="00EA782F">
        <w:t>telling to</w:t>
      </w:r>
      <w:proofErr w:type="gramEnd"/>
      <w:r w:rsidR="00EA782F">
        <w:t xml:space="preserve"> the entrepreneur if he is compatible with that country or province. </w:t>
      </w:r>
      <w:proofErr w:type="gramStart"/>
      <w:r w:rsidR="00EA782F">
        <w:t>Also</w:t>
      </w:r>
      <w:proofErr w:type="gramEnd"/>
      <w:r w:rsidR="00EA782F">
        <w:t xml:space="preserve"> the cultural environment the entrepreneur grow up is reflected </w:t>
      </w:r>
      <w:r w:rsidR="00D3676F">
        <w:t>by</w:t>
      </w:r>
      <w:r w:rsidR="00EA782F">
        <w:t xml:space="preserve"> its </w:t>
      </w:r>
      <w:r w:rsidR="00D3676F">
        <w:t>behaviour, approach, as well as education.</w:t>
      </w:r>
    </w:p>
    <w:p w14:paraId="15180D5F" w14:textId="61F96211" w:rsidR="00D3676F" w:rsidRDefault="00D3676F" w:rsidP="008866CA">
      <w:r>
        <w:t xml:space="preserve">An entrepreneur always will be </w:t>
      </w:r>
      <w:proofErr w:type="gramStart"/>
      <w:r>
        <w:t>highly motivated</w:t>
      </w:r>
      <w:proofErr w:type="gramEnd"/>
      <w:r>
        <w:t xml:space="preserve"> by the country or area compatible with his behaviour, culture, approach, education.</w:t>
      </w:r>
    </w:p>
    <w:p w14:paraId="2EC6CE29" w14:textId="7030BC30" w:rsidR="00990742" w:rsidRDefault="00D3676F" w:rsidP="008866CA">
      <w:r>
        <w:t xml:space="preserve">As could be seen the cultural environment plays </w:t>
      </w:r>
      <w:proofErr w:type="gramStart"/>
      <w:r>
        <w:t>an important role</w:t>
      </w:r>
      <w:proofErr w:type="gramEnd"/>
      <w:r>
        <w:t xml:space="preserve"> in entrepreneurship motivation</w:t>
      </w:r>
      <w:r w:rsidR="000C04A4">
        <w:t>.</w:t>
      </w:r>
    </w:p>
    <w:p w14:paraId="2E74E510" w14:textId="77777777" w:rsidR="008866CA" w:rsidRDefault="008866CA" w:rsidP="008866CA"/>
    <w:p w14:paraId="31DF8C5E" w14:textId="2BA32FFE" w:rsidR="00E7726A" w:rsidRPr="00D30AC8" w:rsidRDefault="00E7726A" w:rsidP="008866CA">
      <w:r w:rsidRPr="00D30AC8">
        <w:t xml:space="preserve">How the economic environment </w:t>
      </w:r>
      <w:proofErr w:type="gramStart"/>
      <w:r w:rsidRPr="00D30AC8">
        <w:t>influence</w:t>
      </w:r>
      <w:proofErr w:type="gramEnd"/>
      <w:r w:rsidRPr="00D30AC8">
        <w:t xml:space="preserve"> the Entrepreneurship motivation</w:t>
      </w:r>
    </w:p>
    <w:p w14:paraId="06B9AAB4" w14:textId="32862D20" w:rsidR="00631EA3" w:rsidRDefault="00990742" w:rsidP="008866CA">
      <w:r>
        <w:t>The economic environment has the most and immediate impact on entrepreneurship. Necessity is the one that determine people to think and become entrepreneurs. The economical situation of a country, no jobs</w:t>
      </w:r>
      <w:r w:rsidR="00D12C35">
        <w:t xml:space="preserve">, push people to think over what they can do by themselves and what they can do for the others. Economic environment is moving very fast, nothing is the same, is not easy to </w:t>
      </w:r>
      <w:proofErr w:type="gramStart"/>
      <w:r w:rsidR="00D12C35">
        <w:t xml:space="preserve">control </w:t>
      </w:r>
      <w:r w:rsidR="00395926">
        <w:t>,</w:t>
      </w:r>
      <w:proofErr w:type="gramEnd"/>
      <w:r w:rsidR="00395926">
        <w:t xml:space="preserve"> is complex and changing very fast. Economic environment contains the economic conditions, economic policies, country infrastructure, resource, the capital. It seems without economic </w:t>
      </w:r>
      <w:proofErr w:type="gramStart"/>
      <w:r w:rsidR="00395926">
        <w:t>environment,</w:t>
      </w:r>
      <w:proofErr w:type="gramEnd"/>
      <w:r w:rsidR="00395926">
        <w:t xml:space="preserve"> the entrepreneurship will not exist because this is it`s living environment.</w:t>
      </w:r>
      <w:r w:rsidR="00631EA3">
        <w:t xml:space="preserve"> </w:t>
      </w:r>
    </w:p>
    <w:p w14:paraId="607DF878" w14:textId="049AEE0F" w:rsidR="00440265" w:rsidRDefault="00440265" w:rsidP="008866CA">
      <w:r>
        <w:t>The elements of the economic environment are</w:t>
      </w:r>
      <w:r w:rsidR="001740D8">
        <w:t xml:space="preserve"> going to presented as follows. (</w:t>
      </w:r>
      <w:r w:rsidR="00057224">
        <w:t>Daksh,2018).</w:t>
      </w:r>
    </w:p>
    <w:p w14:paraId="6C2E9291" w14:textId="053BC3AD" w:rsidR="00333C97" w:rsidRDefault="00631EA3" w:rsidP="008866CA">
      <w:r>
        <w:t xml:space="preserve">The economic system of a country </w:t>
      </w:r>
      <w:proofErr w:type="gramStart"/>
      <w:r>
        <w:t>decide</w:t>
      </w:r>
      <w:proofErr w:type="gramEnd"/>
      <w:r>
        <w:t xml:space="preserve"> the nature and the scope of the entrepreneurship. Entrepreneurs can work independently in a capitalist e</w:t>
      </w:r>
      <w:r w:rsidR="00333C97">
        <w:t xml:space="preserve">conomic </w:t>
      </w:r>
      <w:proofErr w:type="gramStart"/>
      <w:r w:rsidR="00333C97">
        <w:t>system</w:t>
      </w:r>
      <w:proofErr w:type="gramEnd"/>
      <w:r w:rsidR="00333C97">
        <w:t xml:space="preserve"> but the situation is not the same in a socialist economic environment.</w:t>
      </w:r>
      <w:r w:rsidR="00057224">
        <w:t xml:space="preserve"> (Daksh,2018)</w:t>
      </w:r>
    </w:p>
    <w:p w14:paraId="0DEC04F0" w14:textId="2FC7805E" w:rsidR="00440265" w:rsidRDefault="00333C97" w:rsidP="008866CA">
      <w:r>
        <w:t xml:space="preserve">Economic conditions describe the level of the economy: developed, underdeveloped, or developing. The type of entrepreneurship is determined by the level of development of the economy. Here we should pay attention to the </w:t>
      </w:r>
      <w:r w:rsidR="00440265">
        <w:t xml:space="preserve">way </w:t>
      </w:r>
      <w:proofErr w:type="gramStart"/>
      <w:r w:rsidR="00440265">
        <w:t>is shaped</w:t>
      </w:r>
      <w:proofErr w:type="gramEnd"/>
      <w:r w:rsidR="00440265">
        <w:t xml:space="preserve"> the entrepreneurship in developed economies despite of underdeveloped economies that do not represent to much interest to the entrepreneur. In developed economies the entrepreneur should come with </w:t>
      </w:r>
      <w:proofErr w:type="gramStart"/>
      <w:r w:rsidR="00440265">
        <w:t>new ideas</w:t>
      </w:r>
      <w:proofErr w:type="gramEnd"/>
      <w:r w:rsidR="00440265">
        <w:t xml:space="preserve"> and innovation is the key to be successful.</w:t>
      </w:r>
      <w:r w:rsidR="00057224">
        <w:t xml:space="preserve"> (Daksh,2018)</w:t>
      </w:r>
    </w:p>
    <w:p w14:paraId="45E144A5" w14:textId="713699E8" w:rsidR="00395926" w:rsidRDefault="00631EA3" w:rsidP="008866CA">
      <w:r>
        <w:t xml:space="preserve"> </w:t>
      </w:r>
      <w:r w:rsidR="00440265">
        <w:t>Structure of the economy</w:t>
      </w:r>
      <w:r w:rsidR="00036E75">
        <w:t xml:space="preserve"> is characterized by the income, capital development, market and these are elements of interest for the </w:t>
      </w:r>
      <w:proofErr w:type="gramStart"/>
      <w:r w:rsidR="00036E75">
        <w:t>entrepreneurs.</w:t>
      </w:r>
      <w:r w:rsidR="00057224">
        <w:t>(</w:t>
      </w:r>
      <w:proofErr w:type="gramEnd"/>
      <w:r w:rsidR="00057224">
        <w:t>Daksh,2018)</w:t>
      </w:r>
    </w:p>
    <w:p w14:paraId="664F4190" w14:textId="1B47B6DF" w:rsidR="00036E75" w:rsidRDefault="00036E75" w:rsidP="008866CA">
      <w:r>
        <w:t xml:space="preserve">Trade Cycles and here we are talking about inflation cycles that create </w:t>
      </w:r>
      <w:proofErr w:type="gramStart"/>
      <w:r>
        <w:t>a very challenging</w:t>
      </w:r>
      <w:proofErr w:type="gramEnd"/>
      <w:r>
        <w:t xml:space="preserve"> market due to unexpected changes</w:t>
      </w:r>
      <w:r w:rsidR="00057224">
        <w:t>. (Daksh,2018)</w:t>
      </w:r>
      <w:r>
        <w:t xml:space="preserve"> </w:t>
      </w:r>
    </w:p>
    <w:p w14:paraId="7288DC95" w14:textId="1B74CA25" w:rsidR="00036E75" w:rsidRDefault="00036E75" w:rsidP="008866CA">
      <w:r>
        <w:t>Economic policies and laws</w:t>
      </w:r>
      <w:r w:rsidR="00CF78B5">
        <w:t xml:space="preserve"> can create or destroy business. For </w:t>
      </w:r>
      <w:proofErr w:type="gramStart"/>
      <w:r w:rsidR="00CF78B5">
        <w:t>example</w:t>
      </w:r>
      <w:proofErr w:type="gramEnd"/>
      <w:r w:rsidR="00CF78B5">
        <w:t xml:space="preserve"> in this moment, the United Kingdom economy is going to face a huge change due to Brexit. </w:t>
      </w:r>
      <w:proofErr w:type="gramStart"/>
      <w:r w:rsidR="00CF78B5">
        <w:t>Brexit  which</w:t>
      </w:r>
      <w:proofErr w:type="gramEnd"/>
      <w:r w:rsidR="00CF78B5">
        <w:t xml:space="preserve"> is a political decision, determine a lot of changes in the country, in the legislation, economical conditions and for </w:t>
      </w:r>
      <w:r w:rsidR="00CF78B5">
        <w:lastRenderedPageBreak/>
        <w:t>entrepreneurs these represent a challenging economical environment due to high rate of unknown.</w:t>
      </w:r>
      <w:r w:rsidR="00057224">
        <w:t xml:space="preserve"> (Daksh,2018)</w:t>
      </w:r>
    </w:p>
    <w:p w14:paraId="059259F7" w14:textId="64FC18C0" w:rsidR="00CF78B5" w:rsidRDefault="00CF78B5" w:rsidP="008866CA">
      <w:r>
        <w:t>Financial resources are the one that encourage the innovation</w:t>
      </w:r>
      <w:r w:rsidR="001E6AB9">
        <w:t xml:space="preserve">, new products introduction on the market. The entrepreneurs are interested in financial resources due to their contribution to business development. Lack of capital determine the entrepreneurs to be sceptical and not quite interested to invest in that economical </w:t>
      </w:r>
      <w:proofErr w:type="gramStart"/>
      <w:r w:rsidR="001E6AB9">
        <w:t>area.</w:t>
      </w:r>
      <w:r w:rsidR="00057224">
        <w:t>(</w:t>
      </w:r>
      <w:proofErr w:type="gramEnd"/>
      <w:r w:rsidR="00057224">
        <w:t>Daksh,2018)</w:t>
      </w:r>
    </w:p>
    <w:p w14:paraId="5732DDE5" w14:textId="5F3520B8" w:rsidR="001E6AB9" w:rsidRDefault="001E6AB9" w:rsidP="008866CA">
      <w:r>
        <w:t xml:space="preserve">Human capital formation </w:t>
      </w:r>
      <w:proofErr w:type="gramStart"/>
      <w:r>
        <w:t>represent</w:t>
      </w:r>
      <w:proofErr w:type="gramEnd"/>
      <w:r>
        <w:t xml:space="preserve"> one of the key elements when we are talking about production businesses. High skilled people </w:t>
      </w:r>
      <w:proofErr w:type="gramStart"/>
      <w:r>
        <w:t>are always preferred</w:t>
      </w:r>
      <w:proofErr w:type="gramEnd"/>
      <w:r>
        <w:t xml:space="preserve"> but </w:t>
      </w:r>
      <w:r w:rsidR="00412F9D">
        <w:t>low level of education might determine the entrepreneurs to be sceptical.</w:t>
      </w:r>
      <w:r w:rsidR="00057224">
        <w:t xml:space="preserve"> (Daksh,2018)</w:t>
      </w:r>
    </w:p>
    <w:p w14:paraId="0407D28B" w14:textId="46FFC92C" w:rsidR="00412F9D" w:rsidRDefault="00412F9D" w:rsidP="008866CA">
      <w:r>
        <w:t xml:space="preserve">Resources of production are </w:t>
      </w:r>
      <w:proofErr w:type="gramStart"/>
      <w:r>
        <w:t>very important</w:t>
      </w:r>
      <w:proofErr w:type="gramEnd"/>
      <w:r>
        <w:t xml:space="preserve"> for production plants. In case these exists then the entrepreneurs will be interest to invest, if not the risk is too </w:t>
      </w:r>
      <w:proofErr w:type="gramStart"/>
      <w:r>
        <w:t>high.</w:t>
      </w:r>
      <w:r w:rsidR="00057224">
        <w:t>(</w:t>
      </w:r>
      <w:proofErr w:type="gramEnd"/>
      <w:r w:rsidR="00057224">
        <w:t>Daksh,2018)</w:t>
      </w:r>
    </w:p>
    <w:p w14:paraId="29C7F0EB" w14:textId="2D072A81" w:rsidR="00412F9D" w:rsidRDefault="00412F9D" w:rsidP="008866CA">
      <w:r>
        <w:t xml:space="preserve">Market and </w:t>
      </w:r>
      <w:proofErr w:type="gramStart"/>
      <w:r>
        <w:t>competition</w:t>
      </w:r>
      <w:proofErr w:type="gramEnd"/>
      <w:r>
        <w:t xml:space="preserve"> they are very important for the entrepreneurs. It is </w:t>
      </w:r>
      <w:proofErr w:type="gramStart"/>
      <w:r>
        <w:t>a must</w:t>
      </w:r>
      <w:proofErr w:type="gramEnd"/>
      <w:r>
        <w:t xml:space="preserve"> for them to know the market otherwise their business might suffer </w:t>
      </w:r>
      <w:r w:rsidR="00057224">
        <w:t>because they are not on the right direction. (Daksh,2018)</w:t>
      </w:r>
    </w:p>
    <w:p w14:paraId="0FB0B950" w14:textId="100DD12E" w:rsidR="00E7726A" w:rsidRDefault="00057224" w:rsidP="008866CA">
      <w:r>
        <w:t xml:space="preserve">As could seen the economical environment is </w:t>
      </w:r>
      <w:proofErr w:type="gramStart"/>
      <w:r>
        <w:t>a very important</w:t>
      </w:r>
      <w:proofErr w:type="gramEnd"/>
      <w:r>
        <w:t xml:space="preserve"> factor of influence over the entrepreneurship motivation. </w:t>
      </w:r>
      <w:r w:rsidR="0083757B">
        <w:t xml:space="preserve">The entrepreneurs are answering in a way or another to the </w:t>
      </w:r>
      <w:proofErr w:type="spellStart"/>
      <w:r w:rsidR="0083757B">
        <w:t>economical</w:t>
      </w:r>
      <w:proofErr w:type="spellEnd"/>
      <w:r w:rsidR="0083757B">
        <w:t xml:space="preserve"> environment changes but for sure they will not be without moves.</w:t>
      </w:r>
    </w:p>
    <w:p w14:paraId="6EE02D2E" w14:textId="59BA0FE0" w:rsidR="00E7726A" w:rsidRPr="004327DE" w:rsidRDefault="00E7726A" w:rsidP="008866CA">
      <w:r w:rsidRPr="004327DE">
        <w:t>Conclusions</w:t>
      </w:r>
    </w:p>
    <w:p w14:paraId="33A79AFC" w14:textId="2CE6003B" w:rsidR="000C04A4" w:rsidRDefault="000C04A4" w:rsidP="008866CA">
      <w:r>
        <w:t xml:space="preserve">In the present report we navigate through the </w:t>
      </w:r>
      <w:proofErr w:type="gramStart"/>
      <w:r>
        <w:t>entrepreneurship  and</w:t>
      </w:r>
      <w:proofErr w:type="gramEnd"/>
      <w:r>
        <w:t xml:space="preserve"> motivation definition, cultural and economic environments, women in entrepreneurship</w:t>
      </w:r>
      <w:r w:rsidR="00FA4667">
        <w:t>,</w:t>
      </w:r>
      <w:r>
        <w:t xml:space="preserve"> a 2019 study. After all of these we can say the our argument </w:t>
      </w:r>
      <w:proofErr w:type="gramStart"/>
      <w:r>
        <w:t>“ the</w:t>
      </w:r>
      <w:proofErr w:type="gramEnd"/>
      <w:r>
        <w:t xml:space="preserve"> entrepreneurship is influenced by the cultural and economic environment” is true.</w:t>
      </w:r>
    </w:p>
    <w:p w14:paraId="4FDFEA40" w14:textId="77777777" w:rsidR="00BF6087" w:rsidRDefault="00BF6087" w:rsidP="008866CA">
      <w:r>
        <w:t xml:space="preserve">Are entrepreneurs that are used to follow their instinct when they decide to make investments but all </w:t>
      </w:r>
      <w:proofErr w:type="gramStart"/>
      <w:r>
        <w:t>these knowledge</w:t>
      </w:r>
      <w:proofErr w:type="gramEnd"/>
      <w:r>
        <w:t xml:space="preserve"> given by the influence of cultural and economic environment, will determine them to evaluate the level of risk. </w:t>
      </w:r>
    </w:p>
    <w:p w14:paraId="51FFDF69" w14:textId="31475AE8" w:rsidR="00E7726A" w:rsidRDefault="00BF6087" w:rsidP="008866CA">
      <w:r>
        <w:t xml:space="preserve">Entrepreneurship has incorporated a dose of risk and even opportunities are at the horizon is wise to check the cultural and economical environment </w:t>
      </w:r>
      <w:r w:rsidR="00FA4667">
        <w:t>before to make any decision.</w:t>
      </w:r>
    </w:p>
    <w:p w14:paraId="19774422" w14:textId="5B33BD0D" w:rsidR="00FA4667" w:rsidRPr="004327DE" w:rsidRDefault="00FA4667" w:rsidP="008866CA">
      <w:r>
        <w:t xml:space="preserve">In conclusion the argument from the beginning of present raport has </w:t>
      </w:r>
      <w:proofErr w:type="gramStart"/>
      <w:r>
        <w:t>been demonstrated</w:t>
      </w:r>
      <w:proofErr w:type="gramEnd"/>
      <w:r>
        <w:t xml:space="preserve"> as true.</w:t>
      </w:r>
    </w:p>
    <w:p w14:paraId="555B62E9" w14:textId="2DEE6767" w:rsidR="00AE6A82" w:rsidRPr="004327DE" w:rsidRDefault="00AE6A82" w:rsidP="008866CA"/>
    <w:p w14:paraId="2E533C27" w14:textId="4A3772D8" w:rsidR="00AE6A82" w:rsidRPr="004327DE" w:rsidRDefault="00AE6A82" w:rsidP="008866CA"/>
    <w:p w14:paraId="4C3D97AB" w14:textId="71F054BC" w:rsidR="00AE6A82" w:rsidRPr="004327DE" w:rsidRDefault="00AE6A82" w:rsidP="008866CA"/>
    <w:p w14:paraId="2BEF936E" w14:textId="20F7A26D" w:rsidR="00AE6A82" w:rsidRPr="004327DE" w:rsidRDefault="00AE6A82" w:rsidP="008866CA"/>
    <w:p w14:paraId="571F03AB" w14:textId="5BDC8951" w:rsidR="00AE6A82" w:rsidRPr="004327DE" w:rsidRDefault="00AE6A82" w:rsidP="008866CA"/>
    <w:p w14:paraId="368CCC3B" w14:textId="5283CB2C" w:rsidR="00AE6A82" w:rsidRPr="004327DE" w:rsidRDefault="00AE6A82" w:rsidP="008866CA"/>
    <w:p w14:paraId="224F02F6" w14:textId="753B8A4F" w:rsidR="00AE6A82" w:rsidRPr="004327DE" w:rsidRDefault="00AE6A82" w:rsidP="00297370">
      <w:pPr>
        <w:rPr>
          <w:rFonts w:ascii="Arial" w:hAnsi="Arial" w:cs="Arial"/>
          <w:sz w:val="20"/>
          <w:szCs w:val="20"/>
        </w:rPr>
      </w:pPr>
      <w:r w:rsidRPr="004327DE">
        <w:rPr>
          <w:rFonts w:ascii="Arial" w:hAnsi="Arial" w:cs="Arial"/>
          <w:sz w:val="20"/>
          <w:szCs w:val="20"/>
        </w:rPr>
        <w:lastRenderedPageBreak/>
        <w:t>Reference List</w:t>
      </w:r>
    </w:p>
    <w:p w14:paraId="0835EFFD" w14:textId="184476FB" w:rsidR="005845A5" w:rsidRPr="004327DE" w:rsidRDefault="005845A5" w:rsidP="00297370">
      <w:pPr>
        <w:rPr>
          <w:rFonts w:ascii="Arial" w:hAnsi="Arial" w:cs="Arial"/>
          <w:sz w:val="20"/>
          <w:szCs w:val="20"/>
        </w:rPr>
      </w:pPr>
    </w:p>
    <w:p w14:paraId="28E73E41" w14:textId="5EF56BF0" w:rsidR="005845A5" w:rsidRPr="005845A5" w:rsidRDefault="005845A5" w:rsidP="005845A5">
      <w:pPr>
        <w:shd w:val="clear" w:color="auto" w:fill="FFFFFF"/>
        <w:spacing w:after="0" w:line="360" w:lineRule="atLeast"/>
        <w:ind w:hanging="120"/>
        <w:rPr>
          <w:rFonts w:ascii="Arial" w:eastAsia="Times New Roman" w:hAnsi="Arial" w:cs="Arial"/>
          <w:color w:val="666666"/>
          <w:sz w:val="20"/>
          <w:szCs w:val="20"/>
          <w:lang w:eastAsia="en-GB"/>
        </w:rPr>
      </w:pPr>
      <w:r w:rsidRPr="005845A5">
        <w:rPr>
          <w:rFonts w:ascii="Arial" w:eastAsia="Times New Roman" w:hAnsi="Arial" w:cs="Arial"/>
          <w:color w:val="000000"/>
          <w:sz w:val="20"/>
          <w:szCs w:val="20"/>
          <w:lang w:eastAsia="en-GB"/>
        </w:rPr>
        <w:t>Zwilling, M. (2019). </w:t>
      </w:r>
      <w:r w:rsidRPr="005845A5">
        <w:rPr>
          <w:rFonts w:ascii="Arial" w:eastAsia="Times New Roman" w:hAnsi="Arial" w:cs="Arial"/>
          <w:i/>
          <w:iCs/>
          <w:color w:val="000000"/>
          <w:sz w:val="20"/>
          <w:szCs w:val="20"/>
          <w:lang w:eastAsia="en-GB"/>
        </w:rPr>
        <w:t xml:space="preserve">6 Top Motivations That Drive </w:t>
      </w:r>
      <w:proofErr w:type="gramStart"/>
      <w:r w:rsidRPr="005845A5">
        <w:rPr>
          <w:rFonts w:ascii="Arial" w:eastAsia="Times New Roman" w:hAnsi="Arial" w:cs="Arial"/>
          <w:i/>
          <w:iCs/>
          <w:color w:val="000000"/>
          <w:sz w:val="20"/>
          <w:szCs w:val="20"/>
          <w:lang w:eastAsia="en-GB"/>
        </w:rPr>
        <w:t>The</w:t>
      </w:r>
      <w:proofErr w:type="gramEnd"/>
      <w:r w:rsidRPr="005845A5">
        <w:rPr>
          <w:rFonts w:ascii="Arial" w:eastAsia="Times New Roman" w:hAnsi="Arial" w:cs="Arial"/>
          <w:i/>
          <w:iCs/>
          <w:color w:val="000000"/>
          <w:sz w:val="20"/>
          <w:szCs w:val="20"/>
          <w:lang w:eastAsia="en-GB"/>
        </w:rPr>
        <w:t xml:space="preserve"> Best Entrepreneurs</w:t>
      </w:r>
      <w:r w:rsidRPr="005845A5">
        <w:rPr>
          <w:rFonts w:ascii="Arial" w:eastAsia="Times New Roman" w:hAnsi="Arial" w:cs="Arial"/>
          <w:color w:val="000000"/>
          <w:sz w:val="20"/>
          <w:szCs w:val="20"/>
          <w:lang w:eastAsia="en-GB"/>
        </w:rPr>
        <w:t>. [online] Forbes.com. Available at: https://www.forbes.com/sites/martinzwilling/2015/08/27/6-top-motivations-that-drive-the-best-entrepreneurs/#72cd71f826ff [Accessed 8 Jan. 2020].</w:t>
      </w:r>
    </w:p>
    <w:p w14:paraId="15954C42" w14:textId="77777777" w:rsidR="005845A5" w:rsidRPr="004327DE" w:rsidRDefault="005845A5" w:rsidP="00297370">
      <w:pPr>
        <w:rPr>
          <w:rFonts w:ascii="Arial" w:hAnsi="Arial" w:cs="Arial"/>
          <w:sz w:val="20"/>
          <w:szCs w:val="20"/>
        </w:rPr>
      </w:pPr>
    </w:p>
    <w:p w14:paraId="32A1655E" w14:textId="083ACAB4" w:rsidR="007B796B" w:rsidRPr="004327DE" w:rsidRDefault="007B796B" w:rsidP="007B796B">
      <w:pPr>
        <w:pStyle w:val="NormalWeb"/>
        <w:shd w:val="clear" w:color="auto" w:fill="FFFFFF"/>
        <w:spacing w:before="0" w:beforeAutospacing="0" w:after="0" w:afterAutospacing="0" w:line="360" w:lineRule="atLeast"/>
        <w:ind w:hanging="120"/>
        <w:rPr>
          <w:rFonts w:ascii="Arial" w:hAnsi="Arial" w:cs="Arial"/>
          <w:color w:val="666666"/>
          <w:sz w:val="20"/>
          <w:szCs w:val="20"/>
        </w:rPr>
      </w:pPr>
      <w:proofErr w:type="spellStart"/>
      <w:r w:rsidRPr="004327DE">
        <w:rPr>
          <w:rStyle w:val="selectable"/>
          <w:rFonts w:ascii="Arial" w:hAnsi="Arial" w:cs="Arial"/>
          <w:color w:val="000000"/>
          <w:sz w:val="20"/>
          <w:szCs w:val="20"/>
        </w:rPr>
        <w:t>Mcleod</w:t>
      </w:r>
      <w:proofErr w:type="spellEnd"/>
      <w:r w:rsidRPr="004327DE">
        <w:rPr>
          <w:rStyle w:val="selectable"/>
          <w:rFonts w:ascii="Arial" w:hAnsi="Arial" w:cs="Arial"/>
          <w:color w:val="000000"/>
          <w:sz w:val="20"/>
          <w:szCs w:val="20"/>
        </w:rPr>
        <w:t>, S. (2016). [online] Craigbarlow.co.uk. Available at: https://www.craigbarlow.co.uk/_webedit/uploaded-files/All%20Files/Risk/simplypsychology.org-Maslows%20Hierarchy%20of%20Needs.pdf [Accessed 8 Jan. 2020].</w:t>
      </w:r>
    </w:p>
    <w:p w14:paraId="788F4134" w14:textId="77777777" w:rsidR="007B796B" w:rsidRPr="004327DE" w:rsidRDefault="007B796B" w:rsidP="00297370">
      <w:pPr>
        <w:rPr>
          <w:rFonts w:ascii="Arial" w:hAnsi="Arial" w:cs="Arial"/>
          <w:sz w:val="20"/>
          <w:szCs w:val="20"/>
        </w:rPr>
      </w:pPr>
    </w:p>
    <w:p w14:paraId="02A3142C" w14:textId="527F202D" w:rsidR="0064283F" w:rsidRDefault="0064283F" w:rsidP="0064283F">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electable"/>
          <w:rFonts w:ascii="Arial" w:hAnsi="Arial" w:cs="Arial"/>
          <w:color w:val="000000"/>
          <w:sz w:val="20"/>
          <w:szCs w:val="20"/>
        </w:rPr>
        <w:t>Segal, G., Borgia, D. and Schoenfeld, J. (2005). The motivation to become an entrepreneur. </w:t>
      </w:r>
      <w:r>
        <w:rPr>
          <w:rStyle w:val="selectable"/>
          <w:rFonts w:ascii="Arial" w:hAnsi="Arial" w:cs="Arial"/>
          <w:i/>
          <w:iCs/>
          <w:color w:val="000000"/>
          <w:sz w:val="20"/>
          <w:szCs w:val="20"/>
        </w:rPr>
        <w:t xml:space="preserve">International Journal of Entrepreneurial </w:t>
      </w:r>
      <w:proofErr w:type="spellStart"/>
      <w:r>
        <w:rPr>
          <w:rStyle w:val="selectable"/>
          <w:rFonts w:ascii="Arial" w:hAnsi="Arial" w:cs="Arial"/>
          <w:i/>
          <w:iCs/>
          <w:color w:val="000000"/>
          <w:sz w:val="20"/>
          <w:szCs w:val="20"/>
        </w:rPr>
        <w:t>Behavior</w:t>
      </w:r>
      <w:proofErr w:type="spellEnd"/>
      <w:r>
        <w:rPr>
          <w:rStyle w:val="selectable"/>
          <w:rFonts w:ascii="Arial" w:hAnsi="Arial" w:cs="Arial"/>
          <w:i/>
          <w:iCs/>
          <w:color w:val="000000"/>
          <w:sz w:val="20"/>
          <w:szCs w:val="20"/>
        </w:rPr>
        <w:t xml:space="preserve"> &amp; Research</w:t>
      </w:r>
      <w:r>
        <w:rPr>
          <w:rStyle w:val="selectable"/>
          <w:rFonts w:ascii="Arial" w:hAnsi="Arial" w:cs="Arial"/>
          <w:color w:val="000000"/>
          <w:sz w:val="20"/>
          <w:szCs w:val="20"/>
        </w:rPr>
        <w:t>, 11(1), pp.42-57.</w:t>
      </w:r>
    </w:p>
    <w:p w14:paraId="73CC8027" w14:textId="77777777" w:rsidR="007B796B" w:rsidRPr="004327DE" w:rsidRDefault="007B796B" w:rsidP="00297370">
      <w:pPr>
        <w:rPr>
          <w:rFonts w:ascii="Arial" w:hAnsi="Arial" w:cs="Arial"/>
          <w:sz w:val="20"/>
          <w:szCs w:val="20"/>
        </w:rPr>
      </w:pPr>
    </w:p>
    <w:p w14:paraId="1AB2A1DC" w14:textId="72022E71" w:rsidR="00556409" w:rsidRDefault="00556409" w:rsidP="00556409">
      <w:pPr>
        <w:shd w:val="clear" w:color="auto" w:fill="FFFFFF"/>
        <w:spacing w:after="0" w:line="360" w:lineRule="atLeast"/>
        <w:ind w:hanging="120"/>
        <w:rPr>
          <w:rFonts w:ascii="Arial" w:eastAsia="Times New Roman" w:hAnsi="Arial" w:cs="Arial"/>
          <w:color w:val="000000"/>
          <w:sz w:val="20"/>
          <w:szCs w:val="20"/>
          <w:lang w:eastAsia="en-GB"/>
        </w:rPr>
      </w:pPr>
      <w:r w:rsidRPr="00556409">
        <w:rPr>
          <w:rFonts w:ascii="Arial" w:eastAsia="Times New Roman" w:hAnsi="Arial" w:cs="Arial"/>
          <w:color w:val="000000"/>
          <w:sz w:val="20"/>
          <w:szCs w:val="20"/>
          <w:lang w:eastAsia="en-GB"/>
        </w:rPr>
        <w:t>McClelland, D. (1987). </w:t>
      </w:r>
      <w:r w:rsidRPr="00556409">
        <w:rPr>
          <w:rFonts w:ascii="Arial" w:eastAsia="Times New Roman" w:hAnsi="Arial" w:cs="Arial"/>
          <w:i/>
          <w:iCs/>
          <w:color w:val="000000"/>
          <w:sz w:val="20"/>
          <w:szCs w:val="20"/>
          <w:lang w:eastAsia="en-GB"/>
        </w:rPr>
        <w:t>Human motivation</w:t>
      </w:r>
      <w:r w:rsidRPr="00556409">
        <w:rPr>
          <w:rFonts w:ascii="Arial" w:eastAsia="Times New Roman" w:hAnsi="Arial" w:cs="Arial"/>
          <w:color w:val="000000"/>
          <w:sz w:val="20"/>
          <w:szCs w:val="20"/>
          <w:lang w:eastAsia="en-GB"/>
        </w:rPr>
        <w:t>. Cambridge: Cambridge Univ. Press, pp.3-99.</w:t>
      </w:r>
    </w:p>
    <w:p w14:paraId="392D360C" w14:textId="167F482C" w:rsidR="00D96436" w:rsidRDefault="00D96436" w:rsidP="00556409">
      <w:pPr>
        <w:shd w:val="clear" w:color="auto" w:fill="FFFFFF"/>
        <w:spacing w:after="0" w:line="360" w:lineRule="atLeast"/>
        <w:ind w:hanging="120"/>
        <w:rPr>
          <w:rFonts w:ascii="Arial" w:eastAsia="Times New Roman" w:hAnsi="Arial" w:cs="Arial"/>
          <w:color w:val="000000"/>
          <w:sz w:val="20"/>
          <w:szCs w:val="20"/>
          <w:lang w:eastAsia="en-GB"/>
        </w:rPr>
      </w:pPr>
    </w:p>
    <w:p w14:paraId="0845F8DF" w14:textId="591C54C6" w:rsidR="00D96436" w:rsidRPr="00D96436" w:rsidRDefault="00D96436" w:rsidP="00D96436">
      <w:pPr>
        <w:shd w:val="clear" w:color="auto" w:fill="FFFFFF"/>
        <w:spacing w:after="0" w:line="360" w:lineRule="atLeast"/>
        <w:ind w:hanging="120"/>
        <w:rPr>
          <w:rFonts w:ascii="Arial" w:eastAsia="Times New Roman" w:hAnsi="Arial" w:cs="Arial"/>
          <w:color w:val="666666"/>
          <w:sz w:val="20"/>
          <w:szCs w:val="20"/>
          <w:lang w:eastAsia="en-GB"/>
        </w:rPr>
      </w:pPr>
      <w:r w:rsidRPr="00D96436">
        <w:rPr>
          <w:rFonts w:ascii="Arial" w:eastAsia="Times New Roman" w:hAnsi="Arial" w:cs="Arial"/>
          <w:b/>
          <w:bCs/>
          <w:color w:val="666666"/>
          <w:sz w:val="20"/>
          <w:szCs w:val="20"/>
          <w:lang w:eastAsia="en-GB"/>
        </w:rPr>
        <w:t> </w:t>
      </w:r>
      <w:proofErr w:type="spellStart"/>
      <w:r w:rsidRPr="00D96436">
        <w:rPr>
          <w:rFonts w:ascii="Arial" w:eastAsia="Times New Roman" w:hAnsi="Arial" w:cs="Arial"/>
          <w:color w:val="000000"/>
          <w:sz w:val="20"/>
          <w:szCs w:val="20"/>
          <w:lang w:eastAsia="en-GB"/>
        </w:rPr>
        <w:t>Solosvik</w:t>
      </w:r>
      <w:proofErr w:type="spellEnd"/>
      <w:r w:rsidRPr="00D96436">
        <w:rPr>
          <w:rFonts w:ascii="Arial" w:eastAsia="Times New Roman" w:hAnsi="Arial" w:cs="Arial"/>
          <w:color w:val="000000"/>
          <w:sz w:val="20"/>
          <w:szCs w:val="20"/>
          <w:lang w:eastAsia="en-GB"/>
        </w:rPr>
        <w:t>, M. (2019). </w:t>
      </w:r>
      <w:r w:rsidRPr="00D96436">
        <w:rPr>
          <w:rFonts w:ascii="Arial" w:eastAsia="Times New Roman" w:hAnsi="Arial" w:cs="Arial"/>
          <w:i/>
          <w:iCs/>
          <w:color w:val="000000"/>
          <w:sz w:val="20"/>
          <w:szCs w:val="20"/>
          <w:lang w:eastAsia="en-GB"/>
        </w:rPr>
        <w:t>Motivation of female entrepreneurs: a cross-national study | Emerald Insight</w:t>
      </w:r>
      <w:r w:rsidRPr="00D96436">
        <w:rPr>
          <w:rFonts w:ascii="Arial" w:eastAsia="Times New Roman" w:hAnsi="Arial" w:cs="Arial"/>
          <w:color w:val="000000"/>
          <w:sz w:val="20"/>
          <w:szCs w:val="20"/>
          <w:lang w:eastAsia="en-GB"/>
        </w:rPr>
        <w:t>. [online] Emerald.com. Available at: https://www.emerald.com/insight/content/doi/10.1108/JSBED-10-2018-0306/full/html [Accessed 8 Jan. 2020].</w:t>
      </w:r>
    </w:p>
    <w:p w14:paraId="2C008359" w14:textId="77777777" w:rsidR="00D96436" w:rsidRPr="00556409" w:rsidRDefault="00D96436" w:rsidP="00556409">
      <w:pPr>
        <w:shd w:val="clear" w:color="auto" w:fill="FFFFFF"/>
        <w:spacing w:after="0" w:line="360" w:lineRule="atLeast"/>
        <w:ind w:hanging="120"/>
        <w:rPr>
          <w:rFonts w:ascii="Arial" w:eastAsia="Times New Roman" w:hAnsi="Arial" w:cs="Arial"/>
          <w:color w:val="666666"/>
          <w:sz w:val="20"/>
          <w:szCs w:val="20"/>
          <w:lang w:eastAsia="en-GB"/>
        </w:rPr>
      </w:pPr>
    </w:p>
    <w:p w14:paraId="3E775FC2" w14:textId="77777777" w:rsidR="00027F4D" w:rsidRPr="001D084C" w:rsidRDefault="00027F4D" w:rsidP="00027F4D">
      <w:pPr>
        <w:rPr>
          <w:rFonts w:ascii="Arial" w:hAnsi="Arial" w:cs="Arial"/>
          <w:sz w:val="20"/>
          <w:szCs w:val="20"/>
        </w:rPr>
      </w:pPr>
      <w:proofErr w:type="spellStart"/>
      <w:r w:rsidRPr="001D084C">
        <w:rPr>
          <w:rStyle w:val="referencesurname"/>
          <w:rFonts w:ascii="Arial" w:hAnsi="Arial" w:cs="Arial"/>
          <w:sz w:val="20"/>
          <w:szCs w:val="20"/>
          <w:shd w:val="clear" w:color="auto" w:fill="FFFFFF"/>
        </w:rPr>
        <w:t>Ardichvili</w:t>
      </w:r>
      <w:proofErr w:type="spellEnd"/>
      <w:r w:rsidRPr="001D084C">
        <w:rPr>
          <w:rStyle w:val="referencestring-name"/>
          <w:rFonts w:ascii="Arial" w:hAnsi="Arial" w:cs="Arial"/>
          <w:sz w:val="20"/>
          <w:szCs w:val="20"/>
          <w:shd w:val="clear" w:color="auto" w:fill="FFFFFF"/>
        </w:rPr>
        <w:t>, </w:t>
      </w:r>
      <w:r w:rsidRPr="001D084C">
        <w:rPr>
          <w:rStyle w:val="referencegiven-names"/>
          <w:rFonts w:ascii="Arial" w:hAnsi="Arial" w:cs="Arial"/>
          <w:sz w:val="20"/>
          <w:szCs w:val="20"/>
          <w:shd w:val="clear" w:color="auto" w:fill="FFFFFF"/>
        </w:rPr>
        <w:t>A.</w:t>
      </w:r>
      <w:r w:rsidRPr="001D084C">
        <w:rPr>
          <w:rStyle w:val="referenceperson-group"/>
          <w:rFonts w:ascii="Arial" w:hAnsi="Arial" w:cs="Arial"/>
          <w:sz w:val="20"/>
          <w:szCs w:val="20"/>
          <w:shd w:val="clear" w:color="auto" w:fill="FFFFFF"/>
        </w:rPr>
        <w:t>, </w:t>
      </w:r>
      <w:r w:rsidRPr="001D084C">
        <w:rPr>
          <w:rStyle w:val="referencesurname"/>
          <w:rFonts w:ascii="Arial" w:hAnsi="Arial" w:cs="Arial"/>
          <w:sz w:val="20"/>
          <w:szCs w:val="20"/>
          <w:shd w:val="clear" w:color="auto" w:fill="FFFFFF"/>
        </w:rPr>
        <w:t>Cardozo</w:t>
      </w:r>
      <w:r w:rsidRPr="001D084C">
        <w:rPr>
          <w:rStyle w:val="referencestring-name"/>
          <w:rFonts w:ascii="Arial" w:hAnsi="Arial" w:cs="Arial"/>
          <w:sz w:val="20"/>
          <w:szCs w:val="20"/>
          <w:shd w:val="clear" w:color="auto" w:fill="FFFFFF"/>
        </w:rPr>
        <w:t>, </w:t>
      </w:r>
      <w:r w:rsidRPr="001D084C">
        <w:rPr>
          <w:rStyle w:val="referencegiven-names"/>
          <w:rFonts w:ascii="Arial" w:hAnsi="Arial" w:cs="Arial"/>
          <w:sz w:val="20"/>
          <w:szCs w:val="20"/>
          <w:shd w:val="clear" w:color="auto" w:fill="FFFFFF"/>
        </w:rPr>
        <w:t>R.</w:t>
      </w:r>
      <w:r w:rsidRPr="001D084C">
        <w:rPr>
          <w:rStyle w:val="referenceperson-group"/>
          <w:rFonts w:ascii="Arial" w:hAnsi="Arial" w:cs="Arial"/>
          <w:sz w:val="20"/>
          <w:szCs w:val="20"/>
          <w:shd w:val="clear" w:color="auto" w:fill="FFFFFF"/>
        </w:rPr>
        <w:t> and </w:t>
      </w:r>
      <w:r w:rsidRPr="001D084C">
        <w:rPr>
          <w:rStyle w:val="referencesurname"/>
          <w:rFonts w:ascii="Arial" w:hAnsi="Arial" w:cs="Arial"/>
          <w:sz w:val="20"/>
          <w:szCs w:val="20"/>
          <w:shd w:val="clear" w:color="auto" w:fill="FFFFFF"/>
        </w:rPr>
        <w:t>Sourav</w:t>
      </w:r>
      <w:r w:rsidRPr="001D084C">
        <w:rPr>
          <w:rStyle w:val="referencestring-name"/>
          <w:rFonts w:ascii="Arial" w:hAnsi="Arial" w:cs="Arial"/>
          <w:sz w:val="20"/>
          <w:szCs w:val="20"/>
          <w:shd w:val="clear" w:color="auto" w:fill="FFFFFF"/>
        </w:rPr>
        <w:t>, </w:t>
      </w:r>
      <w:r w:rsidRPr="001D084C">
        <w:rPr>
          <w:rStyle w:val="referencegiven-names"/>
          <w:rFonts w:ascii="Arial" w:hAnsi="Arial" w:cs="Arial"/>
          <w:sz w:val="20"/>
          <w:szCs w:val="20"/>
          <w:shd w:val="clear" w:color="auto" w:fill="FFFFFF"/>
        </w:rPr>
        <w:t>R.</w:t>
      </w:r>
      <w:r w:rsidRPr="001D084C">
        <w:rPr>
          <w:rFonts w:ascii="Arial" w:hAnsi="Arial" w:cs="Arial"/>
          <w:sz w:val="20"/>
          <w:szCs w:val="20"/>
          <w:shd w:val="clear" w:color="auto" w:fill="FFFFFF"/>
        </w:rPr>
        <w:t> (</w:t>
      </w:r>
      <w:r w:rsidRPr="001D084C">
        <w:rPr>
          <w:rStyle w:val="referenceyear"/>
          <w:rFonts w:ascii="Arial" w:hAnsi="Arial" w:cs="Arial"/>
          <w:sz w:val="20"/>
          <w:szCs w:val="20"/>
          <w:shd w:val="clear" w:color="auto" w:fill="FFFFFF"/>
        </w:rPr>
        <w:t>2003</w:t>
      </w:r>
      <w:r w:rsidRPr="001D084C">
        <w:rPr>
          <w:rFonts w:ascii="Arial" w:hAnsi="Arial" w:cs="Arial"/>
          <w:sz w:val="20"/>
          <w:szCs w:val="20"/>
          <w:shd w:val="clear" w:color="auto" w:fill="FFFFFF"/>
        </w:rPr>
        <w:t>), “</w:t>
      </w:r>
      <w:r w:rsidRPr="001D084C">
        <w:rPr>
          <w:rStyle w:val="referencearticle-title"/>
          <w:rFonts w:ascii="Arial" w:hAnsi="Arial" w:cs="Arial"/>
          <w:i/>
          <w:iCs/>
          <w:sz w:val="20"/>
          <w:szCs w:val="20"/>
          <w:shd w:val="clear" w:color="auto" w:fill="FFFFFF"/>
        </w:rPr>
        <w:t>A theory of entrepreneurial opportunity identification and development</w:t>
      </w:r>
      <w:r w:rsidRPr="001D084C">
        <w:rPr>
          <w:rFonts w:ascii="Arial" w:hAnsi="Arial" w:cs="Arial"/>
          <w:sz w:val="20"/>
          <w:szCs w:val="20"/>
          <w:shd w:val="clear" w:color="auto" w:fill="FFFFFF"/>
        </w:rPr>
        <w:t>”, </w:t>
      </w:r>
      <w:r w:rsidRPr="001D084C">
        <w:rPr>
          <w:rStyle w:val="referencesource"/>
          <w:rFonts w:ascii="Arial" w:hAnsi="Arial" w:cs="Arial"/>
          <w:sz w:val="20"/>
          <w:szCs w:val="20"/>
          <w:shd w:val="clear" w:color="auto" w:fill="FFFFFF"/>
        </w:rPr>
        <w:t>Journal of Business Venturing</w:t>
      </w:r>
      <w:r w:rsidRPr="001D084C">
        <w:rPr>
          <w:rFonts w:ascii="Arial" w:hAnsi="Arial" w:cs="Arial"/>
          <w:sz w:val="20"/>
          <w:szCs w:val="20"/>
          <w:shd w:val="clear" w:color="auto" w:fill="FFFFFF"/>
        </w:rPr>
        <w:t>, Vol. </w:t>
      </w:r>
      <w:r w:rsidRPr="001D084C">
        <w:rPr>
          <w:rStyle w:val="referencevolume"/>
          <w:rFonts w:ascii="Arial" w:hAnsi="Arial" w:cs="Arial"/>
          <w:sz w:val="20"/>
          <w:szCs w:val="20"/>
          <w:shd w:val="clear" w:color="auto" w:fill="FFFFFF"/>
        </w:rPr>
        <w:t>18</w:t>
      </w:r>
      <w:r w:rsidRPr="001D084C">
        <w:rPr>
          <w:rFonts w:ascii="Arial" w:hAnsi="Arial" w:cs="Arial"/>
          <w:sz w:val="20"/>
          <w:szCs w:val="20"/>
          <w:shd w:val="clear" w:color="auto" w:fill="FFFFFF"/>
        </w:rPr>
        <w:t> No. </w:t>
      </w:r>
      <w:r w:rsidRPr="001D084C">
        <w:rPr>
          <w:rStyle w:val="referenceissue"/>
          <w:rFonts w:ascii="Arial" w:hAnsi="Arial" w:cs="Arial"/>
          <w:sz w:val="20"/>
          <w:szCs w:val="20"/>
          <w:shd w:val="clear" w:color="auto" w:fill="FFFFFF"/>
        </w:rPr>
        <w:t>1</w:t>
      </w:r>
      <w:r w:rsidRPr="001D084C">
        <w:rPr>
          <w:rFonts w:ascii="Arial" w:hAnsi="Arial" w:cs="Arial"/>
          <w:sz w:val="20"/>
          <w:szCs w:val="20"/>
          <w:shd w:val="clear" w:color="auto" w:fill="FFFFFF"/>
        </w:rPr>
        <w:t>, pp. </w:t>
      </w:r>
      <w:r w:rsidRPr="001D084C">
        <w:rPr>
          <w:rStyle w:val="referencefpage"/>
          <w:rFonts w:ascii="Arial" w:hAnsi="Arial" w:cs="Arial"/>
          <w:sz w:val="20"/>
          <w:szCs w:val="20"/>
          <w:shd w:val="clear" w:color="auto" w:fill="FFFFFF"/>
        </w:rPr>
        <w:t>105</w:t>
      </w:r>
      <w:r w:rsidRPr="001D084C">
        <w:rPr>
          <w:rFonts w:ascii="Arial" w:hAnsi="Arial" w:cs="Arial"/>
          <w:sz w:val="20"/>
          <w:szCs w:val="20"/>
          <w:shd w:val="clear" w:color="auto" w:fill="FFFFFF"/>
        </w:rPr>
        <w:t>-</w:t>
      </w:r>
      <w:r w:rsidRPr="001D084C">
        <w:rPr>
          <w:rStyle w:val="referencelpage"/>
          <w:rFonts w:ascii="Arial" w:hAnsi="Arial" w:cs="Arial"/>
          <w:sz w:val="20"/>
          <w:szCs w:val="20"/>
          <w:shd w:val="clear" w:color="auto" w:fill="FFFFFF"/>
        </w:rPr>
        <w:t>123</w:t>
      </w:r>
      <w:r w:rsidRPr="001D084C">
        <w:rPr>
          <w:rFonts w:ascii="Arial" w:hAnsi="Arial" w:cs="Arial"/>
          <w:sz w:val="20"/>
          <w:szCs w:val="20"/>
          <w:shd w:val="clear" w:color="auto" w:fill="FFFFFF"/>
        </w:rPr>
        <w:t>.</w:t>
      </w:r>
    </w:p>
    <w:p w14:paraId="04A173E4" w14:textId="77777777" w:rsidR="00027F4D" w:rsidRPr="001D084C" w:rsidRDefault="00027F4D" w:rsidP="00027F4D">
      <w:pPr>
        <w:rPr>
          <w:rFonts w:ascii="Arial" w:hAnsi="Arial" w:cs="Arial"/>
          <w:sz w:val="20"/>
          <w:szCs w:val="20"/>
        </w:rPr>
      </w:pPr>
    </w:p>
    <w:p w14:paraId="40E7A036" w14:textId="77777777" w:rsidR="00027F4D" w:rsidRPr="001D084C" w:rsidRDefault="00027F4D" w:rsidP="00027F4D">
      <w:pPr>
        <w:rPr>
          <w:rFonts w:ascii="Arial" w:hAnsi="Arial" w:cs="Arial"/>
          <w:sz w:val="20"/>
          <w:szCs w:val="20"/>
          <w:shd w:val="clear" w:color="auto" w:fill="FFFFFF"/>
        </w:rPr>
      </w:pPr>
      <w:proofErr w:type="spellStart"/>
      <w:r w:rsidRPr="001D084C">
        <w:rPr>
          <w:rStyle w:val="referencesurname"/>
          <w:rFonts w:ascii="Arial" w:hAnsi="Arial" w:cs="Arial"/>
          <w:sz w:val="20"/>
          <w:szCs w:val="20"/>
          <w:shd w:val="clear" w:color="auto" w:fill="FFFFFF"/>
        </w:rPr>
        <w:t>Berglann</w:t>
      </w:r>
      <w:proofErr w:type="spellEnd"/>
      <w:r w:rsidRPr="001D084C">
        <w:rPr>
          <w:rStyle w:val="referencestring-name"/>
          <w:rFonts w:ascii="Arial" w:hAnsi="Arial" w:cs="Arial"/>
          <w:sz w:val="20"/>
          <w:szCs w:val="20"/>
          <w:shd w:val="clear" w:color="auto" w:fill="FFFFFF"/>
        </w:rPr>
        <w:t>, </w:t>
      </w:r>
      <w:r w:rsidRPr="001D084C">
        <w:rPr>
          <w:rStyle w:val="referencegiven-names"/>
          <w:rFonts w:ascii="Arial" w:hAnsi="Arial" w:cs="Arial"/>
          <w:sz w:val="20"/>
          <w:szCs w:val="20"/>
          <w:shd w:val="clear" w:color="auto" w:fill="FFFFFF"/>
        </w:rPr>
        <w:t>H.</w:t>
      </w:r>
      <w:r w:rsidRPr="001D084C">
        <w:rPr>
          <w:rStyle w:val="referenceperson-group"/>
          <w:rFonts w:ascii="Arial" w:hAnsi="Arial" w:cs="Arial"/>
          <w:sz w:val="20"/>
          <w:szCs w:val="20"/>
          <w:shd w:val="clear" w:color="auto" w:fill="FFFFFF"/>
        </w:rPr>
        <w:t>, </w:t>
      </w:r>
      <w:r w:rsidRPr="001D084C">
        <w:rPr>
          <w:rStyle w:val="referencesurname"/>
          <w:rFonts w:ascii="Arial" w:hAnsi="Arial" w:cs="Arial"/>
          <w:sz w:val="20"/>
          <w:szCs w:val="20"/>
          <w:shd w:val="clear" w:color="auto" w:fill="FFFFFF"/>
        </w:rPr>
        <w:t>Moen</w:t>
      </w:r>
      <w:r w:rsidRPr="001D084C">
        <w:rPr>
          <w:rStyle w:val="referencestring-name"/>
          <w:rFonts w:ascii="Arial" w:hAnsi="Arial" w:cs="Arial"/>
          <w:sz w:val="20"/>
          <w:szCs w:val="20"/>
          <w:shd w:val="clear" w:color="auto" w:fill="FFFFFF"/>
        </w:rPr>
        <w:t>, </w:t>
      </w:r>
      <w:r w:rsidRPr="001D084C">
        <w:rPr>
          <w:rStyle w:val="referencegiven-names"/>
          <w:rFonts w:ascii="Arial" w:hAnsi="Arial" w:cs="Arial"/>
          <w:sz w:val="20"/>
          <w:szCs w:val="20"/>
          <w:shd w:val="clear" w:color="auto" w:fill="FFFFFF"/>
        </w:rPr>
        <w:t>E.</w:t>
      </w:r>
      <w:r w:rsidRPr="001D084C">
        <w:rPr>
          <w:rStyle w:val="referenceperson-group"/>
          <w:rFonts w:ascii="Arial" w:hAnsi="Arial" w:cs="Arial"/>
          <w:sz w:val="20"/>
          <w:szCs w:val="20"/>
          <w:shd w:val="clear" w:color="auto" w:fill="FFFFFF"/>
        </w:rPr>
        <w:t>, </w:t>
      </w:r>
      <w:proofErr w:type="spellStart"/>
      <w:r w:rsidRPr="001D084C">
        <w:rPr>
          <w:rStyle w:val="referencesurname"/>
          <w:rFonts w:ascii="Arial" w:hAnsi="Arial" w:cs="Arial"/>
          <w:sz w:val="20"/>
          <w:szCs w:val="20"/>
          <w:shd w:val="clear" w:color="auto" w:fill="FFFFFF"/>
        </w:rPr>
        <w:t>Røed</w:t>
      </w:r>
      <w:proofErr w:type="spellEnd"/>
      <w:r w:rsidRPr="001D084C">
        <w:rPr>
          <w:rStyle w:val="referencestring-name"/>
          <w:rFonts w:ascii="Arial" w:hAnsi="Arial" w:cs="Arial"/>
          <w:sz w:val="20"/>
          <w:szCs w:val="20"/>
          <w:shd w:val="clear" w:color="auto" w:fill="FFFFFF"/>
        </w:rPr>
        <w:t>, </w:t>
      </w:r>
      <w:r w:rsidRPr="001D084C">
        <w:rPr>
          <w:rStyle w:val="referencegiven-names"/>
          <w:rFonts w:ascii="Arial" w:hAnsi="Arial" w:cs="Arial"/>
          <w:sz w:val="20"/>
          <w:szCs w:val="20"/>
          <w:shd w:val="clear" w:color="auto" w:fill="FFFFFF"/>
        </w:rPr>
        <w:t>K.</w:t>
      </w:r>
      <w:r w:rsidRPr="001D084C">
        <w:rPr>
          <w:rStyle w:val="referenceperson-group"/>
          <w:rFonts w:ascii="Arial" w:hAnsi="Arial" w:cs="Arial"/>
          <w:sz w:val="20"/>
          <w:szCs w:val="20"/>
          <w:shd w:val="clear" w:color="auto" w:fill="FFFFFF"/>
        </w:rPr>
        <w:t> and </w:t>
      </w:r>
      <w:proofErr w:type="spellStart"/>
      <w:r w:rsidRPr="001D084C">
        <w:rPr>
          <w:rStyle w:val="referencesurname"/>
          <w:rFonts w:ascii="Arial" w:hAnsi="Arial" w:cs="Arial"/>
          <w:sz w:val="20"/>
          <w:szCs w:val="20"/>
          <w:shd w:val="clear" w:color="auto" w:fill="FFFFFF"/>
        </w:rPr>
        <w:t>Skogstrøm</w:t>
      </w:r>
      <w:proofErr w:type="spellEnd"/>
      <w:r w:rsidRPr="001D084C">
        <w:rPr>
          <w:rStyle w:val="referencestring-name"/>
          <w:rFonts w:ascii="Arial" w:hAnsi="Arial" w:cs="Arial"/>
          <w:sz w:val="20"/>
          <w:szCs w:val="20"/>
          <w:shd w:val="clear" w:color="auto" w:fill="FFFFFF"/>
        </w:rPr>
        <w:t>, </w:t>
      </w:r>
      <w:r w:rsidRPr="001D084C">
        <w:rPr>
          <w:rStyle w:val="referencegiven-names"/>
          <w:rFonts w:ascii="Arial" w:hAnsi="Arial" w:cs="Arial"/>
          <w:sz w:val="20"/>
          <w:szCs w:val="20"/>
          <w:shd w:val="clear" w:color="auto" w:fill="FFFFFF"/>
        </w:rPr>
        <w:t>J.F.</w:t>
      </w:r>
      <w:r w:rsidRPr="001D084C">
        <w:rPr>
          <w:rFonts w:ascii="Arial" w:hAnsi="Arial" w:cs="Arial"/>
          <w:sz w:val="20"/>
          <w:szCs w:val="20"/>
          <w:shd w:val="clear" w:color="auto" w:fill="FFFFFF"/>
        </w:rPr>
        <w:t> (</w:t>
      </w:r>
      <w:r w:rsidRPr="001D084C">
        <w:rPr>
          <w:rStyle w:val="referenceyear"/>
          <w:rFonts w:ascii="Arial" w:hAnsi="Arial" w:cs="Arial"/>
          <w:sz w:val="20"/>
          <w:szCs w:val="20"/>
          <w:shd w:val="clear" w:color="auto" w:fill="FFFFFF"/>
        </w:rPr>
        <w:t>2009</w:t>
      </w:r>
      <w:r w:rsidRPr="001D084C">
        <w:rPr>
          <w:rFonts w:ascii="Arial" w:hAnsi="Arial" w:cs="Arial"/>
          <w:sz w:val="20"/>
          <w:szCs w:val="20"/>
          <w:shd w:val="clear" w:color="auto" w:fill="FFFFFF"/>
        </w:rPr>
        <w:t>), “</w:t>
      </w:r>
      <w:r w:rsidRPr="001D084C">
        <w:rPr>
          <w:rStyle w:val="referencearticle-title"/>
          <w:rFonts w:ascii="Arial" w:hAnsi="Arial" w:cs="Arial"/>
          <w:i/>
          <w:iCs/>
          <w:sz w:val="20"/>
          <w:szCs w:val="20"/>
          <w:shd w:val="clear" w:color="auto" w:fill="FFFFFF"/>
        </w:rPr>
        <w:t>Entrepreneurship: origins and returns</w:t>
      </w:r>
      <w:r w:rsidRPr="001D084C">
        <w:rPr>
          <w:rFonts w:ascii="Arial" w:hAnsi="Arial" w:cs="Arial"/>
          <w:sz w:val="20"/>
          <w:szCs w:val="20"/>
          <w:shd w:val="clear" w:color="auto" w:fill="FFFFFF"/>
        </w:rPr>
        <w:t>”, </w:t>
      </w:r>
      <w:r w:rsidRPr="001D084C">
        <w:rPr>
          <w:rStyle w:val="referencecomment"/>
          <w:rFonts w:ascii="Arial" w:hAnsi="Arial" w:cs="Arial"/>
          <w:sz w:val="20"/>
          <w:szCs w:val="20"/>
          <w:shd w:val="clear" w:color="auto" w:fill="FFFFFF"/>
        </w:rPr>
        <w:t>Discussion Paper No. 4250, Discussion Paper Series, IZA, Bonn</w:t>
      </w:r>
      <w:r w:rsidRPr="001D084C">
        <w:rPr>
          <w:rFonts w:ascii="Arial" w:hAnsi="Arial" w:cs="Arial"/>
          <w:sz w:val="20"/>
          <w:szCs w:val="20"/>
          <w:shd w:val="clear" w:color="auto" w:fill="FFFFFF"/>
        </w:rPr>
        <w:t>.</w:t>
      </w:r>
    </w:p>
    <w:p w14:paraId="10F9FBCE" w14:textId="77777777" w:rsidR="00027F4D" w:rsidRPr="001D084C" w:rsidRDefault="00027F4D" w:rsidP="00027F4D">
      <w:pPr>
        <w:rPr>
          <w:rFonts w:ascii="Arial" w:hAnsi="Arial" w:cs="Arial"/>
          <w:sz w:val="20"/>
          <w:szCs w:val="20"/>
          <w:shd w:val="clear" w:color="auto" w:fill="FFFFFF"/>
        </w:rPr>
      </w:pPr>
      <w:r w:rsidRPr="001D084C">
        <w:rPr>
          <w:rStyle w:val="referencesurname"/>
          <w:rFonts w:ascii="Arial" w:hAnsi="Arial" w:cs="Arial"/>
          <w:sz w:val="20"/>
          <w:szCs w:val="20"/>
          <w:shd w:val="clear" w:color="auto" w:fill="FFFFFF"/>
        </w:rPr>
        <w:t>Collins</w:t>
      </w:r>
      <w:r w:rsidRPr="001D084C">
        <w:rPr>
          <w:rStyle w:val="referencestring-name"/>
          <w:rFonts w:ascii="Arial" w:hAnsi="Arial" w:cs="Arial"/>
          <w:sz w:val="20"/>
          <w:szCs w:val="20"/>
          <w:shd w:val="clear" w:color="auto" w:fill="FFFFFF"/>
        </w:rPr>
        <w:t>, </w:t>
      </w:r>
      <w:r w:rsidRPr="001D084C">
        <w:rPr>
          <w:rStyle w:val="referencegiven-names"/>
          <w:rFonts w:ascii="Arial" w:hAnsi="Arial" w:cs="Arial"/>
          <w:sz w:val="20"/>
          <w:szCs w:val="20"/>
          <w:shd w:val="clear" w:color="auto" w:fill="FFFFFF"/>
        </w:rPr>
        <w:t>C.</w:t>
      </w:r>
      <w:r w:rsidRPr="001D084C">
        <w:rPr>
          <w:rStyle w:val="referenceperson-group"/>
          <w:rFonts w:ascii="Arial" w:hAnsi="Arial" w:cs="Arial"/>
          <w:sz w:val="20"/>
          <w:szCs w:val="20"/>
          <w:shd w:val="clear" w:color="auto" w:fill="FFFFFF"/>
        </w:rPr>
        <w:t>, </w:t>
      </w:r>
      <w:proofErr w:type="spellStart"/>
      <w:r w:rsidRPr="001D084C">
        <w:rPr>
          <w:rStyle w:val="referencesurname"/>
          <w:rFonts w:ascii="Arial" w:hAnsi="Arial" w:cs="Arial"/>
          <w:sz w:val="20"/>
          <w:szCs w:val="20"/>
          <w:shd w:val="clear" w:color="auto" w:fill="FFFFFF"/>
        </w:rPr>
        <w:t>Hanges</w:t>
      </w:r>
      <w:proofErr w:type="spellEnd"/>
      <w:r w:rsidRPr="001D084C">
        <w:rPr>
          <w:rStyle w:val="referencestring-name"/>
          <w:rFonts w:ascii="Arial" w:hAnsi="Arial" w:cs="Arial"/>
          <w:sz w:val="20"/>
          <w:szCs w:val="20"/>
          <w:shd w:val="clear" w:color="auto" w:fill="FFFFFF"/>
        </w:rPr>
        <w:t>, </w:t>
      </w:r>
      <w:r w:rsidRPr="001D084C">
        <w:rPr>
          <w:rStyle w:val="referencegiven-names"/>
          <w:rFonts w:ascii="Arial" w:hAnsi="Arial" w:cs="Arial"/>
          <w:sz w:val="20"/>
          <w:szCs w:val="20"/>
          <w:shd w:val="clear" w:color="auto" w:fill="FFFFFF"/>
        </w:rPr>
        <w:t>P.</w:t>
      </w:r>
      <w:r w:rsidRPr="001D084C">
        <w:rPr>
          <w:rStyle w:val="referenceperson-group"/>
          <w:rFonts w:ascii="Arial" w:hAnsi="Arial" w:cs="Arial"/>
          <w:sz w:val="20"/>
          <w:szCs w:val="20"/>
          <w:shd w:val="clear" w:color="auto" w:fill="FFFFFF"/>
        </w:rPr>
        <w:t> and </w:t>
      </w:r>
      <w:r w:rsidRPr="001D084C">
        <w:rPr>
          <w:rStyle w:val="referencesurname"/>
          <w:rFonts w:ascii="Arial" w:hAnsi="Arial" w:cs="Arial"/>
          <w:sz w:val="20"/>
          <w:szCs w:val="20"/>
          <w:shd w:val="clear" w:color="auto" w:fill="FFFFFF"/>
        </w:rPr>
        <w:t>Locke</w:t>
      </w:r>
      <w:r w:rsidRPr="001D084C">
        <w:rPr>
          <w:rStyle w:val="referencestring-name"/>
          <w:rFonts w:ascii="Arial" w:hAnsi="Arial" w:cs="Arial"/>
          <w:sz w:val="20"/>
          <w:szCs w:val="20"/>
          <w:shd w:val="clear" w:color="auto" w:fill="FFFFFF"/>
        </w:rPr>
        <w:t>, </w:t>
      </w:r>
      <w:r w:rsidRPr="001D084C">
        <w:rPr>
          <w:rStyle w:val="referencegiven-names"/>
          <w:rFonts w:ascii="Arial" w:hAnsi="Arial" w:cs="Arial"/>
          <w:sz w:val="20"/>
          <w:szCs w:val="20"/>
          <w:shd w:val="clear" w:color="auto" w:fill="FFFFFF"/>
        </w:rPr>
        <w:t>E.A.</w:t>
      </w:r>
      <w:r w:rsidRPr="001D084C">
        <w:rPr>
          <w:rFonts w:ascii="Arial" w:hAnsi="Arial" w:cs="Arial"/>
          <w:sz w:val="20"/>
          <w:szCs w:val="20"/>
          <w:shd w:val="clear" w:color="auto" w:fill="FFFFFF"/>
        </w:rPr>
        <w:t> (</w:t>
      </w:r>
      <w:r w:rsidRPr="001D084C">
        <w:rPr>
          <w:rStyle w:val="referenceyear"/>
          <w:rFonts w:ascii="Arial" w:hAnsi="Arial" w:cs="Arial"/>
          <w:sz w:val="20"/>
          <w:szCs w:val="20"/>
          <w:shd w:val="clear" w:color="auto" w:fill="FFFFFF"/>
        </w:rPr>
        <w:t>2004</w:t>
      </w:r>
      <w:r w:rsidRPr="001D084C">
        <w:rPr>
          <w:rFonts w:ascii="Arial" w:hAnsi="Arial" w:cs="Arial"/>
          <w:sz w:val="20"/>
          <w:szCs w:val="20"/>
          <w:shd w:val="clear" w:color="auto" w:fill="FFFFFF"/>
        </w:rPr>
        <w:t>), “</w:t>
      </w:r>
      <w:r w:rsidRPr="001D084C">
        <w:rPr>
          <w:rStyle w:val="referencearticle-title"/>
          <w:rFonts w:ascii="Arial" w:hAnsi="Arial" w:cs="Arial"/>
          <w:i/>
          <w:iCs/>
          <w:sz w:val="20"/>
          <w:szCs w:val="20"/>
          <w:shd w:val="clear" w:color="auto" w:fill="FFFFFF"/>
        </w:rPr>
        <w:t xml:space="preserve">The relationship of achievement motivation to entrepreneurial </w:t>
      </w:r>
      <w:proofErr w:type="spellStart"/>
      <w:r w:rsidRPr="001D084C">
        <w:rPr>
          <w:rStyle w:val="referencearticle-title"/>
          <w:rFonts w:ascii="Arial" w:hAnsi="Arial" w:cs="Arial"/>
          <w:i/>
          <w:iCs/>
          <w:sz w:val="20"/>
          <w:szCs w:val="20"/>
          <w:shd w:val="clear" w:color="auto" w:fill="FFFFFF"/>
        </w:rPr>
        <w:t>behavior</w:t>
      </w:r>
      <w:proofErr w:type="spellEnd"/>
      <w:r w:rsidRPr="001D084C">
        <w:rPr>
          <w:rStyle w:val="referencearticle-title"/>
          <w:rFonts w:ascii="Arial" w:hAnsi="Arial" w:cs="Arial"/>
          <w:i/>
          <w:iCs/>
          <w:sz w:val="20"/>
          <w:szCs w:val="20"/>
          <w:shd w:val="clear" w:color="auto" w:fill="FFFFFF"/>
        </w:rPr>
        <w:t>: a meta-analysis</w:t>
      </w:r>
      <w:r w:rsidRPr="001D084C">
        <w:rPr>
          <w:rFonts w:ascii="Arial" w:hAnsi="Arial" w:cs="Arial"/>
          <w:sz w:val="20"/>
          <w:szCs w:val="20"/>
          <w:shd w:val="clear" w:color="auto" w:fill="FFFFFF"/>
        </w:rPr>
        <w:t>”, </w:t>
      </w:r>
      <w:r w:rsidRPr="001D084C">
        <w:rPr>
          <w:rStyle w:val="referencesource"/>
          <w:rFonts w:ascii="Arial" w:hAnsi="Arial" w:cs="Arial"/>
          <w:sz w:val="20"/>
          <w:szCs w:val="20"/>
          <w:shd w:val="clear" w:color="auto" w:fill="FFFFFF"/>
        </w:rPr>
        <w:t>Human Performance</w:t>
      </w:r>
      <w:r w:rsidRPr="001D084C">
        <w:rPr>
          <w:rFonts w:ascii="Arial" w:hAnsi="Arial" w:cs="Arial"/>
          <w:sz w:val="20"/>
          <w:szCs w:val="20"/>
          <w:shd w:val="clear" w:color="auto" w:fill="FFFFFF"/>
        </w:rPr>
        <w:t>, Vol. </w:t>
      </w:r>
      <w:r w:rsidRPr="001D084C">
        <w:rPr>
          <w:rStyle w:val="referencevolume"/>
          <w:rFonts w:ascii="Arial" w:hAnsi="Arial" w:cs="Arial"/>
          <w:sz w:val="20"/>
          <w:szCs w:val="20"/>
          <w:shd w:val="clear" w:color="auto" w:fill="FFFFFF"/>
        </w:rPr>
        <w:t>17</w:t>
      </w:r>
      <w:r w:rsidRPr="001D084C">
        <w:rPr>
          <w:rFonts w:ascii="Arial" w:hAnsi="Arial" w:cs="Arial"/>
          <w:sz w:val="20"/>
          <w:szCs w:val="20"/>
          <w:shd w:val="clear" w:color="auto" w:fill="FFFFFF"/>
        </w:rPr>
        <w:t> No. </w:t>
      </w:r>
      <w:r w:rsidRPr="001D084C">
        <w:rPr>
          <w:rStyle w:val="referenceissue"/>
          <w:rFonts w:ascii="Arial" w:hAnsi="Arial" w:cs="Arial"/>
          <w:sz w:val="20"/>
          <w:szCs w:val="20"/>
          <w:shd w:val="clear" w:color="auto" w:fill="FFFFFF"/>
        </w:rPr>
        <w:t>1</w:t>
      </w:r>
      <w:r w:rsidRPr="001D084C">
        <w:rPr>
          <w:rFonts w:ascii="Arial" w:hAnsi="Arial" w:cs="Arial"/>
          <w:sz w:val="20"/>
          <w:szCs w:val="20"/>
          <w:shd w:val="clear" w:color="auto" w:fill="FFFFFF"/>
        </w:rPr>
        <w:t>, pp. </w:t>
      </w:r>
      <w:r w:rsidRPr="001D084C">
        <w:rPr>
          <w:rStyle w:val="referencefpage"/>
          <w:rFonts w:ascii="Arial" w:hAnsi="Arial" w:cs="Arial"/>
          <w:sz w:val="20"/>
          <w:szCs w:val="20"/>
          <w:shd w:val="clear" w:color="auto" w:fill="FFFFFF"/>
        </w:rPr>
        <w:t>95</w:t>
      </w:r>
      <w:r w:rsidRPr="001D084C">
        <w:rPr>
          <w:rFonts w:ascii="Arial" w:hAnsi="Arial" w:cs="Arial"/>
          <w:sz w:val="20"/>
          <w:szCs w:val="20"/>
          <w:shd w:val="clear" w:color="auto" w:fill="FFFFFF"/>
        </w:rPr>
        <w:t>-</w:t>
      </w:r>
      <w:r w:rsidRPr="001D084C">
        <w:rPr>
          <w:rStyle w:val="referencelpage"/>
          <w:rFonts w:ascii="Arial" w:hAnsi="Arial" w:cs="Arial"/>
          <w:sz w:val="20"/>
          <w:szCs w:val="20"/>
          <w:shd w:val="clear" w:color="auto" w:fill="FFFFFF"/>
        </w:rPr>
        <w:t>117</w:t>
      </w:r>
      <w:r w:rsidRPr="001D084C">
        <w:rPr>
          <w:rFonts w:ascii="Arial" w:hAnsi="Arial" w:cs="Arial"/>
          <w:sz w:val="20"/>
          <w:szCs w:val="20"/>
          <w:shd w:val="clear" w:color="auto" w:fill="FFFFFF"/>
        </w:rPr>
        <w:t>.</w:t>
      </w:r>
    </w:p>
    <w:p w14:paraId="613DCC8D" w14:textId="77777777" w:rsidR="00027F4D" w:rsidRPr="001D084C" w:rsidRDefault="00027F4D" w:rsidP="00027F4D">
      <w:pPr>
        <w:rPr>
          <w:rFonts w:ascii="Arial" w:hAnsi="Arial" w:cs="Arial"/>
          <w:sz w:val="20"/>
          <w:szCs w:val="20"/>
          <w:shd w:val="clear" w:color="auto" w:fill="FFFFFF"/>
        </w:rPr>
      </w:pPr>
      <w:r w:rsidRPr="001D084C">
        <w:rPr>
          <w:rStyle w:val="collab"/>
          <w:rFonts w:ascii="Arial" w:hAnsi="Arial" w:cs="Arial"/>
          <w:sz w:val="20"/>
          <w:szCs w:val="20"/>
          <w:shd w:val="clear" w:color="auto" w:fill="FFFFFF"/>
        </w:rPr>
        <w:t>OECD Observer</w:t>
      </w:r>
      <w:r w:rsidRPr="001D084C">
        <w:rPr>
          <w:rFonts w:ascii="Arial" w:hAnsi="Arial" w:cs="Arial"/>
          <w:sz w:val="20"/>
          <w:szCs w:val="20"/>
          <w:shd w:val="clear" w:color="auto" w:fill="FFFFFF"/>
        </w:rPr>
        <w:t> (</w:t>
      </w:r>
      <w:r w:rsidRPr="001D084C">
        <w:rPr>
          <w:rStyle w:val="referenceyear"/>
          <w:rFonts w:ascii="Arial" w:hAnsi="Arial" w:cs="Arial"/>
          <w:sz w:val="20"/>
          <w:szCs w:val="20"/>
          <w:shd w:val="clear" w:color="auto" w:fill="FFFFFF"/>
        </w:rPr>
        <w:t>2012</w:t>
      </w:r>
      <w:r w:rsidRPr="001D084C">
        <w:rPr>
          <w:rFonts w:ascii="Arial" w:hAnsi="Arial" w:cs="Arial"/>
          <w:sz w:val="20"/>
          <w:szCs w:val="20"/>
          <w:shd w:val="clear" w:color="auto" w:fill="FFFFFF"/>
        </w:rPr>
        <w:t>), “</w:t>
      </w:r>
      <w:r w:rsidRPr="001D084C">
        <w:rPr>
          <w:rStyle w:val="referencearticle-title"/>
          <w:rFonts w:ascii="Arial" w:hAnsi="Arial" w:cs="Arial"/>
          <w:i/>
          <w:iCs/>
          <w:sz w:val="20"/>
          <w:szCs w:val="20"/>
          <w:shd w:val="clear" w:color="auto" w:fill="FFFFFF"/>
        </w:rPr>
        <w:t>Women in work: the Norwegian experience</w:t>
      </w:r>
      <w:r w:rsidRPr="001D084C">
        <w:rPr>
          <w:rFonts w:ascii="Arial" w:hAnsi="Arial" w:cs="Arial"/>
          <w:sz w:val="20"/>
          <w:szCs w:val="20"/>
          <w:shd w:val="clear" w:color="auto" w:fill="FFFFFF"/>
        </w:rPr>
        <w:t>”, </w:t>
      </w:r>
      <w:r w:rsidRPr="001D084C">
        <w:rPr>
          <w:rStyle w:val="referencecomment"/>
          <w:rFonts w:ascii="Arial" w:hAnsi="Arial" w:cs="Arial"/>
          <w:sz w:val="20"/>
          <w:szCs w:val="20"/>
          <w:shd w:val="clear" w:color="auto" w:fill="FFFFFF"/>
        </w:rPr>
        <w:t>available at:</w:t>
      </w:r>
      <w:r w:rsidRPr="001D084C">
        <w:rPr>
          <w:rFonts w:ascii="Arial" w:hAnsi="Arial" w:cs="Arial"/>
          <w:sz w:val="20"/>
          <w:szCs w:val="20"/>
          <w:shd w:val="clear" w:color="auto" w:fill="FFFFFF"/>
        </w:rPr>
        <w:t> </w:t>
      </w:r>
      <w:hyperlink r:id="rId9" w:tgtFrame="_blank" w:history="1">
        <w:r w:rsidRPr="001D084C">
          <w:rPr>
            <w:rStyle w:val="Hyperlink"/>
            <w:rFonts w:ascii="Arial" w:hAnsi="Arial" w:cs="Arial"/>
            <w:color w:val="007377"/>
            <w:sz w:val="20"/>
            <w:szCs w:val="20"/>
            <w:shd w:val="clear" w:color="auto" w:fill="FFFFFF"/>
          </w:rPr>
          <w:t>http://oecdobserver.org/news/fullstory.php/aid/3898/Women_in_work:_The_Norwegian_experience.html</w:t>
        </w:r>
      </w:hyperlink>
      <w:r w:rsidRPr="001D084C">
        <w:rPr>
          <w:rFonts w:ascii="Arial" w:hAnsi="Arial" w:cs="Arial"/>
          <w:sz w:val="20"/>
          <w:szCs w:val="20"/>
          <w:shd w:val="clear" w:color="auto" w:fill="FFFFFF"/>
        </w:rPr>
        <w:t> </w:t>
      </w:r>
      <w:r w:rsidRPr="001D084C">
        <w:rPr>
          <w:rStyle w:val="referencecomment"/>
          <w:rFonts w:ascii="Arial" w:hAnsi="Arial" w:cs="Arial"/>
          <w:sz w:val="20"/>
          <w:szCs w:val="20"/>
          <w:shd w:val="clear" w:color="auto" w:fill="FFFFFF"/>
        </w:rPr>
        <w:t>(accessed</w:t>
      </w:r>
      <w:r w:rsidRPr="001D084C">
        <w:rPr>
          <w:rFonts w:ascii="Arial" w:hAnsi="Arial" w:cs="Arial"/>
          <w:sz w:val="20"/>
          <w:szCs w:val="20"/>
          <w:shd w:val="clear" w:color="auto" w:fill="FFFFFF"/>
        </w:rPr>
        <w:t> </w:t>
      </w:r>
      <w:r w:rsidRPr="001D084C">
        <w:rPr>
          <w:rStyle w:val="referencedate-in-citation"/>
          <w:rFonts w:ascii="Arial" w:hAnsi="Arial" w:cs="Arial"/>
          <w:sz w:val="20"/>
          <w:szCs w:val="20"/>
          <w:shd w:val="clear" w:color="auto" w:fill="FFFFFF"/>
        </w:rPr>
        <w:t>10 September 2018</w:t>
      </w:r>
      <w:r w:rsidRPr="001D084C">
        <w:rPr>
          <w:rFonts w:ascii="Arial" w:hAnsi="Arial" w:cs="Arial"/>
          <w:sz w:val="20"/>
          <w:szCs w:val="20"/>
          <w:shd w:val="clear" w:color="auto" w:fill="FFFFFF"/>
        </w:rPr>
        <w:t>).</w:t>
      </w:r>
    </w:p>
    <w:p w14:paraId="1ADD1857" w14:textId="77777777" w:rsidR="00027F4D" w:rsidRPr="001D084C" w:rsidRDefault="00027F4D" w:rsidP="00027F4D">
      <w:pPr>
        <w:rPr>
          <w:rFonts w:ascii="Arial" w:hAnsi="Arial" w:cs="Arial"/>
          <w:sz w:val="20"/>
          <w:szCs w:val="20"/>
          <w:shd w:val="clear" w:color="auto" w:fill="FFFFFF"/>
        </w:rPr>
      </w:pPr>
      <w:r w:rsidRPr="001D084C">
        <w:rPr>
          <w:rStyle w:val="referencesurname"/>
          <w:rFonts w:ascii="Arial" w:hAnsi="Arial" w:cs="Arial"/>
          <w:sz w:val="20"/>
          <w:szCs w:val="20"/>
          <w:shd w:val="clear" w:color="auto" w:fill="FFFFFF"/>
        </w:rPr>
        <w:t>Shane</w:t>
      </w:r>
      <w:r w:rsidRPr="001D084C">
        <w:rPr>
          <w:rStyle w:val="referencestring-name"/>
          <w:rFonts w:ascii="Arial" w:hAnsi="Arial" w:cs="Arial"/>
          <w:sz w:val="20"/>
          <w:szCs w:val="20"/>
          <w:shd w:val="clear" w:color="auto" w:fill="FFFFFF"/>
        </w:rPr>
        <w:t>, </w:t>
      </w:r>
      <w:r w:rsidRPr="001D084C">
        <w:rPr>
          <w:rStyle w:val="referencegiven-names"/>
          <w:rFonts w:ascii="Arial" w:hAnsi="Arial" w:cs="Arial"/>
          <w:sz w:val="20"/>
          <w:szCs w:val="20"/>
          <w:shd w:val="clear" w:color="auto" w:fill="FFFFFF"/>
        </w:rPr>
        <w:t>S.</w:t>
      </w:r>
      <w:r w:rsidRPr="001D084C">
        <w:rPr>
          <w:rStyle w:val="referenceperson-group"/>
          <w:rFonts w:ascii="Arial" w:hAnsi="Arial" w:cs="Arial"/>
          <w:sz w:val="20"/>
          <w:szCs w:val="20"/>
          <w:shd w:val="clear" w:color="auto" w:fill="FFFFFF"/>
        </w:rPr>
        <w:t> and </w:t>
      </w:r>
      <w:r w:rsidRPr="001D084C">
        <w:rPr>
          <w:rStyle w:val="referencesurname"/>
          <w:rFonts w:ascii="Arial" w:hAnsi="Arial" w:cs="Arial"/>
          <w:sz w:val="20"/>
          <w:szCs w:val="20"/>
          <w:shd w:val="clear" w:color="auto" w:fill="FFFFFF"/>
        </w:rPr>
        <w:t>Venkataraman</w:t>
      </w:r>
      <w:r w:rsidRPr="001D084C">
        <w:rPr>
          <w:rStyle w:val="referencestring-name"/>
          <w:rFonts w:ascii="Arial" w:hAnsi="Arial" w:cs="Arial"/>
          <w:sz w:val="20"/>
          <w:szCs w:val="20"/>
          <w:shd w:val="clear" w:color="auto" w:fill="FFFFFF"/>
        </w:rPr>
        <w:t>, </w:t>
      </w:r>
      <w:r w:rsidRPr="001D084C">
        <w:rPr>
          <w:rStyle w:val="referencegiven-names"/>
          <w:rFonts w:ascii="Arial" w:hAnsi="Arial" w:cs="Arial"/>
          <w:sz w:val="20"/>
          <w:szCs w:val="20"/>
          <w:shd w:val="clear" w:color="auto" w:fill="FFFFFF"/>
        </w:rPr>
        <w:t>S.</w:t>
      </w:r>
      <w:r w:rsidRPr="001D084C">
        <w:rPr>
          <w:rFonts w:ascii="Arial" w:hAnsi="Arial" w:cs="Arial"/>
          <w:sz w:val="20"/>
          <w:szCs w:val="20"/>
          <w:shd w:val="clear" w:color="auto" w:fill="FFFFFF"/>
        </w:rPr>
        <w:t> (</w:t>
      </w:r>
      <w:r w:rsidRPr="001D084C">
        <w:rPr>
          <w:rStyle w:val="referenceyear"/>
          <w:rFonts w:ascii="Arial" w:hAnsi="Arial" w:cs="Arial"/>
          <w:sz w:val="20"/>
          <w:szCs w:val="20"/>
          <w:shd w:val="clear" w:color="auto" w:fill="FFFFFF"/>
        </w:rPr>
        <w:t>2000</w:t>
      </w:r>
      <w:r w:rsidRPr="001D084C">
        <w:rPr>
          <w:rFonts w:ascii="Arial" w:hAnsi="Arial" w:cs="Arial"/>
          <w:sz w:val="20"/>
          <w:szCs w:val="20"/>
          <w:shd w:val="clear" w:color="auto" w:fill="FFFFFF"/>
        </w:rPr>
        <w:t>), “</w:t>
      </w:r>
      <w:r w:rsidRPr="001D084C">
        <w:rPr>
          <w:rStyle w:val="referencearticle-title"/>
          <w:rFonts w:ascii="Arial" w:hAnsi="Arial" w:cs="Arial"/>
          <w:i/>
          <w:iCs/>
          <w:sz w:val="20"/>
          <w:szCs w:val="20"/>
          <w:shd w:val="clear" w:color="auto" w:fill="FFFFFF"/>
        </w:rPr>
        <w:t>The promise of entrepreneurship as a field of research</w:t>
      </w:r>
      <w:r w:rsidRPr="001D084C">
        <w:rPr>
          <w:rFonts w:ascii="Arial" w:hAnsi="Arial" w:cs="Arial"/>
          <w:sz w:val="20"/>
          <w:szCs w:val="20"/>
          <w:shd w:val="clear" w:color="auto" w:fill="FFFFFF"/>
        </w:rPr>
        <w:t>”, </w:t>
      </w:r>
      <w:r w:rsidRPr="001D084C">
        <w:rPr>
          <w:rStyle w:val="referencesource"/>
          <w:rFonts w:ascii="Arial" w:hAnsi="Arial" w:cs="Arial"/>
          <w:sz w:val="20"/>
          <w:szCs w:val="20"/>
          <w:shd w:val="clear" w:color="auto" w:fill="FFFFFF"/>
        </w:rPr>
        <w:t>Academy of Management Review</w:t>
      </w:r>
      <w:r w:rsidRPr="001D084C">
        <w:rPr>
          <w:rFonts w:ascii="Arial" w:hAnsi="Arial" w:cs="Arial"/>
          <w:sz w:val="20"/>
          <w:szCs w:val="20"/>
          <w:shd w:val="clear" w:color="auto" w:fill="FFFFFF"/>
        </w:rPr>
        <w:t>, Vol. </w:t>
      </w:r>
      <w:r w:rsidRPr="001D084C">
        <w:rPr>
          <w:rStyle w:val="referencevolume"/>
          <w:rFonts w:ascii="Arial" w:hAnsi="Arial" w:cs="Arial"/>
          <w:sz w:val="20"/>
          <w:szCs w:val="20"/>
          <w:shd w:val="clear" w:color="auto" w:fill="FFFFFF"/>
        </w:rPr>
        <w:t>25</w:t>
      </w:r>
      <w:r w:rsidRPr="001D084C">
        <w:rPr>
          <w:rFonts w:ascii="Arial" w:hAnsi="Arial" w:cs="Arial"/>
          <w:sz w:val="20"/>
          <w:szCs w:val="20"/>
          <w:shd w:val="clear" w:color="auto" w:fill="FFFFFF"/>
        </w:rPr>
        <w:t> No. </w:t>
      </w:r>
      <w:r w:rsidRPr="001D084C">
        <w:rPr>
          <w:rStyle w:val="referenceissue"/>
          <w:rFonts w:ascii="Arial" w:hAnsi="Arial" w:cs="Arial"/>
          <w:sz w:val="20"/>
          <w:szCs w:val="20"/>
          <w:shd w:val="clear" w:color="auto" w:fill="FFFFFF"/>
        </w:rPr>
        <w:t>1</w:t>
      </w:r>
      <w:r w:rsidRPr="001D084C">
        <w:rPr>
          <w:rFonts w:ascii="Arial" w:hAnsi="Arial" w:cs="Arial"/>
          <w:sz w:val="20"/>
          <w:szCs w:val="20"/>
          <w:shd w:val="clear" w:color="auto" w:fill="FFFFFF"/>
        </w:rPr>
        <w:t>, pp. </w:t>
      </w:r>
      <w:r w:rsidRPr="001D084C">
        <w:rPr>
          <w:rStyle w:val="referencefpage"/>
          <w:rFonts w:ascii="Arial" w:hAnsi="Arial" w:cs="Arial"/>
          <w:sz w:val="20"/>
          <w:szCs w:val="20"/>
          <w:shd w:val="clear" w:color="auto" w:fill="FFFFFF"/>
        </w:rPr>
        <w:t>217</w:t>
      </w:r>
      <w:r w:rsidRPr="001D084C">
        <w:rPr>
          <w:rFonts w:ascii="Arial" w:hAnsi="Arial" w:cs="Arial"/>
          <w:sz w:val="20"/>
          <w:szCs w:val="20"/>
          <w:shd w:val="clear" w:color="auto" w:fill="FFFFFF"/>
        </w:rPr>
        <w:t>-</w:t>
      </w:r>
      <w:r w:rsidRPr="001D084C">
        <w:rPr>
          <w:rStyle w:val="referencelpage"/>
          <w:rFonts w:ascii="Arial" w:hAnsi="Arial" w:cs="Arial"/>
          <w:sz w:val="20"/>
          <w:szCs w:val="20"/>
          <w:shd w:val="clear" w:color="auto" w:fill="FFFFFF"/>
        </w:rPr>
        <w:t>226</w:t>
      </w:r>
      <w:r w:rsidRPr="001D084C">
        <w:rPr>
          <w:rFonts w:ascii="Arial" w:hAnsi="Arial" w:cs="Arial"/>
          <w:sz w:val="20"/>
          <w:szCs w:val="20"/>
          <w:shd w:val="clear" w:color="auto" w:fill="FFFFFF"/>
        </w:rPr>
        <w:t>.</w:t>
      </w:r>
    </w:p>
    <w:p w14:paraId="2EFB704A" w14:textId="77777777" w:rsidR="00027F4D" w:rsidRDefault="00027F4D" w:rsidP="00027F4D">
      <w:pPr>
        <w:rPr>
          <w:rFonts w:ascii="Arial" w:hAnsi="Arial" w:cs="Arial"/>
          <w:sz w:val="20"/>
          <w:szCs w:val="20"/>
          <w:shd w:val="clear" w:color="auto" w:fill="FFFFFF"/>
        </w:rPr>
      </w:pPr>
      <w:proofErr w:type="spellStart"/>
      <w:r w:rsidRPr="00251D74">
        <w:rPr>
          <w:rStyle w:val="referencesurname"/>
          <w:rFonts w:ascii="Arial" w:hAnsi="Arial" w:cs="Arial"/>
          <w:sz w:val="20"/>
          <w:szCs w:val="20"/>
          <w:shd w:val="clear" w:color="auto" w:fill="FFFFFF"/>
        </w:rPr>
        <w:t>Berglann</w:t>
      </w:r>
      <w:proofErr w:type="spellEnd"/>
      <w:r w:rsidRPr="00251D74">
        <w:rPr>
          <w:rStyle w:val="referencestring-name"/>
          <w:rFonts w:ascii="Arial" w:hAnsi="Arial" w:cs="Arial"/>
          <w:sz w:val="20"/>
          <w:szCs w:val="20"/>
          <w:shd w:val="clear" w:color="auto" w:fill="FFFFFF"/>
        </w:rPr>
        <w:t>, </w:t>
      </w:r>
      <w:r w:rsidRPr="00251D74">
        <w:rPr>
          <w:rStyle w:val="referencegiven-names"/>
          <w:rFonts w:ascii="Arial" w:hAnsi="Arial" w:cs="Arial"/>
          <w:sz w:val="20"/>
          <w:szCs w:val="20"/>
          <w:shd w:val="clear" w:color="auto" w:fill="FFFFFF"/>
        </w:rPr>
        <w:t>H.</w:t>
      </w:r>
      <w:r w:rsidRPr="00251D74">
        <w:rPr>
          <w:rStyle w:val="referenceperson-group"/>
          <w:rFonts w:ascii="Arial" w:hAnsi="Arial" w:cs="Arial"/>
          <w:sz w:val="20"/>
          <w:szCs w:val="20"/>
          <w:shd w:val="clear" w:color="auto" w:fill="FFFFFF"/>
        </w:rPr>
        <w:t>, </w:t>
      </w:r>
      <w:r w:rsidRPr="00251D74">
        <w:rPr>
          <w:rStyle w:val="referencesurname"/>
          <w:rFonts w:ascii="Arial" w:hAnsi="Arial" w:cs="Arial"/>
          <w:sz w:val="20"/>
          <w:szCs w:val="20"/>
          <w:shd w:val="clear" w:color="auto" w:fill="FFFFFF"/>
        </w:rPr>
        <w:t>Moen</w:t>
      </w:r>
      <w:r w:rsidRPr="00251D74">
        <w:rPr>
          <w:rStyle w:val="referencestring-name"/>
          <w:rFonts w:ascii="Arial" w:hAnsi="Arial" w:cs="Arial"/>
          <w:sz w:val="20"/>
          <w:szCs w:val="20"/>
          <w:shd w:val="clear" w:color="auto" w:fill="FFFFFF"/>
        </w:rPr>
        <w:t>, </w:t>
      </w:r>
      <w:r w:rsidRPr="00251D74">
        <w:rPr>
          <w:rStyle w:val="referencegiven-names"/>
          <w:rFonts w:ascii="Arial" w:hAnsi="Arial" w:cs="Arial"/>
          <w:sz w:val="20"/>
          <w:szCs w:val="20"/>
          <w:shd w:val="clear" w:color="auto" w:fill="FFFFFF"/>
        </w:rPr>
        <w:t>E.</w:t>
      </w:r>
      <w:r w:rsidRPr="00251D74">
        <w:rPr>
          <w:rStyle w:val="referenceperson-group"/>
          <w:rFonts w:ascii="Arial" w:hAnsi="Arial" w:cs="Arial"/>
          <w:sz w:val="20"/>
          <w:szCs w:val="20"/>
          <w:shd w:val="clear" w:color="auto" w:fill="FFFFFF"/>
        </w:rPr>
        <w:t>, </w:t>
      </w:r>
      <w:proofErr w:type="spellStart"/>
      <w:r w:rsidRPr="00251D74">
        <w:rPr>
          <w:rStyle w:val="referencesurname"/>
          <w:rFonts w:ascii="Arial" w:hAnsi="Arial" w:cs="Arial"/>
          <w:sz w:val="20"/>
          <w:szCs w:val="20"/>
          <w:shd w:val="clear" w:color="auto" w:fill="FFFFFF"/>
        </w:rPr>
        <w:t>Røed</w:t>
      </w:r>
      <w:proofErr w:type="spellEnd"/>
      <w:r w:rsidRPr="00251D74">
        <w:rPr>
          <w:rStyle w:val="referencestring-name"/>
          <w:rFonts w:ascii="Arial" w:hAnsi="Arial" w:cs="Arial"/>
          <w:sz w:val="20"/>
          <w:szCs w:val="20"/>
          <w:shd w:val="clear" w:color="auto" w:fill="FFFFFF"/>
        </w:rPr>
        <w:t>, </w:t>
      </w:r>
      <w:r w:rsidRPr="00251D74">
        <w:rPr>
          <w:rStyle w:val="referencegiven-names"/>
          <w:rFonts w:ascii="Arial" w:hAnsi="Arial" w:cs="Arial"/>
          <w:sz w:val="20"/>
          <w:szCs w:val="20"/>
          <w:shd w:val="clear" w:color="auto" w:fill="FFFFFF"/>
        </w:rPr>
        <w:t>K.</w:t>
      </w:r>
      <w:r w:rsidRPr="00251D74">
        <w:rPr>
          <w:rStyle w:val="referenceperson-group"/>
          <w:rFonts w:ascii="Arial" w:hAnsi="Arial" w:cs="Arial"/>
          <w:sz w:val="20"/>
          <w:szCs w:val="20"/>
          <w:shd w:val="clear" w:color="auto" w:fill="FFFFFF"/>
        </w:rPr>
        <w:t> and </w:t>
      </w:r>
      <w:proofErr w:type="spellStart"/>
      <w:r w:rsidRPr="00251D74">
        <w:rPr>
          <w:rStyle w:val="referencesurname"/>
          <w:rFonts w:ascii="Arial" w:hAnsi="Arial" w:cs="Arial"/>
          <w:sz w:val="20"/>
          <w:szCs w:val="20"/>
          <w:shd w:val="clear" w:color="auto" w:fill="FFFFFF"/>
        </w:rPr>
        <w:t>Skogstrøm</w:t>
      </w:r>
      <w:proofErr w:type="spellEnd"/>
      <w:r w:rsidRPr="00251D74">
        <w:rPr>
          <w:rStyle w:val="referencestring-name"/>
          <w:rFonts w:ascii="Arial" w:hAnsi="Arial" w:cs="Arial"/>
          <w:sz w:val="20"/>
          <w:szCs w:val="20"/>
          <w:shd w:val="clear" w:color="auto" w:fill="FFFFFF"/>
        </w:rPr>
        <w:t>, </w:t>
      </w:r>
      <w:r w:rsidRPr="00251D74">
        <w:rPr>
          <w:rStyle w:val="referencegiven-names"/>
          <w:rFonts w:ascii="Arial" w:hAnsi="Arial" w:cs="Arial"/>
          <w:sz w:val="20"/>
          <w:szCs w:val="20"/>
          <w:shd w:val="clear" w:color="auto" w:fill="FFFFFF"/>
        </w:rPr>
        <w:t>J.F.</w:t>
      </w:r>
      <w:r w:rsidRPr="00251D74">
        <w:rPr>
          <w:rFonts w:ascii="Arial" w:hAnsi="Arial" w:cs="Arial"/>
          <w:sz w:val="20"/>
          <w:szCs w:val="20"/>
          <w:shd w:val="clear" w:color="auto" w:fill="FFFFFF"/>
        </w:rPr>
        <w:t> (</w:t>
      </w:r>
      <w:r w:rsidRPr="00251D74">
        <w:rPr>
          <w:rStyle w:val="referenceyear"/>
          <w:rFonts w:ascii="Arial" w:hAnsi="Arial" w:cs="Arial"/>
          <w:sz w:val="20"/>
          <w:szCs w:val="20"/>
          <w:shd w:val="clear" w:color="auto" w:fill="FFFFFF"/>
        </w:rPr>
        <w:t>2009</w:t>
      </w:r>
      <w:r w:rsidRPr="00251D74">
        <w:rPr>
          <w:rFonts w:ascii="Arial" w:hAnsi="Arial" w:cs="Arial"/>
          <w:sz w:val="20"/>
          <w:szCs w:val="20"/>
          <w:shd w:val="clear" w:color="auto" w:fill="FFFFFF"/>
        </w:rPr>
        <w:t>), “</w:t>
      </w:r>
      <w:r w:rsidRPr="00251D74">
        <w:rPr>
          <w:rStyle w:val="referencearticle-title"/>
          <w:rFonts w:ascii="Arial" w:hAnsi="Arial" w:cs="Arial"/>
          <w:i/>
          <w:iCs/>
          <w:sz w:val="20"/>
          <w:szCs w:val="20"/>
          <w:shd w:val="clear" w:color="auto" w:fill="FFFFFF"/>
        </w:rPr>
        <w:t>Entrepreneurship: origins and returns</w:t>
      </w:r>
      <w:r w:rsidRPr="00251D74">
        <w:rPr>
          <w:rFonts w:ascii="Arial" w:hAnsi="Arial" w:cs="Arial"/>
          <w:sz w:val="20"/>
          <w:szCs w:val="20"/>
          <w:shd w:val="clear" w:color="auto" w:fill="FFFFFF"/>
        </w:rPr>
        <w:t>”, </w:t>
      </w:r>
      <w:r w:rsidRPr="00251D74">
        <w:rPr>
          <w:rStyle w:val="referencecomment"/>
          <w:rFonts w:ascii="Arial" w:hAnsi="Arial" w:cs="Arial"/>
          <w:sz w:val="20"/>
          <w:szCs w:val="20"/>
          <w:shd w:val="clear" w:color="auto" w:fill="FFFFFF"/>
        </w:rPr>
        <w:t>Discussion Paper No. 4250, Discussion Paper Series, IZA, Bonn</w:t>
      </w:r>
      <w:r w:rsidRPr="00251D74">
        <w:rPr>
          <w:rFonts w:ascii="Arial" w:hAnsi="Arial" w:cs="Arial"/>
          <w:sz w:val="20"/>
          <w:szCs w:val="20"/>
          <w:shd w:val="clear" w:color="auto" w:fill="FFFFFF"/>
        </w:rPr>
        <w:t>.</w:t>
      </w:r>
    </w:p>
    <w:p w14:paraId="7F0F8093" w14:textId="77777777" w:rsidR="00027F4D" w:rsidRDefault="00027F4D" w:rsidP="00027F4D">
      <w:pPr>
        <w:rPr>
          <w:rFonts w:ascii="Arial" w:hAnsi="Arial" w:cs="Arial"/>
          <w:sz w:val="20"/>
          <w:szCs w:val="20"/>
          <w:shd w:val="clear" w:color="auto" w:fill="FFFFFF"/>
        </w:rPr>
      </w:pPr>
      <w:r w:rsidRPr="00251D74">
        <w:rPr>
          <w:rStyle w:val="referencesurname"/>
          <w:rFonts w:ascii="Arial" w:hAnsi="Arial" w:cs="Arial"/>
          <w:sz w:val="20"/>
          <w:szCs w:val="20"/>
          <w:shd w:val="clear" w:color="auto" w:fill="FFFFFF"/>
        </w:rPr>
        <w:t>Rey-Martí</w:t>
      </w:r>
      <w:r w:rsidRPr="00251D74">
        <w:rPr>
          <w:rStyle w:val="referencestring-name"/>
          <w:rFonts w:ascii="Arial" w:hAnsi="Arial" w:cs="Arial"/>
          <w:sz w:val="20"/>
          <w:szCs w:val="20"/>
          <w:shd w:val="clear" w:color="auto" w:fill="FFFFFF"/>
        </w:rPr>
        <w:t>, </w:t>
      </w:r>
      <w:r w:rsidRPr="00251D74">
        <w:rPr>
          <w:rStyle w:val="referencegiven-names"/>
          <w:rFonts w:ascii="Arial" w:hAnsi="Arial" w:cs="Arial"/>
          <w:sz w:val="20"/>
          <w:szCs w:val="20"/>
          <w:shd w:val="clear" w:color="auto" w:fill="FFFFFF"/>
        </w:rPr>
        <w:t>A.</w:t>
      </w:r>
      <w:r w:rsidRPr="00251D74">
        <w:rPr>
          <w:rStyle w:val="referenceperson-group"/>
          <w:rFonts w:ascii="Arial" w:hAnsi="Arial" w:cs="Arial"/>
          <w:sz w:val="20"/>
          <w:szCs w:val="20"/>
          <w:shd w:val="clear" w:color="auto" w:fill="FFFFFF"/>
        </w:rPr>
        <w:t>, </w:t>
      </w:r>
      <w:r w:rsidRPr="00251D74">
        <w:rPr>
          <w:rStyle w:val="referencesurname"/>
          <w:rFonts w:ascii="Arial" w:hAnsi="Arial" w:cs="Arial"/>
          <w:sz w:val="20"/>
          <w:szCs w:val="20"/>
          <w:shd w:val="clear" w:color="auto" w:fill="FFFFFF"/>
        </w:rPr>
        <w:t>Ribeiro-Soriano</w:t>
      </w:r>
      <w:r w:rsidRPr="00251D74">
        <w:rPr>
          <w:rStyle w:val="referencestring-name"/>
          <w:rFonts w:ascii="Arial" w:hAnsi="Arial" w:cs="Arial"/>
          <w:sz w:val="20"/>
          <w:szCs w:val="20"/>
          <w:shd w:val="clear" w:color="auto" w:fill="FFFFFF"/>
        </w:rPr>
        <w:t>, </w:t>
      </w:r>
      <w:r w:rsidRPr="00251D74">
        <w:rPr>
          <w:rStyle w:val="referencegiven-names"/>
          <w:rFonts w:ascii="Arial" w:hAnsi="Arial" w:cs="Arial"/>
          <w:sz w:val="20"/>
          <w:szCs w:val="20"/>
          <w:shd w:val="clear" w:color="auto" w:fill="FFFFFF"/>
        </w:rPr>
        <w:t>D.</w:t>
      </w:r>
      <w:r w:rsidRPr="00251D74">
        <w:rPr>
          <w:rStyle w:val="referenceperson-group"/>
          <w:rFonts w:ascii="Arial" w:hAnsi="Arial" w:cs="Arial"/>
          <w:sz w:val="20"/>
          <w:szCs w:val="20"/>
          <w:shd w:val="clear" w:color="auto" w:fill="FFFFFF"/>
        </w:rPr>
        <w:t> and </w:t>
      </w:r>
      <w:r w:rsidRPr="00251D74">
        <w:rPr>
          <w:rStyle w:val="referencesurname"/>
          <w:rFonts w:ascii="Arial" w:hAnsi="Arial" w:cs="Arial"/>
          <w:sz w:val="20"/>
          <w:szCs w:val="20"/>
          <w:shd w:val="clear" w:color="auto" w:fill="FFFFFF"/>
        </w:rPr>
        <w:t>Palacios-Marqués</w:t>
      </w:r>
      <w:r w:rsidRPr="00251D74">
        <w:rPr>
          <w:rStyle w:val="referencestring-name"/>
          <w:rFonts w:ascii="Arial" w:hAnsi="Arial" w:cs="Arial"/>
          <w:sz w:val="20"/>
          <w:szCs w:val="20"/>
          <w:shd w:val="clear" w:color="auto" w:fill="FFFFFF"/>
        </w:rPr>
        <w:t>, </w:t>
      </w:r>
      <w:r w:rsidRPr="00251D74">
        <w:rPr>
          <w:rStyle w:val="referencegiven-names"/>
          <w:rFonts w:ascii="Arial" w:hAnsi="Arial" w:cs="Arial"/>
          <w:sz w:val="20"/>
          <w:szCs w:val="20"/>
          <w:shd w:val="clear" w:color="auto" w:fill="FFFFFF"/>
        </w:rPr>
        <w:t>D.</w:t>
      </w:r>
      <w:r w:rsidRPr="00251D74">
        <w:rPr>
          <w:rFonts w:ascii="Arial" w:hAnsi="Arial" w:cs="Arial"/>
          <w:sz w:val="20"/>
          <w:szCs w:val="20"/>
          <w:shd w:val="clear" w:color="auto" w:fill="FFFFFF"/>
        </w:rPr>
        <w:t> (</w:t>
      </w:r>
      <w:r w:rsidRPr="00251D74">
        <w:rPr>
          <w:rStyle w:val="referenceyear"/>
          <w:rFonts w:ascii="Arial" w:hAnsi="Arial" w:cs="Arial"/>
          <w:sz w:val="20"/>
          <w:szCs w:val="20"/>
          <w:shd w:val="clear" w:color="auto" w:fill="FFFFFF"/>
        </w:rPr>
        <w:t>2015</w:t>
      </w:r>
      <w:r w:rsidRPr="00251D74">
        <w:rPr>
          <w:rFonts w:ascii="Arial" w:hAnsi="Arial" w:cs="Arial"/>
          <w:sz w:val="20"/>
          <w:szCs w:val="20"/>
          <w:shd w:val="clear" w:color="auto" w:fill="FFFFFF"/>
        </w:rPr>
        <w:t>), “</w:t>
      </w:r>
      <w:r w:rsidRPr="00251D74">
        <w:rPr>
          <w:rStyle w:val="referencearticle-title"/>
          <w:rFonts w:ascii="Arial" w:hAnsi="Arial" w:cs="Arial"/>
          <w:i/>
          <w:iCs/>
          <w:sz w:val="20"/>
          <w:szCs w:val="20"/>
          <w:shd w:val="clear" w:color="auto" w:fill="FFFFFF"/>
        </w:rPr>
        <w:t>A bibliometric analysis of social entrepreneurship</w:t>
      </w:r>
      <w:r w:rsidRPr="00251D74">
        <w:rPr>
          <w:rFonts w:ascii="Arial" w:hAnsi="Arial" w:cs="Arial"/>
          <w:sz w:val="20"/>
          <w:szCs w:val="20"/>
          <w:shd w:val="clear" w:color="auto" w:fill="FFFFFF"/>
        </w:rPr>
        <w:t>”, </w:t>
      </w:r>
      <w:r w:rsidRPr="00251D74">
        <w:rPr>
          <w:rStyle w:val="referencesource"/>
          <w:rFonts w:ascii="Arial" w:hAnsi="Arial" w:cs="Arial"/>
          <w:sz w:val="20"/>
          <w:szCs w:val="20"/>
          <w:shd w:val="clear" w:color="auto" w:fill="FFFFFF"/>
        </w:rPr>
        <w:t>Journal of Business Research</w:t>
      </w:r>
      <w:r w:rsidRPr="00251D74">
        <w:rPr>
          <w:rFonts w:ascii="Arial" w:hAnsi="Arial" w:cs="Arial"/>
          <w:sz w:val="20"/>
          <w:szCs w:val="20"/>
          <w:shd w:val="clear" w:color="auto" w:fill="FFFFFF"/>
        </w:rPr>
        <w:t>, Vol. </w:t>
      </w:r>
      <w:r w:rsidRPr="00251D74">
        <w:rPr>
          <w:rStyle w:val="referencevolume"/>
          <w:rFonts w:ascii="Arial" w:hAnsi="Arial" w:cs="Arial"/>
          <w:sz w:val="20"/>
          <w:szCs w:val="20"/>
          <w:shd w:val="clear" w:color="auto" w:fill="FFFFFF"/>
        </w:rPr>
        <w:t>69</w:t>
      </w:r>
      <w:r w:rsidRPr="00251D74">
        <w:rPr>
          <w:rFonts w:ascii="Arial" w:hAnsi="Arial" w:cs="Arial"/>
          <w:sz w:val="20"/>
          <w:szCs w:val="20"/>
          <w:shd w:val="clear" w:color="auto" w:fill="FFFFFF"/>
        </w:rPr>
        <w:t> No. </w:t>
      </w:r>
      <w:r w:rsidRPr="00251D74">
        <w:rPr>
          <w:rStyle w:val="referenceissue"/>
          <w:rFonts w:ascii="Arial" w:hAnsi="Arial" w:cs="Arial"/>
          <w:sz w:val="20"/>
          <w:szCs w:val="20"/>
          <w:shd w:val="clear" w:color="auto" w:fill="FFFFFF"/>
        </w:rPr>
        <w:t>5</w:t>
      </w:r>
      <w:r w:rsidRPr="00251D74">
        <w:rPr>
          <w:rFonts w:ascii="Arial" w:hAnsi="Arial" w:cs="Arial"/>
          <w:sz w:val="20"/>
          <w:szCs w:val="20"/>
          <w:shd w:val="clear" w:color="auto" w:fill="FFFFFF"/>
        </w:rPr>
        <w:t>, pp. </w:t>
      </w:r>
      <w:r w:rsidRPr="00251D74">
        <w:rPr>
          <w:rStyle w:val="referencefpage"/>
          <w:rFonts w:ascii="Arial" w:hAnsi="Arial" w:cs="Arial"/>
          <w:sz w:val="20"/>
          <w:szCs w:val="20"/>
          <w:shd w:val="clear" w:color="auto" w:fill="FFFFFF"/>
        </w:rPr>
        <w:t>1651</w:t>
      </w:r>
      <w:r w:rsidRPr="00251D74">
        <w:rPr>
          <w:rFonts w:ascii="Arial" w:hAnsi="Arial" w:cs="Arial"/>
          <w:sz w:val="20"/>
          <w:szCs w:val="20"/>
          <w:shd w:val="clear" w:color="auto" w:fill="FFFFFF"/>
        </w:rPr>
        <w:t>-</w:t>
      </w:r>
      <w:r w:rsidRPr="00251D74">
        <w:rPr>
          <w:rStyle w:val="referencelpage"/>
          <w:rFonts w:ascii="Arial" w:hAnsi="Arial" w:cs="Arial"/>
          <w:sz w:val="20"/>
          <w:szCs w:val="20"/>
          <w:shd w:val="clear" w:color="auto" w:fill="FFFFFF"/>
        </w:rPr>
        <w:t>1655</w:t>
      </w:r>
      <w:r w:rsidRPr="00251D74">
        <w:rPr>
          <w:rFonts w:ascii="Arial" w:hAnsi="Arial" w:cs="Arial"/>
          <w:sz w:val="20"/>
          <w:szCs w:val="20"/>
          <w:shd w:val="clear" w:color="auto" w:fill="FFFFFF"/>
        </w:rPr>
        <w:t>.</w:t>
      </w:r>
    </w:p>
    <w:p w14:paraId="10C4825D" w14:textId="77777777" w:rsidR="00027F4D" w:rsidRDefault="00027F4D" w:rsidP="00027F4D">
      <w:proofErr w:type="spellStart"/>
      <w:r>
        <w:t>Shapero</w:t>
      </w:r>
      <w:proofErr w:type="spellEnd"/>
      <w:r>
        <w:t xml:space="preserve">, A. (1975). Entrepreneurship and Economic Development, Project ISEED, Ltd. Milwaukee, WI: Centre for Venture Management, Summer. [23] Trompenaars, F. (1993). </w:t>
      </w:r>
    </w:p>
    <w:p w14:paraId="24A76019" w14:textId="0CEBC92C" w:rsidR="00027F4D" w:rsidRDefault="00027F4D" w:rsidP="00027F4D">
      <w:pPr>
        <w:pStyle w:val="NormalWeb"/>
        <w:shd w:val="clear" w:color="auto" w:fill="FFFFFF"/>
        <w:spacing w:before="0" w:beforeAutospacing="0" w:after="0" w:afterAutospacing="0" w:line="360" w:lineRule="atLeast"/>
        <w:ind w:hanging="120"/>
        <w:rPr>
          <w:rFonts w:ascii="Arial" w:hAnsi="Arial" w:cs="Arial"/>
          <w:color w:val="666666"/>
          <w:sz w:val="20"/>
          <w:szCs w:val="20"/>
        </w:rPr>
      </w:pPr>
      <w:bookmarkStart w:id="0" w:name="_GoBack"/>
      <w:bookmarkEnd w:id="0"/>
      <w:proofErr w:type="spellStart"/>
      <w:r>
        <w:rPr>
          <w:rStyle w:val="selectable"/>
          <w:rFonts w:ascii="Arial" w:hAnsi="Arial" w:cs="Arial"/>
          <w:color w:val="000000"/>
          <w:sz w:val="20"/>
          <w:szCs w:val="20"/>
        </w:rPr>
        <w:lastRenderedPageBreak/>
        <w:t>Robaro</w:t>
      </w:r>
      <w:proofErr w:type="spellEnd"/>
      <w:r>
        <w:rPr>
          <w:rStyle w:val="selectable"/>
          <w:rFonts w:ascii="Arial" w:hAnsi="Arial" w:cs="Arial"/>
          <w:color w:val="000000"/>
          <w:sz w:val="20"/>
          <w:szCs w:val="20"/>
        </w:rPr>
        <w:t xml:space="preserve">, A. and </w:t>
      </w:r>
      <w:proofErr w:type="spellStart"/>
      <w:r>
        <w:rPr>
          <w:rStyle w:val="selectable"/>
          <w:rFonts w:ascii="Arial" w:hAnsi="Arial" w:cs="Arial"/>
          <w:color w:val="000000"/>
          <w:sz w:val="20"/>
          <w:szCs w:val="20"/>
        </w:rPr>
        <w:t>Oghenerobaro</w:t>
      </w:r>
      <w:proofErr w:type="spellEnd"/>
      <w:r>
        <w:rPr>
          <w:rStyle w:val="selectable"/>
          <w:rFonts w:ascii="Arial" w:hAnsi="Arial" w:cs="Arial"/>
          <w:color w:val="000000"/>
          <w:sz w:val="20"/>
          <w:szCs w:val="20"/>
        </w:rPr>
        <w:t>, M. (2012). </w:t>
      </w:r>
      <w:r>
        <w:rPr>
          <w:rStyle w:val="selectable"/>
          <w:rFonts w:ascii="Arial" w:hAnsi="Arial" w:cs="Arial"/>
          <w:i/>
          <w:iCs/>
          <w:color w:val="000000"/>
          <w:sz w:val="20"/>
          <w:szCs w:val="20"/>
        </w:rPr>
        <w:t>The Impact of Socio-Cultural Environment on Entrepreneurial Emergence: An Empirical Analysis of Nigeria Society</w:t>
      </w:r>
      <w:r>
        <w:rPr>
          <w:rStyle w:val="selectable"/>
          <w:rFonts w:ascii="Arial" w:hAnsi="Arial" w:cs="Arial"/>
          <w:color w:val="000000"/>
          <w:sz w:val="20"/>
          <w:szCs w:val="20"/>
        </w:rPr>
        <w:t>. [online] Pdfs.semanticscholar.org. Available at: https://pdfs.semanticscholar.org/7088/86ef8aa87b0d1d5d87b233d15b124ca75294.pdf [Accessed 8 Jan. 2020].</w:t>
      </w:r>
    </w:p>
    <w:p w14:paraId="441E7553" w14:textId="77777777" w:rsidR="00027F4D" w:rsidRDefault="00027F4D" w:rsidP="00027F4D">
      <w:pPr>
        <w:rPr>
          <w:rFonts w:ascii="Arial" w:hAnsi="Arial" w:cs="Arial"/>
          <w:sz w:val="20"/>
          <w:szCs w:val="20"/>
        </w:rPr>
      </w:pPr>
    </w:p>
    <w:p w14:paraId="77E7DF6A" w14:textId="0C8AB9B3" w:rsidR="00027F4D" w:rsidRPr="00AB65E3" w:rsidRDefault="00027F4D" w:rsidP="00027F4D">
      <w:pPr>
        <w:shd w:val="clear" w:color="auto" w:fill="FFFFFF"/>
        <w:spacing w:after="0" w:line="360" w:lineRule="atLeast"/>
        <w:ind w:hanging="120"/>
        <w:rPr>
          <w:rFonts w:ascii="Arial" w:eastAsia="Times New Roman" w:hAnsi="Arial" w:cs="Arial"/>
          <w:color w:val="666666"/>
          <w:sz w:val="20"/>
          <w:szCs w:val="20"/>
          <w:lang w:eastAsia="en-GB"/>
        </w:rPr>
      </w:pPr>
      <w:r w:rsidRPr="00AB65E3">
        <w:rPr>
          <w:rFonts w:ascii="Arial" w:eastAsia="Times New Roman" w:hAnsi="Arial" w:cs="Arial"/>
          <w:color w:val="000000"/>
          <w:sz w:val="20"/>
          <w:szCs w:val="20"/>
          <w:lang w:eastAsia="en-GB"/>
        </w:rPr>
        <w:t>Daksh, S. (2018). </w:t>
      </w:r>
      <w:r w:rsidRPr="00AB65E3">
        <w:rPr>
          <w:rFonts w:ascii="Arial" w:eastAsia="Times New Roman" w:hAnsi="Arial" w:cs="Arial"/>
          <w:i/>
          <w:iCs/>
          <w:color w:val="000000"/>
          <w:sz w:val="20"/>
          <w:szCs w:val="20"/>
          <w:lang w:eastAsia="en-GB"/>
        </w:rPr>
        <w:t>Entrepreneurship and Socioeconomic Environment and its Roles Notes</w:t>
      </w:r>
      <w:r w:rsidRPr="00AB65E3">
        <w:rPr>
          <w:rFonts w:ascii="Arial" w:eastAsia="Times New Roman" w:hAnsi="Arial" w:cs="Arial"/>
          <w:color w:val="000000"/>
          <w:sz w:val="20"/>
          <w:szCs w:val="20"/>
          <w:lang w:eastAsia="en-GB"/>
        </w:rPr>
        <w:t>. [online] STUDY NOTES. Available at: https://sdak24.com/entrepreneurship-and-socioeconomic-environment-and-its-roles-notes-2/ [Accessed 8 Jan. 2020].</w:t>
      </w:r>
    </w:p>
    <w:p w14:paraId="1572EE7B" w14:textId="77777777" w:rsidR="00027F4D" w:rsidRPr="00251D74" w:rsidRDefault="00027F4D" w:rsidP="00027F4D">
      <w:pPr>
        <w:rPr>
          <w:rFonts w:ascii="Arial" w:hAnsi="Arial" w:cs="Arial"/>
          <w:sz w:val="20"/>
          <w:szCs w:val="20"/>
        </w:rPr>
      </w:pPr>
    </w:p>
    <w:p w14:paraId="222B30D0" w14:textId="77777777" w:rsidR="007B796B" w:rsidRPr="004327DE" w:rsidRDefault="007B796B" w:rsidP="00297370">
      <w:pPr>
        <w:rPr>
          <w:rFonts w:ascii="Arial" w:hAnsi="Arial" w:cs="Arial"/>
          <w:sz w:val="20"/>
          <w:szCs w:val="20"/>
        </w:rPr>
      </w:pPr>
    </w:p>
    <w:sectPr w:rsidR="007B796B" w:rsidRPr="004327DE" w:rsidSect="00F04D69">
      <w:headerReference w:type="default" r:id="rId10"/>
      <w:footerReference w:type="default" r:id="rId11"/>
      <w:pgSz w:w="11906" w:h="16838"/>
      <w:pgMar w:top="1440" w:right="1440" w:bottom="1440" w:left="1440" w:header="397"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750993" w14:textId="77777777" w:rsidR="00EE70C6" w:rsidRDefault="00EE70C6" w:rsidP="00F04D69">
      <w:pPr>
        <w:spacing w:after="0" w:line="240" w:lineRule="auto"/>
      </w:pPr>
      <w:r>
        <w:separator/>
      </w:r>
    </w:p>
  </w:endnote>
  <w:endnote w:type="continuationSeparator" w:id="0">
    <w:p w14:paraId="6BB9075A" w14:textId="77777777" w:rsidR="00EE70C6" w:rsidRDefault="00EE70C6" w:rsidP="00F04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16"/>
        <w:szCs w:val="16"/>
      </w:rPr>
      <w:id w:val="-1850318407"/>
      <w:docPartObj>
        <w:docPartGallery w:val="Page Numbers (Bottom of Page)"/>
        <w:docPartUnique/>
      </w:docPartObj>
    </w:sdtPr>
    <w:sdtEndPr/>
    <w:sdtContent>
      <w:sdt>
        <w:sdtPr>
          <w:rPr>
            <w:sz w:val="16"/>
            <w:szCs w:val="16"/>
          </w:rPr>
          <w:id w:val="1728636285"/>
          <w:docPartObj>
            <w:docPartGallery w:val="Page Numbers (Top of Page)"/>
            <w:docPartUnique/>
          </w:docPartObj>
        </w:sdtPr>
        <w:sdtEndPr/>
        <w:sdtContent>
          <w:p w14:paraId="28DE79A4" w14:textId="20FCCA88" w:rsidR="00EE70C6" w:rsidRPr="00F04D69" w:rsidRDefault="00EE70C6">
            <w:pPr>
              <w:pStyle w:val="Footer"/>
              <w:jc w:val="center"/>
              <w:rPr>
                <w:sz w:val="16"/>
                <w:szCs w:val="16"/>
              </w:rPr>
            </w:pPr>
            <w:r w:rsidRPr="00F04D69">
              <w:rPr>
                <w:sz w:val="16"/>
                <w:szCs w:val="16"/>
              </w:rPr>
              <w:t xml:space="preserve">Page </w:t>
            </w:r>
            <w:r w:rsidRPr="00F04D69">
              <w:rPr>
                <w:b/>
                <w:bCs/>
                <w:sz w:val="16"/>
                <w:szCs w:val="16"/>
              </w:rPr>
              <w:fldChar w:fldCharType="begin"/>
            </w:r>
            <w:r w:rsidRPr="00F04D69">
              <w:rPr>
                <w:b/>
                <w:bCs/>
                <w:sz w:val="16"/>
                <w:szCs w:val="16"/>
              </w:rPr>
              <w:instrText xml:space="preserve"> PAGE </w:instrText>
            </w:r>
            <w:r w:rsidRPr="00F04D69">
              <w:rPr>
                <w:b/>
                <w:bCs/>
                <w:sz w:val="16"/>
                <w:szCs w:val="16"/>
              </w:rPr>
              <w:fldChar w:fldCharType="separate"/>
            </w:r>
            <w:r w:rsidRPr="00F04D69">
              <w:rPr>
                <w:b/>
                <w:bCs/>
                <w:noProof/>
                <w:sz w:val="16"/>
                <w:szCs w:val="16"/>
              </w:rPr>
              <w:t>2</w:t>
            </w:r>
            <w:r w:rsidRPr="00F04D69">
              <w:rPr>
                <w:b/>
                <w:bCs/>
                <w:sz w:val="16"/>
                <w:szCs w:val="16"/>
              </w:rPr>
              <w:fldChar w:fldCharType="end"/>
            </w:r>
            <w:r w:rsidRPr="00F04D69">
              <w:rPr>
                <w:sz w:val="16"/>
                <w:szCs w:val="16"/>
              </w:rPr>
              <w:t xml:space="preserve"> of </w:t>
            </w:r>
            <w:r w:rsidRPr="00F04D69">
              <w:rPr>
                <w:b/>
                <w:bCs/>
                <w:sz w:val="16"/>
                <w:szCs w:val="16"/>
              </w:rPr>
              <w:fldChar w:fldCharType="begin"/>
            </w:r>
            <w:r w:rsidRPr="00F04D69">
              <w:rPr>
                <w:b/>
                <w:bCs/>
                <w:sz w:val="16"/>
                <w:szCs w:val="16"/>
              </w:rPr>
              <w:instrText xml:space="preserve"> NUMPAGES  </w:instrText>
            </w:r>
            <w:r w:rsidRPr="00F04D69">
              <w:rPr>
                <w:b/>
                <w:bCs/>
                <w:sz w:val="16"/>
                <w:szCs w:val="16"/>
              </w:rPr>
              <w:fldChar w:fldCharType="separate"/>
            </w:r>
            <w:r w:rsidRPr="00F04D69">
              <w:rPr>
                <w:b/>
                <w:bCs/>
                <w:noProof/>
                <w:sz w:val="16"/>
                <w:szCs w:val="16"/>
              </w:rPr>
              <w:t>2</w:t>
            </w:r>
            <w:r w:rsidRPr="00F04D69">
              <w:rPr>
                <w:b/>
                <w:bCs/>
                <w:sz w:val="16"/>
                <w:szCs w:val="16"/>
              </w:rPr>
              <w:fldChar w:fldCharType="end"/>
            </w:r>
          </w:p>
        </w:sdtContent>
      </w:sdt>
    </w:sdtContent>
  </w:sdt>
  <w:p w14:paraId="0CE6C1B6" w14:textId="77777777" w:rsidR="00EE70C6" w:rsidRDefault="00EE7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6B1788" w14:textId="77777777" w:rsidR="00EE70C6" w:rsidRDefault="00EE70C6" w:rsidP="00F04D69">
      <w:pPr>
        <w:spacing w:after="0" w:line="240" w:lineRule="auto"/>
      </w:pPr>
      <w:r>
        <w:separator/>
      </w:r>
    </w:p>
  </w:footnote>
  <w:footnote w:type="continuationSeparator" w:id="0">
    <w:p w14:paraId="0F43CDE6" w14:textId="77777777" w:rsidR="00EE70C6" w:rsidRDefault="00EE70C6" w:rsidP="00F04D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681E98" w14:textId="1003183E" w:rsidR="00EE70C6" w:rsidRPr="00F04D69" w:rsidRDefault="00EE70C6">
    <w:pPr>
      <w:pStyle w:val="Header"/>
      <w:rPr>
        <w:sz w:val="16"/>
        <w:szCs w:val="16"/>
      </w:rPr>
    </w:pPr>
    <w:r>
      <w:tab/>
    </w:r>
    <w:proofErr w:type="gramStart"/>
    <w:r w:rsidR="007251D0">
      <w:rPr>
        <w:sz w:val="16"/>
        <w:szCs w:val="16"/>
      </w:rPr>
      <w:t>Entrepreneurial  Motivation</w:t>
    </w:r>
    <w:proofErr w:type="gramEnd"/>
    <w:r w:rsidR="007251D0">
      <w:rPr>
        <w:sz w:val="16"/>
        <w:szCs w:val="16"/>
      </w:rPr>
      <w:t xml:space="preserve"> and Environment Influence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9F1A6B"/>
    <w:multiLevelType w:val="multilevel"/>
    <w:tmpl w:val="6726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DA1BD7"/>
    <w:multiLevelType w:val="multilevel"/>
    <w:tmpl w:val="B7F6EE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56CF167D"/>
    <w:multiLevelType w:val="multilevel"/>
    <w:tmpl w:val="D158C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B11CE7"/>
    <w:multiLevelType w:val="multilevel"/>
    <w:tmpl w:val="E4981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9D2610A"/>
    <w:multiLevelType w:val="hybridMultilevel"/>
    <w:tmpl w:val="510EE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CAhMjAxNDMzMLY0NLYyUdpeDU4uLM/DyQAqNaABqNI4ssAAAA"/>
  </w:docVars>
  <w:rsids>
    <w:rsidRoot w:val="007409A3"/>
    <w:rsid w:val="00003777"/>
    <w:rsid w:val="00003A11"/>
    <w:rsid w:val="00004F35"/>
    <w:rsid w:val="00011FC2"/>
    <w:rsid w:val="0001434D"/>
    <w:rsid w:val="00020D47"/>
    <w:rsid w:val="00022702"/>
    <w:rsid w:val="000246DD"/>
    <w:rsid w:val="00027F4D"/>
    <w:rsid w:val="000300E7"/>
    <w:rsid w:val="000357B7"/>
    <w:rsid w:val="00036E75"/>
    <w:rsid w:val="0004057D"/>
    <w:rsid w:val="00041E1E"/>
    <w:rsid w:val="00043856"/>
    <w:rsid w:val="00050916"/>
    <w:rsid w:val="00050B5C"/>
    <w:rsid w:val="00050F87"/>
    <w:rsid w:val="000521EB"/>
    <w:rsid w:val="0005341C"/>
    <w:rsid w:val="0005504C"/>
    <w:rsid w:val="000552C9"/>
    <w:rsid w:val="00057224"/>
    <w:rsid w:val="00066594"/>
    <w:rsid w:val="00067157"/>
    <w:rsid w:val="00073207"/>
    <w:rsid w:val="0007475C"/>
    <w:rsid w:val="00077DD4"/>
    <w:rsid w:val="00083A6E"/>
    <w:rsid w:val="000845EF"/>
    <w:rsid w:val="00086D27"/>
    <w:rsid w:val="0008787D"/>
    <w:rsid w:val="0009037F"/>
    <w:rsid w:val="00094608"/>
    <w:rsid w:val="00097B7B"/>
    <w:rsid w:val="000A08F4"/>
    <w:rsid w:val="000A21CE"/>
    <w:rsid w:val="000A31D0"/>
    <w:rsid w:val="000B23ED"/>
    <w:rsid w:val="000B2916"/>
    <w:rsid w:val="000B593B"/>
    <w:rsid w:val="000B6C3C"/>
    <w:rsid w:val="000C04A4"/>
    <w:rsid w:val="000D0A32"/>
    <w:rsid w:val="000D1980"/>
    <w:rsid w:val="000D6B3C"/>
    <w:rsid w:val="000E77EB"/>
    <w:rsid w:val="000F0AD2"/>
    <w:rsid w:val="000F2684"/>
    <w:rsid w:val="00101985"/>
    <w:rsid w:val="00102D20"/>
    <w:rsid w:val="0010382B"/>
    <w:rsid w:val="0010522D"/>
    <w:rsid w:val="00121943"/>
    <w:rsid w:val="00124F6D"/>
    <w:rsid w:val="0012609F"/>
    <w:rsid w:val="001341BF"/>
    <w:rsid w:val="00137AB2"/>
    <w:rsid w:val="00141E6A"/>
    <w:rsid w:val="0014612C"/>
    <w:rsid w:val="0015150E"/>
    <w:rsid w:val="00151D1C"/>
    <w:rsid w:val="00153AA6"/>
    <w:rsid w:val="0017121D"/>
    <w:rsid w:val="0017175B"/>
    <w:rsid w:val="001721FC"/>
    <w:rsid w:val="00173F24"/>
    <w:rsid w:val="001740C9"/>
    <w:rsid w:val="001740D8"/>
    <w:rsid w:val="001740F7"/>
    <w:rsid w:val="00176164"/>
    <w:rsid w:val="00181EF1"/>
    <w:rsid w:val="00182245"/>
    <w:rsid w:val="00184E3D"/>
    <w:rsid w:val="00184F2F"/>
    <w:rsid w:val="001A1C53"/>
    <w:rsid w:val="001A23EB"/>
    <w:rsid w:val="001A2F89"/>
    <w:rsid w:val="001A32BF"/>
    <w:rsid w:val="001A3992"/>
    <w:rsid w:val="001B27EA"/>
    <w:rsid w:val="001B3EE9"/>
    <w:rsid w:val="001B4AB8"/>
    <w:rsid w:val="001B7F22"/>
    <w:rsid w:val="001C04D9"/>
    <w:rsid w:val="001C0B03"/>
    <w:rsid w:val="001C0F8A"/>
    <w:rsid w:val="001C0F9C"/>
    <w:rsid w:val="001C21AA"/>
    <w:rsid w:val="001C2240"/>
    <w:rsid w:val="001C40D2"/>
    <w:rsid w:val="001C66DC"/>
    <w:rsid w:val="001C6C65"/>
    <w:rsid w:val="001C7BA9"/>
    <w:rsid w:val="001D0729"/>
    <w:rsid w:val="001D37E0"/>
    <w:rsid w:val="001D7E18"/>
    <w:rsid w:val="001E67C5"/>
    <w:rsid w:val="001E6AB9"/>
    <w:rsid w:val="001F0C99"/>
    <w:rsid w:val="001F1405"/>
    <w:rsid w:val="001F1C6F"/>
    <w:rsid w:val="001F3B87"/>
    <w:rsid w:val="00200C33"/>
    <w:rsid w:val="00201CDB"/>
    <w:rsid w:val="002069EE"/>
    <w:rsid w:val="00206D5B"/>
    <w:rsid w:val="00207E63"/>
    <w:rsid w:val="00211B9A"/>
    <w:rsid w:val="002179FD"/>
    <w:rsid w:val="00220329"/>
    <w:rsid w:val="00220882"/>
    <w:rsid w:val="00220916"/>
    <w:rsid w:val="00220C4D"/>
    <w:rsid w:val="0022198A"/>
    <w:rsid w:val="002229DE"/>
    <w:rsid w:val="00224757"/>
    <w:rsid w:val="002328CA"/>
    <w:rsid w:val="0023587C"/>
    <w:rsid w:val="0023763A"/>
    <w:rsid w:val="002436C5"/>
    <w:rsid w:val="002469EB"/>
    <w:rsid w:val="002531AD"/>
    <w:rsid w:val="002566E0"/>
    <w:rsid w:val="00262843"/>
    <w:rsid w:val="00265BC7"/>
    <w:rsid w:val="00272B06"/>
    <w:rsid w:val="0027377D"/>
    <w:rsid w:val="002745E0"/>
    <w:rsid w:val="0028148B"/>
    <w:rsid w:val="00283E68"/>
    <w:rsid w:val="002865AB"/>
    <w:rsid w:val="00286B67"/>
    <w:rsid w:val="00291CF6"/>
    <w:rsid w:val="00295D17"/>
    <w:rsid w:val="00297370"/>
    <w:rsid w:val="002B0D43"/>
    <w:rsid w:val="002B23AB"/>
    <w:rsid w:val="002B40B6"/>
    <w:rsid w:val="002B53DA"/>
    <w:rsid w:val="002B6216"/>
    <w:rsid w:val="002C078F"/>
    <w:rsid w:val="002C1E76"/>
    <w:rsid w:val="002C3139"/>
    <w:rsid w:val="002C3673"/>
    <w:rsid w:val="002C3B81"/>
    <w:rsid w:val="002C6DCC"/>
    <w:rsid w:val="002D11E1"/>
    <w:rsid w:val="002D1A70"/>
    <w:rsid w:val="002E16BA"/>
    <w:rsid w:val="002E26F0"/>
    <w:rsid w:val="002E5690"/>
    <w:rsid w:val="002E6193"/>
    <w:rsid w:val="002F41E9"/>
    <w:rsid w:val="002F57CB"/>
    <w:rsid w:val="00300717"/>
    <w:rsid w:val="003036AC"/>
    <w:rsid w:val="00304869"/>
    <w:rsid w:val="00305E16"/>
    <w:rsid w:val="0030642D"/>
    <w:rsid w:val="003073DD"/>
    <w:rsid w:val="003111DB"/>
    <w:rsid w:val="0031212E"/>
    <w:rsid w:val="00314B27"/>
    <w:rsid w:val="00315D1B"/>
    <w:rsid w:val="00333C97"/>
    <w:rsid w:val="00341F4F"/>
    <w:rsid w:val="00342012"/>
    <w:rsid w:val="003434D6"/>
    <w:rsid w:val="003442C0"/>
    <w:rsid w:val="00346911"/>
    <w:rsid w:val="00346D93"/>
    <w:rsid w:val="003475D3"/>
    <w:rsid w:val="003564C5"/>
    <w:rsid w:val="003658C0"/>
    <w:rsid w:val="0036657A"/>
    <w:rsid w:val="0037322A"/>
    <w:rsid w:val="003737BE"/>
    <w:rsid w:val="0037798F"/>
    <w:rsid w:val="003850D7"/>
    <w:rsid w:val="00385B0D"/>
    <w:rsid w:val="00387194"/>
    <w:rsid w:val="00387C46"/>
    <w:rsid w:val="003919BC"/>
    <w:rsid w:val="0039267C"/>
    <w:rsid w:val="0039272B"/>
    <w:rsid w:val="00392C20"/>
    <w:rsid w:val="003941B1"/>
    <w:rsid w:val="00395926"/>
    <w:rsid w:val="00396F7B"/>
    <w:rsid w:val="00397F52"/>
    <w:rsid w:val="003A05D9"/>
    <w:rsid w:val="003A1737"/>
    <w:rsid w:val="003A4C00"/>
    <w:rsid w:val="003A4F12"/>
    <w:rsid w:val="003B0D7F"/>
    <w:rsid w:val="003B14EB"/>
    <w:rsid w:val="003B5A17"/>
    <w:rsid w:val="003B7506"/>
    <w:rsid w:val="003C15FA"/>
    <w:rsid w:val="003C463D"/>
    <w:rsid w:val="003C4717"/>
    <w:rsid w:val="003C5105"/>
    <w:rsid w:val="003C5D3C"/>
    <w:rsid w:val="003D10B6"/>
    <w:rsid w:val="003D588B"/>
    <w:rsid w:val="003E4087"/>
    <w:rsid w:val="003F2AE7"/>
    <w:rsid w:val="003F7F43"/>
    <w:rsid w:val="00402D84"/>
    <w:rsid w:val="004035E1"/>
    <w:rsid w:val="004038A1"/>
    <w:rsid w:val="00403FB1"/>
    <w:rsid w:val="00405E32"/>
    <w:rsid w:val="00411AB9"/>
    <w:rsid w:val="00412F9D"/>
    <w:rsid w:val="00413205"/>
    <w:rsid w:val="0041435A"/>
    <w:rsid w:val="00417183"/>
    <w:rsid w:val="00420A2E"/>
    <w:rsid w:val="00420D17"/>
    <w:rsid w:val="004215CB"/>
    <w:rsid w:val="00431875"/>
    <w:rsid w:val="004327DE"/>
    <w:rsid w:val="00433B13"/>
    <w:rsid w:val="00435B65"/>
    <w:rsid w:val="00436100"/>
    <w:rsid w:val="00437802"/>
    <w:rsid w:val="00440265"/>
    <w:rsid w:val="00443B85"/>
    <w:rsid w:val="0045000E"/>
    <w:rsid w:val="00451698"/>
    <w:rsid w:val="00452256"/>
    <w:rsid w:val="004524CA"/>
    <w:rsid w:val="00457388"/>
    <w:rsid w:val="00460A60"/>
    <w:rsid w:val="00460B3F"/>
    <w:rsid w:val="00460CC8"/>
    <w:rsid w:val="004618B3"/>
    <w:rsid w:val="00461DDE"/>
    <w:rsid w:val="004643D9"/>
    <w:rsid w:val="00466133"/>
    <w:rsid w:val="004661DF"/>
    <w:rsid w:val="0047084E"/>
    <w:rsid w:val="00470B4B"/>
    <w:rsid w:val="004771DF"/>
    <w:rsid w:val="00477909"/>
    <w:rsid w:val="00482EE9"/>
    <w:rsid w:val="00482F33"/>
    <w:rsid w:val="0048307B"/>
    <w:rsid w:val="004833AE"/>
    <w:rsid w:val="004859A1"/>
    <w:rsid w:val="00485A8C"/>
    <w:rsid w:val="00486668"/>
    <w:rsid w:val="0049165A"/>
    <w:rsid w:val="004A1E69"/>
    <w:rsid w:val="004A224B"/>
    <w:rsid w:val="004A480A"/>
    <w:rsid w:val="004B1AB4"/>
    <w:rsid w:val="004C2B96"/>
    <w:rsid w:val="004C5372"/>
    <w:rsid w:val="004C7C22"/>
    <w:rsid w:val="004D090F"/>
    <w:rsid w:val="004D1235"/>
    <w:rsid w:val="004D2447"/>
    <w:rsid w:val="004D2E81"/>
    <w:rsid w:val="004D61C8"/>
    <w:rsid w:val="004E1F65"/>
    <w:rsid w:val="004E7691"/>
    <w:rsid w:val="004F06B3"/>
    <w:rsid w:val="004F145B"/>
    <w:rsid w:val="004F251C"/>
    <w:rsid w:val="004F2BDA"/>
    <w:rsid w:val="004F2F83"/>
    <w:rsid w:val="004F4FA4"/>
    <w:rsid w:val="004F56E2"/>
    <w:rsid w:val="00500DB1"/>
    <w:rsid w:val="005116D3"/>
    <w:rsid w:val="0051636C"/>
    <w:rsid w:val="005169BB"/>
    <w:rsid w:val="00522959"/>
    <w:rsid w:val="0052374A"/>
    <w:rsid w:val="0052445C"/>
    <w:rsid w:val="005267BD"/>
    <w:rsid w:val="00536158"/>
    <w:rsid w:val="005433E8"/>
    <w:rsid w:val="0054597F"/>
    <w:rsid w:val="00550A96"/>
    <w:rsid w:val="00551A97"/>
    <w:rsid w:val="005537FD"/>
    <w:rsid w:val="00554A7B"/>
    <w:rsid w:val="00556409"/>
    <w:rsid w:val="00562617"/>
    <w:rsid w:val="00564EE2"/>
    <w:rsid w:val="00565BBE"/>
    <w:rsid w:val="00567FA7"/>
    <w:rsid w:val="005704DE"/>
    <w:rsid w:val="00571A84"/>
    <w:rsid w:val="0057389A"/>
    <w:rsid w:val="005758FD"/>
    <w:rsid w:val="00576E8C"/>
    <w:rsid w:val="005822A0"/>
    <w:rsid w:val="0058259E"/>
    <w:rsid w:val="00582803"/>
    <w:rsid w:val="00582CF4"/>
    <w:rsid w:val="005845A5"/>
    <w:rsid w:val="00584705"/>
    <w:rsid w:val="00590A1F"/>
    <w:rsid w:val="00592853"/>
    <w:rsid w:val="00594917"/>
    <w:rsid w:val="0059523E"/>
    <w:rsid w:val="00597262"/>
    <w:rsid w:val="005A0452"/>
    <w:rsid w:val="005A365C"/>
    <w:rsid w:val="005A61D2"/>
    <w:rsid w:val="005A6AFC"/>
    <w:rsid w:val="005B0C4A"/>
    <w:rsid w:val="005B7093"/>
    <w:rsid w:val="005C280C"/>
    <w:rsid w:val="005C777B"/>
    <w:rsid w:val="005D1658"/>
    <w:rsid w:val="005D45ED"/>
    <w:rsid w:val="005D5444"/>
    <w:rsid w:val="005E46D0"/>
    <w:rsid w:val="005E67CE"/>
    <w:rsid w:val="005F4552"/>
    <w:rsid w:val="005F5113"/>
    <w:rsid w:val="005F680A"/>
    <w:rsid w:val="005F6F2E"/>
    <w:rsid w:val="00601BDD"/>
    <w:rsid w:val="00602952"/>
    <w:rsid w:val="00603B64"/>
    <w:rsid w:val="00611ACC"/>
    <w:rsid w:val="0061430D"/>
    <w:rsid w:val="00624477"/>
    <w:rsid w:val="00624507"/>
    <w:rsid w:val="00631EA3"/>
    <w:rsid w:val="006320FA"/>
    <w:rsid w:val="00632830"/>
    <w:rsid w:val="0063418E"/>
    <w:rsid w:val="006353EE"/>
    <w:rsid w:val="00640700"/>
    <w:rsid w:val="0064283F"/>
    <w:rsid w:val="00642FB7"/>
    <w:rsid w:val="00646D9D"/>
    <w:rsid w:val="0064741F"/>
    <w:rsid w:val="006506F8"/>
    <w:rsid w:val="00651447"/>
    <w:rsid w:val="00652693"/>
    <w:rsid w:val="00652709"/>
    <w:rsid w:val="00657035"/>
    <w:rsid w:val="00657F81"/>
    <w:rsid w:val="00660F85"/>
    <w:rsid w:val="0066559F"/>
    <w:rsid w:val="00672114"/>
    <w:rsid w:val="00672434"/>
    <w:rsid w:val="00673A10"/>
    <w:rsid w:val="0068057A"/>
    <w:rsid w:val="00682268"/>
    <w:rsid w:val="00682AB1"/>
    <w:rsid w:val="00684B46"/>
    <w:rsid w:val="00685A8D"/>
    <w:rsid w:val="00690153"/>
    <w:rsid w:val="00697F63"/>
    <w:rsid w:val="006A3BC2"/>
    <w:rsid w:val="006B21BE"/>
    <w:rsid w:val="006C06F1"/>
    <w:rsid w:val="006C208E"/>
    <w:rsid w:val="006C4F27"/>
    <w:rsid w:val="006C6231"/>
    <w:rsid w:val="006C734F"/>
    <w:rsid w:val="006D1FC3"/>
    <w:rsid w:val="006D46DC"/>
    <w:rsid w:val="006E2CD4"/>
    <w:rsid w:val="006E4D19"/>
    <w:rsid w:val="006E54CF"/>
    <w:rsid w:val="006F22A2"/>
    <w:rsid w:val="006F2FD2"/>
    <w:rsid w:val="006F311C"/>
    <w:rsid w:val="006F45C6"/>
    <w:rsid w:val="00706E69"/>
    <w:rsid w:val="007103DA"/>
    <w:rsid w:val="00712F5D"/>
    <w:rsid w:val="00715566"/>
    <w:rsid w:val="00716339"/>
    <w:rsid w:val="00716F9A"/>
    <w:rsid w:val="007205B4"/>
    <w:rsid w:val="007205EC"/>
    <w:rsid w:val="00723964"/>
    <w:rsid w:val="007251D0"/>
    <w:rsid w:val="00727391"/>
    <w:rsid w:val="00732F62"/>
    <w:rsid w:val="00733A57"/>
    <w:rsid w:val="00740055"/>
    <w:rsid w:val="007406D8"/>
    <w:rsid w:val="00740903"/>
    <w:rsid w:val="007409A3"/>
    <w:rsid w:val="00742383"/>
    <w:rsid w:val="00746EF6"/>
    <w:rsid w:val="00752421"/>
    <w:rsid w:val="00760F9C"/>
    <w:rsid w:val="00761A3E"/>
    <w:rsid w:val="00763EC1"/>
    <w:rsid w:val="00767194"/>
    <w:rsid w:val="0077010C"/>
    <w:rsid w:val="00773590"/>
    <w:rsid w:val="00773DC7"/>
    <w:rsid w:val="00774617"/>
    <w:rsid w:val="00776DB4"/>
    <w:rsid w:val="007803C9"/>
    <w:rsid w:val="00781108"/>
    <w:rsid w:val="00781187"/>
    <w:rsid w:val="00782F87"/>
    <w:rsid w:val="007843AA"/>
    <w:rsid w:val="00785DA4"/>
    <w:rsid w:val="00790291"/>
    <w:rsid w:val="007930FC"/>
    <w:rsid w:val="007959F7"/>
    <w:rsid w:val="00797370"/>
    <w:rsid w:val="007A084F"/>
    <w:rsid w:val="007A1096"/>
    <w:rsid w:val="007A2F0F"/>
    <w:rsid w:val="007A5219"/>
    <w:rsid w:val="007A6A15"/>
    <w:rsid w:val="007A6CBF"/>
    <w:rsid w:val="007B1FC4"/>
    <w:rsid w:val="007B5630"/>
    <w:rsid w:val="007B6BA5"/>
    <w:rsid w:val="007B7228"/>
    <w:rsid w:val="007B796B"/>
    <w:rsid w:val="007C2ADC"/>
    <w:rsid w:val="007C40B9"/>
    <w:rsid w:val="007C5813"/>
    <w:rsid w:val="007E1DC4"/>
    <w:rsid w:val="007E2B6F"/>
    <w:rsid w:val="007E3C22"/>
    <w:rsid w:val="007E5474"/>
    <w:rsid w:val="007E69D0"/>
    <w:rsid w:val="007F5D64"/>
    <w:rsid w:val="007F7549"/>
    <w:rsid w:val="008001E6"/>
    <w:rsid w:val="00800A13"/>
    <w:rsid w:val="00802F19"/>
    <w:rsid w:val="0080389B"/>
    <w:rsid w:val="00810C37"/>
    <w:rsid w:val="00815550"/>
    <w:rsid w:val="008167F2"/>
    <w:rsid w:val="00816C29"/>
    <w:rsid w:val="00826C25"/>
    <w:rsid w:val="00827077"/>
    <w:rsid w:val="00831085"/>
    <w:rsid w:val="0083264B"/>
    <w:rsid w:val="00833925"/>
    <w:rsid w:val="00833946"/>
    <w:rsid w:val="00835E59"/>
    <w:rsid w:val="0083682C"/>
    <w:rsid w:val="0083757B"/>
    <w:rsid w:val="00840D92"/>
    <w:rsid w:val="008412B5"/>
    <w:rsid w:val="0084614B"/>
    <w:rsid w:val="00853956"/>
    <w:rsid w:val="008544F2"/>
    <w:rsid w:val="00861F49"/>
    <w:rsid w:val="00875809"/>
    <w:rsid w:val="0087793E"/>
    <w:rsid w:val="00880077"/>
    <w:rsid w:val="00881A94"/>
    <w:rsid w:val="0088230E"/>
    <w:rsid w:val="008866CA"/>
    <w:rsid w:val="0089048D"/>
    <w:rsid w:val="00892195"/>
    <w:rsid w:val="008A0A1E"/>
    <w:rsid w:val="008A1132"/>
    <w:rsid w:val="008A456A"/>
    <w:rsid w:val="008B00B5"/>
    <w:rsid w:val="008B0E07"/>
    <w:rsid w:val="008B1A46"/>
    <w:rsid w:val="008B3333"/>
    <w:rsid w:val="008B7021"/>
    <w:rsid w:val="008B7375"/>
    <w:rsid w:val="008C1E3B"/>
    <w:rsid w:val="008C2394"/>
    <w:rsid w:val="008C4D5F"/>
    <w:rsid w:val="008C75E8"/>
    <w:rsid w:val="008D09AF"/>
    <w:rsid w:val="008D20A7"/>
    <w:rsid w:val="008D358B"/>
    <w:rsid w:val="008D4077"/>
    <w:rsid w:val="008E2744"/>
    <w:rsid w:val="008F2F6D"/>
    <w:rsid w:val="00903B5A"/>
    <w:rsid w:val="0090480D"/>
    <w:rsid w:val="00904D46"/>
    <w:rsid w:val="00904DAD"/>
    <w:rsid w:val="00905D2F"/>
    <w:rsid w:val="0091225D"/>
    <w:rsid w:val="009129CB"/>
    <w:rsid w:val="009151FE"/>
    <w:rsid w:val="00915B78"/>
    <w:rsid w:val="0092048D"/>
    <w:rsid w:val="009220EF"/>
    <w:rsid w:val="00922585"/>
    <w:rsid w:val="00923D95"/>
    <w:rsid w:val="009258FF"/>
    <w:rsid w:val="00930761"/>
    <w:rsid w:val="0093461D"/>
    <w:rsid w:val="00936747"/>
    <w:rsid w:val="00945F50"/>
    <w:rsid w:val="009465B7"/>
    <w:rsid w:val="0095199A"/>
    <w:rsid w:val="00955CD5"/>
    <w:rsid w:val="00956C21"/>
    <w:rsid w:val="00957579"/>
    <w:rsid w:val="0095780B"/>
    <w:rsid w:val="009612BF"/>
    <w:rsid w:val="00962912"/>
    <w:rsid w:val="00970453"/>
    <w:rsid w:val="00972E6A"/>
    <w:rsid w:val="0097459D"/>
    <w:rsid w:val="009747C6"/>
    <w:rsid w:val="009868DF"/>
    <w:rsid w:val="00990742"/>
    <w:rsid w:val="00992DE2"/>
    <w:rsid w:val="00994DFF"/>
    <w:rsid w:val="0099769B"/>
    <w:rsid w:val="0099775B"/>
    <w:rsid w:val="00997C8F"/>
    <w:rsid w:val="009A2AE0"/>
    <w:rsid w:val="009A7C16"/>
    <w:rsid w:val="009B1016"/>
    <w:rsid w:val="009B1950"/>
    <w:rsid w:val="009B1CCB"/>
    <w:rsid w:val="009B2831"/>
    <w:rsid w:val="009B365D"/>
    <w:rsid w:val="009B4037"/>
    <w:rsid w:val="009B7C76"/>
    <w:rsid w:val="009C147A"/>
    <w:rsid w:val="009C385D"/>
    <w:rsid w:val="009D0163"/>
    <w:rsid w:val="009D1921"/>
    <w:rsid w:val="009D27C2"/>
    <w:rsid w:val="009D6FAA"/>
    <w:rsid w:val="009E1BCB"/>
    <w:rsid w:val="009E27D6"/>
    <w:rsid w:val="009E2BCB"/>
    <w:rsid w:val="009E7CFB"/>
    <w:rsid w:val="009F0A6A"/>
    <w:rsid w:val="009F4F10"/>
    <w:rsid w:val="009F62FE"/>
    <w:rsid w:val="00A067FE"/>
    <w:rsid w:val="00A07C7A"/>
    <w:rsid w:val="00A10395"/>
    <w:rsid w:val="00A103C7"/>
    <w:rsid w:val="00A11080"/>
    <w:rsid w:val="00A12C2C"/>
    <w:rsid w:val="00A17DD5"/>
    <w:rsid w:val="00A17FE6"/>
    <w:rsid w:val="00A27C31"/>
    <w:rsid w:val="00A31581"/>
    <w:rsid w:val="00A32761"/>
    <w:rsid w:val="00A34F7C"/>
    <w:rsid w:val="00A41C08"/>
    <w:rsid w:val="00A42147"/>
    <w:rsid w:val="00A43965"/>
    <w:rsid w:val="00A464B2"/>
    <w:rsid w:val="00A51E55"/>
    <w:rsid w:val="00A549B0"/>
    <w:rsid w:val="00A551C8"/>
    <w:rsid w:val="00A61A8B"/>
    <w:rsid w:val="00A644A9"/>
    <w:rsid w:val="00A669C7"/>
    <w:rsid w:val="00A66A66"/>
    <w:rsid w:val="00A67F72"/>
    <w:rsid w:val="00A67FF5"/>
    <w:rsid w:val="00A7471F"/>
    <w:rsid w:val="00A74EBC"/>
    <w:rsid w:val="00A7637A"/>
    <w:rsid w:val="00A802D8"/>
    <w:rsid w:val="00A84D30"/>
    <w:rsid w:val="00A85CC9"/>
    <w:rsid w:val="00A90F98"/>
    <w:rsid w:val="00A918F3"/>
    <w:rsid w:val="00A91C76"/>
    <w:rsid w:val="00A93FCE"/>
    <w:rsid w:val="00A95958"/>
    <w:rsid w:val="00AA079E"/>
    <w:rsid w:val="00AA2693"/>
    <w:rsid w:val="00AA3594"/>
    <w:rsid w:val="00AA4C04"/>
    <w:rsid w:val="00AA4D19"/>
    <w:rsid w:val="00AA68E6"/>
    <w:rsid w:val="00AA6FC7"/>
    <w:rsid w:val="00AB17AD"/>
    <w:rsid w:val="00AB2959"/>
    <w:rsid w:val="00AB2C17"/>
    <w:rsid w:val="00AB3329"/>
    <w:rsid w:val="00AB58E7"/>
    <w:rsid w:val="00AC546F"/>
    <w:rsid w:val="00AC58CE"/>
    <w:rsid w:val="00AC5DF4"/>
    <w:rsid w:val="00AD6E16"/>
    <w:rsid w:val="00AE0685"/>
    <w:rsid w:val="00AE6A82"/>
    <w:rsid w:val="00AF39A1"/>
    <w:rsid w:val="00AF3D9F"/>
    <w:rsid w:val="00AF53F1"/>
    <w:rsid w:val="00AF684A"/>
    <w:rsid w:val="00AF6CCC"/>
    <w:rsid w:val="00B0238F"/>
    <w:rsid w:val="00B02736"/>
    <w:rsid w:val="00B02995"/>
    <w:rsid w:val="00B029CF"/>
    <w:rsid w:val="00B054EA"/>
    <w:rsid w:val="00B1082A"/>
    <w:rsid w:val="00B17100"/>
    <w:rsid w:val="00B17A13"/>
    <w:rsid w:val="00B221F1"/>
    <w:rsid w:val="00B2329B"/>
    <w:rsid w:val="00B2443D"/>
    <w:rsid w:val="00B2492D"/>
    <w:rsid w:val="00B2583F"/>
    <w:rsid w:val="00B26E3B"/>
    <w:rsid w:val="00B322E6"/>
    <w:rsid w:val="00B3623B"/>
    <w:rsid w:val="00B442E9"/>
    <w:rsid w:val="00B464AE"/>
    <w:rsid w:val="00B50F43"/>
    <w:rsid w:val="00B5389E"/>
    <w:rsid w:val="00B5491D"/>
    <w:rsid w:val="00B57294"/>
    <w:rsid w:val="00B64072"/>
    <w:rsid w:val="00B65DFC"/>
    <w:rsid w:val="00B71FAF"/>
    <w:rsid w:val="00B807F3"/>
    <w:rsid w:val="00B82A9E"/>
    <w:rsid w:val="00B83810"/>
    <w:rsid w:val="00B83D5D"/>
    <w:rsid w:val="00B84709"/>
    <w:rsid w:val="00B84CD1"/>
    <w:rsid w:val="00B87EA8"/>
    <w:rsid w:val="00B90375"/>
    <w:rsid w:val="00B907A1"/>
    <w:rsid w:val="00B95586"/>
    <w:rsid w:val="00BA0BB2"/>
    <w:rsid w:val="00BA1F34"/>
    <w:rsid w:val="00BA244E"/>
    <w:rsid w:val="00BA254F"/>
    <w:rsid w:val="00BB05B6"/>
    <w:rsid w:val="00BB0942"/>
    <w:rsid w:val="00BB0B1B"/>
    <w:rsid w:val="00BB4DDC"/>
    <w:rsid w:val="00BB73A0"/>
    <w:rsid w:val="00BC54BB"/>
    <w:rsid w:val="00BD731E"/>
    <w:rsid w:val="00BE4120"/>
    <w:rsid w:val="00BE508B"/>
    <w:rsid w:val="00BE5289"/>
    <w:rsid w:val="00BE5E07"/>
    <w:rsid w:val="00BE603D"/>
    <w:rsid w:val="00BE66FF"/>
    <w:rsid w:val="00BF1424"/>
    <w:rsid w:val="00BF54A4"/>
    <w:rsid w:val="00BF6087"/>
    <w:rsid w:val="00BF7127"/>
    <w:rsid w:val="00C00FF1"/>
    <w:rsid w:val="00C010EE"/>
    <w:rsid w:val="00C012DA"/>
    <w:rsid w:val="00C02649"/>
    <w:rsid w:val="00C0437C"/>
    <w:rsid w:val="00C04EAF"/>
    <w:rsid w:val="00C11FC4"/>
    <w:rsid w:val="00C16529"/>
    <w:rsid w:val="00C218AB"/>
    <w:rsid w:val="00C2194A"/>
    <w:rsid w:val="00C23018"/>
    <w:rsid w:val="00C2689F"/>
    <w:rsid w:val="00C27F2A"/>
    <w:rsid w:val="00C30DE6"/>
    <w:rsid w:val="00C31084"/>
    <w:rsid w:val="00C3372F"/>
    <w:rsid w:val="00C35669"/>
    <w:rsid w:val="00C4229E"/>
    <w:rsid w:val="00C44929"/>
    <w:rsid w:val="00C4596B"/>
    <w:rsid w:val="00C47D3A"/>
    <w:rsid w:val="00C5793A"/>
    <w:rsid w:val="00C57F6E"/>
    <w:rsid w:val="00C61566"/>
    <w:rsid w:val="00C641B8"/>
    <w:rsid w:val="00C64DE6"/>
    <w:rsid w:val="00C654B8"/>
    <w:rsid w:val="00C65D68"/>
    <w:rsid w:val="00C66AF7"/>
    <w:rsid w:val="00C66B9C"/>
    <w:rsid w:val="00C7272C"/>
    <w:rsid w:val="00C73BAB"/>
    <w:rsid w:val="00C74813"/>
    <w:rsid w:val="00C76934"/>
    <w:rsid w:val="00C77D84"/>
    <w:rsid w:val="00C822E5"/>
    <w:rsid w:val="00C82FBF"/>
    <w:rsid w:val="00C851CA"/>
    <w:rsid w:val="00C853F0"/>
    <w:rsid w:val="00C90B8F"/>
    <w:rsid w:val="00C91B6D"/>
    <w:rsid w:val="00C96710"/>
    <w:rsid w:val="00C96849"/>
    <w:rsid w:val="00CA0CD0"/>
    <w:rsid w:val="00CB1675"/>
    <w:rsid w:val="00CB48DC"/>
    <w:rsid w:val="00CB5758"/>
    <w:rsid w:val="00CB6165"/>
    <w:rsid w:val="00CB7C3A"/>
    <w:rsid w:val="00CC194A"/>
    <w:rsid w:val="00CC24D1"/>
    <w:rsid w:val="00CC24E7"/>
    <w:rsid w:val="00CC62E2"/>
    <w:rsid w:val="00CD0B3A"/>
    <w:rsid w:val="00CD2C00"/>
    <w:rsid w:val="00CD2F20"/>
    <w:rsid w:val="00CD5FAD"/>
    <w:rsid w:val="00CE2282"/>
    <w:rsid w:val="00CE6434"/>
    <w:rsid w:val="00CF03F0"/>
    <w:rsid w:val="00CF1561"/>
    <w:rsid w:val="00CF52B9"/>
    <w:rsid w:val="00CF671D"/>
    <w:rsid w:val="00CF78B5"/>
    <w:rsid w:val="00D01094"/>
    <w:rsid w:val="00D022CC"/>
    <w:rsid w:val="00D122C0"/>
    <w:rsid w:val="00D12C35"/>
    <w:rsid w:val="00D15C01"/>
    <w:rsid w:val="00D15CE0"/>
    <w:rsid w:val="00D2089F"/>
    <w:rsid w:val="00D2196F"/>
    <w:rsid w:val="00D232CA"/>
    <w:rsid w:val="00D30AC8"/>
    <w:rsid w:val="00D32706"/>
    <w:rsid w:val="00D34D33"/>
    <w:rsid w:val="00D3676F"/>
    <w:rsid w:val="00D36968"/>
    <w:rsid w:val="00D41747"/>
    <w:rsid w:val="00D43F95"/>
    <w:rsid w:val="00D459F3"/>
    <w:rsid w:val="00D46FB4"/>
    <w:rsid w:val="00D504CA"/>
    <w:rsid w:val="00D55FA2"/>
    <w:rsid w:val="00D6219D"/>
    <w:rsid w:val="00D62500"/>
    <w:rsid w:val="00D65C3B"/>
    <w:rsid w:val="00D7080A"/>
    <w:rsid w:val="00D722F0"/>
    <w:rsid w:val="00D725BC"/>
    <w:rsid w:val="00D74C57"/>
    <w:rsid w:val="00D76A75"/>
    <w:rsid w:val="00D77ED5"/>
    <w:rsid w:val="00D81CFD"/>
    <w:rsid w:val="00D90E6B"/>
    <w:rsid w:val="00D933B1"/>
    <w:rsid w:val="00D93B79"/>
    <w:rsid w:val="00D93F37"/>
    <w:rsid w:val="00D94149"/>
    <w:rsid w:val="00D9573A"/>
    <w:rsid w:val="00D961FE"/>
    <w:rsid w:val="00D96436"/>
    <w:rsid w:val="00DA249A"/>
    <w:rsid w:val="00DA34E8"/>
    <w:rsid w:val="00DA5E3E"/>
    <w:rsid w:val="00DA6CD7"/>
    <w:rsid w:val="00DB02E4"/>
    <w:rsid w:val="00DB0DC5"/>
    <w:rsid w:val="00DB24B4"/>
    <w:rsid w:val="00DB45BC"/>
    <w:rsid w:val="00DB5202"/>
    <w:rsid w:val="00DC22F9"/>
    <w:rsid w:val="00DC2AFE"/>
    <w:rsid w:val="00DC2F1D"/>
    <w:rsid w:val="00DD06FC"/>
    <w:rsid w:val="00DD637F"/>
    <w:rsid w:val="00DE141D"/>
    <w:rsid w:val="00DE2410"/>
    <w:rsid w:val="00DE2B9B"/>
    <w:rsid w:val="00DE6CF0"/>
    <w:rsid w:val="00DF0FB3"/>
    <w:rsid w:val="00DF1DBE"/>
    <w:rsid w:val="00DF2D88"/>
    <w:rsid w:val="00E02946"/>
    <w:rsid w:val="00E03517"/>
    <w:rsid w:val="00E03FF5"/>
    <w:rsid w:val="00E11578"/>
    <w:rsid w:val="00E12211"/>
    <w:rsid w:val="00E1342C"/>
    <w:rsid w:val="00E13D23"/>
    <w:rsid w:val="00E14067"/>
    <w:rsid w:val="00E144FC"/>
    <w:rsid w:val="00E214DB"/>
    <w:rsid w:val="00E22D90"/>
    <w:rsid w:val="00E24BAC"/>
    <w:rsid w:val="00E27D0E"/>
    <w:rsid w:val="00E30242"/>
    <w:rsid w:val="00E32C6A"/>
    <w:rsid w:val="00E35EA5"/>
    <w:rsid w:val="00E401CC"/>
    <w:rsid w:val="00E4118F"/>
    <w:rsid w:val="00E475F1"/>
    <w:rsid w:val="00E525BE"/>
    <w:rsid w:val="00E55580"/>
    <w:rsid w:val="00E5597B"/>
    <w:rsid w:val="00E57085"/>
    <w:rsid w:val="00E60BCC"/>
    <w:rsid w:val="00E60D08"/>
    <w:rsid w:val="00E60DFA"/>
    <w:rsid w:val="00E63B37"/>
    <w:rsid w:val="00E711BF"/>
    <w:rsid w:val="00E74BA9"/>
    <w:rsid w:val="00E7726A"/>
    <w:rsid w:val="00E87BE5"/>
    <w:rsid w:val="00E901A8"/>
    <w:rsid w:val="00E90B59"/>
    <w:rsid w:val="00E92E69"/>
    <w:rsid w:val="00E95F9A"/>
    <w:rsid w:val="00E962B3"/>
    <w:rsid w:val="00E96655"/>
    <w:rsid w:val="00EA02FA"/>
    <w:rsid w:val="00EA11D0"/>
    <w:rsid w:val="00EA47A6"/>
    <w:rsid w:val="00EA5B3E"/>
    <w:rsid w:val="00EA782F"/>
    <w:rsid w:val="00EB228B"/>
    <w:rsid w:val="00EB23E2"/>
    <w:rsid w:val="00EC1915"/>
    <w:rsid w:val="00EC2236"/>
    <w:rsid w:val="00EC2F35"/>
    <w:rsid w:val="00EC49CA"/>
    <w:rsid w:val="00EC5B16"/>
    <w:rsid w:val="00EC5F63"/>
    <w:rsid w:val="00ED2370"/>
    <w:rsid w:val="00ED2B49"/>
    <w:rsid w:val="00ED3CCF"/>
    <w:rsid w:val="00ED4A21"/>
    <w:rsid w:val="00ED4B40"/>
    <w:rsid w:val="00EE163D"/>
    <w:rsid w:val="00EE5E0B"/>
    <w:rsid w:val="00EE70C6"/>
    <w:rsid w:val="00EF223B"/>
    <w:rsid w:val="00EF2A40"/>
    <w:rsid w:val="00EF4AE4"/>
    <w:rsid w:val="00EF7164"/>
    <w:rsid w:val="00F00CC1"/>
    <w:rsid w:val="00F0208D"/>
    <w:rsid w:val="00F048E5"/>
    <w:rsid w:val="00F04D69"/>
    <w:rsid w:val="00F0509C"/>
    <w:rsid w:val="00F068ED"/>
    <w:rsid w:val="00F12F34"/>
    <w:rsid w:val="00F135DF"/>
    <w:rsid w:val="00F13D2F"/>
    <w:rsid w:val="00F1757A"/>
    <w:rsid w:val="00F20852"/>
    <w:rsid w:val="00F21BAA"/>
    <w:rsid w:val="00F21D8D"/>
    <w:rsid w:val="00F2369B"/>
    <w:rsid w:val="00F251C3"/>
    <w:rsid w:val="00F25C6F"/>
    <w:rsid w:val="00F25E9F"/>
    <w:rsid w:val="00F3093A"/>
    <w:rsid w:val="00F37B22"/>
    <w:rsid w:val="00F41FFC"/>
    <w:rsid w:val="00F44005"/>
    <w:rsid w:val="00F47404"/>
    <w:rsid w:val="00F50416"/>
    <w:rsid w:val="00F5289F"/>
    <w:rsid w:val="00F559A6"/>
    <w:rsid w:val="00F5633D"/>
    <w:rsid w:val="00F5750D"/>
    <w:rsid w:val="00F57EC6"/>
    <w:rsid w:val="00F6259E"/>
    <w:rsid w:val="00F6451A"/>
    <w:rsid w:val="00F658D7"/>
    <w:rsid w:val="00F665BB"/>
    <w:rsid w:val="00F76C94"/>
    <w:rsid w:val="00F76E5A"/>
    <w:rsid w:val="00F83C21"/>
    <w:rsid w:val="00F873B9"/>
    <w:rsid w:val="00F95250"/>
    <w:rsid w:val="00F95A70"/>
    <w:rsid w:val="00F95B93"/>
    <w:rsid w:val="00F96A31"/>
    <w:rsid w:val="00FA1474"/>
    <w:rsid w:val="00FA4667"/>
    <w:rsid w:val="00FA56D8"/>
    <w:rsid w:val="00FA7229"/>
    <w:rsid w:val="00FB02CD"/>
    <w:rsid w:val="00FB259D"/>
    <w:rsid w:val="00FB77FB"/>
    <w:rsid w:val="00FC33A7"/>
    <w:rsid w:val="00FC3717"/>
    <w:rsid w:val="00FC6D1E"/>
    <w:rsid w:val="00FD446F"/>
    <w:rsid w:val="00FD54FE"/>
    <w:rsid w:val="00FE03C1"/>
    <w:rsid w:val="00FE20E5"/>
    <w:rsid w:val="00FE4AD0"/>
    <w:rsid w:val="00FE7F2A"/>
    <w:rsid w:val="00FF088B"/>
    <w:rsid w:val="00FF12BC"/>
    <w:rsid w:val="00FF2744"/>
    <w:rsid w:val="00FF3A0F"/>
    <w:rsid w:val="00FF5BDB"/>
    <w:rsid w:val="00FF7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F0FBF"/>
  <w15:chartTrackingRefBased/>
  <w15:docId w15:val="{658F1C6B-89E6-4FBE-A97B-262350A70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11B9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2B53DA"/>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2B53DA"/>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4D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D69"/>
  </w:style>
  <w:style w:type="paragraph" w:styleId="Footer">
    <w:name w:val="footer"/>
    <w:basedOn w:val="Normal"/>
    <w:link w:val="FooterChar"/>
    <w:uiPriority w:val="99"/>
    <w:unhideWhenUsed/>
    <w:rsid w:val="00F04D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D69"/>
  </w:style>
  <w:style w:type="paragraph" w:styleId="ListParagraph">
    <w:name w:val="List Paragraph"/>
    <w:basedOn w:val="Normal"/>
    <w:uiPriority w:val="34"/>
    <w:qFormat/>
    <w:rsid w:val="00461DDE"/>
    <w:pPr>
      <w:ind w:left="720"/>
      <w:contextualSpacing/>
    </w:pPr>
  </w:style>
  <w:style w:type="paragraph" w:styleId="NormalWeb">
    <w:name w:val="Normal (Web)"/>
    <w:basedOn w:val="Normal"/>
    <w:uiPriority w:val="99"/>
    <w:unhideWhenUsed/>
    <w:rsid w:val="001B27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B27EA"/>
    <w:rPr>
      <w:color w:val="0000FF"/>
      <w:u w:val="single"/>
    </w:rPr>
  </w:style>
  <w:style w:type="character" w:styleId="Strong">
    <w:name w:val="Strong"/>
    <w:basedOn w:val="DefaultParagraphFont"/>
    <w:uiPriority w:val="22"/>
    <w:qFormat/>
    <w:rsid w:val="007843AA"/>
    <w:rPr>
      <w:b/>
      <w:bCs/>
    </w:rPr>
  </w:style>
  <w:style w:type="character" w:customStyle="1" w:styleId="selectable">
    <w:name w:val="selectable"/>
    <w:basedOn w:val="DefaultParagraphFont"/>
    <w:rsid w:val="007843AA"/>
  </w:style>
  <w:style w:type="character" w:customStyle="1" w:styleId="Heading2Char">
    <w:name w:val="Heading 2 Char"/>
    <w:basedOn w:val="DefaultParagraphFont"/>
    <w:link w:val="Heading2"/>
    <w:uiPriority w:val="9"/>
    <w:rsid w:val="00211B9A"/>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semiHidden/>
    <w:rsid w:val="002B53DA"/>
    <w:rPr>
      <w:rFonts w:asciiTheme="majorHAnsi" w:eastAsiaTheme="majorEastAsia" w:hAnsiTheme="majorHAnsi" w:cstheme="majorBidi"/>
      <w:i/>
      <w:iCs/>
      <w:color w:val="365F91" w:themeColor="accent1" w:themeShade="BF"/>
    </w:rPr>
  </w:style>
  <w:style w:type="character" w:customStyle="1" w:styleId="Heading6Char">
    <w:name w:val="Heading 6 Char"/>
    <w:basedOn w:val="DefaultParagraphFont"/>
    <w:link w:val="Heading6"/>
    <w:uiPriority w:val="9"/>
    <w:semiHidden/>
    <w:rsid w:val="002B53DA"/>
    <w:rPr>
      <w:rFonts w:asciiTheme="majorHAnsi" w:eastAsiaTheme="majorEastAsia" w:hAnsiTheme="majorHAnsi" w:cstheme="majorBidi"/>
      <w:color w:val="243F60" w:themeColor="accent1" w:themeShade="7F"/>
    </w:rPr>
  </w:style>
  <w:style w:type="character" w:styleId="UnresolvedMention">
    <w:name w:val="Unresolved Mention"/>
    <w:basedOn w:val="DefaultParagraphFont"/>
    <w:uiPriority w:val="99"/>
    <w:semiHidden/>
    <w:unhideWhenUsed/>
    <w:rsid w:val="00782F87"/>
    <w:rPr>
      <w:color w:val="605E5C"/>
      <w:shd w:val="clear" w:color="auto" w:fill="E1DFDD"/>
    </w:rPr>
  </w:style>
  <w:style w:type="character" w:styleId="Emphasis">
    <w:name w:val="Emphasis"/>
    <w:basedOn w:val="DefaultParagraphFont"/>
    <w:uiPriority w:val="20"/>
    <w:qFormat/>
    <w:rsid w:val="00785DA4"/>
    <w:rPr>
      <w:i/>
      <w:iCs/>
    </w:rPr>
  </w:style>
  <w:style w:type="character" w:customStyle="1" w:styleId="referenceperson-group">
    <w:name w:val="reference__person-group"/>
    <w:basedOn w:val="DefaultParagraphFont"/>
    <w:rsid w:val="00027F4D"/>
  </w:style>
  <w:style w:type="character" w:customStyle="1" w:styleId="referencestring-name">
    <w:name w:val="reference__string-name"/>
    <w:basedOn w:val="DefaultParagraphFont"/>
    <w:rsid w:val="00027F4D"/>
  </w:style>
  <w:style w:type="character" w:customStyle="1" w:styleId="referencesurname">
    <w:name w:val="reference__surname"/>
    <w:basedOn w:val="DefaultParagraphFont"/>
    <w:rsid w:val="00027F4D"/>
  </w:style>
  <w:style w:type="character" w:customStyle="1" w:styleId="referencegiven-names">
    <w:name w:val="reference__given-names"/>
    <w:basedOn w:val="DefaultParagraphFont"/>
    <w:rsid w:val="00027F4D"/>
  </w:style>
  <w:style w:type="character" w:customStyle="1" w:styleId="referenceyear">
    <w:name w:val="reference__year"/>
    <w:basedOn w:val="DefaultParagraphFont"/>
    <w:rsid w:val="00027F4D"/>
  </w:style>
  <w:style w:type="character" w:customStyle="1" w:styleId="referencearticle-title">
    <w:name w:val="reference__article-title"/>
    <w:basedOn w:val="DefaultParagraphFont"/>
    <w:rsid w:val="00027F4D"/>
  </w:style>
  <w:style w:type="character" w:customStyle="1" w:styleId="referencesource">
    <w:name w:val="reference__source"/>
    <w:basedOn w:val="DefaultParagraphFont"/>
    <w:rsid w:val="00027F4D"/>
  </w:style>
  <w:style w:type="character" w:customStyle="1" w:styleId="referencevolume">
    <w:name w:val="reference__volume"/>
    <w:basedOn w:val="DefaultParagraphFont"/>
    <w:rsid w:val="00027F4D"/>
  </w:style>
  <w:style w:type="character" w:customStyle="1" w:styleId="referenceissue">
    <w:name w:val="reference__issue"/>
    <w:basedOn w:val="DefaultParagraphFont"/>
    <w:rsid w:val="00027F4D"/>
  </w:style>
  <w:style w:type="character" w:customStyle="1" w:styleId="referencefpage">
    <w:name w:val="reference__fpage"/>
    <w:basedOn w:val="DefaultParagraphFont"/>
    <w:rsid w:val="00027F4D"/>
  </w:style>
  <w:style w:type="character" w:customStyle="1" w:styleId="referencelpage">
    <w:name w:val="reference__lpage"/>
    <w:basedOn w:val="DefaultParagraphFont"/>
    <w:rsid w:val="00027F4D"/>
  </w:style>
  <w:style w:type="character" w:customStyle="1" w:styleId="referencecomment">
    <w:name w:val="reference__comment"/>
    <w:basedOn w:val="DefaultParagraphFont"/>
    <w:rsid w:val="00027F4D"/>
  </w:style>
  <w:style w:type="character" w:customStyle="1" w:styleId="collab">
    <w:name w:val="collab"/>
    <w:basedOn w:val="DefaultParagraphFont"/>
    <w:rsid w:val="00027F4D"/>
  </w:style>
  <w:style w:type="character" w:customStyle="1" w:styleId="referencedate-in-citation">
    <w:name w:val="reference__date-in-citation"/>
    <w:basedOn w:val="DefaultParagraphFont"/>
    <w:rsid w:val="00027F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586469">
      <w:bodyDiv w:val="1"/>
      <w:marLeft w:val="0"/>
      <w:marRight w:val="0"/>
      <w:marTop w:val="0"/>
      <w:marBottom w:val="0"/>
      <w:divBdr>
        <w:top w:val="none" w:sz="0" w:space="0" w:color="auto"/>
        <w:left w:val="none" w:sz="0" w:space="0" w:color="auto"/>
        <w:bottom w:val="none" w:sz="0" w:space="0" w:color="auto"/>
        <w:right w:val="none" w:sz="0" w:space="0" w:color="auto"/>
      </w:divBdr>
    </w:div>
    <w:div w:id="123040485">
      <w:bodyDiv w:val="1"/>
      <w:marLeft w:val="0"/>
      <w:marRight w:val="0"/>
      <w:marTop w:val="0"/>
      <w:marBottom w:val="0"/>
      <w:divBdr>
        <w:top w:val="none" w:sz="0" w:space="0" w:color="auto"/>
        <w:left w:val="none" w:sz="0" w:space="0" w:color="auto"/>
        <w:bottom w:val="none" w:sz="0" w:space="0" w:color="auto"/>
        <w:right w:val="none" w:sz="0" w:space="0" w:color="auto"/>
      </w:divBdr>
    </w:div>
    <w:div w:id="126358334">
      <w:bodyDiv w:val="1"/>
      <w:marLeft w:val="0"/>
      <w:marRight w:val="0"/>
      <w:marTop w:val="0"/>
      <w:marBottom w:val="0"/>
      <w:divBdr>
        <w:top w:val="none" w:sz="0" w:space="0" w:color="auto"/>
        <w:left w:val="none" w:sz="0" w:space="0" w:color="auto"/>
        <w:bottom w:val="none" w:sz="0" w:space="0" w:color="auto"/>
        <w:right w:val="none" w:sz="0" w:space="0" w:color="auto"/>
      </w:divBdr>
    </w:div>
    <w:div w:id="135999495">
      <w:bodyDiv w:val="1"/>
      <w:marLeft w:val="0"/>
      <w:marRight w:val="0"/>
      <w:marTop w:val="0"/>
      <w:marBottom w:val="0"/>
      <w:divBdr>
        <w:top w:val="none" w:sz="0" w:space="0" w:color="auto"/>
        <w:left w:val="none" w:sz="0" w:space="0" w:color="auto"/>
        <w:bottom w:val="none" w:sz="0" w:space="0" w:color="auto"/>
        <w:right w:val="none" w:sz="0" w:space="0" w:color="auto"/>
      </w:divBdr>
    </w:div>
    <w:div w:id="233587978">
      <w:bodyDiv w:val="1"/>
      <w:marLeft w:val="0"/>
      <w:marRight w:val="0"/>
      <w:marTop w:val="0"/>
      <w:marBottom w:val="0"/>
      <w:divBdr>
        <w:top w:val="none" w:sz="0" w:space="0" w:color="auto"/>
        <w:left w:val="none" w:sz="0" w:space="0" w:color="auto"/>
        <w:bottom w:val="none" w:sz="0" w:space="0" w:color="auto"/>
        <w:right w:val="none" w:sz="0" w:space="0" w:color="auto"/>
      </w:divBdr>
    </w:div>
    <w:div w:id="328214400">
      <w:bodyDiv w:val="1"/>
      <w:marLeft w:val="0"/>
      <w:marRight w:val="0"/>
      <w:marTop w:val="0"/>
      <w:marBottom w:val="0"/>
      <w:divBdr>
        <w:top w:val="none" w:sz="0" w:space="0" w:color="auto"/>
        <w:left w:val="none" w:sz="0" w:space="0" w:color="auto"/>
        <w:bottom w:val="none" w:sz="0" w:space="0" w:color="auto"/>
        <w:right w:val="none" w:sz="0" w:space="0" w:color="auto"/>
      </w:divBdr>
    </w:div>
    <w:div w:id="328367675">
      <w:bodyDiv w:val="1"/>
      <w:marLeft w:val="0"/>
      <w:marRight w:val="0"/>
      <w:marTop w:val="0"/>
      <w:marBottom w:val="0"/>
      <w:divBdr>
        <w:top w:val="none" w:sz="0" w:space="0" w:color="auto"/>
        <w:left w:val="none" w:sz="0" w:space="0" w:color="auto"/>
        <w:bottom w:val="none" w:sz="0" w:space="0" w:color="auto"/>
        <w:right w:val="none" w:sz="0" w:space="0" w:color="auto"/>
      </w:divBdr>
    </w:div>
    <w:div w:id="328874737">
      <w:bodyDiv w:val="1"/>
      <w:marLeft w:val="0"/>
      <w:marRight w:val="0"/>
      <w:marTop w:val="0"/>
      <w:marBottom w:val="0"/>
      <w:divBdr>
        <w:top w:val="none" w:sz="0" w:space="0" w:color="auto"/>
        <w:left w:val="none" w:sz="0" w:space="0" w:color="auto"/>
        <w:bottom w:val="none" w:sz="0" w:space="0" w:color="auto"/>
        <w:right w:val="none" w:sz="0" w:space="0" w:color="auto"/>
      </w:divBdr>
    </w:div>
    <w:div w:id="668950386">
      <w:bodyDiv w:val="1"/>
      <w:marLeft w:val="0"/>
      <w:marRight w:val="0"/>
      <w:marTop w:val="0"/>
      <w:marBottom w:val="0"/>
      <w:divBdr>
        <w:top w:val="none" w:sz="0" w:space="0" w:color="auto"/>
        <w:left w:val="none" w:sz="0" w:space="0" w:color="auto"/>
        <w:bottom w:val="none" w:sz="0" w:space="0" w:color="auto"/>
        <w:right w:val="none" w:sz="0" w:space="0" w:color="auto"/>
      </w:divBdr>
    </w:div>
    <w:div w:id="708995811">
      <w:bodyDiv w:val="1"/>
      <w:marLeft w:val="0"/>
      <w:marRight w:val="0"/>
      <w:marTop w:val="0"/>
      <w:marBottom w:val="0"/>
      <w:divBdr>
        <w:top w:val="none" w:sz="0" w:space="0" w:color="auto"/>
        <w:left w:val="none" w:sz="0" w:space="0" w:color="auto"/>
        <w:bottom w:val="none" w:sz="0" w:space="0" w:color="auto"/>
        <w:right w:val="none" w:sz="0" w:space="0" w:color="auto"/>
      </w:divBdr>
    </w:div>
    <w:div w:id="782069028">
      <w:bodyDiv w:val="1"/>
      <w:marLeft w:val="0"/>
      <w:marRight w:val="0"/>
      <w:marTop w:val="0"/>
      <w:marBottom w:val="0"/>
      <w:divBdr>
        <w:top w:val="none" w:sz="0" w:space="0" w:color="auto"/>
        <w:left w:val="none" w:sz="0" w:space="0" w:color="auto"/>
        <w:bottom w:val="none" w:sz="0" w:space="0" w:color="auto"/>
        <w:right w:val="none" w:sz="0" w:space="0" w:color="auto"/>
      </w:divBdr>
    </w:div>
    <w:div w:id="839806831">
      <w:bodyDiv w:val="1"/>
      <w:marLeft w:val="0"/>
      <w:marRight w:val="0"/>
      <w:marTop w:val="0"/>
      <w:marBottom w:val="0"/>
      <w:divBdr>
        <w:top w:val="none" w:sz="0" w:space="0" w:color="auto"/>
        <w:left w:val="none" w:sz="0" w:space="0" w:color="auto"/>
        <w:bottom w:val="none" w:sz="0" w:space="0" w:color="auto"/>
        <w:right w:val="none" w:sz="0" w:space="0" w:color="auto"/>
      </w:divBdr>
    </w:div>
    <w:div w:id="923611260">
      <w:bodyDiv w:val="1"/>
      <w:marLeft w:val="0"/>
      <w:marRight w:val="0"/>
      <w:marTop w:val="0"/>
      <w:marBottom w:val="0"/>
      <w:divBdr>
        <w:top w:val="none" w:sz="0" w:space="0" w:color="auto"/>
        <w:left w:val="none" w:sz="0" w:space="0" w:color="auto"/>
        <w:bottom w:val="none" w:sz="0" w:space="0" w:color="auto"/>
        <w:right w:val="none" w:sz="0" w:space="0" w:color="auto"/>
      </w:divBdr>
    </w:div>
    <w:div w:id="925579392">
      <w:bodyDiv w:val="1"/>
      <w:marLeft w:val="0"/>
      <w:marRight w:val="0"/>
      <w:marTop w:val="0"/>
      <w:marBottom w:val="0"/>
      <w:divBdr>
        <w:top w:val="none" w:sz="0" w:space="0" w:color="auto"/>
        <w:left w:val="none" w:sz="0" w:space="0" w:color="auto"/>
        <w:bottom w:val="none" w:sz="0" w:space="0" w:color="auto"/>
        <w:right w:val="none" w:sz="0" w:space="0" w:color="auto"/>
      </w:divBdr>
    </w:div>
    <w:div w:id="997882858">
      <w:bodyDiv w:val="1"/>
      <w:marLeft w:val="0"/>
      <w:marRight w:val="0"/>
      <w:marTop w:val="0"/>
      <w:marBottom w:val="0"/>
      <w:divBdr>
        <w:top w:val="none" w:sz="0" w:space="0" w:color="auto"/>
        <w:left w:val="none" w:sz="0" w:space="0" w:color="auto"/>
        <w:bottom w:val="none" w:sz="0" w:space="0" w:color="auto"/>
        <w:right w:val="none" w:sz="0" w:space="0" w:color="auto"/>
      </w:divBdr>
    </w:div>
    <w:div w:id="1085570818">
      <w:bodyDiv w:val="1"/>
      <w:marLeft w:val="0"/>
      <w:marRight w:val="0"/>
      <w:marTop w:val="0"/>
      <w:marBottom w:val="0"/>
      <w:divBdr>
        <w:top w:val="none" w:sz="0" w:space="0" w:color="auto"/>
        <w:left w:val="none" w:sz="0" w:space="0" w:color="auto"/>
        <w:bottom w:val="none" w:sz="0" w:space="0" w:color="auto"/>
        <w:right w:val="none" w:sz="0" w:space="0" w:color="auto"/>
      </w:divBdr>
    </w:div>
    <w:div w:id="1108430541">
      <w:bodyDiv w:val="1"/>
      <w:marLeft w:val="0"/>
      <w:marRight w:val="0"/>
      <w:marTop w:val="0"/>
      <w:marBottom w:val="0"/>
      <w:divBdr>
        <w:top w:val="none" w:sz="0" w:space="0" w:color="auto"/>
        <w:left w:val="none" w:sz="0" w:space="0" w:color="auto"/>
        <w:bottom w:val="none" w:sz="0" w:space="0" w:color="auto"/>
        <w:right w:val="none" w:sz="0" w:space="0" w:color="auto"/>
      </w:divBdr>
    </w:div>
    <w:div w:id="1184170162">
      <w:bodyDiv w:val="1"/>
      <w:marLeft w:val="0"/>
      <w:marRight w:val="0"/>
      <w:marTop w:val="0"/>
      <w:marBottom w:val="0"/>
      <w:divBdr>
        <w:top w:val="none" w:sz="0" w:space="0" w:color="auto"/>
        <w:left w:val="none" w:sz="0" w:space="0" w:color="auto"/>
        <w:bottom w:val="none" w:sz="0" w:space="0" w:color="auto"/>
        <w:right w:val="none" w:sz="0" w:space="0" w:color="auto"/>
      </w:divBdr>
    </w:div>
    <w:div w:id="1201431479">
      <w:bodyDiv w:val="1"/>
      <w:marLeft w:val="0"/>
      <w:marRight w:val="0"/>
      <w:marTop w:val="0"/>
      <w:marBottom w:val="0"/>
      <w:divBdr>
        <w:top w:val="none" w:sz="0" w:space="0" w:color="auto"/>
        <w:left w:val="none" w:sz="0" w:space="0" w:color="auto"/>
        <w:bottom w:val="none" w:sz="0" w:space="0" w:color="auto"/>
        <w:right w:val="none" w:sz="0" w:space="0" w:color="auto"/>
      </w:divBdr>
    </w:div>
    <w:div w:id="1216547736">
      <w:bodyDiv w:val="1"/>
      <w:marLeft w:val="0"/>
      <w:marRight w:val="0"/>
      <w:marTop w:val="0"/>
      <w:marBottom w:val="0"/>
      <w:divBdr>
        <w:top w:val="none" w:sz="0" w:space="0" w:color="auto"/>
        <w:left w:val="none" w:sz="0" w:space="0" w:color="auto"/>
        <w:bottom w:val="none" w:sz="0" w:space="0" w:color="auto"/>
        <w:right w:val="none" w:sz="0" w:space="0" w:color="auto"/>
      </w:divBdr>
    </w:div>
    <w:div w:id="1249534825">
      <w:bodyDiv w:val="1"/>
      <w:marLeft w:val="0"/>
      <w:marRight w:val="0"/>
      <w:marTop w:val="0"/>
      <w:marBottom w:val="0"/>
      <w:divBdr>
        <w:top w:val="none" w:sz="0" w:space="0" w:color="auto"/>
        <w:left w:val="none" w:sz="0" w:space="0" w:color="auto"/>
        <w:bottom w:val="none" w:sz="0" w:space="0" w:color="auto"/>
        <w:right w:val="none" w:sz="0" w:space="0" w:color="auto"/>
      </w:divBdr>
    </w:div>
    <w:div w:id="1279138755">
      <w:bodyDiv w:val="1"/>
      <w:marLeft w:val="0"/>
      <w:marRight w:val="0"/>
      <w:marTop w:val="0"/>
      <w:marBottom w:val="0"/>
      <w:divBdr>
        <w:top w:val="none" w:sz="0" w:space="0" w:color="auto"/>
        <w:left w:val="none" w:sz="0" w:space="0" w:color="auto"/>
        <w:bottom w:val="none" w:sz="0" w:space="0" w:color="auto"/>
        <w:right w:val="none" w:sz="0" w:space="0" w:color="auto"/>
      </w:divBdr>
    </w:div>
    <w:div w:id="1392463694">
      <w:bodyDiv w:val="1"/>
      <w:marLeft w:val="0"/>
      <w:marRight w:val="0"/>
      <w:marTop w:val="0"/>
      <w:marBottom w:val="0"/>
      <w:divBdr>
        <w:top w:val="none" w:sz="0" w:space="0" w:color="auto"/>
        <w:left w:val="none" w:sz="0" w:space="0" w:color="auto"/>
        <w:bottom w:val="none" w:sz="0" w:space="0" w:color="auto"/>
        <w:right w:val="none" w:sz="0" w:space="0" w:color="auto"/>
      </w:divBdr>
    </w:div>
    <w:div w:id="1500079303">
      <w:bodyDiv w:val="1"/>
      <w:marLeft w:val="0"/>
      <w:marRight w:val="0"/>
      <w:marTop w:val="0"/>
      <w:marBottom w:val="0"/>
      <w:divBdr>
        <w:top w:val="none" w:sz="0" w:space="0" w:color="auto"/>
        <w:left w:val="none" w:sz="0" w:space="0" w:color="auto"/>
        <w:bottom w:val="none" w:sz="0" w:space="0" w:color="auto"/>
        <w:right w:val="none" w:sz="0" w:space="0" w:color="auto"/>
      </w:divBdr>
    </w:div>
    <w:div w:id="1638991367">
      <w:bodyDiv w:val="1"/>
      <w:marLeft w:val="0"/>
      <w:marRight w:val="0"/>
      <w:marTop w:val="0"/>
      <w:marBottom w:val="0"/>
      <w:divBdr>
        <w:top w:val="none" w:sz="0" w:space="0" w:color="auto"/>
        <w:left w:val="none" w:sz="0" w:space="0" w:color="auto"/>
        <w:bottom w:val="none" w:sz="0" w:space="0" w:color="auto"/>
        <w:right w:val="none" w:sz="0" w:space="0" w:color="auto"/>
      </w:divBdr>
    </w:div>
    <w:div w:id="1762675468">
      <w:bodyDiv w:val="1"/>
      <w:marLeft w:val="0"/>
      <w:marRight w:val="0"/>
      <w:marTop w:val="0"/>
      <w:marBottom w:val="0"/>
      <w:divBdr>
        <w:top w:val="none" w:sz="0" w:space="0" w:color="auto"/>
        <w:left w:val="none" w:sz="0" w:space="0" w:color="auto"/>
        <w:bottom w:val="none" w:sz="0" w:space="0" w:color="auto"/>
        <w:right w:val="none" w:sz="0" w:space="0" w:color="auto"/>
      </w:divBdr>
    </w:div>
    <w:div w:id="1785924032">
      <w:bodyDiv w:val="1"/>
      <w:marLeft w:val="0"/>
      <w:marRight w:val="0"/>
      <w:marTop w:val="0"/>
      <w:marBottom w:val="0"/>
      <w:divBdr>
        <w:top w:val="none" w:sz="0" w:space="0" w:color="auto"/>
        <w:left w:val="none" w:sz="0" w:space="0" w:color="auto"/>
        <w:bottom w:val="none" w:sz="0" w:space="0" w:color="auto"/>
        <w:right w:val="none" w:sz="0" w:space="0" w:color="auto"/>
      </w:divBdr>
    </w:div>
    <w:div w:id="1805999603">
      <w:bodyDiv w:val="1"/>
      <w:marLeft w:val="0"/>
      <w:marRight w:val="0"/>
      <w:marTop w:val="0"/>
      <w:marBottom w:val="0"/>
      <w:divBdr>
        <w:top w:val="none" w:sz="0" w:space="0" w:color="auto"/>
        <w:left w:val="none" w:sz="0" w:space="0" w:color="auto"/>
        <w:bottom w:val="none" w:sz="0" w:space="0" w:color="auto"/>
        <w:right w:val="none" w:sz="0" w:space="0" w:color="auto"/>
      </w:divBdr>
    </w:div>
    <w:div w:id="1853060097">
      <w:bodyDiv w:val="1"/>
      <w:marLeft w:val="0"/>
      <w:marRight w:val="0"/>
      <w:marTop w:val="0"/>
      <w:marBottom w:val="0"/>
      <w:divBdr>
        <w:top w:val="none" w:sz="0" w:space="0" w:color="auto"/>
        <w:left w:val="none" w:sz="0" w:space="0" w:color="auto"/>
        <w:bottom w:val="none" w:sz="0" w:space="0" w:color="auto"/>
        <w:right w:val="none" w:sz="0" w:space="0" w:color="auto"/>
      </w:divBdr>
    </w:div>
    <w:div w:id="1887139437">
      <w:bodyDiv w:val="1"/>
      <w:marLeft w:val="0"/>
      <w:marRight w:val="0"/>
      <w:marTop w:val="0"/>
      <w:marBottom w:val="0"/>
      <w:divBdr>
        <w:top w:val="none" w:sz="0" w:space="0" w:color="auto"/>
        <w:left w:val="none" w:sz="0" w:space="0" w:color="auto"/>
        <w:bottom w:val="none" w:sz="0" w:space="0" w:color="auto"/>
        <w:right w:val="none" w:sz="0" w:space="0" w:color="auto"/>
      </w:divBdr>
      <w:divsChild>
        <w:div w:id="1396901805">
          <w:marLeft w:val="0"/>
          <w:marRight w:val="0"/>
          <w:marTop w:val="0"/>
          <w:marBottom w:val="0"/>
          <w:divBdr>
            <w:top w:val="none" w:sz="0" w:space="0" w:color="auto"/>
            <w:left w:val="none" w:sz="0" w:space="0" w:color="auto"/>
            <w:bottom w:val="none" w:sz="0" w:space="0" w:color="auto"/>
            <w:right w:val="none" w:sz="0" w:space="0" w:color="auto"/>
          </w:divBdr>
          <w:divsChild>
            <w:div w:id="126365164">
              <w:marLeft w:val="0"/>
              <w:marRight w:val="0"/>
              <w:marTop w:val="0"/>
              <w:marBottom w:val="0"/>
              <w:divBdr>
                <w:top w:val="none" w:sz="0" w:space="0" w:color="auto"/>
                <w:left w:val="none" w:sz="0" w:space="0" w:color="auto"/>
                <w:bottom w:val="none" w:sz="0" w:space="0" w:color="auto"/>
                <w:right w:val="none" w:sz="0" w:space="0" w:color="auto"/>
              </w:divBdr>
              <w:divsChild>
                <w:div w:id="804664127">
                  <w:marLeft w:val="-225"/>
                  <w:marRight w:val="-225"/>
                  <w:marTop w:val="0"/>
                  <w:marBottom w:val="0"/>
                  <w:divBdr>
                    <w:top w:val="none" w:sz="0" w:space="0" w:color="auto"/>
                    <w:left w:val="none" w:sz="0" w:space="0" w:color="auto"/>
                    <w:bottom w:val="none" w:sz="0" w:space="0" w:color="auto"/>
                    <w:right w:val="none" w:sz="0" w:space="0" w:color="auto"/>
                  </w:divBdr>
                  <w:divsChild>
                    <w:div w:id="16276835">
                      <w:marLeft w:val="0"/>
                      <w:marRight w:val="0"/>
                      <w:marTop w:val="0"/>
                      <w:marBottom w:val="0"/>
                      <w:divBdr>
                        <w:top w:val="none" w:sz="0" w:space="0" w:color="auto"/>
                        <w:left w:val="none" w:sz="0" w:space="0" w:color="auto"/>
                        <w:bottom w:val="none" w:sz="0" w:space="0" w:color="auto"/>
                        <w:right w:val="none" w:sz="0" w:space="0" w:color="auto"/>
                      </w:divBdr>
                      <w:divsChild>
                        <w:div w:id="368724059">
                          <w:marLeft w:val="0"/>
                          <w:marRight w:val="0"/>
                          <w:marTop w:val="0"/>
                          <w:marBottom w:val="0"/>
                          <w:divBdr>
                            <w:top w:val="none" w:sz="0" w:space="0" w:color="auto"/>
                            <w:left w:val="none" w:sz="0" w:space="0" w:color="auto"/>
                            <w:bottom w:val="none" w:sz="0" w:space="0" w:color="auto"/>
                            <w:right w:val="none" w:sz="0" w:space="0" w:color="auto"/>
                          </w:divBdr>
                          <w:divsChild>
                            <w:div w:id="1303122365">
                              <w:marLeft w:val="0"/>
                              <w:marRight w:val="0"/>
                              <w:marTop w:val="0"/>
                              <w:marBottom w:val="0"/>
                              <w:divBdr>
                                <w:top w:val="none" w:sz="0" w:space="0" w:color="auto"/>
                                <w:left w:val="none" w:sz="0" w:space="0" w:color="auto"/>
                                <w:bottom w:val="none" w:sz="0" w:space="0" w:color="auto"/>
                                <w:right w:val="none" w:sz="0" w:space="0" w:color="auto"/>
                              </w:divBdr>
                              <w:divsChild>
                                <w:div w:id="1455177995">
                                  <w:marLeft w:val="0"/>
                                  <w:marRight w:val="0"/>
                                  <w:marTop w:val="0"/>
                                  <w:marBottom w:val="0"/>
                                  <w:divBdr>
                                    <w:top w:val="none" w:sz="0" w:space="0" w:color="auto"/>
                                    <w:left w:val="none" w:sz="0" w:space="0" w:color="auto"/>
                                    <w:bottom w:val="none" w:sz="0" w:space="0" w:color="auto"/>
                                    <w:right w:val="none" w:sz="0" w:space="0" w:color="auto"/>
                                  </w:divBdr>
                                  <w:divsChild>
                                    <w:div w:id="1946814301">
                                      <w:marLeft w:val="0"/>
                                      <w:marRight w:val="0"/>
                                      <w:marTop w:val="0"/>
                                      <w:marBottom w:val="0"/>
                                      <w:divBdr>
                                        <w:top w:val="none" w:sz="0" w:space="0" w:color="auto"/>
                                        <w:left w:val="none" w:sz="0" w:space="0" w:color="auto"/>
                                        <w:bottom w:val="none" w:sz="0" w:space="0" w:color="auto"/>
                                        <w:right w:val="none" w:sz="0" w:space="0" w:color="auto"/>
                                      </w:divBdr>
                                    </w:div>
                                    <w:div w:id="632757151">
                                      <w:marLeft w:val="0"/>
                                      <w:marRight w:val="0"/>
                                      <w:marTop w:val="30"/>
                                      <w:marBottom w:val="0"/>
                                      <w:divBdr>
                                        <w:top w:val="none" w:sz="0" w:space="0" w:color="auto"/>
                                        <w:left w:val="none" w:sz="0" w:space="0" w:color="auto"/>
                                        <w:bottom w:val="none" w:sz="0" w:space="0" w:color="auto"/>
                                        <w:right w:val="none" w:sz="0" w:space="0" w:color="auto"/>
                                      </w:divBdr>
                                      <w:divsChild>
                                        <w:div w:id="2050642517">
                                          <w:marLeft w:val="0"/>
                                          <w:marRight w:val="0"/>
                                          <w:marTop w:val="0"/>
                                          <w:marBottom w:val="0"/>
                                          <w:divBdr>
                                            <w:top w:val="none" w:sz="0" w:space="0" w:color="auto"/>
                                            <w:left w:val="none" w:sz="0" w:space="0" w:color="auto"/>
                                            <w:bottom w:val="none" w:sz="0" w:space="0" w:color="auto"/>
                                            <w:right w:val="none" w:sz="0" w:space="0" w:color="auto"/>
                                          </w:divBdr>
                                        </w:div>
                                      </w:divsChild>
                                    </w:div>
                                    <w:div w:id="1514682027">
                                      <w:marLeft w:val="0"/>
                                      <w:marRight w:val="0"/>
                                      <w:marTop w:val="0"/>
                                      <w:marBottom w:val="0"/>
                                      <w:divBdr>
                                        <w:top w:val="none" w:sz="0" w:space="0" w:color="auto"/>
                                        <w:left w:val="none" w:sz="0" w:space="0" w:color="auto"/>
                                        <w:bottom w:val="none" w:sz="0" w:space="0" w:color="auto"/>
                                        <w:right w:val="none" w:sz="0" w:space="0" w:color="auto"/>
                                      </w:divBdr>
                                      <w:divsChild>
                                        <w:div w:id="744062213">
                                          <w:marLeft w:val="0"/>
                                          <w:marRight w:val="0"/>
                                          <w:marTop w:val="420"/>
                                          <w:marBottom w:val="0"/>
                                          <w:divBdr>
                                            <w:top w:val="none" w:sz="0" w:space="0" w:color="auto"/>
                                            <w:left w:val="none" w:sz="0" w:space="0" w:color="auto"/>
                                            <w:bottom w:val="none" w:sz="0" w:space="0" w:color="auto"/>
                                            <w:right w:val="none" w:sz="0" w:space="0" w:color="auto"/>
                                          </w:divBdr>
                                        </w:div>
                                      </w:divsChild>
                                    </w:div>
                                  </w:divsChild>
                                </w:div>
                              </w:divsChild>
                            </w:div>
                          </w:divsChild>
                        </w:div>
                        <w:div w:id="1505589797">
                          <w:marLeft w:val="0"/>
                          <w:marRight w:val="0"/>
                          <w:marTop w:val="75"/>
                          <w:marBottom w:val="15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 w:id="1940983317">
      <w:bodyDiv w:val="1"/>
      <w:marLeft w:val="0"/>
      <w:marRight w:val="0"/>
      <w:marTop w:val="0"/>
      <w:marBottom w:val="0"/>
      <w:divBdr>
        <w:top w:val="none" w:sz="0" w:space="0" w:color="auto"/>
        <w:left w:val="none" w:sz="0" w:space="0" w:color="auto"/>
        <w:bottom w:val="none" w:sz="0" w:space="0" w:color="auto"/>
        <w:right w:val="none" w:sz="0" w:space="0" w:color="auto"/>
      </w:divBdr>
    </w:div>
    <w:div w:id="1987583668">
      <w:bodyDiv w:val="1"/>
      <w:marLeft w:val="0"/>
      <w:marRight w:val="0"/>
      <w:marTop w:val="0"/>
      <w:marBottom w:val="0"/>
      <w:divBdr>
        <w:top w:val="none" w:sz="0" w:space="0" w:color="auto"/>
        <w:left w:val="none" w:sz="0" w:space="0" w:color="auto"/>
        <w:bottom w:val="none" w:sz="0" w:space="0" w:color="auto"/>
        <w:right w:val="none" w:sz="0" w:space="0" w:color="auto"/>
      </w:divBdr>
    </w:div>
    <w:div w:id="2016682753">
      <w:bodyDiv w:val="1"/>
      <w:marLeft w:val="0"/>
      <w:marRight w:val="0"/>
      <w:marTop w:val="0"/>
      <w:marBottom w:val="0"/>
      <w:divBdr>
        <w:top w:val="none" w:sz="0" w:space="0" w:color="auto"/>
        <w:left w:val="none" w:sz="0" w:space="0" w:color="auto"/>
        <w:bottom w:val="none" w:sz="0" w:space="0" w:color="auto"/>
        <w:right w:val="none" w:sz="0" w:space="0" w:color="auto"/>
      </w:divBdr>
    </w:div>
    <w:div w:id="2044162585">
      <w:bodyDiv w:val="1"/>
      <w:marLeft w:val="0"/>
      <w:marRight w:val="0"/>
      <w:marTop w:val="0"/>
      <w:marBottom w:val="0"/>
      <w:divBdr>
        <w:top w:val="none" w:sz="0" w:space="0" w:color="auto"/>
        <w:left w:val="none" w:sz="0" w:space="0" w:color="auto"/>
        <w:bottom w:val="none" w:sz="0" w:space="0" w:color="auto"/>
        <w:right w:val="none" w:sz="0" w:space="0" w:color="auto"/>
      </w:divBdr>
    </w:div>
    <w:div w:id="2071077430">
      <w:bodyDiv w:val="1"/>
      <w:marLeft w:val="0"/>
      <w:marRight w:val="0"/>
      <w:marTop w:val="0"/>
      <w:marBottom w:val="0"/>
      <w:divBdr>
        <w:top w:val="none" w:sz="0" w:space="0" w:color="auto"/>
        <w:left w:val="none" w:sz="0" w:space="0" w:color="auto"/>
        <w:bottom w:val="none" w:sz="0" w:space="0" w:color="auto"/>
        <w:right w:val="none" w:sz="0" w:space="0" w:color="auto"/>
      </w:divBdr>
    </w:div>
    <w:div w:id="2092896265">
      <w:bodyDiv w:val="1"/>
      <w:marLeft w:val="0"/>
      <w:marRight w:val="0"/>
      <w:marTop w:val="0"/>
      <w:marBottom w:val="0"/>
      <w:divBdr>
        <w:top w:val="none" w:sz="0" w:space="0" w:color="auto"/>
        <w:left w:val="none" w:sz="0" w:space="0" w:color="auto"/>
        <w:bottom w:val="none" w:sz="0" w:space="0" w:color="auto"/>
        <w:right w:val="none" w:sz="0" w:space="0" w:color="auto"/>
      </w:divBdr>
    </w:div>
    <w:div w:id="2142578283">
      <w:bodyDiv w:val="1"/>
      <w:marLeft w:val="0"/>
      <w:marRight w:val="0"/>
      <w:marTop w:val="0"/>
      <w:marBottom w:val="0"/>
      <w:divBdr>
        <w:top w:val="none" w:sz="0" w:space="0" w:color="auto"/>
        <w:left w:val="none" w:sz="0" w:space="0" w:color="auto"/>
        <w:bottom w:val="none" w:sz="0" w:space="0" w:color="auto"/>
        <w:right w:val="none" w:sz="0" w:space="0" w:color="auto"/>
      </w:divBdr>
    </w:div>
    <w:div w:id="2145654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oecdobserver.org/news/fullstory.php/aid/3898/Women_in_work:_The_Norwegian_experien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F81F30-E59A-4928-B492-7FFF653C8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2155</Words>
  <Characters>12288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cotenescu</dc:creator>
  <cp:keywords/>
  <dc:description/>
  <cp:lastModifiedBy>Daniela cotenescu</cp:lastModifiedBy>
  <cp:revision>3</cp:revision>
  <dcterms:created xsi:type="dcterms:W3CDTF">2020-01-08T23:50:00Z</dcterms:created>
  <dcterms:modified xsi:type="dcterms:W3CDTF">2020-01-08T23:51:00Z</dcterms:modified>
</cp:coreProperties>
</file>