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40" w:before="240" w:lineRule="auto"/>
        <w:jc w:val="both"/>
        <w:rPr>
          <w:b w:val="1"/>
        </w:rPr>
      </w:pPr>
      <w:r w:rsidDel="00000000" w:rsidR="00000000" w:rsidRPr="00000000">
        <w:rPr>
          <w:b w:val="1"/>
          <w:rtl w:val="0"/>
        </w:rPr>
        <w:t xml:space="preserve">Student name: Adam Dean</w:t>
      </w:r>
    </w:p>
    <w:p w:rsidR="00000000" w:rsidDel="00000000" w:rsidP="00000000" w:rsidRDefault="00000000" w:rsidRPr="00000000" w14:paraId="00000002">
      <w:pPr>
        <w:spacing w:after="240" w:before="240" w:lineRule="auto"/>
        <w:jc w:val="both"/>
        <w:rPr>
          <w:b w:val="1"/>
        </w:rPr>
      </w:pPr>
      <w:r w:rsidDel="00000000" w:rsidR="00000000" w:rsidRPr="00000000">
        <w:rPr>
          <w:b w:val="1"/>
          <w:rtl w:val="0"/>
        </w:rPr>
        <w:t xml:space="preserve">Student ID Number: 2304834</w:t>
      </w:r>
    </w:p>
    <w:p w:rsidR="00000000" w:rsidDel="00000000" w:rsidP="00000000" w:rsidRDefault="00000000" w:rsidRPr="00000000" w14:paraId="00000003">
      <w:pPr>
        <w:spacing w:after="240" w:before="240" w:lineRule="auto"/>
        <w:jc w:val="both"/>
        <w:rPr>
          <w:b w:val="1"/>
        </w:rPr>
      </w:pPr>
      <w:r w:rsidDel="00000000" w:rsidR="00000000" w:rsidRPr="00000000">
        <w:rPr>
          <w:b w:val="1"/>
          <w:rtl w:val="0"/>
        </w:rPr>
        <w:t xml:space="preserve">Module: Digital surveying and Highway design</w:t>
      </w:r>
    </w:p>
    <w:p w:rsidR="00000000" w:rsidDel="00000000" w:rsidP="00000000" w:rsidRDefault="00000000" w:rsidRPr="00000000" w14:paraId="00000004">
      <w:pPr>
        <w:shd w:fill="ffffff" w:val="clear"/>
        <w:spacing w:after="120" w:before="240" w:lineRule="auto"/>
        <w:rPr>
          <w:b w:val="1"/>
          <w:color w:val="1d2125"/>
        </w:rPr>
      </w:pPr>
      <w:r w:rsidDel="00000000" w:rsidR="00000000" w:rsidRPr="00000000">
        <w:rPr>
          <w:b w:val="1"/>
          <w:rtl w:val="0"/>
        </w:rPr>
        <w:t xml:space="preserve">Module code:</w:t>
      </w:r>
      <w:r w:rsidDel="00000000" w:rsidR="00000000" w:rsidRPr="00000000">
        <w:rPr>
          <w:b w:val="1"/>
          <w:color w:val="1d2125"/>
          <w:rtl w:val="0"/>
        </w:rPr>
        <w:t xml:space="preserve"> ACBA4017</w:t>
      </w:r>
    </w:p>
    <w:p w:rsidR="00000000" w:rsidDel="00000000" w:rsidP="00000000" w:rsidRDefault="00000000" w:rsidRPr="00000000" w14:paraId="00000005">
      <w:pPr>
        <w:spacing w:after="240" w:before="240" w:lineRule="auto"/>
        <w:jc w:val="both"/>
        <w:rPr>
          <w:b w:val="1"/>
        </w:rPr>
      </w:pPr>
      <w:r w:rsidDel="00000000" w:rsidR="00000000" w:rsidRPr="00000000">
        <w:rPr>
          <w:b w:val="1"/>
          <w:rtl w:val="0"/>
        </w:rPr>
        <w:t xml:space="preserve">Word Count: 2193</w:t>
      </w:r>
    </w:p>
    <w:p w:rsidR="00000000" w:rsidDel="00000000" w:rsidP="00000000" w:rsidRDefault="00000000" w:rsidRPr="00000000" w14:paraId="00000006">
      <w:pPr>
        <w:pStyle w:val="Heading1"/>
        <w:keepNext w:val="0"/>
        <w:keepLines w:val="0"/>
        <w:spacing w:before="480" w:lineRule="auto"/>
        <w:rPr>
          <w:b w:val="1"/>
          <w:sz w:val="44"/>
          <w:szCs w:val="44"/>
          <w:u w:val="single"/>
        </w:rPr>
      </w:pPr>
      <w:bookmarkStart w:colFirst="0" w:colLast="0" w:name="_bhvgs0go0snk" w:id="0"/>
      <w:bookmarkEnd w:id="0"/>
      <w:r w:rsidDel="00000000" w:rsidR="00000000" w:rsidRPr="00000000">
        <w:rPr>
          <w:b w:val="1"/>
          <w:sz w:val="44"/>
          <w:szCs w:val="44"/>
          <w:u w:val="single"/>
          <w:rtl w:val="0"/>
        </w:rPr>
        <w:t xml:space="preserve">Planning a thorough building survey using Digital Technology: The Angel Building, London</w:t>
      </w:r>
    </w:p>
    <w:p w:rsidR="00000000" w:rsidDel="00000000" w:rsidP="00000000" w:rsidRDefault="00000000" w:rsidRPr="00000000" w14:paraId="00000007">
      <w:pPr>
        <w:spacing w:after="240" w:before="240" w:lineRule="auto"/>
        <w:jc w:val="both"/>
        <w:rPr/>
      </w:pPr>
      <w:r w:rsidDel="00000000" w:rsidR="00000000" w:rsidRPr="00000000">
        <w:rPr>
          <w:b w:val="1"/>
          <w:sz w:val="44"/>
          <w:szCs w:val="44"/>
          <w:u w:val="single"/>
        </w:rPr>
        <w:drawing>
          <wp:inline distB="114300" distT="114300" distL="114300" distR="114300">
            <wp:extent cx="5727700" cy="3848100"/>
            <wp:effectExtent b="0" l="0" r="0" t="0"/>
            <wp:docPr id="1" name="image1.jpg"/>
            <a:graphic>
              <a:graphicData uri="http://schemas.openxmlformats.org/drawingml/2006/picture">
                <pic:pic>
                  <pic:nvPicPr>
                    <pic:cNvPr id="0" name="image1.jpg"/>
                    <pic:cNvPicPr preferRelativeResize="0"/>
                  </pic:nvPicPr>
                  <pic:blipFill>
                    <a:blip r:embed="rId6"/>
                    <a:srcRect b="0" l="0" r="0" t="0"/>
                    <a:stretch>
                      <a:fillRect/>
                    </a:stretch>
                  </pic:blipFill>
                  <pic:spPr>
                    <a:xfrm>
                      <a:off x="0" y="0"/>
                      <a:ext cx="5727700" cy="3848100"/>
                    </a:xfrm>
                    <a:prstGeom prst="rect"/>
                    <a:ln/>
                  </pic:spPr>
                </pic:pic>
              </a:graphicData>
            </a:graphic>
          </wp:inline>
        </w:drawing>
      </w:r>
      <w:hyperlink r:id="rId7">
        <w:r w:rsidDel="00000000" w:rsidR="00000000" w:rsidRPr="00000000">
          <w:rPr>
            <w:color w:val="1155cc"/>
            <w:u w:val="single"/>
            <w:rtl w:val="0"/>
          </w:rPr>
          <w:t xml:space="preserve">Angel Building © N Chadwick :: Geograph Britain and Ireland</w:t>
        </w:r>
      </w:hyperlink>
      <w:r w:rsidDel="00000000" w:rsidR="00000000" w:rsidRPr="00000000">
        <w:rPr>
          <w:rtl w:val="0"/>
        </w:rPr>
        <w:t xml:space="preserve"> (Chadwick, n.d.)</w:t>
      </w:r>
    </w:p>
    <w:p w:rsidR="00000000" w:rsidDel="00000000" w:rsidP="00000000" w:rsidRDefault="00000000" w:rsidRPr="00000000" w14:paraId="00000008">
      <w:pPr>
        <w:spacing w:after="240" w:before="240" w:lineRule="auto"/>
        <w:jc w:val="both"/>
        <w:rPr/>
      </w:pPr>
      <w:r w:rsidDel="00000000" w:rsidR="00000000" w:rsidRPr="00000000">
        <w:rPr>
          <w:rtl w:val="0"/>
        </w:rPr>
        <w:t xml:space="preserve"> </w:t>
      </w:r>
    </w:p>
    <w:p w:rsidR="00000000" w:rsidDel="00000000" w:rsidP="00000000" w:rsidRDefault="00000000" w:rsidRPr="00000000" w14:paraId="00000009">
      <w:pPr>
        <w:spacing w:after="240" w:before="240" w:lineRule="auto"/>
        <w:jc w:val="both"/>
        <w:rPr/>
      </w:pPr>
      <w:r w:rsidDel="00000000" w:rsidR="00000000" w:rsidRPr="00000000">
        <w:rPr>
          <w:rtl w:val="0"/>
        </w:rPr>
        <w:t xml:space="preserve"> </w:t>
      </w:r>
    </w:p>
    <w:p w:rsidR="00000000" w:rsidDel="00000000" w:rsidP="00000000" w:rsidRDefault="00000000" w:rsidRPr="00000000" w14:paraId="0000000A">
      <w:pPr>
        <w:spacing w:after="240" w:before="240" w:lineRule="auto"/>
        <w:jc w:val="both"/>
        <w:rPr>
          <w:b w:val="1"/>
        </w:rPr>
      </w:pPr>
      <w:r w:rsidDel="00000000" w:rsidR="00000000" w:rsidRPr="00000000">
        <w:rPr>
          <w:rtl w:val="0"/>
        </w:rPr>
      </w:r>
    </w:p>
    <w:p w:rsidR="00000000" w:rsidDel="00000000" w:rsidP="00000000" w:rsidRDefault="00000000" w:rsidRPr="00000000" w14:paraId="0000000B">
      <w:pPr>
        <w:spacing w:after="240" w:before="240" w:lineRule="auto"/>
        <w:jc w:val="both"/>
        <w:rPr>
          <w:b w:val="1"/>
        </w:rPr>
      </w:pPr>
      <w:r w:rsidDel="00000000" w:rsidR="00000000" w:rsidRPr="00000000">
        <w:rPr>
          <w:rtl w:val="0"/>
        </w:rPr>
      </w:r>
    </w:p>
    <w:p w:rsidR="00000000" w:rsidDel="00000000" w:rsidP="00000000" w:rsidRDefault="00000000" w:rsidRPr="00000000" w14:paraId="0000000C">
      <w:pPr>
        <w:spacing w:after="240" w:before="240" w:lineRule="auto"/>
        <w:jc w:val="both"/>
        <w:rPr>
          <w:b w:val="1"/>
        </w:rPr>
      </w:pPr>
      <w:r w:rsidDel="00000000" w:rsidR="00000000" w:rsidRPr="00000000">
        <w:rPr>
          <w:b w:val="1"/>
          <w:rtl w:val="0"/>
        </w:rPr>
        <w:t xml:space="preserve">Introduction </w:t>
      </w:r>
    </w:p>
    <w:p w:rsidR="00000000" w:rsidDel="00000000" w:rsidP="00000000" w:rsidRDefault="00000000" w:rsidRPr="00000000" w14:paraId="0000000D">
      <w:pPr>
        <w:spacing w:after="240" w:before="240" w:lineRule="auto"/>
        <w:jc w:val="both"/>
        <w:rPr/>
      </w:pPr>
      <w:r w:rsidDel="00000000" w:rsidR="00000000" w:rsidRPr="00000000">
        <w:rPr>
          <w:rtl w:val="0"/>
        </w:rPr>
        <w:t xml:space="preserve">Building surveys look at property conditions, identifying issues, ensuring regulatory compliance and assisting stakeholders to make informed decisions.Surveys find hidden problems like dampness, structural weaknesses, or pests before they cause more issues (Chudley &amp; Greeno, 2019). Building surveys use technologies such as thermography allowing non-invasive inspections, to find moisture or thermal problems (Emmitt, 2012).</w:t>
      </w:r>
    </w:p>
    <w:p w:rsidR="00000000" w:rsidDel="00000000" w:rsidP="00000000" w:rsidRDefault="00000000" w:rsidRPr="00000000" w14:paraId="0000000E">
      <w:pPr>
        <w:spacing w:after="240" w:before="240" w:lineRule="auto"/>
        <w:jc w:val="both"/>
        <w:rPr/>
      </w:pPr>
      <w:r w:rsidDel="00000000" w:rsidR="00000000" w:rsidRPr="00000000">
        <w:rPr>
          <w:rtl w:val="0"/>
        </w:rPr>
        <w:t xml:space="preserve">Finding these issues early means that decisions can be made to prevent damage, to increase the building’s lifespan. As well as this, regular surveys make sure of reducing legal and financial problems later. This approach protects investments, maintains structural integrity, and improves safety.</w:t>
      </w:r>
    </w:p>
    <w:p w:rsidR="00000000" w:rsidDel="00000000" w:rsidP="00000000" w:rsidRDefault="00000000" w:rsidRPr="00000000" w14:paraId="0000000F">
      <w:pPr>
        <w:spacing w:after="240" w:before="240" w:lineRule="auto"/>
        <w:jc w:val="both"/>
        <w:rPr/>
      </w:pPr>
      <w:r w:rsidDel="00000000" w:rsidR="00000000" w:rsidRPr="00000000">
        <w:rPr>
          <w:rtl w:val="0"/>
        </w:rPr>
        <w:t xml:space="preserve">Throughout this essay ,it will look into observing building surveys and the devices used by using The Angel Building as an example, looking at its challenges and digital surveying solutions. It looks at how technology such as BIM and drones can better survey accuracy and efficiency while ensuring compliance with regulations.  The Angel Building is an ideal building to demonstrate how modern tools assist redevelopment, while keeping historical integrity (Derwent London, n.d.). This study will highlight the advantages of using digital technology in surveying structures.</w:t>
      </w:r>
    </w:p>
    <w:p w:rsidR="00000000" w:rsidDel="00000000" w:rsidP="00000000" w:rsidRDefault="00000000" w:rsidRPr="00000000" w14:paraId="00000010">
      <w:pPr>
        <w:spacing w:after="240" w:before="240" w:lineRule="auto"/>
        <w:jc w:val="both"/>
        <w:rPr>
          <w:b w:val="1"/>
        </w:rPr>
      </w:pPr>
      <w:r w:rsidDel="00000000" w:rsidR="00000000" w:rsidRPr="00000000">
        <w:rPr>
          <w:b w:val="1"/>
          <w:rtl w:val="0"/>
        </w:rPr>
        <w:t xml:space="preserve">Survey Objectives and Scope</w:t>
      </w:r>
    </w:p>
    <w:p w:rsidR="00000000" w:rsidDel="00000000" w:rsidP="00000000" w:rsidRDefault="00000000" w:rsidRPr="00000000" w14:paraId="00000011">
      <w:pPr>
        <w:spacing w:after="240" w:before="240" w:lineRule="auto"/>
        <w:jc w:val="both"/>
        <w:rPr/>
      </w:pPr>
      <w:r w:rsidDel="00000000" w:rsidR="00000000" w:rsidRPr="00000000">
        <w:rPr>
          <w:rtl w:val="0"/>
        </w:rPr>
        <w:t xml:space="preserve">Completing a building survey on the Angel Building will establish its structural integrity and condition. As an important landmark with modern and historical architecture integrated in, it has some unique challenges. A survey will find any potential safety hazards, its usability, sustainability issues, identifying any compliance issues with current regulations and being mindful of historical features. Important structures under evaluation would include the foundation, roof, walls, and building services (HVAC, plumbing, electrical). </w:t>
      </w:r>
    </w:p>
    <w:p w:rsidR="00000000" w:rsidDel="00000000" w:rsidP="00000000" w:rsidRDefault="00000000" w:rsidRPr="00000000" w14:paraId="00000012">
      <w:pPr>
        <w:spacing w:after="240" w:before="240" w:lineRule="auto"/>
        <w:jc w:val="both"/>
        <w:rPr/>
      </w:pPr>
      <w:r w:rsidDel="00000000" w:rsidR="00000000" w:rsidRPr="00000000">
        <w:rPr>
          <w:rtl w:val="0"/>
        </w:rPr>
        <w:t xml:space="preserve">This survey will cover the whole building, ensuring focus on potential issues such as dampness, water damage, structural problems and/or weaknesses. Energy efficiency and the addition of modern systems inside the historical framework will also be considered. As the building is very complex, advanced tools such as Building Information Modelling (BIM) and thermography equipment will be utilised to ensure accurate assessments. These tools ensure the preservation of the building's historical features (Derwent London, n.d.). </w:t>
      </w:r>
    </w:p>
    <w:p w:rsidR="00000000" w:rsidDel="00000000" w:rsidP="00000000" w:rsidRDefault="00000000" w:rsidRPr="00000000" w14:paraId="00000013">
      <w:pPr>
        <w:spacing w:after="240" w:before="240" w:lineRule="auto"/>
        <w:jc w:val="both"/>
        <w:rPr/>
      </w:pPr>
      <w:r w:rsidDel="00000000" w:rsidR="00000000" w:rsidRPr="00000000">
        <w:rPr>
          <w:rtl w:val="0"/>
        </w:rPr>
        <w:t xml:space="preserve">By using digital tools, this survey will provide a thorough analysis of the building’s condition whilst recognising challenges to keeping both functionality and historical features, ensuring compliance of any safety regulations while preserving the Angel Building’s architecture.</w:t>
      </w:r>
    </w:p>
    <w:p w:rsidR="00000000" w:rsidDel="00000000" w:rsidP="00000000" w:rsidRDefault="00000000" w:rsidRPr="00000000" w14:paraId="00000014">
      <w:pPr>
        <w:spacing w:after="240" w:before="240" w:lineRule="auto"/>
        <w:jc w:val="both"/>
        <w:rPr>
          <w:b w:val="1"/>
        </w:rPr>
      </w:pPr>
      <w:r w:rsidDel="00000000" w:rsidR="00000000" w:rsidRPr="00000000">
        <w:rPr>
          <w:b w:val="1"/>
          <w:rtl w:val="0"/>
        </w:rPr>
        <w:t xml:space="preserve">Choosing the Digital Tools and Technologies </w:t>
      </w:r>
    </w:p>
    <w:p w:rsidR="00000000" w:rsidDel="00000000" w:rsidP="00000000" w:rsidRDefault="00000000" w:rsidRPr="00000000" w14:paraId="00000015">
      <w:pPr>
        <w:spacing w:after="240" w:before="240" w:lineRule="auto"/>
        <w:jc w:val="both"/>
        <w:rPr/>
      </w:pPr>
      <w:r w:rsidDel="00000000" w:rsidR="00000000" w:rsidRPr="00000000">
        <w:rPr>
          <w:rtl w:val="0"/>
        </w:rPr>
        <w:t xml:space="preserve">Current building surveys which use digital tools largely improve accuracy, efficiency, and safety. The Angel Building’s survey, which has both modern and historical architectural elements to it (Derwent London, n.d.). For the purpose of this case study, three digital tools have been selected to highlight how technology impacts upon the buildings survey's objectives and challenges. These identified technological tools are considered the most effective for identifying issues and facilitating discussion around functionality, sustainability and structural strength</w:t>
      </w:r>
    </w:p>
    <w:p w:rsidR="00000000" w:rsidDel="00000000" w:rsidP="00000000" w:rsidRDefault="00000000" w:rsidRPr="00000000" w14:paraId="00000016">
      <w:pPr>
        <w:spacing w:after="240" w:before="240" w:lineRule="auto"/>
        <w:jc w:val="both"/>
        <w:rPr>
          <w:b w:val="1"/>
        </w:rPr>
      </w:pPr>
      <w:r w:rsidDel="00000000" w:rsidR="00000000" w:rsidRPr="00000000">
        <w:rPr>
          <w:b w:val="1"/>
          <w:rtl w:val="0"/>
        </w:rPr>
        <w:t xml:space="preserve">Laser Scanning,</w:t>
      </w:r>
    </w:p>
    <w:p w:rsidR="00000000" w:rsidDel="00000000" w:rsidP="00000000" w:rsidRDefault="00000000" w:rsidRPr="00000000" w14:paraId="00000017">
      <w:pPr>
        <w:spacing w:after="240" w:before="240" w:lineRule="auto"/>
        <w:jc w:val="both"/>
        <w:rPr>
          <w:b w:val="1"/>
        </w:rPr>
      </w:pPr>
      <w:r w:rsidDel="00000000" w:rsidR="00000000" w:rsidRPr="00000000">
        <w:rPr>
          <w:rtl w:val="0"/>
        </w:rPr>
        <w:t xml:space="preserve">Laser scanning technology can give precise 3D measurements by shooting laser beams and finding reflections, to make detailed points of a building’s structure (Laser Scanning Europe, n.d.). This is useful for locating any of the Angel Building’s structural challenges, identifying issues such as cracks. Laser scanning allows for accurate and reliable data of the building’s condition, making sure its future preservation is safeguarded, keeping regulatory compliance.  </w:t>
      </w:r>
      <w:r w:rsidDel="00000000" w:rsidR="00000000" w:rsidRPr="00000000">
        <w:rPr>
          <w:rtl w:val="0"/>
        </w:rPr>
      </w:r>
    </w:p>
    <w:p w:rsidR="00000000" w:rsidDel="00000000" w:rsidP="00000000" w:rsidRDefault="00000000" w:rsidRPr="00000000" w14:paraId="00000018">
      <w:pPr>
        <w:spacing w:after="240" w:before="240" w:lineRule="auto"/>
        <w:jc w:val="both"/>
        <w:rPr>
          <w:b w:val="1"/>
        </w:rPr>
      </w:pPr>
      <w:r w:rsidDel="00000000" w:rsidR="00000000" w:rsidRPr="00000000">
        <w:rPr>
          <w:b w:val="1"/>
          <w:rtl w:val="0"/>
        </w:rPr>
        <w:t xml:space="preserve">Building Information Modelling (BIM)   ,</w:t>
      </w:r>
    </w:p>
    <w:p w:rsidR="00000000" w:rsidDel="00000000" w:rsidP="00000000" w:rsidRDefault="00000000" w:rsidRPr="00000000" w14:paraId="00000019">
      <w:pPr>
        <w:spacing w:after="240" w:before="240" w:lineRule="auto"/>
        <w:jc w:val="both"/>
        <w:rPr/>
      </w:pPr>
      <w:r w:rsidDel="00000000" w:rsidR="00000000" w:rsidRPr="00000000">
        <w:rPr>
          <w:rtl w:val="0"/>
        </w:rPr>
        <w:t xml:space="preserve">Building Information Modelling (BIM) plays a pivotal role in the survey and preservation of historical buildings. It uses computer software that adds data to make an online model of a building (Autodesk, n.d.) By giving a platform for data collection and analysis, creating strong project coordination. It can  streamline maintenance planning, improve energy efficiency, and contribute to future adaptations if required, thus allowing for improvements in structural integrity and sustainability.</w:t>
      </w:r>
    </w:p>
    <w:p w:rsidR="00000000" w:rsidDel="00000000" w:rsidP="00000000" w:rsidRDefault="00000000" w:rsidRPr="00000000" w14:paraId="0000001A">
      <w:pPr>
        <w:spacing w:after="240" w:before="240" w:lineRule="auto"/>
        <w:jc w:val="both"/>
        <w:rPr>
          <w:b w:val="1"/>
        </w:rPr>
      </w:pPr>
      <w:r w:rsidDel="00000000" w:rsidR="00000000" w:rsidRPr="00000000">
        <w:rPr>
          <w:b w:val="1"/>
          <w:rtl w:val="0"/>
        </w:rPr>
        <w:t xml:space="preserve">Thermal Imaging,  </w:t>
      </w:r>
    </w:p>
    <w:p w:rsidR="00000000" w:rsidDel="00000000" w:rsidP="00000000" w:rsidRDefault="00000000" w:rsidRPr="00000000" w14:paraId="0000001B">
      <w:pPr>
        <w:spacing w:after="240" w:before="240" w:lineRule="auto"/>
        <w:jc w:val="both"/>
        <w:rPr/>
      </w:pPr>
      <w:r w:rsidDel="00000000" w:rsidR="00000000" w:rsidRPr="00000000">
        <w:rPr>
          <w:rtl w:val="0"/>
        </w:rPr>
        <w:t xml:space="preserve">Another tool that can be utilised is thermal imaging this is able to locate temperature changes in certain areas of the building, finding any heat loss or excess, water damage or insulation problems. In buildings such as the Angel Building, this technology is used to find hidden to the human eye problems such as energy loss and moisture issues, whilst also making sure to comply with modern energy standards (Wikipedia, 2025). Thermal imaging can improve the building's sustainability without needing to change its structure.</w:t>
      </w:r>
    </w:p>
    <w:p w:rsidR="00000000" w:rsidDel="00000000" w:rsidP="00000000" w:rsidRDefault="00000000" w:rsidRPr="00000000" w14:paraId="0000001C">
      <w:pPr>
        <w:spacing w:after="240" w:before="240" w:lineRule="auto"/>
        <w:jc w:val="both"/>
        <w:rPr/>
      </w:pPr>
      <w:r w:rsidDel="00000000" w:rsidR="00000000" w:rsidRPr="00000000">
        <w:rPr>
          <w:rtl w:val="0"/>
        </w:rPr>
        <w:t xml:space="preserve">To summarise, these technologies together allow for a detailed assessment while considering its functionality and historical preservation (Derwent London, n.d.).</w:t>
      </w:r>
    </w:p>
    <w:p w:rsidR="00000000" w:rsidDel="00000000" w:rsidP="00000000" w:rsidRDefault="00000000" w:rsidRPr="00000000" w14:paraId="0000001D">
      <w:pPr>
        <w:spacing w:after="240" w:before="240" w:lineRule="auto"/>
        <w:jc w:val="both"/>
        <w:rPr>
          <w:b w:val="1"/>
        </w:rPr>
      </w:pPr>
      <w:r w:rsidDel="00000000" w:rsidR="00000000" w:rsidRPr="00000000">
        <w:rPr>
          <w:b w:val="1"/>
          <w:rtl w:val="0"/>
        </w:rPr>
        <w:t xml:space="preserve">Survey Planning </w:t>
      </w:r>
    </w:p>
    <w:p w:rsidR="00000000" w:rsidDel="00000000" w:rsidP="00000000" w:rsidRDefault="00000000" w:rsidRPr="00000000" w14:paraId="0000001E">
      <w:pPr>
        <w:spacing w:after="240" w:before="240" w:lineRule="auto"/>
        <w:jc w:val="both"/>
        <w:rPr/>
      </w:pPr>
      <w:r w:rsidDel="00000000" w:rsidR="00000000" w:rsidRPr="00000000">
        <w:rPr>
          <w:rtl w:val="0"/>
        </w:rPr>
        <w:t xml:space="preserve">Early planning for a survey is important to ensure that the building survey is completed efficiently, addressing any environmental factors and issues that may impact upon the integrity of the survey. The Angel Building in the centre of London, has a unique challenge to its mixture of historical and modern architectural features (Derwent London, n.d.) and the following considerations would be required.</w:t>
      </w:r>
    </w:p>
    <w:p w:rsidR="00000000" w:rsidDel="00000000" w:rsidP="00000000" w:rsidRDefault="00000000" w:rsidRPr="00000000" w14:paraId="0000001F">
      <w:pPr>
        <w:spacing w:after="240" w:before="240" w:lineRule="auto"/>
        <w:jc w:val="both"/>
        <w:rPr/>
      </w:pPr>
      <w:r w:rsidDel="00000000" w:rsidR="00000000" w:rsidRPr="00000000">
        <w:rPr>
          <w:rtl w:val="0"/>
        </w:rPr>
        <w:t xml:space="preserve"> </w:t>
      </w:r>
    </w:p>
    <w:p w:rsidR="00000000" w:rsidDel="00000000" w:rsidP="00000000" w:rsidRDefault="00000000" w:rsidRPr="00000000" w14:paraId="00000020">
      <w:pPr>
        <w:spacing w:after="240" w:before="240" w:lineRule="auto"/>
        <w:jc w:val="both"/>
        <w:rPr/>
      </w:pPr>
      <w:r w:rsidDel="00000000" w:rsidR="00000000" w:rsidRPr="00000000">
        <w:rPr>
          <w:rtl w:val="0"/>
        </w:rPr>
        <w:t xml:space="preserve"> </w:t>
      </w:r>
    </w:p>
    <w:p w:rsidR="00000000" w:rsidDel="00000000" w:rsidP="00000000" w:rsidRDefault="00000000" w:rsidRPr="00000000" w14:paraId="00000021">
      <w:pPr>
        <w:spacing w:after="240" w:before="240" w:lineRule="auto"/>
        <w:jc w:val="both"/>
        <w:rPr>
          <w:b w:val="1"/>
        </w:rPr>
      </w:pPr>
      <w:r w:rsidDel="00000000" w:rsidR="00000000" w:rsidRPr="00000000">
        <w:rPr>
          <w:b w:val="1"/>
          <w:rtl w:val="0"/>
        </w:rPr>
        <w:t xml:space="preserve"> </w:t>
      </w:r>
    </w:p>
    <w:p w:rsidR="00000000" w:rsidDel="00000000" w:rsidP="00000000" w:rsidRDefault="00000000" w:rsidRPr="00000000" w14:paraId="00000022">
      <w:pPr>
        <w:spacing w:after="240" w:before="240" w:lineRule="auto"/>
        <w:jc w:val="both"/>
        <w:rPr>
          <w:b w:val="1"/>
        </w:rPr>
      </w:pPr>
      <w:r w:rsidDel="00000000" w:rsidR="00000000" w:rsidRPr="00000000">
        <w:rPr>
          <w:rtl w:val="0"/>
        </w:rPr>
      </w:r>
    </w:p>
    <w:p w:rsidR="00000000" w:rsidDel="00000000" w:rsidP="00000000" w:rsidRDefault="00000000" w:rsidRPr="00000000" w14:paraId="00000023">
      <w:pPr>
        <w:spacing w:after="240" w:before="240" w:lineRule="auto"/>
        <w:jc w:val="both"/>
        <w:rPr>
          <w:b w:val="1"/>
        </w:rPr>
      </w:pPr>
      <w:r w:rsidDel="00000000" w:rsidR="00000000" w:rsidRPr="00000000">
        <w:rPr>
          <w:rtl w:val="0"/>
        </w:rPr>
      </w:r>
    </w:p>
    <w:p w:rsidR="00000000" w:rsidDel="00000000" w:rsidP="00000000" w:rsidRDefault="00000000" w:rsidRPr="00000000" w14:paraId="00000024">
      <w:pPr>
        <w:spacing w:after="240" w:before="240" w:lineRule="auto"/>
        <w:jc w:val="both"/>
        <w:rPr>
          <w:b w:val="1"/>
        </w:rPr>
      </w:pPr>
      <w:r w:rsidDel="00000000" w:rsidR="00000000" w:rsidRPr="00000000">
        <w:rPr>
          <w:b w:val="1"/>
          <w:rtl w:val="0"/>
        </w:rPr>
        <w:t xml:space="preserve">Methodology  </w:t>
      </w:r>
    </w:p>
    <w:p w:rsidR="00000000" w:rsidDel="00000000" w:rsidP="00000000" w:rsidRDefault="00000000" w:rsidRPr="00000000" w14:paraId="00000025">
      <w:pPr>
        <w:spacing w:after="240" w:before="240" w:lineRule="auto"/>
        <w:jc w:val="both"/>
        <w:rPr>
          <w:b w:val="1"/>
        </w:rPr>
      </w:pPr>
      <w:r w:rsidDel="00000000" w:rsidR="00000000" w:rsidRPr="00000000">
        <w:rPr>
          <w:b w:val="1"/>
          <w:rtl w:val="0"/>
        </w:rPr>
        <w:t xml:space="preserve">Survey Preparation, </w:t>
      </w:r>
    </w:p>
    <w:p w:rsidR="00000000" w:rsidDel="00000000" w:rsidP="00000000" w:rsidRDefault="00000000" w:rsidRPr="00000000" w14:paraId="00000026">
      <w:pPr>
        <w:spacing w:after="240" w:before="240" w:lineRule="auto"/>
        <w:jc w:val="both"/>
        <w:rPr/>
      </w:pPr>
      <w:r w:rsidDel="00000000" w:rsidR="00000000" w:rsidRPr="00000000">
        <w:rPr>
          <w:rtl w:val="0"/>
        </w:rPr>
        <w:t xml:space="preserve">Before the survey background research must be completed, taking into consideration historical documents, previous surveys and the architectural plans. As well as this a site visit is needed to assess problems like access points, environment and safety rules to make an informed survey approach.</w:t>
      </w:r>
    </w:p>
    <w:p w:rsidR="00000000" w:rsidDel="00000000" w:rsidP="00000000" w:rsidRDefault="00000000" w:rsidRPr="00000000" w14:paraId="00000027">
      <w:pPr>
        <w:spacing w:after="240" w:before="240" w:lineRule="auto"/>
        <w:jc w:val="both"/>
        <w:rPr>
          <w:b w:val="1"/>
        </w:rPr>
      </w:pPr>
      <w:r w:rsidDel="00000000" w:rsidR="00000000" w:rsidRPr="00000000">
        <w:rPr>
          <w:b w:val="1"/>
          <w:rtl w:val="0"/>
        </w:rPr>
        <w:t xml:space="preserve">Data Collection Using Digital Tools ,  </w:t>
      </w:r>
    </w:p>
    <w:p w:rsidR="00000000" w:rsidDel="00000000" w:rsidP="00000000" w:rsidRDefault="00000000" w:rsidRPr="00000000" w14:paraId="00000028">
      <w:pPr>
        <w:spacing w:after="240" w:before="240" w:lineRule="auto"/>
        <w:jc w:val="both"/>
        <w:rPr/>
      </w:pPr>
      <w:r w:rsidDel="00000000" w:rsidR="00000000" w:rsidRPr="00000000">
        <w:rPr>
          <w:rtl w:val="0"/>
        </w:rPr>
        <w:t xml:space="preserve">LiDAR and Laser Scanning technologies give accurate 3D measurements, creating a accurate structural model of the Angel Building. Through using BIM, the data will be compared with the buildings original plans to locate any structural changes or problems (Wikipedia, 2025). Laser scanning is importantfor highlighting the historical sections in need of preservation. </w:t>
      </w:r>
    </w:p>
    <w:p w:rsidR="00000000" w:rsidDel="00000000" w:rsidP="00000000" w:rsidRDefault="00000000" w:rsidRPr="00000000" w14:paraId="00000029">
      <w:pPr>
        <w:spacing w:after="240" w:before="240" w:lineRule="auto"/>
        <w:jc w:val="both"/>
        <w:rPr/>
      </w:pPr>
      <w:r w:rsidDel="00000000" w:rsidR="00000000" w:rsidRPr="00000000">
        <w:rPr>
          <w:rtl w:val="0"/>
        </w:rPr>
        <w:t xml:space="preserve">Drones with high resolution Cameras can survey the roof with ease, removing the need for scaffolding altogether, improving overall safety. Resolution images show a thorough analysis of difficult to reach areas efficiently (Wikipedia, 2025). </w:t>
      </w:r>
    </w:p>
    <w:p w:rsidR="00000000" w:rsidDel="00000000" w:rsidP="00000000" w:rsidRDefault="00000000" w:rsidRPr="00000000" w14:paraId="0000002A">
      <w:pPr>
        <w:spacing w:after="240" w:before="240" w:lineRule="auto"/>
        <w:jc w:val="both"/>
        <w:rPr/>
      </w:pPr>
      <w:r w:rsidDel="00000000" w:rsidR="00000000" w:rsidRPr="00000000">
        <w:rPr>
          <w:rtl w:val="0"/>
        </w:rPr>
        <w:t xml:space="preserve">Geographic Information Systems (GIS) will scan environmental factors such as flood areas, contamination risks, nearby structures, ensuring understanding of other risks that may impact the building’s structure (Wikipedia, 2025).</w:t>
      </w:r>
    </w:p>
    <w:p w:rsidR="00000000" w:rsidDel="00000000" w:rsidP="00000000" w:rsidRDefault="00000000" w:rsidRPr="00000000" w14:paraId="0000002B">
      <w:pPr>
        <w:spacing w:after="240" w:before="240" w:lineRule="auto"/>
        <w:jc w:val="both"/>
        <w:rPr>
          <w:b w:val="1"/>
        </w:rPr>
      </w:pPr>
      <w:r w:rsidDel="00000000" w:rsidR="00000000" w:rsidRPr="00000000">
        <w:rPr>
          <w:b w:val="1"/>
          <w:rtl w:val="0"/>
        </w:rPr>
        <w:t xml:space="preserve">Data Analysis.  </w:t>
      </w:r>
    </w:p>
    <w:p w:rsidR="00000000" w:rsidDel="00000000" w:rsidP="00000000" w:rsidRDefault="00000000" w:rsidRPr="00000000" w14:paraId="0000002C">
      <w:pPr>
        <w:spacing w:after="240" w:before="240" w:lineRule="auto"/>
        <w:jc w:val="both"/>
        <w:rPr/>
      </w:pPr>
      <w:r w:rsidDel="00000000" w:rsidR="00000000" w:rsidRPr="00000000">
        <w:rPr>
          <w:rtl w:val="0"/>
        </w:rPr>
        <w:t xml:space="preserve">Any data collected from the digital tools can be used to develop a thorough digital design and model of the Angel Building used in BIM. This can include structure data, historical preservation data, as well as any environmental factors that may hinder the building, resulting in a visual representation of the building’s condition. The model will give a  thorough analysis with the data given, by helping to find structural problems such as daily wear and tear, energy losses, and any areas that need preservation or updating. The thermal imaging data can also be added to the BIM model to find any energy problems or potential water issues that need managing.</w:t>
      </w:r>
    </w:p>
    <w:p w:rsidR="00000000" w:rsidDel="00000000" w:rsidP="00000000" w:rsidRDefault="00000000" w:rsidRPr="00000000" w14:paraId="0000002D">
      <w:pPr>
        <w:spacing w:after="240" w:before="240" w:lineRule="auto"/>
        <w:jc w:val="both"/>
        <w:rPr>
          <w:b w:val="1"/>
        </w:rPr>
      </w:pPr>
      <w:r w:rsidDel="00000000" w:rsidR="00000000" w:rsidRPr="00000000">
        <w:rPr>
          <w:b w:val="1"/>
          <w:rtl w:val="0"/>
        </w:rPr>
        <w:t xml:space="preserve">Survey review</w:t>
      </w:r>
    </w:p>
    <w:p w:rsidR="00000000" w:rsidDel="00000000" w:rsidP="00000000" w:rsidRDefault="00000000" w:rsidRPr="00000000" w14:paraId="0000002E">
      <w:pPr>
        <w:spacing w:after="240" w:before="240" w:lineRule="auto"/>
        <w:jc w:val="both"/>
        <w:rPr/>
      </w:pPr>
      <w:r w:rsidDel="00000000" w:rsidR="00000000" w:rsidRPr="00000000">
        <w:rPr>
          <w:rtl w:val="0"/>
        </w:rPr>
        <w:t xml:space="preserve">When the survey is completed, the data collected will be used to locate issues including ones that could be hidden. A report will be made, showcasing the Angel Building's energy efficiency and structural strength, and to assist mitigation of eny environmental risks. This will then be supported by the 3D BIM model, laser scan data, thermal images, and drone imagery, making sure that all survey findings are accurately shown. It can also give recommendations for repairs, energy improvements, or preservation that may be needed, ensuring the building’s functionality and regulatory compliance.</w:t>
      </w:r>
    </w:p>
    <w:p w:rsidR="00000000" w:rsidDel="00000000" w:rsidP="00000000" w:rsidRDefault="00000000" w:rsidRPr="00000000" w14:paraId="0000002F">
      <w:pPr>
        <w:spacing w:after="240" w:before="240" w:lineRule="auto"/>
        <w:jc w:val="both"/>
        <w:rPr>
          <w:b w:val="1"/>
        </w:rPr>
      </w:pPr>
      <w:r w:rsidDel="00000000" w:rsidR="00000000" w:rsidRPr="00000000">
        <w:rPr>
          <w:b w:val="1"/>
          <w:rtl w:val="0"/>
        </w:rPr>
        <w:t xml:space="preserve">Data to be Collected.</w:t>
      </w:r>
    </w:p>
    <w:p w:rsidR="00000000" w:rsidDel="00000000" w:rsidP="00000000" w:rsidRDefault="00000000" w:rsidRPr="00000000" w14:paraId="00000030">
      <w:pPr>
        <w:spacing w:after="240" w:before="240" w:lineRule="auto"/>
        <w:jc w:val="both"/>
        <w:rPr/>
      </w:pPr>
      <w:r w:rsidDel="00000000" w:rsidR="00000000" w:rsidRPr="00000000">
        <w:rPr>
          <w:rtl w:val="0"/>
        </w:rPr>
        <w:t xml:space="preserve">Structural Data- Accurate measurements of the building’s structure and any historical features, will be caught using LiDAR and laser scanning for reliable and accurate data.</w:t>
      </w:r>
    </w:p>
    <w:p w:rsidR="00000000" w:rsidDel="00000000" w:rsidP="00000000" w:rsidRDefault="00000000" w:rsidRPr="00000000" w14:paraId="00000031">
      <w:pPr>
        <w:spacing w:after="240" w:before="240" w:lineRule="auto"/>
        <w:jc w:val="both"/>
        <w:rPr/>
      </w:pPr>
      <w:r w:rsidDel="00000000" w:rsidR="00000000" w:rsidRPr="00000000">
        <w:rPr>
          <w:rtl w:val="0"/>
        </w:rPr>
        <w:t xml:space="preserve">Energy Efficiency Data- Thermal imaging will clearly show any temperature changes across surfaces in the building to reveal any heat loss, insulation problems, and unwanted moisture. </w:t>
      </w:r>
    </w:p>
    <w:p w:rsidR="00000000" w:rsidDel="00000000" w:rsidP="00000000" w:rsidRDefault="00000000" w:rsidRPr="00000000" w14:paraId="00000032">
      <w:pPr>
        <w:spacing w:after="240" w:before="240" w:lineRule="auto"/>
        <w:jc w:val="both"/>
        <w:rPr/>
      </w:pPr>
      <w:r w:rsidDel="00000000" w:rsidR="00000000" w:rsidRPr="00000000">
        <w:rPr>
          <w:rtl w:val="0"/>
        </w:rPr>
        <w:t xml:space="preserve">Environmental Data- GIS will provide data on environmental factors, such as flood zones, contamination risks, and proximity of nearby buildings (Construction Placements, n.d.) that may affect the Angel Building’s structure. </w:t>
      </w:r>
    </w:p>
    <w:p w:rsidR="00000000" w:rsidDel="00000000" w:rsidP="00000000" w:rsidRDefault="00000000" w:rsidRPr="00000000" w14:paraId="00000033">
      <w:pPr>
        <w:spacing w:after="240" w:before="240" w:lineRule="auto"/>
        <w:jc w:val="both"/>
        <w:rPr/>
      </w:pPr>
      <w:r w:rsidDel="00000000" w:rsidR="00000000" w:rsidRPr="00000000">
        <w:rPr>
          <w:rtl w:val="0"/>
        </w:rPr>
        <w:t xml:space="preserve">The datasets that would be used by GIS for the environmental risk assessment for an area in central London would typically include flood risk maps and soil contamination records to identify any established problems in the area.</w:t>
      </w:r>
    </w:p>
    <w:p w:rsidR="00000000" w:rsidDel="00000000" w:rsidP="00000000" w:rsidRDefault="00000000" w:rsidRPr="00000000" w14:paraId="00000034">
      <w:pPr>
        <w:spacing w:after="240" w:before="240" w:lineRule="auto"/>
        <w:jc w:val="both"/>
        <w:rPr/>
      </w:pPr>
      <w:r w:rsidDel="00000000" w:rsidR="00000000" w:rsidRPr="00000000">
        <w:rPr>
          <w:rtl w:val="0"/>
        </w:rPr>
        <w:t xml:space="preserve">Historical Preservation Data- The BIM model includes precise information about the building’s historical structure, making sure of preservation while including modern systems and technologies.  </w:t>
      </w:r>
    </w:p>
    <w:p w:rsidR="00000000" w:rsidDel="00000000" w:rsidP="00000000" w:rsidRDefault="00000000" w:rsidRPr="00000000" w14:paraId="00000035">
      <w:pPr>
        <w:spacing w:after="240" w:before="240" w:lineRule="auto"/>
        <w:jc w:val="both"/>
        <w:rPr/>
      </w:pPr>
      <w:r w:rsidDel="00000000" w:rsidR="00000000" w:rsidRPr="00000000">
        <w:rPr>
          <w:rtl w:val="0"/>
        </w:rPr>
        <w:t xml:space="preserve">By using this thorough and digital methodology, the survey will show a detailed, accurate, and comprehensive review of the Angel Building, ensuring that it remains both functional as well as historical structure to be preserved for the future.</w:t>
      </w:r>
    </w:p>
    <w:p w:rsidR="00000000" w:rsidDel="00000000" w:rsidP="00000000" w:rsidRDefault="00000000" w:rsidRPr="00000000" w14:paraId="00000036">
      <w:pPr>
        <w:spacing w:after="240" w:before="240" w:lineRule="auto"/>
        <w:jc w:val="both"/>
        <w:rPr>
          <w:b w:val="1"/>
        </w:rPr>
      </w:pPr>
      <w:r w:rsidDel="00000000" w:rsidR="00000000" w:rsidRPr="00000000">
        <w:rPr>
          <w:b w:val="1"/>
          <w:rtl w:val="0"/>
        </w:rPr>
        <w:t xml:space="preserve">Challenges and Solutions</w:t>
      </w:r>
    </w:p>
    <w:p w:rsidR="00000000" w:rsidDel="00000000" w:rsidP="00000000" w:rsidRDefault="00000000" w:rsidRPr="00000000" w14:paraId="00000037">
      <w:pPr>
        <w:spacing w:after="240" w:before="240" w:lineRule="auto"/>
        <w:jc w:val="both"/>
        <w:rPr/>
      </w:pPr>
      <w:r w:rsidDel="00000000" w:rsidR="00000000" w:rsidRPr="00000000">
        <w:rPr>
          <w:rtl w:val="0"/>
        </w:rPr>
        <w:t xml:space="preserve">Building surveys, especially those done on difficult structures such as the Angel Building, can draw attention to several issues and challenges. These can include the building's architectural design, its age, and the nature of the environment nearby. By identifying and addressing these challenges early on impacts upon the survey’s efficiency (Gowers Surveyors, n.d.). Below are the potential challenges that might be found during the survey, along with solutions or strategies to reduce their effect.</w:t>
      </w:r>
    </w:p>
    <w:p w:rsidR="00000000" w:rsidDel="00000000" w:rsidP="00000000" w:rsidRDefault="00000000" w:rsidRPr="00000000" w14:paraId="00000038">
      <w:pPr>
        <w:spacing w:after="240" w:before="240" w:lineRule="auto"/>
        <w:jc w:val="both"/>
        <w:rPr>
          <w:b w:val="1"/>
        </w:rPr>
      </w:pPr>
      <w:r w:rsidDel="00000000" w:rsidR="00000000" w:rsidRPr="00000000">
        <w:rPr>
          <w:b w:val="1"/>
          <w:rtl w:val="0"/>
        </w:rPr>
        <w:t xml:space="preserve">Access to Difficult Areas </w:t>
      </w:r>
    </w:p>
    <w:p w:rsidR="00000000" w:rsidDel="00000000" w:rsidP="00000000" w:rsidRDefault="00000000" w:rsidRPr="00000000" w14:paraId="00000039">
      <w:pPr>
        <w:spacing w:after="240" w:before="240" w:lineRule="auto"/>
        <w:jc w:val="both"/>
        <w:rPr/>
      </w:pPr>
      <w:r w:rsidDel="00000000" w:rsidR="00000000" w:rsidRPr="00000000">
        <w:rPr>
          <w:rtl w:val="0"/>
        </w:rPr>
        <w:t xml:space="preserve">The Angel Building has high roofs, confined spaces, and historical sections. These factors make access costly and unsafe (Gowers Surveyors, n.d.). Traditional methods need scaffolding and trained teams, increasing both risk and expenses. This can be addressed through drone technology, improving safety and reducing costs. </w:t>
      </w:r>
    </w:p>
    <w:p w:rsidR="00000000" w:rsidDel="00000000" w:rsidP="00000000" w:rsidRDefault="00000000" w:rsidRPr="00000000" w14:paraId="0000003A">
      <w:pPr>
        <w:spacing w:after="240" w:before="240" w:lineRule="auto"/>
        <w:jc w:val="both"/>
        <w:rPr>
          <w:b w:val="1"/>
        </w:rPr>
      </w:pPr>
      <w:r w:rsidDel="00000000" w:rsidR="00000000" w:rsidRPr="00000000">
        <w:rPr>
          <w:b w:val="1"/>
          <w:rtl w:val="0"/>
        </w:rPr>
        <w:t xml:space="preserve">Historical and Modern Features </w:t>
      </w:r>
    </w:p>
    <w:p w:rsidR="00000000" w:rsidDel="00000000" w:rsidP="00000000" w:rsidRDefault="00000000" w:rsidRPr="00000000" w14:paraId="0000003B">
      <w:pPr>
        <w:spacing w:after="240" w:before="240" w:lineRule="auto"/>
        <w:jc w:val="both"/>
        <w:rPr/>
      </w:pPr>
      <w:r w:rsidDel="00000000" w:rsidR="00000000" w:rsidRPr="00000000">
        <w:rPr>
          <w:rtl w:val="0"/>
        </w:rPr>
        <w:t xml:space="preserve">Balancing historical structure needs with modern functionality requires detailed and accurate data. Inaccurate data can cause issues with structural integrity (Gowers Surveyors, n.d.). Proper documentation to both historical and modern elements ensure that changes do not cause issues with the original structure. Technologies like LiDAR scanning and BIM provide accurate architectural plans.</w:t>
      </w:r>
    </w:p>
    <w:p w:rsidR="00000000" w:rsidDel="00000000" w:rsidP="00000000" w:rsidRDefault="00000000" w:rsidRPr="00000000" w14:paraId="0000003C">
      <w:pPr>
        <w:spacing w:after="240" w:before="240" w:lineRule="auto"/>
        <w:jc w:val="both"/>
        <w:rPr>
          <w:b w:val="1"/>
        </w:rPr>
      </w:pPr>
      <w:r w:rsidDel="00000000" w:rsidR="00000000" w:rsidRPr="00000000">
        <w:rPr>
          <w:b w:val="1"/>
          <w:rtl w:val="0"/>
        </w:rPr>
        <w:t xml:space="preserve">Environmental Problems</w:t>
      </w:r>
    </w:p>
    <w:p w:rsidR="00000000" w:rsidDel="00000000" w:rsidP="00000000" w:rsidRDefault="00000000" w:rsidRPr="00000000" w14:paraId="0000003D">
      <w:pPr>
        <w:spacing w:after="240" w:before="240" w:lineRule="auto"/>
        <w:jc w:val="both"/>
        <w:rPr/>
      </w:pPr>
      <w:r w:rsidDel="00000000" w:rsidR="00000000" w:rsidRPr="00000000">
        <w:rPr>
          <w:rtl w:val="0"/>
        </w:rPr>
        <w:t xml:space="preserve">The building’s location in the middle of a city may expose it to potential environmental hazards, including flooding, contamination, and nearby structures may impact its stability (Gowers Surveyors, n.d.). These can contribute to long term wear and structural issues if not managed properly. GIS based risk assessment helps identify and reduce these risks.</w:t>
      </w:r>
    </w:p>
    <w:p w:rsidR="00000000" w:rsidDel="00000000" w:rsidP="00000000" w:rsidRDefault="00000000" w:rsidRPr="00000000" w14:paraId="0000003E">
      <w:pPr>
        <w:spacing w:after="240" w:before="240" w:lineRule="auto"/>
        <w:jc w:val="both"/>
        <w:rPr>
          <w:b w:val="1"/>
        </w:rPr>
      </w:pPr>
      <w:r w:rsidDel="00000000" w:rsidR="00000000" w:rsidRPr="00000000">
        <w:rPr>
          <w:b w:val="1"/>
          <w:rtl w:val="0"/>
        </w:rPr>
        <w:t xml:space="preserve">Data Accuracy and Interpretation</w:t>
      </w:r>
    </w:p>
    <w:p w:rsidR="00000000" w:rsidDel="00000000" w:rsidP="00000000" w:rsidRDefault="00000000" w:rsidRPr="00000000" w14:paraId="0000003F">
      <w:pPr>
        <w:spacing w:after="240" w:before="240" w:lineRule="auto"/>
        <w:jc w:val="both"/>
        <w:rPr/>
      </w:pPr>
      <w:r w:rsidDel="00000000" w:rsidR="00000000" w:rsidRPr="00000000">
        <w:rPr>
          <w:rtl w:val="0"/>
        </w:rPr>
        <w:t xml:space="preserve">Large data from modern surveying tools need careful interpretation. Too much data can lead to misinterpretation and issues if not properly managed (YouTube, LiDAR Drones). Accurately inputting data into a compatible system ensures more efficient and thorough analysis. BIM is especially good for this as it can streamline data interpretation, guaranteeing accuracy and usability.</w:t>
      </w:r>
    </w:p>
    <w:p w:rsidR="00000000" w:rsidDel="00000000" w:rsidP="00000000" w:rsidRDefault="00000000" w:rsidRPr="00000000" w14:paraId="00000040">
      <w:pPr>
        <w:spacing w:after="240" w:before="240" w:lineRule="auto"/>
        <w:jc w:val="both"/>
        <w:rPr>
          <w:b w:val="1"/>
        </w:rPr>
      </w:pPr>
      <w:r w:rsidDel="00000000" w:rsidR="00000000" w:rsidRPr="00000000">
        <w:rPr>
          <w:b w:val="1"/>
          <w:rtl w:val="0"/>
        </w:rPr>
        <w:t xml:space="preserve">Weather Conditions</w:t>
      </w:r>
    </w:p>
    <w:p w:rsidR="00000000" w:rsidDel="00000000" w:rsidP="00000000" w:rsidRDefault="00000000" w:rsidRPr="00000000" w14:paraId="00000041">
      <w:pPr>
        <w:spacing w:after="240" w:before="240" w:lineRule="auto"/>
        <w:jc w:val="both"/>
        <w:rPr/>
      </w:pPr>
      <w:r w:rsidDel="00000000" w:rsidR="00000000" w:rsidRPr="00000000">
        <w:rPr>
          <w:rtl w:val="0"/>
        </w:rPr>
        <w:t xml:space="preserve">Differing weather can cause problems in building surveys, especially drone operations as rain, wind, and poor visibility can directly affect reliable data collection (BuilderSpace, n.d.) contributing to delays surveys and project setbacks. This can be addressed by scheduling based on weather forecasts and prioritizing indoor tasks to lower any disruptions. </w:t>
      </w:r>
    </w:p>
    <w:p w:rsidR="00000000" w:rsidDel="00000000" w:rsidP="00000000" w:rsidRDefault="00000000" w:rsidRPr="00000000" w14:paraId="00000042">
      <w:pPr>
        <w:spacing w:after="240" w:before="240" w:lineRule="auto"/>
        <w:jc w:val="both"/>
        <w:rPr>
          <w:b w:val="1"/>
        </w:rPr>
      </w:pPr>
      <w:r w:rsidDel="00000000" w:rsidR="00000000" w:rsidRPr="00000000">
        <w:rPr>
          <w:b w:val="1"/>
          <w:rtl w:val="0"/>
        </w:rPr>
        <w:t xml:space="preserve">Preserving Historical Features </w:t>
      </w:r>
    </w:p>
    <w:p w:rsidR="00000000" w:rsidDel="00000000" w:rsidP="00000000" w:rsidRDefault="00000000" w:rsidRPr="00000000" w14:paraId="00000043">
      <w:pPr>
        <w:spacing w:after="240" w:before="240" w:lineRule="auto"/>
        <w:jc w:val="both"/>
        <w:rPr/>
      </w:pPr>
      <w:r w:rsidDel="00000000" w:rsidR="00000000" w:rsidRPr="00000000">
        <w:rPr>
          <w:rtl w:val="0"/>
        </w:rPr>
        <w:t xml:space="preserve">Surveying must be completed without causing damage to historical features. Traditional invasive methods risk wear and tear of materials (Wikipedia, 2025). No Contact technology can ensure preservation while ensuring accuracy. Non-invasive tools such as LiDAR and BIM effectively support conservation. </w:t>
      </w:r>
    </w:p>
    <w:p w:rsidR="00000000" w:rsidDel="00000000" w:rsidP="00000000" w:rsidRDefault="00000000" w:rsidRPr="00000000" w14:paraId="00000044">
      <w:pPr>
        <w:spacing w:after="240" w:before="240" w:lineRule="auto"/>
        <w:jc w:val="both"/>
        <w:rPr>
          <w:b w:val="1"/>
        </w:rPr>
      </w:pPr>
      <w:r w:rsidDel="00000000" w:rsidR="00000000" w:rsidRPr="00000000">
        <w:rPr>
          <w:b w:val="1"/>
          <w:rtl w:val="0"/>
        </w:rPr>
        <w:t xml:space="preserve">Building Related Issues </w:t>
      </w:r>
    </w:p>
    <w:p w:rsidR="00000000" w:rsidDel="00000000" w:rsidP="00000000" w:rsidRDefault="00000000" w:rsidRPr="00000000" w14:paraId="00000045">
      <w:pPr>
        <w:spacing w:after="240" w:before="240" w:lineRule="auto"/>
        <w:jc w:val="both"/>
        <w:rPr/>
      </w:pPr>
      <w:r w:rsidDel="00000000" w:rsidR="00000000" w:rsidRPr="00000000">
        <w:rPr>
          <w:rtl w:val="0"/>
        </w:rPr>
        <w:t xml:space="preserve">Structural concerns such as moisture, asbestos, rot, and pests need early detection before the problem worsens. Unidentified issues lead to deterioration and expensive repairs (Safeguard Europe, n.d.). Early identification prevents escalation and contributes to structural integrity. Digital tools such as thermal imaging will assist the detection of hidden moisture, insulation gaps, and faults to help with maintenance.</w:t>
      </w:r>
    </w:p>
    <w:p w:rsidR="00000000" w:rsidDel="00000000" w:rsidP="00000000" w:rsidRDefault="00000000" w:rsidRPr="00000000" w14:paraId="00000046">
      <w:pPr>
        <w:spacing w:after="240" w:before="240" w:lineRule="auto"/>
        <w:jc w:val="both"/>
        <w:rPr/>
      </w:pPr>
      <w:r w:rsidDel="00000000" w:rsidR="00000000" w:rsidRPr="00000000">
        <w:rPr>
          <w:rtl w:val="0"/>
        </w:rPr>
        <w:t xml:space="preserve">Moisture can also be detected through visual signs as well as digital technology: dripping water, mould growth, and peeling. Improving ventilation will be beneficial and limiting the amount of moisture produced in your home (Which?, n.d.). Touch tests for dampness and dehumidifiers also help with the problem. (EnviroVent, n.d.).</w:t>
      </w:r>
    </w:p>
    <w:p w:rsidR="00000000" w:rsidDel="00000000" w:rsidP="00000000" w:rsidRDefault="00000000" w:rsidRPr="00000000" w14:paraId="00000047">
      <w:pPr>
        <w:spacing w:after="240" w:before="240" w:lineRule="auto"/>
        <w:jc w:val="both"/>
        <w:rPr/>
      </w:pPr>
      <w:r w:rsidDel="00000000" w:rsidR="00000000" w:rsidRPr="00000000">
        <w:rPr>
          <w:rtl w:val="0"/>
        </w:rPr>
        <w:t xml:space="preserve">Finding asbestos in a building is a real concern. It can be found according to material type, location and can clearly be seen by the human eye or with testing kits (Asbestos Sampling, n.d.).</w:t>
      </w:r>
    </w:p>
    <w:p w:rsidR="00000000" w:rsidDel="00000000" w:rsidP="00000000" w:rsidRDefault="00000000" w:rsidRPr="00000000" w14:paraId="00000048">
      <w:pPr>
        <w:spacing w:after="240" w:before="240" w:lineRule="auto"/>
        <w:jc w:val="both"/>
        <w:rPr/>
      </w:pPr>
      <w:r w:rsidDel="00000000" w:rsidR="00000000" w:rsidRPr="00000000">
        <w:rPr>
          <w:rtl w:val="0"/>
        </w:rPr>
        <w:t xml:space="preserve">Rot is another issue of concern that can cause damage to building. Both dry and wet rot can be damaging findings of a survey. Both types of rot can spiral out of control if not found and addressed quickly. It can be found through visual inspection, dry rot sensors, and fungal odours. (Fugenex, n.d.). Early identification can impact positively towards a project.</w:t>
      </w:r>
    </w:p>
    <w:p w:rsidR="00000000" w:rsidDel="00000000" w:rsidP="00000000" w:rsidRDefault="00000000" w:rsidRPr="00000000" w14:paraId="00000049">
      <w:pPr>
        <w:spacing w:after="240" w:before="240" w:lineRule="auto"/>
        <w:jc w:val="both"/>
        <w:rPr>
          <w:b w:val="1"/>
          <w:u w:val="single"/>
        </w:rPr>
      </w:pPr>
      <w:r w:rsidDel="00000000" w:rsidR="00000000" w:rsidRPr="00000000">
        <w:rPr>
          <w:rtl w:val="0"/>
        </w:rPr>
      </w:r>
    </w:p>
    <w:p w:rsidR="00000000" w:rsidDel="00000000" w:rsidP="00000000" w:rsidRDefault="00000000" w:rsidRPr="00000000" w14:paraId="0000004A">
      <w:pPr>
        <w:spacing w:after="240" w:before="240" w:lineRule="auto"/>
        <w:jc w:val="both"/>
        <w:rPr>
          <w:b w:val="1"/>
          <w:u w:val="single"/>
        </w:rPr>
      </w:pPr>
      <w:r w:rsidDel="00000000" w:rsidR="00000000" w:rsidRPr="00000000">
        <w:rPr>
          <w:rtl w:val="0"/>
        </w:rPr>
      </w:r>
    </w:p>
    <w:p w:rsidR="00000000" w:rsidDel="00000000" w:rsidP="00000000" w:rsidRDefault="00000000" w:rsidRPr="00000000" w14:paraId="0000004B">
      <w:pPr>
        <w:spacing w:after="240" w:before="240" w:lineRule="auto"/>
        <w:jc w:val="both"/>
        <w:rPr>
          <w:b w:val="1"/>
          <w:u w:val="single"/>
        </w:rPr>
      </w:pPr>
      <w:r w:rsidDel="00000000" w:rsidR="00000000" w:rsidRPr="00000000">
        <w:rPr>
          <w:rtl w:val="0"/>
        </w:rPr>
      </w:r>
    </w:p>
    <w:p w:rsidR="00000000" w:rsidDel="00000000" w:rsidP="00000000" w:rsidRDefault="00000000" w:rsidRPr="00000000" w14:paraId="0000004C">
      <w:pPr>
        <w:spacing w:after="240" w:before="240" w:lineRule="auto"/>
        <w:jc w:val="both"/>
        <w:rPr>
          <w:b w:val="1"/>
          <w:u w:val="single"/>
        </w:rPr>
      </w:pPr>
      <w:r w:rsidDel="00000000" w:rsidR="00000000" w:rsidRPr="00000000">
        <w:rPr>
          <w:b w:val="1"/>
          <w:u w:val="single"/>
          <w:rtl w:val="0"/>
        </w:rPr>
        <w:t xml:space="preserve">Conclusion</w:t>
      </w:r>
    </w:p>
    <w:p w:rsidR="00000000" w:rsidDel="00000000" w:rsidP="00000000" w:rsidRDefault="00000000" w:rsidRPr="00000000" w14:paraId="0000004D">
      <w:pPr>
        <w:spacing w:after="240" w:before="240" w:lineRule="auto"/>
        <w:jc w:val="both"/>
        <w:rPr/>
      </w:pPr>
      <w:r w:rsidDel="00000000" w:rsidR="00000000" w:rsidRPr="00000000">
        <w:rPr>
          <w:rtl w:val="0"/>
        </w:rPr>
        <w:t xml:space="preserve">A building survey can massively impact upon the project, identifying challenges and recommending recourse for issues. Building surveys can recommend the right planning and the use of modern digital tools. Drones, LiDAR, BIM, GIS, and thermal imaging technology all play an important part in making sure that the survey is completed efficiently and accurately. By addressing issues such as difficult access, historical features, environmental risks, weather conditions, and structural issues, surveys give insights for the project, preservation and maintenance required. A thorough survey contributes to stakeholders' vision for the functionality of the building.</w:t>
      </w:r>
    </w:p>
    <w:p w:rsidR="00000000" w:rsidDel="00000000" w:rsidP="00000000" w:rsidRDefault="00000000" w:rsidRPr="00000000" w14:paraId="0000004E">
      <w:pPr>
        <w:spacing w:after="240" w:before="240" w:lineRule="auto"/>
        <w:jc w:val="both"/>
        <w:rPr/>
      </w:pPr>
      <w:r w:rsidDel="00000000" w:rsidR="00000000" w:rsidRPr="00000000">
        <w:rPr>
          <w:rtl w:val="0"/>
        </w:rPr>
        <w:t xml:space="preserve">This essay sought to highlight and analyse the significance of technology on structural properties. The importance of the three devices chosen, demonstrate a positive impact on the overall development of various properties, including the Angel Building, in the modern technological world. Moving forward from the modern day, I believe in order to improve efficiency and accuracy of building surveying it is recommended that Artificial Intelligence should be used as well with the technology we have already. AI’s ability to analyse large datasets in a matter of seconds compared to humans taking up to hours or days for the same task (Fog Solutions, n.d.), whilst doing this it is also able to identify patterns and potential issues that might be missed by human error. By predicting structural failure, energy losses, and many other risks, AI can give detailed solutions and reduce repairs (CADS, 2020). As AI technology continues to evolve, it will become an indispensable tool in building surveying's ability to become more sustainable, cost-effective, and accurate, making sure it has better long-term outcomes for the Angel Building and other construction projects.</w:t>
      </w:r>
    </w:p>
    <w:p w:rsidR="00000000" w:rsidDel="00000000" w:rsidP="00000000" w:rsidRDefault="00000000" w:rsidRPr="00000000" w14:paraId="0000004F">
      <w:pPr>
        <w:spacing w:after="240" w:before="240" w:lineRule="auto"/>
        <w:jc w:val="both"/>
        <w:rPr>
          <w:b w:val="1"/>
          <w:sz w:val="28"/>
          <w:szCs w:val="28"/>
        </w:rPr>
      </w:pPr>
      <w:r w:rsidDel="00000000" w:rsidR="00000000" w:rsidRPr="00000000">
        <w:rPr>
          <w:b w:val="1"/>
          <w:sz w:val="28"/>
          <w:szCs w:val="28"/>
          <w:rtl w:val="0"/>
        </w:rPr>
        <w:t xml:space="preserve"> </w:t>
      </w:r>
    </w:p>
    <w:p w:rsidR="00000000" w:rsidDel="00000000" w:rsidP="00000000" w:rsidRDefault="00000000" w:rsidRPr="00000000" w14:paraId="00000050">
      <w:pPr>
        <w:spacing w:after="240" w:before="240" w:lineRule="auto"/>
        <w:jc w:val="both"/>
        <w:rPr>
          <w:b w:val="1"/>
          <w:sz w:val="28"/>
          <w:szCs w:val="28"/>
        </w:rPr>
      </w:pPr>
      <w:r w:rsidDel="00000000" w:rsidR="00000000" w:rsidRPr="00000000">
        <w:rPr>
          <w:b w:val="1"/>
          <w:sz w:val="28"/>
          <w:szCs w:val="28"/>
          <w:rtl w:val="0"/>
        </w:rPr>
        <w:t xml:space="preserve"> </w:t>
      </w:r>
    </w:p>
    <w:p w:rsidR="00000000" w:rsidDel="00000000" w:rsidP="00000000" w:rsidRDefault="00000000" w:rsidRPr="00000000" w14:paraId="00000051">
      <w:pPr>
        <w:spacing w:after="240" w:before="240" w:lineRule="auto"/>
        <w:jc w:val="both"/>
        <w:rPr>
          <w:b w:val="1"/>
          <w:sz w:val="28"/>
          <w:szCs w:val="28"/>
        </w:rPr>
      </w:pPr>
      <w:r w:rsidDel="00000000" w:rsidR="00000000" w:rsidRPr="00000000">
        <w:rPr>
          <w:b w:val="1"/>
          <w:sz w:val="28"/>
          <w:szCs w:val="28"/>
          <w:rtl w:val="0"/>
        </w:rPr>
        <w:t xml:space="preserve"> </w:t>
      </w:r>
    </w:p>
    <w:p w:rsidR="00000000" w:rsidDel="00000000" w:rsidP="00000000" w:rsidRDefault="00000000" w:rsidRPr="00000000" w14:paraId="00000052">
      <w:pPr>
        <w:spacing w:after="240" w:before="240" w:lineRule="auto"/>
        <w:jc w:val="both"/>
        <w:rPr>
          <w:b w:val="1"/>
          <w:sz w:val="28"/>
          <w:szCs w:val="28"/>
        </w:rPr>
      </w:pPr>
      <w:r w:rsidDel="00000000" w:rsidR="00000000" w:rsidRPr="00000000">
        <w:rPr>
          <w:b w:val="1"/>
          <w:sz w:val="28"/>
          <w:szCs w:val="28"/>
          <w:rtl w:val="0"/>
        </w:rPr>
        <w:t xml:space="preserve"> </w:t>
      </w:r>
    </w:p>
    <w:p w:rsidR="00000000" w:rsidDel="00000000" w:rsidP="00000000" w:rsidRDefault="00000000" w:rsidRPr="00000000" w14:paraId="00000053">
      <w:pPr>
        <w:spacing w:after="240" w:before="240" w:lineRule="auto"/>
        <w:jc w:val="both"/>
        <w:rPr>
          <w:b w:val="1"/>
          <w:sz w:val="28"/>
          <w:szCs w:val="28"/>
        </w:rPr>
      </w:pPr>
      <w:r w:rsidDel="00000000" w:rsidR="00000000" w:rsidRPr="00000000">
        <w:rPr>
          <w:b w:val="1"/>
          <w:sz w:val="28"/>
          <w:szCs w:val="28"/>
          <w:rtl w:val="0"/>
        </w:rPr>
        <w:t xml:space="preserve"> </w:t>
      </w:r>
    </w:p>
    <w:p w:rsidR="00000000" w:rsidDel="00000000" w:rsidP="00000000" w:rsidRDefault="00000000" w:rsidRPr="00000000" w14:paraId="00000054">
      <w:pPr>
        <w:spacing w:after="240" w:before="240" w:lineRule="auto"/>
        <w:jc w:val="both"/>
        <w:rPr>
          <w:b w:val="1"/>
          <w:sz w:val="28"/>
          <w:szCs w:val="28"/>
        </w:rPr>
      </w:pPr>
      <w:r w:rsidDel="00000000" w:rsidR="00000000" w:rsidRPr="00000000">
        <w:rPr>
          <w:b w:val="1"/>
          <w:sz w:val="28"/>
          <w:szCs w:val="28"/>
          <w:rtl w:val="0"/>
        </w:rPr>
        <w:t xml:space="preserve"> </w:t>
      </w:r>
    </w:p>
    <w:p w:rsidR="00000000" w:rsidDel="00000000" w:rsidP="00000000" w:rsidRDefault="00000000" w:rsidRPr="00000000" w14:paraId="00000055">
      <w:pPr>
        <w:spacing w:after="240" w:before="240" w:lineRule="auto"/>
        <w:jc w:val="both"/>
        <w:rPr>
          <w:b w:val="1"/>
          <w:sz w:val="28"/>
          <w:szCs w:val="28"/>
        </w:rPr>
      </w:pPr>
      <w:r w:rsidDel="00000000" w:rsidR="00000000" w:rsidRPr="00000000">
        <w:rPr>
          <w:b w:val="1"/>
          <w:sz w:val="28"/>
          <w:szCs w:val="28"/>
          <w:rtl w:val="0"/>
        </w:rPr>
        <w:t xml:space="preserve"> </w:t>
      </w:r>
    </w:p>
    <w:p w:rsidR="00000000" w:rsidDel="00000000" w:rsidP="00000000" w:rsidRDefault="00000000" w:rsidRPr="00000000" w14:paraId="00000056">
      <w:pPr>
        <w:spacing w:after="240" w:before="240" w:lineRule="auto"/>
        <w:jc w:val="both"/>
        <w:rPr>
          <w:b w:val="1"/>
          <w:sz w:val="28"/>
          <w:szCs w:val="28"/>
        </w:rPr>
      </w:pPr>
      <w:r w:rsidDel="00000000" w:rsidR="00000000" w:rsidRPr="00000000">
        <w:rPr>
          <w:b w:val="1"/>
          <w:sz w:val="28"/>
          <w:szCs w:val="28"/>
          <w:rtl w:val="0"/>
        </w:rPr>
        <w:t xml:space="preserve"> </w:t>
      </w:r>
    </w:p>
    <w:p w:rsidR="00000000" w:rsidDel="00000000" w:rsidP="00000000" w:rsidRDefault="00000000" w:rsidRPr="00000000" w14:paraId="00000057">
      <w:pPr>
        <w:spacing w:after="240" w:before="240" w:lineRule="auto"/>
        <w:jc w:val="both"/>
        <w:rPr>
          <w:b w:val="1"/>
          <w:sz w:val="28"/>
          <w:szCs w:val="28"/>
        </w:rPr>
      </w:pPr>
      <w:r w:rsidDel="00000000" w:rsidR="00000000" w:rsidRPr="00000000">
        <w:rPr>
          <w:b w:val="1"/>
          <w:sz w:val="28"/>
          <w:szCs w:val="28"/>
          <w:rtl w:val="0"/>
        </w:rPr>
        <w:t xml:space="preserve"> </w:t>
      </w:r>
    </w:p>
    <w:p w:rsidR="00000000" w:rsidDel="00000000" w:rsidP="00000000" w:rsidRDefault="00000000" w:rsidRPr="00000000" w14:paraId="00000058">
      <w:pPr>
        <w:spacing w:after="240" w:before="240" w:lineRule="auto"/>
        <w:jc w:val="both"/>
        <w:rPr>
          <w:b w:val="1"/>
          <w:sz w:val="28"/>
          <w:szCs w:val="28"/>
        </w:rPr>
      </w:pPr>
      <w:r w:rsidDel="00000000" w:rsidR="00000000" w:rsidRPr="00000000">
        <w:rPr>
          <w:b w:val="1"/>
          <w:sz w:val="28"/>
          <w:szCs w:val="28"/>
          <w:rtl w:val="0"/>
        </w:rPr>
        <w:t xml:space="preserve"> </w:t>
      </w:r>
    </w:p>
    <w:p w:rsidR="00000000" w:rsidDel="00000000" w:rsidP="00000000" w:rsidRDefault="00000000" w:rsidRPr="00000000" w14:paraId="00000059">
      <w:pPr>
        <w:spacing w:after="240" w:before="240" w:lineRule="auto"/>
        <w:jc w:val="both"/>
        <w:rPr>
          <w:b w:val="1"/>
          <w:sz w:val="28"/>
          <w:szCs w:val="28"/>
        </w:rPr>
      </w:pPr>
      <w:r w:rsidDel="00000000" w:rsidR="00000000" w:rsidRPr="00000000">
        <w:rPr>
          <w:b w:val="1"/>
          <w:sz w:val="28"/>
          <w:szCs w:val="28"/>
          <w:rtl w:val="0"/>
        </w:rPr>
        <w:t xml:space="preserve"> </w:t>
      </w:r>
    </w:p>
    <w:p w:rsidR="00000000" w:rsidDel="00000000" w:rsidP="00000000" w:rsidRDefault="00000000" w:rsidRPr="00000000" w14:paraId="0000005A">
      <w:pPr>
        <w:spacing w:after="240" w:before="240" w:lineRule="auto"/>
        <w:jc w:val="both"/>
        <w:rPr>
          <w:b w:val="1"/>
          <w:sz w:val="28"/>
          <w:szCs w:val="28"/>
        </w:rPr>
      </w:pPr>
      <w:r w:rsidDel="00000000" w:rsidR="00000000" w:rsidRPr="00000000">
        <w:rPr>
          <w:b w:val="1"/>
          <w:sz w:val="28"/>
          <w:szCs w:val="28"/>
          <w:rtl w:val="0"/>
        </w:rPr>
        <w:t xml:space="preserve"> </w:t>
      </w:r>
    </w:p>
    <w:p w:rsidR="00000000" w:rsidDel="00000000" w:rsidP="00000000" w:rsidRDefault="00000000" w:rsidRPr="00000000" w14:paraId="0000005B">
      <w:pPr>
        <w:spacing w:after="240" w:before="240" w:lineRule="auto"/>
        <w:jc w:val="both"/>
        <w:rPr>
          <w:b w:val="1"/>
          <w:sz w:val="28"/>
          <w:szCs w:val="28"/>
        </w:rPr>
      </w:pPr>
      <w:r w:rsidDel="00000000" w:rsidR="00000000" w:rsidRPr="00000000">
        <w:rPr>
          <w:b w:val="1"/>
          <w:sz w:val="28"/>
          <w:szCs w:val="28"/>
          <w:rtl w:val="0"/>
        </w:rPr>
        <w:t xml:space="preserve"> </w:t>
      </w:r>
    </w:p>
    <w:p w:rsidR="00000000" w:rsidDel="00000000" w:rsidP="00000000" w:rsidRDefault="00000000" w:rsidRPr="00000000" w14:paraId="0000005C">
      <w:pPr>
        <w:spacing w:after="240" w:before="240" w:lineRule="auto"/>
        <w:jc w:val="both"/>
        <w:rPr>
          <w:b w:val="1"/>
          <w:sz w:val="28"/>
          <w:szCs w:val="28"/>
        </w:rPr>
      </w:pPr>
      <w:r w:rsidDel="00000000" w:rsidR="00000000" w:rsidRPr="00000000">
        <w:rPr>
          <w:b w:val="1"/>
          <w:sz w:val="28"/>
          <w:szCs w:val="28"/>
          <w:rtl w:val="0"/>
        </w:rPr>
        <w:t xml:space="preserve">References:</w:t>
      </w:r>
    </w:p>
    <w:p w:rsidR="00000000" w:rsidDel="00000000" w:rsidP="00000000" w:rsidRDefault="00000000" w:rsidRPr="00000000" w14:paraId="0000005D">
      <w:pPr>
        <w:spacing w:after="240" w:before="240" w:lineRule="auto"/>
        <w:ind w:left="1080" w:hanging="360"/>
        <w:rPr/>
      </w:pPr>
      <w:r w:rsidDel="00000000" w:rsidR="00000000" w:rsidRPr="00000000">
        <w:rPr>
          <w:rtl w:val="0"/>
        </w:rPr>
        <w:t xml:space="preserve">·</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rtl w:val="0"/>
        </w:rPr>
        <w:t xml:space="preserve">Acsoft. (n.d.). </w:t>
      </w:r>
      <w:r w:rsidDel="00000000" w:rsidR="00000000" w:rsidRPr="00000000">
        <w:rPr>
          <w:i w:val="1"/>
          <w:rtl w:val="0"/>
        </w:rPr>
        <w:t xml:space="preserve">CRY8124 Acoustic Imaging Camera</w:t>
      </w:r>
      <w:r w:rsidDel="00000000" w:rsidR="00000000" w:rsidRPr="00000000">
        <w:rPr>
          <w:rtl w:val="0"/>
        </w:rPr>
        <w:t xml:space="preserve">. Available at:</w:t>
      </w:r>
      <w:hyperlink r:id="rId8">
        <w:r w:rsidDel="00000000" w:rsidR="00000000" w:rsidRPr="00000000">
          <w:rPr>
            <w:rtl w:val="0"/>
          </w:rPr>
          <w:t xml:space="preserve"> </w:t>
        </w:r>
      </w:hyperlink>
      <w:hyperlink r:id="rId9">
        <w:r w:rsidDel="00000000" w:rsidR="00000000" w:rsidRPr="00000000">
          <w:rPr>
            <w:color w:val="1155cc"/>
            <w:u w:val="single"/>
            <w:rtl w:val="0"/>
          </w:rPr>
          <w:t xml:space="preserve">https://acsoft.co.uk/product/cry8124-acoustic-imaging-camera/</w:t>
        </w:r>
      </w:hyperlink>
      <w:r w:rsidDel="00000000" w:rsidR="00000000" w:rsidRPr="00000000">
        <w:rPr>
          <w:rtl w:val="0"/>
        </w:rPr>
        <w:t xml:space="preserve"> [Accessed 2 Apr. 2025].</w:t>
      </w:r>
    </w:p>
    <w:p w:rsidR="00000000" w:rsidDel="00000000" w:rsidP="00000000" w:rsidRDefault="00000000" w:rsidRPr="00000000" w14:paraId="0000005E">
      <w:pPr>
        <w:spacing w:after="240" w:before="240" w:lineRule="auto"/>
        <w:ind w:left="1080" w:hanging="360"/>
        <w:rPr/>
      </w:pPr>
      <w:r w:rsidDel="00000000" w:rsidR="00000000" w:rsidRPr="00000000">
        <w:rPr>
          <w:rtl w:val="0"/>
        </w:rPr>
        <w:t xml:space="preserve">·</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rtl w:val="0"/>
        </w:rPr>
        <w:t xml:space="preserve">Asbestos Sampling. (n.d.). </w:t>
      </w:r>
      <w:r w:rsidDel="00000000" w:rsidR="00000000" w:rsidRPr="00000000">
        <w:rPr>
          <w:i w:val="1"/>
          <w:rtl w:val="0"/>
        </w:rPr>
        <w:t xml:space="preserve">Asbestos Testing and Sampling Services.</w:t>
      </w:r>
      <w:r w:rsidDel="00000000" w:rsidR="00000000" w:rsidRPr="00000000">
        <w:rPr>
          <w:rtl w:val="0"/>
        </w:rPr>
        <w:t xml:space="preserve"> Available at:</w:t>
      </w:r>
      <w:hyperlink r:id="rId10">
        <w:r w:rsidDel="00000000" w:rsidR="00000000" w:rsidRPr="00000000">
          <w:rPr>
            <w:rtl w:val="0"/>
          </w:rPr>
          <w:t xml:space="preserve"> </w:t>
        </w:r>
      </w:hyperlink>
      <w:hyperlink r:id="rId11">
        <w:r w:rsidDel="00000000" w:rsidR="00000000" w:rsidRPr="00000000">
          <w:rPr>
            <w:color w:val="1155cc"/>
            <w:u w:val="single"/>
            <w:rtl w:val="0"/>
          </w:rPr>
          <w:t xml:space="preserve">https://www.asbestos-sampling.com</w:t>
        </w:r>
      </w:hyperlink>
      <w:r w:rsidDel="00000000" w:rsidR="00000000" w:rsidRPr="00000000">
        <w:rPr>
          <w:rtl w:val="0"/>
        </w:rPr>
        <w:t xml:space="preserve"> [Accessed 1 Apr. 2025].</w:t>
      </w:r>
    </w:p>
    <w:p w:rsidR="00000000" w:rsidDel="00000000" w:rsidP="00000000" w:rsidRDefault="00000000" w:rsidRPr="00000000" w14:paraId="0000005F">
      <w:pPr>
        <w:spacing w:after="240" w:before="240" w:lineRule="auto"/>
        <w:ind w:left="1080" w:hanging="360"/>
        <w:rPr/>
      </w:pPr>
      <w:r w:rsidDel="00000000" w:rsidR="00000000" w:rsidRPr="00000000">
        <w:rPr>
          <w:rtl w:val="0"/>
        </w:rPr>
        <w:t xml:space="preserve">·</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rtl w:val="0"/>
        </w:rPr>
        <w:t xml:space="preserve">Autodesk. (n.d.). </w:t>
      </w:r>
      <w:r w:rsidDel="00000000" w:rsidR="00000000" w:rsidRPr="00000000">
        <w:rPr>
          <w:i w:val="1"/>
          <w:rtl w:val="0"/>
        </w:rPr>
        <w:t xml:space="preserve">Building Information Modeling (BIM) for AEC industries</w:t>
      </w:r>
      <w:r w:rsidDel="00000000" w:rsidR="00000000" w:rsidRPr="00000000">
        <w:rPr>
          <w:rtl w:val="0"/>
        </w:rPr>
        <w:t xml:space="preserve">. Available at ,</w:t>
      </w:r>
      <w:hyperlink r:id="rId12">
        <w:r w:rsidDel="00000000" w:rsidR="00000000" w:rsidRPr="00000000">
          <w:rPr>
            <w:rtl w:val="0"/>
          </w:rPr>
          <w:t xml:space="preserve"> </w:t>
        </w:r>
      </w:hyperlink>
      <w:hyperlink r:id="rId13">
        <w:r w:rsidDel="00000000" w:rsidR="00000000" w:rsidRPr="00000000">
          <w:rPr>
            <w:color w:val="1155cc"/>
            <w:u w:val="single"/>
            <w:rtl w:val="0"/>
          </w:rPr>
          <w:t xml:space="preserve">https://www.autodesk.com/solutions/aec/bim</w:t>
        </w:r>
      </w:hyperlink>
      <w:r w:rsidDel="00000000" w:rsidR="00000000" w:rsidRPr="00000000">
        <w:rPr>
          <w:rtl w:val="0"/>
        </w:rPr>
        <w:t xml:space="preserve">  [Accessed March 30, 2025].</w:t>
      </w:r>
    </w:p>
    <w:p w:rsidR="00000000" w:rsidDel="00000000" w:rsidP="00000000" w:rsidRDefault="00000000" w:rsidRPr="00000000" w14:paraId="00000060">
      <w:pPr>
        <w:spacing w:after="240" w:before="240" w:lineRule="auto"/>
        <w:ind w:left="720" w:firstLine="0"/>
        <w:rPr/>
      </w:pPr>
      <w:r w:rsidDel="00000000" w:rsidR="00000000" w:rsidRPr="00000000">
        <w:rPr>
          <w:rtl w:val="0"/>
        </w:rPr>
        <w:t xml:space="preserve"> </w:t>
      </w:r>
    </w:p>
    <w:p w:rsidR="00000000" w:rsidDel="00000000" w:rsidP="00000000" w:rsidRDefault="00000000" w:rsidRPr="00000000" w14:paraId="00000061">
      <w:pPr>
        <w:spacing w:after="240" w:before="240" w:lineRule="auto"/>
        <w:ind w:left="720" w:firstLine="0"/>
        <w:rPr/>
      </w:pPr>
      <w:r w:rsidDel="00000000" w:rsidR="00000000" w:rsidRPr="00000000">
        <w:rPr>
          <w:rtl w:val="0"/>
        </w:rPr>
        <w:t xml:space="preserve"> </w:t>
      </w:r>
    </w:p>
    <w:p w:rsidR="00000000" w:rsidDel="00000000" w:rsidP="00000000" w:rsidRDefault="00000000" w:rsidRPr="00000000" w14:paraId="00000062">
      <w:pPr>
        <w:spacing w:after="240" w:before="240" w:lineRule="auto"/>
        <w:ind w:left="1080" w:hanging="360"/>
        <w:rPr/>
      </w:pPr>
      <w:r w:rsidDel="00000000" w:rsidR="00000000" w:rsidRPr="00000000">
        <w:rPr>
          <w:rtl w:val="0"/>
        </w:rPr>
        <w:t xml:space="preserve">·</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rtl w:val="0"/>
        </w:rPr>
        <w:t xml:space="preserve">BuilderSpace. (n.d.). </w:t>
      </w:r>
      <w:r w:rsidDel="00000000" w:rsidR="00000000" w:rsidRPr="00000000">
        <w:rPr>
          <w:i w:val="1"/>
          <w:rtl w:val="0"/>
        </w:rPr>
        <w:t xml:space="preserve">This is how weather can affect a construction project</w:t>
      </w:r>
      <w:r w:rsidDel="00000000" w:rsidR="00000000" w:rsidRPr="00000000">
        <w:rPr>
          <w:rtl w:val="0"/>
        </w:rPr>
        <w:t xml:space="preserve">. Available at ,  </w:t>
      </w:r>
      <w:hyperlink r:id="rId14">
        <w:r w:rsidDel="00000000" w:rsidR="00000000" w:rsidRPr="00000000">
          <w:rPr>
            <w:color w:val="1155cc"/>
            <w:u w:val="single"/>
            <w:rtl w:val="0"/>
          </w:rPr>
          <w:t xml:space="preserve">https://www.builderspace.com/this-is-how-weather-can-affect-a-construction-project</w:t>
        </w:r>
      </w:hyperlink>
      <w:r w:rsidDel="00000000" w:rsidR="00000000" w:rsidRPr="00000000">
        <w:rPr>
          <w:rtl w:val="0"/>
        </w:rPr>
        <w:t xml:space="preserve">   [Accessed March 30, 2025].</w:t>
      </w:r>
    </w:p>
    <w:p w:rsidR="00000000" w:rsidDel="00000000" w:rsidP="00000000" w:rsidRDefault="00000000" w:rsidRPr="00000000" w14:paraId="00000063">
      <w:pPr>
        <w:spacing w:after="240" w:before="240" w:lineRule="auto"/>
        <w:ind w:left="720" w:firstLine="0"/>
        <w:rPr/>
      </w:pPr>
      <w:r w:rsidDel="00000000" w:rsidR="00000000" w:rsidRPr="00000000">
        <w:rPr>
          <w:rtl w:val="0"/>
        </w:rPr>
        <w:t xml:space="preserve"> </w:t>
      </w:r>
    </w:p>
    <w:p w:rsidR="00000000" w:rsidDel="00000000" w:rsidP="00000000" w:rsidRDefault="00000000" w:rsidRPr="00000000" w14:paraId="00000064">
      <w:pPr>
        <w:spacing w:after="240" w:before="240" w:lineRule="auto"/>
        <w:ind w:left="1080" w:hanging="360"/>
        <w:rPr/>
      </w:pPr>
      <w:r w:rsidDel="00000000" w:rsidR="00000000" w:rsidRPr="00000000">
        <w:rPr>
          <w:rtl w:val="0"/>
        </w:rPr>
        <w:t xml:space="preserve">·</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rtl w:val="0"/>
        </w:rPr>
        <w:t xml:space="preserve">CADS. (2020). </w:t>
      </w:r>
      <w:r w:rsidDel="00000000" w:rsidR="00000000" w:rsidRPr="00000000">
        <w:rPr>
          <w:i w:val="1"/>
          <w:rtl w:val="0"/>
        </w:rPr>
        <w:t xml:space="preserve">How digital technology is disrupting building surveying</w:t>
      </w:r>
      <w:r w:rsidDel="00000000" w:rsidR="00000000" w:rsidRPr="00000000">
        <w:rPr>
          <w:rtl w:val="0"/>
        </w:rPr>
        <w:t xml:space="preserve">. CADS Online. Available at ,  (</w:t>
      </w:r>
      <w:hyperlink r:id="rId15">
        <w:r w:rsidDel="00000000" w:rsidR="00000000" w:rsidRPr="00000000">
          <w:rPr>
            <w:color w:val="1155cc"/>
            <w:u w:val="single"/>
            <w:rtl w:val="0"/>
          </w:rPr>
          <w:t xml:space="preserve">cadsonline.com</w:t>
        </w:r>
      </w:hyperlink>
      <w:r w:rsidDel="00000000" w:rsidR="00000000" w:rsidRPr="00000000">
        <w:rPr>
          <w:rtl w:val="0"/>
        </w:rPr>
        <w:t xml:space="preserve">) [Accessed March 29, 2025].</w:t>
      </w:r>
    </w:p>
    <w:p w:rsidR="00000000" w:rsidDel="00000000" w:rsidP="00000000" w:rsidRDefault="00000000" w:rsidRPr="00000000" w14:paraId="00000065">
      <w:pPr>
        <w:spacing w:after="240" w:before="240" w:lineRule="auto"/>
        <w:ind w:left="1080" w:hanging="360"/>
        <w:rPr/>
      </w:pPr>
      <w:r w:rsidDel="00000000" w:rsidR="00000000" w:rsidRPr="00000000">
        <w:rPr>
          <w:rtl w:val="0"/>
        </w:rPr>
        <w:t xml:space="preserve">·</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b w:val="1"/>
          <w:rtl w:val="0"/>
        </w:rPr>
        <w:t xml:space="preserve">Chadwick, N. (n.d.).</w:t>
      </w:r>
      <w:r w:rsidDel="00000000" w:rsidR="00000000" w:rsidRPr="00000000">
        <w:rPr>
          <w:rtl w:val="0"/>
        </w:rPr>
        <w:t xml:space="preserve"> </w:t>
      </w:r>
      <w:r w:rsidDel="00000000" w:rsidR="00000000" w:rsidRPr="00000000">
        <w:rPr>
          <w:i w:val="1"/>
          <w:rtl w:val="0"/>
        </w:rPr>
        <w:t xml:space="preserve">Angel Building</w:t>
      </w:r>
      <w:r w:rsidDel="00000000" w:rsidR="00000000" w:rsidRPr="00000000">
        <w:rPr>
          <w:rtl w:val="0"/>
        </w:rPr>
        <w:t xml:space="preserve">. Geograph Britain and Ireland. Available at: [</w:t>
      </w:r>
      <w:hyperlink r:id="rId16">
        <w:r w:rsidDel="00000000" w:rsidR="00000000" w:rsidRPr="00000000">
          <w:rPr>
            <w:color w:val="1155cc"/>
            <w:u w:val="single"/>
            <w:rtl w:val="0"/>
          </w:rPr>
          <w:t xml:space="preserve">Angel Building © N Chadwick :: Geograph Britain and Ireland</w:t>
        </w:r>
      </w:hyperlink>
      <w:r w:rsidDel="00000000" w:rsidR="00000000" w:rsidRPr="00000000">
        <w:rPr>
          <w:rtl w:val="0"/>
        </w:rPr>
        <w:t xml:space="preserve"> [Accessed 2 Apr. 2025].</w:t>
      </w:r>
    </w:p>
    <w:p w:rsidR="00000000" w:rsidDel="00000000" w:rsidP="00000000" w:rsidRDefault="00000000" w:rsidRPr="00000000" w14:paraId="00000066">
      <w:pPr>
        <w:spacing w:after="240" w:before="240" w:lineRule="auto"/>
        <w:ind w:left="1080" w:hanging="360"/>
        <w:rPr/>
      </w:pPr>
      <w:r w:rsidDel="00000000" w:rsidR="00000000" w:rsidRPr="00000000">
        <w:rPr>
          <w:rtl w:val="0"/>
        </w:rPr>
        <w:t xml:space="preserve">·</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rtl w:val="0"/>
        </w:rPr>
        <w:t xml:space="preserve">Chudley, R., &amp; Greeno, R. (2019). </w:t>
      </w:r>
      <w:r w:rsidDel="00000000" w:rsidR="00000000" w:rsidRPr="00000000">
        <w:rPr>
          <w:i w:val="1"/>
          <w:rtl w:val="0"/>
        </w:rPr>
        <w:t xml:space="preserve">Building Construction Handbook</w:t>
      </w:r>
      <w:r w:rsidDel="00000000" w:rsidR="00000000" w:rsidRPr="00000000">
        <w:rPr>
          <w:rtl w:val="0"/>
        </w:rPr>
        <w:t xml:space="preserve"> (11th ed.). Routledge.</w:t>
      </w:r>
    </w:p>
    <w:p w:rsidR="00000000" w:rsidDel="00000000" w:rsidP="00000000" w:rsidRDefault="00000000" w:rsidRPr="00000000" w14:paraId="00000067">
      <w:pPr>
        <w:spacing w:after="240" w:before="240" w:lineRule="auto"/>
        <w:ind w:left="1080" w:hanging="360"/>
        <w:rPr/>
      </w:pPr>
      <w:r w:rsidDel="00000000" w:rsidR="00000000" w:rsidRPr="00000000">
        <w:rPr>
          <w:rtl w:val="0"/>
        </w:rPr>
        <w:t xml:space="preserve">·</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rtl w:val="0"/>
        </w:rPr>
        <w:t xml:space="preserve">Civil Guidelines. (n.d.). </w:t>
      </w:r>
      <w:r w:rsidDel="00000000" w:rsidR="00000000" w:rsidRPr="00000000">
        <w:rPr>
          <w:i w:val="1"/>
          <w:rtl w:val="0"/>
        </w:rPr>
        <w:t xml:space="preserve">Rain’s effect on construction</w:t>
      </w:r>
      <w:r w:rsidDel="00000000" w:rsidR="00000000" w:rsidRPr="00000000">
        <w:rPr>
          <w:rtl w:val="0"/>
        </w:rPr>
        <w:t xml:space="preserve">. Available at ,  </w:t>
      </w:r>
      <w:hyperlink r:id="rId17">
        <w:r w:rsidDel="00000000" w:rsidR="00000000" w:rsidRPr="00000000">
          <w:rPr>
            <w:color w:val="1155cc"/>
            <w:u w:val="single"/>
            <w:rtl w:val="0"/>
          </w:rPr>
          <w:t xml:space="preserve">https://civilguidelines.com/construction/rains-effect-construction.html</w:t>
        </w:r>
      </w:hyperlink>
      <w:r w:rsidDel="00000000" w:rsidR="00000000" w:rsidRPr="00000000">
        <w:rPr>
          <w:rtl w:val="0"/>
        </w:rPr>
        <w:t xml:space="preserve">  [Accessed March 30, 2025].</w:t>
      </w:r>
    </w:p>
    <w:p w:rsidR="00000000" w:rsidDel="00000000" w:rsidP="00000000" w:rsidRDefault="00000000" w:rsidRPr="00000000" w14:paraId="00000068">
      <w:pPr>
        <w:spacing w:after="240" w:before="240" w:lineRule="auto"/>
        <w:ind w:left="720" w:firstLine="0"/>
        <w:rPr/>
      </w:pPr>
      <w:r w:rsidDel="00000000" w:rsidR="00000000" w:rsidRPr="00000000">
        <w:rPr>
          <w:rtl w:val="0"/>
        </w:rPr>
        <w:t xml:space="preserve"> </w:t>
      </w:r>
    </w:p>
    <w:p w:rsidR="00000000" w:rsidDel="00000000" w:rsidP="00000000" w:rsidRDefault="00000000" w:rsidRPr="00000000" w14:paraId="00000069">
      <w:pPr>
        <w:spacing w:after="240" w:before="240" w:lineRule="auto"/>
        <w:ind w:left="1080" w:hanging="360"/>
        <w:rPr/>
      </w:pPr>
      <w:r w:rsidDel="00000000" w:rsidR="00000000" w:rsidRPr="00000000">
        <w:rPr>
          <w:rtl w:val="0"/>
        </w:rPr>
        <w:t xml:space="preserve">·</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rtl w:val="0"/>
        </w:rPr>
        <w:t xml:space="preserve">Construction Placements. (n.d.). </w:t>
      </w:r>
      <w:r w:rsidDel="00000000" w:rsidR="00000000" w:rsidRPr="00000000">
        <w:rPr>
          <w:i w:val="1"/>
          <w:rtl w:val="0"/>
        </w:rPr>
        <w:t xml:space="preserve">GIS in the construction industry</w:t>
      </w:r>
      <w:r w:rsidDel="00000000" w:rsidR="00000000" w:rsidRPr="00000000">
        <w:rPr>
          <w:rtl w:val="0"/>
        </w:rPr>
        <w:t xml:space="preserve">.  Available at</w:t>
      </w:r>
      <w:hyperlink r:id="rId18">
        <w:r w:rsidDel="00000000" w:rsidR="00000000" w:rsidRPr="00000000">
          <w:rPr>
            <w:rtl w:val="0"/>
          </w:rPr>
          <w:t xml:space="preserve"> </w:t>
        </w:r>
      </w:hyperlink>
      <w:hyperlink r:id="rId19">
        <w:r w:rsidDel="00000000" w:rsidR="00000000" w:rsidRPr="00000000">
          <w:rPr>
            <w:color w:val="1155cc"/>
            <w:u w:val="single"/>
            <w:rtl w:val="0"/>
          </w:rPr>
          <w:t xml:space="preserve">https://www.constructionplacements.com/gis-in-construction-industry/</w:t>
        </w:r>
      </w:hyperlink>
      <w:r w:rsidDel="00000000" w:rsidR="00000000" w:rsidRPr="00000000">
        <w:rPr>
          <w:rtl w:val="0"/>
        </w:rPr>
        <w:t xml:space="preserve">   [Accessed March 30, 2025].</w:t>
      </w:r>
    </w:p>
    <w:p w:rsidR="00000000" w:rsidDel="00000000" w:rsidP="00000000" w:rsidRDefault="00000000" w:rsidRPr="00000000" w14:paraId="0000006A">
      <w:pPr>
        <w:spacing w:after="240" w:before="240" w:lineRule="auto"/>
        <w:rPr/>
      </w:pPr>
      <w:r w:rsidDel="00000000" w:rsidR="00000000" w:rsidRPr="00000000">
        <w:rPr>
          <w:rtl w:val="0"/>
        </w:rPr>
        <w:t xml:space="preserve"> </w:t>
      </w:r>
    </w:p>
    <w:p w:rsidR="00000000" w:rsidDel="00000000" w:rsidP="00000000" w:rsidRDefault="00000000" w:rsidRPr="00000000" w14:paraId="0000006B">
      <w:pPr>
        <w:spacing w:after="240" w:before="240" w:lineRule="auto"/>
        <w:ind w:left="1080" w:hanging="360"/>
        <w:rPr/>
      </w:pPr>
      <w:r w:rsidDel="00000000" w:rsidR="00000000" w:rsidRPr="00000000">
        <w:rPr>
          <w:rtl w:val="0"/>
        </w:rPr>
        <w:t xml:space="preserve">·</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rtl w:val="0"/>
        </w:rPr>
        <w:t xml:space="preserve">Derwent London. (n.d.). </w:t>
      </w:r>
      <w:r w:rsidDel="00000000" w:rsidR="00000000" w:rsidRPr="00000000">
        <w:rPr>
          <w:i w:val="1"/>
          <w:rtl w:val="0"/>
        </w:rPr>
        <w:t xml:space="preserve">Angel Building</w:t>
      </w:r>
      <w:r w:rsidDel="00000000" w:rsidR="00000000" w:rsidRPr="00000000">
        <w:rPr>
          <w:rtl w:val="0"/>
        </w:rPr>
        <w:t xml:space="preserve">.Available at ,</w:t>
      </w:r>
      <w:hyperlink r:id="rId20">
        <w:r w:rsidDel="00000000" w:rsidR="00000000" w:rsidRPr="00000000">
          <w:rPr>
            <w:rtl w:val="0"/>
          </w:rPr>
          <w:t xml:space="preserve"> </w:t>
        </w:r>
      </w:hyperlink>
      <w:hyperlink r:id="rId21">
        <w:r w:rsidDel="00000000" w:rsidR="00000000" w:rsidRPr="00000000">
          <w:rPr>
            <w:color w:val="1155cc"/>
            <w:u w:val="single"/>
            <w:rtl w:val="0"/>
          </w:rPr>
          <w:t xml:space="preserve">https://www.derwentlondon.com/properties/angel-building</w:t>
        </w:r>
      </w:hyperlink>
      <w:r w:rsidDel="00000000" w:rsidR="00000000" w:rsidRPr="00000000">
        <w:rPr>
          <w:rtl w:val="0"/>
        </w:rPr>
        <w:t xml:space="preserve">  [Accessed March 29, 2025].</w:t>
      </w:r>
    </w:p>
    <w:p w:rsidR="00000000" w:rsidDel="00000000" w:rsidP="00000000" w:rsidRDefault="00000000" w:rsidRPr="00000000" w14:paraId="0000006C">
      <w:pPr>
        <w:spacing w:after="240" w:before="240" w:lineRule="auto"/>
        <w:ind w:left="720" w:firstLine="0"/>
        <w:rPr/>
      </w:pPr>
      <w:r w:rsidDel="00000000" w:rsidR="00000000" w:rsidRPr="00000000">
        <w:rPr>
          <w:rtl w:val="0"/>
        </w:rPr>
        <w:t xml:space="preserve"> </w:t>
      </w:r>
    </w:p>
    <w:p w:rsidR="00000000" w:rsidDel="00000000" w:rsidP="00000000" w:rsidRDefault="00000000" w:rsidRPr="00000000" w14:paraId="0000006D">
      <w:pPr>
        <w:spacing w:after="240" w:before="240" w:lineRule="auto"/>
        <w:ind w:left="1080" w:hanging="360"/>
        <w:rPr/>
      </w:pPr>
      <w:r w:rsidDel="00000000" w:rsidR="00000000" w:rsidRPr="00000000">
        <w:rPr>
          <w:rtl w:val="0"/>
        </w:rPr>
        <w:t xml:space="preserve">·</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rtl w:val="0"/>
        </w:rPr>
        <w:t xml:space="preserve">Emmitt, S. (2012). </w:t>
      </w:r>
      <w:r w:rsidDel="00000000" w:rsidR="00000000" w:rsidRPr="00000000">
        <w:rPr>
          <w:i w:val="1"/>
          <w:rtl w:val="0"/>
        </w:rPr>
        <w:t xml:space="preserve">Architectural Technology</w:t>
      </w:r>
      <w:r w:rsidDel="00000000" w:rsidR="00000000" w:rsidRPr="00000000">
        <w:rPr>
          <w:rtl w:val="0"/>
        </w:rPr>
        <w:t xml:space="preserve"> (2nd ed.). Hoboken, N.J.: Wiley-Blackwell.</w:t>
      </w:r>
    </w:p>
    <w:p w:rsidR="00000000" w:rsidDel="00000000" w:rsidP="00000000" w:rsidRDefault="00000000" w:rsidRPr="00000000" w14:paraId="0000006E">
      <w:pPr>
        <w:spacing w:after="240" w:before="240" w:lineRule="auto"/>
        <w:ind w:left="720" w:firstLine="0"/>
        <w:rPr/>
      </w:pPr>
      <w:r w:rsidDel="00000000" w:rsidR="00000000" w:rsidRPr="00000000">
        <w:rPr>
          <w:rtl w:val="0"/>
        </w:rPr>
        <w:t xml:space="preserve"> </w:t>
      </w:r>
    </w:p>
    <w:p w:rsidR="00000000" w:rsidDel="00000000" w:rsidP="00000000" w:rsidRDefault="00000000" w:rsidRPr="00000000" w14:paraId="0000006F">
      <w:pPr>
        <w:spacing w:after="240" w:before="240" w:lineRule="auto"/>
        <w:ind w:left="1080" w:hanging="360"/>
        <w:rPr/>
      </w:pPr>
      <w:r w:rsidDel="00000000" w:rsidR="00000000" w:rsidRPr="00000000">
        <w:rPr>
          <w:rtl w:val="0"/>
        </w:rPr>
        <w:t xml:space="preserve">·</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rtl w:val="0"/>
        </w:rPr>
        <w:t xml:space="preserve">Fog Solutions. (n.d.). </w:t>
      </w:r>
      <w:r w:rsidDel="00000000" w:rsidR="00000000" w:rsidRPr="00000000">
        <w:rPr>
          <w:i w:val="1"/>
          <w:rtl w:val="0"/>
        </w:rPr>
        <w:t xml:space="preserve">How much faster can AI process data than humans?</w:t>
      </w:r>
      <w:r w:rsidDel="00000000" w:rsidR="00000000" w:rsidRPr="00000000">
        <w:rPr>
          <w:rtl w:val="0"/>
        </w:rPr>
        <w:t xml:space="preserve"> Fog Solutions. Available at,</w:t>
      </w:r>
    </w:p>
    <w:p w:rsidR="00000000" w:rsidDel="00000000" w:rsidP="00000000" w:rsidRDefault="00000000" w:rsidRPr="00000000" w14:paraId="00000070">
      <w:pPr>
        <w:spacing w:after="240" w:before="240" w:lineRule="auto"/>
        <w:ind w:left="1080" w:hanging="360"/>
        <w:rPr/>
      </w:pPr>
      <w:r w:rsidDel="00000000" w:rsidR="00000000" w:rsidRPr="00000000">
        <w:rPr>
          <w:rtl w:val="0"/>
        </w:rPr>
        <w:t xml:space="preserve">·</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rtl w:val="0"/>
        </w:rPr>
        <w:t xml:space="preserve"> </w:t>
      </w:r>
      <w:hyperlink r:id="rId22">
        <w:r w:rsidDel="00000000" w:rsidR="00000000" w:rsidRPr="00000000">
          <w:rPr>
            <w:color w:val="1155cc"/>
            <w:u w:val="single"/>
            <w:rtl w:val="0"/>
          </w:rPr>
          <w:t xml:space="preserve">https://fogsolutions.com/faqs-about-ai-artificial-intelligence/how-much-faster-can-ai-process-data-than-humans/#:~:text=AI%20can%20process%20data%20much%20faster%20than%20humans,or%20even%20days%20to%20do%20the%20same%20task</w:t>
        </w:r>
      </w:hyperlink>
      <w:r w:rsidDel="00000000" w:rsidR="00000000" w:rsidRPr="00000000">
        <w:rPr>
          <w:rtl w:val="0"/>
        </w:rPr>
        <w:t xml:space="preserve">.  [Accessed March 29, 2025].</w:t>
      </w:r>
    </w:p>
    <w:p w:rsidR="00000000" w:rsidDel="00000000" w:rsidP="00000000" w:rsidRDefault="00000000" w:rsidRPr="00000000" w14:paraId="00000071">
      <w:pPr>
        <w:spacing w:after="240" w:before="240" w:lineRule="auto"/>
        <w:ind w:left="720" w:firstLine="0"/>
        <w:rPr/>
      </w:pPr>
      <w:r w:rsidDel="00000000" w:rsidR="00000000" w:rsidRPr="00000000">
        <w:rPr>
          <w:rtl w:val="0"/>
        </w:rPr>
        <w:t xml:space="preserve"> </w:t>
      </w:r>
    </w:p>
    <w:p w:rsidR="00000000" w:rsidDel="00000000" w:rsidP="00000000" w:rsidRDefault="00000000" w:rsidRPr="00000000" w14:paraId="00000072">
      <w:pPr>
        <w:spacing w:after="240" w:before="240" w:lineRule="auto"/>
        <w:ind w:left="1080" w:hanging="360"/>
        <w:rPr/>
      </w:pPr>
      <w:r w:rsidDel="00000000" w:rsidR="00000000" w:rsidRPr="00000000">
        <w:rPr>
          <w:rtl w:val="0"/>
        </w:rPr>
        <w:t xml:space="preserve">·</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rtl w:val="0"/>
        </w:rPr>
        <w:t xml:space="preserve">Fugenex. (n.d.). </w:t>
      </w:r>
      <w:r w:rsidDel="00000000" w:rsidR="00000000" w:rsidRPr="00000000">
        <w:rPr>
          <w:i w:val="1"/>
          <w:rtl w:val="0"/>
        </w:rPr>
        <w:t xml:space="preserve">Dry Rot Information &amp; Treatment.</w:t>
      </w:r>
      <w:r w:rsidDel="00000000" w:rsidR="00000000" w:rsidRPr="00000000">
        <w:rPr>
          <w:rtl w:val="0"/>
        </w:rPr>
        <w:t xml:space="preserve"> Available at:</w:t>
      </w:r>
      <w:hyperlink r:id="rId23">
        <w:r w:rsidDel="00000000" w:rsidR="00000000" w:rsidRPr="00000000">
          <w:rPr>
            <w:rtl w:val="0"/>
          </w:rPr>
          <w:t xml:space="preserve"> </w:t>
        </w:r>
      </w:hyperlink>
      <w:hyperlink r:id="rId24">
        <w:r w:rsidDel="00000000" w:rsidR="00000000" w:rsidRPr="00000000">
          <w:rPr>
            <w:color w:val="1155cc"/>
            <w:u w:val="single"/>
            <w:rtl w:val="0"/>
          </w:rPr>
          <w:t xml:space="preserve">https://www.dryrot.biz/fugenex.htm</w:t>
        </w:r>
      </w:hyperlink>
      <w:r w:rsidDel="00000000" w:rsidR="00000000" w:rsidRPr="00000000">
        <w:rPr>
          <w:rtl w:val="0"/>
        </w:rPr>
        <w:t xml:space="preserve"> [Accessed 1 Apr. 2025].</w:t>
      </w:r>
    </w:p>
    <w:p w:rsidR="00000000" w:rsidDel="00000000" w:rsidP="00000000" w:rsidRDefault="00000000" w:rsidRPr="00000000" w14:paraId="00000073">
      <w:pPr>
        <w:spacing w:after="240" w:before="240" w:lineRule="auto"/>
        <w:ind w:left="720" w:firstLine="0"/>
        <w:rPr/>
      </w:pPr>
      <w:r w:rsidDel="00000000" w:rsidR="00000000" w:rsidRPr="00000000">
        <w:rPr>
          <w:rtl w:val="0"/>
        </w:rPr>
        <w:t xml:space="preserve"> </w:t>
      </w:r>
    </w:p>
    <w:p w:rsidR="00000000" w:rsidDel="00000000" w:rsidP="00000000" w:rsidRDefault="00000000" w:rsidRPr="00000000" w14:paraId="00000074">
      <w:pPr>
        <w:spacing w:after="240" w:before="240" w:lineRule="auto"/>
        <w:ind w:left="1080" w:hanging="360"/>
        <w:rPr/>
      </w:pPr>
      <w:r w:rsidDel="00000000" w:rsidR="00000000" w:rsidRPr="00000000">
        <w:rPr>
          <w:rtl w:val="0"/>
        </w:rPr>
        <w:t xml:space="preserve">·</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rtl w:val="0"/>
        </w:rPr>
        <w:t xml:space="preserve">Gallie, M. (2024). </w:t>
      </w:r>
      <w:r w:rsidDel="00000000" w:rsidR="00000000" w:rsidRPr="00000000">
        <w:rPr>
          <w:i w:val="1"/>
          <w:rtl w:val="0"/>
        </w:rPr>
        <w:t xml:space="preserve">Innovative techniques in measured building surveys: What's new in 2024?</w:t>
      </w:r>
      <w:r w:rsidDel="00000000" w:rsidR="00000000" w:rsidRPr="00000000">
        <w:rPr>
          <w:rtl w:val="0"/>
        </w:rPr>
        <w:t xml:space="preserve"> Michael Gallie &amp; Partners. Available at (</w:t>
      </w:r>
      <w:hyperlink r:id="rId25">
        <w:r w:rsidDel="00000000" w:rsidR="00000000" w:rsidRPr="00000000">
          <w:rPr>
            <w:color w:val="1155cc"/>
            <w:u w:val="single"/>
            <w:rtl w:val="0"/>
          </w:rPr>
          <w:t xml:space="preserve">michaelgallie.co.uk</w:t>
        </w:r>
      </w:hyperlink>
      <w:r w:rsidDel="00000000" w:rsidR="00000000" w:rsidRPr="00000000">
        <w:rPr>
          <w:rtl w:val="0"/>
        </w:rPr>
        <w:t xml:space="preserve">) [Accessed 1 Apr, 2025].</w:t>
      </w:r>
    </w:p>
    <w:p w:rsidR="00000000" w:rsidDel="00000000" w:rsidP="00000000" w:rsidRDefault="00000000" w:rsidRPr="00000000" w14:paraId="00000075">
      <w:pPr>
        <w:spacing w:after="240" w:before="240" w:lineRule="auto"/>
        <w:ind w:left="720" w:firstLine="0"/>
        <w:rPr/>
      </w:pPr>
      <w:r w:rsidDel="00000000" w:rsidR="00000000" w:rsidRPr="00000000">
        <w:rPr>
          <w:rtl w:val="0"/>
        </w:rPr>
        <w:t xml:space="preserve"> </w:t>
      </w:r>
    </w:p>
    <w:p w:rsidR="00000000" w:rsidDel="00000000" w:rsidP="00000000" w:rsidRDefault="00000000" w:rsidRPr="00000000" w14:paraId="00000076">
      <w:pPr>
        <w:spacing w:after="240" w:before="240" w:lineRule="auto"/>
        <w:ind w:left="1080" w:hanging="360"/>
        <w:rPr/>
      </w:pPr>
      <w:r w:rsidDel="00000000" w:rsidR="00000000" w:rsidRPr="00000000">
        <w:rPr>
          <w:rtl w:val="0"/>
        </w:rPr>
        <w:t xml:space="preserve">·</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rtl w:val="0"/>
        </w:rPr>
        <w:t xml:space="preserve">Gowers Surveyors. (n.d.). </w:t>
      </w:r>
      <w:r w:rsidDel="00000000" w:rsidR="00000000" w:rsidRPr="00000000">
        <w:rPr>
          <w:i w:val="1"/>
          <w:rtl w:val="0"/>
        </w:rPr>
        <w:t xml:space="preserve">Historic building survey</w:t>
      </w:r>
      <w:r w:rsidDel="00000000" w:rsidR="00000000" w:rsidRPr="00000000">
        <w:rPr>
          <w:rtl w:val="0"/>
        </w:rPr>
        <w:t xml:space="preserve">. Available at </w:t>
      </w:r>
      <w:hyperlink r:id="rId26">
        <w:r w:rsidDel="00000000" w:rsidR="00000000" w:rsidRPr="00000000">
          <w:rPr>
            <w:rtl w:val="0"/>
          </w:rPr>
          <w:t xml:space="preserve"> </w:t>
        </w:r>
      </w:hyperlink>
      <w:hyperlink r:id="rId27">
        <w:r w:rsidDel="00000000" w:rsidR="00000000" w:rsidRPr="00000000">
          <w:rPr>
            <w:color w:val="1155cc"/>
            <w:u w:val="single"/>
            <w:rtl w:val="0"/>
          </w:rPr>
          <w:t xml:space="preserve">https://www.gowers.co.uk/services/historic-building-survey/</w:t>
        </w:r>
      </w:hyperlink>
      <w:r w:rsidDel="00000000" w:rsidR="00000000" w:rsidRPr="00000000">
        <w:rPr>
          <w:rtl w:val="0"/>
        </w:rPr>
        <w:t xml:space="preserve">  [Accessed 1 Apr, 2025].</w:t>
      </w:r>
    </w:p>
    <w:p w:rsidR="00000000" w:rsidDel="00000000" w:rsidP="00000000" w:rsidRDefault="00000000" w:rsidRPr="00000000" w14:paraId="00000077">
      <w:pPr>
        <w:spacing w:after="240" w:before="240" w:lineRule="auto"/>
        <w:ind w:left="720" w:firstLine="0"/>
        <w:rPr/>
      </w:pPr>
      <w:r w:rsidDel="00000000" w:rsidR="00000000" w:rsidRPr="00000000">
        <w:rPr>
          <w:rtl w:val="0"/>
        </w:rPr>
        <w:t xml:space="preserve"> </w:t>
      </w:r>
    </w:p>
    <w:p w:rsidR="00000000" w:rsidDel="00000000" w:rsidP="00000000" w:rsidRDefault="00000000" w:rsidRPr="00000000" w14:paraId="00000078">
      <w:pPr>
        <w:spacing w:after="240" w:before="240" w:lineRule="auto"/>
        <w:ind w:left="1080" w:hanging="360"/>
        <w:rPr/>
      </w:pPr>
      <w:r w:rsidDel="00000000" w:rsidR="00000000" w:rsidRPr="00000000">
        <w:rPr>
          <w:rtl w:val="0"/>
        </w:rPr>
        <w:t xml:space="preserve">·</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rtl w:val="0"/>
        </w:rPr>
        <w:t xml:space="preserve">iSCanO. (n.d.). </w:t>
      </w:r>
      <w:r w:rsidDel="00000000" w:rsidR="00000000" w:rsidRPr="00000000">
        <w:rPr>
          <w:i w:val="1"/>
          <w:rtl w:val="0"/>
        </w:rPr>
        <w:t xml:space="preserve">3D laser scanning &amp; BIM integration</w:t>
      </w:r>
      <w:r w:rsidDel="00000000" w:rsidR="00000000" w:rsidRPr="00000000">
        <w:rPr>
          <w:rtl w:val="0"/>
        </w:rPr>
        <w:t xml:space="preserve">. Available at,</w:t>
      </w:r>
      <w:hyperlink r:id="rId28">
        <w:r w:rsidDel="00000000" w:rsidR="00000000" w:rsidRPr="00000000">
          <w:rPr>
            <w:rtl w:val="0"/>
          </w:rPr>
          <w:t xml:space="preserve"> </w:t>
        </w:r>
      </w:hyperlink>
      <w:hyperlink r:id="rId29">
        <w:r w:rsidDel="00000000" w:rsidR="00000000" w:rsidRPr="00000000">
          <w:rPr>
            <w:color w:val="1155cc"/>
            <w:u w:val="single"/>
            <w:rtl w:val="0"/>
          </w:rPr>
          <w:t xml:space="preserve">https://iscano.com/laser-scanning-lidar-best-practices/3d-laser-scanning-bim-integration/</w:t>
        </w:r>
      </w:hyperlink>
      <w:r w:rsidDel="00000000" w:rsidR="00000000" w:rsidRPr="00000000">
        <w:rPr>
          <w:rtl w:val="0"/>
        </w:rPr>
        <w:t xml:space="preserve">  [Accessed 1 Apr, 2025].</w:t>
      </w:r>
    </w:p>
    <w:p w:rsidR="00000000" w:rsidDel="00000000" w:rsidP="00000000" w:rsidRDefault="00000000" w:rsidRPr="00000000" w14:paraId="00000079">
      <w:pPr>
        <w:spacing w:after="240" w:before="240" w:lineRule="auto"/>
        <w:rPr/>
      </w:pPr>
      <w:r w:rsidDel="00000000" w:rsidR="00000000" w:rsidRPr="00000000">
        <w:rPr>
          <w:rtl w:val="0"/>
        </w:rPr>
        <w:t xml:space="preserve"> </w:t>
      </w:r>
    </w:p>
    <w:p w:rsidR="00000000" w:rsidDel="00000000" w:rsidP="00000000" w:rsidRDefault="00000000" w:rsidRPr="00000000" w14:paraId="0000007A">
      <w:pPr>
        <w:spacing w:after="240" w:before="240" w:lineRule="auto"/>
        <w:ind w:left="1080" w:hanging="360"/>
        <w:rPr/>
      </w:pPr>
      <w:r w:rsidDel="00000000" w:rsidR="00000000" w:rsidRPr="00000000">
        <w:rPr>
          <w:rtl w:val="0"/>
        </w:rPr>
        <w:t xml:space="preserve">·</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rtl w:val="0"/>
        </w:rPr>
        <w:t xml:space="preserve">Laser Scanning Europe. (n.d.). </w:t>
      </w:r>
      <w:r w:rsidDel="00000000" w:rsidR="00000000" w:rsidRPr="00000000">
        <w:rPr>
          <w:i w:val="1"/>
          <w:rtl w:val="0"/>
        </w:rPr>
        <w:t xml:space="preserve">Laser scanning &amp; modeling in construction &amp; architecture</w:t>
      </w:r>
      <w:r w:rsidDel="00000000" w:rsidR="00000000" w:rsidRPr="00000000">
        <w:rPr>
          <w:rtl w:val="0"/>
        </w:rPr>
        <w:t xml:space="preserve">. Available at,</w:t>
      </w:r>
      <w:hyperlink r:id="rId30">
        <w:r w:rsidDel="00000000" w:rsidR="00000000" w:rsidRPr="00000000">
          <w:rPr>
            <w:rtl w:val="0"/>
          </w:rPr>
          <w:t xml:space="preserve"> </w:t>
        </w:r>
      </w:hyperlink>
      <w:hyperlink r:id="rId31">
        <w:r w:rsidDel="00000000" w:rsidR="00000000" w:rsidRPr="00000000">
          <w:rPr>
            <w:color w:val="1155cc"/>
            <w:u w:val="single"/>
            <w:rtl w:val="0"/>
          </w:rPr>
          <w:t xml:space="preserve">https://www.laserscanning-europe.com/en/laser-scanning-modeling-construction-architecture</w:t>
        </w:r>
      </w:hyperlink>
      <w:r w:rsidDel="00000000" w:rsidR="00000000" w:rsidRPr="00000000">
        <w:rPr>
          <w:rtl w:val="0"/>
        </w:rPr>
        <w:t xml:space="preserve">  [Accessed 1 Apr, 2025].</w:t>
      </w:r>
    </w:p>
    <w:p w:rsidR="00000000" w:rsidDel="00000000" w:rsidP="00000000" w:rsidRDefault="00000000" w:rsidRPr="00000000" w14:paraId="0000007B">
      <w:pPr>
        <w:spacing w:after="240" w:before="240" w:lineRule="auto"/>
        <w:ind w:left="1080" w:hanging="360"/>
        <w:rPr/>
      </w:pPr>
      <w:r w:rsidDel="00000000" w:rsidR="00000000" w:rsidRPr="00000000">
        <w:rPr>
          <w:rtl w:val="0"/>
        </w:rPr>
        <w:t xml:space="preserve">·</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i w:val="1"/>
          <w:rtl w:val="0"/>
        </w:rPr>
        <w:t xml:space="preserve">LiDAR, drones, and thermal imaging may lead to data overload</w:t>
      </w:r>
      <w:r w:rsidDel="00000000" w:rsidR="00000000" w:rsidRPr="00000000">
        <w:rPr>
          <w:rtl w:val="0"/>
        </w:rPr>
        <w:t xml:space="preserve"> [Video].Available at ,  </w:t>
      </w:r>
      <w:hyperlink r:id="rId32">
        <w:r w:rsidDel="00000000" w:rsidR="00000000" w:rsidRPr="00000000">
          <w:rPr>
            <w:color w:val="1155cc"/>
            <w:u w:val="single"/>
            <w:rtl w:val="0"/>
          </w:rPr>
          <w:t xml:space="preserve">https://www.bing.com/videos/riverview/relatedvideo?q=LiDAR%2c+drones%2c+and+thermal+imaging+may+lead+to+data+overload&amp;mid=12C17AB8C560F371B5D412C17AB8C560F371B5D4&amp;FORM=VIRE</w:t>
        </w:r>
      </w:hyperlink>
      <w:r w:rsidDel="00000000" w:rsidR="00000000" w:rsidRPr="00000000">
        <w:rPr>
          <w:rtl w:val="0"/>
        </w:rPr>
        <w:t xml:space="preserve">  [Accessed 2 Apr, 2025].</w:t>
      </w:r>
    </w:p>
    <w:p w:rsidR="00000000" w:rsidDel="00000000" w:rsidP="00000000" w:rsidRDefault="00000000" w:rsidRPr="00000000" w14:paraId="0000007C">
      <w:pPr>
        <w:spacing w:after="240" w:before="240" w:lineRule="auto"/>
        <w:ind w:left="720" w:firstLine="0"/>
        <w:rPr/>
      </w:pPr>
      <w:r w:rsidDel="00000000" w:rsidR="00000000" w:rsidRPr="00000000">
        <w:rPr>
          <w:rtl w:val="0"/>
        </w:rPr>
        <w:t xml:space="preserve"> </w:t>
      </w:r>
    </w:p>
    <w:p w:rsidR="00000000" w:rsidDel="00000000" w:rsidP="00000000" w:rsidRDefault="00000000" w:rsidRPr="00000000" w14:paraId="0000007D">
      <w:pPr>
        <w:spacing w:after="240" w:before="240" w:lineRule="auto"/>
        <w:ind w:left="1080" w:hanging="360"/>
        <w:rPr/>
      </w:pPr>
      <w:r w:rsidDel="00000000" w:rsidR="00000000" w:rsidRPr="00000000">
        <w:rPr>
          <w:rtl w:val="0"/>
        </w:rPr>
        <w:t xml:space="preserve">·</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rtl w:val="0"/>
        </w:rPr>
        <w:t xml:space="preserve">Parker Brent. (2025). </w:t>
      </w:r>
      <w:r w:rsidDel="00000000" w:rsidR="00000000" w:rsidRPr="00000000">
        <w:rPr>
          <w:i w:val="1"/>
          <w:rtl w:val="0"/>
        </w:rPr>
        <w:t xml:space="preserve">Innovations in building surveying technology</w:t>
      </w:r>
      <w:r w:rsidDel="00000000" w:rsidR="00000000" w:rsidRPr="00000000">
        <w:rPr>
          <w:rtl w:val="0"/>
        </w:rPr>
        <w:t xml:space="preserve">. Parker Brent. Available at, (</w:t>
      </w:r>
      <w:hyperlink r:id="rId33">
        <w:r w:rsidDel="00000000" w:rsidR="00000000" w:rsidRPr="00000000">
          <w:rPr>
            <w:color w:val="1155cc"/>
            <w:u w:val="single"/>
            <w:rtl w:val="0"/>
          </w:rPr>
          <w:t xml:space="preserve">parkerbrent.com.au</w:t>
        </w:r>
      </w:hyperlink>
      <w:r w:rsidDel="00000000" w:rsidR="00000000" w:rsidRPr="00000000">
        <w:rPr>
          <w:rtl w:val="0"/>
        </w:rPr>
        <w:t xml:space="preserve">) [Accessed 1 Apr, 2025].</w:t>
      </w:r>
    </w:p>
    <w:p w:rsidR="00000000" w:rsidDel="00000000" w:rsidP="00000000" w:rsidRDefault="00000000" w:rsidRPr="00000000" w14:paraId="0000007E">
      <w:pPr>
        <w:spacing w:after="240" w:before="240" w:lineRule="auto"/>
        <w:ind w:left="720" w:firstLine="0"/>
        <w:rPr/>
      </w:pPr>
      <w:r w:rsidDel="00000000" w:rsidR="00000000" w:rsidRPr="00000000">
        <w:rPr>
          <w:rtl w:val="0"/>
        </w:rPr>
        <w:t xml:space="preserve"> </w:t>
      </w:r>
    </w:p>
    <w:p w:rsidR="00000000" w:rsidDel="00000000" w:rsidP="00000000" w:rsidRDefault="00000000" w:rsidRPr="00000000" w14:paraId="0000007F">
      <w:pPr>
        <w:spacing w:after="240" w:before="240" w:lineRule="auto"/>
        <w:ind w:left="1080" w:hanging="360"/>
        <w:rPr/>
      </w:pPr>
      <w:r w:rsidDel="00000000" w:rsidR="00000000" w:rsidRPr="00000000">
        <w:rPr>
          <w:rtl w:val="0"/>
        </w:rPr>
        <w:t xml:space="preserve">·</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rtl w:val="0"/>
        </w:rPr>
        <w:t xml:space="preserve">Safeguard Europe. (n.d.). </w:t>
      </w:r>
      <w:r w:rsidDel="00000000" w:rsidR="00000000" w:rsidRPr="00000000">
        <w:rPr>
          <w:i w:val="1"/>
          <w:rtl w:val="0"/>
        </w:rPr>
        <w:t xml:space="preserve">Dry rot</w:t>
      </w:r>
      <w:r w:rsidDel="00000000" w:rsidR="00000000" w:rsidRPr="00000000">
        <w:rPr>
          <w:rtl w:val="0"/>
        </w:rPr>
        <w:t xml:space="preserve">. Available at</w:t>
      </w:r>
      <w:hyperlink r:id="rId34">
        <w:r w:rsidDel="00000000" w:rsidR="00000000" w:rsidRPr="00000000">
          <w:rPr>
            <w:rtl w:val="0"/>
          </w:rPr>
          <w:t xml:space="preserve"> </w:t>
        </w:r>
      </w:hyperlink>
      <w:hyperlink r:id="rId35">
        <w:r w:rsidDel="00000000" w:rsidR="00000000" w:rsidRPr="00000000">
          <w:rPr>
            <w:color w:val="1155cc"/>
            <w:u w:val="single"/>
            <w:rtl w:val="0"/>
          </w:rPr>
          <w:t xml:space="preserve">https://safeguardeurope.com/dry-rot</w:t>
        </w:r>
      </w:hyperlink>
      <w:r w:rsidDel="00000000" w:rsidR="00000000" w:rsidRPr="00000000">
        <w:rPr>
          <w:rtl w:val="0"/>
        </w:rPr>
        <w:t xml:space="preserve"> [Accessed 1 Apr, 2025].</w:t>
      </w:r>
    </w:p>
    <w:p w:rsidR="00000000" w:rsidDel="00000000" w:rsidP="00000000" w:rsidRDefault="00000000" w:rsidRPr="00000000" w14:paraId="00000080">
      <w:pPr>
        <w:spacing w:after="240" w:before="240" w:lineRule="auto"/>
        <w:ind w:left="720" w:firstLine="0"/>
        <w:rPr/>
      </w:pPr>
      <w:r w:rsidDel="00000000" w:rsidR="00000000" w:rsidRPr="00000000">
        <w:rPr>
          <w:rtl w:val="0"/>
        </w:rPr>
        <w:t xml:space="preserve"> </w:t>
      </w:r>
    </w:p>
    <w:p w:rsidR="00000000" w:rsidDel="00000000" w:rsidP="00000000" w:rsidRDefault="00000000" w:rsidRPr="00000000" w14:paraId="00000081">
      <w:pPr>
        <w:spacing w:after="240" w:before="240" w:lineRule="auto"/>
        <w:ind w:left="1080" w:hanging="360"/>
        <w:rPr/>
      </w:pPr>
      <w:r w:rsidDel="00000000" w:rsidR="00000000" w:rsidRPr="00000000">
        <w:rPr>
          <w:rtl w:val="0"/>
        </w:rPr>
        <w:t xml:space="preserve">·</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rtl w:val="0"/>
        </w:rPr>
        <w:t xml:space="preserve">Which? (n.d.). </w:t>
      </w:r>
      <w:r w:rsidDel="00000000" w:rsidR="00000000" w:rsidRPr="00000000">
        <w:rPr>
          <w:i w:val="1"/>
          <w:rtl w:val="0"/>
        </w:rPr>
        <w:t xml:space="preserve">How to Stop Condensation.</w:t>
      </w:r>
      <w:r w:rsidDel="00000000" w:rsidR="00000000" w:rsidRPr="00000000">
        <w:rPr>
          <w:rtl w:val="0"/>
        </w:rPr>
        <w:t xml:space="preserve"> Available at:</w:t>
      </w:r>
      <w:hyperlink r:id="rId36">
        <w:r w:rsidDel="00000000" w:rsidR="00000000" w:rsidRPr="00000000">
          <w:rPr>
            <w:rtl w:val="0"/>
          </w:rPr>
          <w:t xml:space="preserve"> </w:t>
        </w:r>
      </w:hyperlink>
      <w:hyperlink r:id="rId37">
        <w:r w:rsidDel="00000000" w:rsidR="00000000" w:rsidRPr="00000000">
          <w:rPr>
            <w:color w:val="1155cc"/>
            <w:u w:val="single"/>
            <w:rtl w:val="0"/>
          </w:rPr>
          <w:t xml:space="preserve">https://www.which.co.uk/reviews/damp/article/how-to-stop-condensation-acozb9j5hEsb</w:t>
        </w:r>
      </w:hyperlink>
      <w:r w:rsidDel="00000000" w:rsidR="00000000" w:rsidRPr="00000000">
        <w:rPr>
          <w:rtl w:val="0"/>
        </w:rPr>
        <w:t xml:space="preserve"> [Accessed 1 Apr. 2025].</w:t>
      </w:r>
    </w:p>
    <w:p w:rsidR="00000000" w:rsidDel="00000000" w:rsidP="00000000" w:rsidRDefault="00000000" w:rsidRPr="00000000" w14:paraId="00000082">
      <w:pPr>
        <w:spacing w:after="240" w:before="240" w:lineRule="auto"/>
        <w:ind w:left="1080" w:hanging="360"/>
        <w:rPr/>
      </w:pPr>
      <w:r w:rsidDel="00000000" w:rsidR="00000000" w:rsidRPr="00000000">
        <w:rPr>
          <w:rtl w:val="0"/>
        </w:rPr>
        <w:t xml:space="preserve">·</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rtl w:val="0"/>
        </w:rPr>
        <w:t xml:space="preserve">Wikipedia. (2025). </w:t>
      </w:r>
      <w:r w:rsidDel="00000000" w:rsidR="00000000" w:rsidRPr="00000000">
        <w:rPr>
          <w:i w:val="1"/>
          <w:rtl w:val="0"/>
        </w:rPr>
        <w:t xml:space="preserve">Geographic Information System (GIS)</w:t>
      </w:r>
      <w:r w:rsidDel="00000000" w:rsidR="00000000" w:rsidRPr="00000000">
        <w:rPr>
          <w:rtl w:val="0"/>
        </w:rPr>
        <w:t xml:space="preserve">. Available at,</w:t>
      </w:r>
      <w:hyperlink r:id="rId38">
        <w:r w:rsidDel="00000000" w:rsidR="00000000" w:rsidRPr="00000000">
          <w:rPr>
            <w:rtl w:val="0"/>
          </w:rPr>
          <w:t xml:space="preserve"> </w:t>
        </w:r>
      </w:hyperlink>
      <w:hyperlink r:id="rId39">
        <w:r w:rsidDel="00000000" w:rsidR="00000000" w:rsidRPr="00000000">
          <w:rPr>
            <w:color w:val="1155cc"/>
            <w:u w:val="single"/>
            <w:rtl w:val="0"/>
          </w:rPr>
          <w:t xml:space="preserve">https://en.wikipedia.org/wiki/Geographic_information_system</w:t>
        </w:r>
      </w:hyperlink>
      <w:r w:rsidDel="00000000" w:rsidR="00000000" w:rsidRPr="00000000">
        <w:rPr>
          <w:rtl w:val="0"/>
        </w:rPr>
        <w:t xml:space="preserve"> [Accessed 1 Apr, 2025].</w:t>
      </w:r>
    </w:p>
    <w:p w:rsidR="00000000" w:rsidDel="00000000" w:rsidP="00000000" w:rsidRDefault="00000000" w:rsidRPr="00000000" w14:paraId="00000083">
      <w:pPr>
        <w:spacing w:after="240" w:before="240" w:lineRule="auto"/>
        <w:ind w:left="720" w:firstLine="0"/>
        <w:rPr/>
      </w:pPr>
      <w:r w:rsidDel="00000000" w:rsidR="00000000" w:rsidRPr="00000000">
        <w:rPr>
          <w:rtl w:val="0"/>
        </w:rPr>
        <w:t xml:space="preserve"> </w:t>
      </w:r>
    </w:p>
    <w:p w:rsidR="00000000" w:rsidDel="00000000" w:rsidP="00000000" w:rsidRDefault="00000000" w:rsidRPr="00000000" w14:paraId="00000084">
      <w:pPr>
        <w:spacing w:after="240" w:before="240" w:lineRule="auto"/>
        <w:ind w:left="1080" w:hanging="360"/>
        <w:rPr/>
      </w:pPr>
      <w:r w:rsidDel="00000000" w:rsidR="00000000" w:rsidRPr="00000000">
        <w:rPr>
          <w:rtl w:val="0"/>
        </w:rPr>
        <w:t xml:space="preserve">·</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rtl w:val="0"/>
        </w:rPr>
        <w:t xml:space="preserve">Zhou, Y., Li, Z., Hu, H., &amp; Wang, Z. (2023). A study on the role of nanomaterials in construction applications. </w:t>
      </w:r>
      <w:r w:rsidDel="00000000" w:rsidR="00000000" w:rsidRPr="00000000">
        <w:rPr>
          <w:i w:val="1"/>
          <w:rtl w:val="0"/>
        </w:rPr>
        <w:t xml:space="preserve">Scientific Reports</w:t>
      </w:r>
      <w:r w:rsidDel="00000000" w:rsidR="00000000" w:rsidRPr="00000000">
        <w:rPr>
          <w:rtl w:val="0"/>
        </w:rPr>
        <w:t xml:space="preserve">, 13(1), 1-9. Available at,  </w:t>
      </w:r>
      <w:hyperlink r:id="rId40">
        <w:r w:rsidDel="00000000" w:rsidR="00000000" w:rsidRPr="00000000">
          <w:rPr>
            <w:color w:val="1155cc"/>
            <w:u w:val="single"/>
            <w:rtl w:val="0"/>
          </w:rPr>
          <w:t xml:space="preserve">https://doi.org/10.1038/s41598-023-50948-x</w:t>
        </w:r>
      </w:hyperlink>
      <w:r w:rsidDel="00000000" w:rsidR="00000000" w:rsidRPr="00000000">
        <w:rPr>
          <w:rtl w:val="0"/>
        </w:rPr>
        <w:t xml:space="preserve">  [Accessed 1 Apr, 2025].</w:t>
      </w:r>
    </w:p>
    <w:p w:rsidR="00000000" w:rsidDel="00000000" w:rsidP="00000000" w:rsidRDefault="00000000" w:rsidRPr="00000000" w14:paraId="00000085">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40" Type="http://schemas.openxmlformats.org/officeDocument/2006/relationships/hyperlink" Target="https://doi.org/10.1038/s41598-023-50948-x" TargetMode="External"/><Relationship Id="rId20" Type="http://schemas.openxmlformats.org/officeDocument/2006/relationships/hyperlink" Target="https://www.derwentlondon.com/properties/angel-building?utm_source=chatgpt.com" TargetMode="External"/><Relationship Id="rId22" Type="http://schemas.openxmlformats.org/officeDocument/2006/relationships/hyperlink" Target="https://fogsolutions.com/faqs-about-ai-artificial-intelligence/how-much-faster-can-ai-process-data-than-humans/#:~:text=AI%20can%20process%20data%20much%20faster%20than%20humans,or%20even%20days%20to%20do%20the%20same%20task" TargetMode="External"/><Relationship Id="rId21" Type="http://schemas.openxmlformats.org/officeDocument/2006/relationships/hyperlink" Target="https://www.derwentlondon.com/properties/angel-building?utm_source=chatgpt.com" TargetMode="External"/><Relationship Id="rId24" Type="http://schemas.openxmlformats.org/officeDocument/2006/relationships/hyperlink" Target="https://www.dryrot.biz/fugenex.htm" TargetMode="External"/><Relationship Id="rId23" Type="http://schemas.openxmlformats.org/officeDocument/2006/relationships/hyperlink" Target="https://www.dryrot.biz/fugenex.htm"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acsoft.co.uk/product/cry8124-acoustic-imaging-camera/" TargetMode="External"/><Relationship Id="rId26" Type="http://schemas.openxmlformats.org/officeDocument/2006/relationships/hyperlink" Target="https://www.gowers.co.uk/services/historic-building-survey/" TargetMode="External"/><Relationship Id="rId25" Type="http://schemas.openxmlformats.org/officeDocument/2006/relationships/hyperlink" Target="https://www.michaelgallie.co.uk/innovative-techniques-in-measured-building-surveys-whats-new-in-2024/?utm_source=chatgpt.com" TargetMode="External"/><Relationship Id="rId28" Type="http://schemas.openxmlformats.org/officeDocument/2006/relationships/hyperlink" Target="https://iscano.com/laser-scanning-lidar-best-practices/3d-laser-scanning-bim-integration/" TargetMode="External"/><Relationship Id="rId27" Type="http://schemas.openxmlformats.org/officeDocument/2006/relationships/hyperlink" Target="https://www.gowers.co.uk/services/historic-building-survey/" TargetMode="External"/><Relationship Id="rId5" Type="http://schemas.openxmlformats.org/officeDocument/2006/relationships/styles" Target="styles.xml"/><Relationship Id="rId6" Type="http://schemas.openxmlformats.org/officeDocument/2006/relationships/image" Target="media/image1.jpg"/><Relationship Id="rId29" Type="http://schemas.openxmlformats.org/officeDocument/2006/relationships/hyperlink" Target="https://iscano.com/laser-scanning-lidar-best-practices/3d-laser-scanning-bim-integration/" TargetMode="External"/><Relationship Id="rId7" Type="http://schemas.openxmlformats.org/officeDocument/2006/relationships/hyperlink" Target="https://www.geograph.org.uk/photo/2917437" TargetMode="External"/><Relationship Id="rId8" Type="http://schemas.openxmlformats.org/officeDocument/2006/relationships/hyperlink" Target="https://acsoft.co.uk/product/cry8124-acoustic-imaging-camera/" TargetMode="External"/><Relationship Id="rId31" Type="http://schemas.openxmlformats.org/officeDocument/2006/relationships/hyperlink" Target="https://www.laserscanning-europe.com/en/laser-scanning-modeling-construction-architecture" TargetMode="External"/><Relationship Id="rId30" Type="http://schemas.openxmlformats.org/officeDocument/2006/relationships/hyperlink" Target="https://www.laserscanning-europe.com/en/laser-scanning-modeling-construction-architecture" TargetMode="External"/><Relationship Id="rId11" Type="http://schemas.openxmlformats.org/officeDocument/2006/relationships/hyperlink" Target="https://www.asbestos-sampling.com/" TargetMode="External"/><Relationship Id="rId33" Type="http://schemas.openxmlformats.org/officeDocument/2006/relationships/hyperlink" Target="https://www.parkerbrent.com.au/blog/innovations-in-building-surveying-technology/?utm_source=chatgpt.com" TargetMode="External"/><Relationship Id="rId10" Type="http://schemas.openxmlformats.org/officeDocument/2006/relationships/hyperlink" Target="https://www.asbestos-sampling.com/" TargetMode="External"/><Relationship Id="rId32" Type="http://schemas.openxmlformats.org/officeDocument/2006/relationships/hyperlink" Target="https://www.bing.com/videos/riverview/relatedvideo?q=LiDAR%2c+drones%2c+and+thermal+imaging+may+lead+to+data+overload&amp;mid=12C17AB8C560F371B5D412C17AB8C560F371B5D4&amp;FORM=VIRE" TargetMode="External"/><Relationship Id="rId13" Type="http://schemas.openxmlformats.org/officeDocument/2006/relationships/hyperlink" Target="https://www.autodesk.com/solutions/aec/bim" TargetMode="External"/><Relationship Id="rId35" Type="http://schemas.openxmlformats.org/officeDocument/2006/relationships/hyperlink" Target="https://safeguardeurope.com/dry-rot" TargetMode="External"/><Relationship Id="rId12" Type="http://schemas.openxmlformats.org/officeDocument/2006/relationships/hyperlink" Target="https://www.autodesk.com/solutions/aec/bim" TargetMode="External"/><Relationship Id="rId34" Type="http://schemas.openxmlformats.org/officeDocument/2006/relationships/hyperlink" Target="https://safeguardeurope.com/dry-rot" TargetMode="External"/><Relationship Id="rId15" Type="http://schemas.openxmlformats.org/officeDocument/2006/relationships/hyperlink" Target="https://cadsonline.com/insights/survey/how-technology-is-disrupting-building-surveying/?utm_source=chatgpt.com" TargetMode="External"/><Relationship Id="rId37" Type="http://schemas.openxmlformats.org/officeDocument/2006/relationships/hyperlink" Target="https://www.which.co.uk/reviews/damp/article/how-to-stop-condensation-acozb9j5hEsb" TargetMode="External"/><Relationship Id="rId14" Type="http://schemas.openxmlformats.org/officeDocument/2006/relationships/hyperlink" Target="https://www.builderspace.com/this-is-how-weather-can-affect-a-construction-project" TargetMode="External"/><Relationship Id="rId36" Type="http://schemas.openxmlformats.org/officeDocument/2006/relationships/hyperlink" Target="https://www.which.co.uk/reviews/damp/article/how-to-stop-condensation-acozb9j5hEsb" TargetMode="External"/><Relationship Id="rId17" Type="http://schemas.openxmlformats.org/officeDocument/2006/relationships/hyperlink" Target="https://civilguidelines.com/construction/rains-effect-construction.html" TargetMode="External"/><Relationship Id="rId39" Type="http://schemas.openxmlformats.org/officeDocument/2006/relationships/hyperlink" Target="https://en.wikipedia.org/wiki/Geographic_information_system" TargetMode="External"/><Relationship Id="rId16" Type="http://schemas.openxmlformats.org/officeDocument/2006/relationships/hyperlink" Target="https://www.geograph.org.uk/photo/2917437" TargetMode="External"/><Relationship Id="rId38" Type="http://schemas.openxmlformats.org/officeDocument/2006/relationships/hyperlink" Target="https://en.wikipedia.org/wiki/Geographic_information_system" TargetMode="External"/><Relationship Id="rId19" Type="http://schemas.openxmlformats.org/officeDocument/2006/relationships/hyperlink" Target="https://www.constructionplacements.com/gis-in-construction-industry/" TargetMode="External"/><Relationship Id="rId18" Type="http://schemas.openxmlformats.org/officeDocument/2006/relationships/hyperlink" Target="https://www.constructionplacements.com/gis-in-construction-indust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