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371BDC" w14:textId="1AD9B33D" w:rsidR="009257EB" w:rsidRDefault="00FF11BC">
      <w:pPr>
        <w:rPr>
          <w:b/>
          <w:bCs/>
          <w:sz w:val="40"/>
          <w:szCs w:val="40"/>
          <w:lang w:val="en-US"/>
        </w:rPr>
      </w:pPr>
      <w:proofErr w:type="spellStart"/>
      <w:r w:rsidRPr="00FF11BC">
        <w:rPr>
          <w:b/>
          <w:bCs/>
          <w:sz w:val="40"/>
          <w:szCs w:val="40"/>
          <w:lang w:val="en-US"/>
        </w:rPr>
        <w:t>Defences</w:t>
      </w:r>
      <w:proofErr w:type="spellEnd"/>
      <w:r w:rsidRPr="00FF11BC">
        <w:rPr>
          <w:b/>
          <w:bCs/>
          <w:sz w:val="40"/>
          <w:szCs w:val="40"/>
          <w:lang w:val="en-US"/>
        </w:rPr>
        <w:t xml:space="preserve"> – Short questions</w:t>
      </w:r>
    </w:p>
    <w:p w14:paraId="2CBDFBB6" w14:textId="77777777" w:rsidR="00FF11BC" w:rsidRPr="00FF11BC" w:rsidRDefault="00FF11BC">
      <w:pPr>
        <w:rPr>
          <w:b/>
          <w:bCs/>
          <w:sz w:val="40"/>
          <w:szCs w:val="40"/>
          <w:lang w:val="en-US"/>
        </w:rPr>
      </w:pPr>
    </w:p>
    <w:p w14:paraId="543A2A19" w14:textId="0EFC6977" w:rsidR="00FF11BC" w:rsidRDefault="00FF11BC" w:rsidP="00FF11BC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FF11BC">
        <w:rPr>
          <w:sz w:val="32"/>
          <w:szCs w:val="32"/>
          <w:lang w:val="en-US"/>
        </w:rPr>
        <w:t>What is meant by the “agony of the moment” in the context of contributory negligence?</w:t>
      </w:r>
    </w:p>
    <w:p w14:paraId="0466A518" w14:textId="77777777" w:rsidR="00FF11BC" w:rsidRPr="00FF11BC" w:rsidRDefault="00FF11BC" w:rsidP="00FF11BC">
      <w:pPr>
        <w:pStyle w:val="ListParagraph"/>
        <w:rPr>
          <w:sz w:val="32"/>
          <w:szCs w:val="32"/>
          <w:lang w:val="en-US"/>
        </w:rPr>
      </w:pPr>
    </w:p>
    <w:p w14:paraId="321AFF90" w14:textId="1929ED9C" w:rsidR="00FF11BC" w:rsidRDefault="00FF11BC" w:rsidP="00FF11BC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FF11BC">
        <w:rPr>
          <w:sz w:val="32"/>
          <w:szCs w:val="32"/>
          <w:lang w:val="en-US"/>
        </w:rPr>
        <w:t>If a judge finds that a claimant has been contributorily negligent, how does this finding affect the claimant’s action?</w:t>
      </w:r>
    </w:p>
    <w:p w14:paraId="788D48DF" w14:textId="77777777" w:rsidR="00FF11BC" w:rsidRPr="00FF11BC" w:rsidRDefault="00FF11BC" w:rsidP="00FF11BC">
      <w:pPr>
        <w:rPr>
          <w:sz w:val="32"/>
          <w:szCs w:val="32"/>
          <w:lang w:val="en-US"/>
        </w:rPr>
      </w:pPr>
    </w:p>
    <w:p w14:paraId="553626FD" w14:textId="04ECE4F1" w:rsidR="00FF11BC" w:rsidRPr="00FF11BC" w:rsidRDefault="00FF11BC" w:rsidP="00FF11BC">
      <w:pPr>
        <w:pStyle w:val="ListParagraph"/>
        <w:numPr>
          <w:ilvl w:val="0"/>
          <w:numId w:val="1"/>
        </w:numPr>
        <w:rPr>
          <w:sz w:val="32"/>
          <w:szCs w:val="32"/>
          <w:lang w:val="en-US"/>
        </w:rPr>
      </w:pPr>
      <w:r w:rsidRPr="00FF11BC">
        <w:rPr>
          <w:sz w:val="32"/>
          <w:szCs w:val="32"/>
          <w:lang w:val="en-US"/>
        </w:rPr>
        <w:t xml:space="preserve">What must the defendant prove to establish the </w:t>
      </w:r>
      <w:proofErr w:type="spellStart"/>
      <w:r w:rsidRPr="00FF11BC">
        <w:rPr>
          <w:sz w:val="32"/>
          <w:szCs w:val="32"/>
          <w:lang w:val="en-US"/>
        </w:rPr>
        <w:t>defence</w:t>
      </w:r>
      <w:proofErr w:type="spellEnd"/>
      <w:r w:rsidRPr="00FF11BC">
        <w:rPr>
          <w:sz w:val="32"/>
          <w:szCs w:val="32"/>
          <w:lang w:val="en-US"/>
        </w:rPr>
        <w:t xml:space="preserve"> of </w:t>
      </w:r>
      <w:proofErr w:type="spellStart"/>
      <w:r w:rsidRPr="00FF11BC">
        <w:rPr>
          <w:i/>
          <w:iCs/>
          <w:sz w:val="32"/>
          <w:szCs w:val="32"/>
          <w:lang w:val="en-US"/>
        </w:rPr>
        <w:t>volenti</w:t>
      </w:r>
      <w:proofErr w:type="spellEnd"/>
      <w:r w:rsidRPr="00FF11BC">
        <w:rPr>
          <w:i/>
          <w:iCs/>
          <w:sz w:val="32"/>
          <w:szCs w:val="32"/>
          <w:lang w:val="en-US"/>
        </w:rPr>
        <w:t xml:space="preserve"> </w:t>
      </w:r>
      <w:r w:rsidRPr="00FF11BC">
        <w:rPr>
          <w:sz w:val="32"/>
          <w:szCs w:val="32"/>
          <w:lang w:val="en-US"/>
        </w:rPr>
        <w:t>(consent)?</w:t>
      </w:r>
    </w:p>
    <w:p w14:paraId="0F179692" w14:textId="77777777" w:rsidR="00FF11BC" w:rsidRPr="00FF11BC" w:rsidRDefault="00FF11BC" w:rsidP="00FF11BC">
      <w:pPr>
        <w:pStyle w:val="ListParagraph"/>
        <w:rPr>
          <w:sz w:val="32"/>
          <w:szCs w:val="32"/>
          <w:lang w:val="en-US"/>
        </w:rPr>
      </w:pPr>
    </w:p>
    <w:sectPr w:rsidR="00FF11BC" w:rsidRPr="00FF11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9F37E1C"/>
    <w:multiLevelType w:val="hybridMultilevel"/>
    <w:tmpl w:val="5DA63A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11BC"/>
    <w:rsid w:val="009257EB"/>
    <w:rsid w:val="00FF11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35A5EA"/>
  <w15:chartTrackingRefBased/>
  <w15:docId w15:val="{915B1C5A-5CB3-4E7A-AE51-4795BBD4A6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F11B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</Words>
  <Characters>268</Characters>
  <Application>Microsoft Office Word</Application>
  <DocSecurity>0</DocSecurity>
  <Lines>2</Lines>
  <Paragraphs>1</Paragraphs>
  <ScaleCrop>false</ScaleCrop>
  <Company/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2020-10-22T11:39:00Z</dcterms:created>
  <dcterms:modified xsi:type="dcterms:W3CDTF">2020-10-22T11:42:00Z</dcterms:modified>
</cp:coreProperties>
</file>