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kern w:val="2"/>
          <w:sz w:val="24"/>
          <w:szCs w:val="24"/>
          <w14:ligatures w14:val="standardContextual"/>
        </w:rPr>
        <w:id w:val="574160337"/>
        <w:docPartObj>
          <w:docPartGallery w:val="Cover Pages"/>
          <w:docPartUnique/>
        </w:docPartObj>
      </w:sdtPr>
      <w:sdtContent>
        <w:p w14:paraId="0B547DC3" w14:textId="260B0DC6" w:rsidR="00FA3D78" w:rsidRPr="0004144F" w:rsidRDefault="00FA3D78" w:rsidP="0004144F">
          <w:pPr>
            <w:pStyle w:val="NoSpacing"/>
            <w:spacing w:line="480" w:lineRule="auto"/>
            <w:rPr>
              <w:rFonts w:ascii="Arial" w:hAnsi="Arial" w:cs="Arial"/>
              <w:sz w:val="24"/>
              <w:szCs w:val="24"/>
            </w:rPr>
          </w:pPr>
          <w:r w:rsidRPr="0004144F">
            <w:rPr>
              <w:rFonts w:ascii="Arial" w:hAnsi="Arial" w:cs="Arial"/>
              <w:noProof/>
              <w:sz w:val="24"/>
              <w:szCs w:val="24"/>
            </w:rPr>
            <mc:AlternateContent>
              <mc:Choice Requires="wpg">
                <w:drawing>
                  <wp:anchor distT="0" distB="0" distL="114300" distR="114300" simplePos="0" relativeHeight="251659264" behindDoc="1" locked="0" layoutInCell="1" allowOverlap="1" wp14:anchorId="43696A38" wp14:editId="3E1CD20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479DE7" w14:textId="1BA60AC1" w:rsidR="00FA3D78" w:rsidRDefault="00FA3D78" w:rsidP="006D052F">
                                  <w:pPr>
                                    <w:pStyle w:val="NoSpacing"/>
                                    <w:ind w:right="560"/>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696A3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0479DE7" w14:textId="1BA60AC1" w:rsidR="00FA3D78" w:rsidRDefault="00FA3D78" w:rsidP="006D052F">
                            <w:pPr>
                              <w:pStyle w:val="NoSpacing"/>
                              <w:ind w:right="560"/>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4144F">
            <w:rPr>
              <w:rFonts w:ascii="Arial" w:hAnsi="Arial" w:cs="Arial"/>
              <w:noProof/>
              <w:sz w:val="24"/>
              <w:szCs w:val="24"/>
            </w:rPr>
            <mc:AlternateContent>
              <mc:Choice Requires="wps">
                <w:drawing>
                  <wp:anchor distT="0" distB="0" distL="114300" distR="114300" simplePos="0" relativeHeight="251661312" behindDoc="0" locked="0" layoutInCell="1" allowOverlap="1" wp14:anchorId="72B1BDF7" wp14:editId="27D196C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B740DB" w14:textId="4ADE0F2D" w:rsidR="00FA3D7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A3D78">
                                      <w:rPr>
                                        <w:color w:val="156082" w:themeColor="accent1"/>
                                        <w:sz w:val="26"/>
                                        <w:szCs w:val="26"/>
                                      </w:rPr>
                                      <w:t>Kristian Krasimirov Gadzhev (2414422)</w:t>
                                    </w:r>
                                  </w:sdtContent>
                                </w:sdt>
                              </w:p>
                              <w:p w14:paraId="57400B77" w14:textId="40090037" w:rsidR="00FA3D7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A3D78">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B1BDF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EB740DB" w14:textId="4ADE0F2D" w:rsidR="00FA3D7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A3D78">
                                <w:rPr>
                                  <w:color w:val="156082" w:themeColor="accent1"/>
                                  <w:sz w:val="26"/>
                                  <w:szCs w:val="26"/>
                                </w:rPr>
                                <w:t>Kristian Krasimirov Gadzhev (2414422)</w:t>
                              </w:r>
                            </w:sdtContent>
                          </w:sdt>
                        </w:p>
                        <w:p w14:paraId="57400B77" w14:textId="40090037" w:rsidR="00FA3D7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A3D78">
                                <w:rPr>
                                  <w:caps/>
                                  <w:color w:val="595959" w:themeColor="text1" w:themeTint="A6"/>
                                  <w:sz w:val="20"/>
                                  <w:szCs w:val="20"/>
                                </w:rPr>
                                <w:t>University of Wales Trinity Saint David</w:t>
                              </w:r>
                            </w:sdtContent>
                          </w:sdt>
                        </w:p>
                      </w:txbxContent>
                    </v:textbox>
                    <w10:wrap anchorx="page" anchory="page"/>
                  </v:shape>
                </w:pict>
              </mc:Fallback>
            </mc:AlternateContent>
          </w:r>
          <w:r w:rsidRPr="0004144F">
            <w:rPr>
              <w:rFonts w:ascii="Arial" w:hAnsi="Arial" w:cs="Arial"/>
              <w:noProof/>
              <w:sz w:val="24"/>
              <w:szCs w:val="24"/>
            </w:rPr>
            <mc:AlternateContent>
              <mc:Choice Requires="wps">
                <w:drawing>
                  <wp:anchor distT="0" distB="0" distL="114300" distR="114300" simplePos="0" relativeHeight="251660288" behindDoc="0" locked="0" layoutInCell="1" allowOverlap="1" wp14:anchorId="2E9144DA" wp14:editId="160B37C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A4970A" w14:textId="3BE3C007" w:rsidR="00FA3D78" w:rsidRDefault="00000000" w:rsidP="00E93BE0">
                                <w:pPr>
                                  <w:pStyle w:val="NoSpacing"/>
                                  <w:rPr>
                                    <w:rFonts w:asciiTheme="majorHAnsi" w:eastAsiaTheme="majorEastAsia" w:hAnsiTheme="majorHAnsi" w:cstheme="majorBidi"/>
                                    <w:color w:val="262626" w:themeColor="text1" w:themeTint="D9"/>
                                    <w:sz w:val="72"/>
                                  </w:rPr>
                                </w:pPr>
                                <w:sdt>
                                  <w:sdtPr>
                                    <w:rPr>
                                      <w:b/>
                                      <w:bCs/>
                                      <w:kern w:val="2"/>
                                      <w:sz w:val="36"/>
                                      <w:szCs w:val="36"/>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93BE0" w:rsidRPr="00E93BE0">
                                      <w:rPr>
                                        <w:b/>
                                        <w:bCs/>
                                        <w:kern w:val="2"/>
                                        <w:sz w:val="36"/>
                                        <w:szCs w:val="36"/>
                                        <w14:ligatures w14:val="standardContextual"/>
                                      </w:rPr>
                                      <w:t>Write a report about the role that social media tools such as LinkedIn and Facebook canhave in the recruitment of staff.</w:t>
                                    </w:r>
                                  </w:sdtContent>
                                </w:sdt>
                              </w:p>
                              <w:p w14:paraId="062A492B" w14:textId="77777777" w:rsidR="00283E99" w:rsidRDefault="00283E99" w:rsidP="00283E99">
                                <w:pPr>
                                  <w:rPr>
                                    <w:caps/>
                                    <w:color w:val="156082" w:themeColor="accent1"/>
                                    <w:sz w:val="26"/>
                                    <w:szCs w:val="26"/>
                                  </w:rPr>
                                </w:pPr>
                              </w:p>
                              <w:p w14:paraId="434DCD2D" w14:textId="32EB4106" w:rsidR="00283E99" w:rsidRDefault="00283E99" w:rsidP="00283E99">
                                <w:pPr>
                                  <w:rPr>
                                    <w:caps/>
                                    <w:color w:val="156082" w:themeColor="accent1"/>
                                    <w:sz w:val="26"/>
                                    <w:szCs w:val="26"/>
                                  </w:rPr>
                                </w:pPr>
                                <w:r>
                                  <w:rPr>
                                    <w:caps/>
                                    <w:color w:val="156082" w:themeColor="accent1"/>
                                    <w:sz w:val="26"/>
                                    <w:szCs w:val="26"/>
                                  </w:rPr>
                                  <w:t>Module Name: Digital Skills</w:t>
                                </w:r>
                              </w:p>
                              <w:p w14:paraId="1AC515D6" w14:textId="77777777" w:rsidR="00283E99" w:rsidRDefault="00283E99" w:rsidP="00283E99">
                                <w:pPr>
                                  <w:rPr>
                                    <w:caps/>
                                    <w:color w:val="156082" w:themeColor="accent1"/>
                                    <w:sz w:val="26"/>
                                    <w:szCs w:val="26"/>
                                  </w:rPr>
                                </w:pPr>
                                <w:r>
                                  <w:rPr>
                                    <w:caps/>
                                    <w:color w:val="156082" w:themeColor="accent1"/>
                                    <w:sz w:val="26"/>
                                    <w:szCs w:val="26"/>
                                  </w:rPr>
                                  <w:t>Module Code: LCLM 4002</w:t>
                                </w:r>
                              </w:p>
                              <w:p w14:paraId="15E36818" w14:textId="2C619E55" w:rsidR="00283E99" w:rsidRDefault="00283E99" w:rsidP="00283E99">
                                <w:pPr>
                                  <w:rPr>
                                    <w:caps/>
                                    <w:color w:val="156082" w:themeColor="accent1"/>
                                    <w:sz w:val="26"/>
                                    <w:szCs w:val="26"/>
                                  </w:rPr>
                                </w:pPr>
                                <w:r>
                                  <w:rPr>
                                    <w:caps/>
                                    <w:color w:val="156082" w:themeColor="accent1"/>
                                    <w:sz w:val="26"/>
                                    <w:szCs w:val="26"/>
                                  </w:rPr>
                                  <w:t>Student’s Name: Kristian Gadzhev</w:t>
                                </w:r>
                              </w:p>
                              <w:p w14:paraId="501D20C8" w14:textId="4C7F8603" w:rsidR="00283E99" w:rsidRDefault="00283E99" w:rsidP="00283E99">
                                <w:pPr>
                                  <w:rPr>
                                    <w:caps/>
                                    <w:color w:val="156082" w:themeColor="accent1"/>
                                    <w:sz w:val="26"/>
                                    <w:szCs w:val="26"/>
                                  </w:rPr>
                                </w:pPr>
                                <w:r>
                                  <w:rPr>
                                    <w:caps/>
                                    <w:color w:val="156082" w:themeColor="accent1"/>
                                    <w:sz w:val="26"/>
                                    <w:szCs w:val="26"/>
                                  </w:rPr>
                                  <w:t>Student’s ID: 2414422</w:t>
                                </w:r>
                              </w:p>
                              <w:p w14:paraId="087F7E1D" w14:textId="07D88080" w:rsidR="00283E99" w:rsidRDefault="00283E99" w:rsidP="00283E99">
                                <w:pPr>
                                  <w:rPr>
                                    <w:caps/>
                                    <w:color w:val="156082" w:themeColor="accent1"/>
                                    <w:sz w:val="26"/>
                                    <w:szCs w:val="26"/>
                                  </w:rPr>
                                </w:pPr>
                                <w:r>
                                  <w:rPr>
                                    <w:caps/>
                                    <w:color w:val="156082" w:themeColor="accent1"/>
                                    <w:sz w:val="26"/>
                                    <w:szCs w:val="26"/>
                                  </w:rPr>
                                  <w:t xml:space="preserve">Group: 6 </w:t>
                                </w:r>
                              </w:p>
                              <w:p w14:paraId="60B978B9" w14:textId="77777777" w:rsidR="00E229D7" w:rsidRDefault="00283E99" w:rsidP="00E229D7">
                                <w:pPr>
                                  <w:rPr>
                                    <w:caps/>
                                    <w:color w:val="156082" w:themeColor="accent1"/>
                                    <w:sz w:val="26"/>
                                    <w:szCs w:val="26"/>
                                  </w:rPr>
                                </w:pPr>
                                <w:r>
                                  <w:rPr>
                                    <w:caps/>
                                    <w:color w:val="156082" w:themeColor="accent1"/>
                                    <w:sz w:val="26"/>
                                    <w:szCs w:val="26"/>
                                  </w:rPr>
                                  <w:t>Lecturer’s Name: Koushik Modak</w:t>
                                </w:r>
                              </w:p>
                              <w:p w14:paraId="6AE5A2B4" w14:textId="77777777" w:rsidR="00E229D7" w:rsidRDefault="00E229D7" w:rsidP="00E229D7">
                                <w:pPr>
                                  <w:rPr>
                                    <w:caps/>
                                    <w:color w:val="156082" w:themeColor="accent1"/>
                                    <w:sz w:val="26"/>
                                    <w:szCs w:val="26"/>
                                  </w:rPr>
                                </w:pPr>
                              </w:p>
                              <w:p w14:paraId="39E1BE48" w14:textId="77777777" w:rsidR="00E229D7" w:rsidRDefault="00E229D7" w:rsidP="00E229D7">
                                <w:pPr>
                                  <w:rPr>
                                    <w:caps/>
                                    <w:color w:val="156082" w:themeColor="accent1"/>
                                    <w:sz w:val="26"/>
                                    <w:szCs w:val="26"/>
                                  </w:rPr>
                                </w:pPr>
                              </w:p>
                              <w:p w14:paraId="53D57DEB" w14:textId="77777777" w:rsidR="00E229D7" w:rsidRDefault="00E229D7" w:rsidP="00E229D7">
                                <w:pPr>
                                  <w:rPr>
                                    <w:caps/>
                                    <w:color w:val="156082" w:themeColor="accent1"/>
                                    <w:sz w:val="26"/>
                                    <w:szCs w:val="26"/>
                                  </w:rPr>
                                </w:pPr>
                              </w:p>
                              <w:p w14:paraId="52270DB6" w14:textId="77777777" w:rsidR="00E229D7" w:rsidRDefault="00E229D7" w:rsidP="00E229D7">
                                <w:pPr>
                                  <w:rPr>
                                    <w:caps/>
                                    <w:color w:val="156082" w:themeColor="accent1"/>
                                    <w:sz w:val="26"/>
                                    <w:szCs w:val="26"/>
                                  </w:rPr>
                                </w:pPr>
                              </w:p>
                              <w:p w14:paraId="73F4B3F1" w14:textId="77777777" w:rsidR="00E229D7" w:rsidRDefault="00E229D7" w:rsidP="00E229D7">
                                <w:pPr>
                                  <w:rPr>
                                    <w:caps/>
                                    <w:color w:val="156082" w:themeColor="accent1"/>
                                    <w:sz w:val="26"/>
                                    <w:szCs w:val="26"/>
                                  </w:rPr>
                                </w:pPr>
                              </w:p>
                              <w:p w14:paraId="068E322D" w14:textId="77777777" w:rsidR="00E229D7" w:rsidRDefault="00E229D7" w:rsidP="00E229D7">
                                <w:pPr>
                                  <w:rPr>
                                    <w:caps/>
                                    <w:color w:val="156082" w:themeColor="accent1"/>
                                    <w:sz w:val="26"/>
                                    <w:szCs w:val="26"/>
                                  </w:rPr>
                                </w:pPr>
                              </w:p>
                              <w:p w14:paraId="445ACAC3" w14:textId="77777777" w:rsidR="00E229D7" w:rsidRDefault="00E229D7" w:rsidP="00E229D7">
                                <w:pPr>
                                  <w:rPr>
                                    <w:caps/>
                                    <w:color w:val="156082" w:themeColor="accent1"/>
                                    <w:sz w:val="26"/>
                                    <w:szCs w:val="26"/>
                                  </w:rPr>
                                </w:pPr>
                              </w:p>
                              <w:p w14:paraId="1FFEEEF7" w14:textId="77777777" w:rsidR="00E229D7" w:rsidRDefault="00E229D7" w:rsidP="00E229D7">
                                <w:pPr>
                                  <w:rPr>
                                    <w:caps/>
                                    <w:color w:val="156082" w:themeColor="accent1"/>
                                    <w:sz w:val="26"/>
                                    <w:szCs w:val="26"/>
                                  </w:rPr>
                                </w:pPr>
                              </w:p>
                              <w:p w14:paraId="4463B978" w14:textId="77777777" w:rsidR="00E229D7" w:rsidRDefault="00E229D7" w:rsidP="00E229D7">
                                <w:pPr>
                                  <w:rPr>
                                    <w:caps/>
                                    <w:color w:val="156082" w:themeColor="accent1"/>
                                    <w:sz w:val="26"/>
                                    <w:szCs w:val="26"/>
                                  </w:rPr>
                                </w:pPr>
                              </w:p>
                              <w:p w14:paraId="22FD0C97" w14:textId="77777777" w:rsidR="00E229D7" w:rsidRDefault="00E229D7" w:rsidP="00E229D7">
                                <w:pPr>
                                  <w:rPr>
                                    <w:caps/>
                                    <w:color w:val="156082" w:themeColor="accent1"/>
                                    <w:sz w:val="26"/>
                                    <w:szCs w:val="26"/>
                                  </w:rPr>
                                </w:pPr>
                              </w:p>
                              <w:p w14:paraId="6081850D" w14:textId="1CFFF8EB" w:rsidR="00E229D7" w:rsidRDefault="00E229D7" w:rsidP="00E229D7">
                                <w:pPr>
                                  <w:rPr>
                                    <w:caps/>
                                    <w:color w:val="156082" w:themeColor="accent1"/>
                                    <w:sz w:val="26"/>
                                    <w:szCs w:val="26"/>
                                  </w:rPr>
                                </w:pPr>
                                <w:r>
                                  <w:rPr>
                                    <w:caps/>
                                    <w:color w:val="156082" w:themeColor="accent1"/>
                                    <w:sz w:val="26"/>
                                    <w:szCs w:val="26"/>
                                  </w:rPr>
                                  <w:t>University of Wales Trinity Saint David (London Campus)</w:t>
                                </w:r>
                              </w:p>
                              <w:p w14:paraId="39430545" w14:textId="51C3101B" w:rsidR="00FA3D78" w:rsidRDefault="00FA3D7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9144DA"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4A4970A" w14:textId="3BE3C007" w:rsidR="00FA3D78" w:rsidRDefault="00000000" w:rsidP="00E93BE0">
                          <w:pPr>
                            <w:pStyle w:val="NoSpacing"/>
                            <w:rPr>
                              <w:rFonts w:asciiTheme="majorHAnsi" w:eastAsiaTheme="majorEastAsia" w:hAnsiTheme="majorHAnsi" w:cstheme="majorBidi"/>
                              <w:color w:val="262626" w:themeColor="text1" w:themeTint="D9"/>
                              <w:sz w:val="72"/>
                            </w:rPr>
                          </w:pPr>
                          <w:sdt>
                            <w:sdtPr>
                              <w:rPr>
                                <w:b/>
                                <w:bCs/>
                                <w:kern w:val="2"/>
                                <w:sz w:val="36"/>
                                <w:szCs w:val="36"/>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93BE0" w:rsidRPr="00E93BE0">
                                <w:rPr>
                                  <w:b/>
                                  <w:bCs/>
                                  <w:kern w:val="2"/>
                                  <w:sz w:val="36"/>
                                  <w:szCs w:val="36"/>
                                  <w14:ligatures w14:val="standardContextual"/>
                                </w:rPr>
                                <w:t>Write a report about the role that social media tools such as LinkedIn and Facebook canhave in the recruitment of staff.</w:t>
                              </w:r>
                            </w:sdtContent>
                          </w:sdt>
                        </w:p>
                        <w:p w14:paraId="062A492B" w14:textId="77777777" w:rsidR="00283E99" w:rsidRDefault="00283E99" w:rsidP="00283E99">
                          <w:pPr>
                            <w:rPr>
                              <w:caps/>
                              <w:color w:val="156082" w:themeColor="accent1"/>
                              <w:sz w:val="26"/>
                              <w:szCs w:val="26"/>
                            </w:rPr>
                          </w:pPr>
                        </w:p>
                        <w:p w14:paraId="434DCD2D" w14:textId="32EB4106" w:rsidR="00283E99" w:rsidRDefault="00283E99" w:rsidP="00283E99">
                          <w:pPr>
                            <w:rPr>
                              <w:caps/>
                              <w:color w:val="156082" w:themeColor="accent1"/>
                              <w:sz w:val="26"/>
                              <w:szCs w:val="26"/>
                            </w:rPr>
                          </w:pPr>
                          <w:r>
                            <w:rPr>
                              <w:caps/>
                              <w:color w:val="156082" w:themeColor="accent1"/>
                              <w:sz w:val="26"/>
                              <w:szCs w:val="26"/>
                            </w:rPr>
                            <w:t>Module Name: Digital Skills</w:t>
                          </w:r>
                        </w:p>
                        <w:p w14:paraId="1AC515D6" w14:textId="77777777" w:rsidR="00283E99" w:rsidRDefault="00283E99" w:rsidP="00283E99">
                          <w:pPr>
                            <w:rPr>
                              <w:caps/>
                              <w:color w:val="156082" w:themeColor="accent1"/>
                              <w:sz w:val="26"/>
                              <w:szCs w:val="26"/>
                            </w:rPr>
                          </w:pPr>
                          <w:r>
                            <w:rPr>
                              <w:caps/>
                              <w:color w:val="156082" w:themeColor="accent1"/>
                              <w:sz w:val="26"/>
                              <w:szCs w:val="26"/>
                            </w:rPr>
                            <w:t>Module Code: LCLM 4002</w:t>
                          </w:r>
                        </w:p>
                        <w:p w14:paraId="15E36818" w14:textId="2C619E55" w:rsidR="00283E99" w:rsidRDefault="00283E99" w:rsidP="00283E99">
                          <w:pPr>
                            <w:rPr>
                              <w:caps/>
                              <w:color w:val="156082" w:themeColor="accent1"/>
                              <w:sz w:val="26"/>
                              <w:szCs w:val="26"/>
                            </w:rPr>
                          </w:pPr>
                          <w:r>
                            <w:rPr>
                              <w:caps/>
                              <w:color w:val="156082" w:themeColor="accent1"/>
                              <w:sz w:val="26"/>
                              <w:szCs w:val="26"/>
                            </w:rPr>
                            <w:t>Student’s Name: Kristian Gadzhev</w:t>
                          </w:r>
                        </w:p>
                        <w:p w14:paraId="501D20C8" w14:textId="4C7F8603" w:rsidR="00283E99" w:rsidRDefault="00283E99" w:rsidP="00283E99">
                          <w:pPr>
                            <w:rPr>
                              <w:caps/>
                              <w:color w:val="156082" w:themeColor="accent1"/>
                              <w:sz w:val="26"/>
                              <w:szCs w:val="26"/>
                            </w:rPr>
                          </w:pPr>
                          <w:r>
                            <w:rPr>
                              <w:caps/>
                              <w:color w:val="156082" w:themeColor="accent1"/>
                              <w:sz w:val="26"/>
                              <w:szCs w:val="26"/>
                            </w:rPr>
                            <w:t>Student’s ID: 2414422</w:t>
                          </w:r>
                        </w:p>
                        <w:p w14:paraId="087F7E1D" w14:textId="07D88080" w:rsidR="00283E99" w:rsidRDefault="00283E99" w:rsidP="00283E99">
                          <w:pPr>
                            <w:rPr>
                              <w:caps/>
                              <w:color w:val="156082" w:themeColor="accent1"/>
                              <w:sz w:val="26"/>
                              <w:szCs w:val="26"/>
                            </w:rPr>
                          </w:pPr>
                          <w:r>
                            <w:rPr>
                              <w:caps/>
                              <w:color w:val="156082" w:themeColor="accent1"/>
                              <w:sz w:val="26"/>
                              <w:szCs w:val="26"/>
                            </w:rPr>
                            <w:t xml:space="preserve">Group: 6 </w:t>
                          </w:r>
                        </w:p>
                        <w:p w14:paraId="60B978B9" w14:textId="77777777" w:rsidR="00E229D7" w:rsidRDefault="00283E99" w:rsidP="00E229D7">
                          <w:pPr>
                            <w:rPr>
                              <w:caps/>
                              <w:color w:val="156082" w:themeColor="accent1"/>
                              <w:sz w:val="26"/>
                              <w:szCs w:val="26"/>
                            </w:rPr>
                          </w:pPr>
                          <w:r>
                            <w:rPr>
                              <w:caps/>
                              <w:color w:val="156082" w:themeColor="accent1"/>
                              <w:sz w:val="26"/>
                              <w:szCs w:val="26"/>
                            </w:rPr>
                            <w:t>Lecturer’s Name: Koushik Modak</w:t>
                          </w:r>
                        </w:p>
                        <w:p w14:paraId="6AE5A2B4" w14:textId="77777777" w:rsidR="00E229D7" w:rsidRDefault="00E229D7" w:rsidP="00E229D7">
                          <w:pPr>
                            <w:rPr>
                              <w:caps/>
                              <w:color w:val="156082" w:themeColor="accent1"/>
                              <w:sz w:val="26"/>
                              <w:szCs w:val="26"/>
                            </w:rPr>
                          </w:pPr>
                        </w:p>
                        <w:p w14:paraId="39E1BE48" w14:textId="77777777" w:rsidR="00E229D7" w:rsidRDefault="00E229D7" w:rsidP="00E229D7">
                          <w:pPr>
                            <w:rPr>
                              <w:caps/>
                              <w:color w:val="156082" w:themeColor="accent1"/>
                              <w:sz w:val="26"/>
                              <w:szCs w:val="26"/>
                            </w:rPr>
                          </w:pPr>
                        </w:p>
                        <w:p w14:paraId="53D57DEB" w14:textId="77777777" w:rsidR="00E229D7" w:rsidRDefault="00E229D7" w:rsidP="00E229D7">
                          <w:pPr>
                            <w:rPr>
                              <w:caps/>
                              <w:color w:val="156082" w:themeColor="accent1"/>
                              <w:sz w:val="26"/>
                              <w:szCs w:val="26"/>
                            </w:rPr>
                          </w:pPr>
                        </w:p>
                        <w:p w14:paraId="52270DB6" w14:textId="77777777" w:rsidR="00E229D7" w:rsidRDefault="00E229D7" w:rsidP="00E229D7">
                          <w:pPr>
                            <w:rPr>
                              <w:caps/>
                              <w:color w:val="156082" w:themeColor="accent1"/>
                              <w:sz w:val="26"/>
                              <w:szCs w:val="26"/>
                            </w:rPr>
                          </w:pPr>
                        </w:p>
                        <w:p w14:paraId="73F4B3F1" w14:textId="77777777" w:rsidR="00E229D7" w:rsidRDefault="00E229D7" w:rsidP="00E229D7">
                          <w:pPr>
                            <w:rPr>
                              <w:caps/>
                              <w:color w:val="156082" w:themeColor="accent1"/>
                              <w:sz w:val="26"/>
                              <w:szCs w:val="26"/>
                            </w:rPr>
                          </w:pPr>
                        </w:p>
                        <w:p w14:paraId="068E322D" w14:textId="77777777" w:rsidR="00E229D7" w:rsidRDefault="00E229D7" w:rsidP="00E229D7">
                          <w:pPr>
                            <w:rPr>
                              <w:caps/>
                              <w:color w:val="156082" w:themeColor="accent1"/>
                              <w:sz w:val="26"/>
                              <w:szCs w:val="26"/>
                            </w:rPr>
                          </w:pPr>
                        </w:p>
                        <w:p w14:paraId="445ACAC3" w14:textId="77777777" w:rsidR="00E229D7" w:rsidRDefault="00E229D7" w:rsidP="00E229D7">
                          <w:pPr>
                            <w:rPr>
                              <w:caps/>
                              <w:color w:val="156082" w:themeColor="accent1"/>
                              <w:sz w:val="26"/>
                              <w:szCs w:val="26"/>
                            </w:rPr>
                          </w:pPr>
                        </w:p>
                        <w:p w14:paraId="1FFEEEF7" w14:textId="77777777" w:rsidR="00E229D7" w:rsidRDefault="00E229D7" w:rsidP="00E229D7">
                          <w:pPr>
                            <w:rPr>
                              <w:caps/>
                              <w:color w:val="156082" w:themeColor="accent1"/>
                              <w:sz w:val="26"/>
                              <w:szCs w:val="26"/>
                            </w:rPr>
                          </w:pPr>
                        </w:p>
                        <w:p w14:paraId="4463B978" w14:textId="77777777" w:rsidR="00E229D7" w:rsidRDefault="00E229D7" w:rsidP="00E229D7">
                          <w:pPr>
                            <w:rPr>
                              <w:caps/>
                              <w:color w:val="156082" w:themeColor="accent1"/>
                              <w:sz w:val="26"/>
                              <w:szCs w:val="26"/>
                            </w:rPr>
                          </w:pPr>
                        </w:p>
                        <w:p w14:paraId="22FD0C97" w14:textId="77777777" w:rsidR="00E229D7" w:rsidRDefault="00E229D7" w:rsidP="00E229D7">
                          <w:pPr>
                            <w:rPr>
                              <w:caps/>
                              <w:color w:val="156082" w:themeColor="accent1"/>
                              <w:sz w:val="26"/>
                              <w:szCs w:val="26"/>
                            </w:rPr>
                          </w:pPr>
                        </w:p>
                        <w:p w14:paraId="6081850D" w14:textId="1CFFF8EB" w:rsidR="00E229D7" w:rsidRDefault="00E229D7" w:rsidP="00E229D7">
                          <w:pPr>
                            <w:rPr>
                              <w:caps/>
                              <w:color w:val="156082" w:themeColor="accent1"/>
                              <w:sz w:val="26"/>
                              <w:szCs w:val="26"/>
                            </w:rPr>
                          </w:pPr>
                          <w:r>
                            <w:rPr>
                              <w:caps/>
                              <w:color w:val="156082" w:themeColor="accent1"/>
                              <w:sz w:val="26"/>
                              <w:szCs w:val="26"/>
                            </w:rPr>
                            <w:t>University of Wales Trinity Saint David (London Campus)</w:t>
                          </w:r>
                        </w:p>
                        <w:p w14:paraId="39430545" w14:textId="51C3101B" w:rsidR="00FA3D78" w:rsidRDefault="00FA3D78">
                          <w:pPr>
                            <w:spacing w:before="120"/>
                            <w:rPr>
                              <w:color w:val="404040" w:themeColor="text1" w:themeTint="BF"/>
                              <w:sz w:val="36"/>
                              <w:szCs w:val="36"/>
                            </w:rPr>
                          </w:pPr>
                        </w:p>
                      </w:txbxContent>
                    </v:textbox>
                    <w10:wrap anchorx="page" anchory="page"/>
                  </v:shape>
                </w:pict>
              </mc:Fallback>
            </mc:AlternateContent>
          </w:r>
        </w:p>
        <w:p w14:paraId="33212D42" w14:textId="2D442A7A" w:rsidR="000F1631" w:rsidRPr="0004144F" w:rsidRDefault="00FA3D78" w:rsidP="0004144F">
          <w:pPr>
            <w:spacing w:line="480" w:lineRule="auto"/>
            <w:rPr>
              <w:rFonts w:ascii="Arial" w:eastAsiaTheme="majorEastAsia" w:hAnsi="Arial" w:cs="Arial"/>
              <w:color w:val="0F4761" w:themeColor="accent1" w:themeShade="BF"/>
              <w:kern w:val="0"/>
              <w14:ligatures w14:val="none"/>
            </w:rPr>
          </w:pPr>
          <w:r w:rsidRPr="0004144F">
            <w:rPr>
              <w:rFonts w:ascii="Arial" w:hAnsi="Arial" w:cs="Arial"/>
            </w:rPr>
            <w:br w:type="page"/>
          </w:r>
        </w:p>
      </w:sdtContent>
    </w:sdt>
    <w:sdt>
      <w:sdtPr>
        <w:rPr>
          <w:rFonts w:ascii="Arial" w:eastAsiaTheme="minorEastAsia" w:hAnsi="Arial" w:cs="Arial"/>
          <w:color w:val="auto"/>
          <w:kern w:val="2"/>
          <w:sz w:val="24"/>
          <w:szCs w:val="24"/>
          <w14:ligatures w14:val="standardContextual"/>
        </w:rPr>
        <w:id w:val="34868329"/>
        <w:docPartObj>
          <w:docPartGallery w:val="Table of Contents"/>
          <w:docPartUnique/>
        </w:docPartObj>
      </w:sdtPr>
      <w:sdtEndPr>
        <w:rPr>
          <w:b/>
          <w:bCs/>
        </w:rPr>
      </w:sdtEndPr>
      <w:sdtContent>
        <w:p w14:paraId="328C3DAB" w14:textId="0FA3268B" w:rsidR="00556063" w:rsidRPr="0004144F" w:rsidRDefault="00556063" w:rsidP="0004144F">
          <w:pPr>
            <w:pStyle w:val="TOCHeading"/>
            <w:spacing w:line="480" w:lineRule="auto"/>
            <w:rPr>
              <w:rFonts w:ascii="Arial" w:hAnsi="Arial" w:cs="Arial"/>
              <w:sz w:val="24"/>
              <w:szCs w:val="24"/>
            </w:rPr>
          </w:pPr>
          <w:r w:rsidRPr="0004144F">
            <w:rPr>
              <w:rFonts w:ascii="Arial" w:hAnsi="Arial" w:cs="Arial"/>
              <w:sz w:val="24"/>
              <w:szCs w:val="24"/>
            </w:rPr>
            <w:t>Contents</w:t>
          </w:r>
        </w:p>
        <w:p w14:paraId="6DD21119" w14:textId="4F00EEDF" w:rsidR="0063733F" w:rsidRPr="0004144F" w:rsidRDefault="00556063" w:rsidP="0004144F">
          <w:pPr>
            <w:pStyle w:val="TOC1"/>
            <w:tabs>
              <w:tab w:val="right" w:leader="dot" w:pos="9016"/>
            </w:tabs>
            <w:spacing w:line="480" w:lineRule="auto"/>
            <w:rPr>
              <w:rFonts w:ascii="Arial" w:hAnsi="Arial" w:cs="Arial"/>
              <w:noProof/>
            </w:rPr>
          </w:pPr>
          <w:r w:rsidRPr="0004144F">
            <w:rPr>
              <w:rFonts w:ascii="Arial" w:hAnsi="Arial" w:cs="Arial"/>
            </w:rPr>
            <w:fldChar w:fldCharType="begin"/>
          </w:r>
          <w:r w:rsidRPr="0004144F">
            <w:rPr>
              <w:rFonts w:ascii="Arial" w:hAnsi="Arial" w:cs="Arial"/>
            </w:rPr>
            <w:instrText xml:space="preserve"> TOC \o "1-3" \h \z \u </w:instrText>
          </w:r>
          <w:r w:rsidRPr="0004144F">
            <w:rPr>
              <w:rFonts w:ascii="Arial" w:hAnsi="Arial" w:cs="Arial"/>
            </w:rPr>
            <w:fldChar w:fldCharType="separate"/>
          </w:r>
          <w:hyperlink w:anchor="_Toc184198914" w:history="1">
            <w:r w:rsidR="0063733F" w:rsidRPr="0004144F">
              <w:rPr>
                <w:rStyle w:val="Hyperlink"/>
                <w:rFonts w:ascii="Arial" w:hAnsi="Arial" w:cs="Arial"/>
                <w:noProof/>
              </w:rPr>
              <w:t>Introduction</w:t>
            </w:r>
            <w:r w:rsidR="0063733F" w:rsidRPr="0004144F">
              <w:rPr>
                <w:rFonts w:ascii="Arial" w:hAnsi="Arial" w:cs="Arial"/>
                <w:noProof/>
                <w:webHidden/>
              </w:rPr>
              <w:tab/>
            </w:r>
            <w:r w:rsidR="0063733F" w:rsidRPr="0004144F">
              <w:rPr>
                <w:rFonts w:ascii="Arial" w:hAnsi="Arial" w:cs="Arial"/>
                <w:noProof/>
                <w:webHidden/>
              </w:rPr>
              <w:fldChar w:fldCharType="begin"/>
            </w:r>
            <w:r w:rsidR="0063733F" w:rsidRPr="0004144F">
              <w:rPr>
                <w:rFonts w:ascii="Arial" w:hAnsi="Arial" w:cs="Arial"/>
                <w:noProof/>
                <w:webHidden/>
              </w:rPr>
              <w:instrText xml:space="preserve"> PAGEREF _Toc184198914 \h </w:instrText>
            </w:r>
            <w:r w:rsidR="0063733F" w:rsidRPr="0004144F">
              <w:rPr>
                <w:rFonts w:ascii="Arial" w:hAnsi="Arial" w:cs="Arial"/>
                <w:noProof/>
                <w:webHidden/>
              </w:rPr>
            </w:r>
            <w:r w:rsidR="0063733F" w:rsidRPr="0004144F">
              <w:rPr>
                <w:rFonts w:ascii="Arial" w:hAnsi="Arial" w:cs="Arial"/>
                <w:noProof/>
                <w:webHidden/>
              </w:rPr>
              <w:fldChar w:fldCharType="separate"/>
            </w:r>
            <w:r w:rsidR="0063733F" w:rsidRPr="0004144F">
              <w:rPr>
                <w:rFonts w:ascii="Arial" w:hAnsi="Arial" w:cs="Arial"/>
                <w:noProof/>
                <w:webHidden/>
              </w:rPr>
              <w:t>1</w:t>
            </w:r>
            <w:r w:rsidR="0063733F" w:rsidRPr="0004144F">
              <w:rPr>
                <w:rFonts w:ascii="Arial" w:hAnsi="Arial" w:cs="Arial"/>
                <w:noProof/>
                <w:webHidden/>
              </w:rPr>
              <w:fldChar w:fldCharType="end"/>
            </w:r>
          </w:hyperlink>
        </w:p>
        <w:p w14:paraId="2EE6ED09" w14:textId="3BF3E733" w:rsidR="0063733F" w:rsidRPr="0004144F" w:rsidRDefault="00000000" w:rsidP="0004144F">
          <w:pPr>
            <w:pStyle w:val="TOC1"/>
            <w:tabs>
              <w:tab w:val="right" w:leader="dot" w:pos="9016"/>
            </w:tabs>
            <w:spacing w:line="480" w:lineRule="auto"/>
            <w:rPr>
              <w:rFonts w:ascii="Arial" w:hAnsi="Arial" w:cs="Arial"/>
              <w:noProof/>
            </w:rPr>
          </w:pPr>
          <w:hyperlink w:anchor="_Toc184198915" w:history="1">
            <w:r w:rsidR="0063733F" w:rsidRPr="0004144F">
              <w:rPr>
                <w:rStyle w:val="Hyperlink"/>
                <w:rFonts w:ascii="Arial" w:hAnsi="Arial" w:cs="Arial"/>
                <w:noProof/>
              </w:rPr>
              <w:t>Overview of Social Media and Its Use in Recruitment</w:t>
            </w:r>
            <w:r w:rsidR="0063733F" w:rsidRPr="0004144F">
              <w:rPr>
                <w:rFonts w:ascii="Arial" w:hAnsi="Arial" w:cs="Arial"/>
                <w:noProof/>
                <w:webHidden/>
              </w:rPr>
              <w:tab/>
            </w:r>
            <w:r w:rsidR="0063733F" w:rsidRPr="0004144F">
              <w:rPr>
                <w:rFonts w:ascii="Arial" w:hAnsi="Arial" w:cs="Arial"/>
                <w:noProof/>
                <w:webHidden/>
              </w:rPr>
              <w:fldChar w:fldCharType="begin"/>
            </w:r>
            <w:r w:rsidR="0063733F" w:rsidRPr="0004144F">
              <w:rPr>
                <w:rFonts w:ascii="Arial" w:hAnsi="Arial" w:cs="Arial"/>
                <w:noProof/>
                <w:webHidden/>
              </w:rPr>
              <w:instrText xml:space="preserve"> PAGEREF _Toc184198915 \h </w:instrText>
            </w:r>
            <w:r w:rsidR="0063733F" w:rsidRPr="0004144F">
              <w:rPr>
                <w:rFonts w:ascii="Arial" w:hAnsi="Arial" w:cs="Arial"/>
                <w:noProof/>
                <w:webHidden/>
              </w:rPr>
            </w:r>
            <w:r w:rsidR="0063733F" w:rsidRPr="0004144F">
              <w:rPr>
                <w:rFonts w:ascii="Arial" w:hAnsi="Arial" w:cs="Arial"/>
                <w:noProof/>
                <w:webHidden/>
              </w:rPr>
              <w:fldChar w:fldCharType="separate"/>
            </w:r>
            <w:r w:rsidR="0063733F" w:rsidRPr="0004144F">
              <w:rPr>
                <w:rFonts w:ascii="Arial" w:hAnsi="Arial" w:cs="Arial"/>
                <w:noProof/>
                <w:webHidden/>
              </w:rPr>
              <w:t>1</w:t>
            </w:r>
            <w:r w:rsidR="0063733F" w:rsidRPr="0004144F">
              <w:rPr>
                <w:rFonts w:ascii="Arial" w:hAnsi="Arial" w:cs="Arial"/>
                <w:noProof/>
                <w:webHidden/>
              </w:rPr>
              <w:fldChar w:fldCharType="end"/>
            </w:r>
          </w:hyperlink>
        </w:p>
        <w:p w14:paraId="6C203CF8" w14:textId="53E9486A" w:rsidR="0063733F" w:rsidRPr="0004144F" w:rsidRDefault="00000000" w:rsidP="0004144F">
          <w:pPr>
            <w:pStyle w:val="TOC1"/>
            <w:tabs>
              <w:tab w:val="right" w:leader="dot" w:pos="9016"/>
            </w:tabs>
            <w:spacing w:line="480" w:lineRule="auto"/>
            <w:rPr>
              <w:rFonts w:ascii="Arial" w:hAnsi="Arial" w:cs="Arial"/>
              <w:noProof/>
            </w:rPr>
          </w:pPr>
          <w:hyperlink w:anchor="_Toc184198916" w:history="1">
            <w:r w:rsidR="0063733F" w:rsidRPr="0004144F">
              <w:rPr>
                <w:rStyle w:val="Hyperlink"/>
                <w:rFonts w:ascii="Arial" w:hAnsi="Arial" w:cs="Arial"/>
                <w:noProof/>
              </w:rPr>
              <w:t>Using LinkedIn and Facebook for Recruitment</w:t>
            </w:r>
            <w:r w:rsidR="0063733F" w:rsidRPr="0004144F">
              <w:rPr>
                <w:rFonts w:ascii="Arial" w:hAnsi="Arial" w:cs="Arial"/>
                <w:noProof/>
                <w:webHidden/>
              </w:rPr>
              <w:tab/>
            </w:r>
            <w:r w:rsidR="0063733F" w:rsidRPr="0004144F">
              <w:rPr>
                <w:rFonts w:ascii="Arial" w:hAnsi="Arial" w:cs="Arial"/>
                <w:noProof/>
                <w:webHidden/>
              </w:rPr>
              <w:fldChar w:fldCharType="begin"/>
            </w:r>
            <w:r w:rsidR="0063733F" w:rsidRPr="0004144F">
              <w:rPr>
                <w:rFonts w:ascii="Arial" w:hAnsi="Arial" w:cs="Arial"/>
                <w:noProof/>
                <w:webHidden/>
              </w:rPr>
              <w:instrText xml:space="preserve"> PAGEREF _Toc184198916 \h </w:instrText>
            </w:r>
            <w:r w:rsidR="0063733F" w:rsidRPr="0004144F">
              <w:rPr>
                <w:rFonts w:ascii="Arial" w:hAnsi="Arial" w:cs="Arial"/>
                <w:noProof/>
                <w:webHidden/>
              </w:rPr>
            </w:r>
            <w:r w:rsidR="0063733F" w:rsidRPr="0004144F">
              <w:rPr>
                <w:rFonts w:ascii="Arial" w:hAnsi="Arial" w:cs="Arial"/>
                <w:noProof/>
                <w:webHidden/>
              </w:rPr>
              <w:fldChar w:fldCharType="separate"/>
            </w:r>
            <w:r w:rsidR="0063733F" w:rsidRPr="0004144F">
              <w:rPr>
                <w:rFonts w:ascii="Arial" w:hAnsi="Arial" w:cs="Arial"/>
                <w:noProof/>
                <w:webHidden/>
              </w:rPr>
              <w:t>2</w:t>
            </w:r>
            <w:r w:rsidR="0063733F" w:rsidRPr="0004144F">
              <w:rPr>
                <w:rFonts w:ascii="Arial" w:hAnsi="Arial" w:cs="Arial"/>
                <w:noProof/>
                <w:webHidden/>
              </w:rPr>
              <w:fldChar w:fldCharType="end"/>
            </w:r>
          </w:hyperlink>
        </w:p>
        <w:p w14:paraId="2BCFF9F8" w14:textId="68AC7464" w:rsidR="0063733F" w:rsidRPr="0004144F" w:rsidRDefault="00000000" w:rsidP="0004144F">
          <w:pPr>
            <w:pStyle w:val="TOC1"/>
            <w:tabs>
              <w:tab w:val="right" w:leader="dot" w:pos="9016"/>
            </w:tabs>
            <w:spacing w:line="480" w:lineRule="auto"/>
            <w:rPr>
              <w:rFonts w:ascii="Arial" w:hAnsi="Arial" w:cs="Arial"/>
              <w:noProof/>
            </w:rPr>
          </w:pPr>
          <w:hyperlink w:anchor="_Toc184198917" w:history="1">
            <w:r w:rsidR="0063733F" w:rsidRPr="0004144F">
              <w:rPr>
                <w:rStyle w:val="Hyperlink"/>
                <w:rFonts w:ascii="Arial" w:hAnsi="Arial" w:cs="Arial"/>
                <w:noProof/>
              </w:rPr>
              <w:t>Advantages of Using Social Media for Recruitment</w:t>
            </w:r>
            <w:r w:rsidR="0063733F" w:rsidRPr="0004144F">
              <w:rPr>
                <w:rFonts w:ascii="Arial" w:hAnsi="Arial" w:cs="Arial"/>
                <w:noProof/>
                <w:webHidden/>
              </w:rPr>
              <w:tab/>
            </w:r>
            <w:r w:rsidR="0063733F" w:rsidRPr="0004144F">
              <w:rPr>
                <w:rFonts w:ascii="Arial" w:hAnsi="Arial" w:cs="Arial"/>
                <w:noProof/>
                <w:webHidden/>
              </w:rPr>
              <w:fldChar w:fldCharType="begin"/>
            </w:r>
            <w:r w:rsidR="0063733F" w:rsidRPr="0004144F">
              <w:rPr>
                <w:rFonts w:ascii="Arial" w:hAnsi="Arial" w:cs="Arial"/>
                <w:noProof/>
                <w:webHidden/>
              </w:rPr>
              <w:instrText xml:space="preserve"> PAGEREF _Toc184198917 \h </w:instrText>
            </w:r>
            <w:r w:rsidR="0063733F" w:rsidRPr="0004144F">
              <w:rPr>
                <w:rFonts w:ascii="Arial" w:hAnsi="Arial" w:cs="Arial"/>
                <w:noProof/>
                <w:webHidden/>
              </w:rPr>
            </w:r>
            <w:r w:rsidR="0063733F" w:rsidRPr="0004144F">
              <w:rPr>
                <w:rFonts w:ascii="Arial" w:hAnsi="Arial" w:cs="Arial"/>
                <w:noProof/>
                <w:webHidden/>
              </w:rPr>
              <w:fldChar w:fldCharType="separate"/>
            </w:r>
            <w:r w:rsidR="0063733F" w:rsidRPr="0004144F">
              <w:rPr>
                <w:rFonts w:ascii="Arial" w:hAnsi="Arial" w:cs="Arial"/>
                <w:noProof/>
                <w:webHidden/>
              </w:rPr>
              <w:t>2</w:t>
            </w:r>
            <w:r w:rsidR="0063733F" w:rsidRPr="0004144F">
              <w:rPr>
                <w:rFonts w:ascii="Arial" w:hAnsi="Arial" w:cs="Arial"/>
                <w:noProof/>
                <w:webHidden/>
              </w:rPr>
              <w:fldChar w:fldCharType="end"/>
            </w:r>
          </w:hyperlink>
        </w:p>
        <w:p w14:paraId="64B56CF1" w14:textId="22DBCDB8" w:rsidR="0063733F" w:rsidRPr="0004144F" w:rsidRDefault="00000000" w:rsidP="0004144F">
          <w:pPr>
            <w:pStyle w:val="TOC1"/>
            <w:tabs>
              <w:tab w:val="right" w:leader="dot" w:pos="9016"/>
            </w:tabs>
            <w:spacing w:line="480" w:lineRule="auto"/>
            <w:rPr>
              <w:rFonts w:ascii="Arial" w:hAnsi="Arial" w:cs="Arial"/>
              <w:noProof/>
            </w:rPr>
          </w:pPr>
          <w:hyperlink w:anchor="_Toc184198918" w:history="1">
            <w:r w:rsidR="0063733F" w:rsidRPr="0004144F">
              <w:rPr>
                <w:rStyle w:val="Hyperlink"/>
                <w:rFonts w:ascii="Arial" w:hAnsi="Arial" w:cs="Arial"/>
                <w:noProof/>
              </w:rPr>
              <w:t>Disadvantages of Using Social Media for Recruitment</w:t>
            </w:r>
            <w:r w:rsidR="0063733F" w:rsidRPr="0004144F">
              <w:rPr>
                <w:rFonts w:ascii="Arial" w:hAnsi="Arial" w:cs="Arial"/>
                <w:noProof/>
                <w:webHidden/>
              </w:rPr>
              <w:tab/>
            </w:r>
            <w:r w:rsidR="0063733F" w:rsidRPr="0004144F">
              <w:rPr>
                <w:rFonts w:ascii="Arial" w:hAnsi="Arial" w:cs="Arial"/>
                <w:noProof/>
                <w:webHidden/>
              </w:rPr>
              <w:fldChar w:fldCharType="begin"/>
            </w:r>
            <w:r w:rsidR="0063733F" w:rsidRPr="0004144F">
              <w:rPr>
                <w:rFonts w:ascii="Arial" w:hAnsi="Arial" w:cs="Arial"/>
                <w:noProof/>
                <w:webHidden/>
              </w:rPr>
              <w:instrText xml:space="preserve"> PAGEREF _Toc184198918 \h </w:instrText>
            </w:r>
            <w:r w:rsidR="0063733F" w:rsidRPr="0004144F">
              <w:rPr>
                <w:rFonts w:ascii="Arial" w:hAnsi="Arial" w:cs="Arial"/>
                <w:noProof/>
                <w:webHidden/>
              </w:rPr>
            </w:r>
            <w:r w:rsidR="0063733F" w:rsidRPr="0004144F">
              <w:rPr>
                <w:rFonts w:ascii="Arial" w:hAnsi="Arial" w:cs="Arial"/>
                <w:noProof/>
                <w:webHidden/>
              </w:rPr>
              <w:fldChar w:fldCharType="separate"/>
            </w:r>
            <w:r w:rsidR="0063733F" w:rsidRPr="0004144F">
              <w:rPr>
                <w:rFonts w:ascii="Arial" w:hAnsi="Arial" w:cs="Arial"/>
                <w:noProof/>
                <w:webHidden/>
              </w:rPr>
              <w:t>3</w:t>
            </w:r>
            <w:r w:rsidR="0063733F" w:rsidRPr="0004144F">
              <w:rPr>
                <w:rFonts w:ascii="Arial" w:hAnsi="Arial" w:cs="Arial"/>
                <w:noProof/>
                <w:webHidden/>
              </w:rPr>
              <w:fldChar w:fldCharType="end"/>
            </w:r>
          </w:hyperlink>
        </w:p>
        <w:p w14:paraId="1F214F31" w14:textId="52449F9D" w:rsidR="0063733F" w:rsidRPr="0004144F" w:rsidRDefault="00000000" w:rsidP="0004144F">
          <w:pPr>
            <w:pStyle w:val="TOC1"/>
            <w:tabs>
              <w:tab w:val="right" w:leader="dot" w:pos="9016"/>
            </w:tabs>
            <w:spacing w:line="480" w:lineRule="auto"/>
            <w:rPr>
              <w:rFonts w:ascii="Arial" w:hAnsi="Arial" w:cs="Arial"/>
              <w:noProof/>
            </w:rPr>
          </w:pPr>
          <w:hyperlink w:anchor="_Toc184198919" w:history="1">
            <w:r w:rsidR="0063733F" w:rsidRPr="0004144F">
              <w:rPr>
                <w:rStyle w:val="Hyperlink"/>
                <w:rFonts w:ascii="Arial" w:hAnsi="Arial" w:cs="Arial"/>
                <w:noProof/>
              </w:rPr>
              <w:t>Conclusion</w:t>
            </w:r>
            <w:r w:rsidR="0063733F" w:rsidRPr="0004144F">
              <w:rPr>
                <w:rFonts w:ascii="Arial" w:hAnsi="Arial" w:cs="Arial"/>
                <w:noProof/>
                <w:webHidden/>
              </w:rPr>
              <w:tab/>
            </w:r>
            <w:r w:rsidR="0063733F" w:rsidRPr="0004144F">
              <w:rPr>
                <w:rFonts w:ascii="Arial" w:hAnsi="Arial" w:cs="Arial"/>
                <w:noProof/>
                <w:webHidden/>
              </w:rPr>
              <w:fldChar w:fldCharType="begin"/>
            </w:r>
            <w:r w:rsidR="0063733F" w:rsidRPr="0004144F">
              <w:rPr>
                <w:rFonts w:ascii="Arial" w:hAnsi="Arial" w:cs="Arial"/>
                <w:noProof/>
                <w:webHidden/>
              </w:rPr>
              <w:instrText xml:space="preserve"> PAGEREF _Toc184198919 \h </w:instrText>
            </w:r>
            <w:r w:rsidR="0063733F" w:rsidRPr="0004144F">
              <w:rPr>
                <w:rFonts w:ascii="Arial" w:hAnsi="Arial" w:cs="Arial"/>
                <w:noProof/>
                <w:webHidden/>
              </w:rPr>
            </w:r>
            <w:r w:rsidR="0063733F" w:rsidRPr="0004144F">
              <w:rPr>
                <w:rFonts w:ascii="Arial" w:hAnsi="Arial" w:cs="Arial"/>
                <w:noProof/>
                <w:webHidden/>
              </w:rPr>
              <w:fldChar w:fldCharType="separate"/>
            </w:r>
            <w:r w:rsidR="0063733F" w:rsidRPr="0004144F">
              <w:rPr>
                <w:rFonts w:ascii="Arial" w:hAnsi="Arial" w:cs="Arial"/>
                <w:noProof/>
                <w:webHidden/>
              </w:rPr>
              <w:t>4</w:t>
            </w:r>
            <w:r w:rsidR="0063733F" w:rsidRPr="0004144F">
              <w:rPr>
                <w:rFonts w:ascii="Arial" w:hAnsi="Arial" w:cs="Arial"/>
                <w:noProof/>
                <w:webHidden/>
              </w:rPr>
              <w:fldChar w:fldCharType="end"/>
            </w:r>
          </w:hyperlink>
        </w:p>
        <w:p w14:paraId="5BE7C505" w14:textId="7DD6396D" w:rsidR="0063733F" w:rsidRPr="0004144F" w:rsidRDefault="00000000" w:rsidP="0004144F">
          <w:pPr>
            <w:pStyle w:val="TOC1"/>
            <w:tabs>
              <w:tab w:val="right" w:leader="dot" w:pos="9016"/>
            </w:tabs>
            <w:spacing w:line="480" w:lineRule="auto"/>
            <w:rPr>
              <w:rFonts w:ascii="Arial" w:hAnsi="Arial" w:cs="Arial"/>
              <w:noProof/>
            </w:rPr>
          </w:pPr>
          <w:hyperlink w:anchor="_Toc184198920" w:history="1">
            <w:r w:rsidR="0063733F" w:rsidRPr="0004144F">
              <w:rPr>
                <w:rStyle w:val="Hyperlink"/>
                <w:rFonts w:ascii="Arial" w:hAnsi="Arial" w:cs="Arial"/>
                <w:noProof/>
              </w:rPr>
              <w:t>References</w:t>
            </w:r>
            <w:r w:rsidR="0063733F" w:rsidRPr="0004144F">
              <w:rPr>
                <w:rFonts w:ascii="Arial" w:hAnsi="Arial" w:cs="Arial"/>
                <w:noProof/>
                <w:webHidden/>
              </w:rPr>
              <w:tab/>
            </w:r>
            <w:r w:rsidR="0063733F" w:rsidRPr="0004144F">
              <w:rPr>
                <w:rFonts w:ascii="Arial" w:hAnsi="Arial" w:cs="Arial"/>
                <w:noProof/>
                <w:webHidden/>
              </w:rPr>
              <w:fldChar w:fldCharType="begin"/>
            </w:r>
            <w:r w:rsidR="0063733F" w:rsidRPr="0004144F">
              <w:rPr>
                <w:rFonts w:ascii="Arial" w:hAnsi="Arial" w:cs="Arial"/>
                <w:noProof/>
                <w:webHidden/>
              </w:rPr>
              <w:instrText xml:space="preserve"> PAGEREF _Toc184198920 \h </w:instrText>
            </w:r>
            <w:r w:rsidR="0063733F" w:rsidRPr="0004144F">
              <w:rPr>
                <w:rFonts w:ascii="Arial" w:hAnsi="Arial" w:cs="Arial"/>
                <w:noProof/>
                <w:webHidden/>
              </w:rPr>
            </w:r>
            <w:r w:rsidR="0063733F" w:rsidRPr="0004144F">
              <w:rPr>
                <w:rFonts w:ascii="Arial" w:hAnsi="Arial" w:cs="Arial"/>
                <w:noProof/>
                <w:webHidden/>
              </w:rPr>
              <w:fldChar w:fldCharType="separate"/>
            </w:r>
            <w:r w:rsidR="0063733F" w:rsidRPr="0004144F">
              <w:rPr>
                <w:rFonts w:ascii="Arial" w:hAnsi="Arial" w:cs="Arial"/>
                <w:noProof/>
                <w:webHidden/>
              </w:rPr>
              <w:t>4</w:t>
            </w:r>
            <w:r w:rsidR="0063733F" w:rsidRPr="0004144F">
              <w:rPr>
                <w:rFonts w:ascii="Arial" w:hAnsi="Arial" w:cs="Arial"/>
                <w:noProof/>
                <w:webHidden/>
              </w:rPr>
              <w:fldChar w:fldCharType="end"/>
            </w:r>
          </w:hyperlink>
        </w:p>
        <w:p w14:paraId="5D2930B8" w14:textId="657E2FD3" w:rsidR="00556063" w:rsidRPr="0004144F" w:rsidRDefault="00556063" w:rsidP="0004144F">
          <w:pPr>
            <w:spacing w:line="480" w:lineRule="auto"/>
            <w:rPr>
              <w:rFonts w:ascii="Arial" w:hAnsi="Arial" w:cs="Arial"/>
            </w:rPr>
          </w:pPr>
          <w:r w:rsidRPr="0004144F">
            <w:rPr>
              <w:rFonts w:ascii="Arial" w:hAnsi="Arial" w:cs="Arial"/>
              <w:b/>
              <w:bCs/>
            </w:rPr>
            <w:fldChar w:fldCharType="end"/>
          </w:r>
        </w:p>
      </w:sdtContent>
    </w:sdt>
    <w:p w14:paraId="41F257F8" w14:textId="77777777" w:rsidR="00703582" w:rsidRPr="0004144F" w:rsidRDefault="00703582" w:rsidP="0004144F">
      <w:pPr>
        <w:pStyle w:val="Heading1"/>
        <w:spacing w:line="480" w:lineRule="auto"/>
        <w:rPr>
          <w:rFonts w:ascii="Arial" w:hAnsi="Arial" w:cs="Arial"/>
          <w:sz w:val="24"/>
          <w:szCs w:val="24"/>
        </w:rPr>
      </w:pPr>
      <w:bookmarkStart w:id="0" w:name="_Toc184198914"/>
    </w:p>
    <w:p w14:paraId="04321E49" w14:textId="77777777" w:rsidR="00703582" w:rsidRPr="0004144F" w:rsidRDefault="00703582" w:rsidP="0004144F">
      <w:pPr>
        <w:pStyle w:val="Heading1"/>
        <w:spacing w:line="480" w:lineRule="auto"/>
        <w:rPr>
          <w:rFonts w:ascii="Arial" w:hAnsi="Arial" w:cs="Arial"/>
          <w:sz w:val="24"/>
          <w:szCs w:val="24"/>
        </w:rPr>
      </w:pPr>
    </w:p>
    <w:p w14:paraId="1F9DCE4A" w14:textId="77777777" w:rsidR="00703582" w:rsidRPr="0004144F" w:rsidRDefault="00703582" w:rsidP="0004144F">
      <w:pPr>
        <w:pStyle w:val="Heading1"/>
        <w:spacing w:line="480" w:lineRule="auto"/>
        <w:rPr>
          <w:rFonts w:ascii="Arial" w:hAnsi="Arial" w:cs="Arial"/>
          <w:sz w:val="24"/>
          <w:szCs w:val="24"/>
        </w:rPr>
      </w:pPr>
    </w:p>
    <w:p w14:paraId="02E841E1" w14:textId="77777777" w:rsidR="00703582" w:rsidRPr="0004144F" w:rsidRDefault="00703582" w:rsidP="0004144F">
      <w:pPr>
        <w:pStyle w:val="Heading1"/>
        <w:spacing w:line="480" w:lineRule="auto"/>
        <w:rPr>
          <w:rFonts w:ascii="Arial" w:hAnsi="Arial" w:cs="Arial"/>
          <w:sz w:val="24"/>
          <w:szCs w:val="24"/>
        </w:rPr>
      </w:pPr>
    </w:p>
    <w:p w14:paraId="1E6854F1" w14:textId="77777777" w:rsidR="00703582" w:rsidRPr="0004144F" w:rsidRDefault="00703582" w:rsidP="0004144F">
      <w:pPr>
        <w:pStyle w:val="Heading1"/>
        <w:spacing w:line="480" w:lineRule="auto"/>
        <w:rPr>
          <w:rFonts w:ascii="Arial" w:hAnsi="Arial" w:cs="Arial"/>
          <w:sz w:val="24"/>
          <w:szCs w:val="24"/>
        </w:rPr>
      </w:pPr>
    </w:p>
    <w:p w14:paraId="4EA6693B" w14:textId="77777777" w:rsidR="00703582" w:rsidRPr="0004144F" w:rsidRDefault="00703582" w:rsidP="0004144F">
      <w:pPr>
        <w:pStyle w:val="Heading1"/>
        <w:spacing w:line="480" w:lineRule="auto"/>
        <w:rPr>
          <w:rFonts w:ascii="Arial" w:hAnsi="Arial" w:cs="Arial"/>
          <w:sz w:val="24"/>
          <w:szCs w:val="24"/>
        </w:rPr>
      </w:pPr>
    </w:p>
    <w:p w14:paraId="21E4B8BD" w14:textId="77777777" w:rsidR="00C6072A" w:rsidRPr="0004144F" w:rsidRDefault="00C6072A" w:rsidP="0004144F">
      <w:pPr>
        <w:spacing w:line="480" w:lineRule="auto"/>
        <w:rPr>
          <w:rFonts w:ascii="Arial" w:hAnsi="Arial" w:cs="Arial"/>
        </w:rPr>
      </w:pPr>
    </w:p>
    <w:p w14:paraId="1BD99F36" w14:textId="77777777" w:rsidR="00703582" w:rsidRPr="0004144F" w:rsidRDefault="00703582" w:rsidP="0004144F">
      <w:pPr>
        <w:pStyle w:val="Heading1"/>
        <w:spacing w:line="480" w:lineRule="auto"/>
        <w:rPr>
          <w:rFonts w:ascii="Arial" w:hAnsi="Arial" w:cs="Arial"/>
          <w:sz w:val="24"/>
          <w:szCs w:val="24"/>
        </w:rPr>
      </w:pPr>
    </w:p>
    <w:p w14:paraId="4CF265BC" w14:textId="77777777" w:rsidR="00D94744" w:rsidRPr="0004144F" w:rsidRDefault="00D94744" w:rsidP="0004144F">
      <w:pPr>
        <w:pStyle w:val="Heading1"/>
        <w:spacing w:line="480" w:lineRule="auto"/>
        <w:rPr>
          <w:rFonts w:ascii="Arial" w:hAnsi="Arial" w:cs="Arial"/>
          <w:sz w:val="24"/>
          <w:szCs w:val="24"/>
        </w:rPr>
      </w:pPr>
      <w:bookmarkStart w:id="1" w:name="_Toc184198915"/>
      <w:bookmarkEnd w:id="0"/>
      <w:r w:rsidRPr="0004144F">
        <w:rPr>
          <w:rFonts w:ascii="Arial" w:hAnsi="Arial" w:cs="Arial"/>
          <w:sz w:val="24"/>
          <w:szCs w:val="24"/>
        </w:rPr>
        <w:t>Introduction</w:t>
      </w:r>
    </w:p>
    <w:p w14:paraId="0A35A9E1" w14:textId="77777777" w:rsidR="00D94744" w:rsidRPr="0004144F" w:rsidRDefault="00D94744"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Businesses now rely heavily on social networking sites like Facebook and LinkedIn when hiring new employees. Through these platforms, businesses may post job openings, communicate with possible candidates, and reach a large and diversified talent pool. With an emphasis on the benefits and drawbacks for companies, this study examines the usage of Facebook and LinkedIn in hiring. The analysis is supported by the inclusion of pertinent literature.</w:t>
      </w:r>
    </w:p>
    <w:p w14:paraId="5066EA9A" w14:textId="42D027D3" w:rsidR="003D6E4C" w:rsidRPr="0004144F" w:rsidRDefault="003D6E4C" w:rsidP="0004144F">
      <w:pPr>
        <w:pStyle w:val="Heading1"/>
        <w:spacing w:line="480" w:lineRule="auto"/>
        <w:rPr>
          <w:rFonts w:ascii="Arial" w:hAnsi="Arial" w:cs="Arial"/>
          <w:sz w:val="24"/>
          <w:szCs w:val="24"/>
        </w:rPr>
      </w:pPr>
      <w:r w:rsidRPr="0004144F">
        <w:rPr>
          <w:rFonts w:ascii="Arial" w:hAnsi="Arial" w:cs="Arial"/>
          <w:sz w:val="24"/>
          <w:szCs w:val="24"/>
        </w:rPr>
        <w:t>Overview of Social Media and Its Use in Recruitment</w:t>
      </w:r>
      <w:bookmarkEnd w:id="1"/>
    </w:p>
    <w:p w14:paraId="4170DFAC" w14:textId="5EFC43A4" w:rsidR="009F321F" w:rsidRPr="0004144F" w:rsidRDefault="009F321F"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Online systems that enable content creation, sharing, and exchange are referred to as social media. Well-known websites like Facebook, LinkedIn, and Twitter have changed from being tools for socializing to becoming vital business tools, especially for hiring. Facebook's vast user base and LinkedIn's emphasis on professional networking have made both sites crucial for luring top talent</w:t>
      </w:r>
      <w:r w:rsidR="000744B1" w:rsidRPr="0004144F">
        <w:rPr>
          <w:rFonts w:ascii="Arial" w:eastAsia="Times New Roman" w:hAnsi="Arial" w:cs="Arial"/>
          <w:kern w:val="0"/>
          <w14:ligatures w14:val="none"/>
        </w:rPr>
        <w:t>.</w:t>
      </w:r>
    </w:p>
    <w:p w14:paraId="3BDA79B4" w14:textId="77777777" w:rsidR="00DF6B99" w:rsidRPr="0004144F" w:rsidRDefault="00DF6B99" w:rsidP="0004144F">
      <w:pPr>
        <w:spacing w:after="0" w:line="480" w:lineRule="auto"/>
        <w:jc w:val="both"/>
        <w:rPr>
          <w:rFonts w:ascii="Arial" w:eastAsia="Times New Roman" w:hAnsi="Arial" w:cs="Arial"/>
          <w:kern w:val="0"/>
          <w14:ligatures w14:val="none"/>
        </w:rPr>
      </w:pPr>
    </w:p>
    <w:p w14:paraId="43538EC1" w14:textId="0EBBC672" w:rsidR="00DF6B99" w:rsidRDefault="00DF6B99"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Social media's ascent has changed the hiring process. Businesses have historically used strategies like posting job openings in newspapers or using recruitment firms. These days, social media gives companies direct access to millions of individuals across the globe, increasing their talent acquisition opportunities. This shift from conventional hiring practices to contemporary digital strategies shows a fundamental shift in how businesses find and evaluate talent.</w:t>
      </w:r>
    </w:p>
    <w:p w14:paraId="13D1A84B" w14:textId="77777777" w:rsidR="0004144F" w:rsidRDefault="0004144F" w:rsidP="0004144F">
      <w:pPr>
        <w:spacing w:after="0" w:line="480" w:lineRule="auto"/>
        <w:jc w:val="both"/>
        <w:rPr>
          <w:rFonts w:ascii="Arial" w:eastAsia="Times New Roman" w:hAnsi="Arial" w:cs="Arial"/>
          <w:kern w:val="0"/>
          <w14:ligatures w14:val="none"/>
        </w:rPr>
      </w:pPr>
    </w:p>
    <w:p w14:paraId="6A2AC9F0" w14:textId="77777777" w:rsidR="0004144F" w:rsidRPr="0004144F" w:rsidRDefault="0004144F" w:rsidP="0004144F">
      <w:pPr>
        <w:spacing w:after="0" w:line="480" w:lineRule="auto"/>
        <w:jc w:val="both"/>
        <w:rPr>
          <w:rFonts w:ascii="Arial" w:eastAsia="Times New Roman" w:hAnsi="Arial" w:cs="Arial"/>
          <w:kern w:val="0"/>
          <w14:ligatures w14:val="none"/>
        </w:rPr>
      </w:pPr>
    </w:p>
    <w:p w14:paraId="0F74DD16" w14:textId="77777777" w:rsidR="003D6E4C" w:rsidRPr="0004144F" w:rsidRDefault="003D6E4C" w:rsidP="0004144F">
      <w:pPr>
        <w:spacing w:before="100" w:beforeAutospacing="1" w:after="100" w:afterAutospacing="1" w:line="480" w:lineRule="auto"/>
        <w:outlineLvl w:val="3"/>
        <w:rPr>
          <w:rFonts w:ascii="Arial" w:eastAsia="Times New Roman" w:hAnsi="Arial" w:cs="Arial"/>
          <w:b/>
          <w:bCs/>
          <w:kern w:val="0"/>
          <w14:ligatures w14:val="none"/>
        </w:rPr>
      </w:pPr>
      <w:r w:rsidRPr="0004144F">
        <w:rPr>
          <w:rFonts w:ascii="Arial" w:eastAsia="Times New Roman" w:hAnsi="Arial" w:cs="Arial"/>
          <w:b/>
          <w:bCs/>
          <w:kern w:val="0"/>
          <w14:ligatures w14:val="none"/>
        </w:rPr>
        <w:lastRenderedPageBreak/>
        <w:t>Recruitment: Traditional vs. Modern Methods</w:t>
      </w:r>
    </w:p>
    <w:p w14:paraId="336A6B2A" w14:textId="317D6E04" w:rsidR="00002EF5" w:rsidRPr="0004144F" w:rsidRDefault="00002EF5"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Attracting, vetting, and employing qualified applicants for available positions is known as recruitment. Print advertising, job fairs, and hiring agencies were all part of the traditional recruitment process, which was typically more localized. Despite their effectiveness, these techniques were frequently expensive and time-consuming</w:t>
      </w:r>
      <w:r w:rsidR="000744B1" w:rsidRPr="0004144F">
        <w:rPr>
          <w:rFonts w:ascii="Arial" w:eastAsia="Times New Roman" w:hAnsi="Arial" w:cs="Arial"/>
          <w:kern w:val="0"/>
          <w14:ligatures w14:val="none"/>
        </w:rPr>
        <w:t>.</w:t>
      </w:r>
    </w:p>
    <w:p w14:paraId="4DF0A26F" w14:textId="77777777" w:rsidR="00E37318" w:rsidRPr="0004144F" w:rsidRDefault="00E37318" w:rsidP="0004144F">
      <w:pPr>
        <w:spacing w:after="0" w:line="480" w:lineRule="auto"/>
        <w:jc w:val="both"/>
        <w:rPr>
          <w:rFonts w:ascii="Arial" w:eastAsia="Times New Roman" w:hAnsi="Arial" w:cs="Arial"/>
          <w:kern w:val="0"/>
          <w14:ligatures w14:val="none"/>
        </w:rPr>
      </w:pPr>
    </w:p>
    <w:p w14:paraId="0DF08D24" w14:textId="0DBB03D1" w:rsidR="00E37318" w:rsidRPr="0004144F" w:rsidRDefault="00E37318"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On the other hand, contemporary hiring practices depend more and more on online job boards, Facebook, LinkedIn, and other digital platforms. Reaching both active and passive job seekers is made quicker and more affordable with the help of these technologies. Social media's expansion has allowed companies to interact with a worldwide talent pool, increasing process diversity and efficiency</w:t>
      </w:r>
      <w:r w:rsidR="000744B1" w:rsidRPr="0004144F">
        <w:rPr>
          <w:rFonts w:ascii="Arial" w:eastAsia="Times New Roman" w:hAnsi="Arial" w:cs="Arial"/>
          <w:kern w:val="0"/>
          <w14:ligatures w14:val="none"/>
        </w:rPr>
        <w:t>.</w:t>
      </w:r>
      <w:r w:rsidR="004C0961" w:rsidRPr="0004144F">
        <w:rPr>
          <w:rFonts w:ascii="Arial" w:eastAsia="Times New Roman" w:hAnsi="Arial" w:cs="Arial"/>
          <w:kern w:val="0"/>
          <w14:ligatures w14:val="none"/>
        </w:rPr>
        <w:t xml:space="preserve"> (Indeed</w:t>
      </w:r>
      <w:r w:rsidR="0080334F" w:rsidRPr="0004144F">
        <w:rPr>
          <w:rFonts w:ascii="Arial" w:eastAsia="Times New Roman" w:hAnsi="Arial" w:cs="Arial"/>
          <w:kern w:val="0"/>
          <w14:ligatures w14:val="none"/>
        </w:rPr>
        <w:t xml:space="preserve">, No date) </w:t>
      </w:r>
    </w:p>
    <w:p w14:paraId="43C501C8" w14:textId="77777777" w:rsidR="003D6E4C" w:rsidRPr="0004144F" w:rsidRDefault="003D6E4C" w:rsidP="0004144F">
      <w:pPr>
        <w:pStyle w:val="Heading1"/>
        <w:spacing w:line="480" w:lineRule="auto"/>
        <w:rPr>
          <w:rFonts w:ascii="Arial" w:hAnsi="Arial" w:cs="Arial"/>
          <w:sz w:val="24"/>
          <w:szCs w:val="24"/>
        </w:rPr>
      </w:pPr>
      <w:bookmarkStart w:id="2" w:name="_Toc184198916"/>
      <w:r w:rsidRPr="0004144F">
        <w:rPr>
          <w:rFonts w:ascii="Arial" w:hAnsi="Arial" w:cs="Arial"/>
          <w:sz w:val="24"/>
          <w:szCs w:val="24"/>
        </w:rPr>
        <w:t>Using LinkedIn and Facebook for Recruitment</w:t>
      </w:r>
      <w:bookmarkEnd w:id="2"/>
    </w:p>
    <w:p w14:paraId="77E22860" w14:textId="77777777" w:rsidR="003D6E4C" w:rsidRPr="0004144F" w:rsidRDefault="003D6E4C" w:rsidP="0004144F">
      <w:pPr>
        <w:spacing w:before="100" w:beforeAutospacing="1" w:after="100" w:afterAutospacing="1" w:line="480" w:lineRule="auto"/>
        <w:outlineLvl w:val="4"/>
        <w:rPr>
          <w:rFonts w:ascii="Arial" w:eastAsia="Times New Roman" w:hAnsi="Arial" w:cs="Arial"/>
          <w:b/>
          <w:bCs/>
          <w:kern w:val="0"/>
          <w14:ligatures w14:val="none"/>
        </w:rPr>
      </w:pPr>
      <w:r w:rsidRPr="0004144F">
        <w:rPr>
          <w:rFonts w:ascii="Arial" w:eastAsia="Times New Roman" w:hAnsi="Arial" w:cs="Arial"/>
          <w:b/>
          <w:bCs/>
          <w:kern w:val="0"/>
          <w14:ligatures w14:val="none"/>
        </w:rPr>
        <w:t>LinkedIn for Recruitment</w:t>
      </w:r>
    </w:p>
    <w:p w14:paraId="1006B872" w14:textId="667B99EA" w:rsidR="00373B27" w:rsidRPr="0004144F" w:rsidRDefault="00373B27"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Many people consider LinkedIn to be the best professional networking site. It enables recruiters to look for applicants using particular criteria, such as work experience, education, and talents</w:t>
      </w:r>
      <w:r w:rsidR="006A5B19" w:rsidRPr="0004144F">
        <w:rPr>
          <w:rFonts w:ascii="Arial" w:eastAsia="Times New Roman" w:hAnsi="Arial" w:cs="Arial"/>
          <w:kern w:val="0"/>
          <w14:ligatures w14:val="none"/>
        </w:rPr>
        <w:t xml:space="preserve">. </w:t>
      </w:r>
      <w:r w:rsidRPr="0004144F">
        <w:rPr>
          <w:rFonts w:ascii="Arial" w:eastAsia="Times New Roman" w:hAnsi="Arial" w:cs="Arial"/>
          <w:kern w:val="0"/>
          <w14:ligatures w14:val="none"/>
        </w:rPr>
        <w:t>With the help of LinkedIn's sophisticated services, like InMail and LinkedIn Premium, recruiters may actively contact possible applicants. The site also enables businesses to communicate with a highly professional audience, convey company culture, and advertise job positions.</w:t>
      </w:r>
    </w:p>
    <w:p w14:paraId="6E5B6C00" w14:textId="28D6029F" w:rsidR="00FA7321" w:rsidRPr="0004144F" w:rsidRDefault="00FA7321"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Recruiters can more easily determine a candidate's fit for a position thanks to LinkedIn's emphasis on professional profiles. Additionally, its capacity to offer endorsements and recommendations gives a candidate's profile more legitimacy while providing more in-depth information about their qualifications.</w:t>
      </w:r>
      <w:r w:rsidR="00037E03" w:rsidRPr="0004144F">
        <w:rPr>
          <w:rFonts w:ascii="Arial" w:eastAsia="Times New Roman" w:hAnsi="Arial" w:cs="Arial"/>
          <w:kern w:val="0"/>
          <w14:ligatures w14:val="none"/>
        </w:rPr>
        <w:t xml:space="preserve"> </w:t>
      </w:r>
      <w:r w:rsidR="004A2E91" w:rsidRPr="0004144F">
        <w:rPr>
          <w:rFonts w:ascii="Arial" w:eastAsia="Times New Roman" w:hAnsi="Arial" w:cs="Arial"/>
          <w:kern w:val="0"/>
          <w14:ligatures w14:val="none"/>
        </w:rPr>
        <w:t>(</w:t>
      </w:r>
      <w:r w:rsidR="00037E03" w:rsidRPr="000901F3">
        <w:rPr>
          <w:rStyle w:val="Strong"/>
          <w:rFonts w:ascii="Arial" w:hAnsi="Arial" w:cs="Arial"/>
          <w:b w:val="0"/>
          <w:bCs w:val="0"/>
        </w:rPr>
        <w:t>Wonderkind</w:t>
      </w:r>
      <w:r w:rsidR="00037E03" w:rsidRPr="0004144F">
        <w:rPr>
          <w:rFonts w:ascii="Arial" w:hAnsi="Arial" w:cs="Arial"/>
        </w:rPr>
        <w:t xml:space="preserve"> </w:t>
      </w:r>
      <w:r w:rsidR="004A2E91" w:rsidRPr="0004144F">
        <w:rPr>
          <w:rFonts w:ascii="Arial" w:hAnsi="Arial" w:cs="Arial"/>
        </w:rPr>
        <w:t>,</w:t>
      </w:r>
      <w:r w:rsidR="00037E03" w:rsidRPr="0004144F">
        <w:rPr>
          <w:rFonts w:ascii="Arial" w:hAnsi="Arial" w:cs="Arial"/>
          <w:color w:val="0A173F"/>
          <w:shd w:val="clear" w:color="auto" w:fill="FFFFFF"/>
        </w:rPr>
        <w:t>2024</w:t>
      </w:r>
      <w:r w:rsidR="004A2E91" w:rsidRPr="0004144F">
        <w:rPr>
          <w:rFonts w:ascii="Arial" w:hAnsi="Arial" w:cs="Arial"/>
          <w:color w:val="0A173F"/>
          <w:shd w:val="clear" w:color="auto" w:fill="FFFFFF"/>
        </w:rPr>
        <w:t>)</w:t>
      </w:r>
    </w:p>
    <w:p w14:paraId="43117DB0" w14:textId="77777777" w:rsidR="003D6E4C" w:rsidRPr="0004144F" w:rsidRDefault="003D6E4C" w:rsidP="0004144F">
      <w:pPr>
        <w:spacing w:before="100" w:beforeAutospacing="1" w:after="100" w:afterAutospacing="1" w:line="480" w:lineRule="auto"/>
        <w:outlineLvl w:val="4"/>
        <w:rPr>
          <w:rFonts w:ascii="Arial" w:eastAsia="Times New Roman" w:hAnsi="Arial" w:cs="Arial"/>
          <w:b/>
          <w:bCs/>
          <w:kern w:val="0"/>
          <w14:ligatures w14:val="none"/>
        </w:rPr>
      </w:pPr>
      <w:r w:rsidRPr="0004144F">
        <w:rPr>
          <w:rFonts w:ascii="Arial" w:eastAsia="Times New Roman" w:hAnsi="Arial" w:cs="Arial"/>
          <w:b/>
          <w:bCs/>
          <w:kern w:val="0"/>
          <w14:ligatures w14:val="none"/>
        </w:rPr>
        <w:lastRenderedPageBreak/>
        <w:t>Facebook for Recruitment</w:t>
      </w:r>
    </w:p>
    <w:p w14:paraId="320DDBFC" w14:textId="57A84EA4" w:rsidR="00E04E6E" w:rsidRDefault="00E04E6E" w:rsidP="0004144F">
      <w:pPr>
        <w:spacing w:after="0" w:line="480" w:lineRule="auto"/>
        <w:jc w:val="both"/>
        <w:rPr>
          <w:rFonts w:ascii="Arial" w:hAnsi="Arial" w:cs="Arial"/>
          <w:color w:val="0A173F"/>
          <w:shd w:val="clear" w:color="auto" w:fill="FFFFFF"/>
        </w:rPr>
      </w:pPr>
      <w:r w:rsidRPr="0004144F">
        <w:rPr>
          <w:rFonts w:ascii="Arial" w:eastAsia="Times New Roman" w:hAnsi="Arial" w:cs="Arial"/>
          <w:kern w:val="0"/>
          <w14:ligatures w14:val="none"/>
        </w:rPr>
        <w:t xml:space="preserve">Although social interaction is Facebook's main purpose, its features also make it a good tool for recruiting. With more than 2.8 billion active users worldwide, the network provides a large audience for job advertisements. Businesses can post jobs, make company pages, and even employ targeted ads to attract particular demographics on Facebook </w:t>
      </w:r>
      <w:r w:rsidR="006F397F">
        <w:rPr>
          <w:rFonts w:ascii="Arial" w:eastAsia="Times New Roman" w:hAnsi="Arial" w:cs="Arial"/>
          <w:kern w:val="0"/>
          <w14:ligatures w14:val="none"/>
        </w:rPr>
        <w:t xml:space="preserve"> </w:t>
      </w:r>
      <w:r w:rsidR="006F397F" w:rsidRPr="0004144F">
        <w:rPr>
          <w:rFonts w:ascii="Arial" w:eastAsia="Times New Roman" w:hAnsi="Arial" w:cs="Arial"/>
          <w:kern w:val="0"/>
          <w14:ligatures w14:val="none"/>
        </w:rPr>
        <w:t>(</w:t>
      </w:r>
      <w:r w:rsidR="006F397F" w:rsidRPr="008C14DC">
        <w:rPr>
          <w:rStyle w:val="Strong"/>
          <w:rFonts w:ascii="Arial" w:hAnsi="Arial" w:cs="Arial"/>
          <w:b w:val="0"/>
          <w:bCs w:val="0"/>
        </w:rPr>
        <w:t>Wonderkind</w:t>
      </w:r>
      <w:r w:rsidR="006F397F" w:rsidRPr="0004144F">
        <w:rPr>
          <w:rFonts w:ascii="Arial" w:hAnsi="Arial" w:cs="Arial"/>
        </w:rPr>
        <w:t xml:space="preserve">, </w:t>
      </w:r>
      <w:r w:rsidR="006F397F" w:rsidRPr="0004144F">
        <w:rPr>
          <w:rFonts w:ascii="Arial" w:hAnsi="Arial" w:cs="Arial"/>
          <w:color w:val="0A173F"/>
          <w:shd w:val="clear" w:color="auto" w:fill="FFFFFF"/>
        </w:rPr>
        <w:t>2024)</w:t>
      </w:r>
      <w:r w:rsidR="006F397F">
        <w:rPr>
          <w:rFonts w:ascii="Arial" w:hAnsi="Arial" w:cs="Arial"/>
          <w:color w:val="0A173F"/>
          <w:shd w:val="clear" w:color="auto" w:fill="FFFFFF"/>
        </w:rPr>
        <w:t>.</w:t>
      </w:r>
    </w:p>
    <w:p w14:paraId="789EC4DE" w14:textId="77777777" w:rsidR="00A667C8" w:rsidRDefault="00A667C8" w:rsidP="00A667C8">
      <w:pPr>
        <w:spacing w:after="0" w:line="600" w:lineRule="auto"/>
        <w:rPr>
          <w:rFonts w:ascii="Arial" w:eastAsia="Times New Roman" w:hAnsi="Arial" w:cs="Arial"/>
          <w:kern w:val="0"/>
          <w14:ligatures w14:val="none"/>
        </w:rPr>
      </w:pPr>
    </w:p>
    <w:p w14:paraId="6F490269" w14:textId="2D446DA9" w:rsidR="004C55AD" w:rsidRDefault="00A667C8" w:rsidP="007F7552">
      <w:pPr>
        <w:spacing w:after="0" w:line="480" w:lineRule="auto"/>
        <w:rPr>
          <w:rFonts w:ascii="Arial" w:eastAsia="Times New Roman" w:hAnsi="Arial" w:cs="Arial"/>
          <w:kern w:val="0"/>
          <w14:ligatures w14:val="none"/>
        </w:rPr>
      </w:pPr>
      <w:r w:rsidRPr="00A667C8">
        <w:rPr>
          <w:rFonts w:ascii="Arial" w:eastAsia="Times New Roman" w:hAnsi="Arial" w:cs="Arial"/>
          <w:kern w:val="0"/>
          <w14:ligatures w14:val="none"/>
        </w:rPr>
        <w:t>The complexity of some jobs and the large volume of applications have drastically reduced the validity of conventional interviews and resumes as reliable hiring tool. Employers have also been influenced by the growing rivalry and the dearth of substantial information on job hopefuls to turn to social media in order to gather additional pertinent information about the applicants' qualifications. A potential employee's Facebook profile gives them access to a wealth of personal data that is unlikely to be included in a cover letter, resume, or interview. Because companies "are under pressure to hire carefully" in an economy where there are many job applicants and few positions, employers are using social media.</w:t>
      </w:r>
      <w:r w:rsidR="000B16AE">
        <w:rPr>
          <w:rFonts w:ascii="Arial" w:eastAsia="Times New Roman" w:hAnsi="Arial" w:cs="Arial"/>
          <w:kern w:val="0"/>
          <w14:ligatures w14:val="none"/>
        </w:rPr>
        <w:t xml:space="preserve"> </w:t>
      </w:r>
      <w:r w:rsidR="00EC4242">
        <w:rPr>
          <w:rFonts w:ascii="Arial" w:eastAsia="Times New Roman" w:hAnsi="Arial" w:cs="Arial"/>
          <w:kern w:val="0"/>
          <w14:ligatures w14:val="none"/>
        </w:rPr>
        <w:t>(</w:t>
      </w:r>
      <w:r w:rsidR="000B16AE" w:rsidRPr="00442C73">
        <w:rPr>
          <w:rFonts w:ascii="Arial" w:hAnsi="Arial" w:cs="Arial"/>
        </w:rPr>
        <w:t>Madalina, E and Manuc, D</w:t>
      </w:r>
      <w:r w:rsidR="00EC4242">
        <w:rPr>
          <w:rFonts w:ascii="Arial" w:hAnsi="Arial" w:cs="Arial"/>
        </w:rPr>
        <w:t xml:space="preserve">, </w:t>
      </w:r>
      <w:r w:rsidR="000B16AE" w:rsidRPr="00442C73">
        <w:rPr>
          <w:rFonts w:ascii="Arial" w:hAnsi="Arial" w:cs="Arial"/>
        </w:rPr>
        <w:t>2013)</w:t>
      </w:r>
    </w:p>
    <w:p w14:paraId="293B8E02" w14:textId="77777777" w:rsidR="00A667C8" w:rsidRPr="0004144F" w:rsidRDefault="00A667C8" w:rsidP="00A667C8">
      <w:pPr>
        <w:spacing w:after="0" w:line="600" w:lineRule="auto"/>
        <w:rPr>
          <w:rFonts w:ascii="Arial" w:eastAsia="Times New Roman" w:hAnsi="Arial" w:cs="Arial"/>
          <w:kern w:val="0"/>
          <w14:ligatures w14:val="none"/>
        </w:rPr>
      </w:pPr>
    </w:p>
    <w:p w14:paraId="787BEB3D" w14:textId="33A1492A" w:rsidR="004C55AD" w:rsidRPr="0004144F" w:rsidRDefault="004C55AD" w:rsidP="0004144F">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 xml:space="preserve">Facebook enables companies to interact with candidates informally, in contrast to LinkedIn's more official approach. Organizations may attract candidates that share their values by promoting their culture and work environment through interactive posts, video material, and job-specific groups. Additionally, Facebook's algorithm enables customized advertising, guaranteeing that job advertisements are seen by the </w:t>
      </w:r>
      <w:r w:rsidRPr="0004144F">
        <w:rPr>
          <w:rFonts w:ascii="Arial" w:eastAsia="Times New Roman" w:hAnsi="Arial" w:cs="Arial"/>
          <w:kern w:val="0"/>
          <w14:ligatures w14:val="none"/>
        </w:rPr>
        <w:lastRenderedPageBreak/>
        <w:t>appropriate individuals according to their region, interests, and work experience</w:t>
      </w:r>
      <w:r w:rsidR="004A2E91" w:rsidRPr="0004144F">
        <w:rPr>
          <w:rFonts w:ascii="Arial" w:eastAsia="Times New Roman" w:hAnsi="Arial" w:cs="Arial"/>
          <w:kern w:val="0"/>
          <w14:ligatures w14:val="none"/>
        </w:rPr>
        <w:t xml:space="preserve"> (</w:t>
      </w:r>
      <w:r w:rsidR="004A2E91" w:rsidRPr="008C14DC">
        <w:rPr>
          <w:rStyle w:val="Strong"/>
          <w:rFonts w:ascii="Arial" w:hAnsi="Arial" w:cs="Arial"/>
          <w:b w:val="0"/>
          <w:bCs w:val="0"/>
        </w:rPr>
        <w:t>Wonderkind</w:t>
      </w:r>
      <w:r w:rsidR="004A2E91" w:rsidRPr="0004144F">
        <w:rPr>
          <w:rFonts w:ascii="Arial" w:hAnsi="Arial" w:cs="Arial"/>
        </w:rPr>
        <w:t xml:space="preserve">, </w:t>
      </w:r>
      <w:r w:rsidR="004A2E91" w:rsidRPr="0004144F">
        <w:rPr>
          <w:rFonts w:ascii="Arial" w:hAnsi="Arial" w:cs="Arial"/>
          <w:color w:val="0A173F"/>
          <w:shd w:val="clear" w:color="auto" w:fill="FFFFFF"/>
        </w:rPr>
        <w:t>2024</w:t>
      </w:r>
      <w:r w:rsidR="004A2E91" w:rsidRPr="0004144F">
        <w:rPr>
          <w:rFonts w:ascii="Arial" w:hAnsi="Arial" w:cs="Arial"/>
          <w:color w:val="0A173F"/>
          <w:shd w:val="clear" w:color="auto" w:fill="FFFFFF"/>
        </w:rPr>
        <w:t>)</w:t>
      </w:r>
      <w:r w:rsidR="008C14DC">
        <w:rPr>
          <w:rFonts w:ascii="Arial" w:hAnsi="Arial" w:cs="Arial"/>
          <w:color w:val="0A173F"/>
          <w:shd w:val="clear" w:color="auto" w:fill="FFFFFF"/>
        </w:rPr>
        <w:t>.</w:t>
      </w:r>
    </w:p>
    <w:p w14:paraId="3EF63820" w14:textId="77777777" w:rsidR="003D6E4C" w:rsidRPr="0004144F" w:rsidRDefault="003D6E4C" w:rsidP="0004144F">
      <w:pPr>
        <w:pStyle w:val="Heading1"/>
        <w:spacing w:line="480" w:lineRule="auto"/>
        <w:rPr>
          <w:rFonts w:ascii="Arial" w:hAnsi="Arial" w:cs="Arial"/>
          <w:sz w:val="24"/>
          <w:szCs w:val="24"/>
        </w:rPr>
      </w:pPr>
      <w:bookmarkStart w:id="3" w:name="_Toc184198917"/>
      <w:r w:rsidRPr="0004144F">
        <w:rPr>
          <w:rFonts w:ascii="Arial" w:hAnsi="Arial" w:cs="Arial"/>
          <w:sz w:val="24"/>
          <w:szCs w:val="24"/>
        </w:rPr>
        <w:t>Advantages of Using Social Media for Recruitment</w:t>
      </w:r>
      <w:bookmarkEnd w:id="3"/>
    </w:p>
    <w:p w14:paraId="7BE06801" w14:textId="4087A478" w:rsidR="00C50BD2" w:rsidRPr="0004144F" w:rsidRDefault="001555CA" w:rsidP="0004144F">
      <w:pPr>
        <w:spacing w:after="0" w:line="480" w:lineRule="auto"/>
        <w:jc w:val="both"/>
        <w:rPr>
          <w:rFonts w:ascii="Arial" w:eastAsia="Times New Roman" w:hAnsi="Arial" w:cs="Arial"/>
          <w:kern w:val="0"/>
          <w14:ligatures w14:val="none"/>
        </w:rPr>
      </w:pPr>
      <w:r w:rsidRPr="001555CA">
        <w:rPr>
          <w:rFonts w:ascii="Arial" w:eastAsia="Times New Roman" w:hAnsi="Arial" w:cs="Arial"/>
          <w:b/>
          <w:bCs/>
          <w:kern w:val="0"/>
          <w14:ligatures w14:val="none"/>
        </w:rPr>
        <w:t xml:space="preserve">Timesaver </w:t>
      </w:r>
      <w:r w:rsidRPr="001555CA">
        <w:rPr>
          <w:rFonts w:ascii="Arial" w:eastAsia="Times New Roman" w:hAnsi="Arial" w:cs="Arial"/>
          <w:kern w:val="0"/>
          <w14:ligatures w14:val="none"/>
        </w:rPr>
        <w:br/>
        <w:t>Social media can be a useful tool for saving time. You can conduct some background research through social screening without following the formal procedures that are often necessary for this kind of strategy. Alternatively, you can evaluate candidates through their social media accounts to learn more about their character and suitability for the position.</w:t>
      </w:r>
    </w:p>
    <w:p w14:paraId="49BE1751" w14:textId="77777777" w:rsidR="00EC4242" w:rsidRDefault="00245E28" w:rsidP="00EC4242">
      <w:pPr>
        <w:spacing w:after="0" w:line="480" w:lineRule="auto"/>
        <w:rPr>
          <w:rFonts w:ascii="Arial" w:eastAsia="Times New Roman" w:hAnsi="Arial" w:cs="Arial"/>
          <w:kern w:val="0"/>
          <w14:ligatures w14:val="none"/>
        </w:rPr>
      </w:pPr>
      <w:r w:rsidRPr="00245E28">
        <w:rPr>
          <w:rFonts w:ascii="Arial" w:eastAsia="Times New Roman" w:hAnsi="Arial" w:cs="Arial"/>
          <w:b/>
          <w:bCs/>
          <w:kern w:val="0"/>
          <w14:ligatures w14:val="none"/>
        </w:rPr>
        <w:t>Cost-effective</w:t>
      </w:r>
      <w:r w:rsidRPr="00245E28">
        <w:rPr>
          <w:rFonts w:ascii="Arial" w:eastAsia="Times New Roman" w:hAnsi="Arial" w:cs="Arial"/>
          <w:kern w:val="0"/>
          <w14:ligatures w14:val="none"/>
        </w:rPr>
        <w:t xml:space="preserve"> </w:t>
      </w:r>
      <w:r w:rsidRPr="00245E28">
        <w:rPr>
          <w:rFonts w:ascii="Arial" w:eastAsia="Times New Roman" w:hAnsi="Arial" w:cs="Arial"/>
          <w:kern w:val="0"/>
          <w14:ligatures w14:val="none"/>
        </w:rPr>
        <w:br/>
        <w:t>Social networking not only saves time, but it also provides an economical way to post job openings, find applicants, and build your brand and business. LinkedIn is the obvious choice for most recruiters when it comes to posting job openings, but social media sites like Facebook, Instagram, and Twitter can also be useful and reasonably priced for doing so.</w:t>
      </w:r>
      <w:r w:rsidR="00CD3E91" w:rsidRPr="0004144F">
        <w:rPr>
          <w:rFonts w:ascii="Arial" w:eastAsia="Times New Roman" w:hAnsi="Arial" w:cs="Arial"/>
          <w:kern w:val="0"/>
          <w14:ligatures w14:val="none"/>
        </w:rPr>
        <w:t xml:space="preserve"> </w:t>
      </w:r>
    </w:p>
    <w:p w14:paraId="39A58A6A" w14:textId="77777777" w:rsidR="007F7552" w:rsidRDefault="007F7552" w:rsidP="00EC4242">
      <w:pPr>
        <w:spacing w:after="0" w:line="480" w:lineRule="auto"/>
        <w:rPr>
          <w:rFonts w:ascii="Arial" w:eastAsia="Times New Roman" w:hAnsi="Arial" w:cs="Arial"/>
          <w:kern w:val="0"/>
          <w14:ligatures w14:val="none"/>
        </w:rPr>
      </w:pPr>
    </w:p>
    <w:p w14:paraId="1328CD11" w14:textId="0EDFC56C" w:rsidR="006C486C" w:rsidRPr="006C486C" w:rsidRDefault="006C486C" w:rsidP="00EC4242">
      <w:pPr>
        <w:spacing w:after="0" w:line="480" w:lineRule="auto"/>
        <w:rPr>
          <w:rFonts w:ascii="Arial" w:eastAsia="Times New Roman" w:hAnsi="Arial" w:cs="Arial"/>
          <w:kern w:val="0"/>
          <w14:ligatures w14:val="none"/>
        </w:rPr>
      </w:pPr>
      <w:r w:rsidRPr="006C486C">
        <w:rPr>
          <w:rFonts w:ascii="Arial" w:eastAsia="Times New Roman" w:hAnsi="Arial" w:cs="Arial"/>
          <w:kern w:val="0"/>
          <w14:ligatures w14:val="none"/>
        </w:rPr>
        <w:t>Greater</w:t>
      </w:r>
      <w:r w:rsidR="000B16AE">
        <w:rPr>
          <w:rFonts w:ascii="Arial" w:eastAsia="Times New Roman" w:hAnsi="Arial" w:cs="Arial"/>
          <w:kern w:val="0"/>
          <w14:ligatures w14:val="none"/>
        </w:rPr>
        <w:t xml:space="preserve"> </w:t>
      </w:r>
      <w:r w:rsidRPr="006C486C">
        <w:rPr>
          <w:rFonts w:ascii="Arial" w:eastAsia="Times New Roman" w:hAnsi="Arial" w:cs="Arial"/>
          <w:kern w:val="0"/>
          <w14:ligatures w14:val="none"/>
        </w:rPr>
        <w:t>reach In order to locate their next position, individuals are no longer turning to conventional job search techniques. Due to the cultural shift brought about by the increase in social media use, prospective employees are now accessing these sites to hunt for work. As a result, in order to increase the impact of job ads, recruiters and employers can implement a strategy that targets both passive and active candidates by sharing and promoting any new possibilities.</w:t>
      </w:r>
      <w:r w:rsidR="00B64A43" w:rsidRPr="0004144F">
        <w:rPr>
          <w:rFonts w:ascii="Arial" w:eastAsia="Times New Roman" w:hAnsi="Arial" w:cs="Arial"/>
          <w:kern w:val="0"/>
          <w14:ligatures w14:val="none"/>
        </w:rPr>
        <w:t xml:space="preserve"> (</w:t>
      </w:r>
      <w:r w:rsidR="00B64A43" w:rsidRPr="008C14DC">
        <w:rPr>
          <w:rStyle w:val="Strong"/>
          <w:rFonts w:ascii="Arial" w:hAnsi="Arial" w:cs="Arial"/>
          <w:b w:val="0"/>
          <w:bCs w:val="0"/>
        </w:rPr>
        <w:t>Ciivsoft</w:t>
      </w:r>
      <w:r w:rsidR="008C14DC">
        <w:rPr>
          <w:rStyle w:val="Strong"/>
          <w:rFonts w:ascii="Arial" w:hAnsi="Arial" w:cs="Arial"/>
        </w:rPr>
        <w:t>,</w:t>
      </w:r>
      <w:r w:rsidR="00B64A43" w:rsidRPr="0004144F">
        <w:rPr>
          <w:rFonts w:ascii="Arial" w:hAnsi="Arial" w:cs="Arial"/>
        </w:rPr>
        <w:t xml:space="preserve"> 2024)</w:t>
      </w:r>
    </w:p>
    <w:p w14:paraId="7B08ED1B" w14:textId="77777777" w:rsidR="001555CA" w:rsidRPr="0004144F" w:rsidRDefault="001555CA" w:rsidP="0004144F">
      <w:pPr>
        <w:spacing w:after="0" w:line="480" w:lineRule="auto"/>
        <w:rPr>
          <w:rFonts w:ascii="Arial" w:eastAsia="Times New Roman" w:hAnsi="Arial" w:cs="Arial"/>
          <w:kern w:val="0"/>
          <w14:ligatures w14:val="none"/>
        </w:rPr>
      </w:pPr>
    </w:p>
    <w:p w14:paraId="015085FA" w14:textId="77777777" w:rsidR="003D6E4C" w:rsidRPr="0004144F" w:rsidRDefault="003D6E4C" w:rsidP="0004144F">
      <w:pPr>
        <w:pStyle w:val="Heading1"/>
        <w:spacing w:line="480" w:lineRule="auto"/>
        <w:rPr>
          <w:rFonts w:ascii="Arial" w:hAnsi="Arial" w:cs="Arial"/>
          <w:sz w:val="24"/>
          <w:szCs w:val="24"/>
        </w:rPr>
      </w:pPr>
      <w:bookmarkStart w:id="4" w:name="_Toc184198918"/>
      <w:r w:rsidRPr="0004144F">
        <w:rPr>
          <w:rFonts w:ascii="Arial" w:hAnsi="Arial" w:cs="Arial"/>
          <w:sz w:val="24"/>
          <w:szCs w:val="24"/>
        </w:rPr>
        <w:lastRenderedPageBreak/>
        <w:t>Disadvantages of Using Social Media for Recruitment</w:t>
      </w:r>
      <w:bookmarkEnd w:id="4"/>
    </w:p>
    <w:p w14:paraId="4A850A6F" w14:textId="77777777" w:rsidR="00872923" w:rsidRDefault="00131928" w:rsidP="0004144F">
      <w:pPr>
        <w:spacing w:after="0" w:line="480" w:lineRule="auto"/>
        <w:jc w:val="both"/>
        <w:rPr>
          <w:rFonts w:ascii="Arial" w:eastAsia="Times New Roman" w:hAnsi="Arial" w:cs="Arial"/>
          <w:b/>
          <w:bCs/>
          <w:kern w:val="0"/>
          <w14:ligatures w14:val="none"/>
        </w:rPr>
      </w:pPr>
      <w:r w:rsidRPr="00131928">
        <w:rPr>
          <w:rFonts w:ascii="Arial" w:eastAsia="Times New Roman" w:hAnsi="Arial" w:cs="Arial"/>
          <w:b/>
          <w:bCs/>
          <w:kern w:val="0"/>
          <w14:ligatures w14:val="none"/>
        </w:rPr>
        <w:t>Intrusive</w:t>
      </w:r>
    </w:p>
    <w:p w14:paraId="6E657BC2" w14:textId="00E8E778" w:rsidR="00131928" w:rsidRPr="00656F86" w:rsidRDefault="00802C4A" w:rsidP="00656F86">
      <w:pPr>
        <w:spacing w:after="0" w:line="480" w:lineRule="auto"/>
        <w:rPr>
          <w:rFonts w:ascii="Arial" w:eastAsia="Times New Roman" w:hAnsi="Arial" w:cs="Arial"/>
          <w:kern w:val="0"/>
          <w14:ligatures w14:val="none"/>
        </w:rPr>
      </w:pPr>
      <w:r w:rsidRPr="00802C4A">
        <w:rPr>
          <w:rFonts w:ascii="Arial" w:eastAsia="Times New Roman" w:hAnsi="Arial" w:cs="Arial"/>
          <w:kern w:val="0"/>
          <w14:ligatures w14:val="none"/>
        </w:rPr>
        <w:t>Some argue that it infringes on privacy to make a hiring decision based on a candidate's social media presence. At times, a candidate's personal social media accounts do not truly represent their professional identity. The way they opt to utilize their leisure time isn’t necessarily connected to the position they are applying for.</w:t>
      </w:r>
      <w:r w:rsidR="00131928" w:rsidRPr="00656F86">
        <w:rPr>
          <w:rFonts w:ascii="Arial" w:eastAsia="Times New Roman" w:hAnsi="Arial" w:cs="Arial"/>
          <w:kern w:val="0"/>
          <w14:ligatures w14:val="none"/>
        </w:rPr>
        <w:br/>
      </w:r>
      <w:r w:rsidR="00131928" w:rsidRPr="00656F86">
        <w:rPr>
          <w:rFonts w:ascii="Arial" w:eastAsia="Times New Roman" w:hAnsi="Arial" w:cs="Arial"/>
          <w:b/>
          <w:bCs/>
          <w:kern w:val="0"/>
          <w14:ligatures w14:val="none"/>
        </w:rPr>
        <w:t xml:space="preserve">Humanbias </w:t>
      </w:r>
      <w:r w:rsidR="00131928" w:rsidRPr="00656F86">
        <w:rPr>
          <w:rFonts w:ascii="Arial" w:eastAsia="Times New Roman" w:hAnsi="Arial" w:cs="Arial"/>
          <w:kern w:val="0"/>
          <w14:ligatures w14:val="none"/>
        </w:rPr>
        <w:br/>
        <w:t>In social screening, assessment is based on human-made assumptions and views. Because it occasionally carries the possibility of bias and favouritism, this isn't always the best strategy to screen applicants. resulting in a workforce that is less diversified overall.</w:t>
      </w:r>
    </w:p>
    <w:p w14:paraId="72181DD7" w14:textId="77777777" w:rsidR="00131928" w:rsidRPr="0004144F" w:rsidRDefault="00131928" w:rsidP="0004144F">
      <w:pPr>
        <w:spacing w:line="480" w:lineRule="auto"/>
        <w:jc w:val="both"/>
        <w:rPr>
          <w:rFonts w:ascii="Arial" w:hAnsi="Arial" w:cs="Arial"/>
        </w:rPr>
      </w:pPr>
    </w:p>
    <w:p w14:paraId="482623F1" w14:textId="1EDDC7EA" w:rsidR="0021050E" w:rsidRPr="0004144F" w:rsidRDefault="0021050E" w:rsidP="0004144F">
      <w:pPr>
        <w:spacing w:after="0" w:line="480" w:lineRule="auto"/>
        <w:jc w:val="both"/>
        <w:rPr>
          <w:rFonts w:ascii="Arial" w:eastAsia="Times New Roman" w:hAnsi="Arial" w:cs="Arial"/>
          <w:kern w:val="0"/>
          <w14:ligatures w14:val="none"/>
        </w:rPr>
      </w:pPr>
      <w:r w:rsidRPr="0021050E">
        <w:rPr>
          <w:rFonts w:ascii="Arial" w:eastAsia="Times New Roman" w:hAnsi="Arial" w:cs="Arial"/>
          <w:b/>
          <w:bCs/>
          <w:kern w:val="0"/>
          <w14:ligatures w14:val="none"/>
        </w:rPr>
        <w:t xml:space="preserve">Accuracy </w:t>
      </w:r>
      <w:r w:rsidRPr="0021050E">
        <w:rPr>
          <w:rFonts w:ascii="Arial" w:eastAsia="Times New Roman" w:hAnsi="Arial" w:cs="Arial"/>
          <w:kern w:val="0"/>
          <w14:ligatures w14:val="none"/>
        </w:rPr>
        <w:br/>
      </w:r>
      <w:r w:rsidR="00802C4A" w:rsidRPr="00802C4A">
        <w:rPr>
          <w:rFonts w:ascii="Arial" w:eastAsia="Times New Roman" w:hAnsi="Arial" w:cs="Arial"/>
          <w:kern w:val="0"/>
          <w14:ligatures w14:val="none"/>
        </w:rPr>
        <w:t>How dependable is utilizing social media for a candidate's pre-screening? To prevent detection by employers, job applicants sometimes hide or momentarily erase their accounts. When employers incentivize individuals to enhance their online presence, it can adversely affect them and, as some believe, create an unjust disadvantage.</w:t>
      </w:r>
      <w:r w:rsidR="00802C4A" w:rsidRPr="00802C4A">
        <w:rPr>
          <w:rFonts w:ascii="Arial" w:eastAsia="Times New Roman" w:hAnsi="Arial" w:cs="Arial"/>
          <w:kern w:val="0"/>
          <w14:ligatures w14:val="none"/>
        </w:rPr>
        <w:t xml:space="preserve"> </w:t>
      </w:r>
      <w:r w:rsidR="00B64A43" w:rsidRPr="0004144F">
        <w:rPr>
          <w:rFonts w:ascii="Arial" w:eastAsia="Times New Roman" w:hAnsi="Arial" w:cs="Arial"/>
          <w:kern w:val="0"/>
          <w14:ligatures w14:val="none"/>
        </w:rPr>
        <w:t>(</w:t>
      </w:r>
      <w:r w:rsidR="00B64A43" w:rsidRPr="008C14DC">
        <w:rPr>
          <w:rStyle w:val="Strong"/>
          <w:rFonts w:ascii="Arial" w:hAnsi="Arial" w:cs="Arial"/>
          <w:b w:val="0"/>
          <w:bCs w:val="0"/>
        </w:rPr>
        <w:t>Ciivsoft</w:t>
      </w:r>
      <w:r w:rsidR="008C14DC">
        <w:rPr>
          <w:rFonts w:ascii="Arial" w:hAnsi="Arial" w:cs="Arial"/>
          <w:b/>
          <w:bCs/>
        </w:rPr>
        <w:t xml:space="preserve">, </w:t>
      </w:r>
      <w:r w:rsidR="00B64A43" w:rsidRPr="0004144F">
        <w:rPr>
          <w:rFonts w:ascii="Arial" w:hAnsi="Arial" w:cs="Arial"/>
        </w:rPr>
        <w:t>2024)</w:t>
      </w:r>
    </w:p>
    <w:p w14:paraId="5B956B6B" w14:textId="77777777" w:rsidR="003D6E4C" w:rsidRPr="0004144F" w:rsidRDefault="003D6E4C" w:rsidP="0004144F">
      <w:pPr>
        <w:pStyle w:val="Heading1"/>
        <w:spacing w:line="480" w:lineRule="auto"/>
        <w:rPr>
          <w:rFonts w:ascii="Arial" w:hAnsi="Arial" w:cs="Arial"/>
          <w:sz w:val="24"/>
          <w:szCs w:val="24"/>
        </w:rPr>
      </w:pPr>
      <w:bookmarkStart w:id="5" w:name="_Toc184198919"/>
      <w:r w:rsidRPr="0004144F">
        <w:rPr>
          <w:rFonts w:ascii="Arial" w:hAnsi="Arial" w:cs="Arial"/>
          <w:sz w:val="24"/>
          <w:szCs w:val="24"/>
        </w:rPr>
        <w:t>Conclusion</w:t>
      </w:r>
      <w:bookmarkEnd w:id="5"/>
    </w:p>
    <w:p w14:paraId="6771ED55" w14:textId="77777777" w:rsidR="00491CAA" w:rsidRPr="0004144F" w:rsidRDefault="00491CAA" w:rsidP="008C14DC">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t xml:space="preserve">To sum up, social media sites like Facebook and LinkedIn are important components of contemporary hiring practices. They provide companies with more chances for targeted hiring, cost reductions, and a wider audience. However, problems including the volume of unqualified applications, the possibility of bias, and privacy issues need to be carefully handled. In order to guarantee a varied and competent candidate pool, </w:t>
      </w:r>
      <w:r w:rsidRPr="0004144F">
        <w:rPr>
          <w:rFonts w:ascii="Arial" w:eastAsia="Times New Roman" w:hAnsi="Arial" w:cs="Arial"/>
          <w:kern w:val="0"/>
          <w14:ligatures w14:val="none"/>
        </w:rPr>
        <w:lastRenderedPageBreak/>
        <w:t>businesses should use social media into a well-rounded recruitment strategy that combines conventional techniques with these contemporary tools. To get the most out of social media for hiring, ethical behavior and a well-defined plan are necessary.</w:t>
      </w:r>
    </w:p>
    <w:p w14:paraId="4DCC9A68" w14:textId="77777777" w:rsidR="003D6E4C" w:rsidRPr="0004144F" w:rsidRDefault="00000000" w:rsidP="008C14DC">
      <w:pPr>
        <w:spacing w:after="0" w:line="480" w:lineRule="auto"/>
        <w:jc w:val="both"/>
        <w:rPr>
          <w:rFonts w:ascii="Arial" w:eastAsia="Times New Roman" w:hAnsi="Arial" w:cs="Arial"/>
          <w:kern w:val="0"/>
          <w14:ligatures w14:val="none"/>
        </w:rPr>
      </w:pPr>
      <w:r w:rsidRPr="0004144F">
        <w:rPr>
          <w:rFonts w:ascii="Arial" w:eastAsia="Times New Roman" w:hAnsi="Arial" w:cs="Arial"/>
          <w:kern w:val="0"/>
          <w14:ligatures w14:val="none"/>
        </w:rPr>
        <w:pict w14:anchorId="2FBF8673">
          <v:rect id="_x0000_i1025" style="width:0;height:1.5pt" o:hralign="center" o:hrstd="t" o:hr="t" fillcolor="#a0a0a0" stroked="f"/>
        </w:pict>
      </w:r>
    </w:p>
    <w:p w14:paraId="24BE6C6C" w14:textId="77777777" w:rsidR="00703582" w:rsidRPr="0004144F" w:rsidRDefault="00703582" w:rsidP="008C14DC">
      <w:pPr>
        <w:pStyle w:val="Heading1"/>
        <w:spacing w:line="480" w:lineRule="auto"/>
        <w:jc w:val="both"/>
        <w:rPr>
          <w:rFonts w:ascii="Arial" w:hAnsi="Arial" w:cs="Arial"/>
          <w:sz w:val="24"/>
          <w:szCs w:val="24"/>
        </w:rPr>
      </w:pPr>
      <w:bookmarkStart w:id="6" w:name="_Toc183599992"/>
      <w:bookmarkStart w:id="7" w:name="_Toc183600083"/>
      <w:bookmarkStart w:id="8" w:name="_Toc183600142"/>
      <w:bookmarkStart w:id="9" w:name="_Toc183600182"/>
      <w:bookmarkStart w:id="10" w:name="_Toc183600351"/>
      <w:bookmarkStart w:id="11" w:name="_Toc184198261"/>
      <w:bookmarkStart w:id="12" w:name="_Toc184198920"/>
    </w:p>
    <w:p w14:paraId="176A3ABA" w14:textId="77777777" w:rsidR="008C14DC" w:rsidRDefault="008C14DC" w:rsidP="0004144F">
      <w:pPr>
        <w:pStyle w:val="Heading1"/>
        <w:spacing w:line="480" w:lineRule="auto"/>
        <w:rPr>
          <w:rFonts w:ascii="Arial" w:hAnsi="Arial" w:cs="Arial"/>
          <w:sz w:val="24"/>
          <w:szCs w:val="24"/>
        </w:rPr>
      </w:pPr>
    </w:p>
    <w:p w14:paraId="17472776" w14:textId="77777777" w:rsidR="008C14DC" w:rsidRDefault="008C14DC" w:rsidP="0004144F">
      <w:pPr>
        <w:pStyle w:val="Heading1"/>
        <w:spacing w:line="480" w:lineRule="auto"/>
        <w:rPr>
          <w:rFonts w:ascii="Arial" w:hAnsi="Arial" w:cs="Arial"/>
          <w:sz w:val="24"/>
          <w:szCs w:val="24"/>
        </w:rPr>
      </w:pPr>
    </w:p>
    <w:p w14:paraId="274B19A5" w14:textId="77777777" w:rsidR="007F7552" w:rsidRDefault="007F7552" w:rsidP="007F7552"/>
    <w:p w14:paraId="7C14E916" w14:textId="77777777" w:rsidR="007F7552" w:rsidRDefault="007F7552" w:rsidP="007F7552"/>
    <w:p w14:paraId="0E1CA3E6" w14:textId="77777777" w:rsidR="007F7552" w:rsidRDefault="007F7552" w:rsidP="007F7552"/>
    <w:p w14:paraId="513A8084" w14:textId="77777777" w:rsidR="007F7552" w:rsidRDefault="007F7552" w:rsidP="007F7552"/>
    <w:p w14:paraId="48CF9296" w14:textId="77777777" w:rsidR="007F7552" w:rsidRDefault="007F7552" w:rsidP="007F7552"/>
    <w:p w14:paraId="0C9AFB05" w14:textId="77777777" w:rsidR="007F7552" w:rsidRDefault="007F7552" w:rsidP="007F7552"/>
    <w:p w14:paraId="061BD120" w14:textId="77777777" w:rsidR="007F7552" w:rsidRDefault="007F7552" w:rsidP="007F7552"/>
    <w:p w14:paraId="4EB1A460" w14:textId="77777777" w:rsidR="007F7552" w:rsidRDefault="007F7552" w:rsidP="007F7552"/>
    <w:p w14:paraId="49075F39" w14:textId="77777777" w:rsidR="007F7552" w:rsidRDefault="007F7552" w:rsidP="007F7552"/>
    <w:p w14:paraId="48A2EC69" w14:textId="77777777" w:rsidR="007F7552" w:rsidRDefault="007F7552" w:rsidP="007F7552"/>
    <w:p w14:paraId="156A12C6" w14:textId="77777777" w:rsidR="007F7552" w:rsidRDefault="007F7552" w:rsidP="007F7552"/>
    <w:p w14:paraId="556B9B91" w14:textId="77777777" w:rsidR="007F7552" w:rsidRDefault="007F7552" w:rsidP="007F7552"/>
    <w:p w14:paraId="42C77747" w14:textId="77777777" w:rsidR="007F7552" w:rsidRDefault="007F7552" w:rsidP="007F7552"/>
    <w:p w14:paraId="695134EB" w14:textId="77777777" w:rsidR="007F7552" w:rsidRPr="007F7552" w:rsidRDefault="007F7552" w:rsidP="007F7552"/>
    <w:p w14:paraId="0D21684B" w14:textId="77777777" w:rsidR="003B0839" w:rsidRPr="003B0839" w:rsidRDefault="003B0839" w:rsidP="003B0839"/>
    <w:p w14:paraId="3D4C6478" w14:textId="1FC191D7" w:rsidR="003D6E4C" w:rsidRPr="0004144F" w:rsidRDefault="003D6E4C" w:rsidP="0004144F">
      <w:pPr>
        <w:pStyle w:val="Heading1"/>
        <w:spacing w:line="480" w:lineRule="auto"/>
        <w:rPr>
          <w:rFonts w:ascii="Arial" w:hAnsi="Arial" w:cs="Arial"/>
          <w:sz w:val="24"/>
          <w:szCs w:val="24"/>
        </w:rPr>
      </w:pPr>
      <w:r w:rsidRPr="0004144F">
        <w:rPr>
          <w:rFonts w:ascii="Arial" w:hAnsi="Arial" w:cs="Arial"/>
          <w:sz w:val="24"/>
          <w:szCs w:val="24"/>
        </w:rPr>
        <w:lastRenderedPageBreak/>
        <w:t>References</w:t>
      </w:r>
      <w:bookmarkEnd w:id="6"/>
      <w:bookmarkEnd w:id="7"/>
      <w:bookmarkEnd w:id="8"/>
      <w:bookmarkEnd w:id="9"/>
      <w:bookmarkEnd w:id="10"/>
      <w:bookmarkEnd w:id="11"/>
      <w:bookmarkEnd w:id="12"/>
    </w:p>
    <w:p w14:paraId="05EF42F1" w14:textId="1A775400" w:rsidR="00F33C88" w:rsidRDefault="00435D62" w:rsidP="00677A50">
      <w:pPr>
        <w:pStyle w:val="ListParagraph"/>
        <w:numPr>
          <w:ilvl w:val="0"/>
          <w:numId w:val="1"/>
        </w:numPr>
        <w:spacing w:line="480" w:lineRule="auto"/>
        <w:rPr>
          <w:rFonts w:ascii="Arial" w:hAnsi="Arial" w:cs="Arial"/>
        </w:rPr>
      </w:pPr>
      <w:r w:rsidRPr="00677A50">
        <w:rPr>
          <w:rStyle w:val="Strong"/>
          <w:rFonts w:ascii="Arial" w:hAnsi="Arial" w:cs="Arial"/>
        </w:rPr>
        <w:t>Indeed</w:t>
      </w:r>
      <w:r w:rsidRPr="00677A50">
        <w:rPr>
          <w:rFonts w:ascii="Arial" w:hAnsi="Arial" w:cs="Arial"/>
        </w:rPr>
        <w:t xml:space="preserve"> (no date) </w:t>
      </w:r>
      <w:r w:rsidRPr="00677A50">
        <w:rPr>
          <w:rStyle w:val="Emphasis"/>
          <w:rFonts w:ascii="Arial" w:hAnsi="Arial" w:cs="Arial"/>
        </w:rPr>
        <w:t>Social media recruiting tips and strategies</w:t>
      </w:r>
      <w:r w:rsidRPr="00677A50">
        <w:rPr>
          <w:rFonts w:ascii="Arial" w:hAnsi="Arial" w:cs="Arial"/>
        </w:rPr>
        <w:t xml:space="preserve">. Available at: </w:t>
      </w:r>
      <w:hyperlink r:id="rId10" w:tgtFrame="_new" w:history="1">
        <w:r w:rsidRPr="00677A50">
          <w:rPr>
            <w:rStyle w:val="Hyperlink"/>
            <w:rFonts w:ascii="Arial" w:hAnsi="Arial" w:cs="Arial"/>
          </w:rPr>
          <w:t>https://uk.indeed.com/hire/c/info/social-media-recruiting-tips-and-strategies?gad_source=1&amp;gclid=EAIaIQobChMI8ZnrhbGfigMVoopQBh2YBSjTEAAYAiAAEgJwefD_BwE&amp;aceid=&amp;gclsrc=aw.ds</w:t>
        </w:r>
      </w:hyperlink>
      <w:r w:rsidRPr="00677A50">
        <w:rPr>
          <w:rFonts w:ascii="Arial" w:hAnsi="Arial" w:cs="Arial"/>
        </w:rPr>
        <w:t xml:space="preserve"> (Accessed: 11 December 2024).</w:t>
      </w:r>
    </w:p>
    <w:p w14:paraId="0B54940B" w14:textId="77777777" w:rsidR="00677A50" w:rsidRPr="00677A50" w:rsidRDefault="00677A50" w:rsidP="00677A50">
      <w:pPr>
        <w:pStyle w:val="ListParagraph"/>
        <w:spacing w:line="480" w:lineRule="auto"/>
        <w:rPr>
          <w:rFonts w:ascii="Arial" w:hAnsi="Arial" w:cs="Arial"/>
        </w:rPr>
      </w:pPr>
    </w:p>
    <w:p w14:paraId="42E52511" w14:textId="2ECDD3D5" w:rsidR="00604372" w:rsidRDefault="00604372" w:rsidP="00677A50">
      <w:pPr>
        <w:pStyle w:val="ListParagraph"/>
        <w:numPr>
          <w:ilvl w:val="0"/>
          <w:numId w:val="1"/>
        </w:numPr>
        <w:spacing w:line="480" w:lineRule="auto"/>
        <w:rPr>
          <w:rFonts w:ascii="Arial" w:hAnsi="Arial" w:cs="Arial"/>
        </w:rPr>
      </w:pPr>
      <w:r w:rsidRPr="00677A50">
        <w:rPr>
          <w:rStyle w:val="Strong"/>
          <w:rFonts w:ascii="Arial" w:hAnsi="Arial" w:cs="Arial"/>
        </w:rPr>
        <w:t>Wonderkind</w:t>
      </w:r>
      <w:r w:rsidRPr="00677A50">
        <w:rPr>
          <w:rFonts w:ascii="Arial" w:hAnsi="Arial" w:cs="Arial"/>
        </w:rPr>
        <w:t xml:space="preserve"> (</w:t>
      </w:r>
      <w:r w:rsidR="00037E03" w:rsidRPr="00677A50">
        <w:rPr>
          <w:rFonts w:ascii="Arial" w:hAnsi="Arial" w:cs="Arial"/>
          <w:color w:val="0A173F"/>
          <w:shd w:val="clear" w:color="auto" w:fill="FFFFFF"/>
        </w:rPr>
        <w:t>2024</w:t>
      </w:r>
      <w:r w:rsidRPr="00677A50">
        <w:rPr>
          <w:rFonts w:ascii="Arial" w:hAnsi="Arial" w:cs="Arial"/>
        </w:rPr>
        <w:t xml:space="preserve">) </w:t>
      </w:r>
      <w:r w:rsidRPr="00677A50">
        <w:rPr>
          <w:rStyle w:val="Emphasis"/>
          <w:rFonts w:ascii="Arial" w:hAnsi="Arial" w:cs="Arial"/>
        </w:rPr>
        <w:t>Social media platforms for recruitment</w:t>
      </w:r>
      <w:r w:rsidRPr="00677A50">
        <w:rPr>
          <w:rFonts w:ascii="Arial" w:hAnsi="Arial" w:cs="Arial"/>
        </w:rPr>
        <w:t xml:space="preserve">. Available at: </w:t>
      </w:r>
      <w:hyperlink r:id="rId11" w:anchor=":~:text=When%20looking%20at%20potential%20candidates,career%20sites%20and%20job%20listings" w:tgtFrame="_new" w:history="1">
        <w:r w:rsidRPr="00677A50">
          <w:rPr>
            <w:rStyle w:val="Hyperlink"/>
            <w:rFonts w:ascii="Arial" w:hAnsi="Arial" w:cs="Arial"/>
          </w:rPr>
          <w:t>https://www.wonderkind.com/blog/social-media-platforms-for-recruitment#:~:text=When%20looking%20at%20potential%20candidates,career%20sites%20and%20job%20listings</w:t>
        </w:r>
      </w:hyperlink>
      <w:r w:rsidRPr="00677A50">
        <w:rPr>
          <w:rFonts w:ascii="Arial" w:hAnsi="Arial" w:cs="Arial"/>
        </w:rPr>
        <w:t xml:space="preserve"> (Accessed: 11 December 2024).</w:t>
      </w:r>
    </w:p>
    <w:p w14:paraId="333660BC" w14:textId="77777777" w:rsidR="00677A50" w:rsidRPr="00677A50" w:rsidRDefault="00677A50" w:rsidP="00677A50">
      <w:pPr>
        <w:pStyle w:val="ListParagraph"/>
        <w:spacing w:line="480" w:lineRule="auto"/>
        <w:rPr>
          <w:rFonts w:ascii="Arial" w:hAnsi="Arial" w:cs="Arial"/>
        </w:rPr>
      </w:pPr>
    </w:p>
    <w:p w14:paraId="7D344D7F" w14:textId="76C144FC" w:rsidR="001F2D6C" w:rsidRDefault="00B8638B" w:rsidP="00677A50">
      <w:pPr>
        <w:pStyle w:val="ListParagraph"/>
        <w:numPr>
          <w:ilvl w:val="0"/>
          <w:numId w:val="1"/>
        </w:numPr>
        <w:spacing w:line="480" w:lineRule="auto"/>
        <w:rPr>
          <w:rFonts w:ascii="Arial" w:hAnsi="Arial" w:cs="Arial"/>
        </w:rPr>
      </w:pPr>
      <w:r w:rsidRPr="00677A50">
        <w:rPr>
          <w:rStyle w:val="Strong"/>
          <w:rFonts w:ascii="Arial" w:hAnsi="Arial" w:cs="Arial"/>
        </w:rPr>
        <w:t>Ciivsoft</w:t>
      </w:r>
      <w:r w:rsidR="00B64A43" w:rsidRPr="00677A50">
        <w:rPr>
          <w:rFonts w:ascii="Arial" w:hAnsi="Arial" w:cs="Arial"/>
        </w:rPr>
        <w:t xml:space="preserve"> (2024)</w:t>
      </w:r>
      <w:r w:rsidRPr="00677A50">
        <w:rPr>
          <w:rFonts w:ascii="Arial" w:hAnsi="Arial" w:cs="Arial"/>
        </w:rPr>
        <w:t xml:space="preserve"> </w:t>
      </w:r>
      <w:r w:rsidRPr="00677A50">
        <w:rPr>
          <w:rStyle w:val="Emphasis"/>
          <w:rFonts w:ascii="Arial" w:hAnsi="Arial" w:cs="Arial"/>
        </w:rPr>
        <w:t>Social media in recruitment: pros &amp; cons</w:t>
      </w:r>
      <w:r w:rsidRPr="00677A50">
        <w:rPr>
          <w:rFonts w:ascii="Arial" w:hAnsi="Arial" w:cs="Arial"/>
        </w:rPr>
        <w:t>. Available at: https://www.ciivsoft.com/social-media-in-recruitment-pros-cons/#:~:text=Whilst%20posting%20the%20'right%20kind,may%20damage%20your%20recruitment%20reputation (Accessed: 11 December 2024).</w:t>
      </w:r>
    </w:p>
    <w:p w14:paraId="1FEB4EC7" w14:textId="77777777" w:rsidR="006A16B1" w:rsidRPr="00442C73" w:rsidRDefault="006A16B1" w:rsidP="006A16B1">
      <w:pPr>
        <w:pStyle w:val="ListParagraph"/>
        <w:rPr>
          <w:rFonts w:ascii="Arial" w:hAnsi="Arial" w:cs="Arial"/>
        </w:rPr>
      </w:pPr>
    </w:p>
    <w:p w14:paraId="752ECFEB" w14:textId="4DFCE796" w:rsidR="006A16B1" w:rsidRPr="00442C73" w:rsidRDefault="00E37C1A" w:rsidP="00677A50">
      <w:pPr>
        <w:pStyle w:val="ListParagraph"/>
        <w:numPr>
          <w:ilvl w:val="0"/>
          <w:numId w:val="1"/>
        </w:numPr>
        <w:spacing w:line="480" w:lineRule="auto"/>
        <w:rPr>
          <w:rFonts w:ascii="Arial" w:hAnsi="Arial" w:cs="Arial"/>
        </w:rPr>
      </w:pPr>
      <w:r w:rsidRPr="00442C73">
        <w:rPr>
          <w:rFonts w:ascii="Arial" w:hAnsi="Arial" w:cs="Arial"/>
        </w:rPr>
        <w:t>Madalina</w:t>
      </w:r>
      <w:r w:rsidR="006F471B" w:rsidRPr="00442C73">
        <w:rPr>
          <w:rFonts w:ascii="Arial" w:hAnsi="Arial" w:cs="Arial"/>
        </w:rPr>
        <w:t xml:space="preserve">, E and </w:t>
      </w:r>
      <w:r w:rsidR="00FC326E" w:rsidRPr="00442C73">
        <w:rPr>
          <w:rFonts w:ascii="Arial" w:hAnsi="Arial" w:cs="Arial"/>
        </w:rPr>
        <w:t>Manuc, D (2013)</w:t>
      </w:r>
      <w:r w:rsidR="00872A2F" w:rsidRPr="00442C73">
        <w:rPr>
          <w:rFonts w:ascii="Arial" w:hAnsi="Arial" w:cs="Arial"/>
        </w:rPr>
        <w:t xml:space="preserve"> </w:t>
      </w:r>
      <w:r w:rsidR="00F475B3" w:rsidRPr="00442C73">
        <w:rPr>
          <w:rFonts w:ascii="Arial" w:hAnsi="Arial" w:cs="Arial"/>
        </w:rPr>
        <w:t>‘</w:t>
      </w:r>
      <w:r w:rsidR="00872A2F" w:rsidRPr="00442C73">
        <w:rPr>
          <w:rFonts w:ascii="Arial" w:hAnsi="Arial" w:cs="Arial"/>
        </w:rPr>
        <w:t>Facebook Self-(RE)Presantation and the the Emplo</w:t>
      </w:r>
      <w:r w:rsidR="004D4178" w:rsidRPr="00442C73">
        <w:rPr>
          <w:rFonts w:ascii="Arial" w:hAnsi="Arial" w:cs="Arial"/>
        </w:rPr>
        <w:t>yers Practice of Using it as a Recruitmnet tool</w:t>
      </w:r>
      <w:r w:rsidR="00F475B3" w:rsidRPr="00442C73">
        <w:rPr>
          <w:rFonts w:ascii="Arial" w:hAnsi="Arial" w:cs="Arial"/>
        </w:rPr>
        <w:t xml:space="preserve">’ </w:t>
      </w:r>
      <w:r w:rsidR="00F475B3" w:rsidRPr="00442C73">
        <w:rPr>
          <w:rFonts w:ascii="Arial" w:hAnsi="Arial" w:cs="Arial"/>
          <w:shd w:val="clear" w:color="auto" w:fill="FFFFFF"/>
        </w:rPr>
        <w:t>Management Dynamics in the Knowledge Econom</w:t>
      </w:r>
      <w:r w:rsidR="00F475B3" w:rsidRPr="00442C73">
        <w:rPr>
          <w:rFonts w:ascii="Arial" w:hAnsi="Arial" w:cs="Arial"/>
          <w:shd w:val="clear" w:color="auto" w:fill="FFFFFF"/>
        </w:rPr>
        <w:t xml:space="preserve">, volume 1 </w:t>
      </w:r>
      <w:r w:rsidR="0061390E" w:rsidRPr="00442C73">
        <w:rPr>
          <w:rFonts w:ascii="Arial" w:hAnsi="Arial" w:cs="Arial"/>
          <w:shd w:val="clear" w:color="auto" w:fill="FFFFFF"/>
        </w:rPr>
        <w:t>pp 241-257</w:t>
      </w:r>
      <w:r w:rsidR="008C7056" w:rsidRPr="00442C73">
        <w:rPr>
          <w:rFonts w:ascii="Arial" w:hAnsi="Arial" w:cs="Arial"/>
          <w:shd w:val="clear" w:color="auto" w:fill="FFFFFF"/>
        </w:rPr>
        <w:t>. Available at:</w:t>
      </w:r>
      <w:r w:rsidR="00442C73" w:rsidRPr="00442C73">
        <w:rPr>
          <w:rFonts w:ascii="Arial" w:hAnsi="Arial" w:cs="Arial"/>
          <w:shd w:val="clear" w:color="auto" w:fill="FFFFFF"/>
        </w:rPr>
        <w:t xml:space="preserve"> </w:t>
      </w:r>
      <w:hyperlink r:id="rId12" w:history="1">
        <w:r w:rsidR="00442C73" w:rsidRPr="00442C73">
          <w:rPr>
            <w:rStyle w:val="Hyperlink"/>
            <w:rFonts w:ascii="Arial" w:hAnsi="Arial" w:cs="Arial"/>
            <w:shd w:val="clear" w:color="auto" w:fill="FFFFFF"/>
          </w:rPr>
          <w:t>https://www.managementdynamics.ro/index.php/journal/article/view/13/15</w:t>
        </w:r>
      </w:hyperlink>
      <w:r w:rsidR="00442C73" w:rsidRPr="00442C73">
        <w:rPr>
          <w:rFonts w:ascii="Arial" w:hAnsi="Arial" w:cs="Arial"/>
          <w:shd w:val="clear" w:color="auto" w:fill="FFFFFF"/>
        </w:rPr>
        <w:t xml:space="preserve"> (Accessed:11/12/24)</w:t>
      </w:r>
    </w:p>
    <w:sectPr w:rsidR="006A16B1" w:rsidRPr="00442C73" w:rsidSect="00E152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96CF0" w14:textId="77777777" w:rsidR="005146D9" w:rsidRDefault="005146D9" w:rsidP="00BD65B7">
      <w:pPr>
        <w:spacing w:after="0" w:line="240" w:lineRule="auto"/>
      </w:pPr>
      <w:r>
        <w:separator/>
      </w:r>
    </w:p>
  </w:endnote>
  <w:endnote w:type="continuationSeparator" w:id="0">
    <w:p w14:paraId="21A21399" w14:textId="77777777" w:rsidR="005146D9" w:rsidRDefault="005146D9" w:rsidP="00BD6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B6A7E" w14:textId="77777777" w:rsidR="005146D9" w:rsidRDefault="005146D9" w:rsidP="00BD65B7">
      <w:pPr>
        <w:spacing w:after="0" w:line="240" w:lineRule="auto"/>
      </w:pPr>
      <w:r>
        <w:separator/>
      </w:r>
    </w:p>
  </w:footnote>
  <w:footnote w:type="continuationSeparator" w:id="0">
    <w:p w14:paraId="3AB6C715" w14:textId="77777777" w:rsidR="005146D9" w:rsidRDefault="005146D9" w:rsidP="00BD65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C7409"/>
    <w:multiLevelType w:val="hybridMultilevel"/>
    <w:tmpl w:val="9D949D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C057C9"/>
    <w:multiLevelType w:val="hybridMultilevel"/>
    <w:tmpl w:val="ED4291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3308582">
    <w:abstractNumId w:val="1"/>
  </w:num>
  <w:num w:numId="2" w16cid:durableId="578448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C88"/>
    <w:rsid w:val="00002EF5"/>
    <w:rsid w:val="00037E03"/>
    <w:rsid w:val="0004144F"/>
    <w:rsid w:val="000744B1"/>
    <w:rsid w:val="000901F3"/>
    <w:rsid w:val="000B16AE"/>
    <w:rsid w:val="000C45C0"/>
    <w:rsid w:val="000F1631"/>
    <w:rsid w:val="00131928"/>
    <w:rsid w:val="001555CA"/>
    <w:rsid w:val="0015661B"/>
    <w:rsid w:val="001F2D6C"/>
    <w:rsid w:val="001F6CAB"/>
    <w:rsid w:val="0021050E"/>
    <w:rsid w:val="00245E28"/>
    <w:rsid w:val="00254D02"/>
    <w:rsid w:val="00283E99"/>
    <w:rsid w:val="002E1AED"/>
    <w:rsid w:val="00307B6C"/>
    <w:rsid w:val="00373B27"/>
    <w:rsid w:val="00375AD0"/>
    <w:rsid w:val="003B0839"/>
    <w:rsid w:val="003D6E4C"/>
    <w:rsid w:val="00435D62"/>
    <w:rsid w:val="00441E2F"/>
    <w:rsid w:val="00442C73"/>
    <w:rsid w:val="00491CAA"/>
    <w:rsid w:val="004A2E91"/>
    <w:rsid w:val="004C0961"/>
    <w:rsid w:val="004C55AD"/>
    <w:rsid w:val="004D4178"/>
    <w:rsid w:val="004F50A1"/>
    <w:rsid w:val="005146D9"/>
    <w:rsid w:val="00537247"/>
    <w:rsid w:val="00556063"/>
    <w:rsid w:val="00604372"/>
    <w:rsid w:val="00612029"/>
    <w:rsid w:val="0061390E"/>
    <w:rsid w:val="00632CF5"/>
    <w:rsid w:val="0063733F"/>
    <w:rsid w:val="00656F86"/>
    <w:rsid w:val="00677A50"/>
    <w:rsid w:val="006A16B1"/>
    <w:rsid w:val="006A5B19"/>
    <w:rsid w:val="006C486C"/>
    <w:rsid w:val="006D052F"/>
    <w:rsid w:val="006F397F"/>
    <w:rsid w:val="006F471B"/>
    <w:rsid w:val="00703582"/>
    <w:rsid w:val="00753E0D"/>
    <w:rsid w:val="007955AD"/>
    <w:rsid w:val="007F7552"/>
    <w:rsid w:val="00802C4A"/>
    <w:rsid w:val="0080334F"/>
    <w:rsid w:val="00872923"/>
    <w:rsid w:val="00872A2F"/>
    <w:rsid w:val="008C14DC"/>
    <w:rsid w:val="008C7056"/>
    <w:rsid w:val="0093547F"/>
    <w:rsid w:val="009569F5"/>
    <w:rsid w:val="009F321F"/>
    <w:rsid w:val="00A47202"/>
    <w:rsid w:val="00A52904"/>
    <w:rsid w:val="00A667C8"/>
    <w:rsid w:val="00A6697B"/>
    <w:rsid w:val="00AB4F0A"/>
    <w:rsid w:val="00AF59F0"/>
    <w:rsid w:val="00B57F46"/>
    <w:rsid w:val="00B60C95"/>
    <w:rsid w:val="00B641EB"/>
    <w:rsid w:val="00B64A43"/>
    <w:rsid w:val="00B8638B"/>
    <w:rsid w:val="00BD65B7"/>
    <w:rsid w:val="00C50BD2"/>
    <w:rsid w:val="00C6072A"/>
    <w:rsid w:val="00C82D80"/>
    <w:rsid w:val="00C85320"/>
    <w:rsid w:val="00CD3E91"/>
    <w:rsid w:val="00CE2DC3"/>
    <w:rsid w:val="00D51CD6"/>
    <w:rsid w:val="00D94744"/>
    <w:rsid w:val="00DF6B99"/>
    <w:rsid w:val="00E04E6E"/>
    <w:rsid w:val="00E06DD7"/>
    <w:rsid w:val="00E15208"/>
    <w:rsid w:val="00E229D7"/>
    <w:rsid w:val="00E37318"/>
    <w:rsid w:val="00E378E7"/>
    <w:rsid w:val="00E37C1A"/>
    <w:rsid w:val="00E47F48"/>
    <w:rsid w:val="00E91C45"/>
    <w:rsid w:val="00E93BE0"/>
    <w:rsid w:val="00EC4242"/>
    <w:rsid w:val="00EF67FF"/>
    <w:rsid w:val="00F33C88"/>
    <w:rsid w:val="00F343E5"/>
    <w:rsid w:val="00F475B3"/>
    <w:rsid w:val="00F60C2D"/>
    <w:rsid w:val="00F77D5C"/>
    <w:rsid w:val="00FA3D78"/>
    <w:rsid w:val="00FA7321"/>
    <w:rsid w:val="00FC32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5F79EC"/>
  <w15:chartTrackingRefBased/>
  <w15:docId w15:val="{8B4AFB73-FA16-459E-BD23-3F5574003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3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3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33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33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3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3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3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3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3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33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33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3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3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3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3C88"/>
    <w:rPr>
      <w:rFonts w:eastAsiaTheme="majorEastAsia" w:cstheme="majorBidi"/>
      <w:color w:val="272727" w:themeColor="text1" w:themeTint="D8"/>
    </w:rPr>
  </w:style>
  <w:style w:type="paragraph" w:styleId="Title">
    <w:name w:val="Title"/>
    <w:basedOn w:val="Normal"/>
    <w:next w:val="Normal"/>
    <w:link w:val="TitleChar"/>
    <w:uiPriority w:val="10"/>
    <w:qFormat/>
    <w:rsid w:val="00F33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3C88"/>
    <w:pPr>
      <w:spacing w:before="160"/>
      <w:jc w:val="center"/>
    </w:pPr>
    <w:rPr>
      <w:i/>
      <w:iCs/>
      <w:color w:val="404040" w:themeColor="text1" w:themeTint="BF"/>
    </w:rPr>
  </w:style>
  <w:style w:type="character" w:customStyle="1" w:styleId="QuoteChar">
    <w:name w:val="Quote Char"/>
    <w:basedOn w:val="DefaultParagraphFont"/>
    <w:link w:val="Quote"/>
    <w:uiPriority w:val="29"/>
    <w:rsid w:val="00F33C88"/>
    <w:rPr>
      <w:i/>
      <w:iCs/>
      <w:color w:val="404040" w:themeColor="text1" w:themeTint="BF"/>
    </w:rPr>
  </w:style>
  <w:style w:type="paragraph" w:styleId="ListParagraph">
    <w:name w:val="List Paragraph"/>
    <w:basedOn w:val="Normal"/>
    <w:uiPriority w:val="34"/>
    <w:qFormat/>
    <w:rsid w:val="00F33C88"/>
    <w:pPr>
      <w:ind w:left="720"/>
      <w:contextualSpacing/>
    </w:pPr>
  </w:style>
  <w:style w:type="character" w:styleId="IntenseEmphasis">
    <w:name w:val="Intense Emphasis"/>
    <w:basedOn w:val="DefaultParagraphFont"/>
    <w:uiPriority w:val="21"/>
    <w:qFormat/>
    <w:rsid w:val="00F33C88"/>
    <w:rPr>
      <w:i/>
      <w:iCs/>
      <w:color w:val="0F4761" w:themeColor="accent1" w:themeShade="BF"/>
    </w:rPr>
  </w:style>
  <w:style w:type="paragraph" w:styleId="IntenseQuote">
    <w:name w:val="Intense Quote"/>
    <w:basedOn w:val="Normal"/>
    <w:next w:val="Normal"/>
    <w:link w:val="IntenseQuoteChar"/>
    <w:uiPriority w:val="30"/>
    <w:qFormat/>
    <w:rsid w:val="00F33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C88"/>
    <w:rPr>
      <w:i/>
      <w:iCs/>
      <w:color w:val="0F4761" w:themeColor="accent1" w:themeShade="BF"/>
    </w:rPr>
  </w:style>
  <w:style w:type="character" w:styleId="IntenseReference">
    <w:name w:val="Intense Reference"/>
    <w:basedOn w:val="DefaultParagraphFont"/>
    <w:uiPriority w:val="32"/>
    <w:qFormat/>
    <w:rsid w:val="00F33C88"/>
    <w:rPr>
      <w:b/>
      <w:bCs/>
      <w:smallCaps/>
      <w:color w:val="0F4761" w:themeColor="accent1" w:themeShade="BF"/>
      <w:spacing w:val="5"/>
    </w:rPr>
  </w:style>
  <w:style w:type="paragraph" w:styleId="NormalWeb">
    <w:name w:val="Normal (Web)"/>
    <w:basedOn w:val="Normal"/>
    <w:uiPriority w:val="99"/>
    <w:semiHidden/>
    <w:unhideWhenUsed/>
    <w:rsid w:val="00F33C88"/>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F33C88"/>
    <w:rPr>
      <w:b/>
      <w:bCs/>
    </w:rPr>
  </w:style>
  <w:style w:type="character" w:styleId="Emphasis">
    <w:name w:val="Emphasis"/>
    <w:basedOn w:val="DefaultParagraphFont"/>
    <w:uiPriority w:val="20"/>
    <w:qFormat/>
    <w:rsid w:val="00F33C88"/>
    <w:rPr>
      <w:i/>
      <w:iCs/>
    </w:rPr>
  </w:style>
  <w:style w:type="character" w:styleId="Hyperlink">
    <w:name w:val="Hyperlink"/>
    <w:basedOn w:val="DefaultParagraphFont"/>
    <w:uiPriority w:val="99"/>
    <w:unhideWhenUsed/>
    <w:rsid w:val="00F33C88"/>
    <w:rPr>
      <w:color w:val="0000FF"/>
      <w:u w:val="single"/>
    </w:rPr>
  </w:style>
  <w:style w:type="paragraph" w:styleId="TOCHeading">
    <w:name w:val="TOC Heading"/>
    <w:basedOn w:val="Heading1"/>
    <w:next w:val="Normal"/>
    <w:uiPriority w:val="39"/>
    <w:unhideWhenUsed/>
    <w:qFormat/>
    <w:rsid w:val="00F33C88"/>
    <w:pPr>
      <w:spacing w:before="240" w:after="0" w:line="259" w:lineRule="auto"/>
      <w:outlineLvl w:val="9"/>
    </w:pPr>
    <w:rPr>
      <w:kern w:val="0"/>
      <w:sz w:val="32"/>
      <w:szCs w:val="32"/>
      <w14:ligatures w14:val="none"/>
    </w:rPr>
  </w:style>
  <w:style w:type="paragraph" w:styleId="TOC3">
    <w:name w:val="toc 3"/>
    <w:basedOn w:val="Normal"/>
    <w:next w:val="Normal"/>
    <w:autoRedefine/>
    <w:uiPriority w:val="39"/>
    <w:unhideWhenUsed/>
    <w:rsid w:val="00F33C88"/>
    <w:pPr>
      <w:spacing w:after="100"/>
      <w:ind w:left="480"/>
    </w:pPr>
  </w:style>
  <w:style w:type="paragraph" w:styleId="Header">
    <w:name w:val="header"/>
    <w:basedOn w:val="Normal"/>
    <w:link w:val="HeaderChar"/>
    <w:uiPriority w:val="99"/>
    <w:unhideWhenUsed/>
    <w:rsid w:val="00BD6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5B7"/>
  </w:style>
  <w:style w:type="paragraph" w:styleId="Footer">
    <w:name w:val="footer"/>
    <w:basedOn w:val="Normal"/>
    <w:link w:val="FooterChar"/>
    <w:uiPriority w:val="99"/>
    <w:unhideWhenUsed/>
    <w:rsid w:val="00BD6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5B7"/>
  </w:style>
  <w:style w:type="paragraph" w:styleId="NoSpacing">
    <w:name w:val="No Spacing"/>
    <w:link w:val="NoSpacingChar"/>
    <w:uiPriority w:val="1"/>
    <w:qFormat/>
    <w:rsid w:val="00FA3D7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FA3D78"/>
    <w:rPr>
      <w:kern w:val="0"/>
      <w:sz w:val="22"/>
      <w:szCs w:val="22"/>
      <w14:ligatures w14:val="none"/>
    </w:rPr>
  </w:style>
  <w:style w:type="paragraph" w:styleId="TOC1">
    <w:name w:val="toc 1"/>
    <w:basedOn w:val="Normal"/>
    <w:next w:val="Normal"/>
    <w:autoRedefine/>
    <w:uiPriority w:val="39"/>
    <w:unhideWhenUsed/>
    <w:rsid w:val="00556063"/>
    <w:pPr>
      <w:spacing w:after="100"/>
    </w:pPr>
  </w:style>
  <w:style w:type="character" w:styleId="UnresolvedMention">
    <w:name w:val="Unresolved Mention"/>
    <w:basedOn w:val="DefaultParagraphFont"/>
    <w:uiPriority w:val="99"/>
    <w:semiHidden/>
    <w:unhideWhenUsed/>
    <w:rsid w:val="00442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1335">
      <w:bodyDiv w:val="1"/>
      <w:marLeft w:val="0"/>
      <w:marRight w:val="0"/>
      <w:marTop w:val="0"/>
      <w:marBottom w:val="0"/>
      <w:divBdr>
        <w:top w:val="none" w:sz="0" w:space="0" w:color="auto"/>
        <w:left w:val="none" w:sz="0" w:space="0" w:color="auto"/>
        <w:bottom w:val="none" w:sz="0" w:space="0" w:color="auto"/>
        <w:right w:val="none" w:sz="0" w:space="0" w:color="auto"/>
      </w:divBdr>
    </w:div>
    <w:div w:id="35394304">
      <w:bodyDiv w:val="1"/>
      <w:marLeft w:val="0"/>
      <w:marRight w:val="0"/>
      <w:marTop w:val="0"/>
      <w:marBottom w:val="0"/>
      <w:divBdr>
        <w:top w:val="none" w:sz="0" w:space="0" w:color="auto"/>
        <w:left w:val="none" w:sz="0" w:space="0" w:color="auto"/>
        <w:bottom w:val="none" w:sz="0" w:space="0" w:color="auto"/>
        <w:right w:val="none" w:sz="0" w:space="0" w:color="auto"/>
      </w:divBdr>
    </w:div>
    <w:div w:id="68504163">
      <w:bodyDiv w:val="1"/>
      <w:marLeft w:val="0"/>
      <w:marRight w:val="0"/>
      <w:marTop w:val="0"/>
      <w:marBottom w:val="0"/>
      <w:divBdr>
        <w:top w:val="none" w:sz="0" w:space="0" w:color="auto"/>
        <w:left w:val="none" w:sz="0" w:space="0" w:color="auto"/>
        <w:bottom w:val="none" w:sz="0" w:space="0" w:color="auto"/>
        <w:right w:val="none" w:sz="0" w:space="0" w:color="auto"/>
      </w:divBdr>
    </w:div>
    <w:div w:id="101345734">
      <w:bodyDiv w:val="1"/>
      <w:marLeft w:val="0"/>
      <w:marRight w:val="0"/>
      <w:marTop w:val="0"/>
      <w:marBottom w:val="0"/>
      <w:divBdr>
        <w:top w:val="none" w:sz="0" w:space="0" w:color="auto"/>
        <w:left w:val="none" w:sz="0" w:space="0" w:color="auto"/>
        <w:bottom w:val="none" w:sz="0" w:space="0" w:color="auto"/>
        <w:right w:val="none" w:sz="0" w:space="0" w:color="auto"/>
      </w:divBdr>
    </w:div>
    <w:div w:id="149297686">
      <w:bodyDiv w:val="1"/>
      <w:marLeft w:val="0"/>
      <w:marRight w:val="0"/>
      <w:marTop w:val="0"/>
      <w:marBottom w:val="0"/>
      <w:divBdr>
        <w:top w:val="none" w:sz="0" w:space="0" w:color="auto"/>
        <w:left w:val="none" w:sz="0" w:space="0" w:color="auto"/>
        <w:bottom w:val="none" w:sz="0" w:space="0" w:color="auto"/>
        <w:right w:val="none" w:sz="0" w:space="0" w:color="auto"/>
      </w:divBdr>
    </w:div>
    <w:div w:id="296686295">
      <w:bodyDiv w:val="1"/>
      <w:marLeft w:val="0"/>
      <w:marRight w:val="0"/>
      <w:marTop w:val="0"/>
      <w:marBottom w:val="0"/>
      <w:divBdr>
        <w:top w:val="none" w:sz="0" w:space="0" w:color="auto"/>
        <w:left w:val="none" w:sz="0" w:space="0" w:color="auto"/>
        <w:bottom w:val="none" w:sz="0" w:space="0" w:color="auto"/>
        <w:right w:val="none" w:sz="0" w:space="0" w:color="auto"/>
      </w:divBdr>
    </w:div>
    <w:div w:id="320157211">
      <w:bodyDiv w:val="1"/>
      <w:marLeft w:val="0"/>
      <w:marRight w:val="0"/>
      <w:marTop w:val="0"/>
      <w:marBottom w:val="0"/>
      <w:divBdr>
        <w:top w:val="none" w:sz="0" w:space="0" w:color="auto"/>
        <w:left w:val="none" w:sz="0" w:space="0" w:color="auto"/>
        <w:bottom w:val="none" w:sz="0" w:space="0" w:color="auto"/>
        <w:right w:val="none" w:sz="0" w:space="0" w:color="auto"/>
      </w:divBdr>
    </w:div>
    <w:div w:id="492600279">
      <w:bodyDiv w:val="1"/>
      <w:marLeft w:val="0"/>
      <w:marRight w:val="0"/>
      <w:marTop w:val="0"/>
      <w:marBottom w:val="0"/>
      <w:divBdr>
        <w:top w:val="none" w:sz="0" w:space="0" w:color="auto"/>
        <w:left w:val="none" w:sz="0" w:space="0" w:color="auto"/>
        <w:bottom w:val="none" w:sz="0" w:space="0" w:color="auto"/>
        <w:right w:val="none" w:sz="0" w:space="0" w:color="auto"/>
      </w:divBdr>
    </w:div>
    <w:div w:id="557979080">
      <w:bodyDiv w:val="1"/>
      <w:marLeft w:val="0"/>
      <w:marRight w:val="0"/>
      <w:marTop w:val="0"/>
      <w:marBottom w:val="0"/>
      <w:divBdr>
        <w:top w:val="none" w:sz="0" w:space="0" w:color="auto"/>
        <w:left w:val="none" w:sz="0" w:space="0" w:color="auto"/>
        <w:bottom w:val="none" w:sz="0" w:space="0" w:color="auto"/>
        <w:right w:val="none" w:sz="0" w:space="0" w:color="auto"/>
      </w:divBdr>
    </w:div>
    <w:div w:id="595134630">
      <w:bodyDiv w:val="1"/>
      <w:marLeft w:val="0"/>
      <w:marRight w:val="0"/>
      <w:marTop w:val="0"/>
      <w:marBottom w:val="0"/>
      <w:divBdr>
        <w:top w:val="none" w:sz="0" w:space="0" w:color="auto"/>
        <w:left w:val="none" w:sz="0" w:space="0" w:color="auto"/>
        <w:bottom w:val="none" w:sz="0" w:space="0" w:color="auto"/>
        <w:right w:val="none" w:sz="0" w:space="0" w:color="auto"/>
      </w:divBdr>
    </w:div>
    <w:div w:id="611521910">
      <w:bodyDiv w:val="1"/>
      <w:marLeft w:val="0"/>
      <w:marRight w:val="0"/>
      <w:marTop w:val="0"/>
      <w:marBottom w:val="0"/>
      <w:divBdr>
        <w:top w:val="none" w:sz="0" w:space="0" w:color="auto"/>
        <w:left w:val="none" w:sz="0" w:space="0" w:color="auto"/>
        <w:bottom w:val="none" w:sz="0" w:space="0" w:color="auto"/>
        <w:right w:val="none" w:sz="0" w:space="0" w:color="auto"/>
      </w:divBdr>
    </w:div>
    <w:div w:id="640692040">
      <w:bodyDiv w:val="1"/>
      <w:marLeft w:val="0"/>
      <w:marRight w:val="0"/>
      <w:marTop w:val="0"/>
      <w:marBottom w:val="0"/>
      <w:divBdr>
        <w:top w:val="none" w:sz="0" w:space="0" w:color="auto"/>
        <w:left w:val="none" w:sz="0" w:space="0" w:color="auto"/>
        <w:bottom w:val="none" w:sz="0" w:space="0" w:color="auto"/>
        <w:right w:val="none" w:sz="0" w:space="0" w:color="auto"/>
      </w:divBdr>
    </w:div>
    <w:div w:id="676032594">
      <w:bodyDiv w:val="1"/>
      <w:marLeft w:val="0"/>
      <w:marRight w:val="0"/>
      <w:marTop w:val="0"/>
      <w:marBottom w:val="0"/>
      <w:divBdr>
        <w:top w:val="none" w:sz="0" w:space="0" w:color="auto"/>
        <w:left w:val="none" w:sz="0" w:space="0" w:color="auto"/>
        <w:bottom w:val="none" w:sz="0" w:space="0" w:color="auto"/>
        <w:right w:val="none" w:sz="0" w:space="0" w:color="auto"/>
      </w:divBdr>
    </w:div>
    <w:div w:id="697127786">
      <w:bodyDiv w:val="1"/>
      <w:marLeft w:val="0"/>
      <w:marRight w:val="0"/>
      <w:marTop w:val="0"/>
      <w:marBottom w:val="0"/>
      <w:divBdr>
        <w:top w:val="none" w:sz="0" w:space="0" w:color="auto"/>
        <w:left w:val="none" w:sz="0" w:space="0" w:color="auto"/>
        <w:bottom w:val="none" w:sz="0" w:space="0" w:color="auto"/>
        <w:right w:val="none" w:sz="0" w:space="0" w:color="auto"/>
      </w:divBdr>
    </w:div>
    <w:div w:id="801506778">
      <w:bodyDiv w:val="1"/>
      <w:marLeft w:val="0"/>
      <w:marRight w:val="0"/>
      <w:marTop w:val="0"/>
      <w:marBottom w:val="0"/>
      <w:divBdr>
        <w:top w:val="none" w:sz="0" w:space="0" w:color="auto"/>
        <w:left w:val="none" w:sz="0" w:space="0" w:color="auto"/>
        <w:bottom w:val="none" w:sz="0" w:space="0" w:color="auto"/>
        <w:right w:val="none" w:sz="0" w:space="0" w:color="auto"/>
      </w:divBdr>
    </w:div>
    <w:div w:id="891119930">
      <w:bodyDiv w:val="1"/>
      <w:marLeft w:val="0"/>
      <w:marRight w:val="0"/>
      <w:marTop w:val="0"/>
      <w:marBottom w:val="0"/>
      <w:divBdr>
        <w:top w:val="none" w:sz="0" w:space="0" w:color="auto"/>
        <w:left w:val="none" w:sz="0" w:space="0" w:color="auto"/>
        <w:bottom w:val="none" w:sz="0" w:space="0" w:color="auto"/>
        <w:right w:val="none" w:sz="0" w:space="0" w:color="auto"/>
      </w:divBdr>
    </w:div>
    <w:div w:id="927538571">
      <w:bodyDiv w:val="1"/>
      <w:marLeft w:val="0"/>
      <w:marRight w:val="0"/>
      <w:marTop w:val="0"/>
      <w:marBottom w:val="0"/>
      <w:divBdr>
        <w:top w:val="none" w:sz="0" w:space="0" w:color="auto"/>
        <w:left w:val="none" w:sz="0" w:space="0" w:color="auto"/>
        <w:bottom w:val="none" w:sz="0" w:space="0" w:color="auto"/>
        <w:right w:val="none" w:sz="0" w:space="0" w:color="auto"/>
      </w:divBdr>
    </w:div>
    <w:div w:id="982656963">
      <w:bodyDiv w:val="1"/>
      <w:marLeft w:val="0"/>
      <w:marRight w:val="0"/>
      <w:marTop w:val="0"/>
      <w:marBottom w:val="0"/>
      <w:divBdr>
        <w:top w:val="none" w:sz="0" w:space="0" w:color="auto"/>
        <w:left w:val="none" w:sz="0" w:space="0" w:color="auto"/>
        <w:bottom w:val="none" w:sz="0" w:space="0" w:color="auto"/>
        <w:right w:val="none" w:sz="0" w:space="0" w:color="auto"/>
      </w:divBdr>
    </w:div>
    <w:div w:id="1134248563">
      <w:bodyDiv w:val="1"/>
      <w:marLeft w:val="0"/>
      <w:marRight w:val="0"/>
      <w:marTop w:val="0"/>
      <w:marBottom w:val="0"/>
      <w:divBdr>
        <w:top w:val="none" w:sz="0" w:space="0" w:color="auto"/>
        <w:left w:val="none" w:sz="0" w:space="0" w:color="auto"/>
        <w:bottom w:val="none" w:sz="0" w:space="0" w:color="auto"/>
        <w:right w:val="none" w:sz="0" w:space="0" w:color="auto"/>
      </w:divBdr>
    </w:div>
    <w:div w:id="1439059374">
      <w:bodyDiv w:val="1"/>
      <w:marLeft w:val="0"/>
      <w:marRight w:val="0"/>
      <w:marTop w:val="0"/>
      <w:marBottom w:val="0"/>
      <w:divBdr>
        <w:top w:val="none" w:sz="0" w:space="0" w:color="auto"/>
        <w:left w:val="none" w:sz="0" w:space="0" w:color="auto"/>
        <w:bottom w:val="none" w:sz="0" w:space="0" w:color="auto"/>
        <w:right w:val="none" w:sz="0" w:space="0" w:color="auto"/>
      </w:divBdr>
    </w:div>
    <w:div w:id="1531643913">
      <w:bodyDiv w:val="1"/>
      <w:marLeft w:val="0"/>
      <w:marRight w:val="0"/>
      <w:marTop w:val="0"/>
      <w:marBottom w:val="0"/>
      <w:divBdr>
        <w:top w:val="none" w:sz="0" w:space="0" w:color="auto"/>
        <w:left w:val="none" w:sz="0" w:space="0" w:color="auto"/>
        <w:bottom w:val="none" w:sz="0" w:space="0" w:color="auto"/>
        <w:right w:val="none" w:sz="0" w:space="0" w:color="auto"/>
      </w:divBdr>
    </w:div>
    <w:div w:id="1642806558">
      <w:bodyDiv w:val="1"/>
      <w:marLeft w:val="0"/>
      <w:marRight w:val="0"/>
      <w:marTop w:val="0"/>
      <w:marBottom w:val="0"/>
      <w:divBdr>
        <w:top w:val="none" w:sz="0" w:space="0" w:color="auto"/>
        <w:left w:val="none" w:sz="0" w:space="0" w:color="auto"/>
        <w:bottom w:val="none" w:sz="0" w:space="0" w:color="auto"/>
        <w:right w:val="none" w:sz="0" w:space="0" w:color="auto"/>
      </w:divBdr>
    </w:div>
    <w:div w:id="1853452395">
      <w:bodyDiv w:val="1"/>
      <w:marLeft w:val="0"/>
      <w:marRight w:val="0"/>
      <w:marTop w:val="0"/>
      <w:marBottom w:val="0"/>
      <w:divBdr>
        <w:top w:val="none" w:sz="0" w:space="0" w:color="auto"/>
        <w:left w:val="none" w:sz="0" w:space="0" w:color="auto"/>
        <w:bottom w:val="none" w:sz="0" w:space="0" w:color="auto"/>
        <w:right w:val="none" w:sz="0" w:space="0" w:color="auto"/>
      </w:divBdr>
    </w:div>
    <w:div w:id="1854103409">
      <w:bodyDiv w:val="1"/>
      <w:marLeft w:val="0"/>
      <w:marRight w:val="0"/>
      <w:marTop w:val="0"/>
      <w:marBottom w:val="0"/>
      <w:divBdr>
        <w:top w:val="none" w:sz="0" w:space="0" w:color="auto"/>
        <w:left w:val="none" w:sz="0" w:space="0" w:color="auto"/>
        <w:bottom w:val="none" w:sz="0" w:space="0" w:color="auto"/>
        <w:right w:val="none" w:sz="0" w:space="0" w:color="auto"/>
      </w:divBdr>
    </w:div>
    <w:div w:id="1905413174">
      <w:bodyDiv w:val="1"/>
      <w:marLeft w:val="0"/>
      <w:marRight w:val="0"/>
      <w:marTop w:val="0"/>
      <w:marBottom w:val="0"/>
      <w:divBdr>
        <w:top w:val="none" w:sz="0" w:space="0" w:color="auto"/>
        <w:left w:val="none" w:sz="0" w:space="0" w:color="auto"/>
        <w:bottom w:val="none" w:sz="0" w:space="0" w:color="auto"/>
        <w:right w:val="none" w:sz="0" w:space="0" w:color="auto"/>
      </w:divBdr>
    </w:div>
    <w:div w:id="2062900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anagementdynamics.ro/index.php/journal/article/view/13/15"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onderkind.com/blog/social-media-platforms-for-recruitment" TargetMode="External"/><Relationship Id="rId5" Type="http://schemas.openxmlformats.org/officeDocument/2006/relationships/styles" Target="styles.xml"/><Relationship Id="rId10" Type="http://schemas.openxmlformats.org/officeDocument/2006/relationships/hyperlink" Target="https://uk.indeed.com/hire/c/info/social-media-recruiting-tips-and-strategies?gad_source=1&amp;gclid=EAIaIQobChMI8ZnrhbGfigMVoopQBh2YBSjTEAAYAiAAEgJwefD_BwE&amp;aceid=&amp;gclsrc=aw.d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e4274b567ec90c95d79507af22cf4079">
  <xsd:schema xmlns:xsd="http://www.w3.org/2001/XMLSchema" xmlns:xs="http://www.w3.org/2001/XMLSchema" xmlns:p="http://schemas.microsoft.com/office/2006/metadata/properties" xmlns:ns3="bf244c3e-e0b4-4871-bb4e-fd032a14544d" targetNamespace="http://schemas.microsoft.com/office/2006/metadata/properties" ma:root="true" ma:fieldsID="1f1f20048d2c1f0ff3274f20711d0a3d"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313C03-8307-4F70-9C06-E4D2D7BF99A7}">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8AA4E86C-7510-4090-98AA-30F6B8F7D47A}">
  <ds:schemaRefs>
    <ds:schemaRef ds:uri="http://schemas.microsoft.com/sharepoint/v3/contenttype/forms"/>
  </ds:schemaRefs>
</ds:datastoreItem>
</file>

<file path=customXml/itemProps3.xml><?xml version="1.0" encoding="utf-8"?>
<ds:datastoreItem xmlns:ds="http://schemas.openxmlformats.org/officeDocument/2006/customXml" ds:itemID="{B4A2080E-3CFC-4D00-A115-B2A9A35E8E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1499</Words>
  <Characters>8549</Characters>
  <Application>Microsoft Office Word</Application>
  <DocSecurity>0</DocSecurity>
  <Lines>71</Lines>
  <Paragraphs>20</Paragraphs>
  <ScaleCrop>false</ScaleCrop>
  <Company>University of Wales Trinity Saint David</Company>
  <LinksUpToDate>false</LinksUpToDate>
  <CharactersWithSpaces>10028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Write a report about the role that social media tools such as LinkedIn and Facebook canhave in the recruitment of staff.</dc:title>
  <dc:subject/>
  <dc:creator>Kristian Krasimirov Gadzhev (2414422)</dc:creator>
  <cp:keywords/>
  <dc:description/>
  <cp:lastModifiedBy>Kristian Krasimirov Gadzhev (2414422)</cp:lastModifiedBy>
  <cp:revision>3</cp:revision>
  <dcterms:created xsi:type="dcterms:W3CDTF">2024-12-11T10:35:00Z</dcterms:created>
  <dcterms:modified xsi:type="dcterms:W3CDTF">2024-12-11T10:42:00Z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