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31D209" w14:textId="77777777" w:rsidR="00B71524" w:rsidRPr="00B71524" w:rsidRDefault="00B71524" w:rsidP="00B71524">
      <w:pPr>
        <w:jc w:val="center"/>
        <w:rPr>
          <w:rFonts w:cs="Arial"/>
          <w:bCs/>
          <w:szCs w:val="24"/>
        </w:rPr>
      </w:pPr>
      <w:r w:rsidRPr="00B71524">
        <w:rPr>
          <w:rFonts w:cs="Arial"/>
          <w:bCs/>
          <w:szCs w:val="24"/>
        </w:rPr>
        <w:t>Research Project Proposal</w:t>
      </w:r>
    </w:p>
    <w:p w14:paraId="625352FF" w14:textId="77777777" w:rsidR="00B71524" w:rsidRPr="00B71524" w:rsidRDefault="00B71524" w:rsidP="00B71524">
      <w:pPr>
        <w:jc w:val="center"/>
        <w:rPr>
          <w:rFonts w:cs="Arial"/>
          <w:bCs/>
          <w:szCs w:val="24"/>
        </w:rPr>
      </w:pPr>
      <w:r w:rsidRPr="00B71524">
        <w:rPr>
          <w:rFonts w:cs="Arial"/>
          <w:bCs/>
          <w:szCs w:val="24"/>
        </w:rPr>
        <w:t xml:space="preserve">Impact of Current Challenges on the Human Resource Department Relating </w:t>
      </w:r>
      <w:proofErr w:type="gramStart"/>
      <w:r w:rsidRPr="00B71524">
        <w:rPr>
          <w:rFonts w:cs="Arial"/>
          <w:bCs/>
          <w:szCs w:val="24"/>
        </w:rPr>
        <w:t>To</w:t>
      </w:r>
      <w:proofErr w:type="gramEnd"/>
      <w:r w:rsidRPr="00B71524">
        <w:rPr>
          <w:rFonts w:cs="Arial"/>
          <w:bCs/>
          <w:szCs w:val="24"/>
        </w:rPr>
        <w:t xml:space="preserve"> Recruitment and Retention</w:t>
      </w:r>
      <w:r w:rsidRPr="00B71524">
        <w:rPr>
          <w:rFonts w:cs="Arial"/>
          <w:bCs/>
          <w:szCs w:val="24"/>
        </w:rPr>
        <w:tab/>
      </w:r>
    </w:p>
    <w:p w14:paraId="31A3F587" w14:textId="77777777" w:rsidR="00B71524" w:rsidRPr="00B71524" w:rsidRDefault="00B71524" w:rsidP="00B71524">
      <w:pPr>
        <w:jc w:val="center"/>
        <w:rPr>
          <w:rFonts w:cs="Arial"/>
          <w:bCs/>
          <w:szCs w:val="24"/>
        </w:rPr>
      </w:pPr>
    </w:p>
    <w:p w14:paraId="7A0EFD4D" w14:textId="77777777" w:rsidR="00B71524" w:rsidRPr="00B71524" w:rsidRDefault="00B71524" w:rsidP="00B71524">
      <w:pPr>
        <w:jc w:val="center"/>
        <w:rPr>
          <w:rFonts w:cs="Arial"/>
          <w:bCs/>
          <w:szCs w:val="24"/>
        </w:rPr>
      </w:pPr>
      <w:r w:rsidRPr="00B71524">
        <w:rPr>
          <w:rFonts w:cs="Arial"/>
          <w:bCs/>
          <w:szCs w:val="24"/>
        </w:rPr>
        <w:t xml:space="preserve">What are the current challenges that the industry is facing that </w:t>
      </w:r>
      <w:proofErr w:type="gramStart"/>
      <w:r w:rsidRPr="00B71524">
        <w:rPr>
          <w:rFonts w:cs="Arial"/>
          <w:bCs/>
          <w:szCs w:val="24"/>
        </w:rPr>
        <w:t>is</w:t>
      </w:r>
      <w:proofErr w:type="gramEnd"/>
      <w:r w:rsidRPr="00B71524">
        <w:rPr>
          <w:rFonts w:cs="Arial"/>
          <w:bCs/>
          <w:szCs w:val="24"/>
        </w:rPr>
        <w:t xml:space="preserve"> affecting employee recruitment and retention.</w:t>
      </w:r>
    </w:p>
    <w:p w14:paraId="3FA4E0D6" w14:textId="24B62A0D" w:rsidR="00D857E5" w:rsidRDefault="00D857E5"/>
    <w:p w14:paraId="500607B5" w14:textId="77777777" w:rsidR="00B71524" w:rsidRDefault="00B71524"/>
    <w:p w14:paraId="6BEF6593" w14:textId="77777777" w:rsidR="00B71524" w:rsidRDefault="00B71524"/>
    <w:p w14:paraId="7B77FBD4" w14:textId="12629B60" w:rsidR="00B71524" w:rsidRDefault="00B71524">
      <w:r>
        <w:t>Gheorghe-Minel Nica</w:t>
      </w:r>
    </w:p>
    <w:p w14:paraId="5BBB459B" w14:textId="1BC31738" w:rsidR="00B71524" w:rsidRDefault="00B71524">
      <w:r>
        <w:t>2122262</w:t>
      </w:r>
    </w:p>
    <w:p w14:paraId="265E71C6" w14:textId="5C601D75" w:rsidR="00B71524" w:rsidRDefault="00B71524">
      <w:r>
        <w:t>Personnel Resourcing &amp; Development (BMIH5005)</w:t>
      </w:r>
    </w:p>
    <w:p w14:paraId="6E56FB13" w14:textId="25C00DAC" w:rsidR="00B71524" w:rsidRDefault="00B71524">
      <w:r>
        <w:t>Kathryn Roberts</w:t>
      </w:r>
    </w:p>
    <w:p w14:paraId="2274E959" w14:textId="77777777" w:rsidR="00B71524" w:rsidRDefault="00B71524"/>
    <w:p w14:paraId="1F23DEF1" w14:textId="77777777" w:rsidR="00B71524" w:rsidRDefault="00B71524"/>
    <w:p w14:paraId="43636B0A" w14:textId="77777777" w:rsidR="00B71524" w:rsidRDefault="00B71524"/>
    <w:p w14:paraId="6684E345" w14:textId="130FB1B9" w:rsidR="00B71524" w:rsidRDefault="00B71524"/>
    <w:p w14:paraId="5C21D003" w14:textId="1835D9B6" w:rsidR="00B71524" w:rsidRDefault="00B71524"/>
    <w:p w14:paraId="64EDCDB1" w14:textId="11F8F072" w:rsidR="00B71524" w:rsidRDefault="00B71524"/>
    <w:p w14:paraId="162D0388" w14:textId="57ED4222" w:rsidR="00B71524" w:rsidRDefault="00B71524"/>
    <w:p w14:paraId="440F085D" w14:textId="0FC0B4D9" w:rsidR="00B71524" w:rsidRDefault="00B71524"/>
    <w:p w14:paraId="6EE6B33C" w14:textId="2376ECCD" w:rsidR="00B71524" w:rsidRDefault="00B71524"/>
    <w:p w14:paraId="24672C72" w14:textId="2520DF31" w:rsidR="00B71524" w:rsidRDefault="00B71524"/>
    <w:p w14:paraId="791F231A" w14:textId="3A92A783" w:rsidR="00B71524" w:rsidRDefault="00B71524"/>
    <w:p w14:paraId="27312B3A" w14:textId="2454135C" w:rsidR="00B71524" w:rsidRDefault="00B71524"/>
    <w:p w14:paraId="4877683E" w14:textId="27E6F8BA" w:rsidR="00B71524" w:rsidRDefault="00B71524"/>
    <w:p w14:paraId="62E0C81E" w14:textId="646A0ADA" w:rsidR="00B71524" w:rsidRDefault="00B71524"/>
    <w:p w14:paraId="532F32DF" w14:textId="54BF8182" w:rsidR="00B71524" w:rsidRDefault="00B71524"/>
    <w:p w14:paraId="51D832AA" w14:textId="6E1C86CF" w:rsidR="00B71524" w:rsidRDefault="00B71524"/>
    <w:p w14:paraId="576CB858" w14:textId="00E8FFA2" w:rsidR="00B71524" w:rsidRDefault="00B71524"/>
    <w:p w14:paraId="05A3A067" w14:textId="714D4BE2" w:rsidR="00B71524" w:rsidRDefault="00B71524"/>
    <w:p w14:paraId="3D6518D7" w14:textId="6A76D4BB" w:rsidR="00B71524" w:rsidRDefault="00B71524"/>
    <w:p w14:paraId="6BCC07F6" w14:textId="0D5A5624" w:rsidR="00B71524" w:rsidRDefault="00B71524"/>
    <w:p w14:paraId="5DA75A99" w14:textId="784B9045" w:rsidR="00B71524" w:rsidRDefault="00B71524"/>
    <w:p w14:paraId="05EAAE77" w14:textId="1733C767" w:rsidR="00B71524" w:rsidRDefault="00B71524"/>
    <w:p w14:paraId="3875686D" w14:textId="0B33E54F" w:rsidR="00B71524" w:rsidRDefault="00B71524"/>
    <w:p w14:paraId="60F0B4A8" w14:textId="0D4F6A46" w:rsidR="00B71524" w:rsidRDefault="00B71524"/>
    <w:p w14:paraId="3AACBFB8" w14:textId="1043C9D7" w:rsidR="00B71524" w:rsidRDefault="00B71524"/>
    <w:p w14:paraId="13A30856" w14:textId="70838CCD" w:rsidR="00B71524" w:rsidRDefault="00B71524"/>
    <w:p w14:paraId="76E1AAFA" w14:textId="0D2B6B22" w:rsidR="00B71524" w:rsidRPr="00B71524" w:rsidRDefault="00B71524" w:rsidP="00B71524">
      <w:pPr>
        <w:spacing w:after="0" w:line="360" w:lineRule="auto"/>
        <w:ind w:firstLine="720"/>
        <w:jc w:val="both"/>
        <w:rPr>
          <w:rFonts w:cs="Arial"/>
          <w:b/>
          <w:bCs/>
          <w:szCs w:val="24"/>
        </w:rPr>
      </w:pPr>
      <w:r>
        <w:rPr>
          <w:rFonts w:cs="Arial"/>
          <w:b/>
          <w:bCs/>
          <w:szCs w:val="24"/>
        </w:rPr>
        <w:t>INTRODUCTION</w:t>
      </w:r>
    </w:p>
    <w:p w14:paraId="39AF5790" w14:textId="2357B5AE" w:rsidR="00B71524" w:rsidRPr="00A227F9" w:rsidRDefault="00B71524" w:rsidP="00B71524">
      <w:pPr>
        <w:spacing w:after="0" w:line="360" w:lineRule="auto"/>
        <w:ind w:firstLine="720"/>
        <w:jc w:val="both"/>
        <w:rPr>
          <w:rFonts w:cs="Arial"/>
          <w:szCs w:val="24"/>
        </w:rPr>
      </w:pPr>
      <w:r w:rsidRPr="00A227F9">
        <w:rPr>
          <w:rFonts w:cs="Arial"/>
          <w:szCs w:val="24"/>
        </w:rPr>
        <w:t>The hospitality industry has always been dynamic and fast-paced, but it has faced new challenges impacting employee recruitment and retention in recent years. It is essential to understand their root causes and implement effective solutions (</w:t>
      </w:r>
      <w:proofErr w:type="spellStart"/>
      <w:r w:rsidRPr="00A227F9">
        <w:rPr>
          <w:rFonts w:cs="Arial"/>
          <w:szCs w:val="24"/>
        </w:rPr>
        <w:t>Reidhead</w:t>
      </w:r>
      <w:proofErr w:type="spellEnd"/>
      <w:r w:rsidRPr="00A227F9">
        <w:rPr>
          <w:rFonts w:cs="Arial"/>
          <w:szCs w:val="24"/>
        </w:rPr>
        <w:t xml:space="preserve">, 2020). The purpose of this research project is to explore the current challenges that the hospitality industry, specifically the Hilton Hotel, faces in terms of employee recruitment and retention and to propose solutions that can help overcome these obstacles. </w:t>
      </w:r>
      <w:proofErr w:type="gramStart"/>
      <w:r w:rsidRPr="00A227F9">
        <w:rPr>
          <w:rFonts w:cs="Arial"/>
          <w:szCs w:val="24"/>
        </w:rPr>
        <w:t>Hilton</w:t>
      </w:r>
      <w:proofErr w:type="gramEnd"/>
      <w:r w:rsidRPr="00A227F9">
        <w:rPr>
          <w:rFonts w:cs="Arial"/>
          <w:szCs w:val="24"/>
        </w:rPr>
        <w:t xml:space="preserve"> Hotel is a well-known global hospitality brand with a long history of providing high-quality services to its guests. The company was founded in 1919 and has grown to become one of the world's largest and most recognizable hotel brands, with over 5,700 properties in 113 countries. Hilton Hotels are known for its luxury, comfort, attention to detail, and reputation for providing excellent customer service. However, in recent years, the hospitality industry has been facing several challenges that have impacted employee recruitment and retention, and the Hilton Hotel is no exception (Lu and Zhu, 2019).</w:t>
      </w:r>
    </w:p>
    <w:p w14:paraId="37BB26C4" w14:textId="36636F38" w:rsidR="00B71524" w:rsidRPr="00A227F9" w:rsidRDefault="00B71524" w:rsidP="00B71524">
      <w:pPr>
        <w:spacing w:after="0" w:line="360" w:lineRule="auto"/>
        <w:ind w:firstLine="720"/>
        <w:jc w:val="both"/>
        <w:rPr>
          <w:rFonts w:cs="Arial"/>
          <w:szCs w:val="24"/>
        </w:rPr>
      </w:pPr>
      <w:r w:rsidRPr="00A227F9">
        <w:rPr>
          <w:rFonts w:cs="Arial"/>
          <w:szCs w:val="24"/>
        </w:rPr>
        <w:t>The challenges facing the hospitality industry include a shortage of skilled workers, changing demographic trends, increased competition, and the rise of new technologies. These challenges have made it more difficult for the industry to attract and retain the best employees, which can significantly impact the quality of service provided to guests. The challenges the Hilton Hotel and the wider hospitality industry face include staff shortages, lack of training and development opportunities, and poor management practices (</w:t>
      </w:r>
      <w:proofErr w:type="spellStart"/>
      <w:r w:rsidRPr="00A227F9">
        <w:rPr>
          <w:rFonts w:cs="Arial"/>
          <w:szCs w:val="24"/>
        </w:rPr>
        <w:t>Gönlügür</w:t>
      </w:r>
      <w:proofErr w:type="spellEnd"/>
      <w:r w:rsidRPr="00A227F9">
        <w:rPr>
          <w:rFonts w:cs="Arial"/>
          <w:szCs w:val="24"/>
        </w:rPr>
        <w:t xml:space="preserve">, 2018). These challenges can negatively impact employee retention by reducing job satisfaction and morale and increasing turnover. Other factors affecting employee retention at the Hilton Hotel include a competitive job market, changing demographic trends, and an increasingly demanding and discerning </w:t>
      </w:r>
      <w:r w:rsidRPr="00A227F9">
        <w:rPr>
          <w:rFonts w:cs="Arial"/>
          <w:szCs w:val="24"/>
        </w:rPr>
        <w:lastRenderedPageBreak/>
        <w:t xml:space="preserve">customer base. This research project will explore these challenges in detail and propose solutions that can help overcome them, specifically regarding the Hilton Hotel. The objective of this research project is to identify the key challenges that the Hilton Hotel is facing in terms of employee recruitment and retention and to propose solutions that can help to overcome these obstacles. The research will be based on a review of the literature and a survey of employees at the Hilton Hotel.  </w:t>
      </w:r>
    </w:p>
    <w:p w14:paraId="0618D45B" w14:textId="77777777" w:rsidR="00B71524" w:rsidRDefault="00B71524" w:rsidP="00B71524">
      <w:pPr>
        <w:pStyle w:val="Heading1"/>
        <w:spacing w:before="0" w:line="360" w:lineRule="auto"/>
        <w:jc w:val="both"/>
        <w:rPr>
          <w:rFonts w:cs="Arial"/>
          <w:szCs w:val="24"/>
        </w:rPr>
      </w:pPr>
      <w:bookmarkStart w:id="0" w:name="_Toc126679422"/>
    </w:p>
    <w:p w14:paraId="21CB01B9" w14:textId="1FAE8B0A" w:rsidR="00B71524" w:rsidRPr="00A227F9" w:rsidRDefault="00B71524" w:rsidP="00B71524">
      <w:pPr>
        <w:pStyle w:val="Heading1"/>
        <w:spacing w:before="0" w:line="360" w:lineRule="auto"/>
        <w:jc w:val="both"/>
        <w:rPr>
          <w:rFonts w:cs="Arial"/>
          <w:szCs w:val="24"/>
        </w:rPr>
      </w:pPr>
      <w:r w:rsidRPr="00A227F9">
        <w:rPr>
          <w:rFonts w:cs="Arial"/>
          <w:szCs w:val="24"/>
        </w:rPr>
        <w:t>PESTEL Analysis</w:t>
      </w:r>
      <w:bookmarkEnd w:id="0"/>
    </w:p>
    <w:p w14:paraId="040DEBDB" w14:textId="77777777" w:rsidR="00B71524" w:rsidRPr="00A227F9" w:rsidRDefault="00B71524" w:rsidP="00B71524">
      <w:pPr>
        <w:spacing w:after="0" w:line="360" w:lineRule="auto"/>
        <w:ind w:firstLine="720"/>
        <w:jc w:val="both"/>
        <w:rPr>
          <w:rFonts w:cs="Arial"/>
          <w:szCs w:val="24"/>
        </w:rPr>
      </w:pPr>
      <w:r w:rsidRPr="00A227F9">
        <w:rPr>
          <w:rFonts w:cs="Arial"/>
          <w:szCs w:val="24"/>
        </w:rPr>
        <w:t>To fully understand the current challenges faced by the Hilton Hotel in terms of employee recruitment and retention, it is necessary to conduct a PESTEL analysis to consider the impact of the political, economic, social, technological, environmental, and legal factors.</w:t>
      </w:r>
    </w:p>
    <w:p w14:paraId="251DD547" w14:textId="77777777" w:rsidR="00B71524" w:rsidRPr="00A227F9" w:rsidRDefault="00B71524" w:rsidP="00B71524">
      <w:pPr>
        <w:pStyle w:val="Heading2"/>
        <w:spacing w:before="0" w:line="360" w:lineRule="auto"/>
        <w:jc w:val="both"/>
        <w:rPr>
          <w:rFonts w:cs="Arial"/>
          <w:szCs w:val="24"/>
        </w:rPr>
      </w:pPr>
      <w:bookmarkStart w:id="1" w:name="_Toc126679423"/>
      <w:r w:rsidRPr="00A227F9">
        <w:rPr>
          <w:rFonts w:cs="Arial"/>
          <w:szCs w:val="24"/>
        </w:rPr>
        <w:t>Political</w:t>
      </w:r>
      <w:bookmarkEnd w:id="1"/>
      <w:r w:rsidRPr="00A227F9">
        <w:rPr>
          <w:rFonts w:cs="Arial"/>
          <w:szCs w:val="24"/>
        </w:rPr>
        <w:t xml:space="preserve"> </w:t>
      </w:r>
    </w:p>
    <w:p w14:paraId="048BB86C" w14:textId="77777777" w:rsidR="00B71524" w:rsidRPr="00A227F9" w:rsidRDefault="00B71524" w:rsidP="00B71524">
      <w:pPr>
        <w:spacing w:after="0" w:line="360" w:lineRule="auto"/>
        <w:ind w:firstLine="720"/>
        <w:jc w:val="both"/>
        <w:rPr>
          <w:rFonts w:cs="Arial"/>
          <w:szCs w:val="24"/>
        </w:rPr>
      </w:pPr>
      <w:r w:rsidRPr="00A227F9">
        <w:rPr>
          <w:rFonts w:cs="Arial"/>
          <w:szCs w:val="24"/>
        </w:rPr>
        <w:t xml:space="preserve">The political environment can significantly impact the hospitality industry, as changes in government regulations and policies can affect </w:t>
      </w:r>
      <w:proofErr w:type="spellStart"/>
      <w:r w:rsidRPr="00A227F9">
        <w:rPr>
          <w:rFonts w:cs="Arial"/>
          <w:szCs w:val="24"/>
        </w:rPr>
        <w:t>labour</w:t>
      </w:r>
      <w:proofErr w:type="spellEnd"/>
      <w:r w:rsidRPr="00A227F9">
        <w:rPr>
          <w:rFonts w:cs="Arial"/>
          <w:szCs w:val="24"/>
        </w:rPr>
        <w:t xml:space="preserve"> laws, immigration policies, and tourism. The Hilton Hotel must be aware of changes in the political environment to ensure they can attract and retain employees with the necessary qualifications and visas (</w:t>
      </w:r>
      <w:proofErr w:type="spellStart"/>
      <w:r w:rsidRPr="00A227F9">
        <w:rPr>
          <w:rFonts w:cs="Arial"/>
          <w:szCs w:val="24"/>
        </w:rPr>
        <w:t>Mekhruza</w:t>
      </w:r>
      <w:proofErr w:type="spellEnd"/>
      <w:r w:rsidRPr="00A227F9">
        <w:rPr>
          <w:rFonts w:cs="Arial"/>
          <w:szCs w:val="24"/>
        </w:rPr>
        <w:t xml:space="preserve"> et al., 2022).</w:t>
      </w:r>
    </w:p>
    <w:p w14:paraId="7F2EC07A" w14:textId="77777777" w:rsidR="00B71524" w:rsidRPr="00A227F9" w:rsidRDefault="00B71524" w:rsidP="00B71524">
      <w:pPr>
        <w:pStyle w:val="Heading2"/>
        <w:spacing w:before="0" w:line="360" w:lineRule="auto"/>
        <w:jc w:val="both"/>
        <w:rPr>
          <w:rFonts w:cs="Arial"/>
          <w:szCs w:val="24"/>
        </w:rPr>
      </w:pPr>
      <w:bookmarkStart w:id="2" w:name="_Toc126679424"/>
      <w:r w:rsidRPr="00A227F9">
        <w:rPr>
          <w:rFonts w:cs="Arial"/>
          <w:szCs w:val="24"/>
        </w:rPr>
        <w:t>Economic</w:t>
      </w:r>
      <w:bookmarkEnd w:id="2"/>
    </w:p>
    <w:p w14:paraId="3F9AFFD5" w14:textId="77777777" w:rsidR="00B71524" w:rsidRPr="00A227F9" w:rsidRDefault="00B71524" w:rsidP="00B71524">
      <w:pPr>
        <w:spacing w:after="0" w:line="360" w:lineRule="auto"/>
        <w:ind w:firstLine="720"/>
        <w:jc w:val="both"/>
        <w:rPr>
          <w:rFonts w:cs="Arial"/>
          <w:szCs w:val="24"/>
        </w:rPr>
      </w:pPr>
      <w:r w:rsidRPr="00A227F9">
        <w:rPr>
          <w:rFonts w:cs="Arial"/>
          <w:szCs w:val="24"/>
        </w:rPr>
        <w:t>The economic environment can also play a role in employee recruitment and retention. Economic downturns can reduce consumer spending and lead to a decrease in hotel service demand, making it more difficult for the Hilton Hotel to attract and retain employees (</w:t>
      </w:r>
      <w:proofErr w:type="spellStart"/>
      <w:r w:rsidRPr="00A227F9">
        <w:rPr>
          <w:rFonts w:cs="Arial"/>
          <w:szCs w:val="24"/>
        </w:rPr>
        <w:t>Xiong</w:t>
      </w:r>
      <w:proofErr w:type="spellEnd"/>
      <w:r w:rsidRPr="00A227F9">
        <w:rPr>
          <w:rFonts w:cs="Arial"/>
          <w:szCs w:val="24"/>
        </w:rPr>
        <w:t>, 2022). A strong economy can lead to increased consumer spending and a more competitive job market, making it more difficult for the Hilton Hotel to retain its employees.</w:t>
      </w:r>
    </w:p>
    <w:p w14:paraId="38555D6E" w14:textId="77777777" w:rsidR="00B71524" w:rsidRPr="00A227F9" w:rsidRDefault="00B71524" w:rsidP="00B71524">
      <w:pPr>
        <w:pStyle w:val="Heading2"/>
        <w:spacing w:before="0" w:line="360" w:lineRule="auto"/>
        <w:jc w:val="both"/>
        <w:rPr>
          <w:rFonts w:cs="Arial"/>
          <w:szCs w:val="24"/>
        </w:rPr>
      </w:pPr>
      <w:bookmarkStart w:id="3" w:name="_Toc126679425"/>
      <w:r w:rsidRPr="00A227F9">
        <w:rPr>
          <w:rFonts w:cs="Arial"/>
          <w:szCs w:val="24"/>
        </w:rPr>
        <w:t>Social</w:t>
      </w:r>
      <w:bookmarkEnd w:id="3"/>
    </w:p>
    <w:p w14:paraId="3DEE10A4" w14:textId="77777777" w:rsidR="00B71524" w:rsidRPr="00A227F9" w:rsidRDefault="00B71524" w:rsidP="00B71524">
      <w:pPr>
        <w:spacing w:after="0" w:line="360" w:lineRule="auto"/>
        <w:ind w:firstLine="720"/>
        <w:jc w:val="both"/>
        <w:rPr>
          <w:rFonts w:cs="Arial"/>
          <w:szCs w:val="24"/>
        </w:rPr>
      </w:pPr>
      <w:r w:rsidRPr="00A227F9">
        <w:rPr>
          <w:rFonts w:cs="Arial"/>
          <w:szCs w:val="24"/>
        </w:rPr>
        <w:t>The social environment can impact the hospitality industry in several ways, including changes in consumer preferences and values. For example, consumers may be more concerned with sustainability and environmentally friendly practices, which can impact the Hilton Hotel's ability to attract and retain employees who share these values (</w:t>
      </w:r>
      <w:proofErr w:type="spellStart"/>
      <w:r w:rsidRPr="00A227F9">
        <w:rPr>
          <w:rFonts w:cs="Arial"/>
          <w:szCs w:val="24"/>
        </w:rPr>
        <w:t>Mishurova</w:t>
      </w:r>
      <w:proofErr w:type="spellEnd"/>
      <w:r w:rsidRPr="00A227F9">
        <w:rPr>
          <w:rFonts w:cs="Arial"/>
          <w:szCs w:val="24"/>
        </w:rPr>
        <w:t xml:space="preserve"> et al., 2020).</w:t>
      </w:r>
    </w:p>
    <w:p w14:paraId="71012896" w14:textId="77777777" w:rsidR="00B71524" w:rsidRPr="00A227F9" w:rsidRDefault="00B71524" w:rsidP="00B71524">
      <w:pPr>
        <w:pStyle w:val="Heading2"/>
        <w:spacing w:before="0" w:line="360" w:lineRule="auto"/>
        <w:jc w:val="both"/>
        <w:rPr>
          <w:rFonts w:cs="Arial"/>
          <w:szCs w:val="24"/>
        </w:rPr>
      </w:pPr>
      <w:bookmarkStart w:id="4" w:name="_Toc126679426"/>
      <w:r w:rsidRPr="00A227F9">
        <w:rPr>
          <w:rFonts w:cs="Arial"/>
          <w:szCs w:val="24"/>
        </w:rPr>
        <w:t>Technological</w:t>
      </w:r>
      <w:bookmarkEnd w:id="4"/>
    </w:p>
    <w:p w14:paraId="547EE77F" w14:textId="77777777" w:rsidR="00B71524" w:rsidRPr="00A227F9" w:rsidRDefault="00B71524" w:rsidP="00B71524">
      <w:pPr>
        <w:spacing w:after="0" w:line="360" w:lineRule="auto"/>
        <w:ind w:firstLine="720"/>
        <w:jc w:val="both"/>
        <w:rPr>
          <w:rFonts w:cs="Arial"/>
          <w:szCs w:val="24"/>
        </w:rPr>
      </w:pPr>
      <w:r w:rsidRPr="00A227F9">
        <w:rPr>
          <w:rFonts w:cs="Arial"/>
          <w:szCs w:val="24"/>
        </w:rPr>
        <w:t xml:space="preserve">The rapid pace of technological change has had a significant impact on the hospitality industry, from how customers make reservations to how hotels manage </w:t>
      </w:r>
      <w:r w:rsidRPr="00A227F9">
        <w:rPr>
          <w:rFonts w:cs="Arial"/>
          <w:szCs w:val="24"/>
        </w:rPr>
        <w:lastRenderedPageBreak/>
        <w:t>their operations. The Hilton Hotel must be proactive in adopting new technologies to remain competitive and to attract and retain employees who are skilled in these areas (Ponomareva, 2016).</w:t>
      </w:r>
    </w:p>
    <w:p w14:paraId="2383C749" w14:textId="77777777" w:rsidR="00B71524" w:rsidRPr="00A227F9" w:rsidRDefault="00B71524" w:rsidP="00B71524">
      <w:pPr>
        <w:pStyle w:val="Heading2"/>
        <w:spacing w:before="0" w:line="360" w:lineRule="auto"/>
        <w:jc w:val="both"/>
        <w:rPr>
          <w:rFonts w:cs="Arial"/>
          <w:szCs w:val="24"/>
        </w:rPr>
      </w:pPr>
      <w:bookmarkStart w:id="5" w:name="_Toc126679427"/>
      <w:r w:rsidRPr="00A227F9">
        <w:rPr>
          <w:rFonts w:cs="Arial"/>
          <w:szCs w:val="24"/>
        </w:rPr>
        <w:t>Environmental</w:t>
      </w:r>
      <w:bookmarkEnd w:id="5"/>
    </w:p>
    <w:p w14:paraId="1180EE53" w14:textId="77777777" w:rsidR="00B71524" w:rsidRPr="00A227F9" w:rsidRDefault="00B71524" w:rsidP="00B71524">
      <w:pPr>
        <w:spacing w:after="0" w:line="360" w:lineRule="auto"/>
        <w:ind w:firstLine="720"/>
        <w:jc w:val="both"/>
        <w:rPr>
          <w:rFonts w:cs="Arial"/>
          <w:szCs w:val="24"/>
        </w:rPr>
      </w:pPr>
      <w:r w:rsidRPr="00A227F9">
        <w:rPr>
          <w:rFonts w:cs="Arial"/>
          <w:szCs w:val="24"/>
        </w:rPr>
        <w:t>The environmental impact of the hospitality industry is also a growing concern, and the Hilton Hotel must consider this when developing its employee recruitment and retention strategies. For example, employees may be more likely to stay with a company that takes environmental sustainability seriously (Fathy, 2018) (Fathy, 2018).</w:t>
      </w:r>
    </w:p>
    <w:p w14:paraId="1A439F7A" w14:textId="77777777" w:rsidR="00B71524" w:rsidRPr="00A227F9" w:rsidRDefault="00B71524" w:rsidP="00B71524">
      <w:pPr>
        <w:pStyle w:val="Heading2"/>
        <w:spacing w:before="0" w:line="360" w:lineRule="auto"/>
        <w:jc w:val="both"/>
        <w:rPr>
          <w:rFonts w:cs="Arial"/>
          <w:szCs w:val="24"/>
        </w:rPr>
      </w:pPr>
      <w:bookmarkStart w:id="6" w:name="_Toc126679428"/>
      <w:r w:rsidRPr="00A227F9">
        <w:rPr>
          <w:rFonts w:cs="Arial"/>
          <w:szCs w:val="24"/>
        </w:rPr>
        <w:t>Legal</w:t>
      </w:r>
      <w:bookmarkEnd w:id="6"/>
    </w:p>
    <w:p w14:paraId="2F49BD13" w14:textId="77777777" w:rsidR="00B71524" w:rsidRPr="00A227F9" w:rsidRDefault="00B71524" w:rsidP="00B71524">
      <w:pPr>
        <w:spacing w:after="0" w:line="360" w:lineRule="auto"/>
        <w:ind w:firstLine="720"/>
        <w:jc w:val="both"/>
        <w:rPr>
          <w:rFonts w:cs="Arial"/>
          <w:szCs w:val="24"/>
        </w:rPr>
      </w:pPr>
      <w:r w:rsidRPr="00A227F9">
        <w:rPr>
          <w:rFonts w:cs="Arial"/>
          <w:szCs w:val="24"/>
        </w:rPr>
        <w:t xml:space="preserve">The legal environment can significantly impact the hospitality industry, particularly regarding </w:t>
      </w:r>
      <w:proofErr w:type="spellStart"/>
      <w:r w:rsidRPr="00A227F9">
        <w:rPr>
          <w:rFonts w:cs="Arial"/>
          <w:szCs w:val="24"/>
        </w:rPr>
        <w:t>labour</w:t>
      </w:r>
      <w:proofErr w:type="spellEnd"/>
      <w:r w:rsidRPr="00A227F9">
        <w:rPr>
          <w:rFonts w:cs="Arial"/>
          <w:szCs w:val="24"/>
        </w:rPr>
        <w:t xml:space="preserve"> laws and regulations. The Hilton Hotel must be aware of changes in the legal environment and ensure that they comply with all relevant regulations to protect the rights of their employees (Hilton, 2017).</w:t>
      </w:r>
    </w:p>
    <w:p w14:paraId="3AE74CC2" w14:textId="77777777" w:rsidR="00B71524" w:rsidRPr="00A227F9" w:rsidRDefault="00B71524" w:rsidP="00B71524">
      <w:pPr>
        <w:spacing w:after="0" w:line="360" w:lineRule="auto"/>
        <w:ind w:firstLine="720"/>
        <w:jc w:val="both"/>
        <w:rPr>
          <w:rFonts w:cs="Arial"/>
          <w:szCs w:val="24"/>
        </w:rPr>
      </w:pPr>
    </w:p>
    <w:p w14:paraId="5678738F" w14:textId="77777777" w:rsidR="00B71524" w:rsidRPr="00A227F9" w:rsidRDefault="00B71524" w:rsidP="00B71524">
      <w:pPr>
        <w:pStyle w:val="Heading1"/>
        <w:spacing w:before="0" w:line="360" w:lineRule="auto"/>
        <w:jc w:val="both"/>
        <w:rPr>
          <w:rFonts w:cs="Arial"/>
          <w:szCs w:val="24"/>
        </w:rPr>
      </w:pPr>
      <w:bookmarkStart w:id="7" w:name="_Toc126679429"/>
      <w:r w:rsidRPr="00A227F9">
        <w:rPr>
          <w:rFonts w:cs="Arial"/>
          <w:szCs w:val="24"/>
        </w:rPr>
        <w:t>SWOT Analysis</w:t>
      </w:r>
      <w:bookmarkEnd w:id="7"/>
    </w:p>
    <w:p w14:paraId="65F620EB" w14:textId="77777777" w:rsidR="00B71524" w:rsidRPr="00A227F9" w:rsidRDefault="00B71524" w:rsidP="00B71524">
      <w:pPr>
        <w:spacing w:after="0" w:line="360" w:lineRule="auto"/>
        <w:ind w:firstLine="720"/>
        <w:jc w:val="both"/>
        <w:rPr>
          <w:rFonts w:cs="Arial"/>
          <w:szCs w:val="24"/>
        </w:rPr>
      </w:pPr>
      <w:r w:rsidRPr="00A227F9">
        <w:rPr>
          <w:rFonts w:cs="Arial"/>
          <w:szCs w:val="24"/>
        </w:rPr>
        <w:t>A SWOT analysis is a valuable tool for evaluating a company's strengths, weaknesses, opportunities, and threats. In the context of employee recruitment and retention, a SWOT analysis can provide valuable insights into the challenges faced by the Hilton Hotel.</w:t>
      </w:r>
    </w:p>
    <w:p w14:paraId="2E59CDC2" w14:textId="77777777" w:rsidR="00B71524" w:rsidRPr="00A227F9" w:rsidRDefault="00B71524" w:rsidP="00B71524">
      <w:pPr>
        <w:pStyle w:val="Heading2"/>
        <w:spacing w:before="0" w:line="360" w:lineRule="auto"/>
        <w:jc w:val="both"/>
        <w:rPr>
          <w:rFonts w:cs="Arial"/>
          <w:szCs w:val="24"/>
        </w:rPr>
      </w:pPr>
      <w:bookmarkStart w:id="8" w:name="_Toc126679430"/>
      <w:r w:rsidRPr="00A227F9">
        <w:rPr>
          <w:rFonts w:cs="Arial"/>
          <w:szCs w:val="24"/>
        </w:rPr>
        <w:t>Strengths</w:t>
      </w:r>
      <w:bookmarkEnd w:id="8"/>
    </w:p>
    <w:p w14:paraId="46376504" w14:textId="77777777" w:rsidR="00B71524" w:rsidRPr="00A227F9" w:rsidRDefault="00B71524" w:rsidP="00B71524">
      <w:pPr>
        <w:spacing w:after="0" w:line="360" w:lineRule="auto"/>
        <w:ind w:firstLine="720"/>
        <w:jc w:val="both"/>
        <w:rPr>
          <w:rFonts w:cs="Arial"/>
          <w:szCs w:val="24"/>
        </w:rPr>
      </w:pPr>
      <w:r w:rsidRPr="00A227F9">
        <w:rPr>
          <w:rFonts w:cs="Arial"/>
          <w:szCs w:val="24"/>
        </w:rPr>
        <w:t>The Hilton Hotel is one of the world's largest and most well-established hotel chains, with a strong brand and reputation. The company has a large pool of potential employees to draw from and can offer competitive salaries and benefits packages. Additionally, the Hilton Hotel is well-positioned to provide training and development opportunities to its employees, which can be a critical factor in retaining staff (Broussard and Hilton, 2017).</w:t>
      </w:r>
    </w:p>
    <w:p w14:paraId="562B269D" w14:textId="77777777" w:rsidR="00B71524" w:rsidRPr="00A227F9" w:rsidRDefault="00B71524" w:rsidP="00B71524">
      <w:pPr>
        <w:pStyle w:val="Heading2"/>
        <w:spacing w:before="0" w:line="360" w:lineRule="auto"/>
        <w:jc w:val="both"/>
        <w:rPr>
          <w:rFonts w:cs="Arial"/>
          <w:szCs w:val="24"/>
        </w:rPr>
      </w:pPr>
      <w:bookmarkStart w:id="9" w:name="_Toc126679431"/>
      <w:r w:rsidRPr="00A227F9">
        <w:rPr>
          <w:rFonts w:cs="Arial"/>
          <w:szCs w:val="24"/>
        </w:rPr>
        <w:t>Weaknesses</w:t>
      </w:r>
      <w:bookmarkEnd w:id="9"/>
    </w:p>
    <w:p w14:paraId="50753EE8" w14:textId="77777777" w:rsidR="00B71524" w:rsidRPr="00A227F9" w:rsidRDefault="00B71524" w:rsidP="00B71524">
      <w:pPr>
        <w:spacing w:after="0" w:line="360" w:lineRule="auto"/>
        <w:ind w:firstLine="720"/>
        <w:jc w:val="both"/>
        <w:rPr>
          <w:rFonts w:cs="Arial"/>
          <w:szCs w:val="24"/>
        </w:rPr>
      </w:pPr>
      <w:r w:rsidRPr="00A227F9">
        <w:rPr>
          <w:rFonts w:cs="Arial"/>
          <w:szCs w:val="24"/>
        </w:rPr>
        <w:t>The Hilton Hotel faces significant competition in the hospitality industry, particularly from low-cost competitors who may be able to offer lower wages and fewer benefits. The company may also need help retaining employees seeking more flexible work arrangements, such as part-time or remote work (</w:t>
      </w:r>
      <w:proofErr w:type="spellStart"/>
      <w:r w:rsidRPr="00A227F9">
        <w:rPr>
          <w:rFonts w:cs="Arial"/>
          <w:szCs w:val="24"/>
        </w:rPr>
        <w:t>Xiong</w:t>
      </w:r>
      <w:proofErr w:type="spellEnd"/>
      <w:r w:rsidRPr="00A227F9">
        <w:rPr>
          <w:rFonts w:cs="Arial"/>
          <w:szCs w:val="24"/>
        </w:rPr>
        <w:t>, 2022).</w:t>
      </w:r>
    </w:p>
    <w:p w14:paraId="3CFB3D5F" w14:textId="77777777" w:rsidR="00B71524" w:rsidRPr="00A227F9" w:rsidRDefault="00B71524" w:rsidP="00B71524">
      <w:pPr>
        <w:pStyle w:val="Heading2"/>
        <w:spacing w:before="0" w:line="360" w:lineRule="auto"/>
        <w:jc w:val="both"/>
        <w:rPr>
          <w:rFonts w:cs="Arial"/>
          <w:szCs w:val="24"/>
        </w:rPr>
      </w:pPr>
      <w:bookmarkStart w:id="10" w:name="_Toc126679432"/>
      <w:r w:rsidRPr="00A227F9">
        <w:rPr>
          <w:rFonts w:cs="Arial"/>
          <w:szCs w:val="24"/>
        </w:rPr>
        <w:t>Opportunities</w:t>
      </w:r>
      <w:bookmarkEnd w:id="10"/>
    </w:p>
    <w:p w14:paraId="0D6E3F5B" w14:textId="77777777" w:rsidR="00B71524" w:rsidRPr="00A227F9" w:rsidRDefault="00B71524" w:rsidP="00B71524">
      <w:pPr>
        <w:spacing w:after="0" w:line="360" w:lineRule="auto"/>
        <w:ind w:firstLine="720"/>
        <w:jc w:val="both"/>
        <w:rPr>
          <w:rFonts w:cs="Arial"/>
          <w:szCs w:val="24"/>
        </w:rPr>
      </w:pPr>
      <w:r w:rsidRPr="00A227F9">
        <w:rPr>
          <w:rFonts w:cs="Arial"/>
          <w:szCs w:val="24"/>
        </w:rPr>
        <w:t xml:space="preserve">The hospitality industry is growing globally, and the Hilton Hotel has the opportunity to expand into new markets and attract a larger pool of employees. The </w:t>
      </w:r>
      <w:r w:rsidRPr="00A227F9">
        <w:rPr>
          <w:rFonts w:cs="Arial"/>
          <w:szCs w:val="24"/>
        </w:rPr>
        <w:lastRenderedPageBreak/>
        <w:t>company can also explore innovative recruitment and retention strategies, such as offering flexible work arrangements and providing training and development opportunities (</w:t>
      </w:r>
      <w:proofErr w:type="spellStart"/>
      <w:r w:rsidRPr="00A227F9">
        <w:rPr>
          <w:rFonts w:cs="Arial"/>
          <w:szCs w:val="24"/>
        </w:rPr>
        <w:t>Mishurova</w:t>
      </w:r>
      <w:proofErr w:type="spellEnd"/>
      <w:r w:rsidRPr="00A227F9">
        <w:rPr>
          <w:rFonts w:cs="Arial"/>
          <w:szCs w:val="24"/>
        </w:rPr>
        <w:t xml:space="preserve"> et al., 2020).</w:t>
      </w:r>
    </w:p>
    <w:p w14:paraId="5981315E" w14:textId="77777777" w:rsidR="00B71524" w:rsidRPr="00A227F9" w:rsidRDefault="00B71524" w:rsidP="00B71524">
      <w:pPr>
        <w:pStyle w:val="Heading2"/>
        <w:spacing w:before="0" w:line="360" w:lineRule="auto"/>
        <w:jc w:val="both"/>
        <w:rPr>
          <w:rFonts w:cs="Arial"/>
          <w:szCs w:val="24"/>
        </w:rPr>
      </w:pPr>
      <w:bookmarkStart w:id="11" w:name="_Toc126679433"/>
      <w:r w:rsidRPr="00A227F9">
        <w:rPr>
          <w:rFonts w:cs="Arial"/>
          <w:szCs w:val="24"/>
        </w:rPr>
        <w:t>Threats</w:t>
      </w:r>
      <w:bookmarkEnd w:id="11"/>
    </w:p>
    <w:p w14:paraId="4C4FBC8A" w14:textId="77777777" w:rsidR="00B71524" w:rsidRPr="00A227F9" w:rsidRDefault="00B71524" w:rsidP="00B71524">
      <w:pPr>
        <w:spacing w:after="0" w:line="360" w:lineRule="auto"/>
        <w:ind w:firstLine="720"/>
        <w:jc w:val="both"/>
        <w:rPr>
          <w:rFonts w:cs="Arial"/>
          <w:szCs w:val="24"/>
        </w:rPr>
      </w:pPr>
      <w:r w:rsidRPr="00A227F9">
        <w:rPr>
          <w:rFonts w:cs="Arial"/>
          <w:szCs w:val="24"/>
        </w:rPr>
        <w:t>The hospitality industry is vulnerable to economic downturns, which can reduce consumer spending and make it more difficult for the Hilton Hotel to attract and retain employees. Additionally, changing consumer preferences and values can impact the company's ability to attract employees who share its values and vision (Ponomareva, 2016).</w:t>
      </w:r>
    </w:p>
    <w:p w14:paraId="2A00C85C" w14:textId="77777777" w:rsidR="00B71524" w:rsidRPr="00A227F9" w:rsidRDefault="00B71524" w:rsidP="00B71524">
      <w:pPr>
        <w:spacing w:after="0" w:line="360" w:lineRule="auto"/>
        <w:ind w:firstLine="720"/>
        <w:jc w:val="both"/>
        <w:rPr>
          <w:rFonts w:cs="Arial"/>
          <w:szCs w:val="24"/>
        </w:rPr>
      </w:pPr>
    </w:p>
    <w:p w14:paraId="7B133D2C" w14:textId="77777777" w:rsidR="00B71524" w:rsidRPr="00A227F9" w:rsidRDefault="00B71524" w:rsidP="00B71524">
      <w:pPr>
        <w:pStyle w:val="Heading1"/>
        <w:spacing w:before="0" w:line="360" w:lineRule="auto"/>
        <w:jc w:val="both"/>
        <w:rPr>
          <w:rFonts w:cs="Arial"/>
          <w:szCs w:val="24"/>
        </w:rPr>
      </w:pPr>
      <w:bookmarkStart w:id="12" w:name="_Toc126679434"/>
      <w:r w:rsidRPr="00A227F9">
        <w:rPr>
          <w:rFonts w:cs="Arial"/>
          <w:szCs w:val="24"/>
        </w:rPr>
        <w:t>Current Issues</w:t>
      </w:r>
      <w:bookmarkEnd w:id="12"/>
    </w:p>
    <w:p w14:paraId="2C1EB354" w14:textId="77777777" w:rsidR="00B71524" w:rsidRPr="00A227F9" w:rsidRDefault="00B71524" w:rsidP="00B71524">
      <w:pPr>
        <w:spacing w:after="0" w:line="360" w:lineRule="auto"/>
        <w:ind w:firstLine="720"/>
        <w:jc w:val="both"/>
        <w:rPr>
          <w:rFonts w:cs="Arial"/>
          <w:szCs w:val="24"/>
        </w:rPr>
      </w:pPr>
      <w:r w:rsidRPr="00A227F9">
        <w:rPr>
          <w:rFonts w:cs="Arial"/>
          <w:szCs w:val="24"/>
        </w:rPr>
        <w:t>The hospitality industry, specifically the Hilton Hotel, is facing several challenges related to employee recruitment and retention. Some key issues include Brexit, the Covid-19 pandemic, and inflation.</w:t>
      </w:r>
    </w:p>
    <w:p w14:paraId="30D25830" w14:textId="77777777" w:rsidR="00B71524" w:rsidRPr="00A227F9" w:rsidRDefault="00B71524" w:rsidP="00B71524">
      <w:pPr>
        <w:pStyle w:val="Heading2"/>
        <w:spacing w:before="0" w:line="360" w:lineRule="auto"/>
        <w:jc w:val="both"/>
        <w:rPr>
          <w:rFonts w:cs="Arial"/>
          <w:szCs w:val="24"/>
        </w:rPr>
      </w:pPr>
      <w:bookmarkStart w:id="13" w:name="_Toc126679435"/>
      <w:r w:rsidRPr="00A227F9">
        <w:rPr>
          <w:rFonts w:cs="Arial"/>
          <w:szCs w:val="24"/>
        </w:rPr>
        <w:t>Brexit</w:t>
      </w:r>
      <w:bookmarkEnd w:id="13"/>
    </w:p>
    <w:p w14:paraId="108DE589" w14:textId="77777777" w:rsidR="00B71524" w:rsidRPr="00A227F9" w:rsidRDefault="00B71524" w:rsidP="00B71524">
      <w:pPr>
        <w:spacing w:after="0" w:line="360" w:lineRule="auto"/>
        <w:ind w:firstLine="720"/>
        <w:jc w:val="both"/>
        <w:rPr>
          <w:rFonts w:cs="Arial"/>
          <w:szCs w:val="24"/>
        </w:rPr>
      </w:pPr>
      <w:r w:rsidRPr="00A227F9">
        <w:rPr>
          <w:rFonts w:cs="Arial"/>
          <w:szCs w:val="24"/>
        </w:rPr>
        <w:t>The outcome of the Brexit negotiations has significantly impacted the hospitality industry, as it has created uncertainty around the status of EU workers in the UK. This has made it more difficult for the Hilton Hotel to recruit and retain employees from the EU, particularly in light of the tighter immigration controls introduced. The company may consider alternative recruitment strategies to overcome this challenge, such as hiring employees from other countries (Nixon, 2019).</w:t>
      </w:r>
    </w:p>
    <w:p w14:paraId="2EAB5FCF" w14:textId="77777777" w:rsidR="00B71524" w:rsidRPr="00A227F9" w:rsidRDefault="00B71524" w:rsidP="00B71524">
      <w:pPr>
        <w:pStyle w:val="Heading2"/>
        <w:spacing w:before="0" w:line="360" w:lineRule="auto"/>
        <w:jc w:val="both"/>
        <w:rPr>
          <w:rFonts w:cs="Arial"/>
          <w:szCs w:val="24"/>
        </w:rPr>
      </w:pPr>
      <w:bookmarkStart w:id="14" w:name="_Toc126679436"/>
      <w:r w:rsidRPr="00A227F9">
        <w:rPr>
          <w:rFonts w:cs="Arial"/>
          <w:szCs w:val="24"/>
        </w:rPr>
        <w:t>Covid-19</w:t>
      </w:r>
      <w:bookmarkEnd w:id="14"/>
    </w:p>
    <w:p w14:paraId="7F875406" w14:textId="77777777" w:rsidR="00B71524" w:rsidRPr="00A227F9" w:rsidRDefault="00B71524" w:rsidP="00B71524">
      <w:pPr>
        <w:spacing w:after="0" w:line="360" w:lineRule="auto"/>
        <w:ind w:firstLine="720"/>
        <w:jc w:val="both"/>
        <w:rPr>
          <w:rFonts w:cs="Arial"/>
          <w:szCs w:val="24"/>
        </w:rPr>
      </w:pPr>
      <w:r w:rsidRPr="00A227F9">
        <w:rPr>
          <w:rFonts w:cs="Arial"/>
          <w:szCs w:val="24"/>
        </w:rPr>
        <w:t>The Covid-19 pandemic has had a significant impact on the hospitality industry, as travel restrictions and reduced consumer confidence have decreased demand for hotel services. This has resulted in substantial job losses and reduced employment opportunities in the industry, making it more difficult for the Hilton Hotel to attract and retain employees. The company must consider innovative strategies to address this challenge, such as offering flexible work arrangements and investing in employee training and development opportunities (</w:t>
      </w:r>
      <w:proofErr w:type="spellStart"/>
      <w:r w:rsidRPr="00A227F9">
        <w:rPr>
          <w:rFonts w:cs="Arial"/>
          <w:szCs w:val="24"/>
        </w:rPr>
        <w:t>Okumus</w:t>
      </w:r>
      <w:proofErr w:type="spellEnd"/>
      <w:r w:rsidRPr="00A227F9">
        <w:rPr>
          <w:rFonts w:cs="Arial"/>
          <w:szCs w:val="24"/>
        </w:rPr>
        <w:t xml:space="preserve"> et al., 2019).</w:t>
      </w:r>
    </w:p>
    <w:p w14:paraId="05AF637E" w14:textId="77777777" w:rsidR="00B71524" w:rsidRPr="00A227F9" w:rsidRDefault="00B71524" w:rsidP="00B71524">
      <w:pPr>
        <w:pStyle w:val="Heading2"/>
        <w:spacing w:before="0" w:line="360" w:lineRule="auto"/>
        <w:jc w:val="both"/>
        <w:rPr>
          <w:rFonts w:cs="Arial"/>
          <w:szCs w:val="24"/>
        </w:rPr>
      </w:pPr>
      <w:bookmarkStart w:id="15" w:name="_Toc126679437"/>
      <w:r w:rsidRPr="00A227F9">
        <w:rPr>
          <w:rFonts w:cs="Arial"/>
          <w:szCs w:val="24"/>
        </w:rPr>
        <w:t>Inflation</w:t>
      </w:r>
      <w:bookmarkEnd w:id="15"/>
    </w:p>
    <w:p w14:paraId="34888F3F" w14:textId="77777777" w:rsidR="00B71524" w:rsidRPr="00A227F9" w:rsidRDefault="00B71524" w:rsidP="00B71524">
      <w:pPr>
        <w:spacing w:after="0" w:line="360" w:lineRule="auto"/>
        <w:ind w:firstLine="720"/>
        <w:jc w:val="both"/>
        <w:rPr>
          <w:rFonts w:cs="Arial"/>
          <w:szCs w:val="24"/>
        </w:rPr>
      </w:pPr>
      <w:r w:rsidRPr="00A227F9">
        <w:rPr>
          <w:rFonts w:cs="Arial"/>
          <w:szCs w:val="24"/>
        </w:rPr>
        <w:t xml:space="preserve">Inflation can also impact employee recruitment and retention, as it can increase the cost of living and reduce the purchasing power of employees. The Hilton Hotel must be mindful of inflation when setting salaries and benefits packages and consider how inflation will impact its ability to attract and retain employees. The company may </w:t>
      </w:r>
      <w:r w:rsidRPr="00A227F9">
        <w:rPr>
          <w:rFonts w:cs="Arial"/>
          <w:szCs w:val="24"/>
        </w:rPr>
        <w:lastRenderedPageBreak/>
        <w:t>need to adjust its compensation packages over time to keep pace with inflation and remain competitive in the job market (</w:t>
      </w:r>
      <w:proofErr w:type="spellStart"/>
      <w:r w:rsidRPr="00A227F9">
        <w:rPr>
          <w:rFonts w:cs="Arial"/>
          <w:szCs w:val="24"/>
        </w:rPr>
        <w:t>Mekhruza</w:t>
      </w:r>
      <w:proofErr w:type="spellEnd"/>
      <w:r w:rsidRPr="00A227F9">
        <w:rPr>
          <w:rFonts w:cs="Arial"/>
          <w:szCs w:val="24"/>
        </w:rPr>
        <w:t xml:space="preserve"> et al., 2022).</w:t>
      </w:r>
    </w:p>
    <w:p w14:paraId="75EC3FBF" w14:textId="77777777" w:rsidR="00B71524" w:rsidRPr="00A227F9" w:rsidRDefault="00B71524" w:rsidP="00B71524">
      <w:pPr>
        <w:spacing w:after="0" w:line="360" w:lineRule="auto"/>
        <w:jc w:val="both"/>
        <w:rPr>
          <w:rFonts w:cs="Arial"/>
          <w:szCs w:val="24"/>
        </w:rPr>
      </w:pPr>
    </w:p>
    <w:p w14:paraId="035676C1" w14:textId="77777777" w:rsidR="00B71524" w:rsidRPr="00A227F9" w:rsidRDefault="00B71524" w:rsidP="00B71524">
      <w:pPr>
        <w:pStyle w:val="Heading1"/>
        <w:spacing w:before="0" w:line="360" w:lineRule="auto"/>
        <w:jc w:val="both"/>
        <w:rPr>
          <w:rFonts w:cs="Arial"/>
          <w:szCs w:val="24"/>
        </w:rPr>
      </w:pPr>
      <w:bookmarkStart w:id="16" w:name="_Toc126679438"/>
      <w:r w:rsidRPr="00A227F9">
        <w:rPr>
          <w:rFonts w:cs="Arial"/>
          <w:szCs w:val="24"/>
        </w:rPr>
        <w:t>Potential Solutions for Employee Recruitment and Retention Issues</w:t>
      </w:r>
      <w:bookmarkEnd w:id="16"/>
    </w:p>
    <w:p w14:paraId="2716810A" w14:textId="77777777" w:rsidR="00B71524" w:rsidRPr="00A227F9" w:rsidRDefault="00B71524" w:rsidP="00B71524">
      <w:pPr>
        <w:spacing w:after="0" w:line="360" w:lineRule="auto"/>
        <w:ind w:firstLine="720"/>
        <w:jc w:val="both"/>
        <w:rPr>
          <w:rFonts w:cs="Arial"/>
          <w:szCs w:val="24"/>
        </w:rPr>
      </w:pPr>
      <w:r w:rsidRPr="00A227F9">
        <w:rPr>
          <w:rFonts w:cs="Arial"/>
          <w:szCs w:val="24"/>
        </w:rPr>
        <w:t>The Hilton Hotel faces challenges related to employee recruitment and retention, including Brexit, the Covid-19 pandemic, and inflation. The company must consider a range of potential solutions to address these challenges (Agrawal, 2016).</w:t>
      </w:r>
    </w:p>
    <w:p w14:paraId="25611595" w14:textId="77777777" w:rsidR="00B71524" w:rsidRPr="00A227F9" w:rsidRDefault="00B71524" w:rsidP="00B71524">
      <w:pPr>
        <w:pStyle w:val="Heading2"/>
        <w:spacing w:before="0" w:line="360" w:lineRule="auto"/>
        <w:jc w:val="both"/>
        <w:rPr>
          <w:rFonts w:cs="Arial"/>
          <w:szCs w:val="24"/>
        </w:rPr>
      </w:pPr>
      <w:bookmarkStart w:id="17" w:name="_Toc126679439"/>
      <w:r w:rsidRPr="00A227F9">
        <w:rPr>
          <w:rFonts w:cs="Arial"/>
          <w:szCs w:val="24"/>
        </w:rPr>
        <w:t>Diversifying Recruitment Strategies</w:t>
      </w:r>
      <w:bookmarkEnd w:id="17"/>
    </w:p>
    <w:p w14:paraId="1885AA68" w14:textId="77777777" w:rsidR="00B71524" w:rsidRPr="00A227F9" w:rsidRDefault="00B71524" w:rsidP="00B71524">
      <w:pPr>
        <w:spacing w:after="0" w:line="360" w:lineRule="auto"/>
        <w:ind w:firstLine="720"/>
        <w:jc w:val="both"/>
        <w:rPr>
          <w:rFonts w:cs="Arial"/>
          <w:szCs w:val="24"/>
        </w:rPr>
      </w:pPr>
      <w:r w:rsidRPr="00A227F9">
        <w:rPr>
          <w:rFonts w:cs="Arial"/>
          <w:szCs w:val="24"/>
        </w:rPr>
        <w:t>To overcome the impact of Brexit and other immigration controls, the Hilton Hotel should consider diversifying its recruitment strategies. This could include hiring employees from other countries or exploring alternative work arrangements such as remote work (Broussard and Hilton, 2017). Additionally, the company may consider partnering with local organizations or government agencies to support recruiting workers from underrepresented groups.</w:t>
      </w:r>
    </w:p>
    <w:p w14:paraId="5AE710E0" w14:textId="77777777" w:rsidR="00B71524" w:rsidRPr="00A227F9" w:rsidRDefault="00B71524" w:rsidP="00B71524">
      <w:pPr>
        <w:pStyle w:val="Heading2"/>
        <w:spacing w:before="0" w:line="360" w:lineRule="auto"/>
        <w:jc w:val="both"/>
        <w:rPr>
          <w:rFonts w:cs="Arial"/>
          <w:szCs w:val="24"/>
        </w:rPr>
      </w:pPr>
      <w:bookmarkStart w:id="18" w:name="_Toc126679440"/>
      <w:r w:rsidRPr="00A227F9">
        <w:rPr>
          <w:rFonts w:cs="Arial"/>
          <w:szCs w:val="24"/>
        </w:rPr>
        <w:t>Offering Flexible Work Arrangements</w:t>
      </w:r>
      <w:bookmarkEnd w:id="18"/>
    </w:p>
    <w:p w14:paraId="6D7F4AF2" w14:textId="77777777" w:rsidR="00B71524" w:rsidRPr="00A227F9" w:rsidRDefault="00B71524" w:rsidP="00B71524">
      <w:pPr>
        <w:spacing w:after="0" w:line="360" w:lineRule="auto"/>
        <w:ind w:firstLine="720"/>
        <w:jc w:val="both"/>
        <w:rPr>
          <w:rFonts w:cs="Arial"/>
          <w:szCs w:val="24"/>
        </w:rPr>
      </w:pPr>
      <w:r w:rsidRPr="00A227F9">
        <w:rPr>
          <w:rFonts w:cs="Arial"/>
          <w:szCs w:val="24"/>
        </w:rPr>
        <w:t>The Covid-19 pandemic has demonstrated the value of flexible work arrangements, and many employees seek more flexible options in the post-pandemic world. The Hilton Hotel should consider offering flexible work arrangements, such as part-time work, remote work, and job sharing, to attract and retain employees (Fathy, 2018).</w:t>
      </w:r>
    </w:p>
    <w:p w14:paraId="476B237E" w14:textId="77777777" w:rsidR="00B71524" w:rsidRPr="00A227F9" w:rsidRDefault="00B71524" w:rsidP="00B71524">
      <w:pPr>
        <w:pStyle w:val="Heading2"/>
        <w:spacing w:before="0" w:line="360" w:lineRule="auto"/>
        <w:jc w:val="both"/>
        <w:rPr>
          <w:rFonts w:cs="Arial"/>
          <w:szCs w:val="24"/>
        </w:rPr>
      </w:pPr>
      <w:bookmarkStart w:id="19" w:name="_Toc126679441"/>
      <w:r w:rsidRPr="00A227F9">
        <w:rPr>
          <w:rFonts w:cs="Arial"/>
          <w:szCs w:val="24"/>
        </w:rPr>
        <w:t>Investing in Training and Development</w:t>
      </w:r>
      <w:bookmarkEnd w:id="19"/>
    </w:p>
    <w:p w14:paraId="743D8318" w14:textId="77777777" w:rsidR="00B71524" w:rsidRPr="00A227F9" w:rsidRDefault="00B71524" w:rsidP="00B71524">
      <w:pPr>
        <w:spacing w:after="0" w:line="360" w:lineRule="auto"/>
        <w:ind w:firstLine="720"/>
        <w:jc w:val="both"/>
        <w:rPr>
          <w:rFonts w:cs="Arial"/>
          <w:szCs w:val="24"/>
        </w:rPr>
      </w:pPr>
      <w:r w:rsidRPr="00A227F9">
        <w:rPr>
          <w:rFonts w:cs="Arial"/>
          <w:szCs w:val="24"/>
        </w:rPr>
        <w:t>Training and development opportunities are crucial to retaining employees and ensuring they have the skills and knowledge needed to succeed. The Hilton Hotel should consider investing in training and development programs tailored to its employees' needs. This could include offering training on new technologies, soft skills, leadership development, and career advancement opportunities (Hilton, 2017).</w:t>
      </w:r>
    </w:p>
    <w:p w14:paraId="76DB2641" w14:textId="77777777" w:rsidR="00B71524" w:rsidRPr="00A227F9" w:rsidRDefault="00B71524" w:rsidP="00B71524">
      <w:pPr>
        <w:pStyle w:val="Heading2"/>
        <w:spacing w:before="0" w:line="360" w:lineRule="auto"/>
        <w:jc w:val="both"/>
        <w:rPr>
          <w:rFonts w:cs="Arial"/>
          <w:szCs w:val="24"/>
        </w:rPr>
      </w:pPr>
      <w:bookmarkStart w:id="20" w:name="_Toc126679442"/>
      <w:r w:rsidRPr="00A227F9">
        <w:rPr>
          <w:rFonts w:cs="Arial"/>
          <w:szCs w:val="24"/>
        </w:rPr>
        <w:t>Compensation and Benefits Packages</w:t>
      </w:r>
      <w:bookmarkEnd w:id="20"/>
    </w:p>
    <w:p w14:paraId="5057733D" w14:textId="77777777" w:rsidR="00B71524" w:rsidRPr="00A227F9" w:rsidRDefault="00B71524" w:rsidP="00B71524">
      <w:pPr>
        <w:spacing w:after="0" w:line="360" w:lineRule="auto"/>
        <w:ind w:firstLine="720"/>
        <w:jc w:val="both"/>
        <w:rPr>
          <w:rFonts w:cs="Arial"/>
          <w:szCs w:val="24"/>
        </w:rPr>
      </w:pPr>
      <w:r w:rsidRPr="00A227F9">
        <w:rPr>
          <w:rFonts w:cs="Arial"/>
          <w:szCs w:val="24"/>
        </w:rPr>
        <w:t>Inflation can significantly impact employee recruitment and retention, and the Hilton Hotel needs to be mindful of this when setting compensation and benefits packages. The company should consider offering competitive salaries and benefits packages adjusted for inflation over time to remain competitive in the job market (Nixon, 2019).</w:t>
      </w:r>
    </w:p>
    <w:p w14:paraId="45ECCD17" w14:textId="77777777" w:rsidR="00B71524" w:rsidRPr="00A227F9" w:rsidRDefault="00B71524" w:rsidP="00B71524">
      <w:pPr>
        <w:spacing w:after="0" w:line="360" w:lineRule="auto"/>
        <w:ind w:firstLine="720"/>
        <w:jc w:val="both"/>
        <w:rPr>
          <w:rFonts w:cs="Arial"/>
          <w:szCs w:val="24"/>
        </w:rPr>
      </w:pPr>
    </w:p>
    <w:p w14:paraId="2884D4B5" w14:textId="77777777" w:rsidR="00B71524" w:rsidRPr="00A227F9" w:rsidRDefault="00B71524" w:rsidP="00B71524">
      <w:pPr>
        <w:pStyle w:val="Heading1"/>
        <w:spacing w:before="0" w:line="360" w:lineRule="auto"/>
        <w:jc w:val="both"/>
        <w:rPr>
          <w:rFonts w:cs="Arial"/>
          <w:szCs w:val="24"/>
        </w:rPr>
      </w:pPr>
      <w:bookmarkStart w:id="21" w:name="_Toc126679443"/>
      <w:r w:rsidRPr="00A227F9">
        <w:rPr>
          <w:rFonts w:cs="Arial"/>
          <w:szCs w:val="24"/>
        </w:rPr>
        <w:lastRenderedPageBreak/>
        <w:t>Evaluation and Conclusion</w:t>
      </w:r>
      <w:bookmarkEnd w:id="21"/>
    </w:p>
    <w:p w14:paraId="0AE0E612" w14:textId="77777777" w:rsidR="00B71524" w:rsidRPr="00A227F9" w:rsidRDefault="00B71524" w:rsidP="00B71524">
      <w:pPr>
        <w:spacing w:after="0" w:line="360" w:lineRule="auto"/>
        <w:ind w:firstLine="720"/>
        <w:jc w:val="both"/>
        <w:rPr>
          <w:rFonts w:cs="Arial"/>
          <w:szCs w:val="24"/>
        </w:rPr>
      </w:pPr>
      <w:r w:rsidRPr="00A227F9">
        <w:rPr>
          <w:rFonts w:cs="Arial"/>
          <w:szCs w:val="24"/>
        </w:rPr>
        <w:t xml:space="preserve">In conclusion, this research project has aimed to examine the challenges facing the Hilton Hotel regarding employee recruitment and retention and identify potential solutions to these challenges. The study found that the Hilton Hotel, like many other businesses in the hospitality industry, is facing significant challenges related to Brexit, the Covid-19 pandemic, and inflation. The PESTEL and SWOT analysis findings have highlighted the complex and interrelated nature of these challenges and the need for a multi-faceted approach to addressing them. The research suggests that the Hilton Hotel can overcome these challenges by diversifying its recruitment strategies, offering flexible work arrangements, investing in training and development, and being mindful of compensation and benefits packages. This study also concluded the implications for the business. The research highlights the need for the Hilton Hotel to take a proactive approach to address the challenges related to employee recruitment and retention. Considering the recommendations made in this study, the company can remain competitive and continue providing high-quality services to its guests. This is critical, as the success of the Hilton Hotel is heavily dependent on its employees' skills, experience, and motivation. </w:t>
      </w:r>
    </w:p>
    <w:p w14:paraId="70E6EA7F" w14:textId="77777777" w:rsidR="00B71524" w:rsidRPr="00A227F9" w:rsidRDefault="00B71524" w:rsidP="00B71524">
      <w:pPr>
        <w:spacing w:after="0" w:line="360" w:lineRule="auto"/>
        <w:ind w:firstLine="720"/>
        <w:jc w:val="both"/>
        <w:rPr>
          <w:rFonts w:cs="Arial"/>
          <w:szCs w:val="24"/>
        </w:rPr>
      </w:pPr>
      <w:r w:rsidRPr="00A227F9">
        <w:rPr>
          <w:rFonts w:cs="Arial"/>
          <w:szCs w:val="24"/>
        </w:rPr>
        <w:t xml:space="preserve">The solutions recommended </w:t>
      </w:r>
      <w:proofErr w:type="gramStart"/>
      <w:r w:rsidRPr="00A227F9">
        <w:rPr>
          <w:rFonts w:cs="Arial"/>
          <w:szCs w:val="24"/>
        </w:rPr>
        <w:t>that</w:t>
      </w:r>
      <w:proofErr w:type="gramEnd"/>
      <w:r w:rsidRPr="00A227F9">
        <w:rPr>
          <w:rFonts w:cs="Arial"/>
          <w:szCs w:val="24"/>
        </w:rPr>
        <w:t xml:space="preserve"> the Hilton Hotel consider its workforce's specific needs and the context in which it operates when developing its strategies for addressing employee recruitment and retention. Taking a proactive approach to these challenges and working to support the well-being of its employees, the Hilton Hotel can ensure that it remains a leader in the hospitality industry. The hospitality industry is constantly evolving, and the Hilton Hotel needs to remain agile and proactive in addressing new challenges that may arise in the future. Additionally, the Hilton Hotel must collaborate with other industry businesses and industry organizations to identify and address common challenges and find innovative solutions that will benefit all parties involved. Furthermore, the success of these solutions will depend on the level of commitment and investment from the Hilton Hotel. The company must be willing to invest time, resources, and energy into developing and implementing these solutions and to track their effectiveness over time. The Hilton Hotel will be </w:t>
      </w:r>
      <w:proofErr w:type="gramStart"/>
      <w:r w:rsidRPr="00A227F9">
        <w:rPr>
          <w:rFonts w:cs="Arial"/>
          <w:szCs w:val="24"/>
        </w:rPr>
        <w:t>well-positioned</w:t>
      </w:r>
      <w:proofErr w:type="gramEnd"/>
      <w:r w:rsidRPr="00A227F9">
        <w:rPr>
          <w:rFonts w:cs="Arial"/>
          <w:szCs w:val="24"/>
        </w:rPr>
        <w:t xml:space="preserve"> to overcome the challenges of employee recruitment and retention and to continue delivering the high-quality services that its guests expect. The study has found that the Hilton Hotel can overcome these challenges by diversifying its recruitment strategies, </w:t>
      </w:r>
      <w:r w:rsidRPr="00A227F9">
        <w:rPr>
          <w:rFonts w:cs="Arial"/>
          <w:szCs w:val="24"/>
        </w:rPr>
        <w:lastRenderedPageBreak/>
        <w:t xml:space="preserve">offering flexible work arrangements, investing in training and development, and being mindful of compensation and benefits packages. </w:t>
      </w:r>
    </w:p>
    <w:p w14:paraId="65BEFF8C" w14:textId="77777777" w:rsidR="00B71524" w:rsidRPr="00A227F9" w:rsidRDefault="00B71524" w:rsidP="00B71524">
      <w:pPr>
        <w:spacing w:after="0" w:line="360" w:lineRule="auto"/>
        <w:jc w:val="both"/>
        <w:rPr>
          <w:rFonts w:cs="Arial"/>
          <w:szCs w:val="24"/>
        </w:rPr>
      </w:pPr>
      <w:r w:rsidRPr="00A227F9">
        <w:rPr>
          <w:rFonts w:cs="Arial"/>
          <w:szCs w:val="24"/>
        </w:rPr>
        <w:br w:type="page"/>
      </w:r>
    </w:p>
    <w:p w14:paraId="6B5E8FF9" w14:textId="53E34AEC" w:rsidR="00B71524" w:rsidRDefault="00B71524" w:rsidP="00B71524">
      <w:pPr>
        <w:pStyle w:val="Heading1"/>
        <w:rPr>
          <w:rFonts w:cs="Arial"/>
          <w:szCs w:val="24"/>
        </w:rPr>
      </w:pPr>
      <w:bookmarkStart w:id="22" w:name="_Toc126679444"/>
      <w:r>
        <w:rPr>
          <w:rFonts w:cs="Arial"/>
          <w:szCs w:val="24"/>
        </w:rPr>
        <w:lastRenderedPageBreak/>
        <w:t xml:space="preserve">                                            </w:t>
      </w:r>
      <w:r w:rsidRPr="00A227F9">
        <w:rPr>
          <w:rFonts w:cs="Arial"/>
          <w:szCs w:val="24"/>
        </w:rPr>
        <w:t>References</w:t>
      </w:r>
      <w:bookmarkEnd w:id="22"/>
      <w:r w:rsidRPr="00A227F9">
        <w:rPr>
          <w:rFonts w:cs="Arial"/>
          <w:szCs w:val="24"/>
        </w:rPr>
        <w:t xml:space="preserve"> </w:t>
      </w:r>
    </w:p>
    <w:p w14:paraId="51BE124E" w14:textId="03D11A9F" w:rsidR="00B71524" w:rsidRDefault="00B71524" w:rsidP="00B71524"/>
    <w:p w14:paraId="07F708E7" w14:textId="77777777" w:rsidR="00B71524" w:rsidRPr="00B71524" w:rsidRDefault="00B71524" w:rsidP="00B71524"/>
    <w:p w14:paraId="25C635CD" w14:textId="77777777" w:rsidR="00B71524" w:rsidRPr="00A227F9" w:rsidRDefault="00B71524" w:rsidP="00B71524">
      <w:pPr>
        <w:pStyle w:val="NoSpacing"/>
        <w:spacing w:line="360" w:lineRule="auto"/>
        <w:ind w:left="720" w:hanging="720"/>
        <w:jc w:val="both"/>
        <w:rPr>
          <w:rFonts w:cs="Arial"/>
          <w:szCs w:val="24"/>
          <w:shd w:val="clear" w:color="auto" w:fill="FFFFFF"/>
        </w:rPr>
      </w:pPr>
      <w:r w:rsidRPr="00A227F9">
        <w:rPr>
          <w:rFonts w:cs="Arial"/>
          <w:szCs w:val="24"/>
          <w:shd w:val="clear" w:color="auto" w:fill="FFFFFF"/>
        </w:rPr>
        <w:t>Agrawal, V., 2016. A review of Indian tourism industry with SWOT analysis. </w:t>
      </w:r>
      <w:r w:rsidRPr="00A227F9">
        <w:rPr>
          <w:rFonts w:cs="Arial"/>
          <w:i/>
          <w:iCs/>
          <w:szCs w:val="24"/>
          <w:shd w:val="clear" w:color="auto" w:fill="FFFFFF"/>
        </w:rPr>
        <w:t>Journal of tourism and hospitality</w:t>
      </w:r>
      <w:r w:rsidRPr="00A227F9">
        <w:rPr>
          <w:rFonts w:cs="Arial"/>
          <w:szCs w:val="24"/>
          <w:shd w:val="clear" w:color="auto" w:fill="FFFFFF"/>
        </w:rPr>
        <w:t>, </w:t>
      </w:r>
      <w:r w:rsidRPr="00A227F9">
        <w:rPr>
          <w:rFonts w:cs="Arial"/>
          <w:i/>
          <w:iCs/>
          <w:szCs w:val="24"/>
          <w:shd w:val="clear" w:color="auto" w:fill="FFFFFF"/>
        </w:rPr>
        <w:t>5</w:t>
      </w:r>
      <w:r w:rsidRPr="00A227F9">
        <w:rPr>
          <w:rFonts w:cs="Arial"/>
          <w:szCs w:val="24"/>
          <w:shd w:val="clear" w:color="auto" w:fill="FFFFFF"/>
        </w:rPr>
        <w:t>(1), pp.196-200.</w:t>
      </w:r>
    </w:p>
    <w:p w14:paraId="400AB424" w14:textId="77777777" w:rsidR="00B71524" w:rsidRPr="00A227F9" w:rsidRDefault="00B71524" w:rsidP="00B71524">
      <w:pPr>
        <w:pStyle w:val="NoSpacing"/>
        <w:spacing w:line="360" w:lineRule="auto"/>
        <w:ind w:left="720" w:hanging="720"/>
        <w:jc w:val="both"/>
        <w:rPr>
          <w:rFonts w:cs="Arial"/>
          <w:szCs w:val="24"/>
          <w:shd w:val="clear" w:color="auto" w:fill="FFFFFF"/>
        </w:rPr>
      </w:pPr>
      <w:r w:rsidRPr="00A227F9">
        <w:rPr>
          <w:rFonts w:cs="Arial"/>
          <w:szCs w:val="24"/>
          <w:shd w:val="clear" w:color="auto" w:fill="FFFFFF"/>
        </w:rPr>
        <w:t>Broussard, W.J. and Hilton, A., 2017. Avoiding forced turnover (s): Best practices for HBCU senior-level executive recruitment. In </w:t>
      </w:r>
      <w:r w:rsidRPr="00A227F9">
        <w:rPr>
          <w:rFonts w:cs="Arial"/>
          <w:i/>
          <w:iCs/>
          <w:szCs w:val="24"/>
          <w:shd w:val="clear" w:color="auto" w:fill="FFFFFF"/>
        </w:rPr>
        <w:t>Effective Leadership at Minority-Serving Institutions</w:t>
      </w:r>
      <w:r w:rsidRPr="00A227F9">
        <w:rPr>
          <w:rFonts w:cs="Arial"/>
          <w:szCs w:val="24"/>
          <w:shd w:val="clear" w:color="auto" w:fill="FFFFFF"/>
        </w:rPr>
        <w:t> (pp. 65-80). Routledge.</w:t>
      </w:r>
    </w:p>
    <w:p w14:paraId="75ADAB88" w14:textId="77777777" w:rsidR="00B71524" w:rsidRPr="00A227F9" w:rsidRDefault="00B71524" w:rsidP="00B71524">
      <w:pPr>
        <w:pStyle w:val="NoSpacing"/>
        <w:spacing w:line="360" w:lineRule="auto"/>
        <w:ind w:left="720" w:hanging="720"/>
        <w:jc w:val="both"/>
        <w:rPr>
          <w:rFonts w:cs="Arial"/>
          <w:szCs w:val="24"/>
          <w:shd w:val="clear" w:color="auto" w:fill="FFFFFF"/>
        </w:rPr>
      </w:pPr>
      <w:r w:rsidRPr="00A227F9">
        <w:rPr>
          <w:rFonts w:cs="Arial"/>
          <w:szCs w:val="24"/>
          <w:shd w:val="clear" w:color="auto" w:fill="FFFFFF"/>
        </w:rPr>
        <w:t>Fathy, E.A.F., 2018. Issues faced by hotel human resource managers in Alexandria, Egypt. </w:t>
      </w:r>
      <w:r w:rsidRPr="00A227F9">
        <w:rPr>
          <w:rFonts w:cs="Arial"/>
          <w:i/>
          <w:iCs/>
          <w:szCs w:val="24"/>
          <w:shd w:val="clear" w:color="auto" w:fill="FFFFFF"/>
        </w:rPr>
        <w:t>Research in Hospitality Management</w:t>
      </w:r>
      <w:r w:rsidRPr="00A227F9">
        <w:rPr>
          <w:rFonts w:cs="Arial"/>
          <w:szCs w:val="24"/>
          <w:shd w:val="clear" w:color="auto" w:fill="FFFFFF"/>
        </w:rPr>
        <w:t>, </w:t>
      </w:r>
      <w:r w:rsidRPr="00A227F9">
        <w:rPr>
          <w:rFonts w:cs="Arial"/>
          <w:i/>
          <w:iCs/>
          <w:szCs w:val="24"/>
          <w:shd w:val="clear" w:color="auto" w:fill="FFFFFF"/>
        </w:rPr>
        <w:t>8</w:t>
      </w:r>
      <w:r w:rsidRPr="00A227F9">
        <w:rPr>
          <w:rFonts w:cs="Arial"/>
          <w:szCs w:val="24"/>
          <w:shd w:val="clear" w:color="auto" w:fill="FFFFFF"/>
        </w:rPr>
        <w:t>(2), pp.115-124.</w:t>
      </w:r>
    </w:p>
    <w:p w14:paraId="229A742C" w14:textId="77777777" w:rsidR="00B71524" w:rsidRPr="00A227F9" w:rsidRDefault="00B71524" w:rsidP="00B71524">
      <w:pPr>
        <w:pStyle w:val="NoSpacing"/>
        <w:spacing w:line="360" w:lineRule="auto"/>
        <w:ind w:left="720" w:hanging="720"/>
        <w:jc w:val="both"/>
        <w:rPr>
          <w:rFonts w:cs="Arial"/>
          <w:szCs w:val="24"/>
          <w:shd w:val="clear" w:color="auto" w:fill="FFFFFF"/>
        </w:rPr>
      </w:pPr>
      <w:proofErr w:type="spellStart"/>
      <w:r w:rsidRPr="00A227F9">
        <w:rPr>
          <w:rFonts w:cs="Arial"/>
          <w:szCs w:val="24"/>
          <w:shd w:val="clear" w:color="auto" w:fill="FFFFFF"/>
        </w:rPr>
        <w:t>Gönlügür</w:t>
      </w:r>
      <w:proofErr w:type="spellEnd"/>
      <w:r w:rsidRPr="00A227F9">
        <w:rPr>
          <w:rFonts w:cs="Arial"/>
          <w:szCs w:val="24"/>
          <w:shd w:val="clear" w:color="auto" w:fill="FFFFFF"/>
        </w:rPr>
        <w:t>, E., 2018. Consumer democracy and the emotional investment in modern architecture in postwar Turkey: The Istanbul Hilton Hotel. In </w:t>
      </w:r>
      <w:r w:rsidRPr="00A227F9">
        <w:rPr>
          <w:rFonts w:cs="Arial"/>
          <w:i/>
          <w:iCs/>
          <w:szCs w:val="24"/>
          <w:shd w:val="clear" w:color="auto" w:fill="FFFFFF"/>
        </w:rPr>
        <w:t>Architecture, Democracy, and Emotions</w:t>
      </w:r>
      <w:r w:rsidRPr="00A227F9">
        <w:rPr>
          <w:rFonts w:cs="Arial"/>
          <w:szCs w:val="24"/>
          <w:shd w:val="clear" w:color="auto" w:fill="FFFFFF"/>
        </w:rPr>
        <w:t> (pp. 58-81). Routledge.</w:t>
      </w:r>
    </w:p>
    <w:p w14:paraId="1A6787E4" w14:textId="77777777" w:rsidR="00B71524" w:rsidRPr="00A227F9" w:rsidRDefault="00B71524" w:rsidP="00B71524">
      <w:pPr>
        <w:pStyle w:val="NoSpacing"/>
        <w:spacing w:line="360" w:lineRule="auto"/>
        <w:ind w:left="720" w:hanging="720"/>
        <w:jc w:val="both"/>
        <w:rPr>
          <w:rFonts w:cs="Arial"/>
          <w:szCs w:val="24"/>
          <w:shd w:val="clear" w:color="auto" w:fill="FFFFFF"/>
        </w:rPr>
      </w:pPr>
      <w:r w:rsidRPr="00A227F9">
        <w:rPr>
          <w:rFonts w:cs="Arial"/>
          <w:szCs w:val="24"/>
          <w:shd w:val="clear" w:color="auto" w:fill="FFFFFF"/>
        </w:rPr>
        <w:t>Hilton, G.L., 2017. Disappearing Teachers: An Exploration of a Variety of Views as to the Causes of the Problems Affecting Teacher Recruitment and Retention in England. </w:t>
      </w:r>
      <w:r w:rsidRPr="00A227F9">
        <w:rPr>
          <w:rFonts w:cs="Arial"/>
          <w:i/>
          <w:iCs/>
          <w:szCs w:val="24"/>
          <w:shd w:val="clear" w:color="auto" w:fill="FFFFFF"/>
        </w:rPr>
        <w:t>Bulgarian Comparative Education Society</w:t>
      </w:r>
      <w:r w:rsidRPr="00A227F9">
        <w:rPr>
          <w:rFonts w:cs="Arial"/>
          <w:szCs w:val="24"/>
          <w:shd w:val="clear" w:color="auto" w:fill="FFFFFF"/>
        </w:rPr>
        <w:t>.</w:t>
      </w:r>
    </w:p>
    <w:p w14:paraId="10D4E962" w14:textId="77777777" w:rsidR="00B71524" w:rsidRPr="00A227F9" w:rsidRDefault="00B71524" w:rsidP="00B71524">
      <w:pPr>
        <w:pStyle w:val="NoSpacing"/>
        <w:spacing w:line="360" w:lineRule="auto"/>
        <w:ind w:left="720" w:hanging="720"/>
        <w:jc w:val="both"/>
        <w:rPr>
          <w:rFonts w:cs="Arial"/>
          <w:szCs w:val="24"/>
          <w:shd w:val="clear" w:color="auto" w:fill="FFFFFF"/>
        </w:rPr>
      </w:pPr>
      <w:proofErr w:type="spellStart"/>
      <w:r w:rsidRPr="00A227F9">
        <w:rPr>
          <w:rFonts w:cs="Arial"/>
          <w:szCs w:val="24"/>
          <w:shd w:val="clear" w:color="auto" w:fill="FFFFFF"/>
        </w:rPr>
        <w:t>Mekhruza</w:t>
      </w:r>
      <w:proofErr w:type="spellEnd"/>
      <w:r w:rsidRPr="00A227F9">
        <w:rPr>
          <w:rFonts w:cs="Arial"/>
          <w:szCs w:val="24"/>
          <w:shd w:val="clear" w:color="auto" w:fill="FFFFFF"/>
        </w:rPr>
        <w:t xml:space="preserve">, V., </w:t>
      </w:r>
      <w:proofErr w:type="spellStart"/>
      <w:r w:rsidRPr="00A227F9">
        <w:rPr>
          <w:rFonts w:cs="Arial"/>
          <w:szCs w:val="24"/>
          <w:shd w:val="clear" w:color="auto" w:fill="FFFFFF"/>
        </w:rPr>
        <w:t>Malokhat</w:t>
      </w:r>
      <w:proofErr w:type="spellEnd"/>
      <w:r w:rsidRPr="00A227F9">
        <w:rPr>
          <w:rFonts w:cs="Arial"/>
          <w:szCs w:val="24"/>
          <w:shd w:val="clear" w:color="auto" w:fill="FFFFFF"/>
        </w:rPr>
        <w:t xml:space="preserve">, S., Rustam, T. and </w:t>
      </w:r>
      <w:proofErr w:type="spellStart"/>
      <w:r w:rsidRPr="00A227F9">
        <w:rPr>
          <w:rFonts w:cs="Arial"/>
          <w:szCs w:val="24"/>
          <w:shd w:val="clear" w:color="auto" w:fill="FFFFFF"/>
        </w:rPr>
        <w:t>Bakhora</w:t>
      </w:r>
      <w:proofErr w:type="spellEnd"/>
      <w:r w:rsidRPr="00A227F9">
        <w:rPr>
          <w:rFonts w:cs="Arial"/>
          <w:szCs w:val="24"/>
          <w:shd w:val="clear" w:color="auto" w:fill="FFFFFF"/>
        </w:rPr>
        <w:t>, R., 2022. PERFORMANCE OF HILTON: HOW HILTON TACKLES THE EPIDEMIC COVID-19 DISEASE. </w:t>
      </w:r>
      <w:proofErr w:type="spellStart"/>
      <w:r w:rsidRPr="00A227F9">
        <w:rPr>
          <w:rFonts w:cs="Arial"/>
          <w:i/>
          <w:iCs/>
          <w:szCs w:val="24"/>
          <w:shd w:val="clear" w:color="auto" w:fill="FFFFFF"/>
        </w:rPr>
        <w:t>Thematics</w:t>
      </w:r>
      <w:proofErr w:type="spellEnd"/>
      <w:r w:rsidRPr="00A227F9">
        <w:rPr>
          <w:rFonts w:cs="Arial"/>
          <w:i/>
          <w:iCs/>
          <w:szCs w:val="24"/>
          <w:shd w:val="clear" w:color="auto" w:fill="FFFFFF"/>
        </w:rPr>
        <w:t xml:space="preserve"> Journal of Business Management</w:t>
      </w:r>
      <w:r w:rsidRPr="00A227F9">
        <w:rPr>
          <w:rFonts w:cs="Arial"/>
          <w:szCs w:val="24"/>
          <w:shd w:val="clear" w:color="auto" w:fill="FFFFFF"/>
        </w:rPr>
        <w:t>, </w:t>
      </w:r>
      <w:r w:rsidRPr="00A227F9">
        <w:rPr>
          <w:rFonts w:cs="Arial"/>
          <w:i/>
          <w:iCs/>
          <w:szCs w:val="24"/>
          <w:shd w:val="clear" w:color="auto" w:fill="FFFFFF"/>
        </w:rPr>
        <w:t>5</w:t>
      </w:r>
      <w:r w:rsidRPr="00A227F9">
        <w:rPr>
          <w:rFonts w:cs="Arial"/>
          <w:szCs w:val="24"/>
          <w:shd w:val="clear" w:color="auto" w:fill="FFFFFF"/>
        </w:rPr>
        <w:t>(2).</w:t>
      </w:r>
    </w:p>
    <w:p w14:paraId="530A06E1" w14:textId="77777777" w:rsidR="00B71524" w:rsidRPr="00A227F9" w:rsidRDefault="00B71524" w:rsidP="00B71524">
      <w:pPr>
        <w:pStyle w:val="NoSpacing"/>
        <w:spacing w:line="360" w:lineRule="auto"/>
        <w:ind w:left="720" w:hanging="720"/>
        <w:jc w:val="both"/>
        <w:rPr>
          <w:rFonts w:cs="Arial"/>
          <w:szCs w:val="24"/>
          <w:shd w:val="clear" w:color="auto" w:fill="FFFFFF"/>
        </w:rPr>
      </w:pPr>
      <w:proofErr w:type="spellStart"/>
      <w:r w:rsidRPr="00A227F9">
        <w:rPr>
          <w:rFonts w:cs="Arial"/>
          <w:szCs w:val="24"/>
          <w:shd w:val="clear" w:color="auto" w:fill="FFFFFF"/>
        </w:rPr>
        <w:t>Mekhruza</w:t>
      </w:r>
      <w:proofErr w:type="spellEnd"/>
      <w:r w:rsidRPr="00A227F9">
        <w:rPr>
          <w:rFonts w:cs="Arial"/>
          <w:szCs w:val="24"/>
          <w:shd w:val="clear" w:color="auto" w:fill="FFFFFF"/>
        </w:rPr>
        <w:t xml:space="preserve">, V., </w:t>
      </w:r>
      <w:proofErr w:type="spellStart"/>
      <w:r w:rsidRPr="00A227F9">
        <w:rPr>
          <w:rFonts w:cs="Arial"/>
          <w:szCs w:val="24"/>
          <w:shd w:val="clear" w:color="auto" w:fill="FFFFFF"/>
        </w:rPr>
        <w:t>Malokhat</w:t>
      </w:r>
      <w:proofErr w:type="spellEnd"/>
      <w:r w:rsidRPr="00A227F9">
        <w:rPr>
          <w:rFonts w:cs="Arial"/>
          <w:szCs w:val="24"/>
          <w:shd w:val="clear" w:color="auto" w:fill="FFFFFF"/>
        </w:rPr>
        <w:t xml:space="preserve">, S., Rustam, T. and </w:t>
      </w:r>
      <w:proofErr w:type="spellStart"/>
      <w:r w:rsidRPr="00A227F9">
        <w:rPr>
          <w:rFonts w:cs="Arial"/>
          <w:szCs w:val="24"/>
          <w:shd w:val="clear" w:color="auto" w:fill="FFFFFF"/>
        </w:rPr>
        <w:t>Bakhora</w:t>
      </w:r>
      <w:proofErr w:type="spellEnd"/>
      <w:r w:rsidRPr="00A227F9">
        <w:rPr>
          <w:rFonts w:cs="Arial"/>
          <w:szCs w:val="24"/>
          <w:shd w:val="clear" w:color="auto" w:fill="FFFFFF"/>
        </w:rPr>
        <w:t>, R., 2022. PERFORMANCE OF HILTON: HOW HILTON TACKLES THE EPIDEMIC COVID-19 DISEASE. </w:t>
      </w:r>
      <w:proofErr w:type="spellStart"/>
      <w:r w:rsidRPr="00A227F9">
        <w:rPr>
          <w:rFonts w:cs="Arial"/>
          <w:i/>
          <w:iCs/>
          <w:szCs w:val="24"/>
          <w:shd w:val="clear" w:color="auto" w:fill="FFFFFF"/>
        </w:rPr>
        <w:t>Thematics</w:t>
      </w:r>
      <w:proofErr w:type="spellEnd"/>
      <w:r w:rsidRPr="00A227F9">
        <w:rPr>
          <w:rFonts w:cs="Arial"/>
          <w:i/>
          <w:iCs/>
          <w:szCs w:val="24"/>
          <w:shd w:val="clear" w:color="auto" w:fill="FFFFFF"/>
        </w:rPr>
        <w:t xml:space="preserve"> Journal of Business Management</w:t>
      </w:r>
      <w:r w:rsidRPr="00A227F9">
        <w:rPr>
          <w:rFonts w:cs="Arial"/>
          <w:szCs w:val="24"/>
          <w:shd w:val="clear" w:color="auto" w:fill="FFFFFF"/>
        </w:rPr>
        <w:t>, </w:t>
      </w:r>
      <w:r w:rsidRPr="00A227F9">
        <w:rPr>
          <w:rFonts w:cs="Arial"/>
          <w:i/>
          <w:iCs/>
          <w:szCs w:val="24"/>
          <w:shd w:val="clear" w:color="auto" w:fill="FFFFFF"/>
        </w:rPr>
        <w:t>5</w:t>
      </w:r>
      <w:r w:rsidRPr="00A227F9">
        <w:rPr>
          <w:rFonts w:cs="Arial"/>
          <w:szCs w:val="24"/>
          <w:shd w:val="clear" w:color="auto" w:fill="FFFFFF"/>
        </w:rPr>
        <w:t>(2).</w:t>
      </w:r>
    </w:p>
    <w:p w14:paraId="42B6BB02" w14:textId="77777777" w:rsidR="00B71524" w:rsidRPr="00A227F9" w:rsidRDefault="00B71524" w:rsidP="00B71524">
      <w:pPr>
        <w:pStyle w:val="NoSpacing"/>
        <w:spacing w:line="360" w:lineRule="auto"/>
        <w:ind w:left="720" w:hanging="720"/>
        <w:jc w:val="both"/>
        <w:rPr>
          <w:rFonts w:cs="Arial"/>
          <w:szCs w:val="24"/>
          <w:shd w:val="clear" w:color="auto" w:fill="FFFFFF"/>
        </w:rPr>
      </w:pPr>
      <w:proofErr w:type="spellStart"/>
      <w:r w:rsidRPr="00A227F9">
        <w:rPr>
          <w:rFonts w:cs="Arial"/>
          <w:szCs w:val="24"/>
          <w:shd w:val="clear" w:color="auto" w:fill="FFFFFF"/>
        </w:rPr>
        <w:t>Mishurova</w:t>
      </w:r>
      <w:proofErr w:type="spellEnd"/>
      <w:r w:rsidRPr="00A227F9">
        <w:rPr>
          <w:rFonts w:cs="Arial"/>
          <w:szCs w:val="24"/>
          <w:shd w:val="clear" w:color="auto" w:fill="FFFFFF"/>
        </w:rPr>
        <w:t xml:space="preserve">, I.V., Komarova, S.N., </w:t>
      </w:r>
      <w:proofErr w:type="spellStart"/>
      <w:r w:rsidRPr="00A227F9">
        <w:rPr>
          <w:rFonts w:cs="Arial"/>
          <w:szCs w:val="24"/>
          <w:shd w:val="clear" w:color="auto" w:fill="FFFFFF"/>
        </w:rPr>
        <w:t>Volovik</w:t>
      </w:r>
      <w:proofErr w:type="spellEnd"/>
      <w:r w:rsidRPr="00A227F9">
        <w:rPr>
          <w:rFonts w:cs="Arial"/>
          <w:szCs w:val="24"/>
          <w:shd w:val="clear" w:color="auto" w:fill="FFFFFF"/>
        </w:rPr>
        <w:t xml:space="preserve">, M.E., Nikolaev, D.V. and </w:t>
      </w:r>
      <w:proofErr w:type="spellStart"/>
      <w:r w:rsidRPr="00A227F9">
        <w:rPr>
          <w:rFonts w:cs="Arial"/>
          <w:szCs w:val="24"/>
          <w:shd w:val="clear" w:color="auto" w:fill="FFFFFF"/>
        </w:rPr>
        <w:t>Temirkanova</w:t>
      </w:r>
      <w:proofErr w:type="spellEnd"/>
      <w:r w:rsidRPr="00A227F9">
        <w:rPr>
          <w:rFonts w:cs="Arial"/>
          <w:szCs w:val="24"/>
          <w:shd w:val="clear" w:color="auto" w:fill="FFFFFF"/>
        </w:rPr>
        <w:t>, A.V., 2020. Strategic partnership as a form of management structure improvement in the hospitality industry. In </w:t>
      </w:r>
      <w:r w:rsidRPr="00A227F9">
        <w:rPr>
          <w:rFonts w:cs="Arial"/>
          <w:i/>
          <w:iCs/>
          <w:szCs w:val="24"/>
          <w:shd w:val="clear" w:color="auto" w:fill="FFFFFF"/>
        </w:rPr>
        <w:t>Inclusive Development of Society</w:t>
      </w:r>
      <w:r w:rsidRPr="00A227F9">
        <w:rPr>
          <w:rFonts w:cs="Arial"/>
          <w:szCs w:val="24"/>
          <w:shd w:val="clear" w:color="auto" w:fill="FFFFFF"/>
        </w:rPr>
        <w:t> (pp. 313-320). CRC Press.</w:t>
      </w:r>
    </w:p>
    <w:p w14:paraId="77310A53" w14:textId="77777777" w:rsidR="00B71524" w:rsidRPr="00A227F9" w:rsidRDefault="00B71524" w:rsidP="00B71524">
      <w:pPr>
        <w:pStyle w:val="NoSpacing"/>
        <w:spacing w:line="360" w:lineRule="auto"/>
        <w:ind w:left="720" w:hanging="720"/>
        <w:jc w:val="both"/>
        <w:rPr>
          <w:rFonts w:cs="Arial"/>
          <w:szCs w:val="24"/>
          <w:shd w:val="clear" w:color="auto" w:fill="FFFFFF"/>
        </w:rPr>
      </w:pPr>
      <w:proofErr w:type="spellStart"/>
      <w:r w:rsidRPr="00A227F9">
        <w:rPr>
          <w:rFonts w:cs="Arial"/>
          <w:szCs w:val="24"/>
          <w:shd w:val="clear" w:color="auto" w:fill="FFFFFF"/>
        </w:rPr>
        <w:t>Okumus</w:t>
      </w:r>
      <w:proofErr w:type="spellEnd"/>
      <w:r w:rsidRPr="00A227F9">
        <w:rPr>
          <w:rFonts w:cs="Arial"/>
          <w:szCs w:val="24"/>
          <w:shd w:val="clear" w:color="auto" w:fill="FFFFFF"/>
        </w:rPr>
        <w:t xml:space="preserve">, F., </w:t>
      </w:r>
      <w:proofErr w:type="spellStart"/>
      <w:r w:rsidRPr="00A227F9">
        <w:rPr>
          <w:rFonts w:cs="Arial"/>
          <w:szCs w:val="24"/>
          <w:shd w:val="clear" w:color="auto" w:fill="FFFFFF"/>
        </w:rPr>
        <w:t>Altinay</w:t>
      </w:r>
      <w:proofErr w:type="spellEnd"/>
      <w:r w:rsidRPr="00A227F9">
        <w:rPr>
          <w:rFonts w:cs="Arial"/>
          <w:szCs w:val="24"/>
          <w:shd w:val="clear" w:color="auto" w:fill="FFFFFF"/>
        </w:rPr>
        <w:t xml:space="preserve">, L., </w:t>
      </w:r>
      <w:proofErr w:type="spellStart"/>
      <w:r w:rsidRPr="00A227F9">
        <w:rPr>
          <w:rFonts w:cs="Arial"/>
          <w:szCs w:val="24"/>
          <w:shd w:val="clear" w:color="auto" w:fill="FFFFFF"/>
        </w:rPr>
        <w:t>Chathoth</w:t>
      </w:r>
      <w:proofErr w:type="spellEnd"/>
      <w:r w:rsidRPr="00A227F9">
        <w:rPr>
          <w:rFonts w:cs="Arial"/>
          <w:szCs w:val="24"/>
          <w:shd w:val="clear" w:color="auto" w:fill="FFFFFF"/>
        </w:rPr>
        <w:t xml:space="preserve">, P. and </w:t>
      </w:r>
      <w:proofErr w:type="spellStart"/>
      <w:r w:rsidRPr="00A227F9">
        <w:rPr>
          <w:rFonts w:cs="Arial"/>
          <w:szCs w:val="24"/>
          <w:shd w:val="clear" w:color="auto" w:fill="FFFFFF"/>
        </w:rPr>
        <w:t>Köseoglu</w:t>
      </w:r>
      <w:proofErr w:type="spellEnd"/>
      <w:r w:rsidRPr="00A227F9">
        <w:rPr>
          <w:rFonts w:cs="Arial"/>
          <w:szCs w:val="24"/>
          <w:shd w:val="clear" w:color="auto" w:fill="FFFFFF"/>
        </w:rPr>
        <w:t>, M.A., 2019. Network-level strategies. In </w:t>
      </w:r>
      <w:r w:rsidRPr="00A227F9">
        <w:rPr>
          <w:rFonts w:cs="Arial"/>
          <w:i/>
          <w:iCs/>
          <w:szCs w:val="24"/>
          <w:shd w:val="clear" w:color="auto" w:fill="FFFFFF"/>
        </w:rPr>
        <w:t>Strategic management for hospitality and tourism</w:t>
      </w:r>
      <w:r w:rsidRPr="00A227F9">
        <w:rPr>
          <w:rFonts w:cs="Arial"/>
          <w:szCs w:val="24"/>
          <w:shd w:val="clear" w:color="auto" w:fill="FFFFFF"/>
        </w:rPr>
        <w:t> (pp. 153-173). Routledge.</w:t>
      </w:r>
    </w:p>
    <w:p w14:paraId="2F6600BF" w14:textId="77777777" w:rsidR="00B71524" w:rsidRPr="00A227F9" w:rsidRDefault="00B71524" w:rsidP="00B71524">
      <w:pPr>
        <w:pStyle w:val="NoSpacing"/>
        <w:spacing w:line="360" w:lineRule="auto"/>
        <w:ind w:left="720" w:hanging="720"/>
        <w:jc w:val="both"/>
        <w:rPr>
          <w:rFonts w:cs="Arial"/>
          <w:szCs w:val="24"/>
          <w:shd w:val="clear" w:color="auto" w:fill="FFFFFF"/>
        </w:rPr>
      </w:pPr>
      <w:r w:rsidRPr="00A227F9">
        <w:rPr>
          <w:rFonts w:cs="Arial"/>
          <w:szCs w:val="24"/>
          <w:shd w:val="clear" w:color="auto" w:fill="FFFFFF"/>
        </w:rPr>
        <w:t xml:space="preserve">Ponomareva, T., 2016. Means of attracting European customers to </w:t>
      </w:r>
      <w:proofErr w:type="spellStart"/>
      <w:r w:rsidRPr="00A227F9">
        <w:rPr>
          <w:rFonts w:cs="Arial"/>
          <w:szCs w:val="24"/>
          <w:shd w:val="clear" w:color="auto" w:fill="FFFFFF"/>
        </w:rPr>
        <w:t>Baltiya</w:t>
      </w:r>
      <w:proofErr w:type="spellEnd"/>
      <w:r w:rsidRPr="00A227F9">
        <w:rPr>
          <w:rFonts w:cs="Arial"/>
          <w:szCs w:val="24"/>
          <w:shd w:val="clear" w:color="auto" w:fill="FFFFFF"/>
        </w:rPr>
        <w:t xml:space="preserve"> Hotel in Saint Petersburg, Russia.</w:t>
      </w:r>
    </w:p>
    <w:p w14:paraId="77377D1E" w14:textId="77777777" w:rsidR="00B71524" w:rsidRPr="00A227F9" w:rsidRDefault="00B71524" w:rsidP="00B71524">
      <w:pPr>
        <w:pStyle w:val="NoSpacing"/>
        <w:spacing w:line="360" w:lineRule="auto"/>
        <w:ind w:left="720" w:hanging="720"/>
        <w:jc w:val="both"/>
        <w:rPr>
          <w:rFonts w:cs="Arial"/>
          <w:szCs w:val="24"/>
          <w:shd w:val="clear" w:color="auto" w:fill="FFFFFF"/>
        </w:rPr>
      </w:pPr>
      <w:proofErr w:type="spellStart"/>
      <w:r w:rsidRPr="00A227F9">
        <w:rPr>
          <w:rFonts w:cs="Arial"/>
          <w:szCs w:val="24"/>
          <w:shd w:val="clear" w:color="auto" w:fill="FFFFFF"/>
        </w:rPr>
        <w:t>Reidhead</w:t>
      </w:r>
      <w:proofErr w:type="spellEnd"/>
      <w:r w:rsidRPr="00A227F9">
        <w:rPr>
          <w:rFonts w:cs="Arial"/>
          <w:szCs w:val="24"/>
          <w:shd w:val="clear" w:color="auto" w:fill="FFFFFF"/>
        </w:rPr>
        <w:t>, C., 2020. Impact of organizational culture on employee satisfaction: A case of Hilton hotel, United Kingdom. </w:t>
      </w:r>
      <w:r w:rsidRPr="00A227F9">
        <w:rPr>
          <w:rFonts w:cs="Arial"/>
          <w:i/>
          <w:iCs/>
          <w:szCs w:val="24"/>
          <w:shd w:val="clear" w:color="auto" w:fill="FFFFFF"/>
        </w:rPr>
        <w:t>Journal of Economics and Business</w:t>
      </w:r>
      <w:r w:rsidRPr="00A227F9">
        <w:rPr>
          <w:rFonts w:cs="Arial"/>
          <w:szCs w:val="24"/>
          <w:shd w:val="clear" w:color="auto" w:fill="FFFFFF"/>
        </w:rPr>
        <w:t>, </w:t>
      </w:r>
      <w:r w:rsidRPr="00A227F9">
        <w:rPr>
          <w:rFonts w:cs="Arial"/>
          <w:i/>
          <w:iCs/>
          <w:szCs w:val="24"/>
          <w:shd w:val="clear" w:color="auto" w:fill="FFFFFF"/>
        </w:rPr>
        <w:t>3</w:t>
      </w:r>
      <w:r w:rsidRPr="00A227F9">
        <w:rPr>
          <w:rFonts w:cs="Arial"/>
          <w:szCs w:val="24"/>
          <w:shd w:val="clear" w:color="auto" w:fill="FFFFFF"/>
        </w:rPr>
        <w:t>(1).</w:t>
      </w:r>
    </w:p>
    <w:p w14:paraId="26C7F105" w14:textId="77777777" w:rsidR="00B71524" w:rsidRPr="00A227F9" w:rsidRDefault="00B71524" w:rsidP="00B71524">
      <w:pPr>
        <w:pStyle w:val="NoSpacing"/>
        <w:spacing w:line="360" w:lineRule="auto"/>
        <w:ind w:left="720" w:hanging="720"/>
        <w:jc w:val="both"/>
        <w:rPr>
          <w:rFonts w:cs="Arial"/>
          <w:szCs w:val="24"/>
          <w:shd w:val="clear" w:color="auto" w:fill="FFFFFF"/>
        </w:rPr>
      </w:pPr>
      <w:r w:rsidRPr="00A227F9">
        <w:rPr>
          <w:rFonts w:cs="Arial"/>
          <w:szCs w:val="24"/>
          <w:shd w:val="clear" w:color="auto" w:fill="FFFFFF"/>
        </w:rPr>
        <w:lastRenderedPageBreak/>
        <w:t>Nixon, D., 2019. </w:t>
      </w:r>
      <w:r w:rsidRPr="00A227F9">
        <w:rPr>
          <w:rFonts w:cs="Arial"/>
          <w:i/>
          <w:iCs/>
          <w:szCs w:val="24"/>
          <w:shd w:val="clear" w:color="auto" w:fill="FFFFFF"/>
        </w:rPr>
        <w:t>What Does God Think About Brexit? A Theological Reflection</w:t>
      </w:r>
      <w:r w:rsidRPr="00A227F9">
        <w:rPr>
          <w:rFonts w:cs="Arial"/>
          <w:szCs w:val="24"/>
          <w:shd w:val="clear" w:color="auto" w:fill="FFFFFF"/>
        </w:rPr>
        <w:t>. Springer Nature.</w:t>
      </w:r>
    </w:p>
    <w:p w14:paraId="5F760FE0" w14:textId="77777777" w:rsidR="00B71524" w:rsidRPr="00A227F9" w:rsidRDefault="00B71524" w:rsidP="00B71524">
      <w:pPr>
        <w:pStyle w:val="NoSpacing"/>
        <w:spacing w:line="360" w:lineRule="auto"/>
        <w:ind w:left="720" w:hanging="720"/>
        <w:jc w:val="both"/>
        <w:rPr>
          <w:rFonts w:cs="Arial"/>
          <w:szCs w:val="24"/>
          <w:shd w:val="clear" w:color="auto" w:fill="FFFFFF"/>
        </w:rPr>
      </w:pPr>
      <w:r w:rsidRPr="00A227F9">
        <w:rPr>
          <w:rFonts w:cs="Arial"/>
          <w:szCs w:val="24"/>
          <w:shd w:val="clear" w:color="auto" w:fill="FFFFFF"/>
        </w:rPr>
        <w:t>Lu, D. and Zhu, W., 2019, May. Study on the Difficulties and Countermeasures of Hilton Hotel Group's Cross-Cultural Management in China. In </w:t>
      </w:r>
      <w:r w:rsidRPr="00A227F9">
        <w:rPr>
          <w:rFonts w:cs="Arial"/>
          <w:i/>
          <w:iCs/>
          <w:szCs w:val="24"/>
          <w:shd w:val="clear" w:color="auto" w:fill="FFFFFF"/>
        </w:rPr>
        <w:t>2019 International Conference on Pedagogy, Communication and Sociology (ICPCS 2019)</w:t>
      </w:r>
      <w:r w:rsidRPr="00A227F9">
        <w:rPr>
          <w:rFonts w:cs="Arial"/>
          <w:szCs w:val="24"/>
          <w:shd w:val="clear" w:color="auto" w:fill="FFFFFF"/>
        </w:rPr>
        <w:t> (pp. 434-438). Atlantis Press. Lu, D. and Zhu, W., 2019, May. Study on the Difficulties and Countermeasures of Hilton Hotel Group's Cross-Cultural Management in China. In </w:t>
      </w:r>
      <w:r w:rsidRPr="00A227F9">
        <w:rPr>
          <w:rFonts w:cs="Arial"/>
          <w:i/>
          <w:iCs/>
          <w:szCs w:val="24"/>
          <w:shd w:val="clear" w:color="auto" w:fill="FFFFFF"/>
        </w:rPr>
        <w:t>2019 International Conference on Pedagogy, Communication and Sociology (ICPCS 2019)</w:t>
      </w:r>
      <w:r w:rsidRPr="00A227F9">
        <w:rPr>
          <w:rFonts w:cs="Arial"/>
          <w:szCs w:val="24"/>
          <w:shd w:val="clear" w:color="auto" w:fill="FFFFFF"/>
        </w:rPr>
        <w:t> (pp. 434-438). Atlantis Press.</w:t>
      </w:r>
    </w:p>
    <w:p w14:paraId="01BD9235" w14:textId="4F4BF404" w:rsidR="00B71524" w:rsidRDefault="00B71524" w:rsidP="00B71524">
      <w:proofErr w:type="spellStart"/>
      <w:r w:rsidRPr="00A227F9">
        <w:rPr>
          <w:rFonts w:cs="Arial"/>
          <w:szCs w:val="24"/>
          <w:shd w:val="clear" w:color="auto" w:fill="FFFFFF"/>
        </w:rPr>
        <w:t>Xiong</w:t>
      </w:r>
      <w:proofErr w:type="spellEnd"/>
      <w:r w:rsidRPr="00A227F9">
        <w:rPr>
          <w:rFonts w:cs="Arial"/>
          <w:szCs w:val="24"/>
          <w:shd w:val="clear" w:color="auto" w:fill="FFFFFF"/>
        </w:rPr>
        <w:t>, T., 2022, December. How New Oriental Turns the Corner. In </w:t>
      </w:r>
      <w:r w:rsidRPr="00A227F9">
        <w:rPr>
          <w:rFonts w:cs="Arial"/>
          <w:i/>
          <w:iCs/>
          <w:szCs w:val="24"/>
          <w:shd w:val="clear" w:color="auto" w:fill="FFFFFF"/>
        </w:rPr>
        <w:t>2022 2nd International Conference on Economic Development and Business Culture (ICEDBC 2022)</w:t>
      </w:r>
      <w:r w:rsidRPr="00A227F9">
        <w:rPr>
          <w:rFonts w:cs="Arial"/>
          <w:szCs w:val="24"/>
          <w:shd w:val="clear" w:color="auto" w:fill="FFFFFF"/>
        </w:rPr>
        <w:t> (pp. 1182-1187). Atlantis Press.</w:t>
      </w:r>
    </w:p>
    <w:p w14:paraId="41771B0F" w14:textId="77777777" w:rsidR="00B71524" w:rsidRDefault="00B71524"/>
    <w:sectPr w:rsidR="00B715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7BE"/>
    <w:rsid w:val="005177BE"/>
    <w:rsid w:val="00B71524"/>
    <w:rsid w:val="00D43B1E"/>
    <w:rsid w:val="00D857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4AE0F"/>
  <w15:chartTrackingRefBased/>
  <w15:docId w15:val="{1F7DE867-8777-4E59-AAF6-88D9C87F44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1524"/>
    <w:rPr>
      <w:rFonts w:ascii="Arial" w:hAnsi="Arial"/>
      <w:kern w:val="0"/>
      <w:sz w:val="24"/>
      <w:lang w:val="en-US"/>
      <w14:ligatures w14:val="none"/>
    </w:rPr>
  </w:style>
  <w:style w:type="paragraph" w:styleId="Heading1">
    <w:name w:val="heading 1"/>
    <w:basedOn w:val="Normal"/>
    <w:next w:val="Normal"/>
    <w:link w:val="Heading1Char"/>
    <w:uiPriority w:val="9"/>
    <w:qFormat/>
    <w:rsid w:val="00B71524"/>
    <w:pPr>
      <w:keepNext/>
      <w:keepLines/>
      <w:spacing w:before="240" w:after="0" w:line="276" w:lineRule="auto"/>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B71524"/>
    <w:pPr>
      <w:keepNext/>
      <w:keepLines/>
      <w:spacing w:before="40" w:after="0" w:line="276" w:lineRule="auto"/>
      <w:outlineLvl w:val="1"/>
    </w:pPr>
    <w:rPr>
      <w:rFonts w:eastAsiaTheme="majorEastAsia" w:cstheme="majorBidi"/>
      <w:b/>
      <w:i/>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1524"/>
    <w:rPr>
      <w:rFonts w:ascii="Arial" w:eastAsiaTheme="majorEastAsia" w:hAnsi="Arial" w:cstheme="majorBidi"/>
      <w:b/>
      <w:color w:val="000000" w:themeColor="text1"/>
      <w:kern w:val="0"/>
      <w:sz w:val="24"/>
      <w:szCs w:val="32"/>
      <w:lang w:val="en-US"/>
      <w14:ligatures w14:val="none"/>
    </w:rPr>
  </w:style>
  <w:style w:type="character" w:customStyle="1" w:styleId="Heading2Char">
    <w:name w:val="Heading 2 Char"/>
    <w:basedOn w:val="DefaultParagraphFont"/>
    <w:link w:val="Heading2"/>
    <w:uiPriority w:val="9"/>
    <w:rsid w:val="00B71524"/>
    <w:rPr>
      <w:rFonts w:ascii="Arial" w:eastAsiaTheme="majorEastAsia" w:hAnsi="Arial" w:cstheme="majorBidi"/>
      <w:b/>
      <w:i/>
      <w:color w:val="000000" w:themeColor="text1"/>
      <w:kern w:val="0"/>
      <w:sz w:val="24"/>
      <w:szCs w:val="26"/>
      <w:lang w:val="en-US"/>
      <w14:ligatures w14:val="none"/>
    </w:rPr>
  </w:style>
  <w:style w:type="paragraph" w:styleId="NoSpacing">
    <w:name w:val="No Spacing"/>
    <w:aliases w:val="Reference"/>
    <w:basedOn w:val="Bibliography"/>
    <w:next w:val="Bibliography"/>
    <w:uiPriority w:val="1"/>
    <w:qFormat/>
    <w:rsid w:val="00B71524"/>
    <w:pPr>
      <w:spacing w:after="0" w:line="240" w:lineRule="auto"/>
    </w:pPr>
  </w:style>
  <w:style w:type="paragraph" w:styleId="Bibliography">
    <w:name w:val="Bibliography"/>
    <w:basedOn w:val="Normal"/>
    <w:next w:val="Normal"/>
    <w:uiPriority w:val="37"/>
    <w:semiHidden/>
    <w:unhideWhenUsed/>
    <w:rsid w:val="00B715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10</Pages>
  <Words>2455</Words>
  <Characters>13996</Characters>
  <Application>Microsoft Office Word</Application>
  <DocSecurity>0</DocSecurity>
  <Lines>116</Lines>
  <Paragraphs>32</Paragraphs>
  <ScaleCrop>false</ScaleCrop>
  <Company/>
  <LinksUpToDate>false</LinksUpToDate>
  <CharactersWithSpaces>16419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Gheorghe-Minel Nica (2122262)</dc:creator>
  <cp:keywords/>
  <dc:description/>
  <cp:lastModifiedBy>Gheorghe-Minel Nica (2122262)</cp:lastModifiedBy>
  <cp:revision>2</cp:revision>
  <dcterms:created xsi:type="dcterms:W3CDTF">2023-03-05T18:03:00Z</dcterms:created>
  <dcterms:modified xsi:type="dcterms:W3CDTF">2023-03-05T18:11:00Z</dcterms:modified>
</cp:coreProperties>
</file>