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CDE5338" w14:textId="74028F8E" w:rsidR="00A6363C" w:rsidRDefault="003D6711" w:rsidP="00A6363C">
      <w:pPr>
        <w:pStyle w:val="Title"/>
        <w:pBdr>
          <w:bottom w:val="single" w:sz="8" w:space="3" w:color="4472C4" w:themeColor="accent1"/>
        </w:pBdr>
      </w:pPr>
      <w:r w:rsidRPr="00B25A3F">
        <w:rPr>
          <w:rFonts w:cs="Arial"/>
          <w:noProof/>
          <w:szCs w:val="22"/>
        </w:rPr>
        <w:drawing>
          <wp:anchor distT="0" distB="0" distL="114300" distR="114300" simplePos="0" relativeHeight="251659264" behindDoc="1" locked="0" layoutInCell="1" allowOverlap="1" wp14:anchorId="596EBF08" wp14:editId="1399B193">
            <wp:simplePos x="0" y="0"/>
            <wp:positionH relativeFrom="page">
              <wp:posOffset>-42862</wp:posOffset>
            </wp:positionH>
            <wp:positionV relativeFrom="paragraph">
              <wp:posOffset>-898525</wp:posOffset>
            </wp:positionV>
            <wp:extent cx="8513347" cy="12041869"/>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licy_FrontNoShield.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8513347" cy="12041869"/>
                    </a:xfrm>
                    <a:prstGeom prst="rect">
                      <a:avLst/>
                    </a:prstGeom>
                  </pic:spPr>
                </pic:pic>
              </a:graphicData>
            </a:graphic>
            <wp14:sizeRelH relativeFrom="page">
              <wp14:pctWidth>0</wp14:pctWidth>
            </wp14:sizeRelH>
            <wp14:sizeRelV relativeFrom="page">
              <wp14:pctHeight>0</wp14:pctHeight>
            </wp14:sizeRelV>
          </wp:anchor>
        </w:drawing>
      </w:r>
    </w:p>
    <w:p w14:paraId="182B4677" w14:textId="082D10C0" w:rsidR="00A6363C" w:rsidRDefault="00A6363C" w:rsidP="00A6363C">
      <w:pPr>
        <w:pStyle w:val="Title"/>
        <w:pBdr>
          <w:bottom w:val="single" w:sz="8" w:space="3" w:color="4472C4" w:themeColor="accent1"/>
        </w:pBdr>
      </w:pPr>
    </w:p>
    <w:p w14:paraId="4F3B02C5" w14:textId="7972B347" w:rsidR="00A6363C" w:rsidRDefault="00A6363C" w:rsidP="00A6363C">
      <w:pPr>
        <w:pStyle w:val="Title"/>
        <w:pBdr>
          <w:bottom w:val="single" w:sz="8" w:space="3" w:color="4472C4" w:themeColor="accent1"/>
        </w:pBdr>
      </w:pPr>
    </w:p>
    <w:p w14:paraId="25E61A9B" w14:textId="754949DC" w:rsidR="00A6363C" w:rsidRDefault="00A6363C" w:rsidP="00A6363C">
      <w:pPr>
        <w:pStyle w:val="Title"/>
        <w:pBdr>
          <w:bottom w:val="single" w:sz="8" w:space="3" w:color="4472C4" w:themeColor="accent1"/>
        </w:pBdr>
      </w:pPr>
    </w:p>
    <w:p w14:paraId="07977A63" w14:textId="17A37BEE" w:rsidR="00A6363C" w:rsidRDefault="003D6711" w:rsidP="00A6363C">
      <w:pPr>
        <w:pStyle w:val="Title"/>
        <w:pBdr>
          <w:bottom w:val="single" w:sz="8" w:space="3" w:color="4472C4" w:themeColor="accent1"/>
        </w:pBdr>
      </w:pPr>
      <w:r>
        <w:rPr>
          <w:b/>
          <w:bCs/>
          <w:noProof/>
        </w:rPr>
        <mc:AlternateContent>
          <mc:Choice Requires="wps">
            <w:drawing>
              <wp:anchor distT="0" distB="0" distL="114300" distR="114300" simplePos="0" relativeHeight="251661312" behindDoc="0" locked="0" layoutInCell="1" allowOverlap="1" wp14:anchorId="6C036D8D" wp14:editId="2D1C28DB">
                <wp:simplePos x="0" y="0"/>
                <wp:positionH relativeFrom="column">
                  <wp:posOffset>2566035</wp:posOffset>
                </wp:positionH>
                <wp:positionV relativeFrom="paragraph">
                  <wp:posOffset>333375</wp:posOffset>
                </wp:positionV>
                <wp:extent cx="3996055" cy="48006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3996055" cy="4800600"/>
                        </a:xfrm>
                        <a:prstGeom prst="rect">
                          <a:avLst/>
                        </a:prstGeom>
                        <a:noFill/>
                        <a:ln>
                          <a:noFill/>
                        </a:ln>
                        <a:effectLst/>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style>
                        <a:lnRef idx="0">
                          <a:schemeClr val="accent1"/>
                        </a:lnRef>
                        <a:fillRef idx="0">
                          <a:schemeClr val="accent1"/>
                        </a:fillRef>
                        <a:effectRef idx="0">
                          <a:schemeClr val="accent1"/>
                        </a:effectRef>
                        <a:fontRef idx="minor">
                          <a:schemeClr val="dk1"/>
                        </a:fontRef>
                      </wps:style>
                      <wps:txbx>
                        <w:txbxContent>
                          <w:p w14:paraId="4695FF90" w14:textId="77777777" w:rsidR="003D6711" w:rsidRDefault="003D6711" w:rsidP="003D6711">
                            <w:pPr>
                              <w:ind w:right="-957"/>
                              <w:rPr>
                                <w:rFonts w:cs="Arial"/>
                                <w:b/>
                                <w:sz w:val="44"/>
                                <w:szCs w:val="44"/>
                              </w:rPr>
                            </w:pPr>
                            <w:r w:rsidRPr="00195AE8">
                              <w:rPr>
                                <w:rFonts w:cs="Arial"/>
                                <w:b/>
                                <w:sz w:val="44"/>
                                <w:szCs w:val="44"/>
                              </w:rPr>
                              <w:t xml:space="preserve">SCHOOL OF SPORT, HEALTH </w:t>
                            </w:r>
                          </w:p>
                          <w:p w14:paraId="037A132E" w14:textId="77777777" w:rsidR="003D6711" w:rsidRPr="00195AE8" w:rsidRDefault="003D6711" w:rsidP="003D6711">
                            <w:pPr>
                              <w:ind w:right="-957"/>
                              <w:rPr>
                                <w:rFonts w:cs="Arial"/>
                                <w:b/>
                                <w:sz w:val="44"/>
                                <w:szCs w:val="44"/>
                              </w:rPr>
                            </w:pPr>
                            <w:r w:rsidRPr="00195AE8">
                              <w:rPr>
                                <w:rFonts w:cs="Arial"/>
                                <w:b/>
                                <w:sz w:val="44"/>
                                <w:szCs w:val="44"/>
                              </w:rPr>
                              <w:t>AND</w:t>
                            </w:r>
                            <w:r>
                              <w:rPr>
                                <w:rFonts w:cs="Arial"/>
                                <w:b/>
                                <w:sz w:val="44"/>
                                <w:szCs w:val="44"/>
                              </w:rPr>
                              <w:t xml:space="preserve"> </w:t>
                            </w:r>
                            <w:r w:rsidRPr="00195AE8">
                              <w:rPr>
                                <w:rFonts w:cs="Arial"/>
                                <w:b/>
                                <w:sz w:val="44"/>
                                <w:szCs w:val="44"/>
                              </w:rPr>
                              <w:t>OUTDOOR</w:t>
                            </w:r>
                            <w:r>
                              <w:rPr>
                                <w:rFonts w:cs="Arial"/>
                                <w:b/>
                                <w:sz w:val="44"/>
                                <w:szCs w:val="44"/>
                              </w:rPr>
                              <w:t xml:space="preserve"> </w:t>
                            </w:r>
                            <w:r w:rsidRPr="00195AE8">
                              <w:rPr>
                                <w:rFonts w:cs="Arial"/>
                                <w:b/>
                                <w:sz w:val="44"/>
                                <w:szCs w:val="44"/>
                              </w:rPr>
                              <w:t>EDUCATION</w:t>
                            </w:r>
                          </w:p>
                          <w:p w14:paraId="7D3E7358" w14:textId="77777777" w:rsidR="003D6711" w:rsidRPr="00195AE8" w:rsidRDefault="003D6711" w:rsidP="003D6711">
                            <w:pPr>
                              <w:ind w:right="-957"/>
                              <w:rPr>
                                <w:rFonts w:cs="Arial"/>
                                <w:b/>
                                <w:sz w:val="44"/>
                                <w:szCs w:val="44"/>
                              </w:rPr>
                            </w:pPr>
                          </w:p>
                          <w:p w14:paraId="5FDBFA8B" w14:textId="77777777" w:rsidR="003D6711" w:rsidRPr="00195AE8" w:rsidRDefault="003D6711" w:rsidP="003D6711">
                            <w:pPr>
                              <w:ind w:right="-957"/>
                              <w:rPr>
                                <w:rFonts w:cs="Arial"/>
                                <w:b/>
                                <w:sz w:val="44"/>
                                <w:szCs w:val="44"/>
                              </w:rPr>
                            </w:pPr>
                            <w:r w:rsidRPr="00195AE8">
                              <w:rPr>
                                <w:rFonts w:cs="Arial"/>
                                <w:b/>
                                <w:sz w:val="44"/>
                                <w:szCs w:val="44"/>
                              </w:rPr>
                              <w:t>FACULTY OF BUSINESS AND MANAGEMENT</w:t>
                            </w:r>
                          </w:p>
                          <w:p w14:paraId="15277ED7" w14:textId="77777777" w:rsidR="003D6711" w:rsidRPr="00195AE8" w:rsidRDefault="003D6711" w:rsidP="003D6711">
                            <w:pPr>
                              <w:ind w:right="-957"/>
                              <w:rPr>
                                <w:rFonts w:cs="Arial"/>
                                <w:b/>
                                <w:sz w:val="44"/>
                                <w:szCs w:val="44"/>
                              </w:rPr>
                            </w:pPr>
                          </w:p>
                          <w:p w14:paraId="7D7E9C2C" w14:textId="77777777" w:rsidR="003D6711" w:rsidRDefault="003D6711" w:rsidP="003D6711">
                            <w:pPr>
                              <w:ind w:right="-957"/>
                              <w:rPr>
                                <w:rFonts w:cs="Arial"/>
                                <w:b/>
                                <w:sz w:val="44"/>
                                <w:szCs w:val="44"/>
                              </w:rPr>
                            </w:pPr>
                            <w:r>
                              <w:rPr>
                                <w:rFonts w:cs="Arial"/>
                                <w:b/>
                                <w:sz w:val="44"/>
                                <w:szCs w:val="44"/>
                              </w:rPr>
                              <w:t xml:space="preserve">SHSS4065 INTRODUCTION TO </w:t>
                            </w:r>
                          </w:p>
                          <w:p w14:paraId="6C418895" w14:textId="3CA4D639" w:rsidR="003D6711" w:rsidRPr="00195AE8" w:rsidRDefault="003D6711" w:rsidP="003D6711">
                            <w:pPr>
                              <w:ind w:right="-957"/>
                              <w:rPr>
                                <w:rFonts w:cs="Arial"/>
                                <w:b/>
                                <w:sz w:val="44"/>
                                <w:szCs w:val="44"/>
                              </w:rPr>
                            </w:pPr>
                            <w:r>
                              <w:rPr>
                                <w:rFonts w:cs="Arial"/>
                                <w:b/>
                                <w:sz w:val="44"/>
                                <w:szCs w:val="44"/>
                              </w:rPr>
                              <w:t>SPORTS THERAPY SKILLS</w:t>
                            </w:r>
                          </w:p>
                          <w:p w14:paraId="2921A93A" w14:textId="35678A4F" w:rsidR="003D6711" w:rsidRPr="00E917C3" w:rsidRDefault="007F56D1" w:rsidP="003D6711">
                            <w:pPr>
                              <w:ind w:right="-957"/>
                              <w:rPr>
                                <w:rFonts w:cs="Arial"/>
                                <w:b/>
                                <w:sz w:val="44"/>
                                <w:szCs w:val="44"/>
                              </w:rPr>
                            </w:pPr>
                            <w:r>
                              <w:rPr>
                                <w:rFonts w:cs="Arial"/>
                                <w:b/>
                                <w:sz w:val="44"/>
                                <w:szCs w:val="44"/>
                              </w:rPr>
                              <w:t>201</w:t>
                            </w:r>
                            <w:r w:rsidR="005F55E5">
                              <w:rPr>
                                <w:rFonts w:cs="Arial"/>
                                <w:b/>
                                <w:sz w:val="44"/>
                                <w:szCs w:val="44"/>
                              </w:rPr>
                              <w:t>9-20</w:t>
                            </w:r>
                          </w:p>
                          <w:p w14:paraId="0B65DB88" w14:textId="77777777" w:rsidR="003D6711" w:rsidRPr="00600701" w:rsidRDefault="003D6711" w:rsidP="003D6711">
                            <w:pPr>
                              <w:rPr>
                                <w:rFonts w:ascii="Arial Unicode MS" w:eastAsia="Arial Unicode MS" w:hAnsi="Arial Unicode MS" w:cs="Arial Unicode MS"/>
                                <w:color w:val="000000" w:themeColor="text1"/>
                                <w:sz w:val="40"/>
                              </w:rPr>
                            </w:pPr>
                            <w:r w:rsidRPr="002633D8">
                              <w:br w:type="page"/>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C036D8D" id="_x0000_t202" coordsize="21600,21600" o:spt="202" path="m,l,21600r21600,l21600,xe">
                <v:stroke joinstyle="miter"/>
                <v:path gradientshapeok="t" o:connecttype="rect"/>
              </v:shapetype>
              <v:shape id="Text Box 1" o:spid="_x0000_s1026" type="#_x0000_t202" style="position:absolute;margin-left:202.05pt;margin-top:26.25pt;width:314.65pt;height:37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8raNqwIAAKQFAAAOAAAAZHJzL2Uyb0RvYy54bWysVE1v2zAMvQ/YfxB0T+1kTtsYdQo3RYYB&#10;RVusHXpWZKkxJouapCTOhv33UbKdZt0uHXaxKfKJIh8/Li7bRpGtsK4GXdDxSUqJ0ByqWj8X9Mvj&#10;cnROifNMV0yBFgXdC0cv5+/fXexMLiawBlUJS9CJdvnOFHTtvcmTxPG1aJg7ASM0GiXYhnk82uek&#10;smyH3huVTNL0NNmBrYwFLpxD7XVnpPPoX0rB/Z2UTniiCoqx+fi18bsK32R+wfJny8y65n0Y7B+i&#10;aFit8dGDq2vmGdnY+g9XTc0tOJD+hEOTgJQ1FzEHzGacvsrmYc2MiLkgOc4caHL/zy2/3d5bUldY&#10;O0o0a7BEj6L15ApaMg7s7IzLEfRgEOZbVAdkr3eoDEm30jbhj+kQtCPP+wO3wRlH5YfZ7DSdTinh&#10;aMvOsXRpZD95uW6s8x8FNCQIBbVYvMgp2944j08idICE1zQsa6ViAZX+TYHATiNiB3S3WY6hoBiQ&#10;IahYnR+L6dmkPJvORqfldDzKxun5qCzTyeh6WaZlmi0Xs+zqZ8gXfQ73k8BJl3uU/F6J4FXpz0Ii&#10;l5GCoIhdLBbKki3D/mOcC+0jezFCRAeUxCzecrHHxzxifm+53DEyvAzaHy43tQYb+X4VdvV1CFl2&#10;eCTjKO8g+nbV9j2xgmqPrWKhGzVn+LLGct4w5++ZxdnC7sB94e/wIxXsCgq9RMka7Pe/6QMeWx6t&#10;lOxwVgvqvm2YFZSoTxqHYTbOsjDc8ZBhRfFgjy2rY4veNAvAcmDDY3RRDHivBlFaaJ5wrZThVTQx&#10;zfHtgvpBXPhug+Ba4qIsIwjH2TB/ox8MD65DdUKzPrZPzJq+oz120C0MU83yV43dYcNNDeXGg6xj&#10;1weCO1Z74nEVxH7s11bYNcfniHpZrvNfAAAA//8DAFBLAwQUAAYACAAAACEApfHutN8AAAALAQAA&#10;DwAAAGRycy9kb3ducmV2LnhtbEyPy07DMBBF90j9B2sqsaN22wSFkElVgdiCKA+JnRtPk6jxOIrd&#10;Jvw97oouR/fo3jPFZrKdONPgW8cIy4UCQVw503KN8PnxcpeB8EGz0Z1jQvglD5tydlPo3LiR3+m8&#10;C7WIJexzjdCE0OdS+qohq/3C9cQxO7jB6hDPoZZm0GMst51cKXUvrW45LjS6p6eGquPuZBG+Xg8/&#10;34l6q59t2o9uUpLtg0S8nU/bRxCBpvAPw0U/qkMZnfbuxMaLDiFRyTKiCOkqBXEB1HqdgNgjZCpL&#10;QZaFvP6h/AMAAP//AwBQSwECLQAUAAYACAAAACEAtoM4kv4AAADhAQAAEwAAAAAAAAAAAAAAAAAA&#10;AAAAW0NvbnRlbnRfVHlwZXNdLnhtbFBLAQItABQABgAIAAAAIQA4/SH/1gAAAJQBAAALAAAAAAAA&#10;AAAAAAAAAC8BAABfcmVscy8ucmVsc1BLAQItABQABgAIAAAAIQCd8raNqwIAAKQFAAAOAAAAAAAA&#10;AAAAAAAAAC4CAABkcnMvZTJvRG9jLnhtbFBLAQItABQABgAIAAAAIQCl8e603wAAAAsBAAAPAAAA&#10;AAAAAAAAAAAAAAUFAABkcnMvZG93bnJldi54bWxQSwUGAAAAAAQABADzAAAAEQYAAAAA&#10;" filled="f" stroked="f">
                <v:textbox>
                  <w:txbxContent>
                    <w:p w14:paraId="4695FF90" w14:textId="77777777" w:rsidR="003D6711" w:rsidRDefault="003D6711" w:rsidP="003D6711">
                      <w:pPr>
                        <w:ind w:right="-957"/>
                        <w:rPr>
                          <w:rFonts w:cs="Arial"/>
                          <w:b/>
                          <w:sz w:val="44"/>
                          <w:szCs w:val="44"/>
                        </w:rPr>
                      </w:pPr>
                      <w:r w:rsidRPr="00195AE8">
                        <w:rPr>
                          <w:rFonts w:cs="Arial"/>
                          <w:b/>
                          <w:sz w:val="44"/>
                          <w:szCs w:val="44"/>
                        </w:rPr>
                        <w:t xml:space="preserve">SCHOOL OF SPORT, HEALTH </w:t>
                      </w:r>
                    </w:p>
                    <w:p w14:paraId="037A132E" w14:textId="77777777" w:rsidR="003D6711" w:rsidRPr="00195AE8" w:rsidRDefault="003D6711" w:rsidP="003D6711">
                      <w:pPr>
                        <w:ind w:right="-957"/>
                        <w:rPr>
                          <w:rFonts w:cs="Arial"/>
                          <w:b/>
                          <w:sz w:val="44"/>
                          <w:szCs w:val="44"/>
                        </w:rPr>
                      </w:pPr>
                      <w:r w:rsidRPr="00195AE8">
                        <w:rPr>
                          <w:rFonts w:cs="Arial"/>
                          <w:b/>
                          <w:sz w:val="44"/>
                          <w:szCs w:val="44"/>
                        </w:rPr>
                        <w:t>AND</w:t>
                      </w:r>
                      <w:r>
                        <w:rPr>
                          <w:rFonts w:cs="Arial"/>
                          <w:b/>
                          <w:sz w:val="44"/>
                          <w:szCs w:val="44"/>
                        </w:rPr>
                        <w:t xml:space="preserve"> </w:t>
                      </w:r>
                      <w:r w:rsidRPr="00195AE8">
                        <w:rPr>
                          <w:rFonts w:cs="Arial"/>
                          <w:b/>
                          <w:sz w:val="44"/>
                          <w:szCs w:val="44"/>
                        </w:rPr>
                        <w:t>OUTDOOR</w:t>
                      </w:r>
                      <w:r>
                        <w:rPr>
                          <w:rFonts w:cs="Arial"/>
                          <w:b/>
                          <w:sz w:val="44"/>
                          <w:szCs w:val="44"/>
                        </w:rPr>
                        <w:t xml:space="preserve"> </w:t>
                      </w:r>
                      <w:r w:rsidRPr="00195AE8">
                        <w:rPr>
                          <w:rFonts w:cs="Arial"/>
                          <w:b/>
                          <w:sz w:val="44"/>
                          <w:szCs w:val="44"/>
                        </w:rPr>
                        <w:t>EDUCATION</w:t>
                      </w:r>
                    </w:p>
                    <w:p w14:paraId="7D3E7358" w14:textId="77777777" w:rsidR="003D6711" w:rsidRPr="00195AE8" w:rsidRDefault="003D6711" w:rsidP="003D6711">
                      <w:pPr>
                        <w:ind w:right="-957"/>
                        <w:rPr>
                          <w:rFonts w:cs="Arial"/>
                          <w:b/>
                          <w:sz w:val="44"/>
                          <w:szCs w:val="44"/>
                        </w:rPr>
                      </w:pPr>
                    </w:p>
                    <w:p w14:paraId="5FDBFA8B" w14:textId="77777777" w:rsidR="003D6711" w:rsidRPr="00195AE8" w:rsidRDefault="003D6711" w:rsidP="003D6711">
                      <w:pPr>
                        <w:ind w:right="-957"/>
                        <w:rPr>
                          <w:rFonts w:cs="Arial"/>
                          <w:b/>
                          <w:sz w:val="44"/>
                          <w:szCs w:val="44"/>
                        </w:rPr>
                      </w:pPr>
                      <w:r w:rsidRPr="00195AE8">
                        <w:rPr>
                          <w:rFonts w:cs="Arial"/>
                          <w:b/>
                          <w:sz w:val="44"/>
                          <w:szCs w:val="44"/>
                        </w:rPr>
                        <w:t>FACULTY OF BUSINESS AND MANAGEMENT</w:t>
                      </w:r>
                    </w:p>
                    <w:p w14:paraId="15277ED7" w14:textId="77777777" w:rsidR="003D6711" w:rsidRPr="00195AE8" w:rsidRDefault="003D6711" w:rsidP="003D6711">
                      <w:pPr>
                        <w:ind w:right="-957"/>
                        <w:rPr>
                          <w:rFonts w:cs="Arial"/>
                          <w:b/>
                          <w:sz w:val="44"/>
                          <w:szCs w:val="44"/>
                        </w:rPr>
                      </w:pPr>
                    </w:p>
                    <w:p w14:paraId="7D7E9C2C" w14:textId="77777777" w:rsidR="003D6711" w:rsidRDefault="003D6711" w:rsidP="003D6711">
                      <w:pPr>
                        <w:ind w:right="-957"/>
                        <w:rPr>
                          <w:rFonts w:cs="Arial"/>
                          <w:b/>
                          <w:sz w:val="44"/>
                          <w:szCs w:val="44"/>
                        </w:rPr>
                      </w:pPr>
                      <w:r>
                        <w:rPr>
                          <w:rFonts w:cs="Arial"/>
                          <w:b/>
                          <w:sz w:val="44"/>
                          <w:szCs w:val="44"/>
                        </w:rPr>
                        <w:t xml:space="preserve">SHSS4065 INTRODUCTION TO </w:t>
                      </w:r>
                    </w:p>
                    <w:p w14:paraId="6C418895" w14:textId="3CA4D639" w:rsidR="003D6711" w:rsidRPr="00195AE8" w:rsidRDefault="003D6711" w:rsidP="003D6711">
                      <w:pPr>
                        <w:ind w:right="-957"/>
                        <w:rPr>
                          <w:rFonts w:cs="Arial"/>
                          <w:b/>
                          <w:sz w:val="44"/>
                          <w:szCs w:val="44"/>
                        </w:rPr>
                      </w:pPr>
                      <w:r>
                        <w:rPr>
                          <w:rFonts w:cs="Arial"/>
                          <w:b/>
                          <w:sz w:val="44"/>
                          <w:szCs w:val="44"/>
                        </w:rPr>
                        <w:t>SPORTS THERAPY SKILLS</w:t>
                      </w:r>
                    </w:p>
                    <w:p w14:paraId="2921A93A" w14:textId="35678A4F" w:rsidR="003D6711" w:rsidRPr="00E917C3" w:rsidRDefault="007F56D1" w:rsidP="003D6711">
                      <w:pPr>
                        <w:ind w:right="-957"/>
                        <w:rPr>
                          <w:rFonts w:cs="Arial"/>
                          <w:b/>
                          <w:sz w:val="44"/>
                          <w:szCs w:val="44"/>
                        </w:rPr>
                      </w:pPr>
                      <w:r>
                        <w:rPr>
                          <w:rFonts w:cs="Arial"/>
                          <w:b/>
                          <w:sz w:val="44"/>
                          <w:szCs w:val="44"/>
                        </w:rPr>
                        <w:t>201</w:t>
                      </w:r>
                      <w:r w:rsidR="005F55E5">
                        <w:rPr>
                          <w:rFonts w:cs="Arial"/>
                          <w:b/>
                          <w:sz w:val="44"/>
                          <w:szCs w:val="44"/>
                        </w:rPr>
                        <w:t>9-20</w:t>
                      </w:r>
                    </w:p>
                    <w:p w14:paraId="0B65DB88" w14:textId="77777777" w:rsidR="003D6711" w:rsidRPr="00600701" w:rsidRDefault="003D6711" w:rsidP="003D6711">
                      <w:pPr>
                        <w:rPr>
                          <w:rFonts w:ascii="Arial Unicode MS" w:eastAsia="Arial Unicode MS" w:hAnsi="Arial Unicode MS" w:cs="Arial Unicode MS"/>
                          <w:color w:val="000000" w:themeColor="text1"/>
                          <w:sz w:val="40"/>
                        </w:rPr>
                      </w:pPr>
                      <w:r w:rsidRPr="002633D8">
                        <w:br w:type="page"/>
                      </w:r>
                    </w:p>
                  </w:txbxContent>
                </v:textbox>
                <w10:wrap type="square"/>
              </v:shape>
            </w:pict>
          </mc:Fallback>
        </mc:AlternateContent>
      </w:r>
    </w:p>
    <w:p w14:paraId="593EE5C8" w14:textId="77777777" w:rsidR="00A6363C" w:rsidRDefault="00A6363C" w:rsidP="00A6363C">
      <w:pPr>
        <w:pStyle w:val="Title"/>
        <w:pBdr>
          <w:bottom w:val="single" w:sz="8" w:space="3" w:color="4472C4" w:themeColor="accent1"/>
        </w:pBdr>
      </w:pPr>
    </w:p>
    <w:p w14:paraId="5D01FDE0" w14:textId="77777777" w:rsidR="00A6363C" w:rsidRDefault="00A6363C" w:rsidP="00A6363C">
      <w:pPr>
        <w:pStyle w:val="Title"/>
        <w:pBdr>
          <w:bottom w:val="single" w:sz="8" w:space="3" w:color="4472C4" w:themeColor="accent1"/>
        </w:pBdr>
      </w:pPr>
    </w:p>
    <w:p w14:paraId="30755A82" w14:textId="77777777" w:rsidR="00A6363C" w:rsidRDefault="00A6363C" w:rsidP="00A6363C">
      <w:pPr>
        <w:pStyle w:val="Title"/>
        <w:pBdr>
          <w:bottom w:val="single" w:sz="8" w:space="3" w:color="4472C4" w:themeColor="accent1"/>
        </w:pBdr>
      </w:pPr>
    </w:p>
    <w:p w14:paraId="211E08CB" w14:textId="77777777" w:rsidR="00A6363C" w:rsidRDefault="00A6363C" w:rsidP="00A6363C">
      <w:pPr>
        <w:pStyle w:val="Title"/>
        <w:pBdr>
          <w:bottom w:val="single" w:sz="8" w:space="3" w:color="4472C4" w:themeColor="accent1"/>
        </w:pBdr>
      </w:pPr>
    </w:p>
    <w:p w14:paraId="184405E0" w14:textId="77777777" w:rsidR="00A6363C" w:rsidRDefault="00A6363C" w:rsidP="00A6363C">
      <w:pPr>
        <w:pStyle w:val="Title"/>
        <w:pBdr>
          <w:bottom w:val="single" w:sz="8" w:space="3" w:color="4472C4" w:themeColor="accent1"/>
        </w:pBdr>
      </w:pPr>
    </w:p>
    <w:p w14:paraId="04A229B6" w14:textId="77777777" w:rsidR="00A6363C" w:rsidRDefault="00A6363C" w:rsidP="00A6363C">
      <w:pPr>
        <w:pStyle w:val="Title"/>
        <w:pBdr>
          <w:bottom w:val="single" w:sz="8" w:space="3" w:color="4472C4" w:themeColor="accent1"/>
        </w:pBdr>
      </w:pPr>
    </w:p>
    <w:p w14:paraId="5C26DB98" w14:textId="77777777" w:rsidR="00A6363C" w:rsidRDefault="00A6363C" w:rsidP="00A6363C">
      <w:pPr>
        <w:pStyle w:val="Title"/>
        <w:pBdr>
          <w:bottom w:val="single" w:sz="8" w:space="3" w:color="4472C4" w:themeColor="accent1"/>
        </w:pBdr>
      </w:pPr>
    </w:p>
    <w:p w14:paraId="59C34410" w14:textId="77777777" w:rsidR="00A6363C" w:rsidRDefault="00A6363C" w:rsidP="00A6363C">
      <w:pPr>
        <w:pStyle w:val="Title"/>
        <w:pBdr>
          <w:bottom w:val="single" w:sz="8" w:space="3" w:color="4472C4" w:themeColor="accent1"/>
        </w:pBdr>
      </w:pPr>
    </w:p>
    <w:p w14:paraId="3316FE98" w14:textId="77777777" w:rsidR="00A6363C" w:rsidRDefault="00A6363C" w:rsidP="00A6363C">
      <w:pPr>
        <w:pStyle w:val="Title"/>
        <w:pBdr>
          <w:bottom w:val="single" w:sz="8" w:space="3" w:color="4472C4" w:themeColor="accent1"/>
        </w:pBdr>
      </w:pPr>
    </w:p>
    <w:p w14:paraId="1431CC76" w14:textId="77777777" w:rsidR="00A6363C" w:rsidRDefault="00A6363C" w:rsidP="00A6363C">
      <w:pPr>
        <w:pStyle w:val="Title"/>
        <w:pBdr>
          <w:bottom w:val="single" w:sz="8" w:space="3" w:color="4472C4" w:themeColor="accent1"/>
        </w:pBdr>
      </w:pPr>
    </w:p>
    <w:p w14:paraId="557D8A08" w14:textId="77777777" w:rsidR="00A6363C" w:rsidRDefault="00A6363C" w:rsidP="00A6363C">
      <w:pPr>
        <w:pStyle w:val="Title"/>
        <w:pBdr>
          <w:bottom w:val="single" w:sz="8" w:space="3" w:color="4472C4" w:themeColor="accent1"/>
        </w:pBdr>
      </w:pPr>
    </w:p>
    <w:p w14:paraId="4C253377" w14:textId="77777777" w:rsidR="00A6363C" w:rsidRDefault="00A6363C" w:rsidP="00A6363C">
      <w:pPr>
        <w:pStyle w:val="Title"/>
        <w:pBdr>
          <w:bottom w:val="single" w:sz="8" w:space="3" w:color="4472C4" w:themeColor="accent1"/>
        </w:pBdr>
      </w:pPr>
    </w:p>
    <w:p w14:paraId="4A343EE9" w14:textId="77777777" w:rsidR="00A6363C" w:rsidRDefault="00A6363C" w:rsidP="00A6363C">
      <w:pPr>
        <w:pStyle w:val="Title"/>
        <w:pBdr>
          <w:bottom w:val="single" w:sz="8" w:space="3" w:color="4472C4" w:themeColor="accent1"/>
        </w:pBdr>
      </w:pPr>
    </w:p>
    <w:p w14:paraId="515E52F3" w14:textId="77777777" w:rsidR="00A6363C" w:rsidRDefault="00A6363C" w:rsidP="00A6363C">
      <w:pPr>
        <w:pStyle w:val="Title"/>
        <w:pBdr>
          <w:bottom w:val="single" w:sz="8" w:space="3" w:color="4472C4" w:themeColor="accent1"/>
        </w:pBdr>
      </w:pPr>
    </w:p>
    <w:p w14:paraId="01C58DB3" w14:textId="77777777" w:rsidR="00A6363C" w:rsidRDefault="00A6363C" w:rsidP="00A6363C">
      <w:pPr>
        <w:pStyle w:val="Title"/>
        <w:pBdr>
          <w:bottom w:val="single" w:sz="8" w:space="3" w:color="4472C4" w:themeColor="accent1"/>
        </w:pBdr>
      </w:pPr>
    </w:p>
    <w:p w14:paraId="722F6CF6" w14:textId="62F92B1A" w:rsidR="00F255D4" w:rsidRPr="00E22759" w:rsidRDefault="000A6B6E" w:rsidP="00E22759">
      <w:pPr>
        <w:pStyle w:val="Title"/>
      </w:pPr>
      <w:r>
        <w:lastRenderedPageBreak/>
        <w:t>SHSS4065</w:t>
      </w:r>
      <w:r w:rsidR="008D0DAD" w:rsidRPr="00E22759">
        <w:t xml:space="preserve"> </w:t>
      </w:r>
      <w:r>
        <w:t>Introduction to Sports Therapy Skills</w:t>
      </w:r>
    </w:p>
    <w:p w14:paraId="2074136D" w14:textId="30163815" w:rsidR="008D0DAD" w:rsidRPr="0071366E" w:rsidRDefault="000A6B6E" w:rsidP="008D0DAD">
      <w:pPr>
        <w:pStyle w:val="fixed"/>
        <w:rPr>
          <w:rFonts w:asciiTheme="minorHAnsi" w:hAnsiTheme="minorHAnsi" w:cs="Arial"/>
          <w:sz w:val="26"/>
          <w:szCs w:val="26"/>
        </w:rPr>
      </w:pPr>
      <w:r w:rsidRPr="0071366E">
        <w:rPr>
          <w:rFonts w:asciiTheme="minorHAnsi" w:hAnsiTheme="minorHAnsi" w:cs="Arial"/>
          <w:sz w:val="26"/>
          <w:szCs w:val="26"/>
        </w:rPr>
        <w:t>MODULE CODE:</w:t>
      </w:r>
      <w:r w:rsidRPr="0071366E">
        <w:rPr>
          <w:rFonts w:asciiTheme="minorHAnsi" w:hAnsiTheme="minorHAnsi" w:cs="Arial"/>
          <w:sz w:val="26"/>
          <w:szCs w:val="26"/>
        </w:rPr>
        <w:tab/>
        <w:t>SHSS4065</w:t>
      </w:r>
    </w:p>
    <w:p w14:paraId="201A1265" w14:textId="40BAA675" w:rsidR="008D0DAD" w:rsidRPr="0071366E" w:rsidRDefault="008D0DAD" w:rsidP="008D0DAD">
      <w:pPr>
        <w:pStyle w:val="fixed"/>
        <w:ind w:left="0" w:firstLine="0"/>
        <w:outlineLvl w:val="1"/>
        <w:rPr>
          <w:rFonts w:asciiTheme="minorHAnsi" w:hAnsiTheme="minorHAnsi" w:cs="Arial"/>
          <w:sz w:val="26"/>
          <w:szCs w:val="26"/>
        </w:rPr>
      </w:pPr>
      <w:r w:rsidRPr="0071366E">
        <w:rPr>
          <w:rFonts w:asciiTheme="minorHAnsi" w:hAnsiTheme="minorHAnsi" w:cs="Arial"/>
          <w:sz w:val="26"/>
          <w:szCs w:val="26"/>
        </w:rPr>
        <w:t>TITLE:</w:t>
      </w:r>
      <w:r w:rsidRPr="0071366E">
        <w:rPr>
          <w:rFonts w:asciiTheme="minorHAnsi" w:hAnsiTheme="minorHAnsi" w:cs="Arial"/>
          <w:sz w:val="26"/>
          <w:szCs w:val="26"/>
        </w:rPr>
        <w:tab/>
      </w:r>
      <w:r w:rsidRPr="0071366E">
        <w:rPr>
          <w:rFonts w:asciiTheme="minorHAnsi" w:hAnsiTheme="minorHAnsi" w:cs="Arial"/>
          <w:sz w:val="26"/>
          <w:szCs w:val="26"/>
        </w:rPr>
        <w:tab/>
      </w:r>
      <w:r w:rsidRPr="0071366E">
        <w:rPr>
          <w:rFonts w:asciiTheme="minorHAnsi" w:hAnsiTheme="minorHAnsi" w:cs="Arial"/>
          <w:sz w:val="26"/>
          <w:szCs w:val="26"/>
        </w:rPr>
        <w:tab/>
      </w:r>
      <w:r w:rsidR="000A6B6E" w:rsidRPr="0071366E">
        <w:rPr>
          <w:rFonts w:asciiTheme="minorHAnsi" w:hAnsiTheme="minorHAnsi" w:cs="Arial"/>
          <w:sz w:val="26"/>
          <w:szCs w:val="26"/>
        </w:rPr>
        <w:t>Introduction to Sports Therapy Skills</w:t>
      </w:r>
      <w:r w:rsidRPr="0071366E">
        <w:rPr>
          <w:rFonts w:asciiTheme="minorHAnsi" w:hAnsiTheme="minorHAnsi" w:cs="Arial"/>
          <w:sz w:val="26"/>
          <w:szCs w:val="26"/>
        </w:rPr>
        <w:tab/>
      </w:r>
      <w:r w:rsidRPr="0071366E">
        <w:rPr>
          <w:rFonts w:asciiTheme="minorHAnsi" w:hAnsiTheme="minorHAnsi" w:cs="Arial"/>
          <w:sz w:val="26"/>
          <w:szCs w:val="26"/>
        </w:rPr>
        <w:tab/>
      </w:r>
    </w:p>
    <w:p w14:paraId="23405F58" w14:textId="0AF47B11" w:rsidR="008D0DAD" w:rsidRPr="0071366E" w:rsidRDefault="00734FD1" w:rsidP="008D0DAD">
      <w:pPr>
        <w:pStyle w:val="fixed"/>
        <w:rPr>
          <w:rFonts w:asciiTheme="minorHAnsi" w:hAnsiTheme="minorHAnsi" w:cs="Arial"/>
          <w:sz w:val="26"/>
          <w:szCs w:val="26"/>
        </w:rPr>
      </w:pPr>
      <w:r w:rsidRPr="0071366E">
        <w:rPr>
          <w:rFonts w:asciiTheme="minorHAnsi" w:hAnsiTheme="minorHAnsi" w:cs="Arial"/>
          <w:sz w:val="26"/>
          <w:szCs w:val="26"/>
        </w:rPr>
        <w:t>DATED:</w:t>
      </w:r>
      <w:r w:rsidRPr="0071366E">
        <w:rPr>
          <w:rFonts w:asciiTheme="minorHAnsi" w:hAnsiTheme="minorHAnsi" w:cs="Arial"/>
          <w:sz w:val="26"/>
          <w:szCs w:val="26"/>
        </w:rPr>
        <w:tab/>
      </w:r>
      <w:r w:rsidRPr="0071366E">
        <w:rPr>
          <w:rFonts w:asciiTheme="minorHAnsi" w:hAnsiTheme="minorHAnsi" w:cs="Arial"/>
          <w:sz w:val="26"/>
          <w:szCs w:val="26"/>
        </w:rPr>
        <w:tab/>
        <w:t>201</w:t>
      </w:r>
      <w:r w:rsidR="005F55E5">
        <w:rPr>
          <w:rFonts w:asciiTheme="minorHAnsi" w:hAnsiTheme="minorHAnsi" w:cs="Arial"/>
          <w:sz w:val="26"/>
          <w:szCs w:val="26"/>
        </w:rPr>
        <w:t>9</w:t>
      </w:r>
    </w:p>
    <w:p w14:paraId="779684B6" w14:textId="77777777" w:rsidR="008D0DAD" w:rsidRPr="0071366E" w:rsidRDefault="008D0DAD" w:rsidP="008D0DAD">
      <w:pPr>
        <w:pStyle w:val="fixed"/>
        <w:rPr>
          <w:rFonts w:asciiTheme="minorHAnsi" w:hAnsiTheme="minorHAnsi" w:cs="Arial"/>
          <w:sz w:val="26"/>
          <w:szCs w:val="26"/>
        </w:rPr>
      </w:pPr>
    </w:p>
    <w:p w14:paraId="646E40D6" w14:textId="77777777" w:rsidR="008D0DAD" w:rsidRPr="0071366E" w:rsidRDefault="008D0DAD" w:rsidP="008D0DAD">
      <w:pPr>
        <w:pStyle w:val="fixed"/>
        <w:rPr>
          <w:rFonts w:asciiTheme="minorHAnsi" w:hAnsiTheme="minorHAnsi" w:cs="Arial"/>
          <w:sz w:val="26"/>
          <w:szCs w:val="26"/>
        </w:rPr>
      </w:pPr>
      <w:r w:rsidRPr="0071366E">
        <w:rPr>
          <w:rFonts w:asciiTheme="minorHAnsi" w:hAnsiTheme="minorHAnsi" w:cs="Arial"/>
          <w:sz w:val="26"/>
          <w:szCs w:val="26"/>
        </w:rPr>
        <w:t xml:space="preserve">LEVEL:  </w:t>
      </w:r>
      <w:r w:rsidRPr="0071366E">
        <w:rPr>
          <w:rFonts w:asciiTheme="minorHAnsi" w:hAnsiTheme="minorHAnsi" w:cs="Arial"/>
          <w:sz w:val="26"/>
          <w:szCs w:val="26"/>
        </w:rPr>
        <w:tab/>
      </w:r>
      <w:r w:rsidRPr="0071366E">
        <w:rPr>
          <w:rFonts w:asciiTheme="minorHAnsi" w:hAnsiTheme="minorHAnsi" w:cs="Arial"/>
          <w:sz w:val="26"/>
          <w:szCs w:val="26"/>
        </w:rPr>
        <w:tab/>
        <w:t>4</w:t>
      </w:r>
    </w:p>
    <w:p w14:paraId="74BA425B" w14:textId="77777777" w:rsidR="008D0DAD" w:rsidRPr="0071366E" w:rsidRDefault="008D0DAD" w:rsidP="008D0DAD">
      <w:pPr>
        <w:pStyle w:val="fixed"/>
        <w:rPr>
          <w:rFonts w:asciiTheme="minorHAnsi" w:hAnsiTheme="minorHAnsi" w:cs="Arial"/>
          <w:sz w:val="26"/>
          <w:szCs w:val="26"/>
        </w:rPr>
      </w:pPr>
      <w:r w:rsidRPr="0071366E">
        <w:rPr>
          <w:rFonts w:asciiTheme="minorHAnsi" w:hAnsiTheme="minorHAnsi" w:cs="Arial"/>
          <w:sz w:val="26"/>
          <w:szCs w:val="26"/>
        </w:rPr>
        <w:t>CREDITS:</w:t>
      </w:r>
      <w:r w:rsidRPr="0071366E">
        <w:rPr>
          <w:rFonts w:asciiTheme="minorHAnsi" w:hAnsiTheme="minorHAnsi" w:cs="Arial"/>
          <w:sz w:val="26"/>
          <w:szCs w:val="26"/>
        </w:rPr>
        <w:tab/>
      </w:r>
      <w:r w:rsidRPr="0071366E">
        <w:rPr>
          <w:rFonts w:asciiTheme="minorHAnsi" w:hAnsiTheme="minorHAnsi" w:cs="Arial"/>
          <w:sz w:val="26"/>
          <w:szCs w:val="26"/>
        </w:rPr>
        <w:tab/>
        <w:t>20</w:t>
      </w:r>
    </w:p>
    <w:p w14:paraId="28909D7D" w14:textId="77777777" w:rsidR="008D0DAD" w:rsidRPr="0071366E" w:rsidRDefault="008D0DAD" w:rsidP="008D0DAD">
      <w:pPr>
        <w:pStyle w:val="fixed"/>
        <w:rPr>
          <w:rFonts w:asciiTheme="minorHAnsi" w:hAnsiTheme="minorHAnsi" w:cs="Arial"/>
          <w:sz w:val="26"/>
          <w:szCs w:val="26"/>
        </w:rPr>
      </w:pPr>
    </w:p>
    <w:p w14:paraId="4EF684C6" w14:textId="5DA34188" w:rsidR="008D0DAD" w:rsidRPr="0071366E" w:rsidRDefault="006B46C9" w:rsidP="008D0DAD">
      <w:pPr>
        <w:pBdr>
          <w:bottom w:val="single" w:sz="6" w:space="1" w:color="auto"/>
        </w:pBdr>
        <w:rPr>
          <w:rFonts w:cs="Arial"/>
          <w:sz w:val="26"/>
          <w:szCs w:val="26"/>
        </w:rPr>
      </w:pPr>
      <w:r w:rsidRPr="0071366E">
        <w:rPr>
          <w:rFonts w:cs="Arial"/>
          <w:b/>
          <w:sz w:val="26"/>
          <w:szCs w:val="26"/>
        </w:rPr>
        <w:t>JACS CODE:</w:t>
      </w:r>
      <w:r w:rsidRPr="0071366E">
        <w:rPr>
          <w:rFonts w:cs="Arial"/>
          <w:b/>
          <w:sz w:val="26"/>
          <w:szCs w:val="26"/>
        </w:rPr>
        <w:tab/>
      </w:r>
      <w:r w:rsidRPr="0071366E">
        <w:rPr>
          <w:rFonts w:cs="Arial"/>
          <w:b/>
          <w:sz w:val="26"/>
          <w:szCs w:val="26"/>
        </w:rPr>
        <w:tab/>
      </w:r>
      <w:r w:rsidR="00361C3D" w:rsidRPr="0071366E">
        <w:rPr>
          <w:rFonts w:cs="Arial"/>
          <w:b/>
          <w:sz w:val="26"/>
          <w:szCs w:val="26"/>
        </w:rPr>
        <w:t>C630</w:t>
      </w:r>
    </w:p>
    <w:p w14:paraId="62507AE4" w14:textId="77777777" w:rsidR="008D0DAD" w:rsidRPr="00E22759" w:rsidRDefault="008D0DAD" w:rsidP="008D0DAD">
      <w:pPr>
        <w:pBdr>
          <w:bottom w:val="single" w:sz="6" w:space="1" w:color="auto"/>
        </w:pBdr>
        <w:rPr>
          <w:rFonts w:ascii="Arial" w:hAnsi="Arial" w:cs="Arial"/>
        </w:rPr>
      </w:pPr>
    </w:p>
    <w:p w14:paraId="44876A4C" w14:textId="77777777" w:rsidR="008D0DAD" w:rsidRPr="00E22759" w:rsidRDefault="008D0DAD" w:rsidP="008D0DAD">
      <w:pPr>
        <w:pStyle w:val="bullet"/>
        <w:spacing w:before="0"/>
        <w:ind w:left="0" w:firstLine="0"/>
        <w:rPr>
          <w:rFonts w:ascii="Arial" w:hAnsi="Arial" w:cs="Arial"/>
          <w:b/>
          <w:sz w:val="22"/>
          <w:szCs w:val="22"/>
        </w:rPr>
      </w:pPr>
    </w:p>
    <w:p w14:paraId="1A05CDEA" w14:textId="77777777" w:rsidR="008D0DAD" w:rsidRPr="00E22759" w:rsidRDefault="008D0DAD" w:rsidP="00E22759">
      <w:pPr>
        <w:pStyle w:val="Heading1"/>
      </w:pPr>
      <w:r w:rsidRPr="00E22759">
        <w:t>AIM(S)</w:t>
      </w:r>
    </w:p>
    <w:p w14:paraId="387C242E" w14:textId="77777777" w:rsidR="00357725" w:rsidRDefault="00357725" w:rsidP="00357725">
      <w:pPr>
        <w:pStyle w:val="Default"/>
      </w:pPr>
    </w:p>
    <w:p w14:paraId="4F8D85BF" w14:textId="77777777" w:rsidR="00B63FAA" w:rsidRPr="001F0370" w:rsidRDefault="00B63FAA" w:rsidP="00B63FAA">
      <w:pPr>
        <w:pStyle w:val="ListParagraph"/>
        <w:widowControl w:val="0"/>
        <w:numPr>
          <w:ilvl w:val="0"/>
          <w:numId w:val="23"/>
        </w:numPr>
        <w:autoSpaceDE w:val="0"/>
        <w:autoSpaceDN w:val="0"/>
        <w:adjustRightInd w:val="0"/>
        <w:spacing w:after="0" w:line="240" w:lineRule="auto"/>
        <w:rPr>
          <w:rFonts w:cs="Arial"/>
          <w:sz w:val="26"/>
          <w:szCs w:val="26"/>
          <w:lang w:val="en-GB"/>
        </w:rPr>
      </w:pPr>
      <w:r w:rsidRPr="001F0370">
        <w:rPr>
          <w:rFonts w:cs="Arial"/>
          <w:sz w:val="26"/>
          <w:szCs w:val="26"/>
          <w:lang w:val="en-GB"/>
        </w:rPr>
        <w:t>To develop an appreciation of, and apply the principles of sport injury rehabilitation</w:t>
      </w:r>
    </w:p>
    <w:p w14:paraId="0350CB5B" w14:textId="77777777" w:rsidR="00B63FAA" w:rsidRPr="001F0370" w:rsidRDefault="00B63FAA" w:rsidP="00B63FAA">
      <w:pPr>
        <w:spacing w:after="0" w:line="240" w:lineRule="auto"/>
        <w:jc w:val="both"/>
        <w:rPr>
          <w:rFonts w:cs="Arial"/>
          <w:sz w:val="26"/>
          <w:szCs w:val="26"/>
          <w:lang w:val="en-GB"/>
        </w:rPr>
      </w:pPr>
    </w:p>
    <w:p w14:paraId="4D9602CD" w14:textId="77777777" w:rsidR="00B63FAA" w:rsidRPr="001F0370" w:rsidRDefault="00B63FAA" w:rsidP="00B63FAA">
      <w:pPr>
        <w:pStyle w:val="ListParagraph"/>
        <w:numPr>
          <w:ilvl w:val="0"/>
          <w:numId w:val="23"/>
        </w:numPr>
        <w:spacing w:after="0" w:line="240" w:lineRule="auto"/>
        <w:jc w:val="both"/>
        <w:rPr>
          <w:rFonts w:eastAsia="Times New Roman" w:cs="Arial"/>
          <w:b/>
          <w:sz w:val="26"/>
          <w:szCs w:val="26"/>
          <w:lang w:eastAsia="en-GB"/>
        </w:rPr>
      </w:pPr>
      <w:r w:rsidRPr="001F0370">
        <w:rPr>
          <w:rFonts w:cs="Arial"/>
          <w:sz w:val="26"/>
          <w:szCs w:val="26"/>
          <w:lang w:val="en-GB"/>
        </w:rPr>
        <w:t>To develop basic manual therapy skills used during rehabilitation from injury</w:t>
      </w:r>
    </w:p>
    <w:p w14:paraId="0EF65AC7" w14:textId="77777777" w:rsidR="00B63FAA" w:rsidRPr="001F0370" w:rsidRDefault="00B63FAA" w:rsidP="00B63FAA">
      <w:pPr>
        <w:pStyle w:val="ListParagraph"/>
        <w:spacing w:after="0" w:line="240" w:lineRule="auto"/>
        <w:jc w:val="both"/>
        <w:rPr>
          <w:rFonts w:eastAsia="Times New Roman" w:cs="Arial"/>
          <w:b/>
          <w:sz w:val="26"/>
          <w:szCs w:val="26"/>
          <w:lang w:eastAsia="en-GB"/>
        </w:rPr>
      </w:pPr>
    </w:p>
    <w:p w14:paraId="7215EB32" w14:textId="77777777" w:rsidR="008D0DAD" w:rsidRPr="00E22759" w:rsidRDefault="008D0DAD" w:rsidP="00E22759">
      <w:pPr>
        <w:pStyle w:val="Heading1"/>
      </w:pPr>
      <w:r w:rsidRPr="00E22759">
        <w:t>LEARNING OUTCOMES</w:t>
      </w:r>
    </w:p>
    <w:p w14:paraId="1FE47F51" w14:textId="77777777" w:rsidR="009117F8" w:rsidRDefault="009117F8" w:rsidP="009117F8">
      <w:pPr>
        <w:spacing w:after="0" w:line="240" w:lineRule="auto"/>
        <w:rPr>
          <w:rFonts w:ascii="Arial" w:eastAsia="Times New Roman" w:hAnsi="Arial" w:cs="Arial"/>
          <w:lang w:eastAsia="en-GB"/>
        </w:rPr>
      </w:pPr>
    </w:p>
    <w:p w14:paraId="42BB7604" w14:textId="77777777" w:rsidR="00B63FAA" w:rsidRPr="001F0370" w:rsidRDefault="00B63FAA" w:rsidP="00B63FAA">
      <w:pPr>
        <w:widowControl w:val="0"/>
        <w:autoSpaceDE w:val="0"/>
        <w:autoSpaceDN w:val="0"/>
        <w:adjustRightInd w:val="0"/>
        <w:spacing w:after="0" w:line="240" w:lineRule="auto"/>
        <w:rPr>
          <w:rFonts w:cs="Arial"/>
          <w:sz w:val="26"/>
          <w:szCs w:val="26"/>
          <w:lang w:val="en-GB"/>
        </w:rPr>
      </w:pPr>
      <w:r w:rsidRPr="001F0370">
        <w:rPr>
          <w:rFonts w:cs="Arial"/>
          <w:sz w:val="26"/>
          <w:szCs w:val="26"/>
          <w:lang w:val="en-GB"/>
        </w:rPr>
        <w:t>Upon the successful completion of this module, the student should be able to demonstrate</w:t>
      </w:r>
    </w:p>
    <w:p w14:paraId="2CAB5770" w14:textId="77777777" w:rsidR="00B63FAA" w:rsidRPr="001F0370" w:rsidRDefault="00B63FAA" w:rsidP="00B63FAA">
      <w:pPr>
        <w:widowControl w:val="0"/>
        <w:autoSpaceDE w:val="0"/>
        <w:autoSpaceDN w:val="0"/>
        <w:adjustRightInd w:val="0"/>
        <w:spacing w:after="0" w:line="240" w:lineRule="auto"/>
        <w:rPr>
          <w:rFonts w:cs="Arial"/>
          <w:sz w:val="26"/>
          <w:szCs w:val="26"/>
          <w:lang w:val="en-GB"/>
        </w:rPr>
      </w:pPr>
      <w:r w:rsidRPr="001F0370">
        <w:rPr>
          <w:rFonts w:cs="Arial"/>
          <w:sz w:val="26"/>
          <w:szCs w:val="26"/>
          <w:lang w:val="en-GB"/>
        </w:rPr>
        <w:t>the ability to:</w:t>
      </w:r>
    </w:p>
    <w:p w14:paraId="0464B9C5" w14:textId="77777777" w:rsidR="00B63FAA" w:rsidRPr="001F0370" w:rsidRDefault="00B63FAA" w:rsidP="00B63FAA">
      <w:pPr>
        <w:widowControl w:val="0"/>
        <w:autoSpaceDE w:val="0"/>
        <w:autoSpaceDN w:val="0"/>
        <w:adjustRightInd w:val="0"/>
        <w:spacing w:after="0" w:line="240" w:lineRule="auto"/>
        <w:rPr>
          <w:rFonts w:cs="Arial"/>
          <w:sz w:val="26"/>
          <w:szCs w:val="26"/>
          <w:lang w:val="en-GB"/>
        </w:rPr>
      </w:pPr>
    </w:p>
    <w:p w14:paraId="44463150" w14:textId="77777777" w:rsidR="00B63FAA" w:rsidRPr="001F0370" w:rsidRDefault="00B63FAA" w:rsidP="00B63FAA">
      <w:pPr>
        <w:pStyle w:val="ListParagraph"/>
        <w:widowControl w:val="0"/>
        <w:numPr>
          <w:ilvl w:val="0"/>
          <w:numId w:val="24"/>
        </w:numPr>
        <w:autoSpaceDE w:val="0"/>
        <w:autoSpaceDN w:val="0"/>
        <w:adjustRightInd w:val="0"/>
        <w:spacing w:after="0" w:line="240" w:lineRule="auto"/>
        <w:rPr>
          <w:rFonts w:cs="Arial"/>
          <w:sz w:val="26"/>
          <w:szCs w:val="26"/>
          <w:lang w:val="en-GB"/>
        </w:rPr>
      </w:pPr>
      <w:r w:rsidRPr="001F0370">
        <w:rPr>
          <w:rFonts w:cs="Arial"/>
          <w:sz w:val="26"/>
          <w:szCs w:val="26"/>
          <w:lang w:val="en-GB"/>
        </w:rPr>
        <w:t>Conduct basic functional assessments and determine appropriate treatments;</w:t>
      </w:r>
    </w:p>
    <w:p w14:paraId="7C4BD62F" w14:textId="77777777" w:rsidR="00B63FAA" w:rsidRPr="001F0370" w:rsidRDefault="00B63FAA" w:rsidP="00B63FAA">
      <w:pPr>
        <w:pStyle w:val="ListParagraph"/>
        <w:widowControl w:val="0"/>
        <w:autoSpaceDE w:val="0"/>
        <w:autoSpaceDN w:val="0"/>
        <w:adjustRightInd w:val="0"/>
        <w:spacing w:after="0" w:line="240" w:lineRule="auto"/>
        <w:rPr>
          <w:rFonts w:cs="Arial"/>
          <w:sz w:val="26"/>
          <w:szCs w:val="26"/>
          <w:lang w:val="en-GB"/>
        </w:rPr>
      </w:pPr>
    </w:p>
    <w:p w14:paraId="53DEAACB" w14:textId="77777777" w:rsidR="00B63FAA" w:rsidRPr="001F0370" w:rsidRDefault="00B63FAA" w:rsidP="00B63FAA">
      <w:pPr>
        <w:pStyle w:val="ListParagraph"/>
        <w:widowControl w:val="0"/>
        <w:numPr>
          <w:ilvl w:val="0"/>
          <w:numId w:val="24"/>
        </w:numPr>
        <w:autoSpaceDE w:val="0"/>
        <w:autoSpaceDN w:val="0"/>
        <w:adjustRightInd w:val="0"/>
        <w:spacing w:after="0" w:line="240" w:lineRule="auto"/>
        <w:rPr>
          <w:rFonts w:cs="Arial"/>
          <w:sz w:val="26"/>
          <w:szCs w:val="26"/>
          <w:lang w:val="en-GB"/>
        </w:rPr>
      </w:pPr>
      <w:r w:rsidRPr="001F0370">
        <w:rPr>
          <w:rFonts w:cs="Arial"/>
          <w:sz w:val="26"/>
          <w:szCs w:val="26"/>
          <w:lang w:val="en-GB"/>
        </w:rPr>
        <w:t>Demonstrate competence in a range of basic techniques used in the management</w:t>
      </w:r>
    </w:p>
    <w:p w14:paraId="204B1AB2" w14:textId="77777777" w:rsidR="00B63FAA" w:rsidRPr="001F0370" w:rsidRDefault="00B63FAA" w:rsidP="00B63FAA">
      <w:pPr>
        <w:spacing w:after="0" w:line="240" w:lineRule="auto"/>
        <w:ind w:left="720"/>
        <w:contextualSpacing/>
        <w:rPr>
          <w:rFonts w:cs="Arial"/>
          <w:sz w:val="26"/>
          <w:szCs w:val="26"/>
          <w:lang w:val="en-GB"/>
        </w:rPr>
      </w:pPr>
      <w:r w:rsidRPr="001F0370">
        <w:rPr>
          <w:rFonts w:cs="Arial"/>
          <w:sz w:val="26"/>
          <w:szCs w:val="26"/>
          <w:lang w:val="en-GB"/>
        </w:rPr>
        <w:t>of mild musculoskeletal conditions.</w:t>
      </w:r>
    </w:p>
    <w:p w14:paraId="2C19EB6B" w14:textId="77777777" w:rsidR="00E22759" w:rsidRPr="001F0370" w:rsidRDefault="00E22759" w:rsidP="008D0DAD">
      <w:pPr>
        <w:spacing w:line="240" w:lineRule="auto"/>
        <w:rPr>
          <w:rFonts w:cs="Arial"/>
          <w:sz w:val="26"/>
          <w:szCs w:val="26"/>
        </w:rPr>
      </w:pPr>
    </w:p>
    <w:p w14:paraId="6B871E2B" w14:textId="77777777" w:rsidR="001F0370" w:rsidRDefault="001F0370" w:rsidP="009117F8">
      <w:pPr>
        <w:pStyle w:val="Heading1"/>
      </w:pPr>
    </w:p>
    <w:p w14:paraId="51CC25AC" w14:textId="4392FA3F" w:rsidR="008D0DAD" w:rsidRPr="009117F8" w:rsidRDefault="008D0DAD" w:rsidP="009117F8">
      <w:pPr>
        <w:pStyle w:val="Heading1"/>
      </w:pPr>
      <w:r w:rsidRPr="00E22759">
        <w:t>INDICATIVE CONTENT</w:t>
      </w:r>
    </w:p>
    <w:p w14:paraId="3170B132" w14:textId="77777777" w:rsidR="00357725" w:rsidRPr="00357725" w:rsidRDefault="00357725" w:rsidP="00357725">
      <w:pPr>
        <w:widowControl w:val="0"/>
        <w:autoSpaceDE w:val="0"/>
        <w:autoSpaceDN w:val="0"/>
        <w:adjustRightInd w:val="0"/>
        <w:spacing w:after="0" w:line="240" w:lineRule="auto"/>
        <w:rPr>
          <w:rFonts w:ascii="Arial" w:hAnsi="Arial" w:cs="Arial"/>
          <w:color w:val="000000"/>
          <w:sz w:val="24"/>
          <w:szCs w:val="24"/>
          <w:lang w:val="en-GB"/>
        </w:rPr>
      </w:pPr>
    </w:p>
    <w:p w14:paraId="7D17A43F" w14:textId="77777777" w:rsidR="00B63FAA" w:rsidRPr="001F0370" w:rsidRDefault="00B63FAA" w:rsidP="00B63FAA">
      <w:pPr>
        <w:widowControl w:val="0"/>
        <w:autoSpaceDE w:val="0"/>
        <w:autoSpaceDN w:val="0"/>
        <w:adjustRightInd w:val="0"/>
        <w:spacing w:after="0" w:line="240" w:lineRule="auto"/>
        <w:rPr>
          <w:rFonts w:cs="Arial"/>
          <w:sz w:val="26"/>
          <w:szCs w:val="26"/>
          <w:lang w:val="en-GB"/>
        </w:rPr>
      </w:pPr>
      <w:r w:rsidRPr="001F0370">
        <w:rPr>
          <w:rFonts w:cs="Arial"/>
          <w:sz w:val="26"/>
          <w:szCs w:val="26"/>
          <w:lang w:val="en-GB"/>
        </w:rPr>
        <w:t>Scope and limitation of practice; when to treat and when to refer to other health</w:t>
      </w:r>
    </w:p>
    <w:p w14:paraId="0F04EF23" w14:textId="77777777" w:rsidR="00B63FAA" w:rsidRPr="001F0370" w:rsidRDefault="00B63FAA" w:rsidP="00B63FAA">
      <w:pPr>
        <w:widowControl w:val="0"/>
        <w:autoSpaceDE w:val="0"/>
        <w:autoSpaceDN w:val="0"/>
        <w:adjustRightInd w:val="0"/>
        <w:spacing w:after="0" w:line="240" w:lineRule="auto"/>
        <w:rPr>
          <w:rFonts w:cs="Arial"/>
          <w:sz w:val="26"/>
          <w:szCs w:val="26"/>
          <w:lang w:val="en-GB"/>
        </w:rPr>
      </w:pPr>
      <w:r w:rsidRPr="001F0370">
        <w:rPr>
          <w:rFonts w:cs="Arial"/>
          <w:sz w:val="26"/>
          <w:szCs w:val="26"/>
          <w:lang w:val="en-GB"/>
        </w:rPr>
        <w:t>professionals.</w:t>
      </w:r>
    </w:p>
    <w:p w14:paraId="4B56DB12" w14:textId="77777777" w:rsidR="00B63FAA" w:rsidRPr="001F0370" w:rsidRDefault="00B63FAA" w:rsidP="00B63FAA">
      <w:pPr>
        <w:pStyle w:val="ListParagraph"/>
        <w:widowControl w:val="0"/>
        <w:numPr>
          <w:ilvl w:val="0"/>
          <w:numId w:val="25"/>
        </w:numPr>
        <w:autoSpaceDE w:val="0"/>
        <w:autoSpaceDN w:val="0"/>
        <w:adjustRightInd w:val="0"/>
        <w:spacing w:after="0" w:line="240" w:lineRule="auto"/>
        <w:rPr>
          <w:rFonts w:cs="Arial"/>
          <w:sz w:val="26"/>
          <w:szCs w:val="26"/>
          <w:lang w:val="en-GB"/>
        </w:rPr>
      </w:pPr>
      <w:r w:rsidRPr="001F0370">
        <w:rPr>
          <w:rFonts w:cs="Arial"/>
          <w:sz w:val="26"/>
          <w:szCs w:val="26"/>
          <w:lang w:val="en-GB"/>
        </w:rPr>
        <w:t>Managing the therapy environment.</w:t>
      </w:r>
    </w:p>
    <w:p w14:paraId="0E357BEA" w14:textId="77777777" w:rsidR="00B63FAA" w:rsidRPr="001F0370" w:rsidRDefault="00B63FAA" w:rsidP="00B63FAA">
      <w:pPr>
        <w:pStyle w:val="ListParagraph"/>
        <w:widowControl w:val="0"/>
        <w:autoSpaceDE w:val="0"/>
        <w:autoSpaceDN w:val="0"/>
        <w:adjustRightInd w:val="0"/>
        <w:spacing w:after="0" w:line="240" w:lineRule="auto"/>
        <w:rPr>
          <w:rFonts w:cs="Arial"/>
          <w:sz w:val="26"/>
          <w:szCs w:val="26"/>
          <w:lang w:val="en-GB"/>
        </w:rPr>
      </w:pPr>
    </w:p>
    <w:p w14:paraId="5E1F14B5" w14:textId="77777777" w:rsidR="00B63FAA" w:rsidRPr="001F0370" w:rsidRDefault="00B63FAA" w:rsidP="00B63FAA">
      <w:pPr>
        <w:pStyle w:val="ListParagraph"/>
        <w:widowControl w:val="0"/>
        <w:numPr>
          <w:ilvl w:val="0"/>
          <w:numId w:val="25"/>
        </w:numPr>
        <w:autoSpaceDE w:val="0"/>
        <w:autoSpaceDN w:val="0"/>
        <w:adjustRightInd w:val="0"/>
        <w:spacing w:after="0" w:line="240" w:lineRule="auto"/>
        <w:rPr>
          <w:rFonts w:cs="Arial"/>
          <w:sz w:val="26"/>
          <w:szCs w:val="26"/>
          <w:lang w:val="en-GB"/>
        </w:rPr>
      </w:pPr>
      <w:r w:rsidRPr="001F0370">
        <w:rPr>
          <w:rFonts w:cs="Arial"/>
          <w:sz w:val="26"/>
          <w:szCs w:val="26"/>
          <w:lang w:val="en-GB"/>
        </w:rPr>
        <w:t>Collecting physical and psychological information pre-participation and to assess risk</w:t>
      </w:r>
    </w:p>
    <w:p w14:paraId="696A556B" w14:textId="77777777" w:rsidR="00B63FAA" w:rsidRPr="001F0370" w:rsidRDefault="00B63FAA" w:rsidP="00B63FAA">
      <w:pPr>
        <w:widowControl w:val="0"/>
        <w:autoSpaceDE w:val="0"/>
        <w:autoSpaceDN w:val="0"/>
        <w:adjustRightInd w:val="0"/>
        <w:spacing w:after="0" w:line="240" w:lineRule="auto"/>
        <w:ind w:firstLine="360"/>
        <w:rPr>
          <w:rFonts w:cs="Arial"/>
          <w:sz w:val="26"/>
          <w:szCs w:val="26"/>
          <w:lang w:val="en-GB"/>
        </w:rPr>
      </w:pPr>
      <w:r w:rsidRPr="001F0370">
        <w:rPr>
          <w:rFonts w:cs="Arial"/>
          <w:sz w:val="26"/>
          <w:szCs w:val="26"/>
          <w:lang w:val="en-GB"/>
        </w:rPr>
        <w:t>of injury.</w:t>
      </w:r>
    </w:p>
    <w:p w14:paraId="34DF67CC" w14:textId="77777777" w:rsidR="00B63FAA" w:rsidRPr="001F0370" w:rsidRDefault="00B63FAA" w:rsidP="00B63FAA">
      <w:pPr>
        <w:widowControl w:val="0"/>
        <w:autoSpaceDE w:val="0"/>
        <w:autoSpaceDN w:val="0"/>
        <w:adjustRightInd w:val="0"/>
        <w:spacing w:after="0" w:line="240" w:lineRule="auto"/>
        <w:ind w:firstLine="360"/>
        <w:rPr>
          <w:rFonts w:cs="Arial"/>
          <w:sz w:val="26"/>
          <w:szCs w:val="26"/>
          <w:lang w:val="en-GB"/>
        </w:rPr>
      </w:pPr>
    </w:p>
    <w:p w14:paraId="2F5BD8C4" w14:textId="77777777" w:rsidR="00B63FAA" w:rsidRPr="001F0370" w:rsidRDefault="00B63FAA" w:rsidP="00B63FAA">
      <w:pPr>
        <w:pStyle w:val="ListParagraph"/>
        <w:widowControl w:val="0"/>
        <w:numPr>
          <w:ilvl w:val="0"/>
          <w:numId w:val="25"/>
        </w:numPr>
        <w:autoSpaceDE w:val="0"/>
        <w:autoSpaceDN w:val="0"/>
        <w:adjustRightInd w:val="0"/>
        <w:spacing w:after="0" w:line="240" w:lineRule="auto"/>
        <w:rPr>
          <w:rFonts w:cs="Arial"/>
          <w:sz w:val="26"/>
          <w:szCs w:val="26"/>
          <w:lang w:val="en-GB"/>
        </w:rPr>
      </w:pPr>
      <w:r w:rsidRPr="001F0370">
        <w:rPr>
          <w:rFonts w:cs="Arial"/>
          <w:sz w:val="26"/>
          <w:szCs w:val="26"/>
          <w:lang w:val="en-GB"/>
        </w:rPr>
        <w:t>Collecting physical and psychological information to determine treatment parameters,</w:t>
      </w:r>
    </w:p>
    <w:p w14:paraId="7197AA72" w14:textId="77777777" w:rsidR="00B63FAA" w:rsidRPr="001F0370" w:rsidRDefault="00B63FAA" w:rsidP="00B63FAA">
      <w:pPr>
        <w:widowControl w:val="0"/>
        <w:autoSpaceDE w:val="0"/>
        <w:autoSpaceDN w:val="0"/>
        <w:adjustRightInd w:val="0"/>
        <w:spacing w:after="0" w:line="240" w:lineRule="auto"/>
        <w:ind w:firstLine="360"/>
        <w:rPr>
          <w:rFonts w:cs="Arial"/>
          <w:sz w:val="26"/>
          <w:szCs w:val="26"/>
          <w:lang w:val="en-GB"/>
        </w:rPr>
      </w:pPr>
      <w:r w:rsidRPr="001F0370">
        <w:rPr>
          <w:rFonts w:cs="Arial"/>
          <w:sz w:val="26"/>
          <w:szCs w:val="26"/>
          <w:lang w:val="en-GB"/>
        </w:rPr>
        <w:t>objectives and goals.</w:t>
      </w:r>
    </w:p>
    <w:p w14:paraId="799DC1E4" w14:textId="77777777" w:rsidR="00B63FAA" w:rsidRPr="001F0370" w:rsidRDefault="00B63FAA" w:rsidP="00B63FAA">
      <w:pPr>
        <w:widowControl w:val="0"/>
        <w:autoSpaceDE w:val="0"/>
        <w:autoSpaceDN w:val="0"/>
        <w:adjustRightInd w:val="0"/>
        <w:spacing w:after="0" w:line="240" w:lineRule="auto"/>
        <w:ind w:firstLine="360"/>
        <w:rPr>
          <w:rFonts w:cs="Arial"/>
          <w:sz w:val="26"/>
          <w:szCs w:val="26"/>
          <w:lang w:val="en-GB"/>
        </w:rPr>
      </w:pPr>
    </w:p>
    <w:p w14:paraId="6272D00C" w14:textId="77777777" w:rsidR="00B63FAA" w:rsidRPr="001F0370" w:rsidRDefault="00B63FAA" w:rsidP="00B63FAA">
      <w:pPr>
        <w:pStyle w:val="ListParagraph"/>
        <w:widowControl w:val="0"/>
        <w:numPr>
          <w:ilvl w:val="0"/>
          <w:numId w:val="25"/>
        </w:numPr>
        <w:autoSpaceDE w:val="0"/>
        <w:autoSpaceDN w:val="0"/>
        <w:adjustRightInd w:val="0"/>
        <w:spacing w:after="0" w:line="240" w:lineRule="auto"/>
        <w:rPr>
          <w:rFonts w:cs="Arial"/>
          <w:sz w:val="26"/>
          <w:szCs w:val="26"/>
          <w:lang w:val="en-GB"/>
        </w:rPr>
      </w:pPr>
      <w:r w:rsidRPr="001F0370">
        <w:rPr>
          <w:rFonts w:cs="Arial"/>
          <w:sz w:val="26"/>
          <w:szCs w:val="26"/>
          <w:lang w:val="en-GB"/>
        </w:rPr>
        <w:t>Principles of rehabilitation and functional progression.</w:t>
      </w:r>
    </w:p>
    <w:p w14:paraId="34243E4A" w14:textId="77777777" w:rsidR="00B63FAA" w:rsidRPr="001F0370" w:rsidRDefault="00B63FAA" w:rsidP="00B63FAA">
      <w:pPr>
        <w:pStyle w:val="ListParagraph"/>
        <w:widowControl w:val="0"/>
        <w:autoSpaceDE w:val="0"/>
        <w:autoSpaceDN w:val="0"/>
        <w:adjustRightInd w:val="0"/>
        <w:spacing w:after="0" w:line="240" w:lineRule="auto"/>
        <w:rPr>
          <w:rFonts w:cs="Arial"/>
          <w:sz w:val="26"/>
          <w:szCs w:val="26"/>
          <w:lang w:val="en-GB"/>
        </w:rPr>
      </w:pPr>
    </w:p>
    <w:p w14:paraId="69A44748" w14:textId="77777777" w:rsidR="00B63FAA" w:rsidRPr="001F0370" w:rsidRDefault="00B63FAA" w:rsidP="00B63FAA">
      <w:pPr>
        <w:pStyle w:val="ListParagraph"/>
        <w:widowControl w:val="0"/>
        <w:numPr>
          <w:ilvl w:val="0"/>
          <w:numId w:val="25"/>
        </w:numPr>
        <w:autoSpaceDE w:val="0"/>
        <w:autoSpaceDN w:val="0"/>
        <w:adjustRightInd w:val="0"/>
        <w:spacing w:after="0" w:line="240" w:lineRule="auto"/>
        <w:rPr>
          <w:rFonts w:cs="Arial"/>
          <w:sz w:val="26"/>
          <w:szCs w:val="26"/>
          <w:lang w:val="en-GB"/>
        </w:rPr>
      </w:pPr>
      <w:r w:rsidRPr="001F0370">
        <w:rPr>
          <w:rFonts w:cs="Arial"/>
          <w:sz w:val="26"/>
          <w:szCs w:val="26"/>
          <w:lang w:val="en-GB"/>
        </w:rPr>
        <w:t>Introduction to clinical assessment, including but not limited to assessing active range</w:t>
      </w:r>
    </w:p>
    <w:p w14:paraId="5E4F76B6" w14:textId="77777777" w:rsidR="00B63FAA" w:rsidRPr="001F0370" w:rsidRDefault="00B63FAA" w:rsidP="00B63FAA">
      <w:pPr>
        <w:widowControl w:val="0"/>
        <w:autoSpaceDE w:val="0"/>
        <w:autoSpaceDN w:val="0"/>
        <w:adjustRightInd w:val="0"/>
        <w:spacing w:after="0" w:line="240" w:lineRule="auto"/>
        <w:ind w:firstLine="360"/>
        <w:rPr>
          <w:rFonts w:cs="Arial"/>
          <w:sz w:val="26"/>
          <w:szCs w:val="26"/>
          <w:lang w:val="en-GB"/>
        </w:rPr>
      </w:pPr>
      <w:r w:rsidRPr="001F0370">
        <w:rPr>
          <w:rFonts w:cs="Arial"/>
          <w:sz w:val="26"/>
          <w:szCs w:val="26"/>
          <w:lang w:val="en-GB"/>
        </w:rPr>
        <w:t>of movement, passive range of movement, muscle length tests and manual muscle</w:t>
      </w:r>
    </w:p>
    <w:p w14:paraId="298A10FD" w14:textId="77777777" w:rsidR="00B63FAA" w:rsidRPr="001F0370" w:rsidRDefault="00B63FAA" w:rsidP="00B63FAA">
      <w:pPr>
        <w:widowControl w:val="0"/>
        <w:autoSpaceDE w:val="0"/>
        <w:autoSpaceDN w:val="0"/>
        <w:adjustRightInd w:val="0"/>
        <w:spacing w:after="0" w:line="240" w:lineRule="auto"/>
        <w:ind w:firstLine="360"/>
        <w:rPr>
          <w:rFonts w:cs="Arial"/>
          <w:sz w:val="26"/>
          <w:szCs w:val="26"/>
          <w:lang w:val="en-GB"/>
        </w:rPr>
      </w:pPr>
      <w:r w:rsidRPr="001F0370">
        <w:rPr>
          <w:rFonts w:cs="Arial"/>
          <w:sz w:val="26"/>
          <w:szCs w:val="26"/>
          <w:lang w:val="en-GB"/>
        </w:rPr>
        <w:t>tests.</w:t>
      </w:r>
    </w:p>
    <w:p w14:paraId="6D767D77" w14:textId="77777777" w:rsidR="00B63FAA" w:rsidRPr="001F0370" w:rsidRDefault="00B63FAA" w:rsidP="00B63FAA">
      <w:pPr>
        <w:widowControl w:val="0"/>
        <w:autoSpaceDE w:val="0"/>
        <w:autoSpaceDN w:val="0"/>
        <w:adjustRightInd w:val="0"/>
        <w:spacing w:after="0" w:line="240" w:lineRule="auto"/>
        <w:rPr>
          <w:rFonts w:cs="Arial"/>
          <w:sz w:val="26"/>
          <w:szCs w:val="26"/>
          <w:lang w:val="en-GB"/>
        </w:rPr>
      </w:pPr>
    </w:p>
    <w:p w14:paraId="30BA90D4" w14:textId="77777777" w:rsidR="00B63FAA" w:rsidRPr="001F0370" w:rsidRDefault="00B63FAA" w:rsidP="00B63FAA">
      <w:pPr>
        <w:pStyle w:val="ListParagraph"/>
        <w:widowControl w:val="0"/>
        <w:numPr>
          <w:ilvl w:val="0"/>
          <w:numId w:val="25"/>
        </w:numPr>
        <w:autoSpaceDE w:val="0"/>
        <w:autoSpaceDN w:val="0"/>
        <w:adjustRightInd w:val="0"/>
        <w:spacing w:after="0" w:line="240" w:lineRule="auto"/>
        <w:rPr>
          <w:rFonts w:cs="Arial"/>
          <w:sz w:val="26"/>
          <w:szCs w:val="26"/>
          <w:lang w:val="en-GB"/>
        </w:rPr>
      </w:pPr>
      <w:r w:rsidRPr="001F0370">
        <w:rPr>
          <w:rFonts w:cs="Arial"/>
          <w:sz w:val="26"/>
          <w:szCs w:val="26"/>
          <w:lang w:val="en-GB"/>
        </w:rPr>
        <w:t>Planning and managing therapy sessions and programmes.</w:t>
      </w:r>
    </w:p>
    <w:p w14:paraId="75B81D3D" w14:textId="77777777" w:rsidR="00B63FAA" w:rsidRPr="001F0370" w:rsidRDefault="00B63FAA" w:rsidP="00B63FAA">
      <w:pPr>
        <w:pStyle w:val="ListParagraph"/>
        <w:widowControl w:val="0"/>
        <w:autoSpaceDE w:val="0"/>
        <w:autoSpaceDN w:val="0"/>
        <w:adjustRightInd w:val="0"/>
        <w:spacing w:after="0" w:line="240" w:lineRule="auto"/>
        <w:rPr>
          <w:rFonts w:cs="Arial"/>
          <w:sz w:val="26"/>
          <w:szCs w:val="26"/>
          <w:lang w:val="en-GB"/>
        </w:rPr>
      </w:pPr>
    </w:p>
    <w:p w14:paraId="0052E378" w14:textId="77777777" w:rsidR="00B63FAA" w:rsidRPr="001F0370" w:rsidRDefault="00B63FAA" w:rsidP="00B63FAA">
      <w:pPr>
        <w:pStyle w:val="ListParagraph"/>
        <w:widowControl w:val="0"/>
        <w:numPr>
          <w:ilvl w:val="0"/>
          <w:numId w:val="25"/>
        </w:numPr>
        <w:autoSpaceDE w:val="0"/>
        <w:autoSpaceDN w:val="0"/>
        <w:adjustRightInd w:val="0"/>
        <w:spacing w:after="0" w:line="240" w:lineRule="auto"/>
        <w:rPr>
          <w:rFonts w:cs="Arial"/>
          <w:sz w:val="26"/>
          <w:szCs w:val="26"/>
          <w:lang w:val="en-GB"/>
        </w:rPr>
      </w:pPr>
      <w:r w:rsidRPr="001F0370">
        <w:rPr>
          <w:rFonts w:cs="Arial"/>
          <w:sz w:val="26"/>
          <w:szCs w:val="26"/>
          <w:lang w:val="en-GB"/>
        </w:rPr>
        <w:t>Identifying the likely causes of and an introduction to the management of pain,</w:t>
      </w:r>
    </w:p>
    <w:p w14:paraId="06ED2CE4" w14:textId="77777777" w:rsidR="00B63FAA" w:rsidRPr="001F0370" w:rsidRDefault="00B63FAA" w:rsidP="00B63FAA">
      <w:pPr>
        <w:widowControl w:val="0"/>
        <w:autoSpaceDE w:val="0"/>
        <w:autoSpaceDN w:val="0"/>
        <w:adjustRightInd w:val="0"/>
        <w:spacing w:after="0" w:line="240" w:lineRule="auto"/>
        <w:ind w:firstLine="360"/>
        <w:rPr>
          <w:rFonts w:cs="Arial"/>
          <w:sz w:val="26"/>
          <w:szCs w:val="26"/>
          <w:lang w:val="en-GB"/>
        </w:rPr>
      </w:pPr>
      <w:r w:rsidRPr="001F0370">
        <w:rPr>
          <w:rFonts w:cs="Arial"/>
          <w:sz w:val="26"/>
          <w:szCs w:val="26"/>
          <w:lang w:val="en-GB"/>
        </w:rPr>
        <w:t>including the use of but not limited to cryotherapy, heat therapy and transcutaneous</w:t>
      </w:r>
    </w:p>
    <w:p w14:paraId="53DFE671" w14:textId="07FE41D1" w:rsidR="00B63FAA" w:rsidRPr="001F0370" w:rsidRDefault="00B63FAA" w:rsidP="00B63FAA">
      <w:pPr>
        <w:widowControl w:val="0"/>
        <w:autoSpaceDE w:val="0"/>
        <w:autoSpaceDN w:val="0"/>
        <w:adjustRightInd w:val="0"/>
        <w:spacing w:after="0" w:line="240" w:lineRule="auto"/>
        <w:ind w:firstLine="360"/>
        <w:rPr>
          <w:rFonts w:cs="Arial"/>
          <w:sz w:val="26"/>
          <w:szCs w:val="26"/>
          <w:lang w:val="en-GB"/>
        </w:rPr>
      </w:pPr>
      <w:r w:rsidRPr="001F0370">
        <w:rPr>
          <w:rFonts w:cs="Arial"/>
          <w:sz w:val="26"/>
          <w:szCs w:val="26"/>
          <w:lang w:val="en-GB"/>
        </w:rPr>
        <w:t>electrical nerve stimulation (TENS)</w:t>
      </w:r>
    </w:p>
    <w:p w14:paraId="358D478A" w14:textId="77777777" w:rsidR="00B63FAA" w:rsidRPr="001F0370" w:rsidRDefault="00B63FAA" w:rsidP="00B63FAA">
      <w:pPr>
        <w:widowControl w:val="0"/>
        <w:autoSpaceDE w:val="0"/>
        <w:autoSpaceDN w:val="0"/>
        <w:adjustRightInd w:val="0"/>
        <w:spacing w:after="0" w:line="240" w:lineRule="auto"/>
        <w:ind w:firstLine="360"/>
        <w:rPr>
          <w:rFonts w:cs="Arial"/>
          <w:sz w:val="26"/>
          <w:szCs w:val="26"/>
          <w:lang w:val="en-GB"/>
        </w:rPr>
      </w:pPr>
    </w:p>
    <w:p w14:paraId="4F986D6F" w14:textId="77777777" w:rsidR="00B63FAA" w:rsidRPr="001F0370" w:rsidRDefault="00B63FAA" w:rsidP="00B63FAA">
      <w:pPr>
        <w:pStyle w:val="ListParagraph"/>
        <w:numPr>
          <w:ilvl w:val="0"/>
          <w:numId w:val="25"/>
        </w:numPr>
        <w:spacing w:after="0" w:line="240" w:lineRule="auto"/>
        <w:rPr>
          <w:rFonts w:eastAsia="Times New Roman" w:cs="Arial"/>
          <w:sz w:val="26"/>
          <w:szCs w:val="26"/>
          <w:lang w:eastAsia="en-GB"/>
        </w:rPr>
      </w:pPr>
      <w:r w:rsidRPr="001F0370">
        <w:rPr>
          <w:rFonts w:cs="Arial"/>
          <w:sz w:val="26"/>
          <w:szCs w:val="26"/>
          <w:lang w:val="en-GB"/>
        </w:rPr>
        <w:t>Massage, effleurage, and petrissage, use of creams and oils.</w:t>
      </w:r>
    </w:p>
    <w:p w14:paraId="402FA9BF" w14:textId="77777777" w:rsidR="00B63FAA" w:rsidRPr="001F0370" w:rsidRDefault="00B63FAA" w:rsidP="00B63FAA">
      <w:pPr>
        <w:pStyle w:val="ListParagraph"/>
        <w:spacing w:after="0" w:line="240" w:lineRule="auto"/>
        <w:rPr>
          <w:rFonts w:eastAsia="Times New Roman" w:cs="Arial"/>
          <w:sz w:val="26"/>
          <w:szCs w:val="26"/>
          <w:lang w:eastAsia="en-GB"/>
        </w:rPr>
      </w:pPr>
    </w:p>
    <w:p w14:paraId="25AB1790" w14:textId="77777777" w:rsidR="00B63FAA" w:rsidRPr="001F0370" w:rsidRDefault="00B63FAA" w:rsidP="00B63FAA">
      <w:pPr>
        <w:pStyle w:val="ListParagraph"/>
        <w:widowControl w:val="0"/>
        <w:numPr>
          <w:ilvl w:val="0"/>
          <w:numId w:val="25"/>
        </w:numPr>
        <w:autoSpaceDE w:val="0"/>
        <w:autoSpaceDN w:val="0"/>
        <w:adjustRightInd w:val="0"/>
        <w:spacing w:after="0" w:line="240" w:lineRule="auto"/>
        <w:rPr>
          <w:rFonts w:cs="Arial"/>
          <w:sz w:val="26"/>
          <w:szCs w:val="26"/>
          <w:lang w:val="en-GB"/>
        </w:rPr>
      </w:pPr>
      <w:r w:rsidRPr="001F0370">
        <w:rPr>
          <w:rFonts w:cs="Arial"/>
          <w:sz w:val="26"/>
          <w:szCs w:val="26"/>
          <w:lang w:val="en-GB"/>
        </w:rPr>
        <w:t>Stretching techniques including but not limited to passive, dynamic and</w:t>
      </w:r>
    </w:p>
    <w:p w14:paraId="2FB3B9CB" w14:textId="77777777" w:rsidR="00B63FAA" w:rsidRPr="001F0370" w:rsidRDefault="00B63FAA" w:rsidP="00B63FAA">
      <w:pPr>
        <w:widowControl w:val="0"/>
        <w:autoSpaceDE w:val="0"/>
        <w:autoSpaceDN w:val="0"/>
        <w:adjustRightInd w:val="0"/>
        <w:spacing w:after="0" w:line="240" w:lineRule="auto"/>
        <w:ind w:firstLine="360"/>
        <w:rPr>
          <w:rFonts w:cs="Arial"/>
          <w:sz w:val="26"/>
          <w:szCs w:val="26"/>
          <w:lang w:val="en-GB"/>
        </w:rPr>
      </w:pPr>
      <w:r w:rsidRPr="001F0370">
        <w:rPr>
          <w:rFonts w:cs="Arial"/>
          <w:sz w:val="26"/>
          <w:szCs w:val="26"/>
          <w:lang w:val="en-GB"/>
        </w:rPr>
        <w:t>proprioceptive neuromuscular facilitation.</w:t>
      </w:r>
    </w:p>
    <w:p w14:paraId="7F8FCE6A" w14:textId="77777777" w:rsidR="00B63FAA" w:rsidRPr="001F0370" w:rsidRDefault="00B63FAA" w:rsidP="00B63FAA">
      <w:pPr>
        <w:widowControl w:val="0"/>
        <w:autoSpaceDE w:val="0"/>
        <w:autoSpaceDN w:val="0"/>
        <w:adjustRightInd w:val="0"/>
        <w:spacing w:after="0" w:line="240" w:lineRule="auto"/>
        <w:ind w:firstLine="360"/>
        <w:rPr>
          <w:rFonts w:cs="Arial"/>
          <w:sz w:val="26"/>
          <w:szCs w:val="26"/>
          <w:lang w:val="en-GB"/>
        </w:rPr>
      </w:pPr>
    </w:p>
    <w:p w14:paraId="1CEB695B" w14:textId="77777777" w:rsidR="00B63FAA" w:rsidRPr="001F0370" w:rsidRDefault="00B63FAA" w:rsidP="00B63FAA">
      <w:pPr>
        <w:pStyle w:val="ListParagraph"/>
        <w:numPr>
          <w:ilvl w:val="0"/>
          <w:numId w:val="25"/>
        </w:numPr>
        <w:spacing w:after="0" w:line="240" w:lineRule="auto"/>
        <w:rPr>
          <w:rFonts w:eastAsia="Times New Roman" w:cs="Arial"/>
          <w:sz w:val="26"/>
          <w:szCs w:val="26"/>
          <w:lang w:eastAsia="en-GB"/>
        </w:rPr>
      </w:pPr>
      <w:r w:rsidRPr="001F0370">
        <w:rPr>
          <w:rFonts w:cs="Arial"/>
          <w:sz w:val="26"/>
          <w:szCs w:val="26"/>
          <w:lang w:val="en-GB"/>
        </w:rPr>
        <w:t xml:space="preserve"> • Myofacial release techniques.</w:t>
      </w:r>
    </w:p>
    <w:p w14:paraId="4AEEA408" w14:textId="77777777" w:rsidR="00B63FAA" w:rsidRPr="00221352" w:rsidRDefault="00B63FAA" w:rsidP="00B63FAA">
      <w:pPr>
        <w:pStyle w:val="ListParagraph"/>
        <w:spacing w:after="0" w:line="240" w:lineRule="auto"/>
        <w:rPr>
          <w:rFonts w:ascii="Arial" w:eastAsia="Times New Roman" w:hAnsi="Arial" w:cs="Arial"/>
          <w:lang w:eastAsia="en-GB"/>
        </w:rPr>
      </w:pPr>
    </w:p>
    <w:p w14:paraId="7BE6E442" w14:textId="4017938F" w:rsidR="00D07E1F" w:rsidRPr="00B63FAA" w:rsidRDefault="002E0807" w:rsidP="00B63FAA">
      <w:pPr>
        <w:pStyle w:val="Heading1"/>
      </w:pPr>
      <w:r>
        <w:lastRenderedPageBreak/>
        <w:t xml:space="preserve">TEACHING AND LEARNING STRATEGY </w:t>
      </w:r>
    </w:p>
    <w:p w14:paraId="63CFAB70" w14:textId="77777777" w:rsidR="00D07E1F" w:rsidRPr="001F0370" w:rsidRDefault="00D07E1F" w:rsidP="00D07E1F">
      <w:pPr>
        <w:rPr>
          <w:rFonts w:eastAsia="Calibri" w:cs="Arial"/>
          <w:sz w:val="26"/>
          <w:szCs w:val="26"/>
        </w:rPr>
      </w:pPr>
      <w:r w:rsidRPr="001F0370">
        <w:rPr>
          <w:rFonts w:eastAsia="Calibri" w:cs="Arial"/>
          <w:sz w:val="26"/>
          <w:szCs w:val="26"/>
        </w:rPr>
        <w:t>Lectures will provide the main strategy in developing theoretical understanding, as outline within the module content. Practical experimentation will reinforce learning and demonstrate the impact of physical activity on the main systems of the body. Tutorials will provide an opportunity to discuss experimental findings and clarify theoretical understanding.</w:t>
      </w:r>
    </w:p>
    <w:p w14:paraId="30F0E472" w14:textId="77777777" w:rsidR="00D07E1F" w:rsidRPr="001F0370" w:rsidRDefault="00D07E1F" w:rsidP="00D07E1F">
      <w:pPr>
        <w:rPr>
          <w:rFonts w:eastAsia="Calibri" w:cs="Arial"/>
          <w:sz w:val="26"/>
          <w:szCs w:val="26"/>
        </w:rPr>
      </w:pPr>
    </w:p>
    <w:p w14:paraId="2478AD73" w14:textId="77777777" w:rsidR="00D07E1F" w:rsidRPr="001F0370" w:rsidRDefault="00D07E1F" w:rsidP="00D07E1F">
      <w:pPr>
        <w:rPr>
          <w:rFonts w:eastAsia="Calibri" w:cs="Arial"/>
          <w:sz w:val="26"/>
          <w:szCs w:val="26"/>
        </w:rPr>
      </w:pPr>
      <w:r w:rsidRPr="001F0370">
        <w:rPr>
          <w:rFonts w:eastAsia="Calibri" w:cs="Arial"/>
          <w:sz w:val="26"/>
          <w:szCs w:val="26"/>
        </w:rPr>
        <w:t>Allocation of teaching to deliver the module are:</w:t>
      </w:r>
    </w:p>
    <w:p w14:paraId="44A2EBEB" w14:textId="77777777" w:rsidR="00D07E1F" w:rsidRPr="001F0370" w:rsidRDefault="00D07E1F" w:rsidP="00D07E1F">
      <w:pPr>
        <w:rPr>
          <w:rFonts w:eastAsia="Calibri" w:cs="Arial"/>
          <w:sz w:val="26"/>
          <w:szCs w:val="26"/>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D07E1F" w:rsidRPr="001F0370" w14:paraId="3B7C6668" w14:textId="77777777" w:rsidTr="00032B62">
        <w:tc>
          <w:tcPr>
            <w:tcW w:w="3969" w:type="dxa"/>
            <w:tcBorders>
              <w:top w:val="single" w:sz="4" w:space="0" w:color="auto"/>
              <w:left w:val="single" w:sz="4" w:space="0" w:color="auto"/>
            </w:tcBorders>
            <w:shd w:val="clear" w:color="auto" w:fill="auto"/>
          </w:tcPr>
          <w:p w14:paraId="394179BA" w14:textId="77777777" w:rsidR="00D07E1F" w:rsidRPr="001F0370" w:rsidRDefault="00D07E1F" w:rsidP="00032B62">
            <w:pPr>
              <w:rPr>
                <w:rFonts w:cs="Arial"/>
                <w:b/>
                <w:sz w:val="26"/>
                <w:szCs w:val="26"/>
              </w:rPr>
            </w:pPr>
            <w:r w:rsidRPr="001F0370">
              <w:rPr>
                <w:rFonts w:cs="Arial"/>
                <w:b/>
                <w:sz w:val="26"/>
                <w:szCs w:val="26"/>
              </w:rPr>
              <w:t>Activity type</w:t>
            </w:r>
          </w:p>
        </w:tc>
        <w:tc>
          <w:tcPr>
            <w:tcW w:w="1701" w:type="dxa"/>
            <w:tcBorders>
              <w:top w:val="single" w:sz="4" w:space="0" w:color="auto"/>
            </w:tcBorders>
            <w:shd w:val="clear" w:color="auto" w:fill="auto"/>
          </w:tcPr>
          <w:p w14:paraId="1FE7A8DE" w14:textId="77777777" w:rsidR="00D07E1F" w:rsidRPr="001F0370" w:rsidRDefault="00D07E1F" w:rsidP="00032B62">
            <w:pPr>
              <w:jc w:val="center"/>
              <w:rPr>
                <w:rFonts w:cs="Arial"/>
                <w:b/>
                <w:sz w:val="26"/>
                <w:szCs w:val="26"/>
              </w:rPr>
            </w:pPr>
            <w:r w:rsidRPr="001F0370">
              <w:rPr>
                <w:rFonts w:cs="Arial"/>
                <w:b/>
                <w:sz w:val="26"/>
                <w:szCs w:val="26"/>
              </w:rPr>
              <w:t>Hours</w:t>
            </w:r>
          </w:p>
        </w:tc>
        <w:tc>
          <w:tcPr>
            <w:tcW w:w="1843" w:type="dxa"/>
            <w:tcBorders>
              <w:top w:val="single" w:sz="4" w:space="0" w:color="auto"/>
            </w:tcBorders>
            <w:shd w:val="clear" w:color="auto" w:fill="auto"/>
          </w:tcPr>
          <w:p w14:paraId="15460D64" w14:textId="77777777" w:rsidR="00D07E1F" w:rsidRPr="001F0370" w:rsidRDefault="00D07E1F" w:rsidP="00032B62">
            <w:pPr>
              <w:jc w:val="center"/>
              <w:rPr>
                <w:rFonts w:cs="Arial"/>
                <w:b/>
                <w:sz w:val="26"/>
                <w:szCs w:val="26"/>
              </w:rPr>
            </w:pPr>
            <w:r w:rsidRPr="001F0370">
              <w:rPr>
                <w:rFonts w:cs="Arial"/>
                <w:b/>
                <w:sz w:val="26"/>
                <w:szCs w:val="26"/>
              </w:rPr>
              <w:t>Percentage</w:t>
            </w:r>
          </w:p>
        </w:tc>
      </w:tr>
      <w:tr w:rsidR="00D07E1F" w:rsidRPr="001F0370" w14:paraId="3BB5D512" w14:textId="77777777" w:rsidTr="009117F8">
        <w:trPr>
          <w:trHeight w:val="539"/>
        </w:trPr>
        <w:tc>
          <w:tcPr>
            <w:tcW w:w="3969" w:type="dxa"/>
            <w:shd w:val="clear" w:color="auto" w:fill="auto"/>
          </w:tcPr>
          <w:p w14:paraId="2E717CA6" w14:textId="77777777" w:rsidR="00D07E1F" w:rsidRPr="001F0370" w:rsidRDefault="00D07E1F" w:rsidP="00032B62">
            <w:pPr>
              <w:rPr>
                <w:rFonts w:cs="Arial"/>
                <w:sz w:val="26"/>
                <w:szCs w:val="26"/>
              </w:rPr>
            </w:pPr>
            <w:r w:rsidRPr="001F0370">
              <w:rPr>
                <w:rFonts w:cs="Arial"/>
                <w:sz w:val="26"/>
                <w:szCs w:val="26"/>
              </w:rPr>
              <w:t>Scheduled learning</w:t>
            </w:r>
          </w:p>
        </w:tc>
        <w:tc>
          <w:tcPr>
            <w:tcW w:w="1701" w:type="dxa"/>
            <w:shd w:val="clear" w:color="auto" w:fill="auto"/>
          </w:tcPr>
          <w:p w14:paraId="52C7B01D" w14:textId="1D29C477" w:rsidR="00D07E1F" w:rsidRPr="001F0370" w:rsidRDefault="0016712A" w:rsidP="00032B62">
            <w:pPr>
              <w:jc w:val="center"/>
              <w:rPr>
                <w:rFonts w:cs="Arial"/>
                <w:sz w:val="26"/>
                <w:szCs w:val="26"/>
              </w:rPr>
            </w:pPr>
            <w:r w:rsidRPr="001F0370">
              <w:rPr>
                <w:rFonts w:cs="Arial"/>
                <w:sz w:val="26"/>
                <w:szCs w:val="26"/>
              </w:rPr>
              <w:t>45</w:t>
            </w:r>
          </w:p>
        </w:tc>
        <w:tc>
          <w:tcPr>
            <w:tcW w:w="1843" w:type="dxa"/>
            <w:shd w:val="clear" w:color="auto" w:fill="auto"/>
          </w:tcPr>
          <w:p w14:paraId="51BC3122" w14:textId="78D80B35" w:rsidR="00D07E1F" w:rsidRPr="001F0370" w:rsidRDefault="0016712A" w:rsidP="00032B62">
            <w:pPr>
              <w:jc w:val="center"/>
              <w:rPr>
                <w:rFonts w:cs="Arial"/>
                <w:sz w:val="26"/>
                <w:szCs w:val="26"/>
              </w:rPr>
            </w:pPr>
            <w:r w:rsidRPr="001F0370">
              <w:rPr>
                <w:rFonts w:cs="Arial"/>
                <w:sz w:val="26"/>
                <w:szCs w:val="26"/>
              </w:rPr>
              <w:t>23</w:t>
            </w:r>
          </w:p>
        </w:tc>
      </w:tr>
      <w:tr w:rsidR="00D07E1F" w:rsidRPr="001F0370" w14:paraId="25B7C473" w14:textId="77777777" w:rsidTr="00032B62">
        <w:tc>
          <w:tcPr>
            <w:tcW w:w="3969" w:type="dxa"/>
            <w:shd w:val="clear" w:color="auto" w:fill="auto"/>
          </w:tcPr>
          <w:p w14:paraId="49BBE6B6" w14:textId="77777777" w:rsidR="00D07E1F" w:rsidRPr="001F0370" w:rsidRDefault="00D07E1F" w:rsidP="00032B62">
            <w:pPr>
              <w:rPr>
                <w:rFonts w:cs="Arial"/>
                <w:sz w:val="26"/>
                <w:szCs w:val="26"/>
              </w:rPr>
            </w:pPr>
            <w:r w:rsidRPr="001F0370">
              <w:rPr>
                <w:rFonts w:cs="Arial"/>
                <w:sz w:val="26"/>
                <w:szCs w:val="26"/>
              </w:rPr>
              <w:t>Independent learning</w:t>
            </w:r>
          </w:p>
        </w:tc>
        <w:tc>
          <w:tcPr>
            <w:tcW w:w="1701" w:type="dxa"/>
            <w:shd w:val="clear" w:color="auto" w:fill="auto"/>
          </w:tcPr>
          <w:p w14:paraId="488E9F6C" w14:textId="1D9298AA" w:rsidR="00D07E1F" w:rsidRPr="001F0370" w:rsidRDefault="00D07E1F" w:rsidP="00032B62">
            <w:pPr>
              <w:jc w:val="center"/>
              <w:rPr>
                <w:rFonts w:cs="Arial"/>
                <w:sz w:val="26"/>
                <w:szCs w:val="26"/>
              </w:rPr>
            </w:pPr>
            <w:r w:rsidRPr="001F0370">
              <w:rPr>
                <w:rFonts w:cs="Arial"/>
                <w:sz w:val="26"/>
                <w:szCs w:val="26"/>
              </w:rPr>
              <w:t>1</w:t>
            </w:r>
            <w:r w:rsidR="009117F8" w:rsidRPr="001F0370">
              <w:rPr>
                <w:rFonts w:cs="Arial"/>
                <w:sz w:val="26"/>
                <w:szCs w:val="26"/>
              </w:rPr>
              <w:t>30</w:t>
            </w:r>
          </w:p>
        </w:tc>
        <w:tc>
          <w:tcPr>
            <w:tcW w:w="1843" w:type="dxa"/>
            <w:shd w:val="clear" w:color="auto" w:fill="auto"/>
          </w:tcPr>
          <w:p w14:paraId="2286BAC4" w14:textId="05C1DE33" w:rsidR="00D07E1F" w:rsidRPr="001F0370" w:rsidRDefault="00E03855" w:rsidP="00032B62">
            <w:pPr>
              <w:jc w:val="center"/>
              <w:rPr>
                <w:rFonts w:cs="Arial"/>
                <w:sz w:val="26"/>
                <w:szCs w:val="26"/>
              </w:rPr>
            </w:pPr>
            <w:r w:rsidRPr="001F0370">
              <w:rPr>
                <w:rFonts w:cs="Arial"/>
                <w:sz w:val="26"/>
                <w:szCs w:val="26"/>
              </w:rPr>
              <w:t>65</w:t>
            </w:r>
          </w:p>
        </w:tc>
      </w:tr>
      <w:tr w:rsidR="00D07E1F" w:rsidRPr="001F0370" w14:paraId="05A87736" w14:textId="77777777" w:rsidTr="00032B62">
        <w:tc>
          <w:tcPr>
            <w:tcW w:w="3969" w:type="dxa"/>
            <w:shd w:val="clear" w:color="auto" w:fill="auto"/>
          </w:tcPr>
          <w:p w14:paraId="15F8420D" w14:textId="77777777" w:rsidR="00D07E1F" w:rsidRPr="001F0370" w:rsidRDefault="00D07E1F" w:rsidP="00032B62">
            <w:pPr>
              <w:rPr>
                <w:rFonts w:cs="Arial"/>
                <w:sz w:val="26"/>
                <w:szCs w:val="26"/>
              </w:rPr>
            </w:pPr>
            <w:r w:rsidRPr="001F0370">
              <w:rPr>
                <w:rFonts w:cs="Arial"/>
                <w:sz w:val="26"/>
                <w:szCs w:val="26"/>
              </w:rPr>
              <w:t>Placement learning</w:t>
            </w:r>
          </w:p>
        </w:tc>
        <w:tc>
          <w:tcPr>
            <w:tcW w:w="1701" w:type="dxa"/>
            <w:shd w:val="clear" w:color="auto" w:fill="auto"/>
          </w:tcPr>
          <w:p w14:paraId="700AB121" w14:textId="7F40C5F4" w:rsidR="00D07E1F" w:rsidRPr="001F0370" w:rsidRDefault="009117F8" w:rsidP="00032B62">
            <w:pPr>
              <w:jc w:val="center"/>
              <w:rPr>
                <w:rFonts w:cs="Arial"/>
                <w:sz w:val="26"/>
                <w:szCs w:val="26"/>
              </w:rPr>
            </w:pPr>
            <w:r w:rsidRPr="001F0370">
              <w:rPr>
                <w:rFonts w:cs="Arial"/>
                <w:sz w:val="26"/>
                <w:szCs w:val="26"/>
              </w:rPr>
              <w:t>25</w:t>
            </w:r>
          </w:p>
        </w:tc>
        <w:tc>
          <w:tcPr>
            <w:tcW w:w="1843" w:type="dxa"/>
            <w:shd w:val="clear" w:color="auto" w:fill="auto"/>
          </w:tcPr>
          <w:p w14:paraId="653A38F8" w14:textId="3CA174ED" w:rsidR="00D07E1F" w:rsidRPr="001F0370" w:rsidRDefault="00E03855" w:rsidP="00032B62">
            <w:pPr>
              <w:jc w:val="center"/>
              <w:rPr>
                <w:rFonts w:cs="Arial"/>
                <w:sz w:val="26"/>
                <w:szCs w:val="26"/>
              </w:rPr>
            </w:pPr>
            <w:r w:rsidRPr="001F0370">
              <w:rPr>
                <w:rFonts w:cs="Arial"/>
                <w:sz w:val="26"/>
                <w:szCs w:val="26"/>
              </w:rPr>
              <w:t>12</w:t>
            </w:r>
          </w:p>
        </w:tc>
      </w:tr>
      <w:tr w:rsidR="00D07E1F" w:rsidRPr="001F0370" w14:paraId="45D6C022" w14:textId="77777777" w:rsidTr="00032B62">
        <w:tc>
          <w:tcPr>
            <w:tcW w:w="3969" w:type="dxa"/>
            <w:shd w:val="clear" w:color="auto" w:fill="auto"/>
          </w:tcPr>
          <w:p w14:paraId="2AF2026C" w14:textId="77777777" w:rsidR="00D07E1F" w:rsidRPr="001F0370" w:rsidRDefault="00D07E1F" w:rsidP="00032B62">
            <w:pPr>
              <w:rPr>
                <w:rFonts w:cs="Arial"/>
                <w:sz w:val="26"/>
                <w:szCs w:val="26"/>
              </w:rPr>
            </w:pPr>
            <w:r w:rsidRPr="001F0370">
              <w:rPr>
                <w:rFonts w:cs="Arial"/>
                <w:b/>
                <w:sz w:val="26"/>
                <w:szCs w:val="26"/>
              </w:rPr>
              <w:t>TOTAL</w:t>
            </w:r>
          </w:p>
        </w:tc>
        <w:tc>
          <w:tcPr>
            <w:tcW w:w="1701" w:type="dxa"/>
            <w:shd w:val="clear" w:color="auto" w:fill="auto"/>
          </w:tcPr>
          <w:p w14:paraId="2153BEBB" w14:textId="77777777" w:rsidR="00D07E1F" w:rsidRPr="001F0370" w:rsidRDefault="00D07E1F" w:rsidP="00032B62">
            <w:pPr>
              <w:jc w:val="center"/>
              <w:rPr>
                <w:rFonts w:cs="Arial"/>
                <w:b/>
                <w:sz w:val="26"/>
                <w:szCs w:val="26"/>
              </w:rPr>
            </w:pPr>
            <w:r w:rsidRPr="001F0370">
              <w:rPr>
                <w:rFonts w:cs="Arial"/>
                <w:b/>
                <w:sz w:val="26"/>
                <w:szCs w:val="26"/>
              </w:rPr>
              <w:t>200</w:t>
            </w:r>
          </w:p>
        </w:tc>
        <w:tc>
          <w:tcPr>
            <w:tcW w:w="1843" w:type="dxa"/>
            <w:shd w:val="clear" w:color="auto" w:fill="auto"/>
          </w:tcPr>
          <w:p w14:paraId="24C8C914" w14:textId="77777777" w:rsidR="00D07E1F" w:rsidRPr="001F0370" w:rsidRDefault="00D07E1F" w:rsidP="00032B62">
            <w:pPr>
              <w:jc w:val="center"/>
              <w:rPr>
                <w:rFonts w:cs="Arial"/>
                <w:b/>
                <w:sz w:val="26"/>
                <w:szCs w:val="26"/>
              </w:rPr>
            </w:pPr>
            <w:r w:rsidRPr="001F0370">
              <w:rPr>
                <w:rFonts w:cs="Arial"/>
                <w:b/>
                <w:sz w:val="26"/>
                <w:szCs w:val="26"/>
              </w:rPr>
              <w:t>100%</w:t>
            </w:r>
          </w:p>
        </w:tc>
      </w:tr>
    </w:tbl>
    <w:p w14:paraId="5A95B736" w14:textId="77777777" w:rsidR="00D07E1F" w:rsidRPr="001F0370" w:rsidRDefault="00D07E1F" w:rsidP="00D07E1F">
      <w:pPr>
        <w:tabs>
          <w:tab w:val="left" w:pos="720"/>
          <w:tab w:val="left" w:pos="1440"/>
          <w:tab w:val="left" w:pos="2160"/>
          <w:tab w:val="left" w:pos="2880"/>
        </w:tabs>
        <w:rPr>
          <w:rFonts w:cs="Arial"/>
          <w:b/>
          <w:sz w:val="26"/>
          <w:szCs w:val="26"/>
        </w:rPr>
      </w:pPr>
    </w:p>
    <w:p w14:paraId="05264A1E" w14:textId="77777777" w:rsidR="002E0807" w:rsidRDefault="002E0807" w:rsidP="002E0807">
      <w:pPr>
        <w:pStyle w:val="Heading1"/>
      </w:pPr>
      <w:r>
        <w:t>ASSESSMENT:</w:t>
      </w:r>
    </w:p>
    <w:p w14:paraId="0424F0CB" w14:textId="77777777" w:rsidR="002E0807" w:rsidRDefault="002E0807" w:rsidP="002E0807">
      <w:pPr>
        <w:widowControl w:val="0"/>
        <w:autoSpaceDE w:val="0"/>
        <w:autoSpaceDN w:val="0"/>
        <w:adjustRightInd w:val="0"/>
        <w:spacing w:after="0" w:line="240" w:lineRule="auto"/>
        <w:rPr>
          <w:rFonts w:ascii="Arial" w:hAnsi="Arial" w:cs="Arial"/>
          <w:b/>
          <w:bCs/>
          <w:color w:val="000000"/>
          <w:lang w:val="en-GB"/>
        </w:rPr>
      </w:pPr>
    </w:p>
    <w:p w14:paraId="04CD87C8" w14:textId="435646BC" w:rsidR="00E03855" w:rsidRPr="001F0370" w:rsidRDefault="00B63FAA" w:rsidP="00E03855">
      <w:pPr>
        <w:spacing w:after="0" w:line="240" w:lineRule="auto"/>
        <w:rPr>
          <w:rFonts w:eastAsia="Times New Roman" w:cs="Arial"/>
          <w:b/>
          <w:sz w:val="26"/>
          <w:szCs w:val="26"/>
          <w:lang w:eastAsia="en-GB"/>
        </w:rPr>
      </w:pPr>
      <w:r w:rsidRPr="001F0370">
        <w:rPr>
          <w:rFonts w:eastAsia="Times New Roman" w:cs="Arial"/>
          <w:b/>
          <w:sz w:val="26"/>
          <w:szCs w:val="26"/>
          <w:lang w:eastAsia="en-GB"/>
        </w:rPr>
        <w:t>Assessment Component 1 – 50</w:t>
      </w:r>
      <w:r w:rsidR="00E03855" w:rsidRPr="001F0370">
        <w:rPr>
          <w:rFonts w:eastAsia="Times New Roman" w:cs="Arial"/>
          <w:b/>
          <w:sz w:val="26"/>
          <w:szCs w:val="26"/>
          <w:lang w:eastAsia="en-GB"/>
        </w:rPr>
        <w:t xml:space="preserve">% </w:t>
      </w:r>
    </w:p>
    <w:p w14:paraId="5BDEB4A8" w14:textId="77777777" w:rsidR="00E03855" w:rsidRPr="001F0370" w:rsidRDefault="00E03855" w:rsidP="00E03855">
      <w:pPr>
        <w:spacing w:after="0" w:line="240" w:lineRule="auto"/>
        <w:rPr>
          <w:rFonts w:eastAsia="Times New Roman" w:cs="Arial"/>
          <w:b/>
          <w:sz w:val="26"/>
          <w:szCs w:val="26"/>
          <w:lang w:eastAsia="en-GB"/>
        </w:rPr>
      </w:pPr>
    </w:p>
    <w:p w14:paraId="09C5894B" w14:textId="77777777" w:rsidR="00E03855" w:rsidRPr="001F0370" w:rsidRDefault="00E03855" w:rsidP="00E03855">
      <w:pPr>
        <w:spacing w:after="0" w:line="240" w:lineRule="auto"/>
        <w:rPr>
          <w:rFonts w:eastAsia="Times New Roman" w:cs="Arial"/>
          <w:sz w:val="26"/>
          <w:szCs w:val="26"/>
          <w:lang w:eastAsia="en-GB"/>
        </w:rPr>
      </w:pPr>
      <w:r w:rsidRPr="001F0370">
        <w:rPr>
          <w:rFonts w:eastAsia="Times New Roman" w:cs="Arial"/>
          <w:sz w:val="26"/>
          <w:szCs w:val="26"/>
          <w:lang w:eastAsia="en-GB"/>
        </w:rPr>
        <w:t>Practical – Skill assessment Examination (30 minutes).</w:t>
      </w:r>
    </w:p>
    <w:p w14:paraId="075ABC5C" w14:textId="77777777" w:rsidR="00E03855" w:rsidRPr="001F0370" w:rsidRDefault="00E03855" w:rsidP="00E03855">
      <w:pPr>
        <w:spacing w:after="0" w:line="240" w:lineRule="auto"/>
        <w:rPr>
          <w:rFonts w:eastAsia="Times New Roman" w:cs="Arial"/>
          <w:b/>
          <w:sz w:val="26"/>
          <w:szCs w:val="26"/>
          <w:lang w:eastAsia="en-GB"/>
        </w:rPr>
      </w:pPr>
    </w:p>
    <w:p w14:paraId="3EF8B771" w14:textId="77777777" w:rsidR="00E03855" w:rsidRPr="001F0370" w:rsidRDefault="00E03855" w:rsidP="00E03855">
      <w:pPr>
        <w:spacing w:after="0" w:line="240" w:lineRule="auto"/>
        <w:rPr>
          <w:rFonts w:eastAsia="Times New Roman" w:cs="Arial"/>
          <w:b/>
          <w:sz w:val="26"/>
          <w:szCs w:val="26"/>
          <w:lang w:eastAsia="en-GB"/>
        </w:rPr>
      </w:pPr>
    </w:p>
    <w:p w14:paraId="39A0D792" w14:textId="77777777" w:rsidR="00E03855" w:rsidRPr="001F0370" w:rsidRDefault="00E03855" w:rsidP="00E03855">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bCs/>
          <w:sz w:val="26"/>
          <w:szCs w:val="26"/>
          <w:lang w:eastAsia="en-GB"/>
        </w:rPr>
      </w:pPr>
    </w:p>
    <w:p w14:paraId="6A7AD49A" w14:textId="5BD202AB" w:rsidR="00E03855" w:rsidRPr="001F0370" w:rsidRDefault="00B63FAA" w:rsidP="00E03855">
      <w:pPr>
        <w:spacing w:after="0" w:line="240" w:lineRule="auto"/>
        <w:rPr>
          <w:rFonts w:eastAsia="Times New Roman" w:cs="Arial"/>
          <w:b/>
          <w:sz w:val="26"/>
          <w:szCs w:val="26"/>
          <w:lang w:eastAsia="en-GB"/>
        </w:rPr>
      </w:pPr>
      <w:r w:rsidRPr="001F0370">
        <w:rPr>
          <w:rFonts w:eastAsia="Times New Roman" w:cs="Arial"/>
          <w:b/>
          <w:sz w:val="26"/>
          <w:szCs w:val="26"/>
          <w:lang w:eastAsia="en-GB"/>
        </w:rPr>
        <w:t>Assessment Component 2 – 50</w:t>
      </w:r>
      <w:r w:rsidR="00E03855" w:rsidRPr="001F0370">
        <w:rPr>
          <w:rFonts w:eastAsia="Times New Roman" w:cs="Arial"/>
          <w:b/>
          <w:sz w:val="26"/>
          <w:szCs w:val="26"/>
          <w:lang w:eastAsia="en-GB"/>
        </w:rPr>
        <w:t>%</w:t>
      </w:r>
    </w:p>
    <w:p w14:paraId="053B0C9D" w14:textId="77777777" w:rsidR="00E03855" w:rsidRPr="001F0370" w:rsidRDefault="00E03855" w:rsidP="00E03855">
      <w:pPr>
        <w:spacing w:after="0" w:line="240" w:lineRule="auto"/>
        <w:rPr>
          <w:rFonts w:eastAsia="Times New Roman" w:cs="Arial"/>
          <w:b/>
          <w:sz w:val="26"/>
          <w:szCs w:val="26"/>
          <w:lang w:eastAsia="en-GB"/>
        </w:rPr>
      </w:pPr>
    </w:p>
    <w:p w14:paraId="455F8F65" w14:textId="478B7ADC" w:rsidR="00E03855" w:rsidRPr="001F0370" w:rsidRDefault="00E03855" w:rsidP="00E03855">
      <w:pPr>
        <w:spacing w:after="0" w:line="240" w:lineRule="auto"/>
        <w:rPr>
          <w:rFonts w:eastAsia="Times New Roman" w:cs="Arial"/>
          <w:sz w:val="26"/>
          <w:szCs w:val="26"/>
          <w:lang w:eastAsia="en-GB"/>
        </w:rPr>
      </w:pPr>
      <w:r w:rsidRPr="001F0370">
        <w:rPr>
          <w:rFonts w:eastAsia="Times New Roman" w:cs="Arial"/>
          <w:sz w:val="26"/>
          <w:szCs w:val="26"/>
          <w:lang w:eastAsia="en-GB"/>
        </w:rPr>
        <w:t xml:space="preserve">Coursework - </w:t>
      </w:r>
      <w:r w:rsidR="003D6711" w:rsidRPr="001F0370">
        <w:rPr>
          <w:rFonts w:eastAsia="Times New Roman" w:cs="Arial"/>
          <w:sz w:val="26"/>
          <w:szCs w:val="26"/>
          <w:lang w:eastAsia="en-GB"/>
        </w:rPr>
        <w:t>R</w:t>
      </w:r>
      <w:r w:rsidRPr="001F0370">
        <w:rPr>
          <w:rFonts w:eastAsia="Times New Roman" w:cs="Arial"/>
          <w:sz w:val="26"/>
          <w:szCs w:val="26"/>
          <w:lang w:eastAsia="en-GB"/>
        </w:rPr>
        <w:t>eport (2000 words)</w:t>
      </w:r>
    </w:p>
    <w:p w14:paraId="7E0CDD8B" w14:textId="77777777" w:rsidR="00E03855" w:rsidRPr="001F0370" w:rsidRDefault="00E03855" w:rsidP="00E03855">
      <w:pPr>
        <w:spacing w:after="0" w:line="240" w:lineRule="auto"/>
        <w:rPr>
          <w:rFonts w:eastAsia="Times New Roman" w:cs="Arial"/>
          <w:b/>
          <w:sz w:val="26"/>
          <w:szCs w:val="26"/>
          <w:lang w:eastAsia="en-GB"/>
        </w:rPr>
      </w:pPr>
    </w:p>
    <w:p w14:paraId="1ABB20C0" w14:textId="77777777" w:rsidR="003D6711" w:rsidRPr="001F0370" w:rsidRDefault="003D6711" w:rsidP="00C039D9">
      <w:pPr>
        <w:pStyle w:val="Heading1"/>
        <w:rPr>
          <w:rFonts w:asciiTheme="minorHAnsi" w:hAnsiTheme="minorHAnsi"/>
          <w:sz w:val="26"/>
          <w:szCs w:val="26"/>
        </w:rPr>
      </w:pPr>
    </w:p>
    <w:p w14:paraId="490EC378" w14:textId="77777777" w:rsidR="003D6711" w:rsidRPr="001F0370" w:rsidRDefault="003D6711" w:rsidP="00C039D9">
      <w:pPr>
        <w:pStyle w:val="Heading1"/>
        <w:rPr>
          <w:rFonts w:asciiTheme="minorHAnsi" w:hAnsiTheme="minorHAnsi"/>
          <w:sz w:val="26"/>
          <w:szCs w:val="26"/>
        </w:rPr>
      </w:pPr>
    </w:p>
    <w:p w14:paraId="651B936D" w14:textId="02CBBB80" w:rsidR="00C039D9" w:rsidRPr="0071366E" w:rsidRDefault="00C039D9" w:rsidP="00C039D9">
      <w:pPr>
        <w:pStyle w:val="Heading1"/>
        <w:rPr>
          <w:rFonts w:asciiTheme="minorHAnsi" w:hAnsiTheme="minorHAnsi"/>
          <w:b w:val="0"/>
          <w:sz w:val="26"/>
          <w:szCs w:val="26"/>
        </w:rPr>
      </w:pPr>
      <w:r w:rsidRPr="0071366E">
        <w:rPr>
          <w:rFonts w:asciiTheme="minorHAnsi" w:hAnsiTheme="minorHAnsi"/>
          <w:b w:val="0"/>
          <w:sz w:val="26"/>
          <w:szCs w:val="26"/>
        </w:rPr>
        <w:t>ASSESSMENT SUMMARY:</w:t>
      </w:r>
    </w:p>
    <w:p w14:paraId="5CE4DF96" w14:textId="77777777" w:rsidR="00C039D9" w:rsidRPr="001F0370" w:rsidRDefault="00C039D9" w:rsidP="00C039D9">
      <w:pPr>
        <w:rPr>
          <w:sz w:val="26"/>
          <w:szCs w:val="26"/>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C039D9" w:rsidRPr="001F0370" w14:paraId="3996B0CD" w14:textId="77777777" w:rsidTr="00032B62">
        <w:tc>
          <w:tcPr>
            <w:tcW w:w="3261" w:type="dxa"/>
            <w:tcBorders>
              <w:top w:val="single" w:sz="4" w:space="0" w:color="auto"/>
              <w:left w:val="single" w:sz="4" w:space="0" w:color="auto"/>
            </w:tcBorders>
            <w:shd w:val="clear" w:color="auto" w:fill="auto"/>
          </w:tcPr>
          <w:p w14:paraId="6DF3BB73" w14:textId="77777777" w:rsidR="00C039D9" w:rsidRPr="001F0370" w:rsidRDefault="00C039D9" w:rsidP="00032B62">
            <w:pPr>
              <w:rPr>
                <w:rFonts w:cs="Arial"/>
                <w:b/>
                <w:sz w:val="26"/>
                <w:szCs w:val="26"/>
              </w:rPr>
            </w:pPr>
            <w:r w:rsidRPr="001F0370">
              <w:rPr>
                <w:rFonts w:cs="Arial"/>
                <w:b/>
                <w:sz w:val="26"/>
                <w:szCs w:val="26"/>
              </w:rPr>
              <w:t>Activity type</w:t>
            </w:r>
          </w:p>
        </w:tc>
        <w:tc>
          <w:tcPr>
            <w:tcW w:w="1842" w:type="dxa"/>
            <w:shd w:val="clear" w:color="auto" w:fill="auto"/>
          </w:tcPr>
          <w:p w14:paraId="3A6B1879" w14:textId="77777777" w:rsidR="00C039D9" w:rsidRPr="001F0370" w:rsidRDefault="00C039D9" w:rsidP="00032B62">
            <w:pPr>
              <w:jc w:val="center"/>
              <w:rPr>
                <w:rFonts w:cs="Arial"/>
                <w:b/>
                <w:sz w:val="26"/>
                <w:szCs w:val="26"/>
              </w:rPr>
            </w:pPr>
            <w:r w:rsidRPr="001F0370">
              <w:rPr>
                <w:rFonts w:cs="Arial"/>
                <w:b/>
                <w:sz w:val="26"/>
                <w:szCs w:val="26"/>
              </w:rPr>
              <w:t>Percentage</w:t>
            </w:r>
          </w:p>
        </w:tc>
      </w:tr>
      <w:tr w:rsidR="00C039D9" w:rsidRPr="001F0370" w14:paraId="6FCD9679" w14:textId="77777777" w:rsidTr="00032B62">
        <w:tc>
          <w:tcPr>
            <w:tcW w:w="3261" w:type="dxa"/>
            <w:shd w:val="clear" w:color="auto" w:fill="auto"/>
          </w:tcPr>
          <w:p w14:paraId="65096FF4" w14:textId="77777777" w:rsidR="00C039D9" w:rsidRPr="001F0370" w:rsidRDefault="00C039D9" w:rsidP="00032B62">
            <w:pPr>
              <w:rPr>
                <w:rFonts w:cs="Arial"/>
                <w:sz w:val="26"/>
                <w:szCs w:val="26"/>
              </w:rPr>
            </w:pPr>
            <w:r w:rsidRPr="001F0370">
              <w:rPr>
                <w:rFonts w:cs="Arial"/>
                <w:sz w:val="26"/>
                <w:szCs w:val="26"/>
              </w:rPr>
              <w:t>Written exam</w:t>
            </w:r>
          </w:p>
        </w:tc>
        <w:tc>
          <w:tcPr>
            <w:tcW w:w="1842" w:type="dxa"/>
            <w:shd w:val="clear" w:color="auto" w:fill="auto"/>
          </w:tcPr>
          <w:p w14:paraId="3618C86C" w14:textId="77777777" w:rsidR="00C039D9" w:rsidRPr="001F0370" w:rsidRDefault="00C039D9" w:rsidP="00032B62">
            <w:pPr>
              <w:jc w:val="center"/>
              <w:rPr>
                <w:rFonts w:cs="Arial"/>
                <w:sz w:val="26"/>
                <w:szCs w:val="26"/>
              </w:rPr>
            </w:pPr>
            <w:r w:rsidRPr="001F0370">
              <w:rPr>
                <w:rFonts w:cs="Arial"/>
                <w:sz w:val="26"/>
                <w:szCs w:val="26"/>
              </w:rPr>
              <w:t>0</w:t>
            </w:r>
          </w:p>
        </w:tc>
      </w:tr>
      <w:tr w:rsidR="00C039D9" w:rsidRPr="001F0370" w14:paraId="7B6130DB" w14:textId="77777777" w:rsidTr="00032B62">
        <w:tc>
          <w:tcPr>
            <w:tcW w:w="3261" w:type="dxa"/>
            <w:shd w:val="clear" w:color="auto" w:fill="auto"/>
          </w:tcPr>
          <w:p w14:paraId="3D12857C" w14:textId="77777777" w:rsidR="00C039D9" w:rsidRPr="001F0370" w:rsidRDefault="00C039D9" w:rsidP="00032B62">
            <w:pPr>
              <w:rPr>
                <w:rFonts w:cs="Arial"/>
                <w:sz w:val="26"/>
                <w:szCs w:val="26"/>
              </w:rPr>
            </w:pPr>
            <w:r w:rsidRPr="001F0370">
              <w:rPr>
                <w:rFonts w:cs="Arial"/>
                <w:sz w:val="26"/>
                <w:szCs w:val="26"/>
              </w:rPr>
              <w:t>Coursework</w:t>
            </w:r>
          </w:p>
        </w:tc>
        <w:tc>
          <w:tcPr>
            <w:tcW w:w="1842" w:type="dxa"/>
            <w:shd w:val="clear" w:color="auto" w:fill="auto"/>
          </w:tcPr>
          <w:p w14:paraId="0A97C4AF" w14:textId="3E8475D3" w:rsidR="00C039D9" w:rsidRPr="001F0370" w:rsidRDefault="00B63FAA" w:rsidP="00032B62">
            <w:pPr>
              <w:jc w:val="center"/>
              <w:rPr>
                <w:rFonts w:cs="Arial"/>
                <w:sz w:val="26"/>
                <w:szCs w:val="26"/>
              </w:rPr>
            </w:pPr>
            <w:r w:rsidRPr="001F0370">
              <w:rPr>
                <w:rFonts w:cs="Arial"/>
                <w:sz w:val="26"/>
                <w:szCs w:val="26"/>
              </w:rPr>
              <w:t>50</w:t>
            </w:r>
          </w:p>
        </w:tc>
      </w:tr>
      <w:tr w:rsidR="00C039D9" w:rsidRPr="001F0370" w14:paraId="32850382" w14:textId="77777777" w:rsidTr="00032B62">
        <w:tc>
          <w:tcPr>
            <w:tcW w:w="3261" w:type="dxa"/>
            <w:shd w:val="clear" w:color="auto" w:fill="auto"/>
          </w:tcPr>
          <w:p w14:paraId="5A9C461B" w14:textId="77777777" w:rsidR="00C039D9" w:rsidRPr="001F0370" w:rsidRDefault="00C039D9" w:rsidP="00032B62">
            <w:pPr>
              <w:rPr>
                <w:rFonts w:cs="Arial"/>
                <w:sz w:val="26"/>
                <w:szCs w:val="26"/>
              </w:rPr>
            </w:pPr>
            <w:r w:rsidRPr="001F0370">
              <w:rPr>
                <w:rFonts w:cs="Arial"/>
                <w:sz w:val="26"/>
                <w:szCs w:val="26"/>
              </w:rPr>
              <w:t>Practical</w:t>
            </w:r>
          </w:p>
        </w:tc>
        <w:tc>
          <w:tcPr>
            <w:tcW w:w="1842" w:type="dxa"/>
            <w:shd w:val="clear" w:color="auto" w:fill="auto"/>
          </w:tcPr>
          <w:p w14:paraId="383A6016" w14:textId="0F680BE5" w:rsidR="00C039D9" w:rsidRPr="001F0370" w:rsidRDefault="00B63FAA" w:rsidP="00032B62">
            <w:pPr>
              <w:jc w:val="center"/>
              <w:rPr>
                <w:rFonts w:cs="Arial"/>
                <w:sz w:val="26"/>
                <w:szCs w:val="26"/>
              </w:rPr>
            </w:pPr>
            <w:r w:rsidRPr="001F0370">
              <w:rPr>
                <w:rFonts w:cs="Arial"/>
                <w:sz w:val="26"/>
                <w:szCs w:val="26"/>
              </w:rPr>
              <w:t>50</w:t>
            </w:r>
          </w:p>
        </w:tc>
      </w:tr>
      <w:tr w:rsidR="00C039D9" w:rsidRPr="001F0370" w14:paraId="23A60A7A" w14:textId="77777777" w:rsidTr="00032B62">
        <w:tc>
          <w:tcPr>
            <w:tcW w:w="3261" w:type="dxa"/>
            <w:shd w:val="clear" w:color="auto" w:fill="auto"/>
          </w:tcPr>
          <w:p w14:paraId="33E47210" w14:textId="77777777" w:rsidR="00C039D9" w:rsidRPr="001F0370" w:rsidRDefault="00C039D9" w:rsidP="00032B62">
            <w:pPr>
              <w:rPr>
                <w:rFonts w:cs="Arial"/>
                <w:sz w:val="26"/>
                <w:szCs w:val="26"/>
              </w:rPr>
            </w:pPr>
            <w:r w:rsidRPr="001F0370">
              <w:rPr>
                <w:rFonts w:cs="Arial"/>
                <w:b/>
                <w:sz w:val="26"/>
                <w:szCs w:val="26"/>
              </w:rPr>
              <w:t>TOTAL</w:t>
            </w:r>
          </w:p>
        </w:tc>
        <w:tc>
          <w:tcPr>
            <w:tcW w:w="1842" w:type="dxa"/>
            <w:shd w:val="clear" w:color="auto" w:fill="auto"/>
          </w:tcPr>
          <w:p w14:paraId="5DF88F80" w14:textId="77777777" w:rsidR="00C039D9" w:rsidRPr="001F0370" w:rsidRDefault="00C039D9" w:rsidP="00032B62">
            <w:pPr>
              <w:jc w:val="center"/>
              <w:rPr>
                <w:rFonts w:cs="Arial"/>
                <w:b/>
                <w:sz w:val="26"/>
                <w:szCs w:val="26"/>
              </w:rPr>
            </w:pPr>
            <w:r w:rsidRPr="001F0370">
              <w:rPr>
                <w:rFonts w:cs="Arial"/>
                <w:b/>
                <w:sz w:val="26"/>
                <w:szCs w:val="26"/>
              </w:rPr>
              <w:t>100%</w:t>
            </w:r>
          </w:p>
        </w:tc>
      </w:tr>
    </w:tbl>
    <w:p w14:paraId="33ECB028" w14:textId="77777777" w:rsidR="00C039D9" w:rsidRPr="00854185" w:rsidRDefault="00C039D9" w:rsidP="00C039D9">
      <w:pPr>
        <w:rPr>
          <w:rFonts w:eastAsia="Calibri" w:cs="Arial"/>
        </w:rPr>
      </w:pPr>
    </w:p>
    <w:p w14:paraId="1A2EAD19" w14:textId="77777777" w:rsidR="00C039D9" w:rsidRPr="00854185" w:rsidRDefault="00C039D9" w:rsidP="00C039D9">
      <w:pPr>
        <w:rPr>
          <w:rFonts w:eastAsia="Calibri" w:cs="Arial"/>
          <w:b/>
        </w:rPr>
      </w:pPr>
    </w:p>
    <w:p w14:paraId="0BB36543" w14:textId="77777777" w:rsidR="00C039D9" w:rsidRPr="00854185" w:rsidRDefault="00C039D9" w:rsidP="00C039D9">
      <w:pPr>
        <w:rPr>
          <w:rFonts w:eastAsia="Calibri" w:cs="Arial"/>
          <w:b/>
        </w:rPr>
      </w:pPr>
    </w:p>
    <w:p w14:paraId="7C407242" w14:textId="77777777" w:rsidR="00C039D9" w:rsidRPr="00854185" w:rsidRDefault="00C039D9" w:rsidP="00C039D9">
      <w:pPr>
        <w:rPr>
          <w:rFonts w:eastAsia="Calibri" w:cs="Arial"/>
          <w:b/>
        </w:rPr>
      </w:pPr>
    </w:p>
    <w:p w14:paraId="4F6C53A6" w14:textId="77777777" w:rsidR="00C039D9" w:rsidRPr="00854185" w:rsidRDefault="00C039D9" w:rsidP="00C039D9">
      <w:pPr>
        <w:rPr>
          <w:rFonts w:eastAsia="Calibri" w:cs="Arial"/>
          <w:b/>
        </w:rPr>
      </w:pPr>
    </w:p>
    <w:p w14:paraId="09D1E2F2" w14:textId="77777777" w:rsidR="00C039D9" w:rsidRPr="00FE7853" w:rsidRDefault="00C039D9" w:rsidP="00C039D9">
      <w:pPr>
        <w:tabs>
          <w:tab w:val="left" w:pos="720"/>
          <w:tab w:val="left" w:pos="1440"/>
          <w:tab w:val="left" w:pos="2160"/>
          <w:tab w:val="left" w:pos="2880"/>
        </w:tabs>
        <w:rPr>
          <w:rFonts w:cs="Arial"/>
          <w:b/>
        </w:rPr>
      </w:pPr>
    </w:p>
    <w:p w14:paraId="0D164A64" w14:textId="006AA81E" w:rsidR="00C039D9" w:rsidRDefault="00C039D9" w:rsidP="00C039D9">
      <w:pPr>
        <w:pStyle w:val="Heading1"/>
      </w:pPr>
      <w:r>
        <w:t>EDUCATION FOR SUSTAINABLE DEVELOPMENT:</w:t>
      </w:r>
    </w:p>
    <w:p w14:paraId="090B914E" w14:textId="77777777" w:rsidR="00C039D9" w:rsidRPr="00FE7853" w:rsidRDefault="00C039D9" w:rsidP="00C039D9">
      <w:pPr>
        <w:tabs>
          <w:tab w:val="left" w:pos="720"/>
          <w:tab w:val="left" w:pos="1440"/>
          <w:tab w:val="left" w:pos="2160"/>
          <w:tab w:val="left" w:pos="2880"/>
        </w:tabs>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C039D9" w:rsidRPr="00AC08A8" w14:paraId="266B1891" w14:textId="77777777" w:rsidTr="00032B62">
        <w:tc>
          <w:tcPr>
            <w:tcW w:w="4443" w:type="dxa"/>
            <w:vMerge w:val="restart"/>
            <w:shd w:val="clear" w:color="auto" w:fill="auto"/>
            <w:vAlign w:val="center"/>
          </w:tcPr>
          <w:p w14:paraId="1BD20E31" w14:textId="77777777" w:rsidR="00C039D9" w:rsidRPr="001F0370" w:rsidRDefault="00C039D9" w:rsidP="00032B62">
            <w:pPr>
              <w:tabs>
                <w:tab w:val="left" w:pos="720"/>
                <w:tab w:val="left" w:pos="1440"/>
                <w:tab w:val="left" w:pos="2160"/>
                <w:tab w:val="left" w:pos="2880"/>
              </w:tabs>
              <w:rPr>
                <w:rFonts w:cs="Arial"/>
                <w:sz w:val="26"/>
                <w:szCs w:val="26"/>
              </w:rPr>
            </w:pPr>
            <w:r w:rsidRPr="001F0370">
              <w:rPr>
                <w:rFonts w:cs="Arial"/>
                <w:sz w:val="26"/>
                <w:szCs w:val="26"/>
              </w:rPr>
              <w:t>Does the module contribute to ESD?</w:t>
            </w:r>
          </w:p>
        </w:tc>
        <w:tc>
          <w:tcPr>
            <w:tcW w:w="4443" w:type="dxa"/>
            <w:shd w:val="clear" w:color="auto" w:fill="auto"/>
            <w:vAlign w:val="center"/>
          </w:tcPr>
          <w:p w14:paraId="647731C2" w14:textId="77777777" w:rsidR="00C039D9" w:rsidRPr="001F0370" w:rsidRDefault="00C039D9" w:rsidP="00032B62">
            <w:pPr>
              <w:tabs>
                <w:tab w:val="left" w:pos="720"/>
                <w:tab w:val="left" w:pos="1440"/>
                <w:tab w:val="left" w:pos="2160"/>
                <w:tab w:val="left" w:pos="2880"/>
              </w:tabs>
              <w:rPr>
                <w:rFonts w:cs="Arial"/>
                <w:sz w:val="26"/>
                <w:szCs w:val="26"/>
              </w:rPr>
            </w:pPr>
            <w:r w:rsidRPr="001F0370">
              <w:rPr>
                <w:rFonts w:cs="Arial"/>
                <w:sz w:val="26"/>
                <w:szCs w:val="26"/>
              </w:rPr>
              <w:t>Yes</w:t>
            </w:r>
          </w:p>
          <w:p w14:paraId="4BBCD603" w14:textId="77777777" w:rsidR="00C039D9" w:rsidRPr="001F0370" w:rsidRDefault="00C039D9" w:rsidP="00032B62">
            <w:pPr>
              <w:tabs>
                <w:tab w:val="left" w:pos="720"/>
                <w:tab w:val="left" w:pos="1440"/>
                <w:tab w:val="left" w:pos="2160"/>
                <w:tab w:val="left" w:pos="2880"/>
              </w:tabs>
              <w:rPr>
                <w:rFonts w:cs="Arial"/>
                <w:sz w:val="26"/>
                <w:szCs w:val="26"/>
              </w:rPr>
            </w:pPr>
          </w:p>
        </w:tc>
      </w:tr>
      <w:tr w:rsidR="00C039D9" w:rsidRPr="00AC08A8" w14:paraId="3939673A" w14:textId="77777777" w:rsidTr="00032B62">
        <w:tc>
          <w:tcPr>
            <w:tcW w:w="4443" w:type="dxa"/>
            <w:vMerge/>
            <w:shd w:val="clear" w:color="auto" w:fill="auto"/>
          </w:tcPr>
          <w:p w14:paraId="759A4698" w14:textId="77777777" w:rsidR="00C039D9" w:rsidRPr="001F0370" w:rsidRDefault="00C039D9" w:rsidP="00032B62">
            <w:pPr>
              <w:tabs>
                <w:tab w:val="left" w:pos="720"/>
                <w:tab w:val="left" w:pos="1440"/>
                <w:tab w:val="left" w:pos="2160"/>
                <w:tab w:val="left" w:pos="2880"/>
              </w:tabs>
              <w:rPr>
                <w:rFonts w:cs="Arial"/>
                <w:sz w:val="26"/>
                <w:szCs w:val="26"/>
              </w:rPr>
            </w:pPr>
          </w:p>
        </w:tc>
        <w:tc>
          <w:tcPr>
            <w:tcW w:w="4443" w:type="dxa"/>
            <w:shd w:val="clear" w:color="auto" w:fill="auto"/>
            <w:vAlign w:val="center"/>
          </w:tcPr>
          <w:p w14:paraId="3A931FD8" w14:textId="77777777" w:rsidR="00C039D9" w:rsidRPr="001F0370" w:rsidRDefault="00C039D9" w:rsidP="00032B62">
            <w:pPr>
              <w:tabs>
                <w:tab w:val="left" w:pos="720"/>
                <w:tab w:val="left" w:pos="1440"/>
                <w:tab w:val="left" w:pos="2160"/>
                <w:tab w:val="left" w:pos="2880"/>
              </w:tabs>
              <w:rPr>
                <w:rFonts w:cs="Arial"/>
                <w:sz w:val="26"/>
                <w:szCs w:val="26"/>
              </w:rPr>
            </w:pPr>
          </w:p>
        </w:tc>
      </w:tr>
      <w:tr w:rsidR="00C039D9" w:rsidRPr="00AC08A8" w14:paraId="4D39D634" w14:textId="77777777" w:rsidTr="00032B62">
        <w:tc>
          <w:tcPr>
            <w:tcW w:w="8886" w:type="dxa"/>
            <w:gridSpan w:val="2"/>
            <w:shd w:val="clear" w:color="auto" w:fill="auto"/>
          </w:tcPr>
          <w:p w14:paraId="6A39FA07" w14:textId="77777777" w:rsidR="00C039D9" w:rsidRPr="001F0370" w:rsidRDefault="00C039D9" w:rsidP="00032B62">
            <w:pPr>
              <w:tabs>
                <w:tab w:val="left" w:pos="720"/>
                <w:tab w:val="left" w:pos="1440"/>
                <w:tab w:val="left" w:pos="2160"/>
                <w:tab w:val="left" w:pos="2880"/>
              </w:tabs>
              <w:rPr>
                <w:rFonts w:cs="Arial"/>
                <w:sz w:val="26"/>
                <w:szCs w:val="26"/>
              </w:rPr>
            </w:pPr>
            <w:r w:rsidRPr="001F0370">
              <w:rPr>
                <w:rFonts w:cs="Arial"/>
                <w:sz w:val="26"/>
                <w:szCs w:val="26"/>
              </w:rPr>
              <w:t>Students will develop key knowledge and skills that will reinforce future sustainable practice promoting health and wellbeing. They will subsequently work will members of the community improving lifestyle behaviours relating to participation and adherent to physical activity.</w:t>
            </w:r>
          </w:p>
        </w:tc>
      </w:tr>
    </w:tbl>
    <w:p w14:paraId="28EE9D76" w14:textId="77777777" w:rsidR="00C039D9" w:rsidRPr="00D07E1F" w:rsidRDefault="00C039D9" w:rsidP="00734FD1">
      <w:pPr>
        <w:tabs>
          <w:tab w:val="left" w:pos="720"/>
          <w:tab w:val="left" w:pos="1440"/>
          <w:tab w:val="left" w:pos="2160"/>
          <w:tab w:val="left" w:pos="2880"/>
        </w:tabs>
        <w:rPr>
          <w:rFonts w:ascii="Arial" w:hAnsi="Arial" w:cs="Arial"/>
          <w:b/>
        </w:rPr>
      </w:pPr>
    </w:p>
    <w:p w14:paraId="7DEF40B3" w14:textId="77777777" w:rsidR="00A12695" w:rsidRDefault="00A12695" w:rsidP="00A12695">
      <w:pPr>
        <w:pStyle w:val="Heading1"/>
      </w:pPr>
      <w:r>
        <w:t>BIBLIOGRAPHY:</w:t>
      </w:r>
    </w:p>
    <w:p w14:paraId="0B403D7F" w14:textId="77777777" w:rsidR="006C03D7" w:rsidRDefault="006C03D7" w:rsidP="006C03D7">
      <w:pPr>
        <w:widowControl w:val="0"/>
        <w:autoSpaceDE w:val="0"/>
        <w:autoSpaceDN w:val="0"/>
        <w:adjustRightInd w:val="0"/>
        <w:spacing w:after="240" w:line="300" w:lineRule="atLeast"/>
        <w:rPr>
          <w:rFonts w:ascii="Arial" w:hAnsi="Arial" w:cs="Arial"/>
          <w:b/>
          <w:bCs/>
          <w:color w:val="000000"/>
          <w:sz w:val="26"/>
          <w:szCs w:val="26"/>
          <w:lang w:val="en-GB"/>
        </w:rPr>
      </w:pPr>
    </w:p>
    <w:p w14:paraId="3A83FA1E" w14:textId="77777777" w:rsidR="006C03D7" w:rsidRPr="006C03D7" w:rsidRDefault="006C03D7" w:rsidP="006C03D7">
      <w:pPr>
        <w:widowControl w:val="0"/>
        <w:autoSpaceDE w:val="0"/>
        <w:autoSpaceDN w:val="0"/>
        <w:adjustRightInd w:val="0"/>
        <w:spacing w:after="240" w:line="300" w:lineRule="atLeast"/>
        <w:rPr>
          <w:rFonts w:cs="Arial"/>
          <w:b/>
          <w:bCs/>
          <w:color w:val="000000"/>
          <w:sz w:val="26"/>
          <w:szCs w:val="26"/>
          <w:lang w:val="en-GB"/>
        </w:rPr>
      </w:pPr>
      <w:r w:rsidRPr="006C03D7">
        <w:rPr>
          <w:rFonts w:cs="Arial"/>
          <w:b/>
          <w:bCs/>
          <w:color w:val="000000"/>
          <w:sz w:val="26"/>
          <w:szCs w:val="26"/>
          <w:lang w:val="en-GB"/>
        </w:rPr>
        <w:t xml:space="preserve">All module bibliographies are example grati </w:t>
      </w:r>
    </w:p>
    <w:p w14:paraId="4997EC53" w14:textId="6A3EABC3" w:rsidR="006C03D7" w:rsidRPr="006C03D7" w:rsidRDefault="006C03D7" w:rsidP="006C03D7">
      <w:pPr>
        <w:widowControl w:val="0"/>
        <w:autoSpaceDE w:val="0"/>
        <w:autoSpaceDN w:val="0"/>
        <w:adjustRightInd w:val="0"/>
        <w:spacing w:after="240" w:line="300" w:lineRule="atLeast"/>
        <w:rPr>
          <w:rFonts w:cs="Times"/>
          <w:color w:val="000000"/>
          <w:sz w:val="24"/>
          <w:szCs w:val="24"/>
          <w:lang w:val="en-GB"/>
        </w:rPr>
      </w:pPr>
      <w:r w:rsidRPr="006C03D7">
        <w:rPr>
          <w:rFonts w:cs="Arial"/>
          <w:b/>
          <w:bCs/>
          <w:color w:val="000000"/>
          <w:sz w:val="26"/>
          <w:szCs w:val="26"/>
          <w:lang w:val="en-GB"/>
        </w:rPr>
        <w:t xml:space="preserve">Essential: </w:t>
      </w:r>
    </w:p>
    <w:p w14:paraId="05222B25" w14:textId="72689E0B" w:rsidR="00493C50" w:rsidRPr="00493C50" w:rsidRDefault="00493C50" w:rsidP="00493C50">
      <w:pPr>
        <w:rPr>
          <w:rFonts w:eastAsia="Times New Roman"/>
          <w:sz w:val="26"/>
          <w:szCs w:val="26"/>
          <w:lang w:val="en-GB" w:eastAsia="en-GB"/>
        </w:rPr>
      </w:pPr>
      <w:r>
        <w:rPr>
          <w:rFonts w:eastAsia="Times New Roman" w:cs="Arial"/>
          <w:color w:val="000000"/>
          <w:sz w:val="26"/>
          <w:szCs w:val="26"/>
          <w:shd w:val="clear" w:color="auto" w:fill="FFFFFF"/>
        </w:rPr>
        <w:lastRenderedPageBreak/>
        <w:t xml:space="preserve">Brukner, P., &amp; </w:t>
      </w:r>
      <w:r w:rsidRPr="00493C50">
        <w:rPr>
          <w:rFonts w:eastAsia="Times New Roman" w:cs="Arial"/>
          <w:color w:val="000000"/>
          <w:sz w:val="26"/>
          <w:szCs w:val="26"/>
          <w:shd w:val="clear" w:color="auto" w:fill="FFFFFF"/>
        </w:rPr>
        <w:t>Khan, K. (2012). </w:t>
      </w:r>
      <w:r>
        <w:rPr>
          <w:rFonts w:eastAsia="Times New Roman" w:cs="Arial"/>
          <w:i/>
          <w:iCs/>
          <w:color w:val="000000"/>
          <w:sz w:val="26"/>
          <w:szCs w:val="26"/>
          <w:bdr w:val="none" w:sz="0" w:space="0" w:color="auto" w:frame="1"/>
          <w:shd w:val="clear" w:color="auto" w:fill="FFFFFF"/>
        </w:rPr>
        <w:t>C</w:t>
      </w:r>
      <w:r w:rsidRPr="00493C50">
        <w:rPr>
          <w:rFonts w:eastAsia="Times New Roman" w:cs="Arial"/>
          <w:i/>
          <w:iCs/>
          <w:color w:val="000000"/>
          <w:sz w:val="26"/>
          <w:szCs w:val="26"/>
          <w:bdr w:val="none" w:sz="0" w:space="0" w:color="auto" w:frame="1"/>
          <w:shd w:val="clear" w:color="auto" w:fill="FFFFFF"/>
        </w:rPr>
        <w:t>linical sports medicine</w:t>
      </w:r>
      <w:r>
        <w:rPr>
          <w:rFonts w:eastAsia="Times New Roman" w:cs="Arial"/>
          <w:i/>
          <w:iCs/>
          <w:color w:val="000000"/>
          <w:sz w:val="26"/>
          <w:szCs w:val="26"/>
          <w:bdr w:val="none" w:sz="0" w:space="0" w:color="auto" w:frame="1"/>
          <w:shd w:val="clear" w:color="auto" w:fill="FFFFFF"/>
        </w:rPr>
        <w:t>.</w:t>
      </w:r>
      <w:r>
        <w:rPr>
          <w:rFonts w:eastAsia="Times New Roman" w:cs="Arial"/>
          <w:color w:val="000000"/>
          <w:sz w:val="26"/>
          <w:szCs w:val="26"/>
          <w:shd w:val="clear" w:color="auto" w:fill="FFFFFF"/>
        </w:rPr>
        <w:t> 4</w:t>
      </w:r>
      <w:r w:rsidRPr="00493C50">
        <w:rPr>
          <w:rFonts w:eastAsia="Times New Roman" w:cs="Arial"/>
          <w:color w:val="000000"/>
          <w:sz w:val="26"/>
          <w:szCs w:val="26"/>
          <w:shd w:val="clear" w:color="auto" w:fill="FFFFFF"/>
          <w:vertAlign w:val="superscript"/>
        </w:rPr>
        <w:t>th</w:t>
      </w:r>
      <w:r>
        <w:rPr>
          <w:rFonts w:eastAsia="Times New Roman" w:cs="Arial"/>
          <w:color w:val="000000"/>
          <w:sz w:val="26"/>
          <w:szCs w:val="26"/>
          <w:shd w:val="clear" w:color="auto" w:fill="FFFFFF"/>
        </w:rPr>
        <w:t xml:space="preserve"> ed</w:t>
      </w:r>
      <w:r w:rsidR="00840217">
        <w:rPr>
          <w:rFonts w:eastAsia="Times New Roman" w:cs="Arial"/>
          <w:color w:val="000000"/>
          <w:sz w:val="26"/>
          <w:szCs w:val="26"/>
          <w:shd w:val="clear" w:color="auto" w:fill="FFFFFF"/>
        </w:rPr>
        <w:t>. Sydney</w:t>
      </w:r>
      <w:r w:rsidRPr="00493C50">
        <w:rPr>
          <w:rFonts w:eastAsia="Times New Roman" w:cs="Arial"/>
          <w:color w:val="000000"/>
          <w:sz w:val="26"/>
          <w:szCs w:val="26"/>
          <w:shd w:val="clear" w:color="auto" w:fill="FFFFFF"/>
        </w:rPr>
        <w:t>; New York: McGraw-Hill.</w:t>
      </w:r>
    </w:p>
    <w:p w14:paraId="4FB4E880" w14:textId="51C649F2" w:rsidR="006C03D7" w:rsidRPr="006C03D7" w:rsidRDefault="006C03D7" w:rsidP="00493C50">
      <w:pPr>
        <w:widowControl w:val="0"/>
        <w:autoSpaceDE w:val="0"/>
        <w:autoSpaceDN w:val="0"/>
        <w:adjustRightInd w:val="0"/>
        <w:spacing w:after="240" w:line="300" w:lineRule="atLeast"/>
        <w:rPr>
          <w:rFonts w:cs="Arial"/>
          <w:color w:val="000000"/>
          <w:sz w:val="26"/>
          <w:szCs w:val="26"/>
          <w:lang w:val="en-GB"/>
        </w:rPr>
      </w:pPr>
      <w:r w:rsidRPr="006C03D7">
        <w:rPr>
          <w:rFonts w:cs="Arial"/>
          <w:color w:val="000000"/>
          <w:sz w:val="26"/>
          <w:szCs w:val="26"/>
          <w:lang w:val="en-GB"/>
        </w:rPr>
        <w:t xml:space="preserve">Denegar, C.R., Saliba, E. &amp; Saliba, S. (2010) </w:t>
      </w:r>
      <w:r>
        <w:rPr>
          <w:rFonts w:cs="Arial"/>
          <w:i/>
          <w:color w:val="000000"/>
          <w:sz w:val="26"/>
          <w:szCs w:val="26"/>
          <w:lang w:val="en-GB"/>
        </w:rPr>
        <w:t>Therapeutic m</w:t>
      </w:r>
      <w:r w:rsidRPr="006C03D7">
        <w:rPr>
          <w:rFonts w:cs="Arial"/>
          <w:i/>
          <w:color w:val="000000"/>
          <w:sz w:val="26"/>
          <w:szCs w:val="26"/>
          <w:lang w:val="en-GB"/>
        </w:rPr>
        <w:t>odalitie</w:t>
      </w:r>
      <w:r>
        <w:rPr>
          <w:rFonts w:cs="Arial"/>
          <w:i/>
          <w:color w:val="000000"/>
          <w:sz w:val="26"/>
          <w:szCs w:val="26"/>
          <w:lang w:val="en-GB"/>
        </w:rPr>
        <w:t>s for musculoskeletal i</w:t>
      </w:r>
      <w:r w:rsidRPr="006C03D7">
        <w:rPr>
          <w:rFonts w:cs="Arial"/>
          <w:i/>
          <w:color w:val="000000"/>
          <w:sz w:val="26"/>
          <w:szCs w:val="26"/>
          <w:lang w:val="en-GB"/>
        </w:rPr>
        <w:t>njuries</w:t>
      </w:r>
      <w:r>
        <w:rPr>
          <w:rFonts w:cs="Arial"/>
          <w:color w:val="000000"/>
          <w:sz w:val="26"/>
          <w:szCs w:val="26"/>
          <w:lang w:val="en-GB"/>
        </w:rPr>
        <w:t xml:space="preserve">.  </w:t>
      </w:r>
      <w:r w:rsidRPr="006C03D7">
        <w:rPr>
          <w:rFonts w:cs="Arial"/>
          <w:color w:val="000000"/>
          <w:sz w:val="26"/>
          <w:szCs w:val="26"/>
          <w:lang w:val="en-GB"/>
        </w:rPr>
        <w:t>3</w:t>
      </w:r>
      <w:r w:rsidRPr="006C03D7">
        <w:rPr>
          <w:rFonts w:cs="Arial"/>
          <w:color w:val="000000"/>
          <w:position w:val="13"/>
          <w:sz w:val="16"/>
          <w:szCs w:val="16"/>
          <w:lang w:val="en-GB"/>
        </w:rPr>
        <w:t xml:space="preserve">rd </w:t>
      </w:r>
      <w:r>
        <w:rPr>
          <w:rFonts w:cs="Arial"/>
          <w:color w:val="000000"/>
          <w:sz w:val="26"/>
          <w:szCs w:val="26"/>
          <w:lang w:val="en-GB"/>
        </w:rPr>
        <w:t>Ed</w:t>
      </w:r>
      <w:r w:rsidRPr="006C03D7">
        <w:rPr>
          <w:rFonts w:cs="Arial"/>
          <w:color w:val="000000"/>
          <w:sz w:val="26"/>
          <w:szCs w:val="26"/>
          <w:lang w:val="en-GB"/>
        </w:rPr>
        <w:t xml:space="preserve">. </w:t>
      </w:r>
      <w:r w:rsidRPr="006C03D7">
        <w:rPr>
          <w:rFonts w:cs="Arial"/>
          <w:iCs/>
          <w:color w:val="000000"/>
          <w:sz w:val="26"/>
          <w:szCs w:val="26"/>
          <w:lang w:val="en-GB"/>
        </w:rPr>
        <w:t>Champaign</w:t>
      </w:r>
      <w:r w:rsidRPr="006C03D7">
        <w:rPr>
          <w:rFonts w:cs="Arial"/>
          <w:color w:val="000000"/>
          <w:sz w:val="26"/>
          <w:szCs w:val="26"/>
          <w:lang w:val="en-GB"/>
        </w:rPr>
        <w:t>, Ill: Human Kinetics.</w:t>
      </w:r>
      <w:r w:rsidRPr="006C03D7">
        <w:rPr>
          <w:rFonts w:ascii="MS Mincho" w:eastAsia="MS Mincho" w:hAnsi="MS Mincho" w:cs="MS Mincho"/>
          <w:color w:val="000000"/>
          <w:sz w:val="26"/>
          <w:szCs w:val="26"/>
          <w:lang w:val="en-GB"/>
        </w:rPr>
        <w:t> </w:t>
      </w:r>
    </w:p>
    <w:p w14:paraId="015044DD" w14:textId="0CFA36AD" w:rsidR="006C03D7" w:rsidRPr="006C03D7" w:rsidRDefault="006C03D7" w:rsidP="006C03D7">
      <w:pPr>
        <w:widowControl w:val="0"/>
        <w:autoSpaceDE w:val="0"/>
        <w:autoSpaceDN w:val="0"/>
        <w:adjustRightInd w:val="0"/>
        <w:spacing w:after="240" w:line="300" w:lineRule="atLeast"/>
        <w:rPr>
          <w:rFonts w:cs="Arial"/>
          <w:color w:val="000000"/>
          <w:sz w:val="26"/>
          <w:szCs w:val="26"/>
          <w:lang w:val="en-GB"/>
        </w:rPr>
      </w:pPr>
      <w:r w:rsidRPr="006C03D7">
        <w:rPr>
          <w:rFonts w:cs="Arial"/>
          <w:color w:val="000000"/>
          <w:sz w:val="26"/>
          <w:szCs w:val="26"/>
          <w:lang w:val="en-GB"/>
        </w:rPr>
        <w:t xml:space="preserve">Diaz, L.G. (2014) </w:t>
      </w:r>
      <w:r>
        <w:rPr>
          <w:rFonts w:cs="Arial"/>
          <w:i/>
          <w:color w:val="000000"/>
          <w:sz w:val="26"/>
          <w:szCs w:val="26"/>
          <w:lang w:val="en-GB"/>
        </w:rPr>
        <w:t>Survey of athletic injuries for exercise s</w:t>
      </w:r>
      <w:r w:rsidRPr="006C03D7">
        <w:rPr>
          <w:rFonts w:cs="Arial"/>
          <w:i/>
          <w:color w:val="000000"/>
          <w:sz w:val="26"/>
          <w:szCs w:val="26"/>
          <w:lang w:val="en-GB"/>
        </w:rPr>
        <w:t>cience</w:t>
      </w:r>
      <w:r>
        <w:rPr>
          <w:rFonts w:cs="Arial"/>
          <w:color w:val="000000"/>
          <w:sz w:val="26"/>
          <w:szCs w:val="26"/>
          <w:lang w:val="en-GB"/>
        </w:rPr>
        <w:t xml:space="preserve">. </w:t>
      </w:r>
      <w:r w:rsidRPr="006C03D7">
        <w:rPr>
          <w:rFonts w:cs="Arial"/>
          <w:color w:val="000000"/>
          <w:sz w:val="26"/>
          <w:szCs w:val="26"/>
          <w:lang w:val="en-GB"/>
        </w:rPr>
        <w:t xml:space="preserve"> Jones &amp; Bartlett Learning. </w:t>
      </w:r>
    </w:p>
    <w:p w14:paraId="64520B4F" w14:textId="67EECAED" w:rsidR="006C03D7" w:rsidRPr="006C03D7" w:rsidRDefault="006C03D7" w:rsidP="006C03D7">
      <w:pPr>
        <w:widowControl w:val="0"/>
        <w:autoSpaceDE w:val="0"/>
        <w:autoSpaceDN w:val="0"/>
        <w:adjustRightInd w:val="0"/>
        <w:spacing w:after="240" w:line="300" w:lineRule="atLeast"/>
        <w:rPr>
          <w:rFonts w:cs="Times"/>
          <w:color w:val="000000"/>
          <w:sz w:val="24"/>
          <w:szCs w:val="24"/>
          <w:lang w:val="en-GB"/>
        </w:rPr>
      </w:pPr>
      <w:r w:rsidRPr="006C03D7">
        <w:rPr>
          <w:rFonts w:cs="Arial"/>
          <w:color w:val="000000"/>
          <w:sz w:val="26"/>
          <w:szCs w:val="26"/>
          <w:lang w:val="en-GB"/>
        </w:rPr>
        <w:t xml:space="preserve">Dryden, T &amp; Moyer, C.A. (2012) </w:t>
      </w:r>
      <w:r>
        <w:rPr>
          <w:rFonts w:cs="Arial"/>
          <w:i/>
          <w:color w:val="000000"/>
          <w:sz w:val="26"/>
          <w:szCs w:val="26"/>
          <w:lang w:val="en-GB"/>
        </w:rPr>
        <w:t>Massage therapy, integrating research and p</w:t>
      </w:r>
      <w:r w:rsidRPr="006C03D7">
        <w:rPr>
          <w:rFonts w:cs="Arial"/>
          <w:i/>
          <w:color w:val="000000"/>
          <w:sz w:val="26"/>
          <w:szCs w:val="26"/>
          <w:lang w:val="en-GB"/>
        </w:rPr>
        <w:t>ractice</w:t>
      </w:r>
      <w:r>
        <w:rPr>
          <w:rFonts w:cs="Arial"/>
          <w:i/>
          <w:color w:val="000000"/>
          <w:sz w:val="26"/>
          <w:szCs w:val="26"/>
          <w:lang w:val="en-GB"/>
        </w:rPr>
        <w:t>.</w:t>
      </w:r>
      <w:r w:rsidRPr="006C03D7">
        <w:rPr>
          <w:rFonts w:cs="Arial"/>
          <w:color w:val="000000"/>
          <w:sz w:val="26"/>
          <w:szCs w:val="26"/>
          <w:lang w:val="en-GB"/>
        </w:rPr>
        <w:t xml:space="preserve"> </w:t>
      </w:r>
      <w:r w:rsidRPr="006C03D7">
        <w:rPr>
          <w:rFonts w:cs="Arial"/>
          <w:iCs/>
          <w:color w:val="000000"/>
          <w:sz w:val="26"/>
          <w:szCs w:val="26"/>
          <w:lang w:val="en-GB"/>
        </w:rPr>
        <w:t>Champaign</w:t>
      </w:r>
      <w:r w:rsidRPr="006C03D7">
        <w:rPr>
          <w:rFonts w:cs="Arial"/>
          <w:color w:val="000000"/>
          <w:sz w:val="26"/>
          <w:szCs w:val="26"/>
          <w:lang w:val="en-GB"/>
        </w:rPr>
        <w:t xml:space="preserve">, Ill: Human Kinetics. </w:t>
      </w:r>
    </w:p>
    <w:p w14:paraId="3A88C9C4" w14:textId="396D14B9" w:rsidR="006C03D7" w:rsidRPr="006C03D7" w:rsidRDefault="006C03D7" w:rsidP="006C03D7">
      <w:pPr>
        <w:widowControl w:val="0"/>
        <w:autoSpaceDE w:val="0"/>
        <w:autoSpaceDN w:val="0"/>
        <w:adjustRightInd w:val="0"/>
        <w:spacing w:after="240" w:line="300" w:lineRule="atLeast"/>
        <w:rPr>
          <w:rFonts w:cs="Times"/>
          <w:color w:val="000000"/>
          <w:sz w:val="24"/>
          <w:szCs w:val="24"/>
          <w:lang w:val="en-GB"/>
        </w:rPr>
      </w:pPr>
      <w:r w:rsidRPr="006C03D7">
        <w:rPr>
          <w:rFonts w:cs="Arial"/>
          <w:color w:val="000000"/>
          <w:sz w:val="26"/>
          <w:szCs w:val="26"/>
          <w:lang w:val="en-GB"/>
        </w:rPr>
        <w:t xml:space="preserve">Kell, A. (2012) </w:t>
      </w:r>
      <w:r>
        <w:rPr>
          <w:rFonts w:cs="Arial"/>
          <w:i/>
          <w:color w:val="000000"/>
          <w:sz w:val="26"/>
          <w:szCs w:val="26"/>
          <w:lang w:val="en-GB"/>
        </w:rPr>
        <w:t>Strap taping for sports and r</w:t>
      </w:r>
      <w:r w:rsidRPr="006C03D7">
        <w:rPr>
          <w:rFonts w:cs="Arial"/>
          <w:i/>
          <w:color w:val="000000"/>
          <w:sz w:val="26"/>
          <w:szCs w:val="26"/>
          <w:lang w:val="en-GB"/>
        </w:rPr>
        <w:t>ehabilitation</w:t>
      </w:r>
      <w:r>
        <w:rPr>
          <w:rFonts w:cs="Arial"/>
          <w:color w:val="000000"/>
          <w:sz w:val="26"/>
          <w:szCs w:val="26"/>
          <w:lang w:val="en-GB"/>
        </w:rPr>
        <w:t>.</w:t>
      </w:r>
      <w:r w:rsidRPr="006C03D7">
        <w:rPr>
          <w:rFonts w:cs="Arial"/>
          <w:color w:val="000000"/>
          <w:sz w:val="26"/>
          <w:szCs w:val="26"/>
          <w:lang w:val="en-GB"/>
        </w:rPr>
        <w:t xml:space="preserve"> </w:t>
      </w:r>
      <w:r w:rsidRPr="006C03D7">
        <w:rPr>
          <w:rFonts w:cs="Arial"/>
          <w:iCs/>
          <w:color w:val="000000"/>
          <w:sz w:val="26"/>
          <w:szCs w:val="26"/>
          <w:lang w:val="en-GB"/>
        </w:rPr>
        <w:t>Champaign</w:t>
      </w:r>
      <w:r w:rsidRPr="006C03D7">
        <w:rPr>
          <w:rFonts w:cs="Arial"/>
          <w:color w:val="000000"/>
          <w:sz w:val="26"/>
          <w:szCs w:val="26"/>
          <w:lang w:val="en-GB"/>
        </w:rPr>
        <w:t xml:space="preserve">, Ill: Human Kinetics. </w:t>
      </w:r>
    </w:p>
    <w:p w14:paraId="385C50F4" w14:textId="17B9D1B9" w:rsidR="00A04B33" w:rsidRPr="00A04B33" w:rsidRDefault="00F87048" w:rsidP="00A04B33">
      <w:pPr>
        <w:shd w:val="clear" w:color="auto" w:fill="FFFFFF"/>
        <w:spacing w:after="0" w:line="288" w:lineRule="atLeast"/>
        <w:rPr>
          <w:rFonts w:eastAsia="Times New Roman" w:cs="Arial"/>
          <w:color w:val="000000"/>
          <w:sz w:val="26"/>
          <w:szCs w:val="26"/>
          <w:lang w:val="en-GB" w:eastAsia="en-GB"/>
        </w:rPr>
      </w:pPr>
      <w:r>
        <w:rPr>
          <w:rFonts w:eastAsia="Times New Roman" w:cs="Arial"/>
          <w:color w:val="000000"/>
          <w:sz w:val="26"/>
          <w:szCs w:val="26"/>
          <w:lang w:val="en-GB" w:eastAsia="en-GB"/>
        </w:rPr>
        <w:t xml:space="preserve">Kolt, </w:t>
      </w:r>
      <w:r w:rsidR="00A04B33">
        <w:rPr>
          <w:rFonts w:eastAsia="Times New Roman" w:cs="Arial"/>
          <w:color w:val="000000"/>
          <w:sz w:val="26"/>
          <w:szCs w:val="26"/>
          <w:lang w:val="en-GB" w:eastAsia="en-GB"/>
        </w:rPr>
        <w:t>S</w:t>
      </w:r>
      <w:r>
        <w:rPr>
          <w:rFonts w:eastAsia="Times New Roman" w:cs="Arial"/>
          <w:color w:val="000000"/>
          <w:sz w:val="26"/>
          <w:szCs w:val="26"/>
          <w:lang w:val="en-GB" w:eastAsia="en-GB"/>
        </w:rPr>
        <w:t>. G.</w:t>
      </w:r>
      <w:r w:rsidR="00A04B33">
        <w:rPr>
          <w:rFonts w:eastAsia="Times New Roman" w:cs="Arial"/>
          <w:color w:val="000000"/>
          <w:sz w:val="26"/>
          <w:szCs w:val="26"/>
          <w:lang w:val="en-GB" w:eastAsia="en-GB"/>
        </w:rPr>
        <w:t>, &amp; Snyder-Mackler, L</w:t>
      </w:r>
      <w:r w:rsidR="00A04B33" w:rsidRPr="00A04B33">
        <w:rPr>
          <w:rFonts w:eastAsia="Times New Roman" w:cs="Arial"/>
          <w:color w:val="000000"/>
          <w:sz w:val="26"/>
          <w:szCs w:val="26"/>
          <w:lang w:val="en-GB" w:eastAsia="en-GB"/>
        </w:rPr>
        <w:t>. (2007). </w:t>
      </w:r>
      <w:r w:rsidR="00A04B33" w:rsidRPr="00A04B33">
        <w:rPr>
          <w:rFonts w:eastAsia="Times New Roman" w:cs="Arial"/>
          <w:i/>
          <w:iCs/>
          <w:color w:val="000000"/>
          <w:sz w:val="26"/>
          <w:szCs w:val="26"/>
          <w:bdr w:val="none" w:sz="0" w:space="0" w:color="auto" w:frame="1"/>
          <w:lang w:val="en-GB" w:eastAsia="en-GB"/>
        </w:rPr>
        <w:t>Physical therapies in sport and exercise</w:t>
      </w:r>
      <w:r>
        <w:rPr>
          <w:rFonts w:eastAsia="Times New Roman" w:cs="Arial"/>
          <w:color w:val="000000"/>
          <w:sz w:val="26"/>
          <w:szCs w:val="26"/>
          <w:lang w:val="en-GB" w:eastAsia="en-GB"/>
        </w:rPr>
        <w:t>. 2</w:t>
      </w:r>
      <w:r w:rsidRPr="00F87048">
        <w:rPr>
          <w:rFonts w:eastAsia="Times New Roman" w:cs="Arial"/>
          <w:color w:val="000000"/>
          <w:sz w:val="26"/>
          <w:szCs w:val="26"/>
          <w:vertAlign w:val="superscript"/>
          <w:lang w:val="en-GB" w:eastAsia="en-GB"/>
        </w:rPr>
        <w:t>nd</w:t>
      </w:r>
      <w:r>
        <w:rPr>
          <w:rFonts w:eastAsia="Times New Roman" w:cs="Arial"/>
          <w:color w:val="000000"/>
          <w:sz w:val="26"/>
          <w:szCs w:val="26"/>
          <w:lang w:val="en-GB" w:eastAsia="en-GB"/>
        </w:rPr>
        <w:t xml:space="preserve"> ed</w:t>
      </w:r>
      <w:r w:rsidR="00A04B33" w:rsidRPr="00A04B33">
        <w:rPr>
          <w:rFonts w:eastAsia="Times New Roman" w:cs="Arial"/>
          <w:color w:val="000000"/>
          <w:sz w:val="26"/>
          <w:szCs w:val="26"/>
          <w:lang w:val="en-GB" w:eastAsia="en-GB"/>
        </w:rPr>
        <w:t>. Edinburgh: Churchill Livingstone/Elsevier.</w:t>
      </w:r>
    </w:p>
    <w:p w14:paraId="5FAA5E46" w14:textId="77777777" w:rsidR="00A04B33" w:rsidRPr="00A04B33" w:rsidRDefault="00A04B33" w:rsidP="00A04B33">
      <w:pPr>
        <w:shd w:val="clear" w:color="auto" w:fill="FFFFFF"/>
        <w:spacing w:after="0" w:line="288" w:lineRule="atLeast"/>
        <w:rPr>
          <w:rFonts w:ascii="Arial" w:eastAsia="Times New Roman" w:hAnsi="Arial" w:cs="Arial"/>
          <w:color w:val="000000"/>
          <w:sz w:val="19"/>
          <w:szCs w:val="19"/>
          <w:lang w:val="en-GB" w:eastAsia="en-GB"/>
        </w:rPr>
      </w:pPr>
    </w:p>
    <w:p w14:paraId="2CB1258B" w14:textId="4EB40D84" w:rsidR="006C03D7" w:rsidRPr="006C03D7" w:rsidRDefault="006C03D7" w:rsidP="006C03D7">
      <w:pPr>
        <w:widowControl w:val="0"/>
        <w:autoSpaceDE w:val="0"/>
        <w:autoSpaceDN w:val="0"/>
        <w:adjustRightInd w:val="0"/>
        <w:spacing w:after="240" w:line="300" w:lineRule="atLeast"/>
        <w:rPr>
          <w:rFonts w:cs="Times"/>
          <w:color w:val="000000"/>
          <w:sz w:val="24"/>
          <w:szCs w:val="24"/>
          <w:lang w:val="en-GB"/>
        </w:rPr>
      </w:pPr>
      <w:r w:rsidRPr="006C03D7">
        <w:rPr>
          <w:rFonts w:cs="Arial"/>
          <w:color w:val="000000"/>
          <w:sz w:val="26"/>
          <w:szCs w:val="26"/>
          <w:lang w:val="en-GB"/>
        </w:rPr>
        <w:t xml:space="preserve">MacKenzie, B. &amp; Cordoza, G. (2012) </w:t>
      </w:r>
      <w:r>
        <w:rPr>
          <w:rFonts w:cs="Arial"/>
          <w:i/>
          <w:color w:val="000000"/>
          <w:sz w:val="26"/>
          <w:szCs w:val="26"/>
          <w:lang w:val="en-GB"/>
        </w:rPr>
        <w:t>Power, speed, e</w:t>
      </w:r>
      <w:r w:rsidRPr="006C03D7">
        <w:rPr>
          <w:rFonts w:cs="Arial"/>
          <w:i/>
          <w:color w:val="000000"/>
          <w:sz w:val="26"/>
          <w:szCs w:val="26"/>
          <w:lang w:val="en-GB"/>
        </w:rPr>
        <w:t>ndurance: a skill-based approach to endurance training</w:t>
      </w:r>
      <w:r>
        <w:rPr>
          <w:rFonts w:cs="Arial"/>
          <w:i/>
          <w:color w:val="000000"/>
          <w:sz w:val="26"/>
          <w:szCs w:val="26"/>
          <w:lang w:val="en-GB"/>
        </w:rPr>
        <w:t>.</w:t>
      </w:r>
      <w:r w:rsidRPr="006C03D7">
        <w:rPr>
          <w:rFonts w:cs="Arial"/>
          <w:color w:val="000000"/>
          <w:sz w:val="26"/>
          <w:szCs w:val="26"/>
          <w:lang w:val="en-GB"/>
        </w:rPr>
        <w:t xml:space="preserve"> Las</w:t>
      </w:r>
      <w:r>
        <w:rPr>
          <w:rFonts w:cs="Arial"/>
          <w:color w:val="000000"/>
          <w:sz w:val="26"/>
          <w:szCs w:val="26"/>
          <w:lang w:val="en-GB"/>
        </w:rPr>
        <w:t xml:space="preserve"> Vega</w:t>
      </w:r>
      <w:r w:rsidRPr="006C03D7">
        <w:rPr>
          <w:rFonts w:cs="Arial"/>
          <w:color w:val="000000"/>
          <w:sz w:val="26"/>
          <w:szCs w:val="26"/>
          <w:lang w:val="en-GB"/>
        </w:rPr>
        <w:t xml:space="preserve">s: Victory Belt. </w:t>
      </w:r>
    </w:p>
    <w:p w14:paraId="28C0BFD2" w14:textId="137D188A" w:rsidR="006C03D7" w:rsidRDefault="006C03D7" w:rsidP="006C03D7">
      <w:pPr>
        <w:widowControl w:val="0"/>
        <w:autoSpaceDE w:val="0"/>
        <w:autoSpaceDN w:val="0"/>
        <w:adjustRightInd w:val="0"/>
        <w:spacing w:after="240" w:line="300" w:lineRule="atLeast"/>
        <w:rPr>
          <w:rFonts w:cs="Arial"/>
          <w:color w:val="000000"/>
          <w:sz w:val="26"/>
          <w:szCs w:val="26"/>
          <w:lang w:val="en-GB"/>
        </w:rPr>
      </w:pPr>
      <w:r w:rsidRPr="006C03D7">
        <w:rPr>
          <w:rFonts w:cs="Arial"/>
          <w:color w:val="000000"/>
          <w:sz w:val="26"/>
          <w:szCs w:val="26"/>
          <w:lang w:val="en-GB"/>
        </w:rPr>
        <w:t xml:space="preserve">McAtee, R.E. &amp; Charland, J. (2013) </w:t>
      </w:r>
      <w:r>
        <w:rPr>
          <w:rFonts w:cs="Arial"/>
          <w:i/>
          <w:color w:val="000000"/>
          <w:sz w:val="26"/>
          <w:szCs w:val="26"/>
          <w:lang w:val="en-GB"/>
        </w:rPr>
        <w:t>Facilitated s</w:t>
      </w:r>
      <w:r w:rsidRPr="006C03D7">
        <w:rPr>
          <w:rFonts w:cs="Arial"/>
          <w:i/>
          <w:color w:val="000000"/>
          <w:sz w:val="26"/>
          <w:szCs w:val="26"/>
          <w:lang w:val="en-GB"/>
        </w:rPr>
        <w:t>tretching</w:t>
      </w:r>
      <w:r>
        <w:rPr>
          <w:rFonts w:cs="Arial"/>
          <w:color w:val="000000"/>
          <w:sz w:val="26"/>
          <w:szCs w:val="26"/>
          <w:lang w:val="en-GB"/>
        </w:rPr>
        <w:t>.</w:t>
      </w:r>
      <w:r w:rsidRPr="006C03D7">
        <w:rPr>
          <w:rFonts w:cs="Arial"/>
          <w:color w:val="000000"/>
          <w:sz w:val="26"/>
          <w:szCs w:val="26"/>
          <w:lang w:val="en-GB"/>
        </w:rPr>
        <w:t xml:space="preserve"> </w:t>
      </w:r>
      <w:r w:rsidRPr="006C03D7">
        <w:rPr>
          <w:rFonts w:cs="Arial"/>
          <w:iCs/>
          <w:color w:val="000000"/>
          <w:sz w:val="26"/>
          <w:szCs w:val="26"/>
          <w:lang w:val="en-GB"/>
        </w:rPr>
        <w:t>Champaign</w:t>
      </w:r>
      <w:r w:rsidRPr="006C03D7">
        <w:rPr>
          <w:rFonts w:cs="Arial"/>
          <w:color w:val="000000"/>
          <w:sz w:val="26"/>
          <w:szCs w:val="26"/>
          <w:lang w:val="en-GB"/>
        </w:rPr>
        <w:t>, Ill:</w:t>
      </w:r>
      <w:r>
        <w:rPr>
          <w:rFonts w:cs="Arial"/>
          <w:color w:val="000000"/>
          <w:sz w:val="26"/>
          <w:szCs w:val="26"/>
          <w:lang w:val="en-GB"/>
        </w:rPr>
        <w:t xml:space="preserve"> </w:t>
      </w:r>
      <w:r w:rsidRPr="006C03D7">
        <w:rPr>
          <w:rFonts w:cs="Arial"/>
          <w:color w:val="000000"/>
          <w:sz w:val="26"/>
          <w:szCs w:val="26"/>
          <w:lang w:val="en-GB"/>
        </w:rPr>
        <w:t xml:space="preserve">Human Kinetics. </w:t>
      </w:r>
    </w:p>
    <w:p w14:paraId="22FA07F6" w14:textId="701D5C71" w:rsidR="006C03D7" w:rsidRPr="006C03D7" w:rsidRDefault="006C03D7" w:rsidP="006C03D7">
      <w:pPr>
        <w:widowControl w:val="0"/>
        <w:autoSpaceDE w:val="0"/>
        <w:autoSpaceDN w:val="0"/>
        <w:adjustRightInd w:val="0"/>
        <w:spacing w:after="240" w:line="300" w:lineRule="atLeast"/>
        <w:rPr>
          <w:rFonts w:cs="Times"/>
          <w:color w:val="000000"/>
          <w:sz w:val="24"/>
          <w:szCs w:val="24"/>
          <w:lang w:val="en-GB"/>
        </w:rPr>
      </w:pPr>
      <w:r w:rsidRPr="006C03D7">
        <w:rPr>
          <w:rFonts w:cs="Arial"/>
          <w:color w:val="000000"/>
          <w:sz w:val="26"/>
          <w:szCs w:val="26"/>
          <w:lang w:val="en-GB"/>
        </w:rPr>
        <w:t xml:space="preserve">Spengler, J.O. (2006) </w:t>
      </w:r>
      <w:r>
        <w:rPr>
          <w:rFonts w:cs="Arial"/>
          <w:i/>
          <w:color w:val="000000"/>
          <w:sz w:val="26"/>
          <w:szCs w:val="26"/>
          <w:lang w:val="en-GB"/>
        </w:rPr>
        <w:t>Risk m</w:t>
      </w:r>
      <w:r w:rsidRPr="006C03D7">
        <w:rPr>
          <w:rFonts w:cs="Arial"/>
          <w:i/>
          <w:color w:val="000000"/>
          <w:sz w:val="26"/>
          <w:szCs w:val="26"/>
          <w:lang w:val="en-GB"/>
        </w:rPr>
        <w:t>anagement</w:t>
      </w:r>
      <w:r>
        <w:rPr>
          <w:rFonts w:cs="Arial"/>
          <w:i/>
          <w:color w:val="000000"/>
          <w:sz w:val="26"/>
          <w:szCs w:val="26"/>
          <w:lang w:val="en-GB"/>
        </w:rPr>
        <w:t xml:space="preserve"> in sport and r</w:t>
      </w:r>
      <w:r w:rsidRPr="006C03D7">
        <w:rPr>
          <w:rFonts w:cs="Arial"/>
          <w:i/>
          <w:color w:val="000000"/>
          <w:sz w:val="26"/>
          <w:szCs w:val="26"/>
          <w:lang w:val="en-GB"/>
        </w:rPr>
        <w:t>ecreation</w:t>
      </w:r>
      <w:r>
        <w:rPr>
          <w:rFonts w:cs="Arial"/>
          <w:color w:val="000000"/>
          <w:sz w:val="26"/>
          <w:szCs w:val="26"/>
          <w:lang w:val="en-GB"/>
        </w:rPr>
        <w:t>. Leeds</w:t>
      </w:r>
      <w:r w:rsidRPr="006C03D7">
        <w:rPr>
          <w:rFonts w:cs="Arial"/>
          <w:color w:val="000000"/>
          <w:sz w:val="26"/>
          <w:szCs w:val="26"/>
          <w:lang w:val="en-GB"/>
        </w:rPr>
        <w:t xml:space="preserve">: Human Kinetics. </w:t>
      </w:r>
    </w:p>
    <w:p w14:paraId="6D102043" w14:textId="77777777" w:rsidR="006C03D7" w:rsidRPr="006C03D7" w:rsidRDefault="006C03D7" w:rsidP="006C03D7">
      <w:pPr>
        <w:widowControl w:val="0"/>
        <w:autoSpaceDE w:val="0"/>
        <w:autoSpaceDN w:val="0"/>
        <w:adjustRightInd w:val="0"/>
        <w:spacing w:after="240" w:line="300" w:lineRule="atLeast"/>
        <w:rPr>
          <w:rFonts w:cs="Times"/>
          <w:color w:val="000000"/>
          <w:sz w:val="24"/>
          <w:szCs w:val="24"/>
          <w:lang w:val="en-GB"/>
        </w:rPr>
      </w:pPr>
      <w:r w:rsidRPr="006C03D7">
        <w:rPr>
          <w:rFonts w:cs="Arial"/>
          <w:b/>
          <w:bCs/>
          <w:color w:val="000000"/>
          <w:sz w:val="26"/>
          <w:szCs w:val="26"/>
          <w:lang w:val="en-GB"/>
        </w:rPr>
        <w:t xml:space="preserve">Recommended </w:t>
      </w:r>
    </w:p>
    <w:p w14:paraId="1EB29783" w14:textId="3D97B3A5" w:rsidR="006C03D7" w:rsidRPr="006C03D7" w:rsidRDefault="006C03D7" w:rsidP="006C03D7">
      <w:pPr>
        <w:widowControl w:val="0"/>
        <w:autoSpaceDE w:val="0"/>
        <w:autoSpaceDN w:val="0"/>
        <w:adjustRightInd w:val="0"/>
        <w:spacing w:after="240" w:line="300" w:lineRule="atLeast"/>
        <w:rPr>
          <w:rFonts w:cs="Times"/>
          <w:color w:val="000000"/>
          <w:sz w:val="24"/>
          <w:szCs w:val="24"/>
          <w:lang w:val="en-GB"/>
        </w:rPr>
      </w:pPr>
      <w:r w:rsidRPr="006C03D7">
        <w:rPr>
          <w:rFonts w:cs="Arial"/>
          <w:color w:val="000000"/>
          <w:sz w:val="26"/>
          <w:szCs w:val="26"/>
          <w:lang w:val="en-GB"/>
        </w:rPr>
        <w:t xml:space="preserve">Benjamin, P.J. &amp; Lamp S.P. (2005) </w:t>
      </w:r>
      <w:r>
        <w:rPr>
          <w:rFonts w:cs="Arial"/>
          <w:i/>
          <w:color w:val="000000"/>
          <w:sz w:val="26"/>
          <w:szCs w:val="26"/>
          <w:lang w:val="en-GB"/>
        </w:rPr>
        <w:t>Understanding sport m</w:t>
      </w:r>
      <w:r w:rsidRPr="006C03D7">
        <w:rPr>
          <w:rFonts w:cs="Arial"/>
          <w:i/>
          <w:color w:val="000000"/>
          <w:sz w:val="26"/>
          <w:szCs w:val="26"/>
          <w:lang w:val="en-GB"/>
        </w:rPr>
        <w:t>assage</w:t>
      </w:r>
      <w:r>
        <w:rPr>
          <w:rFonts w:cs="Arial"/>
          <w:color w:val="000000"/>
          <w:sz w:val="26"/>
          <w:szCs w:val="26"/>
          <w:lang w:val="en-GB"/>
        </w:rPr>
        <w:t>.</w:t>
      </w:r>
      <w:r w:rsidRPr="006C03D7">
        <w:rPr>
          <w:rFonts w:cs="Arial"/>
          <w:color w:val="000000"/>
          <w:sz w:val="26"/>
          <w:szCs w:val="26"/>
          <w:lang w:val="en-GB"/>
        </w:rPr>
        <w:t xml:space="preserve"> </w:t>
      </w:r>
      <w:r w:rsidRPr="006C03D7">
        <w:rPr>
          <w:rFonts w:cs="Arial"/>
          <w:iCs/>
          <w:color w:val="000000"/>
          <w:sz w:val="26"/>
          <w:szCs w:val="26"/>
          <w:lang w:val="en-GB"/>
        </w:rPr>
        <w:t>Champaign</w:t>
      </w:r>
      <w:r w:rsidRPr="006C03D7">
        <w:rPr>
          <w:rFonts w:cs="Arial"/>
          <w:color w:val="000000"/>
          <w:sz w:val="26"/>
          <w:szCs w:val="26"/>
          <w:lang w:val="en-GB"/>
        </w:rPr>
        <w:t xml:space="preserve">, Ill: Human Kinetics. </w:t>
      </w:r>
    </w:p>
    <w:p w14:paraId="5C1C82A3" w14:textId="07E87A9C" w:rsidR="002358CB" w:rsidRDefault="006C03D7" w:rsidP="006C03D7">
      <w:pPr>
        <w:widowControl w:val="0"/>
        <w:autoSpaceDE w:val="0"/>
        <w:autoSpaceDN w:val="0"/>
        <w:adjustRightInd w:val="0"/>
        <w:spacing w:after="240" w:line="300" w:lineRule="atLeast"/>
        <w:rPr>
          <w:rFonts w:ascii="MS Mincho" w:eastAsia="MS Mincho" w:hAnsi="MS Mincho" w:cs="MS Mincho"/>
          <w:color w:val="000000"/>
          <w:sz w:val="26"/>
          <w:szCs w:val="26"/>
          <w:lang w:val="en-GB"/>
        </w:rPr>
      </w:pPr>
      <w:r w:rsidRPr="006C03D7">
        <w:rPr>
          <w:rFonts w:cs="Arial"/>
          <w:color w:val="000000"/>
          <w:sz w:val="26"/>
          <w:szCs w:val="26"/>
          <w:lang w:val="en-GB"/>
        </w:rPr>
        <w:t xml:space="preserve">Houglum, P.A. (2010) </w:t>
      </w:r>
      <w:r w:rsidR="002358CB">
        <w:rPr>
          <w:rFonts w:cs="Arial"/>
          <w:i/>
          <w:color w:val="000000"/>
          <w:sz w:val="26"/>
          <w:szCs w:val="26"/>
          <w:lang w:val="en-GB"/>
        </w:rPr>
        <w:t>Therapeutic exercise for m</w:t>
      </w:r>
      <w:r w:rsidRPr="002358CB">
        <w:rPr>
          <w:rFonts w:cs="Arial"/>
          <w:i/>
          <w:color w:val="000000"/>
          <w:sz w:val="26"/>
          <w:szCs w:val="26"/>
          <w:lang w:val="en-GB"/>
        </w:rPr>
        <w:t>uscu</w:t>
      </w:r>
      <w:r w:rsidR="002358CB">
        <w:rPr>
          <w:rFonts w:cs="Arial"/>
          <w:i/>
          <w:color w:val="000000"/>
          <w:sz w:val="26"/>
          <w:szCs w:val="26"/>
          <w:lang w:val="en-GB"/>
        </w:rPr>
        <w:t>loskeletal i</w:t>
      </w:r>
      <w:r w:rsidRPr="002358CB">
        <w:rPr>
          <w:rFonts w:cs="Arial"/>
          <w:i/>
          <w:color w:val="000000"/>
          <w:sz w:val="26"/>
          <w:szCs w:val="26"/>
          <w:lang w:val="en-GB"/>
        </w:rPr>
        <w:t>njuries</w:t>
      </w:r>
      <w:r w:rsidR="002358CB">
        <w:rPr>
          <w:rFonts w:cs="Arial"/>
          <w:color w:val="000000"/>
          <w:sz w:val="26"/>
          <w:szCs w:val="26"/>
          <w:lang w:val="en-GB"/>
        </w:rPr>
        <w:t xml:space="preserve">.  </w:t>
      </w:r>
      <w:r w:rsidRPr="006C03D7">
        <w:rPr>
          <w:rFonts w:cs="Arial"/>
          <w:color w:val="000000"/>
          <w:sz w:val="26"/>
          <w:szCs w:val="26"/>
          <w:lang w:val="en-GB"/>
        </w:rPr>
        <w:t>3</w:t>
      </w:r>
      <w:r w:rsidRPr="006C03D7">
        <w:rPr>
          <w:rFonts w:cs="Arial"/>
          <w:color w:val="000000"/>
          <w:position w:val="13"/>
          <w:sz w:val="16"/>
          <w:szCs w:val="16"/>
          <w:lang w:val="en-GB"/>
        </w:rPr>
        <w:t xml:space="preserve">rd </w:t>
      </w:r>
      <w:r w:rsidR="002358CB">
        <w:rPr>
          <w:rFonts w:cs="Arial"/>
          <w:color w:val="000000"/>
          <w:sz w:val="26"/>
          <w:szCs w:val="26"/>
          <w:lang w:val="en-GB"/>
        </w:rPr>
        <w:t>Ed.</w:t>
      </w:r>
      <w:r w:rsidRPr="006C03D7">
        <w:rPr>
          <w:rFonts w:cs="Arial"/>
          <w:color w:val="000000"/>
          <w:sz w:val="26"/>
          <w:szCs w:val="26"/>
          <w:lang w:val="en-GB"/>
        </w:rPr>
        <w:t xml:space="preserve"> </w:t>
      </w:r>
      <w:r w:rsidRPr="006C03D7">
        <w:rPr>
          <w:rFonts w:cs="Arial"/>
          <w:i/>
          <w:iCs/>
          <w:color w:val="000000"/>
          <w:sz w:val="26"/>
          <w:szCs w:val="26"/>
          <w:lang w:val="en-GB"/>
        </w:rPr>
        <w:t>Champaign</w:t>
      </w:r>
      <w:r w:rsidRPr="006C03D7">
        <w:rPr>
          <w:rFonts w:cs="Arial"/>
          <w:color w:val="000000"/>
          <w:sz w:val="26"/>
          <w:szCs w:val="26"/>
          <w:lang w:val="en-GB"/>
        </w:rPr>
        <w:t>, Ill: Human Kinetics.</w:t>
      </w:r>
      <w:r w:rsidRPr="006C03D7">
        <w:rPr>
          <w:rFonts w:ascii="MS Mincho" w:eastAsia="MS Mincho" w:hAnsi="MS Mincho" w:cs="MS Mincho"/>
          <w:color w:val="000000"/>
          <w:sz w:val="26"/>
          <w:szCs w:val="26"/>
          <w:lang w:val="en-GB"/>
        </w:rPr>
        <w:t> </w:t>
      </w:r>
    </w:p>
    <w:p w14:paraId="57DDEF67" w14:textId="3803C6A2" w:rsidR="002358CB" w:rsidRDefault="006C03D7" w:rsidP="006C03D7">
      <w:pPr>
        <w:widowControl w:val="0"/>
        <w:autoSpaceDE w:val="0"/>
        <w:autoSpaceDN w:val="0"/>
        <w:adjustRightInd w:val="0"/>
        <w:spacing w:after="240" w:line="300" w:lineRule="atLeast"/>
        <w:rPr>
          <w:rFonts w:ascii="MS Mincho" w:eastAsia="MS Mincho" w:hAnsi="MS Mincho" w:cs="MS Mincho"/>
          <w:color w:val="000000"/>
          <w:sz w:val="26"/>
          <w:szCs w:val="26"/>
          <w:lang w:val="en-GB"/>
        </w:rPr>
      </w:pPr>
      <w:r w:rsidRPr="004E7620">
        <w:rPr>
          <w:rFonts w:cs="Arial"/>
          <w:color w:val="FF0000"/>
          <w:sz w:val="26"/>
          <w:szCs w:val="26"/>
          <w:lang w:val="en-GB"/>
        </w:rPr>
        <w:t xml:space="preserve">Johnson, J. (2011) </w:t>
      </w:r>
      <w:r w:rsidR="004E7620">
        <w:rPr>
          <w:rFonts w:cs="Arial"/>
          <w:i/>
          <w:color w:val="FF0000"/>
          <w:sz w:val="26"/>
          <w:szCs w:val="26"/>
          <w:lang w:val="en-GB"/>
        </w:rPr>
        <w:t>Deep tissue m</w:t>
      </w:r>
      <w:r w:rsidRPr="004E7620">
        <w:rPr>
          <w:rFonts w:cs="Arial"/>
          <w:i/>
          <w:color w:val="FF0000"/>
          <w:sz w:val="26"/>
          <w:szCs w:val="26"/>
          <w:lang w:val="en-GB"/>
        </w:rPr>
        <w:t>assage</w:t>
      </w:r>
      <w:r w:rsidR="004E7620">
        <w:rPr>
          <w:rFonts w:cs="Arial"/>
          <w:color w:val="FF0000"/>
          <w:sz w:val="26"/>
          <w:szCs w:val="26"/>
          <w:lang w:val="en-GB"/>
        </w:rPr>
        <w:t>.</w:t>
      </w:r>
      <w:r w:rsidRPr="004E7620">
        <w:rPr>
          <w:rFonts w:cs="Arial"/>
          <w:color w:val="FF0000"/>
          <w:sz w:val="26"/>
          <w:szCs w:val="26"/>
          <w:lang w:val="en-GB"/>
        </w:rPr>
        <w:t xml:space="preserve"> </w:t>
      </w:r>
      <w:r w:rsidRPr="004E7620">
        <w:rPr>
          <w:rFonts w:cs="Arial"/>
          <w:iCs/>
          <w:color w:val="FF0000"/>
          <w:sz w:val="26"/>
          <w:szCs w:val="26"/>
          <w:lang w:val="en-GB"/>
        </w:rPr>
        <w:t>Champaign</w:t>
      </w:r>
      <w:r w:rsidRPr="004E7620">
        <w:rPr>
          <w:rFonts w:cs="Arial"/>
          <w:color w:val="FF0000"/>
          <w:sz w:val="26"/>
          <w:szCs w:val="26"/>
          <w:lang w:val="en-GB"/>
        </w:rPr>
        <w:t>, Ill: Human Kinetics.</w:t>
      </w:r>
      <w:r w:rsidRPr="004E7620">
        <w:rPr>
          <w:rFonts w:ascii="MS Mincho" w:eastAsia="MS Mincho" w:hAnsi="MS Mincho" w:cs="MS Mincho"/>
          <w:color w:val="FF0000"/>
          <w:sz w:val="26"/>
          <w:szCs w:val="26"/>
          <w:lang w:val="en-GB"/>
        </w:rPr>
        <w:t> </w:t>
      </w:r>
    </w:p>
    <w:p w14:paraId="527EB843" w14:textId="418BD5D0" w:rsidR="002358CB" w:rsidRDefault="006C03D7" w:rsidP="006C03D7">
      <w:pPr>
        <w:widowControl w:val="0"/>
        <w:autoSpaceDE w:val="0"/>
        <w:autoSpaceDN w:val="0"/>
        <w:adjustRightInd w:val="0"/>
        <w:spacing w:after="240" w:line="300" w:lineRule="atLeast"/>
        <w:rPr>
          <w:rFonts w:ascii="MS Mincho" w:eastAsia="MS Mincho" w:hAnsi="MS Mincho" w:cs="MS Mincho"/>
          <w:color w:val="000000"/>
          <w:sz w:val="26"/>
          <w:szCs w:val="26"/>
          <w:lang w:val="en-GB"/>
        </w:rPr>
      </w:pPr>
      <w:r w:rsidRPr="006C03D7">
        <w:rPr>
          <w:rFonts w:cs="Arial"/>
          <w:color w:val="000000"/>
          <w:sz w:val="26"/>
          <w:szCs w:val="26"/>
          <w:lang w:val="en-GB"/>
        </w:rPr>
        <w:t xml:space="preserve">Johnson J. (2009) </w:t>
      </w:r>
      <w:r w:rsidR="004E7620">
        <w:rPr>
          <w:rFonts w:cs="Arial"/>
          <w:i/>
          <w:color w:val="000000"/>
          <w:sz w:val="26"/>
          <w:szCs w:val="26"/>
          <w:lang w:val="en-GB"/>
        </w:rPr>
        <w:t>Soft tissue r</w:t>
      </w:r>
      <w:r w:rsidRPr="004E7620">
        <w:rPr>
          <w:rFonts w:cs="Arial"/>
          <w:i/>
          <w:color w:val="000000"/>
          <w:sz w:val="26"/>
          <w:szCs w:val="26"/>
          <w:lang w:val="en-GB"/>
        </w:rPr>
        <w:t>elease.</w:t>
      </w:r>
      <w:r w:rsidRPr="006C03D7">
        <w:rPr>
          <w:rFonts w:cs="Arial"/>
          <w:color w:val="000000"/>
          <w:sz w:val="26"/>
          <w:szCs w:val="26"/>
          <w:lang w:val="en-GB"/>
        </w:rPr>
        <w:t xml:space="preserve"> </w:t>
      </w:r>
      <w:r w:rsidRPr="004E7620">
        <w:rPr>
          <w:rFonts w:cs="Arial"/>
          <w:iCs/>
          <w:color w:val="000000"/>
          <w:sz w:val="26"/>
          <w:szCs w:val="26"/>
          <w:lang w:val="en-GB"/>
        </w:rPr>
        <w:t>Champaign</w:t>
      </w:r>
      <w:r w:rsidRPr="004E7620">
        <w:rPr>
          <w:rFonts w:cs="Arial"/>
          <w:color w:val="000000"/>
          <w:sz w:val="26"/>
          <w:szCs w:val="26"/>
          <w:lang w:val="en-GB"/>
        </w:rPr>
        <w:t>,</w:t>
      </w:r>
      <w:r w:rsidRPr="006C03D7">
        <w:rPr>
          <w:rFonts w:cs="Arial"/>
          <w:color w:val="000000"/>
          <w:sz w:val="26"/>
          <w:szCs w:val="26"/>
          <w:lang w:val="en-GB"/>
        </w:rPr>
        <w:t xml:space="preserve"> Ill: Human Kinetics.</w:t>
      </w:r>
      <w:r w:rsidRPr="006C03D7">
        <w:rPr>
          <w:rFonts w:ascii="MS Mincho" w:eastAsia="MS Mincho" w:hAnsi="MS Mincho" w:cs="MS Mincho"/>
          <w:color w:val="000000"/>
          <w:sz w:val="26"/>
          <w:szCs w:val="26"/>
          <w:lang w:val="en-GB"/>
        </w:rPr>
        <w:t> </w:t>
      </w:r>
    </w:p>
    <w:p w14:paraId="771F5983" w14:textId="77777777" w:rsidR="002358CB" w:rsidRDefault="006C03D7" w:rsidP="006C03D7">
      <w:pPr>
        <w:widowControl w:val="0"/>
        <w:autoSpaceDE w:val="0"/>
        <w:autoSpaceDN w:val="0"/>
        <w:adjustRightInd w:val="0"/>
        <w:spacing w:after="240" w:line="300" w:lineRule="atLeast"/>
        <w:rPr>
          <w:rFonts w:ascii="MS Mincho" w:eastAsia="MS Mincho" w:hAnsi="MS Mincho" w:cs="MS Mincho"/>
          <w:color w:val="000000"/>
          <w:sz w:val="26"/>
          <w:szCs w:val="26"/>
          <w:lang w:val="en-GB"/>
        </w:rPr>
      </w:pPr>
      <w:r w:rsidRPr="00D37649">
        <w:rPr>
          <w:rFonts w:cs="Arial"/>
          <w:color w:val="FF0000"/>
          <w:sz w:val="26"/>
          <w:szCs w:val="26"/>
          <w:lang w:val="en-GB"/>
        </w:rPr>
        <w:t xml:space="preserve">Johnson J. (2012) </w:t>
      </w:r>
      <w:r w:rsidRPr="00D37649">
        <w:rPr>
          <w:rFonts w:cs="Arial"/>
          <w:i/>
          <w:color w:val="FF0000"/>
          <w:sz w:val="26"/>
          <w:szCs w:val="26"/>
          <w:lang w:val="en-GB"/>
        </w:rPr>
        <w:t>Therapeutic stretching</w:t>
      </w:r>
      <w:r w:rsidRPr="00D37649">
        <w:rPr>
          <w:rFonts w:cs="Arial"/>
          <w:color w:val="FF0000"/>
          <w:sz w:val="26"/>
          <w:szCs w:val="26"/>
          <w:lang w:val="en-GB"/>
        </w:rPr>
        <w:t xml:space="preserve">. </w:t>
      </w:r>
      <w:r w:rsidRPr="00D37649">
        <w:rPr>
          <w:rFonts w:cs="Arial"/>
          <w:iCs/>
          <w:color w:val="FF0000"/>
          <w:sz w:val="26"/>
          <w:szCs w:val="26"/>
          <w:lang w:val="en-GB"/>
        </w:rPr>
        <w:t>Champaign</w:t>
      </w:r>
      <w:r w:rsidRPr="00D37649">
        <w:rPr>
          <w:rFonts w:cs="Arial"/>
          <w:color w:val="FF0000"/>
          <w:sz w:val="26"/>
          <w:szCs w:val="26"/>
          <w:lang w:val="en-GB"/>
        </w:rPr>
        <w:t>, Ill: Human Kinetics</w:t>
      </w:r>
      <w:r w:rsidRPr="006C03D7">
        <w:rPr>
          <w:rFonts w:cs="Arial"/>
          <w:color w:val="000000"/>
          <w:sz w:val="26"/>
          <w:szCs w:val="26"/>
          <w:lang w:val="en-GB"/>
        </w:rPr>
        <w:t>.</w:t>
      </w:r>
      <w:r w:rsidRPr="006C03D7">
        <w:rPr>
          <w:rFonts w:ascii="MS Mincho" w:eastAsia="MS Mincho" w:hAnsi="MS Mincho" w:cs="MS Mincho"/>
          <w:color w:val="000000"/>
          <w:sz w:val="26"/>
          <w:szCs w:val="26"/>
          <w:lang w:val="en-GB"/>
        </w:rPr>
        <w:t> </w:t>
      </w:r>
    </w:p>
    <w:p w14:paraId="446B4917" w14:textId="3EFA1A05" w:rsidR="006C03D7" w:rsidRPr="002358CB" w:rsidRDefault="00012D51" w:rsidP="006C03D7">
      <w:pPr>
        <w:widowControl w:val="0"/>
        <w:autoSpaceDE w:val="0"/>
        <w:autoSpaceDN w:val="0"/>
        <w:adjustRightInd w:val="0"/>
        <w:spacing w:after="240" w:line="300" w:lineRule="atLeast"/>
        <w:rPr>
          <w:rFonts w:cs="Arial"/>
          <w:color w:val="000000"/>
          <w:sz w:val="26"/>
          <w:szCs w:val="26"/>
          <w:lang w:val="en-GB"/>
        </w:rPr>
      </w:pPr>
      <w:r>
        <w:rPr>
          <w:rFonts w:cs="Arial"/>
          <w:color w:val="000000"/>
          <w:sz w:val="26"/>
          <w:szCs w:val="26"/>
          <w:lang w:val="en-GB"/>
        </w:rPr>
        <w:t xml:space="preserve">Johnson J. (2012) </w:t>
      </w:r>
      <w:r w:rsidRPr="00012D51">
        <w:rPr>
          <w:rFonts w:cs="Arial"/>
          <w:i/>
          <w:color w:val="000000"/>
          <w:sz w:val="26"/>
          <w:szCs w:val="26"/>
          <w:lang w:val="en-GB"/>
        </w:rPr>
        <w:t>Postural a</w:t>
      </w:r>
      <w:r>
        <w:rPr>
          <w:rFonts w:cs="Arial"/>
          <w:i/>
          <w:color w:val="000000"/>
          <w:sz w:val="26"/>
          <w:szCs w:val="26"/>
          <w:lang w:val="en-GB"/>
        </w:rPr>
        <w:t>ssessment</w:t>
      </w:r>
      <w:r w:rsidRPr="00012D51">
        <w:rPr>
          <w:rFonts w:cs="Arial"/>
          <w:i/>
          <w:color w:val="000000"/>
          <w:sz w:val="26"/>
          <w:szCs w:val="26"/>
          <w:lang w:val="en-GB"/>
        </w:rPr>
        <w:t>: hands-on guide for therapists</w:t>
      </w:r>
      <w:r w:rsidR="006C03D7" w:rsidRPr="00012D51">
        <w:rPr>
          <w:rFonts w:cs="Arial"/>
          <w:i/>
          <w:color w:val="000000"/>
          <w:sz w:val="26"/>
          <w:szCs w:val="26"/>
          <w:lang w:val="en-GB"/>
        </w:rPr>
        <w:t>.</w:t>
      </w:r>
      <w:r w:rsidR="006C03D7" w:rsidRPr="006C03D7">
        <w:rPr>
          <w:rFonts w:cs="Arial"/>
          <w:color w:val="000000"/>
          <w:sz w:val="26"/>
          <w:szCs w:val="26"/>
          <w:lang w:val="en-GB"/>
        </w:rPr>
        <w:t xml:space="preserve"> </w:t>
      </w:r>
      <w:r w:rsidR="006C03D7" w:rsidRPr="00012D51">
        <w:rPr>
          <w:rFonts w:cs="Arial"/>
          <w:iCs/>
          <w:color w:val="000000"/>
          <w:sz w:val="26"/>
          <w:szCs w:val="26"/>
          <w:lang w:val="en-GB"/>
        </w:rPr>
        <w:t>Champaign</w:t>
      </w:r>
      <w:r w:rsidR="006C03D7" w:rsidRPr="00012D51">
        <w:rPr>
          <w:rFonts w:cs="Arial"/>
          <w:color w:val="000000"/>
          <w:sz w:val="26"/>
          <w:szCs w:val="26"/>
          <w:lang w:val="en-GB"/>
        </w:rPr>
        <w:t>,</w:t>
      </w:r>
      <w:r w:rsidR="006C03D7" w:rsidRPr="006C03D7">
        <w:rPr>
          <w:rFonts w:cs="Arial"/>
          <w:color w:val="000000"/>
          <w:sz w:val="26"/>
          <w:szCs w:val="26"/>
          <w:lang w:val="en-GB"/>
        </w:rPr>
        <w:t xml:space="preserve"> Ill: Human Kinetics. </w:t>
      </w:r>
    </w:p>
    <w:p w14:paraId="62DFE2A7" w14:textId="77777777" w:rsidR="006C03D7" w:rsidRPr="006C03D7" w:rsidRDefault="006C03D7" w:rsidP="006C03D7">
      <w:pPr>
        <w:widowControl w:val="0"/>
        <w:autoSpaceDE w:val="0"/>
        <w:autoSpaceDN w:val="0"/>
        <w:adjustRightInd w:val="0"/>
        <w:spacing w:after="240" w:line="300" w:lineRule="atLeast"/>
        <w:rPr>
          <w:rFonts w:cs="Times"/>
          <w:color w:val="000000"/>
          <w:sz w:val="24"/>
          <w:szCs w:val="24"/>
          <w:lang w:val="en-GB"/>
        </w:rPr>
      </w:pPr>
      <w:r w:rsidRPr="006C03D7">
        <w:rPr>
          <w:rFonts w:cs="Arial"/>
          <w:b/>
          <w:bCs/>
          <w:color w:val="000000"/>
          <w:sz w:val="26"/>
          <w:szCs w:val="26"/>
          <w:lang w:val="en-GB"/>
        </w:rPr>
        <w:t xml:space="preserve">Background </w:t>
      </w:r>
    </w:p>
    <w:p w14:paraId="538AE4EB" w14:textId="77777777" w:rsidR="000438C3" w:rsidRPr="00A7746A" w:rsidRDefault="006C03D7" w:rsidP="006C03D7">
      <w:pPr>
        <w:widowControl w:val="0"/>
        <w:autoSpaceDE w:val="0"/>
        <w:autoSpaceDN w:val="0"/>
        <w:adjustRightInd w:val="0"/>
        <w:spacing w:after="240" w:line="300" w:lineRule="atLeast"/>
        <w:rPr>
          <w:rFonts w:cs="Arial"/>
          <w:color w:val="FF0000"/>
          <w:sz w:val="26"/>
          <w:szCs w:val="26"/>
          <w:lang w:val="en-GB"/>
        </w:rPr>
      </w:pPr>
      <w:r w:rsidRPr="00A7746A">
        <w:rPr>
          <w:rFonts w:cs="Arial"/>
          <w:color w:val="FF0000"/>
          <w:sz w:val="26"/>
          <w:szCs w:val="26"/>
          <w:lang w:val="en-GB"/>
        </w:rPr>
        <w:t xml:space="preserve">Bahr, R &amp; Engebretsen L. Sports Injury Prevention. Wiley Blackwell, 2009. </w:t>
      </w:r>
    </w:p>
    <w:p w14:paraId="4206FEB4" w14:textId="179C88D5" w:rsidR="006C03D7" w:rsidRPr="00A7746A" w:rsidRDefault="00840217" w:rsidP="00A7746A">
      <w:pPr>
        <w:rPr>
          <w:rFonts w:cs="Arial"/>
          <w:color w:val="000000"/>
          <w:sz w:val="26"/>
          <w:szCs w:val="26"/>
          <w:lang w:val="en-GB"/>
        </w:rPr>
      </w:pPr>
      <w:r>
        <w:rPr>
          <w:rFonts w:cs="Arial"/>
          <w:color w:val="000000"/>
          <w:sz w:val="26"/>
          <w:szCs w:val="26"/>
          <w:lang w:val="en-GB"/>
        </w:rPr>
        <w:lastRenderedPageBreak/>
        <w:t>Peterson, L. &amp;</w:t>
      </w:r>
      <w:r w:rsidR="006C03D7" w:rsidRPr="00A7746A">
        <w:rPr>
          <w:rFonts w:cs="Arial"/>
          <w:color w:val="000000"/>
          <w:sz w:val="26"/>
          <w:szCs w:val="26"/>
          <w:lang w:val="en-GB"/>
        </w:rPr>
        <w:t xml:space="preserve"> Peterson, P. (2001)</w:t>
      </w:r>
      <w:r w:rsidR="00A7746A">
        <w:rPr>
          <w:rFonts w:cs="Arial"/>
          <w:color w:val="000000"/>
          <w:sz w:val="26"/>
          <w:szCs w:val="26"/>
          <w:lang w:val="en-GB"/>
        </w:rPr>
        <w:t xml:space="preserve"> Sports injuries</w:t>
      </w:r>
      <w:r w:rsidR="00A7746A" w:rsidRPr="00A7746A">
        <w:rPr>
          <w:rFonts w:eastAsia="Times New Roman" w:cs="Arial"/>
          <w:i/>
          <w:color w:val="32322F"/>
          <w:sz w:val="26"/>
          <w:szCs w:val="26"/>
          <w:shd w:val="clear" w:color="auto" w:fill="FFFFFF"/>
          <w:lang w:val="en-GB" w:eastAsia="en-GB"/>
        </w:rPr>
        <w:t>: their prevention and treatment</w:t>
      </w:r>
      <w:r w:rsidR="00A7746A">
        <w:rPr>
          <w:rFonts w:cs="Arial"/>
          <w:color w:val="000000"/>
          <w:sz w:val="26"/>
          <w:szCs w:val="26"/>
          <w:lang w:val="en-GB"/>
        </w:rPr>
        <w:t xml:space="preserve">. </w:t>
      </w:r>
      <w:r w:rsidR="006C03D7" w:rsidRPr="006C03D7">
        <w:rPr>
          <w:rFonts w:cs="Arial"/>
          <w:color w:val="000000"/>
          <w:sz w:val="26"/>
          <w:szCs w:val="26"/>
          <w:lang w:val="en-GB"/>
        </w:rPr>
        <w:t>3</w:t>
      </w:r>
      <w:r w:rsidR="006C03D7" w:rsidRPr="006C03D7">
        <w:rPr>
          <w:rFonts w:cs="Arial"/>
          <w:color w:val="000000"/>
          <w:position w:val="13"/>
          <w:sz w:val="16"/>
          <w:szCs w:val="16"/>
          <w:lang w:val="en-GB"/>
        </w:rPr>
        <w:t xml:space="preserve">rd </w:t>
      </w:r>
      <w:r w:rsidR="00A7746A">
        <w:rPr>
          <w:rFonts w:cs="Arial"/>
          <w:color w:val="000000"/>
          <w:sz w:val="26"/>
          <w:szCs w:val="26"/>
          <w:lang w:val="en-GB"/>
        </w:rPr>
        <w:t>Ed</w:t>
      </w:r>
      <w:r w:rsidR="006C03D7" w:rsidRPr="006C03D7">
        <w:rPr>
          <w:rFonts w:cs="Arial"/>
          <w:color w:val="000000"/>
          <w:sz w:val="26"/>
          <w:szCs w:val="26"/>
          <w:lang w:val="en-GB"/>
        </w:rPr>
        <w:t xml:space="preserve"> New York: Routledge. </w:t>
      </w:r>
    </w:p>
    <w:p w14:paraId="216617A9" w14:textId="77777777" w:rsidR="006C03D7" w:rsidRPr="006C03D7" w:rsidRDefault="006C03D7" w:rsidP="006C03D7">
      <w:pPr>
        <w:widowControl w:val="0"/>
        <w:autoSpaceDE w:val="0"/>
        <w:autoSpaceDN w:val="0"/>
        <w:adjustRightInd w:val="0"/>
        <w:spacing w:after="240" w:line="300" w:lineRule="atLeast"/>
        <w:rPr>
          <w:rFonts w:cs="Times"/>
          <w:color w:val="000000"/>
          <w:sz w:val="24"/>
          <w:szCs w:val="24"/>
          <w:lang w:val="en-GB"/>
        </w:rPr>
      </w:pPr>
      <w:r w:rsidRPr="006C03D7">
        <w:rPr>
          <w:rFonts w:cs="Arial"/>
          <w:b/>
          <w:bCs/>
          <w:color w:val="000000"/>
          <w:sz w:val="26"/>
          <w:szCs w:val="26"/>
          <w:lang w:val="en-GB"/>
        </w:rPr>
        <w:t xml:space="preserve">Journals </w:t>
      </w:r>
    </w:p>
    <w:p w14:paraId="617CD8A5" w14:textId="77777777" w:rsidR="002358CB" w:rsidRDefault="006C03D7" w:rsidP="006C03D7">
      <w:pPr>
        <w:widowControl w:val="0"/>
        <w:autoSpaceDE w:val="0"/>
        <w:autoSpaceDN w:val="0"/>
        <w:adjustRightInd w:val="0"/>
        <w:spacing w:after="240" w:line="300" w:lineRule="atLeast"/>
        <w:rPr>
          <w:rFonts w:ascii="MS Mincho" w:eastAsia="MS Mincho" w:hAnsi="MS Mincho" w:cs="MS Mincho"/>
          <w:color w:val="000000"/>
          <w:sz w:val="26"/>
          <w:szCs w:val="26"/>
          <w:lang w:val="en-GB"/>
        </w:rPr>
      </w:pPr>
      <w:r w:rsidRPr="006C03D7">
        <w:rPr>
          <w:rFonts w:cs="Arial"/>
          <w:color w:val="000000"/>
          <w:sz w:val="26"/>
          <w:szCs w:val="26"/>
          <w:lang w:val="en-GB"/>
        </w:rPr>
        <w:t>Strength and conditioning Journal</w:t>
      </w:r>
      <w:r w:rsidRPr="006C03D7">
        <w:rPr>
          <w:rFonts w:ascii="MS Mincho" w:eastAsia="MS Mincho" w:hAnsi="MS Mincho" w:cs="MS Mincho"/>
          <w:color w:val="000000"/>
          <w:sz w:val="26"/>
          <w:szCs w:val="26"/>
          <w:lang w:val="en-GB"/>
        </w:rPr>
        <w:t> </w:t>
      </w:r>
    </w:p>
    <w:p w14:paraId="6EC3F3EA" w14:textId="77777777" w:rsidR="002358CB" w:rsidRDefault="006C03D7" w:rsidP="006C03D7">
      <w:pPr>
        <w:widowControl w:val="0"/>
        <w:autoSpaceDE w:val="0"/>
        <w:autoSpaceDN w:val="0"/>
        <w:adjustRightInd w:val="0"/>
        <w:spacing w:after="240" w:line="300" w:lineRule="atLeast"/>
        <w:rPr>
          <w:rFonts w:cs="Arial"/>
          <w:color w:val="000000"/>
          <w:sz w:val="26"/>
          <w:szCs w:val="26"/>
          <w:lang w:val="en-GB"/>
        </w:rPr>
      </w:pPr>
      <w:r w:rsidRPr="006C03D7">
        <w:rPr>
          <w:rFonts w:cs="Arial"/>
          <w:color w:val="000000"/>
          <w:sz w:val="26"/>
          <w:szCs w:val="26"/>
          <w:lang w:val="en-GB"/>
        </w:rPr>
        <w:t xml:space="preserve">Medicine and Science in Sport and Exercise </w:t>
      </w:r>
    </w:p>
    <w:p w14:paraId="0B271A67" w14:textId="77777777" w:rsidR="002358CB" w:rsidRDefault="006C03D7" w:rsidP="006C03D7">
      <w:pPr>
        <w:widowControl w:val="0"/>
        <w:autoSpaceDE w:val="0"/>
        <w:autoSpaceDN w:val="0"/>
        <w:adjustRightInd w:val="0"/>
        <w:spacing w:after="240" w:line="300" w:lineRule="atLeast"/>
        <w:rPr>
          <w:rFonts w:ascii="MS Mincho" w:eastAsia="MS Mincho" w:hAnsi="MS Mincho" w:cs="MS Mincho"/>
          <w:color w:val="000000"/>
          <w:sz w:val="26"/>
          <w:szCs w:val="26"/>
          <w:lang w:val="en-GB"/>
        </w:rPr>
      </w:pPr>
      <w:r w:rsidRPr="006C03D7">
        <w:rPr>
          <w:rFonts w:cs="Arial"/>
          <w:color w:val="000000"/>
          <w:sz w:val="26"/>
          <w:szCs w:val="26"/>
          <w:lang w:val="en-GB"/>
        </w:rPr>
        <w:t>British Journal of Sports Medicine</w:t>
      </w:r>
      <w:r w:rsidRPr="006C03D7">
        <w:rPr>
          <w:rFonts w:ascii="MS Mincho" w:eastAsia="MS Mincho" w:hAnsi="MS Mincho" w:cs="MS Mincho"/>
          <w:color w:val="000000"/>
          <w:sz w:val="26"/>
          <w:szCs w:val="26"/>
          <w:lang w:val="en-GB"/>
        </w:rPr>
        <w:t> </w:t>
      </w:r>
    </w:p>
    <w:p w14:paraId="27D7612D" w14:textId="77777777" w:rsidR="002358CB" w:rsidRDefault="006C03D7" w:rsidP="006C03D7">
      <w:pPr>
        <w:widowControl w:val="0"/>
        <w:autoSpaceDE w:val="0"/>
        <w:autoSpaceDN w:val="0"/>
        <w:adjustRightInd w:val="0"/>
        <w:spacing w:after="240" w:line="300" w:lineRule="atLeast"/>
        <w:rPr>
          <w:rFonts w:ascii="MS Mincho" w:eastAsia="MS Mincho" w:hAnsi="MS Mincho" w:cs="MS Mincho"/>
          <w:color w:val="000000"/>
          <w:sz w:val="26"/>
          <w:szCs w:val="26"/>
          <w:lang w:val="en-GB"/>
        </w:rPr>
      </w:pPr>
      <w:r w:rsidRPr="006C03D7">
        <w:rPr>
          <w:rFonts w:cs="Arial"/>
          <w:color w:val="000000"/>
          <w:sz w:val="26"/>
          <w:szCs w:val="26"/>
          <w:lang w:val="en-GB"/>
        </w:rPr>
        <w:t>British Medical Journal</w:t>
      </w:r>
      <w:r w:rsidRPr="006C03D7">
        <w:rPr>
          <w:rFonts w:ascii="MS Mincho" w:eastAsia="MS Mincho" w:hAnsi="MS Mincho" w:cs="MS Mincho"/>
          <w:color w:val="000000"/>
          <w:sz w:val="26"/>
          <w:szCs w:val="26"/>
          <w:lang w:val="en-GB"/>
        </w:rPr>
        <w:t> </w:t>
      </w:r>
    </w:p>
    <w:p w14:paraId="52CC195F" w14:textId="77777777" w:rsidR="002358CB" w:rsidRDefault="006C03D7" w:rsidP="006C03D7">
      <w:pPr>
        <w:widowControl w:val="0"/>
        <w:autoSpaceDE w:val="0"/>
        <w:autoSpaceDN w:val="0"/>
        <w:adjustRightInd w:val="0"/>
        <w:spacing w:after="240" w:line="300" w:lineRule="atLeast"/>
        <w:rPr>
          <w:rFonts w:ascii="MS Mincho" w:eastAsia="MS Mincho" w:hAnsi="MS Mincho" w:cs="MS Mincho"/>
          <w:color w:val="000000"/>
          <w:sz w:val="26"/>
          <w:szCs w:val="26"/>
          <w:lang w:val="en-GB"/>
        </w:rPr>
      </w:pPr>
      <w:r w:rsidRPr="006C03D7">
        <w:rPr>
          <w:rFonts w:cs="Arial"/>
          <w:color w:val="000000"/>
          <w:sz w:val="26"/>
          <w:szCs w:val="26"/>
          <w:lang w:val="en-GB"/>
        </w:rPr>
        <w:t>Physiotherapy in Sport</w:t>
      </w:r>
      <w:r w:rsidR="002358CB">
        <w:rPr>
          <w:rFonts w:ascii="MS Mincho" w:eastAsia="MS Mincho" w:hAnsi="MS Mincho" w:cs="MS Mincho"/>
          <w:color w:val="000000"/>
          <w:sz w:val="26"/>
          <w:szCs w:val="26"/>
          <w:lang w:val="en-GB"/>
        </w:rPr>
        <w:t xml:space="preserve"> </w:t>
      </w:r>
      <w:r w:rsidRPr="006C03D7">
        <w:rPr>
          <w:rFonts w:cs="Arial"/>
          <w:color w:val="000000"/>
          <w:sz w:val="26"/>
          <w:szCs w:val="26"/>
          <w:lang w:val="en-GB"/>
        </w:rPr>
        <w:t>Injury</w:t>
      </w:r>
      <w:r w:rsidRPr="006C03D7">
        <w:rPr>
          <w:rFonts w:ascii="MS Mincho" w:eastAsia="MS Mincho" w:hAnsi="MS Mincho" w:cs="MS Mincho"/>
          <w:color w:val="000000"/>
          <w:sz w:val="26"/>
          <w:szCs w:val="26"/>
          <w:lang w:val="en-GB"/>
        </w:rPr>
        <w:t> </w:t>
      </w:r>
    </w:p>
    <w:p w14:paraId="52CFB783" w14:textId="77777777" w:rsidR="002358CB" w:rsidRDefault="006C03D7" w:rsidP="006C03D7">
      <w:pPr>
        <w:widowControl w:val="0"/>
        <w:autoSpaceDE w:val="0"/>
        <w:autoSpaceDN w:val="0"/>
        <w:adjustRightInd w:val="0"/>
        <w:spacing w:after="240" w:line="300" w:lineRule="atLeast"/>
        <w:rPr>
          <w:rFonts w:cs="Arial"/>
          <w:color w:val="000000"/>
          <w:sz w:val="26"/>
          <w:szCs w:val="26"/>
          <w:lang w:val="en-GB"/>
        </w:rPr>
      </w:pPr>
      <w:r w:rsidRPr="006C03D7">
        <w:rPr>
          <w:rFonts w:cs="Arial"/>
          <w:color w:val="000000"/>
          <w:sz w:val="26"/>
          <w:szCs w:val="26"/>
          <w:lang w:val="en-GB"/>
        </w:rPr>
        <w:t xml:space="preserve">Archives of Physical Therapy and Rehabilitation </w:t>
      </w:r>
    </w:p>
    <w:p w14:paraId="64A660D2" w14:textId="05BFF024" w:rsidR="006C03D7" w:rsidRPr="006C03D7" w:rsidRDefault="006C03D7" w:rsidP="006C03D7">
      <w:pPr>
        <w:widowControl w:val="0"/>
        <w:autoSpaceDE w:val="0"/>
        <w:autoSpaceDN w:val="0"/>
        <w:adjustRightInd w:val="0"/>
        <w:spacing w:after="240" w:line="300" w:lineRule="atLeast"/>
        <w:rPr>
          <w:rFonts w:cs="Times"/>
          <w:color w:val="000000"/>
          <w:sz w:val="24"/>
          <w:szCs w:val="24"/>
          <w:lang w:val="en-GB"/>
        </w:rPr>
      </w:pPr>
      <w:r w:rsidRPr="006C03D7">
        <w:rPr>
          <w:rFonts w:cs="Arial"/>
          <w:color w:val="000000"/>
          <w:sz w:val="26"/>
          <w:szCs w:val="26"/>
          <w:lang w:val="en-GB"/>
        </w:rPr>
        <w:t xml:space="preserve">Journal of Sport Therapy </w:t>
      </w:r>
    </w:p>
    <w:p w14:paraId="1884B3F4" w14:textId="77777777" w:rsidR="002F3AAF" w:rsidRPr="006C03D7" w:rsidRDefault="002F3AAF"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eastAsia="Times New Roman" w:cs="Arial"/>
          <w:lang w:eastAsia="en-GB"/>
        </w:rPr>
      </w:pPr>
    </w:p>
    <w:p w14:paraId="17081A68" w14:textId="77777777" w:rsidR="002F3AAF" w:rsidRDefault="002F3AAF"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2CE9BAF5" w14:textId="77777777" w:rsidR="002F3AAF" w:rsidRDefault="002F3AAF"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333E3314" w14:textId="77777777" w:rsidR="002F3AAF" w:rsidRDefault="002F3AAF"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743A601A" w14:textId="77777777" w:rsidR="002F3AAF" w:rsidRDefault="002F3AAF"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7E85BD7A" w14:textId="77777777" w:rsidR="002F3AAF" w:rsidRDefault="002F3AAF"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6BC2F138" w14:textId="77777777" w:rsidR="002F3AAF" w:rsidRDefault="002F3AAF"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30ACF3F2" w14:textId="77777777" w:rsidR="002F3AAF" w:rsidRDefault="002F3AAF"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76175577" w14:textId="77777777" w:rsidR="002F3AAF" w:rsidRDefault="002F3AAF"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7836AC2A" w14:textId="77777777" w:rsidR="002F3AAF" w:rsidRDefault="002F3AAF"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6477C3DD" w14:textId="77777777" w:rsidR="002F3AAF" w:rsidRDefault="002F3AAF"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61A1D1D2" w14:textId="77777777" w:rsidR="002F3AAF" w:rsidRDefault="002F3AAF"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17FB4BA5" w14:textId="77777777" w:rsidR="002F3AAF" w:rsidRDefault="002F3AAF"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1E91B111" w14:textId="77777777" w:rsidR="002F3AAF" w:rsidRDefault="002F3AAF"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56428E86" w14:textId="77777777" w:rsidR="002F3AAF" w:rsidRDefault="002F3AAF"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5262911B" w14:textId="77777777" w:rsidR="002F3AAF" w:rsidRDefault="002F3AAF"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2A659E43" w14:textId="77777777" w:rsidR="002F3AAF" w:rsidRDefault="002F3AAF"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177547EF" w14:textId="77777777" w:rsidR="002F3AAF" w:rsidRDefault="002F3AAF"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09555C44" w14:textId="77777777" w:rsidR="002F3AAF" w:rsidRDefault="002F3AAF"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2AC15846" w14:textId="77777777" w:rsidR="002F3AAF" w:rsidRDefault="002F3AAF"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5664386A" w14:textId="77777777" w:rsidR="002F3AAF" w:rsidRDefault="002F3AAF"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5DD5232E" w14:textId="77777777" w:rsidR="002F3AAF" w:rsidRDefault="002F3AAF"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54B39265" w14:textId="77777777" w:rsidR="002F3AAF" w:rsidRDefault="002F3AAF"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0804221C" w14:textId="77777777" w:rsidR="002F3AAF" w:rsidRDefault="002F3AAF"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219D317D" w14:textId="77777777" w:rsidR="002F3AAF" w:rsidRDefault="002F3AAF"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26804D6C" w14:textId="77777777" w:rsidR="002F3AAF" w:rsidRDefault="002F3AAF"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2326E6E0" w14:textId="77777777" w:rsidR="002F3AAF" w:rsidRDefault="002F3AAF"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2673F385" w14:textId="77777777" w:rsidR="002F3AAF" w:rsidRDefault="002F3AAF"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49520E7B" w14:textId="77777777" w:rsidR="002F3AAF" w:rsidRDefault="002F3AAF"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6C02645D" w14:textId="77777777" w:rsidR="002F3AAF" w:rsidRDefault="002F3AAF"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32D14244" w14:textId="77777777" w:rsidR="002F3AAF" w:rsidRDefault="002F3AAF"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20E7F58F" w14:textId="77777777" w:rsidR="002F3AAF" w:rsidRDefault="002F3AAF"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7DC43408" w14:textId="77777777" w:rsidR="002F3AAF" w:rsidRDefault="002F3AAF"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6B0D02E0" w14:textId="77777777" w:rsidR="002F3AAF" w:rsidRDefault="002F3AAF"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6D3441D6" w14:textId="77777777" w:rsidR="002F3AAF" w:rsidRDefault="002F3AAF"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08CE8F54" w14:textId="77777777" w:rsidR="002F3AAF" w:rsidRDefault="002F3AAF"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775D423C" w14:textId="77777777" w:rsidR="002F3AAF" w:rsidRDefault="002F3AAF"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1DB6252B" w14:textId="77777777" w:rsidR="002F3AAF" w:rsidRDefault="002F3AAF"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6FBCA621" w14:textId="77777777" w:rsidR="002F3AAF" w:rsidRDefault="002F3AAF"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35F85D53" w14:textId="7947C3EA" w:rsidR="002F3AAF" w:rsidRDefault="002F3AAF" w:rsidP="002F3AAF">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jc w:val="center"/>
        <w:rPr>
          <w:rFonts w:ascii="Arial" w:eastAsia="Times New Roman" w:hAnsi="Arial" w:cs="Arial"/>
          <w:b/>
          <w:i/>
          <w:sz w:val="40"/>
          <w:szCs w:val="40"/>
          <w:lang w:eastAsia="en-GB"/>
        </w:rPr>
      </w:pPr>
      <w:r>
        <w:rPr>
          <w:rFonts w:ascii="Arial" w:eastAsia="Times New Roman" w:hAnsi="Arial" w:cs="Arial"/>
          <w:b/>
          <w:i/>
          <w:sz w:val="40"/>
          <w:szCs w:val="40"/>
          <w:lang w:eastAsia="en-GB"/>
        </w:rPr>
        <w:t>SCHEME OF WORK – SHSS4065</w:t>
      </w:r>
    </w:p>
    <w:p w14:paraId="5133F2D9" w14:textId="77777777" w:rsidR="002F3AAF" w:rsidRPr="002F3AAF" w:rsidRDefault="002F3AAF" w:rsidP="002F3AAF">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jc w:val="center"/>
        <w:rPr>
          <w:rFonts w:ascii="Arial" w:eastAsia="Times New Roman" w:hAnsi="Arial" w:cs="Arial"/>
          <w:b/>
          <w:i/>
          <w:sz w:val="40"/>
          <w:szCs w:val="40"/>
          <w:lang w:eastAsia="en-GB"/>
        </w:rPr>
      </w:pPr>
    </w:p>
    <w:tbl>
      <w:tblPr>
        <w:tblStyle w:val="TableGrid"/>
        <w:tblW w:w="10278" w:type="dxa"/>
        <w:tblLook w:val="04A0" w:firstRow="1" w:lastRow="0" w:firstColumn="1" w:lastColumn="0" w:noHBand="0" w:noVBand="1"/>
      </w:tblPr>
      <w:tblGrid>
        <w:gridCol w:w="1207"/>
        <w:gridCol w:w="4391"/>
        <w:gridCol w:w="4680"/>
      </w:tblGrid>
      <w:tr w:rsidR="002F3AAF" w:rsidRPr="001F0370" w14:paraId="10D90A0C" w14:textId="395E509A" w:rsidTr="002F3AAF">
        <w:trPr>
          <w:trHeight w:val="323"/>
        </w:trPr>
        <w:tc>
          <w:tcPr>
            <w:tcW w:w="1207" w:type="dxa"/>
          </w:tcPr>
          <w:p w14:paraId="537530DC" w14:textId="77777777" w:rsidR="002F3AAF" w:rsidRPr="001F0370" w:rsidRDefault="002F3AAF" w:rsidP="008662FD">
            <w:pPr>
              <w:tabs>
                <w:tab w:val="left" w:pos="720"/>
                <w:tab w:val="left" w:pos="1440"/>
                <w:tab w:val="left" w:pos="2160"/>
                <w:tab w:val="left" w:pos="2880"/>
              </w:tabs>
              <w:overflowPunct w:val="0"/>
              <w:autoSpaceDE w:val="0"/>
              <w:autoSpaceDN w:val="0"/>
              <w:adjustRightInd w:val="0"/>
              <w:textAlignment w:val="baseline"/>
              <w:rPr>
                <w:rFonts w:eastAsia="Times New Roman" w:cs="Arial"/>
                <w:bCs/>
                <w:sz w:val="26"/>
                <w:szCs w:val="26"/>
                <w:lang w:eastAsia="en-GB"/>
              </w:rPr>
            </w:pPr>
            <w:r w:rsidRPr="001F0370">
              <w:rPr>
                <w:rFonts w:eastAsia="Times New Roman" w:cs="Arial"/>
                <w:bCs/>
                <w:sz w:val="26"/>
                <w:szCs w:val="26"/>
                <w:lang w:eastAsia="en-GB"/>
              </w:rPr>
              <w:t xml:space="preserve">Week </w:t>
            </w:r>
          </w:p>
        </w:tc>
        <w:tc>
          <w:tcPr>
            <w:tcW w:w="4391" w:type="dxa"/>
          </w:tcPr>
          <w:p w14:paraId="23AF22DC" w14:textId="77777777" w:rsidR="002F3AAF" w:rsidRPr="001F0370" w:rsidRDefault="002F3AAF" w:rsidP="008662FD">
            <w:pPr>
              <w:tabs>
                <w:tab w:val="left" w:pos="720"/>
                <w:tab w:val="left" w:pos="1440"/>
                <w:tab w:val="left" w:pos="2160"/>
                <w:tab w:val="left" w:pos="2880"/>
              </w:tabs>
              <w:overflowPunct w:val="0"/>
              <w:autoSpaceDE w:val="0"/>
              <w:autoSpaceDN w:val="0"/>
              <w:adjustRightInd w:val="0"/>
              <w:textAlignment w:val="baseline"/>
              <w:rPr>
                <w:rFonts w:eastAsia="Times New Roman" w:cs="Arial"/>
                <w:bCs/>
                <w:sz w:val="26"/>
                <w:szCs w:val="26"/>
                <w:lang w:eastAsia="en-GB"/>
              </w:rPr>
            </w:pPr>
            <w:r w:rsidRPr="001F0370">
              <w:rPr>
                <w:rFonts w:eastAsia="Times New Roman" w:cs="Arial"/>
                <w:bCs/>
                <w:sz w:val="26"/>
                <w:szCs w:val="26"/>
                <w:lang w:eastAsia="en-GB"/>
              </w:rPr>
              <w:t>Soft Tissue</w:t>
            </w:r>
          </w:p>
        </w:tc>
        <w:tc>
          <w:tcPr>
            <w:tcW w:w="4680" w:type="dxa"/>
          </w:tcPr>
          <w:p w14:paraId="7246EB59" w14:textId="0CFEE18C" w:rsidR="002F3AAF" w:rsidRPr="001F0370" w:rsidRDefault="002F3AAF" w:rsidP="008662FD">
            <w:pPr>
              <w:tabs>
                <w:tab w:val="left" w:pos="720"/>
                <w:tab w:val="left" w:pos="1440"/>
                <w:tab w:val="left" w:pos="2160"/>
                <w:tab w:val="left" w:pos="2880"/>
              </w:tabs>
              <w:overflowPunct w:val="0"/>
              <w:autoSpaceDE w:val="0"/>
              <w:autoSpaceDN w:val="0"/>
              <w:adjustRightInd w:val="0"/>
              <w:textAlignment w:val="baseline"/>
              <w:rPr>
                <w:rFonts w:eastAsia="Times New Roman" w:cs="Arial"/>
                <w:bCs/>
                <w:sz w:val="26"/>
                <w:szCs w:val="26"/>
                <w:lang w:eastAsia="en-GB"/>
              </w:rPr>
            </w:pPr>
            <w:r w:rsidRPr="001F0370">
              <w:rPr>
                <w:rFonts w:eastAsia="Times New Roman" w:cs="Arial"/>
                <w:bCs/>
                <w:sz w:val="26"/>
                <w:szCs w:val="26"/>
                <w:lang w:eastAsia="en-GB"/>
              </w:rPr>
              <w:t>Soft Tissue</w:t>
            </w:r>
          </w:p>
        </w:tc>
      </w:tr>
      <w:tr w:rsidR="002F3AAF" w:rsidRPr="001F0370" w14:paraId="3D64C9B8" w14:textId="25BFB982" w:rsidTr="002F3AAF">
        <w:trPr>
          <w:trHeight w:val="239"/>
        </w:trPr>
        <w:tc>
          <w:tcPr>
            <w:tcW w:w="1207" w:type="dxa"/>
          </w:tcPr>
          <w:p w14:paraId="716323B5" w14:textId="77777777" w:rsidR="002F3AAF" w:rsidRPr="001F0370" w:rsidRDefault="002F3AAF" w:rsidP="008662FD">
            <w:pPr>
              <w:tabs>
                <w:tab w:val="left" w:pos="720"/>
                <w:tab w:val="left" w:pos="1440"/>
                <w:tab w:val="left" w:pos="2160"/>
                <w:tab w:val="left" w:pos="2880"/>
              </w:tabs>
              <w:overflowPunct w:val="0"/>
              <w:autoSpaceDE w:val="0"/>
              <w:autoSpaceDN w:val="0"/>
              <w:adjustRightInd w:val="0"/>
              <w:textAlignment w:val="baseline"/>
              <w:rPr>
                <w:rFonts w:eastAsia="Times New Roman" w:cs="Arial"/>
                <w:bCs/>
                <w:sz w:val="26"/>
                <w:szCs w:val="26"/>
                <w:lang w:eastAsia="en-GB"/>
              </w:rPr>
            </w:pPr>
            <w:r w:rsidRPr="001F0370">
              <w:rPr>
                <w:rFonts w:eastAsia="Times New Roman" w:cs="Arial"/>
                <w:bCs/>
                <w:sz w:val="26"/>
                <w:szCs w:val="26"/>
                <w:lang w:eastAsia="en-GB"/>
              </w:rPr>
              <w:t>1</w:t>
            </w:r>
          </w:p>
        </w:tc>
        <w:tc>
          <w:tcPr>
            <w:tcW w:w="4391" w:type="dxa"/>
          </w:tcPr>
          <w:p w14:paraId="3926B262" w14:textId="77777777" w:rsidR="00667EDE" w:rsidRPr="001F0370" w:rsidRDefault="00667EDE" w:rsidP="00667EDE">
            <w:pPr>
              <w:tabs>
                <w:tab w:val="left" w:pos="720"/>
                <w:tab w:val="left" w:pos="1440"/>
                <w:tab w:val="left" w:pos="2160"/>
                <w:tab w:val="left" w:pos="2880"/>
              </w:tabs>
              <w:overflowPunct w:val="0"/>
              <w:autoSpaceDE w:val="0"/>
              <w:autoSpaceDN w:val="0"/>
              <w:adjustRightInd w:val="0"/>
              <w:textAlignment w:val="baseline"/>
              <w:rPr>
                <w:rFonts w:eastAsia="Times New Roman" w:cs="Arial"/>
                <w:bCs/>
                <w:sz w:val="26"/>
                <w:szCs w:val="26"/>
                <w:lang w:val="en-GB" w:eastAsia="en-GB"/>
              </w:rPr>
            </w:pPr>
            <w:r w:rsidRPr="001F0370">
              <w:rPr>
                <w:rFonts w:eastAsia="Times New Roman" w:cs="Arial"/>
                <w:bCs/>
                <w:sz w:val="26"/>
                <w:szCs w:val="26"/>
                <w:lang w:val="en-GB" w:eastAsia="en-GB"/>
              </w:rPr>
              <w:t>Introduction to Soft Tissue Therapy (Informed Consent,</w:t>
            </w:r>
          </w:p>
          <w:p w14:paraId="3E2F733D" w14:textId="1C963A56" w:rsidR="002F3AAF" w:rsidRPr="001F0370" w:rsidRDefault="00667EDE" w:rsidP="00667EDE">
            <w:pPr>
              <w:tabs>
                <w:tab w:val="left" w:pos="720"/>
                <w:tab w:val="left" w:pos="1440"/>
                <w:tab w:val="left" w:pos="2160"/>
                <w:tab w:val="left" w:pos="2880"/>
              </w:tabs>
              <w:overflowPunct w:val="0"/>
              <w:autoSpaceDE w:val="0"/>
              <w:autoSpaceDN w:val="0"/>
              <w:adjustRightInd w:val="0"/>
              <w:textAlignment w:val="baseline"/>
              <w:rPr>
                <w:rFonts w:eastAsia="Times New Roman" w:cs="Arial"/>
                <w:bCs/>
                <w:sz w:val="26"/>
                <w:szCs w:val="26"/>
                <w:lang w:eastAsia="en-GB"/>
              </w:rPr>
            </w:pPr>
            <w:r w:rsidRPr="001F0370">
              <w:rPr>
                <w:rFonts w:eastAsia="Times New Roman" w:cs="Arial"/>
                <w:bCs/>
                <w:sz w:val="26"/>
                <w:szCs w:val="26"/>
                <w:lang w:val="en-GB" w:eastAsia="en-GB"/>
              </w:rPr>
              <w:t>Note Taking and Draping)</w:t>
            </w:r>
          </w:p>
        </w:tc>
        <w:tc>
          <w:tcPr>
            <w:tcW w:w="4680" w:type="dxa"/>
          </w:tcPr>
          <w:p w14:paraId="6BFCDEC8" w14:textId="67A18C4D" w:rsidR="002C16DA" w:rsidRPr="001F0370" w:rsidRDefault="002C16DA" w:rsidP="002C16DA">
            <w:pPr>
              <w:tabs>
                <w:tab w:val="left" w:pos="720"/>
                <w:tab w:val="left" w:pos="1440"/>
                <w:tab w:val="left" w:pos="2160"/>
                <w:tab w:val="left" w:pos="2880"/>
              </w:tabs>
              <w:overflowPunct w:val="0"/>
              <w:autoSpaceDE w:val="0"/>
              <w:autoSpaceDN w:val="0"/>
              <w:adjustRightInd w:val="0"/>
              <w:textAlignment w:val="baseline"/>
              <w:rPr>
                <w:rFonts w:eastAsia="Times New Roman" w:cs="Arial"/>
                <w:bCs/>
                <w:sz w:val="26"/>
                <w:szCs w:val="26"/>
                <w:lang w:eastAsia="en-GB"/>
              </w:rPr>
            </w:pPr>
            <w:r w:rsidRPr="001F0370">
              <w:rPr>
                <w:rFonts w:eastAsia="Times New Roman" w:cs="Arial"/>
                <w:bCs/>
                <w:sz w:val="26"/>
                <w:szCs w:val="26"/>
                <w:lang w:eastAsia="en-GB"/>
              </w:rPr>
              <w:t xml:space="preserve">Effleurage I </w:t>
            </w:r>
          </w:p>
          <w:p w14:paraId="473C7396" w14:textId="08270306" w:rsidR="002F3AAF" w:rsidRPr="001F0370" w:rsidRDefault="002F3AAF" w:rsidP="002C16DA">
            <w:pPr>
              <w:tabs>
                <w:tab w:val="left" w:pos="720"/>
                <w:tab w:val="left" w:pos="1440"/>
                <w:tab w:val="left" w:pos="2160"/>
                <w:tab w:val="left" w:pos="2880"/>
              </w:tabs>
              <w:overflowPunct w:val="0"/>
              <w:autoSpaceDE w:val="0"/>
              <w:autoSpaceDN w:val="0"/>
              <w:adjustRightInd w:val="0"/>
              <w:textAlignment w:val="baseline"/>
              <w:rPr>
                <w:rFonts w:eastAsia="Times New Roman" w:cs="Arial"/>
                <w:bCs/>
                <w:sz w:val="26"/>
                <w:szCs w:val="26"/>
                <w:lang w:eastAsia="en-GB"/>
              </w:rPr>
            </w:pPr>
          </w:p>
        </w:tc>
      </w:tr>
      <w:tr w:rsidR="002F3AAF" w:rsidRPr="001F0370" w14:paraId="0C7123F3" w14:textId="752B26A4" w:rsidTr="00C13574">
        <w:trPr>
          <w:trHeight w:val="989"/>
        </w:trPr>
        <w:tc>
          <w:tcPr>
            <w:tcW w:w="1207" w:type="dxa"/>
          </w:tcPr>
          <w:p w14:paraId="5E9B7A86" w14:textId="77777777" w:rsidR="002F3AAF" w:rsidRPr="001F0370" w:rsidRDefault="002F3AAF" w:rsidP="008662FD">
            <w:pPr>
              <w:tabs>
                <w:tab w:val="left" w:pos="720"/>
                <w:tab w:val="left" w:pos="1440"/>
                <w:tab w:val="left" w:pos="2160"/>
                <w:tab w:val="left" w:pos="2880"/>
              </w:tabs>
              <w:overflowPunct w:val="0"/>
              <w:autoSpaceDE w:val="0"/>
              <w:autoSpaceDN w:val="0"/>
              <w:adjustRightInd w:val="0"/>
              <w:textAlignment w:val="baseline"/>
              <w:rPr>
                <w:rFonts w:eastAsia="Times New Roman" w:cs="Arial"/>
                <w:bCs/>
                <w:sz w:val="26"/>
                <w:szCs w:val="26"/>
                <w:lang w:eastAsia="en-GB"/>
              </w:rPr>
            </w:pPr>
            <w:r w:rsidRPr="001F0370">
              <w:rPr>
                <w:rFonts w:eastAsia="Times New Roman" w:cs="Arial"/>
                <w:bCs/>
                <w:sz w:val="26"/>
                <w:szCs w:val="26"/>
                <w:lang w:eastAsia="en-GB"/>
              </w:rPr>
              <w:t>2</w:t>
            </w:r>
          </w:p>
        </w:tc>
        <w:tc>
          <w:tcPr>
            <w:tcW w:w="4391" w:type="dxa"/>
          </w:tcPr>
          <w:p w14:paraId="71D4D15F" w14:textId="216116C7" w:rsidR="002F3AAF" w:rsidRPr="001F0370" w:rsidRDefault="00667EDE" w:rsidP="008662FD">
            <w:pPr>
              <w:tabs>
                <w:tab w:val="left" w:pos="720"/>
                <w:tab w:val="left" w:pos="1440"/>
                <w:tab w:val="left" w:pos="2160"/>
                <w:tab w:val="left" w:pos="2880"/>
              </w:tabs>
              <w:overflowPunct w:val="0"/>
              <w:autoSpaceDE w:val="0"/>
              <w:autoSpaceDN w:val="0"/>
              <w:adjustRightInd w:val="0"/>
              <w:textAlignment w:val="baseline"/>
              <w:rPr>
                <w:rFonts w:eastAsia="Times New Roman" w:cs="Arial"/>
                <w:bCs/>
                <w:sz w:val="26"/>
                <w:szCs w:val="26"/>
                <w:lang w:eastAsia="en-GB"/>
              </w:rPr>
            </w:pPr>
            <w:r w:rsidRPr="001F0370">
              <w:rPr>
                <w:rFonts w:eastAsia="Times New Roman" w:cs="Arial"/>
                <w:bCs/>
                <w:sz w:val="26"/>
                <w:szCs w:val="26"/>
                <w:lang w:val="en-GB" w:eastAsia="en-GB"/>
              </w:rPr>
              <w:t xml:space="preserve">Introduction to </w:t>
            </w:r>
            <w:r>
              <w:rPr>
                <w:rFonts w:eastAsia="Times New Roman" w:cs="Arial"/>
                <w:bCs/>
                <w:sz w:val="26"/>
                <w:szCs w:val="26"/>
                <w:lang w:val="en-GB" w:eastAsia="en-GB"/>
              </w:rPr>
              <w:t>Assessment</w:t>
            </w:r>
          </w:p>
        </w:tc>
        <w:tc>
          <w:tcPr>
            <w:tcW w:w="4680" w:type="dxa"/>
          </w:tcPr>
          <w:p w14:paraId="4FFB1D6C" w14:textId="77777777" w:rsidR="002C16DA" w:rsidRPr="001F0370" w:rsidRDefault="002C16DA" w:rsidP="002C16DA">
            <w:pPr>
              <w:tabs>
                <w:tab w:val="left" w:pos="720"/>
                <w:tab w:val="left" w:pos="1440"/>
                <w:tab w:val="left" w:pos="2160"/>
                <w:tab w:val="left" w:pos="2880"/>
              </w:tabs>
              <w:overflowPunct w:val="0"/>
              <w:autoSpaceDE w:val="0"/>
              <w:autoSpaceDN w:val="0"/>
              <w:adjustRightInd w:val="0"/>
              <w:textAlignment w:val="baseline"/>
              <w:rPr>
                <w:rFonts w:eastAsia="Times New Roman" w:cs="Arial"/>
                <w:bCs/>
                <w:sz w:val="26"/>
                <w:szCs w:val="26"/>
                <w:lang w:eastAsia="en-GB"/>
              </w:rPr>
            </w:pPr>
            <w:r w:rsidRPr="001F0370">
              <w:rPr>
                <w:rFonts w:eastAsia="Times New Roman" w:cs="Arial"/>
                <w:bCs/>
                <w:sz w:val="26"/>
                <w:szCs w:val="26"/>
                <w:lang w:eastAsia="en-GB"/>
              </w:rPr>
              <w:t>Effleurage II &amp; Absolute</w:t>
            </w:r>
          </w:p>
          <w:p w14:paraId="13766A07" w14:textId="6FA4A22E" w:rsidR="002F3AAF" w:rsidRPr="001F0370" w:rsidRDefault="002C16DA" w:rsidP="002C16DA">
            <w:pPr>
              <w:tabs>
                <w:tab w:val="left" w:pos="720"/>
                <w:tab w:val="left" w:pos="1440"/>
                <w:tab w:val="left" w:pos="2160"/>
                <w:tab w:val="left" w:pos="2880"/>
              </w:tabs>
              <w:overflowPunct w:val="0"/>
              <w:autoSpaceDE w:val="0"/>
              <w:autoSpaceDN w:val="0"/>
              <w:adjustRightInd w:val="0"/>
              <w:textAlignment w:val="baseline"/>
              <w:rPr>
                <w:rFonts w:eastAsia="Times New Roman" w:cs="Arial"/>
                <w:bCs/>
                <w:sz w:val="26"/>
                <w:szCs w:val="26"/>
                <w:lang w:eastAsia="en-GB"/>
              </w:rPr>
            </w:pPr>
            <w:r w:rsidRPr="001F0370">
              <w:rPr>
                <w:rFonts w:eastAsia="Times New Roman" w:cs="Arial"/>
                <w:bCs/>
                <w:sz w:val="26"/>
                <w:szCs w:val="26"/>
                <w:lang w:eastAsia="en-GB"/>
              </w:rPr>
              <w:t>Contraindications</w:t>
            </w:r>
          </w:p>
        </w:tc>
      </w:tr>
      <w:tr w:rsidR="002F3AAF" w:rsidRPr="001F0370" w14:paraId="131D96D6" w14:textId="40CE392D" w:rsidTr="002F3AAF">
        <w:trPr>
          <w:trHeight w:val="239"/>
        </w:trPr>
        <w:tc>
          <w:tcPr>
            <w:tcW w:w="1207" w:type="dxa"/>
          </w:tcPr>
          <w:p w14:paraId="6B7CCD42" w14:textId="77777777" w:rsidR="002F3AAF" w:rsidRPr="001F0370" w:rsidRDefault="002F3AAF" w:rsidP="008662FD">
            <w:pPr>
              <w:tabs>
                <w:tab w:val="left" w:pos="720"/>
                <w:tab w:val="left" w:pos="1440"/>
                <w:tab w:val="left" w:pos="2160"/>
                <w:tab w:val="left" w:pos="2880"/>
              </w:tabs>
              <w:overflowPunct w:val="0"/>
              <w:autoSpaceDE w:val="0"/>
              <w:autoSpaceDN w:val="0"/>
              <w:adjustRightInd w:val="0"/>
              <w:textAlignment w:val="baseline"/>
              <w:rPr>
                <w:rFonts w:eastAsia="Times New Roman" w:cs="Arial"/>
                <w:bCs/>
                <w:sz w:val="26"/>
                <w:szCs w:val="26"/>
                <w:lang w:eastAsia="en-GB"/>
              </w:rPr>
            </w:pPr>
            <w:r w:rsidRPr="001F0370">
              <w:rPr>
                <w:rFonts w:eastAsia="Times New Roman" w:cs="Arial"/>
                <w:bCs/>
                <w:sz w:val="26"/>
                <w:szCs w:val="26"/>
                <w:lang w:eastAsia="en-GB"/>
              </w:rPr>
              <w:t>3</w:t>
            </w:r>
          </w:p>
        </w:tc>
        <w:tc>
          <w:tcPr>
            <w:tcW w:w="4391" w:type="dxa"/>
          </w:tcPr>
          <w:p w14:paraId="5167B87E" w14:textId="6A4098F6" w:rsidR="0091235C" w:rsidRPr="00C13574" w:rsidRDefault="002C16DA" w:rsidP="002C16DA">
            <w:pPr>
              <w:tabs>
                <w:tab w:val="left" w:pos="720"/>
                <w:tab w:val="left" w:pos="1440"/>
                <w:tab w:val="left" w:pos="2160"/>
                <w:tab w:val="left" w:pos="2880"/>
              </w:tabs>
              <w:overflowPunct w:val="0"/>
              <w:autoSpaceDE w:val="0"/>
              <w:autoSpaceDN w:val="0"/>
              <w:adjustRightInd w:val="0"/>
              <w:textAlignment w:val="baseline"/>
              <w:rPr>
                <w:rFonts w:eastAsia="Times New Roman" w:cs="Arial"/>
                <w:bCs/>
                <w:sz w:val="26"/>
                <w:szCs w:val="26"/>
                <w:lang w:val="en-GB" w:eastAsia="en-GB"/>
              </w:rPr>
            </w:pPr>
            <w:r w:rsidRPr="001F0370">
              <w:rPr>
                <w:rFonts w:cs="Arial"/>
                <w:sz w:val="26"/>
                <w:szCs w:val="26"/>
                <w:lang w:val="en-GB"/>
              </w:rPr>
              <w:t>Thermal Modalities (RICE and POLICE)</w:t>
            </w:r>
            <w:r w:rsidRPr="001F0370">
              <w:rPr>
                <w:rFonts w:cs="Arial"/>
                <w:sz w:val="26"/>
                <w:szCs w:val="26"/>
                <w:lang w:val="en-GB"/>
              </w:rPr>
              <w:t xml:space="preserve"> </w:t>
            </w:r>
            <w:r>
              <w:rPr>
                <w:rFonts w:cs="Arial"/>
                <w:sz w:val="26"/>
                <w:szCs w:val="26"/>
                <w:lang w:val="en-GB"/>
              </w:rPr>
              <w:t>/Ice Massage</w:t>
            </w:r>
          </w:p>
        </w:tc>
        <w:tc>
          <w:tcPr>
            <w:tcW w:w="4680" w:type="dxa"/>
          </w:tcPr>
          <w:p w14:paraId="68419C5D" w14:textId="77777777" w:rsidR="002C16DA" w:rsidRPr="001F0370" w:rsidRDefault="002C16DA" w:rsidP="002C16DA">
            <w:pPr>
              <w:tabs>
                <w:tab w:val="left" w:pos="720"/>
                <w:tab w:val="left" w:pos="1440"/>
                <w:tab w:val="left" w:pos="2160"/>
                <w:tab w:val="left" w:pos="2880"/>
              </w:tabs>
              <w:overflowPunct w:val="0"/>
              <w:autoSpaceDE w:val="0"/>
              <w:autoSpaceDN w:val="0"/>
              <w:adjustRightInd w:val="0"/>
              <w:textAlignment w:val="baseline"/>
              <w:rPr>
                <w:rFonts w:eastAsia="Times New Roman" w:cs="Arial"/>
                <w:bCs/>
                <w:sz w:val="26"/>
                <w:szCs w:val="26"/>
                <w:lang w:eastAsia="en-GB"/>
              </w:rPr>
            </w:pPr>
            <w:r w:rsidRPr="001F0370">
              <w:rPr>
                <w:rFonts w:eastAsia="Times New Roman" w:cs="Arial"/>
                <w:bCs/>
                <w:sz w:val="26"/>
                <w:szCs w:val="26"/>
                <w:lang w:eastAsia="en-GB"/>
              </w:rPr>
              <w:t>Effleurage III &amp; Absolute</w:t>
            </w:r>
          </w:p>
          <w:p w14:paraId="42745AC0" w14:textId="381892B2" w:rsidR="00C13574" w:rsidRPr="001F0370" w:rsidRDefault="002C16DA" w:rsidP="002C16DA">
            <w:pPr>
              <w:tabs>
                <w:tab w:val="left" w:pos="720"/>
                <w:tab w:val="left" w:pos="1440"/>
                <w:tab w:val="left" w:pos="2160"/>
                <w:tab w:val="left" w:pos="2880"/>
              </w:tabs>
              <w:overflowPunct w:val="0"/>
              <w:autoSpaceDE w:val="0"/>
              <w:autoSpaceDN w:val="0"/>
              <w:adjustRightInd w:val="0"/>
              <w:textAlignment w:val="baseline"/>
              <w:rPr>
                <w:rFonts w:eastAsia="Times New Roman" w:cs="Arial"/>
                <w:bCs/>
                <w:sz w:val="26"/>
                <w:szCs w:val="26"/>
                <w:lang w:eastAsia="en-GB"/>
              </w:rPr>
            </w:pPr>
            <w:r w:rsidRPr="001F0370">
              <w:rPr>
                <w:rFonts w:eastAsia="Times New Roman" w:cs="Arial"/>
                <w:bCs/>
                <w:sz w:val="26"/>
                <w:szCs w:val="26"/>
                <w:lang w:eastAsia="en-GB"/>
              </w:rPr>
              <w:t>Contraindications</w:t>
            </w:r>
          </w:p>
        </w:tc>
      </w:tr>
      <w:tr w:rsidR="002F3AAF" w:rsidRPr="001F0370" w14:paraId="390229BE" w14:textId="04CA44B5" w:rsidTr="002F3AAF">
        <w:trPr>
          <w:trHeight w:val="737"/>
        </w:trPr>
        <w:tc>
          <w:tcPr>
            <w:tcW w:w="1207" w:type="dxa"/>
          </w:tcPr>
          <w:p w14:paraId="71305A25" w14:textId="6249A40B" w:rsidR="002F3AAF" w:rsidRPr="001F0370" w:rsidRDefault="002F3AAF" w:rsidP="008662FD">
            <w:pPr>
              <w:tabs>
                <w:tab w:val="left" w:pos="720"/>
                <w:tab w:val="left" w:pos="1440"/>
                <w:tab w:val="left" w:pos="2160"/>
                <w:tab w:val="left" w:pos="2880"/>
              </w:tabs>
              <w:overflowPunct w:val="0"/>
              <w:autoSpaceDE w:val="0"/>
              <w:autoSpaceDN w:val="0"/>
              <w:adjustRightInd w:val="0"/>
              <w:textAlignment w:val="baseline"/>
              <w:rPr>
                <w:rFonts w:eastAsia="Times New Roman" w:cs="Arial"/>
                <w:bCs/>
                <w:sz w:val="26"/>
                <w:szCs w:val="26"/>
                <w:lang w:eastAsia="en-GB"/>
              </w:rPr>
            </w:pPr>
            <w:r w:rsidRPr="001F0370">
              <w:rPr>
                <w:rFonts w:eastAsia="Times New Roman" w:cs="Arial"/>
                <w:bCs/>
                <w:sz w:val="26"/>
                <w:szCs w:val="26"/>
                <w:lang w:eastAsia="en-GB"/>
              </w:rPr>
              <w:t>4</w:t>
            </w:r>
          </w:p>
        </w:tc>
        <w:tc>
          <w:tcPr>
            <w:tcW w:w="4391" w:type="dxa"/>
          </w:tcPr>
          <w:p w14:paraId="41659C74" w14:textId="77777777" w:rsidR="002C16DA" w:rsidRDefault="002C16DA" w:rsidP="002C16DA">
            <w:pPr>
              <w:tabs>
                <w:tab w:val="left" w:pos="720"/>
                <w:tab w:val="left" w:pos="1440"/>
                <w:tab w:val="left" w:pos="2160"/>
                <w:tab w:val="left" w:pos="2880"/>
              </w:tabs>
              <w:overflowPunct w:val="0"/>
              <w:autoSpaceDE w:val="0"/>
              <w:autoSpaceDN w:val="0"/>
              <w:adjustRightInd w:val="0"/>
              <w:textAlignment w:val="baseline"/>
              <w:rPr>
                <w:rFonts w:cs="Arial"/>
                <w:sz w:val="26"/>
                <w:szCs w:val="26"/>
                <w:lang w:val="en-GB"/>
              </w:rPr>
            </w:pPr>
            <w:r>
              <w:rPr>
                <w:rFonts w:cs="Arial"/>
                <w:sz w:val="26"/>
                <w:szCs w:val="26"/>
                <w:lang w:val="en-GB"/>
              </w:rPr>
              <w:t xml:space="preserve">Soft Tissue Techniques </w:t>
            </w:r>
          </w:p>
          <w:p w14:paraId="654C3E62" w14:textId="0E683D0F" w:rsidR="002F3AAF" w:rsidRPr="001F0370" w:rsidRDefault="002F3AAF" w:rsidP="00667EDE">
            <w:pPr>
              <w:tabs>
                <w:tab w:val="left" w:pos="720"/>
                <w:tab w:val="left" w:pos="1440"/>
                <w:tab w:val="left" w:pos="2160"/>
                <w:tab w:val="left" w:pos="2880"/>
              </w:tabs>
              <w:overflowPunct w:val="0"/>
              <w:autoSpaceDE w:val="0"/>
              <w:autoSpaceDN w:val="0"/>
              <w:adjustRightInd w:val="0"/>
              <w:textAlignment w:val="baseline"/>
              <w:rPr>
                <w:rFonts w:eastAsia="Times New Roman" w:cs="Arial"/>
                <w:bCs/>
                <w:sz w:val="26"/>
                <w:szCs w:val="26"/>
                <w:lang w:val="en-GB" w:eastAsia="en-GB"/>
              </w:rPr>
            </w:pPr>
          </w:p>
        </w:tc>
        <w:tc>
          <w:tcPr>
            <w:tcW w:w="4680" w:type="dxa"/>
          </w:tcPr>
          <w:p w14:paraId="5A719FA1" w14:textId="641220D8" w:rsidR="002C16DA" w:rsidRPr="002C16DA" w:rsidRDefault="002C16DA" w:rsidP="002C16DA">
            <w:pPr>
              <w:tabs>
                <w:tab w:val="left" w:pos="720"/>
                <w:tab w:val="left" w:pos="1440"/>
                <w:tab w:val="left" w:pos="2160"/>
                <w:tab w:val="left" w:pos="2880"/>
              </w:tabs>
              <w:overflowPunct w:val="0"/>
              <w:autoSpaceDE w:val="0"/>
              <w:autoSpaceDN w:val="0"/>
              <w:adjustRightInd w:val="0"/>
              <w:textAlignment w:val="baseline"/>
              <w:rPr>
                <w:rFonts w:cs="Arial"/>
                <w:sz w:val="26"/>
                <w:szCs w:val="26"/>
                <w:lang w:val="en-GB"/>
              </w:rPr>
            </w:pPr>
            <w:bookmarkStart w:id="0" w:name="_GoBack"/>
            <w:bookmarkEnd w:id="0"/>
            <w:r w:rsidRPr="001F0370">
              <w:rPr>
                <w:rFonts w:eastAsia="Times New Roman" w:cs="Arial"/>
                <w:bCs/>
                <w:sz w:val="26"/>
                <w:szCs w:val="26"/>
                <w:lang w:eastAsia="en-GB"/>
              </w:rPr>
              <w:t>Case Scenarios</w:t>
            </w:r>
            <w:r w:rsidRPr="001F0370">
              <w:rPr>
                <w:rFonts w:eastAsia="Times New Roman" w:cs="Arial"/>
                <w:bCs/>
                <w:sz w:val="26"/>
                <w:szCs w:val="26"/>
                <w:lang w:eastAsia="en-GB"/>
              </w:rPr>
              <w:t xml:space="preserve"> </w:t>
            </w:r>
          </w:p>
          <w:p w14:paraId="5EBA75C5" w14:textId="7B621734" w:rsidR="002F3AAF" w:rsidRPr="001F0370" w:rsidRDefault="002F3AAF" w:rsidP="00667EDE">
            <w:pPr>
              <w:tabs>
                <w:tab w:val="left" w:pos="720"/>
                <w:tab w:val="left" w:pos="1440"/>
                <w:tab w:val="left" w:pos="2160"/>
                <w:tab w:val="left" w:pos="2880"/>
              </w:tabs>
              <w:overflowPunct w:val="0"/>
              <w:autoSpaceDE w:val="0"/>
              <w:autoSpaceDN w:val="0"/>
              <w:adjustRightInd w:val="0"/>
              <w:textAlignment w:val="baseline"/>
              <w:rPr>
                <w:rFonts w:eastAsia="Times New Roman" w:cs="Arial"/>
                <w:bCs/>
                <w:sz w:val="26"/>
                <w:szCs w:val="26"/>
                <w:lang w:eastAsia="en-GB"/>
              </w:rPr>
            </w:pPr>
          </w:p>
        </w:tc>
      </w:tr>
      <w:tr w:rsidR="002F3AAF" w:rsidRPr="001F0370" w14:paraId="1B9EF8C8" w14:textId="3244F23D" w:rsidTr="002F3AAF">
        <w:trPr>
          <w:trHeight w:val="737"/>
        </w:trPr>
        <w:tc>
          <w:tcPr>
            <w:tcW w:w="1207" w:type="dxa"/>
          </w:tcPr>
          <w:p w14:paraId="23082655" w14:textId="77777777" w:rsidR="002F3AAF" w:rsidRPr="001F0370" w:rsidRDefault="002F3AAF" w:rsidP="008662FD">
            <w:pPr>
              <w:tabs>
                <w:tab w:val="left" w:pos="720"/>
                <w:tab w:val="left" w:pos="1440"/>
                <w:tab w:val="left" w:pos="2160"/>
                <w:tab w:val="left" w:pos="2880"/>
              </w:tabs>
              <w:overflowPunct w:val="0"/>
              <w:autoSpaceDE w:val="0"/>
              <w:autoSpaceDN w:val="0"/>
              <w:adjustRightInd w:val="0"/>
              <w:textAlignment w:val="baseline"/>
              <w:rPr>
                <w:rFonts w:eastAsia="Times New Roman" w:cs="Arial"/>
                <w:bCs/>
                <w:sz w:val="26"/>
                <w:szCs w:val="26"/>
                <w:lang w:eastAsia="en-GB"/>
              </w:rPr>
            </w:pPr>
            <w:r w:rsidRPr="001F0370">
              <w:rPr>
                <w:rFonts w:eastAsia="Times New Roman" w:cs="Arial"/>
                <w:bCs/>
                <w:sz w:val="26"/>
                <w:szCs w:val="26"/>
                <w:lang w:eastAsia="en-GB"/>
              </w:rPr>
              <w:t>4</w:t>
            </w:r>
          </w:p>
        </w:tc>
        <w:tc>
          <w:tcPr>
            <w:tcW w:w="4391" w:type="dxa"/>
          </w:tcPr>
          <w:p w14:paraId="5460AB78" w14:textId="20386178" w:rsidR="002F3AAF" w:rsidRPr="001F0370" w:rsidRDefault="00667EDE" w:rsidP="002F3AAF">
            <w:pPr>
              <w:tabs>
                <w:tab w:val="left" w:pos="720"/>
                <w:tab w:val="left" w:pos="1440"/>
                <w:tab w:val="left" w:pos="2160"/>
                <w:tab w:val="left" w:pos="2880"/>
              </w:tabs>
              <w:overflowPunct w:val="0"/>
              <w:autoSpaceDE w:val="0"/>
              <w:autoSpaceDN w:val="0"/>
              <w:adjustRightInd w:val="0"/>
              <w:textAlignment w:val="baseline"/>
              <w:rPr>
                <w:rFonts w:eastAsia="Times New Roman" w:cs="Arial"/>
                <w:bCs/>
                <w:sz w:val="26"/>
                <w:szCs w:val="26"/>
                <w:lang w:val="en-GB" w:eastAsia="en-GB"/>
              </w:rPr>
            </w:pPr>
            <w:r w:rsidRPr="001F0370">
              <w:rPr>
                <w:rFonts w:eastAsia="Times New Roman" w:cs="Arial"/>
                <w:bCs/>
                <w:sz w:val="26"/>
                <w:szCs w:val="26"/>
                <w:lang w:eastAsia="en-GB"/>
              </w:rPr>
              <w:t>Lower Limb Trigger Points and Compressions I (Digital Ischaemic Pressure)</w:t>
            </w:r>
          </w:p>
        </w:tc>
        <w:tc>
          <w:tcPr>
            <w:tcW w:w="4680" w:type="dxa"/>
          </w:tcPr>
          <w:p w14:paraId="1A0DE8AD" w14:textId="0BBFDF80" w:rsidR="002F3AAF" w:rsidRPr="001F0370" w:rsidRDefault="00667EDE" w:rsidP="002F3AAF">
            <w:pPr>
              <w:tabs>
                <w:tab w:val="left" w:pos="720"/>
                <w:tab w:val="left" w:pos="1440"/>
                <w:tab w:val="left" w:pos="2160"/>
                <w:tab w:val="left" w:pos="2880"/>
              </w:tabs>
              <w:overflowPunct w:val="0"/>
              <w:autoSpaceDE w:val="0"/>
              <w:autoSpaceDN w:val="0"/>
              <w:adjustRightInd w:val="0"/>
              <w:textAlignment w:val="baseline"/>
              <w:rPr>
                <w:rFonts w:eastAsia="Times New Roman" w:cs="Arial"/>
                <w:bCs/>
                <w:sz w:val="26"/>
                <w:szCs w:val="26"/>
                <w:lang w:val="en-GB" w:eastAsia="en-GB"/>
              </w:rPr>
            </w:pPr>
            <w:r w:rsidRPr="001F0370">
              <w:rPr>
                <w:rFonts w:eastAsia="Times New Roman" w:cs="Arial"/>
                <w:bCs/>
                <w:sz w:val="26"/>
                <w:szCs w:val="26"/>
                <w:lang w:eastAsia="en-GB"/>
              </w:rPr>
              <w:t>Petrissage and Tapotement</w:t>
            </w:r>
          </w:p>
        </w:tc>
      </w:tr>
      <w:tr w:rsidR="002F3AAF" w:rsidRPr="001F0370" w14:paraId="4F4351B8" w14:textId="22A3F883" w:rsidTr="002F3AAF">
        <w:trPr>
          <w:trHeight w:val="498"/>
        </w:trPr>
        <w:tc>
          <w:tcPr>
            <w:tcW w:w="1207" w:type="dxa"/>
          </w:tcPr>
          <w:p w14:paraId="3CBAD07F" w14:textId="77777777" w:rsidR="002F3AAF" w:rsidRPr="001F0370" w:rsidRDefault="002F3AAF" w:rsidP="008662FD">
            <w:pPr>
              <w:tabs>
                <w:tab w:val="left" w:pos="720"/>
                <w:tab w:val="left" w:pos="1440"/>
                <w:tab w:val="left" w:pos="2160"/>
                <w:tab w:val="left" w:pos="2880"/>
              </w:tabs>
              <w:overflowPunct w:val="0"/>
              <w:autoSpaceDE w:val="0"/>
              <w:autoSpaceDN w:val="0"/>
              <w:adjustRightInd w:val="0"/>
              <w:textAlignment w:val="baseline"/>
              <w:rPr>
                <w:rFonts w:eastAsia="Times New Roman" w:cs="Arial"/>
                <w:bCs/>
                <w:sz w:val="26"/>
                <w:szCs w:val="26"/>
                <w:lang w:eastAsia="en-GB"/>
              </w:rPr>
            </w:pPr>
            <w:r w:rsidRPr="001F0370">
              <w:rPr>
                <w:rFonts w:eastAsia="Times New Roman" w:cs="Arial"/>
                <w:bCs/>
                <w:sz w:val="26"/>
                <w:szCs w:val="26"/>
                <w:lang w:eastAsia="en-GB"/>
              </w:rPr>
              <w:t>5</w:t>
            </w:r>
          </w:p>
        </w:tc>
        <w:tc>
          <w:tcPr>
            <w:tcW w:w="4391" w:type="dxa"/>
          </w:tcPr>
          <w:p w14:paraId="7A05E586" w14:textId="742E1436" w:rsidR="002F3AAF" w:rsidRPr="001F0370" w:rsidRDefault="00667EDE" w:rsidP="002F3AAF">
            <w:pPr>
              <w:tabs>
                <w:tab w:val="left" w:pos="720"/>
                <w:tab w:val="left" w:pos="1440"/>
                <w:tab w:val="left" w:pos="2160"/>
                <w:tab w:val="left" w:pos="2880"/>
              </w:tabs>
              <w:overflowPunct w:val="0"/>
              <w:autoSpaceDE w:val="0"/>
              <w:autoSpaceDN w:val="0"/>
              <w:adjustRightInd w:val="0"/>
              <w:textAlignment w:val="baseline"/>
              <w:rPr>
                <w:rFonts w:eastAsia="Times New Roman" w:cs="Arial"/>
                <w:bCs/>
                <w:sz w:val="26"/>
                <w:szCs w:val="26"/>
                <w:lang w:eastAsia="en-GB"/>
              </w:rPr>
            </w:pPr>
            <w:r>
              <w:rPr>
                <w:rFonts w:eastAsia="Times New Roman" w:cs="Arial"/>
                <w:bCs/>
                <w:sz w:val="26"/>
                <w:szCs w:val="26"/>
                <w:lang w:eastAsia="en-GB"/>
              </w:rPr>
              <w:t>Applying Kinesiology to Sports Therapy Skills</w:t>
            </w:r>
          </w:p>
        </w:tc>
        <w:tc>
          <w:tcPr>
            <w:tcW w:w="4680" w:type="dxa"/>
          </w:tcPr>
          <w:p w14:paraId="07816DE5" w14:textId="27583B71" w:rsidR="002F3AAF" w:rsidRPr="001F0370" w:rsidRDefault="00667EDE" w:rsidP="008662FD">
            <w:pPr>
              <w:tabs>
                <w:tab w:val="left" w:pos="720"/>
                <w:tab w:val="left" w:pos="1440"/>
                <w:tab w:val="left" w:pos="2160"/>
                <w:tab w:val="left" w:pos="2880"/>
              </w:tabs>
              <w:overflowPunct w:val="0"/>
              <w:autoSpaceDE w:val="0"/>
              <w:autoSpaceDN w:val="0"/>
              <w:adjustRightInd w:val="0"/>
              <w:textAlignment w:val="baseline"/>
              <w:rPr>
                <w:rFonts w:eastAsia="Times New Roman" w:cs="Arial"/>
                <w:bCs/>
                <w:sz w:val="26"/>
                <w:szCs w:val="26"/>
                <w:lang w:eastAsia="en-GB"/>
              </w:rPr>
            </w:pPr>
            <w:r>
              <w:rPr>
                <w:rFonts w:eastAsia="Times New Roman" w:cs="Arial"/>
                <w:bCs/>
                <w:sz w:val="26"/>
                <w:szCs w:val="26"/>
                <w:lang w:eastAsia="en-GB"/>
              </w:rPr>
              <w:t xml:space="preserve">Introduction to Subjective Assessment </w:t>
            </w:r>
          </w:p>
        </w:tc>
      </w:tr>
      <w:tr w:rsidR="002F3AAF" w:rsidRPr="001F0370" w14:paraId="3D4FC1D1" w14:textId="0B61956E" w:rsidTr="002F3AAF">
        <w:trPr>
          <w:trHeight w:val="498"/>
        </w:trPr>
        <w:tc>
          <w:tcPr>
            <w:tcW w:w="1207" w:type="dxa"/>
          </w:tcPr>
          <w:p w14:paraId="64A2EC6A" w14:textId="77777777" w:rsidR="002F3AAF" w:rsidRPr="001F0370" w:rsidRDefault="002F3AAF" w:rsidP="008662FD">
            <w:pPr>
              <w:tabs>
                <w:tab w:val="left" w:pos="720"/>
                <w:tab w:val="left" w:pos="1440"/>
                <w:tab w:val="left" w:pos="2160"/>
                <w:tab w:val="left" w:pos="2880"/>
              </w:tabs>
              <w:overflowPunct w:val="0"/>
              <w:autoSpaceDE w:val="0"/>
              <w:autoSpaceDN w:val="0"/>
              <w:adjustRightInd w:val="0"/>
              <w:textAlignment w:val="baseline"/>
              <w:rPr>
                <w:rFonts w:eastAsia="Times New Roman" w:cs="Arial"/>
                <w:bCs/>
                <w:sz w:val="26"/>
                <w:szCs w:val="26"/>
                <w:lang w:eastAsia="en-GB"/>
              </w:rPr>
            </w:pPr>
            <w:r w:rsidRPr="001F0370">
              <w:rPr>
                <w:rFonts w:eastAsia="Times New Roman" w:cs="Arial"/>
                <w:bCs/>
                <w:sz w:val="26"/>
                <w:szCs w:val="26"/>
                <w:lang w:eastAsia="en-GB"/>
              </w:rPr>
              <w:t>6</w:t>
            </w:r>
          </w:p>
        </w:tc>
        <w:tc>
          <w:tcPr>
            <w:tcW w:w="4391" w:type="dxa"/>
          </w:tcPr>
          <w:p w14:paraId="5F2F86B5" w14:textId="026102EB" w:rsidR="002F3AAF" w:rsidRPr="001F0370" w:rsidRDefault="002F3AAF" w:rsidP="008662FD">
            <w:pPr>
              <w:tabs>
                <w:tab w:val="left" w:pos="720"/>
                <w:tab w:val="left" w:pos="1440"/>
                <w:tab w:val="left" w:pos="2160"/>
                <w:tab w:val="left" w:pos="2880"/>
              </w:tabs>
              <w:overflowPunct w:val="0"/>
              <w:autoSpaceDE w:val="0"/>
              <w:autoSpaceDN w:val="0"/>
              <w:adjustRightInd w:val="0"/>
              <w:textAlignment w:val="baseline"/>
              <w:rPr>
                <w:rFonts w:eastAsia="Times New Roman" w:cs="Arial"/>
                <w:bCs/>
                <w:sz w:val="26"/>
                <w:szCs w:val="26"/>
                <w:lang w:eastAsia="en-GB"/>
              </w:rPr>
            </w:pPr>
            <w:r w:rsidRPr="001F0370">
              <w:rPr>
                <w:rFonts w:eastAsia="Times New Roman" w:cs="Arial"/>
                <w:bCs/>
                <w:sz w:val="26"/>
                <w:szCs w:val="26"/>
                <w:lang w:eastAsia="en-GB"/>
              </w:rPr>
              <w:t>Applying Massage to other areas (NOT JUST THE BACK)</w:t>
            </w:r>
          </w:p>
        </w:tc>
        <w:tc>
          <w:tcPr>
            <w:tcW w:w="4680" w:type="dxa"/>
          </w:tcPr>
          <w:p w14:paraId="39AE4905" w14:textId="70BFD1FB" w:rsidR="002F3AAF" w:rsidRPr="001F0370" w:rsidRDefault="002F3AAF" w:rsidP="008662FD">
            <w:pPr>
              <w:tabs>
                <w:tab w:val="left" w:pos="720"/>
                <w:tab w:val="left" w:pos="1440"/>
                <w:tab w:val="left" w:pos="2160"/>
                <w:tab w:val="left" w:pos="2880"/>
              </w:tabs>
              <w:overflowPunct w:val="0"/>
              <w:autoSpaceDE w:val="0"/>
              <w:autoSpaceDN w:val="0"/>
              <w:adjustRightInd w:val="0"/>
              <w:textAlignment w:val="baseline"/>
              <w:rPr>
                <w:rFonts w:eastAsia="Times New Roman" w:cs="Arial"/>
                <w:bCs/>
                <w:sz w:val="26"/>
                <w:szCs w:val="26"/>
                <w:lang w:eastAsia="en-GB"/>
              </w:rPr>
            </w:pPr>
            <w:r w:rsidRPr="001F0370">
              <w:rPr>
                <w:rFonts w:eastAsia="Times New Roman" w:cs="Arial"/>
                <w:bCs/>
                <w:sz w:val="26"/>
                <w:szCs w:val="26"/>
                <w:lang w:eastAsia="en-GB"/>
              </w:rPr>
              <w:t>Vibrations, Dermal Lifting, Scar Tissue Adhesions and Frictions</w:t>
            </w:r>
          </w:p>
        </w:tc>
      </w:tr>
      <w:tr w:rsidR="002F3AAF" w:rsidRPr="001F0370" w14:paraId="1C4D35FB" w14:textId="6E341729" w:rsidTr="002F3AAF">
        <w:trPr>
          <w:trHeight w:val="584"/>
        </w:trPr>
        <w:tc>
          <w:tcPr>
            <w:tcW w:w="1207" w:type="dxa"/>
          </w:tcPr>
          <w:p w14:paraId="37CB56A1" w14:textId="77777777" w:rsidR="002F3AAF" w:rsidRPr="001F0370" w:rsidRDefault="002F3AAF" w:rsidP="008662FD">
            <w:pPr>
              <w:tabs>
                <w:tab w:val="left" w:pos="720"/>
                <w:tab w:val="left" w:pos="1440"/>
                <w:tab w:val="left" w:pos="2160"/>
                <w:tab w:val="left" w:pos="2880"/>
              </w:tabs>
              <w:overflowPunct w:val="0"/>
              <w:autoSpaceDE w:val="0"/>
              <w:autoSpaceDN w:val="0"/>
              <w:adjustRightInd w:val="0"/>
              <w:textAlignment w:val="baseline"/>
              <w:rPr>
                <w:rFonts w:eastAsia="Times New Roman" w:cs="Arial"/>
                <w:bCs/>
                <w:sz w:val="26"/>
                <w:szCs w:val="26"/>
                <w:lang w:eastAsia="en-GB"/>
              </w:rPr>
            </w:pPr>
            <w:r w:rsidRPr="001F0370">
              <w:rPr>
                <w:rFonts w:eastAsia="Times New Roman" w:cs="Arial"/>
                <w:bCs/>
                <w:sz w:val="26"/>
                <w:szCs w:val="26"/>
                <w:lang w:eastAsia="en-GB"/>
              </w:rPr>
              <w:t>7</w:t>
            </w:r>
          </w:p>
        </w:tc>
        <w:tc>
          <w:tcPr>
            <w:tcW w:w="4391" w:type="dxa"/>
          </w:tcPr>
          <w:p w14:paraId="28B7DB57" w14:textId="70490183" w:rsidR="002F3AAF" w:rsidRPr="001F0370" w:rsidRDefault="00667EDE" w:rsidP="002F3AAF">
            <w:pPr>
              <w:tabs>
                <w:tab w:val="left" w:pos="720"/>
                <w:tab w:val="left" w:pos="1440"/>
                <w:tab w:val="left" w:pos="2160"/>
                <w:tab w:val="left" w:pos="2880"/>
              </w:tabs>
              <w:overflowPunct w:val="0"/>
              <w:autoSpaceDE w:val="0"/>
              <w:autoSpaceDN w:val="0"/>
              <w:adjustRightInd w:val="0"/>
              <w:textAlignment w:val="baseline"/>
              <w:rPr>
                <w:rFonts w:cs="Arial"/>
                <w:sz w:val="26"/>
                <w:szCs w:val="26"/>
                <w:lang w:val="en-GB"/>
              </w:rPr>
            </w:pPr>
            <w:r w:rsidRPr="001F0370">
              <w:rPr>
                <w:rFonts w:cs="Arial"/>
                <w:sz w:val="26"/>
                <w:szCs w:val="26"/>
                <w:lang w:val="en-GB"/>
              </w:rPr>
              <w:t>Traditional Myofascial Release Methods</w:t>
            </w:r>
          </w:p>
          <w:p w14:paraId="49B0BCF1" w14:textId="7EED2454" w:rsidR="002F3AAF" w:rsidRPr="001F0370" w:rsidRDefault="002F3AAF" w:rsidP="002F3AAF">
            <w:pPr>
              <w:tabs>
                <w:tab w:val="left" w:pos="720"/>
                <w:tab w:val="left" w:pos="1440"/>
                <w:tab w:val="left" w:pos="2160"/>
                <w:tab w:val="left" w:pos="2880"/>
              </w:tabs>
              <w:overflowPunct w:val="0"/>
              <w:autoSpaceDE w:val="0"/>
              <w:autoSpaceDN w:val="0"/>
              <w:adjustRightInd w:val="0"/>
              <w:textAlignment w:val="baseline"/>
              <w:rPr>
                <w:rFonts w:eastAsia="Times New Roman" w:cs="Arial"/>
                <w:bCs/>
                <w:sz w:val="26"/>
                <w:szCs w:val="26"/>
                <w:lang w:eastAsia="en-GB"/>
              </w:rPr>
            </w:pPr>
          </w:p>
        </w:tc>
        <w:tc>
          <w:tcPr>
            <w:tcW w:w="4680" w:type="dxa"/>
          </w:tcPr>
          <w:p w14:paraId="32E11487" w14:textId="77777777" w:rsidR="002F3AAF" w:rsidRPr="001F0370" w:rsidRDefault="002F3AAF" w:rsidP="002F3AAF">
            <w:pPr>
              <w:widowControl w:val="0"/>
              <w:autoSpaceDE w:val="0"/>
              <w:autoSpaceDN w:val="0"/>
              <w:adjustRightInd w:val="0"/>
              <w:rPr>
                <w:rFonts w:cs="Arial"/>
                <w:sz w:val="26"/>
                <w:szCs w:val="26"/>
                <w:lang w:val="en-GB"/>
              </w:rPr>
            </w:pPr>
            <w:r w:rsidRPr="001F0370">
              <w:rPr>
                <w:rFonts w:cs="Arial"/>
                <w:sz w:val="26"/>
                <w:szCs w:val="26"/>
                <w:lang w:val="en-GB"/>
              </w:rPr>
              <w:t>Stretching I: Passive Stretching</w:t>
            </w:r>
          </w:p>
          <w:p w14:paraId="5F6971A2" w14:textId="7FDD4D7D" w:rsidR="002F3AAF" w:rsidRPr="001F0370" w:rsidRDefault="002F3AAF" w:rsidP="002F3AAF">
            <w:pPr>
              <w:tabs>
                <w:tab w:val="left" w:pos="720"/>
                <w:tab w:val="left" w:pos="1440"/>
                <w:tab w:val="left" w:pos="2160"/>
                <w:tab w:val="left" w:pos="2880"/>
              </w:tabs>
              <w:overflowPunct w:val="0"/>
              <w:autoSpaceDE w:val="0"/>
              <w:autoSpaceDN w:val="0"/>
              <w:adjustRightInd w:val="0"/>
              <w:textAlignment w:val="baseline"/>
              <w:rPr>
                <w:rFonts w:eastAsia="Times New Roman" w:cs="Arial"/>
                <w:bCs/>
                <w:sz w:val="26"/>
                <w:szCs w:val="26"/>
                <w:lang w:eastAsia="en-GB"/>
              </w:rPr>
            </w:pPr>
            <w:r w:rsidRPr="001F0370">
              <w:rPr>
                <w:rFonts w:cs="Arial"/>
                <w:sz w:val="26"/>
                <w:szCs w:val="26"/>
                <w:lang w:val="en-GB"/>
              </w:rPr>
              <w:t>And Proprioceptive Neuromuscular Facilitation</w:t>
            </w:r>
          </w:p>
        </w:tc>
      </w:tr>
      <w:tr w:rsidR="002F3AAF" w:rsidRPr="001F0370" w14:paraId="60D80054" w14:textId="6B3949DC" w:rsidTr="002F3AAF">
        <w:trPr>
          <w:trHeight w:val="548"/>
        </w:trPr>
        <w:tc>
          <w:tcPr>
            <w:tcW w:w="1207" w:type="dxa"/>
          </w:tcPr>
          <w:p w14:paraId="591C9C26" w14:textId="77777777" w:rsidR="002F3AAF" w:rsidRPr="001F0370" w:rsidRDefault="002F3AAF" w:rsidP="008662FD">
            <w:pPr>
              <w:tabs>
                <w:tab w:val="left" w:pos="720"/>
                <w:tab w:val="left" w:pos="1440"/>
                <w:tab w:val="left" w:pos="2160"/>
                <w:tab w:val="left" w:pos="2880"/>
              </w:tabs>
              <w:overflowPunct w:val="0"/>
              <w:autoSpaceDE w:val="0"/>
              <w:autoSpaceDN w:val="0"/>
              <w:adjustRightInd w:val="0"/>
              <w:textAlignment w:val="baseline"/>
              <w:rPr>
                <w:rFonts w:eastAsia="Times New Roman" w:cs="Arial"/>
                <w:bCs/>
                <w:sz w:val="26"/>
                <w:szCs w:val="26"/>
                <w:lang w:eastAsia="en-GB"/>
              </w:rPr>
            </w:pPr>
            <w:r w:rsidRPr="001F0370">
              <w:rPr>
                <w:rFonts w:eastAsia="Times New Roman" w:cs="Arial"/>
                <w:bCs/>
                <w:sz w:val="26"/>
                <w:szCs w:val="26"/>
                <w:lang w:eastAsia="en-GB"/>
              </w:rPr>
              <w:t>8</w:t>
            </w:r>
          </w:p>
        </w:tc>
        <w:tc>
          <w:tcPr>
            <w:tcW w:w="4391" w:type="dxa"/>
          </w:tcPr>
          <w:p w14:paraId="2D8EF84A" w14:textId="4DBB2205" w:rsidR="002F3AAF" w:rsidRPr="001F0370" w:rsidRDefault="002F3AAF" w:rsidP="008662FD">
            <w:pPr>
              <w:tabs>
                <w:tab w:val="left" w:pos="720"/>
                <w:tab w:val="left" w:pos="1440"/>
                <w:tab w:val="left" w:pos="2160"/>
                <w:tab w:val="left" w:pos="2880"/>
              </w:tabs>
              <w:overflowPunct w:val="0"/>
              <w:autoSpaceDE w:val="0"/>
              <w:autoSpaceDN w:val="0"/>
              <w:adjustRightInd w:val="0"/>
              <w:textAlignment w:val="baseline"/>
              <w:rPr>
                <w:rFonts w:eastAsia="Times New Roman" w:cs="Arial"/>
                <w:bCs/>
                <w:sz w:val="26"/>
                <w:szCs w:val="26"/>
                <w:lang w:eastAsia="en-GB"/>
              </w:rPr>
            </w:pPr>
            <w:r w:rsidRPr="001F0370">
              <w:rPr>
                <w:rFonts w:cs="Arial"/>
                <w:sz w:val="26"/>
                <w:szCs w:val="26"/>
                <w:lang w:val="en-GB"/>
              </w:rPr>
              <w:t>Specific Soft Tissue Mobilisations</w:t>
            </w:r>
          </w:p>
        </w:tc>
        <w:tc>
          <w:tcPr>
            <w:tcW w:w="4680" w:type="dxa"/>
          </w:tcPr>
          <w:p w14:paraId="0FD38059" w14:textId="3BCBE6E4" w:rsidR="002F3AAF" w:rsidRPr="001F0370" w:rsidRDefault="00667EDE" w:rsidP="008662FD">
            <w:pPr>
              <w:tabs>
                <w:tab w:val="left" w:pos="720"/>
                <w:tab w:val="left" w:pos="1440"/>
                <w:tab w:val="left" w:pos="2160"/>
                <w:tab w:val="left" w:pos="2880"/>
              </w:tabs>
              <w:overflowPunct w:val="0"/>
              <w:autoSpaceDE w:val="0"/>
              <w:autoSpaceDN w:val="0"/>
              <w:adjustRightInd w:val="0"/>
              <w:textAlignment w:val="baseline"/>
              <w:rPr>
                <w:rFonts w:eastAsia="Times New Roman" w:cs="Arial"/>
                <w:bCs/>
                <w:sz w:val="26"/>
                <w:szCs w:val="26"/>
                <w:lang w:eastAsia="en-GB"/>
              </w:rPr>
            </w:pPr>
            <w:r>
              <w:rPr>
                <w:rFonts w:eastAsia="Times New Roman" w:cs="Arial"/>
                <w:bCs/>
                <w:sz w:val="26"/>
                <w:szCs w:val="26"/>
                <w:lang w:eastAsia="en-GB"/>
              </w:rPr>
              <w:t>Myofascial Induction Techniques</w:t>
            </w:r>
          </w:p>
        </w:tc>
      </w:tr>
      <w:tr w:rsidR="002F3AAF" w:rsidRPr="001F0370" w14:paraId="0177A369" w14:textId="3FEFA0E3" w:rsidTr="002F3AAF">
        <w:trPr>
          <w:trHeight w:val="325"/>
        </w:trPr>
        <w:tc>
          <w:tcPr>
            <w:tcW w:w="1207" w:type="dxa"/>
          </w:tcPr>
          <w:p w14:paraId="5991815D" w14:textId="77777777" w:rsidR="002F3AAF" w:rsidRPr="001F0370" w:rsidRDefault="002F3AAF" w:rsidP="008662FD">
            <w:pPr>
              <w:tabs>
                <w:tab w:val="left" w:pos="720"/>
                <w:tab w:val="left" w:pos="1440"/>
                <w:tab w:val="left" w:pos="2160"/>
                <w:tab w:val="left" w:pos="2880"/>
              </w:tabs>
              <w:overflowPunct w:val="0"/>
              <w:autoSpaceDE w:val="0"/>
              <w:autoSpaceDN w:val="0"/>
              <w:adjustRightInd w:val="0"/>
              <w:textAlignment w:val="baseline"/>
              <w:rPr>
                <w:rFonts w:eastAsia="Times New Roman" w:cs="Arial"/>
                <w:bCs/>
                <w:sz w:val="26"/>
                <w:szCs w:val="26"/>
                <w:lang w:eastAsia="en-GB"/>
              </w:rPr>
            </w:pPr>
            <w:r w:rsidRPr="001F0370">
              <w:rPr>
                <w:rFonts w:eastAsia="Times New Roman" w:cs="Arial"/>
                <w:bCs/>
                <w:sz w:val="26"/>
                <w:szCs w:val="26"/>
                <w:lang w:eastAsia="en-GB"/>
              </w:rPr>
              <w:t>9</w:t>
            </w:r>
          </w:p>
        </w:tc>
        <w:tc>
          <w:tcPr>
            <w:tcW w:w="4391" w:type="dxa"/>
          </w:tcPr>
          <w:p w14:paraId="6C4DD880" w14:textId="0AF44760" w:rsidR="002F3AAF" w:rsidRPr="001F0370" w:rsidRDefault="002F3AAF" w:rsidP="008662FD">
            <w:pPr>
              <w:tabs>
                <w:tab w:val="left" w:pos="720"/>
                <w:tab w:val="left" w:pos="1440"/>
                <w:tab w:val="left" w:pos="2160"/>
                <w:tab w:val="left" w:pos="2880"/>
              </w:tabs>
              <w:overflowPunct w:val="0"/>
              <w:autoSpaceDE w:val="0"/>
              <w:autoSpaceDN w:val="0"/>
              <w:adjustRightInd w:val="0"/>
              <w:textAlignment w:val="baseline"/>
              <w:rPr>
                <w:rFonts w:eastAsia="Times New Roman" w:cs="Arial"/>
                <w:bCs/>
                <w:sz w:val="26"/>
                <w:szCs w:val="26"/>
                <w:lang w:eastAsia="en-GB"/>
              </w:rPr>
            </w:pPr>
            <w:r w:rsidRPr="001F0370">
              <w:rPr>
                <w:rFonts w:cs="Arial"/>
                <w:sz w:val="26"/>
                <w:szCs w:val="26"/>
                <w:lang w:val="en-GB"/>
              </w:rPr>
              <w:t>Soft Tissue Release</w:t>
            </w:r>
          </w:p>
        </w:tc>
        <w:tc>
          <w:tcPr>
            <w:tcW w:w="4680" w:type="dxa"/>
          </w:tcPr>
          <w:p w14:paraId="66FBF409" w14:textId="69A3031E" w:rsidR="002F3AAF" w:rsidRPr="001F0370" w:rsidRDefault="00667EDE" w:rsidP="00667EDE">
            <w:pPr>
              <w:widowControl w:val="0"/>
              <w:autoSpaceDE w:val="0"/>
              <w:autoSpaceDN w:val="0"/>
              <w:adjustRightInd w:val="0"/>
              <w:rPr>
                <w:rFonts w:eastAsia="Times New Roman" w:cs="Arial"/>
                <w:bCs/>
                <w:sz w:val="26"/>
                <w:szCs w:val="26"/>
                <w:lang w:eastAsia="en-GB"/>
              </w:rPr>
            </w:pPr>
            <w:r w:rsidRPr="001F0370">
              <w:rPr>
                <w:rFonts w:cs="Arial"/>
                <w:sz w:val="26"/>
                <w:szCs w:val="26"/>
                <w:lang w:val="en-GB"/>
              </w:rPr>
              <w:t>Stretching II: Muscle Energy Techniques</w:t>
            </w:r>
          </w:p>
        </w:tc>
      </w:tr>
      <w:tr w:rsidR="002F3AAF" w:rsidRPr="001F0370" w14:paraId="68F4EBD4" w14:textId="6ACDF9B9" w:rsidTr="002F3AAF">
        <w:trPr>
          <w:trHeight w:val="535"/>
        </w:trPr>
        <w:tc>
          <w:tcPr>
            <w:tcW w:w="1207" w:type="dxa"/>
          </w:tcPr>
          <w:p w14:paraId="65C49ED3" w14:textId="77777777" w:rsidR="002F3AAF" w:rsidRPr="001F0370" w:rsidRDefault="002F3AAF" w:rsidP="008662FD">
            <w:pPr>
              <w:tabs>
                <w:tab w:val="left" w:pos="720"/>
                <w:tab w:val="left" w:pos="1440"/>
                <w:tab w:val="left" w:pos="2160"/>
                <w:tab w:val="left" w:pos="2880"/>
              </w:tabs>
              <w:overflowPunct w:val="0"/>
              <w:autoSpaceDE w:val="0"/>
              <w:autoSpaceDN w:val="0"/>
              <w:adjustRightInd w:val="0"/>
              <w:textAlignment w:val="baseline"/>
              <w:rPr>
                <w:rFonts w:eastAsia="Times New Roman" w:cs="Arial"/>
                <w:bCs/>
                <w:sz w:val="26"/>
                <w:szCs w:val="26"/>
                <w:lang w:eastAsia="en-GB"/>
              </w:rPr>
            </w:pPr>
            <w:r w:rsidRPr="001F0370">
              <w:rPr>
                <w:rFonts w:eastAsia="Times New Roman" w:cs="Arial"/>
                <w:bCs/>
                <w:sz w:val="26"/>
                <w:szCs w:val="26"/>
                <w:lang w:eastAsia="en-GB"/>
              </w:rPr>
              <w:t>10</w:t>
            </w:r>
          </w:p>
        </w:tc>
        <w:tc>
          <w:tcPr>
            <w:tcW w:w="4391" w:type="dxa"/>
          </w:tcPr>
          <w:p w14:paraId="1D1B491C" w14:textId="77FE161B" w:rsidR="00667EDE" w:rsidRPr="001F0370" w:rsidRDefault="00667EDE" w:rsidP="00667EDE">
            <w:pPr>
              <w:widowControl w:val="0"/>
              <w:autoSpaceDE w:val="0"/>
              <w:autoSpaceDN w:val="0"/>
              <w:adjustRightInd w:val="0"/>
              <w:rPr>
                <w:rFonts w:eastAsia="Times New Roman" w:cs="Arial"/>
                <w:bCs/>
                <w:sz w:val="26"/>
                <w:szCs w:val="26"/>
                <w:lang w:eastAsia="en-GB"/>
              </w:rPr>
            </w:pPr>
            <w:r w:rsidRPr="001F0370">
              <w:rPr>
                <w:rFonts w:cs="Arial"/>
                <w:sz w:val="26"/>
                <w:szCs w:val="26"/>
                <w:lang w:val="en-GB"/>
              </w:rPr>
              <w:t xml:space="preserve">Putting it all together </w:t>
            </w:r>
          </w:p>
          <w:p w14:paraId="0B44C98D" w14:textId="57E5F53A" w:rsidR="002F3AAF" w:rsidRPr="001F0370" w:rsidRDefault="002F3AAF" w:rsidP="008662FD">
            <w:pPr>
              <w:tabs>
                <w:tab w:val="left" w:pos="720"/>
                <w:tab w:val="left" w:pos="1440"/>
                <w:tab w:val="left" w:pos="2160"/>
                <w:tab w:val="left" w:pos="2880"/>
              </w:tabs>
              <w:overflowPunct w:val="0"/>
              <w:autoSpaceDE w:val="0"/>
              <w:autoSpaceDN w:val="0"/>
              <w:adjustRightInd w:val="0"/>
              <w:textAlignment w:val="baseline"/>
              <w:rPr>
                <w:rFonts w:eastAsia="Times New Roman" w:cs="Arial"/>
                <w:bCs/>
                <w:sz w:val="26"/>
                <w:szCs w:val="26"/>
                <w:lang w:eastAsia="en-GB"/>
              </w:rPr>
            </w:pPr>
          </w:p>
        </w:tc>
        <w:tc>
          <w:tcPr>
            <w:tcW w:w="4680" w:type="dxa"/>
          </w:tcPr>
          <w:p w14:paraId="7AF22318" w14:textId="60468946" w:rsidR="002F3AAF" w:rsidRPr="001F0370" w:rsidRDefault="002F3AAF" w:rsidP="002F3AAF">
            <w:pPr>
              <w:widowControl w:val="0"/>
              <w:autoSpaceDE w:val="0"/>
              <w:autoSpaceDN w:val="0"/>
              <w:adjustRightInd w:val="0"/>
              <w:rPr>
                <w:rFonts w:eastAsia="Times New Roman" w:cs="Arial"/>
                <w:bCs/>
                <w:sz w:val="26"/>
                <w:szCs w:val="26"/>
                <w:lang w:eastAsia="en-GB"/>
              </w:rPr>
            </w:pPr>
            <w:r w:rsidRPr="001F0370">
              <w:rPr>
                <w:rFonts w:cs="Arial"/>
                <w:sz w:val="26"/>
                <w:szCs w:val="26"/>
                <w:lang w:val="en-GB"/>
              </w:rPr>
              <w:t>Mock Examination</w:t>
            </w:r>
          </w:p>
        </w:tc>
      </w:tr>
      <w:tr w:rsidR="002F3AAF" w:rsidRPr="001F0370" w14:paraId="244AEAEE" w14:textId="77777777" w:rsidTr="002F3AAF">
        <w:trPr>
          <w:trHeight w:val="535"/>
        </w:trPr>
        <w:tc>
          <w:tcPr>
            <w:tcW w:w="1207" w:type="dxa"/>
          </w:tcPr>
          <w:p w14:paraId="5EC8DD90" w14:textId="0D0D2FE7" w:rsidR="002F3AAF" w:rsidRPr="001F0370" w:rsidRDefault="002F3AAF" w:rsidP="008662FD">
            <w:pPr>
              <w:tabs>
                <w:tab w:val="left" w:pos="720"/>
                <w:tab w:val="left" w:pos="1440"/>
                <w:tab w:val="left" w:pos="2160"/>
                <w:tab w:val="left" w:pos="2880"/>
              </w:tabs>
              <w:overflowPunct w:val="0"/>
              <w:autoSpaceDE w:val="0"/>
              <w:autoSpaceDN w:val="0"/>
              <w:adjustRightInd w:val="0"/>
              <w:textAlignment w:val="baseline"/>
              <w:rPr>
                <w:rFonts w:eastAsia="Times New Roman" w:cs="Arial"/>
                <w:bCs/>
                <w:sz w:val="26"/>
                <w:szCs w:val="26"/>
                <w:lang w:eastAsia="en-GB"/>
              </w:rPr>
            </w:pPr>
            <w:r w:rsidRPr="001F0370">
              <w:rPr>
                <w:rFonts w:eastAsia="Times New Roman" w:cs="Arial"/>
                <w:bCs/>
                <w:sz w:val="26"/>
                <w:szCs w:val="26"/>
                <w:lang w:eastAsia="en-GB"/>
              </w:rPr>
              <w:t>11</w:t>
            </w:r>
          </w:p>
        </w:tc>
        <w:tc>
          <w:tcPr>
            <w:tcW w:w="4391" w:type="dxa"/>
          </w:tcPr>
          <w:p w14:paraId="5AE8B43B" w14:textId="22D59A68" w:rsidR="002F3AAF" w:rsidRPr="001F0370" w:rsidRDefault="00667EDE" w:rsidP="008662FD">
            <w:pPr>
              <w:tabs>
                <w:tab w:val="left" w:pos="720"/>
                <w:tab w:val="left" w:pos="1440"/>
                <w:tab w:val="left" w:pos="2160"/>
                <w:tab w:val="left" w:pos="2880"/>
              </w:tabs>
              <w:overflowPunct w:val="0"/>
              <w:autoSpaceDE w:val="0"/>
              <w:autoSpaceDN w:val="0"/>
              <w:adjustRightInd w:val="0"/>
              <w:textAlignment w:val="baseline"/>
              <w:rPr>
                <w:rFonts w:eastAsia="Times New Roman" w:cs="Arial"/>
                <w:bCs/>
                <w:sz w:val="26"/>
                <w:szCs w:val="26"/>
                <w:lang w:eastAsia="en-GB"/>
              </w:rPr>
            </w:pPr>
            <w:r>
              <w:rPr>
                <w:rFonts w:eastAsia="Times New Roman" w:cs="Arial"/>
                <w:bCs/>
                <w:sz w:val="26"/>
                <w:szCs w:val="26"/>
                <w:lang w:eastAsia="en-GB"/>
              </w:rPr>
              <w:t>Revision Week</w:t>
            </w:r>
          </w:p>
        </w:tc>
        <w:tc>
          <w:tcPr>
            <w:tcW w:w="4680" w:type="dxa"/>
          </w:tcPr>
          <w:p w14:paraId="2C571845" w14:textId="0F8A0F68" w:rsidR="002F3AAF" w:rsidRPr="001F0370" w:rsidRDefault="002F3AAF" w:rsidP="008662FD">
            <w:pPr>
              <w:widowControl w:val="0"/>
              <w:autoSpaceDE w:val="0"/>
              <w:autoSpaceDN w:val="0"/>
              <w:adjustRightInd w:val="0"/>
              <w:rPr>
                <w:rFonts w:cs="Arial"/>
                <w:sz w:val="26"/>
                <w:szCs w:val="26"/>
                <w:lang w:val="en-GB"/>
              </w:rPr>
            </w:pPr>
            <w:r w:rsidRPr="001F0370">
              <w:rPr>
                <w:rFonts w:cs="Arial"/>
                <w:sz w:val="26"/>
                <w:szCs w:val="26"/>
                <w:lang w:val="en-GB"/>
              </w:rPr>
              <w:t>Revision Week</w:t>
            </w:r>
          </w:p>
        </w:tc>
      </w:tr>
    </w:tbl>
    <w:p w14:paraId="14211026" w14:textId="77777777" w:rsidR="002F3AAF" w:rsidRDefault="002F3AAF"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39F40981" w14:textId="77777777" w:rsidR="002F3AAF" w:rsidRPr="001D65DC" w:rsidRDefault="002F3AAF"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sectPr w:rsidR="002F3AAF" w:rsidRPr="001D65D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6629F87" w14:textId="77777777" w:rsidR="00456727" w:rsidRDefault="00456727" w:rsidP="00A6363C">
      <w:pPr>
        <w:spacing w:after="0" w:line="240" w:lineRule="auto"/>
      </w:pPr>
      <w:r>
        <w:separator/>
      </w:r>
    </w:p>
  </w:endnote>
  <w:endnote w:type="continuationSeparator" w:id="0">
    <w:p w14:paraId="70002D2C" w14:textId="77777777" w:rsidR="00456727" w:rsidRDefault="00456727" w:rsidP="00A636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Times">
    <w:panose1 w:val="020206030504050203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A00002BF" w:usb1="68C7FCFB" w:usb2="00000010" w:usb3="00000000" w:csb0="0002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223863C" w14:textId="77777777" w:rsidR="00456727" w:rsidRDefault="00456727" w:rsidP="00A6363C">
      <w:pPr>
        <w:spacing w:after="0" w:line="240" w:lineRule="auto"/>
      </w:pPr>
      <w:r>
        <w:separator/>
      </w:r>
    </w:p>
  </w:footnote>
  <w:footnote w:type="continuationSeparator" w:id="0">
    <w:p w14:paraId="2F246EAB" w14:textId="77777777" w:rsidR="00456727" w:rsidRDefault="00456727" w:rsidP="00A6363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65.25pt;height:59.65pt" o:bullet="t">
        <v:imagedata r:id="rId1" o:title="uwtsd flower"/>
      </v:shape>
    </w:pict>
  </w:numPicBullet>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4CA6769"/>
    <w:multiLevelType w:val="hybridMultilevel"/>
    <w:tmpl w:val="C88428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AF1C97"/>
    <w:multiLevelType w:val="hybridMultilevel"/>
    <w:tmpl w:val="6A2457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A11916"/>
    <w:multiLevelType w:val="hybridMultilevel"/>
    <w:tmpl w:val="DD3CDEE4"/>
    <w:lvl w:ilvl="0" w:tplc="04090001">
      <w:start w:val="1"/>
      <w:numFmt w:val="bullet"/>
      <w:lvlText w:val=""/>
      <w:lvlJc w:val="left"/>
      <w:pPr>
        <w:ind w:left="630" w:hanging="360"/>
      </w:pPr>
      <w:rPr>
        <w:rFonts w:ascii="Symbol" w:hAnsi="Symbol" w:hint="default"/>
      </w:rPr>
    </w:lvl>
    <w:lvl w:ilvl="1" w:tplc="04090003">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abstractNum w:abstractNumId="4" w15:restartNumberingAfterBreak="0">
    <w:nsid w:val="15687CC9"/>
    <w:multiLevelType w:val="hybridMultilevel"/>
    <w:tmpl w:val="E6D07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CE7A56"/>
    <w:multiLevelType w:val="hybridMultilevel"/>
    <w:tmpl w:val="194A7A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F463D6"/>
    <w:multiLevelType w:val="hybridMultilevel"/>
    <w:tmpl w:val="C8A4C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5052B2"/>
    <w:multiLevelType w:val="hybridMultilevel"/>
    <w:tmpl w:val="825A18AA"/>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8" w15:restartNumberingAfterBreak="0">
    <w:nsid w:val="27494317"/>
    <w:multiLevelType w:val="hybridMultilevel"/>
    <w:tmpl w:val="C548E8A0"/>
    <w:lvl w:ilvl="0" w:tplc="08090001">
      <w:start w:val="1"/>
      <w:numFmt w:val="bullet"/>
      <w:lvlText w:val=""/>
      <w:lvlJc w:val="left"/>
      <w:pPr>
        <w:ind w:left="720" w:hanging="360"/>
      </w:pPr>
      <w:rPr>
        <w:rFonts w:ascii="Symbol" w:hAnsi="Symbol" w:hint="default"/>
      </w:rPr>
    </w:lvl>
    <w:lvl w:ilvl="1" w:tplc="696CEACC">
      <w:start w:val="2"/>
      <w:numFmt w:val="bullet"/>
      <w:lvlText w:val="•"/>
      <w:lvlJc w:val="left"/>
      <w:pPr>
        <w:ind w:left="1440" w:hanging="360"/>
      </w:pPr>
      <w:rPr>
        <w:rFonts w:ascii="Times New Roman" w:eastAsiaTheme="minorEastAsia" w:hAnsi="Times New Roman" w:cs="Times New Roman" w:hint="default"/>
        <w:b w:val="0"/>
        <w:sz w:val="2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AD6F6F"/>
    <w:multiLevelType w:val="hybridMultilevel"/>
    <w:tmpl w:val="A18C0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750644"/>
    <w:multiLevelType w:val="hybridMultilevel"/>
    <w:tmpl w:val="26A6006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3C512CE5"/>
    <w:multiLevelType w:val="hybridMultilevel"/>
    <w:tmpl w:val="1424201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C74774E"/>
    <w:multiLevelType w:val="hybridMultilevel"/>
    <w:tmpl w:val="06D437FE"/>
    <w:lvl w:ilvl="0" w:tplc="08090001">
      <w:start w:val="1"/>
      <w:numFmt w:val="bullet"/>
      <w:lvlText w:val=""/>
      <w:lvlJc w:val="left"/>
      <w:pPr>
        <w:ind w:left="81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9E33F1F"/>
    <w:multiLevelType w:val="hybridMultilevel"/>
    <w:tmpl w:val="AC0A74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5A0DA9"/>
    <w:multiLevelType w:val="hybridMultilevel"/>
    <w:tmpl w:val="6E901760"/>
    <w:lvl w:ilvl="0" w:tplc="0409000F">
      <w:start w:val="1"/>
      <w:numFmt w:val="decimal"/>
      <w:lvlText w:val="%1."/>
      <w:lvlJc w:val="left"/>
      <w:pPr>
        <w:ind w:left="786"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32E4BA9"/>
    <w:multiLevelType w:val="hybridMultilevel"/>
    <w:tmpl w:val="A5D0C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9B4FB1"/>
    <w:multiLevelType w:val="hybridMultilevel"/>
    <w:tmpl w:val="2B06EA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BF64236"/>
    <w:multiLevelType w:val="hybridMultilevel"/>
    <w:tmpl w:val="A8C65CB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E3D13A8"/>
    <w:multiLevelType w:val="hybridMultilevel"/>
    <w:tmpl w:val="98EADBB0"/>
    <w:lvl w:ilvl="0" w:tplc="8ABA806E">
      <w:start w:val="1"/>
      <w:numFmt w:val="bullet"/>
      <w:lvlText w:val=""/>
      <w:lvlPicBulletId w:val="0"/>
      <w:lvlJc w:val="left"/>
      <w:pPr>
        <w:ind w:left="720" w:hanging="360"/>
      </w:pPr>
      <w:rPr>
        <w:rFonts w:ascii="Symbol" w:hAnsi="Symbol" w:hint="default"/>
        <w:color w:val="auto"/>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F585153"/>
    <w:multiLevelType w:val="hybridMultilevel"/>
    <w:tmpl w:val="3EF25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71D5281"/>
    <w:multiLevelType w:val="hybridMultilevel"/>
    <w:tmpl w:val="D2BAA8BA"/>
    <w:lvl w:ilvl="0" w:tplc="491E7650">
      <w:start w:val="2"/>
      <w:numFmt w:val="bullet"/>
      <w:lvlText w:val="•"/>
      <w:lvlJc w:val="left"/>
      <w:pPr>
        <w:ind w:left="720" w:hanging="360"/>
      </w:pPr>
      <w:rPr>
        <w:rFonts w:ascii="Times New Roman" w:eastAsiaTheme="minorEastAsia"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77210E6"/>
    <w:multiLevelType w:val="hybridMultilevel"/>
    <w:tmpl w:val="0BB46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89F4278"/>
    <w:multiLevelType w:val="hybridMultilevel"/>
    <w:tmpl w:val="E1668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6C7093"/>
    <w:multiLevelType w:val="hybridMultilevel"/>
    <w:tmpl w:val="1F70718C"/>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4"/>
  </w:num>
  <w:num w:numId="2">
    <w:abstractNumId w:val="12"/>
  </w:num>
  <w:num w:numId="3">
    <w:abstractNumId w:val="21"/>
  </w:num>
  <w:num w:numId="4">
    <w:abstractNumId w:val="11"/>
  </w:num>
  <w:num w:numId="5">
    <w:abstractNumId w:val="1"/>
  </w:num>
  <w:num w:numId="6">
    <w:abstractNumId w:val="23"/>
  </w:num>
  <w:num w:numId="7">
    <w:abstractNumId w:val="17"/>
  </w:num>
  <w:num w:numId="8">
    <w:abstractNumId w:val="10"/>
  </w:num>
  <w:num w:numId="9">
    <w:abstractNumId w:val="18"/>
  </w:num>
  <w:num w:numId="10">
    <w:abstractNumId w:val="4"/>
  </w:num>
  <w:num w:numId="11">
    <w:abstractNumId w:val="9"/>
  </w:num>
  <w:num w:numId="12">
    <w:abstractNumId w:val="5"/>
  </w:num>
  <w:num w:numId="13">
    <w:abstractNumId w:val="2"/>
  </w:num>
  <w:num w:numId="14">
    <w:abstractNumId w:val="22"/>
  </w:num>
  <w:num w:numId="15">
    <w:abstractNumId w:val="19"/>
  </w:num>
  <w:num w:numId="16">
    <w:abstractNumId w:val="0"/>
  </w:num>
  <w:num w:numId="17">
    <w:abstractNumId w:val="6"/>
  </w:num>
  <w:num w:numId="18">
    <w:abstractNumId w:val="13"/>
  </w:num>
  <w:num w:numId="19">
    <w:abstractNumId w:val="15"/>
  </w:num>
  <w:num w:numId="20">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3"/>
  </w:num>
  <w:num w:numId="22">
    <w:abstractNumId w:val="7"/>
  </w:num>
  <w:num w:numId="23">
    <w:abstractNumId w:val="8"/>
  </w:num>
  <w:num w:numId="24">
    <w:abstractNumId w:val="16"/>
  </w:num>
  <w:num w:numId="2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0DAD"/>
    <w:rsid w:val="00012D51"/>
    <w:rsid w:val="00033CCF"/>
    <w:rsid w:val="000438C3"/>
    <w:rsid w:val="00056BAA"/>
    <w:rsid w:val="000A6B6E"/>
    <w:rsid w:val="000B4FC8"/>
    <w:rsid w:val="000C321C"/>
    <w:rsid w:val="0016712A"/>
    <w:rsid w:val="001A09B4"/>
    <w:rsid w:val="001D64D7"/>
    <w:rsid w:val="001D65DC"/>
    <w:rsid w:val="001F0370"/>
    <w:rsid w:val="001F208F"/>
    <w:rsid w:val="002358CB"/>
    <w:rsid w:val="002703F9"/>
    <w:rsid w:val="002C16DA"/>
    <w:rsid w:val="002C4285"/>
    <w:rsid w:val="002E0807"/>
    <w:rsid w:val="002F3AAF"/>
    <w:rsid w:val="00357725"/>
    <w:rsid w:val="00361C3D"/>
    <w:rsid w:val="003D6711"/>
    <w:rsid w:val="00456727"/>
    <w:rsid w:val="00493C50"/>
    <w:rsid w:val="004C108D"/>
    <w:rsid w:val="004E7620"/>
    <w:rsid w:val="00504A90"/>
    <w:rsid w:val="00516699"/>
    <w:rsid w:val="005D1990"/>
    <w:rsid w:val="005F55E5"/>
    <w:rsid w:val="00620430"/>
    <w:rsid w:val="00661170"/>
    <w:rsid w:val="00667EDE"/>
    <w:rsid w:val="006B46C9"/>
    <w:rsid w:val="006C03D7"/>
    <w:rsid w:val="006E21F7"/>
    <w:rsid w:val="0071366E"/>
    <w:rsid w:val="00734FD1"/>
    <w:rsid w:val="00746A10"/>
    <w:rsid w:val="00775BFA"/>
    <w:rsid w:val="007C6ECF"/>
    <w:rsid w:val="007E76C7"/>
    <w:rsid w:val="007F56D1"/>
    <w:rsid w:val="00806E0D"/>
    <w:rsid w:val="008278C0"/>
    <w:rsid w:val="00840217"/>
    <w:rsid w:val="008A11E0"/>
    <w:rsid w:val="008B7660"/>
    <w:rsid w:val="008D0DAD"/>
    <w:rsid w:val="009117F8"/>
    <w:rsid w:val="0091235C"/>
    <w:rsid w:val="009310C1"/>
    <w:rsid w:val="00952998"/>
    <w:rsid w:val="009E4118"/>
    <w:rsid w:val="009F28EA"/>
    <w:rsid w:val="00A04B33"/>
    <w:rsid w:val="00A12695"/>
    <w:rsid w:val="00A6363C"/>
    <w:rsid w:val="00A67C17"/>
    <w:rsid w:val="00A7746A"/>
    <w:rsid w:val="00AA2469"/>
    <w:rsid w:val="00B063F4"/>
    <w:rsid w:val="00B0666B"/>
    <w:rsid w:val="00B63FAA"/>
    <w:rsid w:val="00B672C9"/>
    <w:rsid w:val="00B8639C"/>
    <w:rsid w:val="00BA6E34"/>
    <w:rsid w:val="00BB59AE"/>
    <w:rsid w:val="00C039D9"/>
    <w:rsid w:val="00C04DD9"/>
    <w:rsid w:val="00C13574"/>
    <w:rsid w:val="00C639BF"/>
    <w:rsid w:val="00C72C0D"/>
    <w:rsid w:val="00C74E08"/>
    <w:rsid w:val="00D07E1F"/>
    <w:rsid w:val="00D253D4"/>
    <w:rsid w:val="00D37649"/>
    <w:rsid w:val="00DA75A7"/>
    <w:rsid w:val="00DB1077"/>
    <w:rsid w:val="00DB7CB2"/>
    <w:rsid w:val="00DC5360"/>
    <w:rsid w:val="00DC6003"/>
    <w:rsid w:val="00DF6786"/>
    <w:rsid w:val="00E03855"/>
    <w:rsid w:val="00E22759"/>
    <w:rsid w:val="00E46E30"/>
    <w:rsid w:val="00EA4B45"/>
    <w:rsid w:val="00F255D4"/>
    <w:rsid w:val="00F47AC1"/>
    <w:rsid w:val="00F870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C25CB2"/>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61C3D"/>
  </w:style>
  <w:style w:type="paragraph" w:styleId="Heading1">
    <w:name w:val="heading 1"/>
    <w:basedOn w:val="Normal"/>
    <w:next w:val="Normal"/>
    <w:link w:val="Heading1Char"/>
    <w:uiPriority w:val="9"/>
    <w:qFormat/>
    <w:rsid w:val="00E22759"/>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E22759"/>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E22759"/>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E22759"/>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E22759"/>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E22759"/>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E22759"/>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E22759"/>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E22759"/>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22759"/>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E22759"/>
    <w:rPr>
      <w:rFonts w:asciiTheme="majorHAnsi" w:eastAsiaTheme="majorEastAsia" w:hAnsiTheme="majorHAnsi" w:cstheme="majorBidi"/>
      <w:color w:val="323E4F" w:themeColor="text2" w:themeShade="BF"/>
      <w:spacing w:val="5"/>
      <w:kern w:val="28"/>
      <w:sz w:val="52"/>
      <w:szCs w:val="52"/>
    </w:rPr>
  </w:style>
  <w:style w:type="paragraph" w:styleId="ListParagraph">
    <w:name w:val="List Paragraph"/>
    <w:basedOn w:val="Normal"/>
    <w:uiPriority w:val="34"/>
    <w:qFormat/>
    <w:rsid w:val="00E22759"/>
    <w:pPr>
      <w:ind w:left="720"/>
      <w:contextualSpacing/>
    </w:pPr>
  </w:style>
  <w:style w:type="paragraph" w:customStyle="1" w:styleId="bullet">
    <w:name w:val="bullet"/>
    <w:link w:val="bulletChar"/>
    <w:rsid w:val="008D0DAD"/>
    <w:pPr>
      <w:spacing w:before="120" w:after="0" w:line="240" w:lineRule="auto"/>
      <w:ind w:left="1004" w:hanging="284"/>
      <w:jc w:val="both"/>
    </w:pPr>
    <w:rPr>
      <w:rFonts w:ascii="Times New Roman" w:eastAsia="Times New Roman" w:hAnsi="Times New Roman" w:cs="Times New Roman"/>
      <w:sz w:val="24"/>
      <w:szCs w:val="24"/>
      <w:lang w:val="en-GB" w:eastAsia="en-GB"/>
    </w:rPr>
  </w:style>
  <w:style w:type="character" w:customStyle="1" w:styleId="bulletChar">
    <w:name w:val="bullet Char"/>
    <w:link w:val="bullet"/>
    <w:rsid w:val="008D0DAD"/>
    <w:rPr>
      <w:rFonts w:ascii="Times New Roman" w:eastAsia="Times New Roman" w:hAnsi="Times New Roman" w:cs="Times New Roman"/>
      <w:sz w:val="24"/>
      <w:szCs w:val="24"/>
      <w:lang w:val="en-GB" w:eastAsia="en-GB"/>
    </w:rPr>
  </w:style>
  <w:style w:type="paragraph" w:customStyle="1" w:styleId="fixed">
    <w:name w:val="fixed"/>
    <w:link w:val="fixedChar1"/>
    <w:rsid w:val="008D0DAD"/>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bCs/>
      <w:sz w:val="24"/>
      <w:szCs w:val="24"/>
      <w:lang w:val="en-GB" w:eastAsia="en-GB"/>
    </w:rPr>
  </w:style>
  <w:style w:type="character" w:customStyle="1" w:styleId="fixedChar1">
    <w:name w:val="fixed Char1"/>
    <w:link w:val="fixed"/>
    <w:rsid w:val="008D0DAD"/>
    <w:rPr>
      <w:rFonts w:ascii="Times New Roman" w:eastAsia="Times New Roman" w:hAnsi="Times New Roman" w:cs="Times New Roman"/>
      <w:b/>
      <w:bCs/>
      <w:sz w:val="24"/>
      <w:szCs w:val="24"/>
      <w:lang w:val="en-GB" w:eastAsia="en-GB"/>
    </w:rPr>
  </w:style>
  <w:style w:type="table" w:styleId="TableGrid">
    <w:name w:val="Table Grid"/>
    <w:basedOn w:val="TableNormal"/>
    <w:uiPriority w:val="59"/>
    <w:rsid w:val="009529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3">
    <w:name w:val="Light Shading Accent 3"/>
    <w:basedOn w:val="TableNormal"/>
    <w:uiPriority w:val="60"/>
    <w:rsid w:val="00952998"/>
    <w:pPr>
      <w:spacing w:after="0" w:line="240" w:lineRule="auto"/>
    </w:pPr>
    <w:rPr>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Accent2">
    <w:name w:val="Light Shading Accent 2"/>
    <w:basedOn w:val="TableNormal"/>
    <w:uiPriority w:val="60"/>
    <w:rsid w:val="00952998"/>
    <w:pPr>
      <w:spacing w:after="0" w:line="240" w:lineRule="auto"/>
    </w:pPr>
    <w:rPr>
      <w:color w:val="C45911" w:themeColor="accent2" w:themeShade="BF"/>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character" w:customStyle="1" w:styleId="Heading1Char">
    <w:name w:val="Heading 1 Char"/>
    <w:basedOn w:val="DefaultParagraphFont"/>
    <w:link w:val="Heading1"/>
    <w:uiPriority w:val="9"/>
    <w:rsid w:val="00E22759"/>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semiHidden/>
    <w:rsid w:val="00E22759"/>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E22759"/>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E22759"/>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E22759"/>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E22759"/>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E2275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E22759"/>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E22759"/>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E22759"/>
    <w:pPr>
      <w:spacing w:line="240" w:lineRule="auto"/>
    </w:pPr>
    <w:rPr>
      <w:b/>
      <w:bCs/>
      <w:color w:val="4472C4" w:themeColor="accent1"/>
      <w:sz w:val="18"/>
      <w:szCs w:val="18"/>
    </w:rPr>
  </w:style>
  <w:style w:type="paragraph" w:styleId="Subtitle">
    <w:name w:val="Subtitle"/>
    <w:basedOn w:val="Normal"/>
    <w:next w:val="Normal"/>
    <w:link w:val="SubtitleChar"/>
    <w:qFormat/>
    <w:rsid w:val="00E22759"/>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rsid w:val="00E22759"/>
    <w:rPr>
      <w:rFonts w:asciiTheme="majorHAnsi" w:eastAsiaTheme="majorEastAsia" w:hAnsiTheme="majorHAnsi" w:cstheme="majorBidi"/>
      <w:i/>
      <w:iCs/>
      <w:color w:val="4472C4" w:themeColor="accent1"/>
      <w:spacing w:val="15"/>
      <w:sz w:val="24"/>
      <w:szCs w:val="24"/>
    </w:rPr>
  </w:style>
  <w:style w:type="character" w:styleId="Strong">
    <w:name w:val="Strong"/>
    <w:basedOn w:val="DefaultParagraphFont"/>
    <w:uiPriority w:val="22"/>
    <w:qFormat/>
    <w:rsid w:val="00E22759"/>
    <w:rPr>
      <w:b/>
      <w:bCs/>
    </w:rPr>
  </w:style>
  <w:style w:type="character" w:styleId="Emphasis">
    <w:name w:val="Emphasis"/>
    <w:basedOn w:val="DefaultParagraphFont"/>
    <w:uiPriority w:val="20"/>
    <w:qFormat/>
    <w:rsid w:val="00E22759"/>
    <w:rPr>
      <w:i/>
      <w:iCs/>
    </w:rPr>
  </w:style>
  <w:style w:type="paragraph" w:styleId="NoSpacing">
    <w:name w:val="No Spacing"/>
    <w:uiPriority w:val="1"/>
    <w:qFormat/>
    <w:rsid w:val="00E22759"/>
    <w:pPr>
      <w:spacing w:after="0" w:line="240" w:lineRule="auto"/>
    </w:pPr>
  </w:style>
  <w:style w:type="paragraph" w:styleId="Quote">
    <w:name w:val="Quote"/>
    <w:basedOn w:val="Normal"/>
    <w:next w:val="Normal"/>
    <w:link w:val="QuoteChar"/>
    <w:uiPriority w:val="29"/>
    <w:qFormat/>
    <w:rsid w:val="00E22759"/>
    <w:rPr>
      <w:i/>
      <w:iCs/>
      <w:color w:val="000000" w:themeColor="text1"/>
    </w:rPr>
  </w:style>
  <w:style w:type="character" w:customStyle="1" w:styleId="QuoteChar">
    <w:name w:val="Quote Char"/>
    <w:basedOn w:val="DefaultParagraphFont"/>
    <w:link w:val="Quote"/>
    <w:uiPriority w:val="29"/>
    <w:rsid w:val="00E22759"/>
    <w:rPr>
      <w:i/>
      <w:iCs/>
      <w:color w:val="000000" w:themeColor="text1"/>
    </w:rPr>
  </w:style>
  <w:style w:type="paragraph" w:styleId="IntenseQuote">
    <w:name w:val="Intense Quote"/>
    <w:basedOn w:val="Normal"/>
    <w:next w:val="Normal"/>
    <w:link w:val="IntenseQuoteChar"/>
    <w:uiPriority w:val="30"/>
    <w:qFormat/>
    <w:rsid w:val="00E22759"/>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E22759"/>
    <w:rPr>
      <w:b/>
      <w:bCs/>
      <w:i/>
      <w:iCs/>
      <w:color w:val="4472C4" w:themeColor="accent1"/>
    </w:rPr>
  </w:style>
  <w:style w:type="character" w:styleId="SubtleEmphasis">
    <w:name w:val="Subtle Emphasis"/>
    <w:basedOn w:val="DefaultParagraphFont"/>
    <w:uiPriority w:val="19"/>
    <w:qFormat/>
    <w:rsid w:val="00E22759"/>
    <w:rPr>
      <w:i/>
      <w:iCs/>
      <w:color w:val="808080" w:themeColor="text1" w:themeTint="7F"/>
    </w:rPr>
  </w:style>
  <w:style w:type="character" w:styleId="IntenseEmphasis">
    <w:name w:val="Intense Emphasis"/>
    <w:basedOn w:val="DefaultParagraphFont"/>
    <w:uiPriority w:val="21"/>
    <w:qFormat/>
    <w:rsid w:val="00E22759"/>
    <w:rPr>
      <w:b/>
      <w:bCs/>
      <w:i/>
      <w:iCs/>
      <w:color w:val="4472C4" w:themeColor="accent1"/>
    </w:rPr>
  </w:style>
  <w:style w:type="character" w:styleId="SubtleReference">
    <w:name w:val="Subtle Reference"/>
    <w:basedOn w:val="DefaultParagraphFont"/>
    <w:uiPriority w:val="31"/>
    <w:qFormat/>
    <w:rsid w:val="00E22759"/>
    <w:rPr>
      <w:smallCaps/>
      <w:color w:val="ED7D31" w:themeColor="accent2"/>
      <w:u w:val="single"/>
    </w:rPr>
  </w:style>
  <w:style w:type="character" w:styleId="IntenseReference">
    <w:name w:val="Intense Reference"/>
    <w:basedOn w:val="DefaultParagraphFont"/>
    <w:uiPriority w:val="32"/>
    <w:qFormat/>
    <w:rsid w:val="00E22759"/>
    <w:rPr>
      <w:b/>
      <w:bCs/>
      <w:smallCaps/>
      <w:color w:val="ED7D31" w:themeColor="accent2"/>
      <w:spacing w:val="5"/>
      <w:u w:val="single"/>
    </w:rPr>
  </w:style>
  <w:style w:type="character" w:styleId="BookTitle">
    <w:name w:val="Book Title"/>
    <w:basedOn w:val="DefaultParagraphFont"/>
    <w:uiPriority w:val="33"/>
    <w:qFormat/>
    <w:rsid w:val="00E22759"/>
    <w:rPr>
      <w:b/>
      <w:bCs/>
      <w:smallCaps/>
      <w:spacing w:val="5"/>
    </w:rPr>
  </w:style>
  <w:style w:type="paragraph" w:styleId="TOCHeading">
    <w:name w:val="TOC Heading"/>
    <w:basedOn w:val="Heading1"/>
    <w:next w:val="Normal"/>
    <w:uiPriority w:val="39"/>
    <w:semiHidden/>
    <w:unhideWhenUsed/>
    <w:qFormat/>
    <w:rsid w:val="00E22759"/>
    <w:pPr>
      <w:outlineLvl w:val="9"/>
    </w:pPr>
  </w:style>
  <w:style w:type="paragraph" w:customStyle="1" w:styleId="Default">
    <w:name w:val="Default"/>
    <w:rsid w:val="00357725"/>
    <w:pPr>
      <w:widowControl w:val="0"/>
      <w:autoSpaceDE w:val="0"/>
      <w:autoSpaceDN w:val="0"/>
      <w:adjustRightInd w:val="0"/>
      <w:spacing w:after="0" w:line="240" w:lineRule="auto"/>
    </w:pPr>
    <w:rPr>
      <w:rFonts w:ascii="Symbol" w:hAnsi="Symbol" w:cs="Symbol"/>
      <w:color w:val="000000"/>
      <w:sz w:val="24"/>
      <w:szCs w:val="24"/>
      <w:lang w:val="en-GB"/>
    </w:rPr>
  </w:style>
  <w:style w:type="paragraph" w:styleId="Header">
    <w:name w:val="header"/>
    <w:basedOn w:val="Normal"/>
    <w:link w:val="HeaderChar"/>
    <w:uiPriority w:val="99"/>
    <w:unhideWhenUsed/>
    <w:rsid w:val="00A636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363C"/>
  </w:style>
  <w:style w:type="paragraph" w:styleId="Footer">
    <w:name w:val="footer"/>
    <w:basedOn w:val="Normal"/>
    <w:link w:val="FooterChar"/>
    <w:uiPriority w:val="99"/>
    <w:unhideWhenUsed/>
    <w:rsid w:val="00A636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363C"/>
  </w:style>
  <w:style w:type="character" w:customStyle="1" w:styleId="searchword">
    <w:name w:val="searchword"/>
    <w:basedOn w:val="DefaultParagraphFont"/>
    <w:rsid w:val="00A774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312565">
      <w:bodyDiv w:val="1"/>
      <w:marLeft w:val="0"/>
      <w:marRight w:val="0"/>
      <w:marTop w:val="0"/>
      <w:marBottom w:val="0"/>
      <w:divBdr>
        <w:top w:val="none" w:sz="0" w:space="0" w:color="auto"/>
        <w:left w:val="none" w:sz="0" w:space="0" w:color="auto"/>
        <w:bottom w:val="none" w:sz="0" w:space="0" w:color="auto"/>
        <w:right w:val="none" w:sz="0" w:space="0" w:color="auto"/>
      </w:divBdr>
    </w:div>
    <w:div w:id="99028392">
      <w:bodyDiv w:val="1"/>
      <w:marLeft w:val="0"/>
      <w:marRight w:val="0"/>
      <w:marTop w:val="0"/>
      <w:marBottom w:val="0"/>
      <w:divBdr>
        <w:top w:val="none" w:sz="0" w:space="0" w:color="auto"/>
        <w:left w:val="none" w:sz="0" w:space="0" w:color="auto"/>
        <w:bottom w:val="none" w:sz="0" w:space="0" w:color="auto"/>
        <w:right w:val="none" w:sz="0" w:space="0" w:color="auto"/>
      </w:divBdr>
    </w:div>
    <w:div w:id="270939068">
      <w:bodyDiv w:val="1"/>
      <w:marLeft w:val="0"/>
      <w:marRight w:val="0"/>
      <w:marTop w:val="0"/>
      <w:marBottom w:val="0"/>
      <w:divBdr>
        <w:top w:val="none" w:sz="0" w:space="0" w:color="auto"/>
        <w:left w:val="none" w:sz="0" w:space="0" w:color="auto"/>
        <w:bottom w:val="none" w:sz="0" w:space="0" w:color="auto"/>
        <w:right w:val="none" w:sz="0" w:space="0" w:color="auto"/>
      </w:divBdr>
    </w:div>
    <w:div w:id="382143537">
      <w:bodyDiv w:val="1"/>
      <w:marLeft w:val="0"/>
      <w:marRight w:val="0"/>
      <w:marTop w:val="0"/>
      <w:marBottom w:val="0"/>
      <w:divBdr>
        <w:top w:val="none" w:sz="0" w:space="0" w:color="auto"/>
        <w:left w:val="none" w:sz="0" w:space="0" w:color="auto"/>
        <w:bottom w:val="none" w:sz="0" w:space="0" w:color="auto"/>
        <w:right w:val="none" w:sz="0" w:space="0" w:color="auto"/>
      </w:divBdr>
    </w:div>
    <w:div w:id="404887452">
      <w:bodyDiv w:val="1"/>
      <w:marLeft w:val="0"/>
      <w:marRight w:val="0"/>
      <w:marTop w:val="0"/>
      <w:marBottom w:val="0"/>
      <w:divBdr>
        <w:top w:val="none" w:sz="0" w:space="0" w:color="auto"/>
        <w:left w:val="none" w:sz="0" w:space="0" w:color="auto"/>
        <w:bottom w:val="none" w:sz="0" w:space="0" w:color="auto"/>
        <w:right w:val="none" w:sz="0" w:space="0" w:color="auto"/>
      </w:divBdr>
    </w:div>
    <w:div w:id="445659961">
      <w:bodyDiv w:val="1"/>
      <w:marLeft w:val="0"/>
      <w:marRight w:val="0"/>
      <w:marTop w:val="0"/>
      <w:marBottom w:val="0"/>
      <w:divBdr>
        <w:top w:val="none" w:sz="0" w:space="0" w:color="auto"/>
        <w:left w:val="none" w:sz="0" w:space="0" w:color="auto"/>
        <w:bottom w:val="none" w:sz="0" w:space="0" w:color="auto"/>
        <w:right w:val="none" w:sz="0" w:space="0" w:color="auto"/>
      </w:divBdr>
    </w:div>
    <w:div w:id="559291320">
      <w:bodyDiv w:val="1"/>
      <w:marLeft w:val="0"/>
      <w:marRight w:val="0"/>
      <w:marTop w:val="0"/>
      <w:marBottom w:val="0"/>
      <w:divBdr>
        <w:top w:val="none" w:sz="0" w:space="0" w:color="auto"/>
        <w:left w:val="none" w:sz="0" w:space="0" w:color="auto"/>
        <w:bottom w:val="none" w:sz="0" w:space="0" w:color="auto"/>
        <w:right w:val="none" w:sz="0" w:space="0" w:color="auto"/>
      </w:divBdr>
    </w:div>
    <w:div w:id="740249157">
      <w:bodyDiv w:val="1"/>
      <w:marLeft w:val="0"/>
      <w:marRight w:val="0"/>
      <w:marTop w:val="0"/>
      <w:marBottom w:val="0"/>
      <w:divBdr>
        <w:top w:val="none" w:sz="0" w:space="0" w:color="auto"/>
        <w:left w:val="none" w:sz="0" w:space="0" w:color="auto"/>
        <w:bottom w:val="none" w:sz="0" w:space="0" w:color="auto"/>
        <w:right w:val="none" w:sz="0" w:space="0" w:color="auto"/>
      </w:divBdr>
    </w:div>
    <w:div w:id="813181552">
      <w:bodyDiv w:val="1"/>
      <w:marLeft w:val="0"/>
      <w:marRight w:val="0"/>
      <w:marTop w:val="0"/>
      <w:marBottom w:val="0"/>
      <w:divBdr>
        <w:top w:val="none" w:sz="0" w:space="0" w:color="auto"/>
        <w:left w:val="none" w:sz="0" w:space="0" w:color="auto"/>
        <w:bottom w:val="none" w:sz="0" w:space="0" w:color="auto"/>
        <w:right w:val="none" w:sz="0" w:space="0" w:color="auto"/>
      </w:divBdr>
    </w:div>
    <w:div w:id="814184625">
      <w:bodyDiv w:val="1"/>
      <w:marLeft w:val="0"/>
      <w:marRight w:val="0"/>
      <w:marTop w:val="0"/>
      <w:marBottom w:val="0"/>
      <w:divBdr>
        <w:top w:val="none" w:sz="0" w:space="0" w:color="auto"/>
        <w:left w:val="none" w:sz="0" w:space="0" w:color="auto"/>
        <w:bottom w:val="none" w:sz="0" w:space="0" w:color="auto"/>
        <w:right w:val="none" w:sz="0" w:space="0" w:color="auto"/>
      </w:divBdr>
    </w:div>
    <w:div w:id="877090374">
      <w:bodyDiv w:val="1"/>
      <w:marLeft w:val="0"/>
      <w:marRight w:val="0"/>
      <w:marTop w:val="0"/>
      <w:marBottom w:val="0"/>
      <w:divBdr>
        <w:top w:val="none" w:sz="0" w:space="0" w:color="auto"/>
        <w:left w:val="none" w:sz="0" w:space="0" w:color="auto"/>
        <w:bottom w:val="none" w:sz="0" w:space="0" w:color="auto"/>
        <w:right w:val="none" w:sz="0" w:space="0" w:color="auto"/>
      </w:divBdr>
      <w:divsChild>
        <w:div w:id="190805428">
          <w:marLeft w:val="0"/>
          <w:marRight w:val="0"/>
          <w:marTop w:val="0"/>
          <w:marBottom w:val="0"/>
          <w:divBdr>
            <w:top w:val="none" w:sz="0" w:space="0" w:color="auto"/>
            <w:left w:val="none" w:sz="0" w:space="0" w:color="auto"/>
            <w:bottom w:val="none" w:sz="0" w:space="0" w:color="auto"/>
            <w:right w:val="none" w:sz="0" w:space="0" w:color="auto"/>
          </w:divBdr>
        </w:div>
      </w:divsChild>
    </w:div>
    <w:div w:id="969942801">
      <w:bodyDiv w:val="1"/>
      <w:marLeft w:val="0"/>
      <w:marRight w:val="0"/>
      <w:marTop w:val="0"/>
      <w:marBottom w:val="0"/>
      <w:divBdr>
        <w:top w:val="none" w:sz="0" w:space="0" w:color="auto"/>
        <w:left w:val="none" w:sz="0" w:space="0" w:color="auto"/>
        <w:bottom w:val="none" w:sz="0" w:space="0" w:color="auto"/>
        <w:right w:val="none" w:sz="0" w:space="0" w:color="auto"/>
      </w:divBdr>
    </w:div>
    <w:div w:id="1082147612">
      <w:bodyDiv w:val="1"/>
      <w:marLeft w:val="0"/>
      <w:marRight w:val="0"/>
      <w:marTop w:val="0"/>
      <w:marBottom w:val="0"/>
      <w:divBdr>
        <w:top w:val="none" w:sz="0" w:space="0" w:color="auto"/>
        <w:left w:val="none" w:sz="0" w:space="0" w:color="auto"/>
        <w:bottom w:val="none" w:sz="0" w:space="0" w:color="auto"/>
        <w:right w:val="none" w:sz="0" w:space="0" w:color="auto"/>
      </w:divBdr>
    </w:div>
    <w:div w:id="1103186884">
      <w:bodyDiv w:val="1"/>
      <w:marLeft w:val="0"/>
      <w:marRight w:val="0"/>
      <w:marTop w:val="0"/>
      <w:marBottom w:val="0"/>
      <w:divBdr>
        <w:top w:val="none" w:sz="0" w:space="0" w:color="auto"/>
        <w:left w:val="none" w:sz="0" w:space="0" w:color="auto"/>
        <w:bottom w:val="none" w:sz="0" w:space="0" w:color="auto"/>
        <w:right w:val="none" w:sz="0" w:space="0" w:color="auto"/>
      </w:divBdr>
    </w:div>
    <w:div w:id="1178082638">
      <w:bodyDiv w:val="1"/>
      <w:marLeft w:val="0"/>
      <w:marRight w:val="0"/>
      <w:marTop w:val="0"/>
      <w:marBottom w:val="0"/>
      <w:divBdr>
        <w:top w:val="none" w:sz="0" w:space="0" w:color="auto"/>
        <w:left w:val="none" w:sz="0" w:space="0" w:color="auto"/>
        <w:bottom w:val="none" w:sz="0" w:space="0" w:color="auto"/>
        <w:right w:val="none" w:sz="0" w:space="0" w:color="auto"/>
      </w:divBdr>
    </w:div>
    <w:div w:id="1362436540">
      <w:bodyDiv w:val="1"/>
      <w:marLeft w:val="0"/>
      <w:marRight w:val="0"/>
      <w:marTop w:val="0"/>
      <w:marBottom w:val="0"/>
      <w:divBdr>
        <w:top w:val="none" w:sz="0" w:space="0" w:color="auto"/>
        <w:left w:val="none" w:sz="0" w:space="0" w:color="auto"/>
        <w:bottom w:val="none" w:sz="0" w:space="0" w:color="auto"/>
        <w:right w:val="none" w:sz="0" w:space="0" w:color="auto"/>
      </w:divBdr>
    </w:div>
    <w:div w:id="1538734218">
      <w:bodyDiv w:val="1"/>
      <w:marLeft w:val="0"/>
      <w:marRight w:val="0"/>
      <w:marTop w:val="0"/>
      <w:marBottom w:val="0"/>
      <w:divBdr>
        <w:top w:val="none" w:sz="0" w:space="0" w:color="auto"/>
        <w:left w:val="none" w:sz="0" w:space="0" w:color="auto"/>
        <w:bottom w:val="none" w:sz="0" w:space="0" w:color="auto"/>
        <w:right w:val="none" w:sz="0" w:space="0" w:color="auto"/>
      </w:divBdr>
    </w:div>
    <w:div w:id="1623923440">
      <w:bodyDiv w:val="1"/>
      <w:marLeft w:val="0"/>
      <w:marRight w:val="0"/>
      <w:marTop w:val="0"/>
      <w:marBottom w:val="0"/>
      <w:divBdr>
        <w:top w:val="none" w:sz="0" w:space="0" w:color="auto"/>
        <w:left w:val="none" w:sz="0" w:space="0" w:color="auto"/>
        <w:bottom w:val="none" w:sz="0" w:space="0" w:color="auto"/>
        <w:right w:val="none" w:sz="0" w:space="0" w:color="auto"/>
      </w:divBdr>
    </w:div>
    <w:div w:id="1707365088">
      <w:bodyDiv w:val="1"/>
      <w:marLeft w:val="0"/>
      <w:marRight w:val="0"/>
      <w:marTop w:val="0"/>
      <w:marBottom w:val="0"/>
      <w:divBdr>
        <w:top w:val="none" w:sz="0" w:space="0" w:color="auto"/>
        <w:left w:val="none" w:sz="0" w:space="0" w:color="auto"/>
        <w:bottom w:val="none" w:sz="0" w:space="0" w:color="auto"/>
        <w:right w:val="none" w:sz="0" w:space="0" w:color="auto"/>
      </w:divBdr>
    </w:div>
    <w:div w:id="1813982660">
      <w:bodyDiv w:val="1"/>
      <w:marLeft w:val="0"/>
      <w:marRight w:val="0"/>
      <w:marTop w:val="0"/>
      <w:marBottom w:val="0"/>
      <w:divBdr>
        <w:top w:val="none" w:sz="0" w:space="0" w:color="auto"/>
        <w:left w:val="none" w:sz="0" w:space="0" w:color="auto"/>
        <w:bottom w:val="none" w:sz="0" w:space="0" w:color="auto"/>
        <w:right w:val="none" w:sz="0" w:space="0" w:color="auto"/>
      </w:divBdr>
    </w:div>
    <w:div w:id="1874804110">
      <w:bodyDiv w:val="1"/>
      <w:marLeft w:val="0"/>
      <w:marRight w:val="0"/>
      <w:marTop w:val="0"/>
      <w:marBottom w:val="0"/>
      <w:divBdr>
        <w:top w:val="none" w:sz="0" w:space="0" w:color="auto"/>
        <w:left w:val="none" w:sz="0" w:space="0" w:color="auto"/>
        <w:bottom w:val="none" w:sz="0" w:space="0" w:color="auto"/>
        <w:right w:val="none" w:sz="0" w:space="0" w:color="auto"/>
      </w:divBdr>
    </w:div>
    <w:div w:id="1881478265">
      <w:bodyDiv w:val="1"/>
      <w:marLeft w:val="0"/>
      <w:marRight w:val="0"/>
      <w:marTop w:val="0"/>
      <w:marBottom w:val="0"/>
      <w:divBdr>
        <w:top w:val="none" w:sz="0" w:space="0" w:color="auto"/>
        <w:left w:val="none" w:sz="0" w:space="0" w:color="auto"/>
        <w:bottom w:val="none" w:sz="0" w:space="0" w:color="auto"/>
        <w:right w:val="none" w:sz="0" w:space="0" w:color="auto"/>
      </w:divBdr>
    </w:div>
    <w:div w:id="1938757551">
      <w:bodyDiv w:val="1"/>
      <w:marLeft w:val="0"/>
      <w:marRight w:val="0"/>
      <w:marTop w:val="0"/>
      <w:marBottom w:val="0"/>
      <w:divBdr>
        <w:top w:val="none" w:sz="0" w:space="0" w:color="auto"/>
        <w:left w:val="none" w:sz="0" w:space="0" w:color="auto"/>
        <w:bottom w:val="none" w:sz="0" w:space="0" w:color="auto"/>
        <w:right w:val="none" w:sz="0" w:space="0" w:color="auto"/>
      </w:divBdr>
    </w:div>
    <w:div w:id="2018337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0998BE8-71F8-4C03-9AFD-6BEB40B685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8</Pages>
  <Words>908</Words>
  <Characters>5180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lpstr>
    </vt:vector>
  </TitlesOfParts>
  <Company/>
  <LinksUpToDate>false</LinksUpToDate>
  <CharactersWithSpaces>6076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creator>Administrator</dc:creator>
  <cp:lastModifiedBy>Daniel Martin</cp:lastModifiedBy>
  <cp:revision>5</cp:revision>
  <cp:lastPrinted>2016-10-04T10:23:00Z</cp:lastPrinted>
  <dcterms:created xsi:type="dcterms:W3CDTF">2019-06-10T16:54:00Z</dcterms:created>
  <dcterms:modified xsi:type="dcterms:W3CDTF">2019-09-29T19:03:00Z</dcterms:modified>
</cp:coreProperties>
</file>