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07DA4" w14:textId="0D143FA5" w:rsidR="001847AA" w:rsidRDefault="006A6691" w:rsidP="006A6691">
      <w:pPr>
        <w:pStyle w:val="AssignBody"/>
        <w:jc w:val="center"/>
        <w:rPr>
          <w:b/>
          <w:bCs/>
          <w:sz w:val="28"/>
          <w:szCs w:val="28"/>
          <w:u w:val="single"/>
        </w:rPr>
      </w:pPr>
      <w:r w:rsidRPr="006A6691">
        <w:rPr>
          <w:b/>
          <w:bCs/>
          <w:sz w:val="28"/>
          <w:szCs w:val="28"/>
          <w:u w:val="single"/>
        </w:rPr>
        <w:t>Targets</w:t>
      </w:r>
    </w:p>
    <w:p w14:paraId="34FCE25B" w14:textId="77777777" w:rsidR="006A6691" w:rsidRPr="006A6691" w:rsidRDefault="006A6691" w:rsidP="006A6691">
      <w:pPr>
        <w:pStyle w:val="AssignBody"/>
        <w:jc w:val="center"/>
        <w:rPr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22"/>
        <w:gridCol w:w="3647"/>
        <w:gridCol w:w="3647"/>
      </w:tblGrid>
      <w:tr w:rsidR="001847AA" w14:paraId="37314183" w14:textId="77777777" w:rsidTr="00031268">
        <w:tc>
          <w:tcPr>
            <w:tcW w:w="1722" w:type="dxa"/>
          </w:tcPr>
          <w:p w14:paraId="0020F30B" w14:textId="77777777" w:rsidR="001847AA" w:rsidRDefault="001847AA" w:rsidP="00031268">
            <w:pPr>
              <w:pStyle w:val="AssignBody"/>
            </w:pPr>
          </w:p>
        </w:tc>
        <w:tc>
          <w:tcPr>
            <w:tcW w:w="3647" w:type="dxa"/>
          </w:tcPr>
          <w:p w14:paraId="0B18A738" w14:textId="77777777" w:rsidR="001847AA" w:rsidRDefault="001847AA" w:rsidP="00031268">
            <w:pPr>
              <w:pStyle w:val="AssignBody"/>
            </w:pPr>
            <w:r>
              <w:t>Targed/target</w:t>
            </w:r>
          </w:p>
        </w:tc>
        <w:tc>
          <w:tcPr>
            <w:tcW w:w="3647" w:type="dxa"/>
          </w:tcPr>
          <w:p w14:paraId="4BD3C7FE" w14:textId="77777777" w:rsidR="001847AA" w:rsidRDefault="001847AA" w:rsidP="0003126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color w:val="222222"/>
                <w:lang w:val="en-US"/>
              </w:rPr>
            </w:pPr>
            <w:r>
              <w:rPr>
                <w:rFonts w:ascii="Arial" w:hAnsi="Arial" w:cs="Arial"/>
                <w:color w:val="222222"/>
                <w:shd w:val="clear" w:color="auto" w:fill="F8F9FA"/>
                <w:lang w:val="en-US"/>
              </w:rPr>
              <w:t>Yr hyn yr wyf wedi'i wneud yn yr aseiniad hwn</w:t>
            </w:r>
          </w:p>
          <w:p w14:paraId="16AC296B" w14:textId="77777777" w:rsidR="001847AA" w:rsidRDefault="001847AA" w:rsidP="00031268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What I have done in this assignment...</w:t>
            </w:r>
          </w:p>
          <w:p w14:paraId="65BDA35E" w14:textId="77777777" w:rsidR="001847AA" w:rsidRDefault="001847AA" w:rsidP="00031268">
            <w:pPr>
              <w:pStyle w:val="AssignBody"/>
            </w:pPr>
          </w:p>
        </w:tc>
      </w:tr>
      <w:tr w:rsidR="001847AA" w14:paraId="36B19ED2" w14:textId="77777777" w:rsidTr="00031268">
        <w:tc>
          <w:tcPr>
            <w:tcW w:w="1722" w:type="dxa"/>
          </w:tcPr>
          <w:p w14:paraId="77AB1BCC" w14:textId="77777777" w:rsidR="001847AA" w:rsidRDefault="001847AA" w:rsidP="00031268">
            <w:pPr>
              <w:pStyle w:val="AssignBody"/>
            </w:pPr>
            <w:r>
              <w:t>T</w:t>
            </w:r>
            <w:bookmarkStart w:id="0" w:name="cysill"/>
            <w:bookmarkEnd w:id="0"/>
            <w:r>
              <w:t>arged/Target 1</w:t>
            </w:r>
          </w:p>
        </w:tc>
        <w:tc>
          <w:tcPr>
            <w:tcW w:w="3647" w:type="dxa"/>
          </w:tcPr>
          <w:p w14:paraId="7A565FCF" w14:textId="61C9DFD9" w:rsidR="001847AA" w:rsidRPr="007A7247" w:rsidRDefault="007A7247" w:rsidP="007A7247">
            <w:pPr>
              <w:autoSpaceDE w:val="0"/>
              <w:autoSpaceDN w:val="0"/>
              <w:adjustRightInd w:val="0"/>
              <w:rPr>
                <w:rFonts w:ascii="Arial" w:hAnsi="Arial" w:cs="Arial"/>
                <w:color w:val="1E2432"/>
              </w:rPr>
            </w:pPr>
            <w:r w:rsidRPr="007A7247">
              <w:rPr>
                <w:rFonts w:ascii="Arial" w:hAnsi="Arial" w:cs="Arial"/>
                <w:color w:val="1E2432"/>
              </w:rPr>
              <w:t>Proofread all written expression with care.</w:t>
            </w:r>
          </w:p>
        </w:tc>
        <w:tc>
          <w:tcPr>
            <w:tcW w:w="3647" w:type="dxa"/>
          </w:tcPr>
          <w:p w14:paraId="5EA68E65" w14:textId="04AD4ED4" w:rsidR="001847AA" w:rsidRDefault="00DF78B4" w:rsidP="00031268">
            <w:pPr>
              <w:pStyle w:val="AssignBody"/>
            </w:pPr>
            <w:r>
              <w:t xml:space="preserve">I have proofread </w:t>
            </w:r>
            <w:r w:rsidR="000121B2">
              <w:t>all</w:t>
            </w:r>
            <w:r w:rsidR="00BB4FD7">
              <w:t xml:space="preserve"> work and </w:t>
            </w:r>
            <w:r w:rsidR="000121B2">
              <w:t>read over my expression within sentences.</w:t>
            </w:r>
          </w:p>
        </w:tc>
      </w:tr>
      <w:tr w:rsidR="001847AA" w14:paraId="4D4BA03F" w14:textId="77777777" w:rsidTr="00031268">
        <w:tc>
          <w:tcPr>
            <w:tcW w:w="1722" w:type="dxa"/>
          </w:tcPr>
          <w:p w14:paraId="5726A7DE" w14:textId="77777777" w:rsidR="001847AA" w:rsidRDefault="001847AA" w:rsidP="00031268">
            <w:pPr>
              <w:pStyle w:val="AssignBody"/>
            </w:pPr>
            <w:r>
              <w:t>Targed/Target 2</w:t>
            </w:r>
          </w:p>
        </w:tc>
        <w:tc>
          <w:tcPr>
            <w:tcW w:w="3647" w:type="dxa"/>
          </w:tcPr>
          <w:p w14:paraId="0102D7BA" w14:textId="2B503E7A" w:rsidR="001847AA" w:rsidRPr="007A7247" w:rsidRDefault="007A7247" w:rsidP="00031268">
            <w:pPr>
              <w:pStyle w:val="AssignBody"/>
              <w:rPr>
                <w:rFonts w:cs="Arial"/>
              </w:rPr>
            </w:pPr>
            <w:r w:rsidRPr="007A7247">
              <w:rPr>
                <w:rFonts w:cs="Arial"/>
                <w:color w:val="1E2432"/>
              </w:rPr>
              <w:t>Aim to take every opportunity to add your own critical comments.</w:t>
            </w:r>
          </w:p>
        </w:tc>
        <w:tc>
          <w:tcPr>
            <w:tcW w:w="3647" w:type="dxa"/>
          </w:tcPr>
          <w:p w14:paraId="651AB982" w14:textId="49313D65" w:rsidR="001847AA" w:rsidRDefault="006D1A62" w:rsidP="00031268">
            <w:pPr>
              <w:pStyle w:val="AssignBody"/>
            </w:pPr>
            <w:r>
              <w:t>Throughout my work and w</w:t>
            </w:r>
            <w:r w:rsidR="00FA233B">
              <w:t>hen using quotes or paraphrasing</w:t>
            </w:r>
            <w:r>
              <w:t>,</w:t>
            </w:r>
            <w:r w:rsidR="00756AB1">
              <w:t xml:space="preserve"> I have taken </w:t>
            </w:r>
            <w:r w:rsidR="008857A6">
              <w:t xml:space="preserve">care to be critical with my own words. </w:t>
            </w:r>
          </w:p>
        </w:tc>
      </w:tr>
    </w:tbl>
    <w:p w14:paraId="3A9B5682" w14:textId="77777777" w:rsidR="001847AA" w:rsidRDefault="001847AA" w:rsidP="001847AA">
      <w:pPr>
        <w:pStyle w:val="AssignBody"/>
      </w:pPr>
    </w:p>
    <w:p w14:paraId="657A3DFF" w14:textId="77777777" w:rsidR="00E22285" w:rsidRDefault="00E22285" w:rsidP="001847AA">
      <w:pPr>
        <w:pStyle w:val="AssignBody"/>
      </w:pPr>
    </w:p>
    <w:p w14:paraId="015C3FFF" w14:textId="77777777" w:rsidR="00E22285" w:rsidRDefault="00E22285" w:rsidP="001847AA">
      <w:pPr>
        <w:pStyle w:val="AssignBody"/>
      </w:pPr>
    </w:p>
    <w:p w14:paraId="35850282" w14:textId="77777777" w:rsidR="00E22285" w:rsidRDefault="00E22285" w:rsidP="001847AA">
      <w:pPr>
        <w:pStyle w:val="AssignBody"/>
      </w:pPr>
    </w:p>
    <w:p w14:paraId="2E3244B1" w14:textId="09E560C0" w:rsidR="00E22285" w:rsidRPr="009A7987" w:rsidRDefault="00E22285" w:rsidP="00E22285">
      <w:pPr>
        <w:jc w:val="center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  <w:r w:rsidRPr="009A7987">
        <w:rPr>
          <w:rFonts w:ascii="Arial" w:hAnsi="Arial" w:cs="Arial"/>
          <w:b/>
          <w:bCs/>
          <w:color w:val="000000"/>
          <w:sz w:val="28"/>
          <w:szCs w:val="28"/>
          <w:u w:val="single"/>
        </w:rPr>
        <w:t>AI Statement</w:t>
      </w:r>
    </w:p>
    <w:p w14:paraId="5DF5392A" w14:textId="77777777" w:rsidR="00E22285" w:rsidRDefault="00E22285" w:rsidP="00E22285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211BD781" w14:textId="77777777" w:rsidR="00E22285" w:rsidRPr="00E22285" w:rsidRDefault="00E22285" w:rsidP="00E22285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59821689" w14:textId="77777777" w:rsidR="00E22285" w:rsidRPr="00E22285" w:rsidRDefault="00E22285" w:rsidP="00E22285">
      <w:pPr>
        <w:rPr>
          <w:rFonts w:ascii="Arial" w:hAnsi="Arial" w:cs="Arial"/>
          <w:color w:val="000000"/>
          <w:sz w:val="22"/>
          <w:szCs w:val="22"/>
        </w:rPr>
      </w:pPr>
      <w:r w:rsidRPr="00E22285">
        <w:rPr>
          <w:rFonts w:ascii="Arial" w:hAnsi="Arial" w:cs="Arial"/>
          <w:color w:val="000000"/>
          <w:sz w:val="22"/>
          <w:szCs w:val="22"/>
        </w:rPr>
        <w:t>I confirm that I have not used any AI tools in the research and creation of this assignment. I confirm that I have not presented any AI generated materials as my own work. I confirm I have copies of my drafts, notes, and other resources I used, which I may be asked to provide in evidence. </w:t>
      </w:r>
    </w:p>
    <w:p w14:paraId="7E10FC23" w14:textId="363517A6" w:rsidR="007B5375" w:rsidRDefault="007B5375" w:rsidP="007B5375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6D46D186" w14:textId="77777777" w:rsidR="007B5375" w:rsidRDefault="007B5375" w:rsidP="001847AA">
      <w:pPr>
        <w:pStyle w:val="AssignHeader"/>
      </w:pPr>
    </w:p>
    <w:p w14:paraId="60858A21" w14:textId="77777777" w:rsidR="007B5375" w:rsidRDefault="007B5375" w:rsidP="001847AA">
      <w:pPr>
        <w:pStyle w:val="AssignHeader"/>
      </w:pPr>
    </w:p>
    <w:p w14:paraId="0064A0F7" w14:textId="77777777" w:rsidR="00310A91" w:rsidRDefault="00310A91" w:rsidP="00AC21D8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576712CE" w14:textId="77777777" w:rsidR="00310A91" w:rsidRDefault="00310A91" w:rsidP="00AC21D8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1E47B03F" w14:textId="77777777" w:rsidR="00310A91" w:rsidRDefault="00310A91" w:rsidP="00AC21D8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3F5DBDF5" w14:textId="77777777" w:rsidR="00310A91" w:rsidRDefault="00310A91" w:rsidP="00AC21D8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</w:p>
    <w:p w14:paraId="4E4C752D" w14:textId="77777777" w:rsidR="00310A91" w:rsidRPr="00AC21D8" w:rsidRDefault="00310A91" w:rsidP="00310A91">
      <w:pPr>
        <w:spacing w:line="360" w:lineRule="auto"/>
        <w:rPr>
          <w:rFonts w:ascii="Arial" w:hAnsi="Arial" w:cs="Arial"/>
          <w:b/>
          <w:bCs/>
          <w:sz w:val="36"/>
          <w:szCs w:val="36"/>
          <w:u w:val="single"/>
        </w:rPr>
      </w:pPr>
    </w:p>
    <w:p w14:paraId="1223D55E" w14:textId="46B539A9" w:rsidR="000518BC" w:rsidRDefault="000518BC" w:rsidP="00AC21D8">
      <w:pPr>
        <w:spacing w:line="360" w:lineRule="auto"/>
        <w:jc w:val="center"/>
        <w:rPr>
          <w:rFonts w:ascii="Arial" w:hAnsi="Arial" w:cs="Arial"/>
          <w:b/>
          <w:bCs/>
          <w:sz w:val="36"/>
          <w:szCs w:val="36"/>
          <w:u w:val="single"/>
        </w:rPr>
      </w:pPr>
      <w:r w:rsidRPr="00AC21D8">
        <w:rPr>
          <w:rFonts w:ascii="Arial" w:hAnsi="Arial" w:cs="Arial"/>
          <w:b/>
          <w:bCs/>
          <w:sz w:val="36"/>
          <w:szCs w:val="36"/>
          <w:u w:val="single"/>
        </w:rPr>
        <w:lastRenderedPageBreak/>
        <w:t>A Critical Evaluation of the Development of a Strategic Target in a School Development Plan: Actions, Impact, and Evidence-Based Reflections</w:t>
      </w:r>
    </w:p>
    <w:p w14:paraId="77CE0022" w14:textId="77777777" w:rsidR="00122EDB" w:rsidRPr="0007449D" w:rsidRDefault="00122EDB" w:rsidP="002A7D3B">
      <w:pPr>
        <w:spacing w:line="360" w:lineRule="auto"/>
        <w:rPr>
          <w:rFonts w:ascii="Arial" w:hAnsi="Arial" w:cs="Arial"/>
          <w:sz w:val="22"/>
          <w:szCs w:val="22"/>
        </w:rPr>
      </w:pPr>
    </w:p>
    <w:p w14:paraId="204A8E04" w14:textId="33C18328" w:rsidR="00C8379B" w:rsidRDefault="00E80590" w:rsidP="002A7D3B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</w:t>
      </w:r>
      <w:r w:rsidR="00757EC5">
        <w:rPr>
          <w:rFonts w:ascii="Arial" w:hAnsi="Arial" w:cs="Arial"/>
          <w:sz w:val="22"/>
          <w:szCs w:val="22"/>
        </w:rPr>
        <w:t xml:space="preserve">essay will </w:t>
      </w:r>
      <w:r>
        <w:rPr>
          <w:rFonts w:ascii="Arial" w:hAnsi="Arial" w:cs="Arial"/>
          <w:sz w:val="22"/>
          <w:szCs w:val="22"/>
        </w:rPr>
        <w:t>critically</w:t>
      </w:r>
      <w:r w:rsidR="00E35B91">
        <w:rPr>
          <w:rFonts w:ascii="Arial" w:hAnsi="Arial" w:cs="Arial"/>
          <w:sz w:val="22"/>
          <w:szCs w:val="22"/>
        </w:rPr>
        <w:t xml:space="preserve"> evaluat</w:t>
      </w:r>
      <w:r>
        <w:rPr>
          <w:rFonts w:ascii="Arial" w:hAnsi="Arial" w:cs="Arial"/>
          <w:sz w:val="22"/>
          <w:szCs w:val="22"/>
        </w:rPr>
        <w:t>e</w:t>
      </w:r>
      <w:r w:rsidR="00E35B91">
        <w:rPr>
          <w:rFonts w:ascii="Arial" w:hAnsi="Arial" w:cs="Arial"/>
          <w:sz w:val="22"/>
          <w:szCs w:val="22"/>
        </w:rPr>
        <w:t xml:space="preserve"> </w:t>
      </w:r>
      <w:r w:rsidR="00C66BEF">
        <w:rPr>
          <w:rFonts w:ascii="Arial" w:hAnsi="Arial" w:cs="Arial"/>
          <w:sz w:val="22"/>
          <w:szCs w:val="22"/>
        </w:rPr>
        <w:t>one</w:t>
      </w:r>
      <w:r>
        <w:rPr>
          <w:rFonts w:ascii="Arial" w:hAnsi="Arial" w:cs="Arial"/>
          <w:sz w:val="22"/>
          <w:szCs w:val="22"/>
        </w:rPr>
        <w:t xml:space="preserve"> action point from </w:t>
      </w:r>
      <w:r w:rsidR="006A1F98">
        <w:rPr>
          <w:rFonts w:ascii="Arial" w:hAnsi="Arial" w:cs="Arial"/>
          <w:sz w:val="22"/>
          <w:szCs w:val="22"/>
        </w:rPr>
        <w:t xml:space="preserve">‘School A’s’ </w:t>
      </w:r>
      <w:r w:rsidR="006A1F98" w:rsidRPr="0007449D">
        <w:rPr>
          <w:rFonts w:ascii="Arial" w:hAnsi="Arial" w:cs="Arial"/>
          <w:sz w:val="22"/>
          <w:szCs w:val="22"/>
        </w:rPr>
        <w:t>School Development Plan (SDP).</w:t>
      </w:r>
      <w:r w:rsidR="006A1F98">
        <w:rPr>
          <w:rFonts w:ascii="Arial" w:hAnsi="Arial" w:cs="Arial"/>
          <w:sz w:val="22"/>
          <w:szCs w:val="22"/>
        </w:rPr>
        <w:t xml:space="preserve"> To remain </w:t>
      </w:r>
      <w:r w:rsidR="00396B9C">
        <w:rPr>
          <w:rFonts w:ascii="Arial" w:hAnsi="Arial" w:cs="Arial"/>
          <w:sz w:val="22"/>
          <w:szCs w:val="22"/>
        </w:rPr>
        <w:t>anonymous</w:t>
      </w:r>
      <w:r w:rsidR="006A1F98">
        <w:rPr>
          <w:rFonts w:ascii="Arial" w:hAnsi="Arial" w:cs="Arial"/>
          <w:sz w:val="22"/>
          <w:szCs w:val="22"/>
        </w:rPr>
        <w:t xml:space="preserve">, the </w:t>
      </w:r>
      <w:r w:rsidR="00396B9C">
        <w:rPr>
          <w:rFonts w:ascii="Arial" w:hAnsi="Arial" w:cs="Arial"/>
          <w:sz w:val="22"/>
          <w:szCs w:val="22"/>
        </w:rPr>
        <w:t>placement</w:t>
      </w:r>
      <w:r w:rsidR="006A1F98">
        <w:rPr>
          <w:rFonts w:ascii="Arial" w:hAnsi="Arial" w:cs="Arial"/>
          <w:sz w:val="22"/>
          <w:szCs w:val="22"/>
        </w:rPr>
        <w:t xml:space="preserve"> school will be named ‘School A’ for </w:t>
      </w:r>
      <w:r w:rsidR="00396B9C">
        <w:rPr>
          <w:rFonts w:ascii="Arial" w:hAnsi="Arial" w:cs="Arial"/>
          <w:sz w:val="22"/>
          <w:szCs w:val="22"/>
        </w:rPr>
        <w:t xml:space="preserve">confidentiality (Bera, 2024). The chosen action point </w:t>
      </w:r>
      <w:r w:rsidR="00016E66">
        <w:rPr>
          <w:rFonts w:ascii="Arial" w:hAnsi="Arial" w:cs="Arial"/>
          <w:sz w:val="22"/>
          <w:szCs w:val="22"/>
        </w:rPr>
        <w:t xml:space="preserve">within this essay is to ‘improve outcomes </w:t>
      </w:r>
      <w:r w:rsidR="00BD0E7D">
        <w:rPr>
          <w:rFonts w:ascii="Arial" w:hAnsi="Arial" w:cs="Arial"/>
          <w:sz w:val="22"/>
          <w:szCs w:val="22"/>
        </w:rPr>
        <w:t>f</w:t>
      </w:r>
      <w:r w:rsidR="00583FBF">
        <w:rPr>
          <w:rFonts w:ascii="Arial" w:hAnsi="Arial" w:cs="Arial"/>
          <w:sz w:val="22"/>
          <w:szCs w:val="22"/>
        </w:rPr>
        <w:t>or</w:t>
      </w:r>
      <w:r w:rsidR="00016E66">
        <w:rPr>
          <w:rFonts w:ascii="Arial" w:hAnsi="Arial" w:cs="Arial"/>
          <w:sz w:val="22"/>
          <w:szCs w:val="22"/>
        </w:rPr>
        <w:t xml:space="preserve"> eFSM </w:t>
      </w:r>
      <w:r w:rsidR="00583FBF">
        <w:rPr>
          <w:rFonts w:ascii="Arial" w:hAnsi="Arial" w:cs="Arial"/>
          <w:sz w:val="22"/>
          <w:szCs w:val="22"/>
        </w:rPr>
        <w:t xml:space="preserve">(free school meal) </w:t>
      </w:r>
      <w:r w:rsidR="00016E66">
        <w:rPr>
          <w:rFonts w:ascii="Arial" w:hAnsi="Arial" w:cs="Arial"/>
          <w:sz w:val="22"/>
          <w:szCs w:val="22"/>
        </w:rPr>
        <w:t>learners</w:t>
      </w:r>
      <w:r w:rsidR="00583FBF">
        <w:rPr>
          <w:rFonts w:ascii="Arial" w:hAnsi="Arial" w:cs="Arial"/>
          <w:sz w:val="22"/>
          <w:szCs w:val="22"/>
        </w:rPr>
        <w:t>’, found within the school</w:t>
      </w:r>
      <w:r w:rsidR="002C649D">
        <w:rPr>
          <w:rFonts w:ascii="Arial" w:hAnsi="Arial" w:cs="Arial"/>
          <w:sz w:val="22"/>
          <w:szCs w:val="22"/>
        </w:rPr>
        <w:t>’</w:t>
      </w:r>
      <w:r w:rsidR="00583FBF">
        <w:rPr>
          <w:rFonts w:ascii="Arial" w:hAnsi="Arial" w:cs="Arial"/>
          <w:sz w:val="22"/>
          <w:szCs w:val="22"/>
        </w:rPr>
        <w:t>s 2023-2026 school development priorities (</w:t>
      </w:r>
      <w:r w:rsidR="00583FBF" w:rsidRPr="006D59E0">
        <w:rPr>
          <w:rFonts w:ascii="Arial" w:hAnsi="Arial" w:cs="Arial"/>
          <w:color w:val="000000" w:themeColor="text1"/>
          <w:sz w:val="22"/>
          <w:szCs w:val="22"/>
        </w:rPr>
        <w:t>School A</w:t>
      </w:r>
      <w:r w:rsidR="00583FBF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583FBF" w:rsidRPr="006D59E0">
        <w:rPr>
          <w:rFonts w:ascii="Arial" w:hAnsi="Arial" w:cs="Arial"/>
          <w:color w:val="000000" w:themeColor="text1"/>
          <w:sz w:val="22"/>
          <w:szCs w:val="22"/>
        </w:rPr>
        <w:t>2023)</w:t>
      </w:r>
      <w:r w:rsidR="00583FBF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00B3EE6" w14:textId="3C2251BA" w:rsidR="00C8379B" w:rsidRDefault="00FC34C6" w:rsidP="002A7D3B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School A is a secondary school in South Wales with around 1500 pupils, just 9.6</w:t>
      </w:r>
      <w:r w:rsidR="00C53EC2">
        <w:rPr>
          <w:rFonts w:ascii="Arial" w:hAnsi="Arial" w:cs="Arial"/>
          <w:color w:val="000000" w:themeColor="text1"/>
          <w:sz w:val="22"/>
          <w:szCs w:val="22"/>
        </w:rPr>
        <w:t>% eFSM (</w:t>
      </w:r>
      <w:r w:rsidR="00B715FA" w:rsidRPr="009402FC">
        <w:rPr>
          <w:rFonts w:ascii="Arial" w:hAnsi="Arial" w:cs="Arial"/>
          <w:color w:val="000000" w:themeColor="text1"/>
          <w:sz w:val="22"/>
          <w:szCs w:val="22"/>
        </w:rPr>
        <w:t>My Local School</w:t>
      </w:r>
      <w:r w:rsidR="00B715FA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B715FA" w:rsidRPr="009402FC">
        <w:rPr>
          <w:rFonts w:ascii="Arial" w:hAnsi="Arial" w:cs="Arial"/>
          <w:color w:val="000000" w:themeColor="text1"/>
          <w:sz w:val="22"/>
          <w:szCs w:val="22"/>
        </w:rPr>
        <w:t>n.d.)</w:t>
      </w:r>
      <w:r w:rsidR="00B715FA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6463F2">
        <w:rPr>
          <w:rFonts w:ascii="Arial" w:hAnsi="Arial" w:cs="Arial"/>
          <w:color w:val="000000" w:themeColor="text1"/>
          <w:sz w:val="22"/>
          <w:szCs w:val="22"/>
        </w:rPr>
        <w:t>This is in comparison to the Welsh national average of around 22% (</w:t>
      </w:r>
      <w:r w:rsidR="002F0DD0" w:rsidRPr="006D59E0">
        <w:rPr>
          <w:rFonts w:ascii="Arial" w:hAnsi="Arial" w:cs="Arial"/>
          <w:color w:val="000000" w:themeColor="text1"/>
          <w:sz w:val="22"/>
          <w:szCs w:val="22"/>
        </w:rPr>
        <w:t>Welsh Government</w:t>
      </w:r>
      <w:r w:rsidR="006463F2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2F0DD0" w:rsidRPr="006D59E0">
        <w:rPr>
          <w:rFonts w:ascii="Arial" w:hAnsi="Arial" w:cs="Arial"/>
          <w:color w:val="000000" w:themeColor="text1"/>
          <w:sz w:val="22"/>
          <w:szCs w:val="22"/>
        </w:rPr>
        <w:t>2024b)</w:t>
      </w:r>
      <w:r w:rsidR="006463F2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092382">
        <w:rPr>
          <w:rFonts w:ascii="Arial" w:hAnsi="Arial" w:cs="Arial"/>
          <w:color w:val="000000" w:themeColor="text1"/>
          <w:sz w:val="22"/>
          <w:szCs w:val="22"/>
        </w:rPr>
        <w:t>Attendance</w:t>
      </w:r>
      <w:r w:rsidR="0040226C">
        <w:rPr>
          <w:rFonts w:ascii="Arial" w:hAnsi="Arial" w:cs="Arial"/>
          <w:color w:val="000000" w:themeColor="text1"/>
          <w:sz w:val="22"/>
          <w:szCs w:val="22"/>
        </w:rPr>
        <w:t xml:space="preserve"> rates in School A are higher than the national </w:t>
      </w:r>
      <w:r w:rsidR="00092382">
        <w:rPr>
          <w:rFonts w:ascii="Arial" w:hAnsi="Arial" w:cs="Arial"/>
          <w:color w:val="000000" w:themeColor="text1"/>
          <w:sz w:val="22"/>
          <w:szCs w:val="22"/>
        </w:rPr>
        <w:t>average</w:t>
      </w:r>
      <w:r w:rsidR="00296BB8">
        <w:rPr>
          <w:rFonts w:ascii="Arial" w:hAnsi="Arial" w:cs="Arial"/>
          <w:color w:val="000000" w:themeColor="text1"/>
          <w:sz w:val="22"/>
          <w:szCs w:val="22"/>
        </w:rPr>
        <w:t>,</w:t>
      </w:r>
      <w:r w:rsidR="0040226C">
        <w:rPr>
          <w:rFonts w:ascii="Arial" w:hAnsi="Arial" w:cs="Arial"/>
          <w:color w:val="000000" w:themeColor="text1"/>
          <w:sz w:val="22"/>
          <w:szCs w:val="22"/>
        </w:rPr>
        <w:t xml:space="preserve"> at around 92%</w:t>
      </w:r>
      <w:r w:rsidR="00092382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r w:rsidR="00092382" w:rsidRPr="009402FC">
        <w:rPr>
          <w:rFonts w:ascii="Arial" w:hAnsi="Arial" w:cs="Arial"/>
          <w:color w:val="000000" w:themeColor="text1"/>
          <w:sz w:val="22"/>
          <w:szCs w:val="22"/>
        </w:rPr>
        <w:t>My Local School</w:t>
      </w:r>
      <w:r w:rsidR="00092382">
        <w:rPr>
          <w:rFonts w:ascii="Arial" w:hAnsi="Arial" w:cs="Arial"/>
          <w:color w:val="000000" w:themeColor="text1"/>
          <w:sz w:val="22"/>
          <w:szCs w:val="22"/>
        </w:rPr>
        <w:t>)</w:t>
      </w:r>
      <w:r w:rsidR="00092382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092382">
        <w:rPr>
          <w:rFonts w:ascii="Arial" w:hAnsi="Arial" w:cs="Arial"/>
          <w:color w:val="000000" w:themeColor="text1"/>
          <w:sz w:val="22"/>
          <w:szCs w:val="22"/>
        </w:rPr>
        <w:t>however</w:t>
      </w:r>
      <w:r w:rsidR="0040226C">
        <w:rPr>
          <w:rFonts w:ascii="Arial" w:hAnsi="Arial" w:cs="Arial"/>
          <w:color w:val="000000" w:themeColor="text1"/>
          <w:sz w:val="22"/>
          <w:szCs w:val="22"/>
        </w:rPr>
        <w:t xml:space="preserve"> there are notable </w:t>
      </w:r>
      <w:r w:rsidR="00092382">
        <w:rPr>
          <w:rFonts w:ascii="Arial" w:hAnsi="Arial" w:cs="Arial"/>
          <w:color w:val="000000" w:themeColor="text1"/>
          <w:sz w:val="22"/>
          <w:szCs w:val="22"/>
        </w:rPr>
        <w:t>disparities</w:t>
      </w:r>
      <w:r w:rsidR="0040226C">
        <w:rPr>
          <w:rFonts w:ascii="Arial" w:hAnsi="Arial" w:cs="Arial"/>
          <w:color w:val="000000" w:themeColor="text1"/>
          <w:sz w:val="22"/>
          <w:szCs w:val="22"/>
        </w:rPr>
        <w:t xml:space="preserve"> in the attendance of eFSM pupils</w:t>
      </w:r>
      <w:r w:rsidR="00BD12D6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855BF8">
        <w:rPr>
          <w:rFonts w:ascii="Arial" w:hAnsi="Arial" w:cs="Arial"/>
          <w:color w:val="000000" w:themeColor="text1"/>
          <w:sz w:val="22"/>
          <w:szCs w:val="22"/>
        </w:rPr>
        <w:t>coinciding</w:t>
      </w:r>
      <w:r w:rsidR="00BD12D6">
        <w:rPr>
          <w:rFonts w:ascii="Arial" w:hAnsi="Arial" w:cs="Arial"/>
          <w:color w:val="000000" w:themeColor="text1"/>
          <w:sz w:val="22"/>
          <w:szCs w:val="22"/>
        </w:rPr>
        <w:t xml:space="preserve"> with </w:t>
      </w:r>
      <w:r w:rsidR="00855BF8">
        <w:rPr>
          <w:rFonts w:ascii="Arial" w:hAnsi="Arial" w:cs="Arial"/>
          <w:color w:val="000000" w:themeColor="text1"/>
          <w:sz w:val="22"/>
          <w:szCs w:val="22"/>
        </w:rPr>
        <w:t xml:space="preserve">Welsh Government reports on </w:t>
      </w:r>
      <w:r w:rsidR="005315B2">
        <w:rPr>
          <w:rFonts w:ascii="Arial" w:hAnsi="Arial" w:cs="Arial"/>
          <w:color w:val="000000" w:themeColor="text1"/>
          <w:sz w:val="22"/>
          <w:szCs w:val="22"/>
        </w:rPr>
        <w:t xml:space="preserve">eFSM </w:t>
      </w:r>
      <w:r w:rsidR="00855BF8">
        <w:rPr>
          <w:rFonts w:ascii="Arial" w:hAnsi="Arial" w:cs="Arial"/>
          <w:color w:val="000000" w:themeColor="text1"/>
          <w:sz w:val="22"/>
          <w:szCs w:val="22"/>
        </w:rPr>
        <w:t xml:space="preserve">pupil attendance </w:t>
      </w:r>
      <w:r w:rsidR="000C5473">
        <w:rPr>
          <w:rFonts w:ascii="Arial" w:hAnsi="Arial" w:cs="Arial"/>
          <w:color w:val="000000" w:themeColor="text1"/>
          <w:sz w:val="22"/>
          <w:szCs w:val="22"/>
        </w:rPr>
        <w:t xml:space="preserve">being significantly lower than non-eFSM </w:t>
      </w:r>
      <w:r w:rsidR="00D4585B">
        <w:rPr>
          <w:rFonts w:ascii="Arial" w:hAnsi="Arial" w:cs="Arial"/>
          <w:color w:val="000000" w:themeColor="text1"/>
          <w:sz w:val="22"/>
          <w:szCs w:val="22"/>
        </w:rPr>
        <w:t>pupils</w:t>
      </w:r>
      <w:r w:rsidR="00AD53D3" w:rsidRPr="00D4585B">
        <w:rPr>
          <w:rFonts w:ascii="Arial" w:hAnsi="Arial" w:cs="Arial"/>
          <w:color w:val="000000"/>
          <w:sz w:val="22"/>
          <w:szCs w:val="22"/>
        </w:rPr>
        <w:t xml:space="preserve"> (Welsh Government, 2025).</w:t>
      </w:r>
      <w:r w:rsidR="00D4585B">
        <w:rPr>
          <w:rFonts w:ascii="Arial" w:hAnsi="Arial" w:cs="Arial"/>
          <w:color w:val="000000"/>
          <w:sz w:val="22"/>
          <w:szCs w:val="22"/>
        </w:rPr>
        <w:t xml:space="preserve"> </w:t>
      </w:r>
      <w:r w:rsidR="007F3E87">
        <w:rPr>
          <w:rFonts w:ascii="Arial" w:hAnsi="Arial" w:cs="Arial"/>
          <w:color w:val="000000"/>
          <w:sz w:val="22"/>
          <w:szCs w:val="22"/>
        </w:rPr>
        <w:t>Therefore, t</w:t>
      </w:r>
      <w:r w:rsidR="0061714F">
        <w:rPr>
          <w:rFonts w:ascii="Arial" w:hAnsi="Arial" w:cs="Arial"/>
          <w:color w:val="000000"/>
          <w:sz w:val="22"/>
          <w:szCs w:val="22"/>
        </w:rPr>
        <w:t xml:space="preserve">hese </w:t>
      </w:r>
      <w:r w:rsidR="00D56DFD">
        <w:rPr>
          <w:rFonts w:ascii="Arial" w:hAnsi="Arial" w:cs="Arial"/>
          <w:color w:val="000000"/>
          <w:sz w:val="22"/>
          <w:szCs w:val="22"/>
        </w:rPr>
        <w:t>figures</w:t>
      </w:r>
      <w:r w:rsidR="0061714F">
        <w:rPr>
          <w:rFonts w:ascii="Arial" w:hAnsi="Arial" w:cs="Arial"/>
          <w:color w:val="000000"/>
          <w:sz w:val="22"/>
          <w:szCs w:val="22"/>
        </w:rPr>
        <w:t xml:space="preserve"> and contextual basis of School A</w:t>
      </w:r>
      <w:r w:rsidR="007F3E87">
        <w:rPr>
          <w:rFonts w:ascii="Arial" w:hAnsi="Arial" w:cs="Arial"/>
          <w:color w:val="000000"/>
          <w:sz w:val="22"/>
          <w:szCs w:val="22"/>
        </w:rPr>
        <w:t xml:space="preserve"> </w:t>
      </w:r>
      <w:r w:rsidR="00CA2291">
        <w:rPr>
          <w:rFonts w:ascii="Arial" w:hAnsi="Arial" w:cs="Arial"/>
          <w:color w:val="000000"/>
          <w:sz w:val="22"/>
          <w:szCs w:val="22"/>
        </w:rPr>
        <w:t>indicate</w:t>
      </w:r>
      <w:r w:rsidR="0061714F">
        <w:rPr>
          <w:rFonts w:ascii="Arial" w:hAnsi="Arial" w:cs="Arial"/>
          <w:color w:val="000000"/>
          <w:sz w:val="22"/>
          <w:szCs w:val="22"/>
        </w:rPr>
        <w:t xml:space="preserve"> that the school </w:t>
      </w:r>
      <w:r w:rsidR="00D56DFD">
        <w:rPr>
          <w:rFonts w:ascii="Arial" w:hAnsi="Arial" w:cs="Arial"/>
          <w:color w:val="000000"/>
          <w:sz w:val="22"/>
          <w:szCs w:val="22"/>
        </w:rPr>
        <w:t>resides</w:t>
      </w:r>
      <w:r w:rsidR="00423259">
        <w:rPr>
          <w:rFonts w:ascii="Arial" w:hAnsi="Arial" w:cs="Arial"/>
          <w:color w:val="000000"/>
          <w:sz w:val="22"/>
          <w:szCs w:val="22"/>
        </w:rPr>
        <w:t xml:space="preserve"> </w:t>
      </w:r>
      <w:r w:rsidR="00F36B6E">
        <w:rPr>
          <w:rFonts w:ascii="Arial" w:hAnsi="Arial" w:cs="Arial"/>
          <w:color w:val="000000"/>
          <w:sz w:val="22"/>
          <w:szCs w:val="22"/>
        </w:rPr>
        <w:t>within</w:t>
      </w:r>
      <w:r w:rsidR="00423259">
        <w:rPr>
          <w:rFonts w:ascii="Arial" w:hAnsi="Arial" w:cs="Arial"/>
          <w:color w:val="000000"/>
          <w:sz w:val="22"/>
          <w:szCs w:val="22"/>
        </w:rPr>
        <w:t xml:space="preserve"> a more affluent</w:t>
      </w:r>
      <w:r w:rsidR="00F36B6E">
        <w:rPr>
          <w:rFonts w:ascii="Arial" w:hAnsi="Arial" w:cs="Arial"/>
          <w:color w:val="000000"/>
          <w:sz w:val="22"/>
          <w:szCs w:val="22"/>
        </w:rPr>
        <w:t xml:space="preserve"> </w:t>
      </w:r>
      <w:r w:rsidR="00423259">
        <w:rPr>
          <w:rFonts w:ascii="Arial" w:hAnsi="Arial" w:cs="Arial"/>
          <w:color w:val="000000"/>
          <w:sz w:val="22"/>
          <w:szCs w:val="22"/>
        </w:rPr>
        <w:t>catchment area</w:t>
      </w:r>
      <w:r w:rsidR="004E4FC5">
        <w:rPr>
          <w:rFonts w:ascii="Arial" w:hAnsi="Arial" w:cs="Arial"/>
          <w:color w:val="000000"/>
          <w:sz w:val="22"/>
          <w:szCs w:val="22"/>
        </w:rPr>
        <w:t xml:space="preserve"> whose </w:t>
      </w:r>
      <w:r w:rsidR="00D56DFD">
        <w:rPr>
          <w:rFonts w:ascii="Arial" w:hAnsi="Arial" w:cs="Arial"/>
          <w:color w:val="000000"/>
          <w:sz w:val="22"/>
          <w:szCs w:val="22"/>
        </w:rPr>
        <w:t xml:space="preserve">attendance </w:t>
      </w:r>
      <w:r w:rsidR="004E4FC5">
        <w:rPr>
          <w:rFonts w:ascii="Arial" w:hAnsi="Arial" w:cs="Arial"/>
          <w:color w:val="000000"/>
          <w:sz w:val="22"/>
          <w:szCs w:val="22"/>
        </w:rPr>
        <w:t>r</w:t>
      </w:r>
      <w:r w:rsidR="00D56DFD">
        <w:rPr>
          <w:rFonts w:ascii="Arial" w:hAnsi="Arial" w:cs="Arial"/>
          <w:color w:val="000000"/>
          <w:sz w:val="22"/>
          <w:szCs w:val="22"/>
        </w:rPr>
        <w:t>emain</w:t>
      </w:r>
      <w:r w:rsidR="004E4FC5">
        <w:rPr>
          <w:rFonts w:ascii="Arial" w:hAnsi="Arial" w:cs="Arial"/>
          <w:color w:val="000000"/>
          <w:sz w:val="22"/>
          <w:szCs w:val="22"/>
        </w:rPr>
        <w:t>s above average. Yet, improving outcomes for eFSM lea</w:t>
      </w:r>
      <w:r w:rsidR="00ED4350">
        <w:rPr>
          <w:rFonts w:ascii="Arial" w:hAnsi="Arial" w:cs="Arial"/>
          <w:color w:val="000000"/>
          <w:sz w:val="22"/>
          <w:szCs w:val="22"/>
        </w:rPr>
        <w:t>r</w:t>
      </w:r>
      <w:r w:rsidR="004E4FC5">
        <w:rPr>
          <w:rFonts w:ascii="Arial" w:hAnsi="Arial" w:cs="Arial"/>
          <w:color w:val="000000"/>
          <w:sz w:val="22"/>
          <w:szCs w:val="22"/>
        </w:rPr>
        <w:t xml:space="preserve">ners has been on their </w:t>
      </w:r>
      <w:r w:rsidR="0007659C">
        <w:rPr>
          <w:rFonts w:ascii="Arial" w:hAnsi="Arial" w:cs="Arial"/>
          <w:color w:val="000000"/>
          <w:sz w:val="22"/>
          <w:szCs w:val="22"/>
        </w:rPr>
        <w:t xml:space="preserve">SDP for many years, </w:t>
      </w:r>
      <w:r w:rsidR="00D56DFD">
        <w:rPr>
          <w:rFonts w:ascii="Arial" w:hAnsi="Arial" w:cs="Arial"/>
          <w:color w:val="000000"/>
          <w:sz w:val="22"/>
          <w:szCs w:val="22"/>
        </w:rPr>
        <w:t>highlight</w:t>
      </w:r>
      <w:r w:rsidR="00CA2291">
        <w:rPr>
          <w:rFonts w:ascii="Arial" w:hAnsi="Arial" w:cs="Arial"/>
          <w:color w:val="000000"/>
          <w:sz w:val="22"/>
          <w:szCs w:val="22"/>
        </w:rPr>
        <w:t>ing</w:t>
      </w:r>
      <w:r w:rsidR="0007659C">
        <w:rPr>
          <w:rFonts w:ascii="Arial" w:hAnsi="Arial" w:cs="Arial"/>
          <w:color w:val="000000"/>
          <w:sz w:val="22"/>
          <w:szCs w:val="22"/>
        </w:rPr>
        <w:t xml:space="preserve"> the </w:t>
      </w:r>
      <w:r w:rsidR="00D56DFD">
        <w:rPr>
          <w:rFonts w:ascii="Arial" w:hAnsi="Arial" w:cs="Arial"/>
          <w:color w:val="000000"/>
          <w:sz w:val="22"/>
          <w:szCs w:val="22"/>
        </w:rPr>
        <w:t>importance</w:t>
      </w:r>
      <w:r w:rsidR="0007659C">
        <w:rPr>
          <w:rFonts w:ascii="Arial" w:hAnsi="Arial" w:cs="Arial"/>
          <w:color w:val="000000"/>
          <w:sz w:val="22"/>
          <w:szCs w:val="22"/>
        </w:rPr>
        <w:t xml:space="preserve"> of </w:t>
      </w:r>
      <w:r w:rsidR="00D56DFD">
        <w:rPr>
          <w:rFonts w:ascii="Arial" w:hAnsi="Arial" w:cs="Arial"/>
          <w:color w:val="000000"/>
          <w:sz w:val="22"/>
          <w:szCs w:val="22"/>
        </w:rPr>
        <w:t>critically</w:t>
      </w:r>
      <w:r w:rsidR="0007659C">
        <w:rPr>
          <w:rFonts w:ascii="Arial" w:hAnsi="Arial" w:cs="Arial"/>
          <w:color w:val="000000"/>
          <w:sz w:val="22"/>
          <w:szCs w:val="22"/>
        </w:rPr>
        <w:t xml:space="preserve"> </w:t>
      </w:r>
      <w:r w:rsidR="00D56DFD">
        <w:rPr>
          <w:rFonts w:ascii="Arial" w:hAnsi="Arial" w:cs="Arial"/>
          <w:color w:val="000000"/>
          <w:sz w:val="22"/>
          <w:szCs w:val="22"/>
        </w:rPr>
        <w:t>analysing</w:t>
      </w:r>
      <w:r w:rsidR="0007659C">
        <w:rPr>
          <w:rFonts w:ascii="Arial" w:hAnsi="Arial" w:cs="Arial"/>
          <w:color w:val="000000"/>
          <w:sz w:val="22"/>
          <w:szCs w:val="22"/>
        </w:rPr>
        <w:t xml:space="preserve"> its implementation. </w:t>
      </w:r>
      <w:r w:rsidR="00005B2E">
        <w:rPr>
          <w:rFonts w:ascii="Arial" w:hAnsi="Arial" w:cs="Arial"/>
          <w:color w:val="000000"/>
          <w:sz w:val="22"/>
          <w:szCs w:val="22"/>
        </w:rPr>
        <w:t>Therefore, t</w:t>
      </w:r>
      <w:r w:rsidR="0007659C">
        <w:rPr>
          <w:rFonts w:ascii="Arial" w:hAnsi="Arial" w:cs="Arial"/>
          <w:color w:val="000000"/>
          <w:sz w:val="22"/>
          <w:szCs w:val="22"/>
        </w:rPr>
        <w:t xml:space="preserve">his essay will </w:t>
      </w:r>
      <w:r w:rsidR="00526E79">
        <w:rPr>
          <w:rFonts w:ascii="Arial" w:hAnsi="Arial" w:cs="Arial"/>
          <w:color w:val="000000"/>
          <w:sz w:val="22"/>
          <w:szCs w:val="22"/>
        </w:rPr>
        <w:t>consist</w:t>
      </w:r>
      <w:r w:rsidR="0007659C">
        <w:rPr>
          <w:rFonts w:ascii="Arial" w:hAnsi="Arial" w:cs="Arial"/>
          <w:color w:val="000000"/>
          <w:sz w:val="22"/>
          <w:szCs w:val="22"/>
        </w:rPr>
        <w:t xml:space="preserve"> of a literature review, </w:t>
      </w:r>
      <w:r w:rsidR="00562592">
        <w:rPr>
          <w:rFonts w:ascii="Arial" w:hAnsi="Arial" w:cs="Arial"/>
          <w:color w:val="000000"/>
          <w:sz w:val="22"/>
          <w:szCs w:val="22"/>
        </w:rPr>
        <w:t xml:space="preserve">outlining </w:t>
      </w:r>
      <w:r w:rsidR="00526E79">
        <w:rPr>
          <w:rFonts w:ascii="Arial" w:hAnsi="Arial" w:cs="Arial"/>
          <w:color w:val="000000"/>
          <w:sz w:val="22"/>
          <w:szCs w:val="22"/>
        </w:rPr>
        <w:t>frameworks</w:t>
      </w:r>
      <w:r w:rsidR="00562592">
        <w:rPr>
          <w:rFonts w:ascii="Arial" w:hAnsi="Arial" w:cs="Arial"/>
          <w:color w:val="000000"/>
          <w:sz w:val="22"/>
          <w:szCs w:val="22"/>
        </w:rPr>
        <w:t xml:space="preserve"> and key </w:t>
      </w:r>
      <w:r w:rsidR="00526E79">
        <w:rPr>
          <w:rFonts w:ascii="Arial" w:hAnsi="Arial" w:cs="Arial"/>
          <w:color w:val="000000"/>
          <w:sz w:val="22"/>
          <w:szCs w:val="22"/>
        </w:rPr>
        <w:t>educational</w:t>
      </w:r>
      <w:r w:rsidR="00562592">
        <w:rPr>
          <w:rFonts w:ascii="Arial" w:hAnsi="Arial" w:cs="Arial"/>
          <w:color w:val="000000"/>
          <w:sz w:val="22"/>
          <w:szCs w:val="22"/>
        </w:rPr>
        <w:t xml:space="preserve"> </w:t>
      </w:r>
      <w:r w:rsidR="00526E79">
        <w:rPr>
          <w:rFonts w:ascii="Arial" w:hAnsi="Arial" w:cs="Arial"/>
          <w:color w:val="000000"/>
          <w:sz w:val="22"/>
          <w:szCs w:val="22"/>
        </w:rPr>
        <w:t>policies</w:t>
      </w:r>
      <w:r w:rsidR="00562592">
        <w:rPr>
          <w:rFonts w:ascii="Arial" w:hAnsi="Arial" w:cs="Arial"/>
          <w:color w:val="000000"/>
          <w:sz w:val="22"/>
          <w:szCs w:val="22"/>
        </w:rPr>
        <w:t xml:space="preserve"> that underpin school </w:t>
      </w:r>
      <w:r w:rsidR="00526E79">
        <w:rPr>
          <w:rFonts w:ascii="Arial" w:hAnsi="Arial" w:cs="Arial"/>
          <w:color w:val="000000"/>
          <w:sz w:val="22"/>
          <w:szCs w:val="22"/>
        </w:rPr>
        <w:t>improvement</w:t>
      </w:r>
      <w:r w:rsidR="00B43028">
        <w:rPr>
          <w:rFonts w:ascii="Arial" w:hAnsi="Arial" w:cs="Arial"/>
          <w:color w:val="000000"/>
          <w:sz w:val="22"/>
          <w:szCs w:val="22"/>
        </w:rPr>
        <w:t xml:space="preserve">, an analysis of School A’s SDP and </w:t>
      </w:r>
      <w:r w:rsidR="00A97466">
        <w:rPr>
          <w:rFonts w:ascii="Arial" w:hAnsi="Arial" w:cs="Arial"/>
          <w:color w:val="000000"/>
          <w:sz w:val="22"/>
          <w:szCs w:val="22"/>
        </w:rPr>
        <w:t xml:space="preserve">a reflection </w:t>
      </w:r>
      <w:r w:rsidR="00526E79">
        <w:rPr>
          <w:rFonts w:ascii="Arial" w:hAnsi="Arial" w:cs="Arial"/>
          <w:color w:val="000000"/>
          <w:sz w:val="22"/>
          <w:szCs w:val="22"/>
        </w:rPr>
        <w:t>within</w:t>
      </w:r>
      <w:r w:rsidR="00A97466">
        <w:rPr>
          <w:rFonts w:ascii="Arial" w:hAnsi="Arial" w:cs="Arial"/>
          <w:color w:val="000000"/>
          <w:sz w:val="22"/>
          <w:szCs w:val="22"/>
        </w:rPr>
        <w:t xml:space="preserve"> my own prac</w:t>
      </w:r>
      <w:r w:rsidR="00526E79">
        <w:rPr>
          <w:rFonts w:ascii="Arial" w:hAnsi="Arial" w:cs="Arial"/>
          <w:color w:val="000000"/>
          <w:sz w:val="22"/>
          <w:szCs w:val="22"/>
        </w:rPr>
        <w:t>t</w:t>
      </w:r>
      <w:r w:rsidR="00A97466">
        <w:rPr>
          <w:rFonts w:ascii="Arial" w:hAnsi="Arial" w:cs="Arial"/>
          <w:color w:val="000000"/>
          <w:sz w:val="22"/>
          <w:szCs w:val="22"/>
        </w:rPr>
        <w:t>i</w:t>
      </w:r>
      <w:r w:rsidR="00526E79">
        <w:rPr>
          <w:rFonts w:ascii="Arial" w:hAnsi="Arial" w:cs="Arial"/>
          <w:color w:val="000000"/>
          <w:sz w:val="22"/>
          <w:szCs w:val="22"/>
        </w:rPr>
        <w:t>c</w:t>
      </w:r>
      <w:r w:rsidR="00A97466">
        <w:rPr>
          <w:rFonts w:ascii="Arial" w:hAnsi="Arial" w:cs="Arial"/>
          <w:color w:val="000000"/>
          <w:sz w:val="22"/>
          <w:szCs w:val="22"/>
        </w:rPr>
        <w:t xml:space="preserve">e of </w:t>
      </w:r>
      <w:r w:rsidR="00D56DFD">
        <w:rPr>
          <w:rFonts w:ascii="Arial" w:hAnsi="Arial" w:cs="Arial"/>
          <w:color w:val="000000"/>
          <w:sz w:val="22"/>
          <w:szCs w:val="22"/>
        </w:rPr>
        <w:t>engaging</w:t>
      </w:r>
      <w:r w:rsidR="00A97466">
        <w:rPr>
          <w:rFonts w:ascii="Arial" w:hAnsi="Arial" w:cs="Arial"/>
          <w:color w:val="000000"/>
          <w:sz w:val="22"/>
          <w:szCs w:val="22"/>
        </w:rPr>
        <w:t xml:space="preserve"> with </w:t>
      </w:r>
      <w:r w:rsidR="00526E79">
        <w:rPr>
          <w:rFonts w:ascii="Arial" w:hAnsi="Arial" w:cs="Arial"/>
          <w:color w:val="000000"/>
          <w:sz w:val="22"/>
          <w:szCs w:val="22"/>
        </w:rPr>
        <w:t xml:space="preserve">these improvement </w:t>
      </w:r>
      <w:r w:rsidR="00D56DFD">
        <w:rPr>
          <w:rFonts w:ascii="Arial" w:hAnsi="Arial" w:cs="Arial"/>
          <w:color w:val="000000"/>
          <w:sz w:val="22"/>
          <w:szCs w:val="22"/>
        </w:rPr>
        <w:t>priorities</w:t>
      </w:r>
      <w:r w:rsidR="00526E79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0DC85AC8" w14:textId="6E1599CF" w:rsidR="00C8379B" w:rsidRDefault="00897589" w:rsidP="002A7D3B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 w:rsidRPr="00212EA6">
        <w:rPr>
          <w:rFonts w:ascii="Arial" w:hAnsi="Arial" w:cs="Arial"/>
          <w:sz w:val="22"/>
          <w:szCs w:val="22"/>
        </w:rPr>
        <w:t xml:space="preserve">School development </w:t>
      </w:r>
      <w:r w:rsidR="00494789">
        <w:rPr>
          <w:rFonts w:ascii="Arial" w:hAnsi="Arial" w:cs="Arial"/>
          <w:sz w:val="22"/>
          <w:szCs w:val="22"/>
        </w:rPr>
        <w:t xml:space="preserve">and </w:t>
      </w:r>
      <w:r w:rsidR="005542EF">
        <w:rPr>
          <w:rFonts w:ascii="Arial" w:hAnsi="Arial" w:cs="Arial"/>
          <w:sz w:val="22"/>
          <w:szCs w:val="22"/>
        </w:rPr>
        <w:t>improvement</w:t>
      </w:r>
      <w:r w:rsidR="00494789">
        <w:rPr>
          <w:rFonts w:ascii="Arial" w:hAnsi="Arial" w:cs="Arial"/>
          <w:sz w:val="22"/>
          <w:szCs w:val="22"/>
        </w:rPr>
        <w:t xml:space="preserve"> </w:t>
      </w:r>
      <w:r w:rsidR="004E4B01">
        <w:rPr>
          <w:rFonts w:ascii="Arial" w:hAnsi="Arial" w:cs="Arial"/>
          <w:sz w:val="22"/>
          <w:szCs w:val="22"/>
        </w:rPr>
        <w:t xml:space="preserve">is </w:t>
      </w:r>
      <w:r w:rsidR="005542EF">
        <w:rPr>
          <w:rFonts w:ascii="Arial" w:hAnsi="Arial" w:cs="Arial"/>
          <w:sz w:val="22"/>
          <w:szCs w:val="22"/>
        </w:rPr>
        <w:t>inherently</w:t>
      </w:r>
      <w:r w:rsidR="004E4B01">
        <w:rPr>
          <w:rFonts w:ascii="Arial" w:hAnsi="Arial" w:cs="Arial"/>
          <w:sz w:val="22"/>
          <w:szCs w:val="22"/>
        </w:rPr>
        <w:t xml:space="preserve"> used to give learners </w:t>
      </w:r>
      <w:r w:rsidR="003378FC">
        <w:rPr>
          <w:rFonts w:ascii="Arial" w:hAnsi="Arial" w:cs="Arial"/>
          <w:sz w:val="22"/>
          <w:szCs w:val="22"/>
        </w:rPr>
        <w:t xml:space="preserve">the </w:t>
      </w:r>
      <w:r w:rsidR="004C3B09">
        <w:rPr>
          <w:rFonts w:ascii="Arial" w:hAnsi="Arial" w:cs="Arial"/>
          <w:sz w:val="22"/>
          <w:szCs w:val="22"/>
        </w:rPr>
        <w:t>‘</w:t>
      </w:r>
      <w:r w:rsidR="004C3B09" w:rsidRPr="0007449D">
        <w:rPr>
          <w:rFonts w:ascii="Arial" w:hAnsi="Arial" w:cs="Arial"/>
          <w:sz w:val="22"/>
          <w:szCs w:val="22"/>
        </w:rPr>
        <w:t>best possible</w:t>
      </w:r>
      <w:r w:rsidR="004C3B09">
        <w:rPr>
          <w:rFonts w:ascii="Arial" w:hAnsi="Arial" w:cs="Arial"/>
          <w:sz w:val="22"/>
          <w:szCs w:val="22"/>
        </w:rPr>
        <w:t xml:space="preserve">’ </w:t>
      </w:r>
      <w:r w:rsidR="005542EF">
        <w:rPr>
          <w:rFonts w:ascii="Arial" w:hAnsi="Arial" w:cs="Arial"/>
          <w:sz w:val="22"/>
          <w:szCs w:val="22"/>
        </w:rPr>
        <w:t>experiences</w:t>
      </w:r>
      <w:r w:rsidR="004E4B01">
        <w:rPr>
          <w:rFonts w:ascii="Arial" w:hAnsi="Arial" w:cs="Arial"/>
          <w:sz w:val="22"/>
          <w:szCs w:val="22"/>
        </w:rPr>
        <w:t xml:space="preserve"> </w:t>
      </w:r>
      <w:r w:rsidR="004C3B09">
        <w:rPr>
          <w:rFonts w:ascii="Arial" w:hAnsi="Arial" w:cs="Arial"/>
          <w:sz w:val="22"/>
          <w:szCs w:val="22"/>
        </w:rPr>
        <w:t>and outcomes, no matter their background</w:t>
      </w:r>
      <w:r w:rsidR="00212EA6" w:rsidRPr="004C3B09">
        <w:rPr>
          <w:rFonts w:ascii="Arial" w:hAnsi="Arial" w:cs="Arial"/>
          <w:sz w:val="22"/>
          <w:szCs w:val="22"/>
        </w:rPr>
        <w:t xml:space="preserve"> (</w:t>
      </w:r>
      <w:r w:rsidR="00212EA6" w:rsidRPr="004C3B09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Welsh Government, 2021).</w:t>
      </w:r>
      <w:r w:rsidR="007F04BB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 xml:space="preserve"> </w:t>
      </w:r>
      <w:r w:rsidR="00653B71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Following</w:t>
      </w:r>
      <w:r w:rsidR="00CB1CCF" w:rsidRPr="00CB1CCF">
        <w:rPr>
          <w:rFonts w:ascii="Arial" w:eastAsiaTheme="majorEastAsia" w:hAnsi="Arial" w:cs="Arial"/>
          <w:b/>
          <w:bCs/>
          <w:color w:val="000000" w:themeColor="text1"/>
          <w:sz w:val="22"/>
          <w:szCs w:val="22"/>
        </w:rPr>
        <w:t> </w:t>
      </w:r>
      <w:r w:rsidR="00CB1CCF" w:rsidRPr="00CB1CCF">
        <w:rPr>
          <w:rFonts w:ascii="Arial" w:eastAsiaTheme="majorEastAsia" w:hAnsi="Arial" w:cs="Arial"/>
          <w:color w:val="000000" w:themeColor="text1"/>
          <w:sz w:val="22"/>
          <w:szCs w:val="22"/>
        </w:rPr>
        <w:t xml:space="preserve">Graham Donaldson’s 2015 report, </w:t>
      </w:r>
      <w:r w:rsidR="00CB1CCF" w:rsidRPr="00CB1CCF">
        <w:rPr>
          <w:rFonts w:ascii="Arial" w:eastAsiaTheme="majorEastAsia" w:hAnsi="Arial" w:cs="Arial"/>
          <w:i/>
          <w:iCs/>
          <w:color w:val="000000" w:themeColor="text1"/>
          <w:sz w:val="22"/>
          <w:szCs w:val="22"/>
        </w:rPr>
        <w:t>Successful Futures</w:t>
      </w:r>
      <w:r w:rsidR="00CB1CCF">
        <w:rPr>
          <w:rFonts w:ascii="Arial" w:eastAsiaTheme="majorEastAsia" w:hAnsi="Arial" w:cs="Arial"/>
          <w:color w:val="000000" w:themeColor="text1"/>
          <w:sz w:val="22"/>
          <w:szCs w:val="22"/>
        </w:rPr>
        <w:t xml:space="preserve">, the </w:t>
      </w:r>
      <w:r w:rsidR="00653B71" w:rsidRPr="005C7A70">
        <w:rPr>
          <w:rFonts w:ascii="Arial" w:hAnsi="Arial" w:cs="Arial"/>
          <w:sz w:val="22"/>
          <w:szCs w:val="22"/>
        </w:rPr>
        <w:t xml:space="preserve">Curriculum for Wales </w:t>
      </w:r>
      <w:r w:rsidR="00CB1CCF">
        <w:rPr>
          <w:rFonts w:ascii="Arial" w:hAnsi="Arial" w:cs="Arial"/>
          <w:sz w:val="22"/>
          <w:szCs w:val="22"/>
        </w:rPr>
        <w:t xml:space="preserve">based its </w:t>
      </w:r>
      <w:r w:rsidR="008E29E0">
        <w:rPr>
          <w:rFonts w:ascii="Arial" w:hAnsi="Arial" w:cs="Arial"/>
          <w:sz w:val="22"/>
          <w:szCs w:val="22"/>
        </w:rPr>
        <w:t xml:space="preserve">aims on </w:t>
      </w:r>
      <w:r w:rsidR="00653B71" w:rsidRPr="0007449D">
        <w:rPr>
          <w:rFonts w:ascii="Arial" w:hAnsi="Arial" w:cs="Arial"/>
          <w:sz w:val="22"/>
          <w:szCs w:val="22"/>
        </w:rPr>
        <w:t xml:space="preserve">inclusivity, equity and closing the gaps </w:t>
      </w:r>
      <w:r w:rsidR="00F64179">
        <w:rPr>
          <w:rFonts w:ascii="Arial" w:hAnsi="Arial" w:cs="Arial"/>
          <w:sz w:val="22"/>
          <w:szCs w:val="22"/>
        </w:rPr>
        <w:t>o</w:t>
      </w:r>
      <w:r w:rsidR="00653B71" w:rsidRPr="0007449D">
        <w:rPr>
          <w:rFonts w:ascii="Arial" w:hAnsi="Arial" w:cs="Arial"/>
          <w:sz w:val="22"/>
          <w:szCs w:val="22"/>
        </w:rPr>
        <w:t>n pupil attainment, designed to be adaptive for all learners (</w:t>
      </w:r>
      <w:r w:rsidR="00653B71" w:rsidRPr="0007449D">
        <w:rPr>
          <w:rFonts w:ascii="Arial" w:hAnsi="Arial" w:cs="Arial"/>
          <w:color w:val="000000" w:themeColor="text1"/>
          <w:sz w:val="22"/>
          <w:szCs w:val="22"/>
        </w:rPr>
        <w:t>Welsh Government, 2024a). These underlying principes are overseen with the aims of the ‘Four Purposes’, encouraging ambitious and capable learners to progress throughout their education</w:t>
      </w:r>
      <w:r w:rsidR="007C07C8">
        <w:rPr>
          <w:rFonts w:ascii="Arial" w:hAnsi="Arial" w:cs="Arial"/>
          <w:color w:val="000000" w:themeColor="text1"/>
          <w:sz w:val="22"/>
          <w:szCs w:val="22"/>
        </w:rPr>
        <w:t xml:space="preserve"> and lives</w:t>
      </w:r>
      <w:r w:rsidR="00653B71" w:rsidRPr="0007449D">
        <w:rPr>
          <w:rFonts w:ascii="Arial" w:hAnsi="Arial" w:cs="Arial"/>
          <w:sz w:val="22"/>
          <w:szCs w:val="22"/>
        </w:rPr>
        <w:t xml:space="preserve"> (</w:t>
      </w:r>
      <w:r w:rsidR="00653B71" w:rsidRPr="0007449D">
        <w:rPr>
          <w:rFonts w:ascii="Arial" w:hAnsi="Arial" w:cs="Arial"/>
          <w:color w:val="000000" w:themeColor="text1"/>
          <w:sz w:val="22"/>
          <w:szCs w:val="22"/>
        </w:rPr>
        <w:t xml:space="preserve">Welsh Government, 2024a). </w:t>
      </w:r>
    </w:p>
    <w:p w14:paraId="206DC03D" w14:textId="77777777" w:rsidR="00C8379B" w:rsidRDefault="00981622" w:rsidP="00C8379B">
      <w:pPr>
        <w:spacing w:line="360" w:lineRule="auto"/>
        <w:ind w:firstLine="720"/>
        <w:rPr>
          <w:rStyle w:val="s1"/>
          <w:rFonts w:ascii="Arial" w:hAnsi="Arial" w:cs="Arial"/>
          <w:color w:val="000000" w:themeColor="text1"/>
          <w:sz w:val="22"/>
          <w:szCs w:val="22"/>
        </w:rPr>
      </w:pPr>
      <w:r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 xml:space="preserve">PISA results show that Wales </w:t>
      </w:r>
      <w:r w:rsidR="00322477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scored</w:t>
      </w:r>
      <w:r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 xml:space="preserve"> </w:t>
      </w:r>
      <w:r w:rsidR="00A553AE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significantly</w:t>
      </w:r>
      <w:r w:rsidR="00322477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 xml:space="preserve"> lower than </w:t>
      </w:r>
      <w:r w:rsidR="00C06433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 xml:space="preserve">average in </w:t>
      </w:r>
      <w:r w:rsidR="00A553AE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mathematics</w:t>
      </w:r>
      <w:r w:rsidR="00582900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 xml:space="preserve">, reading and </w:t>
      </w:r>
      <w:r w:rsidR="00A553AE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science</w:t>
      </w:r>
      <w:r w:rsidR="00582900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 xml:space="preserve">, </w:t>
      </w:r>
      <w:r w:rsidR="00A553AE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the lowest scored since their initial participation in 2006</w:t>
      </w:r>
      <w:r w:rsidR="00A553AE" w:rsidRPr="003E4E9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553AE">
        <w:rPr>
          <w:rFonts w:ascii="Arial" w:hAnsi="Arial" w:cs="Arial"/>
          <w:color w:val="000000" w:themeColor="text1"/>
          <w:sz w:val="22"/>
          <w:szCs w:val="22"/>
        </w:rPr>
        <w:t>(</w:t>
      </w:r>
      <w:r w:rsidR="00A553AE" w:rsidRPr="0007449D">
        <w:rPr>
          <w:rFonts w:ascii="Arial" w:hAnsi="Arial" w:cs="Arial"/>
          <w:color w:val="000000" w:themeColor="text1"/>
          <w:sz w:val="22"/>
          <w:szCs w:val="22"/>
        </w:rPr>
        <w:t>Welsh Parliament</w:t>
      </w:r>
      <w:r w:rsidR="00A553AE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A553AE" w:rsidRPr="0007449D">
        <w:rPr>
          <w:rFonts w:ascii="Arial" w:hAnsi="Arial" w:cs="Arial"/>
          <w:color w:val="000000" w:themeColor="text1"/>
          <w:sz w:val="22"/>
          <w:szCs w:val="22"/>
        </w:rPr>
        <w:t>2023)</w:t>
      </w:r>
      <w:r w:rsidR="00A553AE">
        <w:rPr>
          <w:rFonts w:ascii="Arial" w:hAnsi="Arial" w:cs="Arial"/>
          <w:color w:val="000000" w:themeColor="text1"/>
          <w:sz w:val="22"/>
          <w:szCs w:val="22"/>
        </w:rPr>
        <w:t>.</w:t>
      </w:r>
      <w:r w:rsidR="00A553AE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931E2">
        <w:rPr>
          <w:rFonts w:ascii="Arial" w:hAnsi="Arial" w:cs="Arial"/>
          <w:color w:val="000000" w:themeColor="text1"/>
          <w:sz w:val="22"/>
          <w:szCs w:val="22"/>
        </w:rPr>
        <w:t xml:space="preserve">Whilst national scoring </w:t>
      </w:r>
      <w:r w:rsidR="00445954">
        <w:rPr>
          <w:rFonts w:ascii="Arial" w:hAnsi="Arial" w:cs="Arial"/>
          <w:color w:val="000000" w:themeColor="text1"/>
          <w:sz w:val="22"/>
          <w:szCs w:val="22"/>
        </w:rPr>
        <w:t xml:space="preserve">is </w:t>
      </w:r>
      <w:r w:rsidR="00731125">
        <w:rPr>
          <w:rFonts w:ascii="Arial" w:hAnsi="Arial" w:cs="Arial"/>
          <w:color w:val="000000" w:themeColor="text1"/>
          <w:sz w:val="22"/>
          <w:szCs w:val="22"/>
        </w:rPr>
        <w:t xml:space="preserve">arguably </w:t>
      </w:r>
      <w:r w:rsidR="00146644">
        <w:rPr>
          <w:rFonts w:ascii="Arial" w:hAnsi="Arial" w:cs="Arial"/>
          <w:color w:val="000000" w:themeColor="text1"/>
          <w:sz w:val="22"/>
          <w:szCs w:val="22"/>
        </w:rPr>
        <w:t xml:space="preserve">flawed and dismissive of </w:t>
      </w:r>
      <w:r w:rsidR="00731125">
        <w:rPr>
          <w:rFonts w:ascii="Arial" w:hAnsi="Arial" w:cs="Arial"/>
          <w:color w:val="000000" w:themeColor="text1"/>
          <w:sz w:val="22"/>
          <w:szCs w:val="22"/>
        </w:rPr>
        <w:t>achievements</w:t>
      </w:r>
      <w:r w:rsidR="00146644">
        <w:rPr>
          <w:rFonts w:ascii="Arial" w:hAnsi="Arial" w:cs="Arial"/>
          <w:color w:val="000000" w:themeColor="text1"/>
          <w:sz w:val="22"/>
          <w:szCs w:val="22"/>
        </w:rPr>
        <w:t xml:space="preserve"> beyond the three </w:t>
      </w:r>
      <w:r w:rsidR="00F96A93">
        <w:rPr>
          <w:rFonts w:ascii="Arial" w:hAnsi="Arial" w:cs="Arial"/>
          <w:color w:val="000000" w:themeColor="text1"/>
          <w:sz w:val="22"/>
          <w:szCs w:val="22"/>
        </w:rPr>
        <w:t xml:space="preserve">measured </w:t>
      </w:r>
      <w:r w:rsidR="00731125">
        <w:rPr>
          <w:rFonts w:ascii="Arial" w:hAnsi="Arial" w:cs="Arial"/>
          <w:color w:val="000000" w:themeColor="text1"/>
          <w:sz w:val="22"/>
          <w:szCs w:val="22"/>
        </w:rPr>
        <w:t>components</w:t>
      </w:r>
      <w:r w:rsidR="00F96A93">
        <w:rPr>
          <w:rFonts w:ascii="Arial" w:hAnsi="Arial" w:cs="Arial"/>
          <w:color w:val="000000" w:themeColor="text1"/>
          <w:sz w:val="22"/>
          <w:szCs w:val="22"/>
        </w:rPr>
        <w:t xml:space="preserve">, it is </w:t>
      </w:r>
      <w:r w:rsidR="00731125">
        <w:rPr>
          <w:rFonts w:ascii="Arial" w:hAnsi="Arial" w:cs="Arial"/>
          <w:color w:val="000000" w:themeColor="text1"/>
          <w:sz w:val="22"/>
          <w:szCs w:val="22"/>
        </w:rPr>
        <w:t>results</w:t>
      </w:r>
      <w:r w:rsidR="00F96A93">
        <w:rPr>
          <w:rFonts w:ascii="Arial" w:hAnsi="Arial" w:cs="Arial"/>
          <w:color w:val="000000" w:themeColor="text1"/>
          <w:sz w:val="22"/>
          <w:szCs w:val="22"/>
        </w:rPr>
        <w:t xml:space="preserve"> such as these that </w:t>
      </w:r>
      <w:r w:rsidR="00731125">
        <w:rPr>
          <w:rFonts w:ascii="Arial" w:hAnsi="Arial" w:cs="Arial"/>
          <w:color w:val="000000" w:themeColor="text1"/>
          <w:sz w:val="22"/>
          <w:szCs w:val="22"/>
        </w:rPr>
        <w:t xml:space="preserve">highlight the need for school improvements. </w:t>
      </w:r>
      <w:r w:rsidR="00731125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 xml:space="preserve">Annually, schools should reflect upon on their </w:t>
      </w:r>
      <w:r w:rsidR="00731125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lastRenderedPageBreak/>
        <w:t>practice and self-evaluate to uncover the areas of improvement that they can work towards to meet the standards of frameworks and national policies.</w:t>
      </w:r>
    </w:p>
    <w:p w14:paraId="2E12222E" w14:textId="77777777" w:rsidR="00C8379B" w:rsidRDefault="005B0740" w:rsidP="00C8379B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The Welsh Government</w:t>
      </w:r>
      <w:r w:rsidR="003E424B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’</w:t>
      </w:r>
      <w:r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 xml:space="preserve">s </w:t>
      </w:r>
      <w:r w:rsidR="00731125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 xml:space="preserve">(2021) </w:t>
      </w:r>
      <w:r w:rsidRPr="0007449D">
        <w:rPr>
          <w:rFonts w:ascii="Arial" w:hAnsi="Arial" w:cs="Arial"/>
          <w:i/>
          <w:iCs/>
          <w:color w:val="000000" w:themeColor="text1"/>
          <w:sz w:val="22"/>
          <w:szCs w:val="22"/>
        </w:rPr>
        <w:t>School Improvement Guidance: Framework for Evaluation, Improvement and Accountability</w:t>
      </w:r>
      <w:r w:rsidR="003E424B">
        <w:rPr>
          <w:rFonts w:ascii="Arial" w:hAnsi="Arial" w:cs="Arial"/>
          <w:i/>
          <w:iCs/>
          <w:color w:val="000000" w:themeColor="text1"/>
          <w:sz w:val="22"/>
          <w:szCs w:val="22"/>
        </w:rPr>
        <w:t>,</w:t>
      </w:r>
      <w:r w:rsidR="003E424B" w:rsidRPr="00160E0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60E04" w:rsidRPr="00160E04">
        <w:rPr>
          <w:rFonts w:ascii="Arial" w:hAnsi="Arial" w:cs="Arial"/>
          <w:color w:val="000000" w:themeColor="text1"/>
          <w:sz w:val="22"/>
          <w:szCs w:val="22"/>
        </w:rPr>
        <w:t xml:space="preserve">sets out </w:t>
      </w:r>
      <w:r w:rsidR="00160E04">
        <w:rPr>
          <w:rFonts w:ascii="Arial" w:hAnsi="Arial" w:cs="Arial"/>
          <w:color w:val="000000" w:themeColor="text1"/>
          <w:sz w:val="22"/>
          <w:szCs w:val="22"/>
        </w:rPr>
        <w:t xml:space="preserve">a template for schools to follow </w:t>
      </w:r>
      <w:r w:rsidR="006A755F">
        <w:rPr>
          <w:rFonts w:ascii="Arial" w:hAnsi="Arial" w:cs="Arial"/>
          <w:color w:val="000000" w:themeColor="text1"/>
          <w:sz w:val="22"/>
          <w:szCs w:val="22"/>
        </w:rPr>
        <w:t>to</w:t>
      </w:r>
      <w:r w:rsidR="00160E04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B60D8">
        <w:rPr>
          <w:rFonts w:ascii="Arial" w:hAnsi="Arial" w:cs="Arial"/>
          <w:color w:val="000000" w:themeColor="text1"/>
          <w:sz w:val="22"/>
          <w:szCs w:val="22"/>
        </w:rPr>
        <w:t xml:space="preserve">ensure </w:t>
      </w:r>
      <w:r w:rsidR="008B60D8">
        <w:rPr>
          <w:rFonts w:ascii="Arial" w:hAnsi="Arial" w:cs="Arial"/>
          <w:sz w:val="22"/>
          <w:szCs w:val="22"/>
        </w:rPr>
        <w:t>‘</w:t>
      </w:r>
      <w:r w:rsidR="00040790" w:rsidRPr="00A9156C">
        <w:rPr>
          <w:rFonts w:ascii="Arial" w:hAnsi="Arial" w:cs="Arial"/>
          <w:sz w:val="22"/>
          <w:szCs w:val="22"/>
        </w:rPr>
        <w:t xml:space="preserve">wellbeing is at the heart of all </w:t>
      </w:r>
      <w:r w:rsidR="008B60D8" w:rsidRPr="00A9156C">
        <w:rPr>
          <w:rFonts w:ascii="Arial" w:hAnsi="Arial" w:cs="Arial"/>
          <w:sz w:val="22"/>
          <w:szCs w:val="22"/>
        </w:rPr>
        <w:t>efforts</w:t>
      </w:r>
      <w:r w:rsidR="008B60D8">
        <w:rPr>
          <w:rFonts w:ascii="Arial" w:hAnsi="Arial" w:cs="Arial"/>
          <w:sz w:val="22"/>
          <w:szCs w:val="22"/>
        </w:rPr>
        <w:t xml:space="preserve">’ in delivering high standards </w:t>
      </w:r>
      <w:r w:rsidR="00040790" w:rsidRPr="00A9156C">
        <w:rPr>
          <w:rFonts w:ascii="Arial" w:hAnsi="Arial" w:cs="Arial"/>
          <w:color w:val="000000" w:themeColor="text1"/>
          <w:sz w:val="22"/>
          <w:szCs w:val="22"/>
        </w:rPr>
        <w:t>(Welsh Government (2022a).</w:t>
      </w:r>
      <w:r w:rsidR="003342C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133F6">
        <w:rPr>
          <w:rFonts w:ascii="Arial" w:hAnsi="Arial" w:cs="Arial"/>
          <w:color w:val="000000" w:themeColor="text1"/>
          <w:sz w:val="22"/>
          <w:szCs w:val="22"/>
        </w:rPr>
        <w:t>In relation to the action point focus of this essay, t</w:t>
      </w:r>
      <w:r w:rsidR="00A133F6" w:rsidRPr="0007449D">
        <w:rPr>
          <w:rFonts w:ascii="Arial" w:hAnsi="Arial" w:cs="Arial"/>
          <w:color w:val="000000" w:themeColor="text1"/>
          <w:sz w:val="22"/>
          <w:szCs w:val="22"/>
        </w:rPr>
        <w:t>h</w:t>
      </w:r>
      <w:r w:rsidR="00A133F6">
        <w:rPr>
          <w:rFonts w:ascii="Arial" w:hAnsi="Arial" w:cs="Arial"/>
          <w:color w:val="000000" w:themeColor="text1"/>
          <w:sz w:val="22"/>
          <w:szCs w:val="22"/>
        </w:rPr>
        <w:t xml:space="preserve">is </w:t>
      </w:r>
      <w:r w:rsidR="00197A72">
        <w:rPr>
          <w:rFonts w:ascii="Arial" w:hAnsi="Arial" w:cs="Arial"/>
          <w:color w:val="000000" w:themeColor="text1"/>
          <w:sz w:val="22"/>
          <w:szCs w:val="22"/>
        </w:rPr>
        <w:t>framework</w:t>
      </w:r>
      <w:r w:rsidR="00A133F6">
        <w:rPr>
          <w:rFonts w:ascii="Arial" w:hAnsi="Arial" w:cs="Arial"/>
          <w:color w:val="000000" w:themeColor="text1"/>
          <w:sz w:val="22"/>
          <w:szCs w:val="22"/>
        </w:rPr>
        <w:t xml:space="preserve"> supports </w:t>
      </w:r>
      <w:r w:rsidR="00A133F6" w:rsidRPr="0007449D">
        <w:rPr>
          <w:rFonts w:ascii="Arial" w:hAnsi="Arial" w:cs="Arial"/>
          <w:color w:val="000000" w:themeColor="text1"/>
          <w:sz w:val="22"/>
          <w:szCs w:val="22"/>
        </w:rPr>
        <w:t xml:space="preserve">the curriculum as eFSM pupils should not face a disadvantage or hindrance to their in their learning due to their </w:t>
      </w:r>
      <w:r w:rsidR="00A133F6" w:rsidRPr="005C7A70">
        <w:rPr>
          <w:rFonts w:ascii="Arial" w:hAnsi="Arial" w:cs="Arial"/>
          <w:sz w:val="22"/>
          <w:szCs w:val="22"/>
        </w:rPr>
        <w:t>socio-economic</w:t>
      </w:r>
      <w:r w:rsidR="00A133F6" w:rsidRPr="0007449D">
        <w:rPr>
          <w:rFonts w:ascii="Arial" w:hAnsi="Arial" w:cs="Arial"/>
          <w:sz w:val="22"/>
          <w:szCs w:val="22"/>
        </w:rPr>
        <w:t xml:space="preserve"> background. </w:t>
      </w:r>
      <w:r w:rsidR="005F14C3">
        <w:rPr>
          <w:rFonts w:ascii="Arial" w:hAnsi="Arial" w:cs="Arial"/>
          <w:color w:val="000000" w:themeColor="text1"/>
          <w:sz w:val="22"/>
          <w:szCs w:val="22"/>
        </w:rPr>
        <w:t>Within Jeremy Miles</w:t>
      </w:r>
      <w:r w:rsidR="005F14C3">
        <w:rPr>
          <w:rFonts w:ascii="Arial" w:hAnsi="Arial" w:cs="Arial"/>
          <w:color w:val="000000" w:themeColor="text1"/>
          <w:sz w:val="22"/>
          <w:szCs w:val="22"/>
        </w:rPr>
        <w:t>’</w:t>
      </w:r>
      <w:r w:rsidR="005F14C3">
        <w:rPr>
          <w:rFonts w:ascii="Arial" w:hAnsi="Arial" w:cs="Arial"/>
          <w:color w:val="000000" w:themeColor="text1"/>
          <w:sz w:val="22"/>
          <w:szCs w:val="22"/>
        </w:rPr>
        <w:t xml:space="preserve"> 2023 ‘National Mission Statement’, the focal vision was to </w:t>
      </w:r>
      <w:r w:rsidR="005F14C3">
        <w:rPr>
          <w:rFonts w:ascii="Arial" w:hAnsi="Arial" w:cs="Arial"/>
          <w:sz w:val="22"/>
          <w:szCs w:val="22"/>
        </w:rPr>
        <w:t>‘</w:t>
      </w:r>
      <w:r w:rsidR="005F14C3" w:rsidRPr="0007449D">
        <w:rPr>
          <w:rFonts w:ascii="Arial" w:hAnsi="Arial" w:cs="Arial"/>
          <w:sz w:val="22"/>
          <w:szCs w:val="22"/>
        </w:rPr>
        <w:t>achieve high standards and aspirations for all by tackling the impact of poverty on educational attainment</w:t>
      </w:r>
      <w:r w:rsidR="005F14C3">
        <w:rPr>
          <w:rFonts w:ascii="Arial" w:hAnsi="Arial" w:cs="Arial"/>
          <w:sz w:val="22"/>
          <w:szCs w:val="22"/>
        </w:rPr>
        <w:t xml:space="preserve">’ </w:t>
      </w:r>
      <w:r w:rsidR="005F14C3" w:rsidRPr="0007449D">
        <w:rPr>
          <w:rFonts w:ascii="Arial" w:hAnsi="Arial" w:cs="Arial"/>
          <w:sz w:val="22"/>
          <w:szCs w:val="22"/>
        </w:rPr>
        <w:t>(Welsh Government, 2023a)</w:t>
      </w:r>
      <w:r w:rsidR="005F14C3">
        <w:rPr>
          <w:rFonts w:ascii="Arial" w:hAnsi="Arial" w:cs="Arial"/>
          <w:sz w:val="22"/>
          <w:szCs w:val="22"/>
        </w:rPr>
        <w:t xml:space="preserve">. This according to Miles, will be achieved by a ‘whole-system approach’ to ‘narrow educational inequalities’ </w:t>
      </w:r>
      <w:r w:rsidR="005F14C3" w:rsidRPr="0007449D">
        <w:rPr>
          <w:rFonts w:ascii="Arial" w:hAnsi="Arial" w:cs="Arial"/>
          <w:sz w:val="22"/>
          <w:szCs w:val="22"/>
        </w:rPr>
        <w:t>(Welsh Government, 2023a</w:t>
      </w:r>
      <w:r w:rsidR="00197A72">
        <w:rPr>
          <w:rFonts w:ascii="Arial" w:hAnsi="Arial" w:cs="Arial"/>
          <w:sz w:val="22"/>
          <w:szCs w:val="22"/>
        </w:rPr>
        <w:t xml:space="preserve">), therefore outlining the top priorities for schools to improve upon. </w:t>
      </w:r>
      <w:r w:rsidR="00E10B33">
        <w:rPr>
          <w:rFonts w:ascii="Arial" w:hAnsi="Arial" w:cs="Arial"/>
          <w:color w:val="000000" w:themeColor="text1"/>
          <w:sz w:val="22"/>
          <w:szCs w:val="22"/>
        </w:rPr>
        <w:t>Th</w:t>
      </w:r>
      <w:r w:rsidR="00D95058">
        <w:rPr>
          <w:rFonts w:ascii="Arial" w:hAnsi="Arial" w:cs="Arial"/>
          <w:color w:val="000000" w:themeColor="text1"/>
          <w:sz w:val="22"/>
          <w:szCs w:val="22"/>
        </w:rPr>
        <w:t>ese policies are</w:t>
      </w:r>
      <w:r w:rsidR="00E10B33">
        <w:rPr>
          <w:rFonts w:ascii="Arial" w:hAnsi="Arial" w:cs="Arial"/>
          <w:color w:val="000000" w:themeColor="text1"/>
          <w:sz w:val="22"/>
          <w:szCs w:val="22"/>
        </w:rPr>
        <w:t xml:space="preserve"> upheld by a</w:t>
      </w:r>
      <w:r w:rsidR="003342CA" w:rsidRPr="0007449D">
        <w:rPr>
          <w:rFonts w:ascii="Arial" w:hAnsi="Arial" w:cs="Arial"/>
          <w:color w:val="000000" w:themeColor="text1"/>
          <w:sz w:val="22"/>
          <w:szCs w:val="22"/>
        </w:rPr>
        <w:t>rticle 2 and 28 of the ‘UN Convention on the Rights of the Child’ (UNCRC)</w:t>
      </w:r>
      <w:r w:rsidR="00E10B33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3342CA" w:rsidRPr="0007449D">
        <w:rPr>
          <w:rFonts w:ascii="Arial" w:hAnsi="Arial" w:cs="Arial"/>
          <w:color w:val="000000" w:themeColor="text1"/>
          <w:sz w:val="22"/>
          <w:szCs w:val="22"/>
        </w:rPr>
        <w:t>stat</w:t>
      </w:r>
      <w:r w:rsidR="00E10B33">
        <w:rPr>
          <w:rFonts w:ascii="Arial" w:hAnsi="Arial" w:cs="Arial"/>
          <w:color w:val="000000" w:themeColor="text1"/>
          <w:sz w:val="22"/>
          <w:szCs w:val="22"/>
        </w:rPr>
        <w:t>ing</w:t>
      </w:r>
      <w:r w:rsidR="003342CA" w:rsidRPr="0007449D">
        <w:rPr>
          <w:rFonts w:ascii="Arial" w:hAnsi="Arial" w:cs="Arial"/>
          <w:color w:val="000000" w:themeColor="text1"/>
          <w:sz w:val="22"/>
          <w:szCs w:val="22"/>
        </w:rPr>
        <w:t xml:space="preserve"> that every child has the right to </w:t>
      </w:r>
      <w:r w:rsidR="003342CA" w:rsidRPr="0007449D">
        <w:rPr>
          <w:rFonts w:ascii="Arial" w:hAnsi="Arial" w:cs="Arial"/>
          <w:color w:val="000000" w:themeColor="text1"/>
          <w:sz w:val="22"/>
          <w:szCs w:val="22"/>
        </w:rPr>
        <w:t>a</w:t>
      </w:r>
      <w:r w:rsidR="003342CA" w:rsidRPr="0007449D">
        <w:rPr>
          <w:rFonts w:ascii="Arial" w:hAnsi="Arial" w:cs="Arial"/>
          <w:color w:val="000000" w:themeColor="text1"/>
          <w:sz w:val="22"/>
          <w:szCs w:val="22"/>
        </w:rPr>
        <w:t xml:space="preserve"> non-discriminatory education (</w:t>
      </w:r>
      <w:r w:rsidR="003342CA" w:rsidRPr="00F95F8D">
        <w:rPr>
          <w:rFonts w:ascii="Arial" w:hAnsi="Arial" w:cs="Arial"/>
          <w:color w:val="000000" w:themeColor="text1"/>
          <w:sz w:val="22"/>
          <w:szCs w:val="22"/>
        </w:rPr>
        <w:t>UNICEF UK</w:t>
      </w:r>
      <w:r w:rsidR="003342CA" w:rsidRPr="0007449D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3342CA" w:rsidRPr="00F95F8D">
        <w:rPr>
          <w:rFonts w:ascii="Arial" w:hAnsi="Arial" w:cs="Arial"/>
          <w:color w:val="000000" w:themeColor="text1"/>
          <w:sz w:val="22"/>
          <w:szCs w:val="22"/>
        </w:rPr>
        <w:t>2019)</w:t>
      </w:r>
      <w:r w:rsidR="003342CA" w:rsidRPr="0007449D">
        <w:rPr>
          <w:rFonts w:ascii="Arial" w:hAnsi="Arial" w:cs="Arial"/>
          <w:color w:val="000000" w:themeColor="text1"/>
          <w:sz w:val="22"/>
          <w:szCs w:val="22"/>
        </w:rPr>
        <w:t>.</w:t>
      </w:r>
      <w:r w:rsidR="00D95058">
        <w:rPr>
          <w:rFonts w:ascii="Arial" w:hAnsi="Arial" w:cs="Arial"/>
          <w:sz w:val="22"/>
          <w:szCs w:val="22"/>
        </w:rPr>
        <w:t xml:space="preserve"> To </w:t>
      </w:r>
      <w:r w:rsidR="009149DF">
        <w:rPr>
          <w:rFonts w:ascii="Arial" w:hAnsi="Arial" w:cs="Arial"/>
          <w:sz w:val="22"/>
          <w:szCs w:val="22"/>
        </w:rPr>
        <w:t xml:space="preserve">support </w:t>
      </w:r>
      <w:r w:rsidR="00D95058">
        <w:rPr>
          <w:rFonts w:ascii="Arial" w:hAnsi="Arial" w:cs="Arial"/>
          <w:sz w:val="22"/>
          <w:szCs w:val="22"/>
        </w:rPr>
        <w:t xml:space="preserve">this, the </w:t>
      </w:r>
      <w:r w:rsidR="00D95058" w:rsidRPr="00D95058">
        <w:rPr>
          <w:rFonts w:ascii="Arial" w:hAnsi="Arial" w:cs="Arial"/>
          <w:i/>
          <w:iCs/>
          <w:sz w:val="22"/>
          <w:szCs w:val="22"/>
        </w:rPr>
        <w:t>Equality Act</w:t>
      </w:r>
      <w:r w:rsidR="00D95058">
        <w:rPr>
          <w:rFonts w:ascii="Arial" w:hAnsi="Arial" w:cs="Arial"/>
          <w:sz w:val="22"/>
          <w:szCs w:val="22"/>
        </w:rPr>
        <w:t xml:space="preserve"> (2010) and </w:t>
      </w:r>
      <w:r w:rsidR="00166447">
        <w:rPr>
          <w:rFonts w:ascii="Arial" w:hAnsi="Arial" w:cs="Arial"/>
          <w:sz w:val="22"/>
          <w:szCs w:val="22"/>
        </w:rPr>
        <w:t xml:space="preserve">the </w:t>
      </w:r>
      <w:r w:rsidR="00D95058" w:rsidRPr="00166447">
        <w:rPr>
          <w:rFonts w:ascii="Arial" w:hAnsi="Arial" w:cs="Arial"/>
          <w:i/>
          <w:iCs/>
          <w:sz w:val="22"/>
          <w:szCs w:val="22"/>
        </w:rPr>
        <w:t xml:space="preserve">Well-being of Future Generations Act </w:t>
      </w:r>
      <w:r w:rsidR="00D95058">
        <w:rPr>
          <w:rFonts w:ascii="Arial" w:hAnsi="Arial" w:cs="Arial"/>
          <w:sz w:val="22"/>
          <w:szCs w:val="22"/>
        </w:rPr>
        <w:t xml:space="preserve">(2015), </w:t>
      </w:r>
      <w:r w:rsidR="00166447">
        <w:rPr>
          <w:rFonts w:ascii="Arial" w:hAnsi="Arial" w:cs="Arial"/>
          <w:sz w:val="22"/>
          <w:szCs w:val="22"/>
        </w:rPr>
        <w:t>are</w:t>
      </w:r>
      <w:r w:rsidR="00D95058">
        <w:rPr>
          <w:rFonts w:ascii="Arial" w:hAnsi="Arial" w:cs="Arial"/>
          <w:sz w:val="22"/>
          <w:szCs w:val="22"/>
        </w:rPr>
        <w:t xml:space="preserve"> also integral to </w:t>
      </w:r>
      <w:r w:rsidR="00166447">
        <w:rPr>
          <w:rFonts w:ascii="Arial" w:hAnsi="Arial" w:cs="Arial"/>
          <w:sz w:val="22"/>
          <w:szCs w:val="22"/>
        </w:rPr>
        <w:t xml:space="preserve">consider in </w:t>
      </w:r>
      <w:r w:rsidR="00B1721B">
        <w:rPr>
          <w:rFonts w:ascii="Arial" w:hAnsi="Arial" w:cs="Arial"/>
          <w:sz w:val="22"/>
          <w:szCs w:val="22"/>
        </w:rPr>
        <w:t>an</w:t>
      </w:r>
      <w:r w:rsidR="00166447">
        <w:rPr>
          <w:rFonts w:ascii="Arial" w:hAnsi="Arial" w:cs="Arial"/>
          <w:sz w:val="22"/>
          <w:szCs w:val="22"/>
        </w:rPr>
        <w:t xml:space="preserve"> SDP</w:t>
      </w:r>
      <w:r w:rsidR="00B1721B">
        <w:rPr>
          <w:rFonts w:ascii="Arial" w:hAnsi="Arial" w:cs="Arial"/>
          <w:sz w:val="22"/>
          <w:szCs w:val="22"/>
        </w:rPr>
        <w:t>,</w:t>
      </w:r>
      <w:r w:rsidR="00C861BD">
        <w:rPr>
          <w:rFonts w:ascii="Arial" w:hAnsi="Arial" w:cs="Arial"/>
          <w:sz w:val="22"/>
          <w:szCs w:val="22"/>
        </w:rPr>
        <w:t xml:space="preserve"> as redu</w:t>
      </w:r>
      <w:r w:rsidR="0023294C">
        <w:rPr>
          <w:rFonts w:ascii="Arial" w:hAnsi="Arial" w:cs="Arial"/>
          <w:sz w:val="22"/>
          <w:szCs w:val="22"/>
        </w:rPr>
        <w:t xml:space="preserve">cing the </w:t>
      </w:r>
      <w:r w:rsidR="007E22FF">
        <w:rPr>
          <w:rFonts w:ascii="Arial" w:hAnsi="Arial" w:cs="Arial"/>
          <w:sz w:val="22"/>
          <w:szCs w:val="22"/>
        </w:rPr>
        <w:t>effects</w:t>
      </w:r>
      <w:r w:rsidR="0023294C">
        <w:rPr>
          <w:rFonts w:ascii="Arial" w:hAnsi="Arial" w:cs="Arial"/>
          <w:sz w:val="22"/>
          <w:szCs w:val="22"/>
        </w:rPr>
        <w:t xml:space="preserve"> of poverty on</w:t>
      </w:r>
      <w:r w:rsidR="00C861BD">
        <w:rPr>
          <w:rFonts w:ascii="Arial" w:hAnsi="Arial" w:cs="Arial"/>
          <w:sz w:val="22"/>
          <w:szCs w:val="22"/>
        </w:rPr>
        <w:t xml:space="preserve"> learner progression</w:t>
      </w:r>
      <w:r w:rsidR="008D537A">
        <w:rPr>
          <w:rFonts w:ascii="Arial" w:hAnsi="Arial" w:cs="Arial"/>
          <w:sz w:val="22"/>
          <w:szCs w:val="22"/>
        </w:rPr>
        <w:t xml:space="preserve"> and attainment </w:t>
      </w:r>
      <w:r w:rsidR="0023294C">
        <w:rPr>
          <w:rFonts w:ascii="Arial" w:hAnsi="Arial" w:cs="Arial"/>
          <w:sz w:val="22"/>
          <w:szCs w:val="22"/>
        </w:rPr>
        <w:t xml:space="preserve">is </w:t>
      </w:r>
      <w:r w:rsidR="008D537A">
        <w:rPr>
          <w:rFonts w:ascii="Arial" w:hAnsi="Arial" w:cs="Arial"/>
          <w:sz w:val="22"/>
          <w:szCs w:val="22"/>
        </w:rPr>
        <w:t>a</w:t>
      </w:r>
      <w:r w:rsidR="0023294C">
        <w:rPr>
          <w:rFonts w:ascii="Arial" w:hAnsi="Arial" w:cs="Arial"/>
          <w:sz w:val="22"/>
          <w:szCs w:val="22"/>
        </w:rPr>
        <w:t xml:space="preserve"> key </w:t>
      </w:r>
      <w:r w:rsidR="007E22FF">
        <w:rPr>
          <w:rFonts w:ascii="Arial" w:hAnsi="Arial" w:cs="Arial"/>
          <w:sz w:val="22"/>
          <w:szCs w:val="22"/>
        </w:rPr>
        <w:t>feature</w:t>
      </w:r>
      <w:r w:rsidR="0023294C">
        <w:rPr>
          <w:rFonts w:ascii="Arial" w:hAnsi="Arial" w:cs="Arial"/>
          <w:sz w:val="22"/>
          <w:szCs w:val="22"/>
        </w:rPr>
        <w:t xml:space="preserve"> </w:t>
      </w:r>
      <w:r w:rsidR="007E22FF">
        <w:rPr>
          <w:rFonts w:ascii="Arial" w:hAnsi="Arial" w:cs="Arial"/>
          <w:sz w:val="22"/>
          <w:szCs w:val="22"/>
        </w:rPr>
        <w:t xml:space="preserve">within government policy and national priorities </w:t>
      </w:r>
      <w:r w:rsidR="007E22FF" w:rsidRPr="0007449D">
        <w:rPr>
          <w:rFonts w:ascii="Arial" w:hAnsi="Arial" w:cs="Arial"/>
          <w:sz w:val="22"/>
          <w:szCs w:val="22"/>
        </w:rPr>
        <w:t>(</w:t>
      </w:r>
      <w:r w:rsidR="007E22FF" w:rsidRPr="0007449D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Welsh Government, 2022b</w:t>
      </w:r>
      <w:r w:rsidR="007E22FF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).</w:t>
      </w:r>
    </w:p>
    <w:p w14:paraId="1FE4E199" w14:textId="77777777" w:rsidR="00C8379B" w:rsidRDefault="008D537A" w:rsidP="00C8379B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It is stated</w:t>
      </w:r>
      <w:r w:rsidR="00520D8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that </w:t>
      </w:r>
      <w:r w:rsidR="00520D88">
        <w:rPr>
          <w:rFonts w:ascii="Arial" w:hAnsi="Arial" w:cs="Arial"/>
          <w:sz w:val="22"/>
          <w:szCs w:val="22"/>
        </w:rPr>
        <w:t>in a commitment</w:t>
      </w:r>
      <w:r w:rsidR="00520D88">
        <w:rPr>
          <w:rFonts w:ascii="Arial" w:hAnsi="Arial" w:cs="Arial"/>
          <w:sz w:val="22"/>
          <w:szCs w:val="22"/>
        </w:rPr>
        <w:t xml:space="preserve"> to tackle the impacts</w:t>
      </w:r>
      <w:r w:rsidR="00837774">
        <w:rPr>
          <w:rFonts w:ascii="Arial" w:hAnsi="Arial" w:cs="Arial"/>
          <w:sz w:val="22"/>
          <w:szCs w:val="22"/>
        </w:rPr>
        <w:t xml:space="preserve"> of poverty on pupil attainment</w:t>
      </w:r>
      <w:r w:rsidR="00520D88">
        <w:rPr>
          <w:rFonts w:ascii="Arial" w:hAnsi="Arial" w:cs="Arial"/>
          <w:sz w:val="22"/>
          <w:szCs w:val="22"/>
        </w:rPr>
        <w:t>,</w:t>
      </w:r>
      <w:r w:rsidR="00520D88">
        <w:rPr>
          <w:rFonts w:ascii="Arial" w:hAnsi="Arial" w:cs="Arial"/>
          <w:sz w:val="22"/>
          <w:szCs w:val="22"/>
        </w:rPr>
        <w:t xml:space="preserve"> </w:t>
      </w:r>
      <w:proofErr w:type="gramStart"/>
      <w:r>
        <w:rPr>
          <w:rFonts w:ascii="Arial" w:hAnsi="Arial" w:cs="Arial"/>
          <w:sz w:val="22"/>
          <w:szCs w:val="22"/>
        </w:rPr>
        <w:t xml:space="preserve">the </w:t>
      </w:r>
      <w:r w:rsidR="00520D88">
        <w:rPr>
          <w:rFonts w:ascii="Arial" w:hAnsi="Arial" w:cs="Arial"/>
          <w:sz w:val="22"/>
          <w:szCs w:val="22"/>
        </w:rPr>
        <w:t>majority</w:t>
      </w:r>
      <w:r>
        <w:rPr>
          <w:rFonts w:ascii="Arial" w:hAnsi="Arial" w:cs="Arial"/>
          <w:sz w:val="22"/>
          <w:szCs w:val="22"/>
        </w:rPr>
        <w:t xml:space="preserve"> </w:t>
      </w:r>
      <w:r w:rsidR="00520D88">
        <w:rPr>
          <w:rFonts w:ascii="Arial" w:hAnsi="Arial" w:cs="Arial"/>
          <w:sz w:val="22"/>
          <w:szCs w:val="22"/>
        </w:rPr>
        <w:t>of</w:t>
      </w:r>
      <w:proofErr w:type="gramEnd"/>
      <w:r w:rsidR="00520D88">
        <w:rPr>
          <w:rFonts w:ascii="Arial" w:hAnsi="Arial" w:cs="Arial"/>
          <w:sz w:val="22"/>
          <w:szCs w:val="22"/>
        </w:rPr>
        <w:t xml:space="preserve"> </w:t>
      </w:r>
      <w:r w:rsidR="006356E6">
        <w:rPr>
          <w:rFonts w:ascii="Arial" w:hAnsi="Arial" w:cs="Arial"/>
          <w:sz w:val="22"/>
          <w:szCs w:val="22"/>
        </w:rPr>
        <w:t>schools</w:t>
      </w:r>
      <w:r w:rsidR="00F05ABE">
        <w:rPr>
          <w:rFonts w:ascii="Arial" w:hAnsi="Arial" w:cs="Arial"/>
          <w:sz w:val="22"/>
          <w:szCs w:val="22"/>
        </w:rPr>
        <w:t>’</w:t>
      </w:r>
      <w:r w:rsidR="00520D88">
        <w:rPr>
          <w:rFonts w:ascii="Arial" w:hAnsi="Arial" w:cs="Arial"/>
          <w:sz w:val="22"/>
          <w:szCs w:val="22"/>
        </w:rPr>
        <w:t xml:space="preserve"> focus should be </w:t>
      </w:r>
      <w:r>
        <w:rPr>
          <w:rFonts w:ascii="Arial" w:hAnsi="Arial" w:cs="Arial"/>
          <w:sz w:val="22"/>
          <w:szCs w:val="22"/>
        </w:rPr>
        <w:t>on ‘</w:t>
      </w:r>
      <w:r w:rsidRPr="0007449D">
        <w:rPr>
          <w:rFonts w:ascii="Arial" w:hAnsi="Arial" w:cs="Arial"/>
          <w:sz w:val="22"/>
          <w:szCs w:val="22"/>
        </w:rPr>
        <w:t>delivering school improvement, guided by effective self-evaluation, improvement planning and support in all schools</w:t>
      </w:r>
      <w:r w:rsidR="009F3D24">
        <w:rPr>
          <w:rFonts w:ascii="Arial" w:hAnsi="Arial" w:cs="Arial"/>
          <w:sz w:val="22"/>
          <w:szCs w:val="22"/>
        </w:rPr>
        <w:t>’</w:t>
      </w:r>
      <w:r w:rsidR="006356E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</w:t>
      </w:r>
      <w:r w:rsidRPr="0007449D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Welsh Government</w:t>
      </w:r>
      <w:r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 xml:space="preserve">, </w:t>
      </w:r>
      <w:r w:rsidRPr="0007449D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2021)</w:t>
      </w:r>
      <w:r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.</w:t>
      </w:r>
      <w:r w:rsidR="002B2A51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 xml:space="preserve"> All schools should have </w:t>
      </w:r>
      <w:r w:rsidR="002B2A51">
        <w:rPr>
          <w:rFonts w:ascii="Arial" w:hAnsi="Arial" w:cs="Arial"/>
          <w:color w:val="000000" w:themeColor="text1"/>
          <w:sz w:val="22"/>
          <w:szCs w:val="22"/>
        </w:rPr>
        <w:t>‘</w:t>
      </w:r>
      <w:r w:rsidR="002B2A51" w:rsidRPr="0007449D">
        <w:rPr>
          <w:rFonts w:ascii="Arial" w:hAnsi="Arial" w:cs="Arial"/>
          <w:color w:val="000000" w:themeColor="text1"/>
          <w:sz w:val="22"/>
          <w:szCs w:val="22"/>
        </w:rPr>
        <w:t>honest, robust, evidence-based self-evaluation arrangements in place</w:t>
      </w:r>
      <w:r w:rsidR="00A55982">
        <w:rPr>
          <w:rFonts w:ascii="Arial" w:hAnsi="Arial" w:cs="Arial"/>
          <w:color w:val="000000" w:themeColor="text1"/>
          <w:sz w:val="22"/>
          <w:szCs w:val="22"/>
        </w:rPr>
        <w:t>’</w:t>
      </w:r>
      <w:r w:rsidR="002B2A51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A21143">
        <w:rPr>
          <w:rFonts w:ascii="Arial" w:hAnsi="Arial" w:cs="Arial"/>
          <w:color w:val="000000" w:themeColor="text1"/>
          <w:sz w:val="22"/>
          <w:szCs w:val="22"/>
        </w:rPr>
        <w:t xml:space="preserve">interpreting data under the three main purposes of improvement, accountability and transparency </w:t>
      </w:r>
      <w:r w:rsidR="002B2A51">
        <w:rPr>
          <w:rFonts w:ascii="Arial" w:hAnsi="Arial" w:cs="Arial"/>
          <w:sz w:val="22"/>
          <w:szCs w:val="22"/>
        </w:rPr>
        <w:t>(</w:t>
      </w:r>
      <w:r w:rsidR="002B2A51" w:rsidRPr="0007449D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Welsh Government</w:t>
      </w:r>
      <w:r w:rsidR="002B2A51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 xml:space="preserve">, </w:t>
      </w:r>
      <w:r w:rsidR="002B2A51" w:rsidRPr="0007449D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2021)</w:t>
      </w:r>
      <w:r w:rsidR="002B2A51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.</w:t>
      </w:r>
      <w:r w:rsidR="00CB2A12" w:rsidRPr="00CB2A12">
        <w:rPr>
          <w:b/>
          <w:bCs/>
        </w:rPr>
        <w:t xml:space="preserve"> </w:t>
      </w:r>
      <w:r w:rsidR="00CB2A12" w:rsidRPr="00CB2A12">
        <w:rPr>
          <w:rFonts w:ascii="Arial" w:eastAsiaTheme="majorEastAsia" w:hAnsi="Arial" w:cs="Arial"/>
          <w:color w:val="000000" w:themeColor="text1"/>
          <w:sz w:val="22"/>
          <w:szCs w:val="22"/>
        </w:rPr>
        <w:t>Estyn (2019) emphasises that reliable</w:t>
      </w:r>
      <w:r w:rsidR="00762D98">
        <w:rPr>
          <w:rFonts w:ascii="Arial" w:eastAsiaTheme="majorEastAsia" w:hAnsi="Arial" w:cs="Arial"/>
          <w:color w:val="000000" w:themeColor="text1"/>
          <w:sz w:val="22"/>
          <w:szCs w:val="22"/>
        </w:rPr>
        <w:t xml:space="preserve"> and robust </w:t>
      </w:r>
      <w:r w:rsidR="00CB2A12" w:rsidRPr="00CB2A12">
        <w:rPr>
          <w:rFonts w:ascii="Arial" w:eastAsiaTheme="majorEastAsia" w:hAnsi="Arial" w:cs="Arial"/>
          <w:color w:val="000000" w:themeColor="text1"/>
          <w:sz w:val="22"/>
          <w:szCs w:val="22"/>
        </w:rPr>
        <w:t>self-</w:t>
      </w:r>
      <w:r w:rsidR="00CB2A12" w:rsidRPr="00C26A8B">
        <w:rPr>
          <w:rFonts w:ascii="Arial" w:eastAsiaTheme="majorEastAsia" w:hAnsi="Arial" w:cs="Arial"/>
          <w:color w:val="000000" w:themeColor="text1"/>
          <w:sz w:val="22"/>
          <w:szCs w:val="22"/>
        </w:rPr>
        <w:t xml:space="preserve">evaluation reports serve as </w:t>
      </w:r>
      <w:r w:rsidR="00762D98" w:rsidRPr="00C26A8B">
        <w:rPr>
          <w:rFonts w:ascii="Arial" w:eastAsiaTheme="majorEastAsia" w:hAnsi="Arial" w:cs="Arial"/>
          <w:color w:val="000000" w:themeColor="text1"/>
          <w:sz w:val="22"/>
          <w:szCs w:val="22"/>
        </w:rPr>
        <w:t>the base-layer</w:t>
      </w:r>
      <w:r w:rsidR="00CB2A12" w:rsidRPr="00C26A8B">
        <w:rPr>
          <w:rFonts w:ascii="Arial" w:eastAsiaTheme="majorEastAsia" w:hAnsi="Arial" w:cs="Arial"/>
          <w:color w:val="000000" w:themeColor="text1"/>
          <w:sz w:val="22"/>
          <w:szCs w:val="22"/>
        </w:rPr>
        <w:t xml:space="preserve"> for meaningful </w:t>
      </w:r>
      <w:r w:rsidR="00C65FD3" w:rsidRPr="00C26A8B">
        <w:rPr>
          <w:rFonts w:ascii="Arial" w:eastAsiaTheme="majorEastAsia" w:hAnsi="Arial" w:cs="Arial"/>
          <w:color w:val="000000" w:themeColor="text1"/>
          <w:sz w:val="22"/>
          <w:szCs w:val="22"/>
        </w:rPr>
        <w:t xml:space="preserve">school </w:t>
      </w:r>
      <w:r w:rsidR="00CB2A12" w:rsidRPr="00C26A8B">
        <w:rPr>
          <w:rFonts w:ascii="Arial" w:eastAsiaTheme="majorEastAsia" w:hAnsi="Arial" w:cs="Arial"/>
          <w:color w:val="000000" w:themeColor="text1"/>
          <w:sz w:val="22"/>
          <w:szCs w:val="22"/>
        </w:rPr>
        <w:t>improvement</w:t>
      </w:r>
      <w:r w:rsidR="00C65FD3" w:rsidRPr="00C26A8B">
        <w:rPr>
          <w:rFonts w:ascii="Arial" w:eastAsiaTheme="majorEastAsia" w:hAnsi="Arial" w:cs="Arial"/>
          <w:color w:val="000000" w:themeColor="text1"/>
          <w:sz w:val="22"/>
          <w:szCs w:val="22"/>
        </w:rPr>
        <w:t xml:space="preserve">, </w:t>
      </w:r>
      <w:r w:rsidR="00CB2A12" w:rsidRPr="00C26A8B">
        <w:rPr>
          <w:rFonts w:ascii="Arial" w:eastAsiaTheme="majorEastAsia" w:hAnsi="Arial" w:cs="Arial"/>
          <w:color w:val="000000" w:themeColor="text1"/>
          <w:sz w:val="22"/>
          <w:szCs w:val="22"/>
        </w:rPr>
        <w:t xml:space="preserve">stating, </w:t>
      </w:r>
      <w:r w:rsidR="00762D98" w:rsidRPr="00C26A8B">
        <w:rPr>
          <w:rFonts w:ascii="Arial" w:eastAsiaTheme="majorEastAsia" w:hAnsi="Arial" w:cs="Arial"/>
          <w:color w:val="000000" w:themeColor="text1"/>
          <w:sz w:val="22"/>
          <w:szCs w:val="22"/>
        </w:rPr>
        <w:t>‘</w:t>
      </w:r>
      <w:r w:rsidR="00CB2A12" w:rsidRPr="00C26A8B">
        <w:rPr>
          <w:rFonts w:ascii="Arial" w:eastAsiaTheme="majorEastAsia" w:hAnsi="Arial" w:cs="Arial"/>
          <w:color w:val="000000" w:themeColor="text1"/>
          <w:sz w:val="22"/>
          <w:szCs w:val="22"/>
        </w:rPr>
        <w:t>reliable information in a self-evaluation report is a gateway to improvement</w:t>
      </w:r>
      <w:r w:rsidR="00762D98" w:rsidRPr="00C26A8B">
        <w:rPr>
          <w:rFonts w:ascii="Arial" w:eastAsiaTheme="majorEastAsia" w:hAnsi="Arial" w:cs="Arial"/>
          <w:color w:val="000000" w:themeColor="text1"/>
          <w:sz w:val="22"/>
          <w:szCs w:val="22"/>
        </w:rPr>
        <w:t>’</w:t>
      </w:r>
      <w:r w:rsidR="00C65FD3" w:rsidRPr="00C26A8B">
        <w:rPr>
          <w:rFonts w:ascii="Arial" w:eastAsiaTheme="majorEastAsia" w:hAnsi="Arial" w:cs="Arial"/>
          <w:color w:val="000000" w:themeColor="text1"/>
          <w:sz w:val="22"/>
          <w:szCs w:val="22"/>
        </w:rPr>
        <w:t xml:space="preserve">. </w:t>
      </w:r>
      <w:r w:rsidR="008C3319" w:rsidRPr="00C26A8B">
        <w:rPr>
          <w:rFonts w:ascii="Arial" w:eastAsiaTheme="majorEastAsia" w:hAnsi="Arial" w:cs="Arial"/>
          <w:color w:val="000000" w:themeColor="text1"/>
          <w:sz w:val="22"/>
          <w:szCs w:val="22"/>
        </w:rPr>
        <w:t>Therefore</w:t>
      </w:r>
      <w:r w:rsidR="00C65FD3" w:rsidRPr="00C26A8B">
        <w:rPr>
          <w:rFonts w:ascii="Arial" w:eastAsiaTheme="majorEastAsia" w:hAnsi="Arial" w:cs="Arial"/>
          <w:color w:val="000000" w:themeColor="text1"/>
          <w:sz w:val="22"/>
          <w:szCs w:val="22"/>
        </w:rPr>
        <w:t xml:space="preserve">, </w:t>
      </w:r>
      <w:r w:rsidR="00BC0F2D" w:rsidRPr="00C26A8B">
        <w:rPr>
          <w:rFonts w:ascii="Arial" w:eastAsiaTheme="majorEastAsia" w:hAnsi="Arial" w:cs="Arial"/>
          <w:color w:val="000000" w:themeColor="text1"/>
          <w:sz w:val="22"/>
          <w:szCs w:val="22"/>
        </w:rPr>
        <w:t>a</w:t>
      </w:r>
      <w:r w:rsidR="00BC0F2D" w:rsidRPr="00BC0F2D">
        <w:rPr>
          <w:rFonts w:ascii="Arial" w:hAnsi="Arial" w:cs="Arial"/>
          <w:sz w:val="22"/>
          <w:szCs w:val="22"/>
        </w:rPr>
        <w:t xml:space="preserve">ddressing the attainment gap requires a </w:t>
      </w:r>
      <w:r w:rsidR="00797532" w:rsidRPr="00C26A8B">
        <w:rPr>
          <w:rFonts w:ascii="Arial" w:hAnsi="Arial" w:cs="Arial"/>
          <w:sz w:val="22"/>
          <w:szCs w:val="22"/>
        </w:rPr>
        <w:t xml:space="preserve">range of </w:t>
      </w:r>
      <w:r w:rsidR="00C26A8B" w:rsidRPr="00C26A8B">
        <w:rPr>
          <w:rFonts w:ascii="Arial" w:hAnsi="Arial" w:cs="Arial"/>
          <w:sz w:val="22"/>
          <w:szCs w:val="22"/>
        </w:rPr>
        <w:t>approaches</w:t>
      </w:r>
      <w:r w:rsidR="00BC0F2D" w:rsidRPr="00BC0F2D">
        <w:rPr>
          <w:rFonts w:ascii="Arial" w:hAnsi="Arial" w:cs="Arial"/>
          <w:sz w:val="22"/>
          <w:szCs w:val="22"/>
        </w:rPr>
        <w:t>, combining targeted support,</w:t>
      </w:r>
      <w:r w:rsidR="00797532" w:rsidRPr="00C26A8B">
        <w:rPr>
          <w:rFonts w:ascii="Arial" w:hAnsi="Arial" w:cs="Arial"/>
          <w:sz w:val="22"/>
          <w:szCs w:val="22"/>
        </w:rPr>
        <w:t xml:space="preserve"> </w:t>
      </w:r>
      <w:r w:rsidR="00BC0F2D" w:rsidRPr="00BC0F2D">
        <w:rPr>
          <w:rFonts w:ascii="Arial" w:hAnsi="Arial" w:cs="Arial"/>
          <w:sz w:val="22"/>
          <w:szCs w:val="22"/>
        </w:rPr>
        <w:t>self-evaluation, and evidence-based interventions</w:t>
      </w:r>
      <w:r w:rsidR="00A70559">
        <w:rPr>
          <w:rFonts w:ascii="Arial" w:hAnsi="Arial" w:cs="Arial"/>
          <w:sz w:val="22"/>
          <w:szCs w:val="22"/>
        </w:rPr>
        <w:t xml:space="preserve">/strategies </w:t>
      </w:r>
      <w:r w:rsidR="00BC0F2D" w:rsidRPr="00BC0F2D">
        <w:rPr>
          <w:rFonts w:ascii="Arial" w:hAnsi="Arial" w:cs="Arial"/>
          <w:sz w:val="22"/>
          <w:szCs w:val="22"/>
        </w:rPr>
        <w:t>to ensure that all pupils</w:t>
      </w:r>
      <w:r w:rsidR="00C26A8B" w:rsidRPr="00C26A8B">
        <w:rPr>
          <w:rFonts w:ascii="Arial" w:hAnsi="Arial" w:cs="Arial"/>
          <w:sz w:val="22"/>
          <w:szCs w:val="22"/>
        </w:rPr>
        <w:t xml:space="preserve"> </w:t>
      </w:r>
      <w:r w:rsidR="00A70559" w:rsidRPr="00BC0F2D">
        <w:rPr>
          <w:rFonts w:ascii="Arial" w:hAnsi="Arial" w:cs="Arial"/>
          <w:sz w:val="22"/>
          <w:szCs w:val="22"/>
        </w:rPr>
        <w:t>can</w:t>
      </w:r>
      <w:r w:rsidR="00BC0F2D" w:rsidRPr="00BC0F2D">
        <w:rPr>
          <w:rFonts w:ascii="Arial" w:hAnsi="Arial" w:cs="Arial"/>
          <w:sz w:val="22"/>
          <w:szCs w:val="22"/>
        </w:rPr>
        <w:t xml:space="preserve"> succee</w:t>
      </w:r>
      <w:r w:rsidR="00C26A8B" w:rsidRPr="00C26A8B">
        <w:rPr>
          <w:rFonts w:ascii="Arial" w:hAnsi="Arial" w:cs="Arial"/>
          <w:sz w:val="22"/>
          <w:szCs w:val="22"/>
        </w:rPr>
        <w:t>d in their education.</w:t>
      </w:r>
    </w:p>
    <w:p w14:paraId="0D374095" w14:textId="77777777" w:rsidR="00C8379B" w:rsidRDefault="00AA6DCB" w:rsidP="00C8379B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f</w:t>
      </w:r>
      <w:r>
        <w:rPr>
          <w:rFonts w:ascii="Arial" w:hAnsi="Arial" w:cs="Arial"/>
          <w:sz w:val="22"/>
          <w:szCs w:val="22"/>
        </w:rPr>
        <w:t xml:space="preserve">ocusing on School A’s specific target, </w:t>
      </w:r>
      <w:r>
        <w:rPr>
          <w:rFonts w:ascii="Arial" w:hAnsi="Arial" w:cs="Arial"/>
          <w:sz w:val="22"/>
          <w:szCs w:val="22"/>
        </w:rPr>
        <w:t>t</w:t>
      </w:r>
      <w:r w:rsidR="00086806" w:rsidRPr="00086806">
        <w:rPr>
          <w:rFonts w:ascii="Arial" w:hAnsi="Arial" w:cs="Arial"/>
          <w:sz w:val="22"/>
          <w:szCs w:val="22"/>
        </w:rPr>
        <w:t xml:space="preserve">he link between socio-economic background and educational attainment is well documented in </w:t>
      </w:r>
      <w:r>
        <w:rPr>
          <w:rFonts w:ascii="Arial" w:hAnsi="Arial" w:cs="Arial"/>
          <w:sz w:val="22"/>
          <w:szCs w:val="22"/>
        </w:rPr>
        <w:t xml:space="preserve">literature and </w:t>
      </w:r>
      <w:r w:rsidR="00086806" w:rsidRPr="00086806">
        <w:rPr>
          <w:rFonts w:ascii="Arial" w:hAnsi="Arial" w:cs="Arial"/>
          <w:sz w:val="22"/>
          <w:szCs w:val="22"/>
        </w:rPr>
        <w:t>educational research. A 2023 investigation by the Joseph Rowntree Foundation found a direct correlation between parental income and young people’s academic outcomes, reinforcing Estyn’s (2012) earlier finding</w:t>
      </w:r>
      <w:r w:rsidR="00E032DA">
        <w:rPr>
          <w:rFonts w:ascii="Arial" w:hAnsi="Arial" w:cs="Arial"/>
          <w:sz w:val="22"/>
          <w:szCs w:val="22"/>
        </w:rPr>
        <w:t>s</w:t>
      </w:r>
      <w:r w:rsidR="00086806" w:rsidRPr="00086806">
        <w:rPr>
          <w:rFonts w:ascii="Arial" w:hAnsi="Arial" w:cs="Arial"/>
          <w:sz w:val="22"/>
          <w:szCs w:val="22"/>
        </w:rPr>
        <w:t xml:space="preserve"> that the </w:t>
      </w:r>
      <w:r w:rsidR="00E032DA">
        <w:rPr>
          <w:rFonts w:ascii="Arial" w:hAnsi="Arial" w:cs="Arial"/>
          <w:sz w:val="22"/>
          <w:szCs w:val="22"/>
        </w:rPr>
        <w:t>‘l</w:t>
      </w:r>
      <w:r w:rsidR="00086806" w:rsidRPr="00086806">
        <w:rPr>
          <w:rFonts w:ascii="Arial" w:hAnsi="Arial" w:cs="Arial"/>
          <w:sz w:val="22"/>
          <w:szCs w:val="22"/>
        </w:rPr>
        <w:t>ink between disadvantage and educational underachievement is still strong</w:t>
      </w:r>
      <w:r w:rsidR="00E032DA">
        <w:rPr>
          <w:rFonts w:ascii="Arial" w:hAnsi="Arial" w:cs="Arial"/>
          <w:sz w:val="22"/>
          <w:szCs w:val="22"/>
        </w:rPr>
        <w:t>’.</w:t>
      </w:r>
      <w:r w:rsidR="00086806" w:rsidRPr="00086806">
        <w:rPr>
          <w:rFonts w:ascii="Arial" w:hAnsi="Arial" w:cs="Arial"/>
          <w:sz w:val="22"/>
          <w:szCs w:val="22"/>
        </w:rPr>
        <w:t xml:space="preserve"> The persistent gap between </w:t>
      </w:r>
      <w:r w:rsidR="00E032DA">
        <w:rPr>
          <w:rFonts w:ascii="Arial" w:hAnsi="Arial" w:cs="Arial"/>
          <w:sz w:val="22"/>
          <w:szCs w:val="22"/>
        </w:rPr>
        <w:t xml:space="preserve">eFSM </w:t>
      </w:r>
      <w:r w:rsidR="00086806" w:rsidRPr="00086806">
        <w:rPr>
          <w:rFonts w:ascii="Arial" w:hAnsi="Arial" w:cs="Arial"/>
          <w:sz w:val="22"/>
          <w:szCs w:val="22"/>
        </w:rPr>
        <w:t xml:space="preserve">and non-FSM peers remains a significant challenge, with </w:t>
      </w:r>
      <w:r w:rsidR="00E032DA">
        <w:rPr>
          <w:rFonts w:ascii="Arial" w:hAnsi="Arial" w:cs="Arial"/>
          <w:sz w:val="22"/>
          <w:szCs w:val="22"/>
        </w:rPr>
        <w:t xml:space="preserve">S. </w:t>
      </w:r>
      <w:r w:rsidR="00086806" w:rsidRPr="00086806">
        <w:rPr>
          <w:rFonts w:ascii="Arial" w:hAnsi="Arial" w:cs="Arial"/>
          <w:sz w:val="22"/>
          <w:szCs w:val="22"/>
        </w:rPr>
        <w:t xml:space="preserve">Chowdry highlighting that </w:t>
      </w:r>
      <w:r w:rsidR="003E6A86">
        <w:rPr>
          <w:rFonts w:ascii="Arial" w:hAnsi="Arial" w:cs="Arial"/>
          <w:sz w:val="22"/>
          <w:szCs w:val="22"/>
        </w:rPr>
        <w:t xml:space="preserve">at the end of </w:t>
      </w:r>
      <w:r w:rsidR="00A34136">
        <w:rPr>
          <w:rFonts w:ascii="Arial" w:hAnsi="Arial" w:cs="Arial"/>
          <w:sz w:val="22"/>
          <w:szCs w:val="22"/>
        </w:rPr>
        <w:t>secondary</w:t>
      </w:r>
      <w:r w:rsidR="003E6A86">
        <w:rPr>
          <w:rFonts w:ascii="Arial" w:hAnsi="Arial" w:cs="Arial"/>
          <w:sz w:val="22"/>
          <w:szCs w:val="22"/>
        </w:rPr>
        <w:t xml:space="preserve"> </w:t>
      </w:r>
      <w:r w:rsidR="003E6A86">
        <w:rPr>
          <w:rFonts w:ascii="Arial" w:hAnsi="Arial" w:cs="Arial"/>
          <w:sz w:val="22"/>
          <w:szCs w:val="22"/>
        </w:rPr>
        <w:lastRenderedPageBreak/>
        <w:t>school, ther</w:t>
      </w:r>
      <w:r w:rsidR="00A34136">
        <w:rPr>
          <w:rFonts w:ascii="Arial" w:hAnsi="Arial" w:cs="Arial"/>
          <w:sz w:val="22"/>
          <w:szCs w:val="22"/>
        </w:rPr>
        <w:t>e</w:t>
      </w:r>
      <w:r w:rsidR="003E6A86">
        <w:rPr>
          <w:rFonts w:ascii="Arial" w:hAnsi="Arial" w:cs="Arial"/>
          <w:sz w:val="22"/>
          <w:szCs w:val="22"/>
        </w:rPr>
        <w:t xml:space="preserve"> is a gap in </w:t>
      </w:r>
      <w:r w:rsidR="00A34136">
        <w:rPr>
          <w:rFonts w:ascii="Arial" w:hAnsi="Arial" w:cs="Arial"/>
          <w:sz w:val="22"/>
          <w:szCs w:val="22"/>
        </w:rPr>
        <w:t>attainment of around 28%, ‘</w:t>
      </w:r>
      <w:r w:rsidR="00086806" w:rsidRPr="00086806">
        <w:rPr>
          <w:rFonts w:ascii="Arial" w:hAnsi="Arial" w:cs="Arial"/>
          <w:sz w:val="22"/>
          <w:szCs w:val="22"/>
        </w:rPr>
        <w:t>with very little change over time despite slight improvements seen overall.”</w:t>
      </w:r>
      <w:r w:rsidR="00E032DA" w:rsidRPr="00E032DA">
        <w:rPr>
          <w:rFonts w:ascii="Arial" w:hAnsi="Arial" w:cs="Arial"/>
          <w:sz w:val="22"/>
          <w:szCs w:val="22"/>
        </w:rPr>
        <w:t xml:space="preserve"> </w:t>
      </w:r>
      <w:r w:rsidR="00E032DA" w:rsidRPr="00086806">
        <w:rPr>
          <w:rFonts w:ascii="Arial" w:hAnsi="Arial" w:cs="Arial"/>
          <w:sz w:val="22"/>
          <w:szCs w:val="22"/>
        </w:rPr>
        <w:t xml:space="preserve">(Chowdry </w:t>
      </w:r>
      <w:r w:rsidR="00E032DA">
        <w:rPr>
          <w:rFonts w:ascii="Arial" w:hAnsi="Arial" w:cs="Arial"/>
          <w:sz w:val="22"/>
          <w:szCs w:val="22"/>
        </w:rPr>
        <w:t>2</w:t>
      </w:r>
      <w:r w:rsidR="00E032DA" w:rsidRPr="00086806">
        <w:rPr>
          <w:rFonts w:ascii="Arial" w:hAnsi="Arial" w:cs="Arial"/>
          <w:sz w:val="22"/>
          <w:szCs w:val="22"/>
        </w:rPr>
        <w:t>021, p. 30)</w:t>
      </w:r>
      <w:r w:rsidR="00E032DA">
        <w:rPr>
          <w:rFonts w:ascii="Arial" w:hAnsi="Arial" w:cs="Arial"/>
          <w:sz w:val="22"/>
          <w:szCs w:val="22"/>
        </w:rPr>
        <w:t>.</w:t>
      </w:r>
    </w:p>
    <w:p w14:paraId="3AC6739B" w14:textId="77777777" w:rsidR="00C8379B" w:rsidRDefault="00772F0A" w:rsidP="00C8379B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 w:rsidRPr="002B3932">
        <w:rPr>
          <w:rFonts w:ascii="Arial" w:hAnsi="Arial" w:cs="Arial"/>
          <w:sz w:val="22"/>
          <w:szCs w:val="22"/>
        </w:rPr>
        <w:t xml:space="preserve">These disparities lay </w:t>
      </w:r>
      <w:r w:rsidR="002B3932" w:rsidRPr="002B3932">
        <w:rPr>
          <w:rFonts w:ascii="Arial" w:hAnsi="Arial" w:cs="Arial"/>
          <w:sz w:val="22"/>
          <w:szCs w:val="22"/>
        </w:rPr>
        <w:t>within</w:t>
      </w:r>
      <w:r w:rsidRPr="002B3932">
        <w:rPr>
          <w:rFonts w:ascii="Arial" w:hAnsi="Arial" w:cs="Arial"/>
          <w:sz w:val="22"/>
          <w:szCs w:val="22"/>
        </w:rPr>
        <w:t xml:space="preserve"> the broad</w:t>
      </w:r>
      <w:r w:rsidR="00122866" w:rsidRPr="002B3932">
        <w:rPr>
          <w:rFonts w:ascii="Arial" w:hAnsi="Arial" w:cs="Arial"/>
          <w:sz w:val="22"/>
          <w:szCs w:val="22"/>
        </w:rPr>
        <w:t xml:space="preserve">er socio-economic situation in </w:t>
      </w:r>
      <w:r w:rsidR="002B3932" w:rsidRPr="002B3932">
        <w:rPr>
          <w:rFonts w:ascii="Arial" w:hAnsi="Arial" w:cs="Arial"/>
          <w:sz w:val="22"/>
          <w:szCs w:val="22"/>
        </w:rPr>
        <w:t>Britian</w:t>
      </w:r>
      <w:r w:rsidR="00E85809" w:rsidRPr="002B3932">
        <w:rPr>
          <w:rFonts w:ascii="Arial" w:hAnsi="Arial" w:cs="Arial"/>
          <w:sz w:val="22"/>
          <w:szCs w:val="22"/>
        </w:rPr>
        <w:t xml:space="preserve">, with around a third of British children living </w:t>
      </w:r>
      <w:r w:rsidR="002B3932" w:rsidRPr="002B3932">
        <w:rPr>
          <w:rFonts w:ascii="Arial" w:hAnsi="Arial" w:cs="Arial"/>
          <w:sz w:val="22"/>
          <w:szCs w:val="22"/>
        </w:rPr>
        <w:t>below</w:t>
      </w:r>
      <w:r w:rsidR="00E85809" w:rsidRPr="002B3932">
        <w:rPr>
          <w:rFonts w:ascii="Arial" w:hAnsi="Arial" w:cs="Arial"/>
          <w:sz w:val="22"/>
          <w:szCs w:val="22"/>
        </w:rPr>
        <w:t xml:space="preserve"> the </w:t>
      </w:r>
      <w:r w:rsidR="002B3932">
        <w:rPr>
          <w:rFonts w:ascii="Arial" w:hAnsi="Arial" w:cs="Arial"/>
          <w:sz w:val="22"/>
          <w:szCs w:val="22"/>
        </w:rPr>
        <w:t>p</w:t>
      </w:r>
      <w:r w:rsidR="00E85809" w:rsidRPr="002B3932">
        <w:rPr>
          <w:rFonts w:ascii="Arial" w:hAnsi="Arial" w:cs="Arial"/>
          <w:sz w:val="22"/>
          <w:szCs w:val="22"/>
        </w:rPr>
        <w:t>overty line</w:t>
      </w:r>
      <w:r w:rsidR="002B3932" w:rsidRPr="002B3932">
        <w:rPr>
          <w:rFonts w:ascii="Arial" w:hAnsi="Arial" w:cs="Arial"/>
          <w:sz w:val="22"/>
          <w:szCs w:val="22"/>
        </w:rPr>
        <w:t>, around nine out of th</w:t>
      </w:r>
      <w:r w:rsidR="002B3932">
        <w:rPr>
          <w:rFonts w:ascii="Arial" w:hAnsi="Arial" w:cs="Arial"/>
          <w:sz w:val="22"/>
          <w:szCs w:val="22"/>
        </w:rPr>
        <w:t>ir</w:t>
      </w:r>
      <w:r w:rsidR="002B3932" w:rsidRPr="002B3932">
        <w:rPr>
          <w:rFonts w:ascii="Arial" w:hAnsi="Arial" w:cs="Arial"/>
          <w:sz w:val="22"/>
          <w:szCs w:val="22"/>
        </w:rPr>
        <w:t xml:space="preserve">ty pupils in a class </w:t>
      </w:r>
      <w:r w:rsidR="00E85809" w:rsidRPr="002B3932">
        <w:rPr>
          <w:rFonts w:ascii="Arial" w:hAnsi="Arial" w:cs="Arial"/>
          <w:sz w:val="22"/>
          <w:szCs w:val="22"/>
        </w:rPr>
        <w:t>(</w:t>
      </w:r>
      <w:r w:rsidR="00E85809" w:rsidRPr="00772F0A">
        <w:rPr>
          <w:rFonts w:ascii="Arial" w:hAnsi="Arial" w:cs="Arial"/>
          <w:sz w:val="22"/>
          <w:szCs w:val="22"/>
        </w:rPr>
        <w:t>Arshad et al.</w:t>
      </w:r>
      <w:r w:rsidR="00E85809" w:rsidRPr="002B3932">
        <w:rPr>
          <w:rFonts w:ascii="Arial" w:hAnsi="Arial" w:cs="Arial"/>
          <w:sz w:val="22"/>
          <w:szCs w:val="22"/>
        </w:rPr>
        <w:t xml:space="preserve">, </w:t>
      </w:r>
      <w:r w:rsidR="00E85809" w:rsidRPr="00772F0A">
        <w:rPr>
          <w:rFonts w:ascii="Arial" w:hAnsi="Arial" w:cs="Arial"/>
          <w:sz w:val="22"/>
          <w:szCs w:val="22"/>
        </w:rPr>
        <w:t>2019, p. 55)</w:t>
      </w:r>
      <w:r w:rsidR="00E85809" w:rsidRPr="002B3932">
        <w:rPr>
          <w:rFonts w:ascii="Arial" w:hAnsi="Arial" w:cs="Arial"/>
          <w:sz w:val="22"/>
          <w:szCs w:val="22"/>
        </w:rPr>
        <w:t>.</w:t>
      </w:r>
      <w:r w:rsidR="004C50D5">
        <w:rPr>
          <w:rFonts w:ascii="Arial" w:hAnsi="Arial" w:cs="Arial"/>
          <w:sz w:val="22"/>
          <w:szCs w:val="22"/>
        </w:rPr>
        <w:t xml:space="preserve"> There is a point of continuity in this as the </w:t>
      </w:r>
      <w:r w:rsidR="00C16E5E">
        <w:rPr>
          <w:rFonts w:ascii="Arial" w:hAnsi="Arial" w:cs="Arial"/>
          <w:sz w:val="22"/>
          <w:szCs w:val="22"/>
        </w:rPr>
        <w:t>authors</w:t>
      </w:r>
      <w:r w:rsidR="004C50D5">
        <w:rPr>
          <w:rFonts w:ascii="Arial" w:hAnsi="Arial" w:cs="Arial"/>
          <w:sz w:val="22"/>
          <w:szCs w:val="22"/>
        </w:rPr>
        <w:t xml:space="preserve"> also not that </w:t>
      </w:r>
      <w:r w:rsidR="0016467A">
        <w:rPr>
          <w:rFonts w:ascii="Arial" w:hAnsi="Arial" w:cs="Arial"/>
          <w:sz w:val="22"/>
          <w:szCs w:val="22"/>
        </w:rPr>
        <w:t xml:space="preserve">out of the </w:t>
      </w:r>
      <w:r w:rsidR="00C16E5E">
        <w:rPr>
          <w:rFonts w:ascii="Arial" w:hAnsi="Arial" w:cs="Arial"/>
          <w:sz w:val="22"/>
          <w:szCs w:val="22"/>
        </w:rPr>
        <w:t>eFSM</w:t>
      </w:r>
      <w:r w:rsidR="004C50D5">
        <w:rPr>
          <w:rFonts w:ascii="Arial" w:hAnsi="Arial" w:cs="Arial"/>
          <w:sz w:val="22"/>
          <w:szCs w:val="22"/>
        </w:rPr>
        <w:t xml:space="preserve"> children </w:t>
      </w:r>
      <w:r w:rsidR="0016467A">
        <w:rPr>
          <w:rFonts w:ascii="Arial" w:hAnsi="Arial" w:cs="Arial"/>
          <w:sz w:val="22"/>
          <w:szCs w:val="22"/>
        </w:rPr>
        <w:t>who leave primary school in the top</w:t>
      </w:r>
      <w:r w:rsidR="00950D97">
        <w:rPr>
          <w:rFonts w:ascii="Arial" w:hAnsi="Arial" w:cs="Arial"/>
          <w:sz w:val="22"/>
          <w:szCs w:val="22"/>
        </w:rPr>
        <w:t xml:space="preserve"> </w:t>
      </w:r>
      <w:r w:rsidR="00C16E5E">
        <w:rPr>
          <w:rFonts w:ascii="Arial" w:hAnsi="Arial" w:cs="Arial"/>
          <w:sz w:val="22"/>
          <w:szCs w:val="22"/>
        </w:rPr>
        <w:t>fifth</w:t>
      </w:r>
      <w:r w:rsidR="0016467A">
        <w:rPr>
          <w:rFonts w:ascii="Arial" w:hAnsi="Arial" w:cs="Arial"/>
          <w:sz w:val="22"/>
          <w:szCs w:val="22"/>
        </w:rPr>
        <w:t xml:space="preserve"> </w:t>
      </w:r>
      <w:r w:rsidR="00950D97">
        <w:rPr>
          <w:rFonts w:ascii="Arial" w:hAnsi="Arial" w:cs="Arial"/>
          <w:sz w:val="22"/>
          <w:szCs w:val="22"/>
        </w:rPr>
        <w:t>percentile</w:t>
      </w:r>
      <w:r w:rsidR="0016467A">
        <w:rPr>
          <w:rFonts w:ascii="Arial" w:hAnsi="Arial" w:cs="Arial"/>
          <w:sz w:val="22"/>
          <w:szCs w:val="22"/>
        </w:rPr>
        <w:t xml:space="preserve"> of </w:t>
      </w:r>
      <w:r w:rsidR="00950D97">
        <w:rPr>
          <w:rFonts w:ascii="Arial" w:hAnsi="Arial" w:cs="Arial"/>
          <w:sz w:val="22"/>
          <w:szCs w:val="22"/>
        </w:rPr>
        <w:t xml:space="preserve">the </w:t>
      </w:r>
      <w:r w:rsidR="00C16E5E">
        <w:rPr>
          <w:rFonts w:ascii="Arial" w:hAnsi="Arial" w:cs="Arial"/>
          <w:sz w:val="22"/>
          <w:szCs w:val="22"/>
        </w:rPr>
        <w:t>population</w:t>
      </w:r>
      <w:r w:rsidR="00950D97">
        <w:rPr>
          <w:rFonts w:ascii="Arial" w:hAnsi="Arial" w:cs="Arial"/>
          <w:sz w:val="22"/>
          <w:szCs w:val="22"/>
        </w:rPr>
        <w:t xml:space="preserve"> in </w:t>
      </w:r>
      <w:r w:rsidR="0016467A">
        <w:rPr>
          <w:rFonts w:ascii="Arial" w:hAnsi="Arial" w:cs="Arial"/>
          <w:sz w:val="22"/>
          <w:szCs w:val="22"/>
        </w:rPr>
        <w:t xml:space="preserve">academic </w:t>
      </w:r>
      <w:r w:rsidR="00C16E5E">
        <w:rPr>
          <w:rFonts w:ascii="Arial" w:hAnsi="Arial" w:cs="Arial"/>
          <w:sz w:val="22"/>
          <w:szCs w:val="22"/>
        </w:rPr>
        <w:t>achievement</w:t>
      </w:r>
      <w:r w:rsidR="0016467A">
        <w:rPr>
          <w:rFonts w:ascii="Arial" w:hAnsi="Arial" w:cs="Arial"/>
          <w:sz w:val="22"/>
          <w:szCs w:val="22"/>
        </w:rPr>
        <w:t xml:space="preserve">, </w:t>
      </w:r>
      <w:r w:rsidR="00950D97">
        <w:rPr>
          <w:rFonts w:ascii="Arial" w:hAnsi="Arial" w:cs="Arial"/>
          <w:sz w:val="22"/>
          <w:szCs w:val="22"/>
        </w:rPr>
        <w:t xml:space="preserve">only </w:t>
      </w:r>
      <w:r w:rsidR="00C16E5E">
        <w:rPr>
          <w:rFonts w:ascii="Arial" w:hAnsi="Arial" w:cs="Arial"/>
          <w:sz w:val="22"/>
          <w:szCs w:val="22"/>
        </w:rPr>
        <w:t xml:space="preserve">one in seven is accepted into university </w:t>
      </w:r>
      <w:r w:rsidR="00C16E5E" w:rsidRPr="00772F0A">
        <w:rPr>
          <w:rFonts w:ascii="Arial" w:hAnsi="Arial" w:cs="Arial"/>
          <w:sz w:val="22"/>
          <w:szCs w:val="22"/>
        </w:rPr>
        <w:t>(Arshad et al.</w:t>
      </w:r>
      <w:r w:rsidR="00C16E5E" w:rsidRPr="002B3932">
        <w:rPr>
          <w:rFonts w:ascii="Arial" w:hAnsi="Arial" w:cs="Arial"/>
          <w:sz w:val="22"/>
          <w:szCs w:val="22"/>
        </w:rPr>
        <w:t xml:space="preserve">, </w:t>
      </w:r>
      <w:r w:rsidR="00C16E5E" w:rsidRPr="00772F0A">
        <w:rPr>
          <w:rFonts w:ascii="Arial" w:hAnsi="Arial" w:cs="Arial"/>
          <w:sz w:val="22"/>
          <w:szCs w:val="22"/>
        </w:rPr>
        <w:t>p. 61)</w:t>
      </w:r>
      <w:r w:rsidR="00C16E5E">
        <w:rPr>
          <w:rFonts w:ascii="Arial" w:hAnsi="Arial" w:cs="Arial"/>
          <w:sz w:val="22"/>
          <w:szCs w:val="22"/>
        </w:rPr>
        <w:t>.</w:t>
      </w:r>
      <w:r w:rsidR="00DD4280">
        <w:rPr>
          <w:rFonts w:ascii="Arial" w:hAnsi="Arial" w:cs="Arial"/>
          <w:sz w:val="22"/>
          <w:szCs w:val="22"/>
        </w:rPr>
        <w:t xml:space="preserve"> </w:t>
      </w:r>
      <w:r w:rsidR="00C22BA2" w:rsidRPr="00C22BA2">
        <w:rPr>
          <w:rFonts w:ascii="Arial" w:hAnsi="Arial" w:cs="Arial"/>
          <w:sz w:val="22"/>
          <w:szCs w:val="22"/>
        </w:rPr>
        <w:t xml:space="preserve">FSM eligibility </w:t>
      </w:r>
      <w:r w:rsidR="00575224" w:rsidRPr="00A0270B">
        <w:rPr>
          <w:rFonts w:ascii="Arial" w:hAnsi="Arial" w:cs="Arial"/>
          <w:sz w:val="22"/>
          <w:szCs w:val="22"/>
        </w:rPr>
        <w:t xml:space="preserve">has </w:t>
      </w:r>
      <w:r w:rsidR="00C22BA2" w:rsidRPr="00C22BA2">
        <w:rPr>
          <w:rFonts w:ascii="Arial" w:hAnsi="Arial" w:cs="Arial"/>
          <w:sz w:val="22"/>
          <w:szCs w:val="22"/>
        </w:rPr>
        <w:t xml:space="preserve">also </w:t>
      </w:r>
      <w:r w:rsidR="00575224" w:rsidRPr="00A0270B">
        <w:rPr>
          <w:rFonts w:ascii="Arial" w:hAnsi="Arial" w:cs="Arial"/>
          <w:sz w:val="22"/>
          <w:szCs w:val="22"/>
        </w:rPr>
        <w:t>been found to i</w:t>
      </w:r>
      <w:r w:rsidR="00C22BA2" w:rsidRPr="00C22BA2">
        <w:rPr>
          <w:rFonts w:ascii="Arial" w:hAnsi="Arial" w:cs="Arial"/>
          <w:sz w:val="22"/>
          <w:szCs w:val="22"/>
        </w:rPr>
        <w:t>nfluence post-</w:t>
      </w:r>
      <w:r w:rsidR="0069030A" w:rsidRPr="00A0270B">
        <w:rPr>
          <w:rFonts w:ascii="Arial" w:hAnsi="Arial" w:cs="Arial"/>
          <w:sz w:val="22"/>
          <w:szCs w:val="22"/>
        </w:rPr>
        <w:t xml:space="preserve">GCSE </w:t>
      </w:r>
      <w:r w:rsidR="00C22BA2" w:rsidRPr="00C22BA2">
        <w:rPr>
          <w:rFonts w:ascii="Arial" w:hAnsi="Arial" w:cs="Arial"/>
          <w:sz w:val="22"/>
          <w:szCs w:val="22"/>
        </w:rPr>
        <w:t>employment outcomes</w:t>
      </w:r>
      <w:r w:rsidR="00575224" w:rsidRPr="00A0270B">
        <w:rPr>
          <w:rFonts w:ascii="Arial" w:hAnsi="Arial" w:cs="Arial"/>
          <w:sz w:val="22"/>
          <w:szCs w:val="22"/>
        </w:rPr>
        <w:t xml:space="preserve"> with </w:t>
      </w:r>
      <w:r w:rsidR="00DD4280" w:rsidRPr="00A0270B">
        <w:rPr>
          <w:rFonts w:ascii="Arial" w:hAnsi="Arial" w:cs="Arial"/>
          <w:sz w:val="22"/>
          <w:szCs w:val="22"/>
        </w:rPr>
        <w:t xml:space="preserve">the </w:t>
      </w:r>
      <w:r w:rsidR="00DD4280" w:rsidRPr="00C22BA2">
        <w:rPr>
          <w:rFonts w:ascii="Arial" w:hAnsi="Arial" w:cs="Arial"/>
          <w:sz w:val="22"/>
          <w:szCs w:val="22"/>
        </w:rPr>
        <w:t>Welsh</w:t>
      </w:r>
      <w:r w:rsidR="00C22BA2" w:rsidRPr="00C22BA2">
        <w:rPr>
          <w:rFonts w:ascii="Arial" w:hAnsi="Arial" w:cs="Arial"/>
          <w:sz w:val="22"/>
          <w:szCs w:val="22"/>
        </w:rPr>
        <w:t xml:space="preserve"> Government </w:t>
      </w:r>
      <w:r w:rsidR="00575224" w:rsidRPr="00A0270B">
        <w:rPr>
          <w:rFonts w:ascii="Arial" w:hAnsi="Arial" w:cs="Arial"/>
          <w:sz w:val="22"/>
          <w:szCs w:val="22"/>
        </w:rPr>
        <w:t>noting that i</w:t>
      </w:r>
      <w:r w:rsidR="00C22BA2" w:rsidRPr="00C22BA2">
        <w:rPr>
          <w:rFonts w:ascii="Arial" w:hAnsi="Arial" w:cs="Arial"/>
          <w:sz w:val="22"/>
          <w:szCs w:val="22"/>
        </w:rPr>
        <w:t xml:space="preserve">n 2021/22, there was a </w:t>
      </w:r>
      <w:r w:rsidR="008C3319" w:rsidRPr="00C22BA2">
        <w:rPr>
          <w:rFonts w:ascii="Arial" w:hAnsi="Arial" w:cs="Arial"/>
          <w:sz w:val="22"/>
          <w:szCs w:val="22"/>
        </w:rPr>
        <w:t>13</w:t>
      </w:r>
      <w:r w:rsidR="008C3319" w:rsidRPr="00A0270B">
        <w:rPr>
          <w:rFonts w:ascii="Arial" w:hAnsi="Arial" w:cs="Arial"/>
          <w:sz w:val="22"/>
          <w:szCs w:val="22"/>
        </w:rPr>
        <w:t>%-point</w:t>
      </w:r>
      <w:r w:rsidR="00C22BA2" w:rsidRPr="00C22BA2">
        <w:rPr>
          <w:rFonts w:ascii="Arial" w:hAnsi="Arial" w:cs="Arial"/>
          <w:sz w:val="22"/>
          <w:szCs w:val="22"/>
        </w:rPr>
        <w:t xml:space="preserve"> difference in</w:t>
      </w:r>
      <w:r w:rsidR="00D11C50" w:rsidRPr="00A0270B">
        <w:rPr>
          <w:rFonts w:ascii="Arial" w:hAnsi="Arial" w:cs="Arial"/>
          <w:sz w:val="22"/>
          <w:szCs w:val="22"/>
        </w:rPr>
        <w:t xml:space="preserve"> completing </w:t>
      </w:r>
      <w:r w:rsidR="00DD4280" w:rsidRPr="00DD4280">
        <w:rPr>
          <w:rFonts w:ascii="Arial" w:hAnsi="Arial" w:cs="Arial"/>
          <w:color w:val="000000" w:themeColor="text1"/>
          <w:sz w:val="22"/>
          <w:szCs w:val="22"/>
        </w:rPr>
        <w:t>apprenticeship</w:t>
      </w:r>
      <w:r w:rsidR="00DD4280">
        <w:rPr>
          <w:rFonts w:ascii="Arial" w:hAnsi="Arial" w:cs="Arial"/>
          <w:sz w:val="22"/>
          <w:szCs w:val="22"/>
        </w:rPr>
        <w:t xml:space="preserve">s </w:t>
      </w:r>
      <w:r w:rsidR="00C22BA2" w:rsidRPr="00C22BA2">
        <w:rPr>
          <w:rFonts w:ascii="Arial" w:hAnsi="Arial" w:cs="Arial"/>
          <w:sz w:val="22"/>
          <w:szCs w:val="22"/>
        </w:rPr>
        <w:t xml:space="preserve">between </w:t>
      </w:r>
      <w:r w:rsidR="00D11C50" w:rsidRPr="00A0270B">
        <w:rPr>
          <w:rFonts w:ascii="Arial" w:hAnsi="Arial" w:cs="Arial"/>
          <w:sz w:val="22"/>
          <w:szCs w:val="22"/>
        </w:rPr>
        <w:t>‘</w:t>
      </w:r>
      <w:r w:rsidR="00C22BA2" w:rsidRPr="00C22BA2">
        <w:rPr>
          <w:rFonts w:ascii="Arial" w:hAnsi="Arial" w:cs="Arial"/>
          <w:sz w:val="22"/>
          <w:szCs w:val="22"/>
        </w:rPr>
        <w:t>ever-FSM</w:t>
      </w:r>
      <w:r w:rsidR="00D11C50" w:rsidRPr="00A0270B">
        <w:rPr>
          <w:rFonts w:ascii="Arial" w:hAnsi="Arial" w:cs="Arial"/>
          <w:sz w:val="22"/>
          <w:szCs w:val="22"/>
        </w:rPr>
        <w:t xml:space="preserve">’ </w:t>
      </w:r>
      <w:r w:rsidR="00C22BA2" w:rsidRPr="00C22BA2">
        <w:rPr>
          <w:rFonts w:ascii="Arial" w:hAnsi="Arial" w:cs="Arial"/>
          <w:sz w:val="22"/>
          <w:szCs w:val="22"/>
        </w:rPr>
        <w:t xml:space="preserve">and </w:t>
      </w:r>
      <w:r w:rsidR="00D11C50" w:rsidRPr="00A0270B">
        <w:rPr>
          <w:rFonts w:ascii="Arial" w:hAnsi="Arial" w:cs="Arial"/>
          <w:sz w:val="22"/>
          <w:szCs w:val="22"/>
        </w:rPr>
        <w:t>‘</w:t>
      </w:r>
      <w:r w:rsidR="00C22BA2" w:rsidRPr="00C22BA2">
        <w:rPr>
          <w:rFonts w:ascii="Arial" w:hAnsi="Arial" w:cs="Arial"/>
          <w:sz w:val="22"/>
          <w:szCs w:val="22"/>
        </w:rPr>
        <w:t>never-FSM</w:t>
      </w:r>
      <w:r w:rsidR="00D11C50" w:rsidRPr="00A0270B">
        <w:rPr>
          <w:rFonts w:ascii="Arial" w:hAnsi="Arial" w:cs="Arial"/>
          <w:sz w:val="22"/>
          <w:szCs w:val="22"/>
        </w:rPr>
        <w:t xml:space="preserve">’ </w:t>
      </w:r>
      <w:r w:rsidR="00C22BA2" w:rsidRPr="00C22BA2">
        <w:rPr>
          <w:rFonts w:ascii="Arial" w:hAnsi="Arial" w:cs="Arial"/>
          <w:sz w:val="22"/>
          <w:szCs w:val="22"/>
        </w:rPr>
        <w:t xml:space="preserve">apprentices, </w:t>
      </w:r>
      <w:r w:rsidR="00A0270B" w:rsidRPr="00A0270B">
        <w:rPr>
          <w:rFonts w:ascii="Arial" w:hAnsi="Arial" w:cs="Arial"/>
          <w:sz w:val="22"/>
          <w:szCs w:val="22"/>
        </w:rPr>
        <w:t xml:space="preserve">three times </w:t>
      </w:r>
      <w:r w:rsidR="00DD4280" w:rsidRPr="00A0270B">
        <w:rPr>
          <w:rFonts w:ascii="Arial" w:hAnsi="Arial" w:cs="Arial"/>
          <w:sz w:val="22"/>
          <w:szCs w:val="22"/>
        </w:rPr>
        <w:t>larger</w:t>
      </w:r>
      <w:r w:rsidR="00A0270B" w:rsidRPr="00A0270B">
        <w:rPr>
          <w:rFonts w:ascii="Arial" w:hAnsi="Arial" w:cs="Arial"/>
          <w:sz w:val="22"/>
          <w:szCs w:val="22"/>
        </w:rPr>
        <w:t xml:space="preserve"> than </w:t>
      </w:r>
      <w:r w:rsidR="00C22BA2" w:rsidRPr="00C22BA2">
        <w:rPr>
          <w:rFonts w:ascii="Arial" w:hAnsi="Arial" w:cs="Arial"/>
          <w:sz w:val="22"/>
          <w:szCs w:val="22"/>
        </w:rPr>
        <w:t xml:space="preserve">before COVID-19 (Welsh Government, 2023b). </w:t>
      </w:r>
    </w:p>
    <w:p w14:paraId="501327A4" w14:textId="13EE5F30" w:rsidR="00C8379B" w:rsidRDefault="00590A79" w:rsidP="00C8379B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 w:rsidRPr="00590A79">
        <w:rPr>
          <w:rFonts w:ascii="Arial" w:hAnsi="Arial" w:cs="Arial"/>
          <w:sz w:val="22"/>
          <w:szCs w:val="22"/>
        </w:rPr>
        <w:t xml:space="preserve">In Wales, FSM eligibility serves as a key measure of </w:t>
      </w:r>
      <w:r w:rsidR="00CD3E56" w:rsidRPr="00590A79">
        <w:rPr>
          <w:rFonts w:ascii="Arial" w:hAnsi="Arial" w:cs="Arial"/>
          <w:sz w:val="22"/>
          <w:szCs w:val="22"/>
        </w:rPr>
        <w:t>d</w:t>
      </w:r>
      <w:r w:rsidR="00CD3E56" w:rsidRPr="006A7E9A">
        <w:rPr>
          <w:rFonts w:ascii="Arial" w:hAnsi="Arial" w:cs="Arial"/>
          <w:sz w:val="22"/>
          <w:szCs w:val="22"/>
        </w:rPr>
        <w:t>isadvantage</w:t>
      </w:r>
      <w:r w:rsidRPr="00590A79">
        <w:rPr>
          <w:rFonts w:ascii="Arial" w:hAnsi="Arial" w:cs="Arial"/>
          <w:sz w:val="22"/>
          <w:szCs w:val="22"/>
        </w:rPr>
        <w:t xml:space="preserve">, with </w:t>
      </w:r>
      <w:r w:rsidR="00DE6842" w:rsidRPr="006A7E9A">
        <w:rPr>
          <w:rFonts w:ascii="Arial" w:hAnsi="Arial" w:cs="Arial"/>
          <w:sz w:val="22"/>
          <w:szCs w:val="22"/>
        </w:rPr>
        <w:t xml:space="preserve">the </w:t>
      </w:r>
      <w:r w:rsidRPr="00590A79">
        <w:rPr>
          <w:rFonts w:ascii="Arial" w:hAnsi="Arial" w:cs="Arial"/>
          <w:sz w:val="22"/>
          <w:szCs w:val="22"/>
        </w:rPr>
        <w:t xml:space="preserve">Welsh Government (2024b) reporting that as of January 2024, 29.3% of pupils aged 5 to 15 were eligible for FSM or transitional protection. </w:t>
      </w:r>
      <w:r w:rsidRPr="00590A79">
        <w:rPr>
          <w:rFonts w:ascii="Arial" w:hAnsi="Arial" w:cs="Arial"/>
          <w:i/>
          <w:iCs/>
          <w:sz w:val="22"/>
          <w:szCs w:val="22"/>
        </w:rPr>
        <w:t>The Wellbeing of Wales Report</w:t>
      </w:r>
      <w:r w:rsidRPr="00590A79">
        <w:rPr>
          <w:rFonts w:ascii="Arial" w:hAnsi="Arial" w:cs="Arial"/>
          <w:sz w:val="22"/>
          <w:szCs w:val="22"/>
        </w:rPr>
        <w:t xml:space="preserve"> further emphasises th</w:t>
      </w:r>
      <w:r w:rsidR="00CD3E56">
        <w:rPr>
          <w:rFonts w:ascii="Arial" w:hAnsi="Arial" w:cs="Arial"/>
          <w:sz w:val="22"/>
          <w:szCs w:val="22"/>
        </w:rPr>
        <w:t>is</w:t>
      </w:r>
      <w:r w:rsidRPr="00590A79">
        <w:rPr>
          <w:rFonts w:ascii="Arial" w:hAnsi="Arial" w:cs="Arial"/>
          <w:sz w:val="22"/>
          <w:szCs w:val="22"/>
        </w:rPr>
        <w:t xml:space="preserve"> </w:t>
      </w:r>
      <w:r w:rsidR="00CD3E56">
        <w:rPr>
          <w:rFonts w:ascii="Arial" w:hAnsi="Arial" w:cs="Arial"/>
          <w:sz w:val="22"/>
          <w:szCs w:val="22"/>
        </w:rPr>
        <w:t xml:space="preserve">embedded </w:t>
      </w:r>
      <w:r w:rsidRPr="00590A79">
        <w:rPr>
          <w:rFonts w:ascii="Arial" w:hAnsi="Arial" w:cs="Arial"/>
          <w:sz w:val="22"/>
          <w:szCs w:val="22"/>
        </w:rPr>
        <w:t>attainment gap</w:t>
      </w:r>
      <w:r w:rsidR="00A846D2">
        <w:rPr>
          <w:rFonts w:ascii="Arial" w:hAnsi="Arial" w:cs="Arial"/>
          <w:sz w:val="22"/>
          <w:szCs w:val="22"/>
        </w:rPr>
        <w:t>,</w:t>
      </w:r>
      <w:r w:rsidR="00A90F36">
        <w:rPr>
          <w:rFonts w:ascii="Arial" w:hAnsi="Arial" w:cs="Arial"/>
          <w:sz w:val="22"/>
          <w:szCs w:val="22"/>
        </w:rPr>
        <w:t xml:space="preserve"> as </w:t>
      </w:r>
      <w:r w:rsidRPr="00590A79">
        <w:rPr>
          <w:rFonts w:ascii="Arial" w:hAnsi="Arial" w:cs="Arial"/>
          <w:sz w:val="22"/>
          <w:szCs w:val="22"/>
        </w:rPr>
        <w:t>whil</w:t>
      </w:r>
      <w:r w:rsidR="00A846D2">
        <w:rPr>
          <w:rFonts w:ascii="Arial" w:hAnsi="Arial" w:cs="Arial"/>
          <w:sz w:val="22"/>
          <w:szCs w:val="22"/>
        </w:rPr>
        <w:t>st</w:t>
      </w:r>
      <w:r w:rsidRPr="00590A79">
        <w:rPr>
          <w:rFonts w:ascii="Arial" w:hAnsi="Arial" w:cs="Arial"/>
          <w:sz w:val="22"/>
          <w:szCs w:val="22"/>
        </w:rPr>
        <w:t xml:space="preserve"> educational outcomes have improved across all pupils, those eligible for FSM consistently perform </w:t>
      </w:r>
      <w:r w:rsidR="00C8433F">
        <w:rPr>
          <w:rFonts w:ascii="Arial" w:hAnsi="Arial" w:cs="Arial"/>
          <w:sz w:val="22"/>
          <w:szCs w:val="22"/>
        </w:rPr>
        <w:t>poorer</w:t>
      </w:r>
      <w:r w:rsidRPr="00590A79">
        <w:rPr>
          <w:rFonts w:ascii="Arial" w:hAnsi="Arial" w:cs="Arial"/>
          <w:sz w:val="22"/>
          <w:szCs w:val="22"/>
        </w:rPr>
        <w:t xml:space="preserve"> </w:t>
      </w:r>
      <w:r w:rsidR="003E7DB8">
        <w:rPr>
          <w:rFonts w:ascii="Arial" w:hAnsi="Arial" w:cs="Arial"/>
          <w:sz w:val="22"/>
          <w:szCs w:val="22"/>
        </w:rPr>
        <w:t>‘</w:t>
      </w:r>
      <w:r w:rsidRPr="00590A79">
        <w:rPr>
          <w:rFonts w:ascii="Arial" w:hAnsi="Arial" w:cs="Arial"/>
          <w:sz w:val="22"/>
          <w:szCs w:val="22"/>
        </w:rPr>
        <w:t>at every key stage</w:t>
      </w:r>
      <w:r w:rsidR="003E7DB8">
        <w:rPr>
          <w:rFonts w:ascii="Arial" w:hAnsi="Arial" w:cs="Arial"/>
          <w:sz w:val="22"/>
          <w:szCs w:val="22"/>
        </w:rPr>
        <w:t xml:space="preserve"> and all </w:t>
      </w:r>
      <w:r w:rsidR="00A846D2">
        <w:rPr>
          <w:rFonts w:ascii="Arial" w:hAnsi="Arial" w:cs="Arial"/>
          <w:sz w:val="22"/>
          <w:szCs w:val="22"/>
        </w:rPr>
        <w:t>performance</w:t>
      </w:r>
      <w:r w:rsidR="003E7DB8">
        <w:rPr>
          <w:rFonts w:ascii="Arial" w:hAnsi="Arial" w:cs="Arial"/>
          <w:sz w:val="22"/>
          <w:szCs w:val="22"/>
        </w:rPr>
        <w:t xml:space="preserve"> measures’</w:t>
      </w:r>
      <w:r w:rsidR="00A846D2" w:rsidRPr="00A846D2">
        <w:rPr>
          <w:rFonts w:ascii="Arial" w:hAnsi="Arial" w:cs="Arial"/>
          <w:sz w:val="22"/>
          <w:szCs w:val="22"/>
        </w:rPr>
        <w:t xml:space="preserve"> </w:t>
      </w:r>
      <w:r w:rsidR="00A846D2">
        <w:rPr>
          <w:rFonts w:ascii="Arial" w:hAnsi="Arial" w:cs="Arial"/>
          <w:sz w:val="22"/>
          <w:szCs w:val="22"/>
        </w:rPr>
        <w:t>(</w:t>
      </w:r>
      <w:r w:rsidR="00A846D2" w:rsidRPr="00590A79">
        <w:rPr>
          <w:rFonts w:ascii="Arial" w:hAnsi="Arial" w:cs="Arial"/>
          <w:sz w:val="22"/>
          <w:szCs w:val="22"/>
        </w:rPr>
        <w:t>Welsh Government, 2022c)</w:t>
      </w:r>
      <w:r w:rsidR="00A846D2">
        <w:rPr>
          <w:rFonts w:ascii="Arial" w:hAnsi="Arial" w:cs="Arial"/>
          <w:sz w:val="22"/>
          <w:szCs w:val="22"/>
        </w:rPr>
        <w:t xml:space="preserve">. </w:t>
      </w:r>
      <w:r w:rsidR="00174D20">
        <w:rPr>
          <w:rFonts w:ascii="Arial" w:hAnsi="Arial" w:cs="Arial"/>
          <w:sz w:val="22"/>
          <w:szCs w:val="22"/>
        </w:rPr>
        <w:t>These statistics illustrate the long-term</w:t>
      </w:r>
      <w:r w:rsidR="00646258">
        <w:rPr>
          <w:rFonts w:ascii="Arial" w:hAnsi="Arial" w:cs="Arial"/>
          <w:sz w:val="22"/>
          <w:szCs w:val="22"/>
        </w:rPr>
        <w:t xml:space="preserve"> i</w:t>
      </w:r>
      <w:r w:rsidR="00174D20">
        <w:rPr>
          <w:rFonts w:ascii="Arial" w:hAnsi="Arial" w:cs="Arial"/>
          <w:sz w:val="22"/>
          <w:szCs w:val="22"/>
        </w:rPr>
        <w:t>mpact of poverty on educational achievement</w:t>
      </w:r>
      <w:r w:rsidR="00646258">
        <w:rPr>
          <w:rFonts w:ascii="Arial" w:hAnsi="Arial" w:cs="Arial"/>
          <w:sz w:val="22"/>
          <w:szCs w:val="22"/>
        </w:rPr>
        <w:t>,</w:t>
      </w:r>
      <w:r w:rsidR="00174D20">
        <w:rPr>
          <w:rFonts w:ascii="Arial" w:hAnsi="Arial" w:cs="Arial"/>
          <w:sz w:val="22"/>
          <w:szCs w:val="22"/>
        </w:rPr>
        <w:t xml:space="preserve"> elucidat</w:t>
      </w:r>
      <w:r w:rsidR="00646258">
        <w:rPr>
          <w:rFonts w:ascii="Arial" w:hAnsi="Arial" w:cs="Arial"/>
          <w:sz w:val="22"/>
          <w:szCs w:val="22"/>
        </w:rPr>
        <w:t>ing</w:t>
      </w:r>
      <w:r w:rsidR="00174D20">
        <w:rPr>
          <w:rFonts w:ascii="Arial" w:hAnsi="Arial" w:cs="Arial"/>
          <w:sz w:val="22"/>
          <w:szCs w:val="22"/>
        </w:rPr>
        <w:t xml:space="preserve"> the importance of </w:t>
      </w:r>
      <w:r w:rsidR="00646258">
        <w:rPr>
          <w:rFonts w:ascii="Arial" w:hAnsi="Arial" w:cs="Arial"/>
          <w:sz w:val="22"/>
          <w:szCs w:val="22"/>
        </w:rPr>
        <w:t>tackling</w:t>
      </w:r>
      <w:r w:rsidR="00174D20">
        <w:rPr>
          <w:rFonts w:ascii="Arial" w:hAnsi="Arial" w:cs="Arial"/>
          <w:sz w:val="22"/>
          <w:szCs w:val="22"/>
        </w:rPr>
        <w:t xml:space="preserve"> this problem in the contemporary. </w:t>
      </w:r>
    </w:p>
    <w:p w14:paraId="492B6B11" w14:textId="77777777" w:rsidR="00C8379B" w:rsidRDefault="009A6863" w:rsidP="00C8379B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 key challenge for School A’s action point however is parental involvement. The </w:t>
      </w:r>
      <w:r w:rsidRPr="00590A79">
        <w:rPr>
          <w:rFonts w:ascii="Arial" w:hAnsi="Arial" w:cs="Arial"/>
          <w:sz w:val="22"/>
          <w:szCs w:val="22"/>
        </w:rPr>
        <w:t xml:space="preserve">National Survey for Wales found that parents in </w:t>
      </w:r>
      <w:r>
        <w:rPr>
          <w:rFonts w:ascii="Arial" w:hAnsi="Arial" w:cs="Arial"/>
          <w:sz w:val="22"/>
          <w:szCs w:val="22"/>
        </w:rPr>
        <w:t xml:space="preserve">low-income </w:t>
      </w:r>
      <w:r w:rsidRPr="00590A79">
        <w:rPr>
          <w:rFonts w:ascii="Arial" w:hAnsi="Arial" w:cs="Arial"/>
          <w:sz w:val="22"/>
          <w:szCs w:val="22"/>
        </w:rPr>
        <w:t>households are less likely to support their children with schoolwork</w:t>
      </w:r>
      <w:r>
        <w:rPr>
          <w:rFonts w:ascii="Arial" w:hAnsi="Arial" w:cs="Arial"/>
          <w:sz w:val="22"/>
          <w:szCs w:val="22"/>
        </w:rPr>
        <w:t xml:space="preserve">, arguably due to their own lack of confidence or knowledge in education, leading to the gap </w:t>
      </w:r>
      <w:r w:rsidRPr="00590A79">
        <w:rPr>
          <w:rFonts w:ascii="Arial" w:hAnsi="Arial" w:cs="Arial"/>
          <w:sz w:val="22"/>
          <w:szCs w:val="22"/>
        </w:rPr>
        <w:t xml:space="preserve">between FSM and non-FSM pupils </w:t>
      </w:r>
      <w:r>
        <w:rPr>
          <w:rFonts w:ascii="Arial" w:hAnsi="Arial" w:cs="Arial"/>
          <w:sz w:val="22"/>
          <w:szCs w:val="22"/>
        </w:rPr>
        <w:t>at</w:t>
      </w:r>
      <w:r w:rsidRPr="00590A79">
        <w:rPr>
          <w:rFonts w:ascii="Arial" w:hAnsi="Arial" w:cs="Arial"/>
          <w:sz w:val="22"/>
          <w:szCs w:val="22"/>
        </w:rPr>
        <w:t xml:space="preserve"> GCSE level</w:t>
      </w:r>
      <w:r>
        <w:rPr>
          <w:rFonts w:ascii="Arial" w:hAnsi="Arial" w:cs="Arial"/>
          <w:sz w:val="22"/>
          <w:szCs w:val="22"/>
        </w:rPr>
        <w:t xml:space="preserve"> ‘</w:t>
      </w:r>
      <w:r w:rsidRPr="00590A79">
        <w:rPr>
          <w:rFonts w:ascii="Arial" w:hAnsi="Arial" w:cs="Arial"/>
          <w:sz w:val="22"/>
          <w:szCs w:val="22"/>
        </w:rPr>
        <w:t>substantial</w:t>
      </w:r>
      <w:r>
        <w:rPr>
          <w:rFonts w:ascii="Arial" w:hAnsi="Arial" w:cs="Arial"/>
          <w:sz w:val="22"/>
          <w:szCs w:val="22"/>
        </w:rPr>
        <w:t>’</w:t>
      </w:r>
      <w:r w:rsidRPr="00590A79">
        <w:rPr>
          <w:rFonts w:ascii="Arial" w:hAnsi="Arial" w:cs="Arial"/>
          <w:sz w:val="22"/>
          <w:szCs w:val="22"/>
        </w:rPr>
        <w:t>.</w:t>
      </w:r>
      <w:r w:rsidRPr="00174D2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</w:t>
      </w:r>
      <w:r w:rsidRPr="00590A79">
        <w:rPr>
          <w:rFonts w:ascii="Arial" w:hAnsi="Arial" w:cs="Arial"/>
          <w:sz w:val="22"/>
          <w:szCs w:val="22"/>
        </w:rPr>
        <w:t>Welsh Government, 2022c)</w:t>
      </w:r>
      <w:r>
        <w:rPr>
          <w:rFonts w:ascii="Arial" w:hAnsi="Arial" w:cs="Arial"/>
          <w:sz w:val="22"/>
          <w:szCs w:val="22"/>
        </w:rPr>
        <w:t>.</w:t>
      </w:r>
      <w:r w:rsidR="00264831">
        <w:rPr>
          <w:rFonts w:ascii="Arial" w:hAnsi="Arial" w:cs="Arial"/>
          <w:sz w:val="22"/>
          <w:szCs w:val="22"/>
        </w:rPr>
        <w:t xml:space="preserve"> </w:t>
      </w:r>
    </w:p>
    <w:p w14:paraId="60279935" w14:textId="312D802D" w:rsidR="00C8379B" w:rsidRDefault="009A6863" w:rsidP="00C8379B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Emerging </w:t>
      </w:r>
      <w:r w:rsidR="008868DB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 xml:space="preserve">patterns in research </w:t>
      </w:r>
      <w:r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 xml:space="preserve">also </w:t>
      </w:r>
      <w:r w:rsidR="008868DB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 xml:space="preserve">showcase that </w:t>
      </w:r>
      <w:r w:rsidR="00AF25A3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many institutions do not adapt well to a whole-school approach</w:t>
      </w:r>
      <w:r w:rsidR="00BC6ED9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 xml:space="preserve"> with some departments being ineffective in their progression (</w:t>
      </w:r>
      <w:r w:rsidR="00266893" w:rsidRPr="0007449D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Mortimore,1998)</w:t>
      </w:r>
      <w:r w:rsidR="00BC6ED9">
        <w:rPr>
          <w:rFonts w:ascii="Arial" w:hAnsi="Arial" w:cs="Arial"/>
          <w:color w:val="000000" w:themeColor="text1"/>
          <w:sz w:val="22"/>
          <w:szCs w:val="22"/>
        </w:rPr>
        <w:t>. This is notable within School A as</w:t>
      </w:r>
      <w:r w:rsidR="003E01EA">
        <w:rPr>
          <w:rFonts w:ascii="Arial" w:hAnsi="Arial" w:cs="Arial"/>
          <w:color w:val="000000" w:themeColor="text1"/>
          <w:sz w:val="22"/>
          <w:szCs w:val="22"/>
        </w:rPr>
        <w:t xml:space="preserve"> data from</w:t>
      </w:r>
      <w:r w:rsidR="00BC6ED9">
        <w:rPr>
          <w:rFonts w:ascii="Arial" w:hAnsi="Arial" w:cs="Arial"/>
          <w:color w:val="000000" w:themeColor="text1"/>
          <w:sz w:val="22"/>
          <w:szCs w:val="22"/>
        </w:rPr>
        <w:t xml:space="preserve"> department</w:t>
      </w:r>
      <w:r w:rsidR="003E01EA">
        <w:rPr>
          <w:rFonts w:ascii="Arial" w:hAnsi="Arial" w:cs="Arial"/>
          <w:color w:val="000000" w:themeColor="text1"/>
          <w:sz w:val="22"/>
          <w:szCs w:val="22"/>
        </w:rPr>
        <w:t xml:space="preserve">al development plans showcase differing </w:t>
      </w:r>
      <w:r w:rsidR="006F0DA2">
        <w:rPr>
          <w:rFonts w:ascii="Arial" w:hAnsi="Arial" w:cs="Arial"/>
          <w:color w:val="000000" w:themeColor="text1"/>
          <w:sz w:val="22"/>
          <w:szCs w:val="22"/>
        </w:rPr>
        <w:t xml:space="preserve">attainment results for eFSM pupils. </w:t>
      </w:r>
      <w:r w:rsidR="000C60BF">
        <w:rPr>
          <w:rFonts w:ascii="Arial" w:hAnsi="Arial" w:cs="Arial"/>
          <w:color w:val="000000" w:themeColor="text1"/>
          <w:sz w:val="22"/>
          <w:szCs w:val="22"/>
        </w:rPr>
        <w:t xml:space="preserve">This </w:t>
      </w:r>
      <w:r w:rsidR="00DD78CA">
        <w:rPr>
          <w:rFonts w:ascii="Arial" w:hAnsi="Arial" w:cs="Arial"/>
          <w:color w:val="000000" w:themeColor="text1"/>
          <w:sz w:val="22"/>
          <w:szCs w:val="22"/>
        </w:rPr>
        <w:t xml:space="preserve">suggests that </w:t>
      </w:r>
      <w:proofErr w:type="gramStart"/>
      <w:r w:rsidR="008D1801">
        <w:rPr>
          <w:rFonts w:ascii="Arial" w:hAnsi="Arial" w:cs="Arial"/>
          <w:color w:val="000000" w:themeColor="text1"/>
          <w:sz w:val="22"/>
          <w:szCs w:val="22"/>
        </w:rPr>
        <w:t>in order to</w:t>
      </w:r>
      <w:proofErr w:type="gramEnd"/>
      <w:r w:rsidR="008D1801">
        <w:rPr>
          <w:rFonts w:ascii="Arial" w:hAnsi="Arial" w:cs="Arial"/>
          <w:color w:val="000000" w:themeColor="text1"/>
          <w:sz w:val="22"/>
          <w:szCs w:val="22"/>
        </w:rPr>
        <w:t xml:space="preserve"> fully </w:t>
      </w:r>
      <w:r w:rsidR="008117FA">
        <w:rPr>
          <w:rFonts w:ascii="Arial" w:hAnsi="Arial" w:cs="Arial"/>
          <w:color w:val="000000" w:themeColor="text1"/>
          <w:sz w:val="22"/>
          <w:szCs w:val="22"/>
        </w:rPr>
        <w:t xml:space="preserve">immerse </w:t>
      </w:r>
      <w:r w:rsidR="00655C0B">
        <w:rPr>
          <w:rFonts w:ascii="Arial" w:hAnsi="Arial" w:cs="Arial"/>
          <w:color w:val="000000" w:themeColor="text1"/>
          <w:sz w:val="22"/>
          <w:szCs w:val="22"/>
        </w:rPr>
        <w:t>an</w:t>
      </w:r>
      <w:r w:rsidR="008D1801">
        <w:rPr>
          <w:rFonts w:ascii="Arial" w:hAnsi="Arial" w:cs="Arial"/>
          <w:color w:val="000000" w:themeColor="text1"/>
          <w:sz w:val="22"/>
          <w:szCs w:val="22"/>
        </w:rPr>
        <w:t xml:space="preserve"> SDP in line with educational and national </w:t>
      </w:r>
      <w:r w:rsidR="008117FA">
        <w:rPr>
          <w:rFonts w:ascii="Arial" w:hAnsi="Arial" w:cs="Arial"/>
          <w:color w:val="000000" w:themeColor="text1"/>
          <w:sz w:val="22"/>
          <w:szCs w:val="22"/>
        </w:rPr>
        <w:t>policies</w:t>
      </w:r>
      <w:r w:rsidR="008D1801">
        <w:rPr>
          <w:rFonts w:ascii="Arial" w:hAnsi="Arial" w:cs="Arial"/>
          <w:color w:val="000000" w:themeColor="text1"/>
          <w:sz w:val="22"/>
          <w:szCs w:val="22"/>
        </w:rPr>
        <w:t xml:space="preserve">, it is </w:t>
      </w:r>
      <w:r w:rsidR="008117FA">
        <w:rPr>
          <w:rFonts w:ascii="Arial" w:hAnsi="Arial" w:cs="Arial"/>
          <w:color w:val="000000" w:themeColor="text1"/>
          <w:sz w:val="22"/>
          <w:szCs w:val="22"/>
        </w:rPr>
        <w:t>important</w:t>
      </w:r>
      <w:r w:rsidR="008D1801">
        <w:rPr>
          <w:rFonts w:ascii="Arial" w:hAnsi="Arial" w:cs="Arial"/>
          <w:color w:val="000000" w:themeColor="text1"/>
          <w:sz w:val="22"/>
          <w:szCs w:val="22"/>
        </w:rPr>
        <w:t xml:space="preserve"> to refer to the</w:t>
      </w:r>
      <w:r w:rsidR="006F3C1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117FA">
        <w:rPr>
          <w:rFonts w:ascii="Arial" w:hAnsi="Arial" w:cs="Arial"/>
          <w:color w:val="000000" w:themeColor="text1"/>
          <w:sz w:val="22"/>
          <w:szCs w:val="22"/>
        </w:rPr>
        <w:t>centred</w:t>
      </w:r>
      <w:r w:rsidR="00410BAF">
        <w:rPr>
          <w:rFonts w:ascii="Arial" w:hAnsi="Arial" w:cs="Arial"/>
          <w:color w:val="000000" w:themeColor="text1"/>
          <w:sz w:val="22"/>
          <w:szCs w:val="22"/>
        </w:rPr>
        <w:t xml:space="preserve"> goal of whole-school </w:t>
      </w:r>
      <w:r w:rsidR="008117FA">
        <w:rPr>
          <w:rFonts w:ascii="Arial" w:hAnsi="Arial" w:cs="Arial"/>
          <w:color w:val="000000" w:themeColor="text1"/>
          <w:sz w:val="22"/>
          <w:szCs w:val="22"/>
        </w:rPr>
        <w:t>improvements</w:t>
      </w:r>
      <w:r w:rsidR="00410BAF">
        <w:rPr>
          <w:rFonts w:ascii="Arial" w:hAnsi="Arial" w:cs="Arial"/>
          <w:color w:val="000000" w:themeColor="text1"/>
          <w:sz w:val="22"/>
          <w:szCs w:val="22"/>
        </w:rPr>
        <w:t xml:space="preserve"> on </w:t>
      </w:r>
      <w:r w:rsidR="006F3C12">
        <w:rPr>
          <w:rFonts w:ascii="Arial" w:hAnsi="Arial" w:cs="Arial"/>
          <w:color w:val="000000" w:themeColor="text1"/>
          <w:sz w:val="22"/>
          <w:szCs w:val="22"/>
        </w:rPr>
        <w:t xml:space="preserve">educational </w:t>
      </w:r>
      <w:r w:rsidR="00410BAF">
        <w:rPr>
          <w:rFonts w:ascii="Arial" w:hAnsi="Arial" w:cs="Arial"/>
          <w:color w:val="000000" w:themeColor="text1"/>
          <w:sz w:val="22"/>
          <w:szCs w:val="22"/>
        </w:rPr>
        <w:t>attainment</w:t>
      </w:r>
      <w:r w:rsidR="007943A0">
        <w:rPr>
          <w:rFonts w:ascii="Arial" w:hAnsi="Arial" w:cs="Arial"/>
          <w:color w:val="000000" w:themeColor="text1"/>
          <w:sz w:val="22"/>
          <w:szCs w:val="22"/>
        </w:rPr>
        <w:t xml:space="preserve"> in order to make impactful developments. </w:t>
      </w:r>
    </w:p>
    <w:p w14:paraId="6739D73A" w14:textId="77777777" w:rsidR="00C8379B" w:rsidRDefault="00BE4B73" w:rsidP="00C8379B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School A</w:t>
      </w:r>
      <w:r w:rsidR="005414DA">
        <w:rPr>
          <w:rFonts w:ascii="Arial" w:hAnsi="Arial" w:cs="Arial"/>
          <w:sz w:val="22"/>
          <w:szCs w:val="22"/>
        </w:rPr>
        <w:t xml:space="preserve">’s </w:t>
      </w:r>
      <w:r w:rsidR="007D2658">
        <w:rPr>
          <w:rFonts w:ascii="Arial" w:hAnsi="Arial" w:cs="Arial"/>
          <w:sz w:val="22"/>
          <w:szCs w:val="22"/>
        </w:rPr>
        <w:t>target</w:t>
      </w:r>
      <w:r w:rsidR="00D7722C">
        <w:rPr>
          <w:rFonts w:ascii="Arial" w:hAnsi="Arial" w:cs="Arial"/>
          <w:sz w:val="22"/>
          <w:szCs w:val="22"/>
        </w:rPr>
        <w:t xml:space="preserve"> of</w:t>
      </w:r>
      <w:r w:rsidR="00831D6B">
        <w:rPr>
          <w:rFonts w:ascii="Arial" w:hAnsi="Arial" w:cs="Arial"/>
          <w:sz w:val="22"/>
          <w:szCs w:val="22"/>
        </w:rPr>
        <w:t xml:space="preserve"> improving outcomes for eFSM learners</w:t>
      </w:r>
      <w:r w:rsidR="00D7722C">
        <w:rPr>
          <w:rFonts w:ascii="Arial" w:hAnsi="Arial" w:cs="Arial"/>
          <w:sz w:val="22"/>
          <w:szCs w:val="22"/>
        </w:rPr>
        <w:t>,</w:t>
      </w:r>
      <w:r w:rsidR="00831D6B">
        <w:rPr>
          <w:rFonts w:ascii="Arial" w:hAnsi="Arial" w:cs="Arial"/>
          <w:sz w:val="22"/>
          <w:szCs w:val="22"/>
        </w:rPr>
        <w:t xml:space="preserve"> </w:t>
      </w:r>
      <w:r w:rsidR="00FE71BD">
        <w:rPr>
          <w:rFonts w:ascii="Arial" w:hAnsi="Arial" w:cs="Arial"/>
          <w:sz w:val="22"/>
          <w:szCs w:val="22"/>
        </w:rPr>
        <w:t>supports their overall vision of</w:t>
      </w:r>
      <w:r w:rsidR="007807A2">
        <w:rPr>
          <w:rFonts w:ascii="Arial" w:hAnsi="Arial" w:cs="Arial"/>
          <w:sz w:val="22"/>
          <w:szCs w:val="22"/>
        </w:rPr>
        <w:t xml:space="preserve"> </w:t>
      </w:r>
      <w:r w:rsidR="00443D68">
        <w:rPr>
          <w:rFonts w:ascii="Arial" w:hAnsi="Arial" w:cs="Arial"/>
          <w:sz w:val="22"/>
          <w:szCs w:val="22"/>
        </w:rPr>
        <w:t xml:space="preserve">continuous progression throughout </w:t>
      </w:r>
      <w:r w:rsidR="004E399E">
        <w:rPr>
          <w:rFonts w:ascii="Arial" w:hAnsi="Arial" w:cs="Arial"/>
          <w:sz w:val="22"/>
          <w:szCs w:val="22"/>
        </w:rPr>
        <w:t>pupils’</w:t>
      </w:r>
      <w:r w:rsidR="007E241E">
        <w:rPr>
          <w:rFonts w:ascii="Arial" w:hAnsi="Arial" w:cs="Arial"/>
          <w:sz w:val="22"/>
          <w:szCs w:val="22"/>
        </w:rPr>
        <w:t xml:space="preserve"> </w:t>
      </w:r>
      <w:r w:rsidR="00443D68">
        <w:rPr>
          <w:rFonts w:ascii="Arial" w:hAnsi="Arial" w:cs="Arial"/>
          <w:sz w:val="22"/>
          <w:szCs w:val="22"/>
        </w:rPr>
        <w:t xml:space="preserve">education, regardless of backgrounds. </w:t>
      </w:r>
      <w:r w:rsidR="00AE0A22">
        <w:rPr>
          <w:rFonts w:ascii="Arial" w:hAnsi="Arial" w:cs="Arial"/>
          <w:sz w:val="22"/>
          <w:szCs w:val="22"/>
        </w:rPr>
        <w:t xml:space="preserve">The main reason for this target was student outcomes. </w:t>
      </w:r>
      <w:r w:rsidR="006831F6">
        <w:rPr>
          <w:rFonts w:ascii="Arial" w:hAnsi="Arial" w:cs="Arial"/>
          <w:sz w:val="22"/>
          <w:szCs w:val="22"/>
        </w:rPr>
        <w:t>Throughout the whole school, eFSM lea</w:t>
      </w:r>
      <w:r w:rsidR="006C57A2">
        <w:rPr>
          <w:rFonts w:ascii="Arial" w:hAnsi="Arial" w:cs="Arial"/>
          <w:sz w:val="22"/>
          <w:szCs w:val="22"/>
        </w:rPr>
        <w:t>r</w:t>
      </w:r>
      <w:r w:rsidR="006831F6">
        <w:rPr>
          <w:rFonts w:ascii="Arial" w:hAnsi="Arial" w:cs="Arial"/>
          <w:sz w:val="22"/>
          <w:szCs w:val="22"/>
        </w:rPr>
        <w:t xml:space="preserve">ners achieved </w:t>
      </w:r>
      <w:r w:rsidR="006C57A2">
        <w:rPr>
          <w:rFonts w:ascii="Arial" w:hAnsi="Arial" w:cs="Arial"/>
          <w:sz w:val="22"/>
          <w:szCs w:val="22"/>
        </w:rPr>
        <w:t>lower grades than non-eFSM l</w:t>
      </w:r>
      <w:r w:rsidR="006C57A2">
        <w:rPr>
          <w:rFonts w:ascii="Arial" w:hAnsi="Arial" w:cs="Arial"/>
          <w:sz w:val="22"/>
          <w:szCs w:val="22"/>
        </w:rPr>
        <w:t>earners</w:t>
      </w:r>
      <w:r w:rsidR="00B67E93">
        <w:rPr>
          <w:rFonts w:ascii="Arial" w:hAnsi="Arial" w:cs="Arial"/>
          <w:sz w:val="22"/>
          <w:szCs w:val="22"/>
        </w:rPr>
        <w:t xml:space="preserve"> (School A)</w:t>
      </w:r>
      <w:r w:rsidR="00253529">
        <w:rPr>
          <w:rFonts w:ascii="Arial" w:hAnsi="Arial" w:cs="Arial"/>
          <w:sz w:val="22"/>
          <w:szCs w:val="22"/>
        </w:rPr>
        <w:t xml:space="preserve">. </w:t>
      </w:r>
      <w:r w:rsidR="001F38F5">
        <w:rPr>
          <w:rFonts w:ascii="Arial" w:hAnsi="Arial" w:cs="Arial"/>
          <w:sz w:val="22"/>
          <w:szCs w:val="22"/>
        </w:rPr>
        <w:t>T</w:t>
      </w:r>
      <w:r w:rsidR="00253529">
        <w:rPr>
          <w:rFonts w:ascii="Arial" w:hAnsi="Arial" w:cs="Arial"/>
          <w:sz w:val="22"/>
          <w:szCs w:val="22"/>
        </w:rPr>
        <w:t xml:space="preserve">here was also a </w:t>
      </w:r>
      <w:r w:rsidR="001F38F5">
        <w:rPr>
          <w:rFonts w:ascii="Arial" w:hAnsi="Arial" w:cs="Arial"/>
          <w:sz w:val="22"/>
          <w:szCs w:val="22"/>
        </w:rPr>
        <w:t>noticeable</w:t>
      </w:r>
      <w:r w:rsidR="00253529">
        <w:rPr>
          <w:rFonts w:ascii="Arial" w:hAnsi="Arial" w:cs="Arial"/>
          <w:sz w:val="22"/>
          <w:szCs w:val="22"/>
        </w:rPr>
        <w:t xml:space="preserve"> </w:t>
      </w:r>
      <w:r w:rsidR="001863FB">
        <w:rPr>
          <w:rFonts w:ascii="Arial" w:hAnsi="Arial" w:cs="Arial"/>
          <w:sz w:val="22"/>
          <w:szCs w:val="22"/>
        </w:rPr>
        <w:t>decline</w:t>
      </w:r>
      <w:r w:rsidR="00E238BC">
        <w:rPr>
          <w:rFonts w:ascii="Arial" w:hAnsi="Arial" w:cs="Arial"/>
          <w:sz w:val="22"/>
          <w:szCs w:val="22"/>
        </w:rPr>
        <w:t xml:space="preserve"> in </w:t>
      </w:r>
      <w:r w:rsidR="001863FB">
        <w:rPr>
          <w:rFonts w:ascii="Arial" w:hAnsi="Arial" w:cs="Arial"/>
          <w:sz w:val="22"/>
          <w:szCs w:val="22"/>
        </w:rPr>
        <w:t>attendance</w:t>
      </w:r>
      <w:r w:rsidR="00E238BC">
        <w:rPr>
          <w:rFonts w:ascii="Arial" w:hAnsi="Arial" w:cs="Arial"/>
          <w:sz w:val="22"/>
          <w:szCs w:val="22"/>
        </w:rPr>
        <w:t xml:space="preserve"> rates for eFSM lea</w:t>
      </w:r>
      <w:r w:rsidR="00656E47">
        <w:rPr>
          <w:rFonts w:ascii="Arial" w:hAnsi="Arial" w:cs="Arial"/>
          <w:sz w:val="22"/>
          <w:szCs w:val="22"/>
        </w:rPr>
        <w:t>r</w:t>
      </w:r>
      <w:r w:rsidR="00E238BC">
        <w:rPr>
          <w:rFonts w:ascii="Arial" w:hAnsi="Arial" w:cs="Arial"/>
          <w:sz w:val="22"/>
          <w:szCs w:val="22"/>
        </w:rPr>
        <w:t>ners, putting this target as a main prio</w:t>
      </w:r>
      <w:r w:rsidR="001863FB">
        <w:rPr>
          <w:rFonts w:ascii="Arial" w:hAnsi="Arial" w:cs="Arial"/>
          <w:sz w:val="22"/>
          <w:szCs w:val="22"/>
        </w:rPr>
        <w:t>ri</w:t>
      </w:r>
      <w:r w:rsidR="00E238BC">
        <w:rPr>
          <w:rFonts w:ascii="Arial" w:hAnsi="Arial" w:cs="Arial"/>
          <w:sz w:val="22"/>
          <w:szCs w:val="22"/>
        </w:rPr>
        <w:t xml:space="preserve">ty for School A. </w:t>
      </w:r>
    </w:p>
    <w:p w14:paraId="5CDCFCDC" w14:textId="77777777" w:rsidR="00C8379B" w:rsidRDefault="00CF63B5" w:rsidP="00C8379B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To address th</w:t>
      </w:r>
      <w:r w:rsidR="00C00750">
        <w:rPr>
          <w:rFonts w:ascii="Arial" w:hAnsi="Arial" w:cs="Arial"/>
          <w:sz w:val="22"/>
          <w:szCs w:val="22"/>
        </w:rPr>
        <w:t xml:space="preserve">is target, </w:t>
      </w:r>
      <w:r w:rsidR="00065E7D" w:rsidRPr="0007449D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 xml:space="preserve">School A uses self-evaluation through </w:t>
      </w:r>
      <w:r w:rsidR="00065E7D" w:rsidRPr="0007449D">
        <w:rPr>
          <w:rFonts w:ascii="Arial" w:hAnsi="Arial" w:cs="Arial"/>
          <w:color w:val="000000" w:themeColor="text1"/>
          <w:sz w:val="22"/>
          <w:szCs w:val="22"/>
        </w:rPr>
        <w:t xml:space="preserve">regular tracking on the progress of eFSM learners, </w:t>
      </w:r>
      <w:r w:rsidR="00065E7D" w:rsidRPr="0007449D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 xml:space="preserve">supporting literature that notes the importance of </w:t>
      </w:r>
      <w:r w:rsidR="00065E7D" w:rsidRPr="0007449D">
        <w:rPr>
          <w:rFonts w:ascii="Arial" w:hAnsi="Arial" w:cs="Arial"/>
          <w:color w:val="000000" w:themeColor="text1"/>
          <w:sz w:val="22"/>
          <w:szCs w:val="22"/>
        </w:rPr>
        <w:t>data reflection in the SDP process</w:t>
      </w:r>
      <w:r w:rsidR="00065E7D" w:rsidRPr="0007449D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 xml:space="preserve"> (</w:t>
      </w:r>
      <w:r w:rsidR="00065E7D" w:rsidRPr="0007449D">
        <w:rPr>
          <w:rFonts w:ascii="Arial" w:hAnsi="Arial" w:cs="Arial"/>
          <w:color w:val="000000" w:themeColor="text1"/>
          <w:sz w:val="22"/>
          <w:szCs w:val="22"/>
        </w:rPr>
        <w:t>Demetriou and Kyriakides, 2012).</w:t>
      </w:r>
      <w:r w:rsidR="00065E7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00750">
        <w:rPr>
          <w:rFonts w:ascii="Arial" w:hAnsi="Arial" w:cs="Arial"/>
          <w:sz w:val="22"/>
          <w:szCs w:val="22"/>
        </w:rPr>
        <w:t xml:space="preserve">School A requires all departments </w:t>
      </w:r>
      <w:r w:rsidR="00B15372">
        <w:rPr>
          <w:rFonts w:ascii="Arial" w:hAnsi="Arial" w:cs="Arial"/>
          <w:sz w:val="22"/>
          <w:szCs w:val="22"/>
        </w:rPr>
        <w:t xml:space="preserve">are expected </w:t>
      </w:r>
      <w:r w:rsidR="00C00750">
        <w:rPr>
          <w:rFonts w:ascii="Arial" w:hAnsi="Arial" w:cs="Arial"/>
          <w:sz w:val="22"/>
          <w:szCs w:val="22"/>
        </w:rPr>
        <w:t xml:space="preserve">to produce termly </w:t>
      </w:r>
      <w:r w:rsidR="00170E91">
        <w:rPr>
          <w:rFonts w:ascii="Arial" w:hAnsi="Arial" w:cs="Arial"/>
          <w:sz w:val="22"/>
          <w:szCs w:val="22"/>
        </w:rPr>
        <w:t>evaluations</w:t>
      </w:r>
      <w:r w:rsidR="00C00750">
        <w:rPr>
          <w:rFonts w:ascii="Arial" w:hAnsi="Arial" w:cs="Arial"/>
          <w:sz w:val="22"/>
          <w:szCs w:val="22"/>
        </w:rPr>
        <w:t xml:space="preserve"> of their outcomes, collating </w:t>
      </w:r>
      <w:r w:rsidR="00170E91">
        <w:rPr>
          <w:rFonts w:ascii="Arial" w:hAnsi="Arial" w:cs="Arial"/>
          <w:sz w:val="22"/>
          <w:szCs w:val="22"/>
        </w:rPr>
        <w:t>attendance</w:t>
      </w:r>
      <w:r w:rsidR="00C00750">
        <w:rPr>
          <w:rFonts w:ascii="Arial" w:hAnsi="Arial" w:cs="Arial"/>
          <w:sz w:val="22"/>
          <w:szCs w:val="22"/>
        </w:rPr>
        <w:t>, compl</w:t>
      </w:r>
      <w:r w:rsidR="00170E91">
        <w:rPr>
          <w:rFonts w:ascii="Arial" w:hAnsi="Arial" w:cs="Arial"/>
          <w:sz w:val="22"/>
          <w:szCs w:val="22"/>
        </w:rPr>
        <w:t>etion</w:t>
      </w:r>
      <w:r w:rsidR="00C00750">
        <w:rPr>
          <w:rFonts w:ascii="Arial" w:hAnsi="Arial" w:cs="Arial"/>
          <w:sz w:val="22"/>
          <w:szCs w:val="22"/>
        </w:rPr>
        <w:t xml:space="preserve"> of work and any </w:t>
      </w:r>
      <w:r w:rsidR="00170E91">
        <w:rPr>
          <w:rFonts w:ascii="Arial" w:hAnsi="Arial" w:cs="Arial"/>
          <w:sz w:val="22"/>
          <w:szCs w:val="22"/>
        </w:rPr>
        <w:t>assessments</w:t>
      </w:r>
      <w:r w:rsidR="00C00750">
        <w:rPr>
          <w:rFonts w:ascii="Arial" w:hAnsi="Arial" w:cs="Arial"/>
          <w:sz w:val="22"/>
          <w:szCs w:val="22"/>
        </w:rPr>
        <w:t xml:space="preserve"> </w:t>
      </w:r>
      <w:r w:rsidR="006E11F5">
        <w:rPr>
          <w:rFonts w:ascii="Arial" w:hAnsi="Arial" w:cs="Arial"/>
          <w:sz w:val="22"/>
          <w:szCs w:val="22"/>
        </w:rPr>
        <w:t>taken</w:t>
      </w:r>
      <w:r w:rsidR="00590C36">
        <w:rPr>
          <w:rFonts w:ascii="Arial" w:hAnsi="Arial" w:cs="Arial"/>
          <w:sz w:val="22"/>
          <w:szCs w:val="22"/>
        </w:rPr>
        <w:t xml:space="preserve">. </w:t>
      </w:r>
      <w:r w:rsidR="00AD2472">
        <w:rPr>
          <w:rFonts w:ascii="Arial" w:hAnsi="Arial" w:cs="Arial"/>
          <w:sz w:val="22"/>
          <w:szCs w:val="22"/>
        </w:rPr>
        <w:t>Annual self-eva</w:t>
      </w:r>
      <w:r w:rsidR="006B4C61">
        <w:rPr>
          <w:rFonts w:ascii="Arial" w:hAnsi="Arial" w:cs="Arial"/>
          <w:sz w:val="22"/>
          <w:szCs w:val="22"/>
        </w:rPr>
        <w:t>lua</w:t>
      </w:r>
      <w:r w:rsidR="00AD2472">
        <w:rPr>
          <w:rFonts w:ascii="Arial" w:hAnsi="Arial" w:cs="Arial"/>
          <w:sz w:val="22"/>
          <w:szCs w:val="22"/>
        </w:rPr>
        <w:t xml:space="preserve">tions are also required, </w:t>
      </w:r>
      <w:r w:rsidR="00170E91">
        <w:rPr>
          <w:rFonts w:ascii="Arial" w:hAnsi="Arial" w:cs="Arial"/>
          <w:sz w:val="22"/>
          <w:szCs w:val="22"/>
        </w:rPr>
        <w:t>upholding</w:t>
      </w:r>
      <w:r w:rsidR="00AD2472">
        <w:rPr>
          <w:rFonts w:ascii="Arial" w:hAnsi="Arial" w:cs="Arial"/>
          <w:sz w:val="22"/>
          <w:szCs w:val="22"/>
        </w:rPr>
        <w:t xml:space="preserve"> </w:t>
      </w:r>
      <w:r w:rsidR="00B66F2C">
        <w:rPr>
          <w:rFonts w:ascii="Arial" w:hAnsi="Arial" w:cs="Arial"/>
          <w:sz w:val="22"/>
          <w:szCs w:val="22"/>
        </w:rPr>
        <w:t>national policy</w:t>
      </w:r>
      <w:r w:rsidR="00143CAD">
        <w:rPr>
          <w:rFonts w:ascii="Arial" w:hAnsi="Arial" w:cs="Arial"/>
          <w:sz w:val="22"/>
          <w:szCs w:val="22"/>
        </w:rPr>
        <w:t xml:space="preserve"> and</w:t>
      </w:r>
      <w:r w:rsidR="00B66F2C">
        <w:rPr>
          <w:rFonts w:ascii="Arial" w:hAnsi="Arial" w:cs="Arial"/>
          <w:sz w:val="22"/>
          <w:szCs w:val="22"/>
        </w:rPr>
        <w:t xml:space="preserve"> reflecting on whole-school outcomes for eFSM learners </w:t>
      </w:r>
      <w:r w:rsidR="00590C36">
        <w:rPr>
          <w:rFonts w:ascii="Arial" w:hAnsi="Arial" w:cs="Arial"/>
          <w:sz w:val="22"/>
          <w:szCs w:val="22"/>
        </w:rPr>
        <w:t>(School A).</w:t>
      </w:r>
      <w:r w:rsidR="00590C36">
        <w:rPr>
          <w:rFonts w:ascii="Arial" w:hAnsi="Arial" w:cs="Arial"/>
          <w:sz w:val="22"/>
          <w:szCs w:val="22"/>
        </w:rPr>
        <w:t xml:space="preserve"> INSET days, department meetings and </w:t>
      </w:r>
      <w:r w:rsidR="007429F1">
        <w:rPr>
          <w:rFonts w:ascii="Arial" w:hAnsi="Arial" w:cs="Arial"/>
          <w:sz w:val="22"/>
          <w:szCs w:val="22"/>
        </w:rPr>
        <w:t xml:space="preserve">community </w:t>
      </w:r>
      <w:r w:rsidR="004B7F74">
        <w:rPr>
          <w:rFonts w:ascii="Arial" w:hAnsi="Arial" w:cs="Arial"/>
          <w:sz w:val="22"/>
          <w:szCs w:val="22"/>
        </w:rPr>
        <w:t xml:space="preserve">collaboration </w:t>
      </w:r>
      <w:r w:rsidR="00995948">
        <w:rPr>
          <w:rFonts w:ascii="Arial" w:hAnsi="Arial" w:cs="Arial"/>
          <w:sz w:val="22"/>
          <w:szCs w:val="22"/>
        </w:rPr>
        <w:t xml:space="preserve">are </w:t>
      </w:r>
      <w:r w:rsidR="006B4C61">
        <w:rPr>
          <w:rFonts w:ascii="Arial" w:hAnsi="Arial" w:cs="Arial"/>
          <w:sz w:val="22"/>
          <w:szCs w:val="22"/>
        </w:rPr>
        <w:t>further</w:t>
      </w:r>
      <w:r w:rsidR="00995948">
        <w:rPr>
          <w:rFonts w:ascii="Arial" w:hAnsi="Arial" w:cs="Arial"/>
          <w:sz w:val="22"/>
          <w:szCs w:val="22"/>
        </w:rPr>
        <w:t xml:space="preserve"> steps taken by the school to tackle this improvement </w:t>
      </w:r>
      <w:r w:rsidR="006B4C61">
        <w:rPr>
          <w:rFonts w:ascii="Arial" w:hAnsi="Arial" w:cs="Arial"/>
          <w:sz w:val="22"/>
          <w:szCs w:val="22"/>
        </w:rPr>
        <w:t>priority</w:t>
      </w:r>
      <w:r w:rsidR="000C67B3">
        <w:rPr>
          <w:rFonts w:ascii="Arial" w:hAnsi="Arial" w:cs="Arial"/>
          <w:sz w:val="22"/>
          <w:szCs w:val="22"/>
        </w:rPr>
        <w:t xml:space="preserve">, all with </w:t>
      </w:r>
      <w:r w:rsidR="006B4C61">
        <w:rPr>
          <w:rFonts w:ascii="Arial" w:hAnsi="Arial" w:cs="Arial"/>
          <w:sz w:val="22"/>
          <w:szCs w:val="22"/>
        </w:rPr>
        <w:t>guided</w:t>
      </w:r>
      <w:r w:rsidR="000C67B3">
        <w:rPr>
          <w:rFonts w:ascii="Arial" w:hAnsi="Arial" w:cs="Arial"/>
          <w:sz w:val="22"/>
          <w:szCs w:val="22"/>
        </w:rPr>
        <w:t xml:space="preserve"> </w:t>
      </w:r>
      <w:r w:rsidR="006B4C61">
        <w:rPr>
          <w:rFonts w:ascii="Arial" w:hAnsi="Arial" w:cs="Arial"/>
          <w:sz w:val="22"/>
          <w:szCs w:val="22"/>
        </w:rPr>
        <w:t>timelines</w:t>
      </w:r>
      <w:r w:rsidR="000C67B3">
        <w:rPr>
          <w:rFonts w:ascii="Arial" w:hAnsi="Arial" w:cs="Arial"/>
          <w:sz w:val="22"/>
          <w:szCs w:val="22"/>
        </w:rPr>
        <w:t xml:space="preserve"> of </w:t>
      </w:r>
      <w:r w:rsidR="00C560CB">
        <w:rPr>
          <w:rFonts w:ascii="Arial" w:hAnsi="Arial" w:cs="Arial"/>
          <w:sz w:val="22"/>
          <w:szCs w:val="22"/>
        </w:rPr>
        <w:t>where they aim to be within the year</w:t>
      </w:r>
      <w:r w:rsidR="00E15C64">
        <w:rPr>
          <w:rFonts w:ascii="Arial" w:hAnsi="Arial" w:cs="Arial"/>
          <w:sz w:val="22"/>
          <w:szCs w:val="22"/>
        </w:rPr>
        <w:t xml:space="preserve"> (School A, 2022). </w:t>
      </w:r>
      <w:r w:rsidR="00805856" w:rsidRPr="003769E4">
        <w:rPr>
          <w:rFonts w:ascii="Arial" w:hAnsi="Arial" w:cs="Arial"/>
          <w:sz w:val="22"/>
          <w:szCs w:val="22"/>
        </w:rPr>
        <w:t xml:space="preserve">The SDP recognises that improving outcomes for eFSM learners requires a whole-school approach </w:t>
      </w:r>
      <w:r w:rsidR="00805856" w:rsidRPr="0007449D">
        <w:rPr>
          <w:rFonts w:ascii="Arial" w:hAnsi="Arial" w:cs="Arial"/>
          <w:sz w:val="22"/>
          <w:szCs w:val="22"/>
        </w:rPr>
        <w:t>that includes reaching outside of the classroom, especially to parents</w:t>
      </w:r>
      <w:r w:rsidR="00805856" w:rsidRPr="0007449D">
        <w:rPr>
          <w:rFonts w:ascii="Arial" w:hAnsi="Arial" w:cs="Arial"/>
          <w:color w:val="000000" w:themeColor="text1"/>
          <w:sz w:val="22"/>
          <w:szCs w:val="22"/>
        </w:rPr>
        <w:t xml:space="preserve"> (School A, 2022). </w:t>
      </w:r>
      <w:r w:rsidR="00805856" w:rsidRPr="003769E4">
        <w:rPr>
          <w:rFonts w:ascii="Arial" w:hAnsi="Arial" w:cs="Arial"/>
          <w:sz w:val="22"/>
          <w:szCs w:val="22"/>
        </w:rPr>
        <w:t>Brighouse and Woods (</w:t>
      </w:r>
      <w:r w:rsidR="00805856" w:rsidRPr="0007449D">
        <w:rPr>
          <w:rFonts w:ascii="Arial" w:hAnsi="Arial" w:cs="Arial"/>
          <w:sz w:val="22"/>
          <w:szCs w:val="22"/>
        </w:rPr>
        <w:t>1999)</w:t>
      </w:r>
      <w:r w:rsidR="00805856" w:rsidRPr="003769E4">
        <w:rPr>
          <w:rFonts w:ascii="Arial" w:hAnsi="Arial" w:cs="Arial"/>
          <w:sz w:val="22"/>
          <w:szCs w:val="22"/>
        </w:rPr>
        <w:t xml:space="preserve"> </w:t>
      </w:r>
      <w:r w:rsidR="00805856" w:rsidRPr="0007449D">
        <w:rPr>
          <w:rFonts w:ascii="Arial" w:hAnsi="Arial" w:cs="Arial"/>
          <w:sz w:val="22"/>
          <w:szCs w:val="22"/>
        </w:rPr>
        <w:t>support this, arguing</w:t>
      </w:r>
      <w:r w:rsidR="00805856" w:rsidRPr="003769E4">
        <w:rPr>
          <w:rFonts w:ascii="Arial" w:hAnsi="Arial" w:cs="Arial"/>
          <w:sz w:val="22"/>
          <w:szCs w:val="22"/>
        </w:rPr>
        <w:t xml:space="preserve"> that schools</w:t>
      </w:r>
      <w:r w:rsidR="00805856" w:rsidRPr="0007449D">
        <w:rPr>
          <w:rFonts w:ascii="Arial" w:hAnsi="Arial" w:cs="Arial"/>
          <w:sz w:val="22"/>
          <w:szCs w:val="22"/>
        </w:rPr>
        <w:t xml:space="preserve"> should</w:t>
      </w:r>
      <w:r w:rsidR="00805856" w:rsidRPr="003769E4">
        <w:rPr>
          <w:rFonts w:ascii="Arial" w:hAnsi="Arial" w:cs="Arial"/>
          <w:sz w:val="22"/>
          <w:szCs w:val="22"/>
        </w:rPr>
        <w:t xml:space="preserve"> engage with </w:t>
      </w:r>
      <w:r w:rsidR="00805856" w:rsidRPr="0007449D">
        <w:rPr>
          <w:rFonts w:ascii="Arial" w:hAnsi="Arial" w:cs="Arial"/>
          <w:sz w:val="22"/>
          <w:szCs w:val="22"/>
        </w:rPr>
        <w:t xml:space="preserve">stakeholders such as </w:t>
      </w:r>
      <w:r w:rsidR="00805856" w:rsidRPr="003769E4">
        <w:rPr>
          <w:rFonts w:ascii="Arial" w:hAnsi="Arial" w:cs="Arial"/>
          <w:sz w:val="22"/>
          <w:szCs w:val="22"/>
        </w:rPr>
        <w:t>parents</w:t>
      </w:r>
      <w:r w:rsidR="00805856" w:rsidRPr="0007449D">
        <w:rPr>
          <w:rFonts w:ascii="Arial" w:hAnsi="Arial" w:cs="Arial"/>
          <w:sz w:val="22"/>
          <w:szCs w:val="22"/>
        </w:rPr>
        <w:t xml:space="preserve">, governors and </w:t>
      </w:r>
      <w:r w:rsidR="00805856" w:rsidRPr="003769E4">
        <w:rPr>
          <w:rFonts w:ascii="Arial" w:hAnsi="Arial" w:cs="Arial"/>
          <w:sz w:val="22"/>
          <w:szCs w:val="22"/>
        </w:rPr>
        <w:t xml:space="preserve">community organisations, to </w:t>
      </w:r>
      <w:r w:rsidR="00805856" w:rsidRPr="0007449D">
        <w:rPr>
          <w:rFonts w:ascii="Arial" w:hAnsi="Arial" w:cs="Arial"/>
          <w:sz w:val="22"/>
          <w:szCs w:val="22"/>
        </w:rPr>
        <w:t>strengthen</w:t>
      </w:r>
      <w:r w:rsidR="00805856" w:rsidRPr="003769E4">
        <w:rPr>
          <w:rFonts w:ascii="Arial" w:hAnsi="Arial" w:cs="Arial"/>
          <w:sz w:val="22"/>
          <w:szCs w:val="22"/>
        </w:rPr>
        <w:t xml:space="preserve"> </w:t>
      </w:r>
      <w:r w:rsidR="00805856" w:rsidRPr="0007449D">
        <w:rPr>
          <w:rFonts w:ascii="Arial" w:hAnsi="Arial" w:cs="Arial"/>
          <w:sz w:val="22"/>
          <w:szCs w:val="22"/>
        </w:rPr>
        <w:t>learners’</w:t>
      </w:r>
      <w:r w:rsidR="00805856" w:rsidRPr="003769E4">
        <w:rPr>
          <w:rFonts w:ascii="Arial" w:hAnsi="Arial" w:cs="Arial"/>
          <w:sz w:val="22"/>
          <w:szCs w:val="22"/>
        </w:rPr>
        <w:t xml:space="preserve"> </w:t>
      </w:r>
      <w:r w:rsidR="00805856" w:rsidRPr="0007449D">
        <w:rPr>
          <w:rFonts w:ascii="Arial" w:hAnsi="Arial" w:cs="Arial"/>
          <w:sz w:val="22"/>
          <w:szCs w:val="22"/>
        </w:rPr>
        <w:t>outcomes</w:t>
      </w:r>
      <w:r w:rsidR="00805856" w:rsidRPr="003769E4">
        <w:rPr>
          <w:rFonts w:ascii="Arial" w:hAnsi="Arial" w:cs="Arial"/>
          <w:sz w:val="22"/>
          <w:szCs w:val="22"/>
        </w:rPr>
        <w:t>.</w:t>
      </w:r>
      <w:r w:rsidR="00805856">
        <w:rPr>
          <w:rFonts w:ascii="Arial" w:hAnsi="Arial" w:cs="Arial"/>
          <w:sz w:val="22"/>
          <w:szCs w:val="22"/>
        </w:rPr>
        <w:t xml:space="preserve"> </w:t>
      </w:r>
      <w:r w:rsidR="00C560CB">
        <w:rPr>
          <w:rFonts w:ascii="Arial" w:hAnsi="Arial" w:cs="Arial"/>
          <w:sz w:val="22"/>
          <w:szCs w:val="22"/>
        </w:rPr>
        <w:t xml:space="preserve">These steps taken have overall </w:t>
      </w:r>
      <w:r w:rsidR="00170E91">
        <w:rPr>
          <w:rFonts w:ascii="Arial" w:hAnsi="Arial" w:cs="Arial"/>
          <w:sz w:val="22"/>
          <w:szCs w:val="22"/>
        </w:rPr>
        <w:t>improved</w:t>
      </w:r>
      <w:r w:rsidR="00C560CB">
        <w:rPr>
          <w:rFonts w:ascii="Arial" w:hAnsi="Arial" w:cs="Arial"/>
          <w:sz w:val="22"/>
          <w:szCs w:val="22"/>
        </w:rPr>
        <w:t xml:space="preserve"> eFSM </w:t>
      </w:r>
      <w:r w:rsidR="00170E91">
        <w:rPr>
          <w:rFonts w:ascii="Arial" w:hAnsi="Arial" w:cs="Arial"/>
          <w:sz w:val="22"/>
          <w:szCs w:val="22"/>
        </w:rPr>
        <w:t>students’</w:t>
      </w:r>
      <w:r w:rsidR="00C560CB">
        <w:rPr>
          <w:rFonts w:ascii="Arial" w:hAnsi="Arial" w:cs="Arial"/>
          <w:sz w:val="22"/>
          <w:szCs w:val="22"/>
        </w:rPr>
        <w:t xml:space="preserve"> outcomes </w:t>
      </w:r>
      <w:r w:rsidR="003E6248">
        <w:rPr>
          <w:rFonts w:ascii="Arial" w:hAnsi="Arial" w:cs="Arial"/>
          <w:sz w:val="22"/>
          <w:szCs w:val="22"/>
        </w:rPr>
        <w:t xml:space="preserve">and </w:t>
      </w:r>
      <w:r w:rsidR="006B4C61">
        <w:rPr>
          <w:rFonts w:ascii="Arial" w:hAnsi="Arial" w:cs="Arial"/>
          <w:sz w:val="22"/>
          <w:szCs w:val="22"/>
        </w:rPr>
        <w:t>within</w:t>
      </w:r>
      <w:r w:rsidR="003E6248">
        <w:rPr>
          <w:rFonts w:ascii="Arial" w:hAnsi="Arial" w:cs="Arial"/>
          <w:sz w:val="22"/>
          <w:szCs w:val="22"/>
        </w:rPr>
        <w:t xml:space="preserve"> </w:t>
      </w:r>
      <w:r w:rsidR="006B4C61">
        <w:rPr>
          <w:rFonts w:ascii="Arial" w:hAnsi="Arial" w:cs="Arial"/>
          <w:sz w:val="22"/>
          <w:szCs w:val="22"/>
        </w:rPr>
        <w:t>Estyn</w:t>
      </w:r>
      <w:r w:rsidR="001B177D">
        <w:rPr>
          <w:rFonts w:ascii="Arial" w:hAnsi="Arial" w:cs="Arial"/>
          <w:sz w:val="22"/>
          <w:szCs w:val="22"/>
        </w:rPr>
        <w:t xml:space="preserve"> </w:t>
      </w:r>
      <w:r w:rsidR="003E6248">
        <w:rPr>
          <w:rFonts w:ascii="Arial" w:hAnsi="Arial" w:cs="Arial"/>
          <w:sz w:val="22"/>
          <w:szCs w:val="22"/>
        </w:rPr>
        <w:t xml:space="preserve">inspection reports, School A is praised for its </w:t>
      </w:r>
      <w:r w:rsidR="006B4C61">
        <w:rPr>
          <w:rFonts w:ascii="Arial" w:hAnsi="Arial" w:cs="Arial"/>
          <w:sz w:val="22"/>
          <w:szCs w:val="22"/>
        </w:rPr>
        <w:t>consistent</w:t>
      </w:r>
      <w:r w:rsidR="0047114C">
        <w:rPr>
          <w:rFonts w:ascii="Arial" w:hAnsi="Arial" w:cs="Arial"/>
          <w:sz w:val="22"/>
          <w:szCs w:val="22"/>
        </w:rPr>
        <w:t xml:space="preserve"> </w:t>
      </w:r>
      <w:r w:rsidR="00170E91">
        <w:rPr>
          <w:rFonts w:ascii="Arial" w:hAnsi="Arial" w:cs="Arial"/>
          <w:sz w:val="22"/>
          <w:szCs w:val="22"/>
        </w:rPr>
        <w:t>achievement</w:t>
      </w:r>
      <w:r w:rsidR="00603D80">
        <w:rPr>
          <w:rFonts w:ascii="Arial" w:hAnsi="Arial" w:cs="Arial"/>
          <w:sz w:val="22"/>
          <w:szCs w:val="22"/>
        </w:rPr>
        <w:t xml:space="preserve"> in</w:t>
      </w:r>
      <w:r w:rsidR="00F61AE9">
        <w:rPr>
          <w:rFonts w:ascii="Arial" w:hAnsi="Arial" w:cs="Arial"/>
          <w:sz w:val="22"/>
          <w:szCs w:val="22"/>
        </w:rPr>
        <w:t xml:space="preserve"> </w:t>
      </w:r>
      <w:r w:rsidR="00E0508C">
        <w:rPr>
          <w:rFonts w:ascii="Arial" w:hAnsi="Arial" w:cs="Arial"/>
          <w:sz w:val="22"/>
          <w:szCs w:val="22"/>
        </w:rPr>
        <w:t>high attainment across the school</w:t>
      </w:r>
      <w:r w:rsidR="00BB0A5C">
        <w:rPr>
          <w:rFonts w:ascii="Arial" w:hAnsi="Arial" w:cs="Arial"/>
          <w:sz w:val="22"/>
          <w:szCs w:val="22"/>
        </w:rPr>
        <w:t>, with eFSM pupils preforming better than in other comparable schools (Estyn, 2017, 2018).</w:t>
      </w:r>
    </w:p>
    <w:p w14:paraId="1EF4B54C" w14:textId="77777777" w:rsidR="00C8379B" w:rsidRDefault="00383F85" w:rsidP="00C8379B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evaluate </w:t>
      </w:r>
      <w:r w:rsidR="0049551B">
        <w:rPr>
          <w:rFonts w:ascii="Arial" w:hAnsi="Arial" w:cs="Arial"/>
          <w:sz w:val="22"/>
          <w:szCs w:val="22"/>
        </w:rPr>
        <w:t xml:space="preserve">the </w:t>
      </w:r>
      <w:r>
        <w:rPr>
          <w:rFonts w:ascii="Arial" w:hAnsi="Arial" w:cs="Arial"/>
          <w:sz w:val="22"/>
          <w:szCs w:val="22"/>
        </w:rPr>
        <w:t>priorit</w:t>
      </w:r>
      <w:r w:rsidR="00D76696">
        <w:rPr>
          <w:rFonts w:ascii="Arial" w:hAnsi="Arial" w:cs="Arial"/>
          <w:sz w:val="22"/>
          <w:szCs w:val="22"/>
        </w:rPr>
        <w:t xml:space="preserve">y’s </w:t>
      </w:r>
      <w:r>
        <w:rPr>
          <w:rFonts w:ascii="Arial" w:hAnsi="Arial" w:cs="Arial"/>
          <w:sz w:val="22"/>
          <w:szCs w:val="22"/>
        </w:rPr>
        <w:t>success, S</w:t>
      </w:r>
      <w:r w:rsidR="00D76696">
        <w:rPr>
          <w:rFonts w:ascii="Arial" w:hAnsi="Arial" w:cs="Arial"/>
          <w:sz w:val="22"/>
          <w:szCs w:val="22"/>
        </w:rPr>
        <w:t>ch</w:t>
      </w:r>
      <w:r>
        <w:rPr>
          <w:rFonts w:ascii="Arial" w:hAnsi="Arial" w:cs="Arial"/>
          <w:sz w:val="22"/>
          <w:szCs w:val="22"/>
        </w:rPr>
        <w:t xml:space="preserve">ool </w:t>
      </w:r>
      <w:r w:rsidR="00D76696">
        <w:rPr>
          <w:rFonts w:ascii="Arial" w:hAnsi="Arial" w:cs="Arial"/>
          <w:sz w:val="22"/>
          <w:szCs w:val="22"/>
        </w:rPr>
        <w:t xml:space="preserve">A </w:t>
      </w:r>
      <w:r>
        <w:rPr>
          <w:rFonts w:ascii="Arial" w:hAnsi="Arial" w:cs="Arial"/>
          <w:sz w:val="22"/>
          <w:szCs w:val="22"/>
        </w:rPr>
        <w:t>reviews the data from</w:t>
      </w:r>
      <w:r w:rsidR="00D76696">
        <w:rPr>
          <w:rFonts w:ascii="Arial" w:hAnsi="Arial" w:cs="Arial"/>
          <w:sz w:val="22"/>
          <w:szCs w:val="22"/>
        </w:rPr>
        <w:t xml:space="preserve"> their </w:t>
      </w:r>
      <w:r w:rsidR="00385230">
        <w:rPr>
          <w:rFonts w:ascii="Arial" w:hAnsi="Arial" w:cs="Arial"/>
          <w:sz w:val="22"/>
          <w:szCs w:val="22"/>
        </w:rPr>
        <w:t xml:space="preserve">tracking methods </w:t>
      </w:r>
      <w:r w:rsidR="0074207B">
        <w:rPr>
          <w:rFonts w:ascii="Arial" w:hAnsi="Arial" w:cs="Arial"/>
          <w:sz w:val="22"/>
          <w:szCs w:val="22"/>
        </w:rPr>
        <w:t>and adjust</w:t>
      </w:r>
      <w:r w:rsidR="00385230">
        <w:rPr>
          <w:rFonts w:ascii="Arial" w:hAnsi="Arial" w:cs="Arial"/>
          <w:sz w:val="22"/>
          <w:szCs w:val="22"/>
        </w:rPr>
        <w:t xml:space="preserve"> </w:t>
      </w:r>
      <w:r w:rsidR="00E66E65">
        <w:rPr>
          <w:rFonts w:ascii="Arial" w:hAnsi="Arial" w:cs="Arial"/>
          <w:sz w:val="22"/>
          <w:szCs w:val="22"/>
        </w:rPr>
        <w:t>accordingly</w:t>
      </w:r>
      <w:r w:rsidR="00385230">
        <w:rPr>
          <w:rFonts w:ascii="Arial" w:hAnsi="Arial" w:cs="Arial"/>
          <w:sz w:val="22"/>
          <w:szCs w:val="22"/>
        </w:rPr>
        <w:t xml:space="preserve"> </w:t>
      </w:r>
      <w:r w:rsidR="00A85C7A">
        <w:rPr>
          <w:rFonts w:ascii="Arial" w:hAnsi="Arial" w:cs="Arial"/>
          <w:sz w:val="22"/>
          <w:szCs w:val="22"/>
        </w:rPr>
        <w:t xml:space="preserve">to ensure </w:t>
      </w:r>
      <w:r w:rsidR="00E66E65">
        <w:rPr>
          <w:rFonts w:ascii="Arial" w:hAnsi="Arial" w:cs="Arial"/>
          <w:sz w:val="22"/>
          <w:szCs w:val="22"/>
        </w:rPr>
        <w:t>continuous</w:t>
      </w:r>
      <w:r w:rsidR="00385230">
        <w:rPr>
          <w:rFonts w:ascii="Arial" w:hAnsi="Arial" w:cs="Arial"/>
          <w:sz w:val="22"/>
          <w:szCs w:val="22"/>
        </w:rPr>
        <w:t xml:space="preserve"> progression and growth, </w:t>
      </w:r>
      <w:r w:rsidR="00E66E65">
        <w:rPr>
          <w:rFonts w:ascii="Arial" w:hAnsi="Arial" w:cs="Arial"/>
          <w:sz w:val="22"/>
          <w:szCs w:val="22"/>
        </w:rPr>
        <w:t>aligning</w:t>
      </w:r>
      <w:r w:rsidR="00385230">
        <w:rPr>
          <w:rFonts w:ascii="Arial" w:hAnsi="Arial" w:cs="Arial"/>
          <w:sz w:val="22"/>
          <w:szCs w:val="22"/>
        </w:rPr>
        <w:t xml:space="preserve"> with their </w:t>
      </w:r>
      <w:r w:rsidR="00E66E65">
        <w:rPr>
          <w:rFonts w:ascii="Arial" w:hAnsi="Arial" w:cs="Arial"/>
          <w:sz w:val="22"/>
          <w:szCs w:val="22"/>
        </w:rPr>
        <w:t>overall</w:t>
      </w:r>
      <w:r w:rsidR="00385230">
        <w:rPr>
          <w:rFonts w:ascii="Arial" w:hAnsi="Arial" w:cs="Arial"/>
          <w:sz w:val="22"/>
          <w:szCs w:val="22"/>
        </w:rPr>
        <w:t xml:space="preserve"> school ethos. </w:t>
      </w:r>
      <w:r w:rsidR="00E66E65">
        <w:rPr>
          <w:rFonts w:ascii="Arial" w:hAnsi="Arial" w:cs="Arial"/>
          <w:sz w:val="22"/>
          <w:szCs w:val="22"/>
        </w:rPr>
        <w:t>However</w:t>
      </w:r>
      <w:r w:rsidR="00B638A6">
        <w:rPr>
          <w:rFonts w:ascii="Arial" w:hAnsi="Arial" w:cs="Arial"/>
          <w:sz w:val="22"/>
          <w:szCs w:val="22"/>
        </w:rPr>
        <w:t xml:space="preserve">, whilst School A has </w:t>
      </w:r>
      <w:r w:rsidR="00FA59B1">
        <w:rPr>
          <w:rFonts w:ascii="Arial" w:hAnsi="Arial" w:cs="Arial"/>
          <w:sz w:val="22"/>
          <w:szCs w:val="22"/>
        </w:rPr>
        <w:t xml:space="preserve">produced evident progress and </w:t>
      </w:r>
      <w:r w:rsidR="00E66E65">
        <w:rPr>
          <w:rFonts w:ascii="Arial" w:hAnsi="Arial" w:cs="Arial"/>
          <w:sz w:val="22"/>
          <w:szCs w:val="22"/>
        </w:rPr>
        <w:t>achievement</w:t>
      </w:r>
      <w:r w:rsidR="00FA59B1">
        <w:rPr>
          <w:rFonts w:ascii="Arial" w:hAnsi="Arial" w:cs="Arial"/>
          <w:sz w:val="22"/>
          <w:szCs w:val="22"/>
        </w:rPr>
        <w:t xml:space="preserve"> in their SDP </w:t>
      </w:r>
      <w:r w:rsidR="00E66E65">
        <w:rPr>
          <w:rFonts w:ascii="Arial" w:hAnsi="Arial" w:cs="Arial"/>
          <w:sz w:val="22"/>
          <w:szCs w:val="22"/>
        </w:rPr>
        <w:t>priority</w:t>
      </w:r>
      <w:r w:rsidR="00FA59B1">
        <w:rPr>
          <w:rFonts w:ascii="Arial" w:hAnsi="Arial" w:cs="Arial"/>
          <w:sz w:val="22"/>
          <w:szCs w:val="22"/>
        </w:rPr>
        <w:t xml:space="preserve"> for eFSM pupils</w:t>
      </w:r>
      <w:r w:rsidR="000E1C3B">
        <w:rPr>
          <w:rFonts w:ascii="Arial" w:hAnsi="Arial" w:cs="Arial"/>
          <w:sz w:val="22"/>
          <w:szCs w:val="22"/>
        </w:rPr>
        <w:t xml:space="preserve">, this action point remains at the top of their </w:t>
      </w:r>
      <w:r w:rsidR="003C4764">
        <w:rPr>
          <w:rFonts w:ascii="Arial" w:hAnsi="Arial" w:cs="Arial"/>
          <w:sz w:val="22"/>
          <w:szCs w:val="22"/>
        </w:rPr>
        <w:t xml:space="preserve">plan with some departments showing no improvement or negative </w:t>
      </w:r>
      <w:r w:rsidR="00CD70F2">
        <w:rPr>
          <w:rFonts w:ascii="Arial" w:hAnsi="Arial" w:cs="Arial"/>
          <w:sz w:val="22"/>
          <w:szCs w:val="22"/>
        </w:rPr>
        <w:t xml:space="preserve">results. </w:t>
      </w:r>
      <w:r w:rsidR="001A6563">
        <w:rPr>
          <w:rFonts w:ascii="Arial" w:hAnsi="Arial" w:cs="Arial"/>
          <w:sz w:val="22"/>
          <w:szCs w:val="22"/>
        </w:rPr>
        <w:t xml:space="preserve">This opens the </w:t>
      </w:r>
      <w:r w:rsidR="002C22BA">
        <w:rPr>
          <w:rFonts w:ascii="Arial" w:hAnsi="Arial" w:cs="Arial"/>
          <w:sz w:val="22"/>
          <w:szCs w:val="22"/>
        </w:rPr>
        <w:t xml:space="preserve">action point </w:t>
      </w:r>
      <w:r w:rsidR="001A6563">
        <w:rPr>
          <w:rFonts w:ascii="Arial" w:hAnsi="Arial" w:cs="Arial"/>
          <w:sz w:val="22"/>
          <w:szCs w:val="22"/>
        </w:rPr>
        <w:t xml:space="preserve">to </w:t>
      </w:r>
      <w:r w:rsidR="002C22BA">
        <w:rPr>
          <w:rFonts w:ascii="Arial" w:hAnsi="Arial" w:cs="Arial"/>
          <w:sz w:val="22"/>
          <w:szCs w:val="22"/>
        </w:rPr>
        <w:t>be</w:t>
      </w:r>
      <w:r w:rsidR="001A6563">
        <w:rPr>
          <w:rFonts w:ascii="Arial" w:hAnsi="Arial" w:cs="Arial"/>
          <w:sz w:val="22"/>
          <w:szCs w:val="22"/>
        </w:rPr>
        <w:t xml:space="preserve"> question</w:t>
      </w:r>
      <w:r w:rsidR="002C22BA">
        <w:rPr>
          <w:rFonts w:ascii="Arial" w:hAnsi="Arial" w:cs="Arial"/>
          <w:sz w:val="22"/>
          <w:szCs w:val="22"/>
        </w:rPr>
        <w:t>ed for its implementation</w:t>
      </w:r>
      <w:r w:rsidR="000165D7">
        <w:rPr>
          <w:rFonts w:ascii="Arial" w:hAnsi="Arial" w:cs="Arial"/>
          <w:sz w:val="22"/>
          <w:szCs w:val="22"/>
        </w:rPr>
        <w:t xml:space="preserve">, as whilst it </w:t>
      </w:r>
      <w:r w:rsidR="001A31D2">
        <w:rPr>
          <w:rFonts w:ascii="Arial" w:hAnsi="Arial" w:cs="Arial"/>
          <w:sz w:val="22"/>
          <w:szCs w:val="22"/>
        </w:rPr>
        <w:t>i</w:t>
      </w:r>
      <w:r w:rsidR="001E6C40">
        <w:rPr>
          <w:rFonts w:ascii="Arial" w:hAnsi="Arial" w:cs="Arial"/>
          <w:sz w:val="22"/>
          <w:szCs w:val="22"/>
        </w:rPr>
        <w:t xml:space="preserve">s an overall strength that </w:t>
      </w:r>
      <w:r w:rsidR="001471EB">
        <w:rPr>
          <w:rFonts w:ascii="Arial" w:hAnsi="Arial" w:cs="Arial"/>
          <w:sz w:val="22"/>
          <w:szCs w:val="22"/>
        </w:rPr>
        <w:t xml:space="preserve">the school is constantly aiming to </w:t>
      </w:r>
      <w:r w:rsidR="00026129">
        <w:rPr>
          <w:rFonts w:ascii="Arial" w:hAnsi="Arial" w:cs="Arial"/>
          <w:sz w:val="22"/>
          <w:szCs w:val="22"/>
        </w:rPr>
        <w:t>improve</w:t>
      </w:r>
      <w:r w:rsidR="001471EB">
        <w:rPr>
          <w:rFonts w:ascii="Arial" w:hAnsi="Arial" w:cs="Arial"/>
          <w:sz w:val="22"/>
          <w:szCs w:val="22"/>
        </w:rPr>
        <w:t xml:space="preserve"> their practice, </w:t>
      </w:r>
      <w:r w:rsidR="00171F13">
        <w:rPr>
          <w:rFonts w:ascii="Arial" w:hAnsi="Arial" w:cs="Arial"/>
          <w:sz w:val="22"/>
          <w:szCs w:val="22"/>
        </w:rPr>
        <w:t xml:space="preserve">it is a notable </w:t>
      </w:r>
      <w:r w:rsidR="00C91A1F">
        <w:rPr>
          <w:rFonts w:ascii="Arial" w:hAnsi="Arial" w:cs="Arial"/>
          <w:sz w:val="22"/>
          <w:szCs w:val="22"/>
        </w:rPr>
        <w:t xml:space="preserve">query </w:t>
      </w:r>
      <w:r w:rsidR="00885C62">
        <w:rPr>
          <w:rFonts w:ascii="Arial" w:hAnsi="Arial" w:cs="Arial"/>
          <w:sz w:val="22"/>
          <w:szCs w:val="22"/>
        </w:rPr>
        <w:t xml:space="preserve">to question the limitations or possible </w:t>
      </w:r>
      <w:r w:rsidR="00823F82">
        <w:rPr>
          <w:rFonts w:ascii="Arial" w:hAnsi="Arial" w:cs="Arial"/>
          <w:sz w:val="22"/>
          <w:szCs w:val="22"/>
        </w:rPr>
        <w:t>improvements</w:t>
      </w:r>
      <w:r w:rsidR="00885C62">
        <w:rPr>
          <w:rFonts w:ascii="Arial" w:hAnsi="Arial" w:cs="Arial"/>
          <w:sz w:val="22"/>
          <w:szCs w:val="22"/>
        </w:rPr>
        <w:t xml:space="preserve"> for t</w:t>
      </w:r>
      <w:r w:rsidR="00823F82">
        <w:rPr>
          <w:rFonts w:ascii="Arial" w:hAnsi="Arial" w:cs="Arial"/>
          <w:sz w:val="22"/>
          <w:szCs w:val="22"/>
        </w:rPr>
        <w:t xml:space="preserve">he priority. </w:t>
      </w:r>
    </w:p>
    <w:p w14:paraId="13D12EE9" w14:textId="77777777" w:rsidR="00C8379B" w:rsidRDefault="00823F82" w:rsidP="00C8379B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As </w:t>
      </w:r>
      <w:r>
        <w:rPr>
          <w:rFonts w:ascii="Arial" w:hAnsi="Arial" w:cs="Arial"/>
          <w:sz w:val="22"/>
          <w:szCs w:val="22"/>
        </w:rPr>
        <w:t>Terry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Wrigley</w:t>
      </w:r>
      <w:r>
        <w:rPr>
          <w:rFonts w:ascii="Arial" w:hAnsi="Arial" w:cs="Arial"/>
          <w:sz w:val="22"/>
          <w:szCs w:val="22"/>
        </w:rPr>
        <w:t xml:space="preserve"> argues, </w:t>
      </w:r>
      <w:r w:rsidRPr="00823F82">
        <w:rPr>
          <w:rFonts w:ascii="Arial" w:hAnsi="Arial" w:cs="Arial"/>
          <w:sz w:val="22"/>
          <w:szCs w:val="22"/>
        </w:rPr>
        <w:t>‘The concept of ‘improvement’ is intrinsically ideological’</w:t>
      </w:r>
      <w:r w:rsidR="005422F9">
        <w:rPr>
          <w:rFonts w:ascii="Arial" w:hAnsi="Arial" w:cs="Arial"/>
          <w:sz w:val="22"/>
          <w:szCs w:val="22"/>
        </w:rPr>
        <w:t>, especially within a neo-liberal world</w:t>
      </w:r>
      <w:r w:rsidRPr="00823F82">
        <w:rPr>
          <w:rFonts w:ascii="Arial" w:hAnsi="Arial" w:cs="Arial"/>
          <w:sz w:val="22"/>
          <w:szCs w:val="22"/>
        </w:rPr>
        <w:t xml:space="preserve"> (</w:t>
      </w:r>
      <w:r w:rsidRPr="00823F82">
        <w:rPr>
          <w:rFonts w:ascii="Arial" w:hAnsi="Arial" w:cs="Arial"/>
          <w:color w:val="000000" w:themeColor="text1"/>
          <w:sz w:val="22"/>
          <w:szCs w:val="22"/>
        </w:rPr>
        <w:t>Wrigley, 2008, p. 1).</w:t>
      </w:r>
      <w:r w:rsidR="00AF5F23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A055C">
        <w:rPr>
          <w:rFonts w:ascii="Arial" w:hAnsi="Arial" w:cs="Arial"/>
          <w:color w:val="000000" w:themeColor="text1"/>
          <w:sz w:val="22"/>
          <w:szCs w:val="22"/>
        </w:rPr>
        <w:t xml:space="preserve">It is </w:t>
      </w:r>
      <w:r w:rsidR="002E26B6">
        <w:rPr>
          <w:rFonts w:ascii="Arial" w:hAnsi="Arial" w:cs="Arial"/>
          <w:color w:val="000000" w:themeColor="text1"/>
          <w:sz w:val="22"/>
          <w:szCs w:val="22"/>
        </w:rPr>
        <w:t>important</w:t>
      </w:r>
      <w:r w:rsidR="002A055C">
        <w:rPr>
          <w:rFonts w:ascii="Arial" w:hAnsi="Arial" w:cs="Arial"/>
          <w:color w:val="000000" w:themeColor="text1"/>
          <w:sz w:val="22"/>
          <w:szCs w:val="22"/>
        </w:rPr>
        <w:t xml:space="preserve"> to highlight that</w:t>
      </w:r>
      <w:r w:rsidR="002E26B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C79FF">
        <w:rPr>
          <w:rFonts w:ascii="Arial" w:hAnsi="Arial" w:cs="Arial"/>
          <w:color w:val="000000" w:themeColor="text1"/>
          <w:sz w:val="22"/>
          <w:szCs w:val="22"/>
        </w:rPr>
        <w:t>solely</w:t>
      </w:r>
      <w:r w:rsidR="002E26B6">
        <w:rPr>
          <w:rFonts w:ascii="Arial" w:hAnsi="Arial" w:cs="Arial"/>
          <w:color w:val="000000" w:themeColor="text1"/>
          <w:sz w:val="22"/>
          <w:szCs w:val="22"/>
        </w:rPr>
        <w:t xml:space="preserve"> using eFSM status to determine </w:t>
      </w:r>
      <w:r w:rsidR="00EB14EA">
        <w:rPr>
          <w:rFonts w:ascii="Arial" w:hAnsi="Arial" w:cs="Arial"/>
          <w:color w:val="000000" w:themeColor="text1"/>
          <w:sz w:val="22"/>
          <w:szCs w:val="22"/>
        </w:rPr>
        <w:t xml:space="preserve">educational </w:t>
      </w:r>
      <w:r w:rsidR="00DC79FF">
        <w:rPr>
          <w:rFonts w:ascii="Arial" w:hAnsi="Arial" w:cs="Arial"/>
          <w:color w:val="000000" w:themeColor="text1"/>
          <w:sz w:val="22"/>
          <w:szCs w:val="22"/>
        </w:rPr>
        <w:t>disadvantages</w:t>
      </w:r>
      <w:r w:rsidR="00EB14EA">
        <w:rPr>
          <w:rFonts w:ascii="Arial" w:hAnsi="Arial" w:cs="Arial"/>
          <w:color w:val="000000" w:themeColor="text1"/>
          <w:sz w:val="22"/>
          <w:szCs w:val="22"/>
        </w:rPr>
        <w:t xml:space="preserve"> i</w:t>
      </w:r>
      <w:r w:rsidR="0028656D">
        <w:rPr>
          <w:rFonts w:ascii="Arial" w:hAnsi="Arial" w:cs="Arial"/>
          <w:color w:val="000000" w:themeColor="text1"/>
          <w:sz w:val="22"/>
          <w:szCs w:val="22"/>
        </w:rPr>
        <w:t>s</w:t>
      </w:r>
      <w:r w:rsidR="00EB14EA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C79FF">
        <w:rPr>
          <w:rFonts w:ascii="Arial" w:hAnsi="Arial" w:cs="Arial"/>
          <w:color w:val="000000" w:themeColor="text1"/>
          <w:sz w:val="22"/>
          <w:szCs w:val="22"/>
        </w:rPr>
        <w:t>insufficient</w:t>
      </w:r>
      <w:r w:rsidR="00EB14EA">
        <w:rPr>
          <w:rFonts w:ascii="Arial" w:hAnsi="Arial" w:cs="Arial"/>
          <w:color w:val="000000" w:themeColor="text1"/>
          <w:sz w:val="22"/>
          <w:szCs w:val="22"/>
        </w:rPr>
        <w:t xml:space="preserve"> in helping policymakers </w:t>
      </w:r>
      <w:r w:rsidR="00DC79FF">
        <w:rPr>
          <w:rFonts w:ascii="Arial" w:hAnsi="Arial" w:cs="Arial"/>
          <w:color w:val="000000" w:themeColor="text1"/>
          <w:sz w:val="22"/>
          <w:szCs w:val="22"/>
        </w:rPr>
        <w:t>intervene</w:t>
      </w:r>
      <w:r w:rsidR="00EB14EA">
        <w:rPr>
          <w:rFonts w:ascii="Arial" w:hAnsi="Arial" w:cs="Arial"/>
          <w:color w:val="000000" w:themeColor="text1"/>
          <w:sz w:val="22"/>
          <w:szCs w:val="22"/>
        </w:rPr>
        <w:t xml:space="preserve"> with socio-</w:t>
      </w:r>
      <w:r w:rsidR="00DC79FF">
        <w:rPr>
          <w:rFonts w:ascii="Arial" w:hAnsi="Arial" w:cs="Arial"/>
          <w:color w:val="000000" w:themeColor="text1"/>
          <w:sz w:val="22"/>
          <w:szCs w:val="22"/>
        </w:rPr>
        <w:t>economic</w:t>
      </w:r>
      <w:r w:rsidR="00EB14EA">
        <w:rPr>
          <w:rFonts w:ascii="Arial" w:hAnsi="Arial" w:cs="Arial"/>
          <w:color w:val="000000" w:themeColor="text1"/>
          <w:sz w:val="22"/>
          <w:szCs w:val="22"/>
        </w:rPr>
        <w:t xml:space="preserve"> inequalities</w:t>
      </w:r>
      <w:r w:rsidR="005032A3" w:rsidRPr="00DC79FF">
        <w:rPr>
          <w:rFonts w:ascii="Arial" w:hAnsi="Arial" w:cs="Arial"/>
          <w:sz w:val="22"/>
          <w:szCs w:val="22"/>
        </w:rPr>
        <w:t xml:space="preserve"> </w:t>
      </w:r>
      <w:r w:rsidR="005032A3" w:rsidRPr="00DC79FF">
        <w:rPr>
          <w:rFonts w:ascii="Arial" w:hAnsi="Arial" w:cs="Arial"/>
          <w:color w:val="000000" w:themeColor="text1"/>
          <w:sz w:val="22"/>
          <w:szCs w:val="22"/>
        </w:rPr>
        <w:t>(Taylor, 2017).</w:t>
      </w:r>
      <w:r w:rsidR="000D1C8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gramStart"/>
      <w:r w:rsidR="00B71294">
        <w:rPr>
          <w:rFonts w:ascii="Arial" w:hAnsi="Arial" w:cs="Arial"/>
          <w:color w:val="000000" w:themeColor="text1"/>
          <w:sz w:val="22"/>
          <w:szCs w:val="22"/>
        </w:rPr>
        <w:t>Taking into account</w:t>
      </w:r>
      <w:proofErr w:type="gramEnd"/>
      <w:r w:rsidR="00B71294">
        <w:rPr>
          <w:rFonts w:ascii="Arial" w:hAnsi="Arial" w:cs="Arial"/>
          <w:color w:val="000000" w:themeColor="text1"/>
          <w:sz w:val="22"/>
          <w:szCs w:val="22"/>
        </w:rPr>
        <w:t xml:space="preserve"> the affluence of the area surrounding School A and the low percentage of eFSM pupils, </w:t>
      </w:r>
      <w:r w:rsidR="00903F72">
        <w:rPr>
          <w:rFonts w:ascii="Arial" w:hAnsi="Arial" w:cs="Arial"/>
          <w:color w:val="000000" w:themeColor="text1"/>
          <w:sz w:val="22"/>
          <w:szCs w:val="22"/>
        </w:rPr>
        <w:t xml:space="preserve">it could be suggested that their SDP has not </w:t>
      </w:r>
      <w:r w:rsidR="00F12315">
        <w:rPr>
          <w:rFonts w:ascii="Arial" w:hAnsi="Arial" w:cs="Arial"/>
          <w:color w:val="000000" w:themeColor="text1"/>
          <w:sz w:val="22"/>
          <w:szCs w:val="22"/>
        </w:rPr>
        <w:t>prioritised</w:t>
      </w:r>
      <w:r w:rsidR="00903F7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A6906">
        <w:rPr>
          <w:rFonts w:ascii="Arial" w:hAnsi="Arial" w:cs="Arial"/>
          <w:color w:val="000000" w:themeColor="text1"/>
          <w:sz w:val="22"/>
          <w:szCs w:val="22"/>
        </w:rPr>
        <w:t xml:space="preserve">eFSM </w:t>
      </w:r>
      <w:r w:rsidR="00903F72">
        <w:rPr>
          <w:rFonts w:ascii="Arial" w:hAnsi="Arial" w:cs="Arial"/>
          <w:color w:val="000000" w:themeColor="text1"/>
          <w:sz w:val="22"/>
          <w:szCs w:val="22"/>
        </w:rPr>
        <w:t>lea</w:t>
      </w:r>
      <w:r w:rsidR="004A6906">
        <w:rPr>
          <w:rFonts w:ascii="Arial" w:hAnsi="Arial" w:cs="Arial"/>
          <w:color w:val="000000" w:themeColor="text1"/>
          <w:sz w:val="22"/>
          <w:szCs w:val="22"/>
        </w:rPr>
        <w:t>r</w:t>
      </w:r>
      <w:r w:rsidR="00903F72">
        <w:rPr>
          <w:rFonts w:ascii="Arial" w:hAnsi="Arial" w:cs="Arial"/>
          <w:color w:val="000000" w:themeColor="text1"/>
          <w:sz w:val="22"/>
          <w:szCs w:val="22"/>
        </w:rPr>
        <w:t xml:space="preserve">ners </w:t>
      </w:r>
      <w:r w:rsidR="004A6906">
        <w:rPr>
          <w:rFonts w:ascii="Arial" w:hAnsi="Arial" w:cs="Arial"/>
          <w:color w:val="000000" w:themeColor="text1"/>
          <w:sz w:val="22"/>
          <w:szCs w:val="22"/>
        </w:rPr>
        <w:t>enough</w:t>
      </w:r>
      <w:r w:rsidR="000D1C8D">
        <w:rPr>
          <w:rFonts w:ascii="Arial" w:hAnsi="Arial" w:cs="Arial"/>
          <w:color w:val="000000" w:themeColor="text1"/>
          <w:sz w:val="22"/>
          <w:szCs w:val="22"/>
        </w:rPr>
        <w:t xml:space="preserve"> or grouped them </w:t>
      </w:r>
      <w:r w:rsidR="000B6308">
        <w:rPr>
          <w:rFonts w:ascii="Arial" w:hAnsi="Arial" w:cs="Arial"/>
          <w:color w:val="000000" w:themeColor="text1"/>
          <w:sz w:val="22"/>
          <w:szCs w:val="22"/>
        </w:rPr>
        <w:t>together</w:t>
      </w:r>
      <w:r w:rsidR="000D1C8D">
        <w:rPr>
          <w:rFonts w:ascii="Arial" w:hAnsi="Arial" w:cs="Arial"/>
          <w:color w:val="000000" w:themeColor="text1"/>
          <w:sz w:val="22"/>
          <w:szCs w:val="22"/>
        </w:rPr>
        <w:t xml:space="preserve"> in a way that has</w:t>
      </w:r>
      <w:r w:rsidR="0065167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0B6308">
        <w:rPr>
          <w:rFonts w:ascii="Arial" w:hAnsi="Arial" w:cs="Arial"/>
          <w:color w:val="000000" w:themeColor="text1"/>
          <w:sz w:val="22"/>
          <w:szCs w:val="22"/>
        </w:rPr>
        <w:t xml:space="preserve">transferred into </w:t>
      </w:r>
      <w:r w:rsidR="0065167D">
        <w:rPr>
          <w:rFonts w:ascii="Arial" w:hAnsi="Arial" w:cs="Arial"/>
          <w:color w:val="000000" w:themeColor="text1"/>
          <w:sz w:val="22"/>
          <w:szCs w:val="22"/>
        </w:rPr>
        <w:t xml:space="preserve">unsuccessful </w:t>
      </w:r>
      <w:r w:rsidR="000B6308">
        <w:rPr>
          <w:rFonts w:ascii="Arial" w:hAnsi="Arial" w:cs="Arial"/>
          <w:color w:val="000000" w:themeColor="text1"/>
          <w:sz w:val="22"/>
          <w:szCs w:val="22"/>
        </w:rPr>
        <w:t>measured improvements</w:t>
      </w:r>
      <w:r w:rsidR="00474507">
        <w:rPr>
          <w:rFonts w:ascii="Arial" w:hAnsi="Arial" w:cs="Arial"/>
          <w:color w:val="000000" w:themeColor="text1"/>
          <w:sz w:val="22"/>
          <w:szCs w:val="22"/>
        </w:rPr>
        <w:t>,</w:t>
      </w:r>
      <w:r w:rsidR="004A6906">
        <w:rPr>
          <w:rFonts w:ascii="Arial" w:hAnsi="Arial" w:cs="Arial"/>
          <w:color w:val="000000" w:themeColor="text1"/>
          <w:sz w:val="22"/>
          <w:szCs w:val="22"/>
        </w:rPr>
        <w:t xml:space="preserve"> compared to their work with </w:t>
      </w:r>
      <w:r w:rsidR="00DB6A3E">
        <w:rPr>
          <w:rFonts w:ascii="Arial" w:hAnsi="Arial" w:cs="Arial"/>
          <w:color w:val="000000" w:themeColor="text1"/>
          <w:sz w:val="22"/>
          <w:szCs w:val="22"/>
        </w:rPr>
        <w:t xml:space="preserve">‘more </w:t>
      </w:r>
      <w:r w:rsidR="002158B5">
        <w:rPr>
          <w:rFonts w:ascii="Arial" w:hAnsi="Arial" w:cs="Arial"/>
          <w:color w:val="000000" w:themeColor="text1"/>
          <w:sz w:val="22"/>
          <w:szCs w:val="22"/>
        </w:rPr>
        <w:t xml:space="preserve">able and </w:t>
      </w:r>
      <w:r w:rsidR="00DB6A3E">
        <w:rPr>
          <w:rFonts w:ascii="Arial" w:hAnsi="Arial" w:cs="Arial"/>
          <w:color w:val="000000" w:themeColor="text1"/>
          <w:sz w:val="22"/>
          <w:szCs w:val="22"/>
        </w:rPr>
        <w:t>talented</w:t>
      </w:r>
      <w:r w:rsidR="002158B5">
        <w:rPr>
          <w:rFonts w:ascii="Arial" w:hAnsi="Arial" w:cs="Arial"/>
          <w:color w:val="000000" w:themeColor="text1"/>
          <w:sz w:val="22"/>
          <w:szCs w:val="22"/>
        </w:rPr>
        <w:t>’ pupils</w:t>
      </w:r>
      <w:r w:rsidR="008270AE">
        <w:rPr>
          <w:rFonts w:ascii="Arial" w:hAnsi="Arial" w:cs="Arial"/>
          <w:color w:val="000000" w:themeColor="text1"/>
          <w:sz w:val="22"/>
          <w:szCs w:val="22"/>
        </w:rPr>
        <w:t>.</w:t>
      </w:r>
      <w:r w:rsidR="00CD7D2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33D59632" w14:textId="77777777" w:rsidR="00C8379B" w:rsidRDefault="0093195C" w:rsidP="00C8379B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Emma Smith notes that </w:t>
      </w:r>
      <w:r w:rsidRPr="004D4686">
        <w:rPr>
          <w:rFonts w:ascii="Arial" w:hAnsi="Arial" w:cs="Arial"/>
          <w:sz w:val="22"/>
          <w:szCs w:val="22"/>
        </w:rPr>
        <w:t xml:space="preserve">poverty is not </w:t>
      </w:r>
      <w:r>
        <w:rPr>
          <w:rFonts w:ascii="Arial" w:hAnsi="Arial" w:cs="Arial"/>
          <w:sz w:val="22"/>
          <w:szCs w:val="22"/>
        </w:rPr>
        <w:t xml:space="preserve">just a lack of </w:t>
      </w:r>
      <w:r w:rsidRPr="004D4686">
        <w:rPr>
          <w:rFonts w:ascii="Arial" w:hAnsi="Arial" w:cs="Arial"/>
          <w:sz w:val="22"/>
          <w:szCs w:val="22"/>
        </w:rPr>
        <w:t>money,</w:t>
      </w:r>
      <w:r>
        <w:rPr>
          <w:rFonts w:ascii="Arial" w:hAnsi="Arial" w:cs="Arial"/>
          <w:sz w:val="22"/>
          <w:szCs w:val="22"/>
        </w:rPr>
        <w:t xml:space="preserve"> but </w:t>
      </w:r>
      <w:r w:rsidRPr="004D4686">
        <w:rPr>
          <w:rFonts w:ascii="Arial" w:hAnsi="Arial" w:cs="Arial"/>
          <w:sz w:val="22"/>
          <w:szCs w:val="22"/>
        </w:rPr>
        <w:t xml:space="preserve">not having access to </w:t>
      </w:r>
      <w:r>
        <w:rPr>
          <w:rFonts w:ascii="Arial" w:hAnsi="Arial" w:cs="Arial"/>
          <w:sz w:val="22"/>
          <w:szCs w:val="22"/>
        </w:rPr>
        <w:t>‘</w:t>
      </w:r>
      <w:r w:rsidRPr="004D4686">
        <w:rPr>
          <w:rFonts w:ascii="Arial" w:hAnsi="Arial" w:cs="Arial"/>
          <w:sz w:val="22"/>
          <w:szCs w:val="22"/>
        </w:rPr>
        <w:t>the things that the average citizen takes for granted</w:t>
      </w:r>
      <w:r>
        <w:rPr>
          <w:rFonts w:ascii="Arial" w:hAnsi="Arial" w:cs="Arial"/>
          <w:sz w:val="22"/>
          <w:szCs w:val="22"/>
        </w:rPr>
        <w:t>’ (Smith, 2012, p. 33).</w:t>
      </w:r>
      <w:r w:rsidR="002A16F9">
        <w:rPr>
          <w:rFonts w:ascii="Arial" w:hAnsi="Arial" w:cs="Arial"/>
          <w:sz w:val="22"/>
          <w:szCs w:val="22"/>
        </w:rPr>
        <w:t xml:space="preserve"> This </w:t>
      </w:r>
      <w:r w:rsidR="00361017">
        <w:rPr>
          <w:rFonts w:ascii="Arial" w:hAnsi="Arial" w:cs="Arial"/>
          <w:sz w:val="22"/>
          <w:szCs w:val="22"/>
        </w:rPr>
        <w:t>point</w:t>
      </w:r>
      <w:r w:rsidR="002A16F9">
        <w:rPr>
          <w:rFonts w:ascii="Arial" w:hAnsi="Arial" w:cs="Arial"/>
          <w:sz w:val="22"/>
          <w:szCs w:val="22"/>
        </w:rPr>
        <w:t xml:space="preserve"> is vital to con</w:t>
      </w:r>
      <w:r w:rsidR="00361017">
        <w:rPr>
          <w:rFonts w:ascii="Arial" w:hAnsi="Arial" w:cs="Arial"/>
          <w:sz w:val="22"/>
          <w:szCs w:val="22"/>
        </w:rPr>
        <w:t>si</w:t>
      </w:r>
      <w:r w:rsidR="002A16F9">
        <w:rPr>
          <w:rFonts w:ascii="Arial" w:hAnsi="Arial" w:cs="Arial"/>
          <w:sz w:val="22"/>
          <w:szCs w:val="22"/>
        </w:rPr>
        <w:t xml:space="preserve">der as it </w:t>
      </w:r>
      <w:r w:rsidR="0073073D">
        <w:rPr>
          <w:rFonts w:ascii="Arial" w:hAnsi="Arial" w:cs="Arial"/>
          <w:sz w:val="22"/>
          <w:szCs w:val="22"/>
        </w:rPr>
        <w:t>sepa</w:t>
      </w:r>
      <w:r w:rsidR="00361017">
        <w:rPr>
          <w:rFonts w:ascii="Arial" w:hAnsi="Arial" w:cs="Arial"/>
          <w:sz w:val="22"/>
          <w:szCs w:val="22"/>
        </w:rPr>
        <w:t>ra</w:t>
      </w:r>
      <w:r w:rsidR="0073073D">
        <w:rPr>
          <w:rFonts w:ascii="Arial" w:hAnsi="Arial" w:cs="Arial"/>
          <w:sz w:val="22"/>
          <w:szCs w:val="22"/>
        </w:rPr>
        <w:t xml:space="preserve">tes only </w:t>
      </w:r>
      <w:r w:rsidR="00361017">
        <w:rPr>
          <w:rFonts w:ascii="Arial" w:hAnsi="Arial" w:cs="Arial"/>
          <w:sz w:val="22"/>
          <w:szCs w:val="22"/>
        </w:rPr>
        <w:t>focusing</w:t>
      </w:r>
      <w:r w:rsidR="0073073D">
        <w:rPr>
          <w:rFonts w:ascii="Arial" w:hAnsi="Arial" w:cs="Arial"/>
          <w:sz w:val="22"/>
          <w:szCs w:val="22"/>
        </w:rPr>
        <w:t xml:space="preserve"> on </w:t>
      </w:r>
      <w:r w:rsidR="00361017">
        <w:rPr>
          <w:rFonts w:ascii="Arial" w:hAnsi="Arial" w:cs="Arial"/>
          <w:sz w:val="22"/>
          <w:szCs w:val="22"/>
        </w:rPr>
        <w:t xml:space="preserve">attainment </w:t>
      </w:r>
      <w:r w:rsidR="0073073D">
        <w:rPr>
          <w:rFonts w:ascii="Arial" w:hAnsi="Arial" w:cs="Arial"/>
          <w:sz w:val="22"/>
          <w:szCs w:val="22"/>
        </w:rPr>
        <w:t>with real life and authentic expe</w:t>
      </w:r>
      <w:r w:rsidR="00361017">
        <w:rPr>
          <w:rFonts w:ascii="Arial" w:hAnsi="Arial" w:cs="Arial"/>
          <w:sz w:val="22"/>
          <w:szCs w:val="22"/>
        </w:rPr>
        <w:t>r</w:t>
      </w:r>
      <w:r w:rsidR="0073073D">
        <w:rPr>
          <w:rFonts w:ascii="Arial" w:hAnsi="Arial" w:cs="Arial"/>
          <w:sz w:val="22"/>
          <w:szCs w:val="22"/>
        </w:rPr>
        <w:t>i</w:t>
      </w:r>
      <w:r w:rsidR="00361017">
        <w:rPr>
          <w:rFonts w:ascii="Arial" w:hAnsi="Arial" w:cs="Arial"/>
          <w:sz w:val="22"/>
          <w:szCs w:val="22"/>
        </w:rPr>
        <w:t>enc</w:t>
      </w:r>
      <w:r w:rsidR="0073073D">
        <w:rPr>
          <w:rFonts w:ascii="Arial" w:hAnsi="Arial" w:cs="Arial"/>
          <w:sz w:val="22"/>
          <w:szCs w:val="22"/>
        </w:rPr>
        <w:t>es of a child.</w:t>
      </w:r>
      <w:r>
        <w:rPr>
          <w:rFonts w:ascii="Arial" w:hAnsi="Arial" w:cs="Arial"/>
          <w:sz w:val="22"/>
          <w:szCs w:val="22"/>
        </w:rPr>
        <w:t xml:space="preserve"> </w:t>
      </w:r>
      <w:r w:rsidRPr="0093195C">
        <w:rPr>
          <w:rFonts w:ascii="Arial" w:hAnsi="Arial" w:cs="Arial"/>
          <w:sz w:val="22"/>
          <w:szCs w:val="22"/>
        </w:rPr>
        <w:t>Estyn recommends from collecting case study data</w:t>
      </w:r>
      <w:r w:rsidR="00465900">
        <w:rPr>
          <w:rFonts w:ascii="Arial" w:hAnsi="Arial" w:cs="Arial"/>
          <w:sz w:val="22"/>
          <w:szCs w:val="22"/>
        </w:rPr>
        <w:t>,</w:t>
      </w:r>
      <w:r w:rsidRPr="0093195C">
        <w:rPr>
          <w:rFonts w:ascii="Arial" w:hAnsi="Arial" w:cs="Arial"/>
          <w:sz w:val="22"/>
          <w:szCs w:val="22"/>
        </w:rPr>
        <w:t xml:space="preserve"> that a common feature of successful schools is their ‘extensive provision’ to broadening experiences of </w:t>
      </w:r>
      <w:r w:rsidRPr="0093195C">
        <w:rPr>
          <w:rFonts w:ascii="Arial" w:hAnsi="Arial" w:cs="Arial"/>
          <w:sz w:val="22"/>
          <w:szCs w:val="22"/>
        </w:rPr>
        <w:lastRenderedPageBreak/>
        <w:t>disadvantaged pupils (</w:t>
      </w:r>
      <w:r w:rsidRPr="0093195C">
        <w:rPr>
          <w:rFonts w:ascii="Arial" w:hAnsi="Arial" w:cs="Arial"/>
          <w:color w:val="000000" w:themeColor="text1"/>
          <w:sz w:val="22"/>
          <w:szCs w:val="22"/>
        </w:rPr>
        <w:t xml:space="preserve">Estyn, 2012, </w:t>
      </w:r>
      <w:r w:rsidRPr="0093195C">
        <w:rPr>
          <w:rFonts w:ascii="Arial" w:hAnsi="Arial" w:cs="Arial"/>
          <w:sz w:val="22"/>
          <w:szCs w:val="22"/>
        </w:rPr>
        <w:t>p. 23</w:t>
      </w:r>
      <w:r w:rsidRPr="0093195C">
        <w:rPr>
          <w:rFonts w:ascii="Arial" w:hAnsi="Arial" w:cs="Arial"/>
          <w:color w:val="000000" w:themeColor="text1"/>
          <w:sz w:val="22"/>
          <w:szCs w:val="22"/>
        </w:rPr>
        <w:t xml:space="preserve">). </w:t>
      </w:r>
      <w:r w:rsidR="00465900">
        <w:rPr>
          <w:rFonts w:ascii="Arial" w:hAnsi="Arial" w:cs="Arial"/>
          <w:color w:val="000000" w:themeColor="text1"/>
          <w:sz w:val="22"/>
          <w:szCs w:val="22"/>
        </w:rPr>
        <w:t xml:space="preserve">School A may </w:t>
      </w:r>
      <w:r w:rsidR="00361017">
        <w:rPr>
          <w:rFonts w:ascii="Arial" w:hAnsi="Arial" w:cs="Arial"/>
          <w:color w:val="000000" w:themeColor="text1"/>
          <w:sz w:val="22"/>
          <w:szCs w:val="22"/>
        </w:rPr>
        <w:t>benefit</w:t>
      </w:r>
      <w:r w:rsidR="00465900">
        <w:rPr>
          <w:rFonts w:ascii="Arial" w:hAnsi="Arial" w:cs="Arial"/>
          <w:color w:val="000000" w:themeColor="text1"/>
          <w:sz w:val="22"/>
          <w:szCs w:val="22"/>
        </w:rPr>
        <w:t xml:space="preserve"> from tailoring their </w:t>
      </w:r>
      <w:r w:rsidR="00597AE3">
        <w:rPr>
          <w:rFonts w:ascii="Arial" w:hAnsi="Arial" w:cs="Arial"/>
          <w:color w:val="000000" w:themeColor="text1"/>
          <w:sz w:val="22"/>
          <w:szCs w:val="22"/>
        </w:rPr>
        <w:t xml:space="preserve">curriculum </w:t>
      </w:r>
      <w:r w:rsidR="00465900">
        <w:rPr>
          <w:rFonts w:ascii="Arial" w:hAnsi="Arial" w:cs="Arial"/>
          <w:color w:val="000000" w:themeColor="text1"/>
          <w:sz w:val="22"/>
          <w:szCs w:val="22"/>
        </w:rPr>
        <w:t xml:space="preserve">to the needs </w:t>
      </w:r>
      <w:r w:rsidR="00597AE3">
        <w:rPr>
          <w:rFonts w:ascii="Arial" w:hAnsi="Arial" w:cs="Arial"/>
          <w:color w:val="000000" w:themeColor="text1"/>
          <w:sz w:val="22"/>
          <w:szCs w:val="22"/>
        </w:rPr>
        <w:t xml:space="preserve">of all </w:t>
      </w:r>
      <w:r w:rsidR="00361017">
        <w:rPr>
          <w:rFonts w:ascii="Arial" w:hAnsi="Arial" w:cs="Arial"/>
          <w:color w:val="000000" w:themeColor="text1"/>
          <w:sz w:val="22"/>
          <w:szCs w:val="22"/>
        </w:rPr>
        <w:t>learners</w:t>
      </w:r>
      <w:r w:rsidR="00597AE3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361017">
        <w:rPr>
          <w:rFonts w:ascii="Arial" w:hAnsi="Arial" w:cs="Arial"/>
          <w:color w:val="000000" w:themeColor="text1"/>
          <w:sz w:val="22"/>
          <w:szCs w:val="22"/>
        </w:rPr>
        <w:t>ensuring</w:t>
      </w:r>
      <w:r w:rsidR="00597AE3">
        <w:rPr>
          <w:rFonts w:ascii="Arial" w:hAnsi="Arial" w:cs="Arial"/>
          <w:color w:val="000000" w:themeColor="text1"/>
          <w:sz w:val="22"/>
          <w:szCs w:val="22"/>
        </w:rPr>
        <w:t xml:space="preserve"> more ‘</w:t>
      </w:r>
      <w:r w:rsidR="00597AE3" w:rsidRPr="0007449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enriching experiences</w:t>
      </w:r>
      <w:r w:rsidR="00632479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’ for disadvantaged pupils such as offering clubs</w:t>
      </w:r>
      <w:r w:rsidR="0036101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, afterschool activities and low-costing educational trips that are available to all </w:t>
      </w:r>
      <w:r w:rsidR="00361017" w:rsidRPr="0007449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 xml:space="preserve">(Estyn, 2012, p. </w:t>
      </w:r>
      <w:r w:rsidR="00361017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2</w:t>
      </w:r>
      <w:r w:rsidR="00361017" w:rsidRPr="0007449D">
        <w:rPr>
          <w:rFonts w:ascii="Arial" w:eastAsiaTheme="minorHAnsi" w:hAnsi="Arial" w:cs="Arial"/>
          <w:sz w:val="22"/>
          <w:szCs w:val="22"/>
          <w:lang w:eastAsia="en-US"/>
          <w14:ligatures w14:val="standardContextual"/>
        </w:rPr>
        <w:t>).</w:t>
      </w:r>
    </w:p>
    <w:p w14:paraId="74B74686" w14:textId="77777777" w:rsidR="00C8379B" w:rsidRDefault="003364EA" w:rsidP="00C8379B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Additionally</w:t>
      </w:r>
      <w:r w:rsidR="00A03456">
        <w:rPr>
          <w:rFonts w:ascii="Arial" w:hAnsi="Arial" w:cs="Arial"/>
          <w:sz w:val="22"/>
          <w:szCs w:val="22"/>
        </w:rPr>
        <w:t xml:space="preserve">, </w:t>
      </w:r>
      <w:r w:rsidR="005954BE">
        <w:rPr>
          <w:rFonts w:ascii="Arial" w:hAnsi="Arial" w:cs="Arial"/>
          <w:sz w:val="22"/>
          <w:szCs w:val="22"/>
        </w:rPr>
        <w:t xml:space="preserve">it must be noted that using </w:t>
      </w:r>
      <w:r>
        <w:rPr>
          <w:rFonts w:ascii="Arial" w:hAnsi="Arial" w:cs="Arial"/>
          <w:sz w:val="22"/>
          <w:szCs w:val="22"/>
        </w:rPr>
        <w:t>strictly</w:t>
      </w:r>
      <w:r w:rsidR="005954BE">
        <w:rPr>
          <w:rFonts w:ascii="Arial" w:hAnsi="Arial" w:cs="Arial"/>
          <w:sz w:val="22"/>
          <w:szCs w:val="22"/>
        </w:rPr>
        <w:t xml:space="preserve"> data-based </w:t>
      </w:r>
      <w:r>
        <w:rPr>
          <w:rFonts w:ascii="Arial" w:hAnsi="Arial" w:cs="Arial"/>
          <w:sz w:val="22"/>
          <w:szCs w:val="22"/>
        </w:rPr>
        <w:t>evidence</w:t>
      </w:r>
      <w:r w:rsidR="005954BE">
        <w:rPr>
          <w:rFonts w:ascii="Arial" w:hAnsi="Arial" w:cs="Arial"/>
          <w:sz w:val="22"/>
          <w:szCs w:val="22"/>
        </w:rPr>
        <w:t xml:space="preserve"> can discount the pupils who are not eFSM but </w:t>
      </w:r>
      <w:r w:rsidR="00542B8A">
        <w:rPr>
          <w:rFonts w:ascii="Arial" w:hAnsi="Arial" w:cs="Arial"/>
          <w:sz w:val="22"/>
          <w:szCs w:val="22"/>
        </w:rPr>
        <w:t xml:space="preserve">still struggle </w:t>
      </w:r>
      <w:r>
        <w:rPr>
          <w:rFonts w:ascii="Arial" w:hAnsi="Arial" w:cs="Arial"/>
          <w:sz w:val="22"/>
          <w:szCs w:val="22"/>
        </w:rPr>
        <w:t>within</w:t>
      </w:r>
      <w:r w:rsidR="00542B8A">
        <w:rPr>
          <w:rFonts w:ascii="Arial" w:hAnsi="Arial" w:cs="Arial"/>
          <w:sz w:val="22"/>
          <w:szCs w:val="22"/>
        </w:rPr>
        <w:t xml:space="preserve"> a disadvantaged household</w:t>
      </w:r>
      <w:r w:rsidR="003D4842" w:rsidRPr="003D484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3D4842">
        <w:rPr>
          <w:rFonts w:ascii="Arial" w:hAnsi="Arial" w:cs="Arial"/>
          <w:color w:val="000000" w:themeColor="text1"/>
          <w:sz w:val="22"/>
          <w:szCs w:val="22"/>
        </w:rPr>
        <w:t>(</w:t>
      </w:r>
      <w:r w:rsidR="003D4842" w:rsidRPr="0007449D">
        <w:rPr>
          <w:rFonts w:ascii="Arial" w:hAnsi="Arial" w:cs="Arial"/>
          <w:color w:val="000000" w:themeColor="text1"/>
          <w:sz w:val="22"/>
          <w:szCs w:val="22"/>
        </w:rPr>
        <w:t>Taylor</w:t>
      </w:r>
      <w:r w:rsidR="003D4842">
        <w:rPr>
          <w:rFonts w:ascii="Arial" w:hAnsi="Arial" w:cs="Arial"/>
          <w:color w:val="000000" w:themeColor="text1"/>
          <w:sz w:val="22"/>
          <w:szCs w:val="22"/>
        </w:rPr>
        <w:t xml:space="preserve">). </w:t>
      </w:r>
      <w:r w:rsidR="00542B8A">
        <w:rPr>
          <w:rFonts w:ascii="Arial" w:hAnsi="Arial" w:cs="Arial"/>
          <w:sz w:val="22"/>
          <w:szCs w:val="22"/>
        </w:rPr>
        <w:t>Whilst self-</w:t>
      </w:r>
      <w:r>
        <w:rPr>
          <w:rFonts w:ascii="Arial" w:hAnsi="Arial" w:cs="Arial"/>
          <w:sz w:val="22"/>
          <w:szCs w:val="22"/>
        </w:rPr>
        <w:t>evaluation</w:t>
      </w:r>
      <w:r w:rsidR="00542B8A">
        <w:rPr>
          <w:rFonts w:ascii="Arial" w:hAnsi="Arial" w:cs="Arial"/>
          <w:sz w:val="22"/>
          <w:szCs w:val="22"/>
        </w:rPr>
        <w:t xml:space="preserve"> has </w:t>
      </w:r>
      <w:r>
        <w:rPr>
          <w:rFonts w:ascii="Arial" w:hAnsi="Arial" w:cs="Arial"/>
          <w:sz w:val="22"/>
          <w:szCs w:val="22"/>
        </w:rPr>
        <w:t>proven</w:t>
      </w:r>
      <w:r w:rsidR="00542B8A">
        <w:rPr>
          <w:rFonts w:ascii="Arial" w:hAnsi="Arial" w:cs="Arial"/>
          <w:sz w:val="22"/>
          <w:szCs w:val="22"/>
        </w:rPr>
        <w:t xml:space="preserve"> effective on </w:t>
      </w:r>
      <w:r>
        <w:rPr>
          <w:rFonts w:ascii="Arial" w:hAnsi="Arial" w:cs="Arial"/>
          <w:sz w:val="22"/>
          <w:szCs w:val="22"/>
        </w:rPr>
        <w:t>targeting</w:t>
      </w:r>
      <w:r w:rsidR="00542B8A">
        <w:rPr>
          <w:rFonts w:ascii="Arial" w:hAnsi="Arial" w:cs="Arial"/>
          <w:sz w:val="22"/>
          <w:szCs w:val="22"/>
        </w:rPr>
        <w:t xml:space="preserve"> what pupils </w:t>
      </w:r>
      <w:r w:rsidR="003D4842">
        <w:rPr>
          <w:rFonts w:ascii="Arial" w:hAnsi="Arial" w:cs="Arial"/>
          <w:sz w:val="22"/>
          <w:szCs w:val="22"/>
        </w:rPr>
        <w:t xml:space="preserve">could </w:t>
      </w:r>
      <w:r>
        <w:rPr>
          <w:rFonts w:ascii="Arial" w:hAnsi="Arial" w:cs="Arial"/>
          <w:sz w:val="22"/>
          <w:szCs w:val="22"/>
        </w:rPr>
        <w:t>benefit</w:t>
      </w:r>
      <w:r w:rsidR="003D4842">
        <w:rPr>
          <w:rFonts w:ascii="Arial" w:hAnsi="Arial" w:cs="Arial"/>
          <w:sz w:val="22"/>
          <w:szCs w:val="22"/>
        </w:rPr>
        <w:t xml:space="preserve"> f</w:t>
      </w:r>
      <w:r>
        <w:rPr>
          <w:rFonts w:ascii="Arial" w:hAnsi="Arial" w:cs="Arial"/>
          <w:sz w:val="22"/>
          <w:szCs w:val="22"/>
        </w:rPr>
        <w:t>ro</w:t>
      </w:r>
      <w:r w:rsidR="003D4842">
        <w:rPr>
          <w:rFonts w:ascii="Arial" w:hAnsi="Arial" w:cs="Arial"/>
          <w:sz w:val="22"/>
          <w:szCs w:val="22"/>
        </w:rPr>
        <w:t xml:space="preserve">m </w:t>
      </w:r>
      <w:r>
        <w:rPr>
          <w:rFonts w:ascii="Arial" w:hAnsi="Arial" w:cs="Arial"/>
          <w:sz w:val="22"/>
          <w:szCs w:val="22"/>
        </w:rPr>
        <w:t>targeted</w:t>
      </w:r>
      <w:r w:rsidR="003D484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intervention</w:t>
      </w:r>
      <w:r w:rsidR="003D4842">
        <w:rPr>
          <w:rFonts w:ascii="Arial" w:hAnsi="Arial" w:cs="Arial"/>
          <w:sz w:val="22"/>
          <w:szCs w:val="22"/>
        </w:rPr>
        <w:t xml:space="preserve">, </w:t>
      </w:r>
      <w:r w:rsidR="002B53F8">
        <w:rPr>
          <w:rFonts w:ascii="Arial" w:hAnsi="Arial" w:cs="Arial"/>
          <w:sz w:val="22"/>
          <w:szCs w:val="22"/>
        </w:rPr>
        <w:t xml:space="preserve">overlooking </w:t>
      </w:r>
      <w:r w:rsidR="00AA6B97">
        <w:rPr>
          <w:rFonts w:ascii="Arial" w:hAnsi="Arial" w:cs="Arial"/>
          <w:sz w:val="22"/>
          <w:szCs w:val="22"/>
        </w:rPr>
        <w:t xml:space="preserve">some types of social </w:t>
      </w:r>
      <w:r>
        <w:rPr>
          <w:rFonts w:ascii="Arial" w:hAnsi="Arial" w:cs="Arial"/>
          <w:sz w:val="22"/>
          <w:szCs w:val="22"/>
        </w:rPr>
        <w:t>disparities</w:t>
      </w:r>
      <w:r w:rsidR="00AA6B97">
        <w:rPr>
          <w:rFonts w:ascii="Arial" w:hAnsi="Arial" w:cs="Arial"/>
          <w:sz w:val="22"/>
          <w:szCs w:val="22"/>
        </w:rPr>
        <w:t xml:space="preserve"> may lead to </w:t>
      </w:r>
      <w:r>
        <w:rPr>
          <w:rFonts w:ascii="Arial" w:hAnsi="Arial" w:cs="Arial"/>
          <w:sz w:val="22"/>
          <w:szCs w:val="22"/>
        </w:rPr>
        <w:t>insignificant</w:t>
      </w:r>
      <w:r w:rsidR="00867A1E">
        <w:rPr>
          <w:rFonts w:ascii="Arial" w:hAnsi="Arial" w:cs="Arial"/>
          <w:sz w:val="22"/>
          <w:szCs w:val="22"/>
        </w:rPr>
        <w:t xml:space="preserve"> changes to data. Estyn (2024) notes that</w:t>
      </w:r>
      <w:r w:rsidR="00C516FC">
        <w:rPr>
          <w:rFonts w:ascii="Arial" w:hAnsi="Arial" w:cs="Arial"/>
          <w:sz w:val="22"/>
          <w:szCs w:val="22"/>
        </w:rPr>
        <w:t xml:space="preserve"> effect</w:t>
      </w:r>
      <w:r>
        <w:rPr>
          <w:rFonts w:ascii="Arial" w:hAnsi="Arial" w:cs="Arial"/>
          <w:sz w:val="22"/>
          <w:szCs w:val="22"/>
        </w:rPr>
        <w:t>ively</w:t>
      </w:r>
      <w:r w:rsidR="00C516FC">
        <w:rPr>
          <w:rFonts w:ascii="Arial" w:hAnsi="Arial" w:cs="Arial"/>
          <w:sz w:val="22"/>
          <w:szCs w:val="22"/>
        </w:rPr>
        <w:t xml:space="preserve"> utilising the skills of a w</w:t>
      </w:r>
      <w:r w:rsidR="00C516FC" w:rsidRPr="0007449D">
        <w:rPr>
          <w:rFonts w:ascii="Arial" w:hAnsi="Arial" w:cs="Arial"/>
          <w:sz w:val="22"/>
          <w:szCs w:val="22"/>
        </w:rPr>
        <w:t xml:space="preserve">ellbeing </w:t>
      </w:r>
      <w:r w:rsidR="00C516FC">
        <w:rPr>
          <w:rFonts w:ascii="Arial" w:hAnsi="Arial" w:cs="Arial"/>
          <w:sz w:val="22"/>
          <w:szCs w:val="22"/>
        </w:rPr>
        <w:t>m</w:t>
      </w:r>
      <w:r w:rsidR="00C516FC" w:rsidRPr="0007449D">
        <w:rPr>
          <w:rFonts w:ascii="Arial" w:hAnsi="Arial" w:cs="Arial"/>
          <w:sz w:val="22"/>
          <w:szCs w:val="22"/>
        </w:rPr>
        <w:t>anager</w:t>
      </w:r>
      <w:r w:rsidR="00C516FC">
        <w:rPr>
          <w:rFonts w:ascii="Arial" w:hAnsi="Arial" w:cs="Arial"/>
          <w:sz w:val="22"/>
          <w:szCs w:val="22"/>
        </w:rPr>
        <w:t xml:space="preserve"> who holds ‘</w:t>
      </w:r>
      <w:r w:rsidR="00C516FC" w:rsidRPr="0007449D">
        <w:rPr>
          <w:rFonts w:ascii="Arial" w:hAnsi="Arial" w:cs="Arial"/>
          <w:sz w:val="22"/>
          <w:szCs w:val="22"/>
        </w:rPr>
        <w:t>extensive links with the community and with external agencies</w:t>
      </w:r>
      <w:r w:rsidR="00C516FC">
        <w:rPr>
          <w:rFonts w:ascii="Arial" w:hAnsi="Arial" w:cs="Arial"/>
          <w:sz w:val="22"/>
          <w:szCs w:val="22"/>
        </w:rPr>
        <w:t>’</w:t>
      </w:r>
      <w:r w:rsidR="00FB2679">
        <w:rPr>
          <w:rFonts w:ascii="Arial" w:hAnsi="Arial" w:cs="Arial"/>
          <w:sz w:val="22"/>
          <w:szCs w:val="22"/>
        </w:rPr>
        <w:t xml:space="preserve">, results in the most positive outcomes for </w:t>
      </w:r>
      <w:r>
        <w:rPr>
          <w:rFonts w:ascii="Arial" w:hAnsi="Arial" w:cs="Arial"/>
          <w:sz w:val="22"/>
          <w:szCs w:val="22"/>
        </w:rPr>
        <w:t>learners</w:t>
      </w:r>
      <w:r w:rsidR="00FB2679">
        <w:rPr>
          <w:rFonts w:ascii="Arial" w:hAnsi="Arial" w:cs="Arial"/>
          <w:sz w:val="22"/>
          <w:szCs w:val="22"/>
        </w:rPr>
        <w:t xml:space="preserve">. This will </w:t>
      </w:r>
      <w:r>
        <w:rPr>
          <w:rFonts w:ascii="Arial" w:hAnsi="Arial" w:cs="Arial"/>
          <w:sz w:val="22"/>
          <w:szCs w:val="22"/>
        </w:rPr>
        <w:t>identify</w:t>
      </w:r>
      <w:r w:rsidR="00FB2679">
        <w:rPr>
          <w:rFonts w:ascii="Arial" w:hAnsi="Arial" w:cs="Arial"/>
          <w:sz w:val="22"/>
          <w:szCs w:val="22"/>
        </w:rPr>
        <w:t xml:space="preserve"> all lea</w:t>
      </w:r>
      <w:r w:rsidR="00EF5C7A">
        <w:rPr>
          <w:rFonts w:ascii="Arial" w:hAnsi="Arial" w:cs="Arial"/>
          <w:sz w:val="22"/>
          <w:szCs w:val="22"/>
        </w:rPr>
        <w:t>r</w:t>
      </w:r>
      <w:r w:rsidR="00FB2679">
        <w:rPr>
          <w:rFonts w:ascii="Arial" w:hAnsi="Arial" w:cs="Arial"/>
          <w:sz w:val="22"/>
          <w:szCs w:val="22"/>
        </w:rPr>
        <w:t xml:space="preserve">ners in need and </w:t>
      </w:r>
      <w:r>
        <w:rPr>
          <w:rFonts w:ascii="Arial" w:hAnsi="Arial" w:cs="Arial"/>
          <w:sz w:val="22"/>
          <w:szCs w:val="22"/>
        </w:rPr>
        <w:t>ensure</w:t>
      </w:r>
      <w:r w:rsidR="00FB2679">
        <w:rPr>
          <w:rFonts w:ascii="Arial" w:hAnsi="Arial" w:cs="Arial"/>
          <w:sz w:val="22"/>
          <w:szCs w:val="22"/>
        </w:rPr>
        <w:t xml:space="preserve"> there are</w:t>
      </w:r>
      <w:r w:rsidR="00E80CD4">
        <w:rPr>
          <w:rFonts w:ascii="Arial" w:hAnsi="Arial" w:cs="Arial"/>
          <w:sz w:val="22"/>
          <w:szCs w:val="22"/>
        </w:rPr>
        <w:t xml:space="preserve"> little to no social factors that are negated within a </w:t>
      </w:r>
      <w:r>
        <w:rPr>
          <w:rFonts w:ascii="Arial" w:hAnsi="Arial" w:cs="Arial"/>
          <w:sz w:val="22"/>
          <w:szCs w:val="22"/>
        </w:rPr>
        <w:t>child’s</w:t>
      </w:r>
      <w:r w:rsidR="00EF5C7A">
        <w:rPr>
          <w:rFonts w:ascii="Arial" w:hAnsi="Arial" w:cs="Arial"/>
          <w:sz w:val="22"/>
          <w:szCs w:val="22"/>
        </w:rPr>
        <w:t xml:space="preserve"> educational development. </w:t>
      </w:r>
      <w:r w:rsidR="00E80CD4">
        <w:rPr>
          <w:rFonts w:ascii="Arial" w:hAnsi="Arial" w:cs="Arial"/>
          <w:sz w:val="22"/>
          <w:szCs w:val="22"/>
        </w:rPr>
        <w:t xml:space="preserve"> </w:t>
      </w:r>
    </w:p>
    <w:p w14:paraId="5352F7A1" w14:textId="77777777" w:rsidR="00C8379B" w:rsidRDefault="009D0571" w:rsidP="00C8379B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To support School A’s </w:t>
      </w:r>
      <w:r w:rsidR="001C438F">
        <w:rPr>
          <w:rFonts w:ascii="Arial" w:hAnsi="Arial" w:cs="Arial"/>
          <w:sz w:val="22"/>
          <w:szCs w:val="22"/>
        </w:rPr>
        <w:t xml:space="preserve">SDP efforts, </w:t>
      </w:r>
      <w:r w:rsidR="005B6739">
        <w:rPr>
          <w:rFonts w:ascii="Arial" w:hAnsi="Arial" w:cs="Arial"/>
          <w:sz w:val="22"/>
          <w:szCs w:val="22"/>
        </w:rPr>
        <w:t>within</w:t>
      </w:r>
      <w:r w:rsidR="001C438F">
        <w:rPr>
          <w:rFonts w:ascii="Arial" w:hAnsi="Arial" w:cs="Arial"/>
          <w:sz w:val="22"/>
          <w:szCs w:val="22"/>
        </w:rPr>
        <w:t xml:space="preserve"> my own practice </w:t>
      </w:r>
      <w:r w:rsidR="00266595">
        <w:rPr>
          <w:rFonts w:ascii="Arial" w:hAnsi="Arial" w:cs="Arial"/>
          <w:sz w:val="22"/>
          <w:szCs w:val="22"/>
        </w:rPr>
        <w:t xml:space="preserve">I have </w:t>
      </w:r>
      <w:r w:rsidR="00EB6CDD">
        <w:rPr>
          <w:rFonts w:ascii="Arial" w:hAnsi="Arial" w:cs="Arial"/>
          <w:sz w:val="22"/>
          <w:szCs w:val="22"/>
        </w:rPr>
        <w:t xml:space="preserve">considered improvement priorities and implemented them into classes. </w:t>
      </w:r>
      <w:r w:rsidR="00FC3C7E">
        <w:rPr>
          <w:rFonts w:ascii="Arial" w:hAnsi="Arial" w:cs="Arial"/>
          <w:sz w:val="22"/>
          <w:szCs w:val="22"/>
        </w:rPr>
        <w:t xml:space="preserve">This has included </w:t>
      </w:r>
      <w:r w:rsidR="00877AD8">
        <w:rPr>
          <w:rFonts w:ascii="Arial" w:hAnsi="Arial" w:cs="Arial"/>
          <w:sz w:val="22"/>
          <w:szCs w:val="22"/>
        </w:rPr>
        <w:t>attending weekly meetings, INSET days</w:t>
      </w:r>
      <w:r w:rsidR="00926C6F">
        <w:rPr>
          <w:rFonts w:ascii="Arial" w:hAnsi="Arial" w:cs="Arial"/>
          <w:sz w:val="22"/>
          <w:szCs w:val="22"/>
        </w:rPr>
        <w:t xml:space="preserve"> which focussed on </w:t>
      </w:r>
      <w:r w:rsidR="00992A98">
        <w:rPr>
          <w:rFonts w:ascii="Arial" w:hAnsi="Arial" w:cs="Arial"/>
          <w:sz w:val="22"/>
          <w:szCs w:val="22"/>
        </w:rPr>
        <w:t>understanding</w:t>
      </w:r>
      <w:r w:rsidR="00926C6F">
        <w:rPr>
          <w:rFonts w:ascii="Arial" w:hAnsi="Arial" w:cs="Arial"/>
          <w:sz w:val="22"/>
          <w:szCs w:val="22"/>
        </w:rPr>
        <w:t xml:space="preserve"> why pupils behave the way they do</w:t>
      </w:r>
      <w:r w:rsidR="00877AD8">
        <w:rPr>
          <w:rFonts w:ascii="Arial" w:hAnsi="Arial" w:cs="Arial"/>
          <w:sz w:val="22"/>
          <w:szCs w:val="22"/>
        </w:rPr>
        <w:t>, fortnightly meetings</w:t>
      </w:r>
      <w:r w:rsidR="00926C6F">
        <w:rPr>
          <w:rFonts w:ascii="Arial" w:hAnsi="Arial" w:cs="Arial"/>
          <w:sz w:val="22"/>
          <w:szCs w:val="22"/>
        </w:rPr>
        <w:t xml:space="preserve"> to reflect on my work</w:t>
      </w:r>
      <w:r w:rsidR="00877AD8">
        <w:rPr>
          <w:rFonts w:ascii="Arial" w:hAnsi="Arial" w:cs="Arial"/>
          <w:sz w:val="22"/>
          <w:szCs w:val="22"/>
        </w:rPr>
        <w:t xml:space="preserve">, professional </w:t>
      </w:r>
      <w:r w:rsidR="00FD5AAE">
        <w:rPr>
          <w:rFonts w:ascii="Arial" w:hAnsi="Arial" w:cs="Arial"/>
          <w:sz w:val="22"/>
          <w:szCs w:val="22"/>
        </w:rPr>
        <w:t>learning</w:t>
      </w:r>
      <w:r w:rsidR="00877AD8">
        <w:rPr>
          <w:rFonts w:ascii="Arial" w:hAnsi="Arial" w:cs="Arial"/>
          <w:sz w:val="22"/>
          <w:szCs w:val="22"/>
        </w:rPr>
        <w:t xml:space="preserve"> conversations</w:t>
      </w:r>
      <w:r w:rsidR="00926C6F">
        <w:rPr>
          <w:rFonts w:ascii="Arial" w:hAnsi="Arial" w:cs="Arial"/>
          <w:sz w:val="22"/>
          <w:szCs w:val="22"/>
        </w:rPr>
        <w:t xml:space="preserve"> with members of various departments</w:t>
      </w:r>
      <w:r w:rsidR="0000375D">
        <w:rPr>
          <w:rFonts w:ascii="Arial" w:hAnsi="Arial" w:cs="Arial"/>
          <w:sz w:val="22"/>
          <w:szCs w:val="22"/>
        </w:rPr>
        <w:t xml:space="preserve">, adapting lessons based on feedback and making differentiated </w:t>
      </w:r>
      <w:r w:rsidR="00FD5AAE">
        <w:rPr>
          <w:rFonts w:ascii="Arial" w:hAnsi="Arial" w:cs="Arial"/>
          <w:sz w:val="22"/>
          <w:szCs w:val="22"/>
        </w:rPr>
        <w:t>resources</w:t>
      </w:r>
      <w:r w:rsidR="0000375D">
        <w:rPr>
          <w:rFonts w:ascii="Arial" w:hAnsi="Arial" w:cs="Arial"/>
          <w:sz w:val="22"/>
          <w:szCs w:val="22"/>
        </w:rPr>
        <w:t xml:space="preserve"> for </w:t>
      </w:r>
      <w:r w:rsidR="00FD5AAE">
        <w:rPr>
          <w:rFonts w:ascii="Arial" w:hAnsi="Arial" w:cs="Arial"/>
          <w:sz w:val="22"/>
          <w:szCs w:val="22"/>
        </w:rPr>
        <w:t xml:space="preserve">learners. By doing this, I have </w:t>
      </w:r>
      <w:r w:rsidR="00204527">
        <w:rPr>
          <w:rFonts w:ascii="Arial" w:hAnsi="Arial" w:cs="Arial"/>
          <w:sz w:val="22"/>
          <w:szCs w:val="22"/>
        </w:rPr>
        <w:t xml:space="preserve">developed </w:t>
      </w:r>
      <w:r w:rsidR="00FD5AAE">
        <w:rPr>
          <w:rFonts w:ascii="Arial" w:hAnsi="Arial" w:cs="Arial"/>
          <w:sz w:val="22"/>
          <w:szCs w:val="22"/>
        </w:rPr>
        <w:t xml:space="preserve">my own teaching practice and have understood the importance of self-evaluation and reflection, </w:t>
      </w:r>
      <w:r w:rsidR="00204527">
        <w:rPr>
          <w:rFonts w:ascii="Arial" w:hAnsi="Arial" w:cs="Arial"/>
          <w:sz w:val="22"/>
          <w:szCs w:val="22"/>
        </w:rPr>
        <w:t>particularly</w:t>
      </w:r>
      <w:r w:rsidR="00FD5AAE">
        <w:rPr>
          <w:rFonts w:ascii="Arial" w:hAnsi="Arial" w:cs="Arial"/>
          <w:sz w:val="22"/>
          <w:szCs w:val="22"/>
        </w:rPr>
        <w:t xml:space="preserve"> </w:t>
      </w:r>
      <w:proofErr w:type="gramStart"/>
      <w:r w:rsidR="00204527">
        <w:rPr>
          <w:rFonts w:ascii="Arial" w:hAnsi="Arial" w:cs="Arial"/>
          <w:sz w:val="22"/>
          <w:szCs w:val="22"/>
        </w:rPr>
        <w:t>in regard to</w:t>
      </w:r>
      <w:proofErr w:type="gramEnd"/>
      <w:r w:rsidR="00FD5AAE">
        <w:rPr>
          <w:rFonts w:ascii="Arial" w:hAnsi="Arial" w:cs="Arial"/>
          <w:sz w:val="22"/>
          <w:szCs w:val="22"/>
        </w:rPr>
        <w:t xml:space="preserve"> </w:t>
      </w:r>
      <w:r w:rsidR="006E4118">
        <w:rPr>
          <w:rFonts w:ascii="Arial" w:hAnsi="Arial" w:cs="Arial"/>
          <w:sz w:val="22"/>
          <w:szCs w:val="22"/>
        </w:rPr>
        <w:t xml:space="preserve">pupils with various needs. </w:t>
      </w:r>
      <w:r w:rsidR="004409BF">
        <w:rPr>
          <w:rFonts w:ascii="Arial" w:hAnsi="Arial" w:cs="Arial"/>
          <w:sz w:val="22"/>
          <w:szCs w:val="22"/>
        </w:rPr>
        <w:t>To ensure all pupils could complete work</w:t>
      </w:r>
      <w:r w:rsidR="00992A98">
        <w:rPr>
          <w:rFonts w:ascii="Arial" w:hAnsi="Arial" w:cs="Arial"/>
          <w:sz w:val="22"/>
          <w:szCs w:val="22"/>
        </w:rPr>
        <w:t>/</w:t>
      </w:r>
      <w:r w:rsidR="004409BF">
        <w:rPr>
          <w:rFonts w:ascii="Arial" w:hAnsi="Arial" w:cs="Arial"/>
          <w:sz w:val="22"/>
          <w:szCs w:val="22"/>
        </w:rPr>
        <w:t xml:space="preserve">homework, </w:t>
      </w:r>
      <w:r w:rsidR="006868DA">
        <w:rPr>
          <w:rFonts w:ascii="Arial" w:hAnsi="Arial" w:cs="Arial"/>
          <w:sz w:val="22"/>
          <w:szCs w:val="22"/>
        </w:rPr>
        <w:t>resources</w:t>
      </w:r>
      <w:r w:rsidR="004409BF">
        <w:rPr>
          <w:rFonts w:ascii="Arial" w:hAnsi="Arial" w:cs="Arial"/>
          <w:sz w:val="22"/>
          <w:szCs w:val="22"/>
        </w:rPr>
        <w:t xml:space="preserve"> w</w:t>
      </w:r>
      <w:r w:rsidR="006868DA">
        <w:rPr>
          <w:rFonts w:ascii="Arial" w:hAnsi="Arial" w:cs="Arial"/>
          <w:sz w:val="22"/>
          <w:szCs w:val="22"/>
        </w:rPr>
        <w:t xml:space="preserve">ere </w:t>
      </w:r>
      <w:r w:rsidR="004409BF">
        <w:rPr>
          <w:rFonts w:ascii="Arial" w:hAnsi="Arial" w:cs="Arial"/>
          <w:sz w:val="22"/>
          <w:szCs w:val="22"/>
        </w:rPr>
        <w:t xml:space="preserve">printed </w:t>
      </w:r>
      <w:r w:rsidR="00550E46">
        <w:rPr>
          <w:rFonts w:ascii="Arial" w:hAnsi="Arial" w:cs="Arial"/>
          <w:sz w:val="22"/>
          <w:szCs w:val="22"/>
        </w:rPr>
        <w:t xml:space="preserve">and contained </w:t>
      </w:r>
      <w:r w:rsidR="00204527">
        <w:rPr>
          <w:rFonts w:ascii="Arial" w:hAnsi="Arial" w:cs="Arial"/>
          <w:sz w:val="22"/>
          <w:szCs w:val="22"/>
        </w:rPr>
        <w:t xml:space="preserve">differentiated </w:t>
      </w:r>
      <w:r w:rsidR="00550E46">
        <w:rPr>
          <w:rFonts w:ascii="Arial" w:hAnsi="Arial" w:cs="Arial"/>
          <w:sz w:val="22"/>
          <w:szCs w:val="22"/>
        </w:rPr>
        <w:t>mat</w:t>
      </w:r>
      <w:r w:rsidR="00204527">
        <w:rPr>
          <w:rFonts w:ascii="Arial" w:hAnsi="Arial" w:cs="Arial"/>
          <w:sz w:val="22"/>
          <w:szCs w:val="22"/>
        </w:rPr>
        <w:t>eri</w:t>
      </w:r>
      <w:r w:rsidR="00550E46">
        <w:rPr>
          <w:rFonts w:ascii="Arial" w:hAnsi="Arial" w:cs="Arial"/>
          <w:sz w:val="22"/>
          <w:szCs w:val="22"/>
        </w:rPr>
        <w:t xml:space="preserve">al </w:t>
      </w:r>
      <w:r w:rsidR="00204527">
        <w:rPr>
          <w:rFonts w:ascii="Arial" w:hAnsi="Arial" w:cs="Arial"/>
          <w:sz w:val="22"/>
          <w:szCs w:val="22"/>
        </w:rPr>
        <w:t>based</w:t>
      </w:r>
      <w:r w:rsidR="00550E46">
        <w:rPr>
          <w:rFonts w:ascii="Arial" w:hAnsi="Arial" w:cs="Arial"/>
          <w:sz w:val="22"/>
          <w:szCs w:val="22"/>
        </w:rPr>
        <w:t xml:space="preserve"> on the student and their profile. For some eFSM learners who </w:t>
      </w:r>
      <w:r w:rsidR="002D67EB">
        <w:rPr>
          <w:rFonts w:ascii="Arial" w:hAnsi="Arial" w:cs="Arial"/>
          <w:sz w:val="22"/>
          <w:szCs w:val="22"/>
        </w:rPr>
        <w:t xml:space="preserve">were obtaining lower grades than their peers, I made a </w:t>
      </w:r>
      <w:r w:rsidR="00204527">
        <w:rPr>
          <w:rFonts w:ascii="Arial" w:hAnsi="Arial" w:cs="Arial"/>
          <w:sz w:val="22"/>
          <w:szCs w:val="22"/>
        </w:rPr>
        <w:t>variety</w:t>
      </w:r>
      <w:r w:rsidR="002D67EB">
        <w:rPr>
          <w:rFonts w:ascii="Arial" w:hAnsi="Arial" w:cs="Arial"/>
          <w:sz w:val="22"/>
          <w:szCs w:val="22"/>
        </w:rPr>
        <w:t xml:space="preserve"> of </w:t>
      </w:r>
      <w:r w:rsidR="00204527">
        <w:rPr>
          <w:rFonts w:ascii="Arial" w:hAnsi="Arial" w:cs="Arial"/>
          <w:sz w:val="22"/>
          <w:szCs w:val="22"/>
        </w:rPr>
        <w:t>resources</w:t>
      </w:r>
      <w:r w:rsidR="002D67EB">
        <w:rPr>
          <w:rFonts w:ascii="Arial" w:hAnsi="Arial" w:cs="Arial"/>
          <w:sz w:val="22"/>
          <w:szCs w:val="22"/>
        </w:rPr>
        <w:t xml:space="preserve"> for them to use </w:t>
      </w:r>
      <w:proofErr w:type="gramStart"/>
      <w:r w:rsidR="002D67EB">
        <w:rPr>
          <w:rFonts w:ascii="Arial" w:hAnsi="Arial" w:cs="Arial"/>
          <w:sz w:val="22"/>
          <w:szCs w:val="22"/>
        </w:rPr>
        <w:t>in order to</w:t>
      </w:r>
      <w:proofErr w:type="gramEnd"/>
      <w:r w:rsidR="002D67EB">
        <w:rPr>
          <w:rFonts w:ascii="Arial" w:hAnsi="Arial" w:cs="Arial"/>
          <w:sz w:val="22"/>
          <w:szCs w:val="22"/>
        </w:rPr>
        <w:t xml:space="preserve"> make the work more accessible </w:t>
      </w:r>
      <w:r w:rsidR="009A242E">
        <w:rPr>
          <w:rFonts w:ascii="Arial" w:hAnsi="Arial" w:cs="Arial"/>
          <w:sz w:val="22"/>
          <w:szCs w:val="22"/>
        </w:rPr>
        <w:t xml:space="preserve">for all. This presented positive outcomes as all leaners in the class completed their work to a high </w:t>
      </w:r>
      <w:r w:rsidR="00926C6F">
        <w:rPr>
          <w:rFonts w:ascii="Arial" w:hAnsi="Arial" w:cs="Arial"/>
          <w:sz w:val="22"/>
          <w:szCs w:val="22"/>
        </w:rPr>
        <w:t>standard</w:t>
      </w:r>
      <w:r w:rsidR="009A242E">
        <w:rPr>
          <w:rFonts w:ascii="Arial" w:hAnsi="Arial" w:cs="Arial"/>
          <w:sz w:val="22"/>
          <w:szCs w:val="22"/>
        </w:rPr>
        <w:t xml:space="preserve">, revealing the vital need for consideration </w:t>
      </w:r>
      <w:r w:rsidR="00926C6F">
        <w:rPr>
          <w:rFonts w:ascii="Arial" w:hAnsi="Arial" w:cs="Arial"/>
          <w:sz w:val="22"/>
          <w:szCs w:val="22"/>
        </w:rPr>
        <w:t xml:space="preserve">on this topic in my future practice. </w:t>
      </w:r>
    </w:p>
    <w:p w14:paraId="3F67DAB8" w14:textId="77777777" w:rsidR="00C8379B" w:rsidRDefault="007332AC" w:rsidP="00C8379B">
      <w:pPr>
        <w:spacing w:line="360" w:lineRule="auto"/>
        <w:ind w:firstLine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 improve, some recommendations could include strengthening parental engagement</w:t>
      </w:r>
      <w:r w:rsidR="00C82948">
        <w:rPr>
          <w:rFonts w:ascii="Arial" w:hAnsi="Arial" w:cs="Arial"/>
          <w:sz w:val="22"/>
          <w:szCs w:val="22"/>
        </w:rPr>
        <w:t xml:space="preserve"> and community relationships to</w:t>
      </w:r>
      <w:r w:rsidR="007C1BE7">
        <w:rPr>
          <w:rFonts w:ascii="Arial" w:hAnsi="Arial" w:cs="Arial"/>
          <w:sz w:val="22"/>
          <w:szCs w:val="22"/>
        </w:rPr>
        <w:t xml:space="preserve"> gain </w:t>
      </w:r>
      <w:r w:rsidR="00900704">
        <w:rPr>
          <w:rFonts w:ascii="Arial" w:hAnsi="Arial" w:cs="Arial"/>
          <w:sz w:val="22"/>
          <w:szCs w:val="22"/>
        </w:rPr>
        <w:t>pivotal</w:t>
      </w:r>
      <w:r w:rsidR="007C1BE7">
        <w:rPr>
          <w:rFonts w:ascii="Arial" w:hAnsi="Arial" w:cs="Arial"/>
          <w:sz w:val="22"/>
          <w:szCs w:val="22"/>
        </w:rPr>
        <w:t xml:space="preserve"> </w:t>
      </w:r>
      <w:r w:rsidR="003E733C">
        <w:rPr>
          <w:rFonts w:ascii="Arial" w:hAnsi="Arial" w:cs="Arial"/>
          <w:sz w:val="22"/>
          <w:szCs w:val="22"/>
        </w:rPr>
        <w:t>perspectives that affect the learner</w:t>
      </w:r>
      <w:r w:rsidR="00CA7655">
        <w:rPr>
          <w:rFonts w:ascii="Arial" w:hAnsi="Arial" w:cs="Arial"/>
          <w:sz w:val="22"/>
          <w:szCs w:val="22"/>
        </w:rPr>
        <w:t xml:space="preserve">. In Estyn’s (2023) </w:t>
      </w:r>
      <w:r w:rsidR="00544FA0">
        <w:rPr>
          <w:rFonts w:ascii="Arial" w:hAnsi="Arial" w:cs="Arial"/>
          <w:sz w:val="22"/>
          <w:szCs w:val="22"/>
        </w:rPr>
        <w:t xml:space="preserve">report to </w:t>
      </w:r>
      <w:r w:rsidR="00E7271F">
        <w:rPr>
          <w:rFonts w:ascii="Arial" w:hAnsi="Arial" w:cs="Arial"/>
          <w:sz w:val="22"/>
          <w:szCs w:val="22"/>
        </w:rPr>
        <w:t>mitigate</w:t>
      </w:r>
      <w:r w:rsidR="00544FA0">
        <w:rPr>
          <w:rFonts w:ascii="Arial" w:hAnsi="Arial" w:cs="Arial"/>
          <w:sz w:val="22"/>
          <w:szCs w:val="22"/>
        </w:rPr>
        <w:t xml:space="preserve"> the impact of poverty on learners</w:t>
      </w:r>
      <w:r w:rsidR="00B855BE">
        <w:rPr>
          <w:rFonts w:ascii="Arial" w:hAnsi="Arial" w:cs="Arial"/>
          <w:sz w:val="22"/>
          <w:szCs w:val="22"/>
        </w:rPr>
        <w:t xml:space="preserve"> in a society where </w:t>
      </w:r>
      <w:r w:rsidR="002977D1">
        <w:rPr>
          <w:rFonts w:ascii="Arial" w:hAnsi="Arial" w:cs="Arial"/>
          <w:sz w:val="22"/>
          <w:szCs w:val="22"/>
        </w:rPr>
        <w:t>their</w:t>
      </w:r>
      <w:r w:rsidR="00B855BE">
        <w:rPr>
          <w:rFonts w:ascii="Arial" w:hAnsi="Arial" w:cs="Arial"/>
          <w:sz w:val="22"/>
          <w:szCs w:val="22"/>
        </w:rPr>
        <w:t xml:space="preserve"> issue is </w:t>
      </w:r>
      <w:r w:rsidR="008A4DFF">
        <w:rPr>
          <w:rFonts w:ascii="Arial" w:hAnsi="Arial" w:cs="Arial"/>
          <w:sz w:val="22"/>
          <w:szCs w:val="22"/>
        </w:rPr>
        <w:t>extremely</w:t>
      </w:r>
      <w:r w:rsidR="00EF02A3">
        <w:rPr>
          <w:rFonts w:ascii="Arial" w:hAnsi="Arial" w:cs="Arial"/>
          <w:sz w:val="22"/>
          <w:szCs w:val="22"/>
        </w:rPr>
        <w:t xml:space="preserve"> </w:t>
      </w:r>
      <w:r w:rsidR="008A4DFF">
        <w:rPr>
          <w:rFonts w:ascii="Arial" w:hAnsi="Arial" w:cs="Arial"/>
          <w:sz w:val="22"/>
          <w:szCs w:val="22"/>
        </w:rPr>
        <w:t>prevalent</w:t>
      </w:r>
      <w:r w:rsidR="00544FA0">
        <w:rPr>
          <w:rFonts w:ascii="Arial" w:hAnsi="Arial" w:cs="Arial"/>
          <w:sz w:val="22"/>
          <w:szCs w:val="22"/>
        </w:rPr>
        <w:t xml:space="preserve">, </w:t>
      </w:r>
      <w:r w:rsidR="00E7271F">
        <w:rPr>
          <w:rFonts w:ascii="Arial" w:hAnsi="Arial" w:cs="Arial"/>
          <w:sz w:val="22"/>
          <w:szCs w:val="22"/>
        </w:rPr>
        <w:t xml:space="preserve">they also recommend </w:t>
      </w:r>
      <w:r w:rsidR="001A2143">
        <w:rPr>
          <w:rFonts w:ascii="Arial" w:hAnsi="Arial" w:cs="Arial"/>
          <w:sz w:val="22"/>
          <w:szCs w:val="22"/>
        </w:rPr>
        <w:t xml:space="preserve">the consideration of </w:t>
      </w:r>
      <w:r w:rsidR="002D586F">
        <w:rPr>
          <w:rFonts w:ascii="Arial" w:hAnsi="Arial" w:cs="Arial"/>
          <w:sz w:val="22"/>
          <w:szCs w:val="22"/>
        </w:rPr>
        <w:t>the impact of teaching arrangements</w:t>
      </w:r>
      <w:r w:rsidR="001D149D">
        <w:rPr>
          <w:rFonts w:ascii="Arial" w:hAnsi="Arial" w:cs="Arial"/>
          <w:sz w:val="22"/>
          <w:szCs w:val="22"/>
        </w:rPr>
        <w:t xml:space="preserve">, such as </w:t>
      </w:r>
      <w:r w:rsidR="001D149D">
        <w:rPr>
          <w:rFonts w:ascii="Arial" w:hAnsi="Arial" w:cs="Arial"/>
          <w:sz w:val="22"/>
          <w:szCs w:val="22"/>
        </w:rPr>
        <w:t>‘</w:t>
      </w:r>
      <w:r w:rsidR="001D149D" w:rsidRPr="004A3593">
        <w:rPr>
          <w:rFonts w:ascii="Arial" w:hAnsi="Arial" w:cs="Arial"/>
          <w:sz w:val="22"/>
          <w:szCs w:val="22"/>
        </w:rPr>
        <w:t>pupil groupings</w:t>
      </w:r>
      <w:r w:rsidR="001D149D">
        <w:rPr>
          <w:rFonts w:ascii="Arial" w:hAnsi="Arial" w:cs="Arial"/>
          <w:sz w:val="22"/>
          <w:szCs w:val="22"/>
        </w:rPr>
        <w:t>’</w:t>
      </w:r>
      <w:r w:rsidR="00165FB0">
        <w:rPr>
          <w:rFonts w:ascii="Arial" w:hAnsi="Arial" w:cs="Arial"/>
          <w:sz w:val="22"/>
          <w:szCs w:val="22"/>
        </w:rPr>
        <w:t xml:space="preserve">. </w:t>
      </w:r>
      <w:r w:rsidR="005B1EE1">
        <w:rPr>
          <w:rFonts w:ascii="Arial" w:hAnsi="Arial" w:cs="Arial"/>
          <w:sz w:val="22"/>
          <w:szCs w:val="22"/>
        </w:rPr>
        <w:t xml:space="preserve">This could include ensuring pupils who </w:t>
      </w:r>
      <w:proofErr w:type="gramStart"/>
      <w:r w:rsidR="005B1EE1">
        <w:rPr>
          <w:rFonts w:ascii="Arial" w:hAnsi="Arial" w:cs="Arial"/>
          <w:sz w:val="22"/>
          <w:szCs w:val="22"/>
        </w:rPr>
        <w:t>are in need of</w:t>
      </w:r>
      <w:proofErr w:type="gramEnd"/>
      <w:r w:rsidR="005B1EE1">
        <w:rPr>
          <w:rFonts w:ascii="Arial" w:hAnsi="Arial" w:cs="Arial"/>
          <w:sz w:val="22"/>
          <w:szCs w:val="22"/>
        </w:rPr>
        <w:t xml:space="preserve"> additional aid </w:t>
      </w:r>
      <w:r w:rsidR="00120494">
        <w:rPr>
          <w:rFonts w:ascii="Arial" w:hAnsi="Arial" w:cs="Arial"/>
          <w:sz w:val="22"/>
          <w:szCs w:val="22"/>
        </w:rPr>
        <w:t>within</w:t>
      </w:r>
      <w:r w:rsidR="005B1EE1">
        <w:rPr>
          <w:rFonts w:ascii="Arial" w:hAnsi="Arial" w:cs="Arial"/>
          <w:sz w:val="22"/>
          <w:szCs w:val="22"/>
        </w:rPr>
        <w:t xml:space="preserve"> their </w:t>
      </w:r>
      <w:r w:rsidR="00120494">
        <w:rPr>
          <w:rFonts w:ascii="Arial" w:hAnsi="Arial" w:cs="Arial"/>
          <w:sz w:val="22"/>
          <w:szCs w:val="22"/>
        </w:rPr>
        <w:t>learning</w:t>
      </w:r>
      <w:r w:rsidR="005B1EE1">
        <w:rPr>
          <w:rFonts w:ascii="Arial" w:hAnsi="Arial" w:cs="Arial"/>
          <w:sz w:val="22"/>
          <w:szCs w:val="22"/>
        </w:rPr>
        <w:t xml:space="preserve"> and support, can work alongside others in similar </w:t>
      </w:r>
      <w:r w:rsidR="00120494">
        <w:rPr>
          <w:rFonts w:ascii="Arial" w:hAnsi="Arial" w:cs="Arial"/>
          <w:sz w:val="22"/>
          <w:szCs w:val="22"/>
        </w:rPr>
        <w:t>situations</w:t>
      </w:r>
      <w:r w:rsidR="00AD0A73">
        <w:rPr>
          <w:rFonts w:ascii="Arial" w:hAnsi="Arial" w:cs="Arial"/>
          <w:sz w:val="22"/>
          <w:szCs w:val="22"/>
        </w:rPr>
        <w:t xml:space="preserve"> to ensure equity </w:t>
      </w:r>
      <w:r w:rsidR="00120494">
        <w:rPr>
          <w:rFonts w:ascii="Arial" w:hAnsi="Arial" w:cs="Arial"/>
          <w:sz w:val="22"/>
          <w:szCs w:val="22"/>
        </w:rPr>
        <w:t>within</w:t>
      </w:r>
      <w:r w:rsidR="00AD0A73">
        <w:rPr>
          <w:rFonts w:ascii="Arial" w:hAnsi="Arial" w:cs="Arial"/>
          <w:sz w:val="22"/>
          <w:szCs w:val="22"/>
        </w:rPr>
        <w:t xml:space="preserve"> their </w:t>
      </w:r>
      <w:r w:rsidR="00120494">
        <w:rPr>
          <w:rFonts w:ascii="Arial" w:hAnsi="Arial" w:cs="Arial"/>
          <w:sz w:val="22"/>
          <w:szCs w:val="22"/>
        </w:rPr>
        <w:t>learning</w:t>
      </w:r>
      <w:r w:rsidR="00AD0A73">
        <w:rPr>
          <w:rFonts w:ascii="Arial" w:hAnsi="Arial" w:cs="Arial"/>
          <w:sz w:val="22"/>
          <w:szCs w:val="22"/>
        </w:rPr>
        <w:t xml:space="preserve">. </w:t>
      </w:r>
      <w:r w:rsidR="00120494">
        <w:rPr>
          <w:rFonts w:ascii="Arial" w:hAnsi="Arial" w:cs="Arial"/>
          <w:sz w:val="22"/>
          <w:szCs w:val="22"/>
        </w:rPr>
        <w:t>Within</w:t>
      </w:r>
      <w:r w:rsidR="00AD0A73">
        <w:rPr>
          <w:rFonts w:ascii="Arial" w:hAnsi="Arial" w:cs="Arial"/>
          <w:sz w:val="22"/>
          <w:szCs w:val="22"/>
        </w:rPr>
        <w:t xml:space="preserve"> my own practice, this may include seating </w:t>
      </w:r>
      <w:r w:rsidR="00120494">
        <w:rPr>
          <w:rFonts w:ascii="Arial" w:hAnsi="Arial" w:cs="Arial"/>
          <w:sz w:val="22"/>
          <w:szCs w:val="22"/>
        </w:rPr>
        <w:t>arrangements</w:t>
      </w:r>
      <w:r w:rsidR="00AD0A73">
        <w:rPr>
          <w:rFonts w:ascii="Arial" w:hAnsi="Arial" w:cs="Arial"/>
          <w:sz w:val="22"/>
          <w:szCs w:val="22"/>
        </w:rPr>
        <w:t xml:space="preserve"> </w:t>
      </w:r>
      <w:r w:rsidR="000818C9">
        <w:rPr>
          <w:rFonts w:ascii="Arial" w:hAnsi="Arial" w:cs="Arial"/>
          <w:sz w:val="22"/>
          <w:szCs w:val="22"/>
        </w:rPr>
        <w:t xml:space="preserve">or extra support at break/lunch times. </w:t>
      </w:r>
      <w:r w:rsidR="00471ADC">
        <w:rPr>
          <w:rFonts w:ascii="Arial" w:hAnsi="Arial" w:cs="Arial"/>
          <w:sz w:val="22"/>
          <w:szCs w:val="22"/>
        </w:rPr>
        <w:t xml:space="preserve">The </w:t>
      </w:r>
      <w:r w:rsidR="00447A43">
        <w:rPr>
          <w:rFonts w:ascii="Arial" w:hAnsi="Arial" w:cs="Arial"/>
          <w:sz w:val="22"/>
          <w:szCs w:val="22"/>
        </w:rPr>
        <w:t>usage</w:t>
      </w:r>
      <w:r w:rsidR="00471ADC">
        <w:rPr>
          <w:rFonts w:ascii="Arial" w:hAnsi="Arial" w:cs="Arial"/>
          <w:sz w:val="22"/>
          <w:szCs w:val="22"/>
        </w:rPr>
        <w:t xml:space="preserve"> of </w:t>
      </w:r>
      <w:r w:rsidR="00447A43">
        <w:rPr>
          <w:rFonts w:ascii="Arial" w:hAnsi="Arial" w:cs="Arial"/>
          <w:sz w:val="22"/>
          <w:szCs w:val="22"/>
        </w:rPr>
        <w:t>digital</w:t>
      </w:r>
      <w:r w:rsidR="00471ADC">
        <w:rPr>
          <w:rFonts w:ascii="Arial" w:hAnsi="Arial" w:cs="Arial"/>
          <w:sz w:val="22"/>
          <w:szCs w:val="22"/>
        </w:rPr>
        <w:t xml:space="preserve"> equity methods could </w:t>
      </w:r>
      <w:r w:rsidR="00236123">
        <w:rPr>
          <w:rFonts w:ascii="Arial" w:hAnsi="Arial" w:cs="Arial"/>
          <w:sz w:val="22"/>
          <w:szCs w:val="22"/>
        </w:rPr>
        <w:t xml:space="preserve">also produce </w:t>
      </w:r>
      <w:r w:rsidR="00447A43">
        <w:rPr>
          <w:rFonts w:ascii="Arial" w:hAnsi="Arial" w:cs="Arial"/>
          <w:sz w:val="22"/>
          <w:szCs w:val="22"/>
        </w:rPr>
        <w:t>improvements</w:t>
      </w:r>
      <w:r w:rsidR="00236123">
        <w:rPr>
          <w:rFonts w:ascii="Arial" w:hAnsi="Arial" w:cs="Arial"/>
          <w:sz w:val="22"/>
          <w:szCs w:val="22"/>
        </w:rPr>
        <w:t xml:space="preserve"> on School A’s </w:t>
      </w:r>
      <w:r w:rsidR="00447A43">
        <w:rPr>
          <w:rFonts w:ascii="Arial" w:hAnsi="Arial" w:cs="Arial"/>
          <w:sz w:val="22"/>
          <w:szCs w:val="22"/>
        </w:rPr>
        <w:t>strategy</w:t>
      </w:r>
      <w:r w:rsidR="00236123">
        <w:rPr>
          <w:rFonts w:ascii="Arial" w:hAnsi="Arial" w:cs="Arial"/>
          <w:sz w:val="22"/>
          <w:szCs w:val="22"/>
        </w:rPr>
        <w:t xml:space="preserve">. Whilst most within the school have </w:t>
      </w:r>
      <w:r w:rsidR="0014605C">
        <w:rPr>
          <w:rFonts w:ascii="Arial" w:hAnsi="Arial" w:cs="Arial"/>
          <w:sz w:val="22"/>
          <w:szCs w:val="22"/>
        </w:rPr>
        <w:t xml:space="preserve">higher income </w:t>
      </w:r>
      <w:r w:rsidR="00447A43">
        <w:rPr>
          <w:rFonts w:ascii="Arial" w:hAnsi="Arial" w:cs="Arial"/>
          <w:sz w:val="22"/>
          <w:szCs w:val="22"/>
        </w:rPr>
        <w:t>families</w:t>
      </w:r>
      <w:r w:rsidR="0014605C">
        <w:rPr>
          <w:rFonts w:ascii="Arial" w:hAnsi="Arial" w:cs="Arial"/>
          <w:sz w:val="22"/>
          <w:szCs w:val="22"/>
        </w:rPr>
        <w:t xml:space="preserve">, some do not. For </w:t>
      </w:r>
      <w:r w:rsidR="00447A43">
        <w:rPr>
          <w:rFonts w:ascii="Arial" w:hAnsi="Arial" w:cs="Arial"/>
          <w:sz w:val="22"/>
          <w:szCs w:val="22"/>
        </w:rPr>
        <w:t>these</w:t>
      </w:r>
      <w:r w:rsidR="0014605C">
        <w:rPr>
          <w:rFonts w:ascii="Arial" w:hAnsi="Arial" w:cs="Arial"/>
          <w:sz w:val="22"/>
          <w:szCs w:val="22"/>
        </w:rPr>
        <w:t xml:space="preserve"> </w:t>
      </w:r>
      <w:r w:rsidR="00447A43">
        <w:rPr>
          <w:rFonts w:ascii="Arial" w:hAnsi="Arial" w:cs="Arial"/>
          <w:sz w:val="22"/>
          <w:szCs w:val="22"/>
        </w:rPr>
        <w:t>learners</w:t>
      </w:r>
      <w:r w:rsidR="0014605C">
        <w:rPr>
          <w:rFonts w:ascii="Arial" w:hAnsi="Arial" w:cs="Arial"/>
          <w:sz w:val="22"/>
          <w:szCs w:val="22"/>
        </w:rPr>
        <w:t>, digital work may be</w:t>
      </w:r>
      <w:r w:rsidR="00CD307E">
        <w:rPr>
          <w:rFonts w:ascii="Arial" w:hAnsi="Arial" w:cs="Arial"/>
          <w:sz w:val="22"/>
          <w:szCs w:val="22"/>
        </w:rPr>
        <w:t xml:space="preserve">come challenging or </w:t>
      </w:r>
      <w:r w:rsidR="00447A43">
        <w:rPr>
          <w:rFonts w:ascii="Arial" w:hAnsi="Arial" w:cs="Arial"/>
          <w:sz w:val="22"/>
          <w:szCs w:val="22"/>
        </w:rPr>
        <w:t>difficult</w:t>
      </w:r>
      <w:r w:rsidR="00CD307E">
        <w:rPr>
          <w:rFonts w:ascii="Arial" w:hAnsi="Arial" w:cs="Arial"/>
          <w:sz w:val="22"/>
          <w:szCs w:val="22"/>
        </w:rPr>
        <w:t xml:space="preserve"> to maintain and be constant with. Perhaps using the </w:t>
      </w:r>
      <w:r w:rsidR="00BB4CA3">
        <w:rPr>
          <w:rFonts w:ascii="Arial" w:hAnsi="Arial" w:cs="Arial"/>
          <w:sz w:val="22"/>
          <w:szCs w:val="22"/>
        </w:rPr>
        <w:t xml:space="preserve">Welsh </w:t>
      </w:r>
      <w:r w:rsidR="00447A43">
        <w:rPr>
          <w:rFonts w:ascii="Arial" w:hAnsi="Arial" w:cs="Arial"/>
          <w:sz w:val="22"/>
          <w:szCs w:val="22"/>
        </w:rPr>
        <w:lastRenderedPageBreak/>
        <w:t>Government’s</w:t>
      </w:r>
      <w:r w:rsidR="00BB4CA3">
        <w:rPr>
          <w:rFonts w:ascii="Arial" w:hAnsi="Arial" w:cs="Arial"/>
          <w:sz w:val="22"/>
          <w:szCs w:val="22"/>
        </w:rPr>
        <w:t xml:space="preserve"> Pupil Development Grant (PDG) more effectively </w:t>
      </w:r>
      <w:r w:rsidR="008D11F7">
        <w:rPr>
          <w:rFonts w:ascii="Arial" w:hAnsi="Arial" w:cs="Arial"/>
          <w:sz w:val="22"/>
          <w:szCs w:val="22"/>
        </w:rPr>
        <w:t xml:space="preserve">by ensuring all </w:t>
      </w:r>
      <w:r w:rsidR="00447A43">
        <w:rPr>
          <w:rFonts w:ascii="Arial" w:hAnsi="Arial" w:cs="Arial"/>
          <w:sz w:val="22"/>
          <w:szCs w:val="22"/>
        </w:rPr>
        <w:t>learners</w:t>
      </w:r>
      <w:r w:rsidR="008D11F7">
        <w:rPr>
          <w:rFonts w:ascii="Arial" w:hAnsi="Arial" w:cs="Arial"/>
          <w:sz w:val="22"/>
          <w:szCs w:val="22"/>
        </w:rPr>
        <w:t xml:space="preserve"> have equal </w:t>
      </w:r>
      <w:r w:rsidR="00447A43">
        <w:rPr>
          <w:rFonts w:ascii="Arial" w:hAnsi="Arial" w:cs="Arial"/>
          <w:sz w:val="22"/>
          <w:szCs w:val="22"/>
        </w:rPr>
        <w:t>access</w:t>
      </w:r>
      <w:r w:rsidR="008D11F7">
        <w:rPr>
          <w:rFonts w:ascii="Arial" w:hAnsi="Arial" w:cs="Arial"/>
          <w:sz w:val="22"/>
          <w:szCs w:val="22"/>
        </w:rPr>
        <w:t xml:space="preserve"> to resources could </w:t>
      </w:r>
      <w:r w:rsidR="00447A43">
        <w:rPr>
          <w:rFonts w:ascii="Arial" w:hAnsi="Arial" w:cs="Arial"/>
          <w:sz w:val="22"/>
          <w:szCs w:val="22"/>
        </w:rPr>
        <w:t>improve</w:t>
      </w:r>
      <w:r w:rsidR="008D11F7">
        <w:rPr>
          <w:rFonts w:ascii="Arial" w:hAnsi="Arial" w:cs="Arial"/>
          <w:sz w:val="22"/>
          <w:szCs w:val="22"/>
        </w:rPr>
        <w:t xml:space="preserve"> </w:t>
      </w:r>
      <w:r w:rsidR="008D11F7" w:rsidRPr="004A3593">
        <w:rPr>
          <w:rFonts w:ascii="Arial" w:hAnsi="Arial" w:cs="Arial"/>
          <w:sz w:val="22"/>
          <w:szCs w:val="22"/>
        </w:rPr>
        <w:t>educational attainment</w:t>
      </w:r>
      <w:r w:rsidR="008D11F7">
        <w:rPr>
          <w:rFonts w:ascii="Arial" w:hAnsi="Arial" w:cs="Arial"/>
          <w:sz w:val="22"/>
          <w:szCs w:val="22"/>
        </w:rPr>
        <w:t xml:space="preserve"> for eFSM </w:t>
      </w:r>
      <w:r w:rsidR="00447A43">
        <w:rPr>
          <w:rFonts w:ascii="Arial" w:hAnsi="Arial" w:cs="Arial"/>
          <w:sz w:val="22"/>
          <w:szCs w:val="22"/>
        </w:rPr>
        <w:t>learners.</w:t>
      </w:r>
    </w:p>
    <w:p w14:paraId="42A11880" w14:textId="77777777" w:rsidR="00C8379B" w:rsidRDefault="00406BBF" w:rsidP="00C8379B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Within</w:t>
      </w:r>
      <w:r w:rsidR="00926E4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future</w:t>
      </w:r>
      <w:r w:rsidR="00926E4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practice, I</w:t>
      </w:r>
      <w:r w:rsidR="003E6DC4">
        <w:rPr>
          <w:rFonts w:ascii="Arial" w:hAnsi="Arial" w:cs="Arial"/>
          <w:sz w:val="22"/>
          <w:szCs w:val="22"/>
        </w:rPr>
        <w:t xml:space="preserve"> will use</w:t>
      </w:r>
      <w:r w:rsidR="00926E45">
        <w:rPr>
          <w:rFonts w:ascii="Arial" w:hAnsi="Arial" w:cs="Arial"/>
          <w:sz w:val="22"/>
          <w:szCs w:val="22"/>
        </w:rPr>
        <w:t xml:space="preserve"> </w:t>
      </w:r>
      <w:r w:rsidR="00687664">
        <w:rPr>
          <w:rFonts w:ascii="Arial" w:hAnsi="Arial" w:cs="Arial"/>
          <w:sz w:val="22"/>
          <w:szCs w:val="22"/>
        </w:rPr>
        <w:t xml:space="preserve">the Education </w:t>
      </w:r>
      <w:r>
        <w:rPr>
          <w:rFonts w:ascii="Arial" w:hAnsi="Arial" w:cs="Arial"/>
          <w:sz w:val="22"/>
          <w:szCs w:val="22"/>
        </w:rPr>
        <w:t>Endowment</w:t>
      </w:r>
      <w:r w:rsidR="0068766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Foundation’s</w:t>
      </w:r>
      <w:r w:rsidR="00687664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strategy</w:t>
      </w:r>
      <w:r w:rsidR="003E6DC4">
        <w:rPr>
          <w:rFonts w:ascii="Arial" w:hAnsi="Arial" w:cs="Arial"/>
          <w:sz w:val="22"/>
          <w:szCs w:val="22"/>
        </w:rPr>
        <w:t xml:space="preserve"> for </w:t>
      </w:r>
      <w:r>
        <w:rPr>
          <w:rFonts w:ascii="Arial" w:hAnsi="Arial" w:cs="Arial"/>
          <w:sz w:val="22"/>
          <w:szCs w:val="22"/>
        </w:rPr>
        <w:t>self-improvement</w:t>
      </w:r>
      <w:r w:rsidR="003E6DC4">
        <w:rPr>
          <w:rFonts w:ascii="Arial" w:hAnsi="Arial" w:cs="Arial"/>
          <w:sz w:val="22"/>
          <w:szCs w:val="22"/>
        </w:rPr>
        <w:t xml:space="preserve"> ‘Engage, Unite and Reflect’</w:t>
      </w:r>
      <w:r w:rsidR="00447A43">
        <w:rPr>
          <w:rFonts w:ascii="Arial" w:hAnsi="Arial" w:cs="Arial"/>
          <w:sz w:val="22"/>
          <w:szCs w:val="22"/>
        </w:rPr>
        <w:t xml:space="preserve"> </w:t>
      </w:r>
      <w:r w:rsidR="003E6DC4" w:rsidRPr="0005105D">
        <w:rPr>
          <w:rFonts w:ascii="Arial" w:hAnsi="Arial" w:cs="Arial"/>
          <w:sz w:val="22"/>
          <w:szCs w:val="22"/>
        </w:rPr>
        <w:t>(</w:t>
      </w:r>
      <w:r w:rsidR="003E6DC4" w:rsidRPr="0005105D">
        <w:rPr>
          <w:rFonts w:ascii="Arial" w:hAnsi="Arial" w:cs="Arial"/>
          <w:color w:val="000000" w:themeColor="text1"/>
          <w:sz w:val="22"/>
          <w:szCs w:val="22"/>
        </w:rPr>
        <w:t>Education Endowment Foundation, 2024).</w:t>
      </w:r>
      <w:r w:rsidR="003E6DC4">
        <w:rPr>
          <w:rFonts w:ascii="Arial" w:hAnsi="Arial" w:cs="Arial"/>
          <w:sz w:val="22"/>
          <w:szCs w:val="22"/>
        </w:rPr>
        <w:t xml:space="preserve"> This will enable the ability to </w:t>
      </w:r>
      <w:r w:rsidR="008344A0">
        <w:rPr>
          <w:rFonts w:ascii="Arial" w:hAnsi="Arial" w:cs="Arial"/>
          <w:sz w:val="22"/>
          <w:szCs w:val="22"/>
        </w:rPr>
        <w:t xml:space="preserve">become </w:t>
      </w:r>
      <w:r>
        <w:rPr>
          <w:rFonts w:ascii="Arial" w:hAnsi="Arial" w:cs="Arial"/>
          <w:sz w:val="22"/>
          <w:szCs w:val="22"/>
        </w:rPr>
        <w:t>consistent</w:t>
      </w:r>
      <w:r w:rsidR="008344A0">
        <w:rPr>
          <w:rFonts w:ascii="Arial" w:hAnsi="Arial" w:cs="Arial"/>
          <w:sz w:val="22"/>
          <w:szCs w:val="22"/>
        </w:rPr>
        <w:t xml:space="preserve"> within my teaching and become a more adaptive and reflective </w:t>
      </w:r>
      <w:r>
        <w:rPr>
          <w:rFonts w:ascii="Arial" w:hAnsi="Arial" w:cs="Arial"/>
          <w:sz w:val="22"/>
          <w:szCs w:val="22"/>
        </w:rPr>
        <w:t>practitioner</w:t>
      </w:r>
      <w:r w:rsidR="008344A0">
        <w:rPr>
          <w:rFonts w:ascii="Arial" w:hAnsi="Arial" w:cs="Arial"/>
          <w:sz w:val="22"/>
          <w:szCs w:val="22"/>
        </w:rPr>
        <w:t xml:space="preserve">, constantly </w:t>
      </w:r>
      <w:r>
        <w:rPr>
          <w:rFonts w:ascii="Arial" w:hAnsi="Arial" w:cs="Arial"/>
          <w:sz w:val="22"/>
          <w:szCs w:val="22"/>
        </w:rPr>
        <w:t>growing within my practice to ensure learner progression</w:t>
      </w:r>
      <w:r w:rsidR="00E341E1">
        <w:rPr>
          <w:rFonts w:ascii="Arial" w:hAnsi="Arial" w:cs="Arial"/>
          <w:sz w:val="22"/>
          <w:szCs w:val="22"/>
        </w:rPr>
        <w:t xml:space="preserve"> despite </w:t>
      </w:r>
      <w:r w:rsidR="00AE30E6">
        <w:rPr>
          <w:rFonts w:ascii="Arial" w:hAnsi="Arial" w:cs="Arial"/>
          <w:sz w:val="22"/>
          <w:szCs w:val="22"/>
        </w:rPr>
        <w:t xml:space="preserve">longstanding </w:t>
      </w:r>
      <w:r w:rsidR="00E341E1">
        <w:rPr>
          <w:rFonts w:ascii="Arial" w:hAnsi="Arial" w:cs="Arial"/>
          <w:sz w:val="22"/>
          <w:szCs w:val="22"/>
        </w:rPr>
        <w:t xml:space="preserve">social inequalities. </w:t>
      </w:r>
    </w:p>
    <w:p w14:paraId="2F39F4B2" w14:textId="20D5B284" w:rsidR="00C8379B" w:rsidRDefault="00C72DCB" w:rsidP="00C8379B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 w:rsidRPr="0007449D">
        <w:rPr>
          <w:rFonts w:ascii="Arial" w:hAnsi="Arial" w:cs="Arial"/>
          <w:sz w:val="22"/>
          <w:szCs w:val="22"/>
        </w:rPr>
        <w:t xml:space="preserve">In </w:t>
      </w:r>
      <w:r w:rsidR="009A2648" w:rsidRPr="0007449D">
        <w:rPr>
          <w:rFonts w:ascii="Arial" w:hAnsi="Arial" w:cs="Arial"/>
          <w:sz w:val="22"/>
          <w:szCs w:val="22"/>
        </w:rPr>
        <w:t>conclusion</w:t>
      </w:r>
      <w:r w:rsidRPr="0007449D">
        <w:rPr>
          <w:rFonts w:ascii="Arial" w:hAnsi="Arial" w:cs="Arial"/>
          <w:sz w:val="22"/>
          <w:szCs w:val="22"/>
        </w:rPr>
        <w:t>,</w:t>
      </w:r>
      <w:r w:rsidR="00F3114D">
        <w:rPr>
          <w:rFonts w:ascii="Arial" w:hAnsi="Arial" w:cs="Arial"/>
          <w:sz w:val="22"/>
          <w:szCs w:val="22"/>
        </w:rPr>
        <w:t xml:space="preserve"> </w:t>
      </w:r>
      <w:r w:rsidR="00914828">
        <w:rPr>
          <w:rFonts w:ascii="Arial" w:hAnsi="Arial" w:cs="Arial"/>
          <w:sz w:val="22"/>
          <w:szCs w:val="22"/>
        </w:rPr>
        <w:t>throughout</w:t>
      </w:r>
      <w:r w:rsidR="00A76E49">
        <w:rPr>
          <w:rFonts w:ascii="Arial" w:hAnsi="Arial" w:cs="Arial"/>
          <w:sz w:val="22"/>
          <w:szCs w:val="22"/>
        </w:rPr>
        <w:t xml:space="preserve"> </w:t>
      </w:r>
      <w:r w:rsidR="00914828">
        <w:rPr>
          <w:rFonts w:ascii="Arial" w:hAnsi="Arial" w:cs="Arial"/>
          <w:sz w:val="22"/>
          <w:szCs w:val="22"/>
        </w:rPr>
        <w:t>this</w:t>
      </w:r>
      <w:r w:rsidR="00A76E49">
        <w:rPr>
          <w:rFonts w:ascii="Arial" w:hAnsi="Arial" w:cs="Arial"/>
          <w:sz w:val="22"/>
          <w:szCs w:val="22"/>
        </w:rPr>
        <w:t xml:space="preserve"> essay, a </w:t>
      </w:r>
      <w:r w:rsidR="00F3114D">
        <w:rPr>
          <w:rFonts w:ascii="Arial" w:hAnsi="Arial" w:cs="Arial"/>
          <w:sz w:val="22"/>
          <w:szCs w:val="22"/>
        </w:rPr>
        <w:t>critical evaluation of an action point</w:t>
      </w:r>
      <w:r w:rsidR="00F3114D" w:rsidRPr="00EE0B0F">
        <w:rPr>
          <w:rFonts w:ascii="Arial" w:hAnsi="Arial" w:cs="Arial"/>
          <w:sz w:val="22"/>
          <w:szCs w:val="22"/>
        </w:rPr>
        <w:t xml:space="preserve"> from the SDP</w:t>
      </w:r>
      <w:r w:rsidR="00F3114D">
        <w:rPr>
          <w:rFonts w:ascii="Arial" w:hAnsi="Arial" w:cs="Arial"/>
          <w:sz w:val="22"/>
          <w:szCs w:val="22"/>
        </w:rPr>
        <w:t>, f</w:t>
      </w:r>
      <w:r w:rsidR="00F3114D" w:rsidRPr="00EE0B0F">
        <w:rPr>
          <w:rFonts w:ascii="Arial" w:hAnsi="Arial" w:cs="Arial"/>
          <w:sz w:val="22"/>
          <w:szCs w:val="22"/>
        </w:rPr>
        <w:t>ocused on improving outcomes for eFSM learners</w:t>
      </w:r>
      <w:r w:rsidR="00A76E49">
        <w:rPr>
          <w:rFonts w:ascii="Arial" w:hAnsi="Arial" w:cs="Arial"/>
          <w:sz w:val="22"/>
          <w:szCs w:val="22"/>
        </w:rPr>
        <w:t xml:space="preserve"> has been </w:t>
      </w:r>
      <w:r w:rsidR="001C56C4">
        <w:rPr>
          <w:rFonts w:ascii="Arial" w:hAnsi="Arial" w:cs="Arial"/>
          <w:sz w:val="22"/>
          <w:szCs w:val="22"/>
        </w:rPr>
        <w:t xml:space="preserve">presented. Through </w:t>
      </w:r>
      <w:r w:rsidR="00914828">
        <w:rPr>
          <w:rFonts w:ascii="Arial" w:hAnsi="Arial" w:cs="Arial"/>
          <w:sz w:val="22"/>
          <w:szCs w:val="22"/>
        </w:rPr>
        <w:t>analysing</w:t>
      </w:r>
      <w:r w:rsidR="001C56C4">
        <w:rPr>
          <w:rFonts w:ascii="Arial" w:hAnsi="Arial" w:cs="Arial"/>
          <w:sz w:val="22"/>
          <w:szCs w:val="22"/>
        </w:rPr>
        <w:t xml:space="preserve"> literature, Welsh Government</w:t>
      </w:r>
      <w:r w:rsidR="002B4D86">
        <w:rPr>
          <w:rFonts w:ascii="Arial" w:hAnsi="Arial" w:cs="Arial"/>
          <w:sz w:val="22"/>
          <w:szCs w:val="22"/>
        </w:rPr>
        <w:t xml:space="preserve">/ national </w:t>
      </w:r>
      <w:r w:rsidR="001A0859">
        <w:rPr>
          <w:rFonts w:ascii="Arial" w:hAnsi="Arial" w:cs="Arial"/>
          <w:sz w:val="22"/>
          <w:szCs w:val="22"/>
        </w:rPr>
        <w:t>policies</w:t>
      </w:r>
      <w:r w:rsidR="001C56C4">
        <w:rPr>
          <w:rFonts w:ascii="Arial" w:hAnsi="Arial" w:cs="Arial"/>
          <w:sz w:val="22"/>
          <w:szCs w:val="22"/>
        </w:rPr>
        <w:t xml:space="preserve">, </w:t>
      </w:r>
      <w:r w:rsidR="001A0859">
        <w:rPr>
          <w:rFonts w:ascii="Arial" w:hAnsi="Arial" w:cs="Arial"/>
          <w:sz w:val="22"/>
          <w:szCs w:val="22"/>
        </w:rPr>
        <w:t xml:space="preserve">School A’s priority plan and </w:t>
      </w:r>
      <w:r w:rsidR="00914828">
        <w:rPr>
          <w:rFonts w:ascii="Arial" w:hAnsi="Arial" w:cs="Arial"/>
          <w:sz w:val="22"/>
          <w:szCs w:val="22"/>
        </w:rPr>
        <w:t xml:space="preserve">approach to school improvements, </w:t>
      </w:r>
      <w:r w:rsidR="009018D9">
        <w:rPr>
          <w:rFonts w:ascii="Arial" w:hAnsi="Arial" w:cs="Arial"/>
          <w:sz w:val="22"/>
          <w:szCs w:val="22"/>
        </w:rPr>
        <w:t>t</w:t>
      </w:r>
      <w:r w:rsidR="00362CF4">
        <w:rPr>
          <w:rFonts w:ascii="Arial" w:hAnsi="Arial" w:cs="Arial"/>
          <w:sz w:val="22"/>
          <w:szCs w:val="22"/>
        </w:rPr>
        <w:t>he need for targeted and personalised interventions</w:t>
      </w:r>
      <w:r w:rsidR="009902F3">
        <w:rPr>
          <w:rFonts w:ascii="Arial" w:hAnsi="Arial" w:cs="Arial"/>
          <w:sz w:val="22"/>
          <w:szCs w:val="22"/>
        </w:rPr>
        <w:t xml:space="preserve">, </w:t>
      </w:r>
      <w:r w:rsidR="009018D9">
        <w:rPr>
          <w:rFonts w:ascii="Arial" w:hAnsi="Arial" w:cs="Arial"/>
          <w:sz w:val="22"/>
          <w:szCs w:val="22"/>
        </w:rPr>
        <w:t>self-</w:t>
      </w:r>
      <w:r w:rsidR="00866B1A">
        <w:rPr>
          <w:rFonts w:ascii="Arial" w:hAnsi="Arial" w:cs="Arial"/>
          <w:sz w:val="22"/>
          <w:szCs w:val="22"/>
        </w:rPr>
        <w:t>evaluation</w:t>
      </w:r>
      <w:r w:rsidR="00845C3F">
        <w:rPr>
          <w:rFonts w:ascii="Arial" w:hAnsi="Arial" w:cs="Arial"/>
          <w:sz w:val="22"/>
          <w:szCs w:val="22"/>
        </w:rPr>
        <w:t xml:space="preserve">, </w:t>
      </w:r>
      <w:r w:rsidR="00650BC6">
        <w:rPr>
          <w:rFonts w:ascii="Arial" w:hAnsi="Arial" w:cs="Arial"/>
          <w:sz w:val="22"/>
          <w:szCs w:val="22"/>
        </w:rPr>
        <w:t>evidence</w:t>
      </w:r>
      <w:r w:rsidR="00845C3F">
        <w:rPr>
          <w:rFonts w:ascii="Arial" w:hAnsi="Arial" w:cs="Arial"/>
          <w:sz w:val="22"/>
          <w:szCs w:val="22"/>
        </w:rPr>
        <w:t xml:space="preserve"> and data</w:t>
      </w:r>
      <w:r w:rsidR="002B4D86">
        <w:rPr>
          <w:rFonts w:ascii="Arial" w:hAnsi="Arial" w:cs="Arial"/>
          <w:sz w:val="22"/>
          <w:szCs w:val="22"/>
        </w:rPr>
        <w:t>-</w:t>
      </w:r>
      <w:r w:rsidR="00A11AA0">
        <w:rPr>
          <w:rFonts w:ascii="Arial" w:hAnsi="Arial" w:cs="Arial"/>
          <w:sz w:val="22"/>
          <w:szCs w:val="22"/>
        </w:rPr>
        <w:t xml:space="preserve">based strategies and </w:t>
      </w:r>
      <w:r w:rsidR="002B4D86">
        <w:rPr>
          <w:rFonts w:ascii="Arial" w:hAnsi="Arial" w:cs="Arial"/>
          <w:sz w:val="22"/>
          <w:szCs w:val="22"/>
        </w:rPr>
        <w:t xml:space="preserve">overall </w:t>
      </w:r>
      <w:r w:rsidR="006774FC" w:rsidRPr="00EE0B0F">
        <w:rPr>
          <w:rFonts w:ascii="Arial" w:hAnsi="Arial" w:cs="Arial"/>
          <w:sz w:val="22"/>
          <w:szCs w:val="22"/>
        </w:rPr>
        <w:t>school development planning</w:t>
      </w:r>
      <w:r w:rsidR="006774FC">
        <w:rPr>
          <w:rFonts w:ascii="Arial" w:hAnsi="Arial" w:cs="Arial"/>
          <w:sz w:val="22"/>
          <w:szCs w:val="22"/>
        </w:rPr>
        <w:t>, it has become evident how</w:t>
      </w:r>
      <w:r w:rsidR="006774FC" w:rsidRPr="00EE0B0F">
        <w:rPr>
          <w:rFonts w:ascii="Arial" w:hAnsi="Arial" w:cs="Arial"/>
          <w:sz w:val="22"/>
          <w:szCs w:val="22"/>
        </w:rPr>
        <w:t xml:space="preserve"> essential</w:t>
      </w:r>
      <w:r w:rsidR="006774FC">
        <w:rPr>
          <w:rFonts w:ascii="Arial" w:hAnsi="Arial" w:cs="Arial"/>
          <w:sz w:val="22"/>
          <w:szCs w:val="22"/>
        </w:rPr>
        <w:t xml:space="preserve"> these are in </w:t>
      </w:r>
      <w:r w:rsidR="006774FC" w:rsidRPr="00EE0B0F">
        <w:rPr>
          <w:rFonts w:ascii="Arial" w:hAnsi="Arial" w:cs="Arial"/>
          <w:sz w:val="22"/>
          <w:szCs w:val="22"/>
        </w:rPr>
        <w:t>addressing educational inequalities.</w:t>
      </w:r>
      <w:r w:rsidR="006774FC">
        <w:rPr>
          <w:rFonts w:ascii="Arial" w:hAnsi="Arial" w:cs="Arial"/>
          <w:sz w:val="22"/>
          <w:szCs w:val="22"/>
        </w:rPr>
        <w:t xml:space="preserve"> </w:t>
      </w:r>
      <w:r w:rsidR="00174446">
        <w:rPr>
          <w:rFonts w:ascii="Arial" w:hAnsi="Arial" w:cs="Arial"/>
          <w:sz w:val="22"/>
          <w:szCs w:val="22"/>
        </w:rPr>
        <w:t>The link between lower student outcomes</w:t>
      </w:r>
      <w:r w:rsidR="000E5347">
        <w:rPr>
          <w:rFonts w:ascii="Arial" w:hAnsi="Arial" w:cs="Arial"/>
          <w:sz w:val="22"/>
          <w:szCs w:val="22"/>
        </w:rPr>
        <w:t>, attendance and attainment</w:t>
      </w:r>
      <w:r w:rsidR="00174446">
        <w:rPr>
          <w:rFonts w:ascii="Arial" w:hAnsi="Arial" w:cs="Arial"/>
          <w:sz w:val="22"/>
          <w:szCs w:val="22"/>
        </w:rPr>
        <w:t xml:space="preserve"> </w:t>
      </w:r>
      <w:r w:rsidR="000E5347">
        <w:rPr>
          <w:rFonts w:ascii="Arial" w:hAnsi="Arial" w:cs="Arial"/>
          <w:sz w:val="22"/>
          <w:szCs w:val="22"/>
        </w:rPr>
        <w:t>has all</w:t>
      </w:r>
      <w:r w:rsidR="00174446">
        <w:rPr>
          <w:rFonts w:ascii="Arial" w:hAnsi="Arial" w:cs="Arial"/>
          <w:sz w:val="22"/>
          <w:szCs w:val="22"/>
        </w:rPr>
        <w:t xml:space="preserve"> </w:t>
      </w:r>
      <w:r w:rsidR="00026DA9">
        <w:rPr>
          <w:rFonts w:ascii="Arial" w:hAnsi="Arial" w:cs="Arial"/>
          <w:sz w:val="22"/>
          <w:szCs w:val="22"/>
        </w:rPr>
        <w:t>directly</w:t>
      </w:r>
      <w:r w:rsidR="00174446">
        <w:rPr>
          <w:rFonts w:ascii="Arial" w:hAnsi="Arial" w:cs="Arial"/>
          <w:sz w:val="22"/>
          <w:szCs w:val="22"/>
        </w:rPr>
        <w:t xml:space="preserve"> correl</w:t>
      </w:r>
      <w:r w:rsidR="00026DA9">
        <w:rPr>
          <w:rFonts w:ascii="Arial" w:hAnsi="Arial" w:cs="Arial"/>
          <w:sz w:val="22"/>
          <w:szCs w:val="22"/>
        </w:rPr>
        <w:t>a</w:t>
      </w:r>
      <w:r w:rsidR="00174446">
        <w:rPr>
          <w:rFonts w:ascii="Arial" w:hAnsi="Arial" w:cs="Arial"/>
          <w:sz w:val="22"/>
          <w:szCs w:val="22"/>
        </w:rPr>
        <w:t xml:space="preserve">ted with pupils who receive free school meals, </w:t>
      </w:r>
      <w:r w:rsidR="00026DA9">
        <w:rPr>
          <w:rFonts w:ascii="Arial" w:hAnsi="Arial" w:cs="Arial"/>
          <w:sz w:val="22"/>
          <w:szCs w:val="22"/>
        </w:rPr>
        <w:t>showcasing</w:t>
      </w:r>
      <w:r w:rsidR="00174446">
        <w:rPr>
          <w:rFonts w:ascii="Arial" w:hAnsi="Arial" w:cs="Arial"/>
          <w:sz w:val="22"/>
          <w:szCs w:val="22"/>
        </w:rPr>
        <w:t xml:space="preserve"> the need for </w:t>
      </w:r>
      <w:r w:rsidR="00026DA9">
        <w:rPr>
          <w:rFonts w:ascii="Arial" w:hAnsi="Arial" w:cs="Arial"/>
          <w:sz w:val="22"/>
          <w:szCs w:val="22"/>
        </w:rPr>
        <w:t xml:space="preserve">practical change and improvements. </w:t>
      </w:r>
      <w:r w:rsidR="00EE0B0F" w:rsidRPr="00EE0B0F">
        <w:rPr>
          <w:rFonts w:ascii="Arial" w:hAnsi="Arial" w:cs="Arial"/>
          <w:sz w:val="22"/>
          <w:szCs w:val="22"/>
        </w:rPr>
        <w:t xml:space="preserve">A key lesson learned </w:t>
      </w:r>
      <w:r w:rsidR="00567F36" w:rsidRPr="00DF4475">
        <w:rPr>
          <w:rFonts w:ascii="Arial" w:hAnsi="Arial" w:cs="Arial"/>
          <w:sz w:val="22"/>
          <w:szCs w:val="22"/>
        </w:rPr>
        <w:t>within</w:t>
      </w:r>
      <w:r w:rsidR="00D268F0" w:rsidRPr="00DF4475">
        <w:rPr>
          <w:rFonts w:ascii="Arial" w:hAnsi="Arial" w:cs="Arial"/>
          <w:sz w:val="22"/>
          <w:szCs w:val="22"/>
        </w:rPr>
        <w:t xml:space="preserve"> this research </w:t>
      </w:r>
      <w:r w:rsidR="00EE0B0F" w:rsidRPr="00EE0B0F">
        <w:rPr>
          <w:rFonts w:ascii="Arial" w:hAnsi="Arial" w:cs="Arial"/>
          <w:sz w:val="22"/>
          <w:szCs w:val="22"/>
        </w:rPr>
        <w:t xml:space="preserve">is the significance of a structured, </w:t>
      </w:r>
      <w:r w:rsidR="00A63A65" w:rsidRPr="00DF4475">
        <w:rPr>
          <w:rFonts w:ascii="Arial" w:hAnsi="Arial" w:cs="Arial"/>
          <w:sz w:val="22"/>
          <w:szCs w:val="22"/>
        </w:rPr>
        <w:t>data-based</w:t>
      </w:r>
      <w:r w:rsidR="00D268F0" w:rsidRPr="00DF4475">
        <w:rPr>
          <w:rFonts w:ascii="Arial" w:hAnsi="Arial" w:cs="Arial"/>
          <w:sz w:val="22"/>
          <w:szCs w:val="22"/>
        </w:rPr>
        <w:t xml:space="preserve"> </w:t>
      </w:r>
      <w:r w:rsidR="00EE0B0F" w:rsidRPr="00EE0B0F">
        <w:rPr>
          <w:rFonts w:ascii="Arial" w:hAnsi="Arial" w:cs="Arial"/>
          <w:sz w:val="22"/>
          <w:szCs w:val="22"/>
        </w:rPr>
        <w:t xml:space="preserve">approach to school improvement. Policies </w:t>
      </w:r>
      <w:r w:rsidR="00A63A65" w:rsidRPr="00DF4475">
        <w:rPr>
          <w:rFonts w:ascii="Arial" w:hAnsi="Arial" w:cs="Arial"/>
          <w:sz w:val="22"/>
          <w:szCs w:val="22"/>
        </w:rPr>
        <w:t xml:space="preserve">set out in the </w:t>
      </w:r>
      <w:r w:rsidR="00A63A65" w:rsidRPr="00DF4475">
        <w:rPr>
          <w:rFonts w:ascii="Arial" w:hAnsi="Arial" w:cs="Arial"/>
          <w:i/>
          <w:iCs/>
          <w:sz w:val="22"/>
          <w:szCs w:val="22"/>
        </w:rPr>
        <w:t>National Mission Statement</w:t>
      </w:r>
      <w:r w:rsidR="00EE0B0F" w:rsidRPr="00EE0B0F">
        <w:rPr>
          <w:rFonts w:ascii="Arial" w:hAnsi="Arial" w:cs="Arial"/>
          <w:sz w:val="22"/>
          <w:szCs w:val="22"/>
        </w:rPr>
        <w:t xml:space="preserve"> and </w:t>
      </w:r>
      <w:r w:rsidR="00EE0B0F" w:rsidRPr="00EE0B0F">
        <w:rPr>
          <w:rFonts w:ascii="Arial" w:hAnsi="Arial" w:cs="Arial"/>
          <w:i/>
          <w:iCs/>
          <w:sz w:val="22"/>
          <w:szCs w:val="22"/>
        </w:rPr>
        <w:t xml:space="preserve">School Improvement </w:t>
      </w:r>
      <w:r w:rsidR="00DF4475" w:rsidRPr="00DF4475">
        <w:rPr>
          <w:rFonts w:ascii="Arial" w:hAnsi="Arial" w:cs="Arial"/>
          <w:i/>
          <w:iCs/>
          <w:sz w:val="22"/>
          <w:szCs w:val="22"/>
        </w:rPr>
        <w:t>Guidance</w:t>
      </w:r>
      <w:r w:rsidR="00DF4475" w:rsidRPr="00DF4475">
        <w:rPr>
          <w:rFonts w:ascii="Arial" w:hAnsi="Arial" w:cs="Arial"/>
          <w:sz w:val="22"/>
          <w:szCs w:val="22"/>
        </w:rPr>
        <w:t xml:space="preserve"> have</w:t>
      </w:r>
      <w:r w:rsidR="00620ACF" w:rsidRPr="00DF4475">
        <w:rPr>
          <w:rFonts w:ascii="Arial" w:hAnsi="Arial" w:cs="Arial"/>
          <w:sz w:val="22"/>
          <w:szCs w:val="22"/>
        </w:rPr>
        <w:t xml:space="preserve"> </w:t>
      </w:r>
      <w:r w:rsidR="00EE0B0F" w:rsidRPr="00EE0B0F">
        <w:rPr>
          <w:rFonts w:ascii="Arial" w:hAnsi="Arial" w:cs="Arial"/>
          <w:sz w:val="22"/>
          <w:szCs w:val="22"/>
        </w:rPr>
        <w:t>emphasi</w:t>
      </w:r>
      <w:r w:rsidR="00620ACF" w:rsidRPr="00DF4475">
        <w:rPr>
          <w:rFonts w:ascii="Arial" w:hAnsi="Arial" w:cs="Arial"/>
          <w:sz w:val="22"/>
          <w:szCs w:val="22"/>
        </w:rPr>
        <w:t>sed</w:t>
      </w:r>
      <w:r w:rsidR="00EE0B0F" w:rsidRPr="00EE0B0F">
        <w:rPr>
          <w:rFonts w:ascii="Arial" w:hAnsi="Arial" w:cs="Arial"/>
          <w:sz w:val="22"/>
          <w:szCs w:val="22"/>
        </w:rPr>
        <w:t xml:space="preserve"> the need for self-evaluation, </w:t>
      </w:r>
      <w:r w:rsidR="00CF14FD">
        <w:rPr>
          <w:rFonts w:ascii="Arial" w:hAnsi="Arial" w:cs="Arial"/>
          <w:sz w:val="22"/>
          <w:szCs w:val="22"/>
        </w:rPr>
        <w:t>strong</w:t>
      </w:r>
      <w:r w:rsidR="004A597D">
        <w:rPr>
          <w:rFonts w:ascii="Arial" w:hAnsi="Arial" w:cs="Arial"/>
          <w:sz w:val="22"/>
          <w:szCs w:val="22"/>
        </w:rPr>
        <w:t xml:space="preserve"> leadership, </w:t>
      </w:r>
      <w:r w:rsidR="00CF14FD">
        <w:rPr>
          <w:rFonts w:ascii="Arial" w:hAnsi="Arial" w:cs="Arial"/>
          <w:sz w:val="22"/>
          <w:szCs w:val="22"/>
        </w:rPr>
        <w:t xml:space="preserve">inclusive practices, </w:t>
      </w:r>
      <w:r w:rsidR="00082D96" w:rsidRPr="00EE0B0F">
        <w:rPr>
          <w:rFonts w:ascii="Arial" w:hAnsi="Arial" w:cs="Arial"/>
          <w:sz w:val="22"/>
          <w:szCs w:val="22"/>
        </w:rPr>
        <w:t xml:space="preserve">collaboration, </w:t>
      </w:r>
      <w:r w:rsidR="00EE0B0F" w:rsidRPr="00EE0B0F">
        <w:rPr>
          <w:rFonts w:ascii="Arial" w:hAnsi="Arial" w:cs="Arial"/>
          <w:sz w:val="22"/>
          <w:szCs w:val="22"/>
        </w:rPr>
        <w:t xml:space="preserve">and continuous professional development to </w:t>
      </w:r>
      <w:r w:rsidR="00082D96" w:rsidRPr="00DF4475">
        <w:rPr>
          <w:rFonts w:ascii="Arial" w:hAnsi="Arial" w:cs="Arial"/>
          <w:sz w:val="22"/>
          <w:szCs w:val="22"/>
        </w:rPr>
        <w:t xml:space="preserve">improve pupil </w:t>
      </w:r>
      <w:r w:rsidR="00EE0B0F" w:rsidRPr="00EE0B0F">
        <w:rPr>
          <w:rFonts w:ascii="Arial" w:hAnsi="Arial" w:cs="Arial"/>
          <w:sz w:val="22"/>
          <w:szCs w:val="22"/>
        </w:rPr>
        <w:t>outcomes</w:t>
      </w:r>
      <w:r w:rsidR="00CF14FD">
        <w:rPr>
          <w:rFonts w:ascii="Arial" w:hAnsi="Arial" w:cs="Arial"/>
          <w:sz w:val="22"/>
          <w:szCs w:val="22"/>
        </w:rPr>
        <w:t xml:space="preserve"> and narrow the attainment gap for </w:t>
      </w:r>
      <w:r w:rsidR="00563C25">
        <w:rPr>
          <w:rFonts w:ascii="Arial" w:hAnsi="Arial" w:cs="Arial"/>
          <w:sz w:val="22"/>
          <w:szCs w:val="22"/>
        </w:rPr>
        <w:t>eFSM</w:t>
      </w:r>
      <w:r w:rsidR="00CF14FD">
        <w:rPr>
          <w:rFonts w:ascii="Arial" w:hAnsi="Arial" w:cs="Arial"/>
          <w:sz w:val="22"/>
          <w:szCs w:val="22"/>
        </w:rPr>
        <w:t xml:space="preserve"> learners.</w:t>
      </w:r>
      <w:r w:rsidR="00EE0B0F" w:rsidRPr="00EE0B0F">
        <w:rPr>
          <w:rFonts w:ascii="Arial" w:hAnsi="Arial" w:cs="Arial"/>
          <w:sz w:val="22"/>
          <w:szCs w:val="22"/>
        </w:rPr>
        <w:t xml:space="preserve"> </w:t>
      </w:r>
    </w:p>
    <w:p w14:paraId="2DE3E030" w14:textId="0A6C3C88" w:rsidR="00687EFD" w:rsidRDefault="002D1FE5" w:rsidP="00C8379B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 res</w:t>
      </w:r>
      <w:r w:rsidR="00881EF1">
        <w:rPr>
          <w:rFonts w:ascii="Arial" w:hAnsi="Arial" w:cs="Arial"/>
          <w:sz w:val="22"/>
          <w:szCs w:val="22"/>
        </w:rPr>
        <w:t>earch</w:t>
      </w:r>
      <w:r>
        <w:rPr>
          <w:rFonts w:ascii="Arial" w:hAnsi="Arial" w:cs="Arial"/>
          <w:sz w:val="22"/>
          <w:szCs w:val="22"/>
        </w:rPr>
        <w:t xml:space="preserve">ing the </w:t>
      </w:r>
      <w:r w:rsidR="00881EF1">
        <w:rPr>
          <w:rFonts w:ascii="Arial" w:hAnsi="Arial" w:cs="Arial"/>
          <w:sz w:val="22"/>
          <w:szCs w:val="22"/>
        </w:rPr>
        <w:t>advantages</w:t>
      </w:r>
      <w:r>
        <w:rPr>
          <w:rFonts w:ascii="Arial" w:hAnsi="Arial" w:cs="Arial"/>
          <w:sz w:val="22"/>
          <w:szCs w:val="22"/>
        </w:rPr>
        <w:t xml:space="preserve"> of </w:t>
      </w:r>
      <w:r w:rsidR="00881EF1">
        <w:rPr>
          <w:rFonts w:ascii="Arial" w:hAnsi="Arial" w:cs="Arial"/>
          <w:sz w:val="22"/>
          <w:szCs w:val="22"/>
        </w:rPr>
        <w:t xml:space="preserve">school development and its impact upon </w:t>
      </w:r>
      <w:r w:rsidR="00BB46DB">
        <w:rPr>
          <w:rFonts w:ascii="Arial" w:hAnsi="Arial" w:cs="Arial"/>
          <w:sz w:val="22"/>
          <w:szCs w:val="22"/>
        </w:rPr>
        <w:t>disadvantaged</w:t>
      </w:r>
      <w:r w:rsidR="00881EF1">
        <w:rPr>
          <w:rFonts w:ascii="Arial" w:hAnsi="Arial" w:cs="Arial"/>
          <w:sz w:val="22"/>
          <w:szCs w:val="22"/>
        </w:rPr>
        <w:t xml:space="preserve"> learners, </w:t>
      </w:r>
      <w:r w:rsidR="00592668">
        <w:rPr>
          <w:rFonts w:ascii="Arial" w:hAnsi="Arial" w:cs="Arial"/>
          <w:sz w:val="22"/>
          <w:szCs w:val="22"/>
        </w:rPr>
        <w:t xml:space="preserve">moving forward, I will apply these approaches to my own teaching and </w:t>
      </w:r>
      <w:r w:rsidR="00BB46DB">
        <w:rPr>
          <w:rFonts w:ascii="Arial" w:hAnsi="Arial" w:cs="Arial"/>
          <w:sz w:val="22"/>
          <w:szCs w:val="22"/>
        </w:rPr>
        <w:t>learning</w:t>
      </w:r>
      <w:r w:rsidR="00592668">
        <w:rPr>
          <w:rFonts w:ascii="Arial" w:hAnsi="Arial" w:cs="Arial"/>
          <w:sz w:val="22"/>
          <w:szCs w:val="22"/>
        </w:rPr>
        <w:t xml:space="preserve"> </w:t>
      </w:r>
      <w:r w:rsidR="00BB46DB">
        <w:rPr>
          <w:rFonts w:ascii="Arial" w:hAnsi="Arial" w:cs="Arial"/>
          <w:sz w:val="22"/>
          <w:szCs w:val="22"/>
        </w:rPr>
        <w:t>environment</w:t>
      </w:r>
      <w:r w:rsidR="00592668">
        <w:rPr>
          <w:rFonts w:ascii="Arial" w:hAnsi="Arial" w:cs="Arial"/>
          <w:sz w:val="22"/>
          <w:szCs w:val="22"/>
        </w:rPr>
        <w:t xml:space="preserve">. The most </w:t>
      </w:r>
      <w:r w:rsidR="00BB46DB">
        <w:rPr>
          <w:rFonts w:ascii="Arial" w:hAnsi="Arial" w:cs="Arial"/>
          <w:sz w:val="22"/>
          <w:szCs w:val="22"/>
        </w:rPr>
        <w:t>prominent</w:t>
      </w:r>
      <w:r w:rsidR="00592668">
        <w:rPr>
          <w:rFonts w:ascii="Arial" w:hAnsi="Arial" w:cs="Arial"/>
          <w:sz w:val="22"/>
          <w:szCs w:val="22"/>
        </w:rPr>
        <w:t xml:space="preserve"> </w:t>
      </w:r>
      <w:r w:rsidR="003B78DD">
        <w:rPr>
          <w:rFonts w:ascii="Arial" w:hAnsi="Arial" w:cs="Arial"/>
          <w:sz w:val="22"/>
          <w:szCs w:val="22"/>
        </w:rPr>
        <w:t xml:space="preserve">pattern </w:t>
      </w:r>
      <w:r w:rsidR="00BB46DB">
        <w:rPr>
          <w:rFonts w:ascii="Arial" w:hAnsi="Arial" w:cs="Arial"/>
          <w:sz w:val="22"/>
          <w:szCs w:val="22"/>
        </w:rPr>
        <w:t>within</w:t>
      </w:r>
      <w:r w:rsidR="003B78DD">
        <w:rPr>
          <w:rFonts w:ascii="Arial" w:hAnsi="Arial" w:cs="Arial"/>
          <w:sz w:val="22"/>
          <w:szCs w:val="22"/>
        </w:rPr>
        <w:t xml:space="preserve"> data has </w:t>
      </w:r>
      <w:r w:rsidR="00BB46DB">
        <w:rPr>
          <w:rFonts w:ascii="Arial" w:hAnsi="Arial" w:cs="Arial"/>
          <w:sz w:val="22"/>
          <w:szCs w:val="22"/>
        </w:rPr>
        <w:t>shown</w:t>
      </w:r>
      <w:r w:rsidR="003B78DD">
        <w:rPr>
          <w:rFonts w:ascii="Arial" w:hAnsi="Arial" w:cs="Arial"/>
          <w:sz w:val="22"/>
          <w:szCs w:val="22"/>
        </w:rPr>
        <w:t xml:space="preserve"> hat inclusivity and </w:t>
      </w:r>
      <w:r w:rsidR="00BB46DB">
        <w:rPr>
          <w:rFonts w:ascii="Arial" w:hAnsi="Arial" w:cs="Arial"/>
          <w:sz w:val="22"/>
          <w:szCs w:val="22"/>
        </w:rPr>
        <w:t>equitable</w:t>
      </w:r>
      <w:r w:rsidR="003B78DD">
        <w:rPr>
          <w:rFonts w:ascii="Arial" w:hAnsi="Arial" w:cs="Arial"/>
          <w:sz w:val="22"/>
          <w:szCs w:val="22"/>
        </w:rPr>
        <w:t xml:space="preserve"> education has </w:t>
      </w:r>
      <w:r w:rsidR="00BB46DB">
        <w:rPr>
          <w:rFonts w:ascii="Arial" w:hAnsi="Arial" w:cs="Arial"/>
          <w:sz w:val="22"/>
          <w:szCs w:val="22"/>
        </w:rPr>
        <w:t>improved</w:t>
      </w:r>
      <w:r w:rsidR="003B78DD">
        <w:rPr>
          <w:rFonts w:ascii="Arial" w:hAnsi="Arial" w:cs="Arial"/>
          <w:sz w:val="22"/>
          <w:szCs w:val="22"/>
        </w:rPr>
        <w:t xml:space="preserve"> outcomes for eFSM pupils by breaking down the barriers </w:t>
      </w:r>
      <w:r w:rsidR="00424CA9">
        <w:rPr>
          <w:rFonts w:ascii="Arial" w:hAnsi="Arial" w:cs="Arial"/>
          <w:sz w:val="22"/>
          <w:szCs w:val="22"/>
        </w:rPr>
        <w:t xml:space="preserve">of social </w:t>
      </w:r>
      <w:r w:rsidR="00BB46DB">
        <w:rPr>
          <w:rFonts w:ascii="Arial" w:hAnsi="Arial" w:cs="Arial"/>
          <w:sz w:val="22"/>
          <w:szCs w:val="22"/>
        </w:rPr>
        <w:t>inequity.</w:t>
      </w:r>
      <w:r w:rsidR="00424CA9">
        <w:rPr>
          <w:rFonts w:ascii="Arial" w:hAnsi="Arial" w:cs="Arial"/>
          <w:sz w:val="22"/>
          <w:szCs w:val="22"/>
        </w:rPr>
        <w:t xml:space="preserve"> The</w:t>
      </w:r>
      <w:r w:rsidR="00BB46DB">
        <w:rPr>
          <w:rFonts w:ascii="Arial" w:hAnsi="Arial" w:cs="Arial"/>
          <w:sz w:val="22"/>
          <w:szCs w:val="22"/>
        </w:rPr>
        <w:t>refo</w:t>
      </w:r>
      <w:r w:rsidR="00424CA9">
        <w:rPr>
          <w:rFonts w:ascii="Arial" w:hAnsi="Arial" w:cs="Arial"/>
          <w:sz w:val="22"/>
          <w:szCs w:val="22"/>
        </w:rPr>
        <w:t xml:space="preserve">re, </w:t>
      </w:r>
      <w:r w:rsidR="00424CA9" w:rsidRPr="00EE0B0F">
        <w:rPr>
          <w:rFonts w:ascii="Arial" w:hAnsi="Arial" w:cs="Arial"/>
          <w:sz w:val="22"/>
          <w:szCs w:val="22"/>
        </w:rPr>
        <w:t xml:space="preserve">I will apply these </w:t>
      </w:r>
      <w:r w:rsidR="00DB0B4A">
        <w:rPr>
          <w:rFonts w:ascii="Arial" w:hAnsi="Arial" w:cs="Arial"/>
          <w:sz w:val="22"/>
          <w:szCs w:val="22"/>
        </w:rPr>
        <w:t>findings</w:t>
      </w:r>
      <w:r w:rsidR="00424CA9" w:rsidRPr="00EE0B0F">
        <w:rPr>
          <w:rFonts w:ascii="Arial" w:hAnsi="Arial" w:cs="Arial"/>
          <w:sz w:val="22"/>
          <w:szCs w:val="22"/>
        </w:rPr>
        <w:t xml:space="preserve"> by actively engaging with school </w:t>
      </w:r>
      <w:r w:rsidR="00DB0B4A">
        <w:rPr>
          <w:rFonts w:ascii="Arial" w:hAnsi="Arial" w:cs="Arial"/>
          <w:sz w:val="22"/>
          <w:szCs w:val="22"/>
        </w:rPr>
        <w:t>development</w:t>
      </w:r>
      <w:r w:rsidR="00424CA9" w:rsidRPr="00EE0B0F">
        <w:rPr>
          <w:rFonts w:ascii="Arial" w:hAnsi="Arial" w:cs="Arial"/>
          <w:sz w:val="22"/>
          <w:szCs w:val="22"/>
        </w:rPr>
        <w:t xml:space="preserve"> processes, using assessment </w:t>
      </w:r>
      <w:r w:rsidR="00DB0B4A">
        <w:rPr>
          <w:rFonts w:ascii="Arial" w:hAnsi="Arial" w:cs="Arial"/>
          <w:sz w:val="22"/>
          <w:szCs w:val="22"/>
        </w:rPr>
        <w:t xml:space="preserve">and attendance </w:t>
      </w:r>
      <w:r w:rsidR="00424CA9" w:rsidRPr="00EE0B0F">
        <w:rPr>
          <w:rFonts w:ascii="Arial" w:hAnsi="Arial" w:cs="Arial"/>
          <w:sz w:val="22"/>
          <w:szCs w:val="22"/>
        </w:rPr>
        <w:t>data to inform teaching and advocating for equitable learning opportunities</w:t>
      </w:r>
      <w:r w:rsidR="00424CA9">
        <w:rPr>
          <w:rFonts w:ascii="Arial" w:hAnsi="Arial" w:cs="Arial"/>
          <w:sz w:val="22"/>
          <w:szCs w:val="22"/>
        </w:rPr>
        <w:t xml:space="preserve"> such as free </w:t>
      </w:r>
      <w:r w:rsidR="0022701A">
        <w:rPr>
          <w:rFonts w:ascii="Arial" w:hAnsi="Arial" w:cs="Arial"/>
          <w:sz w:val="22"/>
          <w:szCs w:val="22"/>
        </w:rPr>
        <w:t>le</w:t>
      </w:r>
      <w:r w:rsidR="00BB46DB">
        <w:rPr>
          <w:rFonts w:ascii="Arial" w:hAnsi="Arial" w:cs="Arial"/>
          <w:sz w:val="22"/>
          <w:szCs w:val="22"/>
        </w:rPr>
        <w:t>arning</w:t>
      </w:r>
      <w:r w:rsidR="0022701A">
        <w:rPr>
          <w:rFonts w:ascii="Arial" w:hAnsi="Arial" w:cs="Arial"/>
          <w:sz w:val="22"/>
          <w:szCs w:val="22"/>
        </w:rPr>
        <w:t xml:space="preserve"> </w:t>
      </w:r>
      <w:r w:rsidR="00BB46DB">
        <w:rPr>
          <w:rFonts w:ascii="Arial" w:hAnsi="Arial" w:cs="Arial"/>
          <w:sz w:val="22"/>
          <w:szCs w:val="22"/>
        </w:rPr>
        <w:t>experiences</w:t>
      </w:r>
      <w:r w:rsidR="0022701A">
        <w:rPr>
          <w:rFonts w:ascii="Arial" w:hAnsi="Arial" w:cs="Arial"/>
          <w:sz w:val="22"/>
          <w:szCs w:val="22"/>
        </w:rPr>
        <w:t xml:space="preserve">, </w:t>
      </w:r>
      <w:r w:rsidR="00BB46DB">
        <w:rPr>
          <w:rFonts w:ascii="Arial" w:hAnsi="Arial" w:cs="Arial"/>
          <w:sz w:val="22"/>
          <w:szCs w:val="22"/>
        </w:rPr>
        <w:t>differentiated resources</w:t>
      </w:r>
      <w:r w:rsidR="0022701A">
        <w:rPr>
          <w:rFonts w:ascii="Arial" w:hAnsi="Arial" w:cs="Arial"/>
          <w:sz w:val="22"/>
          <w:szCs w:val="22"/>
        </w:rPr>
        <w:t xml:space="preserve"> and a </w:t>
      </w:r>
      <w:r w:rsidR="00BB46DB">
        <w:rPr>
          <w:rFonts w:ascii="Arial" w:hAnsi="Arial" w:cs="Arial"/>
          <w:sz w:val="22"/>
          <w:szCs w:val="22"/>
        </w:rPr>
        <w:t>stronger</w:t>
      </w:r>
      <w:r w:rsidR="0022701A">
        <w:rPr>
          <w:rFonts w:ascii="Arial" w:hAnsi="Arial" w:cs="Arial"/>
          <w:sz w:val="22"/>
          <w:szCs w:val="22"/>
        </w:rPr>
        <w:t xml:space="preserve"> buking of community relations. </w:t>
      </w:r>
      <w:r w:rsidR="0039578C">
        <w:rPr>
          <w:rFonts w:ascii="Arial" w:hAnsi="Arial" w:cs="Arial"/>
          <w:sz w:val="22"/>
          <w:szCs w:val="22"/>
        </w:rPr>
        <w:t xml:space="preserve">This will support and </w:t>
      </w:r>
      <w:r w:rsidR="00BB46DB">
        <w:rPr>
          <w:rFonts w:ascii="Arial" w:hAnsi="Arial" w:cs="Arial"/>
          <w:sz w:val="22"/>
          <w:szCs w:val="22"/>
        </w:rPr>
        <w:t>strengthen</w:t>
      </w:r>
      <w:r w:rsidR="0039578C">
        <w:rPr>
          <w:rFonts w:ascii="Arial" w:hAnsi="Arial" w:cs="Arial"/>
          <w:sz w:val="22"/>
          <w:szCs w:val="22"/>
        </w:rPr>
        <w:t xml:space="preserve"> </w:t>
      </w:r>
      <w:r w:rsidR="00435A18">
        <w:rPr>
          <w:rFonts w:ascii="Arial" w:hAnsi="Arial" w:cs="Arial"/>
          <w:sz w:val="22"/>
          <w:szCs w:val="22"/>
        </w:rPr>
        <w:t xml:space="preserve">my professional standards as I aim to </w:t>
      </w:r>
      <w:r w:rsidR="00995A0D">
        <w:rPr>
          <w:rFonts w:ascii="Arial" w:hAnsi="Arial" w:cs="Arial"/>
          <w:sz w:val="22"/>
          <w:szCs w:val="22"/>
        </w:rPr>
        <w:t>enga</w:t>
      </w:r>
      <w:r w:rsidR="00417CF7">
        <w:rPr>
          <w:rFonts w:ascii="Arial" w:hAnsi="Arial" w:cs="Arial"/>
          <w:sz w:val="22"/>
          <w:szCs w:val="22"/>
        </w:rPr>
        <w:t>g</w:t>
      </w:r>
      <w:r w:rsidR="00995A0D">
        <w:rPr>
          <w:rFonts w:ascii="Arial" w:hAnsi="Arial" w:cs="Arial"/>
          <w:sz w:val="22"/>
          <w:szCs w:val="22"/>
        </w:rPr>
        <w:t xml:space="preserve">e with data and </w:t>
      </w:r>
      <w:r w:rsidR="00A74A83">
        <w:rPr>
          <w:rFonts w:ascii="Arial" w:hAnsi="Arial" w:cs="Arial"/>
          <w:sz w:val="22"/>
          <w:szCs w:val="22"/>
        </w:rPr>
        <w:t>refine my teaching</w:t>
      </w:r>
      <w:r w:rsidR="00995A0D">
        <w:rPr>
          <w:rFonts w:ascii="Arial" w:hAnsi="Arial" w:cs="Arial"/>
          <w:sz w:val="22"/>
          <w:szCs w:val="22"/>
        </w:rPr>
        <w:t>, improving</w:t>
      </w:r>
      <w:r w:rsidR="00C332C8">
        <w:rPr>
          <w:rFonts w:ascii="Arial" w:hAnsi="Arial" w:cs="Arial"/>
          <w:sz w:val="22"/>
          <w:szCs w:val="22"/>
        </w:rPr>
        <w:t xml:space="preserve"> my pedagog</w:t>
      </w:r>
      <w:r w:rsidR="00995A0D">
        <w:rPr>
          <w:rFonts w:ascii="Arial" w:hAnsi="Arial" w:cs="Arial"/>
          <w:sz w:val="22"/>
          <w:szCs w:val="22"/>
        </w:rPr>
        <w:t xml:space="preserve">y. </w:t>
      </w:r>
      <w:r w:rsidR="00594F71">
        <w:rPr>
          <w:rFonts w:ascii="Arial" w:hAnsi="Arial" w:cs="Arial"/>
          <w:sz w:val="22"/>
          <w:szCs w:val="22"/>
        </w:rPr>
        <w:t xml:space="preserve">I also aim to </w:t>
      </w:r>
      <w:r w:rsidR="00C17931">
        <w:rPr>
          <w:rFonts w:ascii="Arial" w:hAnsi="Arial" w:cs="Arial"/>
          <w:sz w:val="22"/>
          <w:szCs w:val="22"/>
        </w:rPr>
        <w:t xml:space="preserve">increase my </w:t>
      </w:r>
      <w:r w:rsidR="00417CF7">
        <w:rPr>
          <w:rFonts w:ascii="Arial" w:hAnsi="Arial" w:cs="Arial"/>
          <w:sz w:val="22"/>
          <w:szCs w:val="22"/>
        </w:rPr>
        <w:t>collaboration</w:t>
      </w:r>
      <w:r w:rsidR="00BF3073">
        <w:rPr>
          <w:rFonts w:ascii="Arial" w:hAnsi="Arial" w:cs="Arial"/>
          <w:sz w:val="22"/>
          <w:szCs w:val="22"/>
        </w:rPr>
        <w:t xml:space="preserve"> and leadership skills</w:t>
      </w:r>
      <w:r w:rsidR="00C17931">
        <w:rPr>
          <w:rFonts w:ascii="Arial" w:hAnsi="Arial" w:cs="Arial"/>
          <w:sz w:val="22"/>
          <w:szCs w:val="22"/>
        </w:rPr>
        <w:t xml:space="preserve"> by working with </w:t>
      </w:r>
      <w:r w:rsidR="00417CF7">
        <w:rPr>
          <w:rFonts w:ascii="Arial" w:hAnsi="Arial" w:cs="Arial"/>
          <w:sz w:val="22"/>
          <w:szCs w:val="22"/>
        </w:rPr>
        <w:t>colleagues</w:t>
      </w:r>
      <w:r w:rsidR="00C17931">
        <w:rPr>
          <w:rFonts w:ascii="Arial" w:hAnsi="Arial" w:cs="Arial"/>
          <w:sz w:val="22"/>
          <w:szCs w:val="22"/>
        </w:rPr>
        <w:t xml:space="preserve"> and </w:t>
      </w:r>
      <w:r w:rsidR="00417CF7">
        <w:rPr>
          <w:rFonts w:ascii="Arial" w:hAnsi="Arial" w:cs="Arial"/>
          <w:sz w:val="22"/>
          <w:szCs w:val="22"/>
        </w:rPr>
        <w:t>senior’s</w:t>
      </w:r>
      <w:r w:rsidR="00C17931">
        <w:rPr>
          <w:rFonts w:ascii="Arial" w:hAnsi="Arial" w:cs="Arial"/>
          <w:sz w:val="22"/>
          <w:szCs w:val="22"/>
        </w:rPr>
        <w:t xml:space="preserve"> leaders to </w:t>
      </w:r>
      <w:r w:rsidR="00417CF7">
        <w:rPr>
          <w:rFonts w:ascii="Arial" w:hAnsi="Arial" w:cs="Arial"/>
          <w:sz w:val="22"/>
          <w:szCs w:val="22"/>
        </w:rPr>
        <w:t>contribute to the whole-school approach of improvement and professional growth</w:t>
      </w:r>
      <w:r w:rsidR="00481695">
        <w:rPr>
          <w:rFonts w:ascii="Arial" w:hAnsi="Arial" w:cs="Arial"/>
          <w:sz w:val="22"/>
          <w:szCs w:val="22"/>
        </w:rPr>
        <w:t xml:space="preserve"> to address educational disparities. </w:t>
      </w:r>
    </w:p>
    <w:p w14:paraId="384FE859" w14:textId="77777777" w:rsidR="00C8379B" w:rsidRPr="00C8379B" w:rsidRDefault="00C8379B" w:rsidP="00C8379B">
      <w:pPr>
        <w:spacing w:line="360" w:lineRule="auto"/>
        <w:ind w:firstLine="720"/>
        <w:rPr>
          <w:rFonts w:ascii="Arial" w:hAnsi="Arial" w:cs="Arial"/>
          <w:color w:val="000000" w:themeColor="text1"/>
          <w:sz w:val="22"/>
          <w:szCs w:val="22"/>
        </w:rPr>
      </w:pPr>
    </w:p>
    <w:p w14:paraId="5CAE1F13" w14:textId="77777777" w:rsidR="003C53CF" w:rsidRDefault="003C53CF" w:rsidP="00310A91">
      <w:pPr>
        <w:spacing w:line="360" w:lineRule="auto"/>
        <w:rPr>
          <w:rFonts w:ascii="Arial" w:hAnsi="Arial" w:cs="Arial"/>
          <w:sz w:val="22"/>
          <w:szCs w:val="22"/>
        </w:rPr>
      </w:pPr>
    </w:p>
    <w:p w14:paraId="270D932A" w14:textId="77777777" w:rsidR="002A7D3B" w:rsidRPr="00310A91" w:rsidRDefault="002A7D3B" w:rsidP="00310A91">
      <w:pPr>
        <w:spacing w:line="360" w:lineRule="auto"/>
        <w:rPr>
          <w:rFonts w:ascii="Arial" w:hAnsi="Arial" w:cs="Arial"/>
          <w:sz w:val="22"/>
          <w:szCs w:val="22"/>
        </w:rPr>
      </w:pPr>
    </w:p>
    <w:p w14:paraId="76FB5BA5" w14:textId="71A977F8" w:rsidR="00D66593" w:rsidRPr="00FE3CE9" w:rsidRDefault="005C38A7" w:rsidP="002A7D3B">
      <w:pPr>
        <w:spacing w:line="360" w:lineRule="auto"/>
        <w:ind w:left="-720"/>
        <w:mirrorIndents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 w:rsidRPr="00FE3CE9">
        <w:rPr>
          <w:rFonts w:ascii="Arial" w:hAnsi="Arial" w:cs="Arial"/>
          <w:b/>
          <w:bCs/>
          <w:sz w:val="28"/>
          <w:szCs w:val="28"/>
          <w:u w:val="single"/>
        </w:rPr>
        <w:lastRenderedPageBreak/>
        <w:t>References</w:t>
      </w:r>
    </w:p>
    <w:p w14:paraId="2292A200" w14:textId="2D2EE7A9" w:rsidR="009C5231" w:rsidRPr="006D59E0" w:rsidRDefault="009C5231" w:rsidP="002A7D3B">
      <w:pPr>
        <w:pStyle w:val="p1"/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Fonts w:ascii="Arial" w:hAnsi="Arial" w:cs="Arial"/>
          <w:color w:val="000000" w:themeColor="text1"/>
          <w:sz w:val="22"/>
          <w:szCs w:val="22"/>
        </w:rPr>
        <w:t>School A (202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>2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Pr="0062665F">
        <w:rPr>
          <w:rFonts w:ascii="Arial" w:hAnsi="Arial" w:cs="Arial"/>
          <w:i/>
          <w:iCs/>
          <w:color w:val="000000" w:themeColor="text1"/>
          <w:sz w:val="22"/>
          <w:szCs w:val="22"/>
        </w:rPr>
        <w:t>School Development Pla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>n</w:t>
      </w:r>
      <w:r w:rsidRPr="0062665F">
        <w:rPr>
          <w:rFonts w:ascii="Arial" w:hAnsi="Arial" w:cs="Arial"/>
          <w:i/>
          <w:iCs/>
          <w:color w:val="000000" w:themeColor="text1"/>
          <w:sz w:val="22"/>
          <w:szCs w:val="22"/>
        </w:rPr>
        <w:t>.</w:t>
      </w:r>
      <w:r w:rsidRPr="0062665F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7" w:history="1">
        <w:r w:rsidR="00BE6F2A" w:rsidRPr="006D59E0">
          <w:rPr>
            <w:rStyle w:val="Hyperlink"/>
            <w:rFonts w:ascii="Arial" w:hAnsi="Arial" w:cs="Arial"/>
            <w:sz w:val="22"/>
            <w:szCs w:val="22"/>
          </w:rPr>
          <w:t>https://schoola.co.uk/SUMMARY-2022.pdf</w:t>
        </w:r>
      </w:hyperlink>
      <w:r w:rsidR="00BE6F2A" w:rsidRPr="006D59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62665F">
        <w:rPr>
          <w:rFonts w:ascii="Arial" w:hAnsi="Arial" w:cs="Arial"/>
          <w:color w:val="000000" w:themeColor="text1"/>
          <w:sz w:val="22"/>
          <w:szCs w:val="22"/>
        </w:rPr>
        <w:t xml:space="preserve">(Accessed: </w:t>
      </w:r>
      <w:r w:rsidR="00810A9C" w:rsidRPr="006D59E0">
        <w:rPr>
          <w:rFonts w:ascii="Arial" w:hAnsi="Arial" w:cs="Arial"/>
          <w:color w:val="000000" w:themeColor="text1"/>
          <w:sz w:val="22"/>
          <w:szCs w:val="22"/>
        </w:rPr>
        <w:t>9 February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62665F">
        <w:rPr>
          <w:rFonts w:ascii="Arial" w:hAnsi="Arial" w:cs="Arial"/>
          <w:color w:val="000000" w:themeColor="text1"/>
          <w:sz w:val="22"/>
          <w:szCs w:val="22"/>
        </w:rPr>
        <w:t>2025).</w:t>
      </w:r>
    </w:p>
    <w:p w14:paraId="6E5D9E2D" w14:textId="77777777" w:rsidR="009C5231" w:rsidRPr="006D59E0" w:rsidRDefault="009C5231" w:rsidP="002A7D3B">
      <w:pPr>
        <w:pStyle w:val="p1"/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Fonts w:ascii="Arial" w:hAnsi="Arial" w:cs="Arial"/>
          <w:color w:val="000000" w:themeColor="text1"/>
          <w:sz w:val="22"/>
          <w:szCs w:val="22"/>
        </w:rPr>
        <w:t>School A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(2023) 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School Development Plan on a Page- School Development Priorities 2023-26. 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Available at: </w:t>
      </w:r>
      <w:hyperlink r:id="rId8" w:history="1">
        <w:r w:rsidRPr="006D59E0">
          <w:rPr>
            <w:rStyle w:val="Hyperlink"/>
            <w:rFonts w:ascii="Arial" w:hAnsi="Arial" w:cs="Arial"/>
            <w:sz w:val="22"/>
            <w:szCs w:val="22"/>
          </w:rPr>
          <w:t>School A SDP</w:t>
        </w:r>
      </w:hyperlink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(Accessed: 29 January 2025).</w:t>
      </w:r>
    </w:p>
    <w:p w14:paraId="2F94A29A" w14:textId="3A7DF6EF" w:rsidR="005557B0" w:rsidRPr="006D59E0" w:rsidRDefault="00D66593" w:rsidP="002A7D3B">
      <w:pPr>
        <w:pStyle w:val="p1"/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Fonts w:ascii="Arial" w:hAnsi="Arial" w:cs="Arial"/>
          <w:color w:val="000000" w:themeColor="text1"/>
          <w:sz w:val="22"/>
          <w:szCs w:val="22"/>
        </w:rPr>
        <w:t>Arshad, R., Wrigley, T., and Pratt, L., (eds) (2019)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Social Justice Re-Examined: Dilemmas and Solutions for the Classroom Teacher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>. London: Institute of Education Press (IOE Press).</w:t>
      </w:r>
    </w:p>
    <w:p w14:paraId="1F286155" w14:textId="19582726" w:rsidR="00577F46" w:rsidRPr="006D59E0" w:rsidRDefault="00577F46" w:rsidP="002A7D3B">
      <w:pPr>
        <w:pStyle w:val="p1"/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577F46">
        <w:rPr>
          <w:rFonts w:ascii="Arial" w:hAnsi="Arial" w:cs="Arial"/>
          <w:color w:val="000000" w:themeColor="text1"/>
          <w:sz w:val="22"/>
          <w:szCs w:val="22"/>
        </w:rPr>
        <w:t xml:space="preserve">BERA (2024) </w:t>
      </w:r>
      <w:r w:rsidRPr="00577F46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Ethical Guidelines for Educational Research, fifth edition. </w:t>
      </w:r>
      <w:r w:rsidRPr="00577F46">
        <w:rPr>
          <w:rFonts w:ascii="Arial" w:hAnsi="Arial" w:cs="Arial"/>
          <w:color w:val="000000" w:themeColor="text1"/>
          <w:sz w:val="22"/>
          <w:szCs w:val="22"/>
        </w:rPr>
        <w:t xml:space="preserve">Available at: </w:t>
      </w:r>
      <w:hyperlink r:id="rId9" w:history="1">
        <w:r w:rsidRPr="00577F46">
          <w:rPr>
            <w:rStyle w:val="Hyperlink"/>
            <w:rFonts w:ascii="Arial" w:hAnsi="Arial" w:cs="Arial"/>
            <w:sz w:val="22"/>
            <w:szCs w:val="22"/>
          </w:rPr>
          <w:t>https://www.bera.ac.uk/publication/</w:t>
        </w:r>
      </w:hyperlink>
      <w:hyperlink r:id="rId10" w:history="1">
        <w:r w:rsidRPr="00577F46">
          <w:rPr>
            <w:rStyle w:val="Hyperlink"/>
            <w:rFonts w:ascii="Arial" w:hAnsi="Arial" w:cs="Arial"/>
            <w:sz w:val="22"/>
            <w:szCs w:val="22"/>
          </w:rPr>
          <w:t>ethical-guidelines-for-educational-research-fifth-edition-2024</w:t>
        </w:r>
      </w:hyperlink>
      <w:r w:rsidRPr="00577F46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</w:t>
      </w:r>
      <w:r w:rsidRPr="00577F46">
        <w:rPr>
          <w:rFonts w:ascii="Arial" w:hAnsi="Arial" w:cs="Arial"/>
          <w:color w:val="000000" w:themeColor="text1"/>
          <w:sz w:val="22"/>
          <w:szCs w:val="22"/>
        </w:rPr>
        <w:t xml:space="preserve"> (Accessed: 22 February 2025). </w:t>
      </w:r>
    </w:p>
    <w:p w14:paraId="581420A0" w14:textId="7E70384A" w:rsidR="00930041" w:rsidRPr="006D59E0" w:rsidRDefault="00930041" w:rsidP="002A7D3B">
      <w:pPr>
        <w:pStyle w:val="p1"/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930041">
        <w:rPr>
          <w:rFonts w:ascii="Arial" w:hAnsi="Arial" w:cs="Arial"/>
          <w:color w:val="000000" w:themeColor="text1"/>
          <w:sz w:val="22"/>
          <w:szCs w:val="22"/>
        </w:rPr>
        <w:t xml:space="preserve">Brighouse, T. and Woods, D. (1999) ‘Chapter 5: Stakeholders and partners’, in </w:t>
      </w:r>
      <w:r w:rsidRPr="00930041">
        <w:rPr>
          <w:rFonts w:ascii="Arial" w:hAnsi="Arial" w:cs="Arial"/>
          <w:i/>
          <w:iCs/>
          <w:color w:val="000000" w:themeColor="text1"/>
          <w:sz w:val="22"/>
          <w:szCs w:val="22"/>
        </w:rPr>
        <w:t>How to Improve Your School.</w:t>
      </w:r>
      <w:r w:rsidRPr="00930041">
        <w:rPr>
          <w:rFonts w:ascii="Arial" w:hAnsi="Arial" w:cs="Arial"/>
          <w:color w:val="000000" w:themeColor="text1"/>
          <w:sz w:val="22"/>
          <w:szCs w:val="22"/>
        </w:rPr>
        <w:t xml:space="preserve"> London: Routledge, pp. 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>10</w:t>
      </w:r>
      <w:r w:rsidR="002279C5" w:rsidRPr="006D59E0">
        <w:rPr>
          <w:rFonts w:ascii="Arial" w:hAnsi="Arial" w:cs="Arial"/>
          <w:color w:val="000000" w:themeColor="text1"/>
          <w:sz w:val="22"/>
          <w:szCs w:val="22"/>
        </w:rPr>
        <w:t>5-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>114.</w:t>
      </w:r>
    </w:p>
    <w:p w14:paraId="71984237" w14:textId="77777777" w:rsidR="00D66593" w:rsidRPr="006D59E0" w:rsidRDefault="00D66593" w:rsidP="002A7D3B">
      <w:pPr>
        <w:pStyle w:val="p1"/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Choudry, S. (2021) 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>Equitable Education: What Everyone Working in Education Should Know About Closing the Attainment Gap for All Pupils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. St Albans: Critical Publishing. </w:t>
      </w:r>
    </w:p>
    <w:p w14:paraId="793124B3" w14:textId="77777777" w:rsidR="00D66593" w:rsidRPr="006D59E0" w:rsidRDefault="00D66593" w:rsidP="002A7D3B">
      <w:pPr>
        <w:pStyle w:val="p1"/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Demetriou, D. and Kyriakides, L. (2012) ‘The impact of school self-evaluation upon student achievement: a group randomisation study’, 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>Oxford Review of Education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, 38(2), pp. 149-170, DOI: 10.1080/03054985.2012.666032. </w:t>
      </w:r>
    </w:p>
    <w:p w14:paraId="2A84B127" w14:textId="03C26006" w:rsidR="00D66593" w:rsidRPr="006D59E0" w:rsidRDefault="00D66593" w:rsidP="002A7D3B">
      <w:pPr>
        <w:pStyle w:val="p1"/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Fonts w:ascii="Arial" w:hAnsi="Arial" w:cs="Arial"/>
          <w:color w:val="000000" w:themeColor="text1"/>
          <w:sz w:val="22"/>
          <w:szCs w:val="22"/>
        </w:rPr>
        <w:t>Education Endowment Foundation (2024) 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>A School’s Guide to Implementation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r w:rsidRPr="006D59E0">
        <w:rPr>
          <w:rFonts w:ascii="Arial" w:hAnsi="Arial" w:cs="Arial"/>
          <w:sz w:val="22"/>
          <w:szCs w:val="22"/>
        </w:rPr>
        <w:fldChar w:fldCharType="begin"/>
      </w:r>
      <w:r w:rsidRPr="006D59E0">
        <w:rPr>
          <w:rFonts w:ascii="Arial" w:hAnsi="Arial" w:cs="Arial"/>
          <w:sz w:val="22"/>
          <w:szCs w:val="22"/>
        </w:rPr>
        <w:instrText>HYPERLINK "https://educationendowmentfoundation.org.uk/education-evidence/guidance-reports/implementation"</w:instrText>
      </w:r>
      <w:r w:rsidRPr="006D59E0">
        <w:rPr>
          <w:rFonts w:ascii="Arial" w:hAnsi="Arial" w:cs="Arial"/>
          <w:sz w:val="22"/>
          <w:szCs w:val="22"/>
        </w:rPr>
      </w:r>
      <w:r w:rsidRPr="006D59E0">
        <w:rPr>
          <w:rFonts w:ascii="Arial" w:hAnsi="Arial" w:cs="Arial"/>
          <w:sz w:val="22"/>
          <w:szCs w:val="22"/>
        </w:rPr>
        <w:fldChar w:fldCharType="separate"/>
      </w:r>
      <w:r w:rsidRPr="006D59E0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https://educationendowmentfoundation.org.uk/education-evidence/guidance-reports/implementa</w:t>
      </w:r>
      <w:r w:rsidRPr="006D59E0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t</w:t>
      </w:r>
      <w:r w:rsidRPr="006D59E0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ion</w:t>
      </w:r>
      <w:r w:rsidRPr="006D59E0">
        <w:rPr>
          <w:rFonts w:ascii="Arial" w:hAnsi="Arial" w:cs="Arial"/>
          <w:sz w:val="22"/>
          <w:szCs w:val="22"/>
        </w:rPr>
        <w:fldChar w:fldCharType="end"/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(Accessed: 8 February 2025).  </w:t>
      </w:r>
    </w:p>
    <w:p w14:paraId="20FD2418" w14:textId="0EA29E27" w:rsidR="00324371" w:rsidRPr="006D59E0" w:rsidRDefault="00BE162F" w:rsidP="002A7D3B">
      <w:pPr>
        <w:pStyle w:val="p1"/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BE162F">
        <w:rPr>
          <w:rFonts w:ascii="Arial" w:hAnsi="Arial" w:cs="Arial"/>
          <w:i/>
          <w:iCs/>
          <w:color w:val="000000" w:themeColor="text1"/>
          <w:sz w:val="22"/>
          <w:szCs w:val="22"/>
        </w:rPr>
        <w:t>Equality Act 2010,</w:t>
      </w:r>
      <w:r w:rsidRPr="00BE162F">
        <w:rPr>
          <w:rFonts w:ascii="Arial" w:hAnsi="Arial" w:cs="Arial"/>
          <w:color w:val="000000" w:themeColor="text1"/>
          <w:sz w:val="22"/>
          <w:szCs w:val="22"/>
        </w:rPr>
        <w:t xml:space="preserve"> c. 15. Available at: </w:t>
      </w:r>
      <w:hyperlink r:id="rId11" w:history="1">
        <w:r w:rsidRPr="00BE162F">
          <w:rPr>
            <w:rStyle w:val="Hyperlink"/>
            <w:rFonts w:ascii="Arial" w:hAnsi="Arial" w:cs="Arial"/>
            <w:sz w:val="22"/>
            <w:szCs w:val="22"/>
          </w:rPr>
          <w:t>https://www.legislation.gov.uk/ukpga/2010/15/contents</w:t>
        </w:r>
      </w:hyperlink>
      <w:r w:rsidRPr="00BE162F">
        <w:rPr>
          <w:rFonts w:ascii="Arial" w:hAnsi="Arial" w:cs="Arial"/>
          <w:color w:val="000000" w:themeColor="text1"/>
          <w:sz w:val="22"/>
          <w:szCs w:val="22"/>
        </w:rPr>
        <w:t xml:space="preserve"> (Accessed: 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>2 March</w:t>
      </w:r>
      <w:r w:rsidRPr="00BE162F">
        <w:rPr>
          <w:rFonts w:ascii="Arial" w:hAnsi="Arial" w:cs="Arial"/>
          <w:color w:val="000000" w:themeColor="text1"/>
          <w:sz w:val="22"/>
          <w:szCs w:val="22"/>
        </w:rPr>
        <w:t xml:space="preserve"> 2025).</w:t>
      </w:r>
    </w:p>
    <w:p w14:paraId="723A652B" w14:textId="77777777" w:rsidR="006D59E0" w:rsidRDefault="00D66593" w:rsidP="002A7D3B">
      <w:pPr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Fonts w:ascii="Arial" w:hAnsi="Arial" w:cs="Arial"/>
          <w:color w:val="000000" w:themeColor="text1"/>
          <w:sz w:val="22"/>
          <w:szCs w:val="22"/>
        </w:rPr>
        <w:t>Estyn (2012) 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>Effective Practice in Tackling Poverty and Disadvantage in Schools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12" w:history="1">
        <w:r w:rsidRPr="006D59E0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https://www.estyn.gov.wales/thematic-report/effective-practice-tackling-poverty-and-disadvantage-schools-november-20</w:t>
        </w:r>
        <w:r w:rsidRPr="006D59E0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1</w:t>
        </w:r>
        <w:r w:rsidRPr="006D59E0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2</w:t>
        </w:r>
      </w:hyperlink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(Accessed: 8 February 2025)</w:t>
      </w:r>
      <w:r w:rsidR="00196116" w:rsidRPr="006D59E0">
        <w:rPr>
          <w:rFonts w:ascii="Arial" w:hAnsi="Arial" w:cs="Arial"/>
          <w:color w:val="000000" w:themeColor="text1"/>
          <w:sz w:val="22"/>
          <w:szCs w:val="22"/>
        </w:rPr>
        <w:t>,</w:t>
      </w:r>
      <w:r w:rsidR="00E94107" w:rsidRPr="006D59E0">
        <w:rPr>
          <w:rFonts w:ascii="Arial" w:hAnsi="Arial" w:cs="Arial"/>
          <w:color w:val="000000" w:themeColor="text1"/>
          <w:sz w:val="22"/>
          <w:szCs w:val="22"/>
        </w:rPr>
        <w:t xml:space="preserve"> pp. 1-</w:t>
      </w:r>
      <w:r w:rsidR="00196116" w:rsidRPr="006D59E0">
        <w:rPr>
          <w:rFonts w:ascii="Arial" w:hAnsi="Arial" w:cs="Arial"/>
          <w:color w:val="000000" w:themeColor="text1"/>
          <w:sz w:val="22"/>
          <w:szCs w:val="22"/>
        </w:rPr>
        <w:t>49.</w:t>
      </w:r>
    </w:p>
    <w:p w14:paraId="6F7F873F" w14:textId="77777777" w:rsidR="006B4C61" w:rsidRDefault="006B4C61" w:rsidP="002A7D3B">
      <w:pPr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</w:p>
    <w:p w14:paraId="46B56712" w14:textId="7D28B1E8" w:rsidR="00324371" w:rsidRPr="00324371" w:rsidRDefault="00324371" w:rsidP="002A7D3B">
      <w:pPr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324371">
        <w:rPr>
          <w:rFonts w:ascii="Arial" w:hAnsi="Arial" w:cs="Arial"/>
          <w:color w:val="000000" w:themeColor="text1"/>
          <w:sz w:val="22"/>
          <w:szCs w:val="22"/>
        </w:rPr>
        <w:t>Estyn (</w:t>
      </w:r>
      <w:r w:rsidRPr="00324371">
        <w:rPr>
          <w:rFonts w:ascii="Arial" w:hAnsi="Arial" w:cs="Arial"/>
          <w:color w:val="000000" w:themeColor="text1"/>
          <w:sz w:val="22"/>
          <w:szCs w:val="22"/>
        </w:rPr>
        <w:t>2017</w:t>
      </w:r>
      <w:r w:rsidRPr="00324371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Pr="00324371">
        <w:rPr>
          <w:rFonts w:ascii="Arial" w:hAnsi="Arial" w:cs="Arial"/>
          <w:color w:val="000000" w:themeColor="text1"/>
          <w:sz w:val="22"/>
          <w:szCs w:val="22"/>
        </w:rPr>
        <w:t>‘</w:t>
      </w:r>
      <w:r w:rsidRPr="00324371">
        <w:rPr>
          <w:rFonts w:ascii="Arial" w:hAnsi="Arial" w:cs="Arial"/>
          <w:i/>
          <w:iCs/>
          <w:color w:val="000000" w:themeColor="text1"/>
          <w:sz w:val="22"/>
          <w:szCs w:val="22"/>
        </w:rPr>
        <w:t>School</w:t>
      </w:r>
      <w:r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A’</w:t>
      </w:r>
      <w:r w:rsidRPr="00324371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Report.</w:t>
      </w:r>
      <w:r w:rsidRPr="00324371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13" w:history="1">
        <w:r w:rsidRPr="00324371">
          <w:rPr>
            <w:rStyle w:val="Hyperlink"/>
            <w:rFonts w:ascii="Arial" w:hAnsi="Arial" w:cs="Arial"/>
            <w:sz w:val="22"/>
            <w:szCs w:val="22"/>
          </w:rPr>
          <w:t>https://estyn.gov.wales/sComprehensive%School</w:t>
        </w:r>
      </w:hyperlink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324371">
        <w:rPr>
          <w:rFonts w:ascii="Arial" w:hAnsi="Arial" w:cs="Arial"/>
          <w:color w:val="000000" w:themeColor="text1"/>
          <w:sz w:val="22"/>
          <w:szCs w:val="22"/>
        </w:rPr>
        <w:t xml:space="preserve">(Accessed: </w:t>
      </w:r>
      <w:r w:rsidR="006B4C61">
        <w:rPr>
          <w:rFonts w:ascii="Arial" w:hAnsi="Arial" w:cs="Arial"/>
          <w:color w:val="000000" w:themeColor="text1"/>
          <w:sz w:val="22"/>
          <w:szCs w:val="22"/>
        </w:rPr>
        <w:t>27</w:t>
      </w:r>
      <w:r w:rsidRPr="00324371">
        <w:rPr>
          <w:rFonts w:ascii="Arial" w:hAnsi="Arial" w:cs="Arial"/>
          <w:color w:val="000000" w:themeColor="text1"/>
          <w:sz w:val="22"/>
          <w:szCs w:val="22"/>
        </w:rPr>
        <w:t xml:space="preserve"> February 2025).</w:t>
      </w:r>
    </w:p>
    <w:p w14:paraId="2E68D6FD" w14:textId="77777777" w:rsidR="00FE3CE9" w:rsidRDefault="00FE3CE9" w:rsidP="002A7D3B">
      <w:pPr>
        <w:spacing w:line="360" w:lineRule="auto"/>
        <w:ind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</w:p>
    <w:p w14:paraId="7759C14C" w14:textId="750A7CF6" w:rsidR="002D7E5A" w:rsidRPr="006D59E0" w:rsidRDefault="00E87863" w:rsidP="002A7D3B">
      <w:pPr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E87863">
        <w:rPr>
          <w:rFonts w:ascii="Arial" w:hAnsi="Arial" w:cs="Arial"/>
          <w:color w:val="000000" w:themeColor="text1"/>
          <w:sz w:val="22"/>
          <w:szCs w:val="22"/>
        </w:rPr>
        <w:t xml:space="preserve">Estyn (2018) </w:t>
      </w:r>
      <w:r w:rsidRPr="00E87863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The 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>‘School A’ way</w:t>
      </w:r>
      <w:r w:rsidRPr="00E87863">
        <w:rPr>
          <w:rFonts w:ascii="Arial" w:hAnsi="Arial" w:cs="Arial"/>
          <w:i/>
          <w:iCs/>
          <w:color w:val="000000" w:themeColor="text1"/>
          <w:sz w:val="22"/>
          <w:szCs w:val="22"/>
        </w:rPr>
        <w:t>.</w:t>
      </w:r>
      <w:r w:rsidRPr="00E87863">
        <w:rPr>
          <w:rFonts w:ascii="Arial" w:hAnsi="Arial" w:cs="Arial"/>
          <w:color w:val="000000" w:themeColor="text1"/>
          <w:sz w:val="22"/>
          <w:szCs w:val="22"/>
        </w:rPr>
        <w:t xml:space="preserve"> Available at:</w:t>
      </w:r>
      <w:hyperlink r:id="rId14" w:history="1">
        <w:r w:rsidRPr="006D59E0">
          <w:rPr>
            <w:rStyle w:val="Hyperlink"/>
            <w:rFonts w:ascii="Arial" w:hAnsi="Arial" w:cs="Arial"/>
            <w:sz w:val="22"/>
            <w:szCs w:val="22"/>
          </w:rPr>
          <w:t xml:space="preserve"> https://estyn.gov.wales/improvement-resources/</w:t>
        </w:r>
      </w:hyperlink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E87863">
        <w:rPr>
          <w:rFonts w:ascii="Arial" w:hAnsi="Arial" w:cs="Arial"/>
          <w:color w:val="000000" w:themeColor="text1"/>
          <w:sz w:val="22"/>
          <w:szCs w:val="22"/>
        </w:rPr>
        <w:t>(Accessed: 27 February 2025).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0A1CB866" w14:textId="77777777" w:rsidR="002D7E5A" w:rsidRPr="006D59E0" w:rsidRDefault="002D7E5A" w:rsidP="002A7D3B">
      <w:pPr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</w:p>
    <w:p w14:paraId="1AB8F419" w14:textId="1B35BB29" w:rsidR="00D66593" w:rsidRPr="006D59E0" w:rsidRDefault="00D66593" w:rsidP="002A7D3B">
      <w:pPr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Estyn (2019) 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A new approach to self-evaluation reports – but what does it mean for schools? 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Available at: </w:t>
      </w:r>
      <w:hyperlink r:id="rId15" w:history="1">
        <w:r w:rsidRPr="006D59E0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https://estyn.gov.wa</w:t>
        </w:r>
        <w:r w:rsidRPr="006D59E0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l</w:t>
        </w:r>
        <w:r w:rsidRPr="006D59E0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es/blog/a-new-approach-to-self-evaluation-reports-but-what-does-it-mean-for-schools/</w:t>
        </w:r>
      </w:hyperlink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(Accessed: 30 January 2025).    </w:t>
      </w:r>
    </w:p>
    <w:p w14:paraId="44791A4E" w14:textId="77777777" w:rsidR="00D66593" w:rsidRPr="006D59E0" w:rsidRDefault="00D66593" w:rsidP="002A7D3B">
      <w:pPr>
        <w:pStyle w:val="p1"/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Estyn (2023)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>Mitigating the Impacts of Poverty on Educational Attainment.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16" w:history="1">
        <w:r w:rsidRPr="006D59E0">
          <w:rPr>
            <w:rStyle w:val="Hyperlink"/>
            <w:rFonts w:ascii="Arial" w:eastAsiaTheme="majorEastAsia" w:hAnsi="Arial" w:cs="Arial"/>
            <w:color w:val="000000" w:themeColor="text1"/>
            <w:sz w:val="22"/>
            <w:szCs w:val="22"/>
            <w:u w:val="none"/>
          </w:rPr>
          <w:t>https://annual-report.estyn.gov.wales/2023/mitigating-the-impacts-of-poverty-on-educational-attainment/</w:t>
        </w:r>
      </w:hyperlink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(Accessed: 27 February 2025).</w:t>
      </w:r>
    </w:p>
    <w:p w14:paraId="599D1EB6" w14:textId="46D94BA5" w:rsidR="00DF700F" w:rsidRPr="006D59E0" w:rsidRDefault="00D66593" w:rsidP="002A7D3B">
      <w:pPr>
        <w:pStyle w:val="p1"/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Estyn (2024)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>Tackling the impact of poverty on educational attainment, including the development of the community school.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17" w:history="1">
        <w:r w:rsidRPr="006D59E0">
          <w:rPr>
            <w:rStyle w:val="Hyperlink"/>
            <w:rFonts w:ascii="Arial" w:eastAsiaTheme="majorEastAsia" w:hAnsi="Arial" w:cs="Arial"/>
            <w:color w:val="000000" w:themeColor="text1"/>
            <w:sz w:val="22"/>
            <w:szCs w:val="22"/>
            <w:u w:val="none"/>
          </w:rPr>
          <w:t>https://estyn.gov.wales/improvement-resources/tackling-the-impact-of-poverty-on-educational-attainment-including-the-development-of-the-community-school/</w:t>
        </w:r>
      </w:hyperlink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(Accessed: 26 February 2025).</w:t>
      </w:r>
    </w:p>
    <w:p w14:paraId="3AE906B1" w14:textId="03D46C09" w:rsidR="00DF700F" w:rsidRPr="00DF700F" w:rsidRDefault="00DF700F" w:rsidP="002A7D3B">
      <w:pPr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DF700F">
        <w:rPr>
          <w:rFonts w:ascii="Arial" w:hAnsi="Arial" w:cs="Arial"/>
          <w:color w:val="000000" w:themeColor="text1"/>
          <w:sz w:val="22"/>
          <w:szCs w:val="22"/>
        </w:rPr>
        <w:t xml:space="preserve">Joseph Rowntree Foundation (2023) </w:t>
      </w:r>
      <w:r w:rsidRPr="00DF700F">
        <w:rPr>
          <w:rFonts w:ascii="Arial" w:hAnsi="Arial" w:cs="Arial"/>
          <w:i/>
          <w:iCs/>
          <w:color w:val="000000" w:themeColor="text1"/>
          <w:sz w:val="22"/>
          <w:szCs w:val="22"/>
        </w:rPr>
        <w:t>UK poverty 2023: The essential guide to understanding poverty in the UK.</w:t>
      </w:r>
      <w:r w:rsidRPr="00DF700F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18" w:history="1">
        <w:r w:rsidRPr="00DF700F">
          <w:rPr>
            <w:rStyle w:val="Hyperlink"/>
            <w:rFonts w:ascii="Arial" w:hAnsi="Arial" w:cs="Arial"/>
            <w:sz w:val="22"/>
            <w:szCs w:val="22"/>
          </w:rPr>
          <w:t>https://www.jrf.org.uk/uk-poverty-2023-the-essential-guide-to-understanding-poverty-in-the-uk</w:t>
        </w:r>
      </w:hyperlink>
      <w:r w:rsidRPr="00DF700F">
        <w:rPr>
          <w:rFonts w:ascii="Arial" w:hAnsi="Arial" w:cs="Arial"/>
          <w:color w:val="000000" w:themeColor="text1"/>
          <w:sz w:val="22"/>
          <w:szCs w:val="22"/>
        </w:rPr>
        <w:t xml:space="preserve"> (Accessed: 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>1 March</w:t>
      </w:r>
      <w:r w:rsidRPr="00DF700F">
        <w:rPr>
          <w:rFonts w:ascii="Arial" w:hAnsi="Arial" w:cs="Arial"/>
          <w:color w:val="000000" w:themeColor="text1"/>
          <w:sz w:val="22"/>
          <w:szCs w:val="22"/>
        </w:rPr>
        <w:t xml:space="preserve"> 2025).</w:t>
      </w:r>
    </w:p>
    <w:p w14:paraId="6478569A" w14:textId="2C8BF787" w:rsidR="00D66593" w:rsidRPr="006D59E0" w:rsidRDefault="00D66593" w:rsidP="002A7D3B">
      <w:pPr>
        <w:pStyle w:val="p1"/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Mortimore, P. (1998)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F747A" w:rsidRPr="006D59E0">
        <w:rPr>
          <w:rFonts w:ascii="Arial" w:hAnsi="Arial" w:cs="Arial"/>
          <w:color w:val="000000" w:themeColor="text1"/>
          <w:sz w:val="22"/>
          <w:szCs w:val="22"/>
        </w:rPr>
        <w:t xml:space="preserve">‘Criticisms </w:t>
      </w:r>
      <w:r w:rsidR="001F747A" w:rsidRPr="006D59E0">
        <w:rPr>
          <w:rFonts w:ascii="Arial" w:hAnsi="Arial" w:cs="Arial"/>
          <w:color w:val="000000" w:themeColor="text1"/>
          <w:sz w:val="22"/>
          <w:szCs w:val="22"/>
        </w:rPr>
        <w:t>of School Effectiveness</w:t>
      </w:r>
      <w:r w:rsidR="001F747A" w:rsidRPr="006D59E0">
        <w:rPr>
          <w:rFonts w:ascii="Arial" w:hAnsi="Arial" w:cs="Arial"/>
          <w:color w:val="000000" w:themeColor="text1"/>
          <w:sz w:val="22"/>
          <w:szCs w:val="22"/>
        </w:rPr>
        <w:t xml:space="preserve">’, in 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>The Road to Improvement: Reflections on School Effectiveness.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Lisse: Swets and Zeitlinger Publishers</w:t>
      </w:r>
      <w:r w:rsidR="005117B3" w:rsidRPr="006D59E0">
        <w:rPr>
          <w:rFonts w:ascii="Arial" w:hAnsi="Arial" w:cs="Arial"/>
          <w:color w:val="000000" w:themeColor="text1"/>
          <w:sz w:val="22"/>
          <w:szCs w:val="22"/>
        </w:rPr>
        <w:t xml:space="preserve">, pp. 317-328. </w:t>
      </w:r>
    </w:p>
    <w:p w14:paraId="3A0FBC14" w14:textId="734CDF3B" w:rsidR="009402FC" w:rsidRPr="006D59E0" w:rsidRDefault="009402FC" w:rsidP="002A7D3B">
      <w:pPr>
        <w:pStyle w:val="p1"/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9402FC">
        <w:rPr>
          <w:rFonts w:ascii="Arial" w:hAnsi="Arial" w:cs="Arial"/>
          <w:color w:val="000000" w:themeColor="text1"/>
          <w:sz w:val="22"/>
          <w:szCs w:val="22"/>
        </w:rPr>
        <w:t xml:space="preserve">My Local School (n.d.) </w:t>
      </w:r>
      <w:r w:rsidRPr="009402FC">
        <w:rPr>
          <w:rFonts w:ascii="Arial" w:hAnsi="Arial" w:cs="Arial"/>
          <w:i/>
          <w:iCs/>
          <w:color w:val="000000" w:themeColor="text1"/>
          <w:sz w:val="22"/>
          <w:szCs w:val="22"/>
        </w:rPr>
        <w:t>‘School A’.</w:t>
      </w:r>
      <w:r w:rsidRPr="009402FC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19" w:history="1">
        <w:r w:rsidRPr="009402FC">
          <w:rPr>
            <w:rStyle w:val="Hyperlink"/>
            <w:rFonts w:ascii="Arial" w:hAnsi="Arial" w:cs="Arial"/>
            <w:sz w:val="22"/>
            <w:szCs w:val="22"/>
          </w:rPr>
          <w:t>https://mylocalschool.gov.wales/Schoola</w:t>
        </w:r>
      </w:hyperlink>
      <w:r w:rsidRPr="009402FC">
        <w:rPr>
          <w:rFonts w:ascii="Arial" w:hAnsi="Arial" w:cs="Arial"/>
          <w:color w:val="000000" w:themeColor="text1"/>
          <w:sz w:val="22"/>
          <w:szCs w:val="22"/>
        </w:rPr>
        <w:t xml:space="preserve"> (Accessed: 9 February 2025).</w:t>
      </w:r>
    </w:p>
    <w:p w14:paraId="779F4422" w14:textId="77777777" w:rsidR="00D66593" w:rsidRPr="006D59E0" w:rsidRDefault="00D66593" w:rsidP="002A7D3B">
      <w:pPr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Fonts w:ascii="Arial" w:hAnsi="Arial" w:cs="Arial"/>
          <w:color w:val="000000" w:themeColor="text1"/>
          <w:sz w:val="22"/>
          <w:szCs w:val="22"/>
        </w:rPr>
        <w:t>Smith, E. (2012) 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>Key Issues in Education and Social Justice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>. London: SAGE Publications.</w:t>
      </w:r>
    </w:p>
    <w:p w14:paraId="6EF619A0" w14:textId="77777777" w:rsidR="00BE45B0" w:rsidRPr="006D59E0" w:rsidRDefault="00BE45B0" w:rsidP="002A7D3B">
      <w:pPr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5C7CC13B" w14:textId="25331E0B" w:rsidR="00D66593" w:rsidRPr="006D59E0" w:rsidRDefault="00D66593" w:rsidP="002A7D3B">
      <w:pPr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Fonts w:ascii="Arial" w:hAnsi="Arial" w:cs="Arial"/>
          <w:color w:val="000000" w:themeColor="text1"/>
          <w:sz w:val="22"/>
          <w:szCs w:val="22"/>
        </w:rPr>
        <w:t>Taylor, C. (2017) ‘The Reliability of Free School Meal Eligibility as a Measure of Socio-Economic Disadvantage: Evidence from the Millennium Cohort Study in Wales’, 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>British Journal of Educational Studies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, 66(1), pp. 29–51. </w:t>
      </w:r>
      <w:r w:rsidR="00563C25" w:rsidRPr="006D59E0">
        <w:rPr>
          <w:rFonts w:ascii="Arial" w:hAnsi="Arial" w:cs="Arial"/>
          <w:color w:val="000000" w:themeColor="text1"/>
          <w:sz w:val="22"/>
          <w:szCs w:val="22"/>
        </w:rPr>
        <w:t>Doi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: 10.1080/00071005.2017.1330464. </w:t>
      </w:r>
    </w:p>
    <w:p w14:paraId="6B224960" w14:textId="77777777" w:rsidR="00F95F8D" w:rsidRPr="006D59E0" w:rsidRDefault="00F95F8D" w:rsidP="002A7D3B">
      <w:pPr>
        <w:spacing w:line="360" w:lineRule="auto"/>
        <w:ind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</w:p>
    <w:p w14:paraId="43D33553" w14:textId="3DB367FF" w:rsidR="00F95F8D" w:rsidRPr="00F95F8D" w:rsidRDefault="00F95F8D" w:rsidP="002A7D3B">
      <w:pPr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F95F8D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UNICEF UK (2019) </w:t>
      </w:r>
      <w:r w:rsidRPr="00F95F8D">
        <w:rPr>
          <w:rFonts w:ascii="Arial" w:hAnsi="Arial" w:cs="Arial"/>
          <w:i/>
          <w:iCs/>
          <w:color w:val="000000" w:themeColor="text1"/>
          <w:sz w:val="22"/>
          <w:szCs w:val="22"/>
        </w:rPr>
        <w:t>Summary of the UN Convention on the Rights of the Child.</w:t>
      </w:r>
      <w:r w:rsidRPr="00F95F8D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20" w:history="1">
        <w:r w:rsidRPr="00F95F8D">
          <w:rPr>
            <w:rStyle w:val="Hyperlink"/>
            <w:rFonts w:ascii="Arial" w:hAnsi="Arial" w:cs="Arial"/>
            <w:sz w:val="22"/>
            <w:szCs w:val="22"/>
          </w:rPr>
          <w:t>https://www.unicef.org.uk/wp-content/uploads/2019/10/UNCRC_summary-1_1.pdf</w:t>
        </w:r>
      </w:hyperlink>
      <w:r w:rsidRPr="00F95F8D">
        <w:rPr>
          <w:rFonts w:ascii="Arial" w:hAnsi="Arial" w:cs="Arial"/>
          <w:color w:val="000000" w:themeColor="text1"/>
          <w:sz w:val="22"/>
          <w:szCs w:val="22"/>
        </w:rPr>
        <w:t xml:space="preserve"> (Accessed: 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2 March </w:t>
      </w:r>
      <w:r w:rsidRPr="00F95F8D">
        <w:rPr>
          <w:rFonts w:ascii="Arial" w:hAnsi="Arial" w:cs="Arial"/>
          <w:color w:val="000000" w:themeColor="text1"/>
          <w:sz w:val="22"/>
          <w:szCs w:val="22"/>
        </w:rPr>
        <w:t>2025).</w:t>
      </w:r>
    </w:p>
    <w:p w14:paraId="020C06F2" w14:textId="77777777" w:rsidR="00561209" w:rsidRPr="006D59E0" w:rsidRDefault="00561209" w:rsidP="002A7D3B">
      <w:pPr>
        <w:spacing w:line="360" w:lineRule="auto"/>
        <w:ind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</w:p>
    <w:p w14:paraId="072B7DF5" w14:textId="46974FCE" w:rsidR="00561209" w:rsidRPr="006D59E0" w:rsidRDefault="00561209" w:rsidP="002A7D3B">
      <w:pPr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561209">
        <w:rPr>
          <w:rFonts w:ascii="Arial" w:hAnsi="Arial" w:cs="Arial"/>
          <w:i/>
          <w:iCs/>
          <w:color w:val="000000" w:themeColor="text1"/>
          <w:sz w:val="22"/>
          <w:szCs w:val="22"/>
        </w:rPr>
        <w:t>Well-being of Future Generations (Wales) Act 2015,</w:t>
      </w:r>
      <w:r w:rsidRPr="00561209">
        <w:rPr>
          <w:rFonts w:ascii="Arial" w:hAnsi="Arial" w:cs="Arial"/>
          <w:color w:val="000000" w:themeColor="text1"/>
          <w:sz w:val="22"/>
          <w:szCs w:val="22"/>
        </w:rPr>
        <w:t xml:space="preserve"> c. 2. Available at: </w:t>
      </w:r>
      <w:hyperlink r:id="rId21" w:history="1">
        <w:r w:rsidRPr="00561209">
          <w:rPr>
            <w:rStyle w:val="Hyperlink"/>
            <w:rFonts w:ascii="Arial" w:hAnsi="Arial" w:cs="Arial"/>
            <w:sz w:val="22"/>
            <w:szCs w:val="22"/>
          </w:rPr>
          <w:t>https://www.legislation.gov.uk/anaw/2015/2/introduction/2015-10-16</w:t>
        </w:r>
      </w:hyperlink>
      <w:r w:rsidRPr="00561209">
        <w:rPr>
          <w:rFonts w:ascii="Arial" w:hAnsi="Arial" w:cs="Arial"/>
          <w:color w:val="000000" w:themeColor="text1"/>
          <w:sz w:val="22"/>
          <w:szCs w:val="22"/>
        </w:rPr>
        <w:t xml:space="preserve"> (Accessed: 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>2</w:t>
      </w:r>
      <w:r w:rsidRPr="0056120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>March</w:t>
      </w:r>
      <w:r w:rsidRPr="00561209">
        <w:rPr>
          <w:rFonts w:ascii="Arial" w:hAnsi="Arial" w:cs="Arial"/>
          <w:color w:val="000000" w:themeColor="text1"/>
          <w:sz w:val="22"/>
          <w:szCs w:val="22"/>
        </w:rPr>
        <w:t xml:space="preserve"> 2025). </w:t>
      </w:r>
    </w:p>
    <w:p w14:paraId="61576871" w14:textId="283AD857" w:rsidR="00D66593" w:rsidRPr="006D59E0" w:rsidRDefault="00D66593" w:rsidP="002A7D3B">
      <w:pPr>
        <w:pStyle w:val="p1"/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 xml:space="preserve">Welsh Government (2021), 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>School Improvement Guidance: Framework for Evaluation, Improvement and Accountability.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22" w:history="1">
        <w:r w:rsidRPr="006D59E0">
          <w:rPr>
            <w:rStyle w:val="Hyperlink"/>
            <w:rFonts w:ascii="Arial" w:eastAsiaTheme="majorEastAsia" w:hAnsi="Arial" w:cs="Arial"/>
            <w:color w:val="000000" w:themeColor="text1"/>
            <w:sz w:val="22"/>
            <w:szCs w:val="22"/>
            <w:u w:val="none"/>
          </w:rPr>
          <w:t>https://hwb.gov.wales/evaluation-improvement-and-accountability/school-improvement-guidance-framework-for-evaluation-improvement-and-accountability/</w:t>
        </w:r>
      </w:hyperlink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(Accessed: 27 February 2025). </w:t>
      </w:r>
    </w:p>
    <w:p w14:paraId="714E96CE" w14:textId="6B18431C" w:rsidR="00D66593" w:rsidRPr="006D59E0" w:rsidRDefault="00D66593" w:rsidP="002A7D3B">
      <w:pPr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Fonts w:ascii="Arial" w:hAnsi="Arial" w:cs="Arial"/>
          <w:color w:val="000000" w:themeColor="text1"/>
          <w:sz w:val="22"/>
          <w:szCs w:val="22"/>
        </w:rPr>
        <w:t>Welsh Government (2022</w:t>
      </w:r>
      <w:r w:rsidR="0051725D" w:rsidRPr="006D59E0">
        <w:rPr>
          <w:rFonts w:ascii="Arial" w:hAnsi="Arial" w:cs="Arial"/>
          <w:color w:val="000000" w:themeColor="text1"/>
          <w:sz w:val="22"/>
          <w:szCs w:val="22"/>
        </w:rPr>
        <w:t>a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>New Framework for School Improvement to Focus on Learner Progression.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23" w:history="1">
        <w:r w:rsidRPr="006D59E0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https://media.service.gov.wales/news/new-framework-for-school-improvement-to-focus-on-learner-progression</w:t>
        </w:r>
      </w:hyperlink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(Accessed: 10 February 2025).</w:t>
      </w:r>
    </w:p>
    <w:p w14:paraId="6EFC6248" w14:textId="1144D1E0" w:rsidR="00D66593" w:rsidRPr="006D59E0" w:rsidRDefault="00D66593" w:rsidP="002A7D3B">
      <w:pPr>
        <w:pStyle w:val="p1"/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Welsh Government (2022</w:t>
      </w:r>
      <w:r w:rsidR="0051725D" w:rsidRPr="006D59E0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b</w:t>
      </w:r>
      <w:r w:rsidRPr="006D59E0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)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>School Improvement Guidance: Impact Assessment.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24" w:history="1">
        <w:r w:rsidRPr="006D59E0">
          <w:rPr>
            <w:rStyle w:val="Hyperlink"/>
            <w:rFonts w:ascii="Arial" w:eastAsiaTheme="majorEastAsia" w:hAnsi="Arial" w:cs="Arial"/>
            <w:color w:val="000000" w:themeColor="text1"/>
            <w:sz w:val="22"/>
            <w:szCs w:val="22"/>
            <w:u w:val="none"/>
          </w:rPr>
          <w:t>https://www.gov.wales/school-improvement-guidance-impact-assessment-html</w:t>
        </w:r>
      </w:hyperlink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(Accessed: 27 February 2025).</w:t>
      </w:r>
    </w:p>
    <w:p w14:paraId="63535153" w14:textId="7B7700F7" w:rsidR="00D66593" w:rsidRPr="006D59E0" w:rsidRDefault="00D66593" w:rsidP="002A7D3B">
      <w:pPr>
        <w:pStyle w:val="p1"/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Welsh Government (2022</w:t>
      </w:r>
      <w:r w:rsidR="0051725D" w:rsidRPr="006D59E0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c</w:t>
      </w:r>
      <w:r w:rsidRPr="006D59E0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)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>Wellbeing of Wales, 2022: children and young people’s wellbeing – A more equal Wales.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25" w:history="1">
        <w:r w:rsidRPr="006D59E0">
          <w:rPr>
            <w:rStyle w:val="Hyperlink"/>
            <w:rFonts w:ascii="Arial" w:eastAsiaTheme="majorEastAsia" w:hAnsi="Arial" w:cs="Arial"/>
            <w:color w:val="000000" w:themeColor="text1"/>
            <w:sz w:val="22"/>
            <w:szCs w:val="22"/>
            <w:u w:val="none"/>
          </w:rPr>
          <w:t>https://www.gov.wales/wellbeing-wales-2022-children-and-young-peoples-wellbeing-more-equal-wales-html</w:t>
        </w:r>
      </w:hyperlink>
      <w:r w:rsidR="00FE3CE9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>(Accessed: 27 February 2025).</w:t>
      </w:r>
    </w:p>
    <w:p w14:paraId="0E63D005" w14:textId="275A937F" w:rsidR="00D66593" w:rsidRPr="006D59E0" w:rsidRDefault="00D66593" w:rsidP="002A7D3B">
      <w:pPr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Welsh Government 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>(2023</w:t>
      </w:r>
      <w:r w:rsidR="0051725D" w:rsidRPr="006D59E0">
        <w:rPr>
          <w:rFonts w:ascii="Arial" w:hAnsi="Arial" w:cs="Arial"/>
          <w:color w:val="000000" w:themeColor="text1"/>
          <w:sz w:val="22"/>
          <w:szCs w:val="22"/>
        </w:rPr>
        <w:t>a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>)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>Our national mission: high standards and aspirations for all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. Available At:  </w:t>
      </w:r>
      <w:hyperlink r:id="rId26" w:history="1">
        <w:r w:rsidRPr="006D59E0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https://www.gov.wales/our-national-mission-high-standards-and-aspirations-all-html</w:t>
        </w:r>
      </w:hyperlink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(Accessed: 8 February 2025). </w:t>
      </w:r>
    </w:p>
    <w:p w14:paraId="399B00AF" w14:textId="77777777" w:rsidR="00BE45B0" w:rsidRPr="006D59E0" w:rsidRDefault="00BE45B0" w:rsidP="002A7D3B">
      <w:pPr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</w:p>
    <w:p w14:paraId="263014C1" w14:textId="58D9321F" w:rsidR="00D66593" w:rsidRPr="006D59E0" w:rsidRDefault="00D66593" w:rsidP="002A7D3B">
      <w:pPr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Fonts w:ascii="Arial" w:hAnsi="Arial" w:cs="Arial"/>
          <w:color w:val="000000" w:themeColor="text1"/>
          <w:sz w:val="22"/>
          <w:szCs w:val="22"/>
        </w:rPr>
        <w:t>Welsh Government (2023</w:t>
      </w:r>
      <w:r w:rsidR="0051725D" w:rsidRPr="006D59E0">
        <w:rPr>
          <w:rFonts w:ascii="Arial" w:hAnsi="Arial" w:cs="Arial"/>
          <w:color w:val="000000" w:themeColor="text1"/>
          <w:sz w:val="22"/>
          <w:szCs w:val="22"/>
        </w:rPr>
        <w:t>b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>Using free school meal history as an indicator of deprivation for apprenticeship and adult learning outcomes: August 2021 to July 2022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. Available at: </w:t>
      </w:r>
      <w:hyperlink r:id="rId27" w:history="1">
        <w:r w:rsidRPr="006D59E0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https://www.gov.wales/using-free-school-meal-history-indicator-deprivation-apprenticeship-and-adult-learning-outcomes-august-2021-to-july-2022-html</w:t>
        </w:r>
      </w:hyperlink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(Accessed: 10 February 2025).</w:t>
      </w:r>
    </w:p>
    <w:p w14:paraId="3CB4E155" w14:textId="77777777" w:rsidR="0051725D" w:rsidRPr="006D59E0" w:rsidRDefault="0051725D" w:rsidP="002A7D3B">
      <w:pPr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</w:p>
    <w:p w14:paraId="1D98E7CA" w14:textId="2EC384F3" w:rsidR="00D66593" w:rsidRPr="006D59E0" w:rsidRDefault="00D66593" w:rsidP="002A7D3B">
      <w:pPr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Fonts w:ascii="Arial" w:hAnsi="Arial" w:cs="Arial"/>
          <w:color w:val="000000" w:themeColor="text1"/>
          <w:sz w:val="22"/>
          <w:szCs w:val="22"/>
        </w:rPr>
        <w:t>Welsh Government (2024</w:t>
      </w:r>
      <w:r w:rsidR="0051725D" w:rsidRPr="006D59E0">
        <w:rPr>
          <w:rFonts w:ascii="Arial" w:hAnsi="Arial" w:cs="Arial"/>
          <w:color w:val="000000" w:themeColor="text1"/>
          <w:sz w:val="22"/>
          <w:szCs w:val="22"/>
        </w:rPr>
        <w:t>a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>Curriculum for Wales.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28" w:history="1">
        <w:r w:rsidRPr="006D59E0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https://hwb.gov.wales/curriculum-for-wales</w:t>
        </w:r>
      </w:hyperlink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(Accessed: 8 February 2025).   </w:t>
      </w:r>
    </w:p>
    <w:p w14:paraId="50C5C371" w14:textId="77777777" w:rsidR="0051725D" w:rsidRPr="006D59E0" w:rsidRDefault="0051725D" w:rsidP="002A7D3B">
      <w:pPr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</w:p>
    <w:p w14:paraId="0E00E24A" w14:textId="1DD03918" w:rsidR="00D66593" w:rsidRPr="006D59E0" w:rsidRDefault="00D66593" w:rsidP="002A7D3B">
      <w:pPr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Fonts w:ascii="Arial" w:hAnsi="Arial" w:cs="Arial"/>
          <w:color w:val="000000" w:themeColor="text1"/>
          <w:sz w:val="22"/>
          <w:szCs w:val="22"/>
        </w:rPr>
        <w:t>Welsh Government (2024</w:t>
      </w:r>
      <w:r w:rsidR="0051725D" w:rsidRPr="006D59E0">
        <w:rPr>
          <w:rFonts w:ascii="Arial" w:hAnsi="Arial" w:cs="Arial"/>
          <w:color w:val="000000" w:themeColor="text1"/>
          <w:sz w:val="22"/>
          <w:szCs w:val="22"/>
        </w:rPr>
        <w:t>b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>)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School Census Results: January 2024. 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>Available at: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</w:t>
      </w:r>
      <w:hyperlink r:id="rId29" w:history="1">
        <w:r w:rsidRPr="006D59E0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https://www.gov.wales/sites/default/files/pdf-versions/2024/8/4/1722499003/schools-census-results-january-2024.pdf</w:t>
        </w:r>
      </w:hyperlink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(Accessed: 8 February 2025).  </w:t>
      </w:r>
    </w:p>
    <w:p w14:paraId="3086D8F9" w14:textId="77777777" w:rsidR="00BE45B0" w:rsidRPr="006D59E0" w:rsidRDefault="00BE45B0" w:rsidP="002A7D3B">
      <w:pPr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</w:p>
    <w:p w14:paraId="52F5E34F" w14:textId="582B06E3" w:rsidR="00D66593" w:rsidRPr="006D59E0" w:rsidRDefault="00D66593" w:rsidP="002A7D3B">
      <w:pPr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Fonts w:ascii="Arial" w:hAnsi="Arial" w:cs="Arial"/>
          <w:color w:val="000000" w:themeColor="text1"/>
          <w:sz w:val="22"/>
          <w:szCs w:val="22"/>
        </w:rPr>
        <w:t>Welsh Government (2024</w:t>
      </w:r>
      <w:r w:rsidR="0051725D" w:rsidRPr="006D59E0">
        <w:rPr>
          <w:rFonts w:ascii="Arial" w:hAnsi="Arial" w:cs="Arial"/>
          <w:color w:val="000000" w:themeColor="text1"/>
          <w:sz w:val="22"/>
          <w:szCs w:val="22"/>
        </w:rPr>
        <w:t>c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>School improvement guidance: framework for evaluation, improvement and accountability.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30" w:history="1">
        <w:r w:rsidRPr="006D59E0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https://hwb.gov.wales/evaluation-improvement-and-accountability/school-improvement-guidance-framework-for-evaluation-improvement-and-accountability</w:t>
        </w:r>
      </w:hyperlink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(Accessed: 8 February 2025).  </w:t>
      </w:r>
    </w:p>
    <w:p w14:paraId="3E1E30E8" w14:textId="77777777" w:rsidR="00D66593" w:rsidRPr="006D59E0" w:rsidRDefault="00D66593" w:rsidP="002A7D3B">
      <w:pPr>
        <w:pStyle w:val="p1"/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Style w:val="s1"/>
          <w:rFonts w:ascii="Arial" w:eastAsiaTheme="majorEastAsia" w:hAnsi="Arial" w:cs="Arial"/>
          <w:color w:val="000000" w:themeColor="text1"/>
          <w:sz w:val="22"/>
          <w:szCs w:val="22"/>
        </w:rPr>
        <w:t>Welsh Government (2025)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>Attendance of pupils in maintained schools: 2 September 2024 to 14 February 2025.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Available at: </w:t>
      </w:r>
      <w:hyperlink r:id="rId31" w:history="1">
        <w:r w:rsidRPr="006D59E0">
          <w:rPr>
            <w:rStyle w:val="Hyperlink"/>
            <w:rFonts w:ascii="Arial" w:eastAsiaTheme="majorEastAsia" w:hAnsi="Arial" w:cs="Arial"/>
            <w:color w:val="000000" w:themeColor="text1"/>
            <w:sz w:val="22"/>
            <w:szCs w:val="22"/>
            <w:u w:val="none"/>
          </w:rPr>
          <w:t>https://www.gov.wales/attendance-pupils-maintained-schools-2-september-2024-14-february-2025-html</w:t>
        </w:r>
      </w:hyperlink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(Accessed: 26 February 2025).</w:t>
      </w:r>
    </w:p>
    <w:p w14:paraId="2746FAA4" w14:textId="77777777" w:rsidR="00D66593" w:rsidRPr="006D59E0" w:rsidRDefault="00D66593" w:rsidP="002A7D3B">
      <w:pPr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Fonts w:ascii="Arial" w:hAnsi="Arial" w:cs="Arial"/>
          <w:color w:val="000000" w:themeColor="text1"/>
          <w:sz w:val="22"/>
          <w:szCs w:val="22"/>
        </w:rPr>
        <w:t>Welsh Parliament (2023)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 xml:space="preserve"> How did Wales perform in PISA 2022? 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Available at: </w:t>
      </w:r>
      <w:hyperlink r:id="rId32" w:history="1">
        <w:r w:rsidRPr="006D59E0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https://research.senedd.wales/research-articles/how-did-wales-perform-in-pisa-2022/</w:t>
        </w:r>
      </w:hyperlink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(Accessed: 25 January 2025).   </w:t>
      </w:r>
    </w:p>
    <w:p w14:paraId="690A2E8E" w14:textId="77777777" w:rsidR="00D66593" w:rsidRPr="006D59E0" w:rsidRDefault="00D66593" w:rsidP="002A7D3B">
      <w:pPr>
        <w:pStyle w:val="p1"/>
        <w:spacing w:line="360" w:lineRule="auto"/>
        <w:ind w:left="720" w:hanging="720"/>
        <w:mirrorIndents/>
        <w:rPr>
          <w:rFonts w:ascii="Arial" w:hAnsi="Arial" w:cs="Arial"/>
          <w:color w:val="000000" w:themeColor="text1"/>
          <w:sz w:val="22"/>
          <w:szCs w:val="22"/>
        </w:rPr>
      </w:pPr>
      <w:r w:rsidRPr="006D59E0">
        <w:rPr>
          <w:rFonts w:ascii="Arial" w:hAnsi="Arial" w:cs="Arial"/>
          <w:color w:val="000000" w:themeColor="text1"/>
          <w:sz w:val="22"/>
          <w:szCs w:val="22"/>
        </w:rPr>
        <w:t>Wrigley, T. (2008) ‘School Improvement in a neo</w:t>
      </w:r>
      <w:r w:rsidRPr="006D59E0">
        <w:rPr>
          <w:rFonts w:ascii="Cambria Math" w:hAnsi="Cambria Math" w:cs="Cambria Math"/>
          <w:color w:val="000000" w:themeColor="text1"/>
          <w:sz w:val="22"/>
          <w:szCs w:val="22"/>
        </w:rPr>
        <w:t>‐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liberal world’, </w:t>
      </w:r>
      <w:r w:rsidRPr="006D59E0">
        <w:rPr>
          <w:rFonts w:ascii="Arial" w:hAnsi="Arial" w:cs="Arial"/>
          <w:i/>
          <w:iCs/>
          <w:color w:val="000000" w:themeColor="text1"/>
          <w:sz w:val="22"/>
          <w:szCs w:val="22"/>
        </w:rPr>
        <w:t>Journal of Educational Administration and History</w:t>
      </w:r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, 40, pp. 129-148. Available at: </w:t>
      </w:r>
      <w:hyperlink r:id="rId33" w:history="1">
        <w:r w:rsidRPr="006D59E0">
          <w:rPr>
            <w:rStyle w:val="Hyperlink"/>
            <w:rFonts w:ascii="Arial" w:hAnsi="Arial" w:cs="Arial"/>
            <w:color w:val="000000" w:themeColor="text1"/>
            <w:sz w:val="22"/>
            <w:szCs w:val="22"/>
            <w:u w:val="none"/>
          </w:rPr>
          <w:t>https://www.researchgate.net/publication/249032567_School_Improvement_in_a_neo-liberal_world</w:t>
        </w:r>
      </w:hyperlink>
      <w:r w:rsidRPr="006D59E0">
        <w:rPr>
          <w:rFonts w:ascii="Arial" w:hAnsi="Arial" w:cs="Arial"/>
          <w:color w:val="000000" w:themeColor="text1"/>
          <w:sz w:val="22"/>
          <w:szCs w:val="22"/>
        </w:rPr>
        <w:t xml:space="preserve"> (Accessed: 26 February 2025).</w:t>
      </w:r>
    </w:p>
    <w:p w14:paraId="0F391E4E" w14:textId="23603650" w:rsidR="00403E09" w:rsidRPr="008844C5" w:rsidRDefault="00403E09" w:rsidP="008844C5">
      <w:pPr>
        <w:rPr>
          <w:rFonts w:ascii="Calibri" w:hAnsi="Calibri" w:cs="Calibri"/>
        </w:rPr>
      </w:pPr>
    </w:p>
    <w:sectPr w:rsidR="00403E09" w:rsidRPr="008844C5">
      <w:headerReference w:type="default" r:id="rId34"/>
      <w:footerReference w:type="even" r:id="rId35"/>
      <w:footerReference w:type="default" r:id="rId3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8AF6C1" w14:textId="77777777" w:rsidR="00D84877" w:rsidRDefault="00D84877" w:rsidP="001847AA">
      <w:r>
        <w:separator/>
      </w:r>
    </w:p>
  </w:endnote>
  <w:endnote w:type="continuationSeparator" w:id="0">
    <w:p w14:paraId="0DF182E7" w14:textId="77777777" w:rsidR="00D84877" w:rsidRDefault="00D84877" w:rsidP="00184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2126497890"/>
      <w:docPartObj>
        <w:docPartGallery w:val="Page Numbers (Bottom of Page)"/>
        <w:docPartUnique/>
      </w:docPartObj>
    </w:sdtPr>
    <w:sdtContent>
      <w:p w14:paraId="6807BF26" w14:textId="1B08E5AE" w:rsidR="00BE45B0" w:rsidRDefault="00BE45B0" w:rsidP="00EC66B9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C96960F" w14:textId="77777777" w:rsidR="00BE45B0" w:rsidRDefault="00BE45B0" w:rsidP="00BE45B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  <w:rFonts w:ascii="Arial" w:hAnsi="Arial" w:cs="Arial"/>
      </w:rPr>
      <w:id w:val="565764324"/>
      <w:docPartObj>
        <w:docPartGallery w:val="Page Numbers (Bottom of Page)"/>
        <w:docPartUnique/>
      </w:docPartObj>
    </w:sdtPr>
    <w:sdtContent>
      <w:p w14:paraId="30E787B9" w14:textId="623DB67E" w:rsidR="00BE45B0" w:rsidRPr="00FE3CE9" w:rsidRDefault="00BE45B0" w:rsidP="00FE3CE9">
        <w:pPr>
          <w:pStyle w:val="Footer"/>
          <w:framePr w:wrap="none" w:vAnchor="text" w:hAnchor="page" w:x="10098" w:y="4"/>
          <w:rPr>
            <w:rStyle w:val="PageNumber"/>
            <w:rFonts w:ascii="Arial" w:hAnsi="Arial" w:cs="Arial"/>
          </w:rPr>
        </w:pPr>
        <w:r w:rsidRPr="00FE3CE9">
          <w:rPr>
            <w:rStyle w:val="PageNumber"/>
            <w:rFonts w:ascii="Arial" w:hAnsi="Arial" w:cs="Arial"/>
            <w:sz w:val="20"/>
            <w:szCs w:val="20"/>
          </w:rPr>
          <w:fldChar w:fldCharType="begin"/>
        </w:r>
        <w:r w:rsidRPr="00FE3CE9">
          <w:rPr>
            <w:rStyle w:val="PageNumber"/>
            <w:rFonts w:ascii="Arial" w:hAnsi="Arial" w:cs="Arial"/>
            <w:sz w:val="20"/>
            <w:szCs w:val="20"/>
          </w:rPr>
          <w:instrText xml:space="preserve"> PAGE </w:instrText>
        </w:r>
        <w:r w:rsidRPr="00FE3CE9">
          <w:rPr>
            <w:rStyle w:val="PageNumber"/>
            <w:rFonts w:ascii="Arial" w:hAnsi="Arial" w:cs="Arial"/>
            <w:sz w:val="20"/>
            <w:szCs w:val="20"/>
          </w:rPr>
          <w:fldChar w:fldCharType="separate"/>
        </w:r>
        <w:r w:rsidRPr="00FE3CE9">
          <w:rPr>
            <w:rStyle w:val="PageNumber"/>
            <w:rFonts w:ascii="Arial" w:hAnsi="Arial" w:cs="Arial"/>
            <w:noProof/>
            <w:sz w:val="20"/>
            <w:szCs w:val="20"/>
          </w:rPr>
          <w:t>9</w:t>
        </w:r>
        <w:r w:rsidRPr="00FE3CE9">
          <w:rPr>
            <w:rStyle w:val="PageNumber"/>
            <w:rFonts w:ascii="Arial" w:hAnsi="Arial" w:cs="Arial"/>
            <w:sz w:val="20"/>
            <w:szCs w:val="20"/>
          </w:rPr>
          <w:fldChar w:fldCharType="end"/>
        </w:r>
      </w:p>
    </w:sdtContent>
  </w:sdt>
  <w:p w14:paraId="2074838D" w14:textId="77777777" w:rsidR="00BE45B0" w:rsidRDefault="00BE45B0" w:rsidP="00BE45B0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BFAE7" w14:textId="77777777" w:rsidR="00D84877" w:rsidRDefault="00D84877" w:rsidP="001847AA">
      <w:r>
        <w:separator/>
      </w:r>
    </w:p>
  </w:footnote>
  <w:footnote w:type="continuationSeparator" w:id="0">
    <w:p w14:paraId="7684C133" w14:textId="77777777" w:rsidR="00D84877" w:rsidRDefault="00D84877" w:rsidP="001847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8CE190" w14:textId="6C127742" w:rsidR="001847AA" w:rsidRPr="0014533C" w:rsidRDefault="001847AA" w:rsidP="001847AA">
    <w:pPr>
      <w:pStyle w:val="Header"/>
      <w:tabs>
        <w:tab w:val="clear" w:pos="4513"/>
      </w:tabs>
      <w:rPr>
        <w:rFonts w:ascii="Arial" w:hAnsi="Arial" w:cs="Arial"/>
        <w:sz w:val="22"/>
        <w:szCs w:val="22"/>
      </w:rPr>
    </w:pPr>
    <w:r w:rsidRPr="0014533C">
      <w:rPr>
        <w:rFonts w:ascii="Arial" w:hAnsi="Arial" w:cs="Arial"/>
        <w:sz w:val="22"/>
        <w:szCs w:val="22"/>
      </w:rPr>
      <w:t>ECAD7005</w:t>
    </w:r>
    <w:r w:rsidRPr="0014533C">
      <w:rPr>
        <w:rFonts w:ascii="Arial" w:hAnsi="Arial" w:cs="Arial"/>
        <w:sz w:val="22"/>
        <w:szCs w:val="22"/>
      </w:rPr>
      <w:tab/>
    </w:r>
    <w:r w:rsidR="001D6477" w:rsidRPr="0014533C">
      <w:rPr>
        <w:rFonts w:ascii="Arial" w:hAnsi="Arial" w:cs="Arial"/>
        <w:sz w:val="22"/>
        <w:szCs w:val="22"/>
      </w:rPr>
      <w:t xml:space="preserve">Student Number: </w:t>
    </w:r>
    <w:r w:rsidRPr="0014533C">
      <w:rPr>
        <w:rFonts w:ascii="Arial" w:hAnsi="Arial" w:cs="Arial"/>
        <w:sz w:val="22"/>
        <w:szCs w:val="22"/>
      </w:rPr>
      <w:t>2404633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10022"/>
    <w:multiLevelType w:val="multilevel"/>
    <w:tmpl w:val="6F383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7F4D37"/>
    <w:multiLevelType w:val="hybridMultilevel"/>
    <w:tmpl w:val="03284F3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403E20"/>
    <w:multiLevelType w:val="hybridMultilevel"/>
    <w:tmpl w:val="F3780212"/>
    <w:lvl w:ilvl="0" w:tplc="7B54C5E2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4B77B5"/>
    <w:multiLevelType w:val="multilevel"/>
    <w:tmpl w:val="658AE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B77D7E"/>
    <w:multiLevelType w:val="multilevel"/>
    <w:tmpl w:val="1AB2A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35288D"/>
    <w:multiLevelType w:val="multilevel"/>
    <w:tmpl w:val="CFEC4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B525E14"/>
    <w:multiLevelType w:val="hybridMultilevel"/>
    <w:tmpl w:val="F334C2E6"/>
    <w:lvl w:ilvl="0" w:tplc="D59AF9D4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897674"/>
    <w:multiLevelType w:val="hybridMultilevel"/>
    <w:tmpl w:val="71B2303A"/>
    <w:lvl w:ilvl="0" w:tplc="262E2868">
      <w:start w:val="2023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D12E18"/>
    <w:multiLevelType w:val="hybridMultilevel"/>
    <w:tmpl w:val="6FAEFCF4"/>
    <w:lvl w:ilvl="0" w:tplc="8A78AD9A">
      <w:start w:val="1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5452453">
    <w:abstractNumId w:val="8"/>
  </w:num>
  <w:num w:numId="2" w16cid:durableId="1772818672">
    <w:abstractNumId w:val="6"/>
  </w:num>
  <w:num w:numId="3" w16cid:durableId="1687176524">
    <w:abstractNumId w:val="2"/>
  </w:num>
  <w:num w:numId="4" w16cid:durableId="698775983">
    <w:abstractNumId w:val="7"/>
  </w:num>
  <w:num w:numId="5" w16cid:durableId="1713112943">
    <w:abstractNumId w:val="3"/>
  </w:num>
  <w:num w:numId="6" w16cid:durableId="289098449">
    <w:abstractNumId w:val="5"/>
  </w:num>
  <w:num w:numId="7" w16cid:durableId="1231119415">
    <w:abstractNumId w:val="0"/>
  </w:num>
  <w:num w:numId="8" w16cid:durableId="171726876">
    <w:abstractNumId w:val="4"/>
  </w:num>
  <w:num w:numId="9" w16cid:durableId="21054142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7D4D"/>
    <w:rsid w:val="0000375D"/>
    <w:rsid w:val="00005B2E"/>
    <w:rsid w:val="00011AE1"/>
    <w:rsid w:val="000121B2"/>
    <w:rsid w:val="000162F6"/>
    <w:rsid w:val="000165D7"/>
    <w:rsid w:val="00016E66"/>
    <w:rsid w:val="00020474"/>
    <w:rsid w:val="00021A4A"/>
    <w:rsid w:val="00026129"/>
    <w:rsid w:val="00026DA9"/>
    <w:rsid w:val="0003175B"/>
    <w:rsid w:val="00040790"/>
    <w:rsid w:val="000425CB"/>
    <w:rsid w:val="000448F7"/>
    <w:rsid w:val="00045572"/>
    <w:rsid w:val="00046EA7"/>
    <w:rsid w:val="00047EE9"/>
    <w:rsid w:val="00050137"/>
    <w:rsid w:val="0005105D"/>
    <w:rsid w:val="0005132E"/>
    <w:rsid w:val="000518BC"/>
    <w:rsid w:val="00056E02"/>
    <w:rsid w:val="00065A45"/>
    <w:rsid w:val="00065E7D"/>
    <w:rsid w:val="00071C2C"/>
    <w:rsid w:val="00071C7C"/>
    <w:rsid w:val="000729CB"/>
    <w:rsid w:val="0007348C"/>
    <w:rsid w:val="0007449D"/>
    <w:rsid w:val="00075904"/>
    <w:rsid w:val="0007659C"/>
    <w:rsid w:val="000812A0"/>
    <w:rsid w:val="000818C9"/>
    <w:rsid w:val="00082D96"/>
    <w:rsid w:val="00086806"/>
    <w:rsid w:val="00092382"/>
    <w:rsid w:val="00094FAF"/>
    <w:rsid w:val="000976AD"/>
    <w:rsid w:val="000A0633"/>
    <w:rsid w:val="000A0805"/>
    <w:rsid w:val="000A090C"/>
    <w:rsid w:val="000B195E"/>
    <w:rsid w:val="000B3A90"/>
    <w:rsid w:val="000B6308"/>
    <w:rsid w:val="000B63E9"/>
    <w:rsid w:val="000C4819"/>
    <w:rsid w:val="000C5473"/>
    <w:rsid w:val="000C60BF"/>
    <w:rsid w:val="000C67B3"/>
    <w:rsid w:val="000D1C8D"/>
    <w:rsid w:val="000E0C88"/>
    <w:rsid w:val="000E1C3B"/>
    <w:rsid w:val="000E4F59"/>
    <w:rsid w:val="000E5347"/>
    <w:rsid w:val="000E7B29"/>
    <w:rsid w:val="000F7465"/>
    <w:rsid w:val="00104A56"/>
    <w:rsid w:val="00120494"/>
    <w:rsid w:val="00122866"/>
    <w:rsid w:val="00122EDB"/>
    <w:rsid w:val="00134DE7"/>
    <w:rsid w:val="00140510"/>
    <w:rsid w:val="00140895"/>
    <w:rsid w:val="00141703"/>
    <w:rsid w:val="00141EEC"/>
    <w:rsid w:val="00143CAD"/>
    <w:rsid w:val="0014533C"/>
    <w:rsid w:val="0014605C"/>
    <w:rsid w:val="00146644"/>
    <w:rsid w:val="001471EB"/>
    <w:rsid w:val="00151FFC"/>
    <w:rsid w:val="00152113"/>
    <w:rsid w:val="00160C98"/>
    <w:rsid w:val="00160E04"/>
    <w:rsid w:val="00161A9E"/>
    <w:rsid w:val="00163A98"/>
    <w:rsid w:val="0016467A"/>
    <w:rsid w:val="00165FB0"/>
    <w:rsid w:val="00166447"/>
    <w:rsid w:val="00170E91"/>
    <w:rsid w:val="00171F13"/>
    <w:rsid w:val="0017202B"/>
    <w:rsid w:val="00174446"/>
    <w:rsid w:val="00174994"/>
    <w:rsid w:val="00174D20"/>
    <w:rsid w:val="00181A44"/>
    <w:rsid w:val="00182BCD"/>
    <w:rsid w:val="001847AA"/>
    <w:rsid w:val="001863FB"/>
    <w:rsid w:val="00190734"/>
    <w:rsid w:val="001910D7"/>
    <w:rsid w:val="00196116"/>
    <w:rsid w:val="00197A72"/>
    <w:rsid w:val="001A0859"/>
    <w:rsid w:val="001A1149"/>
    <w:rsid w:val="001A2143"/>
    <w:rsid w:val="001A31D2"/>
    <w:rsid w:val="001A6563"/>
    <w:rsid w:val="001B177D"/>
    <w:rsid w:val="001C023A"/>
    <w:rsid w:val="001C438F"/>
    <w:rsid w:val="001C4653"/>
    <w:rsid w:val="001C4B76"/>
    <w:rsid w:val="001C56C4"/>
    <w:rsid w:val="001D149D"/>
    <w:rsid w:val="001D3DE7"/>
    <w:rsid w:val="001D4E46"/>
    <w:rsid w:val="001D6477"/>
    <w:rsid w:val="001D79C5"/>
    <w:rsid w:val="001E5416"/>
    <w:rsid w:val="001E65C8"/>
    <w:rsid w:val="001E6C40"/>
    <w:rsid w:val="001F2F16"/>
    <w:rsid w:val="001F2FC0"/>
    <w:rsid w:val="001F38F5"/>
    <w:rsid w:val="001F4C39"/>
    <w:rsid w:val="001F747A"/>
    <w:rsid w:val="00202842"/>
    <w:rsid w:val="00204527"/>
    <w:rsid w:val="00212EA6"/>
    <w:rsid w:val="002158B5"/>
    <w:rsid w:val="00223209"/>
    <w:rsid w:val="00223CB4"/>
    <w:rsid w:val="00226902"/>
    <w:rsid w:val="0022701A"/>
    <w:rsid w:val="002279C5"/>
    <w:rsid w:val="0023294C"/>
    <w:rsid w:val="00233D5D"/>
    <w:rsid w:val="00236123"/>
    <w:rsid w:val="00236C6E"/>
    <w:rsid w:val="002439B6"/>
    <w:rsid w:val="00253529"/>
    <w:rsid w:val="00256F3E"/>
    <w:rsid w:val="0025710C"/>
    <w:rsid w:val="00264831"/>
    <w:rsid w:val="00266595"/>
    <w:rsid w:val="00266893"/>
    <w:rsid w:val="002714CA"/>
    <w:rsid w:val="0027549A"/>
    <w:rsid w:val="002772B5"/>
    <w:rsid w:val="00283F5B"/>
    <w:rsid w:val="002851F9"/>
    <w:rsid w:val="0028656D"/>
    <w:rsid w:val="00292FBC"/>
    <w:rsid w:val="0029452D"/>
    <w:rsid w:val="002957C4"/>
    <w:rsid w:val="00296BB8"/>
    <w:rsid w:val="002977D1"/>
    <w:rsid w:val="0029788A"/>
    <w:rsid w:val="002A055C"/>
    <w:rsid w:val="002A16F9"/>
    <w:rsid w:val="002A3F38"/>
    <w:rsid w:val="002A4A6A"/>
    <w:rsid w:val="002A50BD"/>
    <w:rsid w:val="002A7D3B"/>
    <w:rsid w:val="002B0325"/>
    <w:rsid w:val="002B2A51"/>
    <w:rsid w:val="002B3932"/>
    <w:rsid w:val="002B4D86"/>
    <w:rsid w:val="002B53F8"/>
    <w:rsid w:val="002B643D"/>
    <w:rsid w:val="002C0735"/>
    <w:rsid w:val="002C22BA"/>
    <w:rsid w:val="002C2AF4"/>
    <w:rsid w:val="002C3656"/>
    <w:rsid w:val="002C4921"/>
    <w:rsid w:val="002C649D"/>
    <w:rsid w:val="002C6F49"/>
    <w:rsid w:val="002C74CE"/>
    <w:rsid w:val="002D1FE5"/>
    <w:rsid w:val="002D586F"/>
    <w:rsid w:val="002D67EB"/>
    <w:rsid w:val="002D7E5A"/>
    <w:rsid w:val="002E10F9"/>
    <w:rsid w:val="002E1174"/>
    <w:rsid w:val="002E26B6"/>
    <w:rsid w:val="002E5082"/>
    <w:rsid w:val="002E55DF"/>
    <w:rsid w:val="002E5842"/>
    <w:rsid w:val="002E5A52"/>
    <w:rsid w:val="002F0DD0"/>
    <w:rsid w:val="002F1C93"/>
    <w:rsid w:val="002F21C0"/>
    <w:rsid w:val="002F3B48"/>
    <w:rsid w:val="002F4750"/>
    <w:rsid w:val="002F52C7"/>
    <w:rsid w:val="00301876"/>
    <w:rsid w:val="00305BDF"/>
    <w:rsid w:val="00310236"/>
    <w:rsid w:val="00310A91"/>
    <w:rsid w:val="00320D77"/>
    <w:rsid w:val="00322477"/>
    <w:rsid w:val="00324371"/>
    <w:rsid w:val="00325314"/>
    <w:rsid w:val="003253F4"/>
    <w:rsid w:val="00331DAD"/>
    <w:rsid w:val="003342CA"/>
    <w:rsid w:val="003354E7"/>
    <w:rsid w:val="003355C7"/>
    <w:rsid w:val="003364EA"/>
    <w:rsid w:val="003378FC"/>
    <w:rsid w:val="0034009B"/>
    <w:rsid w:val="00340DEC"/>
    <w:rsid w:val="00345A36"/>
    <w:rsid w:val="00346AF2"/>
    <w:rsid w:val="00361017"/>
    <w:rsid w:val="00362CF4"/>
    <w:rsid w:val="00364A01"/>
    <w:rsid w:val="0036720F"/>
    <w:rsid w:val="00371006"/>
    <w:rsid w:val="00372D65"/>
    <w:rsid w:val="0037330D"/>
    <w:rsid w:val="00374EE2"/>
    <w:rsid w:val="003769E4"/>
    <w:rsid w:val="00377C91"/>
    <w:rsid w:val="003807F7"/>
    <w:rsid w:val="00383F85"/>
    <w:rsid w:val="00385230"/>
    <w:rsid w:val="00386FCA"/>
    <w:rsid w:val="003879C5"/>
    <w:rsid w:val="0039578C"/>
    <w:rsid w:val="00396B9C"/>
    <w:rsid w:val="003A3B27"/>
    <w:rsid w:val="003B0BB5"/>
    <w:rsid w:val="003B5F18"/>
    <w:rsid w:val="003B6239"/>
    <w:rsid w:val="003B6432"/>
    <w:rsid w:val="003B712E"/>
    <w:rsid w:val="003B78DD"/>
    <w:rsid w:val="003C28A5"/>
    <w:rsid w:val="003C3CE1"/>
    <w:rsid w:val="003C4764"/>
    <w:rsid w:val="003C4AF5"/>
    <w:rsid w:val="003C53CF"/>
    <w:rsid w:val="003C7A0F"/>
    <w:rsid w:val="003D1CD1"/>
    <w:rsid w:val="003D3082"/>
    <w:rsid w:val="003D4842"/>
    <w:rsid w:val="003D7DE6"/>
    <w:rsid w:val="003E00B0"/>
    <w:rsid w:val="003E01EA"/>
    <w:rsid w:val="003E1372"/>
    <w:rsid w:val="003E424B"/>
    <w:rsid w:val="003E4E97"/>
    <w:rsid w:val="003E6248"/>
    <w:rsid w:val="003E6A86"/>
    <w:rsid w:val="003E6DC4"/>
    <w:rsid w:val="003E733C"/>
    <w:rsid w:val="003E7DB8"/>
    <w:rsid w:val="003F42EB"/>
    <w:rsid w:val="003F540B"/>
    <w:rsid w:val="003F7C90"/>
    <w:rsid w:val="003F7DA0"/>
    <w:rsid w:val="0040226C"/>
    <w:rsid w:val="00403E09"/>
    <w:rsid w:val="00406BBF"/>
    <w:rsid w:val="00410BAF"/>
    <w:rsid w:val="0041245F"/>
    <w:rsid w:val="00417AB8"/>
    <w:rsid w:val="00417CF7"/>
    <w:rsid w:val="00420CE5"/>
    <w:rsid w:val="00423259"/>
    <w:rsid w:val="00424CA9"/>
    <w:rsid w:val="00427114"/>
    <w:rsid w:val="004322B3"/>
    <w:rsid w:val="00434595"/>
    <w:rsid w:val="00435A18"/>
    <w:rsid w:val="00436BF3"/>
    <w:rsid w:val="004409BF"/>
    <w:rsid w:val="00441B7D"/>
    <w:rsid w:val="00443D68"/>
    <w:rsid w:val="00445954"/>
    <w:rsid w:val="00445CD4"/>
    <w:rsid w:val="0044716D"/>
    <w:rsid w:val="00447A43"/>
    <w:rsid w:val="00455D69"/>
    <w:rsid w:val="004641BB"/>
    <w:rsid w:val="00465900"/>
    <w:rsid w:val="00470B57"/>
    <w:rsid w:val="0047114C"/>
    <w:rsid w:val="00471ADC"/>
    <w:rsid w:val="0047280F"/>
    <w:rsid w:val="00472E93"/>
    <w:rsid w:val="00474507"/>
    <w:rsid w:val="00481695"/>
    <w:rsid w:val="004848B5"/>
    <w:rsid w:val="0048742D"/>
    <w:rsid w:val="00494789"/>
    <w:rsid w:val="0049551B"/>
    <w:rsid w:val="004A2B27"/>
    <w:rsid w:val="004A3593"/>
    <w:rsid w:val="004A597D"/>
    <w:rsid w:val="004A6906"/>
    <w:rsid w:val="004B2AF1"/>
    <w:rsid w:val="004B3F6F"/>
    <w:rsid w:val="004B7F74"/>
    <w:rsid w:val="004C3B09"/>
    <w:rsid w:val="004C50D5"/>
    <w:rsid w:val="004D4686"/>
    <w:rsid w:val="004E399E"/>
    <w:rsid w:val="004E4725"/>
    <w:rsid w:val="004E4B01"/>
    <w:rsid w:val="004E4FC5"/>
    <w:rsid w:val="004E743E"/>
    <w:rsid w:val="004F22B5"/>
    <w:rsid w:val="004F4B7B"/>
    <w:rsid w:val="004F7975"/>
    <w:rsid w:val="005032A3"/>
    <w:rsid w:val="00503722"/>
    <w:rsid w:val="005064A7"/>
    <w:rsid w:val="005068D1"/>
    <w:rsid w:val="00510F9D"/>
    <w:rsid w:val="005117B3"/>
    <w:rsid w:val="00514C78"/>
    <w:rsid w:val="0051725D"/>
    <w:rsid w:val="00520D88"/>
    <w:rsid w:val="005234F5"/>
    <w:rsid w:val="0052534A"/>
    <w:rsid w:val="00526E79"/>
    <w:rsid w:val="005315B2"/>
    <w:rsid w:val="005317BD"/>
    <w:rsid w:val="005414A8"/>
    <w:rsid w:val="005414DA"/>
    <w:rsid w:val="005422F9"/>
    <w:rsid w:val="00542B8A"/>
    <w:rsid w:val="00544FA0"/>
    <w:rsid w:val="00550E46"/>
    <w:rsid w:val="005542EF"/>
    <w:rsid w:val="005557B0"/>
    <w:rsid w:val="00555CC9"/>
    <w:rsid w:val="00556516"/>
    <w:rsid w:val="005565B3"/>
    <w:rsid w:val="00561209"/>
    <w:rsid w:val="00562592"/>
    <w:rsid w:val="00563C25"/>
    <w:rsid w:val="00567F36"/>
    <w:rsid w:val="00575224"/>
    <w:rsid w:val="00577F46"/>
    <w:rsid w:val="00581B9F"/>
    <w:rsid w:val="00582900"/>
    <w:rsid w:val="00583FBF"/>
    <w:rsid w:val="005846F7"/>
    <w:rsid w:val="00587200"/>
    <w:rsid w:val="00590A79"/>
    <w:rsid w:val="00590C36"/>
    <w:rsid w:val="00592668"/>
    <w:rsid w:val="00594F71"/>
    <w:rsid w:val="0059514A"/>
    <w:rsid w:val="005954BE"/>
    <w:rsid w:val="00597AE3"/>
    <w:rsid w:val="005B0740"/>
    <w:rsid w:val="005B1EE1"/>
    <w:rsid w:val="005B6739"/>
    <w:rsid w:val="005C0EB9"/>
    <w:rsid w:val="005C38A7"/>
    <w:rsid w:val="005C5761"/>
    <w:rsid w:val="005C5D76"/>
    <w:rsid w:val="005C766D"/>
    <w:rsid w:val="005C7A70"/>
    <w:rsid w:val="005D21CB"/>
    <w:rsid w:val="005D3FDA"/>
    <w:rsid w:val="005D5AA8"/>
    <w:rsid w:val="005D5B48"/>
    <w:rsid w:val="005E0FC0"/>
    <w:rsid w:val="005F14C3"/>
    <w:rsid w:val="005F565A"/>
    <w:rsid w:val="005F7D4D"/>
    <w:rsid w:val="00603D80"/>
    <w:rsid w:val="0061007A"/>
    <w:rsid w:val="0061714C"/>
    <w:rsid w:val="0061714F"/>
    <w:rsid w:val="00620ACF"/>
    <w:rsid w:val="0062233E"/>
    <w:rsid w:val="00622667"/>
    <w:rsid w:val="00624A18"/>
    <w:rsid w:val="0062665F"/>
    <w:rsid w:val="00632479"/>
    <w:rsid w:val="006356E6"/>
    <w:rsid w:val="00642E6C"/>
    <w:rsid w:val="00646258"/>
    <w:rsid w:val="006463F2"/>
    <w:rsid w:val="00650BC6"/>
    <w:rsid w:val="0065167D"/>
    <w:rsid w:val="00653B71"/>
    <w:rsid w:val="00655C0B"/>
    <w:rsid w:val="00656E47"/>
    <w:rsid w:val="006603AA"/>
    <w:rsid w:val="00671D4F"/>
    <w:rsid w:val="00674822"/>
    <w:rsid w:val="006774FC"/>
    <w:rsid w:val="00681BA5"/>
    <w:rsid w:val="0068228D"/>
    <w:rsid w:val="006831F6"/>
    <w:rsid w:val="006868DA"/>
    <w:rsid w:val="00687664"/>
    <w:rsid w:val="00687EFD"/>
    <w:rsid w:val="0069030A"/>
    <w:rsid w:val="00696064"/>
    <w:rsid w:val="0069664A"/>
    <w:rsid w:val="006A1F98"/>
    <w:rsid w:val="006A6691"/>
    <w:rsid w:val="006A755F"/>
    <w:rsid w:val="006A7E9A"/>
    <w:rsid w:val="006B0D78"/>
    <w:rsid w:val="006B4C61"/>
    <w:rsid w:val="006C1069"/>
    <w:rsid w:val="006C4DCB"/>
    <w:rsid w:val="006C57A2"/>
    <w:rsid w:val="006C5CCC"/>
    <w:rsid w:val="006D1A62"/>
    <w:rsid w:val="006D32C2"/>
    <w:rsid w:val="006D373A"/>
    <w:rsid w:val="006D3987"/>
    <w:rsid w:val="006D59E0"/>
    <w:rsid w:val="006E0AB9"/>
    <w:rsid w:val="006E11F5"/>
    <w:rsid w:val="006E16C6"/>
    <w:rsid w:val="006E35F0"/>
    <w:rsid w:val="006E4118"/>
    <w:rsid w:val="006F0DA2"/>
    <w:rsid w:val="006F3008"/>
    <w:rsid w:val="006F3C12"/>
    <w:rsid w:val="006F614C"/>
    <w:rsid w:val="007008F6"/>
    <w:rsid w:val="00711485"/>
    <w:rsid w:val="0072256E"/>
    <w:rsid w:val="00725D67"/>
    <w:rsid w:val="00727467"/>
    <w:rsid w:val="0073073D"/>
    <w:rsid w:val="00730BF6"/>
    <w:rsid w:val="00730E92"/>
    <w:rsid w:val="00731125"/>
    <w:rsid w:val="00732D02"/>
    <w:rsid w:val="007332AC"/>
    <w:rsid w:val="0074207B"/>
    <w:rsid w:val="00742949"/>
    <w:rsid w:val="007429F1"/>
    <w:rsid w:val="007507A3"/>
    <w:rsid w:val="00751204"/>
    <w:rsid w:val="00756AB1"/>
    <w:rsid w:val="00756FA6"/>
    <w:rsid w:val="00757EC5"/>
    <w:rsid w:val="0076186B"/>
    <w:rsid w:val="00762D98"/>
    <w:rsid w:val="007651B4"/>
    <w:rsid w:val="00772F0A"/>
    <w:rsid w:val="00775607"/>
    <w:rsid w:val="007807A2"/>
    <w:rsid w:val="0078169D"/>
    <w:rsid w:val="00791C56"/>
    <w:rsid w:val="00792343"/>
    <w:rsid w:val="007943A0"/>
    <w:rsid w:val="00794758"/>
    <w:rsid w:val="00797396"/>
    <w:rsid w:val="00797532"/>
    <w:rsid w:val="007A211C"/>
    <w:rsid w:val="007A4119"/>
    <w:rsid w:val="007A4A66"/>
    <w:rsid w:val="007A4F9F"/>
    <w:rsid w:val="007A7247"/>
    <w:rsid w:val="007B38EA"/>
    <w:rsid w:val="007B5375"/>
    <w:rsid w:val="007C07C8"/>
    <w:rsid w:val="007C1BE7"/>
    <w:rsid w:val="007C584E"/>
    <w:rsid w:val="007D0671"/>
    <w:rsid w:val="007D2658"/>
    <w:rsid w:val="007E05DC"/>
    <w:rsid w:val="007E22FF"/>
    <w:rsid w:val="007E241E"/>
    <w:rsid w:val="007F04BB"/>
    <w:rsid w:val="007F3E87"/>
    <w:rsid w:val="007F4C11"/>
    <w:rsid w:val="007F635F"/>
    <w:rsid w:val="007F7208"/>
    <w:rsid w:val="007F7B61"/>
    <w:rsid w:val="00805856"/>
    <w:rsid w:val="00810926"/>
    <w:rsid w:val="00810A9C"/>
    <w:rsid w:val="008117FA"/>
    <w:rsid w:val="0081559A"/>
    <w:rsid w:val="00823F82"/>
    <w:rsid w:val="00825AFB"/>
    <w:rsid w:val="00826CCF"/>
    <w:rsid w:val="008270AE"/>
    <w:rsid w:val="00831D6B"/>
    <w:rsid w:val="008344A0"/>
    <w:rsid w:val="0083540E"/>
    <w:rsid w:val="00837774"/>
    <w:rsid w:val="00843F0C"/>
    <w:rsid w:val="00845C3F"/>
    <w:rsid w:val="00855BF8"/>
    <w:rsid w:val="00861D24"/>
    <w:rsid w:val="00866B1A"/>
    <w:rsid w:val="0086766A"/>
    <w:rsid w:val="00867A1E"/>
    <w:rsid w:val="00867F84"/>
    <w:rsid w:val="00877AD8"/>
    <w:rsid w:val="008812E8"/>
    <w:rsid w:val="00881EF1"/>
    <w:rsid w:val="008844C5"/>
    <w:rsid w:val="00884B64"/>
    <w:rsid w:val="008857A6"/>
    <w:rsid w:val="00885C62"/>
    <w:rsid w:val="008868DB"/>
    <w:rsid w:val="008919CE"/>
    <w:rsid w:val="00892525"/>
    <w:rsid w:val="00894D17"/>
    <w:rsid w:val="008973FD"/>
    <w:rsid w:val="00897589"/>
    <w:rsid w:val="008A1062"/>
    <w:rsid w:val="008A173F"/>
    <w:rsid w:val="008A4DFF"/>
    <w:rsid w:val="008A7206"/>
    <w:rsid w:val="008B1B54"/>
    <w:rsid w:val="008B2118"/>
    <w:rsid w:val="008B2D4F"/>
    <w:rsid w:val="008B60D8"/>
    <w:rsid w:val="008C1440"/>
    <w:rsid w:val="008C20A9"/>
    <w:rsid w:val="008C3319"/>
    <w:rsid w:val="008D11F7"/>
    <w:rsid w:val="008D1801"/>
    <w:rsid w:val="008D306A"/>
    <w:rsid w:val="008D537A"/>
    <w:rsid w:val="008D79FD"/>
    <w:rsid w:val="008E29E0"/>
    <w:rsid w:val="008E3035"/>
    <w:rsid w:val="008F42C4"/>
    <w:rsid w:val="00900704"/>
    <w:rsid w:val="009018D9"/>
    <w:rsid w:val="009030C9"/>
    <w:rsid w:val="00903F72"/>
    <w:rsid w:val="00904154"/>
    <w:rsid w:val="009139DC"/>
    <w:rsid w:val="00914828"/>
    <w:rsid w:val="009149DF"/>
    <w:rsid w:val="00925F35"/>
    <w:rsid w:val="00926724"/>
    <w:rsid w:val="00926C6F"/>
    <w:rsid w:val="00926E45"/>
    <w:rsid w:val="00930041"/>
    <w:rsid w:val="0093195C"/>
    <w:rsid w:val="00933EF8"/>
    <w:rsid w:val="009350C8"/>
    <w:rsid w:val="009379A5"/>
    <w:rsid w:val="009402FC"/>
    <w:rsid w:val="00940FE3"/>
    <w:rsid w:val="00946EB4"/>
    <w:rsid w:val="00950D97"/>
    <w:rsid w:val="00952567"/>
    <w:rsid w:val="00956578"/>
    <w:rsid w:val="00960307"/>
    <w:rsid w:val="009603A4"/>
    <w:rsid w:val="00960698"/>
    <w:rsid w:val="00967B68"/>
    <w:rsid w:val="00971B00"/>
    <w:rsid w:val="0097238D"/>
    <w:rsid w:val="00981622"/>
    <w:rsid w:val="009902F3"/>
    <w:rsid w:val="00992A98"/>
    <w:rsid w:val="00995948"/>
    <w:rsid w:val="00995A0D"/>
    <w:rsid w:val="00997B43"/>
    <w:rsid w:val="009A16A4"/>
    <w:rsid w:val="009A2166"/>
    <w:rsid w:val="009A242E"/>
    <w:rsid w:val="009A2648"/>
    <w:rsid w:val="009A4F9C"/>
    <w:rsid w:val="009A6863"/>
    <w:rsid w:val="009A7987"/>
    <w:rsid w:val="009B3991"/>
    <w:rsid w:val="009B79B4"/>
    <w:rsid w:val="009C0C02"/>
    <w:rsid w:val="009C3EA0"/>
    <w:rsid w:val="009C5231"/>
    <w:rsid w:val="009C5CF6"/>
    <w:rsid w:val="009D0571"/>
    <w:rsid w:val="009D0A7F"/>
    <w:rsid w:val="009D2E95"/>
    <w:rsid w:val="009D5ED6"/>
    <w:rsid w:val="009D70A1"/>
    <w:rsid w:val="009D7F02"/>
    <w:rsid w:val="009E3E76"/>
    <w:rsid w:val="009E6B85"/>
    <w:rsid w:val="009F0110"/>
    <w:rsid w:val="009F3D24"/>
    <w:rsid w:val="009F789A"/>
    <w:rsid w:val="00A0270B"/>
    <w:rsid w:val="00A03456"/>
    <w:rsid w:val="00A10257"/>
    <w:rsid w:val="00A11AA0"/>
    <w:rsid w:val="00A11DFA"/>
    <w:rsid w:val="00A133F6"/>
    <w:rsid w:val="00A166C7"/>
    <w:rsid w:val="00A17F2A"/>
    <w:rsid w:val="00A21143"/>
    <w:rsid w:val="00A21617"/>
    <w:rsid w:val="00A23FC9"/>
    <w:rsid w:val="00A24E30"/>
    <w:rsid w:val="00A34136"/>
    <w:rsid w:val="00A37879"/>
    <w:rsid w:val="00A41E54"/>
    <w:rsid w:val="00A44B91"/>
    <w:rsid w:val="00A45081"/>
    <w:rsid w:val="00A506F7"/>
    <w:rsid w:val="00A51038"/>
    <w:rsid w:val="00A53D7B"/>
    <w:rsid w:val="00A553AE"/>
    <w:rsid w:val="00A55982"/>
    <w:rsid w:val="00A55C1B"/>
    <w:rsid w:val="00A63973"/>
    <w:rsid w:val="00A63A65"/>
    <w:rsid w:val="00A70559"/>
    <w:rsid w:val="00A72C1E"/>
    <w:rsid w:val="00A74A83"/>
    <w:rsid w:val="00A76E49"/>
    <w:rsid w:val="00A821DC"/>
    <w:rsid w:val="00A8259E"/>
    <w:rsid w:val="00A846D2"/>
    <w:rsid w:val="00A85C7A"/>
    <w:rsid w:val="00A90F36"/>
    <w:rsid w:val="00A9156C"/>
    <w:rsid w:val="00A92722"/>
    <w:rsid w:val="00A931E2"/>
    <w:rsid w:val="00A97466"/>
    <w:rsid w:val="00AA2BBB"/>
    <w:rsid w:val="00AA3C4E"/>
    <w:rsid w:val="00AA4062"/>
    <w:rsid w:val="00AA6B97"/>
    <w:rsid w:val="00AA6DCB"/>
    <w:rsid w:val="00AB1D67"/>
    <w:rsid w:val="00AB59E2"/>
    <w:rsid w:val="00AB5D11"/>
    <w:rsid w:val="00AB7EB7"/>
    <w:rsid w:val="00AC21D8"/>
    <w:rsid w:val="00AC2C34"/>
    <w:rsid w:val="00AC4E04"/>
    <w:rsid w:val="00AC5596"/>
    <w:rsid w:val="00AD0A73"/>
    <w:rsid w:val="00AD2472"/>
    <w:rsid w:val="00AD380F"/>
    <w:rsid w:val="00AD41F0"/>
    <w:rsid w:val="00AD53D3"/>
    <w:rsid w:val="00AE0A22"/>
    <w:rsid w:val="00AE1BE8"/>
    <w:rsid w:val="00AE30E6"/>
    <w:rsid w:val="00AE4926"/>
    <w:rsid w:val="00AF0F79"/>
    <w:rsid w:val="00AF25A3"/>
    <w:rsid w:val="00AF25E0"/>
    <w:rsid w:val="00AF3810"/>
    <w:rsid w:val="00AF5F23"/>
    <w:rsid w:val="00B02117"/>
    <w:rsid w:val="00B136B4"/>
    <w:rsid w:val="00B15372"/>
    <w:rsid w:val="00B1721B"/>
    <w:rsid w:val="00B20B17"/>
    <w:rsid w:val="00B25BB5"/>
    <w:rsid w:val="00B26034"/>
    <w:rsid w:val="00B32DBB"/>
    <w:rsid w:val="00B373CE"/>
    <w:rsid w:val="00B41B40"/>
    <w:rsid w:val="00B43028"/>
    <w:rsid w:val="00B549F9"/>
    <w:rsid w:val="00B60075"/>
    <w:rsid w:val="00B601C3"/>
    <w:rsid w:val="00B61A34"/>
    <w:rsid w:val="00B638A6"/>
    <w:rsid w:val="00B66F2C"/>
    <w:rsid w:val="00B67E93"/>
    <w:rsid w:val="00B70B6F"/>
    <w:rsid w:val="00B71294"/>
    <w:rsid w:val="00B715FA"/>
    <w:rsid w:val="00B72DD6"/>
    <w:rsid w:val="00B8220C"/>
    <w:rsid w:val="00B855BE"/>
    <w:rsid w:val="00B9649D"/>
    <w:rsid w:val="00BA06D5"/>
    <w:rsid w:val="00BA0927"/>
    <w:rsid w:val="00BA291D"/>
    <w:rsid w:val="00BA3F20"/>
    <w:rsid w:val="00BB0A5C"/>
    <w:rsid w:val="00BB46DB"/>
    <w:rsid w:val="00BB4CA3"/>
    <w:rsid w:val="00BB4FD7"/>
    <w:rsid w:val="00BB55FB"/>
    <w:rsid w:val="00BB6226"/>
    <w:rsid w:val="00BC0F2D"/>
    <w:rsid w:val="00BC6ED9"/>
    <w:rsid w:val="00BC76F0"/>
    <w:rsid w:val="00BD0E7D"/>
    <w:rsid w:val="00BD12D6"/>
    <w:rsid w:val="00BD1BCC"/>
    <w:rsid w:val="00BE15E2"/>
    <w:rsid w:val="00BE162F"/>
    <w:rsid w:val="00BE3A15"/>
    <w:rsid w:val="00BE45B0"/>
    <w:rsid w:val="00BE4B73"/>
    <w:rsid w:val="00BE6F2A"/>
    <w:rsid w:val="00BF3073"/>
    <w:rsid w:val="00BF46B7"/>
    <w:rsid w:val="00BF77D0"/>
    <w:rsid w:val="00BF7E5E"/>
    <w:rsid w:val="00C00750"/>
    <w:rsid w:val="00C0231C"/>
    <w:rsid w:val="00C04B0B"/>
    <w:rsid w:val="00C06433"/>
    <w:rsid w:val="00C075B0"/>
    <w:rsid w:val="00C16E5E"/>
    <w:rsid w:val="00C1783D"/>
    <w:rsid w:val="00C17931"/>
    <w:rsid w:val="00C22BA2"/>
    <w:rsid w:val="00C26A8B"/>
    <w:rsid w:val="00C332C8"/>
    <w:rsid w:val="00C416B7"/>
    <w:rsid w:val="00C41FA1"/>
    <w:rsid w:val="00C42079"/>
    <w:rsid w:val="00C46646"/>
    <w:rsid w:val="00C509A5"/>
    <w:rsid w:val="00C516FC"/>
    <w:rsid w:val="00C53EC2"/>
    <w:rsid w:val="00C560CB"/>
    <w:rsid w:val="00C65FD3"/>
    <w:rsid w:val="00C66BEF"/>
    <w:rsid w:val="00C72DCB"/>
    <w:rsid w:val="00C82948"/>
    <w:rsid w:val="00C8379B"/>
    <w:rsid w:val="00C8433F"/>
    <w:rsid w:val="00C861BD"/>
    <w:rsid w:val="00C91A1F"/>
    <w:rsid w:val="00CA1291"/>
    <w:rsid w:val="00CA2291"/>
    <w:rsid w:val="00CA6D19"/>
    <w:rsid w:val="00CA7655"/>
    <w:rsid w:val="00CB1CCF"/>
    <w:rsid w:val="00CB2A12"/>
    <w:rsid w:val="00CC4835"/>
    <w:rsid w:val="00CC5138"/>
    <w:rsid w:val="00CD0D6B"/>
    <w:rsid w:val="00CD1999"/>
    <w:rsid w:val="00CD307E"/>
    <w:rsid w:val="00CD34E3"/>
    <w:rsid w:val="00CD3E56"/>
    <w:rsid w:val="00CD6CB2"/>
    <w:rsid w:val="00CD70F2"/>
    <w:rsid w:val="00CD7D29"/>
    <w:rsid w:val="00CE5F2E"/>
    <w:rsid w:val="00CF14FD"/>
    <w:rsid w:val="00CF3A43"/>
    <w:rsid w:val="00CF63B5"/>
    <w:rsid w:val="00D00BCB"/>
    <w:rsid w:val="00D0589E"/>
    <w:rsid w:val="00D11C50"/>
    <w:rsid w:val="00D1381F"/>
    <w:rsid w:val="00D13826"/>
    <w:rsid w:val="00D141D2"/>
    <w:rsid w:val="00D14B45"/>
    <w:rsid w:val="00D15264"/>
    <w:rsid w:val="00D171B2"/>
    <w:rsid w:val="00D268F0"/>
    <w:rsid w:val="00D2692E"/>
    <w:rsid w:val="00D26B99"/>
    <w:rsid w:val="00D33E08"/>
    <w:rsid w:val="00D33F71"/>
    <w:rsid w:val="00D4585B"/>
    <w:rsid w:val="00D47257"/>
    <w:rsid w:val="00D56DFD"/>
    <w:rsid w:val="00D65449"/>
    <w:rsid w:val="00D662FF"/>
    <w:rsid w:val="00D66593"/>
    <w:rsid w:val="00D76696"/>
    <w:rsid w:val="00D7722C"/>
    <w:rsid w:val="00D77346"/>
    <w:rsid w:val="00D84877"/>
    <w:rsid w:val="00D923AE"/>
    <w:rsid w:val="00D9286F"/>
    <w:rsid w:val="00D95058"/>
    <w:rsid w:val="00D95A6C"/>
    <w:rsid w:val="00DB09E0"/>
    <w:rsid w:val="00DB0B4A"/>
    <w:rsid w:val="00DB3FCC"/>
    <w:rsid w:val="00DB6A3E"/>
    <w:rsid w:val="00DC0128"/>
    <w:rsid w:val="00DC1AEF"/>
    <w:rsid w:val="00DC79FF"/>
    <w:rsid w:val="00DD21FD"/>
    <w:rsid w:val="00DD4280"/>
    <w:rsid w:val="00DD78CA"/>
    <w:rsid w:val="00DE6842"/>
    <w:rsid w:val="00DE6FFC"/>
    <w:rsid w:val="00DF4475"/>
    <w:rsid w:val="00DF5D93"/>
    <w:rsid w:val="00DF5DF0"/>
    <w:rsid w:val="00DF700F"/>
    <w:rsid w:val="00DF743E"/>
    <w:rsid w:val="00DF78B4"/>
    <w:rsid w:val="00E032DA"/>
    <w:rsid w:val="00E0508C"/>
    <w:rsid w:val="00E10B33"/>
    <w:rsid w:val="00E13860"/>
    <w:rsid w:val="00E15C64"/>
    <w:rsid w:val="00E16AC8"/>
    <w:rsid w:val="00E17862"/>
    <w:rsid w:val="00E22285"/>
    <w:rsid w:val="00E238BC"/>
    <w:rsid w:val="00E25C27"/>
    <w:rsid w:val="00E341E1"/>
    <w:rsid w:val="00E35158"/>
    <w:rsid w:val="00E35B91"/>
    <w:rsid w:val="00E35E55"/>
    <w:rsid w:val="00E44894"/>
    <w:rsid w:val="00E47390"/>
    <w:rsid w:val="00E57E3B"/>
    <w:rsid w:val="00E60DDD"/>
    <w:rsid w:val="00E66E65"/>
    <w:rsid w:val="00E718DE"/>
    <w:rsid w:val="00E7271F"/>
    <w:rsid w:val="00E740BA"/>
    <w:rsid w:val="00E80590"/>
    <w:rsid w:val="00E80C21"/>
    <w:rsid w:val="00E80CD4"/>
    <w:rsid w:val="00E85809"/>
    <w:rsid w:val="00E87863"/>
    <w:rsid w:val="00E910EC"/>
    <w:rsid w:val="00E913EC"/>
    <w:rsid w:val="00E91571"/>
    <w:rsid w:val="00E91C15"/>
    <w:rsid w:val="00E94107"/>
    <w:rsid w:val="00E9593E"/>
    <w:rsid w:val="00EA012F"/>
    <w:rsid w:val="00EB14EA"/>
    <w:rsid w:val="00EB458D"/>
    <w:rsid w:val="00EB6CDD"/>
    <w:rsid w:val="00EC43C0"/>
    <w:rsid w:val="00EC49EA"/>
    <w:rsid w:val="00EC5670"/>
    <w:rsid w:val="00ED4350"/>
    <w:rsid w:val="00EE0B0F"/>
    <w:rsid w:val="00EE1A38"/>
    <w:rsid w:val="00EF02A3"/>
    <w:rsid w:val="00EF12A2"/>
    <w:rsid w:val="00EF56DA"/>
    <w:rsid w:val="00EF5C7A"/>
    <w:rsid w:val="00F05ABE"/>
    <w:rsid w:val="00F060C1"/>
    <w:rsid w:val="00F12315"/>
    <w:rsid w:val="00F1381F"/>
    <w:rsid w:val="00F24661"/>
    <w:rsid w:val="00F24A31"/>
    <w:rsid w:val="00F3114D"/>
    <w:rsid w:val="00F311E5"/>
    <w:rsid w:val="00F36B6E"/>
    <w:rsid w:val="00F4059C"/>
    <w:rsid w:val="00F41CBA"/>
    <w:rsid w:val="00F4275B"/>
    <w:rsid w:val="00F536E9"/>
    <w:rsid w:val="00F60CD4"/>
    <w:rsid w:val="00F61AE9"/>
    <w:rsid w:val="00F64179"/>
    <w:rsid w:val="00F6773D"/>
    <w:rsid w:val="00F73983"/>
    <w:rsid w:val="00F95F8D"/>
    <w:rsid w:val="00F96A93"/>
    <w:rsid w:val="00FA05A6"/>
    <w:rsid w:val="00FA156F"/>
    <w:rsid w:val="00FA233B"/>
    <w:rsid w:val="00FA3783"/>
    <w:rsid w:val="00FA4888"/>
    <w:rsid w:val="00FA59B1"/>
    <w:rsid w:val="00FB2679"/>
    <w:rsid w:val="00FC34C6"/>
    <w:rsid w:val="00FC3C7E"/>
    <w:rsid w:val="00FD5500"/>
    <w:rsid w:val="00FD5AAE"/>
    <w:rsid w:val="00FE0732"/>
    <w:rsid w:val="00FE0A16"/>
    <w:rsid w:val="00FE3A14"/>
    <w:rsid w:val="00FE3C22"/>
    <w:rsid w:val="00FE3CE9"/>
    <w:rsid w:val="00FE55B7"/>
    <w:rsid w:val="00FE65A2"/>
    <w:rsid w:val="00FE71BD"/>
    <w:rsid w:val="00FF1C5F"/>
    <w:rsid w:val="00FF1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068A115A"/>
  <w15:chartTrackingRefBased/>
  <w15:docId w15:val="{EB12155E-DBA6-F24A-B860-D80CCCDC6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0A79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F7D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7D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7D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F7D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F7D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F7D4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F7D4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F7D4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F7D4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F7D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7D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7D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F7D4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F7D4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F7D4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F7D4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F7D4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F7D4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F7D4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F7D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F7D4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F7D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F7D4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F7D4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F7D4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F7D4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F7D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F7D4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F7D4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601C3"/>
    <w:rPr>
      <w:color w:val="467886" w:themeColor="hyperlink"/>
      <w:u w:val="single"/>
    </w:rPr>
  </w:style>
  <w:style w:type="paragraph" w:customStyle="1" w:styleId="p1">
    <w:name w:val="p1"/>
    <w:basedOn w:val="Normal"/>
    <w:rsid w:val="0037330D"/>
    <w:pPr>
      <w:spacing w:before="100" w:beforeAutospacing="1" w:after="100" w:afterAutospacing="1"/>
    </w:pPr>
  </w:style>
  <w:style w:type="character" w:customStyle="1" w:styleId="s1">
    <w:name w:val="s1"/>
    <w:basedOn w:val="DefaultParagraphFont"/>
    <w:rsid w:val="0037330D"/>
  </w:style>
  <w:style w:type="character" w:customStyle="1" w:styleId="al-author-delim">
    <w:name w:val="al-author-delim"/>
    <w:basedOn w:val="DefaultParagraphFont"/>
    <w:rsid w:val="00F6773D"/>
  </w:style>
  <w:style w:type="character" w:customStyle="1" w:styleId="apple-converted-space">
    <w:name w:val="apple-converted-space"/>
    <w:basedOn w:val="DefaultParagraphFont"/>
    <w:rsid w:val="00F6773D"/>
  </w:style>
  <w:style w:type="character" w:customStyle="1" w:styleId="Subtitle1">
    <w:name w:val="Subtitle1"/>
    <w:basedOn w:val="DefaultParagraphFont"/>
    <w:rsid w:val="00F6773D"/>
  </w:style>
  <w:style w:type="character" w:customStyle="1" w:styleId="colon-for-citation-subtitle">
    <w:name w:val="colon-for-citation-subtitle"/>
    <w:basedOn w:val="DefaultParagraphFont"/>
    <w:rsid w:val="00F6773D"/>
  </w:style>
  <w:style w:type="character" w:styleId="Emphasis">
    <w:name w:val="Emphasis"/>
    <w:basedOn w:val="DefaultParagraphFont"/>
    <w:uiPriority w:val="20"/>
    <w:qFormat/>
    <w:rsid w:val="00F6773D"/>
    <w:rPr>
      <w:i/>
      <w:iCs/>
    </w:rPr>
  </w:style>
  <w:style w:type="character" w:styleId="UnresolvedMention">
    <w:name w:val="Unresolved Mention"/>
    <w:basedOn w:val="DefaultParagraphFont"/>
    <w:uiPriority w:val="99"/>
    <w:semiHidden/>
    <w:unhideWhenUsed/>
    <w:rsid w:val="00AC559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DB09E0"/>
    <w:rPr>
      <w:color w:val="96607D" w:themeColor="followedHyperlink"/>
      <w:u w:val="single"/>
    </w:rPr>
  </w:style>
  <w:style w:type="paragraph" w:customStyle="1" w:styleId="AssignQuote">
    <w:name w:val="AssignQuote"/>
    <w:basedOn w:val="Normal"/>
    <w:next w:val="AssignBody"/>
    <w:link w:val="AssignQuoteChar"/>
    <w:qFormat/>
    <w:rsid w:val="001847AA"/>
    <w:pPr>
      <w:spacing w:line="360" w:lineRule="auto"/>
      <w:ind w:left="1134" w:right="1134"/>
    </w:pPr>
    <w:rPr>
      <w:rFonts w:ascii="Arial" w:hAnsi="Arial"/>
      <w:i/>
      <w:sz w:val="22"/>
      <w:szCs w:val="22"/>
    </w:rPr>
  </w:style>
  <w:style w:type="paragraph" w:customStyle="1" w:styleId="AssignBody">
    <w:name w:val="AssignBody"/>
    <w:basedOn w:val="AssignQuote"/>
    <w:link w:val="AssignBodyChar"/>
    <w:qFormat/>
    <w:rsid w:val="001847AA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1847AA"/>
    <w:rPr>
      <w:rFonts w:ascii="Arial" w:hAnsi="Arial"/>
      <w:i/>
      <w:kern w:val="0"/>
      <w:sz w:val="22"/>
      <w:szCs w:val="22"/>
      <w14:ligatures w14:val="none"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1847AA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1847AA"/>
    <w:rPr>
      <w:rFonts w:ascii="Arial" w:hAnsi="Arial"/>
      <w:i w:val="0"/>
      <w:kern w:val="0"/>
      <w:sz w:val="22"/>
      <w:szCs w:val="22"/>
      <w14:ligatures w14:val="none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1847AA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1847AA"/>
    <w:rPr>
      <w:rFonts w:ascii="Arial" w:hAnsi="Arial"/>
      <w:b/>
      <w:i w:val="0"/>
      <w:kern w:val="0"/>
      <w:sz w:val="28"/>
      <w:szCs w:val="22"/>
      <w14:ligatures w14:val="none"/>
    </w:rPr>
  </w:style>
  <w:style w:type="character" w:customStyle="1" w:styleId="AssignHeaderChar">
    <w:name w:val="AssignHeader Char"/>
    <w:basedOn w:val="AssignSubHeaderChar"/>
    <w:link w:val="AssignHeader"/>
    <w:rsid w:val="001847AA"/>
    <w:rPr>
      <w:rFonts w:ascii="Arial" w:hAnsi="Arial"/>
      <w:b/>
      <w:i w:val="0"/>
      <w:kern w:val="0"/>
      <w:sz w:val="36"/>
      <w:szCs w:val="22"/>
      <w:u w:val="single"/>
      <w14:ligatures w14:val="none"/>
    </w:rPr>
  </w:style>
  <w:style w:type="table" w:styleId="TableGrid">
    <w:name w:val="Table Grid"/>
    <w:basedOn w:val="TableNormal"/>
    <w:uiPriority w:val="39"/>
    <w:rsid w:val="001847A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847AA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1847A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47AA"/>
  </w:style>
  <w:style w:type="paragraph" w:styleId="Footer">
    <w:name w:val="footer"/>
    <w:basedOn w:val="Normal"/>
    <w:link w:val="FooterChar"/>
    <w:uiPriority w:val="99"/>
    <w:unhideWhenUsed/>
    <w:rsid w:val="001847A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47AA"/>
  </w:style>
  <w:style w:type="character" w:styleId="Strong">
    <w:name w:val="Strong"/>
    <w:basedOn w:val="DefaultParagraphFont"/>
    <w:uiPriority w:val="22"/>
    <w:qFormat/>
    <w:rsid w:val="003B0BB5"/>
    <w:rPr>
      <w:b/>
      <w:bCs/>
    </w:rPr>
  </w:style>
  <w:style w:type="character" w:styleId="PageNumber">
    <w:name w:val="page number"/>
    <w:basedOn w:val="DefaultParagraphFont"/>
    <w:uiPriority w:val="99"/>
    <w:semiHidden/>
    <w:unhideWhenUsed/>
    <w:rsid w:val="00BE45B0"/>
  </w:style>
  <w:style w:type="character" w:customStyle="1" w:styleId="ls5">
    <w:name w:val="ls5"/>
    <w:basedOn w:val="DefaultParagraphFont"/>
    <w:rsid w:val="00FD5500"/>
  </w:style>
  <w:style w:type="character" w:customStyle="1" w:styleId="a">
    <w:name w:val="_"/>
    <w:basedOn w:val="DefaultParagraphFont"/>
    <w:rsid w:val="00CD6CB2"/>
  </w:style>
  <w:style w:type="character" w:customStyle="1" w:styleId="ls0">
    <w:name w:val="ls0"/>
    <w:basedOn w:val="DefaultParagraphFont"/>
    <w:rsid w:val="00CD6CB2"/>
  </w:style>
  <w:style w:type="character" w:customStyle="1" w:styleId="ls3">
    <w:name w:val="ls3"/>
    <w:basedOn w:val="DefaultParagraphFont"/>
    <w:rsid w:val="00CD6C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1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0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8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1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4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6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04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styn.gov.wales/system/files/2020-08/Y%2520Pant%2520Comprehensive%2520School_1.pdf" TargetMode="External"/><Relationship Id="rId18" Type="http://schemas.openxmlformats.org/officeDocument/2006/relationships/hyperlink" Target="https://www.jrf.org.uk/uk-poverty-2023-the-essential-guide-to-understanding-poverty-in-the-uk" TargetMode="External"/><Relationship Id="rId26" Type="http://schemas.openxmlformats.org/officeDocument/2006/relationships/hyperlink" Target="https://www.gov.wales/our-national-mission-high-standards-and-aspirations-all-html" TargetMode="External"/><Relationship Id="rId21" Type="http://schemas.openxmlformats.org/officeDocument/2006/relationships/hyperlink" Target="https://www.legislation.gov.uk/anaw/2015/2/introduction/2015-10-16" TargetMode="External"/><Relationship Id="rId34" Type="http://schemas.openxmlformats.org/officeDocument/2006/relationships/header" Target="header1.xml"/><Relationship Id="rId7" Type="http://schemas.openxmlformats.org/officeDocument/2006/relationships/hyperlink" Target="https://ypant.co.uk/wp-content/uploads/2022/10/SCHOOL-SDP-SUMMARY-2022.pdf" TargetMode="External"/><Relationship Id="rId12" Type="http://schemas.openxmlformats.org/officeDocument/2006/relationships/hyperlink" Target="https://www.estyn.gov.wales/thematic-report/effective-practice-tackling-poverty-and-disadvantage-schools-november-2012" TargetMode="External"/><Relationship Id="rId17" Type="http://schemas.openxmlformats.org/officeDocument/2006/relationships/hyperlink" Target="https://estyn.gov.wales/improvement-resources/tackling-the-impact-of-poverty-on-educational-attainment-including-the-development-of-the-community-school/" TargetMode="External"/><Relationship Id="rId25" Type="http://schemas.openxmlformats.org/officeDocument/2006/relationships/hyperlink" Target="https://www.gov.wales/wellbeing-wales-2022-children-and-young-peoples-wellbeing-more-equal-wales-html" TargetMode="External"/><Relationship Id="rId33" Type="http://schemas.openxmlformats.org/officeDocument/2006/relationships/hyperlink" Target="https://www.researchgate.net/publication/249032567_School_Improvement_in_a_neo-liberal_world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annual-report.estyn.gov.wales/2023/mitigating-the-impacts-of-poverty-on-educational-attainment/" TargetMode="External"/><Relationship Id="rId20" Type="http://schemas.openxmlformats.org/officeDocument/2006/relationships/hyperlink" Target="https://www.unicef.org.uk/wp-content/uploads/2019/10/UNCRC_summary-1_1.pdf" TargetMode="External"/><Relationship Id="rId29" Type="http://schemas.openxmlformats.org/officeDocument/2006/relationships/hyperlink" Target="https://www.gov.wales/sites/default/files/pdf-versions/2024/8/4/1722499003/schools-census-results-january-2024.pdf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legislation.gov.uk/ukpga/2010/15/contents" TargetMode="External"/><Relationship Id="rId24" Type="http://schemas.openxmlformats.org/officeDocument/2006/relationships/hyperlink" Target="https://www.gov.wales/school-improvement-guidance-impact-assessment-html" TargetMode="External"/><Relationship Id="rId32" Type="http://schemas.openxmlformats.org/officeDocument/2006/relationships/hyperlink" Target="https://research.senedd.wales/research-articles/how-did-wales-perform-in-pisa-2022/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estyn.gov.wales/blog/a-new-approach-to-self-evaluation-reports-but-what-does-it-mean-for-schools/" TargetMode="External"/><Relationship Id="rId23" Type="http://schemas.openxmlformats.org/officeDocument/2006/relationships/hyperlink" Target="https://media.service.gov.wales/news/new-framework-for-school-improvement-to-focus-on-learner-progression" TargetMode="External"/><Relationship Id="rId28" Type="http://schemas.openxmlformats.org/officeDocument/2006/relationships/hyperlink" Target="https://hwb.gov.wales/curriculum-for-wales" TargetMode="External"/><Relationship Id="rId36" Type="http://schemas.openxmlformats.org/officeDocument/2006/relationships/footer" Target="footer2.xml"/><Relationship Id="rId10" Type="http://schemas.openxmlformats.org/officeDocument/2006/relationships/hyperlink" Target="https://www.bera.ac.uk/publication/ethical-guidelines-for-educational-research-fifth-edition-2024" TargetMode="External"/><Relationship Id="rId19" Type="http://schemas.openxmlformats.org/officeDocument/2006/relationships/hyperlink" Target="https://mylocalschool.gov.wales/School/6744096?lang=en" TargetMode="External"/><Relationship Id="rId31" Type="http://schemas.openxmlformats.org/officeDocument/2006/relationships/hyperlink" Target="https://www.gov.wales/attendance-pupils-maintained-schools-2-september-2024-14-february-2025-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era.ac.uk/publication/ethical-guidelines-for-educational-research-fifth-edition-2024" TargetMode="External"/><Relationship Id="rId14" Type="http://schemas.openxmlformats.org/officeDocument/2006/relationships/hyperlink" Target="https://estyn.gov.wales/improvement-resources/the-y-pant-way/" TargetMode="External"/><Relationship Id="rId22" Type="http://schemas.openxmlformats.org/officeDocument/2006/relationships/hyperlink" Target="https://hwb.gov.wales/evaluation-improvement-and-accountability/school-improvement-guidance-framework-for-evaluation-improvement-and-accountability/" TargetMode="External"/><Relationship Id="rId27" Type="http://schemas.openxmlformats.org/officeDocument/2006/relationships/hyperlink" Target="https://www.gov.wales/using-free-school-meal-history-indicator-deprivation-apprenticeship-and-adult-learning-outcomes-august-2021-to-july-2022-html" TargetMode="External"/><Relationship Id="rId30" Type="http://schemas.openxmlformats.org/officeDocument/2006/relationships/hyperlink" Target="https://hwb.gov.wales/evaluation-improvement-and-accountability/school-improvement-guidance-framework-for-evaluation-improvement-and-accountability" TargetMode="External"/><Relationship Id="rId35" Type="http://schemas.openxmlformats.org/officeDocument/2006/relationships/footer" Target="footer1.xml"/><Relationship Id="rId8" Type="http://schemas.openxmlformats.org/officeDocument/2006/relationships/hyperlink" Target="https://ypant.co.uk/wp-content/uploads/2023/09/SDP-on-a-page.docx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836</TotalTime>
  <Pages>11</Pages>
  <Words>4006</Words>
  <Characters>24723</Characters>
  <Application>Microsoft Office Word</Application>
  <DocSecurity>0</DocSecurity>
  <Lines>668</Lines>
  <Paragraphs>217</Paragraphs>
  <ScaleCrop>false</ScaleCrop>
  <Company/>
  <LinksUpToDate>false</LinksUpToDate>
  <CharactersWithSpaces>28512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May Winters (2404633)</dc:creator>
  <cp:keywords/>
  <dc:description/>
  <cp:lastModifiedBy>Ellie May Winters (2404633)</cp:lastModifiedBy>
  <cp:revision>880</cp:revision>
  <dcterms:created xsi:type="dcterms:W3CDTF">2025-02-09T22:37:00Z</dcterms:created>
  <dcterms:modified xsi:type="dcterms:W3CDTF">2025-03-03T19:49:00Z</dcterms:modified>
</cp:coreProperties>
</file>