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4FF5D" w14:textId="23DC21F3" w:rsidR="0029085B" w:rsidRPr="007F61A6" w:rsidRDefault="0029085B" w:rsidP="0029085B">
      <w:pPr>
        <w:pStyle w:val="NoSpacing"/>
        <w:spacing w:before="40" w:after="560" w:line="216" w:lineRule="auto"/>
        <w:rPr>
          <w:color w:val="4472C4" w:themeColor="accent1"/>
          <w:sz w:val="52"/>
          <w:szCs w:val="52"/>
          <w:u w:val="single"/>
        </w:rPr>
      </w:pPr>
      <w:sdt>
        <w:sdtPr>
          <w:rPr>
            <w:rFonts w:ascii="Times New Roman" w:hAnsi="Times New Roman" w:cs="Times New Roman"/>
            <w:color w:val="4472C4" w:themeColor="accent1"/>
            <w:sz w:val="52"/>
            <w:szCs w:val="52"/>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9085B">
            <w:rPr>
              <w:rFonts w:ascii="Times New Roman" w:hAnsi="Times New Roman" w:cs="Times New Roman"/>
              <w:color w:val="4472C4" w:themeColor="accent1"/>
              <w:sz w:val="52"/>
              <w:szCs w:val="52"/>
              <w:u w:val="single"/>
            </w:rPr>
            <w:t>Addressing staff Absenteeism mid-Cheshire</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41E57385" w14:textId="77777777" w:rsidR="0029085B" w:rsidRDefault="0029085B" w:rsidP="0029085B">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p w14:paraId="1A8D7BE7" w14:textId="0FDA3A07" w:rsidR="0029085B" w:rsidRDefault="0029085B" w:rsidP="0029085B">
      <w:pPr>
        <w:pStyle w:val="NoSpacing"/>
        <w:spacing w:before="80" w:after="40"/>
        <w:rPr>
          <w:caps/>
          <w:color w:val="5B9BD5" w:themeColor="accent5"/>
          <w:sz w:val="24"/>
          <w:szCs w:val="24"/>
        </w:rPr>
      </w:pPr>
    </w:p>
    <w:p w14:paraId="133F8D5D" w14:textId="484B477A" w:rsidR="00481501" w:rsidRDefault="00481501" w:rsidP="00481501">
      <w:pPr>
        <w:rPr>
          <w:color w:val="FF0000"/>
        </w:rPr>
      </w:pPr>
    </w:p>
    <w:p w14:paraId="081EF37E" w14:textId="77777777" w:rsidR="00481501" w:rsidRPr="0029085B" w:rsidRDefault="00481501" w:rsidP="00481501">
      <w:pPr>
        <w:rPr>
          <w:sz w:val="32"/>
          <w:szCs w:val="32"/>
        </w:rPr>
      </w:pPr>
      <w:r w:rsidRPr="0029085B">
        <w:rPr>
          <w:sz w:val="32"/>
          <w:szCs w:val="32"/>
        </w:rPr>
        <w:t>Student number 2028356</w:t>
      </w:r>
    </w:p>
    <w:p w14:paraId="266FDFEC" w14:textId="77777777" w:rsidR="00481501" w:rsidRPr="0029085B" w:rsidRDefault="00481501" w:rsidP="00481501">
      <w:pPr>
        <w:rPr>
          <w:color w:val="000000" w:themeColor="text1"/>
          <w:sz w:val="32"/>
          <w:szCs w:val="32"/>
        </w:rPr>
      </w:pPr>
      <w:r w:rsidRPr="0029085B">
        <w:rPr>
          <w:color w:val="000000" w:themeColor="text1"/>
          <w:sz w:val="32"/>
          <w:szCs w:val="32"/>
        </w:rPr>
        <w:t xml:space="preserve">Student name: Joan Hird </w:t>
      </w:r>
    </w:p>
    <w:p w14:paraId="2CEE2E96" w14:textId="58EF75D5" w:rsidR="00481501" w:rsidRPr="0029085B" w:rsidRDefault="00481501" w:rsidP="00481501">
      <w:pPr>
        <w:rPr>
          <w:color w:val="000000" w:themeColor="text1"/>
          <w:sz w:val="32"/>
          <w:szCs w:val="32"/>
        </w:rPr>
      </w:pPr>
      <w:r w:rsidRPr="0029085B">
        <w:rPr>
          <w:noProof/>
          <w:color w:val="000000" w:themeColor="text1"/>
          <w:sz w:val="32"/>
          <w:szCs w:val="32"/>
        </w:rPr>
        <mc:AlternateContent>
          <mc:Choice Requires="wps">
            <w:drawing>
              <wp:anchor distT="0" distB="0" distL="114300" distR="114300" simplePos="0" relativeHeight="251674624" behindDoc="0" locked="0" layoutInCell="1" allowOverlap="1" wp14:anchorId="24C9E2CA" wp14:editId="700E180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4-08T00:00:00Z">
                                <w:dateFormat w:val="yyyy"/>
                                <w:lid w:val="en-US"/>
                                <w:storeMappedDataAs w:val="dateTime"/>
                                <w:calendar w:val="gregorian"/>
                              </w:date>
                            </w:sdtPr>
                            <w:sdtContent>
                              <w:p w14:paraId="69717E5F" w14:textId="49F29D52" w:rsidR="00481501" w:rsidRDefault="0029085B" w:rsidP="00481501">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C9E2CA" id="Rectangle 132" o:spid="_x0000_s1026" style="position:absolute;margin-left:-4.4pt;margin-top:0;width:46.8pt;height:77.75pt;z-index:25167462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4-08T00:00:00Z">
                          <w:dateFormat w:val="yyyy"/>
                          <w:lid w:val="en-US"/>
                          <w:storeMappedDataAs w:val="dateTime"/>
                          <w:calendar w:val="gregorian"/>
                        </w:date>
                      </w:sdtPr>
                      <w:sdtContent>
                        <w:p w14:paraId="69717E5F" w14:textId="49F29D52" w:rsidR="00481501" w:rsidRDefault="0029085B" w:rsidP="00481501">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29085B" w:rsidRPr="0029085B">
        <w:rPr>
          <w:color w:val="000000" w:themeColor="text1"/>
          <w:sz w:val="32"/>
          <w:szCs w:val="32"/>
        </w:rPr>
        <w:t>M</w:t>
      </w:r>
      <w:r w:rsidRPr="0029085B">
        <w:rPr>
          <w:color w:val="000000" w:themeColor="text1"/>
          <w:sz w:val="32"/>
          <w:szCs w:val="32"/>
        </w:rPr>
        <w:t>odule code:</w:t>
      </w:r>
      <w:r w:rsidRPr="0029085B">
        <w:rPr>
          <w:color w:val="FF0000"/>
          <w:sz w:val="32"/>
          <w:szCs w:val="32"/>
        </w:rPr>
        <w:t xml:space="preserve"> </w:t>
      </w:r>
      <w:r w:rsidRPr="0029085B">
        <w:rPr>
          <w:color w:val="000000" w:themeColor="text1"/>
          <w:sz w:val="32"/>
          <w:szCs w:val="32"/>
        </w:rPr>
        <w:t>400</w:t>
      </w:r>
      <w:r w:rsidR="003F39A8">
        <w:rPr>
          <w:color w:val="000000" w:themeColor="text1"/>
          <w:sz w:val="32"/>
          <w:szCs w:val="32"/>
        </w:rPr>
        <w:t>4</w:t>
      </w:r>
    </w:p>
    <w:p w14:paraId="487DFFC4" w14:textId="46C89755" w:rsidR="00481501" w:rsidRPr="0029085B" w:rsidRDefault="0029085B" w:rsidP="00481501">
      <w:pPr>
        <w:rPr>
          <w:color w:val="000000" w:themeColor="text1"/>
          <w:sz w:val="32"/>
          <w:szCs w:val="32"/>
        </w:rPr>
      </w:pPr>
      <w:r w:rsidRPr="0029085B">
        <w:rPr>
          <w:color w:val="000000" w:themeColor="text1"/>
          <w:sz w:val="32"/>
          <w:szCs w:val="32"/>
        </w:rPr>
        <w:t>L</w:t>
      </w:r>
      <w:r w:rsidR="00481501" w:rsidRPr="0029085B">
        <w:rPr>
          <w:color w:val="000000" w:themeColor="text1"/>
          <w:sz w:val="32"/>
          <w:szCs w:val="32"/>
        </w:rPr>
        <w:t xml:space="preserve">ecture name: </w:t>
      </w:r>
      <w:r w:rsidRPr="0029085B">
        <w:rPr>
          <w:color w:val="000000" w:themeColor="text1"/>
          <w:sz w:val="32"/>
          <w:szCs w:val="32"/>
        </w:rPr>
        <w:t>D</w:t>
      </w:r>
      <w:r w:rsidR="00481501" w:rsidRPr="0029085B">
        <w:rPr>
          <w:color w:val="000000" w:themeColor="text1"/>
          <w:sz w:val="32"/>
          <w:szCs w:val="32"/>
        </w:rPr>
        <w:t xml:space="preserve">ale Clarke </w:t>
      </w:r>
    </w:p>
    <w:p w14:paraId="3F87D7A5" w14:textId="02BB1168" w:rsidR="00B75C35" w:rsidRDefault="00B75C35">
      <w:pPr>
        <w:rPr>
          <w:b/>
          <w:bCs/>
          <w:sz w:val="24"/>
          <w:szCs w:val="24"/>
          <w:u w:val="single"/>
        </w:rPr>
      </w:pPr>
    </w:p>
    <w:p w14:paraId="5D977163" w14:textId="15E5BC0F" w:rsidR="0029085B" w:rsidRDefault="0029085B">
      <w:pPr>
        <w:rPr>
          <w:b/>
          <w:bCs/>
          <w:sz w:val="24"/>
          <w:szCs w:val="24"/>
          <w:u w:val="single"/>
        </w:rPr>
      </w:pPr>
    </w:p>
    <w:p w14:paraId="296C54CE" w14:textId="3BFE3602" w:rsidR="0029085B" w:rsidRDefault="0029085B">
      <w:pPr>
        <w:rPr>
          <w:b/>
          <w:bCs/>
          <w:sz w:val="24"/>
          <w:szCs w:val="24"/>
          <w:u w:val="single"/>
        </w:rPr>
      </w:pPr>
    </w:p>
    <w:p w14:paraId="226AB608" w14:textId="72D6196F" w:rsidR="0029085B" w:rsidRDefault="0029085B">
      <w:pPr>
        <w:rPr>
          <w:b/>
          <w:bCs/>
          <w:sz w:val="24"/>
          <w:szCs w:val="24"/>
          <w:u w:val="single"/>
        </w:rPr>
      </w:pPr>
    </w:p>
    <w:p w14:paraId="1A9AB0EF" w14:textId="3B82932C" w:rsidR="0029085B" w:rsidRDefault="0029085B">
      <w:pPr>
        <w:rPr>
          <w:b/>
          <w:bCs/>
          <w:sz w:val="24"/>
          <w:szCs w:val="24"/>
          <w:u w:val="single"/>
        </w:rPr>
      </w:pPr>
    </w:p>
    <w:p w14:paraId="1B54CA5D" w14:textId="1EE42149" w:rsidR="0029085B" w:rsidRDefault="0029085B">
      <w:pPr>
        <w:rPr>
          <w:b/>
          <w:bCs/>
          <w:sz w:val="24"/>
          <w:szCs w:val="24"/>
          <w:u w:val="single"/>
        </w:rPr>
      </w:pPr>
    </w:p>
    <w:p w14:paraId="30DDBCA5" w14:textId="459AD896" w:rsidR="0029085B" w:rsidRDefault="0029085B">
      <w:pPr>
        <w:rPr>
          <w:b/>
          <w:bCs/>
          <w:sz w:val="24"/>
          <w:szCs w:val="24"/>
          <w:u w:val="single"/>
        </w:rPr>
      </w:pPr>
    </w:p>
    <w:p w14:paraId="6073D9BE" w14:textId="57753366" w:rsidR="0029085B" w:rsidRDefault="0029085B">
      <w:pPr>
        <w:rPr>
          <w:b/>
          <w:bCs/>
          <w:sz w:val="24"/>
          <w:szCs w:val="24"/>
          <w:u w:val="single"/>
        </w:rPr>
      </w:pPr>
    </w:p>
    <w:p w14:paraId="4641C70A" w14:textId="647DB58E" w:rsidR="0029085B" w:rsidRDefault="0029085B">
      <w:pPr>
        <w:rPr>
          <w:b/>
          <w:bCs/>
          <w:sz w:val="24"/>
          <w:szCs w:val="24"/>
          <w:u w:val="single"/>
        </w:rPr>
      </w:pPr>
    </w:p>
    <w:p w14:paraId="45AAEA24" w14:textId="48E553F3" w:rsidR="0029085B" w:rsidRDefault="0029085B">
      <w:pPr>
        <w:rPr>
          <w:b/>
          <w:bCs/>
          <w:sz w:val="24"/>
          <w:szCs w:val="24"/>
          <w:u w:val="single"/>
        </w:rPr>
      </w:pPr>
    </w:p>
    <w:p w14:paraId="20D26832" w14:textId="42F4149D" w:rsidR="0029085B" w:rsidRDefault="0029085B">
      <w:pPr>
        <w:rPr>
          <w:b/>
          <w:bCs/>
          <w:sz w:val="24"/>
          <w:szCs w:val="24"/>
          <w:u w:val="single"/>
        </w:rPr>
      </w:pPr>
    </w:p>
    <w:p w14:paraId="28C7ABB2" w14:textId="0F128B48" w:rsidR="0029085B" w:rsidRDefault="0029085B">
      <w:pPr>
        <w:rPr>
          <w:b/>
          <w:bCs/>
          <w:sz w:val="24"/>
          <w:szCs w:val="24"/>
          <w:u w:val="single"/>
        </w:rPr>
      </w:pPr>
    </w:p>
    <w:p w14:paraId="557604CC" w14:textId="2BA2F66E" w:rsidR="0029085B" w:rsidRDefault="0029085B">
      <w:pPr>
        <w:rPr>
          <w:b/>
          <w:bCs/>
          <w:sz w:val="24"/>
          <w:szCs w:val="24"/>
          <w:u w:val="single"/>
        </w:rPr>
      </w:pPr>
    </w:p>
    <w:p w14:paraId="25D49827" w14:textId="67DDE0DD" w:rsidR="0029085B" w:rsidRDefault="0029085B">
      <w:pPr>
        <w:rPr>
          <w:b/>
          <w:bCs/>
          <w:sz w:val="24"/>
          <w:szCs w:val="24"/>
          <w:u w:val="single"/>
        </w:rPr>
      </w:pPr>
    </w:p>
    <w:p w14:paraId="4608702D" w14:textId="4CC44BC8" w:rsidR="0029085B" w:rsidRDefault="0029085B">
      <w:pPr>
        <w:rPr>
          <w:b/>
          <w:bCs/>
          <w:sz w:val="24"/>
          <w:szCs w:val="24"/>
          <w:u w:val="single"/>
        </w:rPr>
      </w:pPr>
    </w:p>
    <w:p w14:paraId="219C24E7" w14:textId="7E40854F" w:rsidR="0029085B" w:rsidRDefault="0029085B">
      <w:pPr>
        <w:rPr>
          <w:b/>
          <w:bCs/>
          <w:sz w:val="24"/>
          <w:szCs w:val="24"/>
          <w:u w:val="single"/>
        </w:rPr>
      </w:pPr>
    </w:p>
    <w:p w14:paraId="0C472E46" w14:textId="21C6EF99" w:rsidR="0029085B" w:rsidRDefault="0029085B">
      <w:pPr>
        <w:rPr>
          <w:b/>
          <w:bCs/>
          <w:sz w:val="24"/>
          <w:szCs w:val="24"/>
          <w:u w:val="single"/>
        </w:rPr>
      </w:pPr>
    </w:p>
    <w:p w14:paraId="67E294F3" w14:textId="7A791C58" w:rsidR="0029085B" w:rsidRDefault="0029085B">
      <w:pPr>
        <w:rPr>
          <w:b/>
          <w:bCs/>
          <w:sz w:val="24"/>
          <w:szCs w:val="24"/>
          <w:u w:val="single"/>
        </w:rPr>
      </w:pPr>
    </w:p>
    <w:p w14:paraId="134155A8" w14:textId="77777777" w:rsidR="0029085B" w:rsidRDefault="0029085B">
      <w:pPr>
        <w:rPr>
          <w:b/>
          <w:bCs/>
          <w:sz w:val="24"/>
          <w:szCs w:val="24"/>
          <w:u w:val="single"/>
        </w:rPr>
      </w:pPr>
    </w:p>
    <w:sdt>
      <w:sdtPr>
        <w:id w:val="-7170480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EAA786" w14:textId="05821665" w:rsidR="00AF61B8" w:rsidRDefault="00AF61B8">
          <w:pPr>
            <w:pStyle w:val="TOCHeading"/>
          </w:pPr>
          <w:r>
            <w:t>Table of Contents</w:t>
          </w:r>
        </w:p>
        <w:p w14:paraId="3656E72D" w14:textId="5E824A0D" w:rsidR="00AF61B8" w:rsidRDefault="00AF61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315933" w:history="1">
            <w:r w:rsidRPr="008865EF">
              <w:rPr>
                <w:rStyle w:val="Hyperlink"/>
                <w:noProof/>
              </w:rPr>
              <w:t>The impact of the complex problem on employees and their organizations</w:t>
            </w:r>
            <w:r>
              <w:rPr>
                <w:noProof/>
                <w:webHidden/>
              </w:rPr>
              <w:tab/>
            </w:r>
            <w:r>
              <w:rPr>
                <w:noProof/>
                <w:webHidden/>
              </w:rPr>
              <w:fldChar w:fldCharType="begin"/>
            </w:r>
            <w:r>
              <w:rPr>
                <w:noProof/>
                <w:webHidden/>
              </w:rPr>
              <w:instrText xml:space="preserve"> PAGEREF _Toc100315933 \h </w:instrText>
            </w:r>
            <w:r>
              <w:rPr>
                <w:noProof/>
                <w:webHidden/>
              </w:rPr>
            </w:r>
            <w:r>
              <w:rPr>
                <w:noProof/>
                <w:webHidden/>
              </w:rPr>
              <w:fldChar w:fldCharType="separate"/>
            </w:r>
            <w:r>
              <w:rPr>
                <w:noProof/>
                <w:webHidden/>
              </w:rPr>
              <w:t>3</w:t>
            </w:r>
            <w:r>
              <w:rPr>
                <w:noProof/>
                <w:webHidden/>
              </w:rPr>
              <w:fldChar w:fldCharType="end"/>
            </w:r>
          </w:hyperlink>
        </w:p>
        <w:p w14:paraId="3EEF76F9" w14:textId="2B03A1DB" w:rsidR="00AF61B8" w:rsidRDefault="00AF61B8">
          <w:pPr>
            <w:pStyle w:val="TOC1"/>
            <w:tabs>
              <w:tab w:val="right" w:leader="dot" w:pos="9016"/>
            </w:tabs>
            <w:rPr>
              <w:rFonts w:eastAsiaTheme="minorEastAsia"/>
              <w:noProof/>
              <w:lang w:eastAsia="en-GB"/>
            </w:rPr>
          </w:pPr>
          <w:hyperlink w:anchor="_Toc100315934" w:history="1">
            <w:r w:rsidRPr="008865EF">
              <w:rPr>
                <w:rStyle w:val="Hyperlink"/>
                <w:noProof/>
              </w:rPr>
              <w:t>Pestle analysis of the macro-environment factors</w:t>
            </w:r>
            <w:r>
              <w:rPr>
                <w:noProof/>
                <w:webHidden/>
              </w:rPr>
              <w:tab/>
            </w:r>
            <w:r>
              <w:rPr>
                <w:noProof/>
                <w:webHidden/>
              </w:rPr>
              <w:fldChar w:fldCharType="begin"/>
            </w:r>
            <w:r>
              <w:rPr>
                <w:noProof/>
                <w:webHidden/>
              </w:rPr>
              <w:instrText xml:space="preserve"> PAGEREF _Toc100315934 \h </w:instrText>
            </w:r>
            <w:r>
              <w:rPr>
                <w:noProof/>
                <w:webHidden/>
              </w:rPr>
            </w:r>
            <w:r>
              <w:rPr>
                <w:noProof/>
                <w:webHidden/>
              </w:rPr>
              <w:fldChar w:fldCharType="separate"/>
            </w:r>
            <w:r>
              <w:rPr>
                <w:noProof/>
                <w:webHidden/>
              </w:rPr>
              <w:t>3</w:t>
            </w:r>
            <w:r>
              <w:rPr>
                <w:noProof/>
                <w:webHidden/>
              </w:rPr>
              <w:fldChar w:fldCharType="end"/>
            </w:r>
          </w:hyperlink>
        </w:p>
        <w:p w14:paraId="03B40F32" w14:textId="7E9FACB7" w:rsidR="00AF61B8" w:rsidRDefault="00AF61B8">
          <w:pPr>
            <w:pStyle w:val="TOC2"/>
            <w:tabs>
              <w:tab w:val="right" w:leader="dot" w:pos="9016"/>
            </w:tabs>
            <w:rPr>
              <w:rFonts w:cstheme="minorBidi"/>
              <w:noProof/>
              <w:lang w:val="en-GB" w:eastAsia="en-GB"/>
            </w:rPr>
          </w:pPr>
          <w:hyperlink w:anchor="_Toc100315935" w:history="1">
            <w:r w:rsidRPr="008865EF">
              <w:rPr>
                <w:rStyle w:val="Hyperlink"/>
                <w:noProof/>
              </w:rPr>
              <w:t>1: Political Factors</w:t>
            </w:r>
            <w:r>
              <w:rPr>
                <w:noProof/>
                <w:webHidden/>
              </w:rPr>
              <w:tab/>
            </w:r>
            <w:r>
              <w:rPr>
                <w:noProof/>
                <w:webHidden/>
              </w:rPr>
              <w:fldChar w:fldCharType="begin"/>
            </w:r>
            <w:r>
              <w:rPr>
                <w:noProof/>
                <w:webHidden/>
              </w:rPr>
              <w:instrText xml:space="preserve"> PAGEREF _Toc100315935 \h </w:instrText>
            </w:r>
            <w:r>
              <w:rPr>
                <w:noProof/>
                <w:webHidden/>
              </w:rPr>
            </w:r>
            <w:r>
              <w:rPr>
                <w:noProof/>
                <w:webHidden/>
              </w:rPr>
              <w:fldChar w:fldCharType="separate"/>
            </w:r>
            <w:r>
              <w:rPr>
                <w:noProof/>
                <w:webHidden/>
              </w:rPr>
              <w:t>3</w:t>
            </w:r>
            <w:r>
              <w:rPr>
                <w:noProof/>
                <w:webHidden/>
              </w:rPr>
              <w:fldChar w:fldCharType="end"/>
            </w:r>
          </w:hyperlink>
        </w:p>
        <w:p w14:paraId="2DB79162" w14:textId="1EDB0791" w:rsidR="00AF61B8" w:rsidRDefault="00AF61B8">
          <w:pPr>
            <w:pStyle w:val="TOC2"/>
            <w:tabs>
              <w:tab w:val="right" w:leader="dot" w:pos="9016"/>
            </w:tabs>
            <w:rPr>
              <w:rFonts w:cstheme="minorBidi"/>
              <w:noProof/>
              <w:lang w:val="en-GB" w:eastAsia="en-GB"/>
            </w:rPr>
          </w:pPr>
          <w:hyperlink w:anchor="_Toc100315936" w:history="1">
            <w:r w:rsidRPr="008865EF">
              <w:rPr>
                <w:rStyle w:val="Hyperlink"/>
                <w:noProof/>
              </w:rPr>
              <w:t>2: Economic Factors</w:t>
            </w:r>
            <w:r>
              <w:rPr>
                <w:noProof/>
                <w:webHidden/>
              </w:rPr>
              <w:tab/>
            </w:r>
            <w:r>
              <w:rPr>
                <w:noProof/>
                <w:webHidden/>
              </w:rPr>
              <w:fldChar w:fldCharType="begin"/>
            </w:r>
            <w:r>
              <w:rPr>
                <w:noProof/>
                <w:webHidden/>
              </w:rPr>
              <w:instrText xml:space="preserve"> PAGEREF _Toc100315936 \h </w:instrText>
            </w:r>
            <w:r>
              <w:rPr>
                <w:noProof/>
                <w:webHidden/>
              </w:rPr>
            </w:r>
            <w:r>
              <w:rPr>
                <w:noProof/>
                <w:webHidden/>
              </w:rPr>
              <w:fldChar w:fldCharType="separate"/>
            </w:r>
            <w:r>
              <w:rPr>
                <w:noProof/>
                <w:webHidden/>
              </w:rPr>
              <w:t>4</w:t>
            </w:r>
            <w:r>
              <w:rPr>
                <w:noProof/>
                <w:webHidden/>
              </w:rPr>
              <w:fldChar w:fldCharType="end"/>
            </w:r>
          </w:hyperlink>
        </w:p>
        <w:p w14:paraId="76513A7C" w14:textId="497A9528" w:rsidR="00AF61B8" w:rsidRDefault="00AF61B8">
          <w:pPr>
            <w:pStyle w:val="TOC2"/>
            <w:tabs>
              <w:tab w:val="right" w:leader="dot" w:pos="9016"/>
            </w:tabs>
            <w:rPr>
              <w:rFonts w:cstheme="minorBidi"/>
              <w:noProof/>
              <w:lang w:val="en-GB" w:eastAsia="en-GB"/>
            </w:rPr>
          </w:pPr>
          <w:hyperlink w:anchor="_Toc100315937" w:history="1">
            <w:r w:rsidRPr="008865EF">
              <w:rPr>
                <w:rStyle w:val="Hyperlink"/>
                <w:noProof/>
              </w:rPr>
              <w:t>3: Social Factors</w:t>
            </w:r>
            <w:r>
              <w:rPr>
                <w:noProof/>
                <w:webHidden/>
              </w:rPr>
              <w:tab/>
            </w:r>
            <w:r>
              <w:rPr>
                <w:noProof/>
                <w:webHidden/>
              </w:rPr>
              <w:fldChar w:fldCharType="begin"/>
            </w:r>
            <w:r>
              <w:rPr>
                <w:noProof/>
                <w:webHidden/>
              </w:rPr>
              <w:instrText xml:space="preserve"> PAGEREF _Toc100315937 \h </w:instrText>
            </w:r>
            <w:r>
              <w:rPr>
                <w:noProof/>
                <w:webHidden/>
              </w:rPr>
            </w:r>
            <w:r>
              <w:rPr>
                <w:noProof/>
                <w:webHidden/>
              </w:rPr>
              <w:fldChar w:fldCharType="separate"/>
            </w:r>
            <w:r>
              <w:rPr>
                <w:noProof/>
                <w:webHidden/>
              </w:rPr>
              <w:t>4</w:t>
            </w:r>
            <w:r>
              <w:rPr>
                <w:noProof/>
                <w:webHidden/>
              </w:rPr>
              <w:fldChar w:fldCharType="end"/>
            </w:r>
          </w:hyperlink>
        </w:p>
        <w:p w14:paraId="253D97BE" w14:textId="3FD7951A" w:rsidR="00AF61B8" w:rsidRDefault="00AF61B8">
          <w:pPr>
            <w:pStyle w:val="TOC2"/>
            <w:tabs>
              <w:tab w:val="right" w:leader="dot" w:pos="9016"/>
            </w:tabs>
            <w:rPr>
              <w:rFonts w:cstheme="minorBidi"/>
              <w:noProof/>
              <w:lang w:val="en-GB" w:eastAsia="en-GB"/>
            </w:rPr>
          </w:pPr>
          <w:hyperlink w:anchor="_Toc100315938" w:history="1">
            <w:r w:rsidRPr="008865EF">
              <w:rPr>
                <w:rStyle w:val="Hyperlink"/>
                <w:noProof/>
              </w:rPr>
              <w:t>4. Technological factors</w:t>
            </w:r>
            <w:r>
              <w:rPr>
                <w:noProof/>
                <w:webHidden/>
              </w:rPr>
              <w:tab/>
            </w:r>
            <w:r>
              <w:rPr>
                <w:noProof/>
                <w:webHidden/>
              </w:rPr>
              <w:fldChar w:fldCharType="begin"/>
            </w:r>
            <w:r>
              <w:rPr>
                <w:noProof/>
                <w:webHidden/>
              </w:rPr>
              <w:instrText xml:space="preserve"> PAGEREF _Toc100315938 \h </w:instrText>
            </w:r>
            <w:r>
              <w:rPr>
                <w:noProof/>
                <w:webHidden/>
              </w:rPr>
            </w:r>
            <w:r>
              <w:rPr>
                <w:noProof/>
                <w:webHidden/>
              </w:rPr>
              <w:fldChar w:fldCharType="separate"/>
            </w:r>
            <w:r>
              <w:rPr>
                <w:noProof/>
                <w:webHidden/>
              </w:rPr>
              <w:t>4</w:t>
            </w:r>
            <w:r>
              <w:rPr>
                <w:noProof/>
                <w:webHidden/>
              </w:rPr>
              <w:fldChar w:fldCharType="end"/>
            </w:r>
          </w:hyperlink>
        </w:p>
        <w:p w14:paraId="46F30EB1" w14:textId="6351EDB0" w:rsidR="00AF61B8" w:rsidRDefault="00AF61B8">
          <w:pPr>
            <w:pStyle w:val="TOC2"/>
            <w:tabs>
              <w:tab w:val="right" w:leader="dot" w:pos="9016"/>
            </w:tabs>
            <w:rPr>
              <w:rFonts w:cstheme="minorBidi"/>
              <w:noProof/>
              <w:lang w:val="en-GB" w:eastAsia="en-GB"/>
            </w:rPr>
          </w:pPr>
          <w:hyperlink w:anchor="_Toc100315939" w:history="1">
            <w:r w:rsidRPr="008865EF">
              <w:rPr>
                <w:rStyle w:val="Hyperlink"/>
                <w:noProof/>
              </w:rPr>
              <w:t>5. Environmental factors</w:t>
            </w:r>
            <w:r>
              <w:rPr>
                <w:noProof/>
                <w:webHidden/>
              </w:rPr>
              <w:tab/>
            </w:r>
            <w:r>
              <w:rPr>
                <w:noProof/>
                <w:webHidden/>
              </w:rPr>
              <w:fldChar w:fldCharType="begin"/>
            </w:r>
            <w:r>
              <w:rPr>
                <w:noProof/>
                <w:webHidden/>
              </w:rPr>
              <w:instrText xml:space="preserve"> PAGEREF _Toc100315939 \h </w:instrText>
            </w:r>
            <w:r>
              <w:rPr>
                <w:noProof/>
                <w:webHidden/>
              </w:rPr>
            </w:r>
            <w:r>
              <w:rPr>
                <w:noProof/>
                <w:webHidden/>
              </w:rPr>
              <w:fldChar w:fldCharType="separate"/>
            </w:r>
            <w:r>
              <w:rPr>
                <w:noProof/>
                <w:webHidden/>
              </w:rPr>
              <w:t>4</w:t>
            </w:r>
            <w:r>
              <w:rPr>
                <w:noProof/>
                <w:webHidden/>
              </w:rPr>
              <w:fldChar w:fldCharType="end"/>
            </w:r>
          </w:hyperlink>
        </w:p>
        <w:p w14:paraId="75877EC1" w14:textId="503BEDAA" w:rsidR="00AF61B8" w:rsidRDefault="00AF61B8">
          <w:pPr>
            <w:pStyle w:val="TOC2"/>
            <w:tabs>
              <w:tab w:val="right" w:leader="dot" w:pos="9016"/>
            </w:tabs>
            <w:rPr>
              <w:rFonts w:cstheme="minorBidi"/>
              <w:noProof/>
              <w:lang w:val="en-GB" w:eastAsia="en-GB"/>
            </w:rPr>
          </w:pPr>
          <w:hyperlink w:anchor="_Toc100315940" w:history="1">
            <w:r w:rsidRPr="008865EF">
              <w:rPr>
                <w:rStyle w:val="Hyperlink"/>
                <w:noProof/>
              </w:rPr>
              <w:t>6. Legal</w:t>
            </w:r>
            <w:r>
              <w:rPr>
                <w:noProof/>
                <w:webHidden/>
              </w:rPr>
              <w:tab/>
            </w:r>
            <w:r>
              <w:rPr>
                <w:noProof/>
                <w:webHidden/>
              </w:rPr>
              <w:fldChar w:fldCharType="begin"/>
            </w:r>
            <w:r>
              <w:rPr>
                <w:noProof/>
                <w:webHidden/>
              </w:rPr>
              <w:instrText xml:space="preserve"> PAGEREF _Toc100315940 \h </w:instrText>
            </w:r>
            <w:r>
              <w:rPr>
                <w:noProof/>
                <w:webHidden/>
              </w:rPr>
            </w:r>
            <w:r>
              <w:rPr>
                <w:noProof/>
                <w:webHidden/>
              </w:rPr>
              <w:fldChar w:fldCharType="separate"/>
            </w:r>
            <w:r>
              <w:rPr>
                <w:noProof/>
                <w:webHidden/>
              </w:rPr>
              <w:t>4</w:t>
            </w:r>
            <w:r>
              <w:rPr>
                <w:noProof/>
                <w:webHidden/>
              </w:rPr>
              <w:fldChar w:fldCharType="end"/>
            </w:r>
          </w:hyperlink>
        </w:p>
        <w:p w14:paraId="6A16A5E0" w14:textId="5EBF04FB" w:rsidR="00AF61B8" w:rsidRDefault="00AF61B8">
          <w:pPr>
            <w:pStyle w:val="TOC1"/>
            <w:tabs>
              <w:tab w:val="right" w:leader="dot" w:pos="9016"/>
            </w:tabs>
            <w:rPr>
              <w:rFonts w:eastAsiaTheme="minorEastAsia"/>
              <w:noProof/>
              <w:lang w:eastAsia="en-GB"/>
            </w:rPr>
          </w:pPr>
          <w:hyperlink w:anchor="_Toc100315941" w:history="1">
            <w:r w:rsidRPr="008865EF">
              <w:rPr>
                <w:rStyle w:val="Hyperlink"/>
                <w:noProof/>
              </w:rPr>
              <w:t>Cause and effect analysis of the complex problem</w:t>
            </w:r>
            <w:r>
              <w:rPr>
                <w:noProof/>
                <w:webHidden/>
              </w:rPr>
              <w:tab/>
            </w:r>
            <w:r>
              <w:rPr>
                <w:noProof/>
                <w:webHidden/>
              </w:rPr>
              <w:fldChar w:fldCharType="begin"/>
            </w:r>
            <w:r>
              <w:rPr>
                <w:noProof/>
                <w:webHidden/>
              </w:rPr>
              <w:instrText xml:space="preserve"> PAGEREF _Toc100315941 \h </w:instrText>
            </w:r>
            <w:r>
              <w:rPr>
                <w:noProof/>
                <w:webHidden/>
              </w:rPr>
            </w:r>
            <w:r>
              <w:rPr>
                <w:noProof/>
                <w:webHidden/>
              </w:rPr>
              <w:fldChar w:fldCharType="separate"/>
            </w:r>
            <w:r>
              <w:rPr>
                <w:noProof/>
                <w:webHidden/>
              </w:rPr>
              <w:t>5</w:t>
            </w:r>
            <w:r>
              <w:rPr>
                <w:noProof/>
                <w:webHidden/>
              </w:rPr>
              <w:fldChar w:fldCharType="end"/>
            </w:r>
          </w:hyperlink>
        </w:p>
        <w:p w14:paraId="01E674A5" w14:textId="27421C32" w:rsidR="00AF61B8" w:rsidRDefault="00AF61B8">
          <w:pPr>
            <w:pStyle w:val="TOC2"/>
            <w:tabs>
              <w:tab w:val="right" w:leader="dot" w:pos="9016"/>
            </w:tabs>
            <w:rPr>
              <w:rFonts w:cstheme="minorBidi"/>
              <w:noProof/>
              <w:lang w:val="en-GB" w:eastAsia="en-GB"/>
            </w:rPr>
          </w:pPr>
          <w:hyperlink w:anchor="_Toc100315942" w:history="1">
            <w:r w:rsidRPr="008865EF">
              <w:rPr>
                <w:rStyle w:val="Hyperlink"/>
                <w:noProof/>
              </w:rPr>
              <w:t>1:  low staff morale</w:t>
            </w:r>
            <w:r>
              <w:rPr>
                <w:noProof/>
                <w:webHidden/>
              </w:rPr>
              <w:tab/>
            </w:r>
            <w:r>
              <w:rPr>
                <w:noProof/>
                <w:webHidden/>
              </w:rPr>
              <w:fldChar w:fldCharType="begin"/>
            </w:r>
            <w:r>
              <w:rPr>
                <w:noProof/>
                <w:webHidden/>
              </w:rPr>
              <w:instrText xml:space="preserve"> PAGEREF _Toc100315942 \h </w:instrText>
            </w:r>
            <w:r>
              <w:rPr>
                <w:noProof/>
                <w:webHidden/>
              </w:rPr>
            </w:r>
            <w:r>
              <w:rPr>
                <w:noProof/>
                <w:webHidden/>
              </w:rPr>
              <w:fldChar w:fldCharType="separate"/>
            </w:r>
            <w:r>
              <w:rPr>
                <w:noProof/>
                <w:webHidden/>
              </w:rPr>
              <w:t>5</w:t>
            </w:r>
            <w:r>
              <w:rPr>
                <w:noProof/>
                <w:webHidden/>
              </w:rPr>
              <w:fldChar w:fldCharType="end"/>
            </w:r>
          </w:hyperlink>
        </w:p>
        <w:p w14:paraId="0115917F" w14:textId="38C424C5" w:rsidR="00AF61B8" w:rsidRDefault="00AF61B8">
          <w:pPr>
            <w:pStyle w:val="TOC2"/>
            <w:tabs>
              <w:tab w:val="right" w:leader="dot" w:pos="9016"/>
            </w:tabs>
            <w:rPr>
              <w:rFonts w:cstheme="minorBidi"/>
              <w:noProof/>
              <w:lang w:val="en-GB" w:eastAsia="en-GB"/>
            </w:rPr>
          </w:pPr>
          <w:hyperlink w:anchor="_Toc100315943" w:history="1">
            <w:r w:rsidRPr="008865EF">
              <w:rPr>
                <w:rStyle w:val="Hyperlink"/>
                <w:noProof/>
              </w:rPr>
              <w:t>2: overworked staff</w:t>
            </w:r>
            <w:r>
              <w:rPr>
                <w:noProof/>
                <w:webHidden/>
              </w:rPr>
              <w:tab/>
            </w:r>
            <w:r>
              <w:rPr>
                <w:noProof/>
                <w:webHidden/>
              </w:rPr>
              <w:fldChar w:fldCharType="begin"/>
            </w:r>
            <w:r>
              <w:rPr>
                <w:noProof/>
                <w:webHidden/>
              </w:rPr>
              <w:instrText xml:space="preserve"> PAGEREF _Toc100315943 \h </w:instrText>
            </w:r>
            <w:r>
              <w:rPr>
                <w:noProof/>
                <w:webHidden/>
              </w:rPr>
            </w:r>
            <w:r>
              <w:rPr>
                <w:noProof/>
                <w:webHidden/>
              </w:rPr>
              <w:fldChar w:fldCharType="separate"/>
            </w:r>
            <w:r>
              <w:rPr>
                <w:noProof/>
                <w:webHidden/>
              </w:rPr>
              <w:t>5</w:t>
            </w:r>
            <w:r>
              <w:rPr>
                <w:noProof/>
                <w:webHidden/>
              </w:rPr>
              <w:fldChar w:fldCharType="end"/>
            </w:r>
          </w:hyperlink>
        </w:p>
        <w:p w14:paraId="337B676B" w14:textId="42A391A2" w:rsidR="00AF61B8" w:rsidRDefault="00AF61B8">
          <w:pPr>
            <w:pStyle w:val="TOC2"/>
            <w:tabs>
              <w:tab w:val="right" w:leader="dot" w:pos="9016"/>
            </w:tabs>
            <w:rPr>
              <w:rFonts w:cstheme="minorBidi"/>
              <w:noProof/>
              <w:lang w:val="en-GB" w:eastAsia="en-GB"/>
            </w:rPr>
          </w:pPr>
          <w:hyperlink w:anchor="_Toc100315944" w:history="1">
            <w:r w:rsidRPr="008865EF">
              <w:rPr>
                <w:rStyle w:val="Hyperlink"/>
                <w:noProof/>
              </w:rPr>
              <w:t>3: Staff Abuse</w:t>
            </w:r>
            <w:r>
              <w:rPr>
                <w:noProof/>
                <w:webHidden/>
              </w:rPr>
              <w:tab/>
            </w:r>
            <w:r>
              <w:rPr>
                <w:noProof/>
                <w:webHidden/>
              </w:rPr>
              <w:fldChar w:fldCharType="begin"/>
            </w:r>
            <w:r>
              <w:rPr>
                <w:noProof/>
                <w:webHidden/>
              </w:rPr>
              <w:instrText xml:space="preserve"> PAGEREF _Toc100315944 \h </w:instrText>
            </w:r>
            <w:r>
              <w:rPr>
                <w:noProof/>
                <w:webHidden/>
              </w:rPr>
            </w:r>
            <w:r>
              <w:rPr>
                <w:noProof/>
                <w:webHidden/>
              </w:rPr>
              <w:fldChar w:fldCharType="separate"/>
            </w:r>
            <w:r>
              <w:rPr>
                <w:noProof/>
                <w:webHidden/>
              </w:rPr>
              <w:t>5</w:t>
            </w:r>
            <w:r>
              <w:rPr>
                <w:noProof/>
                <w:webHidden/>
              </w:rPr>
              <w:fldChar w:fldCharType="end"/>
            </w:r>
          </w:hyperlink>
        </w:p>
        <w:p w14:paraId="203B39C7" w14:textId="1952D46C" w:rsidR="00AF61B8" w:rsidRDefault="00AF61B8">
          <w:pPr>
            <w:pStyle w:val="TOC2"/>
            <w:tabs>
              <w:tab w:val="right" w:leader="dot" w:pos="9016"/>
            </w:tabs>
            <w:rPr>
              <w:rFonts w:cstheme="minorBidi"/>
              <w:noProof/>
              <w:lang w:val="en-GB" w:eastAsia="en-GB"/>
            </w:rPr>
          </w:pPr>
          <w:hyperlink w:anchor="_Toc100315945" w:history="1">
            <w:r w:rsidRPr="008865EF">
              <w:rPr>
                <w:rStyle w:val="Hyperlink"/>
                <w:noProof/>
              </w:rPr>
              <w:t>4: Budget cuts</w:t>
            </w:r>
            <w:r>
              <w:rPr>
                <w:noProof/>
                <w:webHidden/>
              </w:rPr>
              <w:tab/>
            </w:r>
            <w:r>
              <w:rPr>
                <w:noProof/>
                <w:webHidden/>
              </w:rPr>
              <w:fldChar w:fldCharType="begin"/>
            </w:r>
            <w:r>
              <w:rPr>
                <w:noProof/>
                <w:webHidden/>
              </w:rPr>
              <w:instrText xml:space="preserve"> PAGEREF _Toc100315945 \h </w:instrText>
            </w:r>
            <w:r>
              <w:rPr>
                <w:noProof/>
                <w:webHidden/>
              </w:rPr>
            </w:r>
            <w:r>
              <w:rPr>
                <w:noProof/>
                <w:webHidden/>
              </w:rPr>
              <w:fldChar w:fldCharType="separate"/>
            </w:r>
            <w:r>
              <w:rPr>
                <w:noProof/>
                <w:webHidden/>
              </w:rPr>
              <w:t>5</w:t>
            </w:r>
            <w:r>
              <w:rPr>
                <w:noProof/>
                <w:webHidden/>
              </w:rPr>
              <w:fldChar w:fldCharType="end"/>
            </w:r>
          </w:hyperlink>
        </w:p>
        <w:p w14:paraId="1B2439AF" w14:textId="19684643" w:rsidR="00AF61B8" w:rsidRDefault="00AF61B8">
          <w:pPr>
            <w:pStyle w:val="TOC2"/>
            <w:tabs>
              <w:tab w:val="right" w:leader="dot" w:pos="9016"/>
            </w:tabs>
            <w:rPr>
              <w:rFonts w:cstheme="minorBidi"/>
              <w:noProof/>
              <w:lang w:val="en-GB" w:eastAsia="en-GB"/>
            </w:rPr>
          </w:pPr>
          <w:hyperlink w:anchor="_Toc100315946" w:history="1">
            <w:r w:rsidRPr="008865EF">
              <w:rPr>
                <w:rStyle w:val="Hyperlink"/>
                <w:noProof/>
              </w:rPr>
              <w:t>5: Distance to work</w:t>
            </w:r>
            <w:r>
              <w:rPr>
                <w:noProof/>
                <w:webHidden/>
              </w:rPr>
              <w:tab/>
            </w:r>
            <w:r>
              <w:rPr>
                <w:noProof/>
                <w:webHidden/>
              </w:rPr>
              <w:fldChar w:fldCharType="begin"/>
            </w:r>
            <w:r>
              <w:rPr>
                <w:noProof/>
                <w:webHidden/>
              </w:rPr>
              <w:instrText xml:space="preserve"> PAGEREF _Toc100315946 \h </w:instrText>
            </w:r>
            <w:r>
              <w:rPr>
                <w:noProof/>
                <w:webHidden/>
              </w:rPr>
            </w:r>
            <w:r>
              <w:rPr>
                <w:noProof/>
                <w:webHidden/>
              </w:rPr>
              <w:fldChar w:fldCharType="separate"/>
            </w:r>
            <w:r>
              <w:rPr>
                <w:noProof/>
                <w:webHidden/>
              </w:rPr>
              <w:t>5</w:t>
            </w:r>
            <w:r>
              <w:rPr>
                <w:noProof/>
                <w:webHidden/>
              </w:rPr>
              <w:fldChar w:fldCharType="end"/>
            </w:r>
          </w:hyperlink>
        </w:p>
        <w:p w14:paraId="57C5BB1D" w14:textId="1CB485D5" w:rsidR="00AF61B8" w:rsidRDefault="00AF61B8">
          <w:pPr>
            <w:pStyle w:val="TOC2"/>
            <w:tabs>
              <w:tab w:val="right" w:leader="dot" w:pos="9016"/>
            </w:tabs>
            <w:rPr>
              <w:rFonts w:cstheme="minorBidi"/>
              <w:noProof/>
              <w:lang w:val="en-GB" w:eastAsia="en-GB"/>
            </w:rPr>
          </w:pPr>
          <w:hyperlink w:anchor="_Toc100315947" w:history="1">
            <w:r w:rsidRPr="008865EF">
              <w:rPr>
                <w:rStyle w:val="Hyperlink"/>
                <w:noProof/>
              </w:rPr>
              <w:t>6: Lack of trained staff</w:t>
            </w:r>
            <w:r>
              <w:rPr>
                <w:noProof/>
                <w:webHidden/>
              </w:rPr>
              <w:tab/>
            </w:r>
            <w:r>
              <w:rPr>
                <w:noProof/>
                <w:webHidden/>
              </w:rPr>
              <w:fldChar w:fldCharType="begin"/>
            </w:r>
            <w:r>
              <w:rPr>
                <w:noProof/>
                <w:webHidden/>
              </w:rPr>
              <w:instrText xml:space="preserve"> PAGEREF _Toc100315947 \h </w:instrText>
            </w:r>
            <w:r>
              <w:rPr>
                <w:noProof/>
                <w:webHidden/>
              </w:rPr>
            </w:r>
            <w:r>
              <w:rPr>
                <w:noProof/>
                <w:webHidden/>
              </w:rPr>
              <w:fldChar w:fldCharType="separate"/>
            </w:r>
            <w:r>
              <w:rPr>
                <w:noProof/>
                <w:webHidden/>
              </w:rPr>
              <w:t>5</w:t>
            </w:r>
            <w:r>
              <w:rPr>
                <w:noProof/>
                <w:webHidden/>
              </w:rPr>
              <w:fldChar w:fldCharType="end"/>
            </w:r>
          </w:hyperlink>
        </w:p>
        <w:p w14:paraId="57A82322" w14:textId="75A6224E" w:rsidR="00AF61B8" w:rsidRDefault="00AF61B8">
          <w:pPr>
            <w:pStyle w:val="TOC1"/>
            <w:tabs>
              <w:tab w:val="right" w:leader="dot" w:pos="9016"/>
            </w:tabs>
            <w:rPr>
              <w:rFonts w:eastAsiaTheme="minorEastAsia"/>
              <w:noProof/>
              <w:lang w:eastAsia="en-GB"/>
            </w:rPr>
          </w:pPr>
          <w:hyperlink w:anchor="_Toc100315948" w:history="1">
            <w:r w:rsidRPr="008865EF">
              <w:rPr>
                <w:rStyle w:val="Hyperlink"/>
                <w:noProof/>
              </w:rPr>
              <w:t>Evaluation of alternative solutions to absenteeism</w:t>
            </w:r>
            <w:r>
              <w:rPr>
                <w:noProof/>
                <w:webHidden/>
              </w:rPr>
              <w:tab/>
            </w:r>
            <w:r>
              <w:rPr>
                <w:noProof/>
                <w:webHidden/>
              </w:rPr>
              <w:fldChar w:fldCharType="begin"/>
            </w:r>
            <w:r>
              <w:rPr>
                <w:noProof/>
                <w:webHidden/>
              </w:rPr>
              <w:instrText xml:space="preserve"> PAGEREF _Toc100315948 \h </w:instrText>
            </w:r>
            <w:r>
              <w:rPr>
                <w:noProof/>
                <w:webHidden/>
              </w:rPr>
            </w:r>
            <w:r>
              <w:rPr>
                <w:noProof/>
                <w:webHidden/>
              </w:rPr>
              <w:fldChar w:fldCharType="separate"/>
            </w:r>
            <w:r>
              <w:rPr>
                <w:noProof/>
                <w:webHidden/>
              </w:rPr>
              <w:t>7</w:t>
            </w:r>
            <w:r>
              <w:rPr>
                <w:noProof/>
                <w:webHidden/>
              </w:rPr>
              <w:fldChar w:fldCharType="end"/>
            </w:r>
          </w:hyperlink>
        </w:p>
        <w:p w14:paraId="6858BE8B" w14:textId="605E57C6" w:rsidR="00AF61B8" w:rsidRDefault="00AF61B8">
          <w:pPr>
            <w:pStyle w:val="TOC1"/>
            <w:tabs>
              <w:tab w:val="right" w:leader="dot" w:pos="9016"/>
            </w:tabs>
            <w:rPr>
              <w:rFonts w:eastAsiaTheme="minorEastAsia"/>
              <w:noProof/>
              <w:lang w:eastAsia="en-GB"/>
            </w:rPr>
          </w:pPr>
          <w:hyperlink w:anchor="_Toc100315949" w:history="1">
            <w:r w:rsidRPr="008865EF">
              <w:rPr>
                <w:rStyle w:val="Hyperlink"/>
                <w:noProof/>
              </w:rPr>
              <w:t>References</w:t>
            </w:r>
            <w:r>
              <w:rPr>
                <w:noProof/>
                <w:webHidden/>
              </w:rPr>
              <w:tab/>
            </w:r>
            <w:r>
              <w:rPr>
                <w:noProof/>
                <w:webHidden/>
              </w:rPr>
              <w:fldChar w:fldCharType="begin"/>
            </w:r>
            <w:r>
              <w:rPr>
                <w:noProof/>
                <w:webHidden/>
              </w:rPr>
              <w:instrText xml:space="preserve"> PAGEREF _Toc100315949 \h </w:instrText>
            </w:r>
            <w:r>
              <w:rPr>
                <w:noProof/>
                <w:webHidden/>
              </w:rPr>
            </w:r>
            <w:r>
              <w:rPr>
                <w:noProof/>
                <w:webHidden/>
              </w:rPr>
              <w:fldChar w:fldCharType="separate"/>
            </w:r>
            <w:r>
              <w:rPr>
                <w:noProof/>
                <w:webHidden/>
              </w:rPr>
              <w:t>9</w:t>
            </w:r>
            <w:r>
              <w:rPr>
                <w:noProof/>
                <w:webHidden/>
              </w:rPr>
              <w:fldChar w:fldCharType="end"/>
            </w:r>
          </w:hyperlink>
        </w:p>
        <w:p w14:paraId="0229B1A6" w14:textId="1E5A33CE" w:rsidR="00AF61B8" w:rsidRDefault="00AF61B8">
          <w:r>
            <w:rPr>
              <w:b/>
              <w:bCs/>
              <w:noProof/>
            </w:rPr>
            <w:fldChar w:fldCharType="end"/>
          </w:r>
        </w:p>
      </w:sdtContent>
    </w:sdt>
    <w:p w14:paraId="125E8E87" w14:textId="3D1DDDB3" w:rsidR="00AF61B8" w:rsidRDefault="00AF61B8">
      <w:pPr>
        <w:pStyle w:val="TOC3"/>
        <w:ind w:left="446"/>
      </w:pPr>
    </w:p>
    <w:p w14:paraId="71ABDE01" w14:textId="6D76CACE" w:rsidR="0029085B" w:rsidRDefault="0029085B">
      <w:pPr>
        <w:rPr>
          <w:b/>
          <w:bCs/>
          <w:sz w:val="24"/>
          <w:szCs w:val="24"/>
          <w:u w:val="single"/>
        </w:rPr>
      </w:pPr>
    </w:p>
    <w:p w14:paraId="014F3EF2" w14:textId="7660440F" w:rsidR="0029085B" w:rsidRDefault="0029085B">
      <w:pPr>
        <w:rPr>
          <w:b/>
          <w:bCs/>
          <w:sz w:val="24"/>
          <w:szCs w:val="24"/>
          <w:u w:val="single"/>
        </w:rPr>
      </w:pPr>
    </w:p>
    <w:p w14:paraId="21730FE8" w14:textId="4C7FC0E8" w:rsidR="00B75C35" w:rsidRDefault="00B75C35">
      <w:pPr>
        <w:rPr>
          <w:b/>
          <w:bCs/>
          <w:sz w:val="24"/>
          <w:szCs w:val="24"/>
          <w:u w:val="single"/>
        </w:rPr>
      </w:pPr>
    </w:p>
    <w:p w14:paraId="5C186AEE" w14:textId="2FCB26D2" w:rsidR="0029085B" w:rsidRDefault="0029085B">
      <w:pPr>
        <w:rPr>
          <w:b/>
          <w:bCs/>
          <w:sz w:val="24"/>
          <w:szCs w:val="24"/>
          <w:u w:val="single"/>
        </w:rPr>
      </w:pPr>
    </w:p>
    <w:p w14:paraId="1F9D1185" w14:textId="396A8CB5" w:rsidR="0029085B" w:rsidRDefault="0029085B">
      <w:pPr>
        <w:rPr>
          <w:b/>
          <w:bCs/>
          <w:sz w:val="24"/>
          <w:szCs w:val="24"/>
          <w:u w:val="single"/>
        </w:rPr>
      </w:pPr>
    </w:p>
    <w:p w14:paraId="47A4C3AF" w14:textId="1B4D471C" w:rsidR="0029085B" w:rsidRDefault="0029085B">
      <w:pPr>
        <w:rPr>
          <w:b/>
          <w:bCs/>
          <w:sz w:val="24"/>
          <w:szCs w:val="24"/>
          <w:u w:val="single"/>
        </w:rPr>
      </w:pPr>
    </w:p>
    <w:p w14:paraId="7EADC699" w14:textId="28C00A33" w:rsidR="0029085B" w:rsidRDefault="0029085B">
      <w:pPr>
        <w:rPr>
          <w:b/>
          <w:bCs/>
          <w:sz w:val="24"/>
          <w:szCs w:val="24"/>
          <w:u w:val="single"/>
        </w:rPr>
      </w:pPr>
    </w:p>
    <w:p w14:paraId="6A541919" w14:textId="78AAE9C4" w:rsidR="0029085B" w:rsidRDefault="0029085B">
      <w:pPr>
        <w:rPr>
          <w:b/>
          <w:bCs/>
          <w:sz w:val="24"/>
          <w:szCs w:val="24"/>
          <w:u w:val="single"/>
        </w:rPr>
      </w:pPr>
    </w:p>
    <w:p w14:paraId="4FD6F2A6" w14:textId="3170255C" w:rsidR="0029085B" w:rsidRDefault="0029085B">
      <w:pPr>
        <w:rPr>
          <w:b/>
          <w:bCs/>
          <w:sz w:val="24"/>
          <w:szCs w:val="24"/>
          <w:u w:val="single"/>
        </w:rPr>
      </w:pPr>
    </w:p>
    <w:p w14:paraId="3655FDA2" w14:textId="18E25BAD" w:rsidR="0029085B" w:rsidRDefault="0029085B">
      <w:pPr>
        <w:rPr>
          <w:b/>
          <w:bCs/>
          <w:sz w:val="24"/>
          <w:szCs w:val="24"/>
          <w:u w:val="single"/>
        </w:rPr>
      </w:pPr>
    </w:p>
    <w:p w14:paraId="3EE3BCF6" w14:textId="2F428520" w:rsidR="0029085B" w:rsidRDefault="0029085B">
      <w:pPr>
        <w:rPr>
          <w:b/>
          <w:bCs/>
          <w:sz w:val="24"/>
          <w:szCs w:val="24"/>
          <w:u w:val="single"/>
        </w:rPr>
      </w:pPr>
    </w:p>
    <w:p w14:paraId="25F9F39E" w14:textId="175D1C39" w:rsidR="0029085B" w:rsidRDefault="0029085B">
      <w:pPr>
        <w:rPr>
          <w:b/>
          <w:bCs/>
          <w:sz w:val="24"/>
          <w:szCs w:val="24"/>
          <w:u w:val="single"/>
        </w:rPr>
      </w:pPr>
    </w:p>
    <w:p w14:paraId="6A107A54" w14:textId="7AED1A47" w:rsidR="0029085B" w:rsidRDefault="0029085B">
      <w:pPr>
        <w:rPr>
          <w:b/>
          <w:bCs/>
          <w:sz w:val="24"/>
          <w:szCs w:val="24"/>
          <w:u w:val="single"/>
        </w:rPr>
      </w:pPr>
    </w:p>
    <w:p w14:paraId="7515FF24" w14:textId="649C0763" w:rsidR="0029085B" w:rsidRDefault="0029085B">
      <w:pPr>
        <w:rPr>
          <w:b/>
          <w:bCs/>
          <w:sz w:val="24"/>
          <w:szCs w:val="24"/>
          <w:u w:val="single"/>
        </w:rPr>
      </w:pPr>
    </w:p>
    <w:p w14:paraId="50D44FA2" w14:textId="6CEC6A11" w:rsidR="0029085B" w:rsidRDefault="0029085B">
      <w:pPr>
        <w:rPr>
          <w:b/>
          <w:bCs/>
          <w:sz w:val="24"/>
          <w:szCs w:val="24"/>
          <w:u w:val="single"/>
        </w:rPr>
      </w:pPr>
    </w:p>
    <w:p w14:paraId="44ADF354" w14:textId="44B20614" w:rsidR="0029085B" w:rsidRDefault="0029085B">
      <w:pPr>
        <w:rPr>
          <w:b/>
          <w:bCs/>
          <w:sz w:val="24"/>
          <w:szCs w:val="24"/>
          <w:u w:val="single"/>
        </w:rPr>
      </w:pPr>
    </w:p>
    <w:p w14:paraId="7C9FFF15" w14:textId="0938D14E" w:rsidR="0029085B" w:rsidRDefault="0029085B">
      <w:pPr>
        <w:rPr>
          <w:b/>
          <w:bCs/>
          <w:sz w:val="24"/>
          <w:szCs w:val="24"/>
          <w:u w:val="single"/>
        </w:rPr>
      </w:pPr>
    </w:p>
    <w:p w14:paraId="63C25E26" w14:textId="3E9B13C1" w:rsidR="0029085B" w:rsidRDefault="0029085B">
      <w:pPr>
        <w:rPr>
          <w:b/>
          <w:bCs/>
          <w:sz w:val="24"/>
          <w:szCs w:val="24"/>
          <w:u w:val="single"/>
        </w:rPr>
      </w:pPr>
    </w:p>
    <w:p w14:paraId="5E51B831" w14:textId="68B73AC8" w:rsidR="0029085B" w:rsidRDefault="0029085B">
      <w:pPr>
        <w:rPr>
          <w:b/>
          <w:bCs/>
          <w:sz w:val="24"/>
          <w:szCs w:val="24"/>
          <w:u w:val="single"/>
        </w:rPr>
      </w:pPr>
    </w:p>
    <w:p w14:paraId="474729A7" w14:textId="63F4EA3D" w:rsidR="0029085B" w:rsidRDefault="0029085B">
      <w:pPr>
        <w:rPr>
          <w:b/>
          <w:bCs/>
          <w:sz w:val="24"/>
          <w:szCs w:val="24"/>
          <w:u w:val="single"/>
        </w:rPr>
      </w:pPr>
    </w:p>
    <w:p w14:paraId="45CB12E2" w14:textId="77777777" w:rsidR="0029085B" w:rsidRDefault="0029085B">
      <w:pPr>
        <w:rPr>
          <w:b/>
          <w:bCs/>
          <w:sz w:val="24"/>
          <w:szCs w:val="24"/>
          <w:u w:val="single"/>
        </w:rPr>
      </w:pPr>
    </w:p>
    <w:p w14:paraId="6571C822" w14:textId="5968B84C" w:rsidR="006B0B19" w:rsidRPr="006B0B19" w:rsidRDefault="006B0B19" w:rsidP="0029085B">
      <w:pPr>
        <w:pStyle w:val="Heading1"/>
      </w:pPr>
      <w:bookmarkStart w:id="0" w:name="_Toc100315933"/>
      <w:r w:rsidRPr="006B0B19">
        <w:t>The impact of the complex problem on employees and their organizations</w:t>
      </w:r>
      <w:bookmarkEnd w:id="0"/>
      <w:r w:rsidRPr="006B0B19">
        <w:t xml:space="preserve"> </w:t>
      </w:r>
    </w:p>
    <w:p w14:paraId="71B8293E" w14:textId="6704AB73" w:rsidR="006B0B19" w:rsidRDefault="006B0B19" w:rsidP="006B0B19">
      <w:r w:rsidRPr="008B553F">
        <w:t xml:space="preserve">THE Mid Cheshire Hospital NHS Foundation Trust (MCHT). Like many similar medium-sized </w:t>
      </w:r>
      <w:r>
        <w:t>districts</w:t>
      </w:r>
      <w:r w:rsidRPr="008B553F">
        <w:t xml:space="preserve"> </w:t>
      </w:r>
    </w:p>
    <w:p w14:paraId="41131A26" w14:textId="2B7ADE8B" w:rsidR="006B0B19" w:rsidRDefault="006B0B19" w:rsidP="006B0B19">
      <w:r>
        <w:t xml:space="preserve">The </w:t>
      </w:r>
      <w:r w:rsidRPr="008B553F">
        <w:t>general hospital trust has had a problem with staff absenteeism</w:t>
      </w:r>
      <w:r>
        <w:t>,</w:t>
      </w:r>
      <w:r w:rsidRPr="008B553F">
        <w:t xml:space="preserve"> this problem is caused by staff </w:t>
      </w:r>
      <w:r w:rsidR="009B19E7">
        <w:t>being</w:t>
      </w:r>
      <w:r w:rsidRPr="008B553F">
        <w:t xml:space="preserve"> sick with anxiety, stress, depression</w:t>
      </w:r>
      <w:r>
        <w:t>,</w:t>
      </w:r>
      <w:r w:rsidRPr="008B553F">
        <w:t xml:space="preserve"> and other psychiatric illness</w:t>
      </w:r>
      <w:r>
        <w:t xml:space="preserve">. These illnesses </w:t>
      </w:r>
      <w:r w:rsidRPr="008B553F">
        <w:t xml:space="preserve">account for nearly a quarter of staff </w:t>
      </w:r>
      <w:r>
        <w:t xml:space="preserve">absences.  Illness among managers has risen to 32.5 %.  long working hours, Obesity, and a wide range of chronic diseases, in addition, relate to errors within the health care setting. Fatigue-related errors increase the risk of harm to patients. It has been found that Fatigued nurses are more likely to endanger others during their commute to and from work. During Covid, 85% of staff reported that they felt overworked due to long working hours. Rosekind et al (2010) support these findings </w:t>
      </w:r>
      <w:r w:rsidRPr="003A01D0">
        <w:t>estimated annual fatigue-related productivity losses for four employers were almost $2000 per employee.</w:t>
      </w:r>
      <w:r>
        <w:t xml:space="preserve"> Covid has played a large part in staff absenteeism putting managers and staff at risk, self-isolating was introduced amongst staff as well as in the community. In the whole world, people were working from home. Social distancing was introduced, and the NHS staff took almost 7, 000 full – time days of sick leave. </w:t>
      </w:r>
    </w:p>
    <w:p w14:paraId="4C3FA073" w14:textId="77777777" w:rsidR="0029085B" w:rsidRDefault="0029085B" w:rsidP="0029085B">
      <w:pPr>
        <w:pStyle w:val="Heading1"/>
      </w:pPr>
    </w:p>
    <w:p w14:paraId="29C6A5B3" w14:textId="2E2C6982" w:rsidR="006B0B19" w:rsidRPr="006B0B19" w:rsidRDefault="00AF61B8" w:rsidP="0029085B">
      <w:pPr>
        <w:pStyle w:val="Heading1"/>
      </w:pPr>
      <w:bookmarkStart w:id="1" w:name="_Toc100315934"/>
      <w:r w:rsidRPr="00EF0F44">
        <w:rPr>
          <w:noProof/>
        </w:rPr>
        <w:drawing>
          <wp:anchor distT="0" distB="0" distL="114300" distR="114300" simplePos="0" relativeHeight="251659264" behindDoc="1" locked="0" layoutInCell="1" allowOverlap="1" wp14:anchorId="0B9D9F5E" wp14:editId="6CC9AE68">
            <wp:simplePos x="0" y="0"/>
            <wp:positionH relativeFrom="column">
              <wp:posOffset>0</wp:posOffset>
            </wp:positionH>
            <wp:positionV relativeFrom="paragraph">
              <wp:posOffset>554990</wp:posOffset>
            </wp:positionV>
            <wp:extent cx="3458845" cy="2452370"/>
            <wp:effectExtent l="0" t="0" r="0" b="508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8845" cy="2452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0B19" w:rsidRPr="006B0B19">
        <w:t>Pestle analysis of the macro-environment factors</w:t>
      </w:r>
      <w:bookmarkEnd w:id="1"/>
      <w:r w:rsidR="006B0B19" w:rsidRPr="006B0B19">
        <w:t xml:space="preserve"> </w:t>
      </w:r>
    </w:p>
    <w:p w14:paraId="60D24B7D" w14:textId="3C5F0686" w:rsidR="00AF61B8" w:rsidRDefault="00AF61B8" w:rsidP="006B0B19"/>
    <w:p w14:paraId="304E9706" w14:textId="453C1CDF" w:rsidR="006B0B19" w:rsidRPr="006B0B19" w:rsidRDefault="006B0B19" w:rsidP="006B0B19">
      <w:pPr>
        <w:rPr>
          <w:sz w:val="24"/>
          <w:szCs w:val="24"/>
          <w:u w:val="single"/>
        </w:rPr>
      </w:pPr>
      <w:r>
        <w:t xml:space="preserve">Using the PESTLE Analysis, we will discuss the external factors </w:t>
      </w:r>
      <w:hyperlink r:id="rId9" w:history="1">
        <w:r w:rsidRPr="00621419">
          <w:rPr>
            <w:rStyle w:val="Hyperlink"/>
          </w:rPr>
          <w:t>https://advergize.com/insights/pestle-analysis-examples-to-unlock-business-growth/</w:t>
        </w:r>
      </w:hyperlink>
      <w:r>
        <w:t xml:space="preserve"> </w:t>
      </w:r>
    </w:p>
    <w:p w14:paraId="5204848A" w14:textId="77777777" w:rsidR="006B0B19" w:rsidRDefault="006B0B19" w:rsidP="006B0B19">
      <w:bookmarkStart w:id="2" w:name="_Toc100315935"/>
      <w:r w:rsidRPr="0029085B">
        <w:rPr>
          <w:rStyle w:val="Heading2Char"/>
        </w:rPr>
        <w:t>1: Political Factors</w:t>
      </w:r>
      <w:bookmarkEnd w:id="2"/>
      <w:r>
        <w:t xml:space="preserve">: </w:t>
      </w:r>
    </w:p>
    <w:p w14:paraId="67295C95" w14:textId="40CCA862" w:rsidR="006B0B19" w:rsidRDefault="006B0B19" w:rsidP="006B0B19">
      <w:r>
        <w:t xml:space="preserve">Brexit. Being a public institution a separation from European Union will have a deep impact on its functional Capacity nurses </w:t>
      </w:r>
      <w:r w:rsidR="000C44B1">
        <w:t>have</w:t>
      </w:r>
      <w:r>
        <w:t xml:space="preserve"> to go back home.</w:t>
      </w:r>
      <w:r w:rsidRPr="00640A0A">
        <w:t xml:space="preserve"> </w:t>
      </w:r>
      <w:r>
        <w:t xml:space="preserve">the Nursing and Midwifery Council (NMC) revealed that 51% of EU-trained nurses cited worries about Brexit as a key contributing factor to leaving the UK register. </w:t>
      </w:r>
      <w:r w:rsidR="00A44FC5">
        <w:t xml:space="preserve">Political factors include tax policy, </w:t>
      </w:r>
      <w:r w:rsidR="00272932">
        <w:t>labor</w:t>
      </w:r>
      <w:r w:rsidR="00A44FC5">
        <w:t xml:space="preserve"> law environmental law, trade restrictions,</w:t>
      </w:r>
      <w:r w:rsidR="008C68D1">
        <w:t xml:space="preserve"> tariffs, and political stability </w:t>
      </w:r>
      <w:r w:rsidR="00272932">
        <w:t>HTTPS</w:t>
      </w:r>
      <w:r w:rsidR="0083199C">
        <w:t xml:space="preserve">.//en   content </w:t>
      </w:r>
      <w:r w:rsidR="00890906">
        <w:t xml:space="preserve">is </w:t>
      </w:r>
      <w:r w:rsidR="00710A0C">
        <w:t xml:space="preserve">available </w:t>
      </w:r>
      <w:r w:rsidR="000C44B1">
        <w:t xml:space="preserve">to </w:t>
      </w:r>
      <w:r w:rsidR="00710A0C">
        <w:t>enter</w:t>
      </w:r>
      <w:r w:rsidR="00890906">
        <w:t xml:space="preserve"> cc .by -</w:t>
      </w:r>
      <w:r w:rsidR="00710A0C">
        <w:t>SA</w:t>
      </w:r>
      <w:r w:rsidR="00890906">
        <w:t xml:space="preserve"> 3.0</w:t>
      </w:r>
      <w:r w:rsidR="00710A0C">
        <w:t xml:space="preserve"> unless otherwise noted</w:t>
      </w:r>
      <w:r w:rsidR="00C74369">
        <w:t xml:space="preserve"> </w:t>
      </w:r>
    </w:p>
    <w:p w14:paraId="291BDD9A" w14:textId="212D6FDE" w:rsidR="006B0B19" w:rsidRDefault="006B0B19" w:rsidP="006B0B19">
      <w:bookmarkStart w:id="3" w:name="_Toc100315936"/>
      <w:r w:rsidRPr="0029085B">
        <w:rPr>
          <w:rStyle w:val="Heading2Char"/>
        </w:rPr>
        <w:t>2: Economic Factors</w:t>
      </w:r>
      <w:bookmarkEnd w:id="3"/>
      <w:r>
        <w:t>:</w:t>
      </w:r>
    </w:p>
    <w:p w14:paraId="35D4E4AB" w14:textId="42B0FD3D" w:rsidR="00A65838" w:rsidRDefault="006B0B19" w:rsidP="006B0B19">
      <w:pPr>
        <w:rPr>
          <w:rFonts w:cstheme="minorHAnsi"/>
          <w:color w:val="333333"/>
          <w:shd w:val="clear" w:color="auto" w:fill="FFFFFF"/>
        </w:rPr>
      </w:pPr>
      <w:r w:rsidRPr="008A1FC1">
        <w:rPr>
          <w:rFonts w:cstheme="minorHAnsi"/>
        </w:rPr>
        <w:t>Ever since the 2008 economic crash</w:t>
      </w:r>
      <w:r>
        <w:rPr>
          <w:rFonts w:cstheme="minorHAnsi"/>
        </w:rPr>
        <w:t>,</w:t>
      </w:r>
      <w:r w:rsidRPr="008A1FC1">
        <w:rPr>
          <w:rFonts w:cstheme="minorHAnsi"/>
        </w:rPr>
        <w:t xml:space="preserve"> the NHS has been facing multiply difficulties the entire UK felt the effects. </w:t>
      </w:r>
      <w:r w:rsidRPr="008A1FC1">
        <w:rPr>
          <w:rFonts w:cstheme="minorHAnsi"/>
          <w:color w:val="333333"/>
          <w:shd w:val="clear" w:color="auto" w:fill="FFFFFF"/>
        </w:rPr>
        <w:t xml:space="preserve">Sickness absence costs the UK economy £12bn each year, and the rate of absenteeism is much higher among public than </w:t>
      </w:r>
      <w:r>
        <w:rPr>
          <w:rFonts w:cstheme="minorHAnsi"/>
          <w:color w:val="333333"/>
          <w:shd w:val="clear" w:color="auto" w:fill="FFFFFF"/>
        </w:rPr>
        <w:t>private-sector</w:t>
      </w:r>
      <w:r w:rsidRPr="008A1FC1">
        <w:rPr>
          <w:rFonts w:cstheme="minorHAnsi"/>
          <w:color w:val="333333"/>
          <w:shd w:val="clear" w:color="auto" w:fill="FFFFFF"/>
        </w:rPr>
        <w:t xml:space="preserve"> workers</w:t>
      </w:r>
      <w:r>
        <w:rPr>
          <w:rFonts w:cstheme="minorHAnsi"/>
          <w:color w:val="333333"/>
          <w:shd w:val="clear" w:color="auto" w:fill="FFFFFF"/>
        </w:rPr>
        <w:t xml:space="preserve"> during</w:t>
      </w:r>
      <w:r w:rsidR="00792E1B">
        <w:rPr>
          <w:rFonts w:cstheme="minorHAnsi"/>
          <w:color w:val="333333"/>
          <w:shd w:val="clear" w:color="auto" w:fill="FFFFFF"/>
        </w:rPr>
        <w:t xml:space="preserve"> the</w:t>
      </w:r>
      <w:r>
        <w:rPr>
          <w:rFonts w:cstheme="minorHAnsi"/>
          <w:color w:val="333333"/>
          <w:shd w:val="clear" w:color="auto" w:fill="FFFFFF"/>
        </w:rPr>
        <w:t xml:space="preserve"> covid</w:t>
      </w:r>
      <w:r w:rsidR="00792E1B">
        <w:rPr>
          <w:rFonts w:cstheme="minorHAnsi"/>
          <w:color w:val="333333"/>
          <w:shd w:val="clear" w:color="auto" w:fill="FFFFFF"/>
        </w:rPr>
        <w:t xml:space="preserve"> pandemic</w:t>
      </w:r>
      <w:r w:rsidR="00C853D9">
        <w:rPr>
          <w:rFonts w:cstheme="minorHAnsi"/>
          <w:color w:val="333333"/>
          <w:shd w:val="clear" w:color="auto" w:fill="FFFFFF"/>
        </w:rPr>
        <w:t xml:space="preserve"> millions of workers around the </w:t>
      </w:r>
      <w:r w:rsidR="0078506C">
        <w:rPr>
          <w:rFonts w:cstheme="minorHAnsi"/>
          <w:color w:val="333333"/>
          <w:shd w:val="clear" w:color="auto" w:fill="FFFFFF"/>
        </w:rPr>
        <w:t xml:space="preserve">world not only in the UK have reported as being ill in one way or another </w:t>
      </w:r>
    </w:p>
    <w:p w14:paraId="1AEFDB8A" w14:textId="3FF3A2DD" w:rsidR="0078506C" w:rsidRDefault="0078506C" w:rsidP="006B0B19">
      <w:pPr>
        <w:rPr>
          <w:rFonts w:cstheme="minorHAnsi"/>
          <w:color w:val="333333"/>
          <w:shd w:val="clear" w:color="auto" w:fill="FFFFFF"/>
        </w:rPr>
      </w:pPr>
      <w:r>
        <w:rPr>
          <w:rFonts w:cstheme="minorHAnsi"/>
          <w:color w:val="333333"/>
          <w:shd w:val="clear" w:color="auto" w:fill="FFFFFF"/>
        </w:rPr>
        <w:t xml:space="preserve">Panic has set in amongst staff and </w:t>
      </w:r>
      <w:r w:rsidR="009F2CDD">
        <w:rPr>
          <w:rFonts w:cstheme="minorHAnsi"/>
          <w:color w:val="333333"/>
          <w:shd w:val="clear" w:color="auto" w:fill="FFFFFF"/>
        </w:rPr>
        <w:t xml:space="preserve">patients face covering and </w:t>
      </w:r>
      <w:r w:rsidR="00272932">
        <w:rPr>
          <w:rFonts w:cstheme="minorHAnsi"/>
          <w:color w:val="333333"/>
          <w:shd w:val="clear" w:color="auto" w:fill="FFFFFF"/>
        </w:rPr>
        <w:t>socializing</w:t>
      </w:r>
      <w:r w:rsidR="00B32CD5">
        <w:rPr>
          <w:rFonts w:cstheme="minorHAnsi"/>
          <w:color w:val="333333"/>
          <w:shd w:val="clear" w:color="auto" w:fill="FFFFFF"/>
        </w:rPr>
        <w:t xml:space="preserve"> distance</w:t>
      </w:r>
      <w:r w:rsidR="009F2CDD">
        <w:rPr>
          <w:rFonts w:cstheme="minorHAnsi"/>
          <w:color w:val="333333"/>
          <w:shd w:val="clear" w:color="auto" w:fill="FFFFFF"/>
        </w:rPr>
        <w:t xml:space="preserve"> </w:t>
      </w:r>
      <w:r w:rsidR="000C44B1">
        <w:rPr>
          <w:rFonts w:cstheme="minorHAnsi"/>
          <w:color w:val="333333"/>
          <w:shd w:val="clear" w:color="auto" w:fill="FFFFFF"/>
        </w:rPr>
        <w:t>introduces</w:t>
      </w:r>
    </w:p>
    <w:p w14:paraId="3ABC469E" w14:textId="5757C75B" w:rsidR="00A65838" w:rsidRDefault="00B32CD5" w:rsidP="006B0B19">
      <w:pPr>
        <w:rPr>
          <w:rFonts w:cstheme="minorHAnsi"/>
          <w:color w:val="333333"/>
          <w:shd w:val="clear" w:color="auto" w:fill="FFFFFF"/>
        </w:rPr>
      </w:pPr>
      <w:r>
        <w:rPr>
          <w:rFonts w:cstheme="minorHAnsi"/>
          <w:color w:val="333333"/>
          <w:shd w:val="clear" w:color="auto" w:fill="FFFFFF"/>
        </w:rPr>
        <w:t>Putting stress</w:t>
      </w:r>
      <w:r w:rsidR="009F2CDD">
        <w:rPr>
          <w:rFonts w:cstheme="minorHAnsi"/>
          <w:color w:val="333333"/>
          <w:shd w:val="clear" w:color="auto" w:fill="FFFFFF"/>
        </w:rPr>
        <w:t xml:space="preserve"> on the </w:t>
      </w:r>
      <w:r>
        <w:rPr>
          <w:rFonts w:cstheme="minorHAnsi"/>
          <w:color w:val="333333"/>
          <w:shd w:val="clear" w:color="auto" w:fill="FFFFFF"/>
        </w:rPr>
        <w:t xml:space="preserve">existing </w:t>
      </w:r>
      <w:r w:rsidR="00B75C35">
        <w:rPr>
          <w:rFonts w:cstheme="minorHAnsi"/>
          <w:color w:val="333333"/>
          <w:shd w:val="clear" w:color="auto" w:fill="FFFFFF"/>
        </w:rPr>
        <w:t>workers MARKETING</w:t>
      </w:r>
      <w:r w:rsidR="007138A8">
        <w:rPr>
          <w:rFonts w:cstheme="minorHAnsi"/>
          <w:color w:val="333333"/>
          <w:shd w:val="clear" w:color="auto" w:fill="FFFFFF"/>
        </w:rPr>
        <w:t xml:space="preserve"> TUTOR.NET</w:t>
      </w:r>
      <w:r w:rsidR="00C74369">
        <w:rPr>
          <w:rFonts w:cstheme="minorHAnsi"/>
          <w:color w:val="333333"/>
          <w:shd w:val="clear" w:color="auto" w:fill="FFFFFF"/>
        </w:rPr>
        <w:t xml:space="preserve"> w.w.w</w:t>
      </w:r>
      <w:r w:rsidR="007138A8">
        <w:rPr>
          <w:rFonts w:cstheme="minorHAnsi"/>
          <w:color w:val="333333"/>
          <w:shd w:val="clear" w:color="auto" w:fill="FFFFFF"/>
        </w:rPr>
        <w:t>.marketingtutor.net/</w:t>
      </w:r>
    </w:p>
    <w:p w14:paraId="2D112DDF" w14:textId="6C08F683" w:rsidR="006B0B19" w:rsidRPr="00B75C35" w:rsidRDefault="00A65838" w:rsidP="006B0B19">
      <w:pPr>
        <w:rPr>
          <w:rFonts w:cstheme="minorHAnsi"/>
          <w:color w:val="333333"/>
          <w:shd w:val="clear" w:color="auto" w:fill="FFFFFF"/>
        </w:rPr>
      </w:pPr>
      <w:r>
        <w:rPr>
          <w:rFonts w:cstheme="minorHAnsi"/>
          <w:color w:val="333333"/>
          <w:shd w:val="clear" w:color="auto" w:fill="FFFFFF"/>
        </w:rPr>
        <w:t xml:space="preserve"> </w:t>
      </w:r>
      <w:r w:rsidR="006B0B19">
        <w:rPr>
          <w:rFonts w:cstheme="minorHAnsi"/>
          <w:color w:val="333333"/>
          <w:shd w:val="clear" w:color="auto" w:fill="FFFFFF"/>
        </w:rPr>
        <w:t xml:space="preserve"> </w:t>
      </w:r>
    </w:p>
    <w:p w14:paraId="444D8A9C" w14:textId="36CDCC53" w:rsidR="005A0C14" w:rsidRDefault="006B0B19" w:rsidP="006B0B19">
      <w:bookmarkStart w:id="4" w:name="_Toc100315937"/>
      <w:r w:rsidRPr="0029085B">
        <w:rPr>
          <w:rStyle w:val="Heading2Char"/>
        </w:rPr>
        <w:t>3: Social Factors</w:t>
      </w:r>
      <w:bookmarkEnd w:id="4"/>
      <w:r w:rsidRPr="003F12DC">
        <w:t xml:space="preserve">: </w:t>
      </w:r>
    </w:p>
    <w:p w14:paraId="4E8ED0B9" w14:textId="0E267BC0" w:rsidR="005A0C14" w:rsidRDefault="005C32B3" w:rsidP="006B0B19">
      <w:r>
        <w:t xml:space="preserve">Social factors that impact your health </w:t>
      </w:r>
    </w:p>
    <w:p w14:paraId="7566376F" w14:textId="31638D96" w:rsidR="005C32B3" w:rsidRPr="003F12DC" w:rsidRDefault="005C32B3" w:rsidP="006B0B19">
      <w:r>
        <w:t>Income</w:t>
      </w:r>
      <w:r w:rsidR="002B5EFB">
        <w:t>. income, or</w:t>
      </w:r>
      <w:r>
        <w:t xml:space="preserve"> how much money we have can determine where we live, the food we buy,</w:t>
      </w:r>
      <w:r w:rsidR="00587DC0">
        <w:t xml:space="preserve"> </w:t>
      </w:r>
      <w:r>
        <w:t xml:space="preserve">and our </w:t>
      </w:r>
      <w:r w:rsidR="00804629">
        <w:t>recreational</w:t>
      </w:r>
      <w:r w:rsidR="002B5EFB">
        <w:t xml:space="preserve"> activities</w:t>
      </w:r>
      <w:r w:rsidR="00642353">
        <w:t xml:space="preserve"> some staff goes on to develop obesity because of not eating at the right </w:t>
      </w:r>
      <w:r w:rsidR="00A65838">
        <w:t xml:space="preserve">time or the right quality </w:t>
      </w:r>
      <w:r w:rsidR="00792E1B">
        <w:t>of food</w:t>
      </w:r>
    </w:p>
    <w:p w14:paraId="7806BCB3" w14:textId="2A64AF9E" w:rsidR="006B0B19" w:rsidRPr="003F12DC" w:rsidRDefault="006B0B19" w:rsidP="006B0B19">
      <w:r w:rsidRPr="003F12DC">
        <w:lastRenderedPageBreak/>
        <w:t xml:space="preserve">The age of the UK population is increasing at a rapid rate people are living longer </w:t>
      </w:r>
      <w:r w:rsidR="00D530DF" w:rsidRPr="003F12DC">
        <w:t xml:space="preserve">which has </w:t>
      </w:r>
      <w:r w:rsidR="0016447C" w:rsidRPr="003F12DC">
        <w:t>put</w:t>
      </w:r>
      <w:r w:rsidR="00D530DF" w:rsidRPr="003F12DC">
        <w:t xml:space="preserve"> a demand</w:t>
      </w:r>
      <w:r w:rsidRPr="003F12DC">
        <w:t xml:space="preserve"> on</w:t>
      </w:r>
      <w:r w:rsidR="007D5C00" w:rsidRPr="003F12DC">
        <w:t xml:space="preserve"> </w:t>
      </w:r>
      <w:r w:rsidR="004709BD" w:rsidRPr="003F12DC">
        <w:t xml:space="preserve">the </w:t>
      </w:r>
      <w:r w:rsidR="007D5C00" w:rsidRPr="003F12DC">
        <w:t>family</w:t>
      </w:r>
      <w:r w:rsidR="00D530DF" w:rsidRPr="003F12DC">
        <w:t xml:space="preserve">, </w:t>
      </w:r>
      <w:r w:rsidRPr="003F12DC">
        <w:t>hospital staff</w:t>
      </w:r>
      <w:r w:rsidR="00D530DF" w:rsidRPr="003F12DC">
        <w:t xml:space="preserve">, </w:t>
      </w:r>
      <w:r w:rsidR="004709BD" w:rsidRPr="003F12DC">
        <w:t>and</w:t>
      </w:r>
      <w:r w:rsidR="007D5C00" w:rsidRPr="003F12DC">
        <w:t xml:space="preserve"> Care workers</w:t>
      </w:r>
      <w:r w:rsidR="00D530DF" w:rsidRPr="003F12DC">
        <w:t>.</w:t>
      </w:r>
      <w:r w:rsidR="007D5C00" w:rsidRPr="003F12DC">
        <w:t xml:space="preserve"> </w:t>
      </w:r>
      <w:r w:rsidR="00D530DF" w:rsidRPr="003F12DC">
        <w:t>T</w:t>
      </w:r>
      <w:r w:rsidR="007D5C00" w:rsidRPr="003F12DC">
        <w:t>his</w:t>
      </w:r>
      <w:r w:rsidRPr="003F12DC">
        <w:t xml:space="preserve"> has had a direct impact on</w:t>
      </w:r>
      <w:r w:rsidR="007D5C00" w:rsidRPr="003F12DC">
        <w:t xml:space="preserve"> staff absence </w:t>
      </w:r>
      <w:r w:rsidRPr="003F12DC">
        <w:t xml:space="preserve">and has now </w:t>
      </w:r>
      <w:r w:rsidR="00CC15E4" w:rsidRPr="003F12DC">
        <w:t xml:space="preserve">caused </w:t>
      </w:r>
      <w:r w:rsidRPr="003F12DC">
        <w:t xml:space="preserve">many workers to call off sick. </w:t>
      </w:r>
    </w:p>
    <w:p w14:paraId="35820D66" w14:textId="2FE5C6E0" w:rsidR="006B0B19" w:rsidRPr="003F12DC" w:rsidRDefault="00CF53AA" w:rsidP="006B0B19">
      <w:r w:rsidRPr="0029085B">
        <w:rPr>
          <w:rStyle w:val="Heading2Char"/>
        </w:rPr>
        <mc:AlternateContent>
          <mc:Choice Requires="wpi">
            <w:drawing>
              <wp:anchor distT="0" distB="0" distL="114300" distR="114300" simplePos="0" relativeHeight="251672576" behindDoc="0" locked="0" layoutInCell="1" allowOverlap="1" wp14:anchorId="46995596" wp14:editId="70F48754">
                <wp:simplePos x="0" y="0"/>
                <wp:positionH relativeFrom="column">
                  <wp:posOffset>-1583091</wp:posOffset>
                </wp:positionH>
                <wp:positionV relativeFrom="paragraph">
                  <wp:posOffset>1528195</wp:posOffset>
                </wp:positionV>
                <wp:extent cx="360" cy="360"/>
                <wp:effectExtent l="38100" t="38100" r="57150" b="57150"/>
                <wp:wrapNone/>
                <wp:docPr id="13"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44BB7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125.35pt;margin-top:119.65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P7S5Y3GAQAAaAQAABAAAAAAAAAAAAAAAAAA0AMA&#10;AGRycy9pbmsvaW5rMS54bWxQSwECLQAUAAYACAAAACEAqEW6SuUAAAANAQAADwAAAAAAAAAAAAAA&#10;AADEBQAAZHJzL2Rvd25yZXYueG1sUEsBAi0AFAAGAAgAAAAhAHkYvJ2/AAAAIQEAABkAAAAAAAAA&#10;AAAAAAAA1gYAAGRycy9fcmVscy9lMm9Eb2MueG1sLnJlbHNQSwUGAAAAAAYABgB4AQAAzAcAAAAA&#10;">
                <v:imagedata r:id="rId11" o:title=""/>
              </v:shape>
            </w:pict>
          </mc:Fallback>
        </mc:AlternateContent>
      </w:r>
      <w:bookmarkStart w:id="5" w:name="_Toc100315938"/>
      <w:r w:rsidR="006B0B19" w:rsidRPr="0029085B">
        <w:rPr>
          <w:rStyle w:val="Heading2Char"/>
        </w:rPr>
        <w:t>4. Technological</w:t>
      </w:r>
      <w:r w:rsidR="00E36E5D" w:rsidRPr="0029085B">
        <w:rPr>
          <w:rStyle w:val="Heading2Char"/>
        </w:rPr>
        <w:t xml:space="preserve"> factors</w:t>
      </w:r>
      <w:bookmarkEnd w:id="5"/>
      <w:r w:rsidR="00E36E5D" w:rsidRPr="003F12DC">
        <w:t>:</w:t>
      </w:r>
      <w:r w:rsidR="00267074" w:rsidRPr="003F12DC">
        <w:t xml:space="preserve"> </w:t>
      </w:r>
      <w:r w:rsidR="0092430B" w:rsidRPr="003F12DC">
        <w:t xml:space="preserve">sickness absence in the NHS is higher than in the rest of the </w:t>
      </w:r>
      <w:r w:rsidR="00152A06" w:rsidRPr="003F12DC">
        <w:t>economy’s</w:t>
      </w:r>
      <w:r w:rsidR="0092430B" w:rsidRPr="003F12DC">
        <w:t xml:space="preserve"> staff sickness rate rose from 3.8</w:t>
      </w:r>
      <w:r w:rsidR="00FF2EE8" w:rsidRPr="003F12DC">
        <w:t xml:space="preserve">% </w:t>
      </w:r>
      <w:r w:rsidR="0092430B" w:rsidRPr="003F12DC">
        <w:t xml:space="preserve">in April 2019 </w:t>
      </w:r>
      <w:r w:rsidR="00CC15E4" w:rsidRPr="003F12DC">
        <w:t xml:space="preserve">this is the highest level at that time of the </w:t>
      </w:r>
      <w:r w:rsidR="00E81348" w:rsidRPr="003F12DC">
        <w:t xml:space="preserve">year in </w:t>
      </w:r>
      <w:r w:rsidRPr="003F12DC">
        <w:rPr>
          <w:noProof/>
        </w:rPr>
        <mc:AlternateContent>
          <mc:Choice Requires="wpi">
            <w:drawing>
              <wp:anchor distT="0" distB="0" distL="114300" distR="114300" simplePos="0" relativeHeight="251671552" behindDoc="0" locked="0" layoutInCell="1" allowOverlap="1" wp14:anchorId="72FE325F" wp14:editId="7FDCF97C">
                <wp:simplePos x="0" y="0"/>
                <wp:positionH relativeFrom="column">
                  <wp:posOffset>-1566891</wp:posOffset>
                </wp:positionH>
                <wp:positionV relativeFrom="paragraph">
                  <wp:posOffset>-914766</wp:posOffset>
                </wp:positionV>
                <wp:extent cx="360" cy="360"/>
                <wp:effectExtent l="38100" t="38100" r="57150" b="57150"/>
                <wp:wrapNone/>
                <wp:docPr id="12"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240CA9BF" id="Ink 12" o:spid="_x0000_s1026" type="#_x0000_t75" style="position:absolute;margin-left:-124.1pt;margin-top:-72.75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FOMEZ7GAQAAaAQAABAAAAAAAAAAAAAAAAAA0AMA&#10;AGRycy9pbmsvaW5rMS54bWxQSwECLQAUAAYACAAAACEAKmF57uUAAAAPAQAADwAAAAAAAAAAAAAA&#10;AADEBQAAZHJzL2Rvd25yZXYueG1sUEsBAi0AFAAGAAgAAAAhAHkYvJ2/AAAAIQEAABkAAAAAAAAA&#10;AAAAAAAA1gYAAGRycy9fcmVscy9lMm9Eb2MueG1sLnJlbHNQSwUGAAAAAAYABgB4AQAAzAcAAAAA&#10;">
                <v:imagedata r:id="rId11" o:title=""/>
              </v:shape>
            </w:pict>
          </mc:Fallback>
        </mc:AlternateContent>
      </w:r>
      <w:r w:rsidR="00E81348" w:rsidRPr="003F12DC">
        <w:t xml:space="preserve">more than a </w:t>
      </w:r>
      <w:r w:rsidR="00152A06" w:rsidRPr="003F12DC">
        <w:t>decade</w:t>
      </w:r>
      <w:r w:rsidR="00102B34" w:rsidRPr="003F12DC">
        <w:t>,</w:t>
      </w:r>
      <w:r w:rsidR="00E81348" w:rsidRPr="003F12DC">
        <w:t xml:space="preserve"> </w:t>
      </w:r>
      <w:r w:rsidR="00102B34" w:rsidRPr="003F12DC">
        <w:t>represents</w:t>
      </w:r>
      <w:r w:rsidR="00E81348" w:rsidRPr="003F12DC">
        <w:t xml:space="preserve"> more than 1.4 million</w:t>
      </w:r>
      <w:r w:rsidR="00152A06" w:rsidRPr="003F12DC">
        <w:t xml:space="preserve"> </w:t>
      </w:r>
      <w:r w:rsidR="00E81348" w:rsidRPr="003F12DC">
        <w:t>full-time (FTE) days lost in that month alone</w:t>
      </w:r>
      <w:r w:rsidR="00735B14" w:rsidRPr="003F12DC">
        <w:t xml:space="preserve"> </w:t>
      </w:r>
      <w:r w:rsidR="00DA601A" w:rsidRPr="003F12DC">
        <w:t>(by</w:t>
      </w:r>
      <w:r w:rsidR="00DF1FDE" w:rsidRPr="003F12DC">
        <w:t xml:space="preserve"> author Annabel </w:t>
      </w:r>
      <w:r w:rsidR="00102B34" w:rsidRPr="003F12DC">
        <w:t>Copeland</w:t>
      </w:r>
      <w:r w:rsidR="00DF1FDE" w:rsidRPr="003F12DC">
        <w:t xml:space="preserve"> http.w.w.w.kingsfund.org.uk</w:t>
      </w:r>
      <w:r w:rsidR="00735B14" w:rsidRPr="003F12DC">
        <w:t>)</w:t>
      </w:r>
    </w:p>
    <w:p w14:paraId="7CDFA14E" w14:textId="2A3C2DC4" w:rsidR="00FF2EE8" w:rsidRPr="003F12DC" w:rsidRDefault="006B0B19" w:rsidP="006B0B19">
      <w:bookmarkStart w:id="6" w:name="_Toc100315939"/>
      <w:r w:rsidRPr="0029085B">
        <w:rPr>
          <w:rStyle w:val="Heading2Char"/>
        </w:rPr>
        <w:t>5. Environmental</w:t>
      </w:r>
      <w:r w:rsidR="004D177E" w:rsidRPr="0029085B">
        <w:rPr>
          <w:rStyle w:val="Heading2Char"/>
        </w:rPr>
        <w:t xml:space="preserve"> </w:t>
      </w:r>
      <w:r w:rsidR="00E36E5D" w:rsidRPr="0029085B">
        <w:rPr>
          <w:rStyle w:val="Heading2Char"/>
        </w:rPr>
        <w:t>factors</w:t>
      </w:r>
      <w:bookmarkEnd w:id="6"/>
      <w:r w:rsidR="00DA601A" w:rsidRPr="003F12DC">
        <w:t>:</w:t>
      </w:r>
      <w:r w:rsidR="00E36E5D" w:rsidRPr="003F12DC">
        <w:t xml:space="preserve"> </w:t>
      </w:r>
      <w:r w:rsidR="00607069" w:rsidRPr="003F12DC">
        <w:t>Air</w:t>
      </w:r>
      <w:r w:rsidR="004D177E" w:rsidRPr="003F12DC">
        <w:t xml:space="preserve"> pollution from particulate matter and N</w:t>
      </w:r>
      <w:r w:rsidR="00DF1FDE" w:rsidRPr="003F12DC">
        <w:t>O</w:t>
      </w:r>
      <w:r w:rsidR="00413BF3" w:rsidRPr="003F12DC">
        <w:rPr>
          <w:sz w:val="16"/>
          <w:szCs w:val="16"/>
        </w:rPr>
        <w:t>2</w:t>
      </w:r>
      <w:r w:rsidR="00DF1FDE" w:rsidRPr="003F12DC">
        <w:t xml:space="preserve"> </w:t>
      </w:r>
      <w:r w:rsidR="00607069" w:rsidRPr="003F12DC">
        <w:t>both products</w:t>
      </w:r>
      <w:r w:rsidR="00570914" w:rsidRPr="003F12DC">
        <w:t xml:space="preserve"> of combustion and fuel-burning is </w:t>
      </w:r>
      <w:r w:rsidR="00607069" w:rsidRPr="003F12DC">
        <w:t xml:space="preserve">a </w:t>
      </w:r>
      <w:r w:rsidR="00570914" w:rsidRPr="003F12DC">
        <w:t xml:space="preserve">proven risk factor for a long and </w:t>
      </w:r>
      <w:r w:rsidR="00607069" w:rsidRPr="003F12DC">
        <w:t>expanding list</w:t>
      </w:r>
      <w:r w:rsidR="00DF1FDE" w:rsidRPr="003F12DC">
        <w:t xml:space="preserve"> </w:t>
      </w:r>
      <w:r w:rsidR="00570914" w:rsidRPr="003F12DC">
        <w:t xml:space="preserve">of </w:t>
      </w:r>
      <w:r w:rsidR="0024202D" w:rsidRPr="003F12DC">
        <w:t>diseases</w:t>
      </w:r>
      <w:r w:rsidRPr="003F12DC">
        <w:t xml:space="preserve"> </w:t>
      </w:r>
      <w:r w:rsidR="0024202D" w:rsidRPr="003F12DC">
        <w:t>faced by not only NHS Staff but by the general</w:t>
      </w:r>
      <w:r w:rsidR="00941E89" w:rsidRPr="003F12DC">
        <w:t xml:space="preserve"> population </w:t>
      </w:r>
      <w:r w:rsidR="00707B78" w:rsidRPr="003F12DC">
        <w:t>a big reason for staff absence</w:t>
      </w:r>
      <w:r w:rsidR="00FF2EE8" w:rsidRPr="003F12DC">
        <w:t xml:space="preserve">. </w:t>
      </w:r>
    </w:p>
    <w:p w14:paraId="10C4A140" w14:textId="03D1ADDA" w:rsidR="006B0B19" w:rsidRDefault="00CF53AA" w:rsidP="006B0B19">
      <w:r w:rsidRPr="0029085B">
        <w:rPr>
          <w:rStyle w:val="Heading2Char"/>
        </w:rPr>
        <mc:AlternateContent>
          <mc:Choice Requires="wpi">
            <w:drawing>
              <wp:anchor distT="0" distB="0" distL="114300" distR="114300" simplePos="0" relativeHeight="251668480" behindDoc="0" locked="0" layoutInCell="1" allowOverlap="1" wp14:anchorId="24E35290" wp14:editId="541B0EC2">
                <wp:simplePos x="0" y="0"/>
                <wp:positionH relativeFrom="column">
                  <wp:posOffset>2860749</wp:posOffset>
                </wp:positionH>
                <wp:positionV relativeFrom="paragraph">
                  <wp:posOffset>23109</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658532C" id="Ink 9" o:spid="_x0000_s1026" type="#_x0000_t75" style="position:absolute;margin-left:224.55pt;margin-top:1.1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">
                <v:imagedata r:id="rId11" o:title=""/>
              </v:shape>
            </w:pict>
          </mc:Fallback>
        </mc:AlternateContent>
      </w:r>
      <w:r w:rsidRPr="0029085B">
        <w:rPr>
          <w:rStyle w:val="Heading2Char"/>
        </w:rPr>
        <mc:AlternateContent>
          <mc:Choice Requires="wpi">
            <w:drawing>
              <wp:anchor distT="0" distB="0" distL="114300" distR="114300" simplePos="0" relativeHeight="251667456" behindDoc="0" locked="0" layoutInCell="1" allowOverlap="1" wp14:anchorId="2510C751" wp14:editId="58FDFF40">
                <wp:simplePos x="0" y="0"/>
                <wp:positionH relativeFrom="column">
                  <wp:posOffset>2811069</wp:posOffset>
                </wp:positionH>
                <wp:positionV relativeFrom="paragraph">
                  <wp:posOffset>28509</wp:posOffset>
                </wp:positionV>
                <wp:extent cx="23400" cy="3600"/>
                <wp:effectExtent l="38100" t="57150" r="53340" b="5397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23400" cy="3600"/>
                      </w14:xfrm>
                    </w14:contentPart>
                  </a:graphicData>
                </a:graphic>
              </wp:anchor>
            </w:drawing>
          </mc:Choice>
          <mc:Fallback>
            <w:pict>
              <v:shape w14:anchorId="2D49FACE" id="Ink 8" o:spid="_x0000_s1026" type="#_x0000_t75" style="position:absolute;margin-left:220.65pt;margin-top:1.55pt;width:3.3pt;height:1.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">
                <v:imagedata r:id="rId15" o:title=""/>
              </v:shape>
            </w:pict>
          </mc:Fallback>
        </mc:AlternateContent>
      </w:r>
      <w:r w:rsidRPr="0029085B">
        <w:rPr>
          <w:rStyle w:val="Heading2Char"/>
        </w:rPr>
        <mc:AlternateContent>
          <mc:Choice Requires="wpi">
            <w:drawing>
              <wp:anchor distT="0" distB="0" distL="114300" distR="114300" simplePos="0" relativeHeight="251666432" behindDoc="0" locked="0" layoutInCell="1" allowOverlap="1" wp14:anchorId="757E2708" wp14:editId="557A8B0B">
                <wp:simplePos x="0" y="0"/>
                <wp:positionH relativeFrom="column">
                  <wp:posOffset>-1438731</wp:posOffset>
                </wp:positionH>
                <wp:positionV relativeFrom="paragraph">
                  <wp:posOffset>80248</wp:posOffset>
                </wp:positionV>
                <wp:extent cx="1440" cy="2160"/>
                <wp:effectExtent l="38100" t="57150" r="55880" b="55245"/>
                <wp:wrapNone/>
                <wp:docPr id="7" name="Ink 7"/>
                <wp:cNvGraphicFramePr/>
                <a:graphic xmlns:a="http://schemas.openxmlformats.org/drawingml/2006/main">
                  <a:graphicData uri="http://schemas.microsoft.com/office/word/2010/wordprocessingInk">
                    <w14:contentPart bwMode="auto" r:id="rId16">
                      <w14:nvContentPartPr>
                        <w14:cNvContentPartPr/>
                      </w14:nvContentPartPr>
                      <w14:xfrm>
                        <a:off x="0" y="0"/>
                        <a:ext cx="1440" cy="2160"/>
                      </w14:xfrm>
                    </w14:contentPart>
                  </a:graphicData>
                </a:graphic>
              </wp:anchor>
            </w:drawing>
          </mc:Choice>
          <mc:Fallback>
            <w:pict>
              <v:shape w14:anchorId="354F20F9" id="Ink 7" o:spid="_x0000_s1026" type="#_x0000_t75" style="position:absolute;margin-left:-114.25pt;margin-top:5.6pt;width:1.95pt;height:1.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">
                <v:imagedata r:id="rId11" o:title=""/>
              </v:shape>
            </w:pict>
          </mc:Fallback>
        </mc:AlternateContent>
      </w:r>
      <w:r w:rsidRPr="0029085B">
        <w:rPr>
          <w:rStyle w:val="Heading2Char"/>
        </w:rPr>
        <mc:AlternateContent>
          <mc:Choice Requires="wpi">
            <w:drawing>
              <wp:anchor distT="0" distB="0" distL="114300" distR="114300" simplePos="0" relativeHeight="251665408" behindDoc="0" locked="0" layoutInCell="1" allowOverlap="1" wp14:anchorId="016AA454" wp14:editId="71C83AA8">
                <wp:simplePos x="0" y="0"/>
                <wp:positionH relativeFrom="column">
                  <wp:posOffset>2759589</wp:posOffset>
                </wp:positionH>
                <wp:positionV relativeFrom="paragraph">
                  <wp:posOffset>82048</wp:posOffset>
                </wp:positionV>
                <wp:extent cx="31680" cy="360"/>
                <wp:effectExtent l="38100" t="38100" r="45085" b="57150"/>
                <wp:wrapNone/>
                <wp:docPr id="6"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31680" cy="360"/>
                      </w14:xfrm>
                    </w14:contentPart>
                  </a:graphicData>
                </a:graphic>
              </wp:anchor>
            </w:drawing>
          </mc:Choice>
          <mc:Fallback>
            <w:pict>
              <v:shape w14:anchorId="6B16E69A" id="Ink 6" o:spid="_x0000_s1026" type="#_x0000_t75" style="position:absolute;margin-left:216.6pt;margin-top:5.75pt;width:3.9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&#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">
                <v:imagedata r:id="rId18" o:title=""/>
              </v:shape>
            </w:pict>
          </mc:Fallback>
        </mc:AlternateContent>
      </w:r>
      <w:r w:rsidRPr="0029085B">
        <w:rPr>
          <w:rStyle w:val="Heading2Char"/>
        </w:rPr>
        <mc:AlternateContent>
          <mc:Choice Requires="wpi">
            <w:drawing>
              <wp:anchor distT="0" distB="0" distL="114300" distR="114300" simplePos="0" relativeHeight="251664384" behindDoc="0" locked="0" layoutInCell="1" allowOverlap="1" wp14:anchorId="62664DF7" wp14:editId="66B42ABC">
                <wp:simplePos x="0" y="0"/>
                <wp:positionH relativeFrom="column">
                  <wp:posOffset>2532429</wp:posOffset>
                </wp:positionH>
                <wp:positionV relativeFrom="paragraph">
                  <wp:posOffset>65128</wp:posOffset>
                </wp:positionV>
                <wp:extent cx="2520" cy="1440"/>
                <wp:effectExtent l="57150" t="57150" r="55245" b="55880"/>
                <wp:wrapNone/>
                <wp:docPr id="5"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2520" cy="1440"/>
                      </w14:xfrm>
                    </w14:contentPart>
                  </a:graphicData>
                </a:graphic>
              </wp:anchor>
            </w:drawing>
          </mc:Choice>
          <mc:Fallback>
            <w:pict>
              <v:shape w14:anchorId="2CB7373D" id="Ink 5" o:spid="_x0000_s1026" type="#_x0000_t75" style="position:absolute;margin-left:198.7pt;margin-top:4.45pt;width:1.65pt;height: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">
                <v:imagedata r:id="rId11" o:title=""/>
              </v:shape>
            </w:pict>
          </mc:Fallback>
        </mc:AlternateContent>
      </w:r>
      <w:bookmarkStart w:id="7" w:name="_Toc100315940"/>
      <w:r w:rsidR="006B0B19" w:rsidRPr="0029085B">
        <w:rPr>
          <w:rStyle w:val="Heading2Char"/>
        </w:rPr>
        <w:t>6. Legal</w:t>
      </w:r>
      <w:bookmarkEnd w:id="7"/>
      <w:r w:rsidR="006B0B19">
        <w:t xml:space="preserve">: Ref </w:t>
      </w:r>
      <w:hyperlink r:id="rId20" w:history="1">
        <w:r w:rsidR="006B0B19" w:rsidRPr="00E040CD">
          <w:rPr>
            <w:rStyle w:val="Hyperlink"/>
          </w:rPr>
          <w:t>www.marketingtutor.net</w:t>
        </w:r>
      </w:hyperlink>
      <w:r w:rsidR="006B0B19">
        <w:t xml:space="preserve"> yield</w:t>
      </w:r>
      <w:r w:rsidR="00E265B8">
        <w:t xml:space="preserve"> </w:t>
      </w:r>
      <w:r w:rsidR="00735B14">
        <w:t xml:space="preserve"> </w:t>
      </w:r>
      <w:r w:rsidR="000E7D74">
        <w:t>N</w:t>
      </w:r>
      <w:r w:rsidR="00C853D9">
        <w:t xml:space="preserve">urses </w:t>
      </w:r>
      <w:r w:rsidR="000E7D74">
        <w:t xml:space="preserve">and doctors all workers from other countries by law need to </w:t>
      </w:r>
      <w:r w:rsidR="00281C8A">
        <w:t xml:space="preserve">have a work permit to work in the UK, Scotland, and Ireland this </w:t>
      </w:r>
      <w:r w:rsidR="000B0F16">
        <w:t>puts</w:t>
      </w:r>
      <w:r w:rsidR="00281C8A">
        <w:t xml:space="preserve"> pressure on the health services</w:t>
      </w:r>
      <w:r w:rsidR="000B0F16">
        <w:t xml:space="preserve"> as they rely on these</w:t>
      </w:r>
      <w:r w:rsidR="00413BF3">
        <w:t xml:space="preserve"> foreign workers</w:t>
      </w:r>
      <w:r w:rsidR="000B0F16">
        <w:t xml:space="preserve"> to fill the gap present in the service</w:t>
      </w:r>
    </w:p>
    <w:p w14:paraId="13535A3B" w14:textId="05347AEB" w:rsidR="0016447C" w:rsidRDefault="0016447C">
      <w:pPr>
        <w:rPr>
          <w:b/>
          <w:bCs/>
          <w:sz w:val="24"/>
          <w:szCs w:val="24"/>
          <w:u w:val="single"/>
        </w:rPr>
      </w:pPr>
    </w:p>
    <w:p w14:paraId="495C4311" w14:textId="7385B7C4" w:rsidR="00AF61B8" w:rsidRDefault="00AF61B8">
      <w:pPr>
        <w:rPr>
          <w:b/>
          <w:bCs/>
          <w:sz w:val="24"/>
          <w:szCs w:val="24"/>
          <w:u w:val="single"/>
        </w:rPr>
      </w:pPr>
    </w:p>
    <w:p w14:paraId="6BE7DD2D" w14:textId="72183700" w:rsidR="00AF61B8" w:rsidRDefault="00AF61B8">
      <w:pPr>
        <w:rPr>
          <w:b/>
          <w:bCs/>
          <w:sz w:val="24"/>
          <w:szCs w:val="24"/>
          <w:u w:val="single"/>
        </w:rPr>
      </w:pPr>
    </w:p>
    <w:p w14:paraId="26030026" w14:textId="2C4BDAE4" w:rsidR="00AF61B8" w:rsidRDefault="00AF61B8">
      <w:pPr>
        <w:rPr>
          <w:b/>
          <w:bCs/>
          <w:sz w:val="24"/>
          <w:szCs w:val="24"/>
          <w:u w:val="single"/>
        </w:rPr>
      </w:pPr>
    </w:p>
    <w:p w14:paraId="751926B4" w14:textId="26D609A0" w:rsidR="00AF61B8" w:rsidRDefault="00AF61B8">
      <w:pPr>
        <w:rPr>
          <w:b/>
          <w:bCs/>
          <w:sz w:val="24"/>
          <w:szCs w:val="24"/>
          <w:u w:val="single"/>
        </w:rPr>
      </w:pPr>
    </w:p>
    <w:p w14:paraId="7C3BF598" w14:textId="49C19076" w:rsidR="00AF61B8" w:rsidRDefault="00AF61B8">
      <w:pPr>
        <w:rPr>
          <w:b/>
          <w:bCs/>
          <w:sz w:val="24"/>
          <w:szCs w:val="24"/>
          <w:u w:val="single"/>
        </w:rPr>
      </w:pPr>
    </w:p>
    <w:p w14:paraId="21CFCEF8" w14:textId="4CF824C6" w:rsidR="00AF61B8" w:rsidRDefault="00AF61B8">
      <w:pPr>
        <w:rPr>
          <w:b/>
          <w:bCs/>
          <w:sz w:val="24"/>
          <w:szCs w:val="24"/>
          <w:u w:val="single"/>
        </w:rPr>
      </w:pPr>
    </w:p>
    <w:p w14:paraId="66A7AF7F" w14:textId="7D66FF3F" w:rsidR="00AF61B8" w:rsidRDefault="00AF61B8">
      <w:pPr>
        <w:rPr>
          <w:b/>
          <w:bCs/>
          <w:sz w:val="24"/>
          <w:szCs w:val="24"/>
          <w:u w:val="single"/>
        </w:rPr>
      </w:pPr>
    </w:p>
    <w:p w14:paraId="735B1489" w14:textId="63AEC307" w:rsidR="00AF61B8" w:rsidRDefault="00AF61B8">
      <w:pPr>
        <w:rPr>
          <w:b/>
          <w:bCs/>
          <w:sz w:val="24"/>
          <w:szCs w:val="24"/>
          <w:u w:val="single"/>
        </w:rPr>
      </w:pPr>
    </w:p>
    <w:p w14:paraId="427CBCC8" w14:textId="2BF4FCE5" w:rsidR="00AF61B8" w:rsidRDefault="00AF61B8">
      <w:pPr>
        <w:rPr>
          <w:b/>
          <w:bCs/>
          <w:sz w:val="24"/>
          <w:szCs w:val="24"/>
          <w:u w:val="single"/>
        </w:rPr>
      </w:pPr>
    </w:p>
    <w:p w14:paraId="70969EC0" w14:textId="57254CCD" w:rsidR="00AF61B8" w:rsidRDefault="00AF61B8">
      <w:pPr>
        <w:rPr>
          <w:b/>
          <w:bCs/>
          <w:sz w:val="24"/>
          <w:szCs w:val="24"/>
          <w:u w:val="single"/>
        </w:rPr>
      </w:pPr>
    </w:p>
    <w:p w14:paraId="4D003475" w14:textId="75BE53C9" w:rsidR="00AF61B8" w:rsidRDefault="00AF61B8">
      <w:pPr>
        <w:rPr>
          <w:b/>
          <w:bCs/>
          <w:sz w:val="24"/>
          <w:szCs w:val="24"/>
          <w:u w:val="single"/>
        </w:rPr>
      </w:pPr>
    </w:p>
    <w:p w14:paraId="21A14A45" w14:textId="2A8A778E" w:rsidR="00AF61B8" w:rsidRDefault="00AF61B8">
      <w:pPr>
        <w:rPr>
          <w:b/>
          <w:bCs/>
          <w:sz w:val="24"/>
          <w:szCs w:val="24"/>
          <w:u w:val="single"/>
        </w:rPr>
      </w:pPr>
    </w:p>
    <w:p w14:paraId="1D19505D" w14:textId="77777777" w:rsidR="00AF61B8" w:rsidRDefault="00AF61B8">
      <w:pPr>
        <w:rPr>
          <w:b/>
          <w:bCs/>
          <w:sz w:val="24"/>
          <w:szCs w:val="24"/>
          <w:u w:val="single"/>
        </w:rPr>
      </w:pPr>
    </w:p>
    <w:bookmarkStart w:id="8" w:name="_Toc100315941"/>
    <w:p w14:paraId="0EAFC925" w14:textId="4C03B9BA" w:rsidR="006B0B19" w:rsidRPr="006B0B19" w:rsidRDefault="00CF53AA" w:rsidP="0029085B">
      <w:pPr>
        <w:pStyle w:val="Heading1"/>
      </w:pPr>
      <w:r>
        <w:rPr>
          <w:noProof/>
        </w:rPr>
        <w:lastRenderedPageBreak/>
        <mc:AlternateContent>
          <mc:Choice Requires="wpi">
            <w:drawing>
              <wp:anchor distT="0" distB="0" distL="114300" distR="114300" simplePos="0" relativeHeight="251670528" behindDoc="0" locked="0" layoutInCell="1" allowOverlap="1" wp14:anchorId="45F8EEC9" wp14:editId="63452601">
                <wp:simplePos x="0" y="0"/>
                <wp:positionH relativeFrom="column">
                  <wp:posOffset>7347069</wp:posOffset>
                </wp:positionH>
                <wp:positionV relativeFrom="paragraph">
                  <wp:posOffset>378659</wp:posOffset>
                </wp:positionV>
                <wp:extent cx="360" cy="3240"/>
                <wp:effectExtent l="38100" t="57150" r="57150" b="53975"/>
                <wp:wrapNone/>
                <wp:docPr id="11"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360" cy="3240"/>
                      </w14:xfrm>
                    </w14:contentPart>
                  </a:graphicData>
                </a:graphic>
              </wp:anchor>
            </w:drawing>
          </mc:Choice>
          <mc:Fallback>
            <w:pict>
              <v:shape w14:anchorId="2BA522E3" id="Ink 11" o:spid="_x0000_s1026" type="#_x0000_t75" style="position:absolute;margin-left:577.8pt;margin-top:29.15pt;width:1.45pt;height: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">
                <v:imagedata r:id="rId11" o:title=""/>
              </v:shape>
            </w:pict>
          </mc:Fallback>
        </mc:AlternateContent>
      </w:r>
      <w:r>
        <w:rPr>
          <w:noProof/>
        </w:rPr>
        <mc:AlternateContent>
          <mc:Choice Requires="wpi">
            <w:drawing>
              <wp:anchor distT="0" distB="0" distL="114300" distR="114300" simplePos="0" relativeHeight="251669504" behindDoc="0" locked="0" layoutInCell="1" allowOverlap="1" wp14:anchorId="15109D82" wp14:editId="1C0194F0">
                <wp:simplePos x="0" y="0"/>
                <wp:positionH relativeFrom="column">
                  <wp:posOffset>7440309</wp:posOffset>
                </wp:positionH>
                <wp:positionV relativeFrom="paragraph">
                  <wp:posOffset>392339</wp:posOffset>
                </wp:positionV>
                <wp:extent cx="3240" cy="360"/>
                <wp:effectExtent l="57150" t="38100" r="53975" b="57150"/>
                <wp:wrapNone/>
                <wp:docPr id="10" name="Ink 10"/>
                <wp:cNvGraphicFramePr/>
                <a:graphic xmlns:a="http://schemas.openxmlformats.org/drawingml/2006/main">
                  <a:graphicData uri="http://schemas.microsoft.com/office/word/2010/wordprocessingInk">
                    <w14:contentPart bwMode="auto" r:id="rId22">
                      <w14:nvContentPartPr>
                        <w14:cNvContentPartPr/>
                      </w14:nvContentPartPr>
                      <w14:xfrm>
                        <a:off x="0" y="0"/>
                        <a:ext cx="3240" cy="360"/>
                      </w14:xfrm>
                    </w14:contentPart>
                  </a:graphicData>
                </a:graphic>
              </wp:anchor>
            </w:drawing>
          </mc:Choice>
          <mc:Fallback>
            <w:pict>
              <v:shape w14:anchorId="2EAB2DF3" id="Ink 10" o:spid="_x0000_s1026" type="#_x0000_t75" style="position:absolute;margin-left:585.15pt;margin-top:30.2pt;width:1.6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">
                <v:imagedata r:id="rId11" o:title=""/>
              </v:shape>
            </w:pict>
          </mc:Fallback>
        </mc:AlternateContent>
      </w:r>
      <w:r w:rsidR="006B0B19" w:rsidRPr="006B0B19">
        <w:t>Cause and effect analysis of the complex problem</w:t>
      </w:r>
      <w:bookmarkEnd w:id="8"/>
      <w:r w:rsidR="006B0B19" w:rsidRPr="006B0B19">
        <w:t xml:space="preserve"> </w:t>
      </w:r>
    </w:p>
    <w:p w14:paraId="1F3D72B7" w14:textId="735A3EA5" w:rsidR="006B0B19" w:rsidRDefault="006B0B19" w:rsidP="006B0B19">
      <w:r w:rsidRPr="00AF61B8">
        <w:rPr>
          <w:rStyle w:val="Heading2Char"/>
        </w:rPr>
        <w:drawing>
          <wp:anchor distT="0" distB="0" distL="114300" distR="114300" simplePos="0" relativeHeight="251661312" behindDoc="1" locked="0" layoutInCell="1" allowOverlap="1" wp14:anchorId="4694E6D5" wp14:editId="04AA0833">
            <wp:simplePos x="0" y="0"/>
            <wp:positionH relativeFrom="column">
              <wp:posOffset>-83820</wp:posOffset>
            </wp:positionH>
            <wp:positionV relativeFrom="paragraph">
              <wp:posOffset>56515</wp:posOffset>
            </wp:positionV>
            <wp:extent cx="4271645" cy="2436495"/>
            <wp:effectExtent l="0" t="0" r="0" b="1905"/>
            <wp:wrapTopAndBottom/>
            <wp:docPr id="3" name="Picture 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rotWithShape="1">
                    <a:blip r:embed="rId23" cstate="print">
                      <a:extLst>
                        <a:ext uri="{28A0092B-C50C-407E-A947-70E740481C1C}">
                          <a14:useLocalDpi xmlns:a14="http://schemas.microsoft.com/office/drawing/2010/main" val="0"/>
                        </a:ext>
                      </a:extLst>
                    </a:blip>
                    <a:srcRect l="26564" t="23885" r="11768" b="13597"/>
                    <a:stretch/>
                  </pic:blipFill>
                  <pic:spPr bwMode="auto">
                    <a:xfrm>
                      <a:off x="0" y="0"/>
                      <a:ext cx="4271645" cy="2436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9" w:name="_Toc100315942"/>
      <w:r w:rsidRPr="00AF61B8">
        <w:rPr>
          <w:rStyle w:val="Heading2Char"/>
        </w:rPr>
        <w:t>1:  low staff morale</w:t>
      </w:r>
      <w:bookmarkEnd w:id="9"/>
      <w:r>
        <w:t xml:space="preserve">:  staff don’t feel supported by management </w:t>
      </w:r>
    </w:p>
    <w:p w14:paraId="13669520" w14:textId="701B032B" w:rsidR="006B0B19" w:rsidRDefault="006B0B19" w:rsidP="006B0B19">
      <w:bookmarkStart w:id="10" w:name="_Toc100315943"/>
      <w:r w:rsidRPr="00AF61B8">
        <w:rPr>
          <w:rStyle w:val="Heading2Char"/>
        </w:rPr>
        <w:t xml:space="preserve">2: </w:t>
      </w:r>
      <w:r w:rsidR="00735B14" w:rsidRPr="00AF61B8">
        <w:rPr>
          <w:rStyle w:val="Heading2Char"/>
        </w:rPr>
        <w:t>overworked</w:t>
      </w:r>
      <w:r w:rsidRPr="00AF61B8">
        <w:rPr>
          <w:rStyle w:val="Heading2Char"/>
        </w:rPr>
        <w:t xml:space="preserve"> staff</w:t>
      </w:r>
      <w:bookmarkEnd w:id="10"/>
      <w:r>
        <w:t xml:space="preserve">: Illness among staff and manager puts pressure on the existing staff. At work making them feel tired and </w:t>
      </w:r>
      <w:r w:rsidR="0016447C">
        <w:t>overwork</w:t>
      </w:r>
      <w:r>
        <w:t xml:space="preserve"> (fatigue)</w:t>
      </w:r>
    </w:p>
    <w:p w14:paraId="61739A68" w14:textId="74BC99E3" w:rsidR="006B0B19" w:rsidRDefault="006B0B19" w:rsidP="006B0B19">
      <w:bookmarkStart w:id="11" w:name="_Toc100315944"/>
      <w:r w:rsidRPr="00AF61B8">
        <w:rPr>
          <w:rStyle w:val="Heading2Char"/>
        </w:rPr>
        <w:t>3: Staff Abuse</w:t>
      </w:r>
      <w:bookmarkEnd w:id="11"/>
      <w:r>
        <w:t>, play a large part in staff absents they sometimes get physical and mental abuse</w:t>
      </w:r>
      <w:r w:rsidR="0016447C">
        <w:t xml:space="preserve"> </w:t>
      </w:r>
      <w:r>
        <w:t>by</w:t>
      </w:r>
      <w:r w:rsidR="0016447C">
        <w:t xml:space="preserve"> a </w:t>
      </w:r>
      <w:r>
        <w:t xml:space="preserve">member of the </w:t>
      </w:r>
      <w:r w:rsidR="00FF682D">
        <w:t>public. While on duty</w:t>
      </w:r>
    </w:p>
    <w:p w14:paraId="2AF760F3" w14:textId="100E5BF0" w:rsidR="006B0B19" w:rsidRDefault="006B0B19" w:rsidP="006B0B19">
      <w:bookmarkStart w:id="12" w:name="_Toc100315945"/>
      <w:r w:rsidRPr="00AF61B8">
        <w:rPr>
          <w:rStyle w:val="Heading2Char"/>
        </w:rPr>
        <w:t>4: Budget cuts</w:t>
      </w:r>
      <w:bookmarkEnd w:id="12"/>
      <w:r>
        <w:t xml:space="preserve">, NHS cuts putting </w:t>
      </w:r>
      <w:r w:rsidR="0016447C">
        <w:t>patients</w:t>
      </w:r>
      <w:r>
        <w:t xml:space="preserve"> at risk., Funding cuts and staff shortages </w:t>
      </w:r>
      <w:r w:rsidR="0016447C">
        <w:t>prevent</w:t>
      </w:r>
      <w:r>
        <w:t xml:space="preserve"> </w:t>
      </w:r>
      <w:r w:rsidR="0016447C">
        <w:t>hospitals</w:t>
      </w:r>
      <w:r>
        <w:t xml:space="preserve"> from implementing recommendations by </w:t>
      </w:r>
    </w:p>
    <w:p w14:paraId="6F4F0398" w14:textId="1A9C5688" w:rsidR="006B0B19" w:rsidRDefault="006B0B19" w:rsidP="006B0B19">
      <w:r>
        <w:t xml:space="preserve">Denis Campbell Health policy Editor Sat 26 Nov 2016, 2200, </w:t>
      </w:r>
      <w:r w:rsidR="006168C4">
        <w:t>CMT</w:t>
      </w:r>
      <w:r>
        <w:t xml:space="preserve"> </w:t>
      </w:r>
    </w:p>
    <w:p w14:paraId="4549DCB3" w14:textId="4509886A" w:rsidR="006B0B19" w:rsidRPr="00B75C35" w:rsidRDefault="00CF53AA" w:rsidP="006B0B19">
      <w:r w:rsidRPr="00AF61B8">
        <w:rPr>
          <w:rStyle w:val="Heading2Char"/>
        </w:rPr>
        <mc:AlternateContent>
          <mc:Choice Requires="wpi">
            <w:drawing>
              <wp:anchor distT="0" distB="0" distL="114300" distR="114300" simplePos="0" relativeHeight="251663360" behindDoc="0" locked="0" layoutInCell="1" allowOverlap="1" wp14:anchorId="5CE86C0C" wp14:editId="49C9C9F8">
                <wp:simplePos x="0" y="0"/>
                <wp:positionH relativeFrom="column">
                  <wp:posOffset>-1406691</wp:posOffset>
                </wp:positionH>
                <wp:positionV relativeFrom="paragraph">
                  <wp:posOffset>485459</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1382CC3" id="Ink 4" o:spid="_x0000_s1026" type="#_x0000_t75" style="position:absolute;margin-left:-111.45pt;margin-top:37.5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">
                <v:imagedata r:id="rId11" o:title=""/>
              </v:shape>
            </w:pict>
          </mc:Fallback>
        </mc:AlternateContent>
      </w:r>
      <w:bookmarkStart w:id="13" w:name="_Toc100315946"/>
      <w:r w:rsidR="006B0B19" w:rsidRPr="00AF61B8">
        <w:rPr>
          <w:rStyle w:val="Heading2Char"/>
        </w:rPr>
        <w:t>5: Distance to work</w:t>
      </w:r>
      <w:bookmarkEnd w:id="13"/>
      <w:r w:rsidR="006B0B19" w:rsidRPr="00B75C35">
        <w:t xml:space="preserve">, </w:t>
      </w:r>
      <w:r w:rsidR="006168C4" w:rsidRPr="00B75C35">
        <w:t xml:space="preserve">NHS staff sometimes have to travel a far way to work, finding accommodation near to work is </w:t>
      </w:r>
      <w:r w:rsidR="004D7150" w:rsidRPr="00B75C35">
        <w:t>sometimes difficult</w:t>
      </w:r>
      <w:r w:rsidR="006168C4" w:rsidRPr="00B75C35">
        <w:t xml:space="preserve"> and </w:t>
      </w:r>
      <w:r w:rsidR="004D7150" w:rsidRPr="00B75C35">
        <w:t>cost-effective making it necessary for them to travel out of their area code</w:t>
      </w:r>
      <w:r w:rsidR="006168C4" w:rsidRPr="00B75C35">
        <w:t xml:space="preserve"> </w:t>
      </w:r>
    </w:p>
    <w:p w14:paraId="2F176D9A" w14:textId="3E955157" w:rsidR="00E309CF" w:rsidRPr="00B75C35" w:rsidRDefault="006B0B19" w:rsidP="006B0B19">
      <w:bookmarkStart w:id="14" w:name="_Toc100315947"/>
      <w:r w:rsidRPr="00AF61B8">
        <w:rPr>
          <w:rStyle w:val="Heading2Char"/>
        </w:rPr>
        <w:t>6: Lack of trained staff</w:t>
      </w:r>
      <w:bookmarkEnd w:id="14"/>
      <w:r w:rsidRPr="00B75C35">
        <w:t>,</w:t>
      </w:r>
      <w:r w:rsidR="00184333" w:rsidRPr="00B75C35">
        <w:t xml:space="preserve"> 1 we do not </w:t>
      </w:r>
      <w:r w:rsidR="00381664" w:rsidRPr="00B75C35">
        <w:t>have enough</w:t>
      </w:r>
      <w:r w:rsidR="009E377D" w:rsidRPr="00B75C35">
        <w:t xml:space="preserve"> </w:t>
      </w:r>
      <w:r w:rsidR="00381664" w:rsidRPr="00B75C35">
        <w:t xml:space="preserve">quality trained </w:t>
      </w:r>
      <w:r w:rsidR="009E377D" w:rsidRPr="00B75C35">
        <w:t>staff,</w:t>
      </w:r>
      <w:r w:rsidR="00381664" w:rsidRPr="00B75C35">
        <w:t xml:space="preserve"> so we rely on workers or doctors and nurses from other countries to fill </w:t>
      </w:r>
      <w:r w:rsidR="009E377D" w:rsidRPr="00B75C35">
        <w:t>the gap in the NHS. B</w:t>
      </w:r>
      <w:r w:rsidR="00967C58" w:rsidRPr="00B75C35">
        <w:t xml:space="preserve">rexit </w:t>
      </w:r>
      <w:r w:rsidR="00E51F0A" w:rsidRPr="00B75C35">
        <w:t>withdrawal agreement see doctors and nurses going back home</w:t>
      </w:r>
      <w:r w:rsidR="00353809" w:rsidRPr="00B75C35">
        <w:t xml:space="preserve">. This shortage of trained staff </w:t>
      </w:r>
      <w:r w:rsidR="00CC4F3D" w:rsidRPr="00B75C35">
        <w:t>impacts</w:t>
      </w:r>
      <w:r w:rsidR="00353809" w:rsidRPr="00B75C35">
        <w:t xml:space="preserve"> negatively on the </w:t>
      </w:r>
      <w:r w:rsidR="00054F38" w:rsidRPr="00B75C35">
        <w:t xml:space="preserve">existing staff and the quality of care </w:t>
      </w:r>
      <w:r w:rsidR="007163F8" w:rsidRPr="00B75C35">
        <w:t>given to the publi</w:t>
      </w:r>
      <w:r w:rsidR="0064567C" w:rsidRPr="00B75C35">
        <w:t>c.</w:t>
      </w:r>
      <w:r w:rsidR="00CC4F3D" w:rsidRPr="00B75C35">
        <w:t xml:space="preserve"> Staff feel </w:t>
      </w:r>
      <w:r w:rsidR="002C76E1" w:rsidRPr="00B75C35">
        <w:t>overworked</w:t>
      </w:r>
      <w:r w:rsidR="00CC4F3D" w:rsidRPr="00B75C35">
        <w:t xml:space="preserve"> </w:t>
      </w:r>
      <w:r w:rsidR="0024202D" w:rsidRPr="00B75C35">
        <w:t xml:space="preserve">and </w:t>
      </w:r>
      <w:r w:rsidR="0079248B" w:rsidRPr="00B75C35">
        <w:t>fatigued</w:t>
      </w:r>
      <w:r w:rsidR="0024202D" w:rsidRPr="00B75C35">
        <w:t>,</w:t>
      </w:r>
      <w:r w:rsidR="0064567C" w:rsidRPr="00B75C35">
        <w:t xml:space="preserve"> </w:t>
      </w:r>
      <w:r w:rsidR="00E309CF" w:rsidRPr="00B75C35">
        <w:t xml:space="preserve">   </w:t>
      </w:r>
      <w:r w:rsidR="00EC7FC3" w:rsidRPr="00B75C35">
        <w:t xml:space="preserve"> </w:t>
      </w:r>
      <w:r w:rsidR="00E309CF" w:rsidRPr="00B75C35">
        <w:t xml:space="preserve">   </w:t>
      </w:r>
    </w:p>
    <w:p w14:paraId="04C6639D" w14:textId="017B191A" w:rsidR="00E27A86" w:rsidRPr="00B75C35" w:rsidRDefault="00E309CF" w:rsidP="006B0B19">
      <w:r w:rsidRPr="00B75C35">
        <w:t xml:space="preserve">There are three solutions to </w:t>
      </w:r>
      <w:r w:rsidR="00D656DB" w:rsidRPr="00B75C35">
        <w:t>the problems</w:t>
      </w:r>
      <w:r w:rsidRPr="00B75C35">
        <w:t xml:space="preserve"> </w:t>
      </w:r>
      <w:r w:rsidR="00D656DB" w:rsidRPr="00B75C35">
        <w:t xml:space="preserve">number 1: </w:t>
      </w:r>
      <w:r w:rsidRPr="00B75C35">
        <w:t xml:space="preserve">create a clear </w:t>
      </w:r>
      <w:r w:rsidR="002D47E8" w:rsidRPr="00B75C35">
        <w:t>attendance policy</w:t>
      </w:r>
      <w:r w:rsidRPr="00B75C35">
        <w:t xml:space="preserve"> and set </w:t>
      </w:r>
      <w:r w:rsidR="00D656DB" w:rsidRPr="00B75C35">
        <w:t>expectations</w:t>
      </w:r>
      <w:r w:rsidR="003A277C" w:rsidRPr="00B75C35">
        <w:t xml:space="preserve"> </w:t>
      </w:r>
      <w:r w:rsidR="000F389C" w:rsidRPr="00B75C35">
        <w:t>number 2</w:t>
      </w:r>
      <w:r w:rsidR="00D656DB" w:rsidRPr="00B75C35">
        <w:t>:</w:t>
      </w:r>
      <w:r w:rsidR="00D47801" w:rsidRPr="00B75C35">
        <w:t xml:space="preserve"> </w:t>
      </w:r>
      <w:r w:rsidR="00D656DB" w:rsidRPr="00B75C35">
        <w:t xml:space="preserve"> provide support for </w:t>
      </w:r>
      <w:r w:rsidR="0081359E" w:rsidRPr="00B75C35">
        <w:t>existing staff to boost</w:t>
      </w:r>
      <w:r w:rsidR="00D656DB" w:rsidRPr="00B75C35">
        <w:t xml:space="preserve"> </w:t>
      </w:r>
      <w:r w:rsidR="00DB72C2" w:rsidRPr="00B75C35">
        <w:t>morale</w:t>
      </w:r>
      <w:r w:rsidR="0081359E" w:rsidRPr="00B75C35">
        <w:t xml:space="preserve"> meet and great discuss</w:t>
      </w:r>
    </w:p>
    <w:p w14:paraId="322CEE6C" w14:textId="01D64419" w:rsidR="00575057" w:rsidRPr="00B75C35" w:rsidRDefault="00575057" w:rsidP="006B0B19"/>
    <w:p w14:paraId="6CA2787D" w14:textId="14C3FFA3" w:rsidR="00613287" w:rsidRPr="00B75C35" w:rsidRDefault="00575057" w:rsidP="006B0B19">
      <w:r w:rsidRPr="00B75C35">
        <w:t>The PMI Table is used to decide the solution that is most suitable</w:t>
      </w:r>
      <w:r w:rsidR="006C678A" w:rsidRPr="00B75C35">
        <w:t xml:space="preserve"> on a scale of 1</w:t>
      </w:r>
      <w:r w:rsidR="001D65C2" w:rsidRPr="00B75C35">
        <w:t>to</w:t>
      </w:r>
      <w:r w:rsidR="006C678A" w:rsidRPr="00B75C35">
        <w:t xml:space="preserve">-5 5being the highest we work </w:t>
      </w:r>
      <w:r w:rsidR="000F389C" w:rsidRPr="00B75C35">
        <w:t>out the</w:t>
      </w:r>
      <w:r w:rsidR="006C678A" w:rsidRPr="00B75C35">
        <w:t xml:space="preserve"> best solution </w:t>
      </w:r>
    </w:p>
    <w:p w14:paraId="235EC323" w14:textId="4C7296ED" w:rsidR="00613287" w:rsidRPr="00B75C35" w:rsidRDefault="00A80714" w:rsidP="006B0B19">
      <w:r w:rsidRPr="00B75C35">
        <w:t>PMI Solution</w:t>
      </w:r>
      <w:r w:rsidR="00D400C7" w:rsidRPr="00B75C35">
        <w:t xml:space="preserve"> number1: </w:t>
      </w:r>
      <w:r w:rsidRPr="00B75C35">
        <w:t>create a clear attendance policy</w:t>
      </w:r>
      <w:r w:rsidR="007F634A" w:rsidRPr="00B75C35">
        <w:t>,</w:t>
      </w:r>
      <w:r w:rsidRPr="00B75C35">
        <w:t xml:space="preserve"> set expectation</w:t>
      </w:r>
    </w:p>
    <w:tbl>
      <w:tblPr>
        <w:tblStyle w:val="TableGrid"/>
        <w:tblW w:w="0" w:type="auto"/>
        <w:tblLook w:val="04A0" w:firstRow="1" w:lastRow="0" w:firstColumn="1" w:lastColumn="0" w:noHBand="0" w:noVBand="1"/>
      </w:tblPr>
      <w:tblGrid>
        <w:gridCol w:w="3005"/>
        <w:gridCol w:w="3005"/>
        <w:gridCol w:w="3006"/>
      </w:tblGrid>
      <w:tr w:rsidR="00B75C35" w:rsidRPr="00B75C35" w14:paraId="4B07AE9A" w14:textId="77777777" w:rsidTr="00B062A5">
        <w:tc>
          <w:tcPr>
            <w:tcW w:w="3005" w:type="dxa"/>
          </w:tcPr>
          <w:p w14:paraId="3BE4681C" w14:textId="0848466F" w:rsidR="00B062A5" w:rsidRPr="00B75C35" w:rsidRDefault="00FC3D28" w:rsidP="006B0B19">
            <w:r w:rsidRPr="00B75C35">
              <w:t xml:space="preserve">Create a clear attendance </w:t>
            </w:r>
            <w:r w:rsidR="00A80714" w:rsidRPr="00B75C35">
              <w:t>policy set</w:t>
            </w:r>
            <w:r w:rsidR="00AC5C87" w:rsidRPr="00B75C35">
              <w:t xml:space="preserve"> expectations</w:t>
            </w:r>
          </w:p>
        </w:tc>
        <w:tc>
          <w:tcPr>
            <w:tcW w:w="3005" w:type="dxa"/>
          </w:tcPr>
          <w:p w14:paraId="447AD104" w14:textId="04DED862" w:rsidR="00B062A5" w:rsidRPr="00B75C35" w:rsidRDefault="009D41DB" w:rsidP="006B0B19">
            <w:r w:rsidRPr="00B75C35">
              <w:t>The reputation of the trust could be jeopardized</w:t>
            </w:r>
          </w:p>
        </w:tc>
        <w:tc>
          <w:tcPr>
            <w:tcW w:w="3006" w:type="dxa"/>
          </w:tcPr>
          <w:p w14:paraId="36B14DF0" w14:textId="7E2F5E05" w:rsidR="00B062A5" w:rsidRPr="00B75C35" w:rsidRDefault="009D41DB" w:rsidP="006B0B19">
            <w:r w:rsidRPr="00B75C35">
              <w:t xml:space="preserve">Employ </w:t>
            </w:r>
            <w:r w:rsidR="00C20434" w:rsidRPr="00B75C35">
              <w:t>suitably trained staff to fill vacant positions</w:t>
            </w:r>
          </w:p>
        </w:tc>
      </w:tr>
      <w:tr w:rsidR="00B75C35" w:rsidRPr="00B75C35" w14:paraId="766531DC" w14:textId="77777777" w:rsidTr="00B062A5">
        <w:tc>
          <w:tcPr>
            <w:tcW w:w="3005" w:type="dxa"/>
          </w:tcPr>
          <w:p w14:paraId="00C22F8D" w14:textId="77777777" w:rsidR="00B062A5" w:rsidRPr="00B75C35" w:rsidRDefault="00B062A5" w:rsidP="006B0B19"/>
        </w:tc>
        <w:tc>
          <w:tcPr>
            <w:tcW w:w="3005" w:type="dxa"/>
          </w:tcPr>
          <w:p w14:paraId="34A6F363" w14:textId="77777777" w:rsidR="00B062A5" w:rsidRPr="00B75C35" w:rsidRDefault="00B062A5" w:rsidP="006B0B19"/>
        </w:tc>
        <w:tc>
          <w:tcPr>
            <w:tcW w:w="3006" w:type="dxa"/>
          </w:tcPr>
          <w:p w14:paraId="03D3FB88" w14:textId="77777777" w:rsidR="00B062A5" w:rsidRPr="00B75C35" w:rsidRDefault="00B062A5" w:rsidP="006B0B19"/>
        </w:tc>
      </w:tr>
      <w:tr w:rsidR="00B75C35" w:rsidRPr="00B75C35" w14:paraId="219988E9" w14:textId="77777777" w:rsidTr="00B062A5">
        <w:tc>
          <w:tcPr>
            <w:tcW w:w="3005" w:type="dxa"/>
          </w:tcPr>
          <w:p w14:paraId="2336B5E1" w14:textId="4AC5653E" w:rsidR="00B062A5" w:rsidRPr="00B75C35" w:rsidRDefault="006C678A" w:rsidP="006B0B19">
            <w:r w:rsidRPr="00B75C35">
              <w:t>On a scale of 1</w:t>
            </w:r>
            <w:r w:rsidR="001D65C2" w:rsidRPr="00B75C35">
              <w:t xml:space="preserve"> to </w:t>
            </w:r>
            <w:r w:rsidRPr="00B75C35">
              <w:t>5</w:t>
            </w:r>
            <w:r w:rsidR="001D65C2" w:rsidRPr="00B75C35">
              <w:t>,</w:t>
            </w:r>
            <w:r w:rsidRPr="00B75C35">
              <w:t xml:space="preserve"> </w:t>
            </w:r>
            <w:r w:rsidR="00B32D27" w:rsidRPr="00B75C35">
              <w:t>this is 4</w:t>
            </w:r>
          </w:p>
        </w:tc>
        <w:tc>
          <w:tcPr>
            <w:tcW w:w="3005" w:type="dxa"/>
          </w:tcPr>
          <w:p w14:paraId="04EC38A8" w14:textId="11C9DC69" w:rsidR="00B062A5" w:rsidRPr="00B75C35" w:rsidRDefault="00B32D27" w:rsidP="006B0B19">
            <w:r w:rsidRPr="00B75C35">
              <w:t xml:space="preserve">On a scale of </w:t>
            </w:r>
            <w:r w:rsidR="001D65C2" w:rsidRPr="00B75C35">
              <w:t xml:space="preserve">1 to </w:t>
            </w:r>
            <w:r w:rsidRPr="00B75C35">
              <w:t>5</w:t>
            </w:r>
            <w:r w:rsidR="001D65C2" w:rsidRPr="00B75C35">
              <w:t>,</w:t>
            </w:r>
            <w:r w:rsidRPr="00B75C35">
              <w:t xml:space="preserve"> this is 2</w:t>
            </w:r>
          </w:p>
        </w:tc>
        <w:tc>
          <w:tcPr>
            <w:tcW w:w="3006" w:type="dxa"/>
          </w:tcPr>
          <w:p w14:paraId="7546362E" w14:textId="4D05C38F" w:rsidR="00B062A5" w:rsidRPr="00B75C35" w:rsidRDefault="00B32D27" w:rsidP="006B0B19">
            <w:r w:rsidRPr="00B75C35">
              <w:t>On a scale of 1</w:t>
            </w:r>
            <w:r w:rsidR="001D65C2" w:rsidRPr="00B75C35">
              <w:t xml:space="preserve"> to </w:t>
            </w:r>
            <w:r w:rsidRPr="00B75C35">
              <w:t>5</w:t>
            </w:r>
            <w:r w:rsidR="007144CE" w:rsidRPr="00B75C35">
              <w:t>,</w:t>
            </w:r>
            <w:r w:rsidRPr="00B75C35">
              <w:t xml:space="preserve"> this is 4</w:t>
            </w:r>
          </w:p>
        </w:tc>
      </w:tr>
    </w:tbl>
    <w:p w14:paraId="1F81E7B0" w14:textId="7CB8D28C" w:rsidR="00B062A5" w:rsidRPr="00B75C35" w:rsidRDefault="00B062A5" w:rsidP="006B0B19"/>
    <w:p w14:paraId="5F60B512" w14:textId="77777777" w:rsidR="000B533E" w:rsidRPr="00B75C35" w:rsidRDefault="000B533E" w:rsidP="006B0B19"/>
    <w:p w14:paraId="56368B5A" w14:textId="058CD7C9" w:rsidR="000B533E" w:rsidRPr="00B75C35" w:rsidRDefault="000B533E" w:rsidP="006B0B19"/>
    <w:p w14:paraId="073EF691" w14:textId="5250876B" w:rsidR="000B533E" w:rsidRPr="00B75C35" w:rsidRDefault="000F389C" w:rsidP="006B0B19">
      <w:r w:rsidRPr="00B75C35">
        <w:t>PMI Solution: 2 provide support for all staff</w:t>
      </w:r>
    </w:p>
    <w:tbl>
      <w:tblPr>
        <w:tblStyle w:val="TableGrid"/>
        <w:tblW w:w="0" w:type="auto"/>
        <w:tblLook w:val="04A0" w:firstRow="1" w:lastRow="0" w:firstColumn="1" w:lastColumn="0" w:noHBand="0" w:noVBand="1"/>
      </w:tblPr>
      <w:tblGrid>
        <w:gridCol w:w="3005"/>
        <w:gridCol w:w="3005"/>
        <w:gridCol w:w="3006"/>
      </w:tblGrid>
      <w:tr w:rsidR="00B75C35" w:rsidRPr="00B75C35" w14:paraId="453E9DF7" w14:textId="77777777" w:rsidTr="00B062A5">
        <w:tc>
          <w:tcPr>
            <w:tcW w:w="3005" w:type="dxa"/>
          </w:tcPr>
          <w:p w14:paraId="7122F31B" w14:textId="5EBC8A52" w:rsidR="00B062A5" w:rsidRPr="00B75C35" w:rsidRDefault="005E533B" w:rsidP="006B0B19">
            <w:r w:rsidRPr="00B75C35">
              <w:t>Provide support for all staff</w:t>
            </w:r>
          </w:p>
        </w:tc>
        <w:tc>
          <w:tcPr>
            <w:tcW w:w="3005" w:type="dxa"/>
          </w:tcPr>
          <w:p w14:paraId="64D53F3A" w14:textId="3BEDD39B" w:rsidR="00B062A5" w:rsidRPr="00B75C35" w:rsidRDefault="00646C56" w:rsidP="006B0B19">
            <w:r w:rsidRPr="00B75C35">
              <w:t xml:space="preserve">Staff feel </w:t>
            </w:r>
            <w:r w:rsidR="00916E98" w:rsidRPr="00B75C35">
              <w:t>overwork and fatigue</w:t>
            </w:r>
          </w:p>
        </w:tc>
        <w:tc>
          <w:tcPr>
            <w:tcW w:w="3006" w:type="dxa"/>
          </w:tcPr>
          <w:p w14:paraId="63E78DFA" w14:textId="38D5C590" w:rsidR="00B062A5" w:rsidRPr="00B75C35" w:rsidRDefault="00C20434" w:rsidP="006B0B19">
            <w:r w:rsidRPr="00B75C35">
              <w:t xml:space="preserve">Provide in house </w:t>
            </w:r>
            <w:r w:rsidR="00272932">
              <w:t>counseling</w:t>
            </w:r>
            <w:r w:rsidRPr="00B75C35">
              <w:t xml:space="preserve"> by</w:t>
            </w:r>
            <w:r w:rsidR="00FE271E" w:rsidRPr="00B75C35">
              <w:t xml:space="preserve"> a qualified psych</w:t>
            </w:r>
            <w:r w:rsidR="00CB1400" w:rsidRPr="00B75C35">
              <w:t>ologist</w:t>
            </w:r>
          </w:p>
        </w:tc>
      </w:tr>
      <w:tr w:rsidR="00B75C35" w:rsidRPr="00B75C35" w14:paraId="37A9ADAB" w14:textId="77777777" w:rsidTr="00B062A5">
        <w:tc>
          <w:tcPr>
            <w:tcW w:w="3005" w:type="dxa"/>
          </w:tcPr>
          <w:p w14:paraId="0E3EE706" w14:textId="39997532" w:rsidR="00B062A5" w:rsidRPr="00B75C35" w:rsidRDefault="005E533B" w:rsidP="006B0B19">
            <w:r w:rsidRPr="00B75C35">
              <w:t xml:space="preserve">Mentally, </w:t>
            </w:r>
            <w:r w:rsidR="00BF3657" w:rsidRPr="00B75C35">
              <w:t>physically,</w:t>
            </w:r>
            <w:r w:rsidR="00CB1400" w:rsidRPr="00B75C35">
              <w:t xml:space="preserve"> </w:t>
            </w:r>
            <w:r w:rsidR="00BF3657" w:rsidRPr="00B75C35">
              <w:t>emotionally</w:t>
            </w:r>
          </w:p>
        </w:tc>
        <w:tc>
          <w:tcPr>
            <w:tcW w:w="3005" w:type="dxa"/>
          </w:tcPr>
          <w:p w14:paraId="1E317FF0" w14:textId="3E8A0CD5" w:rsidR="00B062A5" w:rsidRPr="00B75C35" w:rsidRDefault="009D41DB" w:rsidP="006B0B19">
            <w:r w:rsidRPr="00B75C35">
              <w:t>Onset of obesity</w:t>
            </w:r>
          </w:p>
        </w:tc>
        <w:tc>
          <w:tcPr>
            <w:tcW w:w="3006" w:type="dxa"/>
          </w:tcPr>
          <w:p w14:paraId="6C05DAD9" w14:textId="77777777" w:rsidR="00B062A5" w:rsidRPr="00B75C35" w:rsidRDefault="00B062A5" w:rsidP="006B0B19"/>
        </w:tc>
      </w:tr>
      <w:tr w:rsidR="00B75C35" w:rsidRPr="00B75C35" w14:paraId="6236D353" w14:textId="77777777" w:rsidTr="00B062A5">
        <w:tc>
          <w:tcPr>
            <w:tcW w:w="3005" w:type="dxa"/>
          </w:tcPr>
          <w:p w14:paraId="03785643" w14:textId="77777777" w:rsidR="00B062A5" w:rsidRPr="00B75C35" w:rsidRDefault="00B062A5" w:rsidP="006B0B19"/>
        </w:tc>
        <w:tc>
          <w:tcPr>
            <w:tcW w:w="3005" w:type="dxa"/>
          </w:tcPr>
          <w:p w14:paraId="3A91F359" w14:textId="77777777" w:rsidR="00B062A5" w:rsidRPr="00B75C35" w:rsidRDefault="00B062A5" w:rsidP="006B0B19"/>
        </w:tc>
        <w:tc>
          <w:tcPr>
            <w:tcW w:w="3006" w:type="dxa"/>
          </w:tcPr>
          <w:p w14:paraId="0C318137" w14:textId="77777777" w:rsidR="00B062A5" w:rsidRPr="00B75C35" w:rsidRDefault="00B062A5" w:rsidP="006B0B19"/>
        </w:tc>
      </w:tr>
      <w:tr w:rsidR="00B062A5" w:rsidRPr="00B75C35" w14:paraId="0C205DF2" w14:textId="77777777" w:rsidTr="00B062A5">
        <w:tc>
          <w:tcPr>
            <w:tcW w:w="3005" w:type="dxa"/>
          </w:tcPr>
          <w:p w14:paraId="6C5607C4" w14:textId="7B4BD40C" w:rsidR="00B062A5" w:rsidRPr="00B75C35" w:rsidRDefault="001D65C2" w:rsidP="006B0B19">
            <w:r w:rsidRPr="00B75C35">
              <w:t>1</w:t>
            </w:r>
            <w:r w:rsidR="007144CE" w:rsidRPr="00B75C35">
              <w:t xml:space="preserve"> to</w:t>
            </w:r>
            <w:r w:rsidRPr="00B75C35">
              <w:t>-5</w:t>
            </w:r>
            <w:r w:rsidR="007144CE" w:rsidRPr="00B75C35">
              <w:t xml:space="preserve"> this is 4</w:t>
            </w:r>
          </w:p>
        </w:tc>
        <w:tc>
          <w:tcPr>
            <w:tcW w:w="3005" w:type="dxa"/>
          </w:tcPr>
          <w:p w14:paraId="3B74EAA1" w14:textId="21763838" w:rsidR="00B062A5" w:rsidRPr="00B75C35" w:rsidRDefault="007144CE" w:rsidP="006B0B19">
            <w:r w:rsidRPr="00B75C35">
              <w:t>1 to 5 this is 1</w:t>
            </w:r>
          </w:p>
        </w:tc>
        <w:tc>
          <w:tcPr>
            <w:tcW w:w="3006" w:type="dxa"/>
          </w:tcPr>
          <w:p w14:paraId="0F5A0938" w14:textId="04C018FA" w:rsidR="00B062A5" w:rsidRPr="00B75C35" w:rsidRDefault="007144CE" w:rsidP="006B0B19">
            <w:r w:rsidRPr="00B75C35">
              <w:t>1 to 5 this is 3   4-1</w:t>
            </w:r>
            <w:r w:rsidR="0091013A" w:rsidRPr="00B75C35">
              <w:t>+3=6</w:t>
            </w:r>
            <w:r w:rsidR="0069174C" w:rsidRPr="00B75C35">
              <w:t>s</w:t>
            </w:r>
          </w:p>
        </w:tc>
      </w:tr>
    </w:tbl>
    <w:p w14:paraId="4C203CB8" w14:textId="00A77F69" w:rsidR="00B062A5" w:rsidRPr="00B75C35" w:rsidRDefault="00B062A5" w:rsidP="006B0B19"/>
    <w:p w14:paraId="479CD55C" w14:textId="66B1FF9D" w:rsidR="000B533E" w:rsidRPr="00B75C35" w:rsidRDefault="000B533E" w:rsidP="006B0B19"/>
    <w:p w14:paraId="55A81807" w14:textId="2CAEB742" w:rsidR="000B533E" w:rsidRPr="00B75C35" w:rsidRDefault="000B533E" w:rsidP="006B0B19"/>
    <w:p w14:paraId="45B93C56" w14:textId="6B835D90" w:rsidR="000B533E" w:rsidRPr="00B75C35" w:rsidRDefault="000F389C" w:rsidP="006B0B19">
      <w:r w:rsidRPr="00B75C35">
        <w:t>PMI SOLUTION : 3 reduce workplace stress</w:t>
      </w:r>
    </w:p>
    <w:tbl>
      <w:tblPr>
        <w:tblStyle w:val="TableGrid"/>
        <w:tblW w:w="0" w:type="auto"/>
        <w:tblLook w:val="04A0" w:firstRow="1" w:lastRow="0" w:firstColumn="1" w:lastColumn="0" w:noHBand="0" w:noVBand="1"/>
      </w:tblPr>
      <w:tblGrid>
        <w:gridCol w:w="3005"/>
        <w:gridCol w:w="3005"/>
        <w:gridCol w:w="3006"/>
      </w:tblGrid>
      <w:tr w:rsidR="00B75C35" w:rsidRPr="00B75C35" w14:paraId="255FF6A8" w14:textId="77777777" w:rsidTr="00B062A5">
        <w:tc>
          <w:tcPr>
            <w:tcW w:w="3005" w:type="dxa"/>
          </w:tcPr>
          <w:p w14:paraId="7CD522F6" w14:textId="1BFB81FC" w:rsidR="00B062A5" w:rsidRPr="00B75C35" w:rsidRDefault="00BF3657" w:rsidP="006B0B19">
            <w:r w:rsidRPr="00B75C35">
              <w:t>Reduce work</w:t>
            </w:r>
            <w:r w:rsidR="00006E58" w:rsidRPr="00B75C35">
              <w:t>place</w:t>
            </w:r>
            <w:r w:rsidRPr="00B75C35">
              <w:t xml:space="preserve"> stress</w:t>
            </w:r>
          </w:p>
        </w:tc>
        <w:tc>
          <w:tcPr>
            <w:tcW w:w="3005" w:type="dxa"/>
          </w:tcPr>
          <w:p w14:paraId="17AB3087" w14:textId="7D11F8FF" w:rsidR="00B062A5" w:rsidRPr="00B75C35" w:rsidRDefault="00006E58" w:rsidP="006B0B19">
            <w:r w:rsidRPr="00B75C35">
              <w:t>Low morals do not feel supported by management</w:t>
            </w:r>
          </w:p>
        </w:tc>
        <w:tc>
          <w:tcPr>
            <w:tcW w:w="3006" w:type="dxa"/>
          </w:tcPr>
          <w:p w14:paraId="1D7179F2" w14:textId="04666653" w:rsidR="00B062A5" w:rsidRPr="00B75C35" w:rsidRDefault="001C40F2" w:rsidP="006B0B19">
            <w:r w:rsidRPr="00B75C35">
              <w:t xml:space="preserve">With qualified trained staff to fill vacant positions staff </w:t>
            </w:r>
            <w:r w:rsidR="00D400C7" w:rsidRPr="00B75C35">
              <w:t xml:space="preserve">will </w:t>
            </w:r>
            <w:r w:rsidR="00D8182F" w:rsidRPr="00B75C35">
              <w:t>feel less</w:t>
            </w:r>
            <w:r w:rsidR="00D400C7" w:rsidRPr="00B75C35">
              <w:t xml:space="preserve"> stress and more supported by management</w:t>
            </w:r>
          </w:p>
        </w:tc>
      </w:tr>
      <w:tr w:rsidR="00B75C35" w:rsidRPr="00B75C35" w14:paraId="665989A1" w14:textId="77777777" w:rsidTr="00B062A5">
        <w:tc>
          <w:tcPr>
            <w:tcW w:w="3005" w:type="dxa"/>
          </w:tcPr>
          <w:p w14:paraId="6D865848" w14:textId="77777777" w:rsidR="00B062A5" w:rsidRPr="00B75C35" w:rsidRDefault="00B062A5" w:rsidP="006B0B19"/>
        </w:tc>
        <w:tc>
          <w:tcPr>
            <w:tcW w:w="3005" w:type="dxa"/>
          </w:tcPr>
          <w:p w14:paraId="55F5A669" w14:textId="77777777" w:rsidR="00B062A5" w:rsidRPr="00B75C35" w:rsidRDefault="00B062A5" w:rsidP="006B0B19"/>
        </w:tc>
        <w:tc>
          <w:tcPr>
            <w:tcW w:w="3006" w:type="dxa"/>
          </w:tcPr>
          <w:p w14:paraId="4BFDE57B" w14:textId="77777777" w:rsidR="00B062A5" w:rsidRPr="00B75C35" w:rsidRDefault="00B062A5" w:rsidP="006B0B19"/>
        </w:tc>
      </w:tr>
      <w:tr w:rsidR="00B75C35" w:rsidRPr="00B75C35" w14:paraId="441A4F6E" w14:textId="77777777" w:rsidTr="00B062A5">
        <w:tc>
          <w:tcPr>
            <w:tcW w:w="3005" w:type="dxa"/>
          </w:tcPr>
          <w:p w14:paraId="1401DF8D" w14:textId="7C08ED77" w:rsidR="00B062A5" w:rsidRPr="00B75C35" w:rsidRDefault="000B533E" w:rsidP="006B0B19">
            <w:r w:rsidRPr="00B75C35">
              <w:t>On a ratio of 1 to 5</w:t>
            </w:r>
            <w:r w:rsidR="00272932">
              <w:t>,</w:t>
            </w:r>
            <w:r w:rsidRPr="00B75C35">
              <w:t xml:space="preserve"> this is 3</w:t>
            </w:r>
          </w:p>
        </w:tc>
        <w:tc>
          <w:tcPr>
            <w:tcW w:w="3005" w:type="dxa"/>
          </w:tcPr>
          <w:p w14:paraId="26E9D394" w14:textId="36404D28" w:rsidR="00B062A5" w:rsidRPr="00B75C35" w:rsidRDefault="007F743C" w:rsidP="006B0B19">
            <w:r w:rsidRPr="00B75C35">
              <w:t>A ratio</w:t>
            </w:r>
            <w:r w:rsidR="000B533E" w:rsidRPr="00B75C35">
              <w:t xml:space="preserve"> of 1 to 5this is 2 </w:t>
            </w:r>
          </w:p>
        </w:tc>
        <w:tc>
          <w:tcPr>
            <w:tcW w:w="3006" w:type="dxa"/>
          </w:tcPr>
          <w:p w14:paraId="7366A6CF" w14:textId="5232E8CF" w:rsidR="00B062A5" w:rsidRPr="00B75C35" w:rsidRDefault="007F743C" w:rsidP="006B0B19">
            <w:r w:rsidRPr="00B75C35">
              <w:t>Ratios 1to 5 this is 4</w:t>
            </w:r>
          </w:p>
        </w:tc>
      </w:tr>
      <w:tr w:rsidR="00B062A5" w:rsidRPr="00B75C35" w14:paraId="410CE0A3" w14:textId="77777777" w:rsidTr="00B062A5">
        <w:tc>
          <w:tcPr>
            <w:tcW w:w="3005" w:type="dxa"/>
          </w:tcPr>
          <w:p w14:paraId="40660F18" w14:textId="77777777" w:rsidR="00B062A5" w:rsidRPr="00B75C35" w:rsidRDefault="00B062A5" w:rsidP="006B0B19"/>
        </w:tc>
        <w:tc>
          <w:tcPr>
            <w:tcW w:w="3005" w:type="dxa"/>
          </w:tcPr>
          <w:p w14:paraId="265DE748" w14:textId="77777777" w:rsidR="00B062A5" w:rsidRPr="00B75C35" w:rsidRDefault="00B062A5" w:rsidP="006B0B19"/>
        </w:tc>
        <w:tc>
          <w:tcPr>
            <w:tcW w:w="3006" w:type="dxa"/>
          </w:tcPr>
          <w:p w14:paraId="7B7E8DA5" w14:textId="3066F0CF" w:rsidR="00B062A5" w:rsidRPr="00B75C35" w:rsidRDefault="007F743C" w:rsidP="006B0B19">
            <w:r w:rsidRPr="00B75C35">
              <w:t>3-2+4=5</w:t>
            </w:r>
          </w:p>
        </w:tc>
      </w:tr>
    </w:tbl>
    <w:p w14:paraId="6DB7FB11" w14:textId="7B16B14D" w:rsidR="00B062A5" w:rsidRPr="00B75C35" w:rsidRDefault="00B062A5" w:rsidP="006B0B19"/>
    <w:p w14:paraId="2290AEAB" w14:textId="309CD3A8" w:rsidR="007F634A" w:rsidRPr="00B75C35" w:rsidRDefault="007F634A" w:rsidP="006B0B19"/>
    <w:p w14:paraId="003EAE6B" w14:textId="77777777" w:rsidR="00D61DAE" w:rsidRDefault="00D61DAE">
      <w:pPr>
        <w:rPr>
          <w:sz w:val="24"/>
          <w:szCs w:val="24"/>
          <w:u w:val="single"/>
        </w:rPr>
      </w:pPr>
    </w:p>
    <w:p w14:paraId="7CE2FAF8" w14:textId="0CC3ED39" w:rsidR="00707B78" w:rsidRDefault="0016447C">
      <w:pPr>
        <w:rPr>
          <w:b/>
          <w:bCs/>
          <w:sz w:val="24"/>
          <w:szCs w:val="24"/>
          <w:u w:val="single"/>
        </w:rPr>
      </w:pPr>
      <w:r>
        <w:rPr>
          <w:b/>
          <w:bCs/>
          <w:sz w:val="24"/>
          <w:szCs w:val="24"/>
          <w:u w:val="single"/>
        </w:rPr>
        <w:t>Plan of action</w:t>
      </w:r>
    </w:p>
    <w:tbl>
      <w:tblPr>
        <w:tblStyle w:val="TableGrid"/>
        <w:tblW w:w="0" w:type="auto"/>
        <w:tblLook w:val="04A0" w:firstRow="1" w:lastRow="0" w:firstColumn="1" w:lastColumn="0" w:noHBand="0" w:noVBand="1"/>
      </w:tblPr>
      <w:tblGrid>
        <w:gridCol w:w="2254"/>
        <w:gridCol w:w="2254"/>
        <w:gridCol w:w="2254"/>
        <w:gridCol w:w="2254"/>
      </w:tblGrid>
      <w:tr w:rsidR="0016447C" w14:paraId="150F5F8F" w14:textId="77777777" w:rsidTr="0016447C">
        <w:tc>
          <w:tcPr>
            <w:tcW w:w="2254" w:type="dxa"/>
          </w:tcPr>
          <w:p w14:paraId="63E88C6F" w14:textId="1554E806" w:rsidR="0016447C" w:rsidRDefault="0016447C">
            <w:pPr>
              <w:rPr>
                <w:b/>
                <w:bCs/>
                <w:sz w:val="24"/>
                <w:szCs w:val="24"/>
                <w:u w:val="single"/>
              </w:rPr>
            </w:pPr>
            <w:r>
              <w:rPr>
                <w:b/>
                <w:bCs/>
                <w:sz w:val="24"/>
                <w:szCs w:val="24"/>
                <w:u w:val="single"/>
              </w:rPr>
              <w:t xml:space="preserve">Focus </w:t>
            </w:r>
          </w:p>
        </w:tc>
        <w:tc>
          <w:tcPr>
            <w:tcW w:w="2254" w:type="dxa"/>
          </w:tcPr>
          <w:p w14:paraId="6B60681F" w14:textId="14E71BAB" w:rsidR="0016447C" w:rsidRDefault="00D61DAE">
            <w:pPr>
              <w:rPr>
                <w:b/>
                <w:bCs/>
                <w:sz w:val="24"/>
                <w:szCs w:val="24"/>
                <w:u w:val="single"/>
              </w:rPr>
            </w:pPr>
            <w:r>
              <w:rPr>
                <w:b/>
                <w:bCs/>
                <w:sz w:val="24"/>
                <w:szCs w:val="24"/>
                <w:u w:val="single"/>
              </w:rPr>
              <w:t xml:space="preserve">Description </w:t>
            </w:r>
          </w:p>
        </w:tc>
        <w:tc>
          <w:tcPr>
            <w:tcW w:w="2254" w:type="dxa"/>
          </w:tcPr>
          <w:p w14:paraId="6C875961" w14:textId="664E43B4" w:rsidR="0016447C" w:rsidRDefault="00D61DAE">
            <w:pPr>
              <w:rPr>
                <w:b/>
                <w:bCs/>
                <w:sz w:val="24"/>
                <w:szCs w:val="24"/>
                <w:u w:val="single"/>
              </w:rPr>
            </w:pPr>
            <w:r>
              <w:rPr>
                <w:b/>
                <w:bCs/>
                <w:sz w:val="24"/>
                <w:szCs w:val="24"/>
                <w:u w:val="single"/>
              </w:rPr>
              <w:t xml:space="preserve">Time </w:t>
            </w:r>
          </w:p>
        </w:tc>
        <w:tc>
          <w:tcPr>
            <w:tcW w:w="2254" w:type="dxa"/>
          </w:tcPr>
          <w:p w14:paraId="1F7CE2A4" w14:textId="39AA7426" w:rsidR="0016447C" w:rsidRDefault="00D61DAE">
            <w:pPr>
              <w:rPr>
                <w:b/>
                <w:bCs/>
                <w:sz w:val="24"/>
                <w:szCs w:val="24"/>
                <w:u w:val="single"/>
              </w:rPr>
            </w:pPr>
            <w:r>
              <w:rPr>
                <w:b/>
                <w:bCs/>
                <w:sz w:val="24"/>
                <w:szCs w:val="24"/>
                <w:u w:val="single"/>
              </w:rPr>
              <w:t xml:space="preserve">Staff </w:t>
            </w:r>
          </w:p>
        </w:tc>
      </w:tr>
      <w:tr w:rsidR="0016447C" w14:paraId="0565DCD7" w14:textId="77777777" w:rsidTr="0016447C">
        <w:tc>
          <w:tcPr>
            <w:tcW w:w="2254" w:type="dxa"/>
          </w:tcPr>
          <w:p w14:paraId="66A8D69F" w14:textId="4623CB7F" w:rsidR="00D61DAE" w:rsidRDefault="006661F1">
            <w:pPr>
              <w:rPr>
                <w:b/>
                <w:bCs/>
                <w:sz w:val="24"/>
                <w:szCs w:val="24"/>
                <w:u w:val="single"/>
              </w:rPr>
            </w:pPr>
            <w:r>
              <w:rPr>
                <w:b/>
                <w:bCs/>
                <w:sz w:val="24"/>
                <w:szCs w:val="24"/>
                <w:u w:val="single"/>
              </w:rPr>
              <w:t>create a clear attendance policy, set expectations</w:t>
            </w:r>
          </w:p>
          <w:p w14:paraId="09D1AA59" w14:textId="6C893450" w:rsidR="00D61DAE" w:rsidRDefault="00D61DAE">
            <w:pPr>
              <w:rPr>
                <w:b/>
                <w:bCs/>
                <w:sz w:val="24"/>
                <w:szCs w:val="24"/>
                <w:u w:val="single"/>
              </w:rPr>
            </w:pPr>
          </w:p>
        </w:tc>
        <w:tc>
          <w:tcPr>
            <w:tcW w:w="2254" w:type="dxa"/>
          </w:tcPr>
          <w:p w14:paraId="4B80D10D" w14:textId="3429BD1B" w:rsidR="0016447C" w:rsidRDefault="006661F1">
            <w:pPr>
              <w:rPr>
                <w:b/>
                <w:bCs/>
                <w:sz w:val="24"/>
                <w:szCs w:val="24"/>
                <w:u w:val="single"/>
              </w:rPr>
            </w:pPr>
            <w:r>
              <w:rPr>
                <w:b/>
                <w:bCs/>
                <w:sz w:val="24"/>
                <w:szCs w:val="24"/>
                <w:u w:val="single"/>
              </w:rPr>
              <w:t>All staff signing in and out each shift</w:t>
            </w:r>
          </w:p>
        </w:tc>
        <w:tc>
          <w:tcPr>
            <w:tcW w:w="2254" w:type="dxa"/>
          </w:tcPr>
          <w:p w14:paraId="27E0CCD2" w14:textId="5BFD0825" w:rsidR="0016447C" w:rsidRDefault="008B49C5">
            <w:pPr>
              <w:rPr>
                <w:b/>
                <w:bCs/>
                <w:sz w:val="24"/>
                <w:szCs w:val="24"/>
                <w:u w:val="single"/>
              </w:rPr>
            </w:pPr>
            <w:r>
              <w:rPr>
                <w:b/>
                <w:bCs/>
                <w:sz w:val="24"/>
                <w:szCs w:val="24"/>
                <w:u w:val="single"/>
              </w:rPr>
              <w:t xml:space="preserve">Starting on the 10 of  4  2022 </w:t>
            </w:r>
          </w:p>
        </w:tc>
        <w:tc>
          <w:tcPr>
            <w:tcW w:w="2254" w:type="dxa"/>
          </w:tcPr>
          <w:p w14:paraId="761E59BF" w14:textId="6F4E326D" w:rsidR="0016447C" w:rsidRDefault="008B49C5">
            <w:pPr>
              <w:rPr>
                <w:b/>
                <w:bCs/>
                <w:sz w:val="24"/>
                <w:szCs w:val="24"/>
                <w:u w:val="single"/>
              </w:rPr>
            </w:pPr>
            <w:r>
              <w:rPr>
                <w:b/>
                <w:bCs/>
                <w:sz w:val="24"/>
                <w:szCs w:val="24"/>
                <w:u w:val="single"/>
              </w:rPr>
              <w:t>All managers and staff</w:t>
            </w:r>
          </w:p>
        </w:tc>
      </w:tr>
      <w:tr w:rsidR="0016447C" w14:paraId="38A11E32" w14:textId="77777777" w:rsidTr="0016447C">
        <w:tc>
          <w:tcPr>
            <w:tcW w:w="2254" w:type="dxa"/>
          </w:tcPr>
          <w:p w14:paraId="596CC2A9" w14:textId="77777777" w:rsidR="0016447C" w:rsidRDefault="0016447C">
            <w:pPr>
              <w:rPr>
                <w:b/>
                <w:bCs/>
                <w:sz w:val="24"/>
                <w:szCs w:val="24"/>
                <w:u w:val="single"/>
              </w:rPr>
            </w:pPr>
          </w:p>
          <w:p w14:paraId="636B6D04" w14:textId="77777777" w:rsidR="00D61DAE" w:rsidRDefault="00D61DAE">
            <w:pPr>
              <w:rPr>
                <w:b/>
                <w:bCs/>
                <w:sz w:val="24"/>
                <w:szCs w:val="24"/>
                <w:u w:val="single"/>
              </w:rPr>
            </w:pPr>
          </w:p>
          <w:p w14:paraId="248FF4DD" w14:textId="77777777" w:rsidR="00D61DAE" w:rsidRDefault="00D61DAE">
            <w:pPr>
              <w:rPr>
                <w:b/>
                <w:bCs/>
                <w:sz w:val="24"/>
                <w:szCs w:val="24"/>
                <w:u w:val="single"/>
              </w:rPr>
            </w:pPr>
          </w:p>
          <w:p w14:paraId="507E05D2" w14:textId="77777777" w:rsidR="00D61DAE" w:rsidRDefault="00D61DAE">
            <w:pPr>
              <w:rPr>
                <w:b/>
                <w:bCs/>
                <w:sz w:val="24"/>
                <w:szCs w:val="24"/>
                <w:u w:val="single"/>
              </w:rPr>
            </w:pPr>
          </w:p>
          <w:p w14:paraId="077BA956" w14:textId="77777777" w:rsidR="00D61DAE" w:rsidRDefault="00D61DAE">
            <w:pPr>
              <w:rPr>
                <w:b/>
                <w:bCs/>
                <w:sz w:val="24"/>
                <w:szCs w:val="24"/>
                <w:u w:val="single"/>
              </w:rPr>
            </w:pPr>
          </w:p>
          <w:p w14:paraId="2FD5DFAD" w14:textId="0DB22D2C" w:rsidR="00D61DAE" w:rsidRDefault="00D61DAE">
            <w:pPr>
              <w:rPr>
                <w:b/>
                <w:bCs/>
                <w:sz w:val="24"/>
                <w:szCs w:val="24"/>
                <w:u w:val="single"/>
              </w:rPr>
            </w:pPr>
          </w:p>
        </w:tc>
        <w:tc>
          <w:tcPr>
            <w:tcW w:w="2254" w:type="dxa"/>
          </w:tcPr>
          <w:p w14:paraId="3AF2B2D6" w14:textId="77777777" w:rsidR="0016447C" w:rsidRDefault="0016447C">
            <w:pPr>
              <w:rPr>
                <w:b/>
                <w:bCs/>
                <w:sz w:val="24"/>
                <w:szCs w:val="24"/>
                <w:u w:val="single"/>
              </w:rPr>
            </w:pPr>
          </w:p>
        </w:tc>
        <w:tc>
          <w:tcPr>
            <w:tcW w:w="2254" w:type="dxa"/>
          </w:tcPr>
          <w:p w14:paraId="0BC37E0F" w14:textId="77777777" w:rsidR="0016447C" w:rsidRDefault="0016447C">
            <w:pPr>
              <w:rPr>
                <w:b/>
                <w:bCs/>
                <w:sz w:val="24"/>
                <w:szCs w:val="24"/>
                <w:u w:val="single"/>
              </w:rPr>
            </w:pPr>
          </w:p>
        </w:tc>
        <w:tc>
          <w:tcPr>
            <w:tcW w:w="2254" w:type="dxa"/>
          </w:tcPr>
          <w:p w14:paraId="65C7AF68" w14:textId="77777777" w:rsidR="0016447C" w:rsidRDefault="0016447C">
            <w:pPr>
              <w:rPr>
                <w:b/>
                <w:bCs/>
                <w:sz w:val="24"/>
                <w:szCs w:val="24"/>
                <w:u w:val="single"/>
              </w:rPr>
            </w:pPr>
          </w:p>
        </w:tc>
      </w:tr>
    </w:tbl>
    <w:p w14:paraId="59534C2C" w14:textId="77777777" w:rsidR="0016447C" w:rsidRDefault="0016447C">
      <w:pPr>
        <w:rPr>
          <w:b/>
          <w:bCs/>
          <w:sz w:val="24"/>
          <w:szCs w:val="24"/>
          <w:u w:val="single"/>
        </w:rPr>
      </w:pPr>
    </w:p>
    <w:p w14:paraId="0407BC06" w14:textId="72A7AB77" w:rsidR="00D61DAE" w:rsidRDefault="00F06879">
      <w:pPr>
        <w:rPr>
          <w:b/>
          <w:bCs/>
          <w:sz w:val="24"/>
          <w:szCs w:val="24"/>
          <w:u w:val="single"/>
        </w:rPr>
      </w:pPr>
      <w:r>
        <w:rPr>
          <w:b/>
          <w:bCs/>
          <w:sz w:val="24"/>
          <w:szCs w:val="24"/>
          <w:u w:val="single"/>
        </w:rPr>
        <w:t>monitor</w:t>
      </w:r>
    </w:p>
    <w:tbl>
      <w:tblPr>
        <w:tblStyle w:val="TableGrid"/>
        <w:tblW w:w="0" w:type="auto"/>
        <w:tblLook w:val="04A0" w:firstRow="1" w:lastRow="0" w:firstColumn="1" w:lastColumn="0" w:noHBand="0" w:noVBand="1"/>
      </w:tblPr>
      <w:tblGrid>
        <w:gridCol w:w="2254"/>
        <w:gridCol w:w="2254"/>
        <w:gridCol w:w="2254"/>
        <w:gridCol w:w="2254"/>
      </w:tblGrid>
      <w:tr w:rsidR="00F06879" w14:paraId="2AE43529" w14:textId="77777777" w:rsidTr="00F06879">
        <w:tc>
          <w:tcPr>
            <w:tcW w:w="2254" w:type="dxa"/>
          </w:tcPr>
          <w:p w14:paraId="62B114D6" w14:textId="37B67BC1" w:rsidR="00F06879" w:rsidRDefault="005B1BF2">
            <w:pPr>
              <w:rPr>
                <w:b/>
                <w:bCs/>
                <w:sz w:val="24"/>
                <w:szCs w:val="24"/>
                <w:u w:val="single"/>
              </w:rPr>
            </w:pPr>
            <w:r>
              <w:rPr>
                <w:b/>
                <w:bCs/>
                <w:sz w:val="24"/>
                <w:szCs w:val="24"/>
                <w:u w:val="single"/>
              </w:rPr>
              <w:t>Team leader</w:t>
            </w:r>
          </w:p>
        </w:tc>
        <w:tc>
          <w:tcPr>
            <w:tcW w:w="2254" w:type="dxa"/>
          </w:tcPr>
          <w:p w14:paraId="3E7930EE" w14:textId="31249C76" w:rsidR="00F06879" w:rsidRDefault="005B1BF2">
            <w:pPr>
              <w:rPr>
                <w:b/>
                <w:bCs/>
                <w:sz w:val="24"/>
                <w:szCs w:val="24"/>
                <w:u w:val="single"/>
              </w:rPr>
            </w:pPr>
            <w:r>
              <w:rPr>
                <w:b/>
                <w:bCs/>
                <w:sz w:val="24"/>
                <w:szCs w:val="24"/>
                <w:u w:val="single"/>
              </w:rPr>
              <w:t>Line manager</w:t>
            </w:r>
          </w:p>
        </w:tc>
        <w:tc>
          <w:tcPr>
            <w:tcW w:w="2254" w:type="dxa"/>
          </w:tcPr>
          <w:p w14:paraId="4A56F679" w14:textId="4CE5FCF2" w:rsidR="00F06879" w:rsidRDefault="0071215D">
            <w:pPr>
              <w:rPr>
                <w:b/>
                <w:bCs/>
                <w:sz w:val="24"/>
                <w:szCs w:val="24"/>
                <w:u w:val="single"/>
              </w:rPr>
            </w:pPr>
            <w:r>
              <w:rPr>
                <w:b/>
                <w:bCs/>
                <w:sz w:val="24"/>
                <w:szCs w:val="24"/>
                <w:u w:val="single"/>
              </w:rPr>
              <w:t xml:space="preserve">H R </w:t>
            </w:r>
          </w:p>
        </w:tc>
        <w:tc>
          <w:tcPr>
            <w:tcW w:w="2254" w:type="dxa"/>
          </w:tcPr>
          <w:p w14:paraId="053A5BE6" w14:textId="5C3A9106" w:rsidR="00F06879" w:rsidRDefault="00C15394">
            <w:pPr>
              <w:rPr>
                <w:b/>
                <w:bCs/>
                <w:sz w:val="24"/>
                <w:szCs w:val="24"/>
                <w:u w:val="single"/>
              </w:rPr>
            </w:pPr>
            <w:r>
              <w:rPr>
                <w:b/>
                <w:bCs/>
                <w:sz w:val="24"/>
                <w:szCs w:val="24"/>
                <w:u w:val="single"/>
              </w:rPr>
              <w:t>Management</w:t>
            </w:r>
          </w:p>
        </w:tc>
      </w:tr>
      <w:tr w:rsidR="00F06879" w14:paraId="44BF715D" w14:textId="77777777" w:rsidTr="00F06879">
        <w:tc>
          <w:tcPr>
            <w:tcW w:w="2254" w:type="dxa"/>
          </w:tcPr>
          <w:p w14:paraId="0FD83EFD" w14:textId="77777777" w:rsidR="00F06879" w:rsidRDefault="00F06879">
            <w:pPr>
              <w:rPr>
                <w:b/>
                <w:bCs/>
                <w:sz w:val="24"/>
                <w:szCs w:val="24"/>
                <w:u w:val="single"/>
              </w:rPr>
            </w:pPr>
          </w:p>
        </w:tc>
        <w:tc>
          <w:tcPr>
            <w:tcW w:w="2254" w:type="dxa"/>
          </w:tcPr>
          <w:p w14:paraId="75F52242" w14:textId="77777777" w:rsidR="00F06879" w:rsidRDefault="00F06879">
            <w:pPr>
              <w:rPr>
                <w:b/>
                <w:bCs/>
                <w:sz w:val="24"/>
                <w:szCs w:val="24"/>
                <w:u w:val="single"/>
              </w:rPr>
            </w:pPr>
          </w:p>
        </w:tc>
        <w:tc>
          <w:tcPr>
            <w:tcW w:w="2254" w:type="dxa"/>
          </w:tcPr>
          <w:p w14:paraId="58304093" w14:textId="77777777" w:rsidR="00F06879" w:rsidRDefault="00F06879">
            <w:pPr>
              <w:rPr>
                <w:b/>
                <w:bCs/>
                <w:sz w:val="24"/>
                <w:szCs w:val="24"/>
                <w:u w:val="single"/>
              </w:rPr>
            </w:pPr>
          </w:p>
        </w:tc>
        <w:tc>
          <w:tcPr>
            <w:tcW w:w="2254" w:type="dxa"/>
          </w:tcPr>
          <w:p w14:paraId="4E2A3852" w14:textId="77777777" w:rsidR="00F06879" w:rsidRDefault="00F06879">
            <w:pPr>
              <w:rPr>
                <w:b/>
                <w:bCs/>
                <w:sz w:val="24"/>
                <w:szCs w:val="24"/>
                <w:u w:val="single"/>
              </w:rPr>
            </w:pPr>
          </w:p>
        </w:tc>
      </w:tr>
    </w:tbl>
    <w:p w14:paraId="3EE7FC3D" w14:textId="77777777" w:rsidR="006B22F5" w:rsidRDefault="006B22F5">
      <w:pPr>
        <w:rPr>
          <w:b/>
          <w:bCs/>
          <w:sz w:val="24"/>
          <w:szCs w:val="24"/>
          <w:u w:val="single"/>
        </w:rPr>
      </w:pPr>
    </w:p>
    <w:p w14:paraId="623CBBB0" w14:textId="3B828928" w:rsidR="006B22F5" w:rsidRDefault="009E7415">
      <w:pPr>
        <w:rPr>
          <w:b/>
          <w:bCs/>
          <w:sz w:val="24"/>
          <w:szCs w:val="24"/>
          <w:u w:val="single"/>
        </w:rPr>
      </w:pPr>
      <w:r>
        <w:rPr>
          <w:b/>
          <w:bCs/>
          <w:sz w:val="24"/>
          <w:szCs w:val="24"/>
          <w:u w:val="single"/>
        </w:rPr>
        <w:lastRenderedPageBreak/>
        <w:t xml:space="preserve"> </w:t>
      </w:r>
      <w:r w:rsidR="00AD49B3">
        <w:rPr>
          <w:b/>
          <w:bCs/>
          <w:sz w:val="24"/>
          <w:szCs w:val="24"/>
          <w:u w:val="single"/>
        </w:rPr>
        <w:t>M</w:t>
      </w:r>
      <w:r>
        <w:rPr>
          <w:b/>
          <w:bCs/>
          <w:sz w:val="24"/>
          <w:szCs w:val="24"/>
          <w:u w:val="single"/>
        </w:rPr>
        <w:t>anagers</w:t>
      </w:r>
    </w:p>
    <w:p w14:paraId="4A32E6FD" w14:textId="77777777" w:rsidR="009E7415" w:rsidRDefault="009E7415">
      <w:pPr>
        <w:rPr>
          <w:b/>
          <w:bCs/>
          <w:sz w:val="24"/>
          <w:szCs w:val="24"/>
          <w:u w:val="single"/>
        </w:rPr>
      </w:pPr>
      <w:r>
        <w:rPr>
          <w:b/>
          <w:bCs/>
          <w:sz w:val="24"/>
          <w:szCs w:val="24"/>
          <w:u w:val="single"/>
        </w:rPr>
        <w:t>The ultimate responsibility for managing attendance rest with the line manager and the key responsibility includes</w:t>
      </w:r>
    </w:p>
    <w:p w14:paraId="4163AC39" w14:textId="26C67A68" w:rsidR="002A308D" w:rsidRDefault="009E7415">
      <w:pPr>
        <w:rPr>
          <w:b/>
          <w:bCs/>
          <w:sz w:val="24"/>
          <w:szCs w:val="24"/>
          <w:u w:val="single"/>
        </w:rPr>
      </w:pPr>
      <w:r>
        <w:rPr>
          <w:b/>
          <w:bCs/>
          <w:sz w:val="24"/>
          <w:szCs w:val="24"/>
          <w:u w:val="single"/>
        </w:rPr>
        <w:t>Number 1</w:t>
      </w:r>
      <w:r w:rsidR="007B7F3B">
        <w:rPr>
          <w:b/>
          <w:bCs/>
          <w:sz w:val="24"/>
          <w:szCs w:val="24"/>
          <w:u w:val="single"/>
        </w:rPr>
        <w:t>:</w:t>
      </w:r>
      <w:r>
        <w:rPr>
          <w:b/>
          <w:bCs/>
          <w:sz w:val="24"/>
          <w:szCs w:val="24"/>
          <w:u w:val="single"/>
        </w:rPr>
        <w:t xml:space="preserve"> </w:t>
      </w:r>
      <w:r w:rsidR="002A308D">
        <w:rPr>
          <w:b/>
          <w:bCs/>
          <w:sz w:val="24"/>
          <w:szCs w:val="24"/>
          <w:u w:val="single"/>
        </w:rPr>
        <w:t xml:space="preserve">ensuring this policy is applied fairly to all employees </w:t>
      </w:r>
    </w:p>
    <w:p w14:paraId="0869E26D" w14:textId="612014AF" w:rsidR="007B7F3B" w:rsidRDefault="002A308D">
      <w:pPr>
        <w:rPr>
          <w:b/>
          <w:bCs/>
          <w:sz w:val="24"/>
          <w:szCs w:val="24"/>
          <w:u w:val="single"/>
        </w:rPr>
      </w:pPr>
      <w:r>
        <w:rPr>
          <w:b/>
          <w:bCs/>
          <w:sz w:val="24"/>
          <w:szCs w:val="24"/>
          <w:u w:val="single"/>
        </w:rPr>
        <w:t>Number 2</w:t>
      </w:r>
      <w:r w:rsidR="007B7F3B">
        <w:rPr>
          <w:b/>
          <w:bCs/>
          <w:sz w:val="24"/>
          <w:szCs w:val="24"/>
          <w:u w:val="single"/>
        </w:rPr>
        <w:t>:</w:t>
      </w:r>
      <w:r>
        <w:rPr>
          <w:b/>
          <w:bCs/>
          <w:sz w:val="24"/>
          <w:szCs w:val="24"/>
          <w:u w:val="single"/>
        </w:rPr>
        <w:t xml:space="preserve"> </w:t>
      </w:r>
      <w:r w:rsidR="007F5979">
        <w:rPr>
          <w:b/>
          <w:bCs/>
          <w:sz w:val="24"/>
          <w:szCs w:val="24"/>
          <w:u w:val="single"/>
        </w:rPr>
        <w:t>supports</w:t>
      </w:r>
      <w:r>
        <w:rPr>
          <w:b/>
          <w:bCs/>
          <w:sz w:val="24"/>
          <w:szCs w:val="24"/>
          <w:u w:val="single"/>
        </w:rPr>
        <w:t xml:space="preserve"> employees to have regular attendance at work.</w:t>
      </w:r>
      <w:r w:rsidR="007F5979">
        <w:rPr>
          <w:b/>
          <w:bCs/>
          <w:sz w:val="24"/>
          <w:szCs w:val="24"/>
          <w:u w:val="single"/>
        </w:rPr>
        <w:t xml:space="preserve"> And monitor the attendance </w:t>
      </w:r>
      <w:r w:rsidR="00AD49B3">
        <w:rPr>
          <w:b/>
          <w:bCs/>
          <w:sz w:val="24"/>
          <w:szCs w:val="24"/>
          <w:u w:val="single"/>
        </w:rPr>
        <w:t>accurately</w:t>
      </w:r>
    </w:p>
    <w:p w14:paraId="2FFADD8C" w14:textId="6DCDBA1D" w:rsidR="002A308D" w:rsidRDefault="00AD49B3">
      <w:pPr>
        <w:rPr>
          <w:b/>
          <w:bCs/>
          <w:sz w:val="24"/>
          <w:szCs w:val="24"/>
          <w:u w:val="single"/>
        </w:rPr>
      </w:pPr>
      <w:r>
        <w:rPr>
          <w:b/>
          <w:bCs/>
          <w:sz w:val="24"/>
          <w:szCs w:val="24"/>
          <w:u w:val="single"/>
        </w:rPr>
        <w:t xml:space="preserve"> Number </w:t>
      </w:r>
      <w:r w:rsidR="007B7F3B">
        <w:rPr>
          <w:b/>
          <w:bCs/>
          <w:sz w:val="24"/>
          <w:szCs w:val="24"/>
          <w:u w:val="single"/>
        </w:rPr>
        <w:t xml:space="preserve">3: </w:t>
      </w:r>
      <w:r>
        <w:rPr>
          <w:b/>
          <w:bCs/>
          <w:sz w:val="24"/>
          <w:szCs w:val="24"/>
          <w:u w:val="single"/>
        </w:rPr>
        <w:t xml:space="preserve">monitor </w:t>
      </w:r>
      <w:r w:rsidR="001B6AA3">
        <w:rPr>
          <w:b/>
          <w:bCs/>
          <w:sz w:val="24"/>
          <w:szCs w:val="24"/>
          <w:u w:val="single"/>
        </w:rPr>
        <w:t>and investigate the reasons behind the absences trends and pattern</w:t>
      </w:r>
      <w:r>
        <w:rPr>
          <w:b/>
          <w:bCs/>
          <w:sz w:val="24"/>
          <w:szCs w:val="24"/>
          <w:u w:val="single"/>
        </w:rPr>
        <w:t xml:space="preserve"> taking measures to alleviate them</w:t>
      </w:r>
    </w:p>
    <w:p w14:paraId="7AAB788C" w14:textId="67790B8A" w:rsidR="002A308D" w:rsidRDefault="001B6AA3">
      <w:pPr>
        <w:rPr>
          <w:b/>
          <w:bCs/>
          <w:sz w:val="24"/>
          <w:szCs w:val="24"/>
          <w:u w:val="single"/>
        </w:rPr>
      </w:pPr>
      <w:r>
        <w:rPr>
          <w:b/>
          <w:bCs/>
          <w:sz w:val="24"/>
          <w:szCs w:val="24"/>
          <w:u w:val="single"/>
        </w:rPr>
        <w:t xml:space="preserve"> </w:t>
      </w:r>
    </w:p>
    <w:p w14:paraId="52CA3133" w14:textId="3DE39727" w:rsidR="006B22F5" w:rsidRDefault="009E7415">
      <w:pPr>
        <w:rPr>
          <w:b/>
          <w:bCs/>
          <w:sz w:val="24"/>
          <w:szCs w:val="24"/>
          <w:u w:val="single"/>
        </w:rPr>
      </w:pPr>
      <w:r>
        <w:rPr>
          <w:b/>
          <w:bCs/>
          <w:sz w:val="24"/>
          <w:szCs w:val="24"/>
          <w:u w:val="single"/>
        </w:rPr>
        <w:t xml:space="preserve"> </w:t>
      </w:r>
    </w:p>
    <w:p w14:paraId="3CBA2920" w14:textId="3595E6F6" w:rsidR="006B0B19" w:rsidRDefault="006B0B19" w:rsidP="0029085B">
      <w:pPr>
        <w:pStyle w:val="Heading1"/>
      </w:pPr>
      <w:bookmarkStart w:id="15" w:name="_Toc100315948"/>
      <w:r w:rsidRPr="006B0B19">
        <w:t>Evaluation of alternative solutions to absenteeism</w:t>
      </w:r>
      <w:bookmarkEnd w:id="15"/>
      <w:r w:rsidRPr="006B0B19">
        <w:t xml:space="preserve"> </w:t>
      </w:r>
    </w:p>
    <w:p w14:paraId="4FC671F2" w14:textId="60817F53" w:rsidR="0016447C" w:rsidRDefault="00FF2EE8">
      <w:pPr>
        <w:rPr>
          <w:sz w:val="24"/>
          <w:szCs w:val="24"/>
        </w:rPr>
      </w:pPr>
      <w:r>
        <w:rPr>
          <w:sz w:val="24"/>
          <w:szCs w:val="24"/>
        </w:rPr>
        <w:t xml:space="preserve">Absenteeism is </w:t>
      </w:r>
      <w:r w:rsidR="00C60239">
        <w:rPr>
          <w:sz w:val="24"/>
          <w:szCs w:val="24"/>
        </w:rPr>
        <w:t xml:space="preserve">a known problem within the NHS causing the trust Millions each year. </w:t>
      </w:r>
      <w:r w:rsidR="00272932">
        <w:rPr>
          <w:sz w:val="24"/>
          <w:szCs w:val="24"/>
        </w:rPr>
        <w:t>To</w:t>
      </w:r>
      <w:r w:rsidR="00F87065">
        <w:rPr>
          <w:sz w:val="24"/>
          <w:szCs w:val="24"/>
        </w:rPr>
        <w:t xml:space="preserve"> tackle such issues, we must explore the different solutions and their effectiveness in reducing staff absenteeism. Understanding the strengths and weaknesses of each solution is also important </w:t>
      </w:r>
      <w:r w:rsidR="00F71448">
        <w:rPr>
          <w:sz w:val="24"/>
          <w:szCs w:val="24"/>
        </w:rPr>
        <w:t xml:space="preserve">when implementing strategies within the NHS. </w:t>
      </w:r>
      <w:r w:rsidR="00904400">
        <w:rPr>
          <w:sz w:val="24"/>
          <w:szCs w:val="24"/>
        </w:rPr>
        <w:t xml:space="preserve">According to </w:t>
      </w:r>
      <w:r w:rsidR="00F71448">
        <w:rPr>
          <w:sz w:val="24"/>
          <w:szCs w:val="24"/>
        </w:rPr>
        <w:t>Collier (2018)</w:t>
      </w:r>
      <w:r w:rsidR="0066241A">
        <w:rPr>
          <w:sz w:val="24"/>
          <w:szCs w:val="24"/>
        </w:rPr>
        <w:t>,</w:t>
      </w:r>
      <w:r w:rsidR="00F71448">
        <w:rPr>
          <w:sz w:val="24"/>
          <w:szCs w:val="24"/>
        </w:rPr>
        <w:t xml:space="preserve"> </w:t>
      </w:r>
      <w:r w:rsidR="00904400">
        <w:rPr>
          <w:sz w:val="24"/>
          <w:szCs w:val="24"/>
        </w:rPr>
        <w:t>attendance polic</w:t>
      </w:r>
      <w:r w:rsidR="006C78F5">
        <w:rPr>
          <w:sz w:val="24"/>
          <w:szCs w:val="24"/>
        </w:rPr>
        <w:t>ies</w:t>
      </w:r>
      <w:r w:rsidR="00904400">
        <w:rPr>
          <w:sz w:val="24"/>
          <w:szCs w:val="24"/>
        </w:rPr>
        <w:t xml:space="preserve"> should explain how to report absences, procedures in place surrounding absences, and </w:t>
      </w:r>
      <w:r w:rsidR="0066241A">
        <w:rPr>
          <w:sz w:val="24"/>
          <w:szCs w:val="24"/>
        </w:rPr>
        <w:t>policies</w:t>
      </w:r>
      <w:r w:rsidR="00904400">
        <w:rPr>
          <w:sz w:val="24"/>
          <w:szCs w:val="24"/>
        </w:rPr>
        <w:t xml:space="preserve"> for recording absences.</w:t>
      </w:r>
      <w:r w:rsidR="006C78F5">
        <w:rPr>
          <w:sz w:val="24"/>
          <w:szCs w:val="24"/>
        </w:rPr>
        <w:t xml:space="preserve"> Additionally, it should contain information about the consequences of repeat absences. Reiterating such </w:t>
      </w:r>
      <w:r w:rsidR="006B22F5">
        <w:rPr>
          <w:sz w:val="24"/>
          <w:szCs w:val="24"/>
        </w:rPr>
        <w:t>policies</w:t>
      </w:r>
      <w:r w:rsidR="006C78F5">
        <w:rPr>
          <w:sz w:val="24"/>
          <w:szCs w:val="24"/>
        </w:rPr>
        <w:t xml:space="preserve"> will </w:t>
      </w:r>
      <w:r w:rsidR="006B22F5">
        <w:rPr>
          <w:sz w:val="24"/>
          <w:szCs w:val="24"/>
        </w:rPr>
        <w:t>hopefully</w:t>
      </w:r>
      <w:r w:rsidR="006C78F5">
        <w:rPr>
          <w:sz w:val="24"/>
          <w:szCs w:val="24"/>
        </w:rPr>
        <w:t xml:space="preserve"> make staff more accountable</w:t>
      </w:r>
      <w:r w:rsidR="006B22F5">
        <w:rPr>
          <w:sz w:val="24"/>
          <w:szCs w:val="24"/>
        </w:rPr>
        <w:t xml:space="preserve"> and aware of repercussions when reporting their absences. This is supported by (</w:t>
      </w:r>
      <w:r w:rsidR="002E50AB">
        <w:rPr>
          <w:sz w:val="24"/>
          <w:szCs w:val="24"/>
        </w:rPr>
        <w:t>Greenwood and Krol 2020</w:t>
      </w:r>
      <w:r w:rsidR="006B22F5">
        <w:rPr>
          <w:sz w:val="24"/>
          <w:szCs w:val="24"/>
        </w:rPr>
        <w:t xml:space="preserve">) who found that staff who were more aware of the consequence were less likely to take time off work. However, Knowing the absences policy does not deal with factors that cause staff absenteeism such as depression and illnesses. </w:t>
      </w:r>
      <w:r w:rsidR="00053174">
        <w:rPr>
          <w:sz w:val="24"/>
          <w:szCs w:val="24"/>
        </w:rPr>
        <w:t>For</w:t>
      </w:r>
      <w:r w:rsidR="006B22F5">
        <w:rPr>
          <w:sz w:val="24"/>
          <w:szCs w:val="24"/>
        </w:rPr>
        <w:t xml:space="preserve"> suggestions like this to be effective</w:t>
      </w:r>
      <w:r w:rsidR="00053174">
        <w:rPr>
          <w:sz w:val="24"/>
          <w:szCs w:val="24"/>
        </w:rPr>
        <w:t>,</w:t>
      </w:r>
      <w:r w:rsidR="006B22F5">
        <w:rPr>
          <w:sz w:val="24"/>
          <w:szCs w:val="24"/>
        </w:rPr>
        <w:t xml:space="preserve"> we must first</w:t>
      </w:r>
      <w:r w:rsidR="00053174">
        <w:rPr>
          <w:sz w:val="24"/>
          <w:szCs w:val="24"/>
        </w:rPr>
        <w:t xml:space="preserve"> tackle the main issue. Hughes (2018) Investigates this further and found that programs that encourage employee health and wellbeing</w:t>
      </w:r>
      <w:r w:rsidR="00454ABA">
        <w:rPr>
          <w:sz w:val="24"/>
          <w:szCs w:val="24"/>
        </w:rPr>
        <w:t xml:space="preserve"> were more effective in reducing staff absences. In his research, he found that deflated, overworked staff deliver low-quality work and lack commitment. When health and </w:t>
      </w:r>
      <w:r w:rsidR="00BB054D">
        <w:rPr>
          <w:sz w:val="24"/>
          <w:szCs w:val="24"/>
        </w:rPr>
        <w:t xml:space="preserve">well-being </w:t>
      </w:r>
      <w:r w:rsidR="00916CFD">
        <w:rPr>
          <w:sz w:val="24"/>
          <w:szCs w:val="24"/>
        </w:rPr>
        <w:t>were</w:t>
      </w:r>
      <w:r w:rsidR="00BB054D">
        <w:rPr>
          <w:sz w:val="24"/>
          <w:szCs w:val="24"/>
        </w:rPr>
        <w:t xml:space="preserve"> put at the forefront</w:t>
      </w:r>
      <w:r w:rsidR="000A4D7E">
        <w:rPr>
          <w:sz w:val="24"/>
          <w:szCs w:val="24"/>
        </w:rPr>
        <w:t xml:space="preserve"> </w:t>
      </w:r>
      <w:r w:rsidR="00916CFD">
        <w:rPr>
          <w:sz w:val="24"/>
          <w:szCs w:val="24"/>
        </w:rPr>
        <w:t xml:space="preserve">and the program was </w:t>
      </w:r>
      <w:r w:rsidR="000A4D7E" w:rsidRPr="000A4D7E">
        <w:rPr>
          <w:sz w:val="24"/>
          <w:szCs w:val="24"/>
        </w:rPr>
        <w:t>implement</w:t>
      </w:r>
      <w:r w:rsidR="00916CFD">
        <w:rPr>
          <w:sz w:val="24"/>
          <w:szCs w:val="24"/>
        </w:rPr>
        <w:t>ed</w:t>
      </w:r>
      <w:r w:rsidR="0004541B">
        <w:rPr>
          <w:sz w:val="24"/>
          <w:szCs w:val="24"/>
        </w:rPr>
        <w:t>.</w:t>
      </w:r>
      <w:r w:rsidR="00916CFD">
        <w:rPr>
          <w:sz w:val="24"/>
          <w:szCs w:val="24"/>
        </w:rPr>
        <w:t xml:space="preserve"> </w:t>
      </w:r>
      <w:r w:rsidR="0004541B">
        <w:rPr>
          <w:sz w:val="24"/>
          <w:szCs w:val="24"/>
        </w:rPr>
        <w:t>T</w:t>
      </w:r>
      <w:r w:rsidR="00916CFD">
        <w:rPr>
          <w:sz w:val="24"/>
          <w:szCs w:val="24"/>
        </w:rPr>
        <w:t xml:space="preserve">here were </w:t>
      </w:r>
      <w:r w:rsidR="000A4D7E" w:rsidRPr="000A4D7E">
        <w:rPr>
          <w:sz w:val="24"/>
          <w:szCs w:val="24"/>
        </w:rPr>
        <w:t>significant improvements</w:t>
      </w:r>
      <w:r w:rsidR="00916CFD">
        <w:rPr>
          <w:sz w:val="24"/>
          <w:szCs w:val="24"/>
        </w:rPr>
        <w:t xml:space="preserve"> with an </w:t>
      </w:r>
      <w:r w:rsidR="000A4D7E" w:rsidRPr="000A4D7E">
        <w:rPr>
          <w:sz w:val="24"/>
          <w:szCs w:val="24"/>
        </w:rPr>
        <w:t xml:space="preserve">increase </w:t>
      </w:r>
      <w:r w:rsidR="00916CFD">
        <w:rPr>
          <w:sz w:val="24"/>
          <w:szCs w:val="24"/>
        </w:rPr>
        <w:t xml:space="preserve">in </w:t>
      </w:r>
      <w:r w:rsidR="000A4D7E" w:rsidRPr="000A4D7E">
        <w:rPr>
          <w:sz w:val="24"/>
          <w:szCs w:val="24"/>
        </w:rPr>
        <w:t xml:space="preserve">productivity </w:t>
      </w:r>
      <w:r w:rsidR="00916CFD">
        <w:rPr>
          <w:sz w:val="24"/>
          <w:szCs w:val="24"/>
        </w:rPr>
        <w:t>and improved</w:t>
      </w:r>
      <w:r w:rsidR="000A4D7E" w:rsidRPr="000A4D7E">
        <w:rPr>
          <w:sz w:val="24"/>
          <w:szCs w:val="24"/>
        </w:rPr>
        <w:t xml:space="preserve"> staff retention</w:t>
      </w:r>
      <w:r w:rsidR="00916CFD">
        <w:rPr>
          <w:sz w:val="24"/>
          <w:szCs w:val="24"/>
        </w:rPr>
        <w:t xml:space="preserve">. </w:t>
      </w:r>
      <w:r w:rsidR="00454ABA">
        <w:rPr>
          <w:sz w:val="24"/>
          <w:szCs w:val="24"/>
        </w:rPr>
        <w:t xml:space="preserve"> </w:t>
      </w:r>
      <w:r w:rsidR="00FE5181">
        <w:rPr>
          <w:sz w:val="24"/>
          <w:szCs w:val="24"/>
        </w:rPr>
        <w:t>The mid-Cheshire hospital NHS foundation trust</w:t>
      </w:r>
      <w:r w:rsidR="009654FD">
        <w:rPr>
          <w:sz w:val="24"/>
          <w:szCs w:val="24"/>
        </w:rPr>
        <w:t xml:space="preserve"> 2012</w:t>
      </w:r>
      <w:r w:rsidR="00FE5181">
        <w:rPr>
          <w:sz w:val="24"/>
          <w:szCs w:val="24"/>
        </w:rPr>
        <w:t xml:space="preserve"> Launched a training program to assist </w:t>
      </w:r>
      <w:r w:rsidR="003D5610">
        <w:rPr>
          <w:sz w:val="24"/>
          <w:szCs w:val="24"/>
        </w:rPr>
        <w:t>with the management of long-term sickness absence</w:t>
      </w:r>
      <w:r w:rsidR="009654FD">
        <w:rPr>
          <w:sz w:val="24"/>
          <w:szCs w:val="24"/>
        </w:rPr>
        <w:t>s</w:t>
      </w:r>
      <w:r w:rsidR="003D5610">
        <w:rPr>
          <w:sz w:val="24"/>
          <w:szCs w:val="24"/>
        </w:rPr>
        <w:t>. The key aims were to encourage positive attendance, staff feeling appropriately supported</w:t>
      </w:r>
      <w:r w:rsidR="00A60A0C">
        <w:rPr>
          <w:sz w:val="24"/>
          <w:szCs w:val="24"/>
        </w:rPr>
        <w:t>,</w:t>
      </w:r>
      <w:r w:rsidR="003D5610">
        <w:rPr>
          <w:sz w:val="24"/>
          <w:szCs w:val="24"/>
        </w:rPr>
        <w:t xml:space="preserve"> and reduced reliance on bank staff</w:t>
      </w:r>
      <w:r w:rsidR="00A60A0C">
        <w:rPr>
          <w:sz w:val="24"/>
          <w:szCs w:val="24"/>
        </w:rPr>
        <w:t xml:space="preserve">. Findings </w:t>
      </w:r>
      <w:r w:rsidR="009654FD">
        <w:rPr>
          <w:sz w:val="24"/>
          <w:szCs w:val="24"/>
        </w:rPr>
        <w:t>that emerged</w:t>
      </w:r>
      <w:r w:rsidR="00386169">
        <w:rPr>
          <w:sz w:val="24"/>
          <w:szCs w:val="24"/>
        </w:rPr>
        <w:t>,</w:t>
      </w:r>
      <w:r w:rsidR="009654FD">
        <w:rPr>
          <w:sz w:val="24"/>
          <w:szCs w:val="24"/>
        </w:rPr>
        <w:t xml:space="preserve"> showed a 21% decrease between 2012 and 2014</w:t>
      </w:r>
      <w:r w:rsidR="003D5610">
        <w:rPr>
          <w:sz w:val="24"/>
          <w:szCs w:val="24"/>
        </w:rPr>
        <w:t xml:space="preserve"> </w:t>
      </w:r>
      <w:r w:rsidR="009654FD">
        <w:rPr>
          <w:sz w:val="24"/>
          <w:szCs w:val="24"/>
        </w:rPr>
        <w:t xml:space="preserve">in sick absences. The </w:t>
      </w:r>
      <w:r w:rsidR="00386169">
        <w:rPr>
          <w:sz w:val="24"/>
          <w:szCs w:val="24"/>
        </w:rPr>
        <w:t>significant decrease</w:t>
      </w:r>
      <w:r w:rsidR="009654FD">
        <w:rPr>
          <w:sz w:val="24"/>
          <w:szCs w:val="24"/>
        </w:rPr>
        <w:t xml:space="preserve"> in absences </w:t>
      </w:r>
      <w:r w:rsidR="00386169">
        <w:rPr>
          <w:sz w:val="24"/>
          <w:szCs w:val="24"/>
        </w:rPr>
        <w:t>leads</w:t>
      </w:r>
      <w:r w:rsidR="009654FD">
        <w:rPr>
          <w:sz w:val="24"/>
          <w:szCs w:val="24"/>
        </w:rPr>
        <w:t xml:space="preserve"> to a</w:t>
      </w:r>
      <w:r w:rsidR="00386169">
        <w:rPr>
          <w:sz w:val="24"/>
          <w:szCs w:val="24"/>
        </w:rPr>
        <w:t xml:space="preserve"> 0.9 million reduction in cost. Although these statistics present successes in the reduction of money spent it is difficult to</w:t>
      </w:r>
      <w:r w:rsidR="00E26757">
        <w:rPr>
          <w:sz w:val="24"/>
          <w:szCs w:val="24"/>
        </w:rPr>
        <w:t xml:space="preserve"> calculate the known amount spent on agencies. </w:t>
      </w:r>
      <w:r w:rsidR="00386169">
        <w:rPr>
          <w:sz w:val="24"/>
          <w:szCs w:val="24"/>
        </w:rPr>
        <w:t xml:space="preserve"> </w:t>
      </w:r>
      <w:r w:rsidR="00F01AB0">
        <w:rPr>
          <w:sz w:val="24"/>
          <w:szCs w:val="24"/>
        </w:rPr>
        <w:t xml:space="preserve">The Launched training of the Mid Cheshire hospital staff reported ‘it was the best course done since been on the trust’ and they felt confident in the support offered by the trust. However, </w:t>
      </w:r>
      <w:r w:rsidR="00253C84">
        <w:rPr>
          <w:sz w:val="24"/>
          <w:szCs w:val="24"/>
        </w:rPr>
        <w:t>these</w:t>
      </w:r>
      <w:r w:rsidR="00F01AB0">
        <w:rPr>
          <w:sz w:val="24"/>
          <w:szCs w:val="24"/>
        </w:rPr>
        <w:t xml:space="preserve"> findings are not generalizable to all staff</w:t>
      </w:r>
      <w:r w:rsidR="00253C84">
        <w:rPr>
          <w:sz w:val="24"/>
          <w:szCs w:val="24"/>
        </w:rPr>
        <w:t>,</w:t>
      </w:r>
      <w:r w:rsidR="00F01AB0">
        <w:rPr>
          <w:sz w:val="24"/>
          <w:szCs w:val="24"/>
        </w:rPr>
        <w:t xml:space="preserve"> and cannot be assumed</w:t>
      </w:r>
      <w:r w:rsidR="00253C84">
        <w:rPr>
          <w:sz w:val="24"/>
          <w:szCs w:val="24"/>
        </w:rPr>
        <w:t xml:space="preserve"> that all staff feels this way. Launching programs like this provide good evidence of the effectiveness of strategies put in place. Opposing this is the cost and time to </w:t>
      </w:r>
      <w:r w:rsidR="00253C84">
        <w:rPr>
          <w:sz w:val="24"/>
          <w:szCs w:val="24"/>
        </w:rPr>
        <w:lastRenderedPageBreak/>
        <w:t>conduct such training</w:t>
      </w:r>
      <w:r w:rsidR="002E50AB">
        <w:rPr>
          <w:sz w:val="24"/>
          <w:szCs w:val="24"/>
        </w:rPr>
        <w:t xml:space="preserve"> as staff will need to find the time to participate in such studies. This may be difficult with the existing pressure to care for patients. </w:t>
      </w:r>
    </w:p>
    <w:p w14:paraId="20CB8D05" w14:textId="469CE18A" w:rsidR="008E6236" w:rsidRPr="00FF2EE8" w:rsidRDefault="008E6236">
      <w:pPr>
        <w:rPr>
          <w:sz w:val="24"/>
          <w:szCs w:val="24"/>
        </w:rPr>
      </w:pPr>
      <w:r>
        <w:rPr>
          <w:sz w:val="24"/>
          <w:szCs w:val="24"/>
        </w:rPr>
        <w:t xml:space="preserve">To </w:t>
      </w:r>
      <w:r w:rsidR="003F12DC">
        <w:rPr>
          <w:sz w:val="24"/>
          <w:szCs w:val="24"/>
        </w:rPr>
        <w:t>summarize</w:t>
      </w:r>
      <w:r>
        <w:rPr>
          <w:sz w:val="24"/>
          <w:szCs w:val="24"/>
        </w:rPr>
        <w:t xml:space="preserve"> strategies </w:t>
      </w:r>
      <w:r w:rsidR="003F12DC">
        <w:rPr>
          <w:sz w:val="24"/>
          <w:szCs w:val="24"/>
        </w:rPr>
        <w:t>put</w:t>
      </w:r>
      <w:r>
        <w:rPr>
          <w:sz w:val="24"/>
          <w:szCs w:val="24"/>
        </w:rPr>
        <w:t xml:space="preserve"> in place to </w:t>
      </w:r>
      <w:r w:rsidR="003F12DC">
        <w:rPr>
          <w:sz w:val="24"/>
          <w:szCs w:val="24"/>
        </w:rPr>
        <w:t>tackle</w:t>
      </w:r>
      <w:r>
        <w:rPr>
          <w:sz w:val="24"/>
          <w:szCs w:val="24"/>
        </w:rPr>
        <w:t xml:space="preserve"> the issue of staff </w:t>
      </w:r>
      <w:r w:rsidR="003F12DC">
        <w:rPr>
          <w:sz w:val="24"/>
          <w:szCs w:val="24"/>
        </w:rPr>
        <w:t>absenteeism</w:t>
      </w:r>
      <w:r>
        <w:rPr>
          <w:sz w:val="24"/>
          <w:szCs w:val="24"/>
        </w:rPr>
        <w:t xml:space="preserve"> need to be reviewed to ensure they are effective in dealing with the factors that </w:t>
      </w:r>
      <w:r w:rsidR="003F12DC">
        <w:rPr>
          <w:sz w:val="24"/>
          <w:szCs w:val="24"/>
        </w:rPr>
        <w:t>cause</w:t>
      </w:r>
      <w:r>
        <w:rPr>
          <w:sz w:val="24"/>
          <w:szCs w:val="24"/>
        </w:rPr>
        <w:t xml:space="preserve"> absences. In doing so this could cost the NHS </w:t>
      </w:r>
      <w:r w:rsidR="003F12DC">
        <w:rPr>
          <w:sz w:val="24"/>
          <w:szCs w:val="24"/>
        </w:rPr>
        <w:t>a lot</w:t>
      </w:r>
      <w:r>
        <w:rPr>
          <w:sz w:val="24"/>
          <w:szCs w:val="24"/>
        </w:rPr>
        <w:t xml:space="preserve"> of money due to funding and the average cost of longitudinal studies conducted in the NHS. This does not take away from the fact that staff </w:t>
      </w:r>
      <w:r w:rsidR="003F12DC">
        <w:rPr>
          <w:sz w:val="24"/>
          <w:szCs w:val="24"/>
        </w:rPr>
        <w:t xml:space="preserve">will constantly be under pressure and most factors will not reduce which means staff absenteeism with </w:t>
      </w:r>
      <w:r w:rsidR="00B75C35">
        <w:rPr>
          <w:sz w:val="24"/>
          <w:szCs w:val="24"/>
        </w:rPr>
        <w:t>fluctuated</w:t>
      </w:r>
      <w:r w:rsidR="003F12DC">
        <w:rPr>
          <w:sz w:val="24"/>
          <w:szCs w:val="24"/>
        </w:rPr>
        <w:t xml:space="preserve"> throughout the years.  </w:t>
      </w:r>
    </w:p>
    <w:p w14:paraId="394BC2A2" w14:textId="6BC0D3F3" w:rsidR="0016447C" w:rsidRDefault="0016447C">
      <w:pPr>
        <w:rPr>
          <w:b/>
          <w:bCs/>
          <w:sz w:val="24"/>
          <w:szCs w:val="24"/>
          <w:u w:val="single"/>
        </w:rPr>
      </w:pPr>
    </w:p>
    <w:p w14:paraId="5F8FF06F" w14:textId="5059A315" w:rsidR="002E50AB" w:rsidRDefault="002E50AB">
      <w:pPr>
        <w:rPr>
          <w:b/>
          <w:bCs/>
          <w:sz w:val="24"/>
          <w:szCs w:val="24"/>
          <w:u w:val="single"/>
        </w:rPr>
      </w:pPr>
    </w:p>
    <w:p w14:paraId="19D23B31" w14:textId="3135831F" w:rsidR="00AF61B8" w:rsidRDefault="00AF61B8">
      <w:pPr>
        <w:rPr>
          <w:b/>
          <w:bCs/>
          <w:sz w:val="24"/>
          <w:szCs w:val="24"/>
          <w:u w:val="single"/>
        </w:rPr>
      </w:pPr>
    </w:p>
    <w:p w14:paraId="6CF3F834" w14:textId="6685C8B7" w:rsidR="00AF61B8" w:rsidRDefault="00AF61B8">
      <w:pPr>
        <w:rPr>
          <w:b/>
          <w:bCs/>
          <w:sz w:val="24"/>
          <w:szCs w:val="24"/>
          <w:u w:val="single"/>
        </w:rPr>
      </w:pPr>
    </w:p>
    <w:p w14:paraId="35720EFD" w14:textId="73B5D912" w:rsidR="00AF61B8" w:rsidRDefault="00AF61B8">
      <w:pPr>
        <w:rPr>
          <w:b/>
          <w:bCs/>
          <w:sz w:val="24"/>
          <w:szCs w:val="24"/>
          <w:u w:val="single"/>
        </w:rPr>
      </w:pPr>
    </w:p>
    <w:p w14:paraId="22558D97" w14:textId="47258BAF" w:rsidR="00AF61B8" w:rsidRDefault="00AF61B8">
      <w:pPr>
        <w:rPr>
          <w:b/>
          <w:bCs/>
          <w:sz w:val="24"/>
          <w:szCs w:val="24"/>
          <w:u w:val="single"/>
        </w:rPr>
      </w:pPr>
    </w:p>
    <w:p w14:paraId="066C8A66" w14:textId="0D062C05" w:rsidR="00AF61B8" w:rsidRDefault="00AF61B8">
      <w:pPr>
        <w:rPr>
          <w:b/>
          <w:bCs/>
          <w:sz w:val="24"/>
          <w:szCs w:val="24"/>
          <w:u w:val="single"/>
        </w:rPr>
      </w:pPr>
    </w:p>
    <w:p w14:paraId="40D381CD" w14:textId="0D2761FA" w:rsidR="00AF61B8" w:rsidRDefault="00AF61B8">
      <w:pPr>
        <w:rPr>
          <w:b/>
          <w:bCs/>
          <w:sz w:val="24"/>
          <w:szCs w:val="24"/>
          <w:u w:val="single"/>
        </w:rPr>
      </w:pPr>
    </w:p>
    <w:p w14:paraId="3AE678C1" w14:textId="36B36226" w:rsidR="00AF61B8" w:rsidRDefault="00AF61B8">
      <w:pPr>
        <w:rPr>
          <w:b/>
          <w:bCs/>
          <w:sz w:val="24"/>
          <w:szCs w:val="24"/>
          <w:u w:val="single"/>
        </w:rPr>
      </w:pPr>
    </w:p>
    <w:p w14:paraId="1AC92413" w14:textId="31799F55" w:rsidR="00AF61B8" w:rsidRDefault="00AF61B8">
      <w:pPr>
        <w:rPr>
          <w:b/>
          <w:bCs/>
          <w:sz w:val="24"/>
          <w:szCs w:val="24"/>
          <w:u w:val="single"/>
        </w:rPr>
      </w:pPr>
    </w:p>
    <w:p w14:paraId="21E23CB9" w14:textId="7F404B90" w:rsidR="00AF61B8" w:rsidRDefault="00AF61B8">
      <w:pPr>
        <w:rPr>
          <w:b/>
          <w:bCs/>
          <w:sz w:val="24"/>
          <w:szCs w:val="24"/>
          <w:u w:val="single"/>
        </w:rPr>
      </w:pPr>
    </w:p>
    <w:p w14:paraId="609FC2A7" w14:textId="6BFB7DDF" w:rsidR="00AF61B8" w:rsidRDefault="00AF61B8">
      <w:pPr>
        <w:rPr>
          <w:b/>
          <w:bCs/>
          <w:sz w:val="24"/>
          <w:szCs w:val="24"/>
          <w:u w:val="single"/>
        </w:rPr>
      </w:pPr>
    </w:p>
    <w:p w14:paraId="2A18C1DC" w14:textId="12D1D37D" w:rsidR="00AF61B8" w:rsidRDefault="00AF61B8">
      <w:pPr>
        <w:rPr>
          <w:b/>
          <w:bCs/>
          <w:sz w:val="24"/>
          <w:szCs w:val="24"/>
          <w:u w:val="single"/>
        </w:rPr>
      </w:pPr>
    </w:p>
    <w:p w14:paraId="16AB2F97" w14:textId="404D6AC7" w:rsidR="00AF61B8" w:rsidRDefault="00AF61B8">
      <w:pPr>
        <w:rPr>
          <w:b/>
          <w:bCs/>
          <w:sz w:val="24"/>
          <w:szCs w:val="24"/>
          <w:u w:val="single"/>
        </w:rPr>
      </w:pPr>
    </w:p>
    <w:p w14:paraId="75063399" w14:textId="09F67696" w:rsidR="00AF61B8" w:rsidRDefault="00AF61B8">
      <w:pPr>
        <w:rPr>
          <w:b/>
          <w:bCs/>
          <w:sz w:val="24"/>
          <w:szCs w:val="24"/>
          <w:u w:val="single"/>
        </w:rPr>
      </w:pPr>
    </w:p>
    <w:p w14:paraId="4F3011A9" w14:textId="022270F1" w:rsidR="00AF61B8" w:rsidRDefault="00AF61B8">
      <w:pPr>
        <w:rPr>
          <w:b/>
          <w:bCs/>
          <w:sz w:val="24"/>
          <w:szCs w:val="24"/>
          <w:u w:val="single"/>
        </w:rPr>
      </w:pPr>
    </w:p>
    <w:p w14:paraId="7E537A48" w14:textId="638706DB" w:rsidR="00AF61B8" w:rsidRDefault="00AF61B8">
      <w:pPr>
        <w:rPr>
          <w:b/>
          <w:bCs/>
          <w:sz w:val="24"/>
          <w:szCs w:val="24"/>
          <w:u w:val="single"/>
        </w:rPr>
      </w:pPr>
    </w:p>
    <w:p w14:paraId="4E1EE34A" w14:textId="12025EA9" w:rsidR="00AF61B8" w:rsidRDefault="00AF61B8">
      <w:pPr>
        <w:rPr>
          <w:b/>
          <w:bCs/>
          <w:sz w:val="24"/>
          <w:szCs w:val="24"/>
          <w:u w:val="single"/>
        </w:rPr>
      </w:pPr>
    </w:p>
    <w:p w14:paraId="7FF62586" w14:textId="210A855C" w:rsidR="00AF61B8" w:rsidRDefault="00AF61B8">
      <w:pPr>
        <w:rPr>
          <w:b/>
          <w:bCs/>
          <w:sz w:val="24"/>
          <w:szCs w:val="24"/>
          <w:u w:val="single"/>
        </w:rPr>
      </w:pPr>
    </w:p>
    <w:p w14:paraId="2BAAE1AE" w14:textId="55A0A015" w:rsidR="00AF61B8" w:rsidRDefault="00AF61B8">
      <w:pPr>
        <w:rPr>
          <w:b/>
          <w:bCs/>
          <w:sz w:val="24"/>
          <w:szCs w:val="24"/>
          <w:u w:val="single"/>
        </w:rPr>
      </w:pPr>
    </w:p>
    <w:p w14:paraId="0E2A3799" w14:textId="77777777" w:rsidR="00AF61B8" w:rsidRDefault="00AF61B8">
      <w:pPr>
        <w:rPr>
          <w:b/>
          <w:bCs/>
          <w:sz w:val="24"/>
          <w:szCs w:val="24"/>
          <w:u w:val="single"/>
        </w:rPr>
      </w:pPr>
    </w:p>
    <w:p w14:paraId="35BBFBCF" w14:textId="77777777" w:rsidR="003F12DC" w:rsidRDefault="003F12DC">
      <w:pPr>
        <w:rPr>
          <w:b/>
          <w:bCs/>
          <w:sz w:val="24"/>
          <w:szCs w:val="24"/>
          <w:u w:val="single"/>
        </w:rPr>
      </w:pPr>
    </w:p>
    <w:p w14:paraId="35586B68" w14:textId="63685CC6" w:rsidR="002E50AB" w:rsidRDefault="002E50AB" w:rsidP="0029085B">
      <w:pPr>
        <w:pStyle w:val="Heading1"/>
      </w:pPr>
      <w:bookmarkStart w:id="16" w:name="_Toc100315949"/>
      <w:r>
        <w:lastRenderedPageBreak/>
        <w:t>References</w:t>
      </w:r>
      <w:bookmarkEnd w:id="16"/>
      <w:r>
        <w:t xml:space="preserve"> </w:t>
      </w:r>
    </w:p>
    <w:p w14:paraId="766B875D" w14:textId="62FE771B" w:rsidR="002E50AB" w:rsidRDefault="0072544B">
      <w:r>
        <w:rPr>
          <w:sz w:val="24"/>
          <w:szCs w:val="24"/>
        </w:rPr>
        <w:t>Greenwood, K</w:t>
      </w:r>
      <w:r w:rsidR="00272932">
        <w:rPr>
          <w:sz w:val="24"/>
          <w:szCs w:val="24"/>
        </w:rPr>
        <w:t>,</w:t>
      </w:r>
      <w:r>
        <w:rPr>
          <w:sz w:val="24"/>
          <w:szCs w:val="24"/>
        </w:rPr>
        <w:t xml:space="preserve"> and Krol, N (2020) 8 ways managers can support employees’ mental health, Harvard business review </w:t>
      </w:r>
      <w:hyperlink r:id="rId25" w:history="1">
        <w:r>
          <w:rPr>
            <w:rStyle w:val="Hyperlink"/>
          </w:rPr>
          <w:t>8 Ways Managers Can Support Employees’ Mental Health (hbr.org)</w:t>
        </w:r>
      </w:hyperlink>
    </w:p>
    <w:p w14:paraId="524C888E" w14:textId="5B4ECEF2" w:rsidR="0072544B" w:rsidRDefault="0072544B">
      <w:r>
        <w:t xml:space="preserve">Hughes, L (2018) Implementing a workplace health and wellbeing </w:t>
      </w:r>
      <w:r w:rsidR="00272932">
        <w:t>program</w:t>
      </w:r>
      <w:r>
        <w:t xml:space="preserve">, High speed training. Accessed online </w:t>
      </w:r>
      <w:hyperlink r:id="rId26" w:history="1">
        <w:r>
          <w:rPr>
            <w:rStyle w:val="Hyperlink"/>
          </w:rPr>
          <w:t>How to Implement a Successful Workplace Wellbeing Programme (highspeedtraining.co.uk)</w:t>
        </w:r>
      </w:hyperlink>
    </w:p>
    <w:p w14:paraId="58EFB698" w14:textId="77777777" w:rsidR="008E6236" w:rsidRDefault="0072544B">
      <w:r>
        <w:t>Collier, E (2018) Reducing Absenteeism in the workplace, Highsp</w:t>
      </w:r>
      <w:r w:rsidR="008E6236">
        <w:t xml:space="preserve">eed training. Accessed online </w:t>
      </w:r>
      <w:hyperlink r:id="rId27" w:history="1">
        <w:r w:rsidR="008E6236">
          <w:rPr>
            <w:rStyle w:val="Hyperlink"/>
          </w:rPr>
          <w:t>Absenteeism in the Workplace | Causes &amp; Ways to Manage it (highspeedtraining.co.uk)</w:t>
        </w:r>
      </w:hyperlink>
      <w:r w:rsidR="008E6236">
        <w:t xml:space="preserve"> </w:t>
      </w:r>
    </w:p>
    <w:p w14:paraId="5E4DBA12" w14:textId="4C0CE4B6" w:rsidR="0072544B" w:rsidRDefault="008E6236">
      <w:pPr>
        <w:rPr>
          <w:rStyle w:val="Hyperlink"/>
        </w:rPr>
      </w:pPr>
      <w:r>
        <w:t xml:space="preserve">Mid- Cheshire hospital foundation trust (2012) Case study: reducing long-term absenteeism. Information network portal. Health education northwest. </w:t>
      </w:r>
      <w:hyperlink r:id="rId28" w:history="1">
        <w:r w:rsidR="00272932">
          <w:rPr>
            <w:rStyle w:val="Hyperlink"/>
          </w:rPr>
          <w:t>PD</w:t>
        </w:r>
      </w:hyperlink>
    </w:p>
    <w:p w14:paraId="4281C0DD" w14:textId="6F28F109" w:rsidR="002E5314" w:rsidRDefault="002E5314">
      <w:pPr>
        <w:rPr>
          <w:rStyle w:val="Hyperlink"/>
        </w:rPr>
      </w:pPr>
      <w:r>
        <w:rPr>
          <w:rStyle w:val="Hyperlink"/>
        </w:rPr>
        <w:t xml:space="preserve">Ann Dixon, Julian  Le </w:t>
      </w:r>
      <w:r w:rsidR="00AC7DC0">
        <w:rPr>
          <w:rStyle w:val="Hyperlink"/>
        </w:rPr>
        <w:t>Grand</w:t>
      </w:r>
      <w:r>
        <w:rPr>
          <w:rStyle w:val="Hyperlink"/>
        </w:rPr>
        <w:t>, john Henderson</w:t>
      </w:r>
      <w:r w:rsidR="00AC7DC0">
        <w:rPr>
          <w:rStyle w:val="Hyperlink"/>
        </w:rPr>
        <w:t xml:space="preserve"> Sage</w:t>
      </w:r>
      <w:r>
        <w:rPr>
          <w:rStyle w:val="Hyperlink"/>
        </w:rPr>
        <w:t xml:space="preserve"> journal of health service </w:t>
      </w:r>
      <w:r w:rsidR="00AC7DC0">
        <w:rPr>
          <w:rStyle w:val="Hyperlink"/>
        </w:rPr>
        <w:t>research and policy 155n 13558196 online</w:t>
      </w:r>
      <w:r w:rsidR="008B7904">
        <w:rPr>
          <w:rStyle w:val="Hyperlink"/>
        </w:rPr>
        <w:t xml:space="preserve"> </w:t>
      </w:r>
    </w:p>
    <w:p w14:paraId="59C78230" w14:textId="0A4533D4" w:rsidR="00EB3F15" w:rsidRPr="002E50AB" w:rsidRDefault="00EB3F15">
      <w:pPr>
        <w:rPr>
          <w:sz w:val="24"/>
          <w:szCs w:val="24"/>
        </w:rPr>
      </w:pPr>
      <w:r>
        <w:rPr>
          <w:rStyle w:val="Hyperlink"/>
        </w:rPr>
        <w:t>Denis Campbell Health policy Editor sat 26 Nov 2016,2200cmt</w:t>
      </w:r>
    </w:p>
    <w:sectPr w:rsidR="00EB3F15" w:rsidRPr="002E50AB">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6AF95" w14:textId="77777777" w:rsidR="00427474" w:rsidRDefault="00427474" w:rsidP="0029085B">
      <w:pPr>
        <w:spacing w:after="0" w:line="240" w:lineRule="auto"/>
      </w:pPr>
      <w:r>
        <w:separator/>
      </w:r>
    </w:p>
  </w:endnote>
  <w:endnote w:type="continuationSeparator" w:id="0">
    <w:p w14:paraId="44F7B9B2" w14:textId="77777777" w:rsidR="00427474" w:rsidRDefault="00427474" w:rsidP="00290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313650"/>
      <w:docPartObj>
        <w:docPartGallery w:val="Page Numbers (Bottom of Page)"/>
        <w:docPartUnique/>
      </w:docPartObj>
    </w:sdtPr>
    <w:sdtEndPr>
      <w:rPr>
        <w:noProof/>
      </w:rPr>
    </w:sdtEndPr>
    <w:sdtContent>
      <w:p w14:paraId="2F548B6D" w14:textId="0DE66796" w:rsidR="0029085B" w:rsidRDefault="002908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0A0F33" w14:textId="77777777" w:rsidR="0029085B" w:rsidRDefault="00290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6D750" w14:textId="77777777" w:rsidR="00427474" w:rsidRDefault="00427474" w:rsidP="0029085B">
      <w:pPr>
        <w:spacing w:after="0" w:line="240" w:lineRule="auto"/>
      </w:pPr>
      <w:r>
        <w:separator/>
      </w:r>
    </w:p>
  </w:footnote>
  <w:footnote w:type="continuationSeparator" w:id="0">
    <w:p w14:paraId="2D7BA69B" w14:textId="77777777" w:rsidR="00427474" w:rsidRDefault="00427474" w:rsidP="002908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B19"/>
    <w:rsid w:val="00006E58"/>
    <w:rsid w:val="00011A20"/>
    <w:rsid w:val="0004541B"/>
    <w:rsid w:val="00053174"/>
    <w:rsid w:val="00054F38"/>
    <w:rsid w:val="000A4D7E"/>
    <w:rsid w:val="000B0F16"/>
    <w:rsid w:val="000B533E"/>
    <w:rsid w:val="000C44B1"/>
    <w:rsid w:val="000E7D74"/>
    <w:rsid w:val="000F389C"/>
    <w:rsid w:val="00102B34"/>
    <w:rsid w:val="00152A06"/>
    <w:rsid w:val="0016447C"/>
    <w:rsid w:val="00167C20"/>
    <w:rsid w:val="00184333"/>
    <w:rsid w:val="001B6AA3"/>
    <w:rsid w:val="001C40F2"/>
    <w:rsid w:val="001D32FD"/>
    <w:rsid w:val="001D65C2"/>
    <w:rsid w:val="0024202D"/>
    <w:rsid w:val="00253C84"/>
    <w:rsid w:val="00267074"/>
    <w:rsid w:val="00272932"/>
    <w:rsid w:val="00281C8A"/>
    <w:rsid w:val="0029085B"/>
    <w:rsid w:val="002A308D"/>
    <w:rsid w:val="002B5EFB"/>
    <w:rsid w:val="002C76E1"/>
    <w:rsid w:val="002D47E8"/>
    <w:rsid w:val="002E50AB"/>
    <w:rsid w:val="002E5314"/>
    <w:rsid w:val="00353809"/>
    <w:rsid w:val="00381664"/>
    <w:rsid w:val="00386169"/>
    <w:rsid w:val="003A277C"/>
    <w:rsid w:val="003D5610"/>
    <w:rsid w:val="003F12DC"/>
    <w:rsid w:val="003F39A8"/>
    <w:rsid w:val="00413BF3"/>
    <w:rsid w:val="00427474"/>
    <w:rsid w:val="00454ABA"/>
    <w:rsid w:val="0046588B"/>
    <w:rsid w:val="004709BD"/>
    <w:rsid w:val="00481501"/>
    <w:rsid w:val="004D177E"/>
    <w:rsid w:val="004D7150"/>
    <w:rsid w:val="00563305"/>
    <w:rsid w:val="00570914"/>
    <w:rsid w:val="00575057"/>
    <w:rsid w:val="00587DC0"/>
    <w:rsid w:val="005A0C14"/>
    <w:rsid w:val="005B1BF2"/>
    <w:rsid w:val="005C32B3"/>
    <w:rsid w:val="005E533B"/>
    <w:rsid w:val="005F2543"/>
    <w:rsid w:val="005F5861"/>
    <w:rsid w:val="00607069"/>
    <w:rsid w:val="00613287"/>
    <w:rsid w:val="006168C4"/>
    <w:rsid w:val="00642353"/>
    <w:rsid w:val="0064567C"/>
    <w:rsid w:val="00646C56"/>
    <w:rsid w:val="0066241A"/>
    <w:rsid w:val="006661F1"/>
    <w:rsid w:val="0069174C"/>
    <w:rsid w:val="006B0B19"/>
    <w:rsid w:val="006B22F5"/>
    <w:rsid w:val="006C678A"/>
    <w:rsid w:val="006C78F5"/>
    <w:rsid w:val="00707B78"/>
    <w:rsid w:val="00710A0C"/>
    <w:rsid w:val="0071215D"/>
    <w:rsid w:val="007138A8"/>
    <w:rsid w:val="007144CE"/>
    <w:rsid w:val="007163F8"/>
    <w:rsid w:val="0072544B"/>
    <w:rsid w:val="00735B14"/>
    <w:rsid w:val="0078506C"/>
    <w:rsid w:val="0079248B"/>
    <w:rsid w:val="00792E1B"/>
    <w:rsid w:val="007B7F3B"/>
    <w:rsid w:val="007D5C00"/>
    <w:rsid w:val="007F5979"/>
    <w:rsid w:val="007F5AF2"/>
    <w:rsid w:val="007F634A"/>
    <w:rsid w:val="007F743C"/>
    <w:rsid w:val="00804629"/>
    <w:rsid w:val="0081359E"/>
    <w:rsid w:val="0083199C"/>
    <w:rsid w:val="00890906"/>
    <w:rsid w:val="008A062B"/>
    <w:rsid w:val="008B49C5"/>
    <w:rsid w:val="008B7904"/>
    <w:rsid w:val="008C68D1"/>
    <w:rsid w:val="008E6236"/>
    <w:rsid w:val="00904400"/>
    <w:rsid w:val="0091013A"/>
    <w:rsid w:val="00916CFD"/>
    <w:rsid w:val="00916E98"/>
    <w:rsid w:val="0092430B"/>
    <w:rsid w:val="00941E89"/>
    <w:rsid w:val="009432F3"/>
    <w:rsid w:val="009654FD"/>
    <w:rsid w:val="00967C58"/>
    <w:rsid w:val="00991533"/>
    <w:rsid w:val="009B19E7"/>
    <w:rsid w:val="009C5D00"/>
    <w:rsid w:val="009D41DB"/>
    <w:rsid w:val="009E377D"/>
    <w:rsid w:val="009E7415"/>
    <w:rsid w:val="009F2CDD"/>
    <w:rsid w:val="00A44FC5"/>
    <w:rsid w:val="00A60A0C"/>
    <w:rsid w:val="00A65838"/>
    <w:rsid w:val="00A80714"/>
    <w:rsid w:val="00AC5C87"/>
    <w:rsid w:val="00AC7DC0"/>
    <w:rsid w:val="00AD49B3"/>
    <w:rsid w:val="00AF61B8"/>
    <w:rsid w:val="00B062A5"/>
    <w:rsid w:val="00B32CD5"/>
    <w:rsid w:val="00B32D27"/>
    <w:rsid w:val="00B75C35"/>
    <w:rsid w:val="00BB054D"/>
    <w:rsid w:val="00BF3657"/>
    <w:rsid w:val="00C15394"/>
    <w:rsid w:val="00C20434"/>
    <w:rsid w:val="00C60239"/>
    <w:rsid w:val="00C74369"/>
    <w:rsid w:val="00C853D9"/>
    <w:rsid w:val="00CB1400"/>
    <w:rsid w:val="00CC15E4"/>
    <w:rsid w:val="00CC4F3D"/>
    <w:rsid w:val="00CF53AA"/>
    <w:rsid w:val="00D400C7"/>
    <w:rsid w:val="00D47801"/>
    <w:rsid w:val="00D530DF"/>
    <w:rsid w:val="00D60C93"/>
    <w:rsid w:val="00D61DAE"/>
    <w:rsid w:val="00D656DB"/>
    <w:rsid w:val="00D8182F"/>
    <w:rsid w:val="00DA601A"/>
    <w:rsid w:val="00DB72C2"/>
    <w:rsid w:val="00DF1FDE"/>
    <w:rsid w:val="00E265B8"/>
    <w:rsid w:val="00E26757"/>
    <w:rsid w:val="00E27A86"/>
    <w:rsid w:val="00E309CF"/>
    <w:rsid w:val="00E36E5D"/>
    <w:rsid w:val="00E51F0A"/>
    <w:rsid w:val="00E70D02"/>
    <w:rsid w:val="00E81348"/>
    <w:rsid w:val="00EB3F15"/>
    <w:rsid w:val="00EC7FC3"/>
    <w:rsid w:val="00F01AB0"/>
    <w:rsid w:val="00F06879"/>
    <w:rsid w:val="00F32716"/>
    <w:rsid w:val="00F71448"/>
    <w:rsid w:val="00F87065"/>
    <w:rsid w:val="00FC3D28"/>
    <w:rsid w:val="00FD4A0C"/>
    <w:rsid w:val="00FE271E"/>
    <w:rsid w:val="00FE5181"/>
    <w:rsid w:val="00FF2EE8"/>
    <w:rsid w:val="00FF3F60"/>
    <w:rsid w:val="00FF6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A55B"/>
  <w15:docId w15:val="{0A64B703-AF82-4D07-9DE8-B15010125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8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08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B19"/>
    <w:rPr>
      <w:color w:val="0000FF"/>
      <w:u w:val="single"/>
    </w:rPr>
  </w:style>
  <w:style w:type="table" w:styleId="TableGrid">
    <w:name w:val="Table Grid"/>
    <w:basedOn w:val="TableNormal"/>
    <w:uiPriority w:val="39"/>
    <w:rsid w:val="00164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815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501"/>
    <w:rPr>
      <w:rFonts w:eastAsiaTheme="minorEastAsia"/>
      <w:lang w:val="en-US"/>
    </w:rPr>
  </w:style>
  <w:style w:type="character" w:customStyle="1" w:styleId="Heading1Char">
    <w:name w:val="Heading 1 Char"/>
    <w:basedOn w:val="DefaultParagraphFont"/>
    <w:link w:val="Heading1"/>
    <w:uiPriority w:val="9"/>
    <w:rsid w:val="002908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085B"/>
    <w:pPr>
      <w:outlineLvl w:val="9"/>
    </w:pPr>
    <w:rPr>
      <w:lang w:val="en-US"/>
    </w:rPr>
  </w:style>
  <w:style w:type="paragraph" w:styleId="TOC1">
    <w:name w:val="toc 1"/>
    <w:basedOn w:val="Normal"/>
    <w:next w:val="Normal"/>
    <w:autoRedefine/>
    <w:uiPriority w:val="39"/>
    <w:unhideWhenUsed/>
    <w:rsid w:val="0029085B"/>
    <w:pPr>
      <w:spacing w:after="100"/>
    </w:pPr>
  </w:style>
  <w:style w:type="paragraph" w:styleId="Header">
    <w:name w:val="header"/>
    <w:basedOn w:val="Normal"/>
    <w:link w:val="HeaderChar"/>
    <w:uiPriority w:val="99"/>
    <w:unhideWhenUsed/>
    <w:rsid w:val="00290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85B"/>
  </w:style>
  <w:style w:type="paragraph" w:styleId="Footer">
    <w:name w:val="footer"/>
    <w:basedOn w:val="Normal"/>
    <w:link w:val="FooterChar"/>
    <w:uiPriority w:val="99"/>
    <w:unhideWhenUsed/>
    <w:rsid w:val="00290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85B"/>
  </w:style>
  <w:style w:type="character" w:customStyle="1" w:styleId="Heading2Char">
    <w:name w:val="Heading 2 Char"/>
    <w:basedOn w:val="DefaultParagraphFont"/>
    <w:link w:val="Heading2"/>
    <w:uiPriority w:val="9"/>
    <w:rsid w:val="0029085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F61B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F61B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4.png"/><Relationship Id="rId26" Type="http://schemas.openxmlformats.org/officeDocument/2006/relationships/hyperlink" Target="https://www.highspeedtraining.co.uk/hub/workplace-wellbeing-programme/" TargetMode="External"/><Relationship Id="rId3" Type="http://schemas.openxmlformats.org/officeDocument/2006/relationships/styles" Target="styles.xml"/><Relationship Id="rId21" Type="http://schemas.openxmlformats.org/officeDocument/2006/relationships/customXml" Target="ink/ink8.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customXml" Target="ink/ink6.xml"/><Relationship Id="rId25" Type="http://schemas.openxmlformats.org/officeDocument/2006/relationships/hyperlink" Target="https://hbr.org/2020/08/8-ways-managers-can-support-employees-mental-health" TargetMode="External"/><Relationship Id="rId2" Type="http://schemas.openxmlformats.org/officeDocument/2006/relationships/customXml" Target="../customXml/item2.xml"/><Relationship Id="rId16" Type="http://schemas.openxmlformats.org/officeDocument/2006/relationships/customXml" Target="ink/ink5.xml"/><Relationship Id="rId20" Type="http://schemas.openxmlformats.org/officeDocument/2006/relationships/hyperlink" Target="http://www.marketingtutor.ne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ink/ink10.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hyperlink" Target="https://www.ewin.nhs.uk/sites/default/files/eWIN%20Case%20Study%20-%20Reducing%20Long-term%20Absenteeism.pdf" TargetMode="External"/><Relationship Id="rId10" Type="http://schemas.openxmlformats.org/officeDocument/2006/relationships/customXml" Target="ink/ink1.xml"/><Relationship Id="rId19" Type="http://schemas.openxmlformats.org/officeDocument/2006/relationships/customXml" Target="ink/ink7.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dvergize.com/insights/pestle-analysis-examples-to-unlock-business-growth/" TargetMode="External"/><Relationship Id="rId14" Type="http://schemas.openxmlformats.org/officeDocument/2006/relationships/customXml" Target="ink/ink4.xml"/><Relationship Id="rId22" Type="http://schemas.openxmlformats.org/officeDocument/2006/relationships/customXml" Target="ink/ink9.xml"/><Relationship Id="rId27" Type="http://schemas.openxmlformats.org/officeDocument/2006/relationships/hyperlink" Target="https://www.highspeedtraining.co.uk/hub/reducing-absenteeism-in-the-workplace/?gclid=CjwKCAjw0a-SBhBkEiwApljU0vowDSGFCrV0u6YaWjo_bDb6o3zDYeMoqZ0Q8o7W4kw2ydOYDbkotxoCwWwQAvD_BwE" TargetMode="Externa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28.790"/>
    </inkml:context>
    <inkml:brush xml:id="br0">
      <inkml:brushProperty name="width" value="0.05" units="cm"/>
      <inkml:brushProperty name="height" value="0.0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28.363"/>
    </inkml:context>
    <inkml:brush xml:id="br0">
      <inkml:brushProperty name="width" value="0.05" units="cm"/>
      <inkml:brushProperty name="height" value="0.05" units="cm"/>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19.777"/>
    </inkml:context>
    <inkml:brush xml:id="br0">
      <inkml:brushProperty name="width" value="0.05" units="cm"/>
      <inkml:brushProperty name="height" value="0.05" units="cm"/>
    </inkml:brush>
  </inkml:definitions>
  <inkml:trace contextRef="#ctx0" brushRef="#br0">0 1 24575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15.712"/>
    </inkml:context>
    <inkml:brush xml:id="br0">
      <inkml:brushProperty name="width" value="0.05" units="cm"/>
      <inkml:brushProperty name="height" value="0.05" units="cm"/>
    </inkml:brush>
  </inkml:definitions>
  <inkml:trace contextRef="#ctx0" brushRef="#br0">64 1 24575,'-3'0'0,"-3"0"0,-3 0 0,-5 2 0,-3 2 0,2-1-8191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10.231"/>
    </inkml:context>
    <inkml:brush xml:id="br0">
      <inkml:brushProperty name="width" value="0.05" units="cm"/>
      <inkml:brushProperty name="height" value="0.05" units="cm"/>
    </inkml:brush>
  </inkml:definitions>
  <inkml:trace contextRef="#ctx0" brushRef="#br0">1 6 24575,'2'-5'0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08.200"/>
    </inkml:context>
    <inkml:brush xml:id="br0">
      <inkml:brushProperty name="width" value="0.05" units="cm"/>
      <inkml:brushProperty name="height" value="0.05" units="cm"/>
    </inkml:brush>
  </inkml:definitions>
  <inkml:trace contextRef="#ctx0" brushRef="#br0">88 1 24575,'-2'0'0,"-4"0"0,-3 0 0,-5 0 0,-3 0 0,-4 0 0,3 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06.318"/>
    </inkml:context>
    <inkml:brush xml:id="br0">
      <inkml:brushProperty name="width" value="0.05" units="cm"/>
      <inkml:brushProperty name="height" value="0.05" units="cm"/>
    </inkml:brush>
  </inkml:definitions>
  <inkml:trace contextRef="#ctx0" brushRef="#br0">6 3 24575,'-2'0'0,"-2"-3"0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21.952"/>
    </inkml:context>
    <inkml:brush xml:id="br0">
      <inkml:brushProperty name="width" value="0.05" units="cm"/>
      <inkml:brushProperty name="height" value="0.05" units="cm"/>
    </inkml:brush>
  </inkml:definitions>
  <inkml:trace contextRef="#ctx0" brushRef="#br0">1 9 24575,'0'-3'0,"0"-3"0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6:21.544"/>
    </inkml:context>
    <inkml:brush xml:id="br0">
      <inkml:brushProperty name="width" value="0.05" units="cm"/>
      <inkml:brushProperty name="height" value="0.05" units="cm"/>
    </inkml:brush>
  </inkml:definitions>
  <inkml:trace contextRef="#ctx0" brushRef="#br0">9 1 24575,'-3'0'0,"-2"0"0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3:15:38.726"/>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5FCE03-3A85-47BC-AA79-487657A16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Addressing staff Absenteeism mid-Cheshire</dc:title>
  <dc:subject/>
  <dc:creator>Joan</dc:creator>
  <cp:keywords/>
  <dc:description/>
  <cp:lastModifiedBy>Joan</cp:lastModifiedBy>
  <cp:revision>5</cp:revision>
  <dcterms:created xsi:type="dcterms:W3CDTF">2022-04-08T12:01:00Z</dcterms:created>
  <dcterms:modified xsi:type="dcterms:W3CDTF">2022-04-08T12:16:00Z</dcterms:modified>
</cp:coreProperties>
</file>