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EC8D1" w14:textId="77777777" w:rsidR="00867E04" w:rsidRDefault="00867E04" w:rsidP="00867E04"/>
    <w:p w14:paraId="7820301D" w14:textId="0FE2582E" w:rsidR="00867E04" w:rsidRDefault="008D294D" w:rsidP="00867E04">
      <w:r>
        <w:t xml:space="preserve">Student </w:t>
      </w:r>
      <w:r w:rsidR="00D05208">
        <w:t>name:</w:t>
      </w:r>
      <w:r>
        <w:t xml:space="preserve"> Florin Oneamoise</w:t>
      </w:r>
    </w:p>
    <w:p w14:paraId="26C36D24" w14:textId="105E85EF" w:rsidR="008D294D" w:rsidRDefault="008D294D" w:rsidP="00867E04">
      <w:r>
        <w:t xml:space="preserve">Student </w:t>
      </w:r>
      <w:r w:rsidR="00D05208">
        <w:t>number</w:t>
      </w:r>
      <w:r>
        <w:t>: 240</w:t>
      </w:r>
      <w:r w:rsidR="00D05208">
        <w:t>6177</w:t>
      </w:r>
    </w:p>
    <w:p w14:paraId="13B0E74A" w14:textId="7376836B" w:rsidR="00D05208" w:rsidRPr="003A5DFA" w:rsidRDefault="00D05208" w:rsidP="00867E04">
      <w:r>
        <w:t xml:space="preserve">Module No: </w:t>
      </w:r>
      <w:r w:rsidR="00D750FB" w:rsidRPr="003A5DFA">
        <w:t xml:space="preserve">BMSK 4014 </w:t>
      </w:r>
    </w:p>
    <w:p w14:paraId="12DA434D" w14:textId="77777777" w:rsidR="003A5DFA" w:rsidRPr="003A5DFA" w:rsidRDefault="00D05208" w:rsidP="003A5DFA">
      <w:r w:rsidRPr="003A5DFA">
        <w:t xml:space="preserve">Module title: </w:t>
      </w:r>
      <w:r w:rsidR="003A5DFA" w:rsidRPr="003A5DFA">
        <w:t>Problem Solving and Decision Making</w:t>
      </w:r>
    </w:p>
    <w:p w14:paraId="5B600087" w14:textId="5A548B9B" w:rsidR="00D05208" w:rsidRDefault="00D05208" w:rsidP="00867E04"/>
    <w:p w14:paraId="2C2C1A73" w14:textId="77777777" w:rsidR="00D05208" w:rsidRDefault="00D05208" w:rsidP="00867E04"/>
    <w:p w14:paraId="557F3DED" w14:textId="77777777" w:rsidR="0048300F" w:rsidRDefault="0048300F" w:rsidP="00867E04"/>
    <w:p w14:paraId="68BA46B7" w14:textId="77777777" w:rsidR="00867E04" w:rsidRDefault="00867E04" w:rsidP="00867E04"/>
    <w:sdt>
      <w:sdtPr>
        <w:rPr>
          <w:rFonts w:asciiTheme="minorHAnsi" w:eastAsiaTheme="minorHAnsi" w:hAnsiTheme="minorHAnsi" w:cstheme="minorBidi"/>
          <w:color w:val="auto"/>
          <w:kern w:val="2"/>
          <w:sz w:val="24"/>
          <w:szCs w:val="24"/>
          <w:lang w:eastAsia="en-US"/>
          <w14:ligatures w14:val="standardContextual"/>
        </w:rPr>
        <w:id w:val="1047732972"/>
        <w:docPartObj>
          <w:docPartGallery w:val="Table of Contents"/>
          <w:docPartUnique/>
        </w:docPartObj>
      </w:sdtPr>
      <w:sdtEndPr>
        <w:rPr>
          <w:b/>
          <w:bCs/>
        </w:rPr>
      </w:sdtEndPr>
      <w:sdtContent>
        <w:p w14:paraId="1CBD610A" w14:textId="59E41D04" w:rsidR="004168EF" w:rsidRDefault="004168EF">
          <w:pPr>
            <w:pStyle w:val="TOCHeading"/>
          </w:pPr>
          <w:r>
            <w:t>Contents</w:t>
          </w:r>
        </w:p>
        <w:p w14:paraId="789090A3" w14:textId="022E2E2C" w:rsidR="00397E8F" w:rsidRDefault="004168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7369964" w:history="1">
            <w:r w:rsidR="00397E8F" w:rsidRPr="00131CD9">
              <w:rPr>
                <w:rStyle w:val="Hyperlink"/>
                <w:noProof/>
              </w:rPr>
              <w:t>Introduction</w:t>
            </w:r>
            <w:r w:rsidR="00397E8F">
              <w:rPr>
                <w:noProof/>
                <w:webHidden/>
              </w:rPr>
              <w:tab/>
            </w:r>
            <w:r w:rsidR="00397E8F">
              <w:rPr>
                <w:noProof/>
                <w:webHidden/>
              </w:rPr>
              <w:fldChar w:fldCharType="begin"/>
            </w:r>
            <w:r w:rsidR="00397E8F">
              <w:rPr>
                <w:noProof/>
                <w:webHidden/>
              </w:rPr>
              <w:instrText xml:space="preserve"> PAGEREF _Toc207369964 \h </w:instrText>
            </w:r>
            <w:r w:rsidR="00397E8F">
              <w:rPr>
                <w:noProof/>
                <w:webHidden/>
              </w:rPr>
            </w:r>
            <w:r w:rsidR="00397E8F">
              <w:rPr>
                <w:noProof/>
                <w:webHidden/>
              </w:rPr>
              <w:fldChar w:fldCharType="separate"/>
            </w:r>
            <w:r w:rsidR="00397E8F">
              <w:rPr>
                <w:noProof/>
                <w:webHidden/>
              </w:rPr>
              <w:t>2</w:t>
            </w:r>
            <w:r w:rsidR="00397E8F">
              <w:rPr>
                <w:noProof/>
                <w:webHidden/>
              </w:rPr>
              <w:fldChar w:fldCharType="end"/>
            </w:r>
          </w:hyperlink>
        </w:p>
        <w:p w14:paraId="5D09C655" w14:textId="6F16168E" w:rsidR="00397E8F" w:rsidRDefault="00397E8F">
          <w:pPr>
            <w:pStyle w:val="TOC1"/>
            <w:tabs>
              <w:tab w:val="right" w:leader="dot" w:pos="9016"/>
            </w:tabs>
            <w:rPr>
              <w:rFonts w:eastAsiaTheme="minorEastAsia"/>
              <w:noProof/>
              <w:lang w:eastAsia="en-GB"/>
            </w:rPr>
          </w:pPr>
          <w:hyperlink w:anchor="_Toc207369965" w:history="1">
            <w:r w:rsidRPr="00131CD9">
              <w:rPr>
                <w:rStyle w:val="Hyperlink"/>
                <w:noProof/>
              </w:rPr>
              <w:t>Define a Complex Problem</w:t>
            </w:r>
            <w:r>
              <w:rPr>
                <w:noProof/>
                <w:webHidden/>
              </w:rPr>
              <w:tab/>
            </w:r>
            <w:r>
              <w:rPr>
                <w:noProof/>
                <w:webHidden/>
              </w:rPr>
              <w:fldChar w:fldCharType="begin"/>
            </w:r>
            <w:r>
              <w:rPr>
                <w:noProof/>
                <w:webHidden/>
              </w:rPr>
              <w:instrText xml:space="preserve"> PAGEREF _Toc207369965 \h </w:instrText>
            </w:r>
            <w:r>
              <w:rPr>
                <w:noProof/>
                <w:webHidden/>
              </w:rPr>
            </w:r>
            <w:r>
              <w:rPr>
                <w:noProof/>
                <w:webHidden/>
              </w:rPr>
              <w:fldChar w:fldCharType="separate"/>
            </w:r>
            <w:r>
              <w:rPr>
                <w:noProof/>
                <w:webHidden/>
              </w:rPr>
              <w:t>3</w:t>
            </w:r>
            <w:r>
              <w:rPr>
                <w:noProof/>
                <w:webHidden/>
              </w:rPr>
              <w:fldChar w:fldCharType="end"/>
            </w:r>
          </w:hyperlink>
        </w:p>
        <w:p w14:paraId="5B0A944D" w14:textId="7C84D64C" w:rsidR="00397E8F" w:rsidRDefault="00397E8F">
          <w:pPr>
            <w:pStyle w:val="TOC1"/>
            <w:tabs>
              <w:tab w:val="right" w:leader="dot" w:pos="9016"/>
            </w:tabs>
            <w:rPr>
              <w:rFonts w:eastAsiaTheme="minorEastAsia"/>
              <w:noProof/>
              <w:lang w:eastAsia="en-GB"/>
            </w:rPr>
          </w:pPr>
          <w:hyperlink w:anchor="_Toc207369966" w:history="1">
            <w:r w:rsidRPr="00131CD9">
              <w:rPr>
                <w:rStyle w:val="Hyperlink"/>
                <w:noProof/>
              </w:rPr>
              <w:t>Analyse the Problem</w:t>
            </w:r>
            <w:r>
              <w:rPr>
                <w:noProof/>
                <w:webHidden/>
              </w:rPr>
              <w:tab/>
            </w:r>
            <w:r>
              <w:rPr>
                <w:noProof/>
                <w:webHidden/>
              </w:rPr>
              <w:fldChar w:fldCharType="begin"/>
            </w:r>
            <w:r>
              <w:rPr>
                <w:noProof/>
                <w:webHidden/>
              </w:rPr>
              <w:instrText xml:space="preserve"> PAGEREF _Toc207369966 \h </w:instrText>
            </w:r>
            <w:r>
              <w:rPr>
                <w:noProof/>
                <w:webHidden/>
              </w:rPr>
            </w:r>
            <w:r>
              <w:rPr>
                <w:noProof/>
                <w:webHidden/>
              </w:rPr>
              <w:fldChar w:fldCharType="separate"/>
            </w:r>
            <w:r>
              <w:rPr>
                <w:noProof/>
                <w:webHidden/>
              </w:rPr>
              <w:t>5</w:t>
            </w:r>
            <w:r>
              <w:rPr>
                <w:noProof/>
                <w:webHidden/>
              </w:rPr>
              <w:fldChar w:fldCharType="end"/>
            </w:r>
          </w:hyperlink>
        </w:p>
        <w:p w14:paraId="3FE83D9E" w14:textId="125D1661" w:rsidR="00397E8F" w:rsidRDefault="00397E8F">
          <w:pPr>
            <w:pStyle w:val="TOC1"/>
            <w:tabs>
              <w:tab w:val="right" w:leader="dot" w:pos="9016"/>
            </w:tabs>
            <w:rPr>
              <w:rFonts w:eastAsiaTheme="minorEastAsia"/>
              <w:noProof/>
              <w:lang w:eastAsia="en-GB"/>
            </w:rPr>
          </w:pPr>
          <w:hyperlink w:anchor="_Toc207369967" w:history="1">
            <w:r w:rsidRPr="00131CD9">
              <w:rPr>
                <w:rStyle w:val="Hyperlink"/>
                <w:noProof/>
              </w:rPr>
              <w:t>Propose Alternative Solutions</w:t>
            </w:r>
            <w:r>
              <w:rPr>
                <w:noProof/>
                <w:webHidden/>
              </w:rPr>
              <w:tab/>
            </w:r>
            <w:r>
              <w:rPr>
                <w:noProof/>
                <w:webHidden/>
              </w:rPr>
              <w:fldChar w:fldCharType="begin"/>
            </w:r>
            <w:r>
              <w:rPr>
                <w:noProof/>
                <w:webHidden/>
              </w:rPr>
              <w:instrText xml:space="preserve"> PAGEREF _Toc207369967 \h </w:instrText>
            </w:r>
            <w:r>
              <w:rPr>
                <w:noProof/>
                <w:webHidden/>
              </w:rPr>
            </w:r>
            <w:r>
              <w:rPr>
                <w:noProof/>
                <w:webHidden/>
              </w:rPr>
              <w:fldChar w:fldCharType="separate"/>
            </w:r>
            <w:r>
              <w:rPr>
                <w:noProof/>
                <w:webHidden/>
              </w:rPr>
              <w:t>7</w:t>
            </w:r>
            <w:r>
              <w:rPr>
                <w:noProof/>
                <w:webHidden/>
              </w:rPr>
              <w:fldChar w:fldCharType="end"/>
            </w:r>
          </w:hyperlink>
        </w:p>
        <w:p w14:paraId="4B90A29A" w14:textId="0D68EEBC" w:rsidR="00397E8F" w:rsidRDefault="00397E8F">
          <w:pPr>
            <w:pStyle w:val="TOC1"/>
            <w:tabs>
              <w:tab w:val="right" w:leader="dot" w:pos="9016"/>
            </w:tabs>
            <w:rPr>
              <w:rFonts w:eastAsiaTheme="minorEastAsia"/>
              <w:noProof/>
              <w:lang w:eastAsia="en-GB"/>
            </w:rPr>
          </w:pPr>
          <w:hyperlink w:anchor="_Toc207369968" w:history="1">
            <w:r w:rsidRPr="00131CD9">
              <w:rPr>
                <w:rStyle w:val="Hyperlink"/>
                <w:noProof/>
              </w:rPr>
              <w:t>Evaluate Options Using Decision-Making Techniques</w:t>
            </w:r>
            <w:r>
              <w:rPr>
                <w:noProof/>
                <w:webHidden/>
              </w:rPr>
              <w:tab/>
            </w:r>
            <w:r>
              <w:rPr>
                <w:noProof/>
                <w:webHidden/>
              </w:rPr>
              <w:fldChar w:fldCharType="begin"/>
            </w:r>
            <w:r>
              <w:rPr>
                <w:noProof/>
                <w:webHidden/>
              </w:rPr>
              <w:instrText xml:space="preserve"> PAGEREF _Toc207369968 \h </w:instrText>
            </w:r>
            <w:r>
              <w:rPr>
                <w:noProof/>
                <w:webHidden/>
              </w:rPr>
            </w:r>
            <w:r>
              <w:rPr>
                <w:noProof/>
                <w:webHidden/>
              </w:rPr>
              <w:fldChar w:fldCharType="separate"/>
            </w:r>
            <w:r>
              <w:rPr>
                <w:noProof/>
                <w:webHidden/>
              </w:rPr>
              <w:t>8</w:t>
            </w:r>
            <w:r>
              <w:rPr>
                <w:noProof/>
                <w:webHidden/>
              </w:rPr>
              <w:fldChar w:fldCharType="end"/>
            </w:r>
          </w:hyperlink>
        </w:p>
        <w:p w14:paraId="06BABD60" w14:textId="1A19CB68" w:rsidR="00397E8F" w:rsidRDefault="00397E8F">
          <w:pPr>
            <w:pStyle w:val="TOC1"/>
            <w:tabs>
              <w:tab w:val="right" w:leader="dot" w:pos="9016"/>
            </w:tabs>
            <w:rPr>
              <w:rFonts w:eastAsiaTheme="minorEastAsia"/>
              <w:noProof/>
              <w:lang w:eastAsia="en-GB"/>
            </w:rPr>
          </w:pPr>
          <w:hyperlink w:anchor="_Toc207369969" w:history="1">
            <w:r w:rsidRPr="00131CD9">
              <w:rPr>
                <w:rStyle w:val="Hyperlink"/>
                <w:rFonts w:ascii="Arial" w:hAnsi="Arial" w:cs="Arial"/>
                <w:noProof/>
              </w:rPr>
              <w:t>Develop a Detailed Implementation Plan</w:t>
            </w:r>
            <w:r>
              <w:rPr>
                <w:noProof/>
                <w:webHidden/>
              </w:rPr>
              <w:tab/>
            </w:r>
            <w:r>
              <w:rPr>
                <w:noProof/>
                <w:webHidden/>
              </w:rPr>
              <w:fldChar w:fldCharType="begin"/>
            </w:r>
            <w:r>
              <w:rPr>
                <w:noProof/>
                <w:webHidden/>
              </w:rPr>
              <w:instrText xml:space="preserve"> PAGEREF _Toc207369969 \h </w:instrText>
            </w:r>
            <w:r>
              <w:rPr>
                <w:noProof/>
                <w:webHidden/>
              </w:rPr>
            </w:r>
            <w:r>
              <w:rPr>
                <w:noProof/>
                <w:webHidden/>
              </w:rPr>
              <w:fldChar w:fldCharType="separate"/>
            </w:r>
            <w:r>
              <w:rPr>
                <w:noProof/>
                <w:webHidden/>
              </w:rPr>
              <w:t>10</w:t>
            </w:r>
            <w:r>
              <w:rPr>
                <w:noProof/>
                <w:webHidden/>
              </w:rPr>
              <w:fldChar w:fldCharType="end"/>
            </w:r>
          </w:hyperlink>
        </w:p>
        <w:p w14:paraId="44FFADAB" w14:textId="28E79465" w:rsidR="00397E8F" w:rsidRDefault="00397E8F">
          <w:pPr>
            <w:pStyle w:val="TOC1"/>
            <w:tabs>
              <w:tab w:val="right" w:leader="dot" w:pos="9016"/>
            </w:tabs>
            <w:rPr>
              <w:rFonts w:eastAsiaTheme="minorEastAsia"/>
              <w:noProof/>
              <w:lang w:eastAsia="en-GB"/>
            </w:rPr>
          </w:pPr>
          <w:hyperlink w:anchor="_Toc207369970" w:history="1">
            <w:r w:rsidRPr="00131CD9">
              <w:rPr>
                <w:rStyle w:val="Hyperlink"/>
                <w:rFonts w:ascii="Arial" w:hAnsi="Arial" w:cs="Arial"/>
                <w:noProof/>
              </w:rPr>
              <w:t>Communicate the Plan to Stakeholders</w:t>
            </w:r>
            <w:r>
              <w:rPr>
                <w:noProof/>
                <w:webHidden/>
              </w:rPr>
              <w:tab/>
            </w:r>
            <w:r>
              <w:rPr>
                <w:noProof/>
                <w:webHidden/>
              </w:rPr>
              <w:fldChar w:fldCharType="begin"/>
            </w:r>
            <w:r>
              <w:rPr>
                <w:noProof/>
                <w:webHidden/>
              </w:rPr>
              <w:instrText xml:space="preserve"> PAGEREF _Toc207369970 \h </w:instrText>
            </w:r>
            <w:r>
              <w:rPr>
                <w:noProof/>
                <w:webHidden/>
              </w:rPr>
            </w:r>
            <w:r>
              <w:rPr>
                <w:noProof/>
                <w:webHidden/>
              </w:rPr>
              <w:fldChar w:fldCharType="separate"/>
            </w:r>
            <w:r>
              <w:rPr>
                <w:noProof/>
                <w:webHidden/>
              </w:rPr>
              <w:t>12</w:t>
            </w:r>
            <w:r>
              <w:rPr>
                <w:noProof/>
                <w:webHidden/>
              </w:rPr>
              <w:fldChar w:fldCharType="end"/>
            </w:r>
          </w:hyperlink>
        </w:p>
        <w:p w14:paraId="1FB64FE4" w14:textId="1C2FE593" w:rsidR="00397E8F" w:rsidRDefault="00397E8F">
          <w:pPr>
            <w:pStyle w:val="TOC1"/>
            <w:tabs>
              <w:tab w:val="right" w:leader="dot" w:pos="9016"/>
            </w:tabs>
            <w:rPr>
              <w:rFonts w:eastAsiaTheme="minorEastAsia"/>
              <w:noProof/>
              <w:lang w:eastAsia="en-GB"/>
            </w:rPr>
          </w:pPr>
          <w:hyperlink w:anchor="_Toc207369971" w:history="1">
            <w:r w:rsidRPr="00131CD9">
              <w:rPr>
                <w:rStyle w:val="Hyperlink"/>
                <w:rFonts w:ascii="Arial" w:hAnsi="Arial" w:cs="Arial"/>
                <w:noProof/>
              </w:rPr>
              <w:t>Monitor and Review Implementation</w:t>
            </w:r>
            <w:r>
              <w:rPr>
                <w:noProof/>
                <w:webHidden/>
              </w:rPr>
              <w:tab/>
            </w:r>
            <w:r>
              <w:rPr>
                <w:noProof/>
                <w:webHidden/>
              </w:rPr>
              <w:fldChar w:fldCharType="begin"/>
            </w:r>
            <w:r>
              <w:rPr>
                <w:noProof/>
                <w:webHidden/>
              </w:rPr>
              <w:instrText xml:space="preserve"> PAGEREF _Toc207369971 \h </w:instrText>
            </w:r>
            <w:r>
              <w:rPr>
                <w:noProof/>
                <w:webHidden/>
              </w:rPr>
            </w:r>
            <w:r>
              <w:rPr>
                <w:noProof/>
                <w:webHidden/>
              </w:rPr>
              <w:fldChar w:fldCharType="separate"/>
            </w:r>
            <w:r>
              <w:rPr>
                <w:noProof/>
                <w:webHidden/>
              </w:rPr>
              <w:t>14</w:t>
            </w:r>
            <w:r>
              <w:rPr>
                <w:noProof/>
                <w:webHidden/>
              </w:rPr>
              <w:fldChar w:fldCharType="end"/>
            </w:r>
          </w:hyperlink>
        </w:p>
        <w:p w14:paraId="30239E58" w14:textId="79167142" w:rsidR="00397E8F" w:rsidRDefault="00397E8F">
          <w:pPr>
            <w:pStyle w:val="TOC1"/>
            <w:tabs>
              <w:tab w:val="right" w:leader="dot" w:pos="9016"/>
            </w:tabs>
            <w:rPr>
              <w:rFonts w:eastAsiaTheme="minorEastAsia"/>
              <w:noProof/>
              <w:lang w:eastAsia="en-GB"/>
            </w:rPr>
          </w:pPr>
          <w:hyperlink w:anchor="_Toc207369972" w:history="1">
            <w:r w:rsidRPr="00131CD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_Toc207369972 \h </w:instrText>
            </w:r>
            <w:r>
              <w:rPr>
                <w:noProof/>
                <w:webHidden/>
              </w:rPr>
            </w:r>
            <w:r>
              <w:rPr>
                <w:noProof/>
                <w:webHidden/>
              </w:rPr>
              <w:fldChar w:fldCharType="separate"/>
            </w:r>
            <w:r>
              <w:rPr>
                <w:noProof/>
                <w:webHidden/>
              </w:rPr>
              <w:t>16</w:t>
            </w:r>
            <w:r>
              <w:rPr>
                <w:noProof/>
                <w:webHidden/>
              </w:rPr>
              <w:fldChar w:fldCharType="end"/>
            </w:r>
          </w:hyperlink>
        </w:p>
        <w:p w14:paraId="617E5881" w14:textId="49E9933C" w:rsidR="00397E8F" w:rsidRDefault="00397E8F">
          <w:pPr>
            <w:pStyle w:val="TOC1"/>
            <w:tabs>
              <w:tab w:val="right" w:leader="dot" w:pos="9016"/>
            </w:tabs>
            <w:rPr>
              <w:rFonts w:eastAsiaTheme="minorEastAsia"/>
              <w:noProof/>
              <w:lang w:eastAsia="en-GB"/>
            </w:rPr>
          </w:pPr>
          <w:hyperlink w:anchor="_Toc207369973" w:history="1">
            <w:r w:rsidRPr="00131CD9">
              <w:rPr>
                <w:rStyle w:val="Hyperlink"/>
                <w:noProof/>
              </w:rPr>
              <w:t>References</w:t>
            </w:r>
            <w:r>
              <w:rPr>
                <w:noProof/>
                <w:webHidden/>
              </w:rPr>
              <w:tab/>
            </w:r>
            <w:r>
              <w:rPr>
                <w:noProof/>
                <w:webHidden/>
              </w:rPr>
              <w:fldChar w:fldCharType="begin"/>
            </w:r>
            <w:r>
              <w:rPr>
                <w:noProof/>
                <w:webHidden/>
              </w:rPr>
              <w:instrText xml:space="preserve"> PAGEREF _Toc207369973 \h </w:instrText>
            </w:r>
            <w:r>
              <w:rPr>
                <w:noProof/>
                <w:webHidden/>
              </w:rPr>
            </w:r>
            <w:r>
              <w:rPr>
                <w:noProof/>
                <w:webHidden/>
              </w:rPr>
              <w:fldChar w:fldCharType="separate"/>
            </w:r>
            <w:r>
              <w:rPr>
                <w:noProof/>
                <w:webHidden/>
              </w:rPr>
              <w:t>17</w:t>
            </w:r>
            <w:r>
              <w:rPr>
                <w:noProof/>
                <w:webHidden/>
              </w:rPr>
              <w:fldChar w:fldCharType="end"/>
            </w:r>
          </w:hyperlink>
        </w:p>
        <w:p w14:paraId="47163217" w14:textId="5881F285" w:rsidR="00397E8F" w:rsidRDefault="00397E8F">
          <w:pPr>
            <w:pStyle w:val="TOC1"/>
            <w:tabs>
              <w:tab w:val="right" w:leader="dot" w:pos="9016"/>
            </w:tabs>
            <w:rPr>
              <w:rFonts w:eastAsiaTheme="minorEastAsia"/>
              <w:noProof/>
              <w:lang w:eastAsia="en-GB"/>
            </w:rPr>
          </w:pPr>
          <w:hyperlink w:anchor="_Toc207369974" w:history="1">
            <w:r w:rsidRPr="00131CD9">
              <w:rPr>
                <w:rStyle w:val="Hyperlink"/>
                <w:noProof/>
              </w:rPr>
              <w:t>Statement of Confirmation of Authenticity</w:t>
            </w:r>
            <w:r>
              <w:rPr>
                <w:noProof/>
                <w:webHidden/>
              </w:rPr>
              <w:tab/>
            </w:r>
            <w:r>
              <w:rPr>
                <w:noProof/>
                <w:webHidden/>
              </w:rPr>
              <w:fldChar w:fldCharType="begin"/>
            </w:r>
            <w:r>
              <w:rPr>
                <w:noProof/>
                <w:webHidden/>
              </w:rPr>
              <w:instrText xml:space="preserve"> PAGEREF _Toc207369974 \h </w:instrText>
            </w:r>
            <w:r>
              <w:rPr>
                <w:noProof/>
                <w:webHidden/>
              </w:rPr>
            </w:r>
            <w:r>
              <w:rPr>
                <w:noProof/>
                <w:webHidden/>
              </w:rPr>
              <w:fldChar w:fldCharType="separate"/>
            </w:r>
            <w:r>
              <w:rPr>
                <w:noProof/>
                <w:webHidden/>
              </w:rPr>
              <w:t>18</w:t>
            </w:r>
            <w:r>
              <w:rPr>
                <w:noProof/>
                <w:webHidden/>
              </w:rPr>
              <w:fldChar w:fldCharType="end"/>
            </w:r>
          </w:hyperlink>
        </w:p>
        <w:p w14:paraId="398C8568" w14:textId="53954993" w:rsidR="00397E8F" w:rsidRDefault="00397E8F">
          <w:pPr>
            <w:pStyle w:val="TOC1"/>
            <w:tabs>
              <w:tab w:val="right" w:leader="dot" w:pos="9016"/>
            </w:tabs>
            <w:rPr>
              <w:rFonts w:eastAsiaTheme="minorEastAsia"/>
              <w:noProof/>
              <w:lang w:eastAsia="en-GB"/>
            </w:rPr>
          </w:pPr>
          <w:hyperlink w:anchor="_Toc207369975" w:history="1">
            <w:r w:rsidRPr="00131CD9">
              <w:rPr>
                <w:rStyle w:val="Hyperlink"/>
                <w:noProof/>
              </w:rPr>
              <w:t>Appendix</w:t>
            </w:r>
            <w:r>
              <w:rPr>
                <w:noProof/>
                <w:webHidden/>
              </w:rPr>
              <w:tab/>
            </w:r>
            <w:r>
              <w:rPr>
                <w:noProof/>
                <w:webHidden/>
              </w:rPr>
              <w:fldChar w:fldCharType="begin"/>
            </w:r>
            <w:r>
              <w:rPr>
                <w:noProof/>
                <w:webHidden/>
              </w:rPr>
              <w:instrText xml:space="preserve"> PAGEREF _Toc207369975 \h </w:instrText>
            </w:r>
            <w:r>
              <w:rPr>
                <w:noProof/>
                <w:webHidden/>
              </w:rPr>
            </w:r>
            <w:r>
              <w:rPr>
                <w:noProof/>
                <w:webHidden/>
              </w:rPr>
              <w:fldChar w:fldCharType="separate"/>
            </w:r>
            <w:r>
              <w:rPr>
                <w:noProof/>
                <w:webHidden/>
              </w:rPr>
              <w:t>19</w:t>
            </w:r>
            <w:r>
              <w:rPr>
                <w:noProof/>
                <w:webHidden/>
              </w:rPr>
              <w:fldChar w:fldCharType="end"/>
            </w:r>
          </w:hyperlink>
        </w:p>
        <w:p w14:paraId="28408338" w14:textId="5EE6B395" w:rsidR="004168EF" w:rsidRDefault="004168EF">
          <w:r>
            <w:rPr>
              <w:b/>
              <w:bCs/>
            </w:rPr>
            <w:fldChar w:fldCharType="end"/>
          </w:r>
        </w:p>
      </w:sdtContent>
    </w:sdt>
    <w:p w14:paraId="23E29249" w14:textId="05605754" w:rsidR="00AA1028" w:rsidRDefault="00AA1028" w:rsidP="004168EF">
      <w:pPr>
        <w:pStyle w:val="TOCHeading"/>
      </w:pPr>
    </w:p>
    <w:p w14:paraId="56FA322D" w14:textId="77777777" w:rsidR="00AA1028" w:rsidRDefault="00AA1028" w:rsidP="00867E04"/>
    <w:p w14:paraId="2B87814E" w14:textId="77777777" w:rsidR="00AA1028" w:rsidRDefault="00AA1028" w:rsidP="00867E04"/>
    <w:p w14:paraId="0D7CE223" w14:textId="77777777" w:rsidR="00AA1028" w:rsidRDefault="00AA1028" w:rsidP="00867E04"/>
    <w:p w14:paraId="01D42C55" w14:textId="77777777" w:rsidR="00AA1028" w:rsidRDefault="00AA1028" w:rsidP="00867E04"/>
    <w:p w14:paraId="203625D1" w14:textId="77777777" w:rsidR="00AA1028" w:rsidRDefault="00AA1028" w:rsidP="00867E04"/>
    <w:p w14:paraId="623BD89F" w14:textId="77777777" w:rsidR="00AA1028" w:rsidRDefault="00AA1028" w:rsidP="00867E04"/>
    <w:p w14:paraId="6425ADC0" w14:textId="77777777" w:rsidR="00AA1028" w:rsidRDefault="00AA1028" w:rsidP="00867E04"/>
    <w:p w14:paraId="38B01E0E" w14:textId="77777777" w:rsidR="00AA1028" w:rsidRDefault="00AA1028" w:rsidP="00867E04"/>
    <w:p w14:paraId="12EF02A7" w14:textId="77777777" w:rsidR="00AA1028" w:rsidRDefault="00AA1028" w:rsidP="00867E04"/>
    <w:p w14:paraId="06B32F90" w14:textId="231932AE" w:rsidR="00A47FB3" w:rsidRPr="00A47FB3" w:rsidRDefault="00A47FB3" w:rsidP="00AA1028">
      <w:pPr>
        <w:pStyle w:val="Heading1"/>
      </w:pPr>
      <w:r w:rsidRPr="00A47FB3">
        <w:t xml:space="preserve"> </w:t>
      </w:r>
      <w:bookmarkStart w:id="0" w:name="_Toc207185691"/>
      <w:bookmarkStart w:id="1" w:name="_Toc207369964"/>
      <w:r w:rsidRPr="00A47FB3">
        <w:t>Introduction</w:t>
      </w:r>
      <w:bookmarkEnd w:id="0"/>
      <w:bookmarkEnd w:id="1"/>
    </w:p>
    <w:p w14:paraId="43471FE0" w14:textId="024D0F37" w:rsidR="00E2308F" w:rsidRPr="00E2308F" w:rsidRDefault="00E2308F" w:rsidP="00E2308F">
      <w:pPr>
        <w:rPr>
          <w:rFonts w:ascii="Arial" w:hAnsi="Arial" w:cs="Arial"/>
        </w:rPr>
      </w:pPr>
      <w:r w:rsidRPr="00E2308F">
        <w:rPr>
          <w:rFonts w:ascii="Arial" w:hAnsi="Arial" w:cs="Arial"/>
        </w:rPr>
        <w:t xml:space="preserve">In the workplace we often face problems, but some are </w:t>
      </w:r>
      <w:r w:rsidR="009D0A4F" w:rsidRPr="00E2308F">
        <w:rPr>
          <w:rFonts w:ascii="Arial" w:hAnsi="Arial" w:cs="Arial"/>
        </w:rPr>
        <w:t>simple,</w:t>
      </w:r>
      <w:r w:rsidRPr="00E2308F">
        <w:rPr>
          <w:rFonts w:ascii="Arial" w:hAnsi="Arial" w:cs="Arial"/>
        </w:rPr>
        <w:t xml:space="preserve"> and some are complex. Simple issues have one clear answer, while complex problems involve many people, several possible solutions and uncertain outcomes </w:t>
      </w:r>
      <w:r w:rsidR="002462B6">
        <w:rPr>
          <w:rFonts w:ascii="Arial" w:hAnsi="Arial" w:cs="Arial"/>
        </w:rPr>
        <w:t>(</w:t>
      </w:r>
      <w:r w:rsidR="002462B6" w:rsidRPr="00EA6E73">
        <w:rPr>
          <w:rFonts w:ascii="Arial" w:hAnsi="Arial" w:cs="Arial"/>
        </w:rPr>
        <w:t>Dörner &amp; Funke, 2017</w:t>
      </w:r>
      <w:proofErr w:type="gramStart"/>
      <w:r w:rsidR="002462B6">
        <w:rPr>
          <w:rFonts w:ascii="Arial" w:hAnsi="Arial" w:cs="Arial"/>
        </w:rPr>
        <w:t>)</w:t>
      </w:r>
      <w:r w:rsidR="002462B6" w:rsidRPr="00EA6E73">
        <w:rPr>
          <w:rFonts w:ascii="Arial" w:hAnsi="Arial" w:cs="Arial"/>
        </w:rPr>
        <w:t>.</w:t>
      </w:r>
      <w:r w:rsidRPr="00E2308F">
        <w:rPr>
          <w:rFonts w:ascii="Arial" w:hAnsi="Arial" w:cs="Arial"/>
        </w:rPr>
        <w:t>.</w:t>
      </w:r>
      <w:proofErr w:type="gramEnd"/>
      <w:r w:rsidRPr="00E2308F">
        <w:rPr>
          <w:rFonts w:ascii="Arial" w:hAnsi="Arial" w:cs="Arial"/>
        </w:rPr>
        <w:t xml:space="preserve"> In this report I will discuss a real case from my kitchen: the fryer broke down and it quickly affected not just food preparation but also customers, staff morale and finances.</w:t>
      </w:r>
    </w:p>
    <w:p w14:paraId="1A9EA54D" w14:textId="4CC2BBC4" w:rsidR="00E2308F" w:rsidRPr="00E2308F" w:rsidRDefault="00E2308F" w:rsidP="00E2308F">
      <w:pPr>
        <w:rPr>
          <w:rFonts w:ascii="Arial" w:hAnsi="Arial" w:cs="Arial"/>
        </w:rPr>
      </w:pPr>
      <w:r w:rsidRPr="00E2308F">
        <w:rPr>
          <w:rFonts w:ascii="Arial" w:hAnsi="Arial" w:cs="Arial"/>
        </w:rPr>
        <w:t xml:space="preserve">The purpose is to show how I used structured problem-solving methods to handle this issue. Effective problem-solving means moving step by step: define the problem, analyse causes, generate options, evaluate them, and then plan, communicate and monitor </w:t>
      </w:r>
      <w:r w:rsidR="007874F4" w:rsidRPr="007874F4">
        <w:rPr>
          <w:rFonts w:ascii="Arial" w:hAnsi="Arial" w:cs="Arial"/>
        </w:rPr>
        <w:t>(Fischer et al., 2012)</w:t>
      </w:r>
      <w:r w:rsidR="001063A1">
        <w:rPr>
          <w:rFonts w:ascii="Arial" w:hAnsi="Arial" w:cs="Arial"/>
        </w:rPr>
        <w:t>.</w:t>
      </w:r>
      <w:r w:rsidR="001063A1" w:rsidRPr="00E2308F">
        <w:rPr>
          <w:rFonts w:ascii="Arial" w:hAnsi="Arial" w:cs="Arial"/>
        </w:rPr>
        <w:t xml:space="preserve"> This</w:t>
      </w:r>
      <w:r w:rsidRPr="00E2308F">
        <w:rPr>
          <w:rFonts w:ascii="Arial" w:hAnsi="Arial" w:cs="Arial"/>
        </w:rPr>
        <w:t xml:space="preserve"> structure is used throughout the report.</w:t>
      </w:r>
    </w:p>
    <w:p w14:paraId="5338350B" w14:textId="34AA1B2F" w:rsidR="00E2308F" w:rsidRPr="00E2308F" w:rsidRDefault="00E2308F" w:rsidP="00E2308F">
      <w:pPr>
        <w:rPr>
          <w:rFonts w:ascii="Arial" w:hAnsi="Arial" w:cs="Arial"/>
        </w:rPr>
      </w:pPr>
      <w:r w:rsidRPr="00E2308F">
        <w:rPr>
          <w:rFonts w:ascii="Arial" w:hAnsi="Arial" w:cs="Arial"/>
        </w:rPr>
        <w:t xml:space="preserve">I begin with defining the fryer breakdown as a complex workplace problem, then analyse root causes with brainstorming, mind map, fishbone and 5 Whys </w:t>
      </w:r>
      <w:r w:rsidR="007874F4" w:rsidRPr="007874F4">
        <w:rPr>
          <w:rFonts w:ascii="Arial" w:hAnsi="Arial" w:cs="Arial"/>
        </w:rPr>
        <w:t>(Argenta Price et al., 2020)</w:t>
      </w:r>
      <w:r w:rsidRPr="00E2308F">
        <w:rPr>
          <w:rFonts w:ascii="Arial" w:hAnsi="Arial" w:cs="Arial"/>
        </w:rPr>
        <w:t xml:space="preserve">. Next, I propose and compare solutions using Grid Analysis and Cost-Benefit Analysis </w:t>
      </w:r>
      <w:r w:rsidR="00646BD1" w:rsidRPr="00646BD1">
        <w:rPr>
          <w:rFonts w:ascii="Arial" w:hAnsi="Arial" w:cs="Arial"/>
        </w:rPr>
        <w:t>(Yunusa-Kaltungo &amp; Attarpour, 2021)</w:t>
      </w:r>
      <w:r w:rsidR="001063A1">
        <w:rPr>
          <w:rFonts w:ascii="Arial" w:hAnsi="Arial" w:cs="Arial"/>
        </w:rPr>
        <w:t>.</w:t>
      </w:r>
      <w:r w:rsidR="001063A1" w:rsidRPr="00E2308F">
        <w:rPr>
          <w:rFonts w:ascii="Arial" w:hAnsi="Arial" w:cs="Arial"/>
        </w:rPr>
        <w:t xml:space="preserve"> Finally</w:t>
      </w:r>
      <w:r w:rsidRPr="00E2308F">
        <w:rPr>
          <w:rFonts w:ascii="Arial" w:hAnsi="Arial" w:cs="Arial"/>
        </w:rPr>
        <w:t>, I describe an implementation, communication and monitoring plan to make sure the chosen solution is sustainable.</w:t>
      </w:r>
    </w:p>
    <w:p w14:paraId="1993F979" w14:textId="77777777" w:rsidR="00AB294C" w:rsidRDefault="00AB294C" w:rsidP="00E97AAC">
      <w:pPr>
        <w:rPr>
          <w:b/>
          <w:bCs/>
        </w:rPr>
      </w:pPr>
    </w:p>
    <w:p w14:paraId="27F767B3" w14:textId="77777777" w:rsidR="00AB294C" w:rsidRDefault="00AB294C" w:rsidP="00E97AAC">
      <w:pPr>
        <w:rPr>
          <w:b/>
          <w:bCs/>
        </w:rPr>
      </w:pPr>
    </w:p>
    <w:p w14:paraId="3AB8905C" w14:textId="77777777" w:rsidR="00AB294C" w:rsidRDefault="00AB294C" w:rsidP="00E97AAC">
      <w:pPr>
        <w:rPr>
          <w:b/>
          <w:bCs/>
        </w:rPr>
      </w:pPr>
    </w:p>
    <w:p w14:paraId="33DBF246" w14:textId="77777777" w:rsidR="00AB294C" w:rsidRDefault="00AB294C" w:rsidP="00E97AAC">
      <w:pPr>
        <w:rPr>
          <w:b/>
          <w:bCs/>
        </w:rPr>
      </w:pPr>
    </w:p>
    <w:p w14:paraId="0EE85BFC" w14:textId="77777777" w:rsidR="00AB294C" w:rsidRDefault="00AB294C" w:rsidP="00E97AAC">
      <w:pPr>
        <w:rPr>
          <w:b/>
          <w:bCs/>
        </w:rPr>
      </w:pPr>
    </w:p>
    <w:p w14:paraId="21578713" w14:textId="77777777" w:rsidR="00AB294C" w:rsidRDefault="00AB294C" w:rsidP="00E97AAC">
      <w:pPr>
        <w:rPr>
          <w:b/>
          <w:bCs/>
        </w:rPr>
      </w:pPr>
    </w:p>
    <w:p w14:paraId="465A30FB" w14:textId="77777777" w:rsidR="00AB294C" w:rsidRDefault="00AB294C" w:rsidP="00E97AAC">
      <w:pPr>
        <w:rPr>
          <w:b/>
          <w:bCs/>
        </w:rPr>
      </w:pPr>
    </w:p>
    <w:p w14:paraId="19B4A0BA" w14:textId="77777777" w:rsidR="00AB294C" w:rsidRDefault="00AB294C" w:rsidP="00E97AAC">
      <w:pPr>
        <w:rPr>
          <w:b/>
          <w:bCs/>
        </w:rPr>
      </w:pPr>
    </w:p>
    <w:p w14:paraId="6C2D0FE0" w14:textId="77777777" w:rsidR="00AB294C" w:rsidRDefault="00AB294C" w:rsidP="00E97AAC">
      <w:pPr>
        <w:rPr>
          <w:b/>
          <w:bCs/>
        </w:rPr>
      </w:pPr>
    </w:p>
    <w:p w14:paraId="4818DE2C" w14:textId="77777777" w:rsidR="00AB294C" w:rsidRDefault="00AB294C" w:rsidP="00E97AAC">
      <w:pPr>
        <w:rPr>
          <w:b/>
          <w:bCs/>
        </w:rPr>
      </w:pPr>
    </w:p>
    <w:p w14:paraId="6CE1F1A9" w14:textId="77777777" w:rsidR="00AB294C" w:rsidRDefault="00AB294C" w:rsidP="00E97AAC">
      <w:pPr>
        <w:rPr>
          <w:b/>
          <w:bCs/>
        </w:rPr>
      </w:pPr>
    </w:p>
    <w:p w14:paraId="3F6B10BB" w14:textId="77777777" w:rsidR="00AB294C" w:rsidRDefault="00AB294C" w:rsidP="00E97AAC">
      <w:pPr>
        <w:rPr>
          <w:b/>
          <w:bCs/>
        </w:rPr>
      </w:pPr>
    </w:p>
    <w:p w14:paraId="512AE306" w14:textId="77777777" w:rsidR="00AB294C" w:rsidRDefault="00AB294C" w:rsidP="00E97AAC">
      <w:pPr>
        <w:rPr>
          <w:b/>
          <w:bCs/>
        </w:rPr>
      </w:pPr>
    </w:p>
    <w:p w14:paraId="39233FC2" w14:textId="77777777" w:rsidR="00AB294C" w:rsidRDefault="00AB294C" w:rsidP="00E97AAC">
      <w:pPr>
        <w:rPr>
          <w:b/>
          <w:bCs/>
        </w:rPr>
      </w:pPr>
    </w:p>
    <w:p w14:paraId="1585685C" w14:textId="77777777" w:rsidR="00AB294C" w:rsidRDefault="00AB294C" w:rsidP="00E97AAC">
      <w:pPr>
        <w:rPr>
          <w:b/>
          <w:bCs/>
        </w:rPr>
      </w:pPr>
    </w:p>
    <w:p w14:paraId="5EE7EFC6" w14:textId="77777777" w:rsidR="00AB294C" w:rsidRDefault="00AB294C" w:rsidP="00E97AAC">
      <w:pPr>
        <w:rPr>
          <w:b/>
          <w:bCs/>
        </w:rPr>
      </w:pPr>
    </w:p>
    <w:p w14:paraId="20D5210E" w14:textId="3A014CB1" w:rsidR="00A47FB3" w:rsidRDefault="00AB294C" w:rsidP="00AA1028">
      <w:pPr>
        <w:pStyle w:val="Heading1"/>
      </w:pPr>
      <w:bookmarkStart w:id="2" w:name="_Toc207185692"/>
      <w:bookmarkStart w:id="3" w:name="_Toc207369965"/>
      <w:r w:rsidRPr="00AB294C">
        <w:t>Define a Complex Problem</w:t>
      </w:r>
      <w:bookmarkEnd w:id="2"/>
      <w:bookmarkEnd w:id="3"/>
    </w:p>
    <w:p w14:paraId="56419602" w14:textId="2D1D6989" w:rsidR="00E2308F" w:rsidRPr="003A5DFA" w:rsidRDefault="00E2308F" w:rsidP="00E2308F">
      <w:pPr>
        <w:rPr>
          <w:rFonts w:ascii="Arial" w:hAnsi="Arial" w:cs="Arial"/>
        </w:rPr>
      </w:pPr>
      <w:r w:rsidRPr="003A5DFA">
        <w:rPr>
          <w:rFonts w:ascii="Arial" w:hAnsi="Arial" w:cs="Arial"/>
        </w:rPr>
        <w:t>In my workplace</w:t>
      </w:r>
      <w:r w:rsidR="00222294" w:rsidRPr="003A5DFA">
        <w:rPr>
          <w:rFonts w:ascii="Arial" w:hAnsi="Arial" w:cs="Arial"/>
        </w:rPr>
        <w:t xml:space="preserve"> in the</w:t>
      </w:r>
      <w:r w:rsidRPr="003A5DFA">
        <w:rPr>
          <w:rFonts w:ascii="Arial" w:hAnsi="Arial" w:cs="Arial"/>
        </w:rPr>
        <w:t xml:space="preserve"> kitchen, one of the biggest recent challenges was the breakdown of the deep fryer. At first it may look like a simple technical issue, but in a busy hospitality environment it quickly becomes a complex problem with wider effects and no single solution. A complex problem usually involves many stakeholders, different possible actions, and uncertain outcomes </w:t>
      </w:r>
      <w:r w:rsidR="002462B6">
        <w:rPr>
          <w:rFonts w:ascii="Arial" w:hAnsi="Arial" w:cs="Arial"/>
        </w:rPr>
        <w:t>(</w:t>
      </w:r>
      <w:r w:rsidR="002462B6" w:rsidRPr="00EA6E73">
        <w:rPr>
          <w:rFonts w:ascii="Arial" w:hAnsi="Arial" w:cs="Arial"/>
        </w:rPr>
        <w:t>Dörner &amp; Funke, 2017</w:t>
      </w:r>
      <w:r w:rsidR="008B5AAD">
        <w:rPr>
          <w:rFonts w:ascii="Arial" w:hAnsi="Arial" w:cs="Arial"/>
        </w:rPr>
        <w:t>)</w:t>
      </w:r>
      <w:r w:rsidR="008B5AAD" w:rsidRPr="00EA6E73">
        <w:rPr>
          <w:rFonts w:ascii="Arial" w:hAnsi="Arial" w:cs="Arial"/>
        </w:rPr>
        <w:t>.</w:t>
      </w:r>
      <w:r w:rsidR="00246E5F" w:rsidRPr="003A5DFA">
        <w:rPr>
          <w:rFonts w:ascii="Arial" w:hAnsi="Arial" w:cs="Arial"/>
        </w:rPr>
        <w:t xml:space="preserve"> For</w:t>
      </w:r>
      <w:r w:rsidRPr="003A5DFA">
        <w:rPr>
          <w:rFonts w:ascii="Arial" w:hAnsi="Arial" w:cs="Arial"/>
        </w:rPr>
        <w:t xml:space="preserve"> us, the fryer failure matched this exactly.</w:t>
      </w:r>
    </w:p>
    <w:p w14:paraId="2D24B01B" w14:textId="777D8F9F" w:rsidR="00E2308F" w:rsidRPr="003A5DFA" w:rsidRDefault="00E2308F" w:rsidP="00E2308F">
      <w:pPr>
        <w:rPr>
          <w:rFonts w:ascii="Arial" w:hAnsi="Arial" w:cs="Arial"/>
        </w:rPr>
      </w:pPr>
      <w:r w:rsidRPr="003A5DFA">
        <w:rPr>
          <w:rFonts w:ascii="Arial" w:hAnsi="Arial" w:cs="Arial"/>
        </w:rPr>
        <w:t>The fryer is essential for many menu items, from chips to chicken. When it stopped working, customers waited longer, some orders could not be served, and both back-of-house and front-of-house staff felt stressed. The gap between the actual state (fryer out of service) and the desired state (smooth and safe kitchen operations) was clear. Problem solving is about finding actions that close this gap and restore balance</w:t>
      </w:r>
      <w:r w:rsidR="001063A1" w:rsidRPr="003A5DFA">
        <w:rPr>
          <w:rFonts w:ascii="Arial" w:hAnsi="Arial" w:cs="Arial"/>
          <w:noProof/>
        </w:rPr>
        <w:t xml:space="preserve"> </w:t>
      </w:r>
      <w:r w:rsidR="00246E5F" w:rsidRPr="00246E5F">
        <w:rPr>
          <w:rFonts w:ascii="Arial" w:hAnsi="Arial" w:cs="Arial"/>
          <w:noProof/>
        </w:rPr>
        <w:t>(Fischer et al., 2012)</w:t>
      </w:r>
    </w:p>
    <w:p w14:paraId="5856A922" w14:textId="77777777" w:rsidR="00E2308F" w:rsidRPr="003A5DFA" w:rsidRDefault="00E2308F" w:rsidP="00E97AAC">
      <w:pPr>
        <w:rPr>
          <w:rFonts w:ascii="Arial" w:hAnsi="Arial" w:cs="Arial"/>
          <w:b/>
          <w:bCs/>
        </w:rPr>
      </w:pPr>
    </w:p>
    <w:p w14:paraId="04819715" w14:textId="69BB7A7B" w:rsidR="00E97AAC" w:rsidRPr="003A5DFA" w:rsidRDefault="00E97AAC" w:rsidP="00E97AAC">
      <w:pPr>
        <w:rPr>
          <w:rFonts w:ascii="Arial" w:hAnsi="Arial" w:cs="Arial"/>
        </w:rPr>
      </w:pPr>
      <w:r w:rsidRPr="003A5DFA">
        <w:rPr>
          <w:rFonts w:ascii="Arial" w:hAnsi="Arial" w:cs="Arial"/>
          <w:b/>
          <w:bCs/>
        </w:rPr>
        <w:t>Problem ownership</w:t>
      </w:r>
      <w:r w:rsidRPr="003A5DFA">
        <w:rPr>
          <w:rFonts w:ascii="Arial" w:hAnsi="Arial" w:cs="Arial"/>
        </w:rPr>
        <w:t xml:space="preserve"> in this case belongs mainly to the Kitchen Manager, who is responsible for equipment and food production. However, the General Manager, maintenance contractors, and even the Health and Safety Officer are also involved. Each has their own perspective: the manager wants service speed, the maintenance team looks at costs and technical feasibility, and H&amp;S worries about safe handling of oil and compliance. That is what makes it complex – not one owner but a shared responsibility.</w:t>
      </w:r>
    </w:p>
    <w:p w14:paraId="7A8DAACF" w14:textId="77777777" w:rsidR="00E97AAC" w:rsidRPr="003A5DFA" w:rsidRDefault="00E97AAC" w:rsidP="00E97AAC">
      <w:pPr>
        <w:rPr>
          <w:rFonts w:ascii="Arial" w:hAnsi="Arial" w:cs="Arial"/>
        </w:rPr>
      </w:pPr>
      <w:r w:rsidRPr="003A5DFA">
        <w:rPr>
          <w:rFonts w:ascii="Arial" w:hAnsi="Arial" w:cs="Arial"/>
          <w:b/>
          <w:bCs/>
        </w:rPr>
        <w:t>Scope and who is affected.</w:t>
      </w:r>
    </w:p>
    <w:p w14:paraId="27DED185" w14:textId="77777777" w:rsidR="00E97AAC" w:rsidRPr="00CC10E8" w:rsidRDefault="00E97AAC" w:rsidP="00E97AAC">
      <w:pPr>
        <w:numPr>
          <w:ilvl w:val="0"/>
          <w:numId w:val="1"/>
        </w:numPr>
        <w:rPr>
          <w:rFonts w:ascii="Arial" w:hAnsi="Arial" w:cs="Arial"/>
        </w:rPr>
      </w:pPr>
      <w:r w:rsidRPr="00CC10E8">
        <w:rPr>
          <w:rFonts w:ascii="Arial" w:hAnsi="Arial" w:cs="Arial"/>
        </w:rPr>
        <w:t>Back of house staff: cooks had to improvise with pans or ovens, slowing down production.</w:t>
      </w:r>
    </w:p>
    <w:p w14:paraId="2A189AC8" w14:textId="77777777" w:rsidR="00E97AAC" w:rsidRPr="00CC10E8" w:rsidRDefault="00E97AAC" w:rsidP="00E97AAC">
      <w:pPr>
        <w:numPr>
          <w:ilvl w:val="0"/>
          <w:numId w:val="1"/>
        </w:numPr>
        <w:rPr>
          <w:rFonts w:ascii="Arial" w:hAnsi="Arial" w:cs="Arial"/>
        </w:rPr>
      </w:pPr>
      <w:r w:rsidRPr="00CC10E8">
        <w:rPr>
          <w:rFonts w:ascii="Arial" w:hAnsi="Arial" w:cs="Arial"/>
        </w:rPr>
        <w:t>Front of house staff: waiters faced angry customers asking why their favourite dishes were not available.</w:t>
      </w:r>
    </w:p>
    <w:p w14:paraId="0CF6BEBB" w14:textId="77777777" w:rsidR="00E97AAC" w:rsidRPr="00CC10E8" w:rsidRDefault="00E97AAC" w:rsidP="00E97AAC">
      <w:pPr>
        <w:numPr>
          <w:ilvl w:val="0"/>
          <w:numId w:val="1"/>
        </w:numPr>
        <w:rPr>
          <w:rFonts w:ascii="Arial" w:hAnsi="Arial" w:cs="Arial"/>
        </w:rPr>
      </w:pPr>
      <w:r w:rsidRPr="00CC10E8">
        <w:rPr>
          <w:rFonts w:ascii="Arial" w:hAnsi="Arial" w:cs="Arial"/>
        </w:rPr>
        <w:t>Customers: many received orders late or incomplete, and some posted negative reviews online.</w:t>
      </w:r>
    </w:p>
    <w:p w14:paraId="70FFB7C4" w14:textId="77777777" w:rsidR="00E97AAC" w:rsidRPr="00CC10E8" w:rsidRDefault="00E97AAC" w:rsidP="00E97AAC">
      <w:pPr>
        <w:numPr>
          <w:ilvl w:val="0"/>
          <w:numId w:val="1"/>
        </w:numPr>
        <w:rPr>
          <w:rFonts w:ascii="Arial" w:hAnsi="Arial" w:cs="Arial"/>
        </w:rPr>
      </w:pPr>
      <w:r w:rsidRPr="00CC10E8">
        <w:rPr>
          <w:rFonts w:ascii="Arial" w:hAnsi="Arial" w:cs="Arial"/>
        </w:rPr>
        <w:t>Business as a whole: risk of lost revenue, higher refunds, and possible reputational damage.</w:t>
      </w:r>
    </w:p>
    <w:p w14:paraId="65BC5192" w14:textId="77777777" w:rsidR="00CC10E8" w:rsidRDefault="00CC10E8" w:rsidP="00E97AAC">
      <w:pPr>
        <w:rPr>
          <w:rFonts w:ascii="Arial" w:hAnsi="Arial" w:cs="Arial"/>
        </w:rPr>
      </w:pPr>
    </w:p>
    <w:p w14:paraId="1D39BE03" w14:textId="771FFEB1" w:rsidR="00E97AAC" w:rsidRPr="003A5DFA" w:rsidRDefault="00E97AAC" w:rsidP="00E97AAC">
      <w:pPr>
        <w:rPr>
          <w:rFonts w:ascii="Arial" w:hAnsi="Arial" w:cs="Arial"/>
        </w:rPr>
      </w:pPr>
      <w:r w:rsidRPr="003A5DFA">
        <w:rPr>
          <w:rFonts w:ascii="Arial" w:hAnsi="Arial" w:cs="Arial"/>
        </w:rPr>
        <w:t>The problem spread beyond just one machine. Because chips or fried chicken were not available, it influenced the whole menu balance, caused knock-on delays with other dishes, and raised the risk of unsafe practices such as trying to fry with unsuitable equipment. As the</w:t>
      </w:r>
      <w:r w:rsidR="001063A1" w:rsidRPr="003A5DFA">
        <w:rPr>
          <w:rFonts w:ascii="Arial" w:hAnsi="Arial" w:cs="Arial"/>
          <w:noProof/>
        </w:rPr>
        <w:t xml:space="preserve"> </w:t>
      </w:r>
      <w:r w:rsidR="003A268A" w:rsidRPr="003A268A">
        <w:rPr>
          <w:rFonts w:ascii="Arial" w:hAnsi="Arial" w:cs="Arial"/>
          <w:noProof/>
        </w:rPr>
        <w:t>(Health and Safety Executive, 2018)</w:t>
      </w:r>
      <w:r w:rsidR="003A268A">
        <w:rPr>
          <w:rFonts w:ascii="Arial" w:hAnsi="Arial" w:cs="Arial"/>
          <w:noProof/>
        </w:rPr>
        <w:t xml:space="preserve"> </w:t>
      </w:r>
      <w:r w:rsidR="00246E5F" w:rsidRPr="003A5DFA">
        <w:rPr>
          <w:rFonts w:ascii="Arial" w:hAnsi="Arial" w:cs="Arial"/>
        </w:rPr>
        <w:t>warns</w:t>
      </w:r>
      <w:r w:rsidRPr="003A5DFA">
        <w:rPr>
          <w:rFonts w:ascii="Arial" w:hAnsi="Arial" w:cs="Arial"/>
        </w:rPr>
        <w:t>, kitchen incidents like oil spills or improper handling are a major cause of slips and accidents.</w:t>
      </w:r>
    </w:p>
    <w:p w14:paraId="0FBE2DB1" w14:textId="77777777" w:rsidR="00C7324E" w:rsidRDefault="00C7324E" w:rsidP="00E97AAC">
      <w:pPr>
        <w:rPr>
          <w:rFonts w:ascii="Arial" w:hAnsi="Arial" w:cs="Arial"/>
          <w:b/>
          <w:bCs/>
        </w:rPr>
      </w:pPr>
    </w:p>
    <w:p w14:paraId="4B3B2A78" w14:textId="682E2385" w:rsidR="00E97AAC" w:rsidRPr="003A5DFA" w:rsidRDefault="00E97AAC" w:rsidP="00E97AAC">
      <w:pPr>
        <w:rPr>
          <w:rFonts w:ascii="Arial" w:hAnsi="Arial" w:cs="Arial"/>
        </w:rPr>
      </w:pPr>
      <w:r w:rsidRPr="003A5DFA">
        <w:rPr>
          <w:rFonts w:ascii="Arial" w:hAnsi="Arial" w:cs="Arial"/>
          <w:b/>
          <w:bCs/>
        </w:rPr>
        <w:t>Impact on the organisation.</w:t>
      </w:r>
      <w:r w:rsidRPr="003A5DFA">
        <w:rPr>
          <w:rFonts w:ascii="Arial" w:hAnsi="Arial" w:cs="Arial"/>
        </w:rPr>
        <w:br/>
        <w:t>Financially, every extra minute waiting for food means lower table turnover and reduced sales. Staff morale also drops when they feel they cannot deliver their job properly. Customer satisfaction fell, which in hospitality is always dangerous because word of mouth and online ratings can change very quickly. At the same time, food safety was at risk if alternative cooking methods were not monitored properly. The</w:t>
      </w:r>
      <w:r w:rsidR="006B63C2" w:rsidRPr="003A5DFA">
        <w:rPr>
          <w:rFonts w:ascii="Arial" w:hAnsi="Arial" w:cs="Arial"/>
        </w:rPr>
        <w:t xml:space="preserve"> </w:t>
      </w:r>
      <w:r w:rsidR="003A268A" w:rsidRPr="003A268A">
        <w:rPr>
          <w:rFonts w:ascii="Arial" w:hAnsi="Arial" w:cs="Arial"/>
          <w:noProof/>
        </w:rPr>
        <w:t xml:space="preserve">(Food Standards Agency, </w:t>
      </w:r>
      <w:r w:rsidR="002462B6" w:rsidRPr="003A268A">
        <w:rPr>
          <w:rFonts w:ascii="Arial" w:hAnsi="Arial" w:cs="Arial"/>
          <w:noProof/>
        </w:rPr>
        <w:t>2021)</w:t>
      </w:r>
      <w:r w:rsidR="002462B6" w:rsidRPr="003A5DFA">
        <w:rPr>
          <w:rFonts w:ascii="Arial" w:hAnsi="Arial" w:cs="Arial"/>
        </w:rPr>
        <w:t xml:space="preserve"> highlights</w:t>
      </w:r>
      <w:r w:rsidRPr="003A5DFA">
        <w:rPr>
          <w:rFonts w:ascii="Arial" w:hAnsi="Arial" w:cs="Arial"/>
        </w:rPr>
        <w:t xml:space="preserve"> that poor oil management and equipment failures can compromise hygiene standards.</w:t>
      </w:r>
    </w:p>
    <w:p w14:paraId="73282BDF" w14:textId="77777777" w:rsidR="005D7B28" w:rsidRDefault="005D7B28" w:rsidP="00E97AAC">
      <w:pPr>
        <w:rPr>
          <w:rFonts w:ascii="Arial" w:hAnsi="Arial" w:cs="Arial"/>
          <w:b/>
          <w:bCs/>
        </w:rPr>
      </w:pPr>
    </w:p>
    <w:p w14:paraId="0325D3E0" w14:textId="77777777" w:rsidR="005D7B28" w:rsidRDefault="005D7B28" w:rsidP="00E97AAC">
      <w:pPr>
        <w:rPr>
          <w:rFonts w:ascii="Arial" w:hAnsi="Arial" w:cs="Arial"/>
          <w:b/>
          <w:bCs/>
        </w:rPr>
      </w:pPr>
    </w:p>
    <w:p w14:paraId="37D90BF8" w14:textId="6727F66E" w:rsidR="00E97AAC" w:rsidRPr="003A5DFA" w:rsidRDefault="00E97AAC" w:rsidP="00E97AAC">
      <w:pPr>
        <w:rPr>
          <w:rFonts w:ascii="Arial" w:hAnsi="Arial" w:cs="Arial"/>
        </w:rPr>
      </w:pPr>
      <w:r w:rsidRPr="003A5DFA">
        <w:rPr>
          <w:rFonts w:ascii="Arial" w:hAnsi="Arial" w:cs="Arial"/>
          <w:b/>
          <w:bCs/>
        </w:rPr>
        <w:t>Constraints.</w:t>
      </w:r>
      <w:r w:rsidRPr="003A5DFA">
        <w:rPr>
          <w:rFonts w:ascii="Arial" w:hAnsi="Arial" w:cs="Arial"/>
        </w:rPr>
        <w:br/>
        <w:t>Fixing or replacing a fryer is not just a matter of money. There are constraints such as:</w:t>
      </w:r>
    </w:p>
    <w:p w14:paraId="1CAD02C9" w14:textId="77777777" w:rsidR="00E97AAC" w:rsidRPr="003A5DFA" w:rsidRDefault="00E97AAC" w:rsidP="00E97AAC">
      <w:pPr>
        <w:numPr>
          <w:ilvl w:val="0"/>
          <w:numId w:val="2"/>
        </w:numPr>
        <w:rPr>
          <w:rFonts w:ascii="Arial" w:hAnsi="Arial" w:cs="Arial"/>
        </w:rPr>
      </w:pPr>
      <w:r w:rsidRPr="003A5DFA">
        <w:rPr>
          <w:rFonts w:ascii="Arial" w:hAnsi="Arial" w:cs="Arial"/>
        </w:rPr>
        <w:t>Budget: management will not approve unlimited spending.</w:t>
      </w:r>
    </w:p>
    <w:p w14:paraId="34509CC1" w14:textId="77777777" w:rsidR="00E97AAC" w:rsidRPr="003A5DFA" w:rsidRDefault="00E97AAC" w:rsidP="00E97AAC">
      <w:pPr>
        <w:numPr>
          <w:ilvl w:val="0"/>
          <w:numId w:val="2"/>
        </w:numPr>
        <w:rPr>
          <w:rFonts w:ascii="Arial" w:hAnsi="Arial" w:cs="Arial"/>
        </w:rPr>
      </w:pPr>
      <w:r w:rsidRPr="003A5DFA">
        <w:rPr>
          <w:rFonts w:ascii="Arial" w:hAnsi="Arial" w:cs="Arial"/>
        </w:rPr>
        <w:t>Time: every day without a fryer reduces revenue.</w:t>
      </w:r>
    </w:p>
    <w:p w14:paraId="139A79BF" w14:textId="77777777" w:rsidR="00E97AAC" w:rsidRPr="003A5DFA" w:rsidRDefault="00E97AAC" w:rsidP="00E97AAC">
      <w:pPr>
        <w:numPr>
          <w:ilvl w:val="0"/>
          <w:numId w:val="2"/>
        </w:numPr>
        <w:rPr>
          <w:rFonts w:ascii="Arial" w:hAnsi="Arial" w:cs="Arial"/>
        </w:rPr>
      </w:pPr>
      <w:r w:rsidRPr="003A5DFA">
        <w:rPr>
          <w:rFonts w:ascii="Arial" w:hAnsi="Arial" w:cs="Arial"/>
        </w:rPr>
        <w:t>Space and infrastructure: the kitchen layout and electrical supply (single vs three phase) limit replacement options.</w:t>
      </w:r>
    </w:p>
    <w:p w14:paraId="283D61DD" w14:textId="77777777" w:rsidR="00E97AAC" w:rsidRPr="003A5DFA" w:rsidRDefault="00E97AAC" w:rsidP="00E97AAC">
      <w:pPr>
        <w:numPr>
          <w:ilvl w:val="0"/>
          <w:numId w:val="2"/>
        </w:numPr>
        <w:rPr>
          <w:rFonts w:ascii="Arial" w:hAnsi="Arial" w:cs="Arial"/>
        </w:rPr>
      </w:pPr>
      <w:r w:rsidRPr="003A5DFA">
        <w:rPr>
          <w:rFonts w:ascii="Arial" w:hAnsi="Arial" w:cs="Arial"/>
        </w:rPr>
        <w:t>Training: any new or repaired machine requires staff to be confident using it safely.</w:t>
      </w:r>
    </w:p>
    <w:p w14:paraId="2A54D987" w14:textId="77777777" w:rsidR="00E866F4" w:rsidRDefault="00E866F4" w:rsidP="00E97AAC">
      <w:pPr>
        <w:rPr>
          <w:rFonts w:ascii="Arial" w:hAnsi="Arial" w:cs="Arial"/>
        </w:rPr>
      </w:pPr>
    </w:p>
    <w:p w14:paraId="55E02E14" w14:textId="3A6846E1" w:rsidR="00E97AAC" w:rsidRDefault="006B63C2" w:rsidP="00E97AAC">
      <w:pPr>
        <w:rPr>
          <w:rFonts w:ascii="Arial" w:hAnsi="Arial" w:cs="Arial"/>
        </w:rPr>
      </w:pPr>
      <w:r w:rsidRPr="003A5DFA">
        <w:rPr>
          <w:rFonts w:ascii="Arial" w:hAnsi="Arial" w:cs="Arial"/>
        </w:rPr>
        <w:t>So,</w:t>
      </w:r>
      <w:r w:rsidR="00E97AAC" w:rsidRPr="003A5DFA">
        <w:rPr>
          <w:rFonts w:ascii="Arial" w:hAnsi="Arial" w:cs="Arial"/>
        </w:rPr>
        <w:t xml:space="preserve"> in summary, the deep fryer breakdown is not a simple “broken machine” case. It is a complex workplace problem involving different stakeholders, competing priorities, costs, safety concerns, and organisational impact. It requires structured analysis, generation of alternative solutions, and a rational decision process to choose the best way forward</w:t>
      </w:r>
      <w:r w:rsidR="001063A1" w:rsidRPr="003A5DFA">
        <w:rPr>
          <w:rFonts w:ascii="Arial" w:hAnsi="Arial" w:cs="Arial"/>
          <w:noProof/>
        </w:rPr>
        <w:t xml:space="preserve"> </w:t>
      </w:r>
      <w:r w:rsidR="00BE59D2" w:rsidRPr="00BE59D2">
        <w:rPr>
          <w:rFonts w:ascii="Arial" w:hAnsi="Arial" w:cs="Arial"/>
          <w:noProof/>
        </w:rPr>
        <w:t>(Argenta Price et al., 2020)</w:t>
      </w:r>
    </w:p>
    <w:p w14:paraId="6F52BFB4" w14:textId="77777777" w:rsidR="00C7324E" w:rsidRDefault="00C7324E" w:rsidP="00E97AAC">
      <w:pPr>
        <w:rPr>
          <w:rFonts w:ascii="Arial" w:hAnsi="Arial" w:cs="Arial"/>
        </w:rPr>
      </w:pPr>
    </w:p>
    <w:p w14:paraId="65B15AF3" w14:textId="77777777" w:rsidR="00C7324E" w:rsidRDefault="00C7324E" w:rsidP="00E97AAC">
      <w:pPr>
        <w:rPr>
          <w:rFonts w:ascii="Arial" w:hAnsi="Arial" w:cs="Arial"/>
        </w:rPr>
      </w:pPr>
    </w:p>
    <w:p w14:paraId="5501E806" w14:textId="77777777" w:rsidR="00C7324E" w:rsidRDefault="00C7324E" w:rsidP="00E97AAC">
      <w:pPr>
        <w:rPr>
          <w:rFonts w:ascii="Arial" w:hAnsi="Arial" w:cs="Arial"/>
        </w:rPr>
      </w:pPr>
    </w:p>
    <w:p w14:paraId="51EEEABC" w14:textId="77777777" w:rsidR="00C7324E" w:rsidRDefault="00C7324E" w:rsidP="00E97AAC">
      <w:pPr>
        <w:rPr>
          <w:rFonts w:ascii="Arial" w:hAnsi="Arial" w:cs="Arial"/>
        </w:rPr>
      </w:pPr>
    </w:p>
    <w:p w14:paraId="7F6B528B" w14:textId="77777777" w:rsidR="00C7324E" w:rsidRDefault="00C7324E" w:rsidP="00E97AAC">
      <w:pPr>
        <w:rPr>
          <w:rFonts w:ascii="Arial" w:hAnsi="Arial" w:cs="Arial"/>
        </w:rPr>
      </w:pPr>
    </w:p>
    <w:p w14:paraId="71B462FC" w14:textId="77777777" w:rsidR="00C7324E" w:rsidRDefault="00C7324E" w:rsidP="00E97AAC">
      <w:pPr>
        <w:rPr>
          <w:rFonts w:ascii="Arial" w:hAnsi="Arial" w:cs="Arial"/>
        </w:rPr>
      </w:pPr>
    </w:p>
    <w:p w14:paraId="6B6B985C" w14:textId="77777777" w:rsidR="00E866F4" w:rsidRPr="003A5DFA" w:rsidRDefault="00E866F4" w:rsidP="00E97AAC">
      <w:pPr>
        <w:rPr>
          <w:rFonts w:ascii="Arial" w:hAnsi="Arial" w:cs="Arial"/>
        </w:rPr>
      </w:pPr>
    </w:p>
    <w:p w14:paraId="4164EF3B" w14:textId="05C87CB1" w:rsidR="00867E04" w:rsidRPr="006B63C2" w:rsidRDefault="006B63C2" w:rsidP="003A2BDB">
      <w:pPr>
        <w:pStyle w:val="Heading1"/>
      </w:pPr>
      <w:bookmarkStart w:id="4" w:name="_Toc207185693"/>
      <w:bookmarkStart w:id="5" w:name="_Toc207369966"/>
      <w:r w:rsidRPr="006B63C2">
        <w:t>Analyse the Problem</w:t>
      </w:r>
      <w:bookmarkEnd w:id="4"/>
      <w:bookmarkEnd w:id="5"/>
    </w:p>
    <w:p w14:paraId="428B7A1F" w14:textId="22443BD1" w:rsidR="00E2308F" w:rsidRPr="003A5DFA" w:rsidRDefault="00E2308F" w:rsidP="00E2308F">
      <w:pPr>
        <w:rPr>
          <w:rFonts w:ascii="Arial" w:hAnsi="Arial" w:cs="Arial"/>
        </w:rPr>
      </w:pPr>
      <w:r w:rsidRPr="003A5DFA">
        <w:rPr>
          <w:rFonts w:ascii="Arial" w:hAnsi="Arial" w:cs="Arial"/>
        </w:rPr>
        <w:t xml:space="preserve">When the fryer failed, the first reaction was simply “call maintenance.” But effective </w:t>
      </w:r>
      <w:r w:rsidR="006B63C2" w:rsidRPr="003A5DFA">
        <w:rPr>
          <w:rFonts w:ascii="Arial" w:hAnsi="Arial" w:cs="Arial"/>
        </w:rPr>
        <w:t>problem-solving</w:t>
      </w:r>
      <w:r w:rsidRPr="003A5DFA">
        <w:rPr>
          <w:rFonts w:ascii="Arial" w:hAnsi="Arial" w:cs="Arial"/>
        </w:rPr>
        <w:t xml:space="preserve"> means going deeper than the symptom and asking what really caused it </w:t>
      </w:r>
      <w:r w:rsidR="00415151" w:rsidRPr="00415151">
        <w:rPr>
          <w:rFonts w:ascii="Arial" w:hAnsi="Arial" w:cs="Arial"/>
          <w:noProof/>
        </w:rPr>
        <w:t xml:space="preserve">(Fischer et al., </w:t>
      </w:r>
      <w:r w:rsidR="00415151" w:rsidRPr="00415151">
        <w:rPr>
          <w:rFonts w:ascii="Arial" w:hAnsi="Arial" w:cs="Arial"/>
          <w:noProof/>
        </w:rPr>
        <w:t>2012)</w:t>
      </w:r>
      <w:r w:rsidR="00415151" w:rsidRPr="003A5DFA">
        <w:rPr>
          <w:rFonts w:ascii="Arial" w:hAnsi="Arial" w:cs="Arial"/>
        </w:rPr>
        <w:t xml:space="preserve"> To</w:t>
      </w:r>
      <w:r w:rsidRPr="003A5DFA">
        <w:rPr>
          <w:rFonts w:ascii="Arial" w:hAnsi="Arial" w:cs="Arial"/>
        </w:rPr>
        <w:t xml:space="preserve"> do this, I applied several analysis tools.</w:t>
      </w:r>
    </w:p>
    <w:p w14:paraId="7BD8D345" w14:textId="7F2A3637" w:rsidR="00E2308F" w:rsidRPr="003A5DFA" w:rsidRDefault="00E2308F" w:rsidP="00E2308F">
      <w:pPr>
        <w:rPr>
          <w:rFonts w:ascii="Arial" w:hAnsi="Arial" w:cs="Arial"/>
        </w:rPr>
      </w:pPr>
      <w:r w:rsidRPr="003A5DFA">
        <w:rPr>
          <w:rFonts w:ascii="Arial" w:hAnsi="Arial" w:cs="Arial"/>
        </w:rPr>
        <w:t>Brainstorming.</w:t>
      </w:r>
      <w:r w:rsidRPr="003A5DFA">
        <w:rPr>
          <w:rFonts w:ascii="Arial" w:hAnsi="Arial" w:cs="Arial"/>
        </w:rPr>
        <w:br/>
        <w:t xml:space="preserve">Together with colleagues, we listed possible </w:t>
      </w:r>
      <w:r w:rsidR="006B63C2" w:rsidRPr="003A5DFA">
        <w:rPr>
          <w:rFonts w:ascii="Arial" w:hAnsi="Arial" w:cs="Arial"/>
        </w:rPr>
        <w:t>causes</w:t>
      </w:r>
      <w:r w:rsidRPr="003A5DFA">
        <w:rPr>
          <w:rFonts w:ascii="Arial" w:hAnsi="Arial" w:cs="Arial"/>
        </w:rPr>
        <w:t xml:space="preserve"> burnt heating elements, faulty thermostat, tripped safety cut-out, poor oil quality with carbon build-up, and even staff overloading baskets. Brainstorming showed the issue could be technical but also human or procedural </w:t>
      </w:r>
      <w:r w:rsidR="00415151" w:rsidRPr="00415151">
        <w:rPr>
          <w:rFonts w:ascii="Arial" w:hAnsi="Arial" w:cs="Arial"/>
          <w:noProof/>
        </w:rPr>
        <w:t>(Argenta Price et al., 2020)</w:t>
      </w:r>
      <w:r w:rsidR="00415151">
        <w:rPr>
          <w:rFonts w:ascii="Arial" w:hAnsi="Arial" w:cs="Arial"/>
          <w:noProof/>
        </w:rPr>
        <w:t>.</w:t>
      </w:r>
    </w:p>
    <w:p w14:paraId="3F17F793" w14:textId="77777777" w:rsidR="00287D87" w:rsidRPr="003A5DFA" w:rsidRDefault="00287D87" w:rsidP="00E2308F">
      <w:pPr>
        <w:rPr>
          <w:rFonts w:ascii="Arial" w:hAnsi="Arial" w:cs="Arial"/>
        </w:rPr>
      </w:pPr>
    </w:p>
    <w:p w14:paraId="482E005E" w14:textId="5EB77532" w:rsidR="00E2308F" w:rsidRPr="003A5DFA" w:rsidRDefault="00E2308F" w:rsidP="00E2308F">
      <w:pPr>
        <w:rPr>
          <w:rFonts w:ascii="Arial" w:hAnsi="Arial" w:cs="Arial"/>
        </w:rPr>
      </w:pPr>
      <w:r w:rsidRPr="003A5DFA">
        <w:rPr>
          <w:rFonts w:ascii="Arial" w:hAnsi="Arial" w:cs="Arial"/>
        </w:rPr>
        <w:t>Mind Map.</w:t>
      </w:r>
      <w:r w:rsidRPr="003A5DFA">
        <w:rPr>
          <w:rFonts w:ascii="Arial" w:hAnsi="Arial" w:cs="Arial"/>
        </w:rPr>
        <w:br/>
        <w:t>I mapped the ideas into branches: People (training), Process (oil change schedule), Machine (elements, thermostat), Materials (old oil), and Environment (ventilation, power). This helped us see the fryer problem is linked to many areas.</w:t>
      </w:r>
    </w:p>
    <w:p w14:paraId="4A215053" w14:textId="77777777" w:rsidR="00287D87" w:rsidRPr="003A5DFA" w:rsidRDefault="00287D87" w:rsidP="00287D87">
      <w:pPr>
        <w:rPr>
          <w:rFonts w:ascii="Arial" w:hAnsi="Arial" w:cs="Arial"/>
        </w:rPr>
      </w:pPr>
      <w:r w:rsidRPr="003A5DFA">
        <w:rPr>
          <w:rFonts w:ascii="Arial" w:hAnsi="Arial" w:cs="Arial"/>
          <w:b/>
          <w:bCs/>
        </w:rPr>
        <w:t>Central problem: Fryer not working</w:t>
      </w:r>
    </w:p>
    <w:p w14:paraId="7B136FDE" w14:textId="77777777" w:rsidR="00287D87" w:rsidRPr="008B5AAD" w:rsidRDefault="00287D87" w:rsidP="00287D87">
      <w:pPr>
        <w:numPr>
          <w:ilvl w:val="0"/>
          <w:numId w:val="19"/>
        </w:numPr>
        <w:rPr>
          <w:rFonts w:ascii="Arial" w:hAnsi="Arial" w:cs="Arial"/>
        </w:rPr>
      </w:pPr>
      <w:r w:rsidRPr="008B5AAD">
        <w:rPr>
          <w:rFonts w:ascii="Arial" w:hAnsi="Arial" w:cs="Arial"/>
        </w:rPr>
        <w:t>People → training gaps, turnover, lack of accountability</w:t>
      </w:r>
    </w:p>
    <w:p w14:paraId="33B7912F" w14:textId="77777777" w:rsidR="00287D87" w:rsidRPr="008B5AAD" w:rsidRDefault="00287D87" w:rsidP="00287D87">
      <w:pPr>
        <w:numPr>
          <w:ilvl w:val="0"/>
          <w:numId w:val="19"/>
        </w:numPr>
        <w:rPr>
          <w:rFonts w:ascii="Arial" w:hAnsi="Arial" w:cs="Arial"/>
        </w:rPr>
      </w:pPr>
      <w:r w:rsidRPr="008B5AAD">
        <w:rPr>
          <w:rFonts w:ascii="Arial" w:hAnsi="Arial" w:cs="Arial"/>
        </w:rPr>
        <w:t>Process → oil change skipped, no schedule, poor cleaning</w:t>
      </w:r>
    </w:p>
    <w:p w14:paraId="24498387" w14:textId="77777777" w:rsidR="00287D87" w:rsidRPr="008B5AAD" w:rsidRDefault="00287D87" w:rsidP="00287D87">
      <w:pPr>
        <w:numPr>
          <w:ilvl w:val="0"/>
          <w:numId w:val="19"/>
        </w:numPr>
        <w:rPr>
          <w:rFonts w:ascii="Arial" w:hAnsi="Arial" w:cs="Arial"/>
        </w:rPr>
      </w:pPr>
      <w:r w:rsidRPr="008B5AAD">
        <w:rPr>
          <w:rFonts w:ascii="Arial" w:hAnsi="Arial" w:cs="Arial"/>
        </w:rPr>
        <w:t>Machine → heating elements, thermostat, cut-out fault</w:t>
      </w:r>
    </w:p>
    <w:p w14:paraId="3347A883" w14:textId="77777777" w:rsidR="00287D87" w:rsidRPr="008B5AAD" w:rsidRDefault="00287D87" w:rsidP="00287D87">
      <w:pPr>
        <w:numPr>
          <w:ilvl w:val="0"/>
          <w:numId w:val="19"/>
        </w:numPr>
        <w:rPr>
          <w:rFonts w:ascii="Arial" w:hAnsi="Arial" w:cs="Arial"/>
        </w:rPr>
      </w:pPr>
      <w:r w:rsidRPr="008B5AAD">
        <w:rPr>
          <w:rFonts w:ascii="Arial" w:hAnsi="Arial" w:cs="Arial"/>
        </w:rPr>
        <w:t>Materials → poor oil quality, wrong oil type</w:t>
      </w:r>
    </w:p>
    <w:p w14:paraId="5F187497" w14:textId="77777777" w:rsidR="00287D87" w:rsidRPr="008B5AAD" w:rsidRDefault="00287D87" w:rsidP="00287D87">
      <w:pPr>
        <w:numPr>
          <w:ilvl w:val="0"/>
          <w:numId w:val="19"/>
        </w:numPr>
        <w:rPr>
          <w:rFonts w:ascii="Arial" w:hAnsi="Arial" w:cs="Arial"/>
        </w:rPr>
      </w:pPr>
      <w:r w:rsidRPr="008B5AAD">
        <w:rPr>
          <w:rFonts w:ascii="Arial" w:hAnsi="Arial" w:cs="Arial"/>
        </w:rPr>
        <w:t>Environment → power supply issues, poor ventilation</w:t>
      </w:r>
    </w:p>
    <w:p w14:paraId="5CF15B42" w14:textId="77777777" w:rsidR="00287D87" w:rsidRPr="003A5DFA" w:rsidRDefault="00287D87" w:rsidP="00E2308F">
      <w:pPr>
        <w:rPr>
          <w:rFonts w:ascii="Arial" w:hAnsi="Arial" w:cs="Arial"/>
        </w:rPr>
      </w:pPr>
    </w:p>
    <w:p w14:paraId="06838735" w14:textId="77777777" w:rsidR="00287D87" w:rsidRPr="003A5DFA" w:rsidRDefault="00287D87" w:rsidP="00E2308F">
      <w:pPr>
        <w:rPr>
          <w:rFonts w:ascii="Arial" w:hAnsi="Arial" w:cs="Arial"/>
        </w:rPr>
      </w:pPr>
    </w:p>
    <w:p w14:paraId="21ECC90B" w14:textId="77777777" w:rsidR="0049293C" w:rsidRDefault="0049293C" w:rsidP="00E2308F">
      <w:pPr>
        <w:rPr>
          <w:rFonts w:ascii="Arial" w:hAnsi="Arial" w:cs="Arial"/>
          <w:b/>
          <w:bCs/>
        </w:rPr>
      </w:pPr>
    </w:p>
    <w:p w14:paraId="7C1EEB03" w14:textId="77777777" w:rsidR="0049293C" w:rsidRDefault="0049293C" w:rsidP="00E2308F">
      <w:pPr>
        <w:rPr>
          <w:rFonts w:ascii="Arial" w:hAnsi="Arial" w:cs="Arial"/>
          <w:b/>
          <w:bCs/>
        </w:rPr>
      </w:pPr>
    </w:p>
    <w:p w14:paraId="09F50308" w14:textId="77777777" w:rsidR="0049293C" w:rsidRDefault="0049293C" w:rsidP="00E2308F">
      <w:pPr>
        <w:rPr>
          <w:rFonts w:ascii="Arial" w:hAnsi="Arial" w:cs="Arial"/>
          <w:b/>
          <w:bCs/>
        </w:rPr>
      </w:pPr>
    </w:p>
    <w:p w14:paraId="6EB7A33B" w14:textId="77777777" w:rsidR="0049293C" w:rsidRDefault="0049293C" w:rsidP="00E2308F">
      <w:pPr>
        <w:rPr>
          <w:rFonts w:ascii="Arial" w:hAnsi="Arial" w:cs="Arial"/>
          <w:b/>
          <w:bCs/>
        </w:rPr>
      </w:pPr>
    </w:p>
    <w:p w14:paraId="4CE94761" w14:textId="77777777" w:rsidR="0049293C" w:rsidRDefault="0049293C" w:rsidP="00E2308F">
      <w:pPr>
        <w:rPr>
          <w:rFonts w:ascii="Arial" w:hAnsi="Arial" w:cs="Arial"/>
          <w:b/>
          <w:bCs/>
        </w:rPr>
      </w:pPr>
    </w:p>
    <w:p w14:paraId="1C4B0FCA" w14:textId="77777777" w:rsidR="0049293C" w:rsidRDefault="0049293C" w:rsidP="00E2308F">
      <w:pPr>
        <w:rPr>
          <w:rFonts w:ascii="Arial" w:hAnsi="Arial" w:cs="Arial"/>
          <w:b/>
          <w:bCs/>
        </w:rPr>
      </w:pPr>
    </w:p>
    <w:p w14:paraId="30F9D64A" w14:textId="77777777" w:rsidR="0049293C" w:rsidRDefault="0049293C" w:rsidP="00E2308F">
      <w:pPr>
        <w:rPr>
          <w:rFonts w:ascii="Arial" w:hAnsi="Arial" w:cs="Arial"/>
          <w:b/>
          <w:bCs/>
        </w:rPr>
      </w:pPr>
    </w:p>
    <w:p w14:paraId="0D0A15C7" w14:textId="77777777" w:rsidR="0049293C" w:rsidRDefault="0049293C" w:rsidP="00E2308F">
      <w:pPr>
        <w:rPr>
          <w:rFonts w:ascii="Arial" w:hAnsi="Arial" w:cs="Arial"/>
          <w:b/>
          <w:bCs/>
        </w:rPr>
      </w:pPr>
    </w:p>
    <w:p w14:paraId="2258EA28" w14:textId="77777777" w:rsidR="0049293C" w:rsidRDefault="0049293C" w:rsidP="00E2308F">
      <w:pPr>
        <w:rPr>
          <w:rFonts w:ascii="Arial" w:hAnsi="Arial" w:cs="Arial"/>
          <w:b/>
          <w:bCs/>
        </w:rPr>
      </w:pPr>
    </w:p>
    <w:p w14:paraId="27D0EB32" w14:textId="560F8FB3" w:rsidR="00E2308F" w:rsidRPr="003A5DFA" w:rsidRDefault="00E2308F" w:rsidP="00E2308F">
      <w:pPr>
        <w:rPr>
          <w:rFonts w:ascii="Arial" w:hAnsi="Arial" w:cs="Arial"/>
        </w:rPr>
      </w:pPr>
      <w:r w:rsidRPr="003A5DFA">
        <w:rPr>
          <w:rFonts w:ascii="Arial" w:hAnsi="Arial" w:cs="Arial"/>
          <w:b/>
          <w:bCs/>
        </w:rPr>
        <w:t>Fishbone Diagram</w:t>
      </w:r>
      <w:r w:rsidRPr="003A5DFA">
        <w:rPr>
          <w:rFonts w:ascii="Arial" w:hAnsi="Arial" w:cs="Arial"/>
        </w:rPr>
        <w:br/>
        <w:t xml:space="preserve">Using the Ishikawa model, we grouped causes: Machine faults, poor Methods (no PM routine), weak Materials control (oil not replaced as </w:t>
      </w:r>
      <w:r w:rsidR="0000380B" w:rsidRPr="0000380B">
        <w:rPr>
          <w:rFonts w:ascii="Arial" w:hAnsi="Arial" w:cs="Arial"/>
          <w:noProof/>
        </w:rPr>
        <w:t>(Food Standards Agency, 2021)</w:t>
      </w:r>
      <w:r w:rsidR="0000380B">
        <w:rPr>
          <w:rFonts w:ascii="Arial" w:hAnsi="Arial" w:cs="Arial"/>
          <w:noProof/>
        </w:rPr>
        <w:t xml:space="preserve"> </w:t>
      </w:r>
      <w:r w:rsidRPr="003A5DFA">
        <w:rPr>
          <w:rFonts w:ascii="Arial" w:hAnsi="Arial" w:cs="Arial"/>
        </w:rPr>
        <w:t xml:space="preserve">advises, Manpower gaps (untrained staff), missing Measurement (no oil testing), and Environment (unstable power). As </w:t>
      </w:r>
      <w:r w:rsidR="00EA796B">
        <w:rPr>
          <w:rFonts w:ascii="Arial" w:hAnsi="Arial" w:cs="Arial"/>
        </w:rPr>
        <w:t>(</w:t>
      </w:r>
      <w:r w:rsidR="00EA796B" w:rsidRPr="00EA6E73">
        <w:rPr>
          <w:rFonts w:ascii="Arial" w:hAnsi="Arial" w:cs="Arial"/>
        </w:rPr>
        <w:t>Dörner &amp; Funke, 2017</w:t>
      </w:r>
      <w:r w:rsidR="00EA796B">
        <w:rPr>
          <w:rFonts w:ascii="Arial" w:hAnsi="Arial" w:cs="Arial"/>
        </w:rPr>
        <w:t>)</w:t>
      </w:r>
      <w:r w:rsidR="00EA796B" w:rsidRPr="00EA6E73">
        <w:rPr>
          <w:rFonts w:ascii="Arial" w:hAnsi="Arial" w:cs="Arial"/>
        </w:rPr>
        <w:t>.</w:t>
      </w:r>
      <w:r w:rsidR="00EA796B" w:rsidRPr="003A5DFA">
        <w:rPr>
          <w:rFonts w:ascii="Arial" w:hAnsi="Arial" w:cs="Arial"/>
        </w:rPr>
        <w:t xml:space="preserve"> </w:t>
      </w:r>
      <w:r w:rsidRPr="003A5DFA">
        <w:rPr>
          <w:rFonts w:ascii="Arial" w:hAnsi="Arial" w:cs="Arial"/>
        </w:rPr>
        <w:t>note, complex problems are often multi-layered, and this diagram confirmed it.</w:t>
      </w:r>
    </w:p>
    <w:p w14:paraId="14DB96DD" w14:textId="77777777" w:rsidR="00E2308F" w:rsidRPr="003A5DFA" w:rsidRDefault="00E2308F" w:rsidP="00E2308F">
      <w:pPr>
        <w:rPr>
          <w:rFonts w:ascii="Arial" w:hAnsi="Arial" w:cs="Arial"/>
        </w:rPr>
      </w:pPr>
      <w:r w:rsidRPr="003A5DFA">
        <w:rPr>
          <w:rFonts w:ascii="Arial" w:hAnsi="Arial" w:cs="Arial"/>
        </w:rPr>
        <w:t>5 Whys.</w:t>
      </w:r>
    </w:p>
    <w:p w14:paraId="47374A84" w14:textId="77777777" w:rsidR="00E2308F" w:rsidRPr="003A5DFA" w:rsidRDefault="00E2308F" w:rsidP="00E2308F">
      <w:pPr>
        <w:numPr>
          <w:ilvl w:val="0"/>
          <w:numId w:val="16"/>
        </w:numPr>
        <w:rPr>
          <w:rFonts w:ascii="Arial" w:hAnsi="Arial" w:cs="Arial"/>
        </w:rPr>
      </w:pPr>
      <w:r w:rsidRPr="003A5DFA">
        <w:rPr>
          <w:rFonts w:ascii="Arial" w:hAnsi="Arial" w:cs="Arial"/>
        </w:rPr>
        <w:t>Why is fryer not working? → Doesn’t reach temperature.</w:t>
      </w:r>
    </w:p>
    <w:p w14:paraId="2F328691" w14:textId="77777777" w:rsidR="00E2308F" w:rsidRPr="003A5DFA" w:rsidRDefault="00E2308F" w:rsidP="00E2308F">
      <w:pPr>
        <w:numPr>
          <w:ilvl w:val="0"/>
          <w:numId w:val="16"/>
        </w:numPr>
        <w:rPr>
          <w:rFonts w:ascii="Arial" w:hAnsi="Arial" w:cs="Arial"/>
        </w:rPr>
      </w:pPr>
      <w:r w:rsidRPr="003A5DFA">
        <w:rPr>
          <w:rFonts w:ascii="Arial" w:hAnsi="Arial" w:cs="Arial"/>
        </w:rPr>
        <w:t>Why? → Safety cut-out trips.</w:t>
      </w:r>
    </w:p>
    <w:p w14:paraId="40612FA2" w14:textId="77777777" w:rsidR="00E2308F" w:rsidRPr="003A5DFA" w:rsidRDefault="00E2308F" w:rsidP="00E2308F">
      <w:pPr>
        <w:numPr>
          <w:ilvl w:val="0"/>
          <w:numId w:val="16"/>
        </w:numPr>
        <w:rPr>
          <w:rFonts w:ascii="Arial" w:hAnsi="Arial" w:cs="Arial"/>
        </w:rPr>
      </w:pPr>
      <w:r w:rsidRPr="003A5DFA">
        <w:rPr>
          <w:rFonts w:ascii="Arial" w:hAnsi="Arial" w:cs="Arial"/>
        </w:rPr>
        <w:t>Why? → Carbonised oil overheats elements.</w:t>
      </w:r>
    </w:p>
    <w:p w14:paraId="6B6D3436" w14:textId="77777777" w:rsidR="00E2308F" w:rsidRPr="003A5DFA" w:rsidRDefault="00E2308F" w:rsidP="00E2308F">
      <w:pPr>
        <w:numPr>
          <w:ilvl w:val="0"/>
          <w:numId w:val="16"/>
        </w:numPr>
        <w:rPr>
          <w:rFonts w:ascii="Arial" w:hAnsi="Arial" w:cs="Arial"/>
        </w:rPr>
      </w:pPr>
      <w:r w:rsidRPr="003A5DFA">
        <w:rPr>
          <w:rFonts w:ascii="Arial" w:hAnsi="Arial" w:cs="Arial"/>
        </w:rPr>
        <w:t>Why oil carbonised? → Filtering skipped.</w:t>
      </w:r>
    </w:p>
    <w:p w14:paraId="5778FE11" w14:textId="77777777" w:rsidR="00E2308F" w:rsidRPr="003A5DFA" w:rsidRDefault="00E2308F" w:rsidP="00E2308F">
      <w:pPr>
        <w:numPr>
          <w:ilvl w:val="0"/>
          <w:numId w:val="16"/>
        </w:numPr>
        <w:rPr>
          <w:rFonts w:ascii="Arial" w:hAnsi="Arial" w:cs="Arial"/>
        </w:rPr>
      </w:pPr>
      <w:r w:rsidRPr="003A5DFA">
        <w:rPr>
          <w:rFonts w:ascii="Arial" w:hAnsi="Arial" w:cs="Arial"/>
        </w:rPr>
        <w:t>Why skipped? → No schedule, no accountability.</w:t>
      </w:r>
    </w:p>
    <w:p w14:paraId="031CDBCA" w14:textId="77777777" w:rsidR="004D1D06" w:rsidRDefault="004D1D06" w:rsidP="00E2308F">
      <w:pPr>
        <w:rPr>
          <w:rFonts w:ascii="Arial" w:hAnsi="Arial" w:cs="Arial"/>
        </w:rPr>
      </w:pPr>
    </w:p>
    <w:p w14:paraId="57B7B528" w14:textId="77082A91" w:rsidR="00E2308F" w:rsidRPr="003A5DFA" w:rsidRDefault="00E2308F" w:rsidP="00E2308F">
      <w:pPr>
        <w:rPr>
          <w:rFonts w:ascii="Arial" w:hAnsi="Arial" w:cs="Arial"/>
        </w:rPr>
      </w:pPr>
      <w:r w:rsidRPr="003A5DFA">
        <w:rPr>
          <w:rFonts w:ascii="Arial" w:hAnsi="Arial" w:cs="Arial"/>
        </w:rPr>
        <w:t xml:space="preserve">The root causes pointed strongly to training and maintenance culture, not just a broken part. In short, the fryer issue combined technical wear with organisational weaknesses. Without addressing both, the cycle would repeat </w:t>
      </w:r>
      <w:r w:rsidR="002462B6" w:rsidRPr="002462B6">
        <w:rPr>
          <w:rFonts w:ascii="Arial" w:hAnsi="Arial" w:cs="Arial"/>
        </w:rPr>
        <w:t>(Fischer et al., 2012)</w:t>
      </w:r>
      <w:r w:rsidRPr="003A5DFA">
        <w:rPr>
          <w:rFonts w:ascii="Arial" w:hAnsi="Arial" w:cs="Arial"/>
        </w:rPr>
        <w:t>.</w:t>
      </w:r>
    </w:p>
    <w:tbl>
      <w:tblPr>
        <w:tblStyle w:val="TableGridLight"/>
        <w:tblW w:w="0" w:type="auto"/>
        <w:tblLook w:val="04A0" w:firstRow="1" w:lastRow="0" w:firstColumn="1" w:lastColumn="0" w:noHBand="0" w:noVBand="1"/>
      </w:tblPr>
      <w:tblGrid>
        <w:gridCol w:w="1764"/>
        <w:gridCol w:w="7252"/>
      </w:tblGrid>
      <w:tr w:rsidR="00287D87" w:rsidRPr="003A5DFA" w14:paraId="26E9ECE1" w14:textId="77777777" w:rsidTr="00287D87">
        <w:tc>
          <w:tcPr>
            <w:tcW w:w="0" w:type="auto"/>
            <w:hideMark/>
          </w:tcPr>
          <w:p w14:paraId="42E0F8E7" w14:textId="77777777" w:rsidR="00287D87" w:rsidRPr="003A5DFA" w:rsidRDefault="00287D87" w:rsidP="00287D87">
            <w:pPr>
              <w:spacing w:after="160" w:line="278" w:lineRule="auto"/>
              <w:rPr>
                <w:rFonts w:ascii="Arial" w:hAnsi="Arial" w:cs="Arial"/>
                <w:b/>
                <w:bCs/>
              </w:rPr>
            </w:pPr>
            <w:r w:rsidRPr="003A5DFA">
              <w:rPr>
                <w:rFonts w:ascii="Arial" w:hAnsi="Arial" w:cs="Arial"/>
                <w:b/>
                <w:bCs/>
              </w:rPr>
              <w:t>Category</w:t>
            </w:r>
          </w:p>
        </w:tc>
        <w:tc>
          <w:tcPr>
            <w:tcW w:w="0" w:type="auto"/>
            <w:hideMark/>
          </w:tcPr>
          <w:p w14:paraId="4BB9832B" w14:textId="77777777" w:rsidR="00287D87" w:rsidRPr="003A5DFA" w:rsidRDefault="00287D87" w:rsidP="00287D87">
            <w:pPr>
              <w:spacing w:after="160" w:line="278" w:lineRule="auto"/>
              <w:rPr>
                <w:rFonts w:ascii="Arial" w:hAnsi="Arial" w:cs="Arial"/>
                <w:b/>
                <w:bCs/>
              </w:rPr>
            </w:pPr>
            <w:r w:rsidRPr="003A5DFA">
              <w:rPr>
                <w:rFonts w:ascii="Arial" w:hAnsi="Arial" w:cs="Arial"/>
                <w:b/>
                <w:bCs/>
              </w:rPr>
              <w:t>Possible Causes</w:t>
            </w:r>
          </w:p>
        </w:tc>
      </w:tr>
      <w:tr w:rsidR="00287D87" w:rsidRPr="003A5DFA" w14:paraId="4B5C6417" w14:textId="77777777" w:rsidTr="00287D87">
        <w:tc>
          <w:tcPr>
            <w:tcW w:w="0" w:type="auto"/>
            <w:hideMark/>
          </w:tcPr>
          <w:p w14:paraId="7731288F" w14:textId="77777777" w:rsidR="00287D87" w:rsidRPr="003A5DFA" w:rsidRDefault="00287D87" w:rsidP="00287D87">
            <w:pPr>
              <w:spacing w:after="160" w:line="278" w:lineRule="auto"/>
              <w:rPr>
                <w:rFonts w:ascii="Arial" w:hAnsi="Arial" w:cs="Arial"/>
              </w:rPr>
            </w:pPr>
            <w:r w:rsidRPr="003A5DFA">
              <w:rPr>
                <w:rFonts w:ascii="Arial" w:hAnsi="Arial" w:cs="Arial"/>
                <w:b/>
                <w:bCs/>
              </w:rPr>
              <w:t>Machine</w:t>
            </w:r>
          </w:p>
        </w:tc>
        <w:tc>
          <w:tcPr>
            <w:tcW w:w="0" w:type="auto"/>
            <w:hideMark/>
          </w:tcPr>
          <w:p w14:paraId="33EDF853" w14:textId="77777777" w:rsidR="00287D87" w:rsidRPr="003A5DFA" w:rsidRDefault="00287D87" w:rsidP="00287D87">
            <w:pPr>
              <w:spacing w:after="160" w:line="278" w:lineRule="auto"/>
              <w:rPr>
                <w:rFonts w:ascii="Arial" w:hAnsi="Arial" w:cs="Arial"/>
              </w:rPr>
            </w:pPr>
            <w:r w:rsidRPr="003A5DFA">
              <w:rPr>
                <w:rFonts w:ascii="Arial" w:hAnsi="Arial" w:cs="Arial"/>
              </w:rPr>
              <w:t>Burnt heating elements, faulty thermostat, fryer tank damage</w:t>
            </w:r>
          </w:p>
        </w:tc>
      </w:tr>
      <w:tr w:rsidR="00287D87" w:rsidRPr="003A5DFA" w14:paraId="043C5B3E" w14:textId="77777777" w:rsidTr="00287D87">
        <w:tc>
          <w:tcPr>
            <w:tcW w:w="0" w:type="auto"/>
            <w:hideMark/>
          </w:tcPr>
          <w:p w14:paraId="32789B53" w14:textId="77777777" w:rsidR="00287D87" w:rsidRPr="003A5DFA" w:rsidRDefault="00287D87" w:rsidP="00287D87">
            <w:pPr>
              <w:spacing w:after="160" w:line="278" w:lineRule="auto"/>
              <w:rPr>
                <w:rFonts w:ascii="Arial" w:hAnsi="Arial" w:cs="Arial"/>
              </w:rPr>
            </w:pPr>
            <w:r w:rsidRPr="003A5DFA">
              <w:rPr>
                <w:rFonts w:ascii="Arial" w:hAnsi="Arial" w:cs="Arial"/>
                <w:b/>
                <w:bCs/>
              </w:rPr>
              <w:t>Method</w:t>
            </w:r>
          </w:p>
        </w:tc>
        <w:tc>
          <w:tcPr>
            <w:tcW w:w="0" w:type="auto"/>
            <w:hideMark/>
          </w:tcPr>
          <w:p w14:paraId="57EB983E" w14:textId="77777777" w:rsidR="00287D87" w:rsidRPr="003A5DFA" w:rsidRDefault="00287D87" w:rsidP="00287D87">
            <w:pPr>
              <w:spacing w:after="160" w:line="278" w:lineRule="auto"/>
              <w:rPr>
                <w:rFonts w:ascii="Arial" w:hAnsi="Arial" w:cs="Arial"/>
              </w:rPr>
            </w:pPr>
            <w:r w:rsidRPr="003A5DFA">
              <w:rPr>
                <w:rFonts w:ascii="Arial" w:hAnsi="Arial" w:cs="Arial"/>
              </w:rPr>
              <w:t>No preventive maintenance schedule, skipped deep cleaning, baskets overloaded</w:t>
            </w:r>
          </w:p>
        </w:tc>
      </w:tr>
      <w:tr w:rsidR="00287D87" w:rsidRPr="003A5DFA" w14:paraId="5EB1FE60" w14:textId="77777777" w:rsidTr="00287D87">
        <w:tc>
          <w:tcPr>
            <w:tcW w:w="0" w:type="auto"/>
            <w:hideMark/>
          </w:tcPr>
          <w:p w14:paraId="1A850F66" w14:textId="77777777" w:rsidR="00287D87" w:rsidRPr="003A5DFA" w:rsidRDefault="00287D87" w:rsidP="00287D87">
            <w:pPr>
              <w:spacing w:after="160" w:line="278" w:lineRule="auto"/>
              <w:rPr>
                <w:rFonts w:ascii="Arial" w:hAnsi="Arial" w:cs="Arial"/>
              </w:rPr>
            </w:pPr>
            <w:r w:rsidRPr="003A5DFA">
              <w:rPr>
                <w:rFonts w:ascii="Arial" w:hAnsi="Arial" w:cs="Arial"/>
                <w:b/>
                <w:bCs/>
              </w:rPr>
              <w:t>Materials</w:t>
            </w:r>
          </w:p>
        </w:tc>
        <w:tc>
          <w:tcPr>
            <w:tcW w:w="0" w:type="auto"/>
            <w:hideMark/>
          </w:tcPr>
          <w:p w14:paraId="7DAC8688" w14:textId="77777777" w:rsidR="00287D87" w:rsidRPr="003A5DFA" w:rsidRDefault="00287D87" w:rsidP="00287D87">
            <w:pPr>
              <w:spacing w:after="160" w:line="278" w:lineRule="auto"/>
              <w:rPr>
                <w:rFonts w:ascii="Arial" w:hAnsi="Arial" w:cs="Arial"/>
              </w:rPr>
            </w:pPr>
            <w:r w:rsidRPr="003A5DFA">
              <w:rPr>
                <w:rFonts w:ascii="Arial" w:hAnsi="Arial" w:cs="Arial"/>
              </w:rPr>
              <w:t>Old oil not replaced, wrong oil type, carbon build-up</w:t>
            </w:r>
          </w:p>
        </w:tc>
      </w:tr>
      <w:tr w:rsidR="00287D87" w:rsidRPr="003A5DFA" w14:paraId="7123C4E6" w14:textId="77777777" w:rsidTr="00287D87">
        <w:tc>
          <w:tcPr>
            <w:tcW w:w="0" w:type="auto"/>
            <w:hideMark/>
          </w:tcPr>
          <w:p w14:paraId="6D788329" w14:textId="77777777" w:rsidR="00287D87" w:rsidRPr="003A5DFA" w:rsidRDefault="00287D87" w:rsidP="00287D87">
            <w:pPr>
              <w:spacing w:after="160" w:line="278" w:lineRule="auto"/>
              <w:rPr>
                <w:rFonts w:ascii="Arial" w:hAnsi="Arial" w:cs="Arial"/>
              </w:rPr>
            </w:pPr>
            <w:r w:rsidRPr="003A5DFA">
              <w:rPr>
                <w:rFonts w:ascii="Arial" w:hAnsi="Arial" w:cs="Arial"/>
                <w:b/>
                <w:bCs/>
              </w:rPr>
              <w:t>Manpower</w:t>
            </w:r>
          </w:p>
        </w:tc>
        <w:tc>
          <w:tcPr>
            <w:tcW w:w="0" w:type="auto"/>
            <w:hideMark/>
          </w:tcPr>
          <w:p w14:paraId="434CB760" w14:textId="77777777" w:rsidR="00287D87" w:rsidRPr="003A5DFA" w:rsidRDefault="00287D87" w:rsidP="00287D87">
            <w:pPr>
              <w:spacing w:after="160" w:line="278" w:lineRule="auto"/>
              <w:rPr>
                <w:rFonts w:ascii="Arial" w:hAnsi="Arial" w:cs="Arial"/>
              </w:rPr>
            </w:pPr>
            <w:r w:rsidRPr="003A5DFA">
              <w:rPr>
                <w:rFonts w:ascii="Arial" w:hAnsi="Arial" w:cs="Arial"/>
              </w:rPr>
              <w:t>New staff untrained, poor accountability, high turnover</w:t>
            </w:r>
          </w:p>
        </w:tc>
      </w:tr>
      <w:tr w:rsidR="00287D87" w:rsidRPr="003A5DFA" w14:paraId="37B8AD9A" w14:textId="77777777" w:rsidTr="00287D87">
        <w:tc>
          <w:tcPr>
            <w:tcW w:w="0" w:type="auto"/>
            <w:hideMark/>
          </w:tcPr>
          <w:p w14:paraId="0445A265" w14:textId="77777777" w:rsidR="00287D87" w:rsidRPr="003A5DFA" w:rsidRDefault="00287D87" w:rsidP="00287D87">
            <w:pPr>
              <w:spacing w:after="160" w:line="278" w:lineRule="auto"/>
              <w:rPr>
                <w:rFonts w:ascii="Arial" w:hAnsi="Arial" w:cs="Arial"/>
              </w:rPr>
            </w:pPr>
            <w:r w:rsidRPr="003A5DFA">
              <w:rPr>
                <w:rFonts w:ascii="Arial" w:hAnsi="Arial" w:cs="Arial"/>
                <w:b/>
                <w:bCs/>
              </w:rPr>
              <w:t>Measurement</w:t>
            </w:r>
          </w:p>
        </w:tc>
        <w:tc>
          <w:tcPr>
            <w:tcW w:w="0" w:type="auto"/>
            <w:hideMark/>
          </w:tcPr>
          <w:p w14:paraId="7E73B376" w14:textId="77777777" w:rsidR="00287D87" w:rsidRPr="003A5DFA" w:rsidRDefault="00287D87" w:rsidP="00287D87">
            <w:pPr>
              <w:spacing w:after="160" w:line="278" w:lineRule="auto"/>
              <w:rPr>
                <w:rFonts w:ascii="Arial" w:hAnsi="Arial" w:cs="Arial"/>
              </w:rPr>
            </w:pPr>
            <w:r w:rsidRPr="003A5DFA">
              <w:rPr>
                <w:rFonts w:ascii="Arial" w:hAnsi="Arial" w:cs="Arial"/>
              </w:rPr>
              <w:t>No oil quality testing, checks done only “by eye”</w:t>
            </w:r>
          </w:p>
        </w:tc>
      </w:tr>
      <w:tr w:rsidR="00287D87" w:rsidRPr="003A5DFA" w14:paraId="0BBA46D3" w14:textId="77777777" w:rsidTr="00287D87">
        <w:tc>
          <w:tcPr>
            <w:tcW w:w="0" w:type="auto"/>
            <w:hideMark/>
          </w:tcPr>
          <w:p w14:paraId="42E8D0FA" w14:textId="77777777" w:rsidR="00287D87" w:rsidRPr="003A5DFA" w:rsidRDefault="00287D87" w:rsidP="00287D87">
            <w:pPr>
              <w:spacing w:after="160" w:line="278" w:lineRule="auto"/>
              <w:rPr>
                <w:rFonts w:ascii="Arial" w:hAnsi="Arial" w:cs="Arial"/>
              </w:rPr>
            </w:pPr>
            <w:r w:rsidRPr="003A5DFA">
              <w:rPr>
                <w:rFonts w:ascii="Arial" w:hAnsi="Arial" w:cs="Arial"/>
                <w:b/>
                <w:bCs/>
              </w:rPr>
              <w:t>Environment</w:t>
            </w:r>
          </w:p>
        </w:tc>
        <w:tc>
          <w:tcPr>
            <w:tcW w:w="0" w:type="auto"/>
            <w:hideMark/>
          </w:tcPr>
          <w:p w14:paraId="78A5CD1A" w14:textId="77777777" w:rsidR="00287D87" w:rsidRPr="003A5DFA" w:rsidRDefault="00287D87" w:rsidP="00287D87">
            <w:pPr>
              <w:spacing w:after="160" w:line="278" w:lineRule="auto"/>
              <w:rPr>
                <w:rFonts w:ascii="Arial" w:hAnsi="Arial" w:cs="Arial"/>
              </w:rPr>
            </w:pPr>
            <w:r w:rsidRPr="003A5DFA">
              <w:rPr>
                <w:rFonts w:ascii="Arial" w:hAnsi="Arial" w:cs="Arial"/>
              </w:rPr>
              <w:t>Poor ventilation, unstable power supply, hot kitchen stress</w:t>
            </w:r>
          </w:p>
        </w:tc>
      </w:tr>
    </w:tbl>
    <w:p w14:paraId="6985E2BA" w14:textId="77777777" w:rsidR="00E97AAC" w:rsidRPr="003A5DFA" w:rsidRDefault="00E97AAC" w:rsidP="00867E04">
      <w:pPr>
        <w:rPr>
          <w:rFonts w:ascii="Arial" w:hAnsi="Arial" w:cs="Arial"/>
        </w:rPr>
      </w:pPr>
    </w:p>
    <w:p w14:paraId="620E0053" w14:textId="77777777" w:rsidR="00E2308F" w:rsidRPr="003A5DFA" w:rsidRDefault="00E2308F" w:rsidP="00867E04">
      <w:pPr>
        <w:rPr>
          <w:rFonts w:ascii="Arial" w:hAnsi="Arial" w:cs="Arial"/>
        </w:rPr>
      </w:pPr>
    </w:p>
    <w:p w14:paraId="078F82F1" w14:textId="77777777" w:rsidR="00E2308F" w:rsidRPr="003A5DFA" w:rsidRDefault="00E2308F" w:rsidP="00867E04">
      <w:pPr>
        <w:rPr>
          <w:rFonts w:ascii="Arial" w:hAnsi="Arial" w:cs="Arial"/>
        </w:rPr>
      </w:pPr>
    </w:p>
    <w:p w14:paraId="197FD3D9" w14:textId="77777777" w:rsidR="00E2308F" w:rsidRDefault="00E2308F" w:rsidP="00867E04"/>
    <w:p w14:paraId="01329A9B" w14:textId="77777777" w:rsidR="004D1D06" w:rsidRDefault="004D1D06" w:rsidP="00867E04"/>
    <w:p w14:paraId="7ECCD7F7" w14:textId="77777777" w:rsidR="004D1D06" w:rsidRDefault="004D1D06" w:rsidP="00867E04"/>
    <w:p w14:paraId="194D5865" w14:textId="77777777" w:rsidR="004D1D06" w:rsidRDefault="004D1D06" w:rsidP="00867E04"/>
    <w:p w14:paraId="35E83652" w14:textId="77777777" w:rsidR="004D1D06" w:rsidRDefault="004D1D06" w:rsidP="00867E04"/>
    <w:p w14:paraId="5DFCE1E2" w14:textId="77777777" w:rsidR="004D1D06" w:rsidRPr="006B63C2" w:rsidRDefault="004D1D06" w:rsidP="00867E04"/>
    <w:p w14:paraId="03DBFB05" w14:textId="44FB4AE6" w:rsidR="00E97AAC" w:rsidRPr="00E97AAC" w:rsidRDefault="00E97AAC" w:rsidP="00E97AAC">
      <w:pPr>
        <w:rPr>
          <w:b/>
          <w:bCs/>
        </w:rPr>
      </w:pPr>
      <w:r w:rsidRPr="00E97AAC">
        <w:rPr>
          <w:b/>
          <w:bCs/>
        </w:rPr>
        <w:t xml:space="preserve"> </w:t>
      </w:r>
      <w:bookmarkStart w:id="6" w:name="_Toc207185694"/>
      <w:bookmarkStart w:id="7" w:name="_Toc207369967"/>
      <w:r w:rsidRPr="003A2BDB">
        <w:rPr>
          <w:rStyle w:val="Heading1Char"/>
        </w:rPr>
        <w:t>Propose Alternative Solutions</w:t>
      </w:r>
      <w:bookmarkEnd w:id="6"/>
      <w:bookmarkEnd w:id="7"/>
    </w:p>
    <w:p w14:paraId="16FC9B96" w14:textId="62469067" w:rsidR="00E2308F" w:rsidRPr="003A5DFA" w:rsidRDefault="00E2308F" w:rsidP="00E2308F">
      <w:pPr>
        <w:rPr>
          <w:rFonts w:ascii="Arial" w:hAnsi="Arial" w:cs="Arial"/>
        </w:rPr>
      </w:pPr>
      <w:r w:rsidRPr="003A5DFA">
        <w:rPr>
          <w:rFonts w:ascii="Arial" w:hAnsi="Arial" w:cs="Arial"/>
        </w:rPr>
        <w:t xml:space="preserve">After analysing the fryer failure, I realised there is no single answer. Maintenance literature shows that managers must compare multiple options, each with costs and risks </w:t>
      </w:r>
      <w:r w:rsidR="00CE09C0" w:rsidRPr="00CE09C0">
        <w:rPr>
          <w:rFonts w:ascii="Arial" w:hAnsi="Arial" w:cs="Arial"/>
          <w:noProof/>
        </w:rPr>
        <w:t>(Yunusa-Kaltungo &amp; Attarpour, 2021</w:t>
      </w:r>
      <w:r w:rsidR="00170B25" w:rsidRPr="00CE09C0">
        <w:rPr>
          <w:rFonts w:ascii="Arial" w:hAnsi="Arial" w:cs="Arial"/>
          <w:noProof/>
        </w:rPr>
        <w:t>)</w:t>
      </w:r>
      <w:r w:rsidR="00170B25">
        <w:rPr>
          <w:rFonts w:ascii="Arial" w:hAnsi="Arial" w:cs="Arial"/>
          <w:noProof/>
        </w:rPr>
        <w:t>.</w:t>
      </w:r>
      <w:r w:rsidR="00170B25" w:rsidRPr="003A5DFA">
        <w:rPr>
          <w:rFonts w:ascii="Arial" w:hAnsi="Arial" w:cs="Arial"/>
        </w:rPr>
        <w:t xml:space="preserve"> Below</w:t>
      </w:r>
      <w:r w:rsidRPr="003A5DFA">
        <w:rPr>
          <w:rFonts w:ascii="Arial" w:hAnsi="Arial" w:cs="Arial"/>
        </w:rPr>
        <w:t xml:space="preserve"> are six realistic alternatives:</w:t>
      </w:r>
    </w:p>
    <w:p w14:paraId="73E998C3" w14:textId="77777777" w:rsidR="00E2308F" w:rsidRPr="003A5DFA" w:rsidRDefault="00E2308F" w:rsidP="00E2308F">
      <w:pPr>
        <w:rPr>
          <w:rFonts w:ascii="Arial" w:hAnsi="Arial" w:cs="Arial"/>
        </w:rPr>
      </w:pPr>
      <w:r w:rsidRPr="003A5DFA">
        <w:rPr>
          <w:rFonts w:ascii="Arial" w:hAnsi="Arial" w:cs="Arial"/>
        </w:rPr>
        <w:t>1. Repair the fryer.</w:t>
      </w:r>
      <w:r w:rsidRPr="003A5DFA">
        <w:rPr>
          <w:rFonts w:ascii="Arial" w:hAnsi="Arial" w:cs="Arial"/>
        </w:rPr>
        <w:br/>
        <w:t>Replace faulty elements or thermostat to restore function quickly. Cost is lower than buying new, but if the fryer is old, another fault may follow soon.</w:t>
      </w:r>
    </w:p>
    <w:p w14:paraId="639677C9" w14:textId="338AF0EC" w:rsidR="00E2308F" w:rsidRPr="003A5DFA" w:rsidRDefault="00E2308F" w:rsidP="00E2308F">
      <w:pPr>
        <w:rPr>
          <w:rFonts w:ascii="Arial" w:hAnsi="Arial" w:cs="Arial"/>
        </w:rPr>
      </w:pPr>
      <w:r w:rsidRPr="003A5DFA">
        <w:rPr>
          <w:rFonts w:ascii="Arial" w:hAnsi="Arial" w:cs="Arial"/>
        </w:rPr>
        <w:t>2. Buy a new fryer.</w:t>
      </w:r>
      <w:r w:rsidRPr="003A5DFA">
        <w:rPr>
          <w:rFonts w:ascii="Arial" w:hAnsi="Arial" w:cs="Arial"/>
        </w:rPr>
        <w:br/>
        <w:t xml:space="preserve">Expensive upfront but reliable long-term, with warranty and training. The barrier is budget approval </w:t>
      </w:r>
      <w:r w:rsidR="00A60B86" w:rsidRPr="00A60B86">
        <w:rPr>
          <w:rFonts w:ascii="Arial" w:hAnsi="Arial" w:cs="Arial"/>
          <w:noProof/>
        </w:rPr>
        <w:t>(Flyvbjerg &amp; Bester, 2021)</w:t>
      </w:r>
    </w:p>
    <w:p w14:paraId="1E7E391B" w14:textId="77777777" w:rsidR="00E2308F" w:rsidRPr="003A5DFA" w:rsidRDefault="00E2308F" w:rsidP="00E2308F">
      <w:pPr>
        <w:rPr>
          <w:rFonts w:ascii="Arial" w:hAnsi="Arial" w:cs="Arial"/>
        </w:rPr>
      </w:pPr>
      <w:r w:rsidRPr="003A5DFA">
        <w:rPr>
          <w:rFonts w:ascii="Arial" w:hAnsi="Arial" w:cs="Arial"/>
        </w:rPr>
        <w:t>3. Buy a second-hand fryer.</w:t>
      </w:r>
      <w:r w:rsidRPr="003A5DFA">
        <w:rPr>
          <w:rFonts w:ascii="Arial" w:hAnsi="Arial" w:cs="Arial"/>
        </w:rPr>
        <w:br/>
        <w:t>Cheaper and fast, but risky with no warranty. Could become a short-term fix only.</w:t>
      </w:r>
    </w:p>
    <w:p w14:paraId="6B61878A" w14:textId="6AFD2F1B" w:rsidR="00E2308F" w:rsidRPr="003A5DFA" w:rsidRDefault="00E2308F" w:rsidP="00E2308F">
      <w:pPr>
        <w:rPr>
          <w:rFonts w:ascii="Arial" w:hAnsi="Arial" w:cs="Arial"/>
        </w:rPr>
      </w:pPr>
      <w:r w:rsidRPr="003A5DFA">
        <w:rPr>
          <w:rFonts w:ascii="Arial" w:hAnsi="Arial" w:cs="Arial"/>
        </w:rPr>
        <w:t>4. Training and preventive maintenance (PM).</w:t>
      </w:r>
      <w:r w:rsidRPr="003A5DFA">
        <w:rPr>
          <w:rFonts w:ascii="Arial" w:hAnsi="Arial" w:cs="Arial"/>
        </w:rPr>
        <w:br/>
        <w:t>Introduce weekly oil change, daily filtering, monthly inspections, and train all staff. Supported by</w:t>
      </w:r>
      <w:r w:rsidR="00663F93" w:rsidRPr="003A5DFA">
        <w:rPr>
          <w:rFonts w:ascii="Arial" w:hAnsi="Arial" w:cs="Arial"/>
        </w:rPr>
        <w:t xml:space="preserve"> </w:t>
      </w:r>
      <w:r w:rsidR="00A60B86" w:rsidRPr="00A60B86">
        <w:rPr>
          <w:rFonts w:ascii="Arial" w:hAnsi="Arial" w:cs="Arial"/>
        </w:rPr>
        <w:t>(Food Standards Agency, 2021)</w:t>
      </w:r>
      <w:r w:rsidRPr="003A5DFA">
        <w:rPr>
          <w:rFonts w:ascii="Arial" w:hAnsi="Arial" w:cs="Arial"/>
        </w:rPr>
        <w:t>, this tackles root causes. Risk: routines may be skipped during busy shifts.</w:t>
      </w:r>
    </w:p>
    <w:p w14:paraId="1799A4F5" w14:textId="77777777" w:rsidR="00E2308F" w:rsidRPr="003A5DFA" w:rsidRDefault="00E2308F" w:rsidP="00E2308F">
      <w:pPr>
        <w:rPr>
          <w:rFonts w:ascii="Arial" w:hAnsi="Arial" w:cs="Arial"/>
        </w:rPr>
      </w:pPr>
      <w:r w:rsidRPr="00CC2228">
        <w:rPr>
          <w:rFonts w:ascii="Arial" w:hAnsi="Arial" w:cs="Arial"/>
        </w:rPr>
        <w:t>5. Rent a fryer.</w:t>
      </w:r>
      <w:r w:rsidRPr="00CC2228">
        <w:rPr>
          <w:rFonts w:ascii="Arial" w:hAnsi="Arial" w:cs="Arial"/>
        </w:rPr>
        <w:br/>
      </w:r>
      <w:r w:rsidRPr="003A5DFA">
        <w:rPr>
          <w:rFonts w:ascii="Arial" w:hAnsi="Arial" w:cs="Arial"/>
        </w:rPr>
        <w:t>Temporary continuity while deciding long-term. Flexible but costly, and money does not build equity.</w:t>
      </w:r>
    </w:p>
    <w:p w14:paraId="7C5A0D2A" w14:textId="4B02FFED" w:rsidR="00E2308F" w:rsidRDefault="00E2308F" w:rsidP="00E2308F">
      <w:pPr>
        <w:rPr>
          <w:rFonts w:ascii="Arial" w:hAnsi="Arial" w:cs="Arial"/>
        </w:rPr>
      </w:pPr>
      <w:r w:rsidRPr="00CC2228">
        <w:rPr>
          <w:rFonts w:ascii="Arial" w:hAnsi="Arial" w:cs="Arial"/>
        </w:rPr>
        <w:t>6. Menu adaptation.</w:t>
      </w:r>
      <w:r w:rsidRPr="003A5DFA">
        <w:rPr>
          <w:rFonts w:ascii="Arial" w:hAnsi="Arial" w:cs="Arial"/>
        </w:rPr>
        <w:br/>
        <w:t xml:space="preserve">Reduce fried items and push other dishes. Saves costs, but risks customer dissatisfaction </w:t>
      </w:r>
      <w:r w:rsidR="00123122" w:rsidRPr="00123122">
        <w:rPr>
          <w:rFonts w:ascii="Arial" w:hAnsi="Arial" w:cs="Arial"/>
          <w:noProof/>
        </w:rPr>
        <w:t>(Miller et al., 2022)</w:t>
      </w:r>
      <w:r w:rsidR="00123122">
        <w:rPr>
          <w:rFonts w:ascii="Arial" w:hAnsi="Arial" w:cs="Arial"/>
          <w:noProof/>
        </w:rPr>
        <w:t>.</w:t>
      </w:r>
    </w:p>
    <w:p w14:paraId="27868BDF" w14:textId="77777777" w:rsidR="00CC2228" w:rsidRPr="003A5DFA" w:rsidRDefault="00CC2228" w:rsidP="00E2308F">
      <w:pPr>
        <w:rPr>
          <w:rFonts w:ascii="Arial" w:hAnsi="Arial" w:cs="Arial"/>
        </w:rPr>
      </w:pPr>
    </w:p>
    <w:p w14:paraId="25B7ED02" w14:textId="77777777" w:rsidR="00E2308F" w:rsidRPr="003A5DFA" w:rsidRDefault="00E2308F" w:rsidP="00E2308F">
      <w:pPr>
        <w:rPr>
          <w:rFonts w:ascii="Arial" w:hAnsi="Arial" w:cs="Arial"/>
        </w:rPr>
      </w:pPr>
      <w:r w:rsidRPr="003A5DFA">
        <w:rPr>
          <w:rFonts w:ascii="Arial" w:hAnsi="Arial" w:cs="Arial"/>
          <w:b/>
          <w:bCs/>
        </w:rPr>
        <w:t>Resources and risks.</w:t>
      </w:r>
      <w:r w:rsidRPr="003A5DFA">
        <w:rPr>
          <w:rFonts w:ascii="Arial" w:hAnsi="Arial" w:cs="Arial"/>
        </w:rPr>
        <w:br/>
        <w:t>Repairs need technicians and spare parts; new or second-hand units need capital; PM requires staff time; rental costs weekly; menu change needs reprinting and careful communication.</w:t>
      </w:r>
    </w:p>
    <w:p w14:paraId="1C0C3D2C" w14:textId="06B80CCA" w:rsidR="00E2308F" w:rsidRPr="003A5DFA" w:rsidRDefault="00E2308F" w:rsidP="00E2308F">
      <w:pPr>
        <w:rPr>
          <w:rFonts w:ascii="Arial" w:hAnsi="Arial" w:cs="Arial"/>
        </w:rPr>
      </w:pPr>
      <w:r w:rsidRPr="003A5DFA">
        <w:rPr>
          <w:rFonts w:ascii="Arial" w:hAnsi="Arial" w:cs="Arial"/>
        </w:rPr>
        <w:lastRenderedPageBreak/>
        <w:t xml:space="preserve">Overall, some solutions target the technical issue (repair, replace), while others address organisational causes (training, PM). </w:t>
      </w:r>
      <w:r w:rsidR="00123122" w:rsidRPr="00123122">
        <w:rPr>
          <w:rFonts w:ascii="Arial" w:hAnsi="Arial" w:cs="Arial"/>
          <w:noProof/>
        </w:rPr>
        <w:t>(Misuraca, 2014)</w:t>
      </w:r>
      <w:r w:rsidR="00123122">
        <w:rPr>
          <w:rFonts w:ascii="Arial" w:hAnsi="Arial" w:cs="Arial"/>
          <w:noProof/>
        </w:rPr>
        <w:t xml:space="preserve"> </w:t>
      </w:r>
      <w:r w:rsidRPr="003A5DFA">
        <w:rPr>
          <w:rFonts w:ascii="Arial" w:hAnsi="Arial" w:cs="Arial"/>
        </w:rPr>
        <w:t>notes that the best decisions balance immediate needs with long-term sustainability, which is key here.</w:t>
      </w:r>
    </w:p>
    <w:p w14:paraId="58A8FA3C" w14:textId="77777777" w:rsidR="00E97AAC" w:rsidRPr="003A5DFA" w:rsidRDefault="00E97AAC" w:rsidP="00867E04">
      <w:pPr>
        <w:rPr>
          <w:rFonts w:ascii="Arial" w:hAnsi="Arial" w:cs="Arial"/>
        </w:rPr>
      </w:pPr>
    </w:p>
    <w:p w14:paraId="45939E8A" w14:textId="77777777" w:rsidR="00E2308F" w:rsidRPr="003A5DFA" w:rsidRDefault="00E2308F" w:rsidP="00867E04">
      <w:pPr>
        <w:rPr>
          <w:rFonts w:ascii="Arial" w:hAnsi="Arial" w:cs="Arial"/>
        </w:rPr>
      </w:pPr>
    </w:p>
    <w:p w14:paraId="6C9B9649" w14:textId="77777777" w:rsidR="00E2308F" w:rsidRDefault="00E2308F" w:rsidP="00867E04"/>
    <w:p w14:paraId="0BC69EF6" w14:textId="77777777" w:rsidR="00E2308F" w:rsidRDefault="00E2308F" w:rsidP="00867E04"/>
    <w:p w14:paraId="123FAF45" w14:textId="77777777" w:rsidR="00E97AAC" w:rsidRDefault="00E97AAC" w:rsidP="00867E04"/>
    <w:p w14:paraId="08553A76" w14:textId="21B8C797" w:rsidR="00E97AAC" w:rsidRPr="00E97AAC" w:rsidRDefault="00E97AAC" w:rsidP="00E97AAC">
      <w:pPr>
        <w:rPr>
          <w:b/>
          <w:bCs/>
        </w:rPr>
      </w:pPr>
      <w:r w:rsidRPr="00E97AAC">
        <w:rPr>
          <w:b/>
          <w:bCs/>
        </w:rPr>
        <w:t xml:space="preserve"> </w:t>
      </w:r>
      <w:bookmarkStart w:id="8" w:name="_Toc207185695"/>
      <w:bookmarkStart w:id="9" w:name="_Toc207369968"/>
      <w:r w:rsidRPr="004A5D4D">
        <w:rPr>
          <w:rStyle w:val="Heading1Char"/>
        </w:rPr>
        <w:t>Evaluate Options Using Decision-Making Techniques</w:t>
      </w:r>
      <w:bookmarkEnd w:id="8"/>
      <w:bookmarkEnd w:id="9"/>
    </w:p>
    <w:p w14:paraId="1CA1FD8A" w14:textId="0EC736E1" w:rsidR="00E2308F" w:rsidRPr="003A5DFA" w:rsidRDefault="00E2308F" w:rsidP="00E2308F">
      <w:pPr>
        <w:rPr>
          <w:rFonts w:ascii="Arial" w:hAnsi="Arial" w:cs="Arial"/>
        </w:rPr>
      </w:pPr>
      <w:r w:rsidRPr="003A5DFA">
        <w:rPr>
          <w:rFonts w:ascii="Arial" w:hAnsi="Arial" w:cs="Arial"/>
        </w:rPr>
        <w:t xml:space="preserve">Having six possible solutions is good, but it creates the question: which one is best? To compare fairly, I used a Grid Analysis and a Cost-Benefit Analysis (CBA). Grid Analysis allows us to score each option against criteria, while CBA checks if benefits outweigh costs </w:t>
      </w:r>
      <w:r w:rsidR="00AD4BDA" w:rsidRPr="00AD4BDA">
        <w:rPr>
          <w:rFonts w:ascii="Arial" w:hAnsi="Arial" w:cs="Arial"/>
          <w:noProof/>
        </w:rPr>
        <w:t>(Yunusa-Kaltungo &amp; Attarpour, 2021)</w:t>
      </w:r>
      <w:r w:rsidR="00AD4BDA">
        <w:rPr>
          <w:rFonts w:ascii="Arial" w:hAnsi="Arial" w:cs="Arial"/>
          <w:noProof/>
        </w:rPr>
        <w:t>.</w:t>
      </w:r>
    </w:p>
    <w:p w14:paraId="0D885E3E" w14:textId="77777777" w:rsidR="00E2308F" w:rsidRPr="003A5DFA" w:rsidRDefault="00E2308F" w:rsidP="00E2308F">
      <w:pPr>
        <w:rPr>
          <w:rFonts w:ascii="Arial" w:hAnsi="Arial" w:cs="Arial"/>
        </w:rPr>
      </w:pPr>
      <w:r w:rsidRPr="003A5DFA">
        <w:rPr>
          <w:rFonts w:ascii="Arial" w:hAnsi="Arial" w:cs="Arial"/>
          <w:b/>
          <w:bCs/>
        </w:rPr>
        <w:t>Criteria chosen:</w:t>
      </w:r>
      <w:r w:rsidRPr="003A5DFA">
        <w:rPr>
          <w:rFonts w:ascii="Arial" w:hAnsi="Arial" w:cs="Arial"/>
        </w:rPr>
        <w:t xml:space="preserve"> Cost (weight 5), Time (4), Reliability (5), Training impact (3), Customer satisfaction (4).</w:t>
      </w:r>
    </w:p>
    <w:p w14:paraId="43943276" w14:textId="77777777" w:rsidR="00E2308F" w:rsidRPr="003A5DFA" w:rsidRDefault="00E2308F" w:rsidP="00E2308F">
      <w:pPr>
        <w:rPr>
          <w:rFonts w:ascii="Arial" w:hAnsi="Arial" w:cs="Arial"/>
        </w:rPr>
      </w:pPr>
      <w:r w:rsidRPr="003A5DFA">
        <w:rPr>
          <w:rFonts w:ascii="Arial" w:hAnsi="Arial" w:cs="Arial"/>
          <w:b/>
          <w:bCs/>
        </w:rPr>
        <w:t>Grid table (simplified):</w:t>
      </w:r>
    </w:p>
    <w:tbl>
      <w:tblPr>
        <w:tblStyle w:val="PlainTable1"/>
        <w:tblW w:w="0" w:type="auto"/>
        <w:tblLook w:val="04A0" w:firstRow="1" w:lastRow="0" w:firstColumn="1" w:lastColumn="0" w:noHBand="0" w:noVBand="1"/>
      </w:tblPr>
      <w:tblGrid>
        <w:gridCol w:w="2191"/>
        <w:gridCol w:w="2031"/>
      </w:tblGrid>
      <w:tr w:rsidR="00E2308F" w:rsidRPr="008B5AAD" w14:paraId="0CBA66BD" w14:textId="77777777" w:rsidTr="00E230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60ACB7" w14:textId="77777777" w:rsidR="00E2308F" w:rsidRPr="008B5AAD" w:rsidRDefault="00E2308F" w:rsidP="00E2308F">
            <w:pPr>
              <w:spacing w:after="160" w:line="278" w:lineRule="auto"/>
              <w:rPr>
                <w:rFonts w:ascii="Arial" w:hAnsi="Arial" w:cs="Arial"/>
                <w:b w:val="0"/>
                <w:bCs w:val="0"/>
              </w:rPr>
            </w:pPr>
            <w:r w:rsidRPr="008B5AAD">
              <w:rPr>
                <w:rFonts w:ascii="Arial" w:hAnsi="Arial" w:cs="Arial"/>
                <w:b w:val="0"/>
                <w:bCs w:val="0"/>
              </w:rPr>
              <w:t>Option</w:t>
            </w:r>
          </w:p>
        </w:tc>
        <w:tc>
          <w:tcPr>
            <w:tcW w:w="0" w:type="auto"/>
            <w:hideMark/>
          </w:tcPr>
          <w:p w14:paraId="42CEA5C6" w14:textId="77777777" w:rsidR="00E2308F" w:rsidRPr="008B5AAD" w:rsidRDefault="00E2308F" w:rsidP="00E2308F">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B5AAD">
              <w:rPr>
                <w:rFonts w:ascii="Arial" w:hAnsi="Arial" w:cs="Arial"/>
                <w:b w:val="0"/>
                <w:bCs w:val="0"/>
              </w:rPr>
              <w:t>Score (weighted)</w:t>
            </w:r>
          </w:p>
        </w:tc>
      </w:tr>
      <w:tr w:rsidR="00E2308F" w:rsidRPr="008B5AAD" w14:paraId="212F6A0F" w14:textId="77777777" w:rsidTr="00E230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0410E9" w14:textId="77777777" w:rsidR="00E2308F" w:rsidRPr="008B5AAD" w:rsidRDefault="00E2308F" w:rsidP="00E2308F">
            <w:pPr>
              <w:spacing w:after="160" w:line="278" w:lineRule="auto"/>
              <w:rPr>
                <w:rFonts w:ascii="Arial" w:hAnsi="Arial" w:cs="Arial"/>
                <w:b w:val="0"/>
                <w:bCs w:val="0"/>
              </w:rPr>
            </w:pPr>
            <w:r w:rsidRPr="008B5AAD">
              <w:rPr>
                <w:rFonts w:ascii="Arial" w:hAnsi="Arial" w:cs="Arial"/>
                <w:b w:val="0"/>
                <w:bCs w:val="0"/>
              </w:rPr>
              <w:t>Repair parts</w:t>
            </w:r>
          </w:p>
        </w:tc>
        <w:tc>
          <w:tcPr>
            <w:tcW w:w="0" w:type="auto"/>
            <w:hideMark/>
          </w:tcPr>
          <w:p w14:paraId="4509B9F3" w14:textId="77777777" w:rsidR="00E2308F" w:rsidRPr="008B5AAD" w:rsidRDefault="00E2308F" w:rsidP="00E2308F">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B5AAD">
              <w:rPr>
                <w:rFonts w:ascii="Arial" w:hAnsi="Arial" w:cs="Arial"/>
              </w:rPr>
              <w:t>65</w:t>
            </w:r>
          </w:p>
        </w:tc>
      </w:tr>
      <w:tr w:rsidR="00E2308F" w:rsidRPr="008B5AAD" w14:paraId="3789106E" w14:textId="77777777" w:rsidTr="00E2308F">
        <w:tc>
          <w:tcPr>
            <w:cnfStyle w:val="001000000000" w:firstRow="0" w:lastRow="0" w:firstColumn="1" w:lastColumn="0" w:oddVBand="0" w:evenVBand="0" w:oddHBand="0" w:evenHBand="0" w:firstRowFirstColumn="0" w:firstRowLastColumn="0" w:lastRowFirstColumn="0" w:lastRowLastColumn="0"/>
            <w:tcW w:w="0" w:type="auto"/>
            <w:hideMark/>
          </w:tcPr>
          <w:p w14:paraId="33047F91" w14:textId="77777777" w:rsidR="00E2308F" w:rsidRPr="008B5AAD" w:rsidRDefault="00E2308F" w:rsidP="00E2308F">
            <w:pPr>
              <w:spacing w:after="160" w:line="278" w:lineRule="auto"/>
              <w:rPr>
                <w:rFonts w:ascii="Arial" w:hAnsi="Arial" w:cs="Arial"/>
                <w:b w:val="0"/>
                <w:bCs w:val="0"/>
              </w:rPr>
            </w:pPr>
            <w:r w:rsidRPr="008B5AAD">
              <w:rPr>
                <w:rFonts w:ascii="Arial" w:hAnsi="Arial" w:cs="Arial"/>
                <w:b w:val="0"/>
                <w:bCs w:val="0"/>
              </w:rPr>
              <w:t>New fryer</w:t>
            </w:r>
          </w:p>
        </w:tc>
        <w:tc>
          <w:tcPr>
            <w:tcW w:w="0" w:type="auto"/>
            <w:hideMark/>
          </w:tcPr>
          <w:p w14:paraId="4E9EA768" w14:textId="77777777" w:rsidR="00E2308F" w:rsidRPr="008B5AAD" w:rsidRDefault="00E2308F" w:rsidP="00E2308F">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B5AAD">
              <w:rPr>
                <w:rFonts w:ascii="Arial" w:hAnsi="Arial" w:cs="Arial"/>
              </w:rPr>
              <w:t>80</w:t>
            </w:r>
          </w:p>
        </w:tc>
      </w:tr>
      <w:tr w:rsidR="00E2308F" w:rsidRPr="008B5AAD" w14:paraId="2D295D21" w14:textId="77777777" w:rsidTr="00E230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482906" w14:textId="77777777" w:rsidR="00E2308F" w:rsidRPr="008B5AAD" w:rsidRDefault="00E2308F" w:rsidP="00E2308F">
            <w:pPr>
              <w:spacing w:after="160" w:line="278" w:lineRule="auto"/>
              <w:rPr>
                <w:rFonts w:ascii="Arial" w:hAnsi="Arial" w:cs="Arial"/>
                <w:b w:val="0"/>
                <w:bCs w:val="0"/>
              </w:rPr>
            </w:pPr>
            <w:r w:rsidRPr="008B5AAD">
              <w:rPr>
                <w:rFonts w:ascii="Arial" w:hAnsi="Arial" w:cs="Arial"/>
                <w:b w:val="0"/>
                <w:bCs w:val="0"/>
              </w:rPr>
              <w:t>Second-hand fryer</w:t>
            </w:r>
          </w:p>
        </w:tc>
        <w:tc>
          <w:tcPr>
            <w:tcW w:w="0" w:type="auto"/>
            <w:hideMark/>
          </w:tcPr>
          <w:p w14:paraId="0B5A9596" w14:textId="77777777" w:rsidR="00E2308F" w:rsidRPr="008B5AAD" w:rsidRDefault="00E2308F" w:rsidP="00E2308F">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B5AAD">
              <w:rPr>
                <w:rFonts w:ascii="Arial" w:hAnsi="Arial" w:cs="Arial"/>
              </w:rPr>
              <w:t>55</w:t>
            </w:r>
          </w:p>
        </w:tc>
      </w:tr>
      <w:tr w:rsidR="00E2308F" w:rsidRPr="008B5AAD" w14:paraId="236CBCC5" w14:textId="77777777" w:rsidTr="00E2308F">
        <w:tc>
          <w:tcPr>
            <w:cnfStyle w:val="001000000000" w:firstRow="0" w:lastRow="0" w:firstColumn="1" w:lastColumn="0" w:oddVBand="0" w:evenVBand="0" w:oddHBand="0" w:evenHBand="0" w:firstRowFirstColumn="0" w:firstRowLastColumn="0" w:lastRowFirstColumn="0" w:lastRowLastColumn="0"/>
            <w:tcW w:w="0" w:type="auto"/>
            <w:hideMark/>
          </w:tcPr>
          <w:p w14:paraId="26E69953" w14:textId="77777777" w:rsidR="00E2308F" w:rsidRPr="008B5AAD" w:rsidRDefault="00E2308F" w:rsidP="00E2308F">
            <w:pPr>
              <w:spacing w:after="160" w:line="278" w:lineRule="auto"/>
              <w:rPr>
                <w:rFonts w:ascii="Arial" w:hAnsi="Arial" w:cs="Arial"/>
                <w:b w:val="0"/>
                <w:bCs w:val="0"/>
              </w:rPr>
            </w:pPr>
            <w:r w:rsidRPr="008B5AAD">
              <w:rPr>
                <w:rFonts w:ascii="Arial" w:hAnsi="Arial" w:cs="Arial"/>
                <w:b w:val="0"/>
                <w:bCs w:val="0"/>
              </w:rPr>
              <w:t>Training &amp; PM</w:t>
            </w:r>
          </w:p>
        </w:tc>
        <w:tc>
          <w:tcPr>
            <w:tcW w:w="0" w:type="auto"/>
            <w:hideMark/>
          </w:tcPr>
          <w:p w14:paraId="7794D2ED" w14:textId="77777777" w:rsidR="00E2308F" w:rsidRPr="008B5AAD" w:rsidRDefault="00E2308F" w:rsidP="00E2308F">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B5AAD">
              <w:rPr>
                <w:rFonts w:ascii="Arial" w:hAnsi="Arial" w:cs="Arial"/>
              </w:rPr>
              <w:t>84</w:t>
            </w:r>
          </w:p>
        </w:tc>
      </w:tr>
      <w:tr w:rsidR="00E2308F" w:rsidRPr="008B5AAD" w14:paraId="1875858D" w14:textId="77777777" w:rsidTr="00E230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928FFC" w14:textId="77777777" w:rsidR="00E2308F" w:rsidRPr="008B5AAD" w:rsidRDefault="00E2308F" w:rsidP="00E2308F">
            <w:pPr>
              <w:spacing w:after="160" w:line="278" w:lineRule="auto"/>
              <w:rPr>
                <w:rFonts w:ascii="Arial" w:hAnsi="Arial" w:cs="Arial"/>
                <w:b w:val="0"/>
                <w:bCs w:val="0"/>
              </w:rPr>
            </w:pPr>
            <w:r w:rsidRPr="008B5AAD">
              <w:rPr>
                <w:rFonts w:ascii="Arial" w:hAnsi="Arial" w:cs="Arial"/>
                <w:b w:val="0"/>
                <w:bCs w:val="0"/>
              </w:rPr>
              <w:t>Rental</w:t>
            </w:r>
          </w:p>
        </w:tc>
        <w:tc>
          <w:tcPr>
            <w:tcW w:w="0" w:type="auto"/>
            <w:hideMark/>
          </w:tcPr>
          <w:p w14:paraId="1AAA75CA" w14:textId="77777777" w:rsidR="00E2308F" w:rsidRPr="008B5AAD" w:rsidRDefault="00E2308F" w:rsidP="00E2308F">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B5AAD">
              <w:rPr>
                <w:rFonts w:ascii="Arial" w:hAnsi="Arial" w:cs="Arial"/>
              </w:rPr>
              <w:t>63</w:t>
            </w:r>
          </w:p>
        </w:tc>
      </w:tr>
      <w:tr w:rsidR="00E2308F" w:rsidRPr="008B5AAD" w14:paraId="5A815C9A" w14:textId="77777777" w:rsidTr="00E2308F">
        <w:tc>
          <w:tcPr>
            <w:cnfStyle w:val="001000000000" w:firstRow="0" w:lastRow="0" w:firstColumn="1" w:lastColumn="0" w:oddVBand="0" w:evenVBand="0" w:oddHBand="0" w:evenHBand="0" w:firstRowFirstColumn="0" w:firstRowLastColumn="0" w:lastRowFirstColumn="0" w:lastRowLastColumn="0"/>
            <w:tcW w:w="0" w:type="auto"/>
            <w:hideMark/>
          </w:tcPr>
          <w:p w14:paraId="6F912A6B" w14:textId="77777777" w:rsidR="00E2308F" w:rsidRPr="008B5AAD" w:rsidRDefault="00E2308F" w:rsidP="00E2308F">
            <w:pPr>
              <w:spacing w:after="160" w:line="278" w:lineRule="auto"/>
              <w:rPr>
                <w:rFonts w:ascii="Arial" w:hAnsi="Arial" w:cs="Arial"/>
                <w:b w:val="0"/>
                <w:bCs w:val="0"/>
              </w:rPr>
            </w:pPr>
            <w:r w:rsidRPr="008B5AAD">
              <w:rPr>
                <w:rFonts w:ascii="Arial" w:hAnsi="Arial" w:cs="Arial"/>
                <w:b w:val="0"/>
                <w:bCs w:val="0"/>
              </w:rPr>
              <w:t>Menu change</w:t>
            </w:r>
          </w:p>
        </w:tc>
        <w:tc>
          <w:tcPr>
            <w:tcW w:w="0" w:type="auto"/>
            <w:hideMark/>
          </w:tcPr>
          <w:p w14:paraId="2F152D8E" w14:textId="77777777" w:rsidR="00E2308F" w:rsidRPr="008B5AAD" w:rsidRDefault="00E2308F" w:rsidP="00E2308F">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B5AAD">
              <w:rPr>
                <w:rFonts w:ascii="Arial" w:hAnsi="Arial" w:cs="Arial"/>
              </w:rPr>
              <w:t>60</w:t>
            </w:r>
          </w:p>
        </w:tc>
      </w:tr>
    </w:tbl>
    <w:p w14:paraId="65FEAE8B" w14:textId="77777777" w:rsidR="001222B5" w:rsidRPr="003A5DFA" w:rsidRDefault="001222B5" w:rsidP="00E2308F">
      <w:pPr>
        <w:rPr>
          <w:rFonts w:ascii="Arial" w:hAnsi="Arial" w:cs="Arial"/>
        </w:rPr>
      </w:pPr>
    </w:p>
    <w:p w14:paraId="2FCA6CBE" w14:textId="09A3A507" w:rsidR="00E2308F" w:rsidRPr="003A5DFA" w:rsidRDefault="00E2308F" w:rsidP="00E2308F">
      <w:pPr>
        <w:rPr>
          <w:rFonts w:ascii="Arial" w:hAnsi="Arial" w:cs="Arial"/>
        </w:rPr>
      </w:pPr>
      <w:r w:rsidRPr="003A5DFA">
        <w:rPr>
          <w:rFonts w:ascii="Arial" w:hAnsi="Arial" w:cs="Arial"/>
        </w:rPr>
        <w:t xml:space="preserve">The grid shows that </w:t>
      </w:r>
      <w:r w:rsidRPr="00CC10E8">
        <w:rPr>
          <w:rFonts w:ascii="Arial" w:hAnsi="Arial" w:cs="Arial"/>
        </w:rPr>
        <w:t>Training &amp; PM</w:t>
      </w:r>
      <w:r w:rsidRPr="003A5DFA">
        <w:rPr>
          <w:rFonts w:ascii="Arial" w:hAnsi="Arial" w:cs="Arial"/>
        </w:rPr>
        <w:t xml:space="preserve"> scored highest (84), even above a new fryer (80).</w:t>
      </w:r>
    </w:p>
    <w:p w14:paraId="7135FE6F" w14:textId="77777777" w:rsidR="00D95EE6" w:rsidRPr="003A5DFA" w:rsidRDefault="00D95EE6" w:rsidP="00E2308F">
      <w:pPr>
        <w:rPr>
          <w:rFonts w:ascii="Arial" w:hAnsi="Arial" w:cs="Arial"/>
          <w:b/>
          <w:bCs/>
        </w:rPr>
      </w:pPr>
    </w:p>
    <w:p w14:paraId="7A57B13D" w14:textId="77777777" w:rsidR="001222B5" w:rsidRDefault="001222B5" w:rsidP="00E2308F">
      <w:pPr>
        <w:rPr>
          <w:rFonts w:ascii="Arial" w:hAnsi="Arial" w:cs="Arial"/>
          <w:b/>
          <w:bCs/>
        </w:rPr>
      </w:pPr>
    </w:p>
    <w:p w14:paraId="52073E49" w14:textId="77777777" w:rsidR="004E2405" w:rsidRDefault="004E2405" w:rsidP="00E2308F">
      <w:pPr>
        <w:rPr>
          <w:rFonts w:ascii="Arial" w:hAnsi="Arial" w:cs="Arial"/>
          <w:b/>
          <w:bCs/>
        </w:rPr>
      </w:pPr>
    </w:p>
    <w:p w14:paraId="1B52D9D3" w14:textId="77777777" w:rsidR="004E2405" w:rsidRDefault="004E2405" w:rsidP="00E2308F">
      <w:pPr>
        <w:rPr>
          <w:rFonts w:ascii="Arial" w:hAnsi="Arial" w:cs="Arial"/>
          <w:b/>
          <w:bCs/>
        </w:rPr>
      </w:pPr>
    </w:p>
    <w:p w14:paraId="175BE357" w14:textId="77777777" w:rsidR="004E2405" w:rsidRDefault="004E2405" w:rsidP="00E2308F">
      <w:pPr>
        <w:rPr>
          <w:rFonts w:ascii="Arial" w:hAnsi="Arial" w:cs="Arial"/>
          <w:b/>
          <w:bCs/>
        </w:rPr>
      </w:pPr>
    </w:p>
    <w:p w14:paraId="5036BB2C" w14:textId="77777777" w:rsidR="004E2405" w:rsidRDefault="004E2405" w:rsidP="00E2308F">
      <w:pPr>
        <w:rPr>
          <w:rFonts w:ascii="Arial" w:hAnsi="Arial" w:cs="Arial"/>
          <w:b/>
          <w:bCs/>
        </w:rPr>
      </w:pPr>
    </w:p>
    <w:p w14:paraId="3B5AF837" w14:textId="77777777" w:rsidR="004E2405" w:rsidRDefault="004E2405" w:rsidP="00E2308F">
      <w:pPr>
        <w:rPr>
          <w:rFonts w:ascii="Arial" w:hAnsi="Arial" w:cs="Arial"/>
          <w:b/>
          <w:bCs/>
        </w:rPr>
      </w:pPr>
    </w:p>
    <w:p w14:paraId="5C20DB5A" w14:textId="77777777" w:rsidR="004E2405" w:rsidRPr="003A5DFA" w:rsidRDefault="004E2405" w:rsidP="00E2308F">
      <w:pPr>
        <w:rPr>
          <w:rFonts w:ascii="Arial" w:hAnsi="Arial" w:cs="Arial"/>
          <w:b/>
          <w:bCs/>
        </w:rPr>
      </w:pPr>
    </w:p>
    <w:p w14:paraId="03BA84FA" w14:textId="574E483C" w:rsidR="00E2308F" w:rsidRPr="003A5DFA" w:rsidRDefault="00E2308F" w:rsidP="00E2308F">
      <w:pPr>
        <w:rPr>
          <w:rFonts w:ascii="Arial" w:hAnsi="Arial" w:cs="Arial"/>
          <w:b/>
          <w:bCs/>
        </w:rPr>
      </w:pPr>
      <w:r w:rsidRPr="003A5DFA">
        <w:rPr>
          <w:rFonts w:ascii="Arial" w:hAnsi="Arial" w:cs="Arial"/>
          <w:b/>
          <w:bCs/>
        </w:rPr>
        <w:t>CBA results (approx.):</w:t>
      </w:r>
    </w:p>
    <w:p w14:paraId="232347D3" w14:textId="1480EB81" w:rsidR="00D95EE6" w:rsidRPr="00CC10E8" w:rsidRDefault="00D95EE6" w:rsidP="00D95EE6">
      <w:pPr>
        <w:rPr>
          <w:rFonts w:ascii="Arial" w:hAnsi="Arial" w:cs="Arial"/>
        </w:rPr>
      </w:pPr>
      <w:r w:rsidRPr="00CC10E8">
        <w:rPr>
          <w:rFonts w:ascii="Arial" w:hAnsi="Arial" w:cs="Arial"/>
        </w:rPr>
        <w:t xml:space="preserve">To see which option gives best value, I compared how much each </w:t>
      </w:r>
      <w:r w:rsidR="001222B5" w:rsidRPr="00CC10E8">
        <w:rPr>
          <w:rFonts w:ascii="Arial" w:hAnsi="Arial" w:cs="Arial"/>
        </w:rPr>
        <w:t>cost</w:t>
      </w:r>
      <w:r w:rsidRPr="00CC10E8">
        <w:rPr>
          <w:rFonts w:ascii="Arial" w:hAnsi="Arial" w:cs="Arial"/>
        </w:rPr>
        <w:t xml:space="preserve"> and what benefit it brings:</w:t>
      </w:r>
    </w:p>
    <w:p w14:paraId="1B873183" w14:textId="53FA56E3" w:rsidR="00D95EE6" w:rsidRPr="00CC10E8" w:rsidRDefault="00D95EE6" w:rsidP="00D95EE6">
      <w:pPr>
        <w:numPr>
          <w:ilvl w:val="0"/>
          <w:numId w:val="18"/>
        </w:numPr>
        <w:rPr>
          <w:rFonts w:ascii="Arial" w:hAnsi="Arial" w:cs="Arial"/>
        </w:rPr>
      </w:pPr>
      <w:r w:rsidRPr="00CC10E8">
        <w:rPr>
          <w:rFonts w:ascii="Arial" w:hAnsi="Arial" w:cs="Arial"/>
        </w:rPr>
        <w:t xml:space="preserve">Repair: costs about </w:t>
      </w:r>
      <w:r w:rsidR="001222B5" w:rsidRPr="00CC10E8">
        <w:rPr>
          <w:rFonts w:ascii="Arial" w:hAnsi="Arial" w:cs="Arial"/>
        </w:rPr>
        <w:t>£600 but</w:t>
      </w:r>
      <w:r w:rsidRPr="00CC10E8">
        <w:rPr>
          <w:rFonts w:ascii="Arial" w:hAnsi="Arial" w:cs="Arial"/>
        </w:rPr>
        <w:t xml:space="preserve"> brings back around £2000 sales → good return.</w:t>
      </w:r>
    </w:p>
    <w:p w14:paraId="2C83297C" w14:textId="77777777" w:rsidR="00D95EE6" w:rsidRPr="00CC10E8" w:rsidRDefault="00D95EE6" w:rsidP="00D95EE6">
      <w:pPr>
        <w:numPr>
          <w:ilvl w:val="0"/>
          <w:numId w:val="18"/>
        </w:numPr>
        <w:rPr>
          <w:rFonts w:ascii="Arial" w:hAnsi="Arial" w:cs="Arial"/>
        </w:rPr>
      </w:pPr>
      <w:r w:rsidRPr="00CC10E8">
        <w:rPr>
          <w:rFonts w:ascii="Arial" w:hAnsi="Arial" w:cs="Arial"/>
        </w:rPr>
        <w:t>New fryer: costs £5200, benefit around £8000 → useful long-term, but big spend.</w:t>
      </w:r>
    </w:p>
    <w:p w14:paraId="3EDB4B0B" w14:textId="77777777" w:rsidR="00D95EE6" w:rsidRPr="00CC10E8" w:rsidRDefault="00D95EE6" w:rsidP="00D95EE6">
      <w:pPr>
        <w:numPr>
          <w:ilvl w:val="0"/>
          <w:numId w:val="18"/>
        </w:numPr>
        <w:rPr>
          <w:rFonts w:ascii="Arial" w:hAnsi="Arial" w:cs="Arial"/>
        </w:rPr>
      </w:pPr>
      <w:r w:rsidRPr="00CC10E8">
        <w:rPr>
          <w:rFonts w:ascii="Arial" w:hAnsi="Arial" w:cs="Arial"/>
        </w:rPr>
        <w:t>Second-hand fryer: about £600 cost, ~£1000 benefit → small gain, but not reliable.</w:t>
      </w:r>
    </w:p>
    <w:p w14:paraId="7DDACC65" w14:textId="77777777" w:rsidR="00D95EE6" w:rsidRPr="00CC10E8" w:rsidRDefault="00D95EE6" w:rsidP="00D95EE6">
      <w:pPr>
        <w:numPr>
          <w:ilvl w:val="0"/>
          <w:numId w:val="18"/>
        </w:numPr>
        <w:rPr>
          <w:rFonts w:ascii="Arial" w:hAnsi="Arial" w:cs="Arial"/>
        </w:rPr>
      </w:pPr>
      <w:r w:rsidRPr="00CC10E8">
        <w:rPr>
          <w:rFonts w:ascii="Arial" w:hAnsi="Arial" w:cs="Arial"/>
        </w:rPr>
        <w:t>Training &amp; Preventive Maintenance: only £500 cost, benefit about £3000 → best value overall.</w:t>
      </w:r>
    </w:p>
    <w:p w14:paraId="28705671" w14:textId="6C997C9B" w:rsidR="00D95EE6" w:rsidRPr="00CC10E8" w:rsidRDefault="00D95EE6" w:rsidP="00E2308F">
      <w:pPr>
        <w:numPr>
          <w:ilvl w:val="0"/>
          <w:numId w:val="18"/>
        </w:numPr>
        <w:rPr>
          <w:rFonts w:ascii="Arial" w:hAnsi="Arial" w:cs="Arial"/>
        </w:rPr>
      </w:pPr>
      <w:r w:rsidRPr="00CC10E8">
        <w:rPr>
          <w:rFonts w:ascii="Arial" w:hAnsi="Arial" w:cs="Arial"/>
        </w:rPr>
        <w:t>Rental: £3000 cost, £3500 benefit → keeps service running, but not much profit.</w:t>
      </w:r>
    </w:p>
    <w:p w14:paraId="7B3C7770" w14:textId="538D15AC" w:rsidR="00E2308F" w:rsidRPr="00CC10E8" w:rsidRDefault="00E2308F" w:rsidP="00E2308F">
      <w:pPr>
        <w:rPr>
          <w:rFonts w:ascii="Arial" w:hAnsi="Arial" w:cs="Arial"/>
        </w:rPr>
      </w:pPr>
      <w:r w:rsidRPr="00CC10E8">
        <w:rPr>
          <w:rFonts w:ascii="Arial" w:hAnsi="Arial" w:cs="Arial"/>
        </w:rPr>
        <w:t xml:space="preserve">Again, Training &amp; PM has the best ratio </w:t>
      </w:r>
      <w:r w:rsidR="00EC2F22" w:rsidRPr="00EC2F22">
        <w:rPr>
          <w:rFonts w:ascii="Arial" w:hAnsi="Arial" w:cs="Arial"/>
        </w:rPr>
        <w:t>(Investopedia, 2023)</w:t>
      </w:r>
      <w:r w:rsidRPr="00CC10E8">
        <w:rPr>
          <w:rFonts w:ascii="Arial" w:hAnsi="Arial" w:cs="Arial"/>
        </w:rPr>
        <w:t>. Repair is also strong but short-term. New fryer is solid long-term but less efficient financially.</w:t>
      </w:r>
    </w:p>
    <w:p w14:paraId="59BEEEAF" w14:textId="57BCF353" w:rsidR="00E2308F" w:rsidRPr="00CC10E8" w:rsidRDefault="00E2308F" w:rsidP="00E2308F">
      <w:pPr>
        <w:rPr>
          <w:rFonts w:ascii="Arial" w:hAnsi="Arial" w:cs="Arial"/>
        </w:rPr>
      </w:pPr>
      <w:r w:rsidRPr="00CC10E8">
        <w:rPr>
          <w:rFonts w:ascii="Arial" w:hAnsi="Arial" w:cs="Arial"/>
        </w:rPr>
        <w:t>Decision.</w:t>
      </w:r>
      <w:r w:rsidRPr="00CC10E8">
        <w:rPr>
          <w:rFonts w:ascii="Arial" w:hAnsi="Arial" w:cs="Arial"/>
        </w:rPr>
        <w:br/>
        <w:t xml:space="preserve">The best solution is not just one. The realistic choice is a combination: repair the fryer now to restore service, while introducing training and preventive maintenance to avoid repeat failures. This way the business balances quick recovery with long-term sustainability </w:t>
      </w:r>
      <w:r w:rsidR="00EC2F22" w:rsidRPr="00EC2F22">
        <w:rPr>
          <w:rFonts w:ascii="Arial" w:hAnsi="Arial" w:cs="Arial"/>
          <w:noProof/>
        </w:rPr>
        <w:t>(Flyvbjerg &amp; Bester, 2021)</w:t>
      </w:r>
      <w:r w:rsidR="00EC2F22">
        <w:rPr>
          <w:rFonts w:ascii="Arial" w:hAnsi="Arial" w:cs="Arial"/>
          <w:noProof/>
        </w:rPr>
        <w:t>.</w:t>
      </w:r>
    </w:p>
    <w:p w14:paraId="4F6D3EE1" w14:textId="2EF005B0" w:rsidR="00E97AAC" w:rsidRDefault="00E97AAC" w:rsidP="00E97AAC">
      <w:pPr>
        <w:rPr>
          <w:rFonts w:ascii="Arial" w:hAnsi="Arial" w:cs="Arial"/>
        </w:rPr>
      </w:pPr>
    </w:p>
    <w:p w14:paraId="10259296" w14:textId="77777777" w:rsidR="00981F51" w:rsidRDefault="00981F51" w:rsidP="00E97AAC">
      <w:pPr>
        <w:rPr>
          <w:rFonts w:ascii="Arial" w:hAnsi="Arial" w:cs="Arial"/>
        </w:rPr>
      </w:pPr>
    </w:p>
    <w:p w14:paraId="0838D389" w14:textId="77777777" w:rsidR="00981F51" w:rsidRDefault="00981F51" w:rsidP="00E97AAC">
      <w:pPr>
        <w:rPr>
          <w:rFonts w:ascii="Arial" w:hAnsi="Arial" w:cs="Arial"/>
        </w:rPr>
      </w:pPr>
    </w:p>
    <w:p w14:paraId="3C0CE883" w14:textId="77777777" w:rsidR="00981F51" w:rsidRDefault="00981F51" w:rsidP="00E97AAC">
      <w:pPr>
        <w:rPr>
          <w:rFonts w:ascii="Arial" w:hAnsi="Arial" w:cs="Arial"/>
        </w:rPr>
      </w:pPr>
    </w:p>
    <w:p w14:paraId="0F876E43" w14:textId="77777777" w:rsidR="00981F51" w:rsidRDefault="00981F51" w:rsidP="00E97AAC">
      <w:pPr>
        <w:rPr>
          <w:rFonts w:ascii="Arial" w:hAnsi="Arial" w:cs="Arial"/>
        </w:rPr>
      </w:pPr>
    </w:p>
    <w:p w14:paraId="145B2FD5" w14:textId="77777777" w:rsidR="00981F51" w:rsidRDefault="00981F51" w:rsidP="00E97AAC">
      <w:pPr>
        <w:rPr>
          <w:rFonts w:ascii="Arial" w:hAnsi="Arial" w:cs="Arial"/>
        </w:rPr>
      </w:pPr>
    </w:p>
    <w:p w14:paraId="76B4E0A7" w14:textId="77777777" w:rsidR="00981F51" w:rsidRDefault="00981F51" w:rsidP="00E97AAC">
      <w:pPr>
        <w:rPr>
          <w:rFonts w:ascii="Arial" w:hAnsi="Arial" w:cs="Arial"/>
        </w:rPr>
      </w:pPr>
    </w:p>
    <w:p w14:paraId="78270346" w14:textId="77777777" w:rsidR="00981F51" w:rsidRDefault="00981F51" w:rsidP="00E97AAC">
      <w:pPr>
        <w:rPr>
          <w:rFonts w:ascii="Arial" w:hAnsi="Arial" w:cs="Arial"/>
        </w:rPr>
      </w:pPr>
    </w:p>
    <w:p w14:paraId="4E171390" w14:textId="77777777" w:rsidR="00981F51" w:rsidRDefault="00981F51" w:rsidP="00E97AAC">
      <w:pPr>
        <w:rPr>
          <w:rFonts w:ascii="Arial" w:hAnsi="Arial" w:cs="Arial"/>
        </w:rPr>
      </w:pPr>
    </w:p>
    <w:p w14:paraId="1B2712A9" w14:textId="77777777" w:rsidR="00981F51" w:rsidRDefault="00981F51" w:rsidP="00E97AAC">
      <w:pPr>
        <w:rPr>
          <w:rFonts w:ascii="Arial" w:hAnsi="Arial" w:cs="Arial"/>
        </w:rPr>
      </w:pPr>
    </w:p>
    <w:p w14:paraId="3446F348" w14:textId="77777777" w:rsidR="00981F51" w:rsidRDefault="00981F51" w:rsidP="00E97AAC">
      <w:pPr>
        <w:rPr>
          <w:rFonts w:ascii="Arial" w:hAnsi="Arial" w:cs="Arial"/>
        </w:rPr>
      </w:pPr>
    </w:p>
    <w:p w14:paraId="2C064D9E" w14:textId="77777777" w:rsidR="00981F51" w:rsidRDefault="00981F51" w:rsidP="00E97AAC">
      <w:pPr>
        <w:rPr>
          <w:rFonts w:ascii="Arial" w:hAnsi="Arial" w:cs="Arial"/>
        </w:rPr>
      </w:pPr>
    </w:p>
    <w:p w14:paraId="192D0F07" w14:textId="77777777" w:rsidR="00981F51" w:rsidRDefault="00981F51" w:rsidP="00E97AAC">
      <w:pPr>
        <w:rPr>
          <w:rFonts w:ascii="Arial" w:hAnsi="Arial" w:cs="Arial"/>
        </w:rPr>
      </w:pPr>
    </w:p>
    <w:p w14:paraId="3783A480" w14:textId="77777777" w:rsidR="00981F51" w:rsidRPr="003A5DFA" w:rsidRDefault="00981F51" w:rsidP="00E97AAC">
      <w:pPr>
        <w:rPr>
          <w:rFonts w:ascii="Arial" w:hAnsi="Arial" w:cs="Arial"/>
        </w:rPr>
      </w:pPr>
    </w:p>
    <w:p w14:paraId="49B951F1" w14:textId="77777777" w:rsidR="00E97AAC" w:rsidRPr="003A5DFA" w:rsidRDefault="00E97AAC" w:rsidP="00867E04">
      <w:pPr>
        <w:rPr>
          <w:rFonts w:ascii="Arial" w:hAnsi="Arial" w:cs="Arial"/>
        </w:rPr>
      </w:pPr>
    </w:p>
    <w:p w14:paraId="7BBF652E" w14:textId="39530C25" w:rsidR="00E97AAC" w:rsidRPr="003A5DFA" w:rsidRDefault="00E97AAC" w:rsidP="004A5D4D">
      <w:pPr>
        <w:pStyle w:val="Heading1"/>
        <w:rPr>
          <w:rFonts w:ascii="Arial" w:hAnsi="Arial" w:cs="Arial"/>
        </w:rPr>
      </w:pPr>
      <w:r w:rsidRPr="003A5DFA">
        <w:rPr>
          <w:rFonts w:ascii="Arial" w:hAnsi="Arial" w:cs="Arial"/>
        </w:rPr>
        <w:t xml:space="preserve"> </w:t>
      </w:r>
      <w:bookmarkStart w:id="10" w:name="_Toc207185696"/>
      <w:bookmarkStart w:id="11" w:name="_Toc207369969"/>
      <w:r w:rsidRPr="003A5DFA">
        <w:rPr>
          <w:rFonts w:ascii="Arial" w:hAnsi="Arial" w:cs="Arial"/>
        </w:rPr>
        <w:t>Develop a Detailed Implementation Plan</w:t>
      </w:r>
      <w:bookmarkEnd w:id="10"/>
      <w:bookmarkEnd w:id="11"/>
    </w:p>
    <w:p w14:paraId="78999529" w14:textId="7F133AB9" w:rsidR="00E97AAC" w:rsidRPr="00CC10E8" w:rsidRDefault="00E97AAC" w:rsidP="00E97AAC">
      <w:pPr>
        <w:rPr>
          <w:rFonts w:ascii="Arial" w:hAnsi="Arial" w:cs="Arial"/>
        </w:rPr>
      </w:pPr>
      <w:r w:rsidRPr="00CC10E8">
        <w:rPr>
          <w:rFonts w:ascii="Arial" w:hAnsi="Arial" w:cs="Arial"/>
        </w:rPr>
        <w:t xml:space="preserve">Once the evaluation was done, I realised that choosing the solution is only half of the story. The real challenge is how to </w:t>
      </w:r>
      <w:r w:rsidR="00CC10E8" w:rsidRPr="00CC10E8">
        <w:rPr>
          <w:rFonts w:ascii="Arial" w:hAnsi="Arial" w:cs="Arial"/>
        </w:rPr>
        <w:t>implement</w:t>
      </w:r>
      <w:r w:rsidRPr="00CC10E8">
        <w:rPr>
          <w:rFonts w:ascii="Arial" w:hAnsi="Arial" w:cs="Arial"/>
        </w:rPr>
        <w:t xml:space="preserve"> it. As </w:t>
      </w:r>
      <w:r w:rsidR="003562CE" w:rsidRPr="003562CE">
        <w:rPr>
          <w:rFonts w:ascii="Arial" w:hAnsi="Arial" w:cs="Arial"/>
        </w:rPr>
        <w:t>(Fischer et al., 2012)</w:t>
      </w:r>
      <w:r w:rsidR="003562CE">
        <w:rPr>
          <w:rFonts w:ascii="Arial" w:hAnsi="Arial" w:cs="Arial"/>
        </w:rPr>
        <w:t xml:space="preserve"> </w:t>
      </w:r>
      <w:r w:rsidRPr="00CC10E8">
        <w:rPr>
          <w:rFonts w:ascii="Arial" w:hAnsi="Arial" w:cs="Arial"/>
        </w:rPr>
        <w:t>note, problem solving is a process that moves from analysis into action, and that means clear planning.</w:t>
      </w:r>
    </w:p>
    <w:p w14:paraId="36FC450C" w14:textId="77777777" w:rsidR="00E97AAC" w:rsidRPr="00CC10E8" w:rsidRDefault="00E97AAC" w:rsidP="00E97AAC">
      <w:pPr>
        <w:rPr>
          <w:rFonts w:ascii="Arial" w:hAnsi="Arial" w:cs="Arial"/>
        </w:rPr>
      </w:pPr>
      <w:r w:rsidRPr="00CC10E8">
        <w:rPr>
          <w:rFonts w:ascii="Arial" w:hAnsi="Arial" w:cs="Arial"/>
        </w:rPr>
        <w:t>Based on the grid and CBA, the chosen strategy is a combination of Repair now + Training and Preventive Maintenance, while also planning long term for a possible new fryer when the budget allows. To make it happen, I designed a step-by-step plan with timelines, people responsible, and milestones.</w:t>
      </w:r>
    </w:p>
    <w:p w14:paraId="56794344" w14:textId="77777777" w:rsidR="004A5D4D" w:rsidRPr="00CC10E8" w:rsidRDefault="004A5D4D" w:rsidP="00E97AAC">
      <w:pPr>
        <w:rPr>
          <w:rFonts w:ascii="Arial" w:hAnsi="Arial" w:cs="Arial"/>
          <w:b/>
          <w:bCs/>
        </w:rPr>
      </w:pPr>
    </w:p>
    <w:p w14:paraId="06F1C0A5" w14:textId="08D109FF" w:rsidR="00E97AAC" w:rsidRPr="00CC10E8" w:rsidRDefault="00E97AAC" w:rsidP="00E97AAC">
      <w:pPr>
        <w:rPr>
          <w:rFonts w:ascii="Arial" w:hAnsi="Arial" w:cs="Arial"/>
        </w:rPr>
      </w:pPr>
      <w:r w:rsidRPr="00CC10E8">
        <w:rPr>
          <w:rFonts w:ascii="Arial" w:hAnsi="Arial" w:cs="Arial"/>
          <w:b/>
          <w:bCs/>
        </w:rPr>
        <w:t>Objectives.</w:t>
      </w:r>
    </w:p>
    <w:p w14:paraId="037820E8" w14:textId="77777777" w:rsidR="00E97AAC" w:rsidRPr="00CC10E8" w:rsidRDefault="00E97AAC" w:rsidP="00E97AAC">
      <w:pPr>
        <w:numPr>
          <w:ilvl w:val="0"/>
          <w:numId w:val="9"/>
        </w:numPr>
        <w:rPr>
          <w:rFonts w:ascii="Arial" w:hAnsi="Arial" w:cs="Arial"/>
        </w:rPr>
      </w:pPr>
      <w:r w:rsidRPr="00CC10E8">
        <w:rPr>
          <w:rFonts w:ascii="Arial" w:hAnsi="Arial" w:cs="Arial"/>
        </w:rPr>
        <w:t>Restore fryer operation quickly through repair.</w:t>
      </w:r>
    </w:p>
    <w:p w14:paraId="32932924" w14:textId="77777777" w:rsidR="00E97AAC" w:rsidRPr="00CC10E8" w:rsidRDefault="00E97AAC" w:rsidP="00E97AAC">
      <w:pPr>
        <w:numPr>
          <w:ilvl w:val="0"/>
          <w:numId w:val="9"/>
        </w:numPr>
        <w:rPr>
          <w:rFonts w:ascii="Arial" w:hAnsi="Arial" w:cs="Arial"/>
        </w:rPr>
      </w:pPr>
      <w:r w:rsidRPr="00CC10E8">
        <w:rPr>
          <w:rFonts w:ascii="Arial" w:hAnsi="Arial" w:cs="Arial"/>
        </w:rPr>
        <w:t>Launch a formal Preventive Maintenance (PM) routine (oil filtering, deep cleaning, weekly/monthly checks).</w:t>
      </w:r>
    </w:p>
    <w:p w14:paraId="529E2125" w14:textId="77777777" w:rsidR="00E97AAC" w:rsidRPr="00CC10E8" w:rsidRDefault="00E97AAC" w:rsidP="00E97AAC">
      <w:pPr>
        <w:numPr>
          <w:ilvl w:val="0"/>
          <w:numId w:val="9"/>
        </w:numPr>
        <w:rPr>
          <w:rFonts w:ascii="Arial" w:hAnsi="Arial" w:cs="Arial"/>
        </w:rPr>
      </w:pPr>
      <w:r w:rsidRPr="00CC10E8">
        <w:rPr>
          <w:rFonts w:ascii="Arial" w:hAnsi="Arial" w:cs="Arial"/>
        </w:rPr>
        <w:t>Train all kitchen staff in fryer use and hygiene.</w:t>
      </w:r>
    </w:p>
    <w:p w14:paraId="09F141FD" w14:textId="2075B2CE" w:rsidR="00D95EE6" w:rsidRPr="00981F51" w:rsidRDefault="00E97AAC" w:rsidP="00E97AAC">
      <w:pPr>
        <w:numPr>
          <w:ilvl w:val="0"/>
          <w:numId w:val="9"/>
        </w:numPr>
        <w:rPr>
          <w:rFonts w:ascii="Arial" w:hAnsi="Arial" w:cs="Arial"/>
        </w:rPr>
      </w:pPr>
      <w:r w:rsidRPr="00CC10E8">
        <w:rPr>
          <w:rFonts w:ascii="Arial" w:hAnsi="Arial" w:cs="Arial"/>
        </w:rPr>
        <w:t>Review after 3 months and decide if new fryer investment is needed.</w:t>
      </w:r>
    </w:p>
    <w:p w14:paraId="68CE69CD" w14:textId="77777777" w:rsidR="00D95EE6" w:rsidRPr="00CC10E8" w:rsidRDefault="00D95EE6" w:rsidP="00E97AAC">
      <w:pPr>
        <w:rPr>
          <w:rFonts w:ascii="Arial" w:hAnsi="Arial" w:cs="Arial"/>
          <w:b/>
          <w:bCs/>
        </w:rPr>
      </w:pPr>
    </w:p>
    <w:p w14:paraId="78928E2F" w14:textId="77777777" w:rsidR="00D95EE6" w:rsidRPr="00CC10E8" w:rsidRDefault="00D95EE6" w:rsidP="00E97AAC">
      <w:pPr>
        <w:rPr>
          <w:rFonts w:ascii="Arial" w:hAnsi="Arial" w:cs="Arial"/>
          <w:b/>
          <w:bCs/>
        </w:rPr>
      </w:pPr>
    </w:p>
    <w:p w14:paraId="3B870B81" w14:textId="77777777" w:rsidR="00D95EE6" w:rsidRPr="00CC10E8" w:rsidRDefault="00D95EE6" w:rsidP="00E97AAC">
      <w:pPr>
        <w:rPr>
          <w:rFonts w:ascii="Arial" w:hAnsi="Arial" w:cs="Arial"/>
          <w:b/>
          <w:bCs/>
        </w:rPr>
      </w:pPr>
    </w:p>
    <w:p w14:paraId="67AAF16E" w14:textId="2965A566" w:rsidR="00E97AAC" w:rsidRPr="00CC10E8" w:rsidRDefault="00E97AAC" w:rsidP="00E97AAC">
      <w:pPr>
        <w:rPr>
          <w:rFonts w:ascii="Arial" w:hAnsi="Arial" w:cs="Arial"/>
        </w:rPr>
      </w:pPr>
      <w:r w:rsidRPr="00CC10E8">
        <w:rPr>
          <w:rFonts w:ascii="Arial" w:hAnsi="Arial" w:cs="Arial"/>
          <w:b/>
          <w:bCs/>
        </w:rPr>
        <w:t>Action Plan / Gantt Chart (simplified).</w:t>
      </w:r>
    </w:p>
    <w:tbl>
      <w:tblPr>
        <w:tblStyle w:val="TableGrid"/>
        <w:tblW w:w="0" w:type="auto"/>
        <w:tblLook w:val="04A0" w:firstRow="1" w:lastRow="0" w:firstColumn="1" w:lastColumn="0" w:noHBand="0" w:noVBand="1"/>
      </w:tblPr>
      <w:tblGrid>
        <w:gridCol w:w="2968"/>
        <w:gridCol w:w="1896"/>
        <w:gridCol w:w="1588"/>
        <w:gridCol w:w="2564"/>
      </w:tblGrid>
      <w:tr w:rsidR="00E97AAC" w:rsidRPr="00CC10E8" w14:paraId="2D3AA688" w14:textId="77777777" w:rsidTr="00D95EE6">
        <w:tc>
          <w:tcPr>
            <w:tcW w:w="0" w:type="auto"/>
            <w:hideMark/>
          </w:tcPr>
          <w:p w14:paraId="23FCEFB1" w14:textId="77777777" w:rsidR="00E97AAC" w:rsidRPr="00CC10E8" w:rsidRDefault="00E97AAC" w:rsidP="00E97AAC">
            <w:pPr>
              <w:spacing w:after="160" w:line="278" w:lineRule="auto"/>
              <w:rPr>
                <w:rFonts w:ascii="Arial" w:hAnsi="Arial" w:cs="Arial"/>
                <w:b/>
                <w:bCs/>
              </w:rPr>
            </w:pPr>
            <w:r w:rsidRPr="00CC10E8">
              <w:rPr>
                <w:rFonts w:ascii="Arial" w:hAnsi="Arial" w:cs="Arial"/>
                <w:b/>
                <w:bCs/>
              </w:rPr>
              <w:t>Task / Activity</w:t>
            </w:r>
          </w:p>
        </w:tc>
        <w:tc>
          <w:tcPr>
            <w:tcW w:w="0" w:type="auto"/>
            <w:hideMark/>
          </w:tcPr>
          <w:p w14:paraId="39840DE7" w14:textId="77777777" w:rsidR="00E97AAC" w:rsidRPr="00CC10E8" w:rsidRDefault="00E97AAC" w:rsidP="00E97AAC">
            <w:pPr>
              <w:spacing w:after="160" w:line="278" w:lineRule="auto"/>
              <w:rPr>
                <w:rFonts w:ascii="Arial" w:hAnsi="Arial" w:cs="Arial"/>
                <w:b/>
                <w:bCs/>
              </w:rPr>
            </w:pPr>
            <w:r w:rsidRPr="00CC10E8">
              <w:rPr>
                <w:rFonts w:ascii="Arial" w:hAnsi="Arial" w:cs="Arial"/>
                <w:b/>
                <w:bCs/>
              </w:rPr>
              <w:t>Responsible</w:t>
            </w:r>
          </w:p>
        </w:tc>
        <w:tc>
          <w:tcPr>
            <w:tcW w:w="0" w:type="auto"/>
            <w:hideMark/>
          </w:tcPr>
          <w:p w14:paraId="1A161E07" w14:textId="77777777" w:rsidR="00E97AAC" w:rsidRPr="00CC10E8" w:rsidRDefault="00E97AAC" w:rsidP="00E97AAC">
            <w:pPr>
              <w:spacing w:after="160" w:line="278" w:lineRule="auto"/>
              <w:rPr>
                <w:rFonts w:ascii="Arial" w:hAnsi="Arial" w:cs="Arial"/>
                <w:b/>
                <w:bCs/>
              </w:rPr>
            </w:pPr>
            <w:r w:rsidRPr="00CC10E8">
              <w:rPr>
                <w:rFonts w:ascii="Arial" w:hAnsi="Arial" w:cs="Arial"/>
                <w:b/>
                <w:bCs/>
              </w:rPr>
              <w:t>Timeline</w:t>
            </w:r>
          </w:p>
        </w:tc>
        <w:tc>
          <w:tcPr>
            <w:tcW w:w="0" w:type="auto"/>
            <w:hideMark/>
          </w:tcPr>
          <w:p w14:paraId="5D8AB47A" w14:textId="77777777" w:rsidR="00E97AAC" w:rsidRPr="00CC10E8" w:rsidRDefault="00E97AAC" w:rsidP="00E97AAC">
            <w:pPr>
              <w:spacing w:after="160" w:line="278" w:lineRule="auto"/>
              <w:rPr>
                <w:rFonts w:ascii="Arial" w:hAnsi="Arial" w:cs="Arial"/>
                <w:b/>
                <w:bCs/>
              </w:rPr>
            </w:pPr>
            <w:r w:rsidRPr="00CC10E8">
              <w:rPr>
                <w:rFonts w:ascii="Arial" w:hAnsi="Arial" w:cs="Arial"/>
                <w:b/>
                <w:bCs/>
              </w:rPr>
              <w:t>Milestone / Success Indicator</w:t>
            </w:r>
          </w:p>
        </w:tc>
      </w:tr>
      <w:tr w:rsidR="00E97AAC" w:rsidRPr="00CC10E8" w14:paraId="7C7F2C8B" w14:textId="77777777" w:rsidTr="00D95EE6">
        <w:tc>
          <w:tcPr>
            <w:tcW w:w="0" w:type="auto"/>
            <w:hideMark/>
          </w:tcPr>
          <w:p w14:paraId="3E136CB3" w14:textId="77777777" w:rsidR="00E97AAC" w:rsidRPr="00CC10E8" w:rsidRDefault="00E97AAC" w:rsidP="00E97AAC">
            <w:pPr>
              <w:spacing w:after="160" w:line="278" w:lineRule="auto"/>
              <w:rPr>
                <w:rFonts w:ascii="Arial" w:hAnsi="Arial" w:cs="Arial"/>
              </w:rPr>
            </w:pPr>
            <w:r w:rsidRPr="00CC10E8">
              <w:rPr>
                <w:rFonts w:ascii="Arial" w:hAnsi="Arial" w:cs="Arial"/>
              </w:rPr>
              <w:t>Contact supplier &amp; order spare parts</w:t>
            </w:r>
          </w:p>
        </w:tc>
        <w:tc>
          <w:tcPr>
            <w:tcW w:w="0" w:type="auto"/>
            <w:hideMark/>
          </w:tcPr>
          <w:p w14:paraId="0A3DD8D6" w14:textId="77777777" w:rsidR="00E97AAC" w:rsidRPr="00CC10E8" w:rsidRDefault="00E97AAC" w:rsidP="00E97AAC">
            <w:pPr>
              <w:spacing w:after="160" w:line="278" w:lineRule="auto"/>
              <w:rPr>
                <w:rFonts w:ascii="Arial" w:hAnsi="Arial" w:cs="Arial"/>
              </w:rPr>
            </w:pPr>
            <w:r w:rsidRPr="00CC10E8">
              <w:rPr>
                <w:rFonts w:ascii="Arial" w:hAnsi="Arial" w:cs="Arial"/>
              </w:rPr>
              <w:t>Kitchen Manager</w:t>
            </w:r>
          </w:p>
        </w:tc>
        <w:tc>
          <w:tcPr>
            <w:tcW w:w="0" w:type="auto"/>
            <w:hideMark/>
          </w:tcPr>
          <w:p w14:paraId="01B43A00" w14:textId="77777777" w:rsidR="00E97AAC" w:rsidRPr="00CC10E8" w:rsidRDefault="00E97AAC" w:rsidP="00E97AAC">
            <w:pPr>
              <w:spacing w:after="160" w:line="278" w:lineRule="auto"/>
              <w:rPr>
                <w:rFonts w:ascii="Arial" w:hAnsi="Arial" w:cs="Arial"/>
              </w:rPr>
            </w:pPr>
            <w:r w:rsidRPr="00CC10E8">
              <w:rPr>
                <w:rFonts w:ascii="Arial" w:hAnsi="Arial" w:cs="Arial"/>
              </w:rPr>
              <w:t>Week 1</w:t>
            </w:r>
          </w:p>
        </w:tc>
        <w:tc>
          <w:tcPr>
            <w:tcW w:w="0" w:type="auto"/>
            <w:hideMark/>
          </w:tcPr>
          <w:p w14:paraId="7A21C493" w14:textId="77777777" w:rsidR="00E97AAC" w:rsidRPr="00CC10E8" w:rsidRDefault="00E97AAC" w:rsidP="00E97AAC">
            <w:pPr>
              <w:spacing w:after="160" w:line="278" w:lineRule="auto"/>
              <w:rPr>
                <w:rFonts w:ascii="Arial" w:hAnsi="Arial" w:cs="Arial"/>
              </w:rPr>
            </w:pPr>
            <w:r w:rsidRPr="00CC10E8">
              <w:rPr>
                <w:rFonts w:ascii="Arial" w:hAnsi="Arial" w:cs="Arial"/>
              </w:rPr>
              <w:t>Parts delivered on site</w:t>
            </w:r>
          </w:p>
        </w:tc>
      </w:tr>
      <w:tr w:rsidR="00E97AAC" w:rsidRPr="00CC10E8" w14:paraId="11CADD2A" w14:textId="77777777" w:rsidTr="00D95EE6">
        <w:tc>
          <w:tcPr>
            <w:tcW w:w="0" w:type="auto"/>
            <w:hideMark/>
          </w:tcPr>
          <w:p w14:paraId="35DCCC0E" w14:textId="77777777" w:rsidR="00E97AAC" w:rsidRPr="00CC10E8" w:rsidRDefault="00E97AAC" w:rsidP="00E97AAC">
            <w:pPr>
              <w:spacing w:after="160" w:line="278" w:lineRule="auto"/>
              <w:rPr>
                <w:rFonts w:ascii="Arial" w:hAnsi="Arial" w:cs="Arial"/>
              </w:rPr>
            </w:pPr>
            <w:r w:rsidRPr="00CC10E8">
              <w:rPr>
                <w:rFonts w:ascii="Arial" w:hAnsi="Arial" w:cs="Arial"/>
              </w:rPr>
              <w:t>Technician repair of fryer</w:t>
            </w:r>
          </w:p>
        </w:tc>
        <w:tc>
          <w:tcPr>
            <w:tcW w:w="0" w:type="auto"/>
            <w:hideMark/>
          </w:tcPr>
          <w:p w14:paraId="728CFCCA" w14:textId="77777777" w:rsidR="00E97AAC" w:rsidRPr="00CC10E8" w:rsidRDefault="00E97AAC" w:rsidP="00E97AAC">
            <w:pPr>
              <w:spacing w:after="160" w:line="278" w:lineRule="auto"/>
              <w:rPr>
                <w:rFonts w:ascii="Arial" w:hAnsi="Arial" w:cs="Arial"/>
              </w:rPr>
            </w:pPr>
            <w:r w:rsidRPr="00CC10E8">
              <w:rPr>
                <w:rFonts w:ascii="Arial" w:hAnsi="Arial" w:cs="Arial"/>
              </w:rPr>
              <w:t>Maintenance team</w:t>
            </w:r>
          </w:p>
        </w:tc>
        <w:tc>
          <w:tcPr>
            <w:tcW w:w="0" w:type="auto"/>
            <w:hideMark/>
          </w:tcPr>
          <w:p w14:paraId="25CACB11" w14:textId="77777777" w:rsidR="00E97AAC" w:rsidRPr="00CC10E8" w:rsidRDefault="00E97AAC" w:rsidP="00E97AAC">
            <w:pPr>
              <w:spacing w:after="160" w:line="278" w:lineRule="auto"/>
              <w:rPr>
                <w:rFonts w:ascii="Arial" w:hAnsi="Arial" w:cs="Arial"/>
              </w:rPr>
            </w:pPr>
            <w:r w:rsidRPr="00CC10E8">
              <w:rPr>
                <w:rFonts w:ascii="Arial" w:hAnsi="Arial" w:cs="Arial"/>
              </w:rPr>
              <w:t>Week 2</w:t>
            </w:r>
          </w:p>
        </w:tc>
        <w:tc>
          <w:tcPr>
            <w:tcW w:w="0" w:type="auto"/>
            <w:hideMark/>
          </w:tcPr>
          <w:p w14:paraId="6FDD246A" w14:textId="77777777" w:rsidR="00E97AAC" w:rsidRPr="00CC10E8" w:rsidRDefault="00E97AAC" w:rsidP="00E97AAC">
            <w:pPr>
              <w:spacing w:after="160" w:line="278" w:lineRule="auto"/>
              <w:rPr>
                <w:rFonts w:ascii="Arial" w:hAnsi="Arial" w:cs="Arial"/>
              </w:rPr>
            </w:pPr>
            <w:r w:rsidRPr="00CC10E8">
              <w:rPr>
                <w:rFonts w:ascii="Arial" w:hAnsi="Arial" w:cs="Arial"/>
              </w:rPr>
              <w:t>Fryer fully operational</w:t>
            </w:r>
          </w:p>
        </w:tc>
      </w:tr>
      <w:tr w:rsidR="00E97AAC" w:rsidRPr="00CC10E8" w14:paraId="662E9323" w14:textId="77777777" w:rsidTr="00D95EE6">
        <w:tc>
          <w:tcPr>
            <w:tcW w:w="0" w:type="auto"/>
            <w:hideMark/>
          </w:tcPr>
          <w:p w14:paraId="2E93420A" w14:textId="77777777" w:rsidR="00E97AAC" w:rsidRPr="00CC10E8" w:rsidRDefault="00E97AAC" w:rsidP="00E97AAC">
            <w:pPr>
              <w:spacing w:after="160" w:line="278" w:lineRule="auto"/>
              <w:rPr>
                <w:rFonts w:ascii="Arial" w:hAnsi="Arial" w:cs="Arial"/>
              </w:rPr>
            </w:pPr>
            <w:r w:rsidRPr="00CC10E8">
              <w:rPr>
                <w:rFonts w:ascii="Arial" w:hAnsi="Arial" w:cs="Arial"/>
              </w:rPr>
              <w:lastRenderedPageBreak/>
              <w:t>Create PM checklist (daily/weekly)</w:t>
            </w:r>
          </w:p>
        </w:tc>
        <w:tc>
          <w:tcPr>
            <w:tcW w:w="0" w:type="auto"/>
            <w:hideMark/>
          </w:tcPr>
          <w:p w14:paraId="625952CC" w14:textId="77777777" w:rsidR="00E97AAC" w:rsidRPr="00CC10E8" w:rsidRDefault="00E97AAC" w:rsidP="00E97AAC">
            <w:pPr>
              <w:spacing w:after="160" w:line="278" w:lineRule="auto"/>
              <w:rPr>
                <w:rFonts w:ascii="Arial" w:hAnsi="Arial" w:cs="Arial"/>
              </w:rPr>
            </w:pPr>
            <w:r w:rsidRPr="00CC10E8">
              <w:rPr>
                <w:rFonts w:ascii="Arial" w:hAnsi="Arial" w:cs="Arial"/>
              </w:rPr>
              <w:t>H&amp;S Officer</w:t>
            </w:r>
          </w:p>
        </w:tc>
        <w:tc>
          <w:tcPr>
            <w:tcW w:w="0" w:type="auto"/>
            <w:hideMark/>
          </w:tcPr>
          <w:p w14:paraId="17CA3BCC" w14:textId="77777777" w:rsidR="00E97AAC" w:rsidRPr="00CC10E8" w:rsidRDefault="00E97AAC" w:rsidP="00E97AAC">
            <w:pPr>
              <w:spacing w:after="160" w:line="278" w:lineRule="auto"/>
              <w:rPr>
                <w:rFonts w:ascii="Arial" w:hAnsi="Arial" w:cs="Arial"/>
              </w:rPr>
            </w:pPr>
            <w:r w:rsidRPr="00CC10E8">
              <w:rPr>
                <w:rFonts w:ascii="Arial" w:hAnsi="Arial" w:cs="Arial"/>
              </w:rPr>
              <w:t>Week 2</w:t>
            </w:r>
          </w:p>
        </w:tc>
        <w:tc>
          <w:tcPr>
            <w:tcW w:w="0" w:type="auto"/>
            <w:hideMark/>
          </w:tcPr>
          <w:p w14:paraId="4464B2DD" w14:textId="77777777" w:rsidR="00E97AAC" w:rsidRPr="00CC10E8" w:rsidRDefault="00E97AAC" w:rsidP="00E97AAC">
            <w:pPr>
              <w:spacing w:after="160" w:line="278" w:lineRule="auto"/>
              <w:rPr>
                <w:rFonts w:ascii="Arial" w:hAnsi="Arial" w:cs="Arial"/>
              </w:rPr>
            </w:pPr>
            <w:r w:rsidRPr="00CC10E8">
              <w:rPr>
                <w:rFonts w:ascii="Arial" w:hAnsi="Arial" w:cs="Arial"/>
              </w:rPr>
              <w:t>Checklist printed and posted</w:t>
            </w:r>
          </w:p>
        </w:tc>
      </w:tr>
      <w:tr w:rsidR="00E97AAC" w:rsidRPr="00CC10E8" w14:paraId="77734757" w14:textId="77777777" w:rsidTr="00D95EE6">
        <w:tc>
          <w:tcPr>
            <w:tcW w:w="0" w:type="auto"/>
            <w:hideMark/>
          </w:tcPr>
          <w:p w14:paraId="23CF912A" w14:textId="77777777" w:rsidR="00E97AAC" w:rsidRPr="00CC10E8" w:rsidRDefault="00E97AAC" w:rsidP="00E97AAC">
            <w:pPr>
              <w:spacing w:after="160" w:line="278" w:lineRule="auto"/>
              <w:rPr>
                <w:rFonts w:ascii="Arial" w:hAnsi="Arial" w:cs="Arial"/>
              </w:rPr>
            </w:pPr>
            <w:r w:rsidRPr="00CC10E8">
              <w:rPr>
                <w:rFonts w:ascii="Arial" w:hAnsi="Arial" w:cs="Arial"/>
              </w:rPr>
              <w:t>Staff training on fryer &amp; hygiene</w:t>
            </w:r>
          </w:p>
        </w:tc>
        <w:tc>
          <w:tcPr>
            <w:tcW w:w="0" w:type="auto"/>
            <w:hideMark/>
          </w:tcPr>
          <w:p w14:paraId="6D00BDDD" w14:textId="77777777" w:rsidR="00E97AAC" w:rsidRPr="00CC10E8" w:rsidRDefault="00E97AAC" w:rsidP="00E97AAC">
            <w:pPr>
              <w:spacing w:after="160" w:line="278" w:lineRule="auto"/>
              <w:rPr>
                <w:rFonts w:ascii="Arial" w:hAnsi="Arial" w:cs="Arial"/>
              </w:rPr>
            </w:pPr>
            <w:r w:rsidRPr="00CC10E8">
              <w:rPr>
                <w:rFonts w:ascii="Arial" w:hAnsi="Arial" w:cs="Arial"/>
              </w:rPr>
              <w:t>Kitchen Manager</w:t>
            </w:r>
          </w:p>
        </w:tc>
        <w:tc>
          <w:tcPr>
            <w:tcW w:w="0" w:type="auto"/>
            <w:hideMark/>
          </w:tcPr>
          <w:p w14:paraId="5080BDAC" w14:textId="77777777" w:rsidR="00E97AAC" w:rsidRPr="00CC10E8" w:rsidRDefault="00E97AAC" w:rsidP="00E97AAC">
            <w:pPr>
              <w:spacing w:after="160" w:line="278" w:lineRule="auto"/>
              <w:rPr>
                <w:rFonts w:ascii="Arial" w:hAnsi="Arial" w:cs="Arial"/>
              </w:rPr>
            </w:pPr>
            <w:r w:rsidRPr="00CC10E8">
              <w:rPr>
                <w:rFonts w:ascii="Arial" w:hAnsi="Arial" w:cs="Arial"/>
              </w:rPr>
              <w:t>Week 3</w:t>
            </w:r>
          </w:p>
        </w:tc>
        <w:tc>
          <w:tcPr>
            <w:tcW w:w="0" w:type="auto"/>
            <w:hideMark/>
          </w:tcPr>
          <w:p w14:paraId="75F94905" w14:textId="77777777" w:rsidR="00E97AAC" w:rsidRPr="00CC10E8" w:rsidRDefault="00E97AAC" w:rsidP="00E97AAC">
            <w:pPr>
              <w:spacing w:after="160" w:line="278" w:lineRule="auto"/>
              <w:rPr>
                <w:rFonts w:ascii="Arial" w:hAnsi="Arial" w:cs="Arial"/>
              </w:rPr>
            </w:pPr>
            <w:r w:rsidRPr="00CC10E8">
              <w:rPr>
                <w:rFonts w:ascii="Arial" w:hAnsi="Arial" w:cs="Arial"/>
              </w:rPr>
              <w:t>100% staff attended session</w:t>
            </w:r>
          </w:p>
        </w:tc>
      </w:tr>
      <w:tr w:rsidR="00E97AAC" w:rsidRPr="00CC10E8" w14:paraId="1D189FAD" w14:textId="77777777" w:rsidTr="00D95EE6">
        <w:tc>
          <w:tcPr>
            <w:tcW w:w="0" w:type="auto"/>
            <w:hideMark/>
          </w:tcPr>
          <w:p w14:paraId="1C84BEA2" w14:textId="77777777" w:rsidR="00E97AAC" w:rsidRPr="00CC10E8" w:rsidRDefault="00E97AAC" w:rsidP="00E97AAC">
            <w:pPr>
              <w:spacing w:after="160" w:line="278" w:lineRule="auto"/>
              <w:rPr>
                <w:rFonts w:ascii="Arial" w:hAnsi="Arial" w:cs="Arial"/>
              </w:rPr>
            </w:pPr>
            <w:r w:rsidRPr="00CC10E8">
              <w:rPr>
                <w:rFonts w:ascii="Arial" w:hAnsi="Arial" w:cs="Arial"/>
              </w:rPr>
              <w:t>Implement weekly oil change &amp; filter</w:t>
            </w:r>
          </w:p>
        </w:tc>
        <w:tc>
          <w:tcPr>
            <w:tcW w:w="0" w:type="auto"/>
            <w:hideMark/>
          </w:tcPr>
          <w:p w14:paraId="2B92013A" w14:textId="77777777" w:rsidR="00E97AAC" w:rsidRPr="00CC10E8" w:rsidRDefault="00E97AAC" w:rsidP="00E97AAC">
            <w:pPr>
              <w:spacing w:after="160" w:line="278" w:lineRule="auto"/>
              <w:rPr>
                <w:rFonts w:ascii="Arial" w:hAnsi="Arial" w:cs="Arial"/>
              </w:rPr>
            </w:pPr>
            <w:r w:rsidRPr="00CC10E8">
              <w:rPr>
                <w:rFonts w:ascii="Arial" w:hAnsi="Arial" w:cs="Arial"/>
              </w:rPr>
              <w:t>Line cooks</w:t>
            </w:r>
          </w:p>
        </w:tc>
        <w:tc>
          <w:tcPr>
            <w:tcW w:w="0" w:type="auto"/>
            <w:hideMark/>
          </w:tcPr>
          <w:p w14:paraId="1B45E6A3" w14:textId="77777777" w:rsidR="00E97AAC" w:rsidRPr="00CC10E8" w:rsidRDefault="00E97AAC" w:rsidP="00E97AAC">
            <w:pPr>
              <w:spacing w:after="160" w:line="278" w:lineRule="auto"/>
              <w:rPr>
                <w:rFonts w:ascii="Arial" w:hAnsi="Arial" w:cs="Arial"/>
              </w:rPr>
            </w:pPr>
            <w:r w:rsidRPr="00CC10E8">
              <w:rPr>
                <w:rFonts w:ascii="Arial" w:hAnsi="Arial" w:cs="Arial"/>
              </w:rPr>
              <w:t>Week 3 onwards</w:t>
            </w:r>
          </w:p>
        </w:tc>
        <w:tc>
          <w:tcPr>
            <w:tcW w:w="0" w:type="auto"/>
            <w:hideMark/>
          </w:tcPr>
          <w:p w14:paraId="63ADC983" w14:textId="77777777" w:rsidR="00E97AAC" w:rsidRPr="00CC10E8" w:rsidRDefault="00E97AAC" w:rsidP="00E97AAC">
            <w:pPr>
              <w:spacing w:after="160" w:line="278" w:lineRule="auto"/>
              <w:rPr>
                <w:rFonts w:ascii="Arial" w:hAnsi="Arial" w:cs="Arial"/>
              </w:rPr>
            </w:pPr>
            <w:r w:rsidRPr="00CC10E8">
              <w:rPr>
                <w:rFonts w:ascii="Arial" w:hAnsi="Arial" w:cs="Arial"/>
              </w:rPr>
              <w:t>Logbook entries recorded</w:t>
            </w:r>
          </w:p>
        </w:tc>
      </w:tr>
      <w:tr w:rsidR="00E97AAC" w:rsidRPr="00CC10E8" w14:paraId="72B29ED3" w14:textId="77777777" w:rsidTr="00D95EE6">
        <w:tc>
          <w:tcPr>
            <w:tcW w:w="0" w:type="auto"/>
            <w:hideMark/>
          </w:tcPr>
          <w:p w14:paraId="54B277B4" w14:textId="77777777" w:rsidR="00E97AAC" w:rsidRPr="00CC10E8" w:rsidRDefault="00E97AAC" w:rsidP="00E97AAC">
            <w:pPr>
              <w:spacing w:after="160" w:line="278" w:lineRule="auto"/>
              <w:rPr>
                <w:rFonts w:ascii="Arial" w:hAnsi="Arial" w:cs="Arial"/>
              </w:rPr>
            </w:pPr>
            <w:r w:rsidRPr="00CC10E8">
              <w:rPr>
                <w:rFonts w:ascii="Arial" w:hAnsi="Arial" w:cs="Arial"/>
              </w:rPr>
              <w:t>Monthly deep clean &amp; inspection</w:t>
            </w:r>
          </w:p>
        </w:tc>
        <w:tc>
          <w:tcPr>
            <w:tcW w:w="0" w:type="auto"/>
            <w:hideMark/>
          </w:tcPr>
          <w:p w14:paraId="5DA715A5" w14:textId="77777777" w:rsidR="00E97AAC" w:rsidRPr="00CC10E8" w:rsidRDefault="00E97AAC" w:rsidP="00E97AAC">
            <w:pPr>
              <w:spacing w:after="160" w:line="278" w:lineRule="auto"/>
              <w:rPr>
                <w:rFonts w:ascii="Arial" w:hAnsi="Arial" w:cs="Arial"/>
              </w:rPr>
            </w:pPr>
            <w:r w:rsidRPr="00CC10E8">
              <w:rPr>
                <w:rFonts w:ascii="Arial" w:hAnsi="Arial" w:cs="Arial"/>
              </w:rPr>
              <w:t>Team leaders</w:t>
            </w:r>
          </w:p>
        </w:tc>
        <w:tc>
          <w:tcPr>
            <w:tcW w:w="0" w:type="auto"/>
            <w:hideMark/>
          </w:tcPr>
          <w:p w14:paraId="6DF6524D" w14:textId="77777777" w:rsidR="00E97AAC" w:rsidRPr="00CC10E8" w:rsidRDefault="00E97AAC" w:rsidP="00E97AAC">
            <w:pPr>
              <w:spacing w:after="160" w:line="278" w:lineRule="auto"/>
              <w:rPr>
                <w:rFonts w:ascii="Arial" w:hAnsi="Arial" w:cs="Arial"/>
              </w:rPr>
            </w:pPr>
            <w:r w:rsidRPr="00CC10E8">
              <w:rPr>
                <w:rFonts w:ascii="Arial" w:hAnsi="Arial" w:cs="Arial"/>
              </w:rPr>
              <w:t>Month 1 onwards</w:t>
            </w:r>
          </w:p>
        </w:tc>
        <w:tc>
          <w:tcPr>
            <w:tcW w:w="0" w:type="auto"/>
            <w:hideMark/>
          </w:tcPr>
          <w:p w14:paraId="1DC03B60" w14:textId="77777777" w:rsidR="00E97AAC" w:rsidRPr="00CC10E8" w:rsidRDefault="00E97AAC" w:rsidP="00E97AAC">
            <w:pPr>
              <w:spacing w:after="160" w:line="278" w:lineRule="auto"/>
              <w:rPr>
                <w:rFonts w:ascii="Arial" w:hAnsi="Arial" w:cs="Arial"/>
              </w:rPr>
            </w:pPr>
            <w:r w:rsidRPr="00CC10E8">
              <w:rPr>
                <w:rFonts w:ascii="Arial" w:hAnsi="Arial" w:cs="Arial"/>
              </w:rPr>
              <w:t>Completed inspections logged</w:t>
            </w:r>
          </w:p>
        </w:tc>
      </w:tr>
      <w:tr w:rsidR="00E97AAC" w:rsidRPr="00CC10E8" w14:paraId="5224FDEB" w14:textId="77777777" w:rsidTr="00D95EE6">
        <w:tc>
          <w:tcPr>
            <w:tcW w:w="0" w:type="auto"/>
            <w:hideMark/>
          </w:tcPr>
          <w:p w14:paraId="4983F365" w14:textId="77777777" w:rsidR="00E97AAC" w:rsidRPr="00CC10E8" w:rsidRDefault="00E97AAC" w:rsidP="00E97AAC">
            <w:pPr>
              <w:spacing w:after="160" w:line="278" w:lineRule="auto"/>
              <w:rPr>
                <w:rFonts w:ascii="Arial" w:hAnsi="Arial" w:cs="Arial"/>
              </w:rPr>
            </w:pPr>
            <w:r w:rsidRPr="00CC10E8">
              <w:rPr>
                <w:rFonts w:ascii="Arial" w:hAnsi="Arial" w:cs="Arial"/>
              </w:rPr>
              <w:t>Review performance &amp; downtime data</w:t>
            </w:r>
          </w:p>
        </w:tc>
        <w:tc>
          <w:tcPr>
            <w:tcW w:w="0" w:type="auto"/>
            <w:hideMark/>
          </w:tcPr>
          <w:p w14:paraId="661D5583" w14:textId="77777777" w:rsidR="00E97AAC" w:rsidRPr="00CC10E8" w:rsidRDefault="00E97AAC" w:rsidP="00E97AAC">
            <w:pPr>
              <w:spacing w:after="160" w:line="278" w:lineRule="auto"/>
              <w:rPr>
                <w:rFonts w:ascii="Arial" w:hAnsi="Arial" w:cs="Arial"/>
              </w:rPr>
            </w:pPr>
            <w:r w:rsidRPr="00CC10E8">
              <w:rPr>
                <w:rFonts w:ascii="Arial" w:hAnsi="Arial" w:cs="Arial"/>
              </w:rPr>
              <w:t>General Manager</w:t>
            </w:r>
          </w:p>
        </w:tc>
        <w:tc>
          <w:tcPr>
            <w:tcW w:w="0" w:type="auto"/>
            <w:hideMark/>
          </w:tcPr>
          <w:p w14:paraId="0E666B0B" w14:textId="77777777" w:rsidR="00E97AAC" w:rsidRPr="00CC10E8" w:rsidRDefault="00E97AAC" w:rsidP="00E97AAC">
            <w:pPr>
              <w:spacing w:after="160" w:line="278" w:lineRule="auto"/>
              <w:rPr>
                <w:rFonts w:ascii="Arial" w:hAnsi="Arial" w:cs="Arial"/>
              </w:rPr>
            </w:pPr>
            <w:r w:rsidRPr="00CC10E8">
              <w:rPr>
                <w:rFonts w:ascii="Arial" w:hAnsi="Arial" w:cs="Arial"/>
              </w:rPr>
              <w:t>End of Month 3</w:t>
            </w:r>
          </w:p>
        </w:tc>
        <w:tc>
          <w:tcPr>
            <w:tcW w:w="0" w:type="auto"/>
            <w:hideMark/>
          </w:tcPr>
          <w:p w14:paraId="0A25406B" w14:textId="77777777" w:rsidR="00E97AAC" w:rsidRPr="00CC10E8" w:rsidRDefault="00E97AAC" w:rsidP="00E97AAC">
            <w:pPr>
              <w:spacing w:after="160" w:line="278" w:lineRule="auto"/>
              <w:rPr>
                <w:rFonts w:ascii="Arial" w:hAnsi="Arial" w:cs="Arial"/>
              </w:rPr>
            </w:pPr>
            <w:r w:rsidRPr="00CC10E8">
              <w:rPr>
                <w:rFonts w:ascii="Arial" w:hAnsi="Arial" w:cs="Arial"/>
              </w:rPr>
              <w:t>Report showing fryer uptime &gt;90%</w:t>
            </w:r>
          </w:p>
        </w:tc>
      </w:tr>
      <w:tr w:rsidR="00E97AAC" w:rsidRPr="00CC10E8" w14:paraId="7D594036" w14:textId="77777777" w:rsidTr="00D95EE6">
        <w:tc>
          <w:tcPr>
            <w:tcW w:w="0" w:type="auto"/>
            <w:hideMark/>
          </w:tcPr>
          <w:p w14:paraId="702E1149" w14:textId="77777777" w:rsidR="00E97AAC" w:rsidRPr="00CC10E8" w:rsidRDefault="00E97AAC" w:rsidP="00E97AAC">
            <w:pPr>
              <w:spacing w:after="160" w:line="278" w:lineRule="auto"/>
              <w:rPr>
                <w:rFonts w:ascii="Arial" w:hAnsi="Arial" w:cs="Arial"/>
              </w:rPr>
            </w:pPr>
            <w:r w:rsidRPr="00CC10E8">
              <w:rPr>
                <w:rFonts w:ascii="Arial" w:hAnsi="Arial" w:cs="Arial"/>
              </w:rPr>
              <w:t>Prepare budget for new fryer (if needed)</w:t>
            </w:r>
          </w:p>
        </w:tc>
        <w:tc>
          <w:tcPr>
            <w:tcW w:w="0" w:type="auto"/>
            <w:hideMark/>
          </w:tcPr>
          <w:p w14:paraId="325A1375" w14:textId="77777777" w:rsidR="00E97AAC" w:rsidRPr="00CC10E8" w:rsidRDefault="00E97AAC" w:rsidP="00E97AAC">
            <w:pPr>
              <w:spacing w:after="160" w:line="278" w:lineRule="auto"/>
              <w:rPr>
                <w:rFonts w:ascii="Arial" w:hAnsi="Arial" w:cs="Arial"/>
              </w:rPr>
            </w:pPr>
            <w:r w:rsidRPr="00CC10E8">
              <w:rPr>
                <w:rFonts w:ascii="Arial" w:hAnsi="Arial" w:cs="Arial"/>
              </w:rPr>
              <w:t>GM + Finance</w:t>
            </w:r>
          </w:p>
        </w:tc>
        <w:tc>
          <w:tcPr>
            <w:tcW w:w="0" w:type="auto"/>
            <w:hideMark/>
          </w:tcPr>
          <w:p w14:paraId="44A945BF" w14:textId="77777777" w:rsidR="00E97AAC" w:rsidRPr="00CC10E8" w:rsidRDefault="00E97AAC" w:rsidP="00E97AAC">
            <w:pPr>
              <w:spacing w:after="160" w:line="278" w:lineRule="auto"/>
              <w:rPr>
                <w:rFonts w:ascii="Arial" w:hAnsi="Arial" w:cs="Arial"/>
              </w:rPr>
            </w:pPr>
            <w:r w:rsidRPr="00CC10E8">
              <w:rPr>
                <w:rFonts w:ascii="Arial" w:hAnsi="Arial" w:cs="Arial"/>
              </w:rPr>
              <w:t>End of Month 3</w:t>
            </w:r>
          </w:p>
        </w:tc>
        <w:tc>
          <w:tcPr>
            <w:tcW w:w="0" w:type="auto"/>
            <w:hideMark/>
          </w:tcPr>
          <w:p w14:paraId="2CE58CDA" w14:textId="77777777" w:rsidR="00E97AAC" w:rsidRPr="00CC10E8" w:rsidRDefault="00E97AAC" w:rsidP="00E97AAC">
            <w:pPr>
              <w:spacing w:after="160" w:line="278" w:lineRule="auto"/>
              <w:rPr>
                <w:rFonts w:ascii="Arial" w:hAnsi="Arial" w:cs="Arial"/>
              </w:rPr>
            </w:pPr>
            <w:r w:rsidRPr="00CC10E8">
              <w:rPr>
                <w:rFonts w:ascii="Arial" w:hAnsi="Arial" w:cs="Arial"/>
              </w:rPr>
              <w:t>Decision paper submitted</w:t>
            </w:r>
          </w:p>
        </w:tc>
      </w:tr>
    </w:tbl>
    <w:p w14:paraId="243CEEC4" w14:textId="77777777" w:rsidR="00981F51" w:rsidRDefault="00981F51" w:rsidP="00E97AAC">
      <w:pPr>
        <w:rPr>
          <w:rFonts w:ascii="Arial" w:hAnsi="Arial" w:cs="Arial"/>
          <w:b/>
          <w:bCs/>
        </w:rPr>
      </w:pPr>
    </w:p>
    <w:p w14:paraId="64016096" w14:textId="5E5955C9" w:rsidR="00E97AAC" w:rsidRPr="00CC10E8" w:rsidRDefault="00E97AAC" w:rsidP="00E97AAC">
      <w:pPr>
        <w:rPr>
          <w:rFonts w:ascii="Arial" w:hAnsi="Arial" w:cs="Arial"/>
        </w:rPr>
      </w:pPr>
      <w:r w:rsidRPr="00CC10E8">
        <w:rPr>
          <w:rFonts w:ascii="Arial" w:hAnsi="Arial" w:cs="Arial"/>
          <w:b/>
          <w:bCs/>
        </w:rPr>
        <w:t>Explanation.</w:t>
      </w:r>
      <w:r w:rsidRPr="00CC10E8">
        <w:rPr>
          <w:rFonts w:ascii="Arial" w:hAnsi="Arial" w:cs="Arial"/>
        </w:rPr>
        <w:br/>
        <w:t>The Gantt style plan means that tasks are sequenced, and responsibilities are clear. For example, repair is urgent and must be done first. At the same time, the Health &amp; Safety Officer designs a PM checklist so that routines are in place as soon as the fryer is back online. Training is scheduled right after the repair, so staff learn on a working machine. Then routine oil change and cleaning become part of daily work, logged in a visible sheet.</w:t>
      </w:r>
    </w:p>
    <w:p w14:paraId="23E335D5" w14:textId="77777777" w:rsidR="00E97AAC" w:rsidRPr="00CC10E8" w:rsidRDefault="00E97AAC" w:rsidP="00E97AAC">
      <w:pPr>
        <w:rPr>
          <w:rFonts w:ascii="Arial" w:hAnsi="Arial" w:cs="Arial"/>
        </w:rPr>
      </w:pPr>
      <w:r w:rsidRPr="00CC10E8">
        <w:rPr>
          <w:rFonts w:ascii="Arial" w:hAnsi="Arial" w:cs="Arial"/>
          <w:b/>
          <w:bCs/>
        </w:rPr>
        <w:t>Milestones.</w:t>
      </w:r>
      <w:r w:rsidRPr="00CC10E8">
        <w:rPr>
          <w:rFonts w:ascii="Arial" w:hAnsi="Arial" w:cs="Arial"/>
        </w:rPr>
        <w:br/>
        <w:t>The first milestone is the fryer working again (Week 2). The second is staff fully trained (Week 3). The third is 3 months review showing at least 90% uptime and no hygiene violations. Finally, management will decide if a new fryer is justified based on performance and finances.</w:t>
      </w:r>
    </w:p>
    <w:p w14:paraId="5E94EFF6" w14:textId="77777777" w:rsidR="00E97AAC" w:rsidRPr="00CC10E8" w:rsidRDefault="00E97AAC" w:rsidP="00E97AAC">
      <w:pPr>
        <w:rPr>
          <w:rFonts w:ascii="Arial" w:hAnsi="Arial" w:cs="Arial"/>
        </w:rPr>
      </w:pPr>
      <w:r w:rsidRPr="00CC10E8">
        <w:rPr>
          <w:rFonts w:ascii="Arial" w:hAnsi="Arial" w:cs="Arial"/>
          <w:b/>
          <w:bCs/>
        </w:rPr>
        <w:t>Risks &amp; contingency.</w:t>
      </w:r>
    </w:p>
    <w:p w14:paraId="12C6AA6E" w14:textId="77777777" w:rsidR="00E97AAC" w:rsidRPr="00CC10E8" w:rsidRDefault="00E97AAC" w:rsidP="00E97AAC">
      <w:pPr>
        <w:numPr>
          <w:ilvl w:val="0"/>
          <w:numId w:val="10"/>
        </w:numPr>
        <w:rPr>
          <w:rFonts w:ascii="Arial" w:hAnsi="Arial" w:cs="Arial"/>
        </w:rPr>
      </w:pPr>
      <w:r w:rsidRPr="00CC10E8">
        <w:rPr>
          <w:rFonts w:ascii="Arial" w:hAnsi="Arial" w:cs="Arial"/>
        </w:rPr>
        <w:t>If spare parts are delayed, a rental fryer may be used temporarily.</w:t>
      </w:r>
    </w:p>
    <w:p w14:paraId="6A84ED50" w14:textId="77777777" w:rsidR="00E97AAC" w:rsidRPr="00CC10E8" w:rsidRDefault="00E97AAC" w:rsidP="00E97AAC">
      <w:pPr>
        <w:numPr>
          <w:ilvl w:val="0"/>
          <w:numId w:val="10"/>
        </w:numPr>
        <w:rPr>
          <w:rFonts w:ascii="Arial" w:hAnsi="Arial" w:cs="Arial"/>
        </w:rPr>
      </w:pPr>
      <w:r w:rsidRPr="00CC10E8">
        <w:rPr>
          <w:rFonts w:ascii="Arial" w:hAnsi="Arial" w:cs="Arial"/>
        </w:rPr>
        <w:t>If staff skip checklists, manager will spot check logs and remind during meetings.</w:t>
      </w:r>
    </w:p>
    <w:p w14:paraId="08910E7A" w14:textId="77777777" w:rsidR="00E97AAC" w:rsidRPr="00CC10E8" w:rsidRDefault="00E97AAC" w:rsidP="00E97AAC">
      <w:pPr>
        <w:numPr>
          <w:ilvl w:val="0"/>
          <w:numId w:val="10"/>
        </w:numPr>
        <w:rPr>
          <w:rFonts w:ascii="Arial" w:hAnsi="Arial" w:cs="Arial"/>
        </w:rPr>
      </w:pPr>
      <w:r w:rsidRPr="00CC10E8">
        <w:rPr>
          <w:rFonts w:ascii="Arial" w:hAnsi="Arial" w:cs="Arial"/>
        </w:rPr>
        <w:t>If repair fails, escalate directly to new fryer purchase.</w:t>
      </w:r>
    </w:p>
    <w:p w14:paraId="3FE50DD3" w14:textId="51B78FBE" w:rsidR="00E97AAC" w:rsidRPr="00CC10E8" w:rsidRDefault="00E97AAC" w:rsidP="00E97AAC">
      <w:pPr>
        <w:rPr>
          <w:rFonts w:ascii="Arial" w:hAnsi="Arial" w:cs="Arial"/>
        </w:rPr>
      </w:pPr>
      <w:r w:rsidRPr="00CC10E8">
        <w:rPr>
          <w:rFonts w:ascii="Arial" w:hAnsi="Arial" w:cs="Arial"/>
        </w:rPr>
        <w:t xml:space="preserve">As </w:t>
      </w:r>
      <w:r w:rsidR="004E4215" w:rsidRPr="004E4215">
        <w:rPr>
          <w:rFonts w:ascii="Arial" w:hAnsi="Arial" w:cs="Arial"/>
          <w:noProof/>
        </w:rPr>
        <w:t>(Yunusa-Kaltungo &amp; Attarpour, 2021)</w:t>
      </w:r>
      <w:r w:rsidR="004E4215">
        <w:rPr>
          <w:rFonts w:ascii="Arial" w:hAnsi="Arial" w:cs="Arial"/>
          <w:noProof/>
        </w:rPr>
        <w:t xml:space="preserve"> </w:t>
      </w:r>
      <w:r w:rsidRPr="00CC10E8">
        <w:rPr>
          <w:rFonts w:ascii="Arial" w:hAnsi="Arial" w:cs="Arial"/>
        </w:rPr>
        <w:t>argue, transparent planning with clear responsibilities is crucial in maintenance decisions. The table above gives both structure and accountability, which increases chances of success.</w:t>
      </w:r>
    </w:p>
    <w:p w14:paraId="16CD2784" w14:textId="77777777" w:rsidR="00E97AAC" w:rsidRPr="003A5DFA" w:rsidRDefault="00E97AAC" w:rsidP="00867E04">
      <w:pPr>
        <w:rPr>
          <w:rFonts w:ascii="Arial" w:hAnsi="Arial" w:cs="Arial"/>
        </w:rPr>
      </w:pPr>
    </w:p>
    <w:p w14:paraId="4A32DDA9" w14:textId="77777777" w:rsidR="00E97AAC" w:rsidRDefault="00E97AAC" w:rsidP="00867E04">
      <w:pPr>
        <w:rPr>
          <w:rFonts w:ascii="Arial" w:hAnsi="Arial" w:cs="Arial"/>
        </w:rPr>
      </w:pPr>
    </w:p>
    <w:p w14:paraId="123E6600" w14:textId="77777777" w:rsidR="00981F51" w:rsidRDefault="00981F51" w:rsidP="00867E04">
      <w:pPr>
        <w:rPr>
          <w:rFonts w:ascii="Arial" w:hAnsi="Arial" w:cs="Arial"/>
        </w:rPr>
      </w:pPr>
    </w:p>
    <w:p w14:paraId="532F2DBD" w14:textId="77777777" w:rsidR="00981F51" w:rsidRDefault="00981F51" w:rsidP="00867E04">
      <w:pPr>
        <w:rPr>
          <w:rFonts w:ascii="Arial" w:hAnsi="Arial" w:cs="Arial"/>
        </w:rPr>
      </w:pPr>
    </w:p>
    <w:p w14:paraId="4B482389" w14:textId="77777777" w:rsidR="00981F51" w:rsidRDefault="00981F51" w:rsidP="00867E04">
      <w:pPr>
        <w:rPr>
          <w:rFonts w:ascii="Arial" w:hAnsi="Arial" w:cs="Arial"/>
        </w:rPr>
      </w:pPr>
    </w:p>
    <w:p w14:paraId="66895A4E" w14:textId="77777777" w:rsidR="00981F51" w:rsidRDefault="00981F51" w:rsidP="00867E04">
      <w:pPr>
        <w:rPr>
          <w:rFonts w:ascii="Arial" w:hAnsi="Arial" w:cs="Arial"/>
        </w:rPr>
      </w:pPr>
    </w:p>
    <w:p w14:paraId="2A9A6FCB" w14:textId="77777777" w:rsidR="00981F51" w:rsidRPr="003A5DFA" w:rsidRDefault="00981F51" w:rsidP="00867E04">
      <w:pPr>
        <w:rPr>
          <w:rFonts w:ascii="Arial" w:hAnsi="Arial" w:cs="Arial"/>
        </w:rPr>
      </w:pPr>
    </w:p>
    <w:p w14:paraId="6B6060ED" w14:textId="70AA2092" w:rsidR="00E97AAC" w:rsidRPr="003A5DFA" w:rsidRDefault="00E97AAC" w:rsidP="00F84097">
      <w:pPr>
        <w:pStyle w:val="Heading1"/>
        <w:rPr>
          <w:rFonts w:ascii="Arial" w:hAnsi="Arial" w:cs="Arial"/>
        </w:rPr>
      </w:pPr>
      <w:r w:rsidRPr="003A5DFA">
        <w:rPr>
          <w:rFonts w:ascii="Arial" w:hAnsi="Arial" w:cs="Arial"/>
        </w:rPr>
        <w:t xml:space="preserve"> </w:t>
      </w:r>
      <w:bookmarkStart w:id="12" w:name="_Toc207185697"/>
      <w:bookmarkStart w:id="13" w:name="_Toc207369970"/>
      <w:r w:rsidRPr="003A5DFA">
        <w:rPr>
          <w:rFonts w:ascii="Arial" w:hAnsi="Arial" w:cs="Arial"/>
        </w:rPr>
        <w:t>Communicate the Plan to Stakeholders</w:t>
      </w:r>
      <w:bookmarkEnd w:id="12"/>
      <w:bookmarkEnd w:id="13"/>
    </w:p>
    <w:p w14:paraId="6B73486D" w14:textId="2666D869" w:rsidR="00E97AAC" w:rsidRPr="003A5DFA" w:rsidRDefault="00E97AAC" w:rsidP="00E97AAC">
      <w:pPr>
        <w:rPr>
          <w:rFonts w:ascii="Arial" w:hAnsi="Arial" w:cs="Arial"/>
        </w:rPr>
      </w:pPr>
      <w:r w:rsidRPr="003A5DFA">
        <w:rPr>
          <w:rFonts w:ascii="Arial" w:hAnsi="Arial" w:cs="Arial"/>
        </w:rPr>
        <w:t xml:space="preserve">One thing I realised from experience is that even the best plan will fail if people don’t know about it or don’t feel included. Communication is not just “tell them once” but a continuous process. </w:t>
      </w:r>
      <w:r w:rsidR="004E4215" w:rsidRPr="004E4215">
        <w:rPr>
          <w:rFonts w:ascii="Arial" w:hAnsi="Arial" w:cs="Arial"/>
          <w:noProof/>
        </w:rPr>
        <w:t>(Argenta Price et al., 2020)</w:t>
      </w:r>
      <w:r w:rsidR="004E4215">
        <w:rPr>
          <w:rFonts w:ascii="Arial" w:hAnsi="Arial" w:cs="Arial"/>
          <w:noProof/>
        </w:rPr>
        <w:t xml:space="preserve"> </w:t>
      </w:r>
      <w:r w:rsidRPr="003A5DFA">
        <w:rPr>
          <w:rFonts w:ascii="Arial" w:hAnsi="Arial" w:cs="Arial"/>
        </w:rPr>
        <w:t>highlight that experts solve problems by involving the right people and making sure information flows in both directions.</w:t>
      </w:r>
    </w:p>
    <w:p w14:paraId="2A30AECB" w14:textId="77777777" w:rsidR="005375CD" w:rsidRDefault="005375CD" w:rsidP="00E97AAC">
      <w:pPr>
        <w:rPr>
          <w:rFonts w:ascii="Arial" w:hAnsi="Arial" w:cs="Arial"/>
          <w:b/>
          <w:bCs/>
        </w:rPr>
      </w:pPr>
    </w:p>
    <w:p w14:paraId="40AE5FD4" w14:textId="2EB328CB" w:rsidR="00E97AAC" w:rsidRPr="003A5DFA" w:rsidRDefault="00E97AAC" w:rsidP="00E97AAC">
      <w:pPr>
        <w:rPr>
          <w:rFonts w:ascii="Arial" w:hAnsi="Arial" w:cs="Arial"/>
        </w:rPr>
      </w:pPr>
      <w:r w:rsidRPr="003A5DFA">
        <w:rPr>
          <w:rFonts w:ascii="Arial" w:hAnsi="Arial" w:cs="Arial"/>
          <w:b/>
          <w:bCs/>
        </w:rPr>
        <w:t>Who are the stakeholders?</w:t>
      </w:r>
    </w:p>
    <w:p w14:paraId="7C9F26F2" w14:textId="77777777" w:rsidR="00E97AAC" w:rsidRPr="00981F51" w:rsidRDefault="00E97AAC" w:rsidP="00E97AAC">
      <w:pPr>
        <w:numPr>
          <w:ilvl w:val="0"/>
          <w:numId w:val="11"/>
        </w:numPr>
        <w:rPr>
          <w:rFonts w:ascii="Arial" w:hAnsi="Arial" w:cs="Arial"/>
        </w:rPr>
      </w:pPr>
      <w:r w:rsidRPr="00981F51">
        <w:rPr>
          <w:rFonts w:ascii="Arial" w:hAnsi="Arial" w:cs="Arial"/>
        </w:rPr>
        <w:t>Kitchen staff (line cooks, supervisors): they are directly affected and need clear instructions.</w:t>
      </w:r>
    </w:p>
    <w:p w14:paraId="00A61771" w14:textId="77777777" w:rsidR="00E97AAC" w:rsidRPr="00CC10E8" w:rsidRDefault="00E97AAC" w:rsidP="00E97AAC">
      <w:pPr>
        <w:numPr>
          <w:ilvl w:val="0"/>
          <w:numId w:val="11"/>
        </w:numPr>
        <w:rPr>
          <w:rFonts w:ascii="Arial" w:hAnsi="Arial" w:cs="Arial"/>
        </w:rPr>
      </w:pPr>
      <w:r w:rsidRPr="00CC10E8">
        <w:rPr>
          <w:rFonts w:ascii="Arial" w:hAnsi="Arial" w:cs="Arial"/>
        </w:rPr>
        <w:t>Front of house staff: they need to know when the fryer is back, so they can answer customers.</w:t>
      </w:r>
    </w:p>
    <w:p w14:paraId="7EDDF189" w14:textId="77777777" w:rsidR="00E97AAC" w:rsidRPr="00CC10E8" w:rsidRDefault="00E97AAC" w:rsidP="00E97AAC">
      <w:pPr>
        <w:numPr>
          <w:ilvl w:val="0"/>
          <w:numId w:val="11"/>
        </w:numPr>
        <w:rPr>
          <w:rFonts w:ascii="Arial" w:hAnsi="Arial" w:cs="Arial"/>
        </w:rPr>
      </w:pPr>
      <w:r w:rsidRPr="00CC10E8">
        <w:rPr>
          <w:rFonts w:ascii="Arial" w:hAnsi="Arial" w:cs="Arial"/>
        </w:rPr>
        <w:t>Kitchen Manager: owner of the problem, coordinating actions.</w:t>
      </w:r>
    </w:p>
    <w:p w14:paraId="23880A69" w14:textId="77777777" w:rsidR="00E97AAC" w:rsidRPr="00CC10E8" w:rsidRDefault="00E97AAC" w:rsidP="00E97AAC">
      <w:pPr>
        <w:numPr>
          <w:ilvl w:val="0"/>
          <w:numId w:val="11"/>
        </w:numPr>
        <w:rPr>
          <w:rFonts w:ascii="Arial" w:hAnsi="Arial" w:cs="Arial"/>
        </w:rPr>
      </w:pPr>
      <w:r w:rsidRPr="00CC10E8">
        <w:rPr>
          <w:rFonts w:ascii="Arial" w:hAnsi="Arial" w:cs="Arial"/>
        </w:rPr>
        <w:t>General Manager: needs updates on cost, downtime, and customer impact.</w:t>
      </w:r>
    </w:p>
    <w:p w14:paraId="350423E7" w14:textId="19C45D2F" w:rsidR="00E97AAC" w:rsidRPr="00CC10E8" w:rsidRDefault="00E97AAC" w:rsidP="00E97AAC">
      <w:pPr>
        <w:numPr>
          <w:ilvl w:val="0"/>
          <w:numId w:val="11"/>
        </w:numPr>
        <w:rPr>
          <w:rFonts w:ascii="Arial" w:hAnsi="Arial" w:cs="Arial"/>
        </w:rPr>
      </w:pPr>
      <w:r w:rsidRPr="00CC10E8">
        <w:rPr>
          <w:rFonts w:ascii="Arial" w:hAnsi="Arial" w:cs="Arial"/>
        </w:rPr>
        <w:t>Health and Safety Officer: checks compliance with hygiene and oil safet</w:t>
      </w:r>
      <w:r w:rsidR="00185698" w:rsidRPr="00CC10E8">
        <w:rPr>
          <w:rFonts w:ascii="Arial" w:hAnsi="Arial" w:cs="Arial"/>
        </w:rPr>
        <w:t xml:space="preserve">y </w:t>
      </w:r>
      <w:r w:rsidR="00A858D3" w:rsidRPr="00A858D3">
        <w:rPr>
          <w:rFonts w:ascii="Arial" w:hAnsi="Arial" w:cs="Arial"/>
        </w:rPr>
        <w:t>(Health and Safety Executive, 2018)</w:t>
      </w:r>
      <w:r w:rsidRPr="00CC10E8">
        <w:rPr>
          <w:rFonts w:ascii="Arial" w:hAnsi="Arial" w:cs="Arial"/>
        </w:rPr>
        <w:t>.</w:t>
      </w:r>
    </w:p>
    <w:p w14:paraId="7AE232E0" w14:textId="77777777" w:rsidR="00E97AAC" w:rsidRPr="00CC10E8" w:rsidRDefault="00E97AAC" w:rsidP="00E97AAC">
      <w:pPr>
        <w:numPr>
          <w:ilvl w:val="0"/>
          <w:numId w:val="11"/>
        </w:numPr>
        <w:rPr>
          <w:rFonts w:ascii="Arial" w:hAnsi="Arial" w:cs="Arial"/>
        </w:rPr>
      </w:pPr>
      <w:r w:rsidRPr="00CC10E8">
        <w:rPr>
          <w:rFonts w:ascii="Arial" w:hAnsi="Arial" w:cs="Arial"/>
        </w:rPr>
        <w:t>Customers: not formally part of the business team, but they must be informed indirectly through menu availability and service updates.</w:t>
      </w:r>
    </w:p>
    <w:p w14:paraId="52C6B309" w14:textId="77777777" w:rsidR="00E97AAC" w:rsidRPr="00CC10E8" w:rsidRDefault="00E97AAC" w:rsidP="00E97AAC">
      <w:pPr>
        <w:numPr>
          <w:ilvl w:val="0"/>
          <w:numId w:val="11"/>
        </w:numPr>
        <w:rPr>
          <w:rFonts w:ascii="Arial" w:hAnsi="Arial" w:cs="Arial"/>
        </w:rPr>
      </w:pPr>
      <w:r w:rsidRPr="00CC10E8">
        <w:rPr>
          <w:rFonts w:ascii="Arial" w:hAnsi="Arial" w:cs="Arial"/>
        </w:rPr>
        <w:t>Suppliers / Maintenance contractor: involved in repairs and parts supply.</w:t>
      </w:r>
    </w:p>
    <w:p w14:paraId="0FDACF06" w14:textId="77777777" w:rsidR="005375CD" w:rsidRDefault="005375CD" w:rsidP="00E97AAC">
      <w:pPr>
        <w:rPr>
          <w:rFonts w:ascii="Arial" w:hAnsi="Arial" w:cs="Arial"/>
          <w:b/>
          <w:bCs/>
        </w:rPr>
      </w:pPr>
    </w:p>
    <w:p w14:paraId="654BF998" w14:textId="77777777" w:rsidR="005375CD" w:rsidRDefault="005375CD" w:rsidP="00E97AAC">
      <w:pPr>
        <w:rPr>
          <w:rFonts w:ascii="Arial" w:hAnsi="Arial" w:cs="Arial"/>
          <w:b/>
          <w:bCs/>
        </w:rPr>
      </w:pPr>
    </w:p>
    <w:p w14:paraId="2BCF3D42" w14:textId="5844DFD6" w:rsidR="00E97AAC" w:rsidRPr="00CC10E8" w:rsidRDefault="00E97AAC" w:rsidP="00E97AAC">
      <w:pPr>
        <w:rPr>
          <w:rFonts w:ascii="Arial" w:hAnsi="Arial" w:cs="Arial"/>
        </w:rPr>
      </w:pPr>
      <w:r w:rsidRPr="00CC10E8">
        <w:rPr>
          <w:rFonts w:ascii="Arial" w:hAnsi="Arial" w:cs="Arial"/>
          <w:b/>
          <w:bCs/>
        </w:rPr>
        <w:t>Stakeholder interests.</w:t>
      </w:r>
    </w:p>
    <w:p w14:paraId="486DD069" w14:textId="77777777" w:rsidR="00E97AAC" w:rsidRPr="00CC10E8" w:rsidRDefault="00E97AAC" w:rsidP="00E97AAC">
      <w:pPr>
        <w:numPr>
          <w:ilvl w:val="0"/>
          <w:numId w:val="12"/>
        </w:numPr>
        <w:rPr>
          <w:rFonts w:ascii="Arial" w:hAnsi="Arial" w:cs="Arial"/>
        </w:rPr>
      </w:pPr>
      <w:r w:rsidRPr="00CC10E8">
        <w:rPr>
          <w:rFonts w:ascii="Arial" w:hAnsi="Arial" w:cs="Arial"/>
        </w:rPr>
        <w:t>Kitchen staff want clarity and safety, not blame.</w:t>
      </w:r>
    </w:p>
    <w:p w14:paraId="37E13844" w14:textId="77777777" w:rsidR="00E97AAC" w:rsidRPr="00CC10E8" w:rsidRDefault="00E97AAC" w:rsidP="00E97AAC">
      <w:pPr>
        <w:numPr>
          <w:ilvl w:val="0"/>
          <w:numId w:val="12"/>
        </w:numPr>
        <w:rPr>
          <w:rFonts w:ascii="Arial" w:hAnsi="Arial" w:cs="Arial"/>
        </w:rPr>
      </w:pPr>
      <w:r w:rsidRPr="00CC10E8">
        <w:rPr>
          <w:rFonts w:ascii="Arial" w:hAnsi="Arial" w:cs="Arial"/>
        </w:rPr>
        <w:t>FOH staff want simple messages for customers.</w:t>
      </w:r>
    </w:p>
    <w:p w14:paraId="563866AA" w14:textId="77777777" w:rsidR="00E97AAC" w:rsidRPr="00CC10E8" w:rsidRDefault="00E97AAC" w:rsidP="00E97AAC">
      <w:pPr>
        <w:numPr>
          <w:ilvl w:val="0"/>
          <w:numId w:val="12"/>
        </w:numPr>
        <w:rPr>
          <w:rFonts w:ascii="Arial" w:hAnsi="Arial" w:cs="Arial"/>
        </w:rPr>
      </w:pPr>
      <w:r w:rsidRPr="00CC10E8">
        <w:rPr>
          <w:rFonts w:ascii="Arial" w:hAnsi="Arial" w:cs="Arial"/>
        </w:rPr>
        <w:t>Managers want cost control and reliability.</w:t>
      </w:r>
    </w:p>
    <w:p w14:paraId="4CC7590E" w14:textId="77777777" w:rsidR="00E97AAC" w:rsidRPr="00CC10E8" w:rsidRDefault="00E97AAC" w:rsidP="00E97AAC">
      <w:pPr>
        <w:numPr>
          <w:ilvl w:val="0"/>
          <w:numId w:val="12"/>
        </w:numPr>
        <w:rPr>
          <w:rFonts w:ascii="Arial" w:hAnsi="Arial" w:cs="Arial"/>
        </w:rPr>
      </w:pPr>
      <w:r w:rsidRPr="00CC10E8">
        <w:rPr>
          <w:rFonts w:ascii="Arial" w:hAnsi="Arial" w:cs="Arial"/>
        </w:rPr>
        <w:t>H&amp;S wants proof of routines and logs.</w:t>
      </w:r>
    </w:p>
    <w:p w14:paraId="16B04B00" w14:textId="77777777" w:rsidR="00E97AAC" w:rsidRPr="00CC10E8" w:rsidRDefault="00E97AAC" w:rsidP="00E97AAC">
      <w:pPr>
        <w:numPr>
          <w:ilvl w:val="0"/>
          <w:numId w:val="12"/>
        </w:numPr>
        <w:rPr>
          <w:rFonts w:ascii="Arial" w:hAnsi="Arial" w:cs="Arial"/>
        </w:rPr>
      </w:pPr>
      <w:r w:rsidRPr="00CC10E8">
        <w:rPr>
          <w:rFonts w:ascii="Arial" w:hAnsi="Arial" w:cs="Arial"/>
        </w:rPr>
        <w:lastRenderedPageBreak/>
        <w:t>Customers just want their food on time.</w:t>
      </w:r>
    </w:p>
    <w:p w14:paraId="0439FB79" w14:textId="77777777" w:rsidR="00E97AAC" w:rsidRPr="00CC10E8" w:rsidRDefault="00E97AAC" w:rsidP="00E97AAC">
      <w:pPr>
        <w:numPr>
          <w:ilvl w:val="0"/>
          <w:numId w:val="12"/>
        </w:numPr>
        <w:rPr>
          <w:rFonts w:ascii="Arial" w:hAnsi="Arial" w:cs="Arial"/>
        </w:rPr>
      </w:pPr>
      <w:r w:rsidRPr="00CC10E8">
        <w:rPr>
          <w:rFonts w:ascii="Arial" w:hAnsi="Arial" w:cs="Arial"/>
        </w:rPr>
        <w:t>Suppliers want clear technical requests.</w:t>
      </w:r>
    </w:p>
    <w:p w14:paraId="6963E3BC" w14:textId="77777777" w:rsidR="00185698" w:rsidRPr="00CC10E8" w:rsidRDefault="00185698" w:rsidP="005375CD">
      <w:pPr>
        <w:ind w:left="720"/>
        <w:rPr>
          <w:rFonts w:ascii="Arial" w:hAnsi="Arial" w:cs="Arial"/>
        </w:rPr>
      </w:pPr>
    </w:p>
    <w:p w14:paraId="0704700F" w14:textId="77777777" w:rsidR="00981F51" w:rsidRDefault="00981F51" w:rsidP="00E97AAC">
      <w:pPr>
        <w:rPr>
          <w:rFonts w:ascii="Arial" w:hAnsi="Arial" w:cs="Arial"/>
          <w:b/>
          <w:bCs/>
        </w:rPr>
      </w:pPr>
    </w:p>
    <w:p w14:paraId="01572888" w14:textId="77777777" w:rsidR="00981F51" w:rsidRDefault="00981F51" w:rsidP="00E97AAC">
      <w:pPr>
        <w:rPr>
          <w:rFonts w:ascii="Arial" w:hAnsi="Arial" w:cs="Arial"/>
          <w:b/>
          <w:bCs/>
        </w:rPr>
      </w:pPr>
    </w:p>
    <w:p w14:paraId="1CF91D96" w14:textId="77777777" w:rsidR="00981F51" w:rsidRDefault="00981F51" w:rsidP="00E97AAC">
      <w:pPr>
        <w:rPr>
          <w:rFonts w:ascii="Arial" w:hAnsi="Arial" w:cs="Arial"/>
          <w:b/>
          <w:bCs/>
        </w:rPr>
      </w:pPr>
    </w:p>
    <w:p w14:paraId="0135B554" w14:textId="77777777" w:rsidR="00981F51" w:rsidRDefault="00981F51" w:rsidP="00E97AAC">
      <w:pPr>
        <w:rPr>
          <w:rFonts w:ascii="Arial" w:hAnsi="Arial" w:cs="Arial"/>
          <w:b/>
          <w:bCs/>
        </w:rPr>
      </w:pPr>
    </w:p>
    <w:p w14:paraId="589B98AA" w14:textId="77777777" w:rsidR="00981F51" w:rsidRDefault="00981F51" w:rsidP="00E97AAC">
      <w:pPr>
        <w:rPr>
          <w:rFonts w:ascii="Arial" w:hAnsi="Arial" w:cs="Arial"/>
          <w:b/>
          <w:bCs/>
        </w:rPr>
      </w:pPr>
    </w:p>
    <w:p w14:paraId="05D7814E" w14:textId="77777777" w:rsidR="00981F51" w:rsidRDefault="00981F51" w:rsidP="00E97AAC">
      <w:pPr>
        <w:rPr>
          <w:rFonts w:ascii="Arial" w:hAnsi="Arial" w:cs="Arial"/>
          <w:b/>
          <w:bCs/>
        </w:rPr>
      </w:pPr>
    </w:p>
    <w:p w14:paraId="3F70F479" w14:textId="643CA6CA" w:rsidR="00E97AAC" w:rsidRPr="00CC10E8" w:rsidRDefault="00E97AAC" w:rsidP="00E97AAC">
      <w:pPr>
        <w:rPr>
          <w:rFonts w:ascii="Arial" w:hAnsi="Arial" w:cs="Arial"/>
        </w:rPr>
      </w:pPr>
      <w:r w:rsidRPr="00CC10E8">
        <w:rPr>
          <w:rFonts w:ascii="Arial" w:hAnsi="Arial" w:cs="Arial"/>
          <w:b/>
          <w:bCs/>
        </w:rPr>
        <w:t>Communication plan.</w:t>
      </w:r>
    </w:p>
    <w:tbl>
      <w:tblPr>
        <w:tblStyle w:val="TableGridLight"/>
        <w:tblW w:w="0" w:type="auto"/>
        <w:tblLook w:val="04A0" w:firstRow="1" w:lastRow="0" w:firstColumn="1" w:lastColumn="0" w:noHBand="0" w:noVBand="1"/>
      </w:tblPr>
      <w:tblGrid>
        <w:gridCol w:w="1820"/>
        <w:gridCol w:w="2364"/>
        <w:gridCol w:w="2367"/>
        <w:gridCol w:w="2465"/>
      </w:tblGrid>
      <w:tr w:rsidR="00E97AAC" w:rsidRPr="00CC10E8" w14:paraId="0D9AE8D9" w14:textId="77777777" w:rsidTr="00185698">
        <w:tc>
          <w:tcPr>
            <w:tcW w:w="0" w:type="auto"/>
            <w:hideMark/>
          </w:tcPr>
          <w:p w14:paraId="6B5FA38A" w14:textId="77777777" w:rsidR="00E97AAC" w:rsidRPr="00CC10E8" w:rsidRDefault="00E97AAC" w:rsidP="00E97AAC">
            <w:pPr>
              <w:rPr>
                <w:rFonts w:ascii="Arial" w:hAnsi="Arial" w:cs="Arial"/>
                <w:b/>
                <w:bCs/>
              </w:rPr>
            </w:pPr>
            <w:r w:rsidRPr="00CC10E8">
              <w:rPr>
                <w:rFonts w:ascii="Arial" w:hAnsi="Arial" w:cs="Arial"/>
                <w:b/>
                <w:bCs/>
              </w:rPr>
              <w:t>Stakeholder</w:t>
            </w:r>
          </w:p>
        </w:tc>
        <w:tc>
          <w:tcPr>
            <w:tcW w:w="0" w:type="auto"/>
            <w:hideMark/>
          </w:tcPr>
          <w:p w14:paraId="4F11E050" w14:textId="77777777" w:rsidR="00E97AAC" w:rsidRPr="00CC10E8" w:rsidRDefault="00E97AAC" w:rsidP="00E97AAC">
            <w:pPr>
              <w:rPr>
                <w:rFonts w:ascii="Arial" w:hAnsi="Arial" w:cs="Arial"/>
                <w:b/>
                <w:bCs/>
              </w:rPr>
            </w:pPr>
            <w:r w:rsidRPr="00CC10E8">
              <w:rPr>
                <w:rFonts w:ascii="Arial" w:hAnsi="Arial" w:cs="Arial"/>
                <w:b/>
                <w:bCs/>
              </w:rPr>
              <w:t>Why communicate?</w:t>
            </w:r>
          </w:p>
        </w:tc>
        <w:tc>
          <w:tcPr>
            <w:tcW w:w="0" w:type="auto"/>
            <w:hideMark/>
          </w:tcPr>
          <w:p w14:paraId="7BD74E93" w14:textId="77777777" w:rsidR="00E97AAC" w:rsidRPr="00CC10E8" w:rsidRDefault="00E97AAC" w:rsidP="00E97AAC">
            <w:pPr>
              <w:rPr>
                <w:rFonts w:ascii="Arial" w:hAnsi="Arial" w:cs="Arial"/>
                <w:b/>
                <w:bCs/>
              </w:rPr>
            </w:pPr>
            <w:r w:rsidRPr="00CC10E8">
              <w:rPr>
                <w:rFonts w:ascii="Arial" w:hAnsi="Arial" w:cs="Arial"/>
                <w:b/>
                <w:bCs/>
              </w:rPr>
              <w:t>Method</w:t>
            </w:r>
          </w:p>
        </w:tc>
        <w:tc>
          <w:tcPr>
            <w:tcW w:w="0" w:type="auto"/>
            <w:hideMark/>
          </w:tcPr>
          <w:p w14:paraId="0DEE64BA" w14:textId="77777777" w:rsidR="00E97AAC" w:rsidRPr="00CC10E8" w:rsidRDefault="00E97AAC" w:rsidP="00E97AAC">
            <w:pPr>
              <w:rPr>
                <w:rFonts w:ascii="Arial" w:hAnsi="Arial" w:cs="Arial"/>
                <w:b/>
                <w:bCs/>
              </w:rPr>
            </w:pPr>
            <w:r w:rsidRPr="00CC10E8">
              <w:rPr>
                <w:rFonts w:ascii="Arial" w:hAnsi="Arial" w:cs="Arial"/>
                <w:b/>
                <w:bCs/>
              </w:rPr>
              <w:t>Timing / Frequency</w:t>
            </w:r>
          </w:p>
        </w:tc>
      </w:tr>
      <w:tr w:rsidR="00E97AAC" w:rsidRPr="00CC10E8" w14:paraId="172EF0F2" w14:textId="77777777" w:rsidTr="00185698">
        <w:tc>
          <w:tcPr>
            <w:tcW w:w="0" w:type="auto"/>
            <w:hideMark/>
          </w:tcPr>
          <w:p w14:paraId="0AE385EE" w14:textId="77777777" w:rsidR="00E97AAC" w:rsidRPr="00CC10E8" w:rsidRDefault="00E97AAC" w:rsidP="00E97AAC">
            <w:pPr>
              <w:rPr>
                <w:rFonts w:ascii="Arial" w:hAnsi="Arial" w:cs="Arial"/>
              </w:rPr>
            </w:pPr>
            <w:r w:rsidRPr="00CC10E8">
              <w:rPr>
                <w:rFonts w:ascii="Arial" w:hAnsi="Arial" w:cs="Arial"/>
              </w:rPr>
              <w:t>Kitchen staff</w:t>
            </w:r>
          </w:p>
        </w:tc>
        <w:tc>
          <w:tcPr>
            <w:tcW w:w="0" w:type="auto"/>
            <w:hideMark/>
          </w:tcPr>
          <w:p w14:paraId="5595BEAC" w14:textId="77777777" w:rsidR="00E97AAC" w:rsidRPr="00CC10E8" w:rsidRDefault="00E97AAC" w:rsidP="00E97AAC">
            <w:pPr>
              <w:rPr>
                <w:rFonts w:ascii="Arial" w:hAnsi="Arial" w:cs="Arial"/>
              </w:rPr>
            </w:pPr>
            <w:r w:rsidRPr="00CC10E8">
              <w:rPr>
                <w:rFonts w:ascii="Arial" w:hAnsi="Arial" w:cs="Arial"/>
              </w:rPr>
              <w:t>Instructions, training, checklists</w:t>
            </w:r>
          </w:p>
        </w:tc>
        <w:tc>
          <w:tcPr>
            <w:tcW w:w="0" w:type="auto"/>
            <w:hideMark/>
          </w:tcPr>
          <w:p w14:paraId="6CC0A3B3" w14:textId="77777777" w:rsidR="00E97AAC" w:rsidRPr="00CC10E8" w:rsidRDefault="00E97AAC" w:rsidP="00E97AAC">
            <w:pPr>
              <w:rPr>
                <w:rFonts w:ascii="Arial" w:hAnsi="Arial" w:cs="Arial"/>
              </w:rPr>
            </w:pPr>
            <w:r w:rsidRPr="00CC10E8">
              <w:rPr>
                <w:rFonts w:ascii="Arial" w:hAnsi="Arial" w:cs="Arial"/>
              </w:rPr>
              <w:t>Team briefing, posters</w:t>
            </w:r>
          </w:p>
        </w:tc>
        <w:tc>
          <w:tcPr>
            <w:tcW w:w="0" w:type="auto"/>
            <w:hideMark/>
          </w:tcPr>
          <w:p w14:paraId="3554F45A" w14:textId="77777777" w:rsidR="00E97AAC" w:rsidRPr="00CC10E8" w:rsidRDefault="00E97AAC" w:rsidP="00E97AAC">
            <w:pPr>
              <w:rPr>
                <w:rFonts w:ascii="Arial" w:hAnsi="Arial" w:cs="Arial"/>
              </w:rPr>
            </w:pPr>
            <w:r w:rsidRPr="00CC10E8">
              <w:rPr>
                <w:rFonts w:ascii="Arial" w:hAnsi="Arial" w:cs="Arial"/>
              </w:rPr>
              <w:t>Before and after repair, then weekly reminders</w:t>
            </w:r>
          </w:p>
        </w:tc>
      </w:tr>
      <w:tr w:rsidR="00E97AAC" w:rsidRPr="00CC10E8" w14:paraId="211977B5" w14:textId="77777777" w:rsidTr="00185698">
        <w:tc>
          <w:tcPr>
            <w:tcW w:w="0" w:type="auto"/>
            <w:hideMark/>
          </w:tcPr>
          <w:p w14:paraId="7EDE3BFE" w14:textId="77777777" w:rsidR="00E97AAC" w:rsidRPr="00CC10E8" w:rsidRDefault="00E97AAC" w:rsidP="00E97AAC">
            <w:pPr>
              <w:rPr>
                <w:rFonts w:ascii="Arial" w:hAnsi="Arial" w:cs="Arial"/>
              </w:rPr>
            </w:pPr>
            <w:r w:rsidRPr="00CC10E8">
              <w:rPr>
                <w:rFonts w:ascii="Arial" w:hAnsi="Arial" w:cs="Arial"/>
              </w:rPr>
              <w:t>FOH staff</w:t>
            </w:r>
          </w:p>
        </w:tc>
        <w:tc>
          <w:tcPr>
            <w:tcW w:w="0" w:type="auto"/>
            <w:hideMark/>
          </w:tcPr>
          <w:p w14:paraId="2EB07570" w14:textId="77777777" w:rsidR="00E97AAC" w:rsidRPr="00CC10E8" w:rsidRDefault="00E97AAC" w:rsidP="00E97AAC">
            <w:pPr>
              <w:rPr>
                <w:rFonts w:ascii="Arial" w:hAnsi="Arial" w:cs="Arial"/>
              </w:rPr>
            </w:pPr>
            <w:r w:rsidRPr="00CC10E8">
              <w:rPr>
                <w:rFonts w:ascii="Arial" w:hAnsi="Arial" w:cs="Arial"/>
              </w:rPr>
              <w:t>Menu updates, service info</w:t>
            </w:r>
          </w:p>
        </w:tc>
        <w:tc>
          <w:tcPr>
            <w:tcW w:w="0" w:type="auto"/>
            <w:hideMark/>
          </w:tcPr>
          <w:p w14:paraId="42960E66" w14:textId="77777777" w:rsidR="00E97AAC" w:rsidRPr="00CC10E8" w:rsidRDefault="00E97AAC" w:rsidP="00E97AAC">
            <w:pPr>
              <w:rPr>
                <w:rFonts w:ascii="Arial" w:hAnsi="Arial" w:cs="Arial"/>
              </w:rPr>
            </w:pPr>
            <w:r w:rsidRPr="00CC10E8">
              <w:rPr>
                <w:rFonts w:ascii="Arial" w:hAnsi="Arial" w:cs="Arial"/>
              </w:rPr>
              <w:t>Short meetings, WhatsApp group</w:t>
            </w:r>
          </w:p>
        </w:tc>
        <w:tc>
          <w:tcPr>
            <w:tcW w:w="0" w:type="auto"/>
            <w:hideMark/>
          </w:tcPr>
          <w:p w14:paraId="11B32830" w14:textId="77777777" w:rsidR="00E97AAC" w:rsidRPr="00CC10E8" w:rsidRDefault="00E97AAC" w:rsidP="00E97AAC">
            <w:pPr>
              <w:rPr>
                <w:rFonts w:ascii="Arial" w:hAnsi="Arial" w:cs="Arial"/>
              </w:rPr>
            </w:pPr>
            <w:r w:rsidRPr="00CC10E8">
              <w:rPr>
                <w:rFonts w:ascii="Arial" w:hAnsi="Arial" w:cs="Arial"/>
              </w:rPr>
              <w:t>Daily until fryer fixed</w:t>
            </w:r>
          </w:p>
        </w:tc>
      </w:tr>
      <w:tr w:rsidR="00E97AAC" w:rsidRPr="00CC10E8" w14:paraId="5873443D" w14:textId="77777777" w:rsidTr="00185698">
        <w:tc>
          <w:tcPr>
            <w:tcW w:w="0" w:type="auto"/>
            <w:hideMark/>
          </w:tcPr>
          <w:p w14:paraId="69120C0E" w14:textId="77777777" w:rsidR="00E97AAC" w:rsidRPr="00CC10E8" w:rsidRDefault="00E97AAC" w:rsidP="00E97AAC">
            <w:pPr>
              <w:rPr>
                <w:rFonts w:ascii="Arial" w:hAnsi="Arial" w:cs="Arial"/>
              </w:rPr>
            </w:pPr>
            <w:r w:rsidRPr="00CC10E8">
              <w:rPr>
                <w:rFonts w:ascii="Arial" w:hAnsi="Arial" w:cs="Arial"/>
              </w:rPr>
              <w:t>Kitchen Manager</w:t>
            </w:r>
          </w:p>
        </w:tc>
        <w:tc>
          <w:tcPr>
            <w:tcW w:w="0" w:type="auto"/>
            <w:hideMark/>
          </w:tcPr>
          <w:p w14:paraId="746562DA" w14:textId="77777777" w:rsidR="00E97AAC" w:rsidRPr="00CC10E8" w:rsidRDefault="00E97AAC" w:rsidP="00E97AAC">
            <w:pPr>
              <w:rPr>
                <w:rFonts w:ascii="Arial" w:hAnsi="Arial" w:cs="Arial"/>
              </w:rPr>
            </w:pPr>
            <w:r w:rsidRPr="00CC10E8">
              <w:rPr>
                <w:rFonts w:ascii="Arial" w:hAnsi="Arial" w:cs="Arial"/>
              </w:rPr>
              <w:t>Coordination, monitoring</w:t>
            </w:r>
          </w:p>
        </w:tc>
        <w:tc>
          <w:tcPr>
            <w:tcW w:w="0" w:type="auto"/>
            <w:hideMark/>
          </w:tcPr>
          <w:p w14:paraId="708E495E" w14:textId="77777777" w:rsidR="00E97AAC" w:rsidRPr="00CC10E8" w:rsidRDefault="00E97AAC" w:rsidP="00E97AAC">
            <w:pPr>
              <w:rPr>
                <w:rFonts w:ascii="Arial" w:hAnsi="Arial" w:cs="Arial"/>
              </w:rPr>
            </w:pPr>
            <w:r w:rsidRPr="00CC10E8">
              <w:rPr>
                <w:rFonts w:ascii="Arial" w:hAnsi="Arial" w:cs="Arial"/>
              </w:rPr>
              <w:t>Direct oversight, log review</w:t>
            </w:r>
          </w:p>
        </w:tc>
        <w:tc>
          <w:tcPr>
            <w:tcW w:w="0" w:type="auto"/>
            <w:hideMark/>
          </w:tcPr>
          <w:p w14:paraId="1DA184E0" w14:textId="77777777" w:rsidR="00E97AAC" w:rsidRPr="00CC10E8" w:rsidRDefault="00E97AAC" w:rsidP="00E97AAC">
            <w:pPr>
              <w:rPr>
                <w:rFonts w:ascii="Arial" w:hAnsi="Arial" w:cs="Arial"/>
              </w:rPr>
            </w:pPr>
            <w:r w:rsidRPr="00CC10E8">
              <w:rPr>
                <w:rFonts w:ascii="Arial" w:hAnsi="Arial" w:cs="Arial"/>
              </w:rPr>
              <w:t>Daily</w:t>
            </w:r>
          </w:p>
        </w:tc>
      </w:tr>
      <w:tr w:rsidR="00E97AAC" w:rsidRPr="00CC10E8" w14:paraId="58AB689A" w14:textId="77777777" w:rsidTr="00185698">
        <w:tc>
          <w:tcPr>
            <w:tcW w:w="0" w:type="auto"/>
            <w:hideMark/>
          </w:tcPr>
          <w:p w14:paraId="590DC135" w14:textId="77777777" w:rsidR="00E97AAC" w:rsidRPr="00CC10E8" w:rsidRDefault="00E97AAC" w:rsidP="00E97AAC">
            <w:pPr>
              <w:rPr>
                <w:rFonts w:ascii="Arial" w:hAnsi="Arial" w:cs="Arial"/>
              </w:rPr>
            </w:pPr>
            <w:r w:rsidRPr="00CC10E8">
              <w:rPr>
                <w:rFonts w:ascii="Arial" w:hAnsi="Arial" w:cs="Arial"/>
              </w:rPr>
              <w:t>General Manager</w:t>
            </w:r>
          </w:p>
        </w:tc>
        <w:tc>
          <w:tcPr>
            <w:tcW w:w="0" w:type="auto"/>
            <w:hideMark/>
          </w:tcPr>
          <w:p w14:paraId="7FBA016A" w14:textId="77777777" w:rsidR="00E97AAC" w:rsidRPr="00CC10E8" w:rsidRDefault="00E97AAC" w:rsidP="00E97AAC">
            <w:pPr>
              <w:rPr>
                <w:rFonts w:ascii="Arial" w:hAnsi="Arial" w:cs="Arial"/>
              </w:rPr>
            </w:pPr>
            <w:r w:rsidRPr="00CC10E8">
              <w:rPr>
                <w:rFonts w:ascii="Arial" w:hAnsi="Arial" w:cs="Arial"/>
              </w:rPr>
              <w:t>Budget, progress, risk reports</w:t>
            </w:r>
          </w:p>
        </w:tc>
        <w:tc>
          <w:tcPr>
            <w:tcW w:w="0" w:type="auto"/>
            <w:hideMark/>
          </w:tcPr>
          <w:p w14:paraId="1DD546AE" w14:textId="77777777" w:rsidR="00E97AAC" w:rsidRPr="00CC10E8" w:rsidRDefault="00E97AAC" w:rsidP="00E97AAC">
            <w:pPr>
              <w:rPr>
                <w:rFonts w:ascii="Arial" w:hAnsi="Arial" w:cs="Arial"/>
              </w:rPr>
            </w:pPr>
            <w:r w:rsidRPr="00CC10E8">
              <w:rPr>
                <w:rFonts w:ascii="Arial" w:hAnsi="Arial" w:cs="Arial"/>
              </w:rPr>
              <w:t>Weekly written update</w:t>
            </w:r>
          </w:p>
        </w:tc>
        <w:tc>
          <w:tcPr>
            <w:tcW w:w="0" w:type="auto"/>
            <w:hideMark/>
          </w:tcPr>
          <w:p w14:paraId="1A054EC4" w14:textId="77777777" w:rsidR="00E97AAC" w:rsidRPr="00CC10E8" w:rsidRDefault="00E97AAC" w:rsidP="00E97AAC">
            <w:pPr>
              <w:rPr>
                <w:rFonts w:ascii="Arial" w:hAnsi="Arial" w:cs="Arial"/>
              </w:rPr>
            </w:pPr>
            <w:r w:rsidRPr="00CC10E8">
              <w:rPr>
                <w:rFonts w:ascii="Arial" w:hAnsi="Arial" w:cs="Arial"/>
              </w:rPr>
              <w:t>Weekly</w:t>
            </w:r>
          </w:p>
        </w:tc>
      </w:tr>
      <w:tr w:rsidR="00E97AAC" w:rsidRPr="00CC10E8" w14:paraId="60C9632F" w14:textId="77777777" w:rsidTr="00185698">
        <w:tc>
          <w:tcPr>
            <w:tcW w:w="0" w:type="auto"/>
            <w:hideMark/>
          </w:tcPr>
          <w:p w14:paraId="42D8CD03" w14:textId="77777777" w:rsidR="00E97AAC" w:rsidRPr="00CC10E8" w:rsidRDefault="00E97AAC" w:rsidP="00E97AAC">
            <w:pPr>
              <w:rPr>
                <w:rFonts w:ascii="Arial" w:hAnsi="Arial" w:cs="Arial"/>
              </w:rPr>
            </w:pPr>
            <w:r w:rsidRPr="00CC10E8">
              <w:rPr>
                <w:rFonts w:ascii="Arial" w:hAnsi="Arial" w:cs="Arial"/>
              </w:rPr>
              <w:t>H&amp;S Officer</w:t>
            </w:r>
          </w:p>
        </w:tc>
        <w:tc>
          <w:tcPr>
            <w:tcW w:w="0" w:type="auto"/>
            <w:hideMark/>
          </w:tcPr>
          <w:p w14:paraId="123DC99A" w14:textId="77777777" w:rsidR="00E97AAC" w:rsidRPr="00CC10E8" w:rsidRDefault="00E97AAC" w:rsidP="00E97AAC">
            <w:pPr>
              <w:rPr>
                <w:rFonts w:ascii="Arial" w:hAnsi="Arial" w:cs="Arial"/>
              </w:rPr>
            </w:pPr>
            <w:r w:rsidRPr="00CC10E8">
              <w:rPr>
                <w:rFonts w:ascii="Arial" w:hAnsi="Arial" w:cs="Arial"/>
              </w:rPr>
              <w:t>Compliance, safety monitoring</w:t>
            </w:r>
          </w:p>
        </w:tc>
        <w:tc>
          <w:tcPr>
            <w:tcW w:w="0" w:type="auto"/>
            <w:hideMark/>
          </w:tcPr>
          <w:p w14:paraId="676BE6CB" w14:textId="77777777" w:rsidR="00E97AAC" w:rsidRPr="00CC10E8" w:rsidRDefault="00E97AAC" w:rsidP="00E97AAC">
            <w:pPr>
              <w:rPr>
                <w:rFonts w:ascii="Arial" w:hAnsi="Arial" w:cs="Arial"/>
              </w:rPr>
            </w:pPr>
            <w:r w:rsidRPr="00CC10E8">
              <w:rPr>
                <w:rFonts w:ascii="Arial" w:hAnsi="Arial" w:cs="Arial"/>
              </w:rPr>
              <w:t>Share checklists &amp; logs</w:t>
            </w:r>
          </w:p>
        </w:tc>
        <w:tc>
          <w:tcPr>
            <w:tcW w:w="0" w:type="auto"/>
            <w:hideMark/>
          </w:tcPr>
          <w:p w14:paraId="3181EF62" w14:textId="77777777" w:rsidR="00E97AAC" w:rsidRPr="00CC10E8" w:rsidRDefault="00E97AAC" w:rsidP="00E97AAC">
            <w:pPr>
              <w:rPr>
                <w:rFonts w:ascii="Arial" w:hAnsi="Arial" w:cs="Arial"/>
              </w:rPr>
            </w:pPr>
            <w:r w:rsidRPr="00CC10E8">
              <w:rPr>
                <w:rFonts w:ascii="Arial" w:hAnsi="Arial" w:cs="Arial"/>
              </w:rPr>
              <w:t>Monthly review</w:t>
            </w:r>
          </w:p>
        </w:tc>
      </w:tr>
      <w:tr w:rsidR="00E97AAC" w:rsidRPr="00CC10E8" w14:paraId="5170CAF0" w14:textId="77777777" w:rsidTr="00185698">
        <w:tc>
          <w:tcPr>
            <w:tcW w:w="0" w:type="auto"/>
            <w:hideMark/>
          </w:tcPr>
          <w:p w14:paraId="28EEE116" w14:textId="77777777" w:rsidR="00E97AAC" w:rsidRPr="00CC10E8" w:rsidRDefault="00E97AAC" w:rsidP="00E97AAC">
            <w:pPr>
              <w:rPr>
                <w:rFonts w:ascii="Arial" w:hAnsi="Arial" w:cs="Arial"/>
              </w:rPr>
            </w:pPr>
            <w:r w:rsidRPr="00CC10E8">
              <w:rPr>
                <w:rFonts w:ascii="Arial" w:hAnsi="Arial" w:cs="Arial"/>
              </w:rPr>
              <w:t>Customers</w:t>
            </w:r>
          </w:p>
        </w:tc>
        <w:tc>
          <w:tcPr>
            <w:tcW w:w="0" w:type="auto"/>
            <w:hideMark/>
          </w:tcPr>
          <w:p w14:paraId="6F3DC8C1" w14:textId="77777777" w:rsidR="00E97AAC" w:rsidRPr="00CC10E8" w:rsidRDefault="00E97AAC" w:rsidP="00E97AAC">
            <w:pPr>
              <w:rPr>
                <w:rFonts w:ascii="Arial" w:hAnsi="Arial" w:cs="Arial"/>
              </w:rPr>
            </w:pPr>
            <w:r w:rsidRPr="00CC10E8">
              <w:rPr>
                <w:rFonts w:ascii="Arial" w:hAnsi="Arial" w:cs="Arial"/>
              </w:rPr>
              <w:t>Manage expectations</w:t>
            </w:r>
          </w:p>
        </w:tc>
        <w:tc>
          <w:tcPr>
            <w:tcW w:w="0" w:type="auto"/>
            <w:hideMark/>
          </w:tcPr>
          <w:p w14:paraId="304B840F" w14:textId="77777777" w:rsidR="00E97AAC" w:rsidRPr="00CC10E8" w:rsidRDefault="00E97AAC" w:rsidP="00E97AAC">
            <w:pPr>
              <w:rPr>
                <w:rFonts w:ascii="Arial" w:hAnsi="Arial" w:cs="Arial"/>
              </w:rPr>
            </w:pPr>
            <w:r w:rsidRPr="00CC10E8">
              <w:rPr>
                <w:rFonts w:ascii="Arial" w:hAnsi="Arial" w:cs="Arial"/>
              </w:rPr>
              <w:t>Menu notes, staff communication</w:t>
            </w:r>
          </w:p>
        </w:tc>
        <w:tc>
          <w:tcPr>
            <w:tcW w:w="0" w:type="auto"/>
            <w:hideMark/>
          </w:tcPr>
          <w:p w14:paraId="5C15F54F" w14:textId="77777777" w:rsidR="00E97AAC" w:rsidRPr="00CC10E8" w:rsidRDefault="00E97AAC" w:rsidP="00E97AAC">
            <w:pPr>
              <w:rPr>
                <w:rFonts w:ascii="Arial" w:hAnsi="Arial" w:cs="Arial"/>
              </w:rPr>
            </w:pPr>
            <w:r w:rsidRPr="00CC10E8">
              <w:rPr>
                <w:rFonts w:ascii="Arial" w:hAnsi="Arial" w:cs="Arial"/>
              </w:rPr>
              <w:t>Only if items unavailable</w:t>
            </w:r>
          </w:p>
        </w:tc>
      </w:tr>
      <w:tr w:rsidR="00E97AAC" w:rsidRPr="00CC10E8" w14:paraId="1A48430C" w14:textId="77777777" w:rsidTr="00185698">
        <w:tc>
          <w:tcPr>
            <w:tcW w:w="0" w:type="auto"/>
            <w:hideMark/>
          </w:tcPr>
          <w:p w14:paraId="6F2640F6" w14:textId="77777777" w:rsidR="00E97AAC" w:rsidRPr="00CC10E8" w:rsidRDefault="00E97AAC" w:rsidP="00E97AAC">
            <w:pPr>
              <w:rPr>
                <w:rFonts w:ascii="Arial" w:hAnsi="Arial" w:cs="Arial"/>
              </w:rPr>
            </w:pPr>
            <w:r w:rsidRPr="00CC10E8">
              <w:rPr>
                <w:rFonts w:ascii="Arial" w:hAnsi="Arial" w:cs="Arial"/>
              </w:rPr>
              <w:t>Supplier / Contractor</w:t>
            </w:r>
          </w:p>
        </w:tc>
        <w:tc>
          <w:tcPr>
            <w:tcW w:w="0" w:type="auto"/>
            <w:hideMark/>
          </w:tcPr>
          <w:p w14:paraId="29970D29" w14:textId="77777777" w:rsidR="00E97AAC" w:rsidRPr="00CC10E8" w:rsidRDefault="00E97AAC" w:rsidP="00E97AAC">
            <w:pPr>
              <w:rPr>
                <w:rFonts w:ascii="Arial" w:hAnsi="Arial" w:cs="Arial"/>
              </w:rPr>
            </w:pPr>
            <w:r w:rsidRPr="00CC10E8">
              <w:rPr>
                <w:rFonts w:ascii="Arial" w:hAnsi="Arial" w:cs="Arial"/>
              </w:rPr>
              <w:t>Parts delivery, repair details</w:t>
            </w:r>
          </w:p>
        </w:tc>
        <w:tc>
          <w:tcPr>
            <w:tcW w:w="0" w:type="auto"/>
            <w:hideMark/>
          </w:tcPr>
          <w:p w14:paraId="22E0B809" w14:textId="77777777" w:rsidR="00E97AAC" w:rsidRPr="00CC10E8" w:rsidRDefault="00E97AAC" w:rsidP="00E97AAC">
            <w:pPr>
              <w:rPr>
                <w:rFonts w:ascii="Arial" w:hAnsi="Arial" w:cs="Arial"/>
              </w:rPr>
            </w:pPr>
            <w:r w:rsidRPr="00CC10E8">
              <w:rPr>
                <w:rFonts w:ascii="Arial" w:hAnsi="Arial" w:cs="Arial"/>
              </w:rPr>
              <w:t>Email, phone</w:t>
            </w:r>
          </w:p>
        </w:tc>
        <w:tc>
          <w:tcPr>
            <w:tcW w:w="0" w:type="auto"/>
            <w:hideMark/>
          </w:tcPr>
          <w:p w14:paraId="2200F874" w14:textId="77777777" w:rsidR="00E97AAC" w:rsidRPr="00CC10E8" w:rsidRDefault="00E97AAC" w:rsidP="00E97AAC">
            <w:pPr>
              <w:rPr>
                <w:rFonts w:ascii="Arial" w:hAnsi="Arial" w:cs="Arial"/>
              </w:rPr>
            </w:pPr>
            <w:r w:rsidRPr="00CC10E8">
              <w:rPr>
                <w:rFonts w:ascii="Arial" w:hAnsi="Arial" w:cs="Arial"/>
              </w:rPr>
              <w:t>During Week 1–2 repair stage</w:t>
            </w:r>
          </w:p>
        </w:tc>
      </w:tr>
    </w:tbl>
    <w:p w14:paraId="6E6AF0A6" w14:textId="77777777" w:rsidR="00185698" w:rsidRPr="00CC10E8" w:rsidRDefault="00185698" w:rsidP="00E97AAC">
      <w:pPr>
        <w:rPr>
          <w:rFonts w:ascii="Arial" w:hAnsi="Arial" w:cs="Arial"/>
          <w:b/>
          <w:bCs/>
        </w:rPr>
      </w:pPr>
    </w:p>
    <w:p w14:paraId="4766B528" w14:textId="77777777" w:rsidR="00185698" w:rsidRPr="00CC10E8" w:rsidRDefault="00185698" w:rsidP="00E97AAC">
      <w:pPr>
        <w:rPr>
          <w:rFonts w:ascii="Arial" w:hAnsi="Arial" w:cs="Arial"/>
          <w:b/>
          <w:bCs/>
        </w:rPr>
      </w:pPr>
    </w:p>
    <w:p w14:paraId="6140F315" w14:textId="179EEFEA" w:rsidR="00E97AAC" w:rsidRPr="00CC10E8" w:rsidRDefault="00E97AAC" w:rsidP="00E97AAC">
      <w:pPr>
        <w:rPr>
          <w:rFonts w:ascii="Arial" w:hAnsi="Arial" w:cs="Arial"/>
        </w:rPr>
      </w:pPr>
      <w:r w:rsidRPr="00CC10E8">
        <w:rPr>
          <w:rFonts w:ascii="Arial" w:hAnsi="Arial" w:cs="Arial"/>
          <w:b/>
          <w:bCs/>
        </w:rPr>
        <w:t>Notes.</w:t>
      </w:r>
    </w:p>
    <w:p w14:paraId="13BA50A9" w14:textId="77777777" w:rsidR="00E97AAC" w:rsidRPr="00CC10E8" w:rsidRDefault="00E97AAC" w:rsidP="00E97AAC">
      <w:pPr>
        <w:numPr>
          <w:ilvl w:val="0"/>
          <w:numId w:val="13"/>
        </w:numPr>
        <w:rPr>
          <w:rFonts w:ascii="Arial" w:hAnsi="Arial" w:cs="Arial"/>
        </w:rPr>
      </w:pPr>
      <w:r w:rsidRPr="00CC10E8">
        <w:rPr>
          <w:rFonts w:ascii="Arial" w:hAnsi="Arial" w:cs="Arial"/>
        </w:rPr>
        <w:t>For kitchen staff, communication must be practical. Posters near the fryer with PM checklist are more useful than long documents.</w:t>
      </w:r>
    </w:p>
    <w:p w14:paraId="6DB529AD" w14:textId="29A7D5F0" w:rsidR="00E97AAC" w:rsidRPr="00CC10E8" w:rsidRDefault="00E97AAC" w:rsidP="00E97AAC">
      <w:pPr>
        <w:numPr>
          <w:ilvl w:val="0"/>
          <w:numId w:val="13"/>
        </w:numPr>
        <w:rPr>
          <w:rFonts w:ascii="Arial" w:hAnsi="Arial" w:cs="Arial"/>
        </w:rPr>
      </w:pPr>
      <w:r w:rsidRPr="00CC10E8">
        <w:rPr>
          <w:rFonts w:ascii="Arial" w:hAnsi="Arial" w:cs="Arial"/>
        </w:rPr>
        <w:t xml:space="preserve">FOH need simple language to explain to customers: “the fryer is under </w:t>
      </w:r>
      <w:r w:rsidR="00185698" w:rsidRPr="00CC10E8">
        <w:rPr>
          <w:rFonts w:ascii="Arial" w:hAnsi="Arial" w:cs="Arial"/>
        </w:rPr>
        <w:t>repair;</w:t>
      </w:r>
      <w:r w:rsidRPr="00CC10E8">
        <w:rPr>
          <w:rFonts w:ascii="Arial" w:hAnsi="Arial" w:cs="Arial"/>
        </w:rPr>
        <w:t xml:space="preserve"> chips will be back next week.”</w:t>
      </w:r>
    </w:p>
    <w:p w14:paraId="5A0CBA39" w14:textId="77777777" w:rsidR="00E97AAC" w:rsidRPr="00CC10E8" w:rsidRDefault="00E97AAC" w:rsidP="00E97AAC">
      <w:pPr>
        <w:numPr>
          <w:ilvl w:val="0"/>
          <w:numId w:val="13"/>
        </w:numPr>
        <w:rPr>
          <w:rFonts w:ascii="Arial" w:hAnsi="Arial" w:cs="Arial"/>
        </w:rPr>
      </w:pPr>
      <w:r w:rsidRPr="00CC10E8">
        <w:rPr>
          <w:rFonts w:ascii="Arial" w:hAnsi="Arial" w:cs="Arial"/>
        </w:rPr>
        <w:t>Managers need more formal updates, including cost-benefit projections.</w:t>
      </w:r>
    </w:p>
    <w:p w14:paraId="3550F799" w14:textId="77777777" w:rsidR="00E97AAC" w:rsidRPr="00CC10E8" w:rsidRDefault="00E97AAC" w:rsidP="00E97AAC">
      <w:pPr>
        <w:numPr>
          <w:ilvl w:val="0"/>
          <w:numId w:val="13"/>
        </w:numPr>
        <w:rPr>
          <w:rFonts w:ascii="Arial" w:hAnsi="Arial" w:cs="Arial"/>
        </w:rPr>
      </w:pPr>
      <w:r w:rsidRPr="00CC10E8">
        <w:rPr>
          <w:rFonts w:ascii="Arial" w:hAnsi="Arial" w:cs="Arial"/>
        </w:rPr>
        <w:t>H&amp;S officer requires documentary evidence, not just words, so logs and photos are shared.</w:t>
      </w:r>
    </w:p>
    <w:p w14:paraId="7E3768B8" w14:textId="39727603" w:rsidR="00E97AAC" w:rsidRPr="00CC10E8" w:rsidRDefault="00E97AAC" w:rsidP="00E97AAC">
      <w:pPr>
        <w:rPr>
          <w:rFonts w:ascii="Arial" w:hAnsi="Arial" w:cs="Arial"/>
        </w:rPr>
      </w:pPr>
      <w:r w:rsidRPr="00CC10E8">
        <w:rPr>
          <w:rFonts w:ascii="Arial" w:hAnsi="Arial" w:cs="Arial"/>
        </w:rPr>
        <w:lastRenderedPageBreak/>
        <w:t xml:space="preserve">This plan ensures each group gets the right amount of information in the right way. As the </w:t>
      </w:r>
      <w:r w:rsidR="00A858D3" w:rsidRPr="00A858D3">
        <w:rPr>
          <w:rFonts w:ascii="Arial" w:hAnsi="Arial" w:cs="Arial"/>
        </w:rPr>
        <w:t>(Health and Safety Executive, 2018)</w:t>
      </w:r>
      <w:r w:rsidRPr="00CC10E8">
        <w:rPr>
          <w:rFonts w:ascii="Arial" w:hAnsi="Arial" w:cs="Arial"/>
        </w:rPr>
        <w:t xml:space="preserve"> says, proper communication of kitchen safety measures reduces accidents and improves compliance.</w:t>
      </w:r>
    </w:p>
    <w:p w14:paraId="2EB94744" w14:textId="77777777" w:rsidR="00E97AAC" w:rsidRPr="00CC10E8" w:rsidRDefault="00E97AAC" w:rsidP="00E97AAC">
      <w:pPr>
        <w:rPr>
          <w:rFonts w:ascii="Arial" w:hAnsi="Arial" w:cs="Arial"/>
        </w:rPr>
      </w:pPr>
      <w:r w:rsidRPr="00CC10E8">
        <w:rPr>
          <w:rFonts w:ascii="Arial" w:hAnsi="Arial" w:cs="Arial"/>
        </w:rPr>
        <w:t>In short, communication is not an afterthought but part of the solution itself. It helps to reduce resistance, align expectations, and keep the project on track.</w:t>
      </w:r>
    </w:p>
    <w:p w14:paraId="20CB003C" w14:textId="77777777" w:rsidR="00981F51" w:rsidRDefault="00981F51" w:rsidP="00867E04">
      <w:pPr>
        <w:rPr>
          <w:rFonts w:ascii="Arial" w:hAnsi="Arial" w:cs="Arial"/>
        </w:rPr>
      </w:pPr>
    </w:p>
    <w:p w14:paraId="4B1CDF85" w14:textId="77777777" w:rsidR="00981F51" w:rsidRDefault="00981F51" w:rsidP="00867E04">
      <w:pPr>
        <w:rPr>
          <w:rFonts w:ascii="Arial" w:hAnsi="Arial" w:cs="Arial"/>
        </w:rPr>
      </w:pPr>
    </w:p>
    <w:p w14:paraId="00669EC8" w14:textId="77777777" w:rsidR="00981F51" w:rsidRDefault="00981F51" w:rsidP="00867E04">
      <w:pPr>
        <w:rPr>
          <w:rFonts w:ascii="Arial" w:hAnsi="Arial" w:cs="Arial"/>
        </w:rPr>
      </w:pPr>
    </w:p>
    <w:p w14:paraId="464F3D22" w14:textId="77777777" w:rsidR="00981F51" w:rsidRDefault="00981F51" w:rsidP="00867E04">
      <w:pPr>
        <w:rPr>
          <w:rFonts w:ascii="Arial" w:hAnsi="Arial" w:cs="Arial"/>
        </w:rPr>
      </w:pPr>
    </w:p>
    <w:p w14:paraId="53CA6131" w14:textId="77777777" w:rsidR="00981F51" w:rsidRPr="003A5DFA" w:rsidRDefault="00981F51" w:rsidP="00867E04">
      <w:pPr>
        <w:rPr>
          <w:rFonts w:ascii="Arial" w:hAnsi="Arial" w:cs="Arial"/>
        </w:rPr>
      </w:pPr>
    </w:p>
    <w:p w14:paraId="1E8D0CFB" w14:textId="4A68218F" w:rsidR="00E97AAC" w:rsidRPr="003A5DFA" w:rsidRDefault="00E97AAC" w:rsidP="00E97AAC">
      <w:pPr>
        <w:rPr>
          <w:rFonts w:ascii="Arial" w:hAnsi="Arial" w:cs="Arial"/>
          <w:b/>
          <w:bCs/>
        </w:rPr>
      </w:pPr>
      <w:r w:rsidRPr="003A5DFA">
        <w:rPr>
          <w:rFonts w:ascii="Arial" w:hAnsi="Arial" w:cs="Arial"/>
          <w:b/>
          <w:bCs/>
        </w:rPr>
        <w:t xml:space="preserve"> </w:t>
      </w:r>
      <w:bookmarkStart w:id="14" w:name="_Toc207185698"/>
      <w:bookmarkStart w:id="15" w:name="_Toc207369971"/>
      <w:r w:rsidRPr="003A5DFA">
        <w:rPr>
          <w:rStyle w:val="Heading1Char"/>
          <w:rFonts w:ascii="Arial" w:hAnsi="Arial" w:cs="Arial"/>
        </w:rPr>
        <w:t>Monitor and Review Implementation</w:t>
      </w:r>
      <w:bookmarkEnd w:id="14"/>
      <w:bookmarkEnd w:id="15"/>
    </w:p>
    <w:p w14:paraId="2437C397" w14:textId="39C3666D" w:rsidR="00E97AAC" w:rsidRPr="003A5DFA" w:rsidRDefault="003C1D55" w:rsidP="00E97AAC">
      <w:pPr>
        <w:rPr>
          <w:rFonts w:ascii="Arial" w:hAnsi="Arial" w:cs="Arial"/>
        </w:rPr>
      </w:pPr>
      <w:r w:rsidRPr="003A5DFA">
        <w:rPr>
          <w:rFonts w:ascii="Arial" w:hAnsi="Arial" w:cs="Arial"/>
        </w:rPr>
        <w:t>Planning</w:t>
      </w:r>
      <w:r w:rsidR="00E97AAC" w:rsidRPr="003A5DFA">
        <w:rPr>
          <w:rFonts w:ascii="Arial" w:hAnsi="Arial" w:cs="Arial"/>
        </w:rPr>
        <w:t xml:space="preserve"> is one thing, but in real life kitchens things rarely go exactly as planned. Monitoring means checking regularly if actions are really happening and if they give the results we wanted. </w:t>
      </w:r>
      <w:r w:rsidR="00EF41A5" w:rsidRPr="00EF41A5">
        <w:rPr>
          <w:rFonts w:ascii="Arial" w:hAnsi="Arial" w:cs="Arial"/>
          <w:noProof/>
        </w:rPr>
        <w:t>(Fischer et al., 2012)</w:t>
      </w:r>
      <w:r w:rsidR="00EF41A5">
        <w:rPr>
          <w:rFonts w:ascii="Arial" w:hAnsi="Arial" w:cs="Arial"/>
          <w:noProof/>
        </w:rPr>
        <w:t xml:space="preserve"> </w:t>
      </w:r>
      <w:r w:rsidR="00E97AAC" w:rsidRPr="003A5DFA">
        <w:rPr>
          <w:rFonts w:ascii="Arial" w:hAnsi="Arial" w:cs="Arial"/>
        </w:rPr>
        <w:t>remind us that problem solving is iterative – you must review and adjust, not just execute blindly.</w:t>
      </w:r>
    </w:p>
    <w:p w14:paraId="0A57397F" w14:textId="4DAAEB2A" w:rsidR="00E97AAC" w:rsidRPr="003A5DFA" w:rsidRDefault="00E97AAC" w:rsidP="00E97AAC">
      <w:pPr>
        <w:rPr>
          <w:rFonts w:ascii="Arial" w:hAnsi="Arial" w:cs="Arial"/>
        </w:rPr>
      </w:pPr>
      <w:r w:rsidRPr="003A5DFA">
        <w:rPr>
          <w:rFonts w:ascii="Arial" w:hAnsi="Arial" w:cs="Arial"/>
          <w:b/>
          <w:bCs/>
        </w:rPr>
        <w:t>How progress will be tracked.</w:t>
      </w:r>
      <w:r w:rsidRPr="003A5DFA">
        <w:rPr>
          <w:rFonts w:ascii="Arial" w:hAnsi="Arial" w:cs="Arial"/>
        </w:rPr>
        <w:br/>
        <w:t xml:space="preserve">I decided to use the same Gantt style plan from Section 5 as the baseline. Each week the Kitchen Manager will tick off whether tasks were </w:t>
      </w:r>
      <w:r w:rsidR="003C7A24" w:rsidRPr="003A5DFA">
        <w:rPr>
          <w:rFonts w:ascii="Arial" w:hAnsi="Arial" w:cs="Arial"/>
        </w:rPr>
        <w:t>done</w:t>
      </w:r>
      <w:r w:rsidRPr="003A5DFA">
        <w:rPr>
          <w:rFonts w:ascii="Arial" w:hAnsi="Arial" w:cs="Arial"/>
        </w:rPr>
        <w:t xml:space="preserve"> repair completed, training session delivered, oil changed, logs updated. The Health &amp; Safety Officer will review the checklists monthly. This way, progress is visible.</w:t>
      </w:r>
    </w:p>
    <w:p w14:paraId="7747F690" w14:textId="77777777" w:rsidR="00F84097" w:rsidRPr="003A5DFA" w:rsidRDefault="00F84097" w:rsidP="00E97AAC">
      <w:pPr>
        <w:rPr>
          <w:rFonts w:ascii="Arial" w:hAnsi="Arial" w:cs="Arial"/>
          <w:b/>
          <w:bCs/>
        </w:rPr>
      </w:pPr>
    </w:p>
    <w:p w14:paraId="4F45751C" w14:textId="17DC3E1F" w:rsidR="00E97AAC" w:rsidRPr="003A5DFA" w:rsidRDefault="00E97AAC" w:rsidP="00E97AAC">
      <w:pPr>
        <w:rPr>
          <w:rFonts w:ascii="Arial" w:hAnsi="Arial" w:cs="Arial"/>
        </w:rPr>
      </w:pPr>
      <w:r w:rsidRPr="003A5DFA">
        <w:rPr>
          <w:rFonts w:ascii="Arial" w:hAnsi="Arial" w:cs="Arial"/>
          <w:b/>
          <w:bCs/>
        </w:rPr>
        <w:t>Milestones for review.</w:t>
      </w:r>
    </w:p>
    <w:p w14:paraId="36AA80F3" w14:textId="77777777" w:rsidR="00E97AAC" w:rsidRPr="003A5DFA" w:rsidRDefault="00E97AAC" w:rsidP="00E97AAC">
      <w:pPr>
        <w:numPr>
          <w:ilvl w:val="0"/>
          <w:numId w:val="14"/>
        </w:numPr>
        <w:rPr>
          <w:rFonts w:ascii="Arial" w:hAnsi="Arial" w:cs="Arial"/>
        </w:rPr>
      </w:pPr>
      <w:r w:rsidRPr="003A5DFA">
        <w:rPr>
          <w:rFonts w:ascii="Arial" w:hAnsi="Arial" w:cs="Arial"/>
        </w:rPr>
        <w:t>Week 2: Fryer repaired and fully working again.</w:t>
      </w:r>
    </w:p>
    <w:p w14:paraId="4621B295" w14:textId="77777777" w:rsidR="00E97AAC" w:rsidRPr="003A5DFA" w:rsidRDefault="00E97AAC" w:rsidP="00E97AAC">
      <w:pPr>
        <w:numPr>
          <w:ilvl w:val="0"/>
          <w:numId w:val="14"/>
        </w:numPr>
        <w:rPr>
          <w:rFonts w:ascii="Arial" w:hAnsi="Arial" w:cs="Arial"/>
        </w:rPr>
      </w:pPr>
      <w:r w:rsidRPr="003A5DFA">
        <w:rPr>
          <w:rFonts w:ascii="Arial" w:hAnsi="Arial" w:cs="Arial"/>
        </w:rPr>
        <w:t>Week 3: All staff trained and signed attendance sheet.</w:t>
      </w:r>
    </w:p>
    <w:p w14:paraId="15CCE2D6" w14:textId="77777777" w:rsidR="00E97AAC" w:rsidRPr="003A5DFA" w:rsidRDefault="00E97AAC" w:rsidP="00E97AAC">
      <w:pPr>
        <w:numPr>
          <w:ilvl w:val="0"/>
          <w:numId w:val="14"/>
        </w:numPr>
        <w:rPr>
          <w:rFonts w:ascii="Arial" w:hAnsi="Arial" w:cs="Arial"/>
        </w:rPr>
      </w:pPr>
      <w:r w:rsidRPr="003A5DFA">
        <w:rPr>
          <w:rFonts w:ascii="Arial" w:hAnsi="Arial" w:cs="Arial"/>
        </w:rPr>
        <w:t>Month 1: First monthly deep clean logged.</w:t>
      </w:r>
    </w:p>
    <w:p w14:paraId="7026E403" w14:textId="77777777" w:rsidR="00E97AAC" w:rsidRPr="003A5DFA" w:rsidRDefault="00E97AAC" w:rsidP="00E97AAC">
      <w:pPr>
        <w:numPr>
          <w:ilvl w:val="0"/>
          <w:numId w:val="14"/>
        </w:numPr>
        <w:rPr>
          <w:rFonts w:ascii="Arial" w:hAnsi="Arial" w:cs="Arial"/>
        </w:rPr>
      </w:pPr>
      <w:r w:rsidRPr="003A5DFA">
        <w:rPr>
          <w:rFonts w:ascii="Arial" w:hAnsi="Arial" w:cs="Arial"/>
        </w:rPr>
        <w:t>Month 3: Performance review shows fryer uptime above 90%.</w:t>
      </w:r>
    </w:p>
    <w:p w14:paraId="5DE2F6A1" w14:textId="77777777" w:rsidR="003C7A24" w:rsidRPr="003A5DFA" w:rsidRDefault="003C7A24" w:rsidP="00E97AAC">
      <w:pPr>
        <w:rPr>
          <w:rFonts w:ascii="Arial" w:hAnsi="Arial" w:cs="Arial"/>
          <w:b/>
          <w:bCs/>
        </w:rPr>
      </w:pPr>
    </w:p>
    <w:p w14:paraId="1F0630BE" w14:textId="2865A11F" w:rsidR="00E97AAC" w:rsidRPr="003A5DFA" w:rsidRDefault="00E97AAC" w:rsidP="00E97AAC">
      <w:pPr>
        <w:rPr>
          <w:rFonts w:ascii="Arial" w:hAnsi="Arial" w:cs="Arial"/>
          <w:b/>
          <w:bCs/>
        </w:rPr>
      </w:pPr>
      <w:r w:rsidRPr="003A5DFA">
        <w:rPr>
          <w:rFonts w:ascii="Arial" w:hAnsi="Arial" w:cs="Arial"/>
          <w:b/>
          <w:bCs/>
        </w:rPr>
        <w:t>Tools for monitoring.</w:t>
      </w:r>
    </w:p>
    <w:p w14:paraId="4B88A0FF" w14:textId="77777777" w:rsidR="00E97AAC" w:rsidRPr="003A5DFA" w:rsidRDefault="00E97AAC" w:rsidP="00E97AAC">
      <w:pPr>
        <w:numPr>
          <w:ilvl w:val="0"/>
          <w:numId w:val="15"/>
        </w:numPr>
        <w:rPr>
          <w:rFonts w:ascii="Arial" w:hAnsi="Arial" w:cs="Arial"/>
        </w:rPr>
      </w:pPr>
      <w:r w:rsidRPr="003A5DFA">
        <w:rPr>
          <w:rFonts w:ascii="Arial" w:hAnsi="Arial" w:cs="Arial"/>
        </w:rPr>
        <w:t>Logbook for daily oil filtering and weekly oil change.</w:t>
      </w:r>
    </w:p>
    <w:p w14:paraId="53952469" w14:textId="77777777" w:rsidR="00E97AAC" w:rsidRPr="003A5DFA" w:rsidRDefault="00E97AAC" w:rsidP="00E97AAC">
      <w:pPr>
        <w:numPr>
          <w:ilvl w:val="0"/>
          <w:numId w:val="15"/>
        </w:numPr>
        <w:rPr>
          <w:rFonts w:ascii="Arial" w:hAnsi="Arial" w:cs="Arial"/>
        </w:rPr>
      </w:pPr>
      <w:r w:rsidRPr="003A5DFA">
        <w:rPr>
          <w:rFonts w:ascii="Arial" w:hAnsi="Arial" w:cs="Arial"/>
        </w:rPr>
        <w:t>Training attendance sheet signed by all cooks.</w:t>
      </w:r>
    </w:p>
    <w:p w14:paraId="1BA2BED1" w14:textId="77777777" w:rsidR="00E97AAC" w:rsidRPr="003A5DFA" w:rsidRDefault="00E97AAC" w:rsidP="00E97AAC">
      <w:pPr>
        <w:numPr>
          <w:ilvl w:val="0"/>
          <w:numId w:val="15"/>
        </w:numPr>
        <w:rPr>
          <w:rFonts w:ascii="Arial" w:hAnsi="Arial" w:cs="Arial"/>
        </w:rPr>
      </w:pPr>
      <w:r w:rsidRPr="003A5DFA">
        <w:rPr>
          <w:rFonts w:ascii="Arial" w:hAnsi="Arial" w:cs="Arial"/>
        </w:rPr>
        <w:t>Monthly inspection report by team leader.</w:t>
      </w:r>
    </w:p>
    <w:p w14:paraId="4D7F1644" w14:textId="77777777" w:rsidR="00E97AAC" w:rsidRPr="003A5DFA" w:rsidRDefault="00E97AAC" w:rsidP="00E97AAC">
      <w:pPr>
        <w:numPr>
          <w:ilvl w:val="0"/>
          <w:numId w:val="15"/>
        </w:numPr>
        <w:rPr>
          <w:rFonts w:ascii="Arial" w:hAnsi="Arial" w:cs="Arial"/>
        </w:rPr>
      </w:pPr>
      <w:r w:rsidRPr="003A5DFA">
        <w:rPr>
          <w:rFonts w:ascii="Arial" w:hAnsi="Arial" w:cs="Arial"/>
        </w:rPr>
        <w:t>Customer feedback monitored on online reviews and complaints.</w:t>
      </w:r>
    </w:p>
    <w:p w14:paraId="5BB86266" w14:textId="77777777" w:rsidR="005375CD" w:rsidRDefault="005375CD" w:rsidP="00E97AAC">
      <w:pPr>
        <w:rPr>
          <w:rFonts w:ascii="Arial" w:hAnsi="Arial" w:cs="Arial"/>
          <w:b/>
          <w:bCs/>
        </w:rPr>
      </w:pPr>
    </w:p>
    <w:p w14:paraId="4DD80F6A" w14:textId="77777777" w:rsidR="0049293C" w:rsidRDefault="0049293C" w:rsidP="00E97AAC">
      <w:pPr>
        <w:rPr>
          <w:rFonts w:ascii="Arial" w:hAnsi="Arial" w:cs="Arial"/>
          <w:b/>
          <w:bCs/>
        </w:rPr>
      </w:pPr>
    </w:p>
    <w:p w14:paraId="0A34E600" w14:textId="77777777" w:rsidR="0049293C" w:rsidRDefault="0049293C" w:rsidP="00E97AAC">
      <w:pPr>
        <w:rPr>
          <w:rFonts w:ascii="Arial" w:hAnsi="Arial" w:cs="Arial"/>
          <w:b/>
          <w:bCs/>
        </w:rPr>
      </w:pPr>
    </w:p>
    <w:p w14:paraId="7D56EEF8" w14:textId="77777777" w:rsidR="0049293C" w:rsidRDefault="0049293C" w:rsidP="00E97AAC">
      <w:pPr>
        <w:rPr>
          <w:rFonts w:ascii="Arial" w:hAnsi="Arial" w:cs="Arial"/>
          <w:b/>
          <w:bCs/>
        </w:rPr>
      </w:pPr>
    </w:p>
    <w:p w14:paraId="19673FA2" w14:textId="77777777" w:rsidR="0049293C" w:rsidRDefault="0049293C" w:rsidP="00E97AAC">
      <w:pPr>
        <w:rPr>
          <w:rFonts w:ascii="Arial" w:hAnsi="Arial" w:cs="Arial"/>
          <w:b/>
          <w:bCs/>
        </w:rPr>
      </w:pPr>
    </w:p>
    <w:p w14:paraId="1F860D57" w14:textId="241F0108" w:rsidR="00E97AAC" w:rsidRPr="003A5DFA" w:rsidRDefault="00E97AAC" w:rsidP="00E97AAC">
      <w:pPr>
        <w:rPr>
          <w:rFonts w:ascii="Arial" w:hAnsi="Arial" w:cs="Arial"/>
        </w:rPr>
      </w:pPr>
      <w:r w:rsidRPr="003A5DFA">
        <w:rPr>
          <w:rFonts w:ascii="Arial" w:hAnsi="Arial" w:cs="Arial"/>
          <w:b/>
          <w:bCs/>
        </w:rPr>
        <w:t>Dealing with problems or delays.</w:t>
      </w:r>
      <w:r w:rsidRPr="003A5DFA">
        <w:rPr>
          <w:rFonts w:ascii="Arial" w:hAnsi="Arial" w:cs="Arial"/>
        </w:rPr>
        <w:br/>
        <w:t xml:space="preserve">If the repair is delayed (for example, parts not arriving), the contingency is to hire a rental fryer for 1–2 weeks. If staff fail to complete checklists, the Kitchen Manager will remind during daily briefing and might even re-train them. If the fryer fails again, then the General Manager will push forward the investment in a new fryer. </w:t>
      </w:r>
      <w:r w:rsidR="00EF41A5" w:rsidRPr="00EF41A5">
        <w:rPr>
          <w:rFonts w:ascii="Arial" w:hAnsi="Arial" w:cs="Arial"/>
        </w:rPr>
        <w:t>(Yunusa-Kaltungo &amp; Attarpour, 2021)</w:t>
      </w:r>
      <w:r w:rsidRPr="003A5DFA">
        <w:rPr>
          <w:rFonts w:ascii="Arial" w:hAnsi="Arial" w:cs="Arial"/>
        </w:rPr>
        <w:t xml:space="preserve"> highlight that transparent monitoring helps to take these corrective actions early rather than waiting for complete failure.</w:t>
      </w:r>
    </w:p>
    <w:p w14:paraId="036B771D" w14:textId="77777777" w:rsidR="005375CD" w:rsidRDefault="005375CD" w:rsidP="00E97AAC">
      <w:pPr>
        <w:rPr>
          <w:rFonts w:ascii="Arial" w:hAnsi="Arial" w:cs="Arial"/>
          <w:b/>
          <w:bCs/>
        </w:rPr>
      </w:pPr>
    </w:p>
    <w:p w14:paraId="4705B27A" w14:textId="77777777" w:rsidR="005375CD" w:rsidRDefault="005375CD" w:rsidP="00E97AAC">
      <w:pPr>
        <w:rPr>
          <w:rFonts w:ascii="Arial" w:hAnsi="Arial" w:cs="Arial"/>
          <w:b/>
          <w:bCs/>
        </w:rPr>
      </w:pPr>
    </w:p>
    <w:p w14:paraId="74BA85E3" w14:textId="4CC54570" w:rsidR="00E97AAC" w:rsidRPr="003A5DFA" w:rsidRDefault="00E97AAC" w:rsidP="00E97AAC">
      <w:pPr>
        <w:rPr>
          <w:rFonts w:ascii="Arial" w:hAnsi="Arial" w:cs="Arial"/>
        </w:rPr>
      </w:pPr>
      <w:r w:rsidRPr="003A5DFA">
        <w:rPr>
          <w:rFonts w:ascii="Arial" w:hAnsi="Arial" w:cs="Arial"/>
          <w:b/>
          <w:bCs/>
        </w:rPr>
        <w:t>Link to communication plan.</w:t>
      </w:r>
      <w:r w:rsidRPr="003A5DFA">
        <w:rPr>
          <w:rFonts w:ascii="Arial" w:hAnsi="Arial" w:cs="Arial"/>
        </w:rPr>
        <w:br/>
        <w:t>The monitoring results must also be communicated. Weekly updates go to the General Manager. The H&amp;S Officer gets the logs monthly. Staff see posters updated when oil changes are done, which builds accountability. By linking monitoring with communication, trust is maintained.</w:t>
      </w:r>
    </w:p>
    <w:p w14:paraId="128A4D39" w14:textId="77777777" w:rsidR="005375CD" w:rsidRDefault="005375CD" w:rsidP="00E97AAC">
      <w:pPr>
        <w:rPr>
          <w:rFonts w:ascii="Arial" w:hAnsi="Arial" w:cs="Arial"/>
          <w:b/>
          <w:bCs/>
        </w:rPr>
      </w:pPr>
    </w:p>
    <w:p w14:paraId="362F6F15" w14:textId="77777777" w:rsidR="005375CD" w:rsidRDefault="005375CD" w:rsidP="00E97AAC">
      <w:pPr>
        <w:rPr>
          <w:rFonts w:ascii="Arial" w:hAnsi="Arial" w:cs="Arial"/>
          <w:b/>
          <w:bCs/>
        </w:rPr>
      </w:pPr>
    </w:p>
    <w:p w14:paraId="32AF5A04" w14:textId="54C54A73" w:rsidR="00E97AAC" w:rsidRPr="003A5DFA" w:rsidRDefault="00E97AAC" w:rsidP="00E97AAC">
      <w:pPr>
        <w:rPr>
          <w:rFonts w:ascii="Arial" w:hAnsi="Arial" w:cs="Arial"/>
        </w:rPr>
      </w:pPr>
      <w:r w:rsidRPr="003A5DFA">
        <w:rPr>
          <w:rFonts w:ascii="Arial" w:hAnsi="Arial" w:cs="Arial"/>
          <w:b/>
          <w:bCs/>
        </w:rPr>
        <w:t>Why monitoring is important.</w:t>
      </w:r>
      <w:r w:rsidRPr="003A5DFA">
        <w:rPr>
          <w:rFonts w:ascii="Arial" w:hAnsi="Arial" w:cs="Arial"/>
        </w:rPr>
        <w:br/>
        <w:t xml:space="preserve">From my own point of view, monitoring makes staff feel someone </w:t>
      </w:r>
      <w:r w:rsidR="0089289B" w:rsidRPr="003A5DFA">
        <w:rPr>
          <w:rFonts w:ascii="Arial" w:hAnsi="Arial" w:cs="Arial"/>
        </w:rPr>
        <w:t>cares</w:t>
      </w:r>
      <w:r w:rsidRPr="003A5DFA">
        <w:rPr>
          <w:rFonts w:ascii="Arial" w:hAnsi="Arial" w:cs="Arial"/>
        </w:rPr>
        <w:t xml:space="preserve"> about the routines, not just talk. It also creates data we can use later. If after 3 months the fryer still shows many failures, then we have hard evidence to justify buying a new one. Without this, management might think the problem was “fixed” and ignore staff complaints.</w:t>
      </w:r>
    </w:p>
    <w:p w14:paraId="0C1D0B5F" w14:textId="4CD1AE00" w:rsidR="00E97AAC" w:rsidRPr="003A5DFA" w:rsidRDefault="00E97AAC" w:rsidP="00E97AAC">
      <w:pPr>
        <w:rPr>
          <w:rFonts w:ascii="Arial" w:hAnsi="Arial" w:cs="Arial"/>
        </w:rPr>
      </w:pPr>
      <w:r w:rsidRPr="003A5DFA">
        <w:rPr>
          <w:rFonts w:ascii="Arial" w:hAnsi="Arial" w:cs="Arial"/>
        </w:rPr>
        <w:t xml:space="preserve">In short, monitoring and review turn a nice plan into a living process. It gives us checkpoints, clear evidence, and the possibility to adapt. As </w:t>
      </w:r>
      <w:r w:rsidR="001B3C18" w:rsidRPr="001B3C18">
        <w:rPr>
          <w:rFonts w:ascii="Arial" w:hAnsi="Arial" w:cs="Arial"/>
        </w:rPr>
        <w:t>(Fischer et al., 2012)</w:t>
      </w:r>
      <w:r w:rsidR="001B3C18">
        <w:rPr>
          <w:rFonts w:ascii="Arial" w:hAnsi="Arial" w:cs="Arial"/>
        </w:rPr>
        <w:t xml:space="preserve"> </w:t>
      </w:r>
      <w:r w:rsidRPr="003A5DFA">
        <w:rPr>
          <w:rFonts w:ascii="Arial" w:hAnsi="Arial" w:cs="Arial"/>
        </w:rPr>
        <w:t>say, solving complex problems is not a one-off act but an ongoing cycle of checking and improving.</w:t>
      </w:r>
    </w:p>
    <w:p w14:paraId="373DC858" w14:textId="77777777" w:rsidR="00E97AAC" w:rsidRPr="003A5DFA" w:rsidRDefault="00E97AAC" w:rsidP="00867E04">
      <w:pPr>
        <w:rPr>
          <w:rFonts w:ascii="Arial" w:hAnsi="Arial" w:cs="Arial"/>
        </w:rPr>
      </w:pPr>
    </w:p>
    <w:p w14:paraId="62F13A4D" w14:textId="77777777" w:rsidR="00A47FB3" w:rsidRPr="003A5DFA" w:rsidRDefault="00A47FB3" w:rsidP="00867E04">
      <w:pPr>
        <w:rPr>
          <w:rFonts w:ascii="Arial" w:hAnsi="Arial" w:cs="Arial"/>
        </w:rPr>
      </w:pPr>
    </w:p>
    <w:p w14:paraId="504FDD96" w14:textId="77777777" w:rsidR="00E2308F" w:rsidRPr="003A5DFA" w:rsidRDefault="00E2308F" w:rsidP="00867E04">
      <w:pPr>
        <w:rPr>
          <w:rFonts w:ascii="Arial" w:hAnsi="Arial" w:cs="Arial"/>
        </w:rPr>
      </w:pPr>
    </w:p>
    <w:p w14:paraId="1E55AB44" w14:textId="77777777" w:rsidR="00E2308F" w:rsidRPr="003A5DFA" w:rsidRDefault="00E2308F" w:rsidP="00867E04">
      <w:pPr>
        <w:rPr>
          <w:rFonts w:ascii="Arial" w:hAnsi="Arial" w:cs="Arial"/>
        </w:rPr>
      </w:pPr>
    </w:p>
    <w:p w14:paraId="023F7987" w14:textId="77777777" w:rsidR="00E2308F" w:rsidRPr="003A5DFA" w:rsidRDefault="00E2308F" w:rsidP="00867E04">
      <w:pPr>
        <w:rPr>
          <w:rFonts w:ascii="Arial" w:hAnsi="Arial" w:cs="Arial"/>
        </w:rPr>
      </w:pPr>
    </w:p>
    <w:p w14:paraId="4014DCD0" w14:textId="77777777" w:rsidR="00E2308F" w:rsidRPr="003A5DFA" w:rsidRDefault="00E2308F" w:rsidP="00867E04">
      <w:pPr>
        <w:rPr>
          <w:rFonts w:ascii="Arial" w:hAnsi="Arial" w:cs="Arial"/>
        </w:rPr>
      </w:pPr>
    </w:p>
    <w:p w14:paraId="51EFDBBF" w14:textId="159486C2" w:rsidR="005375CD" w:rsidRDefault="005375CD" w:rsidP="00867E04">
      <w:pPr>
        <w:rPr>
          <w:rFonts w:ascii="Arial" w:hAnsi="Arial" w:cs="Arial"/>
        </w:rPr>
      </w:pPr>
    </w:p>
    <w:p w14:paraId="3FA5A39F" w14:textId="77777777" w:rsidR="005375CD" w:rsidRDefault="005375CD" w:rsidP="00867E04">
      <w:pPr>
        <w:rPr>
          <w:rFonts w:ascii="Arial" w:hAnsi="Arial" w:cs="Arial"/>
        </w:rPr>
      </w:pPr>
    </w:p>
    <w:p w14:paraId="4A0FA807" w14:textId="77777777" w:rsidR="005375CD" w:rsidRDefault="005375CD" w:rsidP="00867E04">
      <w:pPr>
        <w:rPr>
          <w:rFonts w:ascii="Arial" w:hAnsi="Arial" w:cs="Arial"/>
        </w:rPr>
      </w:pPr>
    </w:p>
    <w:p w14:paraId="0ECC9E30" w14:textId="77777777" w:rsidR="005375CD" w:rsidRDefault="005375CD" w:rsidP="00867E04">
      <w:pPr>
        <w:rPr>
          <w:rFonts w:ascii="Arial" w:hAnsi="Arial" w:cs="Arial"/>
        </w:rPr>
      </w:pPr>
    </w:p>
    <w:p w14:paraId="776A3AD9" w14:textId="77777777" w:rsidR="005375CD" w:rsidRDefault="005375CD" w:rsidP="00867E04">
      <w:pPr>
        <w:rPr>
          <w:rFonts w:ascii="Arial" w:hAnsi="Arial" w:cs="Arial"/>
        </w:rPr>
      </w:pPr>
    </w:p>
    <w:p w14:paraId="2209E2C4" w14:textId="77777777" w:rsidR="00E2308F" w:rsidRPr="003A5DFA" w:rsidRDefault="00E2308F" w:rsidP="00867E04">
      <w:pPr>
        <w:rPr>
          <w:rFonts w:ascii="Arial" w:hAnsi="Arial" w:cs="Arial"/>
        </w:rPr>
      </w:pPr>
    </w:p>
    <w:p w14:paraId="5F4CD7A0" w14:textId="77777777" w:rsidR="00E2308F" w:rsidRPr="003A5DFA" w:rsidRDefault="00E2308F" w:rsidP="00867E04">
      <w:pPr>
        <w:rPr>
          <w:rFonts w:ascii="Arial" w:hAnsi="Arial" w:cs="Arial"/>
        </w:rPr>
      </w:pPr>
    </w:p>
    <w:p w14:paraId="375B32E3" w14:textId="1DC3C0D9" w:rsidR="00E2308F" w:rsidRPr="003A5DFA" w:rsidRDefault="00E2308F" w:rsidP="00132362">
      <w:pPr>
        <w:pStyle w:val="Heading1"/>
        <w:rPr>
          <w:rFonts w:ascii="Arial" w:hAnsi="Arial" w:cs="Arial"/>
        </w:rPr>
      </w:pPr>
      <w:bookmarkStart w:id="16" w:name="_Toc207185699"/>
      <w:bookmarkStart w:id="17" w:name="_Toc207369972"/>
      <w:r w:rsidRPr="003A5DFA">
        <w:rPr>
          <w:rFonts w:ascii="Arial" w:hAnsi="Arial" w:cs="Arial"/>
        </w:rPr>
        <w:t>CONCLUSION</w:t>
      </w:r>
      <w:bookmarkEnd w:id="16"/>
      <w:bookmarkEnd w:id="17"/>
    </w:p>
    <w:p w14:paraId="5E99502C" w14:textId="5A8DB983" w:rsidR="00E2308F" w:rsidRPr="003A5DFA" w:rsidRDefault="00E2308F" w:rsidP="00E2308F">
      <w:pPr>
        <w:rPr>
          <w:rFonts w:ascii="Arial" w:hAnsi="Arial" w:cs="Arial"/>
        </w:rPr>
      </w:pPr>
      <w:r w:rsidRPr="003A5DFA">
        <w:rPr>
          <w:rFonts w:ascii="Arial" w:hAnsi="Arial" w:cs="Arial"/>
        </w:rPr>
        <w:t xml:space="preserve">The fryer breakdown turned out to be more than “a broken machine.” It was a complex workplace problem with technical, financial and human aspects. The analysis showed that repair could fix the fault short-term, but the deeper issues were poor maintenance routines and weak training. Without addressing those, the same failure would repeat </w:t>
      </w:r>
      <w:r w:rsidR="001B3C18" w:rsidRPr="001B3C18">
        <w:rPr>
          <w:rFonts w:ascii="Arial" w:hAnsi="Arial" w:cs="Arial"/>
        </w:rPr>
        <w:t>(Fischer et al., 2012)</w:t>
      </w:r>
      <w:r w:rsidRPr="003A5DFA">
        <w:rPr>
          <w:rFonts w:ascii="Arial" w:hAnsi="Arial" w:cs="Arial"/>
        </w:rPr>
        <w:t>.</w:t>
      </w:r>
    </w:p>
    <w:p w14:paraId="3AA58C9D" w14:textId="4A4053EA" w:rsidR="00E2308F" w:rsidRPr="003A5DFA" w:rsidRDefault="00E2308F" w:rsidP="00E2308F">
      <w:pPr>
        <w:rPr>
          <w:rFonts w:ascii="Arial" w:hAnsi="Arial" w:cs="Arial"/>
        </w:rPr>
      </w:pPr>
      <w:r w:rsidRPr="003A5DFA">
        <w:rPr>
          <w:rFonts w:ascii="Arial" w:hAnsi="Arial" w:cs="Arial"/>
        </w:rPr>
        <w:t xml:space="preserve">Using tools like brainstorming, fishbone and 5 Whys helped trace root causes, while Grid Analysis and Cost-Benefit Analysis guided the choice of solutions. Both pointed to training and preventive maintenance as the best value, with the highest benefit-to-cost ratio </w:t>
      </w:r>
      <w:r w:rsidR="00580459" w:rsidRPr="00580459">
        <w:rPr>
          <w:rFonts w:ascii="Arial" w:hAnsi="Arial" w:cs="Arial"/>
        </w:rPr>
        <w:t>(Investopedia, 2023)</w:t>
      </w:r>
      <w:r w:rsidRPr="003A5DFA">
        <w:rPr>
          <w:rFonts w:ascii="Arial" w:hAnsi="Arial" w:cs="Arial"/>
        </w:rPr>
        <w:t>. At the same time, repair was necessary to restore service, so the realistic answer is a combination: immediate repair plus long-term staff training and PM culture.</w:t>
      </w:r>
    </w:p>
    <w:p w14:paraId="7C103AB3" w14:textId="74F3EDDD" w:rsidR="00E2308F" w:rsidRPr="003A5DFA" w:rsidRDefault="00E2308F" w:rsidP="00E2308F">
      <w:pPr>
        <w:rPr>
          <w:rFonts w:ascii="Arial" w:hAnsi="Arial" w:cs="Arial"/>
        </w:rPr>
      </w:pPr>
      <w:r w:rsidRPr="003A5DFA">
        <w:rPr>
          <w:rFonts w:ascii="Arial" w:hAnsi="Arial" w:cs="Arial"/>
        </w:rPr>
        <w:t xml:space="preserve">The implementation and communication plans make roles and milestones clear, and monitoring through logs and reviews keeps the solution sustainable. In the end, the case taught me that problem solving is not about a single “perfect” answer, but about balancing options, involving people, and adapting as needed </w:t>
      </w:r>
      <w:r w:rsidR="00EA6E73">
        <w:rPr>
          <w:rFonts w:ascii="Arial" w:hAnsi="Arial" w:cs="Arial"/>
        </w:rPr>
        <w:t>(</w:t>
      </w:r>
      <w:r w:rsidR="00EA6E73" w:rsidRPr="00EA6E73">
        <w:rPr>
          <w:rFonts w:ascii="Arial" w:hAnsi="Arial" w:cs="Arial"/>
        </w:rPr>
        <w:t>Dörner &amp; Funke, 2017</w:t>
      </w:r>
      <w:r w:rsidR="00EA6E73">
        <w:rPr>
          <w:rFonts w:ascii="Arial" w:hAnsi="Arial" w:cs="Arial"/>
        </w:rPr>
        <w:t>)</w:t>
      </w:r>
      <w:r w:rsidRPr="00EA6E73">
        <w:rPr>
          <w:rFonts w:ascii="Arial" w:hAnsi="Arial" w:cs="Arial"/>
        </w:rPr>
        <w:t>.</w:t>
      </w:r>
      <w:r w:rsidRPr="003A5DFA">
        <w:rPr>
          <w:rFonts w:ascii="Arial" w:hAnsi="Arial" w:cs="Arial"/>
        </w:rPr>
        <w:t xml:space="preserve"> It was a lesson in both teamwork and structured decision-making.</w:t>
      </w:r>
    </w:p>
    <w:p w14:paraId="2AE151EF" w14:textId="77777777" w:rsidR="00132362" w:rsidRPr="003A5DFA" w:rsidRDefault="00132362" w:rsidP="00E2308F">
      <w:pPr>
        <w:rPr>
          <w:rFonts w:ascii="Arial" w:hAnsi="Arial" w:cs="Arial"/>
        </w:rPr>
      </w:pPr>
    </w:p>
    <w:p w14:paraId="26D4314B" w14:textId="77777777" w:rsidR="00132362" w:rsidRPr="003A5DFA" w:rsidRDefault="00132362" w:rsidP="00E2308F">
      <w:pPr>
        <w:rPr>
          <w:rFonts w:ascii="Arial" w:hAnsi="Arial" w:cs="Arial"/>
        </w:rPr>
      </w:pPr>
    </w:p>
    <w:p w14:paraId="3A1330E4" w14:textId="77777777" w:rsidR="00132362" w:rsidRPr="003A5DFA" w:rsidRDefault="00132362" w:rsidP="00E2308F">
      <w:pPr>
        <w:rPr>
          <w:rFonts w:ascii="Arial" w:hAnsi="Arial" w:cs="Arial"/>
        </w:rPr>
      </w:pPr>
    </w:p>
    <w:p w14:paraId="058DC140" w14:textId="77777777" w:rsidR="00132362" w:rsidRPr="003A5DFA" w:rsidRDefault="00132362" w:rsidP="00E2308F">
      <w:pPr>
        <w:rPr>
          <w:rFonts w:ascii="Arial" w:hAnsi="Arial" w:cs="Arial"/>
        </w:rPr>
      </w:pPr>
    </w:p>
    <w:p w14:paraId="55173760" w14:textId="582E6F98" w:rsidR="00AC01B0" w:rsidRDefault="00AC01B0" w:rsidP="00AC01B0">
      <w:pPr>
        <w:rPr>
          <w:rFonts w:ascii="Arial" w:hAnsi="Arial" w:cs="Arial"/>
        </w:rPr>
      </w:pPr>
    </w:p>
    <w:p w14:paraId="66CB69BF" w14:textId="77777777" w:rsidR="005375CD" w:rsidRDefault="005375CD" w:rsidP="00AC01B0">
      <w:pPr>
        <w:rPr>
          <w:rFonts w:ascii="Arial" w:hAnsi="Arial" w:cs="Arial"/>
        </w:rPr>
      </w:pPr>
    </w:p>
    <w:p w14:paraId="5BBC341F" w14:textId="77777777" w:rsidR="005375CD" w:rsidRDefault="005375CD" w:rsidP="00AC01B0">
      <w:pPr>
        <w:rPr>
          <w:rFonts w:ascii="Arial" w:hAnsi="Arial" w:cs="Arial"/>
        </w:rPr>
      </w:pPr>
    </w:p>
    <w:p w14:paraId="62681B8B" w14:textId="77777777" w:rsidR="005375CD" w:rsidRDefault="005375CD" w:rsidP="00AC01B0">
      <w:pPr>
        <w:rPr>
          <w:rFonts w:ascii="Arial" w:hAnsi="Arial" w:cs="Arial"/>
        </w:rPr>
      </w:pPr>
    </w:p>
    <w:p w14:paraId="2A2E0970" w14:textId="77777777" w:rsidR="005375CD" w:rsidRDefault="005375CD" w:rsidP="00AC01B0">
      <w:pPr>
        <w:rPr>
          <w:rFonts w:ascii="Arial" w:hAnsi="Arial" w:cs="Arial"/>
        </w:rPr>
      </w:pPr>
    </w:p>
    <w:p w14:paraId="6126F3A8" w14:textId="77777777" w:rsidR="005375CD" w:rsidRDefault="005375CD" w:rsidP="00AC01B0">
      <w:pPr>
        <w:rPr>
          <w:rFonts w:ascii="Arial" w:hAnsi="Arial" w:cs="Arial"/>
        </w:rPr>
      </w:pPr>
    </w:p>
    <w:p w14:paraId="22EA0827" w14:textId="77777777" w:rsidR="005375CD" w:rsidRDefault="005375CD" w:rsidP="00AC01B0">
      <w:pPr>
        <w:rPr>
          <w:rFonts w:ascii="Arial" w:hAnsi="Arial" w:cs="Arial"/>
        </w:rPr>
      </w:pPr>
    </w:p>
    <w:p w14:paraId="272BF96C" w14:textId="77777777" w:rsidR="00113DC6" w:rsidRPr="003A5DFA" w:rsidRDefault="00113DC6" w:rsidP="00AC01B0">
      <w:pPr>
        <w:rPr>
          <w:rFonts w:ascii="Arial" w:hAnsi="Arial" w:cs="Arial"/>
        </w:rPr>
      </w:pPr>
    </w:p>
    <w:bookmarkStart w:id="18" w:name="_Toc207369973" w:displacedByCustomXml="next"/>
    <w:bookmarkStart w:id="19" w:name="_Toc207185700" w:displacedByCustomXml="next"/>
    <w:sdt>
      <w:sdtPr>
        <w:rPr>
          <w:rFonts w:asciiTheme="minorHAnsi" w:eastAsiaTheme="minorHAnsi" w:hAnsiTheme="minorHAnsi" w:cstheme="minorBidi"/>
          <w:color w:val="auto"/>
          <w:sz w:val="24"/>
          <w:szCs w:val="24"/>
        </w:rPr>
        <w:id w:val="-15385734"/>
        <w:docPartObj>
          <w:docPartGallery w:val="Bibliographies"/>
          <w:docPartUnique/>
        </w:docPartObj>
      </w:sdtPr>
      <w:sdtEndPr/>
      <w:sdtContent>
        <w:p w14:paraId="458DE61C" w14:textId="1EF386E9" w:rsidR="00491E1D" w:rsidRDefault="00491E1D">
          <w:pPr>
            <w:pStyle w:val="Heading1"/>
          </w:pPr>
          <w:r>
            <w:t>References</w:t>
          </w:r>
          <w:bookmarkEnd w:id="19"/>
          <w:bookmarkEnd w:id="18"/>
        </w:p>
        <w:sdt>
          <w:sdtPr>
            <w:id w:val="-573587230"/>
            <w:bibliography/>
          </w:sdtPr>
          <w:sdtEndPr/>
          <w:sdtContent>
            <w:p w14:paraId="1E96EDB5" w14:textId="77777777" w:rsidR="003359AF" w:rsidRPr="003359AF" w:rsidRDefault="003359AF" w:rsidP="003359AF">
              <w:pPr>
                <w:pStyle w:val="Bibliography"/>
                <w:ind w:left="720" w:hanging="720"/>
              </w:pPr>
              <w:r w:rsidRPr="003359AF">
                <w:t xml:space="preserve">Argenta Price, A., Kim, C., Burkholder, E., Fritz, A., &amp; Wieman, C. (2020). A detailed characterization of the expert problem-solving process in science and engineering: Guidance for teaching and assessment. </w:t>
              </w:r>
              <w:proofErr w:type="spellStart"/>
              <w:r w:rsidRPr="003359AF">
                <w:rPr>
                  <w:i/>
                  <w:iCs/>
                </w:rPr>
                <w:t>arXiv</w:t>
              </w:r>
              <w:proofErr w:type="spellEnd"/>
              <w:r w:rsidRPr="003359AF">
                <w:rPr>
                  <w:i/>
                  <w:iCs/>
                </w:rPr>
                <w:t xml:space="preserve"> preprint</w:t>
              </w:r>
              <w:r w:rsidRPr="003359AF">
                <w:t xml:space="preserve"> arXiv:2005.11463. </w:t>
              </w:r>
              <w:hyperlink r:id="rId8" w:tgtFrame="_new" w:history="1">
                <w:r w:rsidRPr="003359AF">
                  <w:rPr>
                    <w:rStyle w:val="Hyperlink"/>
                  </w:rPr>
                  <w:t>https://arxiv.org/abs/2005.11463</w:t>
                </w:r>
              </w:hyperlink>
            </w:p>
            <w:p w14:paraId="1F2A0E06" w14:textId="77777777" w:rsidR="003359AF" w:rsidRPr="003359AF" w:rsidRDefault="003359AF" w:rsidP="003359AF">
              <w:pPr>
                <w:pStyle w:val="Bibliography"/>
                <w:ind w:left="720" w:hanging="720"/>
              </w:pPr>
              <w:r w:rsidRPr="003359AF">
                <w:t xml:space="preserve">Dörner, D., &amp; Funke, J. (2017). Complex problem solving: What it is and what it is not. </w:t>
              </w:r>
              <w:r w:rsidRPr="003359AF">
                <w:rPr>
                  <w:i/>
                  <w:iCs/>
                </w:rPr>
                <w:t>Frontiers in Psychology, 8,</w:t>
              </w:r>
              <w:r w:rsidRPr="003359AF">
                <w:t xml:space="preserve"> 1153. </w:t>
              </w:r>
              <w:hyperlink r:id="rId9" w:tgtFrame="_new" w:history="1">
                <w:r w:rsidRPr="003359AF">
                  <w:rPr>
                    <w:rStyle w:val="Hyperlink"/>
                  </w:rPr>
                  <w:t>https://doi.org/10.3389/fpsyg.2017.01153</w:t>
                </w:r>
              </w:hyperlink>
            </w:p>
            <w:p w14:paraId="2B68CAC8" w14:textId="77777777" w:rsidR="003359AF" w:rsidRPr="003359AF" w:rsidRDefault="003359AF" w:rsidP="003359AF">
              <w:pPr>
                <w:pStyle w:val="Bibliography"/>
                <w:ind w:left="720" w:hanging="720"/>
              </w:pPr>
              <w:r w:rsidRPr="003359AF">
                <w:t xml:space="preserve">Fischer, A., Greiff, S., &amp; Funke, J. (2012). The process of solving complex problems. </w:t>
              </w:r>
              <w:r w:rsidRPr="003359AF">
                <w:rPr>
                  <w:i/>
                  <w:iCs/>
                </w:rPr>
                <w:t>Journal of Problem Solving, 4</w:t>
              </w:r>
              <w:r w:rsidRPr="003359AF">
                <w:t xml:space="preserve">(1), 13–41. </w:t>
              </w:r>
              <w:hyperlink r:id="rId10" w:tgtFrame="_new" w:history="1">
                <w:r w:rsidRPr="003359AF">
                  <w:rPr>
                    <w:rStyle w:val="Hyperlink"/>
                  </w:rPr>
                  <w:t>https://doi.org/10.7771/1932-6246.1118</w:t>
                </w:r>
              </w:hyperlink>
            </w:p>
            <w:p w14:paraId="6E3822E2" w14:textId="77777777" w:rsidR="003359AF" w:rsidRPr="003359AF" w:rsidRDefault="003359AF" w:rsidP="003359AF">
              <w:pPr>
                <w:pStyle w:val="Bibliography"/>
                <w:ind w:left="720" w:hanging="720"/>
              </w:pPr>
              <w:r w:rsidRPr="003359AF">
                <w:t xml:space="preserve">Flyvbjerg, B., &amp; Bester, D. W. (2021). The cost-benefit fallacy: Why cost-benefit analysis is broken and how to fix it. </w:t>
              </w:r>
              <w:proofErr w:type="spellStart"/>
              <w:r w:rsidRPr="003359AF">
                <w:rPr>
                  <w:i/>
                  <w:iCs/>
                </w:rPr>
                <w:t>arXiv</w:t>
              </w:r>
              <w:proofErr w:type="spellEnd"/>
              <w:r w:rsidRPr="003359AF">
                <w:rPr>
                  <w:i/>
                  <w:iCs/>
                </w:rPr>
                <w:t xml:space="preserve"> preprint</w:t>
              </w:r>
              <w:r w:rsidRPr="003359AF">
                <w:t xml:space="preserve"> arXiv:2112.03171. </w:t>
              </w:r>
              <w:hyperlink r:id="rId11" w:tgtFrame="_new" w:history="1">
                <w:r w:rsidRPr="003359AF">
                  <w:rPr>
                    <w:rStyle w:val="Hyperlink"/>
                  </w:rPr>
                  <w:t>https://arxiv.org/abs/2112.03171</w:t>
                </w:r>
              </w:hyperlink>
            </w:p>
            <w:p w14:paraId="7A9F3C32" w14:textId="77777777" w:rsidR="003359AF" w:rsidRPr="003359AF" w:rsidRDefault="003359AF" w:rsidP="003359AF">
              <w:pPr>
                <w:pStyle w:val="Bibliography"/>
                <w:ind w:left="720" w:hanging="720"/>
              </w:pPr>
              <w:r w:rsidRPr="003359AF">
                <w:t xml:space="preserve">Misuraca, P. (2014). </w:t>
              </w:r>
              <w:r w:rsidRPr="003359AF">
                <w:rPr>
                  <w:i/>
                  <w:iCs/>
                </w:rPr>
                <w:t>The effectiveness of costs and benefits analysis in making federal government decisions: A literature review</w:t>
              </w:r>
              <w:r w:rsidRPr="003359AF">
                <w:t xml:space="preserve">. The MITRE Corporation. </w:t>
              </w:r>
              <w:hyperlink r:id="rId12" w:tgtFrame="_new" w:history="1">
                <w:r w:rsidRPr="003359AF">
                  <w:rPr>
                    <w:rStyle w:val="Hyperlink"/>
                  </w:rPr>
                  <w:t>https://www.mitre.org/sites/default/files/publications/cost-benefit-analysis-govt-decisions-14-0929.pdf</w:t>
                </w:r>
              </w:hyperlink>
            </w:p>
            <w:p w14:paraId="49D5535C" w14:textId="77777777" w:rsidR="003359AF" w:rsidRPr="003359AF" w:rsidRDefault="003359AF" w:rsidP="003359AF">
              <w:pPr>
                <w:pStyle w:val="Bibliography"/>
                <w:ind w:left="720" w:hanging="720"/>
              </w:pPr>
              <w:r w:rsidRPr="003359AF">
                <w:t xml:space="preserve">Miller, F., Kaya, Y. B., Dimas, G. L., Konrad, R., Maass, K. L., &amp; Trapp, A. C. (2022). On the optimization of benefit to cost ratios for public sector decision making. </w:t>
              </w:r>
              <w:proofErr w:type="spellStart"/>
              <w:r w:rsidRPr="003359AF">
                <w:rPr>
                  <w:i/>
                  <w:iCs/>
                </w:rPr>
                <w:t>arXiv</w:t>
              </w:r>
              <w:proofErr w:type="spellEnd"/>
              <w:r w:rsidRPr="003359AF">
                <w:rPr>
                  <w:i/>
                  <w:iCs/>
                </w:rPr>
                <w:t xml:space="preserve"> preprint</w:t>
              </w:r>
              <w:r w:rsidRPr="003359AF">
                <w:t xml:space="preserve"> arXiv:2212.04534. </w:t>
              </w:r>
              <w:hyperlink r:id="rId13" w:tgtFrame="_new" w:history="1">
                <w:r w:rsidRPr="003359AF">
                  <w:rPr>
                    <w:rStyle w:val="Hyperlink"/>
                  </w:rPr>
                  <w:t>https://arxiv.org/abs/2212.04534</w:t>
                </w:r>
              </w:hyperlink>
            </w:p>
            <w:p w14:paraId="17EBBA61" w14:textId="77777777" w:rsidR="003359AF" w:rsidRPr="003359AF" w:rsidRDefault="003359AF" w:rsidP="003359AF">
              <w:pPr>
                <w:pStyle w:val="Bibliography"/>
                <w:ind w:left="720" w:hanging="720"/>
              </w:pPr>
              <w:r w:rsidRPr="003359AF">
                <w:t xml:space="preserve">Yunusa-Kaltungo, A., &amp; Attarpour, M. R. (2021). A hybrid of industrial maintenance decision making grids. </w:t>
              </w:r>
              <w:r w:rsidRPr="003359AF">
                <w:rPr>
                  <w:i/>
                  <w:iCs/>
                </w:rPr>
                <w:t>International Journal of Quality &amp; Reliability Management, 38</w:t>
              </w:r>
              <w:r w:rsidRPr="003359AF">
                <w:t xml:space="preserve">(4), 879–895. </w:t>
              </w:r>
              <w:hyperlink r:id="rId14" w:tgtFrame="_new" w:history="1">
                <w:r w:rsidRPr="003359AF">
                  <w:rPr>
                    <w:rStyle w:val="Hyperlink"/>
                  </w:rPr>
                  <w:t>https://doi.org/10.1108/IJQRM-05-2020-0158</w:t>
                </w:r>
              </w:hyperlink>
            </w:p>
            <w:p w14:paraId="4959D96E" w14:textId="77777777" w:rsidR="003359AF" w:rsidRPr="003359AF" w:rsidRDefault="003359AF" w:rsidP="003359AF">
              <w:pPr>
                <w:pStyle w:val="Bibliography"/>
                <w:ind w:left="720" w:hanging="720"/>
              </w:pPr>
              <w:r w:rsidRPr="003359AF">
                <w:t xml:space="preserve">Food Standards Agency. (2021). </w:t>
              </w:r>
              <w:r w:rsidRPr="003359AF">
                <w:rPr>
                  <w:i/>
                  <w:iCs/>
                </w:rPr>
                <w:t>Safer food, better business for caterers</w:t>
              </w:r>
              <w:r w:rsidRPr="003359AF">
                <w:t xml:space="preserve">. London: FSA. </w:t>
              </w:r>
              <w:hyperlink r:id="rId15" w:tgtFrame="_new" w:history="1">
                <w:r w:rsidRPr="003359AF">
                  <w:rPr>
                    <w:rStyle w:val="Hyperlink"/>
                  </w:rPr>
                  <w:t>https://www.food.gov.uk/business-guidance/safer-food-better-business-for-caterers</w:t>
                </w:r>
              </w:hyperlink>
            </w:p>
            <w:p w14:paraId="16F721A9" w14:textId="77777777" w:rsidR="003359AF" w:rsidRPr="003359AF" w:rsidRDefault="003359AF" w:rsidP="003359AF">
              <w:pPr>
                <w:pStyle w:val="Bibliography"/>
                <w:ind w:left="720" w:hanging="720"/>
              </w:pPr>
              <w:r w:rsidRPr="003359AF">
                <w:t xml:space="preserve">Health and Safety Executive. (2018). </w:t>
              </w:r>
              <w:r w:rsidRPr="003359AF">
                <w:rPr>
                  <w:i/>
                  <w:iCs/>
                </w:rPr>
                <w:t>Preventing slips in kitchens (Catering Information Sheet No. 23)</w:t>
              </w:r>
              <w:r w:rsidRPr="003359AF">
                <w:t xml:space="preserve">. HSE. </w:t>
              </w:r>
              <w:hyperlink r:id="rId16" w:tgtFrame="_new" w:history="1">
                <w:r w:rsidRPr="003359AF">
                  <w:rPr>
                    <w:rStyle w:val="Hyperlink"/>
                  </w:rPr>
                  <w:t>https://www.hse.gov.uk/pubns/cais23.pdf</w:t>
                </w:r>
              </w:hyperlink>
            </w:p>
            <w:p w14:paraId="21D31BED" w14:textId="77777777" w:rsidR="003359AF" w:rsidRPr="003359AF" w:rsidRDefault="003359AF" w:rsidP="003359AF">
              <w:pPr>
                <w:pStyle w:val="Bibliography"/>
                <w:ind w:left="720" w:hanging="720"/>
              </w:pPr>
              <w:r w:rsidRPr="003359AF">
                <w:lastRenderedPageBreak/>
                <w:t xml:space="preserve">Investopedia. (2023). </w:t>
              </w:r>
              <w:r w:rsidRPr="003359AF">
                <w:rPr>
                  <w:i/>
                  <w:iCs/>
                </w:rPr>
                <w:t>Benefit-Cost Ratio (BCR): Formula, calculation, and example explained</w:t>
              </w:r>
              <w:r w:rsidRPr="003359AF">
                <w:t xml:space="preserve">. Investopedia. </w:t>
              </w:r>
              <w:hyperlink r:id="rId17" w:tgtFrame="_new" w:history="1">
                <w:r w:rsidRPr="003359AF">
                  <w:rPr>
                    <w:rStyle w:val="Hyperlink"/>
                  </w:rPr>
                  <w:t>https://www.investopedia.com/terms/b/bcr.asp</w:t>
                </w:r>
              </w:hyperlink>
            </w:p>
            <w:p w14:paraId="6FC1A1A7" w14:textId="3AE30A2C" w:rsidR="00491E1D" w:rsidRDefault="00D95A16" w:rsidP="003359AF">
              <w:pPr>
                <w:pStyle w:val="Bibliography"/>
                <w:ind w:left="720" w:hanging="720"/>
              </w:pPr>
            </w:p>
          </w:sdtContent>
        </w:sdt>
      </w:sdtContent>
    </w:sdt>
    <w:p w14:paraId="1FB31592" w14:textId="77777777" w:rsidR="00A47FB3" w:rsidRDefault="00A47FB3" w:rsidP="00867E04"/>
    <w:p w14:paraId="15C4BB55" w14:textId="77777777" w:rsidR="00491E1D" w:rsidRDefault="00491E1D" w:rsidP="00867E04"/>
    <w:p w14:paraId="1552AE2A" w14:textId="77777777" w:rsidR="00491E1D" w:rsidRDefault="00491E1D" w:rsidP="00867E04"/>
    <w:p w14:paraId="5D5D5F61" w14:textId="77777777" w:rsidR="00491E1D" w:rsidRDefault="00491E1D" w:rsidP="00867E04"/>
    <w:p w14:paraId="27FB6754" w14:textId="77777777" w:rsidR="00491E1D" w:rsidRDefault="00491E1D" w:rsidP="00867E04"/>
    <w:p w14:paraId="113C112F" w14:textId="77777777" w:rsidR="00491E1D" w:rsidRDefault="00491E1D" w:rsidP="00867E04"/>
    <w:p w14:paraId="7029C707" w14:textId="77777777" w:rsidR="00491E1D" w:rsidRDefault="00491E1D" w:rsidP="00867E04"/>
    <w:p w14:paraId="66904E76" w14:textId="77777777" w:rsidR="00491E1D" w:rsidRDefault="00491E1D" w:rsidP="00867E04"/>
    <w:p w14:paraId="101BF632" w14:textId="77777777" w:rsidR="00491E1D" w:rsidRPr="00491E1D" w:rsidRDefault="00491E1D" w:rsidP="00491E1D">
      <w:pPr>
        <w:pStyle w:val="Heading1"/>
      </w:pPr>
      <w:bookmarkStart w:id="20" w:name="_Toc207185701"/>
      <w:bookmarkStart w:id="21" w:name="_Toc207369974"/>
      <w:r w:rsidRPr="00491E1D">
        <w:t>Statement of Confirmation of Authenticity</w:t>
      </w:r>
      <w:bookmarkEnd w:id="20"/>
      <w:bookmarkEnd w:id="21"/>
    </w:p>
    <w:p w14:paraId="1BC097E2" w14:textId="77777777" w:rsidR="00491E1D" w:rsidRPr="00491E1D" w:rsidRDefault="00491E1D" w:rsidP="00491E1D">
      <w:r w:rsidRPr="00491E1D">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0EAF092" w14:textId="468F8A06" w:rsidR="00491E1D" w:rsidRDefault="00491E1D" w:rsidP="00491E1D">
      <w:r w:rsidRPr="00491E1D">
        <w:t>Attention is drawn to the plagiarism and unfair practice policies of UWTSD.</w:t>
      </w:r>
    </w:p>
    <w:p w14:paraId="4DF63A6C" w14:textId="77777777" w:rsidR="003B61DC" w:rsidRDefault="003B61DC" w:rsidP="00491E1D"/>
    <w:p w14:paraId="0BC67AAB" w14:textId="77777777" w:rsidR="003B61DC" w:rsidRDefault="003B61DC" w:rsidP="00491E1D"/>
    <w:p w14:paraId="771B5B4D" w14:textId="77777777" w:rsidR="003B61DC" w:rsidRDefault="003B61DC" w:rsidP="00491E1D"/>
    <w:p w14:paraId="30C1C083" w14:textId="77777777" w:rsidR="003B61DC" w:rsidRDefault="003B61DC" w:rsidP="00491E1D"/>
    <w:p w14:paraId="5ABB4041" w14:textId="77777777" w:rsidR="003B61DC" w:rsidRDefault="003B61DC" w:rsidP="00491E1D"/>
    <w:p w14:paraId="07FC8F13" w14:textId="77777777" w:rsidR="003B61DC" w:rsidRDefault="003B61DC" w:rsidP="00491E1D"/>
    <w:p w14:paraId="2B937076" w14:textId="77777777" w:rsidR="003B61DC" w:rsidRDefault="003B61DC" w:rsidP="00491E1D"/>
    <w:p w14:paraId="1CD9D554" w14:textId="77777777" w:rsidR="003B61DC" w:rsidRDefault="003B61DC" w:rsidP="00491E1D"/>
    <w:p w14:paraId="17C3EC7C" w14:textId="77777777" w:rsidR="003B61DC" w:rsidRDefault="003B61DC" w:rsidP="00491E1D"/>
    <w:p w14:paraId="7CB1552D" w14:textId="77777777" w:rsidR="003B61DC" w:rsidRDefault="003B61DC" w:rsidP="00491E1D"/>
    <w:p w14:paraId="1BB88A68" w14:textId="77777777" w:rsidR="003B61DC" w:rsidRDefault="003B61DC" w:rsidP="00491E1D"/>
    <w:p w14:paraId="09471F82" w14:textId="77777777" w:rsidR="003B61DC" w:rsidRDefault="003B61DC" w:rsidP="00491E1D"/>
    <w:p w14:paraId="27A360DC" w14:textId="77777777" w:rsidR="003B61DC" w:rsidRDefault="003B61DC" w:rsidP="00491E1D"/>
    <w:p w14:paraId="20EAC654" w14:textId="233F13D6" w:rsidR="003B61DC" w:rsidRDefault="003B61DC" w:rsidP="00694C9E">
      <w:pPr>
        <w:pStyle w:val="Heading1"/>
      </w:pPr>
      <w:bookmarkStart w:id="22" w:name="_Toc207369975"/>
      <w:r>
        <w:t>App</w:t>
      </w:r>
      <w:r w:rsidR="00694C9E">
        <w:t>endix</w:t>
      </w:r>
      <w:bookmarkEnd w:id="22"/>
    </w:p>
    <w:p w14:paraId="17784DF0" w14:textId="590D6987" w:rsidR="00F51AD2" w:rsidRPr="0002565C" w:rsidRDefault="00F51AD2" w:rsidP="00F51AD2">
      <w:pPr>
        <w:rPr>
          <w:b/>
          <w:bCs/>
        </w:rPr>
      </w:pPr>
      <w:r w:rsidRPr="0002565C">
        <w:rPr>
          <w:b/>
          <w:bCs/>
        </w:rPr>
        <w:t>Appendix A – Fishbone Diagram</w:t>
      </w:r>
    </w:p>
    <w:tbl>
      <w:tblPr>
        <w:tblStyle w:val="TableGridLight"/>
        <w:tblW w:w="0" w:type="auto"/>
        <w:tblLook w:val="04A0" w:firstRow="1" w:lastRow="0" w:firstColumn="1" w:lastColumn="0" w:noHBand="0" w:noVBand="1"/>
      </w:tblPr>
      <w:tblGrid>
        <w:gridCol w:w="1684"/>
        <w:gridCol w:w="7332"/>
      </w:tblGrid>
      <w:tr w:rsidR="00031330" w:rsidRPr="003A5DFA" w14:paraId="19E39940" w14:textId="77777777" w:rsidTr="00FB0F02">
        <w:tc>
          <w:tcPr>
            <w:tcW w:w="0" w:type="auto"/>
            <w:hideMark/>
          </w:tcPr>
          <w:p w14:paraId="3246867B" w14:textId="77777777" w:rsidR="00031330" w:rsidRPr="0002565C" w:rsidRDefault="00031330" w:rsidP="00FB0F02">
            <w:pPr>
              <w:spacing w:after="160" w:line="278" w:lineRule="auto"/>
              <w:rPr>
                <w:rFonts w:ascii="Arial" w:hAnsi="Arial" w:cs="Arial"/>
              </w:rPr>
            </w:pPr>
            <w:r w:rsidRPr="0002565C">
              <w:rPr>
                <w:rFonts w:ascii="Arial" w:hAnsi="Arial" w:cs="Arial"/>
              </w:rPr>
              <w:t>Category</w:t>
            </w:r>
          </w:p>
        </w:tc>
        <w:tc>
          <w:tcPr>
            <w:tcW w:w="0" w:type="auto"/>
            <w:hideMark/>
          </w:tcPr>
          <w:p w14:paraId="56A1D7E0" w14:textId="77777777" w:rsidR="00031330" w:rsidRPr="0002565C" w:rsidRDefault="00031330" w:rsidP="00FB0F02">
            <w:pPr>
              <w:spacing w:after="160" w:line="278" w:lineRule="auto"/>
              <w:rPr>
                <w:rFonts w:ascii="Arial" w:hAnsi="Arial" w:cs="Arial"/>
              </w:rPr>
            </w:pPr>
            <w:r w:rsidRPr="0002565C">
              <w:rPr>
                <w:rFonts w:ascii="Arial" w:hAnsi="Arial" w:cs="Arial"/>
              </w:rPr>
              <w:t>Possible Causes</w:t>
            </w:r>
          </w:p>
        </w:tc>
      </w:tr>
      <w:tr w:rsidR="00031330" w:rsidRPr="003A5DFA" w14:paraId="1186662E" w14:textId="77777777" w:rsidTr="00FB0F02">
        <w:tc>
          <w:tcPr>
            <w:tcW w:w="0" w:type="auto"/>
            <w:hideMark/>
          </w:tcPr>
          <w:p w14:paraId="4B7ADCCE" w14:textId="77777777" w:rsidR="00031330" w:rsidRPr="0002565C" w:rsidRDefault="00031330" w:rsidP="00FB0F02">
            <w:pPr>
              <w:spacing w:after="160" w:line="278" w:lineRule="auto"/>
              <w:rPr>
                <w:rFonts w:ascii="Arial" w:hAnsi="Arial" w:cs="Arial"/>
              </w:rPr>
            </w:pPr>
            <w:r w:rsidRPr="0002565C">
              <w:rPr>
                <w:rFonts w:ascii="Arial" w:hAnsi="Arial" w:cs="Arial"/>
              </w:rPr>
              <w:t>Machine</w:t>
            </w:r>
          </w:p>
        </w:tc>
        <w:tc>
          <w:tcPr>
            <w:tcW w:w="0" w:type="auto"/>
            <w:hideMark/>
          </w:tcPr>
          <w:p w14:paraId="43759949" w14:textId="77777777" w:rsidR="00031330" w:rsidRPr="0002565C" w:rsidRDefault="00031330" w:rsidP="00FB0F02">
            <w:pPr>
              <w:spacing w:after="160" w:line="278" w:lineRule="auto"/>
              <w:rPr>
                <w:rFonts w:ascii="Arial" w:hAnsi="Arial" w:cs="Arial"/>
              </w:rPr>
            </w:pPr>
            <w:r w:rsidRPr="0002565C">
              <w:rPr>
                <w:rFonts w:ascii="Arial" w:hAnsi="Arial" w:cs="Arial"/>
              </w:rPr>
              <w:t>Burnt heating elements, faulty thermostat, fryer tank damage</w:t>
            </w:r>
          </w:p>
        </w:tc>
      </w:tr>
      <w:tr w:rsidR="00031330" w:rsidRPr="003A5DFA" w14:paraId="3D417AD9" w14:textId="77777777" w:rsidTr="00FB0F02">
        <w:tc>
          <w:tcPr>
            <w:tcW w:w="0" w:type="auto"/>
            <w:hideMark/>
          </w:tcPr>
          <w:p w14:paraId="6C0AB253" w14:textId="77777777" w:rsidR="00031330" w:rsidRPr="0002565C" w:rsidRDefault="00031330" w:rsidP="00FB0F02">
            <w:pPr>
              <w:spacing w:after="160" w:line="278" w:lineRule="auto"/>
              <w:rPr>
                <w:rFonts w:ascii="Arial" w:hAnsi="Arial" w:cs="Arial"/>
              </w:rPr>
            </w:pPr>
            <w:r w:rsidRPr="0002565C">
              <w:rPr>
                <w:rFonts w:ascii="Arial" w:hAnsi="Arial" w:cs="Arial"/>
              </w:rPr>
              <w:t>Method</w:t>
            </w:r>
          </w:p>
        </w:tc>
        <w:tc>
          <w:tcPr>
            <w:tcW w:w="0" w:type="auto"/>
            <w:hideMark/>
          </w:tcPr>
          <w:p w14:paraId="7167FC28" w14:textId="77777777" w:rsidR="00031330" w:rsidRPr="0002565C" w:rsidRDefault="00031330" w:rsidP="00FB0F02">
            <w:pPr>
              <w:spacing w:after="160" w:line="278" w:lineRule="auto"/>
              <w:rPr>
                <w:rFonts w:ascii="Arial" w:hAnsi="Arial" w:cs="Arial"/>
              </w:rPr>
            </w:pPr>
            <w:r w:rsidRPr="0002565C">
              <w:rPr>
                <w:rFonts w:ascii="Arial" w:hAnsi="Arial" w:cs="Arial"/>
              </w:rPr>
              <w:t>No preventive maintenance schedule, skipped deep cleaning, baskets overloaded</w:t>
            </w:r>
          </w:p>
        </w:tc>
      </w:tr>
      <w:tr w:rsidR="00031330" w:rsidRPr="003A5DFA" w14:paraId="18DFD02E" w14:textId="77777777" w:rsidTr="00FB0F02">
        <w:tc>
          <w:tcPr>
            <w:tcW w:w="0" w:type="auto"/>
            <w:hideMark/>
          </w:tcPr>
          <w:p w14:paraId="1412BB77" w14:textId="77777777" w:rsidR="00031330" w:rsidRPr="0002565C" w:rsidRDefault="00031330" w:rsidP="00FB0F02">
            <w:pPr>
              <w:spacing w:after="160" w:line="278" w:lineRule="auto"/>
              <w:rPr>
                <w:rFonts w:ascii="Arial" w:hAnsi="Arial" w:cs="Arial"/>
              </w:rPr>
            </w:pPr>
            <w:r w:rsidRPr="0002565C">
              <w:rPr>
                <w:rFonts w:ascii="Arial" w:hAnsi="Arial" w:cs="Arial"/>
              </w:rPr>
              <w:t>Materials</w:t>
            </w:r>
          </w:p>
        </w:tc>
        <w:tc>
          <w:tcPr>
            <w:tcW w:w="0" w:type="auto"/>
            <w:hideMark/>
          </w:tcPr>
          <w:p w14:paraId="2DAE7589" w14:textId="77777777" w:rsidR="00031330" w:rsidRPr="0002565C" w:rsidRDefault="00031330" w:rsidP="00FB0F02">
            <w:pPr>
              <w:spacing w:after="160" w:line="278" w:lineRule="auto"/>
              <w:rPr>
                <w:rFonts w:ascii="Arial" w:hAnsi="Arial" w:cs="Arial"/>
              </w:rPr>
            </w:pPr>
            <w:r w:rsidRPr="0002565C">
              <w:rPr>
                <w:rFonts w:ascii="Arial" w:hAnsi="Arial" w:cs="Arial"/>
              </w:rPr>
              <w:t>Old oil not replaced, wrong oil type, carbon build-up</w:t>
            </w:r>
          </w:p>
        </w:tc>
      </w:tr>
      <w:tr w:rsidR="00031330" w:rsidRPr="003A5DFA" w14:paraId="26D576C5" w14:textId="77777777" w:rsidTr="00FB0F02">
        <w:tc>
          <w:tcPr>
            <w:tcW w:w="0" w:type="auto"/>
            <w:hideMark/>
          </w:tcPr>
          <w:p w14:paraId="5D422C28" w14:textId="77777777" w:rsidR="00031330" w:rsidRPr="0002565C" w:rsidRDefault="00031330" w:rsidP="00FB0F02">
            <w:pPr>
              <w:spacing w:after="160" w:line="278" w:lineRule="auto"/>
              <w:rPr>
                <w:rFonts w:ascii="Arial" w:hAnsi="Arial" w:cs="Arial"/>
              </w:rPr>
            </w:pPr>
            <w:r w:rsidRPr="0002565C">
              <w:rPr>
                <w:rFonts w:ascii="Arial" w:hAnsi="Arial" w:cs="Arial"/>
              </w:rPr>
              <w:t>Manpower</w:t>
            </w:r>
          </w:p>
        </w:tc>
        <w:tc>
          <w:tcPr>
            <w:tcW w:w="0" w:type="auto"/>
            <w:hideMark/>
          </w:tcPr>
          <w:p w14:paraId="4EA4E441" w14:textId="77777777" w:rsidR="00031330" w:rsidRPr="0002565C" w:rsidRDefault="00031330" w:rsidP="00FB0F02">
            <w:pPr>
              <w:spacing w:after="160" w:line="278" w:lineRule="auto"/>
              <w:rPr>
                <w:rFonts w:ascii="Arial" w:hAnsi="Arial" w:cs="Arial"/>
              </w:rPr>
            </w:pPr>
            <w:r w:rsidRPr="0002565C">
              <w:rPr>
                <w:rFonts w:ascii="Arial" w:hAnsi="Arial" w:cs="Arial"/>
              </w:rPr>
              <w:t>New staff untrained, poor accountability, high turnover</w:t>
            </w:r>
          </w:p>
        </w:tc>
      </w:tr>
      <w:tr w:rsidR="00031330" w:rsidRPr="003A5DFA" w14:paraId="46EA437C" w14:textId="77777777" w:rsidTr="00FB0F02">
        <w:tc>
          <w:tcPr>
            <w:tcW w:w="0" w:type="auto"/>
            <w:hideMark/>
          </w:tcPr>
          <w:p w14:paraId="663A1F48" w14:textId="77777777" w:rsidR="00031330" w:rsidRPr="0002565C" w:rsidRDefault="00031330" w:rsidP="00FB0F02">
            <w:pPr>
              <w:spacing w:after="160" w:line="278" w:lineRule="auto"/>
              <w:rPr>
                <w:rFonts w:ascii="Arial" w:hAnsi="Arial" w:cs="Arial"/>
              </w:rPr>
            </w:pPr>
            <w:r w:rsidRPr="0002565C">
              <w:rPr>
                <w:rFonts w:ascii="Arial" w:hAnsi="Arial" w:cs="Arial"/>
              </w:rPr>
              <w:t>Measurement</w:t>
            </w:r>
          </w:p>
        </w:tc>
        <w:tc>
          <w:tcPr>
            <w:tcW w:w="0" w:type="auto"/>
            <w:hideMark/>
          </w:tcPr>
          <w:p w14:paraId="5ECF0471" w14:textId="77777777" w:rsidR="00031330" w:rsidRPr="0002565C" w:rsidRDefault="00031330" w:rsidP="00FB0F02">
            <w:pPr>
              <w:spacing w:after="160" w:line="278" w:lineRule="auto"/>
              <w:rPr>
                <w:rFonts w:ascii="Arial" w:hAnsi="Arial" w:cs="Arial"/>
              </w:rPr>
            </w:pPr>
            <w:r w:rsidRPr="0002565C">
              <w:rPr>
                <w:rFonts w:ascii="Arial" w:hAnsi="Arial" w:cs="Arial"/>
              </w:rPr>
              <w:t>No oil quality testing, checks done only “by eye”</w:t>
            </w:r>
          </w:p>
        </w:tc>
      </w:tr>
      <w:tr w:rsidR="00031330" w:rsidRPr="003A5DFA" w14:paraId="3A7A1DE6" w14:textId="77777777" w:rsidTr="00FB0F02">
        <w:tc>
          <w:tcPr>
            <w:tcW w:w="0" w:type="auto"/>
            <w:hideMark/>
          </w:tcPr>
          <w:p w14:paraId="242BBD1F" w14:textId="77777777" w:rsidR="00031330" w:rsidRPr="0002565C" w:rsidRDefault="00031330" w:rsidP="00FB0F02">
            <w:pPr>
              <w:spacing w:after="160" w:line="278" w:lineRule="auto"/>
              <w:rPr>
                <w:rFonts w:ascii="Arial" w:hAnsi="Arial" w:cs="Arial"/>
              </w:rPr>
            </w:pPr>
            <w:r w:rsidRPr="0002565C">
              <w:rPr>
                <w:rFonts w:ascii="Arial" w:hAnsi="Arial" w:cs="Arial"/>
              </w:rPr>
              <w:t>Environment</w:t>
            </w:r>
          </w:p>
        </w:tc>
        <w:tc>
          <w:tcPr>
            <w:tcW w:w="0" w:type="auto"/>
            <w:hideMark/>
          </w:tcPr>
          <w:p w14:paraId="3D031645" w14:textId="77777777" w:rsidR="00031330" w:rsidRPr="0002565C" w:rsidRDefault="00031330" w:rsidP="00FB0F02">
            <w:pPr>
              <w:spacing w:after="160" w:line="278" w:lineRule="auto"/>
              <w:rPr>
                <w:rFonts w:ascii="Arial" w:hAnsi="Arial" w:cs="Arial"/>
              </w:rPr>
            </w:pPr>
            <w:r w:rsidRPr="0002565C">
              <w:rPr>
                <w:rFonts w:ascii="Arial" w:hAnsi="Arial" w:cs="Arial"/>
              </w:rPr>
              <w:t>Poor ventilation, unstable power supply, hot kitchen stress</w:t>
            </w:r>
          </w:p>
        </w:tc>
      </w:tr>
    </w:tbl>
    <w:p w14:paraId="2C93793D" w14:textId="77777777" w:rsidR="00F51AD2" w:rsidRDefault="00F51AD2" w:rsidP="00F51AD2"/>
    <w:p w14:paraId="7ECE9F1F" w14:textId="77777777" w:rsidR="009A40BD" w:rsidRDefault="009A40BD" w:rsidP="00F51AD2"/>
    <w:p w14:paraId="4D1BFE1C" w14:textId="7F6D23B1" w:rsidR="009A40BD" w:rsidRPr="004C2AE8" w:rsidRDefault="009A40BD" w:rsidP="00F51AD2">
      <w:pPr>
        <w:rPr>
          <w:b/>
          <w:bCs/>
        </w:rPr>
      </w:pPr>
      <w:r w:rsidRPr="004C2AE8">
        <w:rPr>
          <w:b/>
          <w:bCs/>
        </w:rPr>
        <w:t>Appendix B – Mind Map</w:t>
      </w:r>
      <w:r w:rsidR="004C2AE8">
        <w:rPr>
          <w:b/>
          <w:bCs/>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75"/>
      </w:tblGrid>
      <w:tr w:rsidR="009A40BD" w:rsidRPr="009A40BD" w14:paraId="2D2EEB81" w14:textId="77777777">
        <w:trPr>
          <w:tblHeader/>
          <w:tblCellSpacing w:w="15" w:type="dxa"/>
        </w:trPr>
        <w:tc>
          <w:tcPr>
            <w:tcW w:w="0" w:type="auto"/>
            <w:vAlign w:val="center"/>
            <w:hideMark/>
          </w:tcPr>
          <w:p w14:paraId="5B858AE9" w14:textId="77777777" w:rsidR="009A40BD" w:rsidRPr="009A40BD" w:rsidRDefault="009A40BD" w:rsidP="009A40BD">
            <w:pPr>
              <w:rPr>
                <w:b/>
                <w:bCs/>
              </w:rPr>
            </w:pPr>
            <w:r w:rsidRPr="009A40BD">
              <w:rPr>
                <w:b/>
                <w:bCs/>
              </w:rPr>
              <w:t>Central Problem: Fryer not working</w:t>
            </w:r>
          </w:p>
        </w:tc>
      </w:tr>
    </w:tbl>
    <w:p w14:paraId="7C0D8C0D" w14:textId="64841F60" w:rsidR="009A40BD" w:rsidRPr="009A40BD" w:rsidRDefault="009A40BD" w:rsidP="009A40BD">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2"/>
      </w:tblGrid>
      <w:tr w:rsidR="009A40BD" w:rsidRPr="009A40BD" w14:paraId="0155999D" w14:textId="77777777">
        <w:trPr>
          <w:tblCellSpacing w:w="15" w:type="dxa"/>
        </w:trPr>
        <w:tc>
          <w:tcPr>
            <w:tcW w:w="0" w:type="auto"/>
            <w:vAlign w:val="center"/>
            <w:hideMark/>
          </w:tcPr>
          <w:p w14:paraId="2EC2C6E9" w14:textId="77777777" w:rsidR="009A40BD" w:rsidRPr="009A40BD" w:rsidRDefault="009A40BD" w:rsidP="009A40BD">
            <w:r w:rsidRPr="009A40BD">
              <w:t>People → training gaps, turnover, lack of accountability</w:t>
            </w:r>
          </w:p>
        </w:tc>
      </w:tr>
    </w:tbl>
    <w:p w14:paraId="4BF2BBA8" w14:textId="77777777" w:rsidR="009A40BD" w:rsidRPr="009A40BD" w:rsidRDefault="009A40BD" w:rsidP="009A40BD">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93"/>
      </w:tblGrid>
      <w:tr w:rsidR="009A40BD" w:rsidRPr="009A40BD" w14:paraId="7586A02A" w14:textId="77777777">
        <w:trPr>
          <w:tblCellSpacing w:w="15" w:type="dxa"/>
        </w:trPr>
        <w:tc>
          <w:tcPr>
            <w:tcW w:w="0" w:type="auto"/>
            <w:vAlign w:val="center"/>
            <w:hideMark/>
          </w:tcPr>
          <w:p w14:paraId="3A15E889" w14:textId="77777777" w:rsidR="009A40BD" w:rsidRPr="009A40BD" w:rsidRDefault="009A40BD" w:rsidP="009A40BD">
            <w:r w:rsidRPr="009A40BD">
              <w:t>Process → oil change skipped, no schedule, poor cleaning</w:t>
            </w:r>
          </w:p>
        </w:tc>
      </w:tr>
    </w:tbl>
    <w:p w14:paraId="48BB67A3" w14:textId="77777777" w:rsidR="009A40BD" w:rsidRPr="009A40BD" w:rsidRDefault="009A40BD" w:rsidP="009A40BD">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70"/>
      </w:tblGrid>
      <w:tr w:rsidR="009A40BD" w:rsidRPr="009A40BD" w14:paraId="5254F219" w14:textId="77777777">
        <w:trPr>
          <w:tblCellSpacing w:w="15" w:type="dxa"/>
        </w:trPr>
        <w:tc>
          <w:tcPr>
            <w:tcW w:w="0" w:type="auto"/>
            <w:vAlign w:val="center"/>
            <w:hideMark/>
          </w:tcPr>
          <w:p w14:paraId="5883C622" w14:textId="77777777" w:rsidR="009A40BD" w:rsidRPr="009A40BD" w:rsidRDefault="009A40BD" w:rsidP="009A40BD">
            <w:r w:rsidRPr="009A40BD">
              <w:t>Machine → heating elements, thermostat, cut-out fault</w:t>
            </w:r>
          </w:p>
        </w:tc>
      </w:tr>
    </w:tbl>
    <w:p w14:paraId="1FD88A91" w14:textId="77777777" w:rsidR="009A40BD" w:rsidRPr="009A40BD" w:rsidRDefault="009A40BD" w:rsidP="009A40BD">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50"/>
      </w:tblGrid>
      <w:tr w:rsidR="009A40BD" w:rsidRPr="009A40BD" w14:paraId="699DC504" w14:textId="77777777">
        <w:trPr>
          <w:tblCellSpacing w:w="15" w:type="dxa"/>
        </w:trPr>
        <w:tc>
          <w:tcPr>
            <w:tcW w:w="0" w:type="auto"/>
            <w:vAlign w:val="center"/>
            <w:hideMark/>
          </w:tcPr>
          <w:p w14:paraId="51489C37" w14:textId="77777777" w:rsidR="009A40BD" w:rsidRPr="009A40BD" w:rsidRDefault="009A40BD" w:rsidP="009A40BD">
            <w:r w:rsidRPr="009A40BD">
              <w:t>Materials → poor oil quality, wrong oil type</w:t>
            </w:r>
          </w:p>
        </w:tc>
      </w:tr>
    </w:tbl>
    <w:p w14:paraId="649C1EE4" w14:textId="77777777" w:rsidR="009A40BD" w:rsidRPr="009A40BD" w:rsidRDefault="009A40BD" w:rsidP="009A40BD">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66"/>
      </w:tblGrid>
      <w:tr w:rsidR="009A40BD" w:rsidRPr="009A40BD" w14:paraId="1A1921F3" w14:textId="77777777">
        <w:trPr>
          <w:tblCellSpacing w:w="15" w:type="dxa"/>
        </w:trPr>
        <w:tc>
          <w:tcPr>
            <w:tcW w:w="0" w:type="auto"/>
            <w:vAlign w:val="center"/>
            <w:hideMark/>
          </w:tcPr>
          <w:p w14:paraId="5459F502" w14:textId="77777777" w:rsidR="009A40BD" w:rsidRPr="009A40BD" w:rsidRDefault="009A40BD" w:rsidP="009A40BD">
            <w:r w:rsidRPr="009A40BD">
              <w:lastRenderedPageBreak/>
              <w:t>Environment → power supply issues, poor ventilation</w:t>
            </w:r>
          </w:p>
        </w:tc>
      </w:tr>
      <w:tr w:rsidR="007A23E9" w:rsidRPr="009A40BD" w14:paraId="333814DF" w14:textId="77777777">
        <w:trPr>
          <w:tblCellSpacing w:w="15" w:type="dxa"/>
        </w:trPr>
        <w:tc>
          <w:tcPr>
            <w:tcW w:w="0" w:type="auto"/>
            <w:vAlign w:val="center"/>
          </w:tcPr>
          <w:p w14:paraId="5E84970B" w14:textId="77777777" w:rsidR="007A23E9" w:rsidRDefault="007A23E9" w:rsidP="009A40BD"/>
          <w:p w14:paraId="5AE4FC19" w14:textId="77777777" w:rsidR="00F511F0" w:rsidRDefault="00F511F0" w:rsidP="009A40BD">
            <w:pPr>
              <w:rPr>
                <w:b/>
                <w:bCs/>
              </w:rPr>
            </w:pPr>
          </w:p>
          <w:p w14:paraId="5B3AAE40" w14:textId="77777777" w:rsidR="00F511F0" w:rsidRDefault="00F511F0" w:rsidP="009A40BD">
            <w:pPr>
              <w:rPr>
                <w:b/>
                <w:bCs/>
              </w:rPr>
            </w:pPr>
          </w:p>
          <w:p w14:paraId="1157178D" w14:textId="77777777" w:rsidR="00F511F0" w:rsidRDefault="00F511F0" w:rsidP="009A40BD">
            <w:pPr>
              <w:rPr>
                <w:b/>
                <w:bCs/>
              </w:rPr>
            </w:pPr>
          </w:p>
          <w:p w14:paraId="1AA7D236" w14:textId="753BC73B" w:rsidR="007A23E9" w:rsidRPr="001C48EE" w:rsidRDefault="001C48EE" w:rsidP="009A40BD">
            <w:pPr>
              <w:rPr>
                <w:b/>
                <w:bCs/>
              </w:rPr>
            </w:pPr>
            <w:r w:rsidRPr="001C48EE">
              <w:rPr>
                <w:b/>
                <w:bCs/>
              </w:rPr>
              <w:t>Appendix C – Gantt Chart (Implementation Plan)</w:t>
            </w:r>
          </w:p>
        </w:tc>
      </w:tr>
    </w:tbl>
    <w:tbl>
      <w:tblPr>
        <w:tblStyle w:val="TableGrid"/>
        <w:tblW w:w="0" w:type="auto"/>
        <w:tblLook w:val="04A0" w:firstRow="1" w:lastRow="0" w:firstColumn="1" w:lastColumn="0" w:noHBand="0" w:noVBand="1"/>
      </w:tblPr>
      <w:tblGrid>
        <w:gridCol w:w="2968"/>
        <w:gridCol w:w="1896"/>
        <w:gridCol w:w="1588"/>
        <w:gridCol w:w="2564"/>
      </w:tblGrid>
      <w:tr w:rsidR="00F511F0" w:rsidRPr="00CC10E8" w14:paraId="465D68AD" w14:textId="77777777" w:rsidTr="00FB0F02">
        <w:tc>
          <w:tcPr>
            <w:tcW w:w="0" w:type="auto"/>
            <w:hideMark/>
          </w:tcPr>
          <w:p w14:paraId="7396F85C" w14:textId="77777777" w:rsidR="00F511F0" w:rsidRPr="00CC10E8" w:rsidRDefault="00F511F0" w:rsidP="00FB0F02">
            <w:pPr>
              <w:spacing w:after="160" w:line="278" w:lineRule="auto"/>
              <w:rPr>
                <w:rFonts w:ascii="Arial" w:hAnsi="Arial" w:cs="Arial"/>
                <w:b/>
                <w:bCs/>
              </w:rPr>
            </w:pPr>
            <w:r w:rsidRPr="00CC10E8">
              <w:rPr>
                <w:rFonts w:ascii="Arial" w:hAnsi="Arial" w:cs="Arial"/>
                <w:b/>
                <w:bCs/>
              </w:rPr>
              <w:t>Task / Activity</w:t>
            </w:r>
          </w:p>
        </w:tc>
        <w:tc>
          <w:tcPr>
            <w:tcW w:w="0" w:type="auto"/>
            <w:hideMark/>
          </w:tcPr>
          <w:p w14:paraId="01C2E320" w14:textId="77777777" w:rsidR="00F511F0" w:rsidRPr="00CC10E8" w:rsidRDefault="00F511F0" w:rsidP="00FB0F02">
            <w:pPr>
              <w:spacing w:after="160" w:line="278" w:lineRule="auto"/>
              <w:rPr>
                <w:rFonts w:ascii="Arial" w:hAnsi="Arial" w:cs="Arial"/>
                <w:b/>
                <w:bCs/>
              </w:rPr>
            </w:pPr>
            <w:r w:rsidRPr="00CC10E8">
              <w:rPr>
                <w:rFonts w:ascii="Arial" w:hAnsi="Arial" w:cs="Arial"/>
                <w:b/>
                <w:bCs/>
              </w:rPr>
              <w:t>Responsible</w:t>
            </w:r>
          </w:p>
        </w:tc>
        <w:tc>
          <w:tcPr>
            <w:tcW w:w="0" w:type="auto"/>
            <w:hideMark/>
          </w:tcPr>
          <w:p w14:paraId="2C900649" w14:textId="77777777" w:rsidR="00F511F0" w:rsidRPr="00CC10E8" w:rsidRDefault="00F511F0" w:rsidP="00FB0F02">
            <w:pPr>
              <w:spacing w:after="160" w:line="278" w:lineRule="auto"/>
              <w:rPr>
                <w:rFonts w:ascii="Arial" w:hAnsi="Arial" w:cs="Arial"/>
                <w:b/>
                <w:bCs/>
              </w:rPr>
            </w:pPr>
            <w:r w:rsidRPr="00CC10E8">
              <w:rPr>
                <w:rFonts w:ascii="Arial" w:hAnsi="Arial" w:cs="Arial"/>
                <w:b/>
                <w:bCs/>
              </w:rPr>
              <w:t>Timeline</w:t>
            </w:r>
          </w:p>
        </w:tc>
        <w:tc>
          <w:tcPr>
            <w:tcW w:w="0" w:type="auto"/>
            <w:hideMark/>
          </w:tcPr>
          <w:p w14:paraId="2C4DF930" w14:textId="77777777" w:rsidR="00F511F0" w:rsidRPr="00CC10E8" w:rsidRDefault="00F511F0" w:rsidP="00FB0F02">
            <w:pPr>
              <w:spacing w:after="160" w:line="278" w:lineRule="auto"/>
              <w:rPr>
                <w:rFonts w:ascii="Arial" w:hAnsi="Arial" w:cs="Arial"/>
                <w:b/>
                <w:bCs/>
              </w:rPr>
            </w:pPr>
            <w:r w:rsidRPr="00CC10E8">
              <w:rPr>
                <w:rFonts w:ascii="Arial" w:hAnsi="Arial" w:cs="Arial"/>
                <w:b/>
                <w:bCs/>
              </w:rPr>
              <w:t>Milestone / Success Indicator</w:t>
            </w:r>
          </w:p>
        </w:tc>
      </w:tr>
      <w:tr w:rsidR="00F511F0" w:rsidRPr="00CC10E8" w14:paraId="4D8D8735" w14:textId="77777777" w:rsidTr="00FB0F02">
        <w:tc>
          <w:tcPr>
            <w:tcW w:w="0" w:type="auto"/>
            <w:hideMark/>
          </w:tcPr>
          <w:p w14:paraId="08857E35" w14:textId="77777777" w:rsidR="00F511F0" w:rsidRPr="00CC10E8" w:rsidRDefault="00F511F0" w:rsidP="00FB0F02">
            <w:pPr>
              <w:spacing w:after="160" w:line="278" w:lineRule="auto"/>
              <w:rPr>
                <w:rFonts w:ascii="Arial" w:hAnsi="Arial" w:cs="Arial"/>
              </w:rPr>
            </w:pPr>
            <w:r w:rsidRPr="00CC10E8">
              <w:rPr>
                <w:rFonts w:ascii="Arial" w:hAnsi="Arial" w:cs="Arial"/>
              </w:rPr>
              <w:t>Contact supplier &amp; order spare parts</w:t>
            </w:r>
          </w:p>
        </w:tc>
        <w:tc>
          <w:tcPr>
            <w:tcW w:w="0" w:type="auto"/>
            <w:hideMark/>
          </w:tcPr>
          <w:p w14:paraId="04476411" w14:textId="77777777" w:rsidR="00F511F0" w:rsidRPr="00CC10E8" w:rsidRDefault="00F511F0" w:rsidP="00FB0F02">
            <w:pPr>
              <w:spacing w:after="160" w:line="278" w:lineRule="auto"/>
              <w:rPr>
                <w:rFonts w:ascii="Arial" w:hAnsi="Arial" w:cs="Arial"/>
              </w:rPr>
            </w:pPr>
            <w:r w:rsidRPr="00CC10E8">
              <w:rPr>
                <w:rFonts w:ascii="Arial" w:hAnsi="Arial" w:cs="Arial"/>
              </w:rPr>
              <w:t>Kitchen Manager</w:t>
            </w:r>
          </w:p>
        </w:tc>
        <w:tc>
          <w:tcPr>
            <w:tcW w:w="0" w:type="auto"/>
            <w:hideMark/>
          </w:tcPr>
          <w:p w14:paraId="41D6851E" w14:textId="77777777" w:rsidR="00F511F0" w:rsidRPr="00CC10E8" w:rsidRDefault="00F511F0" w:rsidP="00FB0F02">
            <w:pPr>
              <w:spacing w:after="160" w:line="278" w:lineRule="auto"/>
              <w:rPr>
                <w:rFonts w:ascii="Arial" w:hAnsi="Arial" w:cs="Arial"/>
              </w:rPr>
            </w:pPr>
            <w:r w:rsidRPr="00CC10E8">
              <w:rPr>
                <w:rFonts w:ascii="Arial" w:hAnsi="Arial" w:cs="Arial"/>
              </w:rPr>
              <w:t>Week 1</w:t>
            </w:r>
          </w:p>
        </w:tc>
        <w:tc>
          <w:tcPr>
            <w:tcW w:w="0" w:type="auto"/>
            <w:hideMark/>
          </w:tcPr>
          <w:p w14:paraId="5DBD986D" w14:textId="77777777" w:rsidR="00F511F0" w:rsidRPr="00CC10E8" w:rsidRDefault="00F511F0" w:rsidP="00FB0F02">
            <w:pPr>
              <w:spacing w:after="160" w:line="278" w:lineRule="auto"/>
              <w:rPr>
                <w:rFonts w:ascii="Arial" w:hAnsi="Arial" w:cs="Arial"/>
              </w:rPr>
            </w:pPr>
            <w:r w:rsidRPr="00CC10E8">
              <w:rPr>
                <w:rFonts w:ascii="Arial" w:hAnsi="Arial" w:cs="Arial"/>
              </w:rPr>
              <w:t>Parts delivered on site</w:t>
            </w:r>
          </w:p>
        </w:tc>
      </w:tr>
      <w:tr w:rsidR="00F511F0" w:rsidRPr="00CC10E8" w14:paraId="28B9C806" w14:textId="77777777" w:rsidTr="00FB0F02">
        <w:tc>
          <w:tcPr>
            <w:tcW w:w="0" w:type="auto"/>
            <w:hideMark/>
          </w:tcPr>
          <w:p w14:paraId="4988CE86" w14:textId="77777777" w:rsidR="00F511F0" w:rsidRPr="00CC10E8" w:rsidRDefault="00F511F0" w:rsidP="00FB0F02">
            <w:pPr>
              <w:spacing w:after="160" w:line="278" w:lineRule="auto"/>
              <w:rPr>
                <w:rFonts w:ascii="Arial" w:hAnsi="Arial" w:cs="Arial"/>
              </w:rPr>
            </w:pPr>
            <w:r w:rsidRPr="00CC10E8">
              <w:rPr>
                <w:rFonts w:ascii="Arial" w:hAnsi="Arial" w:cs="Arial"/>
              </w:rPr>
              <w:t>Technician repair of fryer</w:t>
            </w:r>
          </w:p>
        </w:tc>
        <w:tc>
          <w:tcPr>
            <w:tcW w:w="0" w:type="auto"/>
            <w:hideMark/>
          </w:tcPr>
          <w:p w14:paraId="2067D574" w14:textId="77777777" w:rsidR="00F511F0" w:rsidRPr="00CC10E8" w:rsidRDefault="00F511F0" w:rsidP="00FB0F02">
            <w:pPr>
              <w:spacing w:after="160" w:line="278" w:lineRule="auto"/>
              <w:rPr>
                <w:rFonts w:ascii="Arial" w:hAnsi="Arial" w:cs="Arial"/>
              </w:rPr>
            </w:pPr>
            <w:r w:rsidRPr="00CC10E8">
              <w:rPr>
                <w:rFonts w:ascii="Arial" w:hAnsi="Arial" w:cs="Arial"/>
              </w:rPr>
              <w:t>Maintenance team</w:t>
            </w:r>
          </w:p>
        </w:tc>
        <w:tc>
          <w:tcPr>
            <w:tcW w:w="0" w:type="auto"/>
            <w:hideMark/>
          </w:tcPr>
          <w:p w14:paraId="4A7496C3" w14:textId="77777777" w:rsidR="00F511F0" w:rsidRPr="00CC10E8" w:rsidRDefault="00F511F0" w:rsidP="00FB0F02">
            <w:pPr>
              <w:spacing w:after="160" w:line="278" w:lineRule="auto"/>
              <w:rPr>
                <w:rFonts w:ascii="Arial" w:hAnsi="Arial" w:cs="Arial"/>
              </w:rPr>
            </w:pPr>
            <w:r w:rsidRPr="00CC10E8">
              <w:rPr>
                <w:rFonts w:ascii="Arial" w:hAnsi="Arial" w:cs="Arial"/>
              </w:rPr>
              <w:t>Week 2</w:t>
            </w:r>
          </w:p>
        </w:tc>
        <w:tc>
          <w:tcPr>
            <w:tcW w:w="0" w:type="auto"/>
            <w:hideMark/>
          </w:tcPr>
          <w:p w14:paraId="75C88596" w14:textId="77777777" w:rsidR="00F511F0" w:rsidRPr="00CC10E8" w:rsidRDefault="00F511F0" w:rsidP="00FB0F02">
            <w:pPr>
              <w:spacing w:after="160" w:line="278" w:lineRule="auto"/>
              <w:rPr>
                <w:rFonts w:ascii="Arial" w:hAnsi="Arial" w:cs="Arial"/>
              </w:rPr>
            </w:pPr>
            <w:r w:rsidRPr="00CC10E8">
              <w:rPr>
                <w:rFonts w:ascii="Arial" w:hAnsi="Arial" w:cs="Arial"/>
              </w:rPr>
              <w:t>Fryer fully operational</w:t>
            </w:r>
          </w:p>
        </w:tc>
      </w:tr>
      <w:tr w:rsidR="00F511F0" w:rsidRPr="00CC10E8" w14:paraId="362BF4E6" w14:textId="77777777" w:rsidTr="00FB0F02">
        <w:tc>
          <w:tcPr>
            <w:tcW w:w="0" w:type="auto"/>
            <w:hideMark/>
          </w:tcPr>
          <w:p w14:paraId="7A3B63D2" w14:textId="77777777" w:rsidR="00F511F0" w:rsidRPr="00CC10E8" w:rsidRDefault="00F511F0" w:rsidP="00FB0F02">
            <w:pPr>
              <w:spacing w:after="160" w:line="278" w:lineRule="auto"/>
              <w:rPr>
                <w:rFonts w:ascii="Arial" w:hAnsi="Arial" w:cs="Arial"/>
              </w:rPr>
            </w:pPr>
            <w:r w:rsidRPr="00CC10E8">
              <w:rPr>
                <w:rFonts w:ascii="Arial" w:hAnsi="Arial" w:cs="Arial"/>
              </w:rPr>
              <w:t>Create PM checklist (daily/weekly)</w:t>
            </w:r>
          </w:p>
        </w:tc>
        <w:tc>
          <w:tcPr>
            <w:tcW w:w="0" w:type="auto"/>
            <w:hideMark/>
          </w:tcPr>
          <w:p w14:paraId="537160BB" w14:textId="77777777" w:rsidR="00F511F0" w:rsidRPr="00CC10E8" w:rsidRDefault="00F511F0" w:rsidP="00FB0F02">
            <w:pPr>
              <w:spacing w:after="160" w:line="278" w:lineRule="auto"/>
              <w:rPr>
                <w:rFonts w:ascii="Arial" w:hAnsi="Arial" w:cs="Arial"/>
              </w:rPr>
            </w:pPr>
            <w:r w:rsidRPr="00CC10E8">
              <w:rPr>
                <w:rFonts w:ascii="Arial" w:hAnsi="Arial" w:cs="Arial"/>
              </w:rPr>
              <w:t>H&amp;S Officer</w:t>
            </w:r>
          </w:p>
        </w:tc>
        <w:tc>
          <w:tcPr>
            <w:tcW w:w="0" w:type="auto"/>
            <w:hideMark/>
          </w:tcPr>
          <w:p w14:paraId="3F98C013" w14:textId="77777777" w:rsidR="00F511F0" w:rsidRPr="00CC10E8" w:rsidRDefault="00F511F0" w:rsidP="00FB0F02">
            <w:pPr>
              <w:spacing w:after="160" w:line="278" w:lineRule="auto"/>
              <w:rPr>
                <w:rFonts w:ascii="Arial" w:hAnsi="Arial" w:cs="Arial"/>
              </w:rPr>
            </w:pPr>
            <w:r w:rsidRPr="00CC10E8">
              <w:rPr>
                <w:rFonts w:ascii="Arial" w:hAnsi="Arial" w:cs="Arial"/>
              </w:rPr>
              <w:t>Week 2</w:t>
            </w:r>
          </w:p>
        </w:tc>
        <w:tc>
          <w:tcPr>
            <w:tcW w:w="0" w:type="auto"/>
            <w:hideMark/>
          </w:tcPr>
          <w:p w14:paraId="620D6015" w14:textId="77777777" w:rsidR="00F511F0" w:rsidRPr="00CC10E8" w:rsidRDefault="00F511F0" w:rsidP="00FB0F02">
            <w:pPr>
              <w:spacing w:after="160" w:line="278" w:lineRule="auto"/>
              <w:rPr>
                <w:rFonts w:ascii="Arial" w:hAnsi="Arial" w:cs="Arial"/>
              </w:rPr>
            </w:pPr>
            <w:r w:rsidRPr="00CC10E8">
              <w:rPr>
                <w:rFonts w:ascii="Arial" w:hAnsi="Arial" w:cs="Arial"/>
              </w:rPr>
              <w:t>Checklist printed and posted</w:t>
            </w:r>
          </w:p>
        </w:tc>
      </w:tr>
      <w:tr w:rsidR="00F511F0" w:rsidRPr="00CC10E8" w14:paraId="79E4B656" w14:textId="77777777" w:rsidTr="00FB0F02">
        <w:tc>
          <w:tcPr>
            <w:tcW w:w="0" w:type="auto"/>
            <w:hideMark/>
          </w:tcPr>
          <w:p w14:paraId="4F5EEB47" w14:textId="77777777" w:rsidR="00F511F0" w:rsidRPr="00CC10E8" w:rsidRDefault="00F511F0" w:rsidP="00FB0F02">
            <w:pPr>
              <w:spacing w:after="160" w:line="278" w:lineRule="auto"/>
              <w:rPr>
                <w:rFonts w:ascii="Arial" w:hAnsi="Arial" w:cs="Arial"/>
              </w:rPr>
            </w:pPr>
            <w:r w:rsidRPr="00CC10E8">
              <w:rPr>
                <w:rFonts w:ascii="Arial" w:hAnsi="Arial" w:cs="Arial"/>
              </w:rPr>
              <w:t>Staff training on fryer &amp; hygiene</w:t>
            </w:r>
          </w:p>
        </w:tc>
        <w:tc>
          <w:tcPr>
            <w:tcW w:w="0" w:type="auto"/>
            <w:hideMark/>
          </w:tcPr>
          <w:p w14:paraId="0774E6D3" w14:textId="77777777" w:rsidR="00F511F0" w:rsidRPr="00CC10E8" w:rsidRDefault="00F511F0" w:rsidP="00FB0F02">
            <w:pPr>
              <w:spacing w:after="160" w:line="278" w:lineRule="auto"/>
              <w:rPr>
                <w:rFonts w:ascii="Arial" w:hAnsi="Arial" w:cs="Arial"/>
              </w:rPr>
            </w:pPr>
            <w:r w:rsidRPr="00CC10E8">
              <w:rPr>
                <w:rFonts w:ascii="Arial" w:hAnsi="Arial" w:cs="Arial"/>
              </w:rPr>
              <w:t>Kitchen Manager</w:t>
            </w:r>
          </w:p>
        </w:tc>
        <w:tc>
          <w:tcPr>
            <w:tcW w:w="0" w:type="auto"/>
            <w:hideMark/>
          </w:tcPr>
          <w:p w14:paraId="2AC7F2F0" w14:textId="77777777" w:rsidR="00F511F0" w:rsidRPr="00CC10E8" w:rsidRDefault="00F511F0" w:rsidP="00FB0F02">
            <w:pPr>
              <w:spacing w:after="160" w:line="278" w:lineRule="auto"/>
              <w:rPr>
                <w:rFonts w:ascii="Arial" w:hAnsi="Arial" w:cs="Arial"/>
              </w:rPr>
            </w:pPr>
            <w:r w:rsidRPr="00CC10E8">
              <w:rPr>
                <w:rFonts w:ascii="Arial" w:hAnsi="Arial" w:cs="Arial"/>
              </w:rPr>
              <w:t>Week 3</w:t>
            </w:r>
          </w:p>
        </w:tc>
        <w:tc>
          <w:tcPr>
            <w:tcW w:w="0" w:type="auto"/>
            <w:hideMark/>
          </w:tcPr>
          <w:p w14:paraId="53BFA333" w14:textId="77777777" w:rsidR="00F511F0" w:rsidRPr="00CC10E8" w:rsidRDefault="00F511F0" w:rsidP="00FB0F02">
            <w:pPr>
              <w:spacing w:after="160" w:line="278" w:lineRule="auto"/>
              <w:rPr>
                <w:rFonts w:ascii="Arial" w:hAnsi="Arial" w:cs="Arial"/>
              </w:rPr>
            </w:pPr>
            <w:r w:rsidRPr="00CC10E8">
              <w:rPr>
                <w:rFonts w:ascii="Arial" w:hAnsi="Arial" w:cs="Arial"/>
              </w:rPr>
              <w:t>100% staff attended session</w:t>
            </w:r>
          </w:p>
        </w:tc>
      </w:tr>
      <w:tr w:rsidR="00F511F0" w:rsidRPr="00CC10E8" w14:paraId="7FAA9B16" w14:textId="77777777" w:rsidTr="00FB0F02">
        <w:tc>
          <w:tcPr>
            <w:tcW w:w="0" w:type="auto"/>
            <w:hideMark/>
          </w:tcPr>
          <w:p w14:paraId="56340723" w14:textId="77777777" w:rsidR="00F511F0" w:rsidRPr="00CC10E8" w:rsidRDefault="00F511F0" w:rsidP="00FB0F02">
            <w:pPr>
              <w:spacing w:after="160" w:line="278" w:lineRule="auto"/>
              <w:rPr>
                <w:rFonts w:ascii="Arial" w:hAnsi="Arial" w:cs="Arial"/>
              </w:rPr>
            </w:pPr>
            <w:r w:rsidRPr="00CC10E8">
              <w:rPr>
                <w:rFonts w:ascii="Arial" w:hAnsi="Arial" w:cs="Arial"/>
              </w:rPr>
              <w:t>Implement weekly oil change &amp; filter</w:t>
            </w:r>
          </w:p>
        </w:tc>
        <w:tc>
          <w:tcPr>
            <w:tcW w:w="0" w:type="auto"/>
            <w:hideMark/>
          </w:tcPr>
          <w:p w14:paraId="2502BA56" w14:textId="77777777" w:rsidR="00F511F0" w:rsidRPr="00CC10E8" w:rsidRDefault="00F511F0" w:rsidP="00FB0F02">
            <w:pPr>
              <w:spacing w:after="160" w:line="278" w:lineRule="auto"/>
              <w:rPr>
                <w:rFonts w:ascii="Arial" w:hAnsi="Arial" w:cs="Arial"/>
              </w:rPr>
            </w:pPr>
            <w:r w:rsidRPr="00CC10E8">
              <w:rPr>
                <w:rFonts w:ascii="Arial" w:hAnsi="Arial" w:cs="Arial"/>
              </w:rPr>
              <w:t>Line cooks</w:t>
            </w:r>
          </w:p>
        </w:tc>
        <w:tc>
          <w:tcPr>
            <w:tcW w:w="0" w:type="auto"/>
            <w:hideMark/>
          </w:tcPr>
          <w:p w14:paraId="74B328F1" w14:textId="77777777" w:rsidR="00F511F0" w:rsidRPr="00CC10E8" w:rsidRDefault="00F511F0" w:rsidP="00FB0F02">
            <w:pPr>
              <w:spacing w:after="160" w:line="278" w:lineRule="auto"/>
              <w:rPr>
                <w:rFonts w:ascii="Arial" w:hAnsi="Arial" w:cs="Arial"/>
              </w:rPr>
            </w:pPr>
            <w:r w:rsidRPr="00CC10E8">
              <w:rPr>
                <w:rFonts w:ascii="Arial" w:hAnsi="Arial" w:cs="Arial"/>
              </w:rPr>
              <w:t>Week 3 onwards</w:t>
            </w:r>
          </w:p>
        </w:tc>
        <w:tc>
          <w:tcPr>
            <w:tcW w:w="0" w:type="auto"/>
            <w:hideMark/>
          </w:tcPr>
          <w:p w14:paraId="18368C21" w14:textId="77777777" w:rsidR="00F511F0" w:rsidRPr="00CC10E8" w:rsidRDefault="00F511F0" w:rsidP="00FB0F02">
            <w:pPr>
              <w:spacing w:after="160" w:line="278" w:lineRule="auto"/>
              <w:rPr>
                <w:rFonts w:ascii="Arial" w:hAnsi="Arial" w:cs="Arial"/>
              </w:rPr>
            </w:pPr>
            <w:r w:rsidRPr="00CC10E8">
              <w:rPr>
                <w:rFonts w:ascii="Arial" w:hAnsi="Arial" w:cs="Arial"/>
              </w:rPr>
              <w:t>Logbook entries recorded</w:t>
            </w:r>
          </w:p>
        </w:tc>
      </w:tr>
      <w:tr w:rsidR="00F511F0" w:rsidRPr="00CC10E8" w14:paraId="33C8962D" w14:textId="77777777" w:rsidTr="00FB0F02">
        <w:tc>
          <w:tcPr>
            <w:tcW w:w="0" w:type="auto"/>
            <w:hideMark/>
          </w:tcPr>
          <w:p w14:paraId="4F0C97AC" w14:textId="77777777" w:rsidR="00F511F0" w:rsidRPr="00CC10E8" w:rsidRDefault="00F511F0" w:rsidP="00FB0F02">
            <w:pPr>
              <w:spacing w:after="160" w:line="278" w:lineRule="auto"/>
              <w:rPr>
                <w:rFonts w:ascii="Arial" w:hAnsi="Arial" w:cs="Arial"/>
              </w:rPr>
            </w:pPr>
            <w:r w:rsidRPr="00CC10E8">
              <w:rPr>
                <w:rFonts w:ascii="Arial" w:hAnsi="Arial" w:cs="Arial"/>
              </w:rPr>
              <w:t>Monthly deep clean &amp; inspection</w:t>
            </w:r>
          </w:p>
        </w:tc>
        <w:tc>
          <w:tcPr>
            <w:tcW w:w="0" w:type="auto"/>
            <w:hideMark/>
          </w:tcPr>
          <w:p w14:paraId="312384EA" w14:textId="77777777" w:rsidR="00F511F0" w:rsidRPr="00CC10E8" w:rsidRDefault="00F511F0" w:rsidP="00FB0F02">
            <w:pPr>
              <w:spacing w:after="160" w:line="278" w:lineRule="auto"/>
              <w:rPr>
                <w:rFonts w:ascii="Arial" w:hAnsi="Arial" w:cs="Arial"/>
              </w:rPr>
            </w:pPr>
            <w:r w:rsidRPr="00CC10E8">
              <w:rPr>
                <w:rFonts w:ascii="Arial" w:hAnsi="Arial" w:cs="Arial"/>
              </w:rPr>
              <w:t>Team leaders</w:t>
            </w:r>
          </w:p>
        </w:tc>
        <w:tc>
          <w:tcPr>
            <w:tcW w:w="0" w:type="auto"/>
            <w:hideMark/>
          </w:tcPr>
          <w:p w14:paraId="3AAEE045" w14:textId="77777777" w:rsidR="00F511F0" w:rsidRPr="00CC10E8" w:rsidRDefault="00F511F0" w:rsidP="00FB0F02">
            <w:pPr>
              <w:spacing w:after="160" w:line="278" w:lineRule="auto"/>
              <w:rPr>
                <w:rFonts w:ascii="Arial" w:hAnsi="Arial" w:cs="Arial"/>
              </w:rPr>
            </w:pPr>
            <w:r w:rsidRPr="00CC10E8">
              <w:rPr>
                <w:rFonts w:ascii="Arial" w:hAnsi="Arial" w:cs="Arial"/>
              </w:rPr>
              <w:t>Month 1 onwards</w:t>
            </w:r>
          </w:p>
        </w:tc>
        <w:tc>
          <w:tcPr>
            <w:tcW w:w="0" w:type="auto"/>
            <w:hideMark/>
          </w:tcPr>
          <w:p w14:paraId="61DE9A0C" w14:textId="77777777" w:rsidR="00F511F0" w:rsidRPr="00CC10E8" w:rsidRDefault="00F511F0" w:rsidP="00FB0F02">
            <w:pPr>
              <w:spacing w:after="160" w:line="278" w:lineRule="auto"/>
              <w:rPr>
                <w:rFonts w:ascii="Arial" w:hAnsi="Arial" w:cs="Arial"/>
              </w:rPr>
            </w:pPr>
            <w:r w:rsidRPr="00CC10E8">
              <w:rPr>
                <w:rFonts w:ascii="Arial" w:hAnsi="Arial" w:cs="Arial"/>
              </w:rPr>
              <w:t>Completed inspections logged</w:t>
            </w:r>
          </w:p>
        </w:tc>
      </w:tr>
      <w:tr w:rsidR="00F511F0" w:rsidRPr="00CC10E8" w14:paraId="60B758BD" w14:textId="77777777" w:rsidTr="00FB0F02">
        <w:tc>
          <w:tcPr>
            <w:tcW w:w="0" w:type="auto"/>
            <w:hideMark/>
          </w:tcPr>
          <w:p w14:paraId="313611B1" w14:textId="77777777" w:rsidR="00F511F0" w:rsidRPr="00CC10E8" w:rsidRDefault="00F511F0" w:rsidP="00FB0F02">
            <w:pPr>
              <w:spacing w:after="160" w:line="278" w:lineRule="auto"/>
              <w:rPr>
                <w:rFonts w:ascii="Arial" w:hAnsi="Arial" w:cs="Arial"/>
              </w:rPr>
            </w:pPr>
            <w:r w:rsidRPr="00CC10E8">
              <w:rPr>
                <w:rFonts w:ascii="Arial" w:hAnsi="Arial" w:cs="Arial"/>
              </w:rPr>
              <w:t>Review performance &amp; downtime data</w:t>
            </w:r>
          </w:p>
        </w:tc>
        <w:tc>
          <w:tcPr>
            <w:tcW w:w="0" w:type="auto"/>
            <w:hideMark/>
          </w:tcPr>
          <w:p w14:paraId="025188DF" w14:textId="77777777" w:rsidR="00F511F0" w:rsidRPr="00CC10E8" w:rsidRDefault="00F511F0" w:rsidP="00FB0F02">
            <w:pPr>
              <w:spacing w:after="160" w:line="278" w:lineRule="auto"/>
              <w:rPr>
                <w:rFonts w:ascii="Arial" w:hAnsi="Arial" w:cs="Arial"/>
              </w:rPr>
            </w:pPr>
            <w:r w:rsidRPr="00CC10E8">
              <w:rPr>
                <w:rFonts w:ascii="Arial" w:hAnsi="Arial" w:cs="Arial"/>
              </w:rPr>
              <w:t>General Manager</w:t>
            </w:r>
          </w:p>
        </w:tc>
        <w:tc>
          <w:tcPr>
            <w:tcW w:w="0" w:type="auto"/>
            <w:hideMark/>
          </w:tcPr>
          <w:p w14:paraId="0CFC9720" w14:textId="77777777" w:rsidR="00F511F0" w:rsidRPr="00CC10E8" w:rsidRDefault="00F511F0" w:rsidP="00FB0F02">
            <w:pPr>
              <w:spacing w:after="160" w:line="278" w:lineRule="auto"/>
              <w:rPr>
                <w:rFonts w:ascii="Arial" w:hAnsi="Arial" w:cs="Arial"/>
              </w:rPr>
            </w:pPr>
            <w:r w:rsidRPr="00CC10E8">
              <w:rPr>
                <w:rFonts w:ascii="Arial" w:hAnsi="Arial" w:cs="Arial"/>
              </w:rPr>
              <w:t>End of Month 3</w:t>
            </w:r>
          </w:p>
        </w:tc>
        <w:tc>
          <w:tcPr>
            <w:tcW w:w="0" w:type="auto"/>
            <w:hideMark/>
          </w:tcPr>
          <w:p w14:paraId="513E5E60" w14:textId="77777777" w:rsidR="00F511F0" w:rsidRPr="00CC10E8" w:rsidRDefault="00F511F0" w:rsidP="00FB0F02">
            <w:pPr>
              <w:spacing w:after="160" w:line="278" w:lineRule="auto"/>
              <w:rPr>
                <w:rFonts w:ascii="Arial" w:hAnsi="Arial" w:cs="Arial"/>
              </w:rPr>
            </w:pPr>
            <w:r w:rsidRPr="00CC10E8">
              <w:rPr>
                <w:rFonts w:ascii="Arial" w:hAnsi="Arial" w:cs="Arial"/>
              </w:rPr>
              <w:t>Report showing fryer uptime &gt;90%</w:t>
            </w:r>
          </w:p>
        </w:tc>
      </w:tr>
      <w:tr w:rsidR="00F511F0" w:rsidRPr="00CC10E8" w14:paraId="3A58E0BD" w14:textId="77777777" w:rsidTr="00FB0F02">
        <w:tc>
          <w:tcPr>
            <w:tcW w:w="0" w:type="auto"/>
            <w:hideMark/>
          </w:tcPr>
          <w:p w14:paraId="74D42D56" w14:textId="77777777" w:rsidR="00F511F0" w:rsidRPr="00CC10E8" w:rsidRDefault="00F511F0" w:rsidP="00FB0F02">
            <w:pPr>
              <w:spacing w:after="160" w:line="278" w:lineRule="auto"/>
              <w:rPr>
                <w:rFonts w:ascii="Arial" w:hAnsi="Arial" w:cs="Arial"/>
              </w:rPr>
            </w:pPr>
            <w:r w:rsidRPr="00CC10E8">
              <w:rPr>
                <w:rFonts w:ascii="Arial" w:hAnsi="Arial" w:cs="Arial"/>
              </w:rPr>
              <w:t>Prepare budget for new fryer (if needed)</w:t>
            </w:r>
          </w:p>
        </w:tc>
        <w:tc>
          <w:tcPr>
            <w:tcW w:w="0" w:type="auto"/>
            <w:hideMark/>
          </w:tcPr>
          <w:p w14:paraId="0ADC44EA" w14:textId="77777777" w:rsidR="00F511F0" w:rsidRPr="00CC10E8" w:rsidRDefault="00F511F0" w:rsidP="00FB0F02">
            <w:pPr>
              <w:spacing w:after="160" w:line="278" w:lineRule="auto"/>
              <w:rPr>
                <w:rFonts w:ascii="Arial" w:hAnsi="Arial" w:cs="Arial"/>
              </w:rPr>
            </w:pPr>
            <w:r w:rsidRPr="00CC10E8">
              <w:rPr>
                <w:rFonts w:ascii="Arial" w:hAnsi="Arial" w:cs="Arial"/>
              </w:rPr>
              <w:t>GM + Finance</w:t>
            </w:r>
          </w:p>
        </w:tc>
        <w:tc>
          <w:tcPr>
            <w:tcW w:w="0" w:type="auto"/>
            <w:hideMark/>
          </w:tcPr>
          <w:p w14:paraId="3F4C8479" w14:textId="77777777" w:rsidR="00F511F0" w:rsidRPr="00CC10E8" w:rsidRDefault="00F511F0" w:rsidP="00FB0F02">
            <w:pPr>
              <w:spacing w:after="160" w:line="278" w:lineRule="auto"/>
              <w:rPr>
                <w:rFonts w:ascii="Arial" w:hAnsi="Arial" w:cs="Arial"/>
              </w:rPr>
            </w:pPr>
            <w:r w:rsidRPr="00CC10E8">
              <w:rPr>
                <w:rFonts w:ascii="Arial" w:hAnsi="Arial" w:cs="Arial"/>
              </w:rPr>
              <w:t>End of Month 3</w:t>
            </w:r>
          </w:p>
        </w:tc>
        <w:tc>
          <w:tcPr>
            <w:tcW w:w="0" w:type="auto"/>
            <w:hideMark/>
          </w:tcPr>
          <w:p w14:paraId="7582EA06" w14:textId="77777777" w:rsidR="00F511F0" w:rsidRPr="00CC10E8" w:rsidRDefault="00F511F0" w:rsidP="00FB0F02">
            <w:pPr>
              <w:spacing w:after="160" w:line="278" w:lineRule="auto"/>
              <w:rPr>
                <w:rFonts w:ascii="Arial" w:hAnsi="Arial" w:cs="Arial"/>
              </w:rPr>
            </w:pPr>
            <w:r w:rsidRPr="00CC10E8">
              <w:rPr>
                <w:rFonts w:ascii="Arial" w:hAnsi="Arial" w:cs="Arial"/>
              </w:rPr>
              <w:t>Decision paper submitted</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60"/>
      </w:tblGrid>
      <w:tr w:rsidR="00F511F0" w:rsidRPr="009A40BD" w14:paraId="76714CA9" w14:textId="77777777">
        <w:trPr>
          <w:tblCellSpacing w:w="15" w:type="dxa"/>
        </w:trPr>
        <w:tc>
          <w:tcPr>
            <w:tcW w:w="0" w:type="auto"/>
            <w:vAlign w:val="center"/>
          </w:tcPr>
          <w:p w14:paraId="7AB11F26" w14:textId="77777777" w:rsidR="00F511F0" w:rsidRDefault="00F511F0" w:rsidP="009A40BD"/>
          <w:p w14:paraId="01DDA8CD" w14:textId="503D2DA3" w:rsidR="004C3741" w:rsidRPr="004C3741" w:rsidRDefault="004C3741" w:rsidP="004C3741">
            <w:pPr>
              <w:rPr>
                <w:b/>
                <w:bCs/>
              </w:rPr>
            </w:pPr>
            <w:r w:rsidRPr="004C3741">
              <w:rPr>
                <w:b/>
                <w:bCs/>
              </w:rPr>
              <w:t xml:space="preserve">Appendix D – Preventive Maintenance Checklist </w:t>
            </w:r>
          </w:p>
          <w:tbl>
            <w:tblPr>
              <w:tblStyle w:val="TableGridLight"/>
              <w:tblW w:w="0" w:type="auto"/>
              <w:tblLook w:val="04A0" w:firstRow="1" w:lastRow="0" w:firstColumn="1" w:lastColumn="0" w:noHBand="0" w:noVBand="1"/>
            </w:tblPr>
            <w:tblGrid>
              <w:gridCol w:w="1364"/>
              <w:gridCol w:w="2735"/>
            </w:tblGrid>
            <w:tr w:rsidR="004C3741" w:rsidRPr="004C3741" w14:paraId="0696767A" w14:textId="77777777" w:rsidTr="004C3741">
              <w:tc>
                <w:tcPr>
                  <w:tcW w:w="0" w:type="auto"/>
                  <w:hideMark/>
                </w:tcPr>
                <w:p w14:paraId="2FA16244" w14:textId="77777777" w:rsidR="004C3741" w:rsidRPr="004C3741" w:rsidRDefault="004C3741" w:rsidP="004C3741">
                  <w:pPr>
                    <w:spacing w:after="160" w:line="278" w:lineRule="auto"/>
                    <w:rPr>
                      <w:b/>
                      <w:bCs/>
                    </w:rPr>
                  </w:pPr>
                  <w:r w:rsidRPr="004C3741">
                    <w:rPr>
                      <w:b/>
                      <w:bCs/>
                    </w:rPr>
                    <w:t>Frequency</w:t>
                  </w:r>
                </w:p>
              </w:tc>
              <w:tc>
                <w:tcPr>
                  <w:tcW w:w="0" w:type="auto"/>
                  <w:hideMark/>
                </w:tcPr>
                <w:p w14:paraId="5D43A179" w14:textId="77777777" w:rsidR="004C3741" w:rsidRPr="004C3741" w:rsidRDefault="004C3741" w:rsidP="004C3741">
                  <w:pPr>
                    <w:spacing w:after="160" w:line="278" w:lineRule="auto"/>
                    <w:rPr>
                      <w:b/>
                      <w:bCs/>
                    </w:rPr>
                  </w:pPr>
                  <w:r w:rsidRPr="004C3741">
                    <w:rPr>
                      <w:b/>
                      <w:bCs/>
                    </w:rPr>
                    <w:t>Task</w:t>
                  </w:r>
                </w:p>
              </w:tc>
            </w:tr>
            <w:tr w:rsidR="004C3741" w:rsidRPr="004C3741" w14:paraId="3F63414D" w14:textId="77777777" w:rsidTr="004C3741">
              <w:tc>
                <w:tcPr>
                  <w:tcW w:w="0" w:type="auto"/>
                  <w:hideMark/>
                </w:tcPr>
                <w:p w14:paraId="554BDFCA" w14:textId="77777777" w:rsidR="004C3741" w:rsidRPr="004C3741" w:rsidRDefault="004C3741" w:rsidP="004C3741">
                  <w:pPr>
                    <w:spacing w:after="160" w:line="278" w:lineRule="auto"/>
                  </w:pPr>
                  <w:r w:rsidRPr="004C3741">
                    <w:t>Daily</w:t>
                  </w:r>
                </w:p>
              </w:tc>
              <w:tc>
                <w:tcPr>
                  <w:tcW w:w="0" w:type="auto"/>
                  <w:hideMark/>
                </w:tcPr>
                <w:p w14:paraId="5AD52E6F" w14:textId="77777777" w:rsidR="004C3741" w:rsidRPr="004C3741" w:rsidRDefault="004C3741" w:rsidP="004C3741">
                  <w:pPr>
                    <w:spacing w:after="160" w:line="278" w:lineRule="auto"/>
                  </w:pPr>
                  <w:r w:rsidRPr="004C3741">
                    <w:t>Filter fryer oil</w:t>
                  </w:r>
                </w:p>
              </w:tc>
            </w:tr>
            <w:tr w:rsidR="004C3741" w:rsidRPr="004C3741" w14:paraId="7D234F60" w14:textId="77777777" w:rsidTr="004C3741">
              <w:tc>
                <w:tcPr>
                  <w:tcW w:w="0" w:type="auto"/>
                  <w:hideMark/>
                </w:tcPr>
                <w:p w14:paraId="5DCCECCE" w14:textId="77777777" w:rsidR="004C3741" w:rsidRPr="004C3741" w:rsidRDefault="004C3741" w:rsidP="004C3741">
                  <w:pPr>
                    <w:spacing w:after="160" w:line="278" w:lineRule="auto"/>
                  </w:pPr>
                  <w:r w:rsidRPr="004C3741">
                    <w:t>Weekly</w:t>
                  </w:r>
                </w:p>
              </w:tc>
              <w:tc>
                <w:tcPr>
                  <w:tcW w:w="0" w:type="auto"/>
                  <w:hideMark/>
                </w:tcPr>
                <w:p w14:paraId="19A57FC4" w14:textId="77777777" w:rsidR="004C3741" w:rsidRPr="004C3741" w:rsidRDefault="004C3741" w:rsidP="004C3741">
                  <w:pPr>
                    <w:spacing w:after="160" w:line="278" w:lineRule="auto"/>
                  </w:pPr>
                  <w:r w:rsidRPr="004C3741">
                    <w:t>Full oil change</w:t>
                  </w:r>
                </w:p>
              </w:tc>
            </w:tr>
            <w:tr w:rsidR="004C3741" w:rsidRPr="004C3741" w14:paraId="1B798D6C" w14:textId="77777777" w:rsidTr="004C3741">
              <w:tc>
                <w:tcPr>
                  <w:tcW w:w="0" w:type="auto"/>
                  <w:hideMark/>
                </w:tcPr>
                <w:p w14:paraId="4EA91986" w14:textId="77777777" w:rsidR="004C3741" w:rsidRPr="004C3741" w:rsidRDefault="004C3741" w:rsidP="004C3741">
                  <w:pPr>
                    <w:spacing w:after="160" w:line="278" w:lineRule="auto"/>
                  </w:pPr>
                  <w:r w:rsidRPr="004C3741">
                    <w:t>Monthly</w:t>
                  </w:r>
                </w:p>
              </w:tc>
              <w:tc>
                <w:tcPr>
                  <w:tcW w:w="0" w:type="auto"/>
                  <w:hideMark/>
                </w:tcPr>
                <w:p w14:paraId="48450910" w14:textId="77777777" w:rsidR="004C3741" w:rsidRPr="004C3741" w:rsidRDefault="004C3741" w:rsidP="004C3741">
                  <w:pPr>
                    <w:spacing w:after="160" w:line="278" w:lineRule="auto"/>
                  </w:pPr>
                  <w:r w:rsidRPr="004C3741">
                    <w:t>Deep clean &amp; inspection</w:t>
                  </w:r>
                </w:p>
              </w:tc>
            </w:tr>
            <w:tr w:rsidR="004C3741" w:rsidRPr="004C3741" w14:paraId="7AB4F295" w14:textId="77777777" w:rsidTr="004C3741">
              <w:tc>
                <w:tcPr>
                  <w:tcW w:w="0" w:type="auto"/>
                  <w:hideMark/>
                </w:tcPr>
                <w:p w14:paraId="21331D36" w14:textId="77777777" w:rsidR="004C3741" w:rsidRPr="004C3741" w:rsidRDefault="004C3741" w:rsidP="004C3741">
                  <w:pPr>
                    <w:spacing w:after="160" w:line="278" w:lineRule="auto"/>
                  </w:pPr>
                  <w:r w:rsidRPr="004C3741">
                    <w:t>Quarterly</w:t>
                  </w:r>
                </w:p>
              </w:tc>
              <w:tc>
                <w:tcPr>
                  <w:tcW w:w="0" w:type="auto"/>
                  <w:hideMark/>
                </w:tcPr>
                <w:p w14:paraId="40F46434" w14:textId="77777777" w:rsidR="004C3741" w:rsidRPr="004C3741" w:rsidRDefault="004C3741" w:rsidP="004C3741">
                  <w:pPr>
                    <w:spacing w:after="160" w:line="278" w:lineRule="auto"/>
                  </w:pPr>
                  <w:r w:rsidRPr="004C3741">
                    <w:t>Staff refresher training</w:t>
                  </w:r>
                </w:p>
              </w:tc>
            </w:tr>
          </w:tbl>
          <w:p w14:paraId="0DBBBDE9" w14:textId="77777777" w:rsidR="004C3741" w:rsidRDefault="004C3741" w:rsidP="009A40BD"/>
        </w:tc>
      </w:tr>
      <w:tr w:rsidR="001C48EE" w:rsidRPr="009A40BD" w14:paraId="3CCA197F" w14:textId="77777777">
        <w:trPr>
          <w:tblCellSpacing w:w="15" w:type="dxa"/>
        </w:trPr>
        <w:tc>
          <w:tcPr>
            <w:tcW w:w="0" w:type="auto"/>
            <w:vAlign w:val="center"/>
          </w:tcPr>
          <w:p w14:paraId="7E37C694" w14:textId="77777777" w:rsidR="001C48EE" w:rsidRDefault="001C48EE" w:rsidP="009A40BD"/>
        </w:tc>
      </w:tr>
      <w:tr w:rsidR="0002565C" w:rsidRPr="009A40BD" w14:paraId="40986945" w14:textId="77777777">
        <w:trPr>
          <w:tblCellSpacing w:w="15" w:type="dxa"/>
        </w:trPr>
        <w:tc>
          <w:tcPr>
            <w:tcW w:w="0" w:type="auto"/>
            <w:vAlign w:val="center"/>
          </w:tcPr>
          <w:p w14:paraId="77DFF778" w14:textId="77777777" w:rsidR="0002565C" w:rsidRDefault="0002565C" w:rsidP="009A40BD"/>
          <w:p w14:paraId="0F440C4C" w14:textId="77777777" w:rsidR="0002565C" w:rsidRPr="009A40BD" w:rsidRDefault="0002565C" w:rsidP="009A40BD"/>
        </w:tc>
      </w:tr>
      <w:tr w:rsidR="00A94CCA" w:rsidRPr="009A40BD" w14:paraId="44178C40" w14:textId="77777777">
        <w:trPr>
          <w:tblCellSpacing w:w="15" w:type="dxa"/>
        </w:trPr>
        <w:tc>
          <w:tcPr>
            <w:tcW w:w="0" w:type="auto"/>
            <w:vAlign w:val="center"/>
          </w:tcPr>
          <w:p w14:paraId="50A87EC5" w14:textId="77777777" w:rsidR="00A94CCA" w:rsidRDefault="00A94CCA" w:rsidP="009A40BD">
            <w:pPr>
              <w:rPr>
                <w:b/>
                <w:bCs/>
              </w:rPr>
            </w:pPr>
          </w:p>
          <w:p w14:paraId="15896B66" w14:textId="53E9EFFC" w:rsidR="00A94CCA" w:rsidRDefault="00A94CCA" w:rsidP="009A40BD">
            <w:pPr>
              <w:rPr>
                <w:b/>
                <w:bCs/>
              </w:rPr>
            </w:pPr>
            <w:r w:rsidRPr="00A94CCA">
              <w:rPr>
                <w:b/>
                <w:bCs/>
              </w:rPr>
              <w:t>Appendix E – Communication Plan Table</w:t>
            </w:r>
          </w:p>
          <w:p w14:paraId="364D0723" w14:textId="4204EA5F" w:rsidR="00A94CCA" w:rsidRPr="00A94CCA" w:rsidRDefault="00A94CCA" w:rsidP="009A40BD">
            <w:pPr>
              <w:rPr>
                <w:b/>
                <w:bCs/>
              </w:rPr>
            </w:pPr>
          </w:p>
        </w:tc>
      </w:tr>
    </w:tbl>
    <w:tbl>
      <w:tblPr>
        <w:tblStyle w:val="TableGridLight"/>
        <w:tblW w:w="0" w:type="auto"/>
        <w:tblLook w:val="04A0" w:firstRow="1" w:lastRow="0" w:firstColumn="1" w:lastColumn="0" w:noHBand="0" w:noVBand="1"/>
      </w:tblPr>
      <w:tblGrid>
        <w:gridCol w:w="1820"/>
        <w:gridCol w:w="2364"/>
        <w:gridCol w:w="2367"/>
        <w:gridCol w:w="2465"/>
      </w:tblGrid>
      <w:tr w:rsidR="00A2650B" w:rsidRPr="00CC10E8" w14:paraId="0B27149C" w14:textId="77777777" w:rsidTr="00FB0F02">
        <w:tc>
          <w:tcPr>
            <w:tcW w:w="0" w:type="auto"/>
            <w:hideMark/>
          </w:tcPr>
          <w:p w14:paraId="674A483F" w14:textId="77777777" w:rsidR="00A2650B" w:rsidRPr="00CC10E8" w:rsidRDefault="00A2650B" w:rsidP="00FB0F02">
            <w:pPr>
              <w:rPr>
                <w:rFonts w:ascii="Arial" w:hAnsi="Arial" w:cs="Arial"/>
                <w:b/>
                <w:bCs/>
              </w:rPr>
            </w:pPr>
            <w:r w:rsidRPr="00CC10E8">
              <w:rPr>
                <w:rFonts w:ascii="Arial" w:hAnsi="Arial" w:cs="Arial"/>
                <w:b/>
                <w:bCs/>
              </w:rPr>
              <w:t>Stakeholder</w:t>
            </w:r>
          </w:p>
        </w:tc>
        <w:tc>
          <w:tcPr>
            <w:tcW w:w="0" w:type="auto"/>
            <w:hideMark/>
          </w:tcPr>
          <w:p w14:paraId="27C27CD8" w14:textId="77777777" w:rsidR="00A2650B" w:rsidRPr="00CC10E8" w:rsidRDefault="00A2650B" w:rsidP="00FB0F02">
            <w:pPr>
              <w:rPr>
                <w:rFonts w:ascii="Arial" w:hAnsi="Arial" w:cs="Arial"/>
                <w:b/>
                <w:bCs/>
              </w:rPr>
            </w:pPr>
            <w:r w:rsidRPr="00CC10E8">
              <w:rPr>
                <w:rFonts w:ascii="Arial" w:hAnsi="Arial" w:cs="Arial"/>
                <w:b/>
                <w:bCs/>
              </w:rPr>
              <w:t>Why communicate?</w:t>
            </w:r>
          </w:p>
        </w:tc>
        <w:tc>
          <w:tcPr>
            <w:tcW w:w="0" w:type="auto"/>
            <w:hideMark/>
          </w:tcPr>
          <w:p w14:paraId="6B3C29C8" w14:textId="77777777" w:rsidR="00A2650B" w:rsidRPr="00CC10E8" w:rsidRDefault="00A2650B" w:rsidP="00FB0F02">
            <w:pPr>
              <w:rPr>
                <w:rFonts w:ascii="Arial" w:hAnsi="Arial" w:cs="Arial"/>
                <w:b/>
                <w:bCs/>
              </w:rPr>
            </w:pPr>
            <w:r w:rsidRPr="00CC10E8">
              <w:rPr>
                <w:rFonts w:ascii="Arial" w:hAnsi="Arial" w:cs="Arial"/>
                <w:b/>
                <w:bCs/>
              </w:rPr>
              <w:t>Method</w:t>
            </w:r>
          </w:p>
        </w:tc>
        <w:tc>
          <w:tcPr>
            <w:tcW w:w="0" w:type="auto"/>
            <w:hideMark/>
          </w:tcPr>
          <w:p w14:paraId="7E1BCA26" w14:textId="77777777" w:rsidR="00A2650B" w:rsidRPr="00CC10E8" w:rsidRDefault="00A2650B" w:rsidP="00FB0F02">
            <w:pPr>
              <w:rPr>
                <w:rFonts w:ascii="Arial" w:hAnsi="Arial" w:cs="Arial"/>
                <w:b/>
                <w:bCs/>
              </w:rPr>
            </w:pPr>
            <w:r w:rsidRPr="00CC10E8">
              <w:rPr>
                <w:rFonts w:ascii="Arial" w:hAnsi="Arial" w:cs="Arial"/>
                <w:b/>
                <w:bCs/>
              </w:rPr>
              <w:t>Timing / Frequency</w:t>
            </w:r>
          </w:p>
        </w:tc>
      </w:tr>
      <w:tr w:rsidR="00A2650B" w:rsidRPr="00CC10E8" w14:paraId="24F6B543" w14:textId="77777777" w:rsidTr="00FB0F02">
        <w:tc>
          <w:tcPr>
            <w:tcW w:w="0" w:type="auto"/>
            <w:hideMark/>
          </w:tcPr>
          <w:p w14:paraId="754E6170" w14:textId="77777777" w:rsidR="00A2650B" w:rsidRPr="00CC10E8" w:rsidRDefault="00A2650B" w:rsidP="00FB0F02">
            <w:pPr>
              <w:rPr>
                <w:rFonts w:ascii="Arial" w:hAnsi="Arial" w:cs="Arial"/>
              </w:rPr>
            </w:pPr>
            <w:r w:rsidRPr="00CC10E8">
              <w:rPr>
                <w:rFonts w:ascii="Arial" w:hAnsi="Arial" w:cs="Arial"/>
              </w:rPr>
              <w:t>Kitchen staff</w:t>
            </w:r>
          </w:p>
        </w:tc>
        <w:tc>
          <w:tcPr>
            <w:tcW w:w="0" w:type="auto"/>
            <w:hideMark/>
          </w:tcPr>
          <w:p w14:paraId="5AFCEB70" w14:textId="77777777" w:rsidR="00A2650B" w:rsidRPr="00CC10E8" w:rsidRDefault="00A2650B" w:rsidP="00FB0F02">
            <w:pPr>
              <w:rPr>
                <w:rFonts w:ascii="Arial" w:hAnsi="Arial" w:cs="Arial"/>
              </w:rPr>
            </w:pPr>
            <w:r w:rsidRPr="00CC10E8">
              <w:rPr>
                <w:rFonts w:ascii="Arial" w:hAnsi="Arial" w:cs="Arial"/>
              </w:rPr>
              <w:t>Instructions, training, checklists</w:t>
            </w:r>
          </w:p>
        </w:tc>
        <w:tc>
          <w:tcPr>
            <w:tcW w:w="0" w:type="auto"/>
            <w:hideMark/>
          </w:tcPr>
          <w:p w14:paraId="33E11B4E" w14:textId="77777777" w:rsidR="00A2650B" w:rsidRPr="00CC10E8" w:rsidRDefault="00A2650B" w:rsidP="00FB0F02">
            <w:pPr>
              <w:rPr>
                <w:rFonts w:ascii="Arial" w:hAnsi="Arial" w:cs="Arial"/>
              </w:rPr>
            </w:pPr>
            <w:r w:rsidRPr="00CC10E8">
              <w:rPr>
                <w:rFonts w:ascii="Arial" w:hAnsi="Arial" w:cs="Arial"/>
              </w:rPr>
              <w:t>Team briefing, posters</w:t>
            </w:r>
          </w:p>
        </w:tc>
        <w:tc>
          <w:tcPr>
            <w:tcW w:w="0" w:type="auto"/>
            <w:hideMark/>
          </w:tcPr>
          <w:p w14:paraId="5DE13D3A" w14:textId="77777777" w:rsidR="00A2650B" w:rsidRPr="00CC10E8" w:rsidRDefault="00A2650B" w:rsidP="00FB0F02">
            <w:pPr>
              <w:rPr>
                <w:rFonts w:ascii="Arial" w:hAnsi="Arial" w:cs="Arial"/>
              </w:rPr>
            </w:pPr>
            <w:r w:rsidRPr="00CC10E8">
              <w:rPr>
                <w:rFonts w:ascii="Arial" w:hAnsi="Arial" w:cs="Arial"/>
              </w:rPr>
              <w:t>Before and after repair, then weekly reminders</w:t>
            </w:r>
          </w:p>
        </w:tc>
      </w:tr>
      <w:tr w:rsidR="00A2650B" w:rsidRPr="00CC10E8" w14:paraId="4A6E5407" w14:textId="77777777" w:rsidTr="00FB0F02">
        <w:tc>
          <w:tcPr>
            <w:tcW w:w="0" w:type="auto"/>
            <w:hideMark/>
          </w:tcPr>
          <w:p w14:paraId="279480FE" w14:textId="77777777" w:rsidR="00A2650B" w:rsidRPr="00CC10E8" w:rsidRDefault="00A2650B" w:rsidP="00FB0F02">
            <w:pPr>
              <w:rPr>
                <w:rFonts w:ascii="Arial" w:hAnsi="Arial" w:cs="Arial"/>
              </w:rPr>
            </w:pPr>
            <w:r w:rsidRPr="00CC10E8">
              <w:rPr>
                <w:rFonts w:ascii="Arial" w:hAnsi="Arial" w:cs="Arial"/>
              </w:rPr>
              <w:t>FOH staff</w:t>
            </w:r>
          </w:p>
        </w:tc>
        <w:tc>
          <w:tcPr>
            <w:tcW w:w="0" w:type="auto"/>
            <w:hideMark/>
          </w:tcPr>
          <w:p w14:paraId="072545DA" w14:textId="77777777" w:rsidR="00A2650B" w:rsidRPr="00CC10E8" w:rsidRDefault="00A2650B" w:rsidP="00FB0F02">
            <w:pPr>
              <w:rPr>
                <w:rFonts w:ascii="Arial" w:hAnsi="Arial" w:cs="Arial"/>
              </w:rPr>
            </w:pPr>
            <w:r w:rsidRPr="00CC10E8">
              <w:rPr>
                <w:rFonts w:ascii="Arial" w:hAnsi="Arial" w:cs="Arial"/>
              </w:rPr>
              <w:t>Menu updates, service info</w:t>
            </w:r>
          </w:p>
        </w:tc>
        <w:tc>
          <w:tcPr>
            <w:tcW w:w="0" w:type="auto"/>
            <w:hideMark/>
          </w:tcPr>
          <w:p w14:paraId="3BF56ACD" w14:textId="77777777" w:rsidR="00A2650B" w:rsidRPr="00CC10E8" w:rsidRDefault="00A2650B" w:rsidP="00FB0F02">
            <w:pPr>
              <w:rPr>
                <w:rFonts w:ascii="Arial" w:hAnsi="Arial" w:cs="Arial"/>
              </w:rPr>
            </w:pPr>
            <w:r w:rsidRPr="00CC10E8">
              <w:rPr>
                <w:rFonts w:ascii="Arial" w:hAnsi="Arial" w:cs="Arial"/>
              </w:rPr>
              <w:t>Short meetings, WhatsApp group</w:t>
            </w:r>
          </w:p>
        </w:tc>
        <w:tc>
          <w:tcPr>
            <w:tcW w:w="0" w:type="auto"/>
            <w:hideMark/>
          </w:tcPr>
          <w:p w14:paraId="510F1390" w14:textId="77777777" w:rsidR="00A2650B" w:rsidRPr="00CC10E8" w:rsidRDefault="00A2650B" w:rsidP="00FB0F02">
            <w:pPr>
              <w:rPr>
                <w:rFonts w:ascii="Arial" w:hAnsi="Arial" w:cs="Arial"/>
              </w:rPr>
            </w:pPr>
            <w:r w:rsidRPr="00CC10E8">
              <w:rPr>
                <w:rFonts w:ascii="Arial" w:hAnsi="Arial" w:cs="Arial"/>
              </w:rPr>
              <w:t>Daily until fryer fixed</w:t>
            </w:r>
          </w:p>
        </w:tc>
      </w:tr>
      <w:tr w:rsidR="00A2650B" w:rsidRPr="00CC10E8" w14:paraId="558D8283" w14:textId="77777777" w:rsidTr="00FB0F02">
        <w:tc>
          <w:tcPr>
            <w:tcW w:w="0" w:type="auto"/>
            <w:hideMark/>
          </w:tcPr>
          <w:p w14:paraId="059A6CC9" w14:textId="77777777" w:rsidR="00A2650B" w:rsidRPr="00CC10E8" w:rsidRDefault="00A2650B" w:rsidP="00FB0F02">
            <w:pPr>
              <w:rPr>
                <w:rFonts w:ascii="Arial" w:hAnsi="Arial" w:cs="Arial"/>
              </w:rPr>
            </w:pPr>
            <w:r w:rsidRPr="00CC10E8">
              <w:rPr>
                <w:rFonts w:ascii="Arial" w:hAnsi="Arial" w:cs="Arial"/>
              </w:rPr>
              <w:t>Kitchen Manager</w:t>
            </w:r>
          </w:p>
        </w:tc>
        <w:tc>
          <w:tcPr>
            <w:tcW w:w="0" w:type="auto"/>
            <w:hideMark/>
          </w:tcPr>
          <w:p w14:paraId="104BFF23" w14:textId="77777777" w:rsidR="00A2650B" w:rsidRPr="00CC10E8" w:rsidRDefault="00A2650B" w:rsidP="00FB0F02">
            <w:pPr>
              <w:rPr>
                <w:rFonts w:ascii="Arial" w:hAnsi="Arial" w:cs="Arial"/>
              </w:rPr>
            </w:pPr>
            <w:r w:rsidRPr="00CC10E8">
              <w:rPr>
                <w:rFonts w:ascii="Arial" w:hAnsi="Arial" w:cs="Arial"/>
              </w:rPr>
              <w:t>Coordination, monitoring</w:t>
            </w:r>
          </w:p>
        </w:tc>
        <w:tc>
          <w:tcPr>
            <w:tcW w:w="0" w:type="auto"/>
            <w:hideMark/>
          </w:tcPr>
          <w:p w14:paraId="4E87AA52" w14:textId="77777777" w:rsidR="00A2650B" w:rsidRPr="00CC10E8" w:rsidRDefault="00A2650B" w:rsidP="00FB0F02">
            <w:pPr>
              <w:rPr>
                <w:rFonts w:ascii="Arial" w:hAnsi="Arial" w:cs="Arial"/>
              </w:rPr>
            </w:pPr>
            <w:r w:rsidRPr="00CC10E8">
              <w:rPr>
                <w:rFonts w:ascii="Arial" w:hAnsi="Arial" w:cs="Arial"/>
              </w:rPr>
              <w:t>Direct oversight, log review</w:t>
            </w:r>
          </w:p>
        </w:tc>
        <w:tc>
          <w:tcPr>
            <w:tcW w:w="0" w:type="auto"/>
            <w:hideMark/>
          </w:tcPr>
          <w:p w14:paraId="459DE601" w14:textId="77777777" w:rsidR="00A2650B" w:rsidRPr="00CC10E8" w:rsidRDefault="00A2650B" w:rsidP="00FB0F02">
            <w:pPr>
              <w:rPr>
                <w:rFonts w:ascii="Arial" w:hAnsi="Arial" w:cs="Arial"/>
              </w:rPr>
            </w:pPr>
            <w:r w:rsidRPr="00CC10E8">
              <w:rPr>
                <w:rFonts w:ascii="Arial" w:hAnsi="Arial" w:cs="Arial"/>
              </w:rPr>
              <w:t>Daily</w:t>
            </w:r>
          </w:p>
        </w:tc>
      </w:tr>
      <w:tr w:rsidR="00A2650B" w:rsidRPr="00CC10E8" w14:paraId="42DE05BE" w14:textId="77777777" w:rsidTr="00FB0F02">
        <w:tc>
          <w:tcPr>
            <w:tcW w:w="0" w:type="auto"/>
            <w:hideMark/>
          </w:tcPr>
          <w:p w14:paraId="30D4C6BD" w14:textId="77777777" w:rsidR="00A2650B" w:rsidRPr="00CC10E8" w:rsidRDefault="00A2650B" w:rsidP="00FB0F02">
            <w:pPr>
              <w:rPr>
                <w:rFonts w:ascii="Arial" w:hAnsi="Arial" w:cs="Arial"/>
              </w:rPr>
            </w:pPr>
            <w:r w:rsidRPr="00CC10E8">
              <w:rPr>
                <w:rFonts w:ascii="Arial" w:hAnsi="Arial" w:cs="Arial"/>
              </w:rPr>
              <w:t>General Manager</w:t>
            </w:r>
          </w:p>
        </w:tc>
        <w:tc>
          <w:tcPr>
            <w:tcW w:w="0" w:type="auto"/>
            <w:hideMark/>
          </w:tcPr>
          <w:p w14:paraId="6DD910C2" w14:textId="77777777" w:rsidR="00A2650B" w:rsidRPr="00CC10E8" w:rsidRDefault="00A2650B" w:rsidP="00FB0F02">
            <w:pPr>
              <w:rPr>
                <w:rFonts w:ascii="Arial" w:hAnsi="Arial" w:cs="Arial"/>
              </w:rPr>
            </w:pPr>
            <w:r w:rsidRPr="00CC10E8">
              <w:rPr>
                <w:rFonts w:ascii="Arial" w:hAnsi="Arial" w:cs="Arial"/>
              </w:rPr>
              <w:t>Budget, progress, risk reports</w:t>
            </w:r>
          </w:p>
        </w:tc>
        <w:tc>
          <w:tcPr>
            <w:tcW w:w="0" w:type="auto"/>
            <w:hideMark/>
          </w:tcPr>
          <w:p w14:paraId="3B64C2FC" w14:textId="77777777" w:rsidR="00A2650B" w:rsidRPr="00CC10E8" w:rsidRDefault="00A2650B" w:rsidP="00FB0F02">
            <w:pPr>
              <w:rPr>
                <w:rFonts w:ascii="Arial" w:hAnsi="Arial" w:cs="Arial"/>
              </w:rPr>
            </w:pPr>
            <w:r w:rsidRPr="00CC10E8">
              <w:rPr>
                <w:rFonts w:ascii="Arial" w:hAnsi="Arial" w:cs="Arial"/>
              </w:rPr>
              <w:t>Weekly written update</w:t>
            </w:r>
          </w:p>
        </w:tc>
        <w:tc>
          <w:tcPr>
            <w:tcW w:w="0" w:type="auto"/>
            <w:hideMark/>
          </w:tcPr>
          <w:p w14:paraId="23991597" w14:textId="77777777" w:rsidR="00A2650B" w:rsidRPr="00CC10E8" w:rsidRDefault="00A2650B" w:rsidP="00FB0F02">
            <w:pPr>
              <w:rPr>
                <w:rFonts w:ascii="Arial" w:hAnsi="Arial" w:cs="Arial"/>
              </w:rPr>
            </w:pPr>
            <w:r w:rsidRPr="00CC10E8">
              <w:rPr>
                <w:rFonts w:ascii="Arial" w:hAnsi="Arial" w:cs="Arial"/>
              </w:rPr>
              <w:t>Weekly</w:t>
            </w:r>
          </w:p>
        </w:tc>
      </w:tr>
      <w:tr w:rsidR="00A2650B" w:rsidRPr="00CC10E8" w14:paraId="0943BD36" w14:textId="77777777" w:rsidTr="00FB0F02">
        <w:tc>
          <w:tcPr>
            <w:tcW w:w="0" w:type="auto"/>
            <w:hideMark/>
          </w:tcPr>
          <w:p w14:paraId="5A8F133A" w14:textId="77777777" w:rsidR="00A2650B" w:rsidRPr="00CC10E8" w:rsidRDefault="00A2650B" w:rsidP="00FB0F02">
            <w:pPr>
              <w:rPr>
                <w:rFonts w:ascii="Arial" w:hAnsi="Arial" w:cs="Arial"/>
              </w:rPr>
            </w:pPr>
            <w:r w:rsidRPr="00CC10E8">
              <w:rPr>
                <w:rFonts w:ascii="Arial" w:hAnsi="Arial" w:cs="Arial"/>
              </w:rPr>
              <w:t>H&amp;S Officer</w:t>
            </w:r>
          </w:p>
        </w:tc>
        <w:tc>
          <w:tcPr>
            <w:tcW w:w="0" w:type="auto"/>
            <w:hideMark/>
          </w:tcPr>
          <w:p w14:paraId="3DE183AB" w14:textId="77777777" w:rsidR="00A2650B" w:rsidRPr="00CC10E8" w:rsidRDefault="00A2650B" w:rsidP="00FB0F02">
            <w:pPr>
              <w:rPr>
                <w:rFonts w:ascii="Arial" w:hAnsi="Arial" w:cs="Arial"/>
              </w:rPr>
            </w:pPr>
            <w:r w:rsidRPr="00CC10E8">
              <w:rPr>
                <w:rFonts w:ascii="Arial" w:hAnsi="Arial" w:cs="Arial"/>
              </w:rPr>
              <w:t>Compliance, safety monitoring</w:t>
            </w:r>
          </w:p>
        </w:tc>
        <w:tc>
          <w:tcPr>
            <w:tcW w:w="0" w:type="auto"/>
            <w:hideMark/>
          </w:tcPr>
          <w:p w14:paraId="0F850AAB" w14:textId="77777777" w:rsidR="00A2650B" w:rsidRPr="00CC10E8" w:rsidRDefault="00A2650B" w:rsidP="00FB0F02">
            <w:pPr>
              <w:rPr>
                <w:rFonts w:ascii="Arial" w:hAnsi="Arial" w:cs="Arial"/>
              </w:rPr>
            </w:pPr>
            <w:r w:rsidRPr="00CC10E8">
              <w:rPr>
                <w:rFonts w:ascii="Arial" w:hAnsi="Arial" w:cs="Arial"/>
              </w:rPr>
              <w:t>Share checklists &amp; logs</w:t>
            </w:r>
          </w:p>
        </w:tc>
        <w:tc>
          <w:tcPr>
            <w:tcW w:w="0" w:type="auto"/>
            <w:hideMark/>
          </w:tcPr>
          <w:p w14:paraId="7DF709E6" w14:textId="77777777" w:rsidR="00A2650B" w:rsidRPr="00CC10E8" w:rsidRDefault="00A2650B" w:rsidP="00FB0F02">
            <w:pPr>
              <w:rPr>
                <w:rFonts w:ascii="Arial" w:hAnsi="Arial" w:cs="Arial"/>
              </w:rPr>
            </w:pPr>
            <w:r w:rsidRPr="00CC10E8">
              <w:rPr>
                <w:rFonts w:ascii="Arial" w:hAnsi="Arial" w:cs="Arial"/>
              </w:rPr>
              <w:t>Monthly review</w:t>
            </w:r>
          </w:p>
        </w:tc>
      </w:tr>
      <w:tr w:rsidR="00A2650B" w:rsidRPr="00CC10E8" w14:paraId="76929569" w14:textId="77777777" w:rsidTr="00FB0F02">
        <w:tc>
          <w:tcPr>
            <w:tcW w:w="0" w:type="auto"/>
            <w:hideMark/>
          </w:tcPr>
          <w:p w14:paraId="06BE6F74" w14:textId="77777777" w:rsidR="00A2650B" w:rsidRPr="00CC10E8" w:rsidRDefault="00A2650B" w:rsidP="00FB0F02">
            <w:pPr>
              <w:rPr>
                <w:rFonts w:ascii="Arial" w:hAnsi="Arial" w:cs="Arial"/>
              </w:rPr>
            </w:pPr>
            <w:r w:rsidRPr="00CC10E8">
              <w:rPr>
                <w:rFonts w:ascii="Arial" w:hAnsi="Arial" w:cs="Arial"/>
              </w:rPr>
              <w:t>Customers</w:t>
            </w:r>
          </w:p>
        </w:tc>
        <w:tc>
          <w:tcPr>
            <w:tcW w:w="0" w:type="auto"/>
            <w:hideMark/>
          </w:tcPr>
          <w:p w14:paraId="52C65668" w14:textId="77777777" w:rsidR="00A2650B" w:rsidRPr="00CC10E8" w:rsidRDefault="00A2650B" w:rsidP="00FB0F02">
            <w:pPr>
              <w:rPr>
                <w:rFonts w:ascii="Arial" w:hAnsi="Arial" w:cs="Arial"/>
              </w:rPr>
            </w:pPr>
            <w:r w:rsidRPr="00CC10E8">
              <w:rPr>
                <w:rFonts w:ascii="Arial" w:hAnsi="Arial" w:cs="Arial"/>
              </w:rPr>
              <w:t>Manage expectations</w:t>
            </w:r>
          </w:p>
        </w:tc>
        <w:tc>
          <w:tcPr>
            <w:tcW w:w="0" w:type="auto"/>
            <w:hideMark/>
          </w:tcPr>
          <w:p w14:paraId="1DEDC680" w14:textId="77777777" w:rsidR="00A2650B" w:rsidRPr="00CC10E8" w:rsidRDefault="00A2650B" w:rsidP="00FB0F02">
            <w:pPr>
              <w:rPr>
                <w:rFonts w:ascii="Arial" w:hAnsi="Arial" w:cs="Arial"/>
              </w:rPr>
            </w:pPr>
            <w:r w:rsidRPr="00CC10E8">
              <w:rPr>
                <w:rFonts w:ascii="Arial" w:hAnsi="Arial" w:cs="Arial"/>
              </w:rPr>
              <w:t>Menu notes, staff communication</w:t>
            </w:r>
          </w:p>
        </w:tc>
        <w:tc>
          <w:tcPr>
            <w:tcW w:w="0" w:type="auto"/>
            <w:hideMark/>
          </w:tcPr>
          <w:p w14:paraId="45E4D37F" w14:textId="77777777" w:rsidR="00A2650B" w:rsidRPr="00CC10E8" w:rsidRDefault="00A2650B" w:rsidP="00FB0F02">
            <w:pPr>
              <w:rPr>
                <w:rFonts w:ascii="Arial" w:hAnsi="Arial" w:cs="Arial"/>
              </w:rPr>
            </w:pPr>
            <w:r w:rsidRPr="00CC10E8">
              <w:rPr>
                <w:rFonts w:ascii="Arial" w:hAnsi="Arial" w:cs="Arial"/>
              </w:rPr>
              <w:t>Only if items unavailable</w:t>
            </w:r>
          </w:p>
        </w:tc>
      </w:tr>
      <w:tr w:rsidR="00A2650B" w:rsidRPr="00CC10E8" w14:paraId="341E28D0" w14:textId="77777777" w:rsidTr="00FB0F02">
        <w:tc>
          <w:tcPr>
            <w:tcW w:w="0" w:type="auto"/>
            <w:hideMark/>
          </w:tcPr>
          <w:p w14:paraId="707ADB05" w14:textId="77777777" w:rsidR="00A2650B" w:rsidRPr="00CC10E8" w:rsidRDefault="00A2650B" w:rsidP="00FB0F02">
            <w:pPr>
              <w:rPr>
                <w:rFonts w:ascii="Arial" w:hAnsi="Arial" w:cs="Arial"/>
              </w:rPr>
            </w:pPr>
            <w:r w:rsidRPr="00CC10E8">
              <w:rPr>
                <w:rFonts w:ascii="Arial" w:hAnsi="Arial" w:cs="Arial"/>
              </w:rPr>
              <w:t>Supplier / Contractor</w:t>
            </w:r>
          </w:p>
        </w:tc>
        <w:tc>
          <w:tcPr>
            <w:tcW w:w="0" w:type="auto"/>
            <w:hideMark/>
          </w:tcPr>
          <w:p w14:paraId="34315504" w14:textId="77777777" w:rsidR="00A2650B" w:rsidRPr="00CC10E8" w:rsidRDefault="00A2650B" w:rsidP="00FB0F02">
            <w:pPr>
              <w:rPr>
                <w:rFonts w:ascii="Arial" w:hAnsi="Arial" w:cs="Arial"/>
              </w:rPr>
            </w:pPr>
            <w:r w:rsidRPr="00CC10E8">
              <w:rPr>
                <w:rFonts w:ascii="Arial" w:hAnsi="Arial" w:cs="Arial"/>
              </w:rPr>
              <w:t>Parts delivery, repair details</w:t>
            </w:r>
          </w:p>
        </w:tc>
        <w:tc>
          <w:tcPr>
            <w:tcW w:w="0" w:type="auto"/>
            <w:hideMark/>
          </w:tcPr>
          <w:p w14:paraId="63973A37" w14:textId="77777777" w:rsidR="00A2650B" w:rsidRPr="00CC10E8" w:rsidRDefault="00A2650B" w:rsidP="00FB0F02">
            <w:pPr>
              <w:rPr>
                <w:rFonts w:ascii="Arial" w:hAnsi="Arial" w:cs="Arial"/>
              </w:rPr>
            </w:pPr>
            <w:r w:rsidRPr="00CC10E8">
              <w:rPr>
                <w:rFonts w:ascii="Arial" w:hAnsi="Arial" w:cs="Arial"/>
              </w:rPr>
              <w:t>Email, phone</w:t>
            </w:r>
          </w:p>
        </w:tc>
        <w:tc>
          <w:tcPr>
            <w:tcW w:w="0" w:type="auto"/>
            <w:hideMark/>
          </w:tcPr>
          <w:p w14:paraId="3BA13FED" w14:textId="77777777" w:rsidR="00A2650B" w:rsidRPr="00CC10E8" w:rsidRDefault="00A2650B" w:rsidP="00FB0F02">
            <w:pPr>
              <w:rPr>
                <w:rFonts w:ascii="Arial" w:hAnsi="Arial" w:cs="Arial"/>
              </w:rPr>
            </w:pPr>
            <w:r w:rsidRPr="00CC10E8">
              <w:rPr>
                <w:rFonts w:ascii="Arial" w:hAnsi="Arial" w:cs="Arial"/>
              </w:rPr>
              <w:t>During Week 1–2 repair stage</w:t>
            </w:r>
          </w:p>
        </w:tc>
      </w:tr>
    </w:tbl>
    <w:p w14:paraId="04107282" w14:textId="77777777" w:rsidR="00A2650B" w:rsidRPr="00CC10E8" w:rsidRDefault="00A2650B" w:rsidP="00A2650B">
      <w:pPr>
        <w:rPr>
          <w:rFonts w:ascii="Arial" w:hAnsi="Arial" w:cs="Arial"/>
          <w:b/>
          <w:bCs/>
        </w:rPr>
      </w:pPr>
    </w:p>
    <w:p w14:paraId="146D634B" w14:textId="77777777" w:rsidR="009A40BD" w:rsidRPr="00F51AD2" w:rsidRDefault="009A40BD" w:rsidP="00F51AD2"/>
    <w:sectPr w:rsidR="009A40BD" w:rsidRPr="00F51AD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7D23DD" w14:textId="77777777" w:rsidR="00E57F6C" w:rsidRDefault="00E57F6C" w:rsidP="00E57F6C">
      <w:pPr>
        <w:spacing w:after="0" w:line="240" w:lineRule="auto"/>
      </w:pPr>
      <w:r>
        <w:separator/>
      </w:r>
    </w:p>
  </w:endnote>
  <w:endnote w:type="continuationSeparator" w:id="0">
    <w:p w14:paraId="0FF33100" w14:textId="77777777" w:rsidR="00E57F6C" w:rsidRDefault="00E57F6C" w:rsidP="00E57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8463869"/>
      <w:docPartObj>
        <w:docPartGallery w:val="Page Numbers (Bottom of Page)"/>
        <w:docPartUnique/>
      </w:docPartObj>
    </w:sdtPr>
    <w:sdtEndPr/>
    <w:sdtContent>
      <w:p w14:paraId="011FBEFB" w14:textId="264D134E" w:rsidR="004168EF" w:rsidRDefault="004168EF">
        <w:pPr>
          <w:pStyle w:val="Footer"/>
          <w:jc w:val="center"/>
        </w:pPr>
        <w:r>
          <w:fldChar w:fldCharType="begin"/>
        </w:r>
        <w:r>
          <w:instrText>PAGE   \* MERGEFORMAT</w:instrText>
        </w:r>
        <w:r>
          <w:fldChar w:fldCharType="separate"/>
        </w:r>
        <w:r>
          <w:t>2</w:t>
        </w:r>
        <w:r>
          <w:fldChar w:fldCharType="end"/>
        </w:r>
      </w:p>
    </w:sdtContent>
  </w:sdt>
  <w:p w14:paraId="6A992992" w14:textId="77777777" w:rsidR="00E57F6C" w:rsidRDefault="00E57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80B65" w14:textId="77777777" w:rsidR="00E57F6C" w:rsidRDefault="00E57F6C" w:rsidP="00E57F6C">
      <w:pPr>
        <w:spacing w:after="0" w:line="240" w:lineRule="auto"/>
      </w:pPr>
      <w:r>
        <w:separator/>
      </w:r>
    </w:p>
  </w:footnote>
  <w:footnote w:type="continuationSeparator" w:id="0">
    <w:p w14:paraId="54071F8A" w14:textId="77777777" w:rsidR="00E57F6C" w:rsidRDefault="00E57F6C" w:rsidP="00E57F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3514"/>
    <w:multiLevelType w:val="multilevel"/>
    <w:tmpl w:val="EE18D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0327A"/>
    <w:multiLevelType w:val="multilevel"/>
    <w:tmpl w:val="5D4A3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47247E"/>
    <w:multiLevelType w:val="multilevel"/>
    <w:tmpl w:val="4AF88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BC1736"/>
    <w:multiLevelType w:val="multilevel"/>
    <w:tmpl w:val="32A0A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0B35E8"/>
    <w:multiLevelType w:val="multilevel"/>
    <w:tmpl w:val="8558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27E35"/>
    <w:multiLevelType w:val="multilevel"/>
    <w:tmpl w:val="093C8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432E11"/>
    <w:multiLevelType w:val="multilevel"/>
    <w:tmpl w:val="1752E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0A24D7"/>
    <w:multiLevelType w:val="multilevel"/>
    <w:tmpl w:val="FF66A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22101D"/>
    <w:multiLevelType w:val="multilevel"/>
    <w:tmpl w:val="C36ED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493588"/>
    <w:multiLevelType w:val="multilevel"/>
    <w:tmpl w:val="B99C1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EC239E"/>
    <w:multiLevelType w:val="multilevel"/>
    <w:tmpl w:val="4A2CC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C75149"/>
    <w:multiLevelType w:val="multilevel"/>
    <w:tmpl w:val="679A1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800DFC"/>
    <w:multiLevelType w:val="multilevel"/>
    <w:tmpl w:val="815AE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041FE0"/>
    <w:multiLevelType w:val="multilevel"/>
    <w:tmpl w:val="2D86C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A910A7"/>
    <w:multiLevelType w:val="multilevel"/>
    <w:tmpl w:val="10BC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4152B0"/>
    <w:multiLevelType w:val="multilevel"/>
    <w:tmpl w:val="D6866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AB2FC5"/>
    <w:multiLevelType w:val="multilevel"/>
    <w:tmpl w:val="C2ACC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5137F6"/>
    <w:multiLevelType w:val="multilevel"/>
    <w:tmpl w:val="0930C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274BED"/>
    <w:multiLevelType w:val="multilevel"/>
    <w:tmpl w:val="2C72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3180872">
    <w:abstractNumId w:val="1"/>
  </w:num>
  <w:num w:numId="2" w16cid:durableId="980305682">
    <w:abstractNumId w:val="12"/>
  </w:num>
  <w:num w:numId="3" w16cid:durableId="696195364">
    <w:abstractNumId w:val="9"/>
  </w:num>
  <w:num w:numId="4" w16cid:durableId="1571572548">
    <w:abstractNumId w:val="3"/>
  </w:num>
  <w:num w:numId="5" w16cid:durableId="1384518808">
    <w:abstractNumId w:val="4"/>
  </w:num>
  <w:num w:numId="6" w16cid:durableId="1361592470">
    <w:abstractNumId w:val="17"/>
  </w:num>
  <w:num w:numId="7" w16cid:durableId="121123543">
    <w:abstractNumId w:val="5"/>
  </w:num>
  <w:num w:numId="8" w16cid:durableId="400561101">
    <w:abstractNumId w:val="6"/>
  </w:num>
  <w:num w:numId="9" w16cid:durableId="289165413">
    <w:abstractNumId w:val="11"/>
  </w:num>
  <w:num w:numId="10" w16cid:durableId="524901069">
    <w:abstractNumId w:val="2"/>
  </w:num>
  <w:num w:numId="11" w16cid:durableId="1723598072">
    <w:abstractNumId w:val="10"/>
  </w:num>
  <w:num w:numId="12" w16cid:durableId="956446603">
    <w:abstractNumId w:val="14"/>
  </w:num>
  <w:num w:numId="13" w16cid:durableId="545415636">
    <w:abstractNumId w:val="7"/>
  </w:num>
  <w:num w:numId="14" w16cid:durableId="818152406">
    <w:abstractNumId w:val="0"/>
  </w:num>
  <w:num w:numId="15" w16cid:durableId="546918261">
    <w:abstractNumId w:val="8"/>
  </w:num>
  <w:num w:numId="16" w16cid:durableId="812673594">
    <w:abstractNumId w:val="13"/>
  </w:num>
  <w:num w:numId="17" w16cid:durableId="15544000">
    <w:abstractNumId w:val="16"/>
  </w:num>
  <w:num w:numId="18" w16cid:durableId="336999001">
    <w:abstractNumId w:val="15"/>
  </w:num>
  <w:num w:numId="19" w16cid:durableId="11116289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F62"/>
    <w:rsid w:val="00002202"/>
    <w:rsid w:val="0000380B"/>
    <w:rsid w:val="0002565C"/>
    <w:rsid w:val="00031330"/>
    <w:rsid w:val="000B37D4"/>
    <w:rsid w:val="000D1CCD"/>
    <w:rsid w:val="000F58A2"/>
    <w:rsid w:val="001063A1"/>
    <w:rsid w:val="001121AF"/>
    <w:rsid w:val="00113DC6"/>
    <w:rsid w:val="001222B5"/>
    <w:rsid w:val="00123122"/>
    <w:rsid w:val="00132362"/>
    <w:rsid w:val="00170B25"/>
    <w:rsid w:val="00185698"/>
    <w:rsid w:val="001B3C18"/>
    <w:rsid w:val="001C48EE"/>
    <w:rsid w:val="001F3F77"/>
    <w:rsid w:val="00222294"/>
    <w:rsid w:val="002462B6"/>
    <w:rsid w:val="00246E5F"/>
    <w:rsid w:val="00253F62"/>
    <w:rsid w:val="00287D87"/>
    <w:rsid w:val="002939D3"/>
    <w:rsid w:val="00310B94"/>
    <w:rsid w:val="003359AF"/>
    <w:rsid w:val="00343B4E"/>
    <w:rsid w:val="003562CE"/>
    <w:rsid w:val="00397E8F"/>
    <w:rsid w:val="003A268A"/>
    <w:rsid w:val="003A2BDB"/>
    <w:rsid w:val="003A5DFA"/>
    <w:rsid w:val="003B61DC"/>
    <w:rsid w:val="003C1D55"/>
    <w:rsid w:val="003C7A24"/>
    <w:rsid w:val="00415151"/>
    <w:rsid w:val="004168EF"/>
    <w:rsid w:val="00442316"/>
    <w:rsid w:val="004517DC"/>
    <w:rsid w:val="0048300F"/>
    <w:rsid w:val="00491E1D"/>
    <w:rsid w:val="0049293C"/>
    <w:rsid w:val="004A5D4D"/>
    <w:rsid w:val="004C2AE8"/>
    <w:rsid w:val="004C3741"/>
    <w:rsid w:val="004D1D06"/>
    <w:rsid w:val="004E2405"/>
    <w:rsid w:val="004E4215"/>
    <w:rsid w:val="005375CD"/>
    <w:rsid w:val="00580459"/>
    <w:rsid w:val="005D7B28"/>
    <w:rsid w:val="00646BD1"/>
    <w:rsid w:val="00663F93"/>
    <w:rsid w:val="00694C9E"/>
    <w:rsid w:val="006B63C2"/>
    <w:rsid w:val="00701DF6"/>
    <w:rsid w:val="00725F3C"/>
    <w:rsid w:val="007874F4"/>
    <w:rsid w:val="007A23E9"/>
    <w:rsid w:val="00841F49"/>
    <w:rsid w:val="00867E04"/>
    <w:rsid w:val="0089289B"/>
    <w:rsid w:val="008B5AAD"/>
    <w:rsid w:val="008D294D"/>
    <w:rsid w:val="0095662F"/>
    <w:rsid w:val="00981F51"/>
    <w:rsid w:val="0098692C"/>
    <w:rsid w:val="009A40BD"/>
    <w:rsid w:val="009D0A4F"/>
    <w:rsid w:val="00A2650B"/>
    <w:rsid w:val="00A47FB3"/>
    <w:rsid w:val="00A60B86"/>
    <w:rsid w:val="00A858D3"/>
    <w:rsid w:val="00A949EE"/>
    <w:rsid w:val="00A94CCA"/>
    <w:rsid w:val="00AA1028"/>
    <w:rsid w:val="00AB294C"/>
    <w:rsid w:val="00AC01B0"/>
    <w:rsid w:val="00AD4BDA"/>
    <w:rsid w:val="00B03D56"/>
    <w:rsid w:val="00B35D60"/>
    <w:rsid w:val="00BD73FC"/>
    <w:rsid w:val="00BE59D2"/>
    <w:rsid w:val="00C71B03"/>
    <w:rsid w:val="00C7324E"/>
    <w:rsid w:val="00CC10E8"/>
    <w:rsid w:val="00CC2228"/>
    <w:rsid w:val="00CE09C0"/>
    <w:rsid w:val="00D05208"/>
    <w:rsid w:val="00D71C85"/>
    <w:rsid w:val="00D750FB"/>
    <w:rsid w:val="00D95EE6"/>
    <w:rsid w:val="00DD7C12"/>
    <w:rsid w:val="00E2308F"/>
    <w:rsid w:val="00E57F6C"/>
    <w:rsid w:val="00E866F4"/>
    <w:rsid w:val="00E97AAC"/>
    <w:rsid w:val="00EA6E73"/>
    <w:rsid w:val="00EA796B"/>
    <w:rsid w:val="00EC2F22"/>
    <w:rsid w:val="00EF41A5"/>
    <w:rsid w:val="00F4728F"/>
    <w:rsid w:val="00F511F0"/>
    <w:rsid w:val="00F51AD2"/>
    <w:rsid w:val="00F810FD"/>
    <w:rsid w:val="00F84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98FE9"/>
  <w15:chartTrackingRefBased/>
  <w15:docId w15:val="{5CF36BF9-A781-46DE-BDEA-CE550EC60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F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3F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3F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3F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3F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3F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3F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3F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3F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F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3F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3F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3F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3F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3F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3F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3F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3F62"/>
    <w:rPr>
      <w:rFonts w:eastAsiaTheme="majorEastAsia" w:cstheme="majorBidi"/>
      <w:color w:val="272727" w:themeColor="text1" w:themeTint="D8"/>
    </w:rPr>
  </w:style>
  <w:style w:type="paragraph" w:styleId="Title">
    <w:name w:val="Title"/>
    <w:basedOn w:val="Normal"/>
    <w:next w:val="Normal"/>
    <w:link w:val="TitleChar"/>
    <w:uiPriority w:val="10"/>
    <w:qFormat/>
    <w:rsid w:val="00253F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F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3F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3F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3F62"/>
    <w:pPr>
      <w:spacing w:before="160"/>
      <w:jc w:val="center"/>
    </w:pPr>
    <w:rPr>
      <w:i/>
      <w:iCs/>
      <w:color w:val="404040" w:themeColor="text1" w:themeTint="BF"/>
    </w:rPr>
  </w:style>
  <w:style w:type="character" w:customStyle="1" w:styleId="QuoteChar">
    <w:name w:val="Quote Char"/>
    <w:basedOn w:val="DefaultParagraphFont"/>
    <w:link w:val="Quote"/>
    <w:uiPriority w:val="29"/>
    <w:rsid w:val="00253F62"/>
    <w:rPr>
      <w:i/>
      <w:iCs/>
      <w:color w:val="404040" w:themeColor="text1" w:themeTint="BF"/>
    </w:rPr>
  </w:style>
  <w:style w:type="paragraph" w:styleId="ListParagraph">
    <w:name w:val="List Paragraph"/>
    <w:basedOn w:val="Normal"/>
    <w:uiPriority w:val="34"/>
    <w:qFormat/>
    <w:rsid w:val="00253F62"/>
    <w:pPr>
      <w:ind w:left="720"/>
      <w:contextualSpacing/>
    </w:pPr>
  </w:style>
  <w:style w:type="character" w:styleId="IntenseEmphasis">
    <w:name w:val="Intense Emphasis"/>
    <w:basedOn w:val="DefaultParagraphFont"/>
    <w:uiPriority w:val="21"/>
    <w:qFormat/>
    <w:rsid w:val="00253F62"/>
    <w:rPr>
      <w:i/>
      <w:iCs/>
      <w:color w:val="0F4761" w:themeColor="accent1" w:themeShade="BF"/>
    </w:rPr>
  </w:style>
  <w:style w:type="paragraph" w:styleId="IntenseQuote">
    <w:name w:val="Intense Quote"/>
    <w:basedOn w:val="Normal"/>
    <w:next w:val="Normal"/>
    <w:link w:val="IntenseQuoteChar"/>
    <w:uiPriority w:val="30"/>
    <w:qFormat/>
    <w:rsid w:val="00253F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3F62"/>
    <w:rPr>
      <w:i/>
      <w:iCs/>
      <w:color w:val="0F4761" w:themeColor="accent1" w:themeShade="BF"/>
    </w:rPr>
  </w:style>
  <w:style w:type="character" w:styleId="IntenseReference">
    <w:name w:val="Intense Reference"/>
    <w:basedOn w:val="DefaultParagraphFont"/>
    <w:uiPriority w:val="32"/>
    <w:qFormat/>
    <w:rsid w:val="00253F62"/>
    <w:rPr>
      <w:b/>
      <w:bCs/>
      <w:smallCaps/>
      <w:color w:val="0F4761" w:themeColor="accent1" w:themeShade="BF"/>
      <w:spacing w:val="5"/>
    </w:rPr>
  </w:style>
  <w:style w:type="character" w:styleId="Hyperlink">
    <w:name w:val="Hyperlink"/>
    <w:basedOn w:val="DefaultParagraphFont"/>
    <w:uiPriority w:val="99"/>
    <w:unhideWhenUsed/>
    <w:rsid w:val="00253F62"/>
    <w:rPr>
      <w:color w:val="467886" w:themeColor="hyperlink"/>
      <w:u w:val="single"/>
    </w:rPr>
  </w:style>
  <w:style w:type="character" w:styleId="UnresolvedMention">
    <w:name w:val="Unresolved Mention"/>
    <w:basedOn w:val="DefaultParagraphFont"/>
    <w:uiPriority w:val="99"/>
    <w:semiHidden/>
    <w:unhideWhenUsed/>
    <w:rsid w:val="00253F62"/>
    <w:rPr>
      <w:color w:val="605E5C"/>
      <w:shd w:val="clear" w:color="auto" w:fill="E1DFDD"/>
    </w:rPr>
  </w:style>
  <w:style w:type="table" w:styleId="PlainTable1">
    <w:name w:val="Plain Table 1"/>
    <w:basedOn w:val="TableNormal"/>
    <w:uiPriority w:val="41"/>
    <w:rsid w:val="00E2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D95E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87D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E57F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F6C"/>
  </w:style>
  <w:style w:type="paragraph" w:styleId="Footer">
    <w:name w:val="footer"/>
    <w:basedOn w:val="Normal"/>
    <w:link w:val="FooterChar"/>
    <w:uiPriority w:val="99"/>
    <w:unhideWhenUsed/>
    <w:rsid w:val="00E57F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F6C"/>
  </w:style>
  <w:style w:type="paragraph" w:styleId="Bibliography">
    <w:name w:val="Bibliography"/>
    <w:basedOn w:val="Normal"/>
    <w:next w:val="Normal"/>
    <w:uiPriority w:val="37"/>
    <w:unhideWhenUsed/>
    <w:rsid w:val="00491E1D"/>
  </w:style>
  <w:style w:type="paragraph" w:styleId="NormalWeb">
    <w:name w:val="Normal (Web)"/>
    <w:basedOn w:val="Normal"/>
    <w:uiPriority w:val="99"/>
    <w:semiHidden/>
    <w:unhideWhenUsed/>
    <w:rsid w:val="003359AF"/>
    <w:rPr>
      <w:rFonts w:ascii="Times New Roman" w:hAnsi="Times New Roman" w:cs="Times New Roman"/>
    </w:rPr>
  </w:style>
  <w:style w:type="paragraph" w:styleId="TOCHeading">
    <w:name w:val="TOC Heading"/>
    <w:basedOn w:val="Heading1"/>
    <w:next w:val="Normal"/>
    <w:uiPriority w:val="39"/>
    <w:unhideWhenUsed/>
    <w:qFormat/>
    <w:rsid w:val="00701DF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01D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224">
      <w:bodyDiv w:val="1"/>
      <w:marLeft w:val="0"/>
      <w:marRight w:val="0"/>
      <w:marTop w:val="0"/>
      <w:marBottom w:val="0"/>
      <w:divBdr>
        <w:top w:val="none" w:sz="0" w:space="0" w:color="auto"/>
        <w:left w:val="none" w:sz="0" w:space="0" w:color="auto"/>
        <w:bottom w:val="none" w:sz="0" w:space="0" w:color="auto"/>
        <w:right w:val="none" w:sz="0" w:space="0" w:color="auto"/>
      </w:divBdr>
    </w:div>
    <w:div w:id="39744066">
      <w:bodyDiv w:val="1"/>
      <w:marLeft w:val="0"/>
      <w:marRight w:val="0"/>
      <w:marTop w:val="0"/>
      <w:marBottom w:val="0"/>
      <w:divBdr>
        <w:top w:val="none" w:sz="0" w:space="0" w:color="auto"/>
        <w:left w:val="none" w:sz="0" w:space="0" w:color="auto"/>
        <w:bottom w:val="none" w:sz="0" w:space="0" w:color="auto"/>
        <w:right w:val="none" w:sz="0" w:space="0" w:color="auto"/>
      </w:divBdr>
    </w:div>
    <w:div w:id="49038311">
      <w:bodyDiv w:val="1"/>
      <w:marLeft w:val="0"/>
      <w:marRight w:val="0"/>
      <w:marTop w:val="0"/>
      <w:marBottom w:val="0"/>
      <w:divBdr>
        <w:top w:val="none" w:sz="0" w:space="0" w:color="auto"/>
        <w:left w:val="none" w:sz="0" w:space="0" w:color="auto"/>
        <w:bottom w:val="none" w:sz="0" w:space="0" w:color="auto"/>
        <w:right w:val="none" w:sz="0" w:space="0" w:color="auto"/>
      </w:divBdr>
    </w:div>
    <w:div w:id="111632278">
      <w:bodyDiv w:val="1"/>
      <w:marLeft w:val="0"/>
      <w:marRight w:val="0"/>
      <w:marTop w:val="0"/>
      <w:marBottom w:val="0"/>
      <w:divBdr>
        <w:top w:val="none" w:sz="0" w:space="0" w:color="auto"/>
        <w:left w:val="none" w:sz="0" w:space="0" w:color="auto"/>
        <w:bottom w:val="none" w:sz="0" w:space="0" w:color="auto"/>
        <w:right w:val="none" w:sz="0" w:space="0" w:color="auto"/>
      </w:divBdr>
    </w:div>
    <w:div w:id="119734697">
      <w:bodyDiv w:val="1"/>
      <w:marLeft w:val="0"/>
      <w:marRight w:val="0"/>
      <w:marTop w:val="0"/>
      <w:marBottom w:val="0"/>
      <w:divBdr>
        <w:top w:val="none" w:sz="0" w:space="0" w:color="auto"/>
        <w:left w:val="none" w:sz="0" w:space="0" w:color="auto"/>
        <w:bottom w:val="none" w:sz="0" w:space="0" w:color="auto"/>
        <w:right w:val="none" w:sz="0" w:space="0" w:color="auto"/>
      </w:divBdr>
    </w:div>
    <w:div w:id="121923999">
      <w:bodyDiv w:val="1"/>
      <w:marLeft w:val="0"/>
      <w:marRight w:val="0"/>
      <w:marTop w:val="0"/>
      <w:marBottom w:val="0"/>
      <w:divBdr>
        <w:top w:val="none" w:sz="0" w:space="0" w:color="auto"/>
        <w:left w:val="none" w:sz="0" w:space="0" w:color="auto"/>
        <w:bottom w:val="none" w:sz="0" w:space="0" w:color="auto"/>
        <w:right w:val="none" w:sz="0" w:space="0" w:color="auto"/>
      </w:divBdr>
    </w:div>
    <w:div w:id="126550453">
      <w:bodyDiv w:val="1"/>
      <w:marLeft w:val="0"/>
      <w:marRight w:val="0"/>
      <w:marTop w:val="0"/>
      <w:marBottom w:val="0"/>
      <w:divBdr>
        <w:top w:val="none" w:sz="0" w:space="0" w:color="auto"/>
        <w:left w:val="none" w:sz="0" w:space="0" w:color="auto"/>
        <w:bottom w:val="none" w:sz="0" w:space="0" w:color="auto"/>
        <w:right w:val="none" w:sz="0" w:space="0" w:color="auto"/>
      </w:divBdr>
    </w:div>
    <w:div w:id="172032407">
      <w:bodyDiv w:val="1"/>
      <w:marLeft w:val="0"/>
      <w:marRight w:val="0"/>
      <w:marTop w:val="0"/>
      <w:marBottom w:val="0"/>
      <w:divBdr>
        <w:top w:val="none" w:sz="0" w:space="0" w:color="auto"/>
        <w:left w:val="none" w:sz="0" w:space="0" w:color="auto"/>
        <w:bottom w:val="none" w:sz="0" w:space="0" w:color="auto"/>
        <w:right w:val="none" w:sz="0" w:space="0" w:color="auto"/>
      </w:divBdr>
    </w:div>
    <w:div w:id="173106951">
      <w:bodyDiv w:val="1"/>
      <w:marLeft w:val="0"/>
      <w:marRight w:val="0"/>
      <w:marTop w:val="0"/>
      <w:marBottom w:val="0"/>
      <w:divBdr>
        <w:top w:val="none" w:sz="0" w:space="0" w:color="auto"/>
        <w:left w:val="none" w:sz="0" w:space="0" w:color="auto"/>
        <w:bottom w:val="none" w:sz="0" w:space="0" w:color="auto"/>
        <w:right w:val="none" w:sz="0" w:space="0" w:color="auto"/>
      </w:divBdr>
    </w:div>
    <w:div w:id="181019980">
      <w:bodyDiv w:val="1"/>
      <w:marLeft w:val="0"/>
      <w:marRight w:val="0"/>
      <w:marTop w:val="0"/>
      <w:marBottom w:val="0"/>
      <w:divBdr>
        <w:top w:val="none" w:sz="0" w:space="0" w:color="auto"/>
        <w:left w:val="none" w:sz="0" w:space="0" w:color="auto"/>
        <w:bottom w:val="none" w:sz="0" w:space="0" w:color="auto"/>
        <w:right w:val="none" w:sz="0" w:space="0" w:color="auto"/>
      </w:divBdr>
    </w:div>
    <w:div w:id="255285834">
      <w:bodyDiv w:val="1"/>
      <w:marLeft w:val="0"/>
      <w:marRight w:val="0"/>
      <w:marTop w:val="0"/>
      <w:marBottom w:val="0"/>
      <w:divBdr>
        <w:top w:val="none" w:sz="0" w:space="0" w:color="auto"/>
        <w:left w:val="none" w:sz="0" w:space="0" w:color="auto"/>
        <w:bottom w:val="none" w:sz="0" w:space="0" w:color="auto"/>
        <w:right w:val="none" w:sz="0" w:space="0" w:color="auto"/>
      </w:divBdr>
    </w:div>
    <w:div w:id="269244787">
      <w:bodyDiv w:val="1"/>
      <w:marLeft w:val="0"/>
      <w:marRight w:val="0"/>
      <w:marTop w:val="0"/>
      <w:marBottom w:val="0"/>
      <w:divBdr>
        <w:top w:val="none" w:sz="0" w:space="0" w:color="auto"/>
        <w:left w:val="none" w:sz="0" w:space="0" w:color="auto"/>
        <w:bottom w:val="none" w:sz="0" w:space="0" w:color="auto"/>
        <w:right w:val="none" w:sz="0" w:space="0" w:color="auto"/>
      </w:divBdr>
    </w:div>
    <w:div w:id="278027119">
      <w:bodyDiv w:val="1"/>
      <w:marLeft w:val="0"/>
      <w:marRight w:val="0"/>
      <w:marTop w:val="0"/>
      <w:marBottom w:val="0"/>
      <w:divBdr>
        <w:top w:val="none" w:sz="0" w:space="0" w:color="auto"/>
        <w:left w:val="none" w:sz="0" w:space="0" w:color="auto"/>
        <w:bottom w:val="none" w:sz="0" w:space="0" w:color="auto"/>
        <w:right w:val="none" w:sz="0" w:space="0" w:color="auto"/>
      </w:divBdr>
    </w:div>
    <w:div w:id="294259689">
      <w:bodyDiv w:val="1"/>
      <w:marLeft w:val="0"/>
      <w:marRight w:val="0"/>
      <w:marTop w:val="0"/>
      <w:marBottom w:val="0"/>
      <w:divBdr>
        <w:top w:val="none" w:sz="0" w:space="0" w:color="auto"/>
        <w:left w:val="none" w:sz="0" w:space="0" w:color="auto"/>
        <w:bottom w:val="none" w:sz="0" w:space="0" w:color="auto"/>
        <w:right w:val="none" w:sz="0" w:space="0" w:color="auto"/>
      </w:divBdr>
    </w:div>
    <w:div w:id="305864135">
      <w:bodyDiv w:val="1"/>
      <w:marLeft w:val="0"/>
      <w:marRight w:val="0"/>
      <w:marTop w:val="0"/>
      <w:marBottom w:val="0"/>
      <w:divBdr>
        <w:top w:val="none" w:sz="0" w:space="0" w:color="auto"/>
        <w:left w:val="none" w:sz="0" w:space="0" w:color="auto"/>
        <w:bottom w:val="none" w:sz="0" w:space="0" w:color="auto"/>
        <w:right w:val="none" w:sz="0" w:space="0" w:color="auto"/>
      </w:divBdr>
    </w:div>
    <w:div w:id="338695962">
      <w:bodyDiv w:val="1"/>
      <w:marLeft w:val="0"/>
      <w:marRight w:val="0"/>
      <w:marTop w:val="0"/>
      <w:marBottom w:val="0"/>
      <w:divBdr>
        <w:top w:val="none" w:sz="0" w:space="0" w:color="auto"/>
        <w:left w:val="none" w:sz="0" w:space="0" w:color="auto"/>
        <w:bottom w:val="none" w:sz="0" w:space="0" w:color="auto"/>
        <w:right w:val="none" w:sz="0" w:space="0" w:color="auto"/>
      </w:divBdr>
    </w:div>
    <w:div w:id="349572624">
      <w:bodyDiv w:val="1"/>
      <w:marLeft w:val="0"/>
      <w:marRight w:val="0"/>
      <w:marTop w:val="0"/>
      <w:marBottom w:val="0"/>
      <w:divBdr>
        <w:top w:val="none" w:sz="0" w:space="0" w:color="auto"/>
        <w:left w:val="none" w:sz="0" w:space="0" w:color="auto"/>
        <w:bottom w:val="none" w:sz="0" w:space="0" w:color="auto"/>
        <w:right w:val="none" w:sz="0" w:space="0" w:color="auto"/>
      </w:divBdr>
    </w:div>
    <w:div w:id="350037419">
      <w:bodyDiv w:val="1"/>
      <w:marLeft w:val="0"/>
      <w:marRight w:val="0"/>
      <w:marTop w:val="0"/>
      <w:marBottom w:val="0"/>
      <w:divBdr>
        <w:top w:val="none" w:sz="0" w:space="0" w:color="auto"/>
        <w:left w:val="none" w:sz="0" w:space="0" w:color="auto"/>
        <w:bottom w:val="none" w:sz="0" w:space="0" w:color="auto"/>
        <w:right w:val="none" w:sz="0" w:space="0" w:color="auto"/>
      </w:divBdr>
    </w:div>
    <w:div w:id="357001708">
      <w:bodyDiv w:val="1"/>
      <w:marLeft w:val="0"/>
      <w:marRight w:val="0"/>
      <w:marTop w:val="0"/>
      <w:marBottom w:val="0"/>
      <w:divBdr>
        <w:top w:val="none" w:sz="0" w:space="0" w:color="auto"/>
        <w:left w:val="none" w:sz="0" w:space="0" w:color="auto"/>
        <w:bottom w:val="none" w:sz="0" w:space="0" w:color="auto"/>
        <w:right w:val="none" w:sz="0" w:space="0" w:color="auto"/>
      </w:divBdr>
    </w:div>
    <w:div w:id="366028792">
      <w:bodyDiv w:val="1"/>
      <w:marLeft w:val="0"/>
      <w:marRight w:val="0"/>
      <w:marTop w:val="0"/>
      <w:marBottom w:val="0"/>
      <w:divBdr>
        <w:top w:val="none" w:sz="0" w:space="0" w:color="auto"/>
        <w:left w:val="none" w:sz="0" w:space="0" w:color="auto"/>
        <w:bottom w:val="none" w:sz="0" w:space="0" w:color="auto"/>
        <w:right w:val="none" w:sz="0" w:space="0" w:color="auto"/>
      </w:divBdr>
    </w:div>
    <w:div w:id="370810161">
      <w:bodyDiv w:val="1"/>
      <w:marLeft w:val="0"/>
      <w:marRight w:val="0"/>
      <w:marTop w:val="0"/>
      <w:marBottom w:val="0"/>
      <w:divBdr>
        <w:top w:val="none" w:sz="0" w:space="0" w:color="auto"/>
        <w:left w:val="none" w:sz="0" w:space="0" w:color="auto"/>
        <w:bottom w:val="none" w:sz="0" w:space="0" w:color="auto"/>
        <w:right w:val="none" w:sz="0" w:space="0" w:color="auto"/>
      </w:divBdr>
    </w:div>
    <w:div w:id="376047216">
      <w:bodyDiv w:val="1"/>
      <w:marLeft w:val="0"/>
      <w:marRight w:val="0"/>
      <w:marTop w:val="0"/>
      <w:marBottom w:val="0"/>
      <w:divBdr>
        <w:top w:val="none" w:sz="0" w:space="0" w:color="auto"/>
        <w:left w:val="none" w:sz="0" w:space="0" w:color="auto"/>
        <w:bottom w:val="none" w:sz="0" w:space="0" w:color="auto"/>
        <w:right w:val="none" w:sz="0" w:space="0" w:color="auto"/>
      </w:divBdr>
    </w:div>
    <w:div w:id="406615030">
      <w:bodyDiv w:val="1"/>
      <w:marLeft w:val="0"/>
      <w:marRight w:val="0"/>
      <w:marTop w:val="0"/>
      <w:marBottom w:val="0"/>
      <w:divBdr>
        <w:top w:val="none" w:sz="0" w:space="0" w:color="auto"/>
        <w:left w:val="none" w:sz="0" w:space="0" w:color="auto"/>
        <w:bottom w:val="none" w:sz="0" w:space="0" w:color="auto"/>
        <w:right w:val="none" w:sz="0" w:space="0" w:color="auto"/>
      </w:divBdr>
    </w:div>
    <w:div w:id="441848094">
      <w:bodyDiv w:val="1"/>
      <w:marLeft w:val="0"/>
      <w:marRight w:val="0"/>
      <w:marTop w:val="0"/>
      <w:marBottom w:val="0"/>
      <w:divBdr>
        <w:top w:val="none" w:sz="0" w:space="0" w:color="auto"/>
        <w:left w:val="none" w:sz="0" w:space="0" w:color="auto"/>
        <w:bottom w:val="none" w:sz="0" w:space="0" w:color="auto"/>
        <w:right w:val="none" w:sz="0" w:space="0" w:color="auto"/>
      </w:divBdr>
    </w:div>
    <w:div w:id="465978123">
      <w:bodyDiv w:val="1"/>
      <w:marLeft w:val="0"/>
      <w:marRight w:val="0"/>
      <w:marTop w:val="0"/>
      <w:marBottom w:val="0"/>
      <w:divBdr>
        <w:top w:val="none" w:sz="0" w:space="0" w:color="auto"/>
        <w:left w:val="none" w:sz="0" w:space="0" w:color="auto"/>
        <w:bottom w:val="none" w:sz="0" w:space="0" w:color="auto"/>
        <w:right w:val="none" w:sz="0" w:space="0" w:color="auto"/>
      </w:divBdr>
    </w:div>
    <w:div w:id="472479653">
      <w:bodyDiv w:val="1"/>
      <w:marLeft w:val="0"/>
      <w:marRight w:val="0"/>
      <w:marTop w:val="0"/>
      <w:marBottom w:val="0"/>
      <w:divBdr>
        <w:top w:val="none" w:sz="0" w:space="0" w:color="auto"/>
        <w:left w:val="none" w:sz="0" w:space="0" w:color="auto"/>
        <w:bottom w:val="none" w:sz="0" w:space="0" w:color="auto"/>
        <w:right w:val="none" w:sz="0" w:space="0" w:color="auto"/>
      </w:divBdr>
    </w:div>
    <w:div w:id="499546629">
      <w:bodyDiv w:val="1"/>
      <w:marLeft w:val="0"/>
      <w:marRight w:val="0"/>
      <w:marTop w:val="0"/>
      <w:marBottom w:val="0"/>
      <w:divBdr>
        <w:top w:val="none" w:sz="0" w:space="0" w:color="auto"/>
        <w:left w:val="none" w:sz="0" w:space="0" w:color="auto"/>
        <w:bottom w:val="none" w:sz="0" w:space="0" w:color="auto"/>
        <w:right w:val="none" w:sz="0" w:space="0" w:color="auto"/>
      </w:divBdr>
    </w:div>
    <w:div w:id="557084900">
      <w:bodyDiv w:val="1"/>
      <w:marLeft w:val="0"/>
      <w:marRight w:val="0"/>
      <w:marTop w:val="0"/>
      <w:marBottom w:val="0"/>
      <w:divBdr>
        <w:top w:val="none" w:sz="0" w:space="0" w:color="auto"/>
        <w:left w:val="none" w:sz="0" w:space="0" w:color="auto"/>
        <w:bottom w:val="none" w:sz="0" w:space="0" w:color="auto"/>
        <w:right w:val="none" w:sz="0" w:space="0" w:color="auto"/>
      </w:divBdr>
    </w:div>
    <w:div w:id="562564857">
      <w:bodyDiv w:val="1"/>
      <w:marLeft w:val="0"/>
      <w:marRight w:val="0"/>
      <w:marTop w:val="0"/>
      <w:marBottom w:val="0"/>
      <w:divBdr>
        <w:top w:val="none" w:sz="0" w:space="0" w:color="auto"/>
        <w:left w:val="none" w:sz="0" w:space="0" w:color="auto"/>
        <w:bottom w:val="none" w:sz="0" w:space="0" w:color="auto"/>
        <w:right w:val="none" w:sz="0" w:space="0" w:color="auto"/>
      </w:divBdr>
    </w:div>
    <w:div w:id="586615091">
      <w:bodyDiv w:val="1"/>
      <w:marLeft w:val="0"/>
      <w:marRight w:val="0"/>
      <w:marTop w:val="0"/>
      <w:marBottom w:val="0"/>
      <w:divBdr>
        <w:top w:val="none" w:sz="0" w:space="0" w:color="auto"/>
        <w:left w:val="none" w:sz="0" w:space="0" w:color="auto"/>
        <w:bottom w:val="none" w:sz="0" w:space="0" w:color="auto"/>
        <w:right w:val="none" w:sz="0" w:space="0" w:color="auto"/>
      </w:divBdr>
    </w:div>
    <w:div w:id="632908684">
      <w:bodyDiv w:val="1"/>
      <w:marLeft w:val="0"/>
      <w:marRight w:val="0"/>
      <w:marTop w:val="0"/>
      <w:marBottom w:val="0"/>
      <w:divBdr>
        <w:top w:val="none" w:sz="0" w:space="0" w:color="auto"/>
        <w:left w:val="none" w:sz="0" w:space="0" w:color="auto"/>
        <w:bottom w:val="none" w:sz="0" w:space="0" w:color="auto"/>
        <w:right w:val="none" w:sz="0" w:space="0" w:color="auto"/>
      </w:divBdr>
    </w:div>
    <w:div w:id="665866382">
      <w:bodyDiv w:val="1"/>
      <w:marLeft w:val="0"/>
      <w:marRight w:val="0"/>
      <w:marTop w:val="0"/>
      <w:marBottom w:val="0"/>
      <w:divBdr>
        <w:top w:val="none" w:sz="0" w:space="0" w:color="auto"/>
        <w:left w:val="none" w:sz="0" w:space="0" w:color="auto"/>
        <w:bottom w:val="none" w:sz="0" w:space="0" w:color="auto"/>
        <w:right w:val="none" w:sz="0" w:space="0" w:color="auto"/>
      </w:divBdr>
    </w:div>
    <w:div w:id="677929762">
      <w:bodyDiv w:val="1"/>
      <w:marLeft w:val="0"/>
      <w:marRight w:val="0"/>
      <w:marTop w:val="0"/>
      <w:marBottom w:val="0"/>
      <w:divBdr>
        <w:top w:val="none" w:sz="0" w:space="0" w:color="auto"/>
        <w:left w:val="none" w:sz="0" w:space="0" w:color="auto"/>
        <w:bottom w:val="none" w:sz="0" w:space="0" w:color="auto"/>
        <w:right w:val="none" w:sz="0" w:space="0" w:color="auto"/>
      </w:divBdr>
    </w:div>
    <w:div w:id="727460263">
      <w:bodyDiv w:val="1"/>
      <w:marLeft w:val="0"/>
      <w:marRight w:val="0"/>
      <w:marTop w:val="0"/>
      <w:marBottom w:val="0"/>
      <w:divBdr>
        <w:top w:val="none" w:sz="0" w:space="0" w:color="auto"/>
        <w:left w:val="none" w:sz="0" w:space="0" w:color="auto"/>
        <w:bottom w:val="none" w:sz="0" w:space="0" w:color="auto"/>
        <w:right w:val="none" w:sz="0" w:space="0" w:color="auto"/>
      </w:divBdr>
    </w:div>
    <w:div w:id="728264522">
      <w:bodyDiv w:val="1"/>
      <w:marLeft w:val="0"/>
      <w:marRight w:val="0"/>
      <w:marTop w:val="0"/>
      <w:marBottom w:val="0"/>
      <w:divBdr>
        <w:top w:val="none" w:sz="0" w:space="0" w:color="auto"/>
        <w:left w:val="none" w:sz="0" w:space="0" w:color="auto"/>
        <w:bottom w:val="none" w:sz="0" w:space="0" w:color="auto"/>
        <w:right w:val="none" w:sz="0" w:space="0" w:color="auto"/>
      </w:divBdr>
    </w:div>
    <w:div w:id="757554070">
      <w:bodyDiv w:val="1"/>
      <w:marLeft w:val="0"/>
      <w:marRight w:val="0"/>
      <w:marTop w:val="0"/>
      <w:marBottom w:val="0"/>
      <w:divBdr>
        <w:top w:val="none" w:sz="0" w:space="0" w:color="auto"/>
        <w:left w:val="none" w:sz="0" w:space="0" w:color="auto"/>
        <w:bottom w:val="none" w:sz="0" w:space="0" w:color="auto"/>
        <w:right w:val="none" w:sz="0" w:space="0" w:color="auto"/>
      </w:divBdr>
    </w:div>
    <w:div w:id="798760665">
      <w:bodyDiv w:val="1"/>
      <w:marLeft w:val="0"/>
      <w:marRight w:val="0"/>
      <w:marTop w:val="0"/>
      <w:marBottom w:val="0"/>
      <w:divBdr>
        <w:top w:val="none" w:sz="0" w:space="0" w:color="auto"/>
        <w:left w:val="none" w:sz="0" w:space="0" w:color="auto"/>
        <w:bottom w:val="none" w:sz="0" w:space="0" w:color="auto"/>
        <w:right w:val="none" w:sz="0" w:space="0" w:color="auto"/>
      </w:divBdr>
    </w:div>
    <w:div w:id="801507685">
      <w:bodyDiv w:val="1"/>
      <w:marLeft w:val="0"/>
      <w:marRight w:val="0"/>
      <w:marTop w:val="0"/>
      <w:marBottom w:val="0"/>
      <w:divBdr>
        <w:top w:val="none" w:sz="0" w:space="0" w:color="auto"/>
        <w:left w:val="none" w:sz="0" w:space="0" w:color="auto"/>
        <w:bottom w:val="none" w:sz="0" w:space="0" w:color="auto"/>
        <w:right w:val="none" w:sz="0" w:space="0" w:color="auto"/>
      </w:divBdr>
    </w:div>
    <w:div w:id="809325748">
      <w:bodyDiv w:val="1"/>
      <w:marLeft w:val="0"/>
      <w:marRight w:val="0"/>
      <w:marTop w:val="0"/>
      <w:marBottom w:val="0"/>
      <w:divBdr>
        <w:top w:val="none" w:sz="0" w:space="0" w:color="auto"/>
        <w:left w:val="none" w:sz="0" w:space="0" w:color="auto"/>
        <w:bottom w:val="none" w:sz="0" w:space="0" w:color="auto"/>
        <w:right w:val="none" w:sz="0" w:space="0" w:color="auto"/>
      </w:divBdr>
    </w:div>
    <w:div w:id="830878154">
      <w:bodyDiv w:val="1"/>
      <w:marLeft w:val="0"/>
      <w:marRight w:val="0"/>
      <w:marTop w:val="0"/>
      <w:marBottom w:val="0"/>
      <w:divBdr>
        <w:top w:val="none" w:sz="0" w:space="0" w:color="auto"/>
        <w:left w:val="none" w:sz="0" w:space="0" w:color="auto"/>
        <w:bottom w:val="none" w:sz="0" w:space="0" w:color="auto"/>
        <w:right w:val="none" w:sz="0" w:space="0" w:color="auto"/>
      </w:divBdr>
    </w:div>
    <w:div w:id="873468701">
      <w:bodyDiv w:val="1"/>
      <w:marLeft w:val="0"/>
      <w:marRight w:val="0"/>
      <w:marTop w:val="0"/>
      <w:marBottom w:val="0"/>
      <w:divBdr>
        <w:top w:val="none" w:sz="0" w:space="0" w:color="auto"/>
        <w:left w:val="none" w:sz="0" w:space="0" w:color="auto"/>
        <w:bottom w:val="none" w:sz="0" w:space="0" w:color="auto"/>
        <w:right w:val="none" w:sz="0" w:space="0" w:color="auto"/>
      </w:divBdr>
    </w:div>
    <w:div w:id="884945165">
      <w:bodyDiv w:val="1"/>
      <w:marLeft w:val="0"/>
      <w:marRight w:val="0"/>
      <w:marTop w:val="0"/>
      <w:marBottom w:val="0"/>
      <w:divBdr>
        <w:top w:val="none" w:sz="0" w:space="0" w:color="auto"/>
        <w:left w:val="none" w:sz="0" w:space="0" w:color="auto"/>
        <w:bottom w:val="none" w:sz="0" w:space="0" w:color="auto"/>
        <w:right w:val="none" w:sz="0" w:space="0" w:color="auto"/>
      </w:divBdr>
    </w:div>
    <w:div w:id="897205084">
      <w:bodyDiv w:val="1"/>
      <w:marLeft w:val="0"/>
      <w:marRight w:val="0"/>
      <w:marTop w:val="0"/>
      <w:marBottom w:val="0"/>
      <w:divBdr>
        <w:top w:val="none" w:sz="0" w:space="0" w:color="auto"/>
        <w:left w:val="none" w:sz="0" w:space="0" w:color="auto"/>
        <w:bottom w:val="none" w:sz="0" w:space="0" w:color="auto"/>
        <w:right w:val="none" w:sz="0" w:space="0" w:color="auto"/>
      </w:divBdr>
    </w:div>
    <w:div w:id="919219196">
      <w:bodyDiv w:val="1"/>
      <w:marLeft w:val="0"/>
      <w:marRight w:val="0"/>
      <w:marTop w:val="0"/>
      <w:marBottom w:val="0"/>
      <w:divBdr>
        <w:top w:val="none" w:sz="0" w:space="0" w:color="auto"/>
        <w:left w:val="none" w:sz="0" w:space="0" w:color="auto"/>
        <w:bottom w:val="none" w:sz="0" w:space="0" w:color="auto"/>
        <w:right w:val="none" w:sz="0" w:space="0" w:color="auto"/>
      </w:divBdr>
    </w:div>
    <w:div w:id="937561586">
      <w:bodyDiv w:val="1"/>
      <w:marLeft w:val="0"/>
      <w:marRight w:val="0"/>
      <w:marTop w:val="0"/>
      <w:marBottom w:val="0"/>
      <w:divBdr>
        <w:top w:val="none" w:sz="0" w:space="0" w:color="auto"/>
        <w:left w:val="none" w:sz="0" w:space="0" w:color="auto"/>
        <w:bottom w:val="none" w:sz="0" w:space="0" w:color="auto"/>
        <w:right w:val="none" w:sz="0" w:space="0" w:color="auto"/>
      </w:divBdr>
    </w:div>
    <w:div w:id="979653885">
      <w:bodyDiv w:val="1"/>
      <w:marLeft w:val="0"/>
      <w:marRight w:val="0"/>
      <w:marTop w:val="0"/>
      <w:marBottom w:val="0"/>
      <w:divBdr>
        <w:top w:val="none" w:sz="0" w:space="0" w:color="auto"/>
        <w:left w:val="none" w:sz="0" w:space="0" w:color="auto"/>
        <w:bottom w:val="none" w:sz="0" w:space="0" w:color="auto"/>
        <w:right w:val="none" w:sz="0" w:space="0" w:color="auto"/>
      </w:divBdr>
    </w:div>
    <w:div w:id="981081405">
      <w:bodyDiv w:val="1"/>
      <w:marLeft w:val="0"/>
      <w:marRight w:val="0"/>
      <w:marTop w:val="0"/>
      <w:marBottom w:val="0"/>
      <w:divBdr>
        <w:top w:val="none" w:sz="0" w:space="0" w:color="auto"/>
        <w:left w:val="none" w:sz="0" w:space="0" w:color="auto"/>
        <w:bottom w:val="none" w:sz="0" w:space="0" w:color="auto"/>
        <w:right w:val="none" w:sz="0" w:space="0" w:color="auto"/>
      </w:divBdr>
    </w:div>
    <w:div w:id="990717797">
      <w:bodyDiv w:val="1"/>
      <w:marLeft w:val="0"/>
      <w:marRight w:val="0"/>
      <w:marTop w:val="0"/>
      <w:marBottom w:val="0"/>
      <w:divBdr>
        <w:top w:val="none" w:sz="0" w:space="0" w:color="auto"/>
        <w:left w:val="none" w:sz="0" w:space="0" w:color="auto"/>
        <w:bottom w:val="none" w:sz="0" w:space="0" w:color="auto"/>
        <w:right w:val="none" w:sz="0" w:space="0" w:color="auto"/>
      </w:divBdr>
    </w:div>
    <w:div w:id="1009914704">
      <w:bodyDiv w:val="1"/>
      <w:marLeft w:val="0"/>
      <w:marRight w:val="0"/>
      <w:marTop w:val="0"/>
      <w:marBottom w:val="0"/>
      <w:divBdr>
        <w:top w:val="none" w:sz="0" w:space="0" w:color="auto"/>
        <w:left w:val="none" w:sz="0" w:space="0" w:color="auto"/>
        <w:bottom w:val="none" w:sz="0" w:space="0" w:color="auto"/>
        <w:right w:val="none" w:sz="0" w:space="0" w:color="auto"/>
      </w:divBdr>
    </w:div>
    <w:div w:id="1029453945">
      <w:bodyDiv w:val="1"/>
      <w:marLeft w:val="0"/>
      <w:marRight w:val="0"/>
      <w:marTop w:val="0"/>
      <w:marBottom w:val="0"/>
      <w:divBdr>
        <w:top w:val="none" w:sz="0" w:space="0" w:color="auto"/>
        <w:left w:val="none" w:sz="0" w:space="0" w:color="auto"/>
        <w:bottom w:val="none" w:sz="0" w:space="0" w:color="auto"/>
        <w:right w:val="none" w:sz="0" w:space="0" w:color="auto"/>
      </w:divBdr>
    </w:div>
    <w:div w:id="1056313963">
      <w:bodyDiv w:val="1"/>
      <w:marLeft w:val="0"/>
      <w:marRight w:val="0"/>
      <w:marTop w:val="0"/>
      <w:marBottom w:val="0"/>
      <w:divBdr>
        <w:top w:val="none" w:sz="0" w:space="0" w:color="auto"/>
        <w:left w:val="none" w:sz="0" w:space="0" w:color="auto"/>
        <w:bottom w:val="none" w:sz="0" w:space="0" w:color="auto"/>
        <w:right w:val="none" w:sz="0" w:space="0" w:color="auto"/>
      </w:divBdr>
    </w:div>
    <w:div w:id="1105034739">
      <w:bodyDiv w:val="1"/>
      <w:marLeft w:val="0"/>
      <w:marRight w:val="0"/>
      <w:marTop w:val="0"/>
      <w:marBottom w:val="0"/>
      <w:divBdr>
        <w:top w:val="none" w:sz="0" w:space="0" w:color="auto"/>
        <w:left w:val="none" w:sz="0" w:space="0" w:color="auto"/>
        <w:bottom w:val="none" w:sz="0" w:space="0" w:color="auto"/>
        <w:right w:val="none" w:sz="0" w:space="0" w:color="auto"/>
      </w:divBdr>
    </w:div>
    <w:div w:id="1110204542">
      <w:bodyDiv w:val="1"/>
      <w:marLeft w:val="0"/>
      <w:marRight w:val="0"/>
      <w:marTop w:val="0"/>
      <w:marBottom w:val="0"/>
      <w:divBdr>
        <w:top w:val="none" w:sz="0" w:space="0" w:color="auto"/>
        <w:left w:val="none" w:sz="0" w:space="0" w:color="auto"/>
        <w:bottom w:val="none" w:sz="0" w:space="0" w:color="auto"/>
        <w:right w:val="none" w:sz="0" w:space="0" w:color="auto"/>
      </w:divBdr>
    </w:div>
    <w:div w:id="1160850324">
      <w:bodyDiv w:val="1"/>
      <w:marLeft w:val="0"/>
      <w:marRight w:val="0"/>
      <w:marTop w:val="0"/>
      <w:marBottom w:val="0"/>
      <w:divBdr>
        <w:top w:val="none" w:sz="0" w:space="0" w:color="auto"/>
        <w:left w:val="none" w:sz="0" w:space="0" w:color="auto"/>
        <w:bottom w:val="none" w:sz="0" w:space="0" w:color="auto"/>
        <w:right w:val="none" w:sz="0" w:space="0" w:color="auto"/>
      </w:divBdr>
    </w:div>
    <w:div w:id="1161626822">
      <w:bodyDiv w:val="1"/>
      <w:marLeft w:val="0"/>
      <w:marRight w:val="0"/>
      <w:marTop w:val="0"/>
      <w:marBottom w:val="0"/>
      <w:divBdr>
        <w:top w:val="none" w:sz="0" w:space="0" w:color="auto"/>
        <w:left w:val="none" w:sz="0" w:space="0" w:color="auto"/>
        <w:bottom w:val="none" w:sz="0" w:space="0" w:color="auto"/>
        <w:right w:val="none" w:sz="0" w:space="0" w:color="auto"/>
      </w:divBdr>
    </w:div>
    <w:div w:id="1177694299">
      <w:bodyDiv w:val="1"/>
      <w:marLeft w:val="0"/>
      <w:marRight w:val="0"/>
      <w:marTop w:val="0"/>
      <w:marBottom w:val="0"/>
      <w:divBdr>
        <w:top w:val="none" w:sz="0" w:space="0" w:color="auto"/>
        <w:left w:val="none" w:sz="0" w:space="0" w:color="auto"/>
        <w:bottom w:val="none" w:sz="0" w:space="0" w:color="auto"/>
        <w:right w:val="none" w:sz="0" w:space="0" w:color="auto"/>
      </w:divBdr>
    </w:div>
    <w:div w:id="1178278223">
      <w:bodyDiv w:val="1"/>
      <w:marLeft w:val="0"/>
      <w:marRight w:val="0"/>
      <w:marTop w:val="0"/>
      <w:marBottom w:val="0"/>
      <w:divBdr>
        <w:top w:val="none" w:sz="0" w:space="0" w:color="auto"/>
        <w:left w:val="none" w:sz="0" w:space="0" w:color="auto"/>
        <w:bottom w:val="none" w:sz="0" w:space="0" w:color="auto"/>
        <w:right w:val="none" w:sz="0" w:space="0" w:color="auto"/>
      </w:divBdr>
    </w:div>
    <w:div w:id="1221987219">
      <w:bodyDiv w:val="1"/>
      <w:marLeft w:val="0"/>
      <w:marRight w:val="0"/>
      <w:marTop w:val="0"/>
      <w:marBottom w:val="0"/>
      <w:divBdr>
        <w:top w:val="none" w:sz="0" w:space="0" w:color="auto"/>
        <w:left w:val="none" w:sz="0" w:space="0" w:color="auto"/>
        <w:bottom w:val="none" w:sz="0" w:space="0" w:color="auto"/>
        <w:right w:val="none" w:sz="0" w:space="0" w:color="auto"/>
      </w:divBdr>
    </w:div>
    <w:div w:id="1256672779">
      <w:bodyDiv w:val="1"/>
      <w:marLeft w:val="0"/>
      <w:marRight w:val="0"/>
      <w:marTop w:val="0"/>
      <w:marBottom w:val="0"/>
      <w:divBdr>
        <w:top w:val="none" w:sz="0" w:space="0" w:color="auto"/>
        <w:left w:val="none" w:sz="0" w:space="0" w:color="auto"/>
        <w:bottom w:val="none" w:sz="0" w:space="0" w:color="auto"/>
        <w:right w:val="none" w:sz="0" w:space="0" w:color="auto"/>
      </w:divBdr>
    </w:div>
    <w:div w:id="1269119008">
      <w:bodyDiv w:val="1"/>
      <w:marLeft w:val="0"/>
      <w:marRight w:val="0"/>
      <w:marTop w:val="0"/>
      <w:marBottom w:val="0"/>
      <w:divBdr>
        <w:top w:val="none" w:sz="0" w:space="0" w:color="auto"/>
        <w:left w:val="none" w:sz="0" w:space="0" w:color="auto"/>
        <w:bottom w:val="none" w:sz="0" w:space="0" w:color="auto"/>
        <w:right w:val="none" w:sz="0" w:space="0" w:color="auto"/>
      </w:divBdr>
    </w:div>
    <w:div w:id="1271355166">
      <w:bodyDiv w:val="1"/>
      <w:marLeft w:val="0"/>
      <w:marRight w:val="0"/>
      <w:marTop w:val="0"/>
      <w:marBottom w:val="0"/>
      <w:divBdr>
        <w:top w:val="none" w:sz="0" w:space="0" w:color="auto"/>
        <w:left w:val="none" w:sz="0" w:space="0" w:color="auto"/>
        <w:bottom w:val="none" w:sz="0" w:space="0" w:color="auto"/>
        <w:right w:val="none" w:sz="0" w:space="0" w:color="auto"/>
      </w:divBdr>
    </w:div>
    <w:div w:id="1303802940">
      <w:bodyDiv w:val="1"/>
      <w:marLeft w:val="0"/>
      <w:marRight w:val="0"/>
      <w:marTop w:val="0"/>
      <w:marBottom w:val="0"/>
      <w:divBdr>
        <w:top w:val="none" w:sz="0" w:space="0" w:color="auto"/>
        <w:left w:val="none" w:sz="0" w:space="0" w:color="auto"/>
        <w:bottom w:val="none" w:sz="0" w:space="0" w:color="auto"/>
        <w:right w:val="none" w:sz="0" w:space="0" w:color="auto"/>
      </w:divBdr>
    </w:div>
    <w:div w:id="1340811247">
      <w:bodyDiv w:val="1"/>
      <w:marLeft w:val="0"/>
      <w:marRight w:val="0"/>
      <w:marTop w:val="0"/>
      <w:marBottom w:val="0"/>
      <w:divBdr>
        <w:top w:val="none" w:sz="0" w:space="0" w:color="auto"/>
        <w:left w:val="none" w:sz="0" w:space="0" w:color="auto"/>
        <w:bottom w:val="none" w:sz="0" w:space="0" w:color="auto"/>
        <w:right w:val="none" w:sz="0" w:space="0" w:color="auto"/>
      </w:divBdr>
    </w:div>
    <w:div w:id="1351176644">
      <w:bodyDiv w:val="1"/>
      <w:marLeft w:val="0"/>
      <w:marRight w:val="0"/>
      <w:marTop w:val="0"/>
      <w:marBottom w:val="0"/>
      <w:divBdr>
        <w:top w:val="none" w:sz="0" w:space="0" w:color="auto"/>
        <w:left w:val="none" w:sz="0" w:space="0" w:color="auto"/>
        <w:bottom w:val="none" w:sz="0" w:space="0" w:color="auto"/>
        <w:right w:val="none" w:sz="0" w:space="0" w:color="auto"/>
      </w:divBdr>
    </w:div>
    <w:div w:id="1354768715">
      <w:bodyDiv w:val="1"/>
      <w:marLeft w:val="0"/>
      <w:marRight w:val="0"/>
      <w:marTop w:val="0"/>
      <w:marBottom w:val="0"/>
      <w:divBdr>
        <w:top w:val="none" w:sz="0" w:space="0" w:color="auto"/>
        <w:left w:val="none" w:sz="0" w:space="0" w:color="auto"/>
        <w:bottom w:val="none" w:sz="0" w:space="0" w:color="auto"/>
        <w:right w:val="none" w:sz="0" w:space="0" w:color="auto"/>
      </w:divBdr>
    </w:div>
    <w:div w:id="1396513048">
      <w:bodyDiv w:val="1"/>
      <w:marLeft w:val="0"/>
      <w:marRight w:val="0"/>
      <w:marTop w:val="0"/>
      <w:marBottom w:val="0"/>
      <w:divBdr>
        <w:top w:val="none" w:sz="0" w:space="0" w:color="auto"/>
        <w:left w:val="none" w:sz="0" w:space="0" w:color="auto"/>
        <w:bottom w:val="none" w:sz="0" w:space="0" w:color="auto"/>
        <w:right w:val="none" w:sz="0" w:space="0" w:color="auto"/>
      </w:divBdr>
    </w:div>
    <w:div w:id="1422525666">
      <w:bodyDiv w:val="1"/>
      <w:marLeft w:val="0"/>
      <w:marRight w:val="0"/>
      <w:marTop w:val="0"/>
      <w:marBottom w:val="0"/>
      <w:divBdr>
        <w:top w:val="none" w:sz="0" w:space="0" w:color="auto"/>
        <w:left w:val="none" w:sz="0" w:space="0" w:color="auto"/>
        <w:bottom w:val="none" w:sz="0" w:space="0" w:color="auto"/>
        <w:right w:val="none" w:sz="0" w:space="0" w:color="auto"/>
      </w:divBdr>
    </w:div>
    <w:div w:id="1446924632">
      <w:bodyDiv w:val="1"/>
      <w:marLeft w:val="0"/>
      <w:marRight w:val="0"/>
      <w:marTop w:val="0"/>
      <w:marBottom w:val="0"/>
      <w:divBdr>
        <w:top w:val="none" w:sz="0" w:space="0" w:color="auto"/>
        <w:left w:val="none" w:sz="0" w:space="0" w:color="auto"/>
        <w:bottom w:val="none" w:sz="0" w:space="0" w:color="auto"/>
        <w:right w:val="none" w:sz="0" w:space="0" w:color="auto"/>
      </w:divBdr>
    </w:div>
    <w:div w:id="1462115880">
      <w:bodyDiv w:val="1"/>
      <w:marLeft w:val="0"/>
      <w:marRight w:val="0"/>
      <w:marTop w:val="0"/>
      <w:marBottom w:val="0"/>
      <w:divBdr>
        <w:top w:val="none" w:sz="0" w:space="0" w:color="auto"/>
        <w:left w:val="none" w:sz="0" w:space="0" w:color="auto"/>
        <w:bottom w:val="none" w:sz="0" w:space="0" w:color="auto"/>
        <w:right w:val="none" w:sz="0" w:space="0" w:color="auto"/>
      </w:divBdr>
    </w:div>
    <w:div w:id="1483427892">
      <w:bodyDiv w:val="1"/>
      <w:marLeft w:val="0"/>
      <w:marRight w:val="0"/>
      <w:marTop w:val="0"/>
      <w:marBottom w:val="0"/>
      <w:divBdr>
        <w:top w:val="none" w:sz="0" w:space="0" w:color="auto"/>
        <w:left w:val="none" w:sz="0" w:space="0" w:color="auto"/>
        <w:bottom w:val="none" w:sz="0" w:space="0" w:color="auto"/>
        <w:right w:val="none" w:sz="0" w:space="0" w:color="auto"/>
      </w:divBdr>
    </w:div>
    <w:div w:id="1542859550">
      <w:bodyDiv w:val="1"/>
      <w:marLeft w:val="0"/>
      <w:marRight w:val="0"/>
      <w:marTop w:val="0"/>
      <w:marBottom w:val="0"/>
      <w:divBdr>
        <w:top w:val="none" w:sz="0" w:space="0" w:color="auto"/>
        <w:left w:val="none" w:sz="0" w:space="0" w:color="auto"/>
        <w:bottom w:val="none" w:sz="0" w:space="0" w:color="auto"/>
        <w:right w:val="none" w:sz="0" w:space="0" w:color="auto"/>
      </w:divBdr>
    </w:div>
    <w:div w:id="1603758347">
      <w:bodyDiv w:val="1"/>
      <w:marLeft w:val="0"/>
      <w:marRight w:val="0"/>
      <w:marTop w:val="0"/>
      <w:marBottom w:val="0"/>
      <w:divBdr>
        <w:top w:val="none" w:sz="0" w:space="0" w:color="auto"/>
        <w:left w:val="none" w:sz="0" w:space="0" w:color="auto"/>
        <w:bottom w:val="none" w:sz="0" w:space="0" w:color="auto"/>
        <w:right w:val="none" w:sz="0" w:space="0" w:color="auto"/>
      </w:divBdr>
    </w:div>
    <w:div w:id="1617760278">
      <w:bodyDiv w:val="1"/>
      <w:marLeft w:val="0"/>
      <w:marRight w:val="0"/>
      <w:marTop w:val="0"/>
      <w:marBottom w:val="0"/>
      <w:divBdr>
        <w:top w:val="none" w:sz="0" w:space="0" w:color="auto"/>
        <w:left w:val="none" w:sz="0" w:space="0" w:color="auto"/>
        <w:bottom w:val="none" w:sz="0" w:space="0" w:color="auto"/>
        <w:right w:val="none" w:sz="0" w:space="0" w:color="auto"/>
      </w:divBdr>
    </w:div>
    <w:div w:id="1622686205">
      <w:bodyDiv w:val="1"/>
      <w:marLeft w:val="0"/>
      <w:marRight w:val="0"/>
      <w:marTop w:val="0"/>
      <w:marBottom w:val="0"/>
      <w:divBdr>
        <w:top w:val="none" w:sz="0" w:space="0" w:color="auto"/>
        <w:left w:val="none" w:sz="0" w:space="0" w:color="auto"/>
        <w:bottom w:val="none" w:sz="0" w:space="0" w:color="auto"/>
        <w:right w:val="none" w:sz="0" w:space="0" w:color="auto"/>
      </w:divBdr>
    </w:div>
    <w:div w:id="1628312280">
      <w:bodyDiv w:val="1"/>
      <w:marLeft w:val="0"/>
      <w:marRight w:val="0"/>
      <w:marTop w:val="0"/>
      <w:marBottom w:val="0"/>
      <w:divBdr>
        <w:top w:val="none" w:sz="0" w:space="0" w:color="auto"/>
        <w:left w:val="none" w:sz="0" w:space="0" w:color="auto"/>
        <w:bottom w:val="none" w:sz="0" w:space="0" w:color="auto"/>
        <w:right w:val="none" w:sz="0" w:space="0" w:color="auto"/>
      </w:divBdr>
    </w:div>
    <w:div w:id="1647081065">
      <w:bodyDiv w:val="1"/>
      <w:marLeft w:val="0"/>
      <w:marRight w:val="0"/>
      <w:marTop w:val="0"/>
      <w:marBottom w:val="0"/>
      <w:divBdr>
        <w:top w:val="none" w:sz="0" w:space="0" w:color="auto"/>
        <w:left w:val="none" w:sz="0" w:space="0" w:color="auto"/>
        <w:bottom w:val="none" w:sz="0" w:space="0" w:color="auto"/>
        <w:right w:val="none" w:sz="0" w:space="0" w:color="auto"/>
      </w:divBdr>
    </w:div>
    <w:div w:id="1650860640">
      <w:bodyDiv w:val="1"/>
      <w:marLeft w:val="0"/>
      <w:marRight w:val="0"/>
      <w:marTop w:val="0"/>
      <w:marBottom w:val="0"/>
      <w:divBdr>
        <w:top w:val="none" w:sz="0" w:space="0" w:color="auto"/>
        <w:left w:val="none" w:sz="0" w:space="0" w:color="auto"/>
        <w:bottom w:val="none" w:sz="0" w:space="0" w:color="auto"/>
        <w:right w:val="none" w:sz="0" w:space="0" w:color="auto"/>
      </w:divBdr>
    </w:div>
    <w:div w:id="1705448694">
      <w:bodyDiv w:val="1"/>
      <w:marLeft w:val="0"/>
      <w:marRight w:val="0"/>
      <w:marTop w:val="0"/>
      <w:marBottom w:val="0"/>
      <w:divBdr>
        <w:top w:val="none" w:sz="0" w:space="0" w:color="auto"/>
        <w:left w:val="none" w:sz="0" w:space="0" w:color="auto"/>
        <w:bottom w:val="none" w:sz="0" w:space="0" w:color="auto"/>
        <w:right w:val="none" w:sz="0" w:space="0" w:color="auto"/>
      </w:divBdr>
    </w:div>
    <w:div w:id="1715037026">
      <w:bodyDiv w:val="1"/>
      <w:marLeft w:val="0"/>
      <w:marRight w:val="0"/>
      <w:marTop w:val="0"/>
      <w:marBottom w:val="0"/>
      <w:divBdr>
        <w:top w:val="none" w:sz="0" w:space="0" w:color="auto"/>
        <w:left w:val="none" w:sz="0" w:space="0" w:color="auto"/>
        <w:bottom w:val="none" w:sz="0" w:space="0" w:color="auto"/>
        <w:right w:val="none" w:sz="0" w:space="0" w:color="auto"/>
      </w:divBdr>
    </w:div>
    <w:div w:id="1730614408">
      <w:bodyDiv w:val="1"/>
      <w:marLeft w:val="0"/>
      <w:marRight w:val="0"/>
      <w:marTop w:val="0"/>
      <w:marBottom w:val="0"/>
      <w:divBdr>
        <w:top w:val="none" w:sz="0" w:space="0" w:color="auto"/>
        <w:left w:val="none" w:sz="0" w:space="0" w:color="auto"/>
        <w:bottom w:val="none" w:sz="0" w:space="0" w:color="auto"/>
        <w:right w:val="none" w:sz="0" w:space="0" w:color="auto"/>
      </w:divBdr>
    </w:div>
    <w:div w:id="1733577815">
      <w:bodyDiv w:val="1"/>
      <w:marLeft w:val="0"/>
      <w:marRight w:val="0"/>
      <w:marTop w:val="0"/>
      <w:marBottom w:val="0"/>
      <w:divBdr>
        <w:top w:val="none" w:sz="0" w:space="0" w:color="auto"/>
        <w:left w:val="none" w:sz="0" w:space="0" w:color="auto"/>
        <w:bottom w:val="none" w:sz="0" w:space="0" w:color="auto"/>
        <w:right w:val="none" w:sz="0" w:space="0" w:color="auto"/>
      </w:divBdr>
    </w:div>
    <w:div w:id="1743987403">
      <w:bodyDiv w:val="1"/>
      <w:marLeft w:val="0"/>
      <w:marRight w:val="0"/>
      <w:marTop w:val="0"/>
      <w:marBottom w:val="0"/>
      <w:divBdr>
        <w:top w:val="none" w:sz="0" w:space="0" w:color="auto"/>
        <w:left w:val="none" w:sz="0" w:space="0" w:color="auto"/>
        <w:bottom w:val="none" w:sz="0" w:space="0" w:color="auto"/>
        <w:right w:val="none" w:sz="0" w:space="0" w:color="auto"/>
      </w:divBdr>
    </w:div>
    <w:div w:id="1800687209">
      <w:bodyDiv w:val="1"/>
      <w:marLeft w:val="0"/>
      <w:marRight w:val="0"/>
      <w:marTop w:val="0"/>
      <w:marBottom w:val="0"/>
      <w:divBdr>
        <w:top w:val="none" w:sz="0" w:space="0" w:color="auto"/>
        <w:left w:val="none" w:sz="0" w:space="0" w:color="auto"/>
        <w:bottom w:val="none" w:sz="0" w:space="0" w:color="auto"/>
        <w:right w:val="none" w:sz="0" w:space="0" w:color="auto"/>
      </w:divBdr>
    </w:div>
    <w:div w:id="1869640712">
      <w:bodyDiv w:val="1"/>
      <w:marLeft w:val="0"/>
      <w:marRight w:val="0"/>
      <w:marTop w:val="0"/>
      <w:marBottom w:val="0"/>
      <w:divBdr>
        <w:top w:val="none" w:sz="0" w:space="0" w:color="auto"/>
        <w:left w:val="none" w:sz="0" w:space="0" w:color="auto"/>
        <w:bottom w:val="none" w:sz="0" w:space="0" w:color="auto"/>
        <w:right w:val="none" w:sz="0" w:space="0" w:color="auto"/>
      </w:divBdr>
    </w:div>
    <w:div w:id="1892186009">
      <w:bodyDiv w:val="1"/>
      <w:marLeft w:val="0"/>
      <w:marRight w:val="0"/>
      <w:marTop w:val="0"/>
      <w:marBottom w:val="0"/>
      <w:divBdr>
        <w:top w:val="none" w:sz="0" w:space="0" w:color="auto"/>
        <w:left w:val="none" w:sz="0" w:space="0" w:color="auto"/>
        <w:bottom w:val="none" w:sz="0" w:space="0" w:color="auto"/>
        <w:right w:val="none" w:sz="0" w:space="0" w:color="auto"/>
      </w:divBdr>
    </w:div>
    <w:div w:id="1907884478">
      <w:bodyDiv w:val="1"/>
      <w:marLeft w:val="0"/>
      <w:marRight w:val="0"/>
      <w:marTop w:val="0"/>
      <w:marBottom w:val="0"/>
      <w:divBdr>
        <w:top w:val="none" w:sz="0" w:space="0" w:color="auto"/>
        <w:left w:val="none" w:sz="0" w:space="0" w:color="auto"/>
        <w:bottom w:val="none" w:sz="0" w:space="0" w:color="auto"/>
        <w:right w:val="none" w:sz="0" w:space="0" w:color="auto"/>
      </w:divBdr>
    </w:div>
    <w:div w:id="1982423043">
      <w:bodyDiv w:val="1"/>
      <w:marLeft w:val="0"/>
      <w:marRight w:val="0"/>
      <w:marTop w:val="0"/>
      <w:marBottom w:val="0"/>
      <w:divBdr>
        <w:top w:val="none" w:sz="0" w:space="0" w:color="auto"/>
        <w:left w:val="none" w:sz="0" w:space="0" w:color="auto"/>
        <w:bottom w:val="none" w:sz="0" w:space="0" w:color="auto"/>
        <w:right w:val="none" w:sz="0" w:space="0" w:color="auto"/>
      </w:divBdr>
    </w:div>
    <w:div w:id="1986273790">
      <w:bodyDiv w:val="1"/>
      <w:marLeft w:val="0"/>
      <w:marRight w:val="0"/>
      <w:marTop w:val="0"/>
      <w:marBottom w:val="0"/>
      <w:divBdr>
        <w:top w:val="none" w:sz="0" w:space="0" w:color="auto"/>
        <w:left w:val="none" w:sz="0" w:space="0" w:color="auto"/>
        <w:bottom w:val="none" w:sz="0" w:space="0" w:color="auto"/>
        <w:right w:val="none" w:sz="0" w:space="0" w:color="auto"/>
      </w:divBdr>
    </w:div>
    <w:div w:id="2009945813">
      <w:bodyDiv w:val="1"/>
      <w:marLeft w:val="0"/>
      <w:marRight w:val="0"/>
      <w:marTop w:val="0"/>
      <w:marBottom w:val="0"/>
      <w:divBdr>
        <w:top w:val="none" w:sz="0" w:space="0" w:color="auto"/>
        <w:left w:val="none" w:sz="0" w:space="0" w:color="auto"/>
        <w:bottom w:val="none" w:sz="0" w:space="0" w:color="auto"/>
        <w:right w:val="none" w:sz="0" w:space="0" w:color="auto"/>
      </w:divBdr>
    </w:div>
    <w:div w:id="2045279898">
      <w:bodyDiv w:val="1"/>
      <w:marLeft w:val="0"/>
      <w:marRight w:val="0"/>
      <w:marTop w:val="0"/>
      <w:marBottom w:val="0"/>
      <w:divBdr>
        <w:top w:val="none" w:sz="0" w:space="0" w:color="auto"/>
        <w:left w:val="none" w:sz="0" w:space="0" w:color="auto"/>
        <w:bottom w:val="none" w:sz="0" w:space="0" w:color="auto"/>
        <w:right w:val="none" w:sz="0" w:space="0" w:color="auto"/>
      </w:divBdr>
    </w:div>
    <w:div w:id="2054034122">
      <w:bodyDiv w:val="1"/>
      <w:marLeft w:val="0"/>
      <w:marRight w:val="0"/>
      <w:marTop w:val="0"/>
      <w:marBottom w:val="0"/>
      <w:divBdr>
        <w:top w:val="none" w:sz="0" w:space="0" w:color="auto"/>
        <w:left w:val="none" w:sz="0" w:space="0" w:color="auto"/>
        <w:bottom w:val="none" w:sz="0" w:space="0" w:color="auto"/>
        <w:right w:val="none" w:sz="0" w:space="0" w:color="auto"/>
      </w:divBdr>
    </w:div>
    <w:div w:id="2054771540">
      <w:bodyDiv w:val="1"/>
      <w:marLeft w:val="0"/>
      <w:marRight w:val="0"/>
      <w:marTop w:val="0"/>
      <w:marBottom w:val="0"/>
      <w:divBdr>
        <w:top w:val="none" w:sz="0" w:space="0" w:color="auto"/>
        <w:left w:val="none" w:sz="0" w:space="0" w:color="auto"/>
        <w:bottom w:val="none" w:sz="0" w:space="0" w:color="auto"/>
        <w:right w:val="none" w:sz="0" w:space="0" w:color="auto"/>
      </w:divBdr>
    </w:div>
    <w:div w:id="2073578121">
      <w:bodyDiv w:val="1"/>
      <w:marLeft w:val="0"/>
      <w:marRight w:val="0"/>
      <w:marTop w:val="0"/>
      <w:marBottom w:val="0"/>
      <w:divBdr>
        <w:top w:val="none" w:sz="0" w:space="0" w:color="auto"/>
        <w:left w:val="none" w:sz="0" w:space="0" w:color="auto"/>
        <w:bottom w:val="none" w:sz="0" w:space="0" w:color="auto"/>
        <w:right w:val="none" w:sz="0" w:space="0" w:color="auto"/>
      </w:divBdr>
    </w:div>
    <w:div w:id="207639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abs/2005.11463" TargetMode="External"/><Relationship Id="rId13" Type="http://schemas.openxmlformats.org/officeDocument/2006/relationships/hyperlink" Target="https://arxiv.org/abs/2212.0453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tre.org/sites/default/files/publications/cost-benefit-analysis-govt-decisions-14-0929.pdf" TargetMode="External"/><Relationship Id="rId17" Type="http://schemas.openxmlformats.org/officeDocument/2006/relationships/hyperlink" Target="https://www.investopedia.com/terms/b/bcr.asp" TargetMode="External"/><Relationship Id="rId2" Type="http://schemas.openxmlformats.org/officeDocument/2006/relationships/numbering" Target="numbering.xml"/><Relationship Id="rId16" Type="http://schemas.openxmlformats.org/officeDocument/2006/relationships/hyperlink" Target="https://www.hse.gov.uk/pubns/cais23.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xiv.org/abs/2112.03171" TargetMode="External"/><Relationship Id="rId5" Type="http://schemas.openxmlformats.org/officeDocument/2006/relationships/webSettings" Target="webSettings.xml"/><Relationship Id="rId15" Type="http://schemas.openxmlformats.org/officeDocument/2006/relationships/hyperlink" Target="https://www.food.gov.uk/business-guidance/safer-food-better-business-for-caterers" TargetMode="External"/><Relationship Id="rId10" Type="http://schemas.openxmlformats.org/officeDocument/2006/relationships/hyperlink" Target="https://doi.org/10.7771/1932-6246.111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389/fpsyg.2017.01153" TargetMode="External"/><Relationship Id="rId14" Type="http://schemas.openxmlformats.org/officeDocument/2006/relationships/hyperlink" Target="https://doi.org/10.1108/IJQRM-05-2020-01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Fis12</b:Tag>
    <b:SourceType>JournalArticle</b:SourceType>
    <b:Guid>{53F1AD05-98AC-4FA4-AE6F-9B41F9B59B3D}</b:Guid>
    <b:Author>
      <b:Author>
        <b:NameList>
          <b:Person>
            <b:Last>Fischer</b:Last>
            <b:First>A.,</b:First>
            <b:Middle>Greiff, S., &amp; Funke, J.</b:Middle>
          </b:Person>
        </b:NameList>
      </b:Author>
    </b:Author>
    <b:Title>The process of solving complex problems</b:Title>
    <b:JournalName>Journal of Problem Solving</b:JournalName>
    <b:Year>2012</b:Year>
    <b:Pages>13-41</b:Pages>
    <b:RefOrder>2</b:RefOrder>
  </b:Source>
  <b:Source>
    <b:Tag>Arg20</b:Tag>
    <b:SourceType>JournalArticle</b:SourceType>
    <b:Guid>{4295EDDF-C4BD-4D23-9ADD-D3DCA9DF9663}</b:Guid>
    <b:Author>
      <b:Author>
        <b:NameList>
          <b:Person>
            <b:Last>Argenta Price</b:Last>
            <b:First>A.,</b:First>
            <b:Middle>Kim, C., Burkholder, E., Fritz, A., &amp; Wieman, C.</b:Middle>
          </b:Person>
        </b:NameList>
      </b:Author>
    </b:Author>
    <b:Title>A detailed characterization of the expert problem-solving process in science and engineering: Guidance for teaching and assessment</b:Title>
    <b:JournalName>arXiv preprint</b:JournalName>
    <b:Year>2020</b:Year>
    <b:RefOrder>3</b:RefOrder>
  </b:Source>
  <b:Source>
    <b:Tag>Yun21</b:Tag>
    <b:SourceType>JournalArticle</b:SourceType>
    <b:Guid>{CCD64A1E-051E-427B-9AC6-554ED74D0E47}</b:Guid>
    <b:Author>
      <b:Author>
        <b:NameList>
          <b:Person>
            <b:Last>Yunusa-Kaltungo</b:Last>
            <b:First>A.,</b:First>
            <b:Middle>&amp; Attarpour, M. R.</b:Middle>
          </b:Person>
        </b:NameList>
      </b:Author>
    </b:Author>
    <b:Title>A hybrid of industrial maintenance decision making grids</b:Title>
    <b:JournalName>International Journal of Quality &amp; Reliability Management</b:JournalName>
    <b:Year>2021</b:Year>
    <b:Pages>879–895</b:Pages>
    <b:RefOrder>4</b:RefOrder>
  </b:Source>
  <b:Source>
    <b:Tag>Hea18</b:Tag>
    <b:SourceType>Report</b:SourceType>
    <b:Guid>{D92D2E4C-59C3-44CC-8910-A34C387EFEB3}</b:Guid>
    <b:Title>Preventing slips in kitchens (Catering Information Sheet No. 23)</b:Title>
    <b:Year>2018</b:Year>
    <b:Author>
      <b:Author>
        <b:NameList>
          <b:Person>
            <b:Last>Executive</b:Last>
            <b:First>Health</b:First>
            <b:Middle>and Safety</b:Middle>
          </b:Person>
        </b:NameList>
      </b:Author>
    </b:Author>
    <b:Publisher>Government Report</b:Publisher>
    <b:City>HSE, London</b:City>
    <b:RefOrder>5</b:RefOrder>
  </b:Source>
  <b:Source>
    <b:Tag>Fly21</b:Tag>
    <b:SourceType>JournalArticle</b:SourceType>
    <b:Guid>{7A7CE45A-B1EA-40E6-A722-A840FF294EB6}</b:Guid>
    <b:Title>The cost-benefit fallacy: Why cost-benefit analysis is broken and how to fix it</b:Title>
    <b:Year>2021</b:Year>
    <b:Author>
      <b:Author>
        <b:NameList>
          <b:Person>
            <b:Last>Flyvbjerg</b:Last>
            <b:First>B.,</b:First>
            <b:Middle>&amp; Bester, D. W.</b:Middle>
          </b:Person>
        </b:NameList>
      </b:Author>
    </b:Author>
    <b:JournalName>arXiv preprint</b:JournalName>
    <b:RefOrder>7</b:RefOrder>
  </b:Source>
  <b:Source>
    <b:Tag>Foo21</b:Tag>
    <b:SourceType>Report</b:SourceType>
    <b:Guid>{CA87835F-1F0D-484D-8BA9-C52B6604E33B}</b:Guid>
    <b:Author>
      <b:Author>
        <b:NameList>
          <b:Person>
            <b:Last>Agency</b:Last>
            <b:First>Standards</b:First>
            <b:Middle>Food</b:Middle>
          </b:Person>
        </b:NameList>
      </b:Author>
    </b:Author>
    <b:Title>Safer food, better business for caterers</b:Title>
    <b:Year>2021</b:Year>
    <b:Publisher>Government Report</b:Publisher>
    <b:City>FSA,London</b:City>
    <b:RefOrder>6</b:RefOrder>
  </b:Source>
  <b:Source>
    <b:Tag>Mil22</b:Tag>
    <b:SourceType>JournalArticle</b:SourceType>
    <b:Guid>{0B006618-07B0-4256-B1A3-05CB4376F1F8}</b:Guid>
    <b:Author>
      <b:Author>
        <b:NameList>
          <b:Person>
            <b:Last>Miller</b:Last>
            <b:First>F.,</b:First>
            <b:Middle>Kaya, Y. B., Dimas, G. L., Konrad, R., Maass, K. L., &amp; Trapp, A. C.</b:Middle>
          </b:Person>
        </b:NameList>
      </b:Author>
    </b:Author>
    <b:Title>On the optimization of benefit to cost ratios for public sector decision making</b:Title>
    <b:JournalName>print</b:JournalName>
    <b:Year>2022</b:Year>
    <b:RefOrder>8</b:RefOrder>
  </b:Source>
  <b:Source>
    <b:Tag>Mis14</b:Tag>
    <b:SourceType>Report</b:SourceType>
    <b:Guid>{B0C876CC-6227-4AE6-AA95-19C4F0F115D2}</b:Guid>
    <b:Title>The effectiveness of costs and benefits analysis in making federal government decisions: A literature review</b:Title>
    <b:Year>2014</b:Year>
    <b:Author>
      <b:Author>
        <b:NameList>
          <b:Person>
            <b:Last>Misuraca</b:Last>
            <b:First>P.</b:First>
          </b:Person>
        </b:NameList>
      </b:Author>
    </b:Author>
    <b:Publisher>The MITRE Corporation</b:Publisher>
    <b:RefOrder>9</b:RefOrder>
  </b:Source>
  <b:Source>
    <b:Tag>Inv23</b:Tag>
    <b:SourceType>InternetSite</b:SourceType>
    <b:Guid>{39EC920B-B86A-4B3A-BF71-9A59C3C609C5}</b:Guid>
    <b:Title>Benefit-Cost Ratio (BCR): Formula, calculation, and example explained</b:Title>
    <b:Year>2023</b:Year>
    <b:Author>
      <b:Author>
        <b:NameList>
          <b:Person>
            <b:Last>Investopedia</b:Last>
          </b:Person>
        </b:NameList>
      </b:Author>
    </b:Author>
    <b:InternetSiteTitle>Investopedia</b:InternetSiteTitle>
    <b:Month>july</b:Month>
    <b:Day>24</b:Day>
    <b:URL>https://www.investopedia.com/terms/b/bcr.asp</b:URL>
    <b:RefOrder>10</b:RefOrder>
  </b:Source>
  <b:Source>
    <b:Tag>Fun17</b:Tag>
    <b:SourceType>JournalArticle</b:SourceType>
    <b:Guid>{AE007CDA-E8E6-4592-8948-AACC24173C14}</b:Guid>
    <b:Author>
      <b:Author>
        <b:NameList>
          <b:Person>
            <b:Last>Dörner</b:Last>
            <b:First>D.,</b:First>
            <b:Middle>&amp; Funke, J.</b:Middle>
          </b:Person>
        </b:NameList>
      </b:Author>
    </b:Author>
    <b:Title>Complex problem solving: What it is and what it is not</b:Title>
    <b:Year>2017</b:Year>
    <b:JournalName>Frontiers in Psychology</b:JournalName>
    <b:Pages>1153</b:Pages>
    <b:RefOrder>1</b:RefOrder>
  </b:Source>
</b:Sources>
</file>

<file path=customXml/itemProps1.xml><?xml version="1.0" encoding="utf-8"?>
<ds:datastoreItem xmlns:ds="http://schemas.openxmlformats.org/officeDocument/2006/customXml" ds:itemID="{1E208623-1943-4BB2-B953-3B765321A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4112</Words>
  <Characters>23443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dc:creator>
  <cp:keywords/>
  <dc:description/>
  <cp:lastModifiedBy>Florin Oneamoise</cp:lastModifiedBy>
  <cp:revision>2</cp:revision>
  <dcterms:created xsi:type="dcterms:W3CDTF">2025-08-29T13:40:00Z</dcterms:created>
  <dcterms:modified xsi:type="dcterms:W3CDTF">2025-08-29T13:40:00Z</dcterms:modified>
</cp:coreProperties>
</file>