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8975D" w14:textId="77777777" w:rsidR="00CD160E" w:rsidRPr="0022443B" w:rsidRDefault="00CD160E" w:rsidP="0022443B">
      <w:pPr>
        <w:spacing w:line="360" w:lineRule="auto"/>
        <w:jc w:val="center"/>
        <w:rPr>
          <w:rFonts w:ascii="Arial" w:hAnsi="Arial" w:cs="Arial"/>
          <w:b/>
          <w:bCs/>
          <w:color w:val="000000" w:themeColor="text1"/>
        </w:rPr>
      </w:pPr>
      <w:r w:rsidRPr="0022443B">
        <w:rPr>
          <w:rFonts w:ascii="Arial" w:hAnsi="Arial" w:cs="Arial"/>
          <w:b/>
          <w:bCs/>
          <w:color w:val="000000" w:themeColor="text1"/>
        </w:rPr>
        <w:t>Program: BA International Hotel Management</w:t>
      </w:r>
    </w:p>
    <w:p w14:paraId="74C37365" w14:textId="77777777" w:rsidR="00CD160E" w:rsidRPr="0022443B" w:rsidRDefault="00CD160E" w:rsidP="0022443B">
      <w:pPr>
        <w:spacing w:line="360" w:lineRule="auto"/>
        <w:jc w:val="center"/>
        <w:rPr>
          <w:rFonts w:ascii="Arial" w:hAnsi="Arial" w:cs="Arial"/>
          <w:b/>
          <w:bCs/>
          <w:color w:val="000000" w:themeColor="text1"/>
        </w:rPr>
      </w:pPr>
      <w:r w:rsidRPr="0022443B">
        <w:rPr>
          <w:rFonts w:ascii="Arial" w:hAnsi="Arial" w:cs="Arial"/>
          <w:b/>
          <w:bCs/>
          <w:color w:val="000000" w:themeColor="text1"/>
        </w:rPr>
        <w:t>Module: Managing Guest Service Operations</w:t>
      </w:r>
    </w:p>
    <w:p w14:paraId="092ED4C5" w14:textId="77777777" w:rsidR="00CD160E" w:rsidRPr="0022443B" w:rsidRDefault="00CD160E" w:rsidP="0022443B">
      <w:pPr>
        <w:spacing w:line="360" w:lineRule="auto"/>
        <w:jc w:val="center"/>
        <w:rPr>
          <w:rFonts w:ascii="Arial" w:hAnsi="Arial" w:cs="Arial"/>
          <w:b/>
          <w:bCs/>
          <w:color w:val="000000" w:themeColor="text1"/>
        </w:rPr>
      </w:pPr>
      <w:r w:rsidRPr="0022443B">
        <w:rPr>
          <w:rFonts w:ascii="Arial" w:hAnsi="Arial" w:cs="Arial"/>
          <w:b/>
          <w:bCs/>
          <w:color w:val="000000" w:themeColor="text1"/>
        </w:rPr>
        <w:t>Module code: BMIH6003</w:t>
      </w:r>
    </w:p>
    <w:p w14:paraId="64A52C68" w14:textId="4F96999F" w:rsidR="00CD160E" w:rsidRPr="0022443B" w:rsidRDefault="00CD160E" w:rsidP="0022443B">
      <w:pPr>
        <w:spacing w:line="360" w:lineRule="auto"/>
        <w:jc w:val="center"/>
        <w:rPr>
          <w:rFonts w:ascii="Arial" w:hAnsi="Arial" w:cs="Arial"/>
          <w:b/>
          <w:bCs/>
          <w:color w:val="000000" w:themeColor="text1"/>
        </w:rPr>
      </w:pPr>
      <w:r w:rsidRPr="0022443B">
        <w:rPr>
          <w:rFonts w:ascii="Arial" w:hAnsi="Arial" w:cs="Arial"/>
          <w:b/>
          <w:bCs/>
          <w:color w:val="000000" w:themeColor="text1"/>
        </w:rPr>
        <w:t>Student Name</w:t>
      </w:r>
      <w:r w:rsidR="00DE6420">
        <w:rPr>
          <w:rFonts w:ascii="Arial" w:hAnsi="Arial" w:cs="Arial"/>
          <w:b/>
          <w:bCs/>
          <w:color w:val="000000" w:themeColor="text1"/>
        </w:rPr>
        <w:t>: Nicoleta Aurelia Monafu</w:t>
      </w:r>
    </w:p>
    <w:p w14:paraId="2FA57D61" w14:textId="19EAF3B2" w:rsidR="00CD160E" w:rsidRPr="0022443B" w:rsidRDefault="00CD160E" w:rsidP="0022443B">
      <w:pPr>
        <w:spacing w:line="360" w:lineRule="auto"/>
        <w:jc w:val="center"/>
        <w:rPr>
          <w:rFonts w:ascii="Arial" w:hAnsi="Arial" w:cs="Arial"/>
          <w:b/>
          <w:bCs/>
          <w:color w:val="000000" w:themeColor="text1"/>
        </w:rPr>
      </w:pPr>
      <w:r w:rsidRPr="0022443B">
        <w:rPr>
          <w:rFonts w:ascii="Arial" w:hAnsi="Arial" w:cs="Arial"/>
          <w:b/>
          <w:bCs/>
          <w:color w:val="000000" w:themeColor="text1"/>
        </w:rPr>
        <w:t>Student ID</w:t>
      </w:r>
      <w:r w:rsidR="00DE6420">
        <w:rPr>
          <w:rFonts w:ascii="Arial" w:hAnsi="Arial" w:cs="Arial"/>
          <w:b/>
          <w:bCs/>
          <w:color w:val="000000" w:themeColor="text1"/>
        </w:rPr>
        <w:t>:2245344</w:t>
      </w:r>
    </w:p>
    <w:p w14:paraId="7AC7C5C8" w14:textId="21F4C802" w:rsidR="00CD160E" w:rsidRPr="0022443B" w:rsidRDefault="00CD160E" w:rsidP="0022443B">
      <w:pPr>
        <w:spacing w:line="360" w:lineRule="auto"/>
        <w:jc w:val="center"/>
        <w:rPr>
          <w:rFonts w:ascii="Arial" w:hAnsi="Arial" w:cs="Arial"/>
          <w:b/>
          <w:bCs/>
          <w:color w:val="000000" w:themeColor="text1"/>
        </w:rPr>
      </w:pPr>
    </w:p>
    <w:p w14:paraId="5CFB77CD" w14:textId="77777777" w:rsidR="00147DF7" w:rsidRPr="0022443B" w:rsidRDefault="00CD160E" w:rsidP="0022443B">
      <w:pPr>
        <w:spacing w:line="360" w:lineRule="auto"/>
        <w:rPr>
          <w:rFonts w:ascii="Arial" w:hAnsi="Arial" w:cs="Arial"/>
        </w:rPr>
      </w:pPr>
      <w:r w:rsidRPr="0022443B">
        <w:rPr>
          <w:rFonts w:ascii="Arial" w:hAnsi="Arial" w:cs="Arial"/>
          <w:noProof/>
          <w:color w:val="000000" w:themeColor="text1"/>
          <w:lang w:val="en-GB" w:eastAsia="en-GB"/>
        </w:rPr>
        <w:drawing>
          <wp:inline distT="0" distB="0" distL="0" distR="0" wp14:anchorId="2FF394E8" wp14:editId="2EA44A25">
            <wp:extent cx="5731510" cy="1952143"/>
            <wp:effectExtent l="0" t="0" r="2540" b="0"/>
            <wp:docPr id="42855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5687" name=""/>
                    <pic:cNvPicPr/>
                  </pic:nvPicPr>
                  <pic:blipFill>
                    <a:blip r:embed="rId6"/>
                    <a:stretch>
                      <a:fillRect/>
                    </a:stretch>
                  </pic:blipFill>
                  <pic:spPr>
                    <a:xfrm>
                      <a:off x="0" y="0"/>
                      <a:ext cx="5731510" cy="1952143"/>
                    </a:xfrm>
                    <a:prstGeom prst="rect">
                      <a:avLst/>
                    </a:prstGeom>
                  </pic:spPr>
                </pic:pic>
              </a:graphicData>
            </a:graphic>
          </wp:inline>
        </w:drawing>
      </w:r>
    </w:p>
    <w:p w14:paraId="362FCDC3" w14:textId="77777777" w:rsidR="0022443B" w:rsidRPr="0022443B" w:rsidRDefault="0022443B" w:rsidP="0022443B">
      <w:pPr>
        <w:spacing w:before="360" w:after="80" w:line="360" w:lineRule="auto"/>
        <w:rPr>
          <w:rFonts w:ascii="Arial" w:hAnsi="Arial" w:cs="Arial"/>
        </w:rPr>
      </w:pPr>
      <w:r w:rsidRPr="0022443B">
        <w:rPr>
          <w:rFonts w:ascii="Arial" w:hAnsi="Arial" w:cs="Arial"/>
        </w:rPr>
        <w:br w:type="page"/>
      </w:r>
    </w:p>
    <w:p w14:paraId="62F586F5" w14:textId="77777777" w:rsidR="003F3F44" w:rsidRPr="0022443B" w:rsidRDefault="003F3F44" w:rsidP="0022443B">
      <w:pPr>
        <w:spacing w:before="360" w:after="80" w:line="360" w:lineRule="auto"/>
        <w:rPr>
          <w:rFonts w:ascii="Arial" w:hAnsi="Arial" w:cs="Arial"/>
        </w:rPr>
      </w:pPr>
    </w:p>
    <w:sdt>
      <w:sdtPr>
        <w:rPr>
          <w:rFonts w:ascii="Arial" w:eastAsiaTheme="minorHAnsi" w:hAnsi="Arial" w:cs="Arial"/>
          <w:b w:val="0"/>
          <w:bCs w:val="0"/>
          <w:color w:val="auto"/>
          <w:kern w:val="2"/>
          <w:sz w:val="24"/>
          <w:szCs w:val="24"/>
          <w:lang w:eastAsia="en-US"/>
          <w14:ligatures w14:val="standardContextual"/>
        </w:rPr>
        <w:id w:val="-1205172665"/>
        <w:docPartObj>
          <w:docPartGallery w:val="Table of Contents"/>
          <w:docPartUnique/>
        </w:docPartObj>
      </w:sdtPr>
      <w:sdtEndPr>
        <w:rPr>
          <w:noProof/>
        </w:rPr>
      </w:sdtEndPr>
      <w:sdtContent>
        <w:p w14:paraId="00474C09" w14:textId="77777777" w:rsidR="003F3F44" w:rsidRPr="0022443B" w:rsidRDefault="003F3F44" w:rsidP="0022443B">
          <w:pPr>
            <w:pStyle w:val="TOCHeading"/>
            <w:spacing w:line="360" w:lineRule="auto"/>
            <w:jc w:val="center"/>
            <w:rPr>
              <w:rFonts w:ascii="Arial" w:hAnsi="Arial" w:cs="Arial"/>
              <w:color w:val="auto"/>
              <w:sz w:val="24"/>
              <w:szCs w:val="24"/>
            </w:rPr>
          </w:pPr>
          <w:r w:rsidRPr="0022443B">
            <w:rPr>
              <w:rFonts w:ascii="Arial" w:hAnsi="Arial" w:cs="Arial"/>
              <w:color w:val="auto"/>
              <w:sz w:val="24"/>
              <w:szCs w:val="24"/>
            </w:rPr>
            <w:t>Table of Contents</w:t>
          </w:r>
        </w:p>
        <w:p w14:paraId="4A3C9F61" w14:textId="77777777" w:rsidR="003F3F44" w:rsidRPr="0022443B" w:rsidRDefault="003F3F44" w:rsidP="0022443B">
          <w:pPr>
            <w:pStyle w:val="TOC1"/>
            <w:tabs>
              <w:tab w:val="left" w:pos="440"/>
              <w:tab w:val="right" w:leader="dot" w:pos="9016"/>
            </w:tabs>
            <w:spacing w:line="360" w:lineRule="auto"/>
            <w:rPr>
              <w:rFonts w:ascii="Arial" w:hAnsi="Arial" w:cs="Arial"/>
              <w:noProof/>
            </w:rPr>
          </w:pPr>
          <w:r w:rsidRPr="0022443B">
            <w:rPr>
              <w:rFonts w:ascii="Arial" w:hAnsi="Arial" w:cs="Arial"/>
            </w:rPr>
            <w:fldChar w:fldCharType="begin"/>
          </w:r>
          <w:r w:rsidRPr="0022443B">
            <w:rPr>
              <w:rFonts w:ascii="Arial" w:hAnsi="Arial" w:cs="Arial"/>
            </w:rPr>
            <w:instrText xml:space="preserve"> TOC \o "1-3" \h \z \u </w:instrText>
          </w:r>
          <w:r w:rsidRPr="0022443B">
            <w:rPr>
              <w:rFonts w:ascii="Arial" w:hAnsi="Arial" w:cs="Arial"/>
            </w:rPr>
            <w:fldChar w:fldCharType="separate"/>
          </w:r>
          <w:hyperlink w:anchor="_Toc213395401" w:history="1">
            <w:r w:rsidRPr="0022443B">
              <w:rPr>
                <w:rStyle w:val="Hyperlink"/>
                <w:rFonts w:ascii="Arial" w:hAnsi="Arial" w:cs="Arial"/>
                <w:noProof/>
              </w:rPr>
              <w:t>1.</w:t>
            </w:r>
            <w:r w:rsidRPr="0022443B">
              <w:rPr>
                <w:rFonts w:ascii="Arial" w:hAnsi="Arial" w:cs="Arial"/>
                <w:noProof/>
              </w:rPr>
              <w:tab/>
            </w:r>
            <w:r w:rsidRPr="0022443B">
              <w:rPr>
                <w:rStyle w:val="Hyperlink"/>
                <w:rFonts w:ascii="Arial" w:hAnsi="Arial" w:cs="Arial"/>
                <w:noProof/>
              </w:rPr>
              <w:t>Introduction</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_Toc213395401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3</w:t>
            </w:r>
            <w:r w:rsidRPr="0022443B">
              <w:rPr>
                <w:rFonts w:ascii="Arial" w:hAnsi="Arial" w:cs="Arial"/>
                <w:noProof/>
                <w:webHidden/>
              </w:rPr>
              <w:fldChar w:fldCharType="end"/>
            </w:r>
          </w:hyperlink>
        </w:p>
        <w:p w14:paraId="12BB293B" w14:textId="77777777" w:rsidR="003F3F44" w:rsidRPr="0022443B" w:rsidRDefault="003F3F44" w:rsidP="0022443B">
          <w:pPr>
            <w:pStyle w:val="TOC1"/>
            <w:tabs>
              <w:tab w:val="left" w:pos="440"/>
              <w:tab w:val="right" w:leader="dot" w:pos="9016"/>
            </w:tabs>
            <w:spacing w:line="360" w:lineRule="auto"/>
            <w:rPr>
              <w:rFonts w:ascii="Arial" w:hAnsi="Arial" w:cs="Arial"/>
              <w:noProof/>
            </w:rPr>
          </w:pPr>
          <w:hyperlink w:anchor="_Toc213395402" w:history="1">
            <w:r w:rsidRPr="0022443B">
              <w:rPr>
                <w:rStyle w:val="Hyperlink"/>
                <w:rFonts w:ascii="Arial" w:hAnsi="Arial" w:cs="Arial"/>
                <w:noProof/>
              </w:rPr>
              <w:t>2.</w:t>
            </w:r>
            <w:r w:rsidRPr="0022443B">
              <w:rPr>
                <w:rFonts w:ascii="Arial" w:hAnsi="Arial" w:cs="Arial"/>
                <w:noProof/>
              </w:rPr>
              <w:tab/>
            </w:r>
            <w:r w:rsidRPr="0022443B">
              <w:rPr>
                <w:rStyle w:val="Hyperlink"/>
                <w:rFonts w:ascii="Arial" w:hAnsi="Arial" w:cs="Arial"/>
                <w:noProof/>
              </w:rPr>
              <w:t>Department Reflection</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_Toc213395402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3</w:t>
            </w:r>
            <w:r w:rsidRPr="0022443B">
              <w:rPr>
                <w:rFonts w:ascii="Arial" w:hAnsi="Arial" w:cs="Arial"/>
                <w:noProof/>
                <w:webHidden/>
              </w:rPr>
              <w:fldChar w:fldCharType="end"/>
            </w:r>
          </w:hyperlink>
        </w:p>
        <w:p w14:paraId="312967E5" w14:textId="77777777" w:rsidR="003F3F44" w:rsidRPr="0022443B" w:rsidRDefault="003F3F44" w:rsidP="0022443B">
          <w:pPr>
            <w:pStyle w:val="TOC2"/>
            <w:tabs>
              <w:tab w:val="left" w:pos="880"/>
              <w:tab w:val="right" w:leader="dot" w:pos="9016"/>
            </w:tabs>
            <w:spacing w:line="360" w:lineRule="auto"/>
            <w:rPr>
              <w:rFonts w:ascii="Arial" w:hAnsi="Arial" w:cs="Arial"/>
              <w:noProof/>
            </w:rPr>
          </w:pPr>
          <w:hyperlink w:anchor="_Toc213395403" w:history="1">
            <w:r w:rsidRPr="0022443B">
              <w:rPr>
                <w:rStyle w:val="Hyperlink"/>
                <w:rFonts w:ascii="Arial" w:hAnsi="Arial" w:cs="Arial"/>
                <w:noProof/>
              </w:rPr>
              <w:t>2.1</w:t>
            </w:r>
            <w:r w:rsidRPr="0022443B">
              <w:rPr>
                <w:rFonts w:ascii="Arial" w:hAnsi="Arial" w:cs="Arial"/>
                <w:noProof/>
              </w:rPr>
              <w:tab/>
            </w:r>
            <w:r w:rsidRPr="0022443B">
              <w:rPr>
                <w:rStyle w:val="Hyperlink"/>
                <w:rFonts w:ascii="Arial" w:hAnsi="Arial" w:cs="Arial"/>
                <w:noProof/>
              </w:rPr>
              <w:t>Overview of the Kitchen Department</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_Toc213395403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3</w:t>
            </w:r>
            <w:r w:rsidRPr="0022443B">
              <w:rPr>
                <w:rFonts w:ascii="Arial" w:hAnsi="Arial" w:cs="Arial"/>
                <w:noProof/>
                <w:webHidden/>
              </w:rPr>
              <w:fldChar w:fldCharType="end"/>
            </w:r>
          </w:hyperlink>
        </w:p>
        <w:p w14:paraId="1C837D28" w14:textId="77777777" w:rsidR="003F3F44" w:rsidRPr="0022443B" w:rsidRDefault="003F3F44" w:rsidP="0022443B">
          <w:pPr>
            <w:pStyle w:val="TOC2"/>
            <w:tabs>
              <w:tab w:val="left" w:pos="880"/>
              <w:tab w:val="right" w:leader="dot" w:pos="9016"/>
            </w:tabs>
            <w:spacing w:line="360" w:lineRule="auto"/>
            <w:rPr>
              <w:rFonts w:ascii="Arial" w:hAnsi="Arial" w:cs="Arial"/>
              <w:noProof/>
            </w:rPr>
          </w:pPr>
          <w:hyperlink w:anchor="_Toc213395404" w:history="1">
            <w:r w:rsidRPr="0022443B">
              <w:rPr>
                <w:rStyle w:val="Hyperlink"/>
                <w:rFonts w:ascii="Arial" w:hAnsi="Arial" w:cs="Arial"/>
                <w:noProof/>
              </w:rPr>
              <w:t>2.2</w:t>
            </w:r>
            <w:r w:rsidRPr="0022443B">
              <w:rPr>
                <w:rFonts w:ascii="Arial" w:hAnsi="Arial" w:cs="Arial"/>
                <w:noProof/>
              </w:rPr>
              <w:tab/>
            </w:r>
            <w:r w:rsidRPr="0022443B">
              <w:rPr>
                <w:rStyle w:val="Hyperlink"/>
                <w:rFonts w:ascii="Arial" w:hAnsi="Arial" w:cs="Arial"/>
                <w:noProof/>
              </w:rPr>
              <w:t>Key Issue Observed – Limited Guest Interaction</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_Toc213395404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3</w:t>
            </w:r>
            <w:r w:rsidRPr="0022443B">
              <w:rPr>
                <w:rFonts w:ascii="Arial" w:hAnsi="Arial" w:cs="Arial"/>
                <w:noProof/>
                <w:webHidden/>
              </w:rPr>
              <w:fldChar w:fldCharType="end"/>
            </w:r>
          </w:hyperlink>
        </w:p>
        <w:p w14:paraId="7B652D83" w14:textId="77777777" w:rsidR="003F3F44" w:rsidRPr="0022443B" w:rsidRDefault="003F3F44" w:rsidP="0022443B">
          <w:pPr>
            <w:pStyle w:val="TOC2"/>
            <w:tabs>
              <w:tab w:val="left" w:pos="880"/>
              <w:tab w:val="right" w:leader="dot" w:pos="9016"/>
            </w:tabs>
            <w:spacing w:line="360" w:lineRule="auto"/>
            <w:rPr>
              <w:rFonts w:ascii="Arial" w:hAnsi="Arial" w:cs="Arial"/>
              <w:noProof/>
            </w:rPr>
          </w:pPr>
          <w:hyperlink w:anchor="_Toc213395405" w:history="1">
            <w:r w:rsidRPr="0022443B">
              <w:rPr>
                <w:rStyle w:val="Hyperlink"/>
                <w:rFonts w:ascii="Arial" w:hAnsi="Arial" w:cs="Arial"/>
                <w:noProof/>
              </w:rPr>
              <w:t>2.3</w:t>
            </w:r>
            <w:r w:rsidRPr="0022443B">
              <w:rPr>
                <w:rFonts w:ascii="Arial" w:hAnsi="Arial" w:cs="Arial"/>
                <w:noProof/>
              </w:rPr>
              <w:tab/>
            </w:r>
            <w:r w:rsidRPr="0022443B">
              <w:rPr>
                <w:rStyle w:val="Hyperlink"/>
                <w:rFonts w:ascii="Arial" w:hAnsi="Arial" w:cs="Arial"/>
                <w:noProof/>
              </w:rPr>
              <w:t>Theoretical Link  Marketing and Guest Experience</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_Toc213395405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4</w:t>
            </w:r>
            <w:r w:rsidRPr="0022443B">
              <w:rPr>
                <w:rFonts w:ascii="Arial" w:hAnsi="Arial" w:cs="Arial"/>
                <w:noProof/>
                <w:webHidden/>
              </w:rPr>
              <w:fldChar w:fldCharType="end"/>
            </w:r>
          </w:hyperlink>
        </w:p>
        <w:p w14:paraId="738FED74" w14:textId="77777777" w:rsidR="003F3F44" w:rsidRPr="0022443B" w:rsidRDefault="003F3F44" w:rsidP="0022443B">
          <w:pPr>
            <w:pStyle w:val="TOC2"/>
            <w:tabs>
              <w:tab w:val="left" w:pos="880"/>
              <w:tab w:val="right" w:leader="dot" w:pos="9016"/>
            </w:tabs>
            <w:spacing w:line="360" w:lineRule="auto"/>
            <w:rPr>
              <w:rFonts w:ascii="Arial" w:hAnsi="Arial" w:cs="Arial"/>
              <w:noProof/>
            </w:rPr>
          </w:pPr>
          <w:hyperlink w:anchor="_Toc213395406" w:history="1">
            <w:r w:rsidRPr="0022443B">
              <w:rPr>
                <w:rStyle w:val="Hyperlink"/>
                <w:rFonts w:ascii="Arial" w:hAnsi="Arial" w:cs="Arial"/>
                <w:noProof/>
              </w:rPr>
              <w:t>2.4</w:t>
            </w:r>
            <w:r w:rsidRPr="0022443B">
              <w:rPr>
                <w:rFonts w:ascii="Arial" w:hAnsi="Arial" w:cs="Arial"/>
                <w:noProof/>
              </w:rPr>
              <w:tab/>
            </w:r>
            <w:r w:rsidRPr="0022443B">
              <w:rPr>
                <w:rStyle w:val="Hyperlink"/>
                <w:rFonts w:ascii="Arial" w:hAnsi="Arial" w:cs="Arial"/>
                <w:noProof/>
              </w:rPr>
              <w:t>Reflection on Learning and Leadership</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_Toc213395406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4</w:t>
            </w:r>
            <w:r w:rsidRPr="0022443B">
              <w:rPr>
                <w:rFonts w:ascii="Arial" w:hAnsi="Arial" w:cs="Arial"/>
                <w:noProof/>
                <w:webHidden/>
              </w:rPr>
              <w:fldChar w:fldCharType="end"/>
            </w:r>
          </w:hyperlink>
        </w:p>
        <w:p w14:paraId="73956683" w14:textId="77777777" w:rsidR="003F3F44" w:rsidRPr="0022443B" w:rsidRDefault="003F3F44" w:rsidP="0022443B">
          <w:pPr>
            <w:pStyle w:val="TOC2"/>
            <w:tabs>
              <w:tab w:val="left" w:pos="880"/>
              <w:tab w:val="right" w:leader="dot" w:pos="9016"/>
            </w:tabs>
            <w:spacing w:line="360" w:lineRule="auto"/>
            <w:rPr>
              <w:rFonts w:ascii="Arial" w:hAnsi="Arial" w:cs="Arial"/>
              <w:noProof/>
            </w:rPr>
          </w:pPr>
          <w:hyperlink w:anchor="_Toc213395407" w:history="1">
            <w:r w:rsidRPr="0022443B">
              <w:rPr>
                <w:rStyle w:val="Hyperlink"/>
                <w:rFonts w:ascii="Arial" w:hAnsi="Arial" w:cs="Arial"/>
                <w:noProof/>
              </w:rPr>
              <w:t>2.5</w:t>
            </w:r>
            <w:r w:rsidRPr="0022443B">
              <w:rPr>
                <w:rFonts w:ascii="Arial" w:hAnsi="Arial" w:cs="Arial"/>
                <w:noProof/>
              </w:rPr>
              <w:tab/>
            </w:r>
            <w:r w:rsidRPr="0022443B">
              <w:rPr>
                <w:rStyle w:val="Hyperlink"/>
                <w:rFonts w:ascii="Arial" w:hAnsi="Arial" w:cs="Arial"/>
                <w:noProof/>
              </w:rPr>
              <w:t>Improvement Plan (Three Steps)</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_Toc213395407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5</w:t>
            </w:r>
            <w:r w:rsidRPr="0022443B">
              <w:rPr>
                <w:rFonts w:ascii="Arial" w:hAnsi="Arial" w:cs="Arial"/>
                <w:noProof/>
                <w:webHidden/>
              </w:rPr>
              <w:fldChar w:fldCharType="end"/>
            </w:r>
          </w:hyperlink>
        </w:p>
        <w:p w14:paraId="458A94AB" w14:textId="77777777" w:rsidR="003F3F44" w:rsidRPr="0022443B" w:rsidRDefault="003F3F44" w:rsidP="0022443B">
          <w:pPr>
            <w:pStyle w:val="TOC1"/>
            <w:tabs>
              <w:tab w:val="left" w:pos="440"/>
              <w:tab w:val="right" w:leader="dot" w:pos="9016"/>
            </w:tabs>
            <w:spacing w:line="360" w:lineRule="auto"/>
            <w:rPr>
              <w:rFonts w:ascii="Arial" w:hAnsi="Arial" w:cs="Arial"/>
              <w:noProof/>
            </w:rPr>
          </w:pPr>
          <w:hyperlink w:anchor="_Toc213395408" w:history="1">
            <w:r w:rsidRPr="0022443B">
              <w:rPr>
                <w:rStyle w:val="Hyperlink"/>
                <w:rFonts w:ascii="Arial" w:hAnsi="Arial" w:cs="Arial"/>
                <w:noProof/>
              </w:rPr>
              <w:t>3.</w:t>
            </w:r>
            <w:r w:rsidRPr="0022443B">
              <w:rPr>
                <w:rFonts w:ascii="Arial" w:hAnsi="Arial" w:cs="Arial"/>
                <w:noProof/>
              </w:rPr>
              <w:tab/>
            </w:r>
            <w:r w:rsidRPr="0022443B">
              <w:rPr>
                <w:rStyle w:val="Hyperlink"/>
                <w:rFonts w:ascii="Arial" w:hAnsi="Arial" w:cs="Arial"/>
                <w:noProof/>
              </w:rPr>
              <w:t>Conclusion</w:t>
            </w:r>
            <w:r w:rsidRPr="0022443B">
              <w:rPr>
                <w:rFonts w:ascii="Arial" w:hAnsi="Arial" w:cs="Arial"/>
                <w:noProof/>
                <w:webHidden/>
              </w:rPr>
              <w:tab/>
            </w:r>
            <w:r w:rsidRPr="0022443B">
              <w:rPr>
                <w:rFonts w:ascii="Arial" w:hAnsi="Arial" w:cs="Arial"/>
                <w:noProof/>
                <w:webHidden/>
              </w:rPr>
              <w:fldChar w:fldCharType="begin"/>
            </w:r>
            <w:r w:rsidRPr="0022443B">
              <w:rPr>
                <w:rFonts w:ascii="Arial" w:hAnsi="Arial" w:cs="Arial"/>
                <w:noProof/>
                <w:webHidden/>
              </w:rPr>
              <w:instrText xml:space="preserve"> PAGEREF _Toc213395408 \h </w:instrText>
            </w:r>
            <w:r w:rsidRPr="0022443B">
              <w:rPr>
                <w:rFonts w:ascii="Arial" w:hAnsi="Arial" w:cs="Arial"/>
                <w:noProof/>
                <w:webHidden/>
              </w:rPr>
            </w:r>
            <w:r w:rsidRPr="0022443B">
              <w:rPr>
                <w:rFonts w:ascii="Arial" w:hAnsi="Arial" w:cs="Arial"/>
                <w:noProof/>
                <w:webHidden/>
              </w:rPr>
              <w:fldChar w:fldCharType="separate"/>
            </w:r>
            <w:r w:rsidRPr="0022443B">
              <w:rPr>
                <w:rFonts w:ascii="Arial" w:hAnsi="Arial" w:cs="Arial"/>
                <w:noProof/>
                <w:webHidden/>
              </w:rPr>
              <w:t>5</w:t>
            </w:r>
            <w:r w:rsidRPr="0022443B">
              <w:rPr>
                <w:rFonts w:ascii="Arial" w:hAnsi="Arial" w:cs="Arial"/>
                <w:noProof/>
                <w:webHidden/>
              </w:rPr>
              <w:fldChar w:fldCharType="end"/>
            </w:r>
          </w:hyperlink>
        </w:p>
        <w:p w14:paraId="70763F4E" w14:textId="77777777" w:rsidR="003F3F44" w:rsidRPr="0022443B" w:rsidRDefault="003F3F44" w:rsidP="0022443B">
          <w:pPr>
            <w:spacing w:line="360" w:lineRule="auto"/>
            <w:rPr>
              <w:rFonts w:ascii="Arial" w:hAnsi="Arial" w:cs="Arial"/>
            </w:rPr>
          </w:pPr>
          <w:r w:rsidRPr="0022443B">
            <w:rPr>
              <w:rFonts w:ascii="Arial" w:hAnsi="Arial" w:cs="Arial"/>
              <w:b/>
              <w:bCs/>
              <w:noProof/>
            </w:rPr>
            <w:fldChar w:fldCharType="end"/>
          </w:r>
        </w:p>
      </w:sdtContent>
    </w:sdt>
    <w:p w14:paraId="036795B7" w14:textId="77777777" w:rsidR="00CD160E" w:rsidRPr="0022443B" w:rsidRDefault="003F3F44" w:rsidP="0022443B">
      <w:pPr>
        <w:spacing w:before="360" w:after="80" w:line="360" w:lineRule="auto"/>
        <w:rPr>
          <w:rFonts w:ascii="Arial" w:hAnsi="Arial" w:cs="Arial"/>
        </w:rPr>
      </w:pPr>
      <w:r w:rsidRPr="0022443B">
        <w:rPr>
          <w:rFonts w:ascii="Arial" w:hAnsi="Arial" w:cs="Arial"/>
        </w:rPr>
        <w:br w:type="page"/>
      </w:r>
    </w:p>
    <w:p w14:paraId="37E7430E" w14:textId="77777777" w:rsidR="00CD160E" w:rsidRPr="0022443B" w:rsidRDefault="00CD160E" w:rsidP="0022443B">
      <w:pPr>
        <w:pStyle w:val="Heading1"/>
        <w:numPr>
          <w:ilvl w:val="0"/>
          <w:numId w:val="2"/>
        </w:numPr>
        <w:rPr>
          <w:rFonts w:ascii="Arial" w:hAnsi="Arial" w:cs="Arial"/>
          <w:szCs w:val="24"/>
        </w:rPr>
      </w:pPr>
      <w:bookmarkStart w:id="0" w:name="_Toc213395401"/>
      <w:r w:rsidRPr="0022443B">
        <w:rPr>
          <w:rFonts w:ascii="Arial" w:hAnsi="Arial" w:cs="Arial"/>
          <w:szCs w:val="24"/>
        </w:rPr>
        <w:lastRenderedPageBreak/>
        <w:t>Introduction</w:t>
      </w:r>
      <w:bookmarkEnd w:id="0"/>
    </w:p>
    <w:p w14:paraId="3E04450E" w14:textId="3D2DEBA7" w:rsidR="00CD160E" w:rsidRPr="0022443B" w:rsidRDefault="00CD160E" w:rsidP="0022443B">
      <w:pPr>
        <w:spacing w:line="360" w:lineRule="auto"/>
        <w:rPr>
          <w:rFonts w:ascii="Arial" w:hAnsi="Arial" w:cs="Arial"/>
        </w:rPr>
      </w:pPr>
      <w:r w:rsidRPr="0022443B">
        <w:rPr>
          <w:rFonts w:ascii="Arial" w:hAnsi="Arial" w:cs="Arial"/>
        </w:rPr>
        <w:t>My placement was in Hampton by Hilton London Luton Airport, a contemporary three-star hotel which provides its guests with comfort, convenience, and value. It primarily caters to passengers who travel via Luton Airport and primarily aims at fast and friendly services. The hotel has various departments that comprise front office, housekeeping, kitchen</w:t>
      </w:r>
      <w:r w:rsidR="00DE6420">
        <w:rPr>
          <w:rFonts w:ascii="Arial" w:hAnsi="Arial" w:cs="Arial"/>
        </w:rPr>
        <w:t>,</w:t>
      </w:r>
      <w:r w:rsidRPr="0022443B">
        <w:rPr>
          <w:rFonts w:ascii="Arial" w:hAnsi="Arial" w:cs="Arial"/>
        </w:rPr>
        <w:t xml:space="preserve"> and maintenance. My time was mostly spent in the kitchen department</w:t>
      </w:r>
      <w:r w:rsidR="00DE6420">
        <w:rPr>
          <w:rFonts w:ascii="Arial" w:hAnsi="Arial" w:cs="Arial"/>
        </w:rPr>
        <w:t>,</w:t>
      </w:r>
      <w:r w:rsidRPr="0022443B">
        <w:rPr>
          <w:rFonts w:ascii="Arial" w:hAnsi="Arial" w:cs="Arial"/>
        </w:rPr>
        <w:t xml:space="preserve"> where I was serving under the supervision of Fabio</w:t>
      </w:r>
      <w:r w:rsidR="00DE6420">
        <w:rPr>
          <w:rFonts w:ascii="Arial" w:hAnsi="Arial" w:cs="Arial"/>
        </w:rPr>
        <w:t>,</w:t>
      </w:r>
      <w:r w:rsidRPr="0022443B">
        <w:rPr>
          <w:rFonts w:ascii="Arial" w:hAnsi="Arial" w:cs="Arial"/>
        </w:rPr>
        <w:t xml:space="preserve"> along with the assistance of Anna, Salma, and Demie. The breakfast service at this hotel is </w:t>
      </w:r>
      <w:r w:rsidR="00DE6420">
        <w:rPr>
          <w:rFonts w:ascii="Arial" w:hAnsi="Arial" w:cs="Arial"/>
        </w:rPr>
        <w:t xml:space="preserve">a </w:t>
      </w:r>
      <w:r w:rsidRPr="0022443B">
        <w:rPr>
          <w:rFonts w:ascii="Arial" w:hAnsi="Arial" w:cs="Arial"/>
        </w:rPr>
        <w:t>self-service buffet</w:t>
      </w:r>
      <w:r w:rsidR="00DE6420">
        <w:rPr>
          <w:rFonts w:ascii="Arial" w:hAnsi="Arial" w:cs="Arial"/>
        </w:rPr>
        <w:t>,</w:t>
      </w:r>
      <w:r w:rsidRPr="0022443B">
        <w:rPr>
          <w:rFonts w:ascii="Arial" w:hAnsi="Arial" w:cs="Arial"/>
        </w:rPr>
        <w:t xml:space="preserve"> and the clients serve themselves with food and beverages. My daily chores involved cleaning tables, filling the buffet, serving small requests of the guests</w:t>
      </w:r>
      <w:r w:rsidR="00DE6420">
        <w:rPr>
          <w:rFonts w:ascii="Arial" w:hAnsi="Arial" w:cs="Arial"/>
        </w:rPr>
        <w:t>,</w:t>
      </w:r>
      <w:r w:rsidRPr="0022443B">
        <w:rPr>
          <w:rFonts w:ascii="Arial" w:hAnsi="Arial" w:cs="Arial"/>
        </w:rPr>
        <w:t xml:space="preserve"> and keeping the dining </w:t>
      </w:r>
      <w:r w:rsidR="00DE6420">
        <w:rPr>
          <w:rFonts w:ascii="Arial" w:hAnsi="Arial" w:cs="Arial"/>
        </w:rPr>
        <w:t xml:space="preserve">area </w:t>
      </w:r>
      <w:r w:rsidRPr="0022443B">
        <w:rPr>
          <w:rFonts w:ascii="Arial" w:hAnsi="Arial" w:cs="Arial"/>
        </w:rPr>
        <w:t>clean and presentable. The other departments were not as accessible to me. I had only two days of working at reception</w:t>
      </w:r>
      <w:r w:rsidR="00DE6420">
        <w:rPr>
          <w:rFonts w:ascii="Arial" w:hAnsi="Arial" w:cs="Arial"/>
        </w:rPr>
        <w:t>,</w:t>
      </w:r>
      <w:r w:rsidRPr="0022443B">
        <w:rPr>
          <w:rFonts w:ascii="Arial" w:hAnsi="Arial" w:cs="Arial"/>
        </w:rPr>
        <w:t xml:space="preserve"> and since the bar was located within the reception, there </w:t>
      </w:r>
      <w:r w:rsidR="00DE6420">
        <w:rPr>
          <w:rFonts w:ascii="Arial" w:hAnsi="Arial" w:cs="Arial"/>
        </w:rPr>
        <w:t>were</w:t>
      </w:r>
      <w:r w:rsidRPr="0022443B">
        <w:rPr>
          <w:rFonts w:ascii="Arial" w:hAnsi="Arial" w:cs="Arial"/>
        </w:rPr>
        <w:t xml:space="preserve"> no </w:t>
      </w:r>
      <w:r w:rsidR="00DE6420">
        <w:rPr>
          <w:rFonts w:ascii="Arial" w:hAnsi="Arial" w:cs="Arial"/>
        </w:rPr>
        <w:t>customers</w:t>
      </w:r>
      <w:r w:rsidR="00CE6164" w:rsidRPr="0022443B">
        <w:rPr>
          <w:rFonts w:ascii="Arial" w:hAnsi="Arial" w:cs="Arial"/>
        </w:rPr>
        <w:t xml:space="preserve"> visiting during my time</w:t>
      </w:r>
      <w:r w:rsidRPr="0022443B">
        <w:rPr>
          <w:rFonts w:ascii="Arial" w:hAnsi="Arial" w:cs="Arial"/>
        </w:rPr>
        <w:t>.</w:t>
      </w:r>
    </w:p>
    <w:p w14:paraId="44DA032D" w14:textId="77777777" w:rsidR="00CD160E" w:rsidRPr="0022443B" w:rsidRDefault="00CD160E" w:rsidP="0022443B">
      <w:pPr>
        <w:pStyle w:val="Heading1"/>
        <w:numPr>
          <w:ilvl w:val="0"/>
          <w:numId w:val="2"/>
        </w:numPr>
        <w:rPr>
          <w:rFonts w:ascii="Arial" w:hAnsi="Arial" w:cs="Arial"/>
          <w:szCs w:val="24"/>
        </w:rPr>
      </w:pPr>
      <w:bookmarkStart w:id="1" w:name="_Toc213395402"/>
      <w:r w:rsidRPr="0022443B">
        <w:rPr>
          <w:rFonts w:ascii="Arial" w:hAnsi="Arial" w:cs="Arial"/>
          <w:szCs w:val="24"/>
        </w:rPr>
        <w:t>Department Reflection</w:t>
      </w:r>
      <w:bookmarkEnd w:id="1"/>
    </w:p>
    <w:p w14:paraId="7AB8AE0F" w14:textId="77777777" w:rsidR="00CD160E" w:rsidRPr="0022443B" w:rsidRDefault="00CD160E" w:rsidP="0022443B">
      <w:pPr>
        <w:pStyle w:val="Heading2"/>
        <w:numPr>
          <w:ilvl w:val="1"/>
          <w:numId w:val="2"/>
        </w:numPr>
        <w:rPr>
          <w:rFonts w:ascii="Arial" w:hAnsi="Arial" w:cs="Arial"/>
          <w:szCs w:val="24"/>
        </w:rPr>
      </w:pPr>
      <w:bookmarkStart w:id="2" w:name="_Toc213395403"/>
      <w:r w:rsidRPr="0022443B">
        <w:rPr>
          <w:rFonts w:ascii="Arial" w:hAnsi="Arial" w:cs="Arial"/>
          <w:szCs w:val="24"/>
        </w:rPr>
        <w:t>Overview of the Kitchen Department</w:t>
      </w:r>
      <w:bookmarkEnd w:id="2"/>
    </w:p>
    <w:p w14:paraId="19FA780D" w14:textId="5873B722" w:rsidR="00CE6164" w:rsidRPr="0022443B" w:rsidRDefault="00CD160E" w:rsidP="0022443B">
      <w:pPr>
        <w:spacing w:line="360" w:lineRule="auto"/>
        <w:rPr>
          <w:rFonts w:ascii="Arial" w:hAnsi="Arial" w:cs="Arial"/>
        </w:rPr>
      </w:pPr>
      <w:r w:rsidRPr="0022443B">
        <w:rPr>
          <w:rFonts w:ascii="Arial" w:hAnsi="Arial" w:cs="Arial"/>
        </w:rPr>
        <w:br/>
        <w:t xml:space="preserve">The kitchen department has a vital role to play in </w:t>
      </w:r>
      <w:r w:rsidR="00DE6420">
        <w:rPr>
          <w:rFonts w:ascii="Arial" w:hAnsi="Arial" w:cs="Arial"/>
        </w:rPr>
        <w:t xml:space="preserve">the </w:t>
      </w:r>
      <w:r w:rsidRPr="0022443B">
        <w:rPr>
          <w:rFonts w:ascii="Arial" w:hAnsi="Arial" w:cs="Arial"/>
        </w:rPr>
        <w:t>operations of Hampton by Hilton. It takes care of food preparation, cleanliness</w:t>
      </w:r>
      <w:r w:rsidR="00DE6420">
        <w:rPr>
          <w:rFonts w:ascii="Arial" w:hAnsi="Arial" w:cs="Arial"/>
        </w:rPr>
        <w:t>,</w:t>
      </w:r>
      <w:r w:rsidRPr="0022443B">
        <w:rPr>
          <w:rFonts w:ascii="Arial" w:hAnsi="Arial" w:cs="Arial"/>
        </w:rPr>
        <w:t xml:space="preserve"> and breakfast service </w:t>
      </w:r>
      <w:r w:rsidR="00DE6420">
        <w:rPr>
          <w:rFonts w:ascii="Arial" w:hAnsi="Arial" w:cs="Arial"/>
        </w:rPr>
        <w:t>for</w:t>
      </w:r>
      <w:r w:rsidRPr="0022443B">
        <w:rPr>
          <w:rFonts w:ascii="Arial" w:hAnsi="Arial" w:cs="Arial"/>
        </w:rPr>
        <w:t xml:space="preserve"> guests. The process of housekeeping and kitchen</w:t>
      </w:r>
      <w:r w:rsidR="00DE6420">
        <w:rPr>
          <w:rFonts w:ascii="Arial" w:hAnsi="Arial" w:cs="Arial"/>
        </w:rPr>
        <w:t>,</w:t>
      </w:r>
      <w:r w:rsidRPr="0022443B">
        <w:rPr>
          <w:rFonts w:ascii="Arial" w:hAnsi="Arial" w:cs="Arial"/>
        </w:rPr>
        <w:t xml:space="preserve"> as it is defined by Jones (2008) form a significant part of the hotel image since the cleanliness and efficiency of the kitchen heavily</w:t>
      </w:r>
      <w:r w:rsidR="00CE6164" w:rsidRPr="0022443B">
        <w:rPr>
          <w:rFonts w:ascii="Arial" w:hAnsi="Arial" w:cs="Arial"/>
        </w:rPr>
        <w:t xml:space="preserve"> affect the </w:t>
      </w:r>
      <w:r w:rsidR="002C1C1D" w:rsidRPr="0022443B">
        <w:rPr>
          <w:rFonts w:ascii="Arial" w:hAnsi="Arial" w:cs="Arial"/>
        </w:rPr>
        <w:t>guest’s</w:t>
      </w:r>
      <w:r w:rsidR="00CE6164" w:rsidRPr="0022443B">
        <w:rPr>
          <w:rFonts w:ascii="Arial" w:hAnsi="Arial" w:cs="Arial"/>
        </w:rPr>
        <w:t xml:space="preserve"> satisfaction</w:t>
      </w:r>
      <w:r w:rsidRPr="0022443B">
        <w:rPr>
          <w:rFonts w:ascii="Arial" w:hAnsi="Arial" w:cs="Arial"/>
        </w:rPr>
        <w:t>. The staff works early in the morning and prepares hot and cold meals like scrambled eggs, sausages, pastries</w:t>
      </w:r>
      <w:r w:rsidR="00DE6420">
        <w:rPr>
          <w:rFonts w:ascii="Arial" w:hAnsi="Arial" w:cs="Arial"/>
        </w:rPr>
        <w:t>,</w:t>
      </w:r>
      <w:r w:rsidRPr="0022443B">
        <w:rPr>
          <w:rFonts w:ascii="Arial" w:hAnsi="Arial" w:cs="Arial"/>
        </w:rPr>
        <w:t xml:space="preserve"> and fruit. Guests can eat between 6:00 and 10:00 a.m. The kitchen staff is busy </w:t>
      </w:r>
      <w:r w:rsidR="00DE6420">
        <w:rPr>
          <w:rFonts w:ascii="Arial" w:hAnsi="Arial" w:cs="Arial"/>
        </w:rPr>
        <w:t>during</w:t>
      </w:r>
      <w:r w:rsidRPr="0022443B">
        <w:rPr>
          <w:rFonts w:ascii="Arial" w:hAnsi="Arial" w:cs="Arial"/>
        </w:rPr>
        <w:t xml:space="preserve"> this period to ensure the kitchen is </w:t>
      </w:r>
      <w:r w:rsidR="00CE6164" w:rsidRPr="0022443B">
        <w:rPr>
          <w:rFonts w:ascii="Arial" w:hAnsi="Arial" w:cs="Arial"/>
        </w:rPr>
        <w:t>stocked</w:t>
      </w:r>
      <w:r w:rsidR="00DE6420">
        <w:rPr>
          <w:rFonts w:ascii="Arial" w:hAnsi="Arial" w:cs="Arial"/>
        </w:rPr>
        <w:t>,</w:t>
      </w:r>
      <w:r w:rsidRPr="0022443B">
        <w:rPr>
          <w:rFonts w:ascii="Arial" w:hAnsi="Arial" w:cs="Arial"/>
        </w:rPr>
        <w:t xml:space="preserve"> cleared</w:t>
      </w:r>
      <w:r w:rsidR="00DE6420">
        <w:rPr>
          <w:rFonts w:ascii="Arial" w:hAnsi="Arial" w:cs="Arial"/>
        </w:rPr>
        <w:t>,</w:t>
      </w:r>
      <w:r w:rsidRPr="0022443B">
        <w:rPr>
          <w:rFonts w:ascii="Arial" w:hAnsi="Arial" w:cs="Arial"/>
        </w:rPr>
        <w:t xml:space="preserve"> and the space is maintained. My primary responsibilities in the course of my placement were arranging and clearing tables between visitors, assisting the cooks in preparing and serving the food, and attending to other guests, like the delivery of plant-based milk, replenishing coffee machines and food carts, and making sure the buffet area </w:t>
      </w:r>
      <w:r w:rsidR="00DE6420">
        <w:rPr>
          <w:rFonts w:ascii="Arial" w:hAnsi="Arial" w:cs="Arial"/>
        </w:rPr>
        <w:t>was</w:t>
      </w:r>
      <w:r w:rsidR="00CE6164" w:rsidRPr="0022443B">
        <w:rPr>
          <w:rFonts w:ascii="Arial" w:hAnsi="Arial" w:cs="Arial"/>
        </w:rPr>
        <w:t xml:space="preserve"> clean and presentable at all times</w:t>
      </w:r>
      <w:r w:rsidRPr="0022443B">
        <w:rPr>
          <w:rFonts w:ascii="Arial" w:hAnsi="Arial" w:cs="Arial"/>
        </w:rPr>
        <w:t>. According to O’Fallon and Rutherford (2020), communication among the front-line employees is a crucial factor in the delivery of consistent service quality an</w:t>
      </w:r>
      <w:r w:rsidR="00CE6164" w:rsidRPr="0022443B">
        <w:rPr>
          <w:rFonts w:ascii="Arial" w:hAnsi="Arial" w:cs="Arial"/>
        </w:rPr>
        <w:t>d satisfaction among the guests</w:t>
      </w:r>
      <w:r w:rsidRPr="0022443B">
        <w:rPr>
          <w:rFonts w:ascii="Arial" w:hAnsi="Arial" w:cs="Arial"/>
        </w:rPr>
        <w:t>.</w:t>
      </w:r>
    </w:p>
    <w:p w14:paraId="38DC5547" w14:textId="77777777" w:rsidR="00CE6164" w:rsidRPr="0022443B" w:rsidRDefault="00CE6164" w:rsidP="0022443B">
      <w:pPr>
        <w:pStyle w:val="Heading2"/>
        <w:numPr>
          <w:ilvl w:val="1"/>
          <w:numId w:val="2"/>
        </w:numPr>
        <w:rPr>
          <w:rFonts w:ascii="Arial" w:hAnsi="Arial" w:cs="Arial"/>
          <w:szCs w:val="24"/>
        </w:rPr>
      </w:pPr>
      <w:bookmarkStart w:id="3" w:name="_Toc213395404"/>
      <w:r w:rsidRPr="0022443B">
        <w:rPr>
          <w:rFonts w:ascii="Arial" w:hAnsi="Arial" w:cs="Arial"/>
          <w:szCs w:val="24"/>
        </w:rPr>
        <w:lastRenderedPageBreak/>
        <w:t>Key Issue Observed  Limited Guest Interaction</w:t>
      </w:r>
      <w:bookmarkEnd w:id="3"/>
    </w:p>
    <w:p w14:paraId="77C0545D" w14:textId="3647BCA3" w:rsidR="00CE6164" w:rsidRPr="0022443B" w:rsidRDefault="00CE6164" w:rsidP="0022443B">
      <w:pPr>
        <w:spacing w:line="360" w:lineRule="auto"/>
        <w:rPr>
          <w:rFonts w:ascii="Arial" w:hAnsi="Arial" w:cs="Arial"/>
        </w:rPr>
      </w:pPr>
      <w:r w:rsidRPr="0022443B">
        <w:rPr>
          <w:rFonts w:ascii="Arial" w:hAnsi="Arial" w:cs="Arial"/>
        </w:rPr>
        <w:t>Lack of interaction between staff and guests was one of the problems I saw at my placement. Since it was a self-service breakfast, guests would</w:t>
      </w:r>
      <w:r w:rsidR="00DE6420">
        <w:rPr>
          <w:rFonts w:ascii="Arial" w:hAnsi="Arial" w:cs="Arial"/>
        </w:rPr>
        <w:t>,</w:t>
      </w:r>
      <w:r w:rsidRPr="0022443B">
        <w:rPr>
          <w:rFonts w:ascii="Arial" w:hAnsi="Arial" w:cs="Arial"/>
        </w:rPr>
        <w:t xml:space="preserve"> in most cases</w:t>
      </w:r>
      <w:r w:rsidR="00DE6420">
        <w:rPr>
          <w:rFonts w:ascii="Arial" w:hAnsi="Arial" w:cs="Arial"/>
        </w:rPr>
        <w:t>,</w:t>
      </w:r>
      <w:r w:rsidRPr="0022443B">
        <w:rPr>
          <w:rFonts w:ascii="Arial" w:hAnsi="Arial" w:cs="Arial"/>
        </w:rPr>
        <w:t xml:space="preserve"> leave without interaction with any member of staff. This minimized the opportunity of offering customised service or collecting feedback. Walker (2021) notes that personal contact is the key element of hospitality due to forming emotional relationships with guests. At Hampton by Hilton, warm and friendly behaviour is encouraged through a notion of the brand known as Hamptonality. I observed that</w:t>
      </w:r>
      <w:r w:rsidR="00DE6420">
        <w:rPr>
          <w:rFonts w:ascii="Arial" w:hAnsi="Arial" w:cs="Arial"/>
        </w:rPr>
        <w:t>,</w:t>
      </w:r>
      <w:r w:rsidRPr="0022443B">
        <w:rPr>
          <w:rFonts w:ascii="Arial" w:hAnsi="Arial" w:cs="Arial"/>
        </w:rPr>
        <w:t xml:space="preserve"> though in the morning when there were many customers to serve, the majority of staff did not address any other tasks but cleaning and restocking. Consequently, communication opportunities with guests were not realized in most cases. As an example, not all guests knew that it was possible to order gluten-free or vegetarian food. It is their bad fortune that someone would have explained this. A hotel needs to trade off efficiency and the quality of emotional service in Operations Management (Johnston et al., 2012).</w:t>
      </w:r>
    </w:p>
    <w:p w14:paraId="2871703E" w14:textId="77777777" w:rsidR="00CE6164" w:rsidRPr="0022443B" w:rsidRDefault="00CE6164" w:rsidP="0022443B">
      <w:pPr>
        <w:pStyle w:val="Heading2"/>
        <w:numPr>
          <w:ilvl w:val="1"/>
          <w:numId w:val="2"/>
        </w:numPr>
        <w:rPr>
          <w:rFonts w:ascii="Arial" w:hAnsi="Arial" w:cs="Arial"/>
          <w:szCs w:val="24"/>
        </w:rPr>
      </w:pPr>
      <w:bookmarkStart w:id="4" w:name="_Toc213395405"/>
      <w:r w:rsidRPr="0022443B">
        <w:rPr>
          <w:rFonts w:ascii="Arial" w:hAnsi="Arial" w:cs="Arial"/>
          <w:szCs w:val="24"/>
        </w:rPr>
        <w:t xml:space="preserve">Theoretical </w:t>
      </w:r>
      <w:r w:rsidR="0022443B" w:rsidRPr="0022443B">
        <w:rPr>
          <w:rFonts w:ascii="Arial" w:hAnsi="Arial" w:cs="Arial"/>
          <w:szCs w:val="24"/>
        </w:rPr>
        <w:t>Link Marketing</w:t>
      </w:r>
      <w:r w:rsidRPr="0022443B">
        <w:rPr>
          <w:rFonts w:ascii="Arial" w:hAnsi="Arial" w:cs="Arial"/>
          <w:szCs w:val="24"/>
        </w:rPr>
        <w:t xml:space="preserve"> and Guest Experience</w:t>
      </w:r>
      <w:bookmarkEnd w:id="4"/>
    </w:p>
    <w:p w14:paraId="22EBC920" w14:textId="334FEDFB" w:rsidR="00CE6164" w:rsidRDefault="00CE6164" w:rsidP="0022443B">
      <w:pPr>
        <w:spacing w:line="360" w:lineRule="auto"/>
        <w:rPr>
          <w:rFonts w:ascii="Arial" w:hAnsi="Arial" w:cs="Arial"/>
        </w:rPr>
      </w:pPr>
      <w:r w:rsidRPr="0022443B">
        <w:rPr>
          <w:rFonts w:ascii="Arial" w:hAnsi="Arial" w:cs="Arial"/>
        </w:rPr>
        <w:br/>
        <w:t xml:space="preserve">Marketing does not just involve </w:t>
      </w:r>
      <w:r w:rsidR="00DE6420">
        <w:rPr>
          <w:rFonts w:ascii="Arial" w:hAnsi="Arial" w:cs="Arial"/>
        </w:rPr>
        <w:t>advertising</w:t>
      </w:r>
      <w:r w:rsidRPr="0022443B">
        <w:rPr>
          <w:rFonts w:ascii="Arial" w:hAnsi="Arial" w:cs="Arial"/>
        </w:rPr>
        <w:t xml:space="preserve"> a hotel</w:t>
      </w:r>
      <w:r w:rsidR="00DE6420">
        <w:rPr>
          <w:rFonts w:ascii="Arial" w:hAnsi="Arial" w:cs="Arial"/>
        </w:rPr>
        <w:t>,</w:t>
      </w:r>
      <w:r w:rsidRPr="0022443B">
        <w:rPr>
          <w:rFonts w:ascii="Arial" w:hAnsi="Arial" w:cs="Arial"/>
        </w:rPr>
        <w:t xml:space="preserve"> but </w:t>
      </w:r>
      <w:r w:rsidR="00DE6420">
        <w:rPr>
          <w:rFonts w:ascii="Arial" w:hAnsi="Arial" w:cs="Arial"/>
        </w:rPr>
        <w:t xml:space="preserve">also </w:t>
      </w:r>
      <w:r w:rsidRPr="0022443B">
        <w:rPr>
          <w:rFonts w:ascii="Arial" w:hAnsi="Arial" w:cs="Arial"/>
        </w:rPr>
        <w:t xml:space="preserve">involves providing a good experience to a guest when staying. According to Felce (2019), systems and people are important in </w:t>
      </w:r>
      <w:r w:rsidR="00DE6420">
        <w:rPr>
          <w:rFonts w:ascii="Arial" w:hAnsi="Arial" w:cs="Arial"/>
        </w:rPr>
        <w:t xml:space="preserve">the </w:t>
      </w:r>
      <w:r w:rsidRPr="0022443B">
        <w:rPr>
          <w:rFonts w:ascii="Arial" w:hAnsi="Arial" w:cs="Arial"/>
        </w:rPr>
        <w:t xml:space="preserve">quality </w:t>
      </w:r>
      <w:r w:rsidR="00DE6420">
        <w:rPr>
          <w:rFonts w:ascii="Arial" w:hAnsi="Arial" w:cs="Arial"/>
        </w:rPr>
        <w:t>of</w:t>
      </w:r>
      <w:r w:rsidRPr="0022443B">
        <w:rPr>
          <w:rFonts w:ascii="Arial" w:hAnsi="Arial" w:cs="Arial"/>
        </w:rPr>
        <w:t xml:space="preserve"> service. The employees will improve the overall brand image when they are able to communicate effectively as well as be helpful. The SERVQUAL model</w:t>
      </w:r>
      <w:r w:rsidR="00DE6420">
        <w:rPr>
          <w:rFonts w:ascii="Arial" w:hAnsi="Arial" w:cs="Arial"/>
        </w:rPr>
        <w:t>,</w:t>
      </w:r>
      <w:r w:rsidRPr="0022443B">
        <w:rPr>
          <w:rFonts w:ascii="Arial" w:hAnsi="Arial" w:cs="Arial"/>
        </w:rPr>
        <w:t xml:space="preserve"> as explained by Wood (2013)</w:t>
      </w:r>
      <w:r w:rsidR="00DE6420">
        <w:rPr>
          <w:rFonts w:ascii="Arial" w:hAnsi="Arial" w:cs="Arial"/>
        </w:rPr>
        <w:t>,</w:t>
      </w:r>
      <w:r w:rsidRPr="0022443B">
        <w:rPr>
          <w:rFonts w:ascii="Arial" w:hAnsi="Arial" w:cs="Arial"/>
        </w:rPr>
        <w:t xml:space="preserve"> constructs five important dimensions of service quality</w:t>
      </w:r>
      <w:r w:rsidR="00DE6420">
        <w:rPr>
          <w:rFonts w:ascii="Arial" w:hAnsi="Arial" w:cs="Arial"/>
        </w:rPr>
        <w:t>,</w:t>
      </w:r>
      <w:r w:rsidRPr="0022443B">
        <w:rPr>
          <w:rFonts w:ascii="Arial" w:hAnsi="Arial" w:cs="Arial"/>
        </w:rPr>
        <w:t xml:space="preserve"> which include reliability, assurance, tangibles, empathy, and responsiveness. Tangibles (clean tables, fresh food) and reliability (serving food on time) were high in the breakfast area. Nevertheless, it was a weaker aspect of empathy and responsiveness since staff did not have much time to communicate with their guests. Jayanti (2023) emphasises that contemporary hotel business is shifting to the guest-centred service, in which any contact, regardless of its insignificance, must</w:t>
      </w:r>
      <w:r w:rsidR="003F3F44" w:rsidRPr="0022443B">
        <w:rPr>
          <w:rFonts w:ascii="Arial" w:hAnsi="Arial" w:cs="Arial"/>
        </w:rPr>
        <w:t xml:space="preserve"> be significant</w:t>
      </w:r>
      <w:r w:rsidRPr="0022443B">
        <w:rPr>
          <w:rFonts w:ascii="Arial" w:hAnsi="Arial" w:cs="Arial"/>
        </w:rPr>
        <w:t xml:space="preserve">. </w:t>
      </w:r>
    </w:p>
    <w:p w14:paraId="6D96B534" w14:textId="77777777" w:rsidR="00DE6420" w:rsidRPr="0022443B" w:rsidRDefault="00DE6420" w:rsidP="0022443B">
      <w:pPr>
        <w:spacing w:line="360" w:lineRule="auto"/>
        <w:rPr>
          <w:rFonts w:ascii="Arial" w:hAnsi="Arial" w:cs="Arial"/>
        </w:rPr>
      </w:pPr>
    </w:p>
    <w:p w14:paraId="4A8F98DB" w14:textId="77777777" w:rsidR="00CE6164" w:rsidRPr="0022443B" w:rsidRDefault="00CE6164" w:rsidP="0022443B">
      <w:pPr>
        <w:pStyle w:val="Heading2"/>
        <w:numPr>
          <w:ilvl w:val="1"/>
          <w:numId w:val="2"/>
        </w:numPr>
        <w:rPr>
          <w:rFonts w:ascii="Arial" w:hAnsi="Arial" w:cs="Arial"/>
          <w:szCs w:val="24"/>
        </w:rPr>
      </w:pPr>
      <w:bookmarkStart w:id="5" w:name="_Toc213395406"/>
      <w:r w:rsidRPr="0022443B">
        <w:rPr>
          <w:rFonts w:ascii="Arial" w:hAnsi="Arial" w:cs="Arial"/>
          <w:szCs w:val="24"/>
        </w:rPr>
        <w:lastRenderedPageBreak/>
        <w:t>Reflection on Learning and Leadership</w:t>
      </w:r>
      <w:bookmarkEnd w:id="5"/>
    </w:p>
    <w:p w14:paraId="01E7E74C" w14:textId="77777777" w:rsidR="002C1C1D" w:rsidRPr="0022443B" w:rsidRDefault="002C1C1D" w:rsidP="0022443B">
      <w:pPr>
        <w:spacing w:line="360" w:lineRule="auto"/>
        <w:rPr>
          <w:rFonts w:ascii="Arial" w:hAnsi="Arial" w:cs="Arial"/>
        </w:rPr>
      </w:pPr>
      <w:r w:rsidRPr="0022443B">
        <w:rPr>
          <w:rFonts w:ascii="Arial" w:hAnsi="Arial" w:cs="Arial"/>
        </w:rPr>
        <w:t>The concrete experience stage occurred when I was engaged in a job during the rush breakfast period and witnessed how Fabio managed the group effectively and with a calm hand. His leadership style was democratic, which allowed each one to give opinions and be accountable. This strategy encouraged members of the team and allowed me to feel free to ask questions. According to Casado (2011), to supervise in the hotel department, open communication and trust are key elements, and Fabio demonstrated them in the course of his daily activities.</w:t>
      </w:r>
    </w:p>
    <w:p w14:paraId="38A10B01" w14:textId="3D74AA8A" w:rsidR="002C1C1D" w:rsidRPr="0022443B" w:rsidRDefault="002C1C1D" w:rsidP="0022443B">
      <w:pPr>
        <w:spacing w:line="360" w:lineRule="auto"/>
        <w:rPr>
          <w:rFonts w:ascii="Arial" w:hAnsi="Arial" w:cs="Arial"/>
        </w:rPr>
      </w:pPr>
      <w:r w:rsidRPr="0022443B">
        <w:rPr>
          <w:rFonts w:ascii="Arial" w:hAnsi="Arial" w:cs="Arial"/>
        </w:rPr>
        <w:t xml:space="preserve">During </w:t>
      </w:r>
      <w:r w:rsidR="00DE6420">
        <w:rPr>
          <w:rFonts w:ascii="Arial" w:hAnsi="Arial" w:cs="Arial"/>
        </w:rPr>
        <w:t xml:space="preserve">the </w:t>
      </w:r>
      <w:r w:rsidRPr="0022443B">
        <w:rPr>
          <w:rFonts w:ascii="Arial" w:hAnsi="Arial" w:cs="Arial"/>
        </w:rPr>
        <w:t>reflective observation phase, I was reflecting on the way his clear instructions and teamwork led to the minimization of errors and stress. When the breakfast got busy, Fabio assigned work properly and monitored the progress of each one. His leadership was respectful</w:t>
      </w:r>
      <w:r w:rsidR="00DE6420">
        <w:rPr>
          <w:rFonts w:ascii="Arial" w:hAnsi="Arial" w:cs="Arial"/>
        </w:rPr>
        <w:t>,</w:t>
      </w:r>
      <w:r w:rsidRPr="0022443B">
        <w:rPr>
          <w:rFonts w:ascii="Arial" w:hAnsi="Arial" w:cs="Arial"/>
        </w:rPr>
        <w:t xml:space="preserve"> and thus</w:t>
      </w:r>
      <w:r w:rsidR="00DE6420">
        <w:rPr>
          <w:rFonts w:ascii="Arial" w:hAnsi="Arial" w:cs="Arial"/>
        </w:rPr>
        <w:t>,</w:t>
      </w:r>
      <w:r w:rsidRPr="0022443B">
        <w:rPr>
          <w:rFonts w:ascii="Arial" w:hAnsi="Arial" w:cs="Arial"/>
        </w:rPr>
        <w:t xml:space="preserve"> the environment was good</w:t>
      </w:r>
      <w:r w:rsidR="00DE6420">
        <w:rPr>
          <w:rFonts w:ascii="Arial" w:hAnsi="Arial" w:cs="Arial"/>
        </w:rPr>
        <w:t>,</w:t>
      </w:r>
      <w:r w:rsidRPr="0022443B">
        <w:rPr>
          <w:rFonts w:ascii="Arial" w:hAnsi="Arial" w:cs="Arial"/>
        </w:rPr>
        <w:t xml:space="preserve"> and it was demonstrated that collaboration enhances efficiency. </w:t>
      </w:r>
    </w:p>
    <w:p w14:paraId="152FE848" w14:textId="7E45E8D8" w:rsidR="002C1C1D" w:rsidRPr="0022443B" w:rsidRDefault="002C1C1D" w:rsidP="0022443B">
      <w:pPr>
        <w:spacing w:line="360" w:lineRule="auto"/>
        <w:rPr>
          <w:rFonts w:ascii="Arial" w:hAnsi="Arial" w:cs="Arial"/>
        </w:rPr>
      </w:pPr>
      <w:r w:rsidRPr="0022443B">
        <w:rPr>
          <w:rFonts w:ascii="Arial" w:hAnsi="Arial" w:cs="Arial"/>
        </w:rPr>
        <w:t xml:space="preserve">At the level of abstract conceptualisation, I related these experiences </w:t>
      </w:r>
      <w:r w:rsidR="00DE6420">
        <w:rPr>
          <w:rFonts w:ascii="Arial" w:hAnsi="Arial" w:cs="Arial"/>
        </w:rPr>
        <w:t>to</w:t>
      </w:r>
      <w:r w:rsidRPr="0022443B">
        <w:rPr>
          <w:rFonts w:ascii="Arial" w:hAnsi="Arial" w:cs="Arial"/>
        </w:rPr>
        <w:t xml:space="preserve"> what I acquired in Management and Organisational Behaviour at Level 5. Team building and </w:t>
      </w:r>
      <w:r w:rsidR="00DE6420">
        <w:rPr>
          <w:rFonts w:ascii="Arial" w:hAnsi="Arial" w:cs="Arial"/>
        </w:rPr>
        <w:t xml:space="preserve">the </w:t>
      </w:r>
      <w:r w:rsidRPr="0022443B">
        <w:rPr>
          <w:rFonts w:ascii="Arial" w:hAnsi="Arial" w:cs="Arial"/>
        </w:rPr>
        <w:t xml:space="preserve">motivation of employees are often strengthened by leaders who engage employees in </w:t>
      </w:r>
      <w:r w:rsidR="00DE6420">
        <w:rPr>
          <w:rFonts w:ascii="Arial" w:hAnsi="Arial" w:cs="Arial"/>
        </w:rPr>
        <w:t>decision-making</w:t>
      </w:r>
      <w:r w:rsidRPr="0022443B">
        <w:rPr>
          <w:rFonts w:ascii="Arial" w:hAnsi="Arial" w:cs="Arial"/>
        </w:rPr>
        <w:t>. The manner in which Fabio involved everyone was compatible with this theory and enabled me to understand the relationsh</w:t>
      </w:r>
      <w:r w:rsidR="0022443B">
        <w:rPr>
          <w:rFonts w:ascii="Arial" w:hAnsi="Arial" w:cs="Arial"/>
        </w:rPr>
        <w:t>ip between theory and practice.</w:t>
      </w:r>
    </w:p>
    <w:p w14:paraId="69EEBE23" w14:textId="7529668E" w:rsidR="00CE6164" w:rsidRPr="0022443B" w:rsidRDefault="002C1C1D" w:rsidP="0022443B">
      <w:pPr>
        <w:spacing w:line="360" w:lineRule="auto"/>
        <w:rPr>
          <w:rFonts w:ascii="Arial" w:hAnsi="Arial" w:cs="Arial"/>
        </w:rPr>
      </w:pPr>
      <w:r w:rsidRPr="0022443B">
        <w:rPr>
          <w:rFonts w:ascii="Arial" w:hAnsi="Arial" w:cs="Arial"/>
        </w:rPr>
        <w:t>During the active experimentation phase</w:t>
      </w:r>
      <w:r w:rsidR="00DE6420">
        <w:rPr>
          <w:rFonts w:ascii="Arial" w:hAnsi="Arial" w:cs="Arial"/>
        </w:rPr>
        <w:t>,</w:t>
      </w:r>
      <w:r w:rsidRPr="0022443B">
        <w:rPr>
          <w:rFonts w:ascii="Arial" w:hAnsi="Arial" w:cs="Arial"/>
        </w:rPr>
        <w:t xml:space="preserve"> I embarked on the practice of what I have learned by making my own habits better. I also got to know that time management and planning are very vital since you might be five minutes late</w:t>
      </w:r>
      <w:r w:rsidR="00DE6420">
        <w:rPr>
          <w:rFonts w:ascii="Arial" w:hAnsi="Arial" w:cs="Arial"/>
        </w:rPr>
        <w:t>,</w:t>
      </w:r>
      <w:r w:rsidRPr="0022443B">
        <w:rPr>
          <w:rFonts w:ascii="Arial" w:hAnsi="Arial" w:cs="Arial"/>
        </w:rPr>
        <w:t xml:space="preserve"> and that may interfere with others. I began to schedule work in a more appropriate manner and assist my teammates wi</w:t>
      </w:r>
      <w:r w:rsidR="003F3F44" w:rsidRPr="0022443B">
        <w:rPr>
          <w:rFonts w:ascii="Arial" w:hAnsi="Arial" w:cs="Arial"/>
        </w:rPr>
        <w:t>thout being requested</w:t>
      </w:r>
      <w:r w:rsidRPr="0022443B">
        <w:rPr>
          <w:rFonts w:ascii="Arial" w:hAnsi="Arial" w:cs="Arial"/>
        </w:rPr>
        <w:t>. According to Raghubalan and Raghubalan (2009), multicultural teamwork in the hospitality sector works effectively when all is conducted in terms of patience and respect.</w:t>
      </w:r>
    </w:p>
    <w:p w14:paraId="07013676" w14:textId="77777777" w:rsidR="00CE6164" w:rsidRPr="0022443B" w:rsidRDefault="002C1C1D" w:rsidP="0022443B">
      <w:pPr>
        <w:pStyle w:val="Heading2"/>
        <w:numPr>
          <w:ilvl w:val="1"/>
          <w:numId w:val="2"/>
        </w:numPr>
        <w:rPr>
          <w:rFonts w:ascii="Arial" w:hAnsi="Arial" w:cs="Arial"/>
          <w:szCs w:val="24"/>
        </w:rPr>
      </w:pPr>
      <w:r w:rsidRPr="0022443B">
        <w:rPr>
          <w:rFonts w:ascii="Arial" w:hAnsi="Arial" w:cs="Arial"/>
          <w:szCs w:val="24"/>
        </w:rPr>
        <w:t xml:space="preserve"> </w:t>
      </w:r>
      <w:bookmarkStart w:id="6" w:name="_Toc213395407"/>
      <w:r w:rsidRPr="0022443B">
        <w:rPr>
          <w:rFonts w:ascii="Arial" w:hAnsi="Arial" w:cs="Arial"/>
          <w:szCs w:val="24"/>
        </w:rPr>
        <w:t>Improvement Plan (Three Steps)</w:t>
      </w:r>
      <w:bookmarkEnd w:id="6"/>
    </w:p>
    <w:p w14:paraId="5492F600" w14:textId="77777777" w:rsidR="00CE6164" w:rsidRPr="0022443B" w:rsidRDefault="00CE6164" w:rsidP="0022443B">
      <w:pPr>
        <w:spacing w:line="360" w:lineRule="auto"/>
        <w:rPr>
          <w:rFonts w:ascii="Arial" w:hAnsi="Arial" w:cs="Arial"/>
          <w:b/>
        </w:rPr>
      </w:pPr>
      <w:r w:rsidRPr="0022443B">
        <w:rPr>
          <w:rFonts w:ascii="Arial" w:hAnsi="Arial" w:cs="Arial"/>
          <w:b/>
        </w:rPr>
        <w:t xml:space="preserve">Step 1: An assignment of </w:t>
      </w:r>
      <w:r w:rsidR="002C1C1D" w:rsidRPr="0022443B">
        <w:rPr>
          <w:rFonts w:ascii="Arial" w:hAnsi="Arial" w:cs="Arial"/>
          <w:b/>
        </w:rPr>
        <w:t>a Rotational Guest Service Role</w:t>
      </w:r>
    </w:p>
    <w:p w14:paraId="5F3A031F" w14:textId="3E28801B" w:rsidR="00DE6420" w:rsidRDefault="00CE6164" w:rsidP="0022443B">
      <w:pPr>
        <w:spacing w:line="360" w:lineRule="auto"/>
        <w:rPr>
          <w:rFonts w:ascii="Arial" w:hAnsi="Arial" w:cs="Arial"/>
        </w:rPr>
      </w:pPr>
      <w:r w:rsidRPr="0022443B">
        <w:rPr>
          <w:rFonts w:ascii="Arial" w:hAnsi="Arial" w:cs="Arial"/>
        </w:rPr>
        <w:t>The morning could also be dedicated by one of the team members to the interaction with the guests</w:t>
      </w:r>
      <w:r w:rsidR="00DE6420">
        <w:rPr>
          <w:rFonts w:ascii="Arial" w:hAnsi="Arial" w:cs="Arial"/>
        </w:rPr>
        <w:t>,</w:t>
      </w:r>
      <w:r w:rsidRPr="0022443B">
        <w:rPr>
          <w:rFonts w:ascii="Arial" w:hAnsi="Arial" w:cs="Arial"/>
        </w:rPr>
        <w:t xml:space="preserve"> specifically welcoming them, introducing them to </w:t>
      </w:r>
      <w:r w:rsidR="00DE6420">
        <w:rPr>
          <w:rFonts w:ascii="Arial" w:hAnsi="Arial" w:cs="Arial"/>
        </w:rPr>
        <w:t xml:space="preserve">the </w:t>
      </w:r>
      <w:r w:rsidRPr="0022443B">
        <w:rPr>
          <w:rFonts w:ascii="Arial" w:hAnsi="Arial" w:cs="Arial"/>
        </w:rPr>
        <w:t>menu, and asking whether they require help.</w:t>
      </w:r>
    </w:p>
    <w:p w14:paraId="24F4537D" w14:textId="4DE49BD1" w:rsidR="00CE6164" w:rsidRPr="0022443B" w:rsidRDefault="00CE6164" w:rsidP="0022443B">
      <w:pPr>
        <w:spacing w:line="360" w:lineRule="auto"/>
        <w:rPr>
          <w:rFonts w:ascii="Arial" w:hAnsi="Arial" w:cs="Arial"/>
        </w:rPr>
      </w:pPr>
      <w:r w:rsidRPr="0022443B">
        <w:rPr>
          <w:rFonts w:ascii="Arial" w:hAnsi="Arial" w:cs="Arial"/>
        </w:rPr>
        <w:lastRenderedPageBreak/>
        <w:t xml:space="preserve"> Placements and teamwork</w:t>
      </w:r>
      <w:r w:rsidR="00DE6420">
        <w:rPr>
          <w:rFonts w:ascii="Arial" w:hAnsi="Arial" w:cs="Arial"/>
        </w:rPr>
        <w:t>,</w:t>
      </w:r>
      <w:r w:rsidRPr="0022443B">
        <w:rPr>
          <w:rFonts w:ascii="Arial" w:hAnsi="Arial" w:cs="Arial"/>
        </w:rPr>
        <w:t xml:space="preserve"> according to Hagg (2013)</w:t>
      </w:r>
      <w:r w:rsidR="00DE6420">
        <w:rPr>
          <w:rFonts w:ascii="Arial" w:hAnsi="Arial" w:cs="Arial"/>
        </w:rPr>
        <w:t>,</w:t>
      </w:r>
      <w:r w:rsidRPr="0022443B">
        <w:rPr>
          <w:rFonts w:ascii="Arial" w:hAnsi="Arial" w:cs="Arial"/>
        </w:rPr>
        <w:t xml:space="preserve"> have </w:t>
      </w:r>
      <w:r w:rsidR="00DE6420">
        <w:rPr>
          <w:rFonts w:ascii="Arial" w:hAnsi="Arial" w:cs="Arial"/>
        </w:rPr>
        <w:t xml:space="preserve">the </w:t>
      </w:r>
      <w:r w:rsidRPr="0022443B">
        <w:rPr>
          <w:rFonts w:ascii="Arial" w:hAnsi="Arial" w:cs="Arial"/>
        </w:rPr>
        <w:t>best chances of succeeding when people have defi</w:t>
      </w:r>
      <w:r w:rsidR="002C1C1D" w:rsidRPr="0022443B">
        <w:rPr>
          <w:rFonts w:ascii="Arial" w:hAnsi="Arial" w:cs="Arial"/>
        </w:rPr>
        <w:t>ned roles and responsibilities.</w:t>
      </w:r>
    </w:p>
    <w:p w14:paraId="4C33B50E" w14:textId="77777777" w:rsidR="00CE6164" w:rsidRPr="0022443B" w:rsidRDefault="00CE6164" w:rsidP="0022443B">
      <w:pPr>
        <w:spacing w:line="360" w:lineRule="auto"/>
        <w:rPr>
          <w:rFonts w:ascii="Arial" w:hAnsi="Arial" w:cs="Arial"/>
          <w:b/>
        </w:rPr>
      </w:pPr>
      <w:r w:rsidRPr="0022443B">
        <w:rPr>
          <w:rFonts w:ascii="Arial" w:hAnsi="Arial" w:cs="Arial"/>
          <w:b/>
        </w:rPr>
        <w:t>Step 2: Develo</w:t>
      </w:r>
      <w:r w:rsidR="002C1C1D" w:rsidRPr="0022443B">
        <w:rPr>
          <w:rFonts w:ascii="Arial" w:hAnsi="Arial" w:cs="Arial"/>
          <w:b/>
        </w:rPr>
        <w:t>p a Basic Guest Feedback System</w:t>
      </w:r>
    </w:p>
    <w:p w14:paraId="76B5C156" w14:textId="5431BEDC" w:rsidR="00CE6164" w:rsidRPr="0022443B" w:rsidRDefault="00CE6164" w:rsidP="0022443B">
      <w:pPr>
        <w:spacing w:line="360" w:lineRule="auto"/>
        <w:rPr>
          <w:rFonts w:ascii="Arial" w:hAnsi="Arial" w:cs="Arial"/>
        </w:rPr>
      </w:pPr>
      <w:r w:rsidRPr="0022443B">
        <w:rPr>
          <w:rFonts w:ascii="Arial" w:hAnsi="Arial" w:cs="Arial"/>
        </w:rPr>
        <w:t>A short comment card or online survey board at the exit of the breakfast area would be used to gather information regarding food, cleanliness, and friendliness of services. Anon (2010) advises that all work-based learning should include reflection and feedback to facilitate improvemen</w:t>
      </w:r>
      <w:r w:rsidR="002C1C1D" w:rsidRPr="0022443B">
        <w:rPr>
          <w:rFonts w:ascii="Arial" w:hAnsi="Arial" w:cs="Arial"/>
        </w:rPr>
        <w:t>t and professional development.</w:t>
      </w:r>
    </w:p>
    <w:p w14:paraId="35C6E59F" w14:textId="77777777" w:rsidR="00CE6164" w:rsidRPr="0022443B" w:rsidRDefault="00CE6164" w:rsidP="0022443B">
      <w:pPr>
        <w:spacing w:line="360" w:lineRule="auto"/>
        <w:rPr>
          <w:rFonts w:ascii="Arial" w:hAnsi="Arial" w:cs="Arial"/>
          <w:b/>
        </w:rPr>
      </w:pPr>
      <w:r w:rsidRPr="0022443B">
        <w:rPr>
          <w:rFonts w:ascii="Arial" w:hAnsi="Arial" w:cs="Arial"/>
          <w:b/>
        </w:rPr>
        <w:t>Step 3: Kitchen Short Customer-Service Training of K</w:t>
      </w:r>
      <w:r w:rsidR="002C1C1D" w:rsidRPr="0022443B">
        <w:rPr>
          <w:rFonts w:ascii="Arial" w:hAnsi="Arial" w:cs="Arial"/>
          <w:b/>
        </w:rPr>
        <w:t>itchen Staff</w:t>
      </w:r>
    </w:p>
    <w:p w14:paraId="2A63D576" w14:textId="0592FD12" w:rsidR="00CE6164" w:rsidRPr="0022443B" w:rsidRDefault="00CE6164" w:rsidP="0022443B">
      <w:pPr>
        <w:spacing w:line="360" w:lineRule="auto"/>
        <w:rPr>
          <w:rFonts w:ascii="Arial" w:hAnsi="Arial" w:cs="Arial"/>
        </w:rPr>
      </w:pPr>
      <w:r w:rsidRPr="0022443B">
        <w:rPr>
          <w:rFonts w:ascii="Arial" w:hAnsi="Arial" w:cs="Arial"/>
        </w:rPr>
        <w:t>Employees should also have a brief communication, empathy, and problem-solving workshop with the guests. This would make them strike a balance between work effectiveness and personal warmth. Training increases consistency as well as making sure that service delivery is both operational and emotionally satisfying</w:t>
      </w:r>
      <w:r w:rsidR="00DE6420">
        <w:rPr>
          <w:rFonts w:ascii="Arial" w:hAnsi="Arial" w:cs="Arial"/>
        </w:rPr>
        <w:t>,</w:t>
      </w:r>
      <w:r w:rsidRPr="0022443B">
        <w:rPr>
          <w:rFonts w:ascii="Arial" w:hAnsi="Arial" w:cs="Arial"/>
        </w:rPr>
        <w:t xml:space="preserve"> as Johnston, Clark</w:t>
      </w:r>
      <w:r w:rsidR="00DE6420">
        <w:rPr>
          <w:rFonts w:ascii="Arial" w:hAnsi="Arial" w:cs="Arial"/>
        </w:rPr>
        <w:t>,</w:t>
      </w:r>
      <w:r w:rsidRPr="0022443B">
        <w:rPr>
          <w:rFonts w:ascii="Arial" w:hAnsi="Arial" w:cs="Arial"/>
        </w:rPr>
        <w:t xml:space="preserve"> and Shulver (2012) point out.</w:t>
      </w:r>
    </w:p>
    <w:p w14:paraId="5300DB65" w14:textId="77777777" w:rsidR="00CE6164" w:rsidRPr="0022443B" w:rsidRDefault="00CE6164" w:rsidP="0022443B">
      <w:pPr>
        <w:pStyle w:val="Heading1"/>
        <w:numPr>
          <w:ilvl w:val="0"/>
          <w:numId w:val="2"/>
        </w:numPr>
        <w:rPr>
          <w:rFonts w:ascii="Arial" w:hAnsi="Arial" w:cs="Arial"/>
          <w:szCs w:val="24"/>
        </w:rPr>
      </w:pPr>
      <w:bookmarkStart w:id="7" w:name="_Toc213395408"/>
      <w:r w:rsidRPr="0022443B">
        <w:rPr>
          <w:rFonts w:ascii="Arial" w:hAnsi="Arial" w:cs="Arial"/>
          <w:szCs w:val="24"/>
        </w:rPr>
        <w:t>Conclusion</w:t>
      </w:r>
      <w:bookmarkEnd w:id="7"/>
    </w:p>
    <w:p w14:paraId="62ED8F20" w14:textId="514C2CB7" w:rsidR="003F3F44" w:rsidRPr="0022443B" w:rsidRDefault="006F4D72" w:rsidP="0022443B">
      <w:pPr>
        <w:spacing w:before="360" w:after="80" w:line="360" w:lineRule="auto"/>
        <w:rPr>
          <w:rFonts w:ascii="Arial" w:hAnsi="Arial" w:cs="Arial"/>
        </w:rPr>
      </w:pPr>
      <w:r w:rsidRPr="006F4D72">
        <w:rPr>
          <w:rFonts w:ascii="Arial" w:hAnsi="Arial" w:cs="Arial"/>
        </w:rPr>
        <w:t xml:space="preserve">The experience </w:t>
      </w:r>
      <w:r w:rsidR="00DE6420">
        <w:rPr>
          <w:rFonts w:ascii="Arial" w:hAnsi="Arial" w:cs="Arial"/>
        </w:rPr>
        <w:t>at</w:t>
      </w:r>
      <w:r w:rsidRPr="006F4D72">
        <w:rPr>
          <w:rFonts w:ascii="Arial" w:hAnsi="Arial" w:cs="Arial"/>
        </w:rPr>
        <w:t xml:space="preserve"> Hampton by Hilton Luton Airport taught me that operations, teamwork, and quality of service and customer satisfaction </w:t>
      </w:r>
      <w:r w:rsidR="00DE6420">
        <w:rPr>
          <w:rFonts w:ascii="Arial" w:hAnsi="Arial" w:cs="Arial"/>
        </w:rPr>
        <w:t>are</w:t>
      </w:r>
      <w:r w:rsidRPr="006F4D72">
        <w:rPr>
          <w:rFonts w:ascii="Arial" w:hAnsi="Arial" w:cs="Arial"/>
        </w:rPr>
        <w:t xml:space="preserve"> </w:t>
      </w:r>
      <w:r w:rsidR="00DE6420">
        <w:rPr>
          <w:rFonts w:ascii="Arial" w:hAnsi="Arial" w:cs="Arial"/>
        </w:rPr>
        <w:t>correlated</w:t>
      </w:r>
      <w:r w:rsidRPr="006F4D72">
        <w:rPr>
          <w:rFonts w:ascii="Arial" w:hAnsi="Arial" w:cs="Arial"/>
        </w:rPr>
        <w:t xml:space="preserve">. My experience in the kitchen made me realize that the work that does not presuppose direct contact with the guests is highly necessary to the overall success of the hospitality industry. </w:t>
      </w:r>
      <w:r w:rsidR="00FB50A3" w:rsidRPr="00FB50A3">
        <w:rPr>
          <w:rFonts w:ascii="Arial" w:hAnsi="Arial" w:cs="Arial"/>
        </w:rPr>
        <w:t xml:space="preserve">The absence of communication with guests was the primary difficulty, and that gave me a notion of how minor changes might make </w:t>
      </w:r>
      <w:r w:rsidR="00FB50A3">
        <w:rPr>
          <w:rFonts w:ascii="Arial" w:hAnsi="Arial" w:cs="Arial"/>
        </w:rPr>
        <w:t xml:space="preserve">a huge difference </w:t>
      </w:r>
      <w:r w:rsidR="00DE6420">
        <w:rPr>
          <w:rFonts w:ascii="Arial" w:hAnsi="Arial" w:cs="Arial"/>
        </w:rPr>
        <w:t>in</w:t>
      </w:r>
      <w:r w:rsidR="00FB50A3">
        <w:rPr>
          <w:rFonts w:ascii="Arial" w:hAnsi="Arial" w:cs="Arial"/>
        </w:rPr>
        <w:t xml:space="preserve"> experience</w:t>
      </w:r>
      <w:r w:rsidRPr="006F4D72">
        <w:rPr>
          <w:rFonts w:ascii="Arial" w:hAnsi="Arial" w:cs="Arial"/>
        </w:rPr>
        <w:t>.</w:t>
      </w:r>
      <w:r w:rsidR="003F3F44" w:rsidRPr="0022443B">
        <w:rPr>
          <w:rFonts w:ascii="Arial" w:hAnsi="Arial" w:cs="Arial"/>
        </w:rPr>
        <w:br w:type="page"/>
      </w:r>
    </w:p>
    <w:p w14:paraId="4E98ABDF" w14:textId="77777777" w:rsidR="003F3F44" w:rsidRPr="0022443B" w:rsidRDefault="003F3F44" w:rsidP="0022443B">
      <w:pPr>
        <w:pStyle w:val="Heading1"/>
        <w:numPr>
          <w:ilvl w:val="0"/>
          <w:numId w:val="2"/>
        </w:numPr>
        <w:rPr>
          <w:rFonts w:ascii="Arial" w:hAnsi="Arial" w:cs="Arial"/>
          <w:szCs w:val="24"/>
        </w:rPr>
      </w:pPr>
      <w:r w:rsidRPr="0022443B">
        <w:rPr>
          <w:rFonts w:ascii="Arial" w:hAnsi="Arial" w:cs="Arial"/>
          <w:szCs w:val="24"/>
        </w:rPr>
        <w:lastRenderedPageBreak/>
        <w:t>References</w:t>
      </w:r>
    </w:p>
    <w:p w14:paraId="52065D68"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Anon (2010). A Good Practice Guide for Placement and Other Work-based Learning Opportunities in Higher Education – Good Practice for Placements Guides – Volume 2. 52 (4). doi:10.1108/et.2010.00452dab.013.</w:t>
      </w:r>
    </w:p>
    <w:p w14:paraId="593A3EFD"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Bardi, J. A. (2011). </w:t>
      </w:r>
      <w:r w:rsidRPr="0022443B">
        <w:rPr>
          <w:rFonts w:ascii="Arial" w:hAnsi="Arial" w:cs="Arial"/>
          <w:i/>
          <w:iCs/>
          <w:color w:val="000000" w:themeColor="text1"/>
        </w:rPr>
        <w:t>Hotel front office management</w:t>
      </w:r>
      <w:r w:rsidRPr="0022443B">
        <w:rPr>
          <w:rFonts w:ascii="Arial" w:hAnsi="Arial" w:cs="Arial"/>
          <w:color w:val="000000" w:themeColor="text1"/>
        </w:rPr>
        <w:t xml:space="preserve">. John Wiley &amp; Sons, Inc.. </w:t>
      </w:r>
    </w:p>
    <w:p w14:paraId="2A8F5271"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Casado, M. A. (2011). </w:t>
      </w:r>
      <w:r w:rsidRPr="0022443B">
        <w:rPr>
          <w:rFonts w:ascii="Arial" w:hAnsi="Arial" w:cs="Arial"/>
          <w:i/>
          <w:iCs/>
          <w:color w:val="000000" w:themeColor="text1"/>
        </w:rPr>
        <w:t>Housekeeping management</w:t>
      </w:r>
      <w:r w:rsidRPr="0022443B">
        <w:rPr>
          <w:rFonts w:ascii="Arial" w:hAnsi="Arial" w:cs="Arial"/>
          <w:color w:val="000000" w:themeColor="text1"/>
        </w:rPr>
        <w:t>. John Wiley &amp; Sons.</w:t>
      </w:r>
    </w:p>
    <w:p w14:paraId="575A8D6B" w14:textId="77777777" w:rsidR="003F3F44" w:rsidRPr="0022443B" w:rsidRDefault="003F3F44" w:rsidP="0022443B">
      <w:pPr>
        <w:spacing w:line="360" w:lineRule="auto"/>
        <w:ind w:left="720" w:hanging="720"/>
        <w:rPr>
          <w:rFonts w:ascii="Arial" w:hAnsi="Arial" w:cs="Arial"/>
          <w:color w:val="000000" w:themeColor="text1"/>
          <w:shd w:val="clear" w:color="auto" w:fill="FFFFFF"/>
        </w:rPr>
      </w:pPr>
      <w:r w:rsidRPr="0022443B">
        <w:rPr>
          <w:rFonts w:ascii="Arial" w:hAnsi="Arial" w:cs="Arial"/>
          <w:color w:val="000000" w:themeColor="text1"/>
          <w:shd w:val="clear" w:color="auto" w:fill="FFFFFF"/>
        </w:rPr>
        <w:t>Felce, A. (2019). Managing the quality of higher education in apprenticeships. </w:t>
      </w:r>
      <w:r w:rsidRPr="0022443B">
        <w:rPr>
          <w:rFonts w:ascii="Arial" w:hAnsi="Arial" w:cs="Arial"/>
          <w:i/>
          <w:iCs/>
          <w:color w:val="000000" w:themeColor="text1"/>
          <w:shd w:val="clear" w:color="auto" w:fill="FFFFFF"/>
        </w:rPr>
        <w:t>Higher Education, Skills and Work-Based Learning</w:t>
      </w:r>
      <w:r w:rsidRPr="0022443B">
        <w:rPr>
          <w:rFonts w:ascii="Arial" w:hAnsi="Arial" w:cs="Arial"/>
          <w:color w:val="000000" w:themeColor="text1"/>
          <w:shd w:val="clear" w:color="auto" w:fill="FFFFFF"/>
        </w:rPr>
        <w:t>, </w:t>
      </w:r>
      <w:r w:rsidRPr="0022443B">
        <w:rPr>
          <w:rFonts w:ascii="Arial" w:hAnsi="Arial" w:cs="Arial"/>
          <w:i/>
          <w:iCs/>
          <w:color w:val="000000" w:themeColor="text1"/>
          <w:shd w:val="clear" w:color="auto" w:fill="FFFFFF"/>
        </w:rPr>
        <w:t>9</w:t>
      </w:r>
      <w:r w:rsidRPr="0022443B">
        <w:rPr>
          <w:rFonts w:ascii="Arial" w:hAnsi="Arial" w:cs="Arial"/>
          <w:color w:val="000000" w:themeColor="text1"/>
          <w:shd w:val="clear" w:color="auto" w:fill="FFFFFF"/>
        </w:rPr>
        <w:t>(2), 141-148.</w:t>
      </w:r>
    </w:p>
    <w:p w14:paraId="47F02FF1"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Hagg, E. (2013). Internship guide: work placements step by step. The Hague: Eleven International Publishing, Cop.</w:t>
      </w:r>
    </w:p>
    <w:p w14:paraId="646C03DF"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Jayanti, J. (2023). Hotel housekeeping management: Changing trends and developments.</w:t>
      </w:r>
    </w:p>
    <w:p w14:paraId="1EDD5B41"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Johnston, R., Clark, G. &amp; Shulver, M. (2012). </w:t>
      </w:r>
      <w:r w:rsidRPr="0022443B">
        <w:rPr>
          <w:rFonts w:ascii="Arial" w:hAnsi="Arial" w:cs="Arial"/>
          <w:i/>
          <w:iCs/>
          <w:color w:val="000000" w:themeColor="text1"/>
        </w:rPr>
        <w:t>Operations management</w:t>
      </w:r>
      <w:r w:rsidRPr="0022443B">
        <w:rPr>
          <w:rFonts w:ascii="Arial" w:hAnsi="Arial" w:cs="Arial"/>
          <w:color w:val="000000" w:themeColor="text1"/>
        </w:rPr>
        <w:t>. Pearson Education.</w:t>
      </w:r>
    </w:p>
    <w:p w14:paraId="2D028CE7" w14:textId="77777777" w:rsidR="003F3F44" w:rsidRPr="0022443B" w:rsidRDefault="003F3F44" w:rsidP="0022443B">
      <w:pPr>
        <w:spacing w:line="360" w:lineRule="auto"/>
        <w:ind w:left="720" w:hanging="720"/>
        <w:rPr>
          <w:rFonts w:ascii="Arial" w:hAnsi="Arial" w:cs="Arial"/>
          <w:color w:val="000000" w:themeColor="text1"/>
          <w:shd w:val="clear" w:color="auto" w:fill="FFFFFF"/>
        </w:rPr>
      </w:pPr>
      <w:r w:rsidRPr="0022443B">
        <w:rPr>
          <w:rFonts w:ascii="Arial" w:hAnsi="Arial" w:cs="Arial"/>
          <w:color w:val="000000" w:themeColor="text1"/>
          <w:shd w:val="clear" w:color="auto" w:fill="FFFFFF"/>
        </w:rPr>
        <w:t>Jones, T. J. (2008). </w:t>
      </w:r>
      <w:r w:rsidRPr="0022443B">
        <w:rPr>
          <w:rFonts w:ascii="Arial" w:hAnsi="Arial" w:cs="Arial"/>
          <w:i/>
          <w:iCs/>
          <w:color w:val="000000" w:themeColor="text1"/>
          <w:shd w:val="clear" w:color="auto" w:fill="FFFFFF"/>
        </w:rPr>
        <w:t>Professional management of housekeeping operations</w:t>
      </w:r>
      <w:r w:rsidRPr="0022443B">
        <w:rPr>
          <w:rFonts w:ascii="Arial" w:hAnsi="Arial" w:cs="Arial"/>
          <w:color w:val="000000" w:themeColor="text1"/>
          <w:shd w:val="clear" w:color="auto" w:fill="FFFFFF"/>
        </w:rPr>
        <w:t>. John Wiley and Sons.</w:t>
      </w:r>
    </w:p>
    <w:p w14:paraId="55E44DE9"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O’Fallon, M.J. and Rutherford, D.G. (2020). Hotel Management and Operations. Hoboken, N.J.: Wiley.</w:t>
      </w:r>
    </w:p>
    <w:p w14:paraId="328DD53D"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shd w:val="clear" w:color="auto" w:fill="FFFFFF"/>
        </w:rPr>
        <w:t>Raghubalan, G., and Raghubalan, S. (2009). </w:t>
      </w:r>
      <w:r w:rsidRPr="0022443B">
        <w:rPr>
          <w:rFonts w:ascii="Arial" w:hAnsi="Arial" w:cs="Arial"/>
          <w:i/>
          <w:iCs/>
          <w:color w:val="000000" w:themeColor="text1"/>
          <w:shd w:val="clear" w:color="auto" w:fill="FFFFFF"/>
        </w:rPr>
        <w:t>Hotel housekeeping: Operations and management</w:t>
      </w:r>
      <w:r w:rsidRPr="0022443B">
        <w:rPr>
          <w:rFonts w:ascii="Arial" w:hAnsi="Arial" w:cs="Arial"/>
          <w:color w:val="000000" w:themeColor="text1"/>
          <w:shd w:val="clear" w:color="auto" w:fill="FFFFFF"/>
        </w:rPr>
        <w:t>. Oxford, UK: Oxford University Press.</w:t>
      </w:r>
    </w:p>
    <w:p w14:paraId="063A46BA" w14:textId="77777777"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Walker (2021). Introduction to hospitality. Eight, Global edition. Harlow, England, Pearson.</w:t>
      </w:r>
    </w:p>
    <w:p w14:paraId="04B7FE94" w14:textId="12270ED2" w:rsidR="003F3F44" w:rsidRPr="0022443B" w:rsidRDefault="003F3F44" w:rsidP="0022443B">
      <w:pPr>
        <w:spacing w:line="360" w:lineRule="auto"/>
        <w:ind w:left="720" w:hanging="720"/>
        <w:rPr>
          <w:rFonts w:ascii="Arial" w:hAnsi="Arial" w:cs="Arial"/>
          <w:color w:val="000000" w:themeColor="text1"/>
        </w:rPr>
      </w:pPr>
      <w:r w:rsidRPr="0022443B">
        <w:rPr>
          <w:rFonts w:ascii="Arial" w:hAnsi="Arial" w:cs="Arial"/>
          <w:color w:val="000000" w:themeColor="text1"/>
        </w:rPr>
        <w:t>Wood, R.C (2013). Key Concepts in Hospitality Management2014 1</w:t>
      </w:r>
      <w:r w:rsidR="00DE6420">
        <w:rPr>
          <w:rFonts w:ascii="Arial" w:hAnsi="Arial" w:cs="Arial"/>
          <w:color w:val="000000" w:themeColor="text1"/>
        </w:rPr>
        <w:t>,</w:t>
      </w:r>
      <w:r w:rsidRPr="0022443B">
        <w:rPr>
          <w:rFonts w:ascii="Arial" w:hAnsi="Arial" w:cs="Arial"/>
          <w:color w:val="000000" w:themeColor="text1"/>
        </w:rPr>
        <w:t xml:space="preserve"> Edited by Wood R.C. Key Concepts in Hospitality Management Los Angeles, London, New Delhi, Singapore, Washington DC Sage Publications 2013 978-1-4462-0068-1,978-1-4462-0069-8(PBK) $91.23 hardcover, $32.40 paperback. International Journal of Contemporary Hospitality Management, 26(2), pp.324–325. doi:https://doi.org/10.1108/ijchm-04-2013-0184</w:t>
      </w:r>
    </w:p>
    <w:p w14:paraId="21AE1F4D" w14:textId="77777777" w:rsidR="0022443B" w:rsidRPr="0022443B" w:rsidRDefault="0022443B">
      <w:pPr>
        <w:spacing w:line="360" w:lineRule="auto"/>
        <w:rPr>
          <w:rFonts w:ascii="Arial" w:hAnsi="Arial" w:cs="Arial"/>
        </w:rPr>
      </w:pPr>
    </w:p>
    <w:sectPr w:rsidR="0022443B" w:rsidRPr="0022443B" w:rsidSect="00C60F9C">
      <w:pgSz w:w="11906" w:h="16838"/>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49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AF026EA"/>
    <w:multiLevelType w:val="hybridMultilevel"/>
    <w:tmpl w:val="18BAF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5D6811"/>
    <w:multiLevelType w:val="multilevel"/>
    <w:tmpl w:val="F836E4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A737CE"/>
    <w:multiLevelType w:val="multilevel"/>
    <w:tmpl w:val="F836E4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40205798">
    <w:abstractNumId w:val="1"/>
  </w:num>
  <w:num w:numId="2" w16cid:durableId="104618325">
    <w:abstractNumId w:val="2"/>
  </w:num>
  <w:num w:numId="3" w16cid:durableId="460998205">
    <w:abstractNumId w:val="0"/>
  </w:num>
  <w:num w:numId="4" w16cid:durableId="1159616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160E"/>
    <w:rsid w:val="00085E8A"/>
    <w:rsid w:val="001453CE"/>
    <w:rsid w:val="00147DF7"/>
    <w:rsid w:val="001662AD"/>
    <w:rsid w:val="00173C5A"/>
    <w:rsid w:val="00180992"/>
    <w:rsid w:val="001832C5"/>
    <w:rsid w:val="00203869"/>
    <w:rsid w:val="0022443B"/>
    <w:rsid w:val="002C0A50"/>
    <w:rsid w:val="002C1C1D"/>
    <w:rsid w:val="0033684E"/>
    <w:rsid w:val="003A67A5"/>
    <w:rsid w:val="003F3F44"/>
    <w:rsid w:val="004E6704"/>
    <w:rsid w:val="00584F73"/>
    <w:rsid w:val="006F4D72"/>
    <w:rsid w:val="007E4EB6"/>
    <w:rsid w:val="008D6EBA"/>
    <w:rsid w:val="00C60F9C"/>
    <w:rsid w:val="00CD160E"/>
    <w:rsid w:val="00CE6164"/>
    <w:rsid w:val="00DE6420"/>
    <w:rsid w:val="00F33E45"/>
    <w:rsid w:val="00FB078A"/>
    <w:rsid w:val="00FB5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C7AED"/>
  <w15:docId w15:val="{64E494BB-FFBE-2346-9E37-5DC366EB4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36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60E"/>
    <w:pPr>
      <w:spacing w:before="0" w:after="160" w:line="278" w:lineRule="auto"/>
    </w:pPr>
    <w:rPr>
      <w:rFonts w:ascii="Times New Roman" w:hAnsi="Times New Roman"/>
      <w:kern w:val="2"/>
      <w:sz w:val="24"/>
      <w:szCs w:val="24"/>
      <w:lang w:val="en-US"/>
      <w14:ligatures w14:val="standardContextual"/>
    </w:rPr>
  </w:style>
  <w:style w:type="paragraph" w:styleId="Heading1">
    <w:name w:val="heading 1"/>
    <w:basedOn w:val="Normal"/>
    <w:next w:val="Normal"/>
    <w:link w:val="Heading1Char"/>
    <w:uiPriority w:val="9"/>
    <w:qFormat/>
    <w:rsid w:val="004E6704"/>
    <w:pPr>
      <w:keepNext/>
      <w:keepLines/>
      <w:numPr>
        <w:numId w:val="3"/>
      </w:numPr>
      <w:spacing w:before="360" w:after="80" w:line="360" w:lineRule="auto"/>
      <w:outlineLvl w:val="0"/>
    </w:pPr>
    <w:rPr>
      <w:rFonts w:eastAsiaTheme="majorEastAsia" w:cstheme="majorBidi"/>
      <w:b/>
      <w:bCs/>
      <w:kern w:val="0"/>
      <w:szCs w:val="28"/>
      <w:lang w:val="en-GB" w:eastAsia="zh-CN"/>
      <w14:ligatures w14:val="none"/>
    </w:rPr>
  </w:style>
  <w:style w:type="paragraph" w:styleId="Heading2">
    <w:name w:val="heading 2"/>
    <w:basedOn w:val="Normal"/>
    <w:next w:val="Normal"/>
    <w:link w:val="Heading2Char"/>
    <w:uiPriority w:val="9"/>
    <w:unhideWhenUsed/>
    <w:qFormat/>
    <w:rsid w:val="004E6704"/>
    <w:pPr>
      <w:keepNext/>
      <w:keepLines/>
      <w:numPr>
        <w:ilvl w:val="1"/>
        <w:numId w:val="3"/>
      </w:numPr>
      <w:spacing w:before="200" w:after="80" w:line="360" w:lineRule="auto"/>
      <w:outlineLvl w:val="1"/>
    </w:pPr>
    <w:rPr>
      <w:rFonts w:eastAsiaTheme="majorEastAsia" w:cstheme="majorBidi"/>
      <w:b/>
      <w:bCs/>
      <w:kern w:val="0"/>
      <w:szCs w:val="26"/>
      <w:lang w:val="en-GB" w:eastAsia="zh-CN"/>
      <w14:ligatures w14:val="none"/>
    </w:rPr>
  </w:style>
  <w:style w:type="paragraph" w:styleId="Heading3">
    <w:name w:val="heading 3"/>
    <w:basedOn w:val="Normal"/>
    <w:next w:val="Normal"/>
    <w:link w:val="Heading3Char"/>
    <w:uiPriority w:val="9"/>
    <w:semiHidden/>
    <w:unhideWhenUsed/>
    <w:qFormat/>
    <w:rsid w:val="00CE6164"/>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E6164"/>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E6164"/>
    <w:pPr>
      <w:keepNext/>
      <w:keepLines/>
      <w:numPr>
        <w:ilvl w:val="4"/>
        <w:numId w:val="3"/>
      </w:numPr>
      <w:tabs>
        <w:tab w:val="num" w:pos="360"/>
      </w:tabs>
      <w:spacing w:before="200" w:after="0"/>
      <w:ind w:left="0" w:firstLine="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E6164"/>
    <w:pPr>
      <w:keepNext/>
      <w:keepLines/>
      <w:numPr>
        <w:ilvl w:val="5"/>
        <w:numId w:val="3"/>
      </w:numPr>
      <w:tabs>
        <w:tab w:val="num" w:pos="360"/>
      </w:tabs>
      <w:spacing w:before="200" w:after="0"/>
      <w:ind w:left="0" w:firstLine="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E6164"/>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E6164"/>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E6164"/>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704"/>
    <w:rPr>
      <w:rFonts w:ascii="Times New Roman" w:eastAsiaTheme="majorEastAsia" w:hAnsi="Times New Roman" w:cstheme="majorBidi"/>
      <w:b/>
      <w:bCs/>
      <w:sz w:val="24"/>
      <w:szCs w:val="28"/>
      <w:lang w:eastAsia="zh-CN"/>
    </w:rPr>
  </w:style>
  <w:style w:type="character" w:customStyle="1" w:styleId="Heading2Char">
    <w:name w:val="Heading 2 Char"/>
    <w:basedOn w:val="DefaultParagraphFont"/>
    <w:link w:val="Heading2"/>
    <w:uiPriority w:val="9"/>
    <w:rsid w:val="004E6704"/>
    <w:rPr>
      <w:rFonts w:ascii="Times New Roman" w:eastAsiaTheme="majorEastAsia" w:hAnsi="Times New Roman" w:cstheme="majorBidi"/>
      <w:b/>
      <w:bCs/>
      <w:sz w:val="24"/>
      <w:szCs w:val="26"/>
      <w:lang w:eastAsia="zh-CN"/>
    </w:rPr>
  </w:style>
  <w:style w:type="paragraph" w:styleId="Title">
    <w:name w:val="Title"/>
    <w:basedOn w:val="Normal"/>
    <w:next w:val="Normal"/>
    <w:link w:val="TitleChar"/>
    <w:uiPriority w:val="10"/>
    <w:qFormat/>
    <w:rsid w:val="003A67A5"/>
    <w:pPr>
      <w:pBdr>
        <w:bottom w:val="single" w:sz="8" w:space="4" w:color="4F81BD" w:themeColor="accent1"/>
      </w:pBdr>
      <w:spacing w:before="360" w:after="300" w:line="360" w:lineRule="auto"/>
      <w:contextualSpacing/>
    </w:pPr>
    <w:rPr>
      <w:rFonts w:ascii="Arial" w:eastAsiaTheme="majorEastAsia" w:hAnsi="Arial" w:cstheme="majorBidi"/>
      <w:b/>
      <w:spacing w:val="5"/>
      <w:kern w:val="28"/>
      <w:sz w:val="22"/>
      <w:szCs w:val="52"/>
      <w:lang w:val="en-GB"/>
      <w14:ligatures w14:val="none"/>
    </w:rPr>
  </w:style>
  <w:style w:type="character" w:customStyle="1" w:styleId="TitleChar">
    <w:name w:val="Title Char"/>
    <w:basedOn w:val="DefaultParagraphFont"/>
    <w:link w:val="Title"/>
    <w:uiPriority w:val="10"/>
    <w:rsid w:val="003A67A5"/>
    <w:rPr>
      <w:rFonts w:ascii="Arial" w:eastAsiaTheme="majorEastAsia" w:hAnsi="Arial" w:cstheme="majorBidi"/>
      <w:b/>
      <w:spacing w:val="5"/>
      <w:kern w:val="28"/>
      <w:szCs w:val="52"/>
    </w:rPr>
  </w:style>
  <w:style w:type="paragraph" w:styleId="BalloonText">
    <w:name w:val="Balloon Text"/>
    <w:basedOn w:val="Normal"/>
    <w:link w:val="BalloonTextChar"/>
    <w:uiPriority w:val="99"/>
    <w:semiHidden/>
    <w:unhideWhenUsed/>
    <w:rsid w:val="00CD1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60E"/>
    <w:rPr>
      <w:rFonts w:ascii="Tahoma" w:hAnsi="Tahoma" w:cs="Tahoma"/>
      <w:kern w:val="2"/>
      <w:sz w:val="16"/>
      <w:szCs w:val="16"/>
      <w:lang w:val="en-US"/>
      <w14:ligatures w14:val="standardContextual"/>
    </w:rPr>
  </w:style>
  <w:style w:type="character" w:customStyle="1" w:styleId="Heading3Char">
    <w:name w:val="Heading 3 Char"/>
    <w:basedOn w:val="DefaultParagraphFont"/>
    <w:link w:val="Heading3"/>
    <w:uiPriority w:val="9"/>
    <w:semiHidden/>
    <w:rsid w:val="00CE6164"/>
    <w:rPr>
      <w:rFonts w:asciiTheme="majorHAnsi" w:eastAsiaTheme="majorEastAsia" w:hAnsiTheme="majorHAnsi" w:cstheme="majorBidi"/>
      <w:b/>
      <w:bCs/>
      <w:color w:val="4F81BD" w:themeColor="accent1"/>
      <w:kern w:val="2"/>
      <w:sz w:val="24"/>
      <w:szCs w:val="24"/>
      <w:lang w:val="en-US"/>
      <w14:ligatures w14:val="standardContextual"/>
    </w:rPr>
  </w:style>
  <w:style w:type="character" w:customStyle="1" w:styleId="Heading4Char">
    <w:name w:val="Heading 4 Char"/>
    <w:basedOn w:val="DefaultParagraphFont"/>
    <w:link w:val="Heading4"/>
    <w:uiPriority w:val="9"/>
    <w:semiHidden/>
    <w:rsid w:val="00CE6164"/>
    <w:rPr>
      <w:rFonts w:asciiTheme="majorHAnsi" w:eastAsiaTheme="majorEastAsia" w:hAnsiTheme="majorHAnsi" w:cstheme="majorBidi"/>
      <w:b/>
      <w:bCs/>
      <w:i/>
      <w:iCs/>
      <w:color w:val="4F81BD" w:themeColor="accent1"/>
      <w:kern w:val="2"/>
      <w:sz w:val="24"/>
      <w:szCs w:val="24"/>
      <w:lang w:val="en-US"/>
      <w14:ligatures w14:val="standardContextual"/>
    </w:rPr>
  </w:style>
  <w:style w:type="character" w:customStyle="1" w:styleId="Heading5Char">
    <w:name w:val="Heading 5 Char"/>
    <w:basedOn w:val="DefaultParagraphFont"/>
    <w:link w:val="Heading5"/>
    <w:uiPriority w:val="9"/>
    <w:semiHidden/>
    <w:rsid w:val="00CE6164"/>
    <w:rPr>
      <w:rFonts w:asciiTheme="majorHAnsi" w:eastAsiaTheme="majorEastAsia" w:hAnsiTheme="majorHAnsi" w:cstheme="majorBidi"/>
      <w:color w:val="243F60" w:themeColor="accent1" w:themeShade="7F"/>
      <w:kern w:val="2"/>
      <w:sz w:val="24"/>
      <w:szCs w:val="24"/>
      <w:lang w:val="en-US"/>
      <w14:ligatures w14:val="standardContextual"/>
    </w:rPr>
  </w:style>
  <w:style w:type="character" w:customStyle="1" w:styleId="Heading6Char">
    <w:name w:val="Heading 6 Char"/>
    <w:basedOn w:val="DefaultParagraphFont"/>
    <w:link w:val="Heading6"/>
    <w:uiPriority w:val="9"/>
    <w:semiHidden/>
    <w:rsid w:val="00CE6164"/>
    <w:rPr>
      <w:rFonts w:asciiTheme="majorHAnsi" w:eastAsiaTheme="majorEastAsia" w:hAnsiTheme="majorHAnsi" w:cstheme="majorBidi"/>
      <w:i/>
      <w:iCs/>
      <w:color w:val="243F60" w:themeColor="accent1" w:themeShade="7F"/>
      <w:kern w:val="2"/>
      <w:sz w:val="24"/>
      <w:szCs w:val="24"/>
      <w:lang w:val="en-US"/>
      <w14:ligatures w14:val="standardContextual"/>
    </w:rPr>
  </w:style>
  <w:style w:type="character" w:customStyle="1" w:styleId="Heading7Char">
    <w:name w:val="Heading 7 Char"/>
    <w:basedOn w:val="DefaultParagraphFont"/>
    <w:link w:val="Heading7"/>
    <w:uiPriority w:val="9"/>
    <w:semiHidden/>
    <w:rsid w:val="00CE6164"/>
    <w:rPr>
      <w:rFonts w:asciiTheme="majorHAnsi" w:eastAsiaTheme="majorEastAsia" w:hAnsiTheme="majorHAnsi" w:cstheme="majorBidi"/>
      <w:i/>
      <w:iCs/>
      <w:color w:val="404040" w:themeColor="text1" w:themeTint="BF"/>
      <w:kern w:val="2"/>
      <w:sz w:val="24"/>
      <w:szCs w:val="24"/>
      <w:lang w:val="en-US"/>
      <w14:ligatures w14:val="standardContextual"/>
    </w:rPr>
  </w:style>
  <w:style w:type="character" w:customStyle="1" w:styleId="Heading8Char">
    <w:name w:val="Heading 8 Char"/>
    <w:basedOn w:val="DefaultParagraphFont"/>
    <w:link w:val="Heading8"/>
    <w:uiPriority w:val="9"/>
    <w:semiHidden/>
    <w:rsid w:val="00CE6164"/>
    <w:rPr>
      <w:rFonts w:asciiTheme="majorHAnsi" w:eastAsiaTheme="majorEastAsia" w:hAnsiTheme="majorHAnsi" w:cstheme="majorBidi"/>
      <w:color w:val="404040" w:themeColor="text1" w:themeTint="BF"/>
      <w:kern w:val="2"/>
      <w:sz w:val="20"/>
      <w:szCs w:val="20"/>
      <w:lang w:val="en-US"/>
      <w14:ligatures w14:val="standardContextual"/>
    </w:rPr>
  </w:style>
  <w:style w:type="character" w:customStyle="1" w:styleId="Heading9Char">
    <w:name w:val="Heading 9 Char"/>
    <w:basedOn w:val="DefaultParagraphFont"/>
    <w:link w:val="Heading9"/>
    <w:uiPriority w:val="9"/>
    <w:semiHidden/>
    <w:rsid w:val="00CE6164"/>
    <w:rPr>
      <w:rFonts w:asciiTheme="majorHAnsi" w:eastAsiaTheme="majorEastAsia" w:hAnsiTheme="majorHAnsi" w:cstheme="majorBidi"/>
      <w:i/>
      <w:iCs/>
      <w:color w:val="404040" w:themeColor="text1" w:themeTint="BF"/>
      <w:kern w:val="2"/>
      <w:sz w:val="20"/>
      <w:szCs w:val="20"/>
      <w:lang w:val="en-US"/>
      <w14:ligatures w14:val="standardContextual"/>
    </w:rPr>
  </w:style>
  <w:style w:type="paragraph" w:styleId="NoSpacing">
    <w:name w:val="No Spacing"/>
    <w:uiPriority w:val="1"/>
    <w:qFormat/>
    <w:rsid w:val="002C1C1D"/>
    <w:pPr>
      <w:spacing w:before="0" w:after="0" w:line="240" w:lineRule="auto"/>
    </w:pPr>
    <w:rPr>
      <w:rFonts w:ascii="Times New Roman" w:hAnsi="Times New Roman"/>
      <w:kern w:val="2"/>
      <w:sz w:val="24"/>
      <w:szCs w:val="24"/>
      <w:lang w:val="en-US"/>
      <w14:ligatures w14:val="standardContextual"/>
    </w:rPr>
  </w:style>
  <w:style w:type="paragraph" w:styleId="TOCHeading">
    <w:name w:val="TOC Heading"/>
    <w:basedOn w:val="Heading1"/>
    <w:next w:val="Normal"/>
    <w:uiPriority w:val="39"/>
    <w:semiHidden/>
    <w:unhideWhenUsed/>
    <w:qFormat/>
    <w:rsid w:val="003F3F44"/>
    <w:pPr>
      <w:numPr>
        <w:numId w:val="0"/>
      </w:numPr>
      <w:spacing w:before="480" w:after="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F3F44"/>
    <w:pPr>
      <w:spacing w:after="100"/>
    </w:pPr>
  </w:style>
  <w:style w:type="paragraph" w:styleId="TOC2">
    <w:name w:val="toc 2"/>
    <w:basedOn w:val="Normal"/>
    <w:next w:val="Normal"/>
    <w:autoRedefine/>
    <w:uiPriority w:val="39"/>
    <w:unhideWhenUsed/>
    <w:rsid w:val="003F3F44"/>
    <w:pPr>
      <w:spacing w:after="100"/>
      <w:ind w:left="240"/>
    </w:pPr>
  </w:style>
  <w:style w:type="character" w:styleId="Hyperlink">
    <w:name w:val="Hyperlink"/>
    <w:basedOn w:val="DefaultParagraphFont"/>
    <w:uiPriority w:val="99"/>
    <w:unhideWhenUsed/>
    <w:rsid w:val="003F3F44"/>
    <w:rPr>
      <w:color w:val="0000FF" w:themeColor="hyperlink"/>
      <w:u w:val="single"/>
    </w:rPr>
  </w:style>
  <w:style w:type="paragraph" w:styleId="ListParagraph">
    <w:name w:val="List Paragraph"/>
    <w:basedOn w:val="Normal"/>
    <w:uiPriority w:val="34"/>
    <w:qFormat/>
    <w:rsid w:val="003F3F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1102649578">
      <w:bodyDiv w:val="1"/>
      <w:marLeft w:val="0"/>
      <w:marRight w:val="0"/>
      <w:marTop w:val="0"/>
      <w:marBottom w:val="0"/>
      <w:divBdr>
        <w:top w:val="none" w:sz="0" w:space="0" w:color="auto"/>
        <w:left w:val="none" w:sz="0" w:space="0" w:color="auto"/>
        <w:bottom w:val="none" w:sz="0" w:space="0" w:color="auto"/>
        <w:right w:val="none" w:sz="0" w:space="0" w:color="auto"/>
      </w:divBdr>
      <w:divsChild>
        <w:div w:id="2024939080">
          <w:marLeft w:val="0"/>
          <w:marRight w:val="0"/>
          <w:marTop w:val="0"/>
          <w:marBottom w:val="0"/>
          <w:divBdr>
            <w:top w:val="none" w:sz="0" w:space="0" w:color="auto"/>
            <w:left w:val="none" w:sz="0" w:space="0" w:color="auto"/>
            <w:bottom w:val="none" w:sz="0" w:space="0" w:color="auto"/>
            <w:right w:val="none" w:sz="0" w:space="0" w:color="auto"/>
          </w:divBdr>
          <w:divsChild>
            <w:div w:id="1021276501">
              <w:marLeft w:val="0"/>
              <w:marRight w:val="0"/>
              <w:marTop w:val="0"/>
              <w:marBottom w:val="0"/>
              <w:divBdr>
                <w:top w:val="none" w:sz="0" w:space="0" w:color="auto"/>
                <w:left w:val="none" w:sz="0" w:space="0" w:color="auto"/>
                <w:bottom w:val="none" w:sz="0" w:space="0" w:color="auto"/>
                <w:right w:val="none" w:sz="0" w:space="0" w:color="auto"/>
              </w:divBdr>
              <w:divsChild>
                <w:div w:id="1203403663">
                  <w:marLeft w:val="0"/>
                  <w:marRight w:val="0"/>
                  <w:marTop w:val="0"/>
                  <w:marBottom w:val="0"/>
                  <w:divBdr>
                    <w:top w:val="none" w:sz="0" w:space="0" w:color="auto"/>
                    <w:left w:val="none" w:sz="0" w:space="0" w:color="auto"/>
                    <w:bottom w:val="none" w:sz="0" w:space="0" w:color="auto"/>
                    <w:right w:val="none" w:sz="0" w:space="0" w:color="auto"/>
                  </w:divBdr>
                  <w:divsChild>
                    <w:div w:id="624820846">
                      <w:marLeft w:val="0"/>
                      <w:marRight w:val="0"/>
                      <w:marTop w:val="0"/>
                      <w:marBottom w:val="0"/>
                      <w:divBdr>
                        <w:top w:val="none" w:sz="0" w:space="0" w:color="auto"/>
                        <w:left w:val="none" w:sz="0" w:space="0" w:color="auto"/>
                        <w:bottom w:val="none" w:sz="0" w:space="0" w:color="auto"/>
                        <w:right w:val="none" w:sz="0" w:space="0" w:color="auto"/>
                      </w:divBdr>
                      <w:divsChild>
                        <w:div w:id="1810392352">
                          <w:marLeft w:val="0"/>
                          <w:marRight w:val="0"/>
                          <w:marTop w:val="0"/>
                          <w:marBottom w:val="0"/>
                          <w:divBdr>
                            <w:top w:val="none" w:sz="0" w:space="0" w:color="auto"/>
                            <w:left w:val="none" w:sz="0" w:space="0" w:color="auto"/>
                            <w:bottom w:val="none" w:sz="0" w:space="0" w:color="auto"/>
                            <w:right w:val="none" w:sz="0" w:space="0" w:color="auto"/>
                          </w:divBdr>
                          <w:divsChild>
                            <w:div w:id="81922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079215">
          <w:marLeft w:val="0"/>
          <w:marRight w:val="0"/>
          <w:marTop w:val="0"/>
          <w:marBottom w:val="0"/>
          <w:divBdr>
            <w:top w:val="none" w:sz="0" w:space="0" w:color="auto"/>
            <w:left w:val="none" w:sz="0" w:space="0" w:color="auto"/>
            <w:bottom w:val="none" w:sz="0" w:space="0" w:color="auto"/>
            <w:right w:val="none" w:sz="0" w:space="0" w:color="auto"/>
          </w:divBdr>
          <w:divsChild>
            <w:div w:id="1399212335">
              <w:marLeft w:val="0"/>
              <w:marRight w:val="0"/>
              <w:marTop w:val="0"/>
              <w:marBottom w:val="0"/>
              <w:divBdr>
                <w:top w:val="none" w:sz="0" w:space="0" w:color="auto"/>
                <w:left w:val="none" w:sz="0" w:space="0" w:color="auto"/>
                <w:bottom w:val="none" w:sz="0" w:space="0" w:color="auto"/>
                <w:right w:val="none" w:sz="0" w:space="0" w:color="auto"/>
              </w:divBdr>
              <w:divsChild>
                <w:div w:id="1108039832">
                  <w:marLeft w:val="0"/>
                  <w:marRight w:val="0"/>
                  <w:marTop w:val="0"/>
                  <w:marBottom w:val="0"/>
                  <w:divBdr>
                    <w:top w:val="none" w:sz="0" w:space="0" w:color="auto"/>
                    <w:left w:val="none" w:sz="0" w:space="0" w:color="auto"/>
                    <w:bottom w:val="none" w:sz="0" w:space="0" w:color="auto"/>
                    <w:right w:val="none" w:sz="0" w:space="0" w:color="auto"/>
                  </w:divBdr>
                  <w:divsChild>
                    <w:div w:id="1234967389">
                      <w:marLeft w:val="0"/>
                      <w:marRight w:val="0"/>
                      <w:marTop w:val="0"/>
                      <w:marBottom w:val="0"/>
                      <w:divBdr>
                        <w:top w:val="none" w:sz="0" w:space="0" w:color="auto"/>
                        <w:left w:val="none" w:sz="0" w:space="0" w:color="auto"/>
                        <w:bottom w:val="none" w:sz="0" w:space="0" w:color="auto"/>
                        <w:right w:val="none" w:sz="0" w:space="0" w:color="auto"/>
                      </w:divBdr>
                      <w:divsChild>
                        <w:div w:id="874078920">
                          <w:marLeft w:val="0"/>
                          <w:marRight w:val="0"/>
                          <w:marTop w:val="0"/>
                          <w:marBottom w:val="0"/>
                          <w:divBdr>
                            <w:top w:val="none" w:sz="0" w:space="0" w:color="auto"/>
                            <w:left w:val="none" w:sz="0" w:space="0" w:color="auto"/>
                            <w:bottom w:val="none" w:sz="0" w:space="0" w:color="auto"/>
                            <w:right w:val="none" w:sz="0" w:space="0" w:color="auto"/>
                          </w:divBdr>
                          <w:divsChild>
                            <w:div w:id="1456099979">
                              <w:marLeft w:val="0"/>
                              <w:marRight w:val="0"/>
                              <w:marTop w:val="0"/>
                              <w:marBottom w:val="0"/>
                              <w:divBdr>
                                <w:top w:val="none" w:sz="0" w:space="0" w:color="auto"/>
                                <w:left w:val="none" w:sz="0" w:space="0" w:color="auto"/>
                                <w:bottom w:val="none" w:sz="0" w:space="0" w:color="auto"/>
                                <w:right w:val="none" w:sz="0" w:space="0" w:color="auto"/>
                              </w:divBdr>
                              <w:divsChild>
                                <w:div w:id="8673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9217">
          <w:marLeft w:val="0"/>
          <w:marRight w:val="0"/>
          <w:marTop w:val="0"/>
          <w:marBottom w:val="0"/>
          <w:divBdr>
            <w:top w:val="none" w:sz="0" w:space="0" w:color="auto"/>
            <w:left w:val="none" w:sz="0" w:space="0" w:color="auto"/>
            <w:bottom w:val="none" w:sz="0" w:space="0" w:color="auto"/>
            <w:right w:val="none" w:sz="0" w:space="0" w:color="auto"/>
          </w:divBdr>
          <w:divsChild>
            <w:div w:id="403381035">
              <w:marLeft w:val="0"/>
              <w:marRight w:val="0"/>
              <w:marTop w:val="0"/>
              <w:marBottom w:val="0"/>
              <w:divBdr>
                <w:top w:val="none" w:sz="0" w:space="0" w:color="auto"/>
                <w:left w:val="none" w:sz="0" w:space="0" w:color="auto"/>
                <w:bottom w:val="none" w:sz="0" w:space="0" w:color="auto"/>
                <w:right w:val="none" w:sz="0" w:space="0" w:color="auto"/>
              </w:divBdr>
              <w:divsChild>
                <w:div w:id="218706528">
                  <w:marLeft w:val="0"/>
                  <w:marRight w:val="0"/>
                  <w:marTop w:val="0"/>
                  <w:marBottom w:val="0"/>
                  <w:divBdr>
                    <w:top w:val="none" w:sz="0" w:space="0" w:color="auto"/>
                    <w:left w:val="none" w:sz="0" w:space="0" w:color="auto"/>
                    <w:bottom w:val="none" w:sz="0" w:space="0" w:color="auto"/>
                    <w:right w:val="none" w:sz="0" w:space="0" w:color="auto"/>
                  </w:divBdr>
                  <w:divsChild>
                    <w:div w:id="35397324">
                      <w:marLeft w:val="0"/>
                      <w:marRight w:val="0"/>
                      <w:marTop w:val="0"/>
                      <w:marBottom w:val="0"/>
                      <w:divBdr>
                        <w:top w:val="none" w:sz="0" w:space="0" w:color="auto"/>
                        <w:left w:val="none" w:sz="0" w:space="0" w:color="auto"/>
                        <w:bottom w:val="none" w:sz="0" w:space="0" w:color="auto"/>
                        <w:right w:val="none" w:sz="0" w:space="0" w:color="auto"/>
                      </w:divBdr>
                      <w:divsChild>
                        <w:div w:id="1896426719">
                          <w:marLeft w:val="0"/>
                          <w:marRight w:val="0"/>
                          <w:marTop w:val="0"/>
                          <w:marBottom w:val="0"/>
                          <w:divBdr>
                            <w:top w:val="none" w:sz="0" w:space="0" w:color="auto"/>
                            <w:left w:val="none" w:sz="0" w:space="0" w:color="auto"/>
                            <w:bottom w:val="none" w:sz="0" w:space="0" w:color="auto"/>
                            <w:right w:val="none" w:sz="0" w:space="0" w:color="auto"/>
                          </w:divBdr>
                          <w:divsChild>
                            <w:div w:id="200188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815971">
      <w:bodyDiv w:val="1"/>
      <w:marLeft w:val="0"/>
      <w:marRight w:val="0"/>
      <w:marTop w:val="0"/>
      <w:marBottom w:val="0"/>
      <w:divBdr>
        <w:top w:val="none" w:sz="0" w:space="0" w:color="auto"/>
        <w:left w:val="none" w:sz="0" w:space="0" w:color="auto"/>
        <w:bottom w:val="none" w:sz="0" w:space="0" w:color="auto"/>
        <w:right w:val="none" w:sz="0" w:space="0" w:color="auto"/>
      </w:divBdr>
      <w:divsChild>
        <w:div w:id="1804540250">
          <w:marLeft w:val="0"/>
          <w:marRight w:val="0"/>
          <w:marTop w:val="0"/>
          <w:marBottom w:val="0"/>
          <w:divBdr>
            <w:top w:val="none" w:sz="0" w:space="0" w:color="auto"/>
            <w:left w:val="none" w:sz="0" w:space="0" w:color="auto"/>
            <w:bottom w:val="none" w:sz="0" w:space="0" w:color="auto"/>
            <w:right w:val="none" w:sz="0" w:space="0" w:color="auto"/>
          </w:divBdr>
          <w:divsChild>
            <w:div w:id="538976311">
              <w:marLeft w:val="0"/>
              <w:marRight w:val="0"/>
              <w:marTop w:val="0"/>
              <w:marBottom w:val="0"/>
              <w:divBdr>
                <w:top w:val="none" w:sz="0" w:space="0" w:color="auto"/>
                <w:left w:val="none" w:sz="0" w:space="0" w:color="auto"/>
                <w:bottom w:val="none" w:sz="0" w:space="0" w:color="auto"/>
                <w:right w:val="none" w:sz="0" w:space="0" w:color="auto"/>
              </w:divBdr>
              <w:divsChild>
                <w:div w:id="1778211347">
                  <w:marLeft w:val="0"/>
                  <w:marRight w:val="0"/>
                  <w:marTop w:val="0"/>
                  <w:marBottom w:val="0"/>
                  <w:divBdr>
                    <w:top w:val="none" w:sz="0" w:space="0" w:color="auto"/>
                    <w:left w:val="none" w:sz="0" w:space="0" w:color="auto"/>
                    <w:bottom w:val="none" w:sz="0" w:space="0" w:color="auto"/>
                    <w:right w:val="none" w:sz="0" w:space="0" w:color="auto"/>
                  </w:divBdr>
                  <w:divsChild>
                    <w:div w:id="1622223718">
                      <w:marLeft w:val="0"/>
                      <w:marRight w:val="0"/>
                      <w:marTop w:val="0"/>
                      <w:marBottom w:val="0"/>
                      <w:divBdr>
                        <w:top w:val="none" w:sz="0" w:space="0" w:color="auto"/>
                        <w:left w:val="none" w:sz="0" w:space="0" w:color="auto"/>
                        <w:bottom w:val="none" w:sz="0" w:space="0" w:color="auto"/>
                        <w:right w:val="none" w:sz="0" w:space="0" w:color="auto"/>
                      </w:divBdr>
                      <w:divsChild>
                        <w:div w:id="278072750">
                          <w:marLeft w:val="0"/>
                          <w:marRight w:val="0"/>
                          <w:marTop w:val="0"/>
                          <w:marBottom w:val="0"/>
                          <w:divBdr>
                            <w:top w:val="none" w:sz="0" w:space="0" w:color="auto"/>
                            <w:left w:val="none" w:sz="0" w:space="0" w:color="auto"/>
                            <w:bottom w:val="none" w:sz="0" w:space="0" w:color="auto"/>
                            <w:right w:val="none" w:sz="0" w:space="0" w:color="auto"/>
                          </w:divBdr>
                          <w:divsChild>
                            <w:div w:id="11922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362422">
          <w:marLeft w:val="0"/>
          <w:marRight w:val="0"/>
          <w:marTop w:val="0"/>
          <w:marBottom w:val="0"/>
          <w:divBdr>
            <w:top w:val="none" w:sz="0" w:space="0" w:color="auto"/>
            <w:left w:val="none" w:sz="0" w:space="0" w:color="auto"/>
            <w:bottom w:val="none" w:sz="0" w:space="0" w:color="auto"/>
            <w:right w:val="none" w:sz="0" w:space="0" w:color="auto"/>
          </w:divBdr>
          <w:divsChild>
            <w:div w:id="1366054043">
              <w:marLeft w:val="0"/>
              <w:marRight w:val="0"/>
              <w:marTop w:val="0"/>
              <w:marBottom w:val="0"/>
              <w:divBdr>
                <w:top w:val="none" w:sz="0" w:space="0" w:color="auto"/>
                <w:left w:val="none" w:sz="0" w:space="0" w:color="auto"/>
                <w:bottom w:val="none" w:sz="0" w:space="0" w:color="auto"/>
                <w:right w:val="none" w:sz="0" w:space="0" w:color="auto"/>
              </w:divBdr>
              <w:divsChild>
                <w:div w:id="735981483">
                  <w:marLeft w:val="0"/>
                  <w:marRight w:val="0"/>
                  <w:marTop w:val="0"/>
                  <w:marBottom w:val="0"/>
                  <w:divBdr>
                    <w:top w:val="none" w:sz="0" w:space="0" w:color="auto"/>
                    <w:left w:val="none" w:sz="0" w:space="0" w:color="auto"/>
                    <w:bottom w:val="none" w:sz="0" w:space="0" w:color="auto"/>
                    <w:right w:val="none" w:sz="0" w:space="0" w:color="auto"/>
                  </w:divBdr>
                  <w:divsChild>
                    <w:div w:id="641543823">
                      <w:marLeft w:val="0"/>
                      <w:marRight w:val="0"/>
                      <w:marTop w:val="0"/>
                      <w:marBottom w:val="0"/>
                      <w:divBdr>
                        <w:top w:val="none" w:sz="0" w:space="0" w:color="auto"/>
                        <w:left w:val="none" w:sz="0" w:space="0" w:color="auto"/>
                        <w:bottom w:val="none" w:sz="0" w:space="0" w:color="auto"/>
                        <w:right w:val="none" w:sz="0" w:space="0" w:color="auto"/>
                      </w:divBdr>
                      <w:divsChild>
                        <w:div w:id="1852336013">
                          <w:marLeft w:val="0"/>
                          <w:marRight w:val="0"/>
                          <w:marTop w:val="0"/>
                          <w:marBottom w:val="0"/>
                          <w:divBdr>
                            <w:top w:val="none" w:sz="0" w:space="0" w:color="auto"/>
                            <w:left w:val="none" w:sz="0" w:space="0" w:color="auto"/>
                            <w:bottom w:val="none" w:sz="0" w:space="0" w:color="auto"/>
                            <w:right w:val="none" w:sz="0" w:space="0" w:color="auto"/>
                          </w:divBdr>
                          <w:divsChild>
                            <w:div w:id="1513255957">
                              <w:marLeft w:val="0"/>
                              <w:marRight w:val="0"/>
                              <w:marTop w:val="0"/>
                              <w:marBottom w:val="0"/>
                              <w:divBdr>
                                <w:top w:val="none" w:sz="0" w:space="0" w:color="auto"/>
                                <w:left w:val="none" w:sz="0" w:space="0" w:color="auto"/>
                                <w:bottom w:val="none" w:sz="0" w:space="0" w:color="auto"/>
                                <w:right w:val="none" w:sz="0" w:space="0" w:color="auto"/>
                              </w:divBdr>
                              <w:divsChild>
                                <w:div w:id="8152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340120">
          <w:marLeft w:val="0"/>
          <w:marRight w:val="0"/>
          <w:marTop w:val="0"/>
          <w:marBottom w:val="0"/>
          <w:divBdr>
            <w:top w:val="none" w:sz="0" w:space="0" w:color="auto"/>
            <w:left w:val="none" w:sz="0" w:space="0" w:color="auto"/>
            <w:bottom w:val="none" w:sz="0" w:space="0" w:color="auto"/>
            <w:right w:val="none" w:sz="0" w:space="0" w:color="auto"/>
          </w:divBdr>
          <w:divsChild>
            <w:div w:id="48965137">
              <w:marLeft w:val="0"/>
              <w:marRight w:val="0"/>
              <w:marTop w:val="0"/>
              <w:marBottom w:val="0"/>
              <w:divBdr>
                <w:top w:val="none" w:sz="0" w:space="0" w:color="auto"/>
                <w:left w:val="none" w:sz="0" w:space="0" w:color="auto"/>
                <w:bottom w:val="none" w:sz="0" w:space="0" w:color="auto"/>
                <w:right w:val="none" w:sz="0" w:space="0" w:color="auto"/>
              </w:divBdr>
              <w:divsChild>
                <w:div w:id="890724856">
                  <w:marLeft w:val="0"/>
                  <w:marRight w:val="0"/>
                  <w:marTop w:val="0"/>
                  <w:marBottom w:val="0"/>
                  <w:divBdr>
                    <w:top w:val="none" w:sz="0" w:space="0" w:color="auto"/>
                    <w:left w:val="none" w:sz="0" w:space="0" w:color="auto"/>
                    <w:bottom w:val="none" w:sz="0" w:space="0" w:color="auto"/>
                    <w:right w:val="none" w:sz="0" w:space="0" w:color="auto"/>
                  </w:divBdr>
                  <w:divsChild>
                    <w:div w:id="326900986">
                      <w:marLeft w:val="0"/>
                      <w:marRight w:val="0"/>
                      <w:marTop w:val="0"/>
                      <w:marBottom w:val="0"/>
                      <w:divBdr>
                        <w:top w:val="none" w:sz="0" w:space="0" w:color="auto"/>
                        <w:left w:val="none" w:sz="0" w:space="0" w:color="auto"/>
                        <w:bottom w:val="none" w:sz="0" w:space="0" w:color="auto"/>
                        <w:right w:val="none" w:sz="0" w:space="0" w:color="auto"/>
                      </w:divBdr>
                      <w:divsChild>
                        <w:div w:id="1181506844">
                          <w:marLeft w:val="0"/>
                          <w:marRight w:val="0"/>
                          <w:marTop w:val="0"/>
                          <w:marBottom w:val="0"/>
                          <w:divBdr>
                            <w:top w:val="none" w:sz="0" w:space="0" w:color="auto"/>
                            <w:left w:val="none" w:sz="0" w:space="0" w:color="auto"/>
                            <w:bottom w:val="none" w:sz="0" w:space="0" w:color="auto"/>
                            <w:right w:val="none" w:sz="0" w:space="0" w:color="auto"/>
                          </w:divBdr>
                          <w:divsChild>
                            <w:div w:id="153492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994756">
      <w:bodyDiv w:val="1"/>
      <w:marLeft w:val="0"/>
      <w:marRight w:val="0"/>
      <w:marTop w:val="0"/>
      <w:marBottom w:val="0"/>
      <w:divBdr>
        <w:top w:val="none" w:sz="0" w:space="0" w:color="auto"/>
        <w:left w:val="none" w:sz="0" w:space="0" w:color="auto"/>
        <w:bottom w:val="none" w:sz="0" w:space="0" w:color="auto"/>
        <w:right w:val="none" w:sz="0" w:space="0" w:color="auto"/>
      </w:divBdr>
      <w:divsChild>
        <w:div w:id="239146032">
          <w:marLeft w:val="0"/>
          <w:marRight w:val="0"/>
          <w:marTop w:val="0"/>
          <w:marBottom w:val="0"/>
          <w:divBdr>
            <w:top w:val="none" w:sz="0" w:space="0" w:color="auto"/>
            <w:left w:val="none" w:sz="0" w:space="0" w:color="auto"/>
            <w:bottom w:val="none" w:sz="0" w:space="0" w:color="auto"/>
            <w:right w:val="none" w:sz="0" w:space="0" w:color="auto"/>
          </w:divBdr>
          <w:divsChild>
            <w:div w:id="1126698866">
              <w:marLeft w:val="0"/>
              <w:marRight w:val="0"/>
              <w:marTop w:val="0"/>
              <w:marBottom w:val="0"/>
              <w:divBdr>
                <w:top w:val="none" w:sz="0" w:space="0" w:color="auto"/>
                <w:left w:val="none" w:sz="0" w:space="0" w:color="auto"/>
                <w:bottom w:val="none" w:sz="0" w:space="0" w:color="auto"/>
                <w:right w:val="none" w:sz="0" w:space="0" w:color="auto"/>
              </w:divBdr>
              <w:divsChild>
                <w:div w:id="447893191">
                  <w:marLeft w:val="0"/>
                  <w:marRight w:val="0"/>
                  <w:marTop w:val="0"/>
                  <w:marBottom w:val="0"/>
                  <w:divBdr>
                    <w:top w:val="none" w:sz="0" w:space="0" w:color="auto"/>
                    <w:left w:val="none" w:sz="0" w:space="0" w:color="auto"/>
                    <w:bottom w:val="none" w:sz="0" w:space="0" w:color="auto"/>
                    <w:right w:val="none" w:sz="0" w:space="0" w:color="auto"/>
                  </w:divBdr>
                  <w:divsChild>
                    <w:div w:id="1362127703">
                      <w:marLeft w:val="0"/>
                      <w:marRight w:val="0"/>
                      <w:marTop w:val="0"/>
                      <w:marBottom w:val="0"/>
                      <w:divBdr>
                        <w:top w:val="none" w:sz="0" w:space="0" w:color="auto"/>
                        <w:left w:val="none" w:sz="0" w:space="0" w:color="auto"/>
                        <w:bottom w:val="none" w:sz="0" w:space="0" w:color="auto"/>
                        <w:right w:val="none" w:sz="0" w:space="0" w:color="auto"/>
                      </w:divBdr>
                      <w:divsChild>
                        <w:div w:id="1871840865">
                          <w:marLeft w:val="0"/>
                          <w:marRight w:val="0"/>
                          <w:marTop w:val="0"/>
                          <w:marBottom w:val="0"/>
                          <w:divBdr>
                            <w:top w:val="none" w:sz="0" w:space="0" w:color="auto"/>
                            <w:left w:val="none" w:sz="0" w:space="0" w:color="auto"/>
                            <w:bottom w:val="none" w:sz="0" w:space="0" w:color="auto"/>
                            <w:right w:val="none" w:sz="0" w:space="0" w:color="auto"/>
                          </w:divBdr>
                          <w:divsChild>
                            <w:div w:id="6779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325931">
          <w:marLeft w:val="0"/>
          <w:marRight w:val="0"/>
          <w:marTop w:val="0"/>
          <w:marBottom w:val="0"/>
          <w:divBdr>
            <w:top w:val="none" w:sz="0" w:space="0" w:color="auto"/>
            <w:left w:val="none" w:sz="0" w:space="0" w:color="auto"/>
            <w:bottom w:val="none" w:sz="0" w:space="0" w:color="auto"/>
            <w:right w:val="none" w:sz="0" w:space="0" w:color="auto"/>
          </w:divBdr>
          <w:divsChild>
            <w:div w:id="1334409821">
              <w:marLeft w:val="0"/>
              <w:marRight w:val="0"/>
              <w:marTop w:val="0"/>
              <w:marBottom w:val="0"/>
              <w:divBdr>
                <w:top w:val="none" w:sz="0" w:space="0" w:color="auto"/>
                <w:left w:val="none" w:sz="0" w:space="0" w:color="auto"/>
                <w:bottom w:val="none" w:sz="0" w:space="0" w:color="auto"/>
                <w:right w:val="none" w:sz="0" w:space="0" w:color="auto"/>
              </w:divBdr>
              <w:divsChild>
                <w:div w:id="805897809">
                  <w:marLeft w:val="0"/>
                  <w:marRight w:val="0"/>
                  <w:marTop w:val="0"/>
                  <w:marBottom w:val="0"/>
                  <w:divBdr>
                    <w:top w:val="none" w:sz="0" w:space="0" w:color="auto"/>
                    <w:left w:val="none" w:sz="0" w:space="0" w:color="auto"/>
                    <w:bottom w:val="none" w:sz="0" w:space="0" w:color="auto"/>
                    <w:right w:val="none" w:sz="0" w:space="0" w:color="auto"/>
                  </w:divBdr>
                  <w:divsChild>
                    <w:div w:id="1764960573">
                      <w:marLeft w:val="0"/>
                      <w:marRight w:val="0"/>
                      <w:marTop w:val="0"/>
                      <w:marBottom w:val="0"/>
                      <w:divBdr>
                        <w:top w:val="none" w:sz="0" w:space="0" w:color="auto"/>
                        <w:left w:val="none" w:sz="0" w:space="0" w:color="auto"/>
                        <w:bottom w:val="none" w:sz="0" w:space="0" w:color="auto"/>
                        <w:right w:val="none" w:sz="0" w:space="0" w:color="auto"/>
                      </w:divBdr>
                      <w:divsChild>
                        <w:div w:id="2045327216">
                          <w:marLeft w:val="0"/>
                          <w:marRight w:val="0"/>
                          <w:marTop w:val="0"/>
                          <w:marBottom w:val="0"/>
                          <w:divBdr>
                            <w:top w:val="none" w:sz="0" w:space="0" w:color="auto"/>
                            <w:left w:val="none" w:sz="0" w:space="0" w:color="auto"/>
                            <w:bottom w:val="none" w:sz="0" w:space="0" w:color="auto"/>
                            <w:right w:val="none" w:sz="0" w:space="0" w:color="auto"/>
                          </w:divBdr>
                          <w:divsChild>
                            <w:div w:id="722559860">
                              <w:marLeft w:val="0"/>
                              <w:marRight w:val="0"/>
                              <w:marTop w:val="0"/>
                              <w:marBottom w:val="0"/>
                              <w:divBdr>
                                <w:top w:val="none" w:sz="0" w:space="0" w:color="auto"/>
                                <w:left w:val="none" w:sz="0" w:space="0" w:color="auto"/>
                                <w:bottom w:val="none" w:sz="0" w:space="0" w:color="auto"/>
                                <w:right w:val="none" w:sz="0" w:space="0" w:color="auto"/>
                              </w:divBdr>
                              <w:divsChild>
                                <w:div w:id="19119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070813">
          <w:marLeft w:val="0"/>
          <w:marRight w:val="0"/>
          <w:marTop w:val="0"/>
          <w:marBottom w:val="0"/>
          <w:divBdr>
            <w:top w:val="none" w:sz="0" w:space="0" w:color="auto"/>
            <w:left w:val="none" w:sz="0" w:space="0" w:color="auto"/>
            <w:bottom w:val="none" w:sz="0" w:space="0" w:color="auto"/>
            <w:right w:val="none" w:sz="0" w:space="0" w:color="auto"/>
          </w:divBdr>
          <w:divsChild>
            <w:div w:id="1067074290">
              <w:marLeft w:val="0"/>
              <w:marRight w:val="0"/>
              <w:marTop w:val="0"/>
              <w:marBottom w:val="0"/>
              <w:divBdr>
                <w:top w:val="none" w:sz="0" w:space="0" w:color="auto"/>
                <w:left w:val="none" w:sz="0" w:space="0" w:color="auto"/>
                <w:bottom w:val="none" w:sz="0" w:space="0" w:color="auto"/>
                <w:right w:val="none" w:sz="0" w:space="0" w:color="auto"/>
              </w:divBdr>
              <w:divsChild>
                <w:div w:id="1031954704">
                  <w:marLeft w:val="0"/>
                  <w:marRight w:val="0"/>
                  <w:marTop w:val="0"/>
                  <w:marBottom w:val="0"/>
                  <w:divBdr>
                    <w:top w:val="none" w:sz="0" w:space="0" w:color="auto"/>
                    <w:left w:val="none" w:sz="0" w:space="0" w:color="auto"/>
                    <w:bottom w:val="none" w:sz="0" w:space="0" w:color="auto"/>
                    <w:right w:val="none" w:sz="0" w:space="0" w:color="auto"/>
                  </w:divBdr>
                  <w:divsChild>
                    <w:div w:id="1468015660">
                      <w:marLeft w:val="0"/>
                      <w:marRight w:val="0"/>
                      <w:marTop w:val="0"/>
                      <w:marBottom w:val="0"/>
                      <w:divBdr>
                        <w:top w:val="none" w:sz="0" w:space="0" w:color="auto"/>
                        <w:left w:val="none" w:sz="0" w:space="0" w:color="auto"/>
                        <w:bottom w:val="none" w:sz="0" w:space="0" w:color="auto"/>
                        <w:right w:val="none" w:sz="0" w:space="0" w:color="auto"/>
                      </w:divBdr>
                      <w:divsChild>
                        <w:div w:id="1998798441">
                          <w:marLeft w:val="0"/>
                          <w:marRight w:val="0"/>
                          <w:marTop w:val="0"/>
                          <w:marBottom w:val="0"/>
                          <w:divBdr>
                            <w:top w:val="none" w:sz="0" w:space="0" w:color="auto"/>
                            <w:left w:val="none" w:sz="0" w:space="0" w:color="auto"/>
                            <w:bottom w:val="none" w:sz="0" w:space="0" w:color="auto"/>
                            <w:right w:val="none" w:sz="0" w:space="0" w:color="auto"/>
                          </w:divBdr>
                          <w:divsChild>
                            <w:div w:id="19362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014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26A2D-A2DA-44F8-8D27-CDE47EFBF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1611</Words>
  <Characters>9044</Characters>
  <Application>Microsoft Office Word</Application>
  <DocSecurity>0</DocSecurity>
  <Lines>170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Ana Maria Stoica (2245028)</cp:lastModifiedBy>
  <cp:revision>3</cp:revision>
  <dcterms:created xsi:type="dcterms:W3CDTF">2025-11-10T11:59:00Z</dcterms:created>
  <dcterms:modified xsi:type="dcterms:W3CDTF">2025-11-10T12:23:00Z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4a2ee3f5-be2f-4db3-8145-c8cea0908385</vt:lpwstr>
  </property>
</Properties>
</file>