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545D679"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0F22DF">
        <w:rPr>
          <w:b/>
          <w:bCs/>
          <w:color w:val="auto"/>
        </w:rPr>
        <w:t>Samantha Warner</w:t>
      </w:r>
    </w:p>
    <w:p w14:paraId="4317874E" w14:textId="4D47912C"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A9414D">
        <w:rPr>
          <w:b/>
          <w:bCs/>
          <w:color w:val="auto"/>
        </w:rPr>
        <w:t xml:space="preserve"> </w:t>
      </w:r>
      <w:r w:rsidR="000F22DF">
        <w:rPr>
          <w:b/>
          <w:bCs/>
          <w:color w:val="auto"/>
        </w:rPr>
        <w:t>2004465</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development and justifying next steps for </w:t>
      </w:r>
      <w:proofErr w:type="gramStart"/>
      <w:r w:rsidR="003A356D" w:rsidRPr="47A22CC5">
        <w:t>improvement</w:t>
      </w:r>
      <w:proofErr w:type="gramEnd"/>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604A7FBB" w:rsidR="00E6399C" w:rsidRPr="00A77338" w:rsidRDefault="000F22DF" w:rsidP="00A77338">
            <w:pPr>
              <w:rPr>
                <w:rFonts w:ascii="Arial" w:hAnsi="Arial" w:cs="Arial"/>
              </w:rPr>
            </w:pPr>
            <w:r>
              <w:rPr>
                <w:rFonts w:ascii="Arial" w:hAnsi="Arial" w:cs="Arial"/>
              </w:rPr>
              <w:t>Improve Harvard referencing style in your work</w:t>
            </w:r>
          </w:p>
        </w:tc>
        <w:tc>
          <w:tcPr>
            <w:tcW w:w="3543" w:type="dxa"/>
          </w:tcPr>
          <w:p w14:paraId="144D9CAC" w14:textId="30B4EABF" w:rsidR="00E6399C" w:rsidRPr="000F22DF" w:rsidRDefault="000F22DF" w:rsidP="000F22DF">
            <w:pPr>
              <w:pStyle w:val="ListParagraph"/>
              <w:numPr>
                <w:ilvl w:val="0"/>
                <w:numId w:val="24"/>
              </w:numPr>
              <w:rPr>
                <w:rFonts w:ascii="Arial" w:hAnsi="Arial" w:cs="Arial"/>
              </w:rPr>
            </w:pPr>
            <w:r>
              <w:rPr>
                <w:rFonts w:ascii="Arial" w:hAnsi="Arial" w:cs="Arial"/>
              </w:rPr>
              <w:t xml:space="preserve">Reviewed the Harvard referencing guide and used in my work.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6796034D" w:rsidR="00E6399C" w:rsidRPr="00A77338" w:rsidRDefault="000F22DF" w:rsidP="00A77338">
            <w:pPr>
              <w:rPr>
                <w:rFonts w:ascii="Arial" w:hAnsi="Arial" w:cs="Arial"/>
              </w:rPr>
            </w:pPr>
            <w:r>
              <w:rPr>
                <w:rFonts w:ascii="Arial" w:hAnsi="Arial" w:cs="Arial"/>
              </w:rPr>
              <w:t>Ensure that any claims raised in a literature review are supported by the literature</w:t>
            </w:r>
          </w:p>
        </w:tc>
        <w:tc>
          <w:tcPr>
            <w:tcW w:w="3543" w:type="dxa"/>
          </w:tcPr>
          <w:p w14:paraId="7C3D0034" w14:textId="1F0540DE" w:rsidR="000F22DF" w:rsidRPr="000F22DF" w:rsidRDefault="000F22DF" w:rsidP="000F22DF">
            <w:pPr>
              <w:pStyle w:val="ListParagraph"/>
              <w:numPr>
                <w:ilvl w:val="0"/>
                <w:numId w:val="24"/>
              </w:numPr>
              <w:rPr>
                <w:rFonts w:ascii="Arial" w:hAnsi="Arial" w:cs="Arial"/>
              </w:rPr>
            </w:pPr>
            <w:r>
              <w:rPr>
                <w:rFonts w:ascii="Arial" w:hAnsi="Arial" w:cs="Arial"/>
              </w:rPr>
              <w:t xml:space="preserve">Check over work to make sure every point made is supported by literature. </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rPr>
              <w:rFonts w:ascii="Arial" w:hAnsi="Arial" w:cs="Arial"/>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69A2EA65" w:rsidR="00C961EE" w:rsidRPr="002F57F7" w:rsidRDefault="000F22DF" w:rsidP="002F57F7">
                <w:pPr>
                  <w:rPr>
                    <w:rFonts w:ascii="Arial" w:hAnsi="Arial" w:cs="Arial"/>
                  </w:rPr>
                </w:pPr>
                <w:r w:rsidRPr="002F57F7">
                  <w:rPr>
                    <w:rFonts w:ascii="Arial" w:hAnsi="Arial" w:cs="Arial"/>
                  </w:rPr>
                  <w:t xml:space="preserve">This Bridging experience was online on Teams with our Network lead, Professional </w:t>
                </w:r>
                <w:proofErr w:type="gramStart"/>
                <w:r w:rsidRPr="002F57F7">
                  <w:rPr>
                    <w:rFonts w:ascii="Arial" w:hAnsi="Arial" w:cs="Arial"/>
                  </w:rPr>
                  <w:t>mentor</w:t>
                </w:r>
                <w:proofErr w:type="gramEnd"/>
                <w:r w:rsidRPr="002F57F7">
                  <w:rPr>
                    <w:rFonts w:ascii="Arial" w:hAnsi="Arial" w:cs="Arial"/>
                  </w:rPr>
                  <w:t xml:space="preserve"> and personal mentor. This included videos that teacher from the lead school had previously prepared talking about different AFL strategies they use within their classes and effective ways to introduce these strategies in your class.</w:t>
                </w:r>
              </w:p>
            </w:tc>
          </w:sdtContent>
        </w:sdt>
        <w:tc>
          <w:tcPr>
            <w:tcW w:w="4961" w:type="dxa"/>
            <w:tcBorders>
              <w:top w:val="single" w:sz="4" w:space="0" w:color="auto"/>
              <w:left w:val="single" w:sz="4" w:space="0" w:color="auto"/>
              <w:bottom w:val="single" w:sz="4" w:space="0" w:color="auto"/>
              <w:right w:val="single" w:sz="4" w:space="0" w:color="auto"/>
            </w:tcBorders>
          </w:tcPr>
          <w:p w14:paraId="05A705A4" w14:textId="77777777" w:rsidR="005E2488" w:rsidRPr="002F57F7" w:rsidRDefault="005E2488" w:rsidP="002F57F7">
            <w:pPr>
              <w:rPr>
                <w:rFonts w:ascii="Arial" w:hAnsi="Arial" w:cs="Arial"/>
                <w:szCs w:val="24"/>
              </w:rPr>
            </w:pPr>
            <w:r w:rsidRPr="002F57F7">
              <w:rPr>
                <w:rFonts w:ascii="Arial" w:hAnsi="Arial" w:cs="Arial"/>
                <w:szCs w:val="24"/>
              </w:rPr>
              <w:t>The use of different examples of great teaching and assessment for learning was effective during the bridging day as the teachers were able to examples of how they use this in their work. This was also beneficial to our teaching progress as they had demonstrated where issues often come up and how they try and deal with this. An example of this is where the teacher often looks at the student’s books after it has been peer assessed as she wants the students to receive the effective feedback they deserve.</w:t>
            </w:r>
          </w:p>
          <w:p w14:paraId="739017AD" w14:textId="77777777" w:rsidR="005E2488" w:rsidRPr="002F57F7" w:rsidRDefault="005E2488" w:rsidP="002F57F7">
            <w:pPr>
              <w:rPr>
                <w:rFonts w:ascii="Arial" w:hAnsi="Arial" w:cs="Arial"/>
                <w:szCs w:val="24"/>
              </w:rPr>
            </w:pPr>
          </w:p>
          <w:p w14:paraId="48A2877C" w14:textId="79E94367" w:rsidR="00C961EE" w:rsidRPr="002F57F7" w:rsidRDefault="005E2488" w:rsidP="002F57F7">
            <w:pPr>
              <w:rPr>
                <w:rFonts w:ascii="Arial" w:hAnsi="Arial" w:cs="Arial"/>
                <w:szCs w:val="24"/>
              </w:rPr>
            </w:pPr>
            <w:r w:rsidRPr="002F57F7">
              <w:rPr>
                <w:rFonts w:ascii="Arial" w:hAnsi="Arial" w:cs="Arial"/>
                <w:szCs w:val="24"/>
              </w:rPr>
              <w:t xml:space="preserve">Although the Bridging day was effective and informative the bridging day had a focus on secondary teaching, although some of the strategies could be adapted to suit primary level there were some strategies that were irrelevant or would not work as well with primary children. It would have been beneficial for </w:t>
            </w:r>
            <w:proofErr w:type="gramStart"/>
            <w:r w:rsidRPr="002F57F7">
              <w:rPr>
                <w:rFonts w:ascii="Arial" w:hAnsi="Arial" w:cs="Arial"/>
                <w:szCs w:val="24"/>
              </w:rPr>
              <w:t>myself</w:t>
            </w:r>
            <w:proofErr w:type="gramEnd"/>
            <w:r w:rsidRPr="002F57F7">
              <w:rPr>
                <w:rFonts w:ascii="Arial" w:hAnsi="Arial" w:cs="Arial"/>
                <w:szCs w:val="24"/>
              </w:rPr>
              <w:t xml:space="preserve"> and other students on the primary course if there were some effective strategies given that could be used in the primary sector.</w:t>
            </w: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1A37B3DA" w:rsidR="00446402" w:rsidRPr="002F57F7" w:rsidRDefault="005E2488" w:rsidP="002F57F7">
            <w:pPr>
              <w:rPr>
                <w:rFonts w:ascii="Arial" w:hAnsi="Arial" w:cs="Arial"/>
              </w:rPr>
            </w:pPr>
            <w:r w:rsidRPr="002F57F7">
              <w:rPr>
                <w:rFonts w:ascii="Arial" w:hAnsi="Arial" w:cs="Arial"/>
              </w:rPr>
              <w:t xml:space="preserve">Observing different types of AFL within the classroom </w:t>
            </w:r>
            <w:proofErr w:type="gramStart"/>
            <w:r w:rsidRPr="002F57F7">
              <w:rPr>
                <w:rFonts w:ascii="Arial" w:hAnsi="Arial" w:cs="Arial"/>
              </w:rPr>
              <w:t>and also</w:t>
            </w:r>
            <w:proofErr w:type="gramEnd"/>
            <w:r w:rsidRPr="002F57F7">
              <w:rPr>
                <w:rFonts w:ascii="Arial" w:hAnsi="Arial" w:cs="Arial"/>
              </w:rPr>
              <w:t xml:space="preserve"> trying these and new ones I had introduced to the class in my lessons. These includes </w:t>
            </w:r>
            <w:proofErr w:type="spellStart"/>
            <w:r w:rsidRPr="002F57F7">
              <w:rPr>
                <w:rFonts w:ascii="Arial" w:hAnsi="Arial" w:cs="Arial"/>
              </w:rPr>
              <w:t>self assessment</w:t>
            </w:r>
            <w:proofErr w:type="spellEnd"/>
            <w:r w:rsidRPr="002F57F7">
              <w:rPr>
                <w:rFonts w:ascii="Arial" w:hAnsi="Arial" w:cs="Arial"/>
              </w:rPr>
              <w:t>, peer assessment and teacher assess, observing what worked well with the class.</w:t>
            </w:r>
          </w:p>
        </w:tc>
        <w:tc>
          <w:tcPr>
            <w:tcW w:w="4961" w:type="dxa"/>
            <w:tcBorders>
              <w:top w:val="single" w:sz="4" w:space="0" w:color="auto"/>
              <w:left w:val="single" w:sz="4" w:space="0" w:color="auto"/>
              <w:bottom w:val="single" w:sz="4" w:space="0" w:color="auto"/>
              <w:right w:val="single" w:sz="4" w:space="0" w:color="auto"/>
            </w:tcBorders>
          </w:tcPr>
          <w:p w14:paraId="075D8006" w14:textId="46CFFB19" w:rsidR="008632A8" w:rsidRPr="002F57F7" w:rsidRDefault="005E2488" w:rsidP="002F57F7">
            <w:pPr>
              <w:rPr>
                <w:rFonts w:ascii="Arial" w:hAnsi="Arial" w:cs="Arial"/>
                <w:szCs w:val="24"/>
              </w:rPr>
            </w:pPr>
            <w:r w:rsidRPr="002F57F7">
              <w:rPr>
                <w:rFonts w:ascii="Arial" w:hAnsi="Arial" w:cs="Arial"/>
                <w:szCs w:val="24"/>
              </w:rPr>
              <w:t xml:space="preserve">It was interesting to see the different types of AFL the teacher had in place </w:t>
            </w:r>
            <w:proofErr w:type="gramStart"/>
            <w:r w:rsidRPr="002F57F7">
              <w:rPr>
                <w:rFonts w:ascii="Arial" w:hAnsi="Arial" w:cs="Arial"/>
                <w:szCs w:val="24"/>
              </w:rPr>
              <w:t>and also</w:t>
            </w:r>
            <w:proofErr w:type="gramEnd"/>
            <w:r w:rsidRPr="002F57F7">
              <w:rPr>
                <w:rFonts w:ascii="Arial" w:hAnsi="Arial" w:cs="Arial"/>
                <w:szCs w:val="24"/>
              </w:rPr>
              <w:t xml:space="preserve"> how the class use these in their everyday routine. It was also beneficial for my own teaching development </w:t>
            </w:r>
            <w:proofErr w:type="spellStart"/>
            <w:r w:rsidRPr="002F57F7">
              <w:rPr>
                <w:rFonts w:ascii="Arial" w:hAnsi="Arial" w:cs="Arial"/>
                <w:szCs w:val="24"/>
              </w:rPr>
              <w:t>trialing</w:t>
            </w:r>
            <w:proofErr w:type="spellEnd"/>
            <w:r w:rsidRPr="002F57F7">
              <w:rPr>
                <w:rFonts w:ascii="Arial" w:hAnsi="Arial" w:cs="Arial"/>
                <w:szCs w:val="24"/>
              </w:rPr>
              <w:t xml:space="preserve"> out these different AFL strategies as it </w:t>
            </w:r>
            <w:proofErr w:type="gramStart"/>
            <w:r w:rsidRPr="002F57F7">
              <w:rPr>
                <w:rFonts w:ascii="Arial" w:hAnsi="Arial" w:cs="Arial"/>
                <w:szCs w:val="24"/>
              </w:rPr>
              <w:t>give</w:t>
            </w:r>
            <w:proofErr w:type="gramEnd"/>
            <w:r w:rsidRPr="002F57F7">
              <w:rPr>
                <w:rFonts w:ascii="Arial" w:hAnsi="Arial" w:cs="Arial"/>
                <w:szCs w:val="24"/>
              </w:rPr>
              <w:t xml:space="preserve"> me an insight into what works well for me as a teacher. I also found that concentrating on the AFL component of my lesson during the TEST phase emphasized its importance in terms of supporting the students' learning </w:t>
            </w:r>
            <w:proofErr w:type="gramStart"/>
            <w:r w:rsidRPr="002F57F7">
              <w:rPr>
                <w:rFonts w:ascii="Arial" w:hAnsi="Arial" w:cs="Arial"/>
                <w:szCs w:val="24"/>
              </w:rPr>
              <w:t>and also</w:t>
            </w:r>
            <w:proofErr w:type="gramEnd"/>
            <w:r w:rsidRPr="002F57F7">
              <w:rPr>
                <w:rFonts w:ascii="Arial" w:hAnsi="Arial" w:cs="Arial"/>
                <w:szCs w:val="24"/>
              </w:rPr>
              <w:t xml:space="preserve"> how important it is to schedule time in the lesson to work on AFL. I found that WAGOLL worked particularly well in my lesson as the students found having a visual representation of what is expected in their work easier than only having the instructions verbally.</w:t>
            </w:r>
          </w:p>
          <w:p w14:paraId="4F5C0807" w14:textId="1DD1740B" w:rsidR="008632A8" w:rsidRPr="002F57F7" w:rsidRDefault="008632A8" w:rsidP="002F57F7">
            <w:pPr>
              <w:rPr>
                <w:rFonts w:ascii="Arial" w:hAnsi="Arial" w:cs="Arial"/>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5D4B108A" w:rsidR="00446402" w:rsidRPr="002F57F7" w:rsidRDefault="005E2488" w:rsidP="002F57F7">
            <w:pPr>
              <w:rPr>
                <w:rFonts w:ascii="Arial" w:eastAsia="Calibri" w:hAnsi="Arial" w:cs="Arial"/>
                <w:szCs w:val="24"/>
                <w:lang w:val="en-GB"/>
              </w:rPr>
            </w:pPr>
            <w:r w:rsidRPr="002F57F7">
              <w:rPr>
                <w:rFonts w:ascii="Arial" w:eastAsia="Calibri" w:hAnsi="Arial" w:cs="Arial"/>
                <w:szCs w:val="24"/>
                <w:lang w:val="en-GB"/>
              </w:rPr>
              <w:t xml:space="preserve">During our Share day we met up with the lead school over teams due to Covid-19 restrictions. We then worked in groups based on our placement school to present an AFL strategy we had used during our test phase. We were then able to reflect in groups on what we had learnt about AFL strategies and what we found </w:t>
            </w:r>
            <w:r w:rsidRPr="002F57F7">
              <w:rPr>
                <w:rFonts w:ascii="Arial" w:eastAsia="Calibri" w:hAnsi="Arial" w:cs="Arial"/>
                <w:szCs w:val="24"/>
                <w:lang w:val="en-GB"/>
              </w:rPr>
              <w:lastRenderedPageBreak/>
              <w:t>difficult about implementing these strategies in our lessons.</w:t>
            </w:r>
          </w:p>
        </w:tc>
        <w:tc>
          <w:tcPr>
            <w:tcW w:w="4961" w:type="dxa"/>
            <w:tcBorders>
              <w:top w:val="single" w:sz="4" w:space="0" w:color="auto"/>
              <w:left w:val="single" w:sz="4" w:space="0" w:color="auto"/>
              <w:bottom w:val="single" w:sz="4" w:space="0" w:color="auto"/>
              <w:right w:val="single" w:sz="4" w:space="0" w:color="auto"/>
            </w:tcBorders>
          </w:tcPr>
          <w:p w14:paraId="07D8103A" w14:textId="7A20A174" w:rsidR="008632A8" w:rsidRPr="002F57F7" w:rsidRDefault="005E2488" w:rsidP="002F57F7">
            <w:pPr>
              <w:rPr>
                <w:rFonts w:ascii="Arial" w:eastAsia="Calibri" w:hAnsi="Arial" w:cs="Arial"/>
                <w:szCs w:val="24"/>
                <w:lang w:val="en-GB"/>
              </w:rPr>
            </w:pPr>
            <w:r w:rsidRPr="002F57F7">
              <w:rPr>
                <w:rFonts w:ascii="Arial" w:eastAsia="Calibri" w:hAnsi="Arial" w:cs="Arial"/>
                <w:szCs w:val="24"/>
                <w:lang w:val="en-GB"/>
              </w:rPr>
              <w:lastRenderedPageBreak/>
              <w:t xml:space="preserve">I found this day interesting as each group was able to explain different </w:t>
            </w:r>
            <w:proofErr w:type="gramStart"/>
            <w:r w:rsidRPr="002F57F7">
              <w:rPr>
                <w:rFonts w:ascii="Arial" w:eastAsia="Calibri" w:hAnsi="Arial" w:cs="Arial"/>
                <w:szCs w:val="24"/>
                <w:lang w:val="en-GB"/>
              </w:rPr>
              <w:t>strategies</w:t>
            </w:r>
            <w:proofErr w:type="gramEnd"/>
            <w:r w:rsidRPr="002F57F7">
              <w:rPr>
                <w:rFonts w:ascii="Arial" w:eastAsia="Calibri" w:hAnsi="Arial" w:cs="Arial"/>
                <w:szCs w:val="24"/>
                <w:lang w:val="en-GB"/>
              </w:rPr>
              <w:t xml:space="preserve"> they had used during their test phase. It was surprising to see many different strategies that I had never seen before and it was interesting to observe how the other PGCE students had used these strategies in their lessons. Before doing our </w:t>
            </w:r>
            <w:proofErr w:type="gramStart"/>
            <w:r w:rsidRPr="002F57F7">
              <w:rPr>
                <w:rFonts w:ascii="Arial" w:eastAsia="Calibri" w:hAnsi="Arial" w:cs="Arial"/>
                <w:szCs w:val="24"/>
                <w:lang w:val="en-GB"/>
              </w:rPr>
              <w:t>presentations</w:t>
            </w:r>
            <w:proofErr w:type="gramEnd"/>
            <w:r w:rsidRPr="002F57F7">
              <w:rPr>
                <w:rFonts w:ascii="Arial" w:eastAsia="Calibri" w:hAnsi="Arial" w:cs="Arial"/>
                <w:szCs w:val="24"/>
                <w:lang w:val="en-GB"/>
              </w:rPr>
              <w:t xml:space="preserve"> it </w:t>
            </w:r>
            <w:r w:rsidRPr="002F57F7">
              <w:rPr>
                <w:rFonts w:ascii="Arial" w:eastAsia="Calibri" w:hAnsi="Arial" w:cs="Arial"/>
                <w:szCs w:val="24"/>
                <w:lang w:val="en-GB"/>
              </w:rPr>
              <w:lastRenderedPageBreak/>
              <w:t>was also interesting to discuss with another student teacher in the same placement school the different strategies they had used as we had used many of the same strategies. I hope to take all that I have learned about AFL into my future lessons and hope to develop these strategies so that I have more confidence introducing these in the lessons.</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056A9E00" w14:textId="146E316D" w:rsidR="00EE37F6" w:rsidRPr="00325DAA" w:rsidRDefault="002473E3" w:rsidP="00325DAA">
      <w:pPr>
        <w:pStyle w:val="Heading2"/>
        <w:rPr>
          <w:lang w:val="en-GB"/>
        </w:rPr>
      </w:pPr>
      <w:r>
        <w:rPr>
          <w:lang w:val="en-GB"/>
        </w:rPr>
        <w:lastRenderedPageBreak/>
        <w:t>DGB/</w:t>
      </w:r>
      <w:r w:rsidR="00336A88">
        <w:rPr>
          <w:lang w:val="en-GB"/>
        </w:rPr>
        <w:t>SKD</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57C94A2E"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B712C2">
            <w:sym w:font="Webdings" w:char="F061"/>
          </w:r>
        </w:sdtContent>
      </w:sdt>
    </w:p>
    <w:p w14:paraId="3C02CFE0" w14:textId="32C71BE6" w:rsidR="003529C9" w:rsidRDefault="001B37F8" w:rsidP="00763F95">
      <w:sdt>
        <w:sdtPr>
          <w:rPr>
            <w:rFonts w:ascii="Arial" w:hAnsi="Arial" w:cs="Arial"/>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rPr>
            <w:rFonts w:asciiTheme="minorHAnsi" w:hAnsiTheme="minorHAnsi" w:cstheme="minorBidi"/>
            <w:color w:val="2B579A"/>
          </w:rPr>
        </w:sdtEndPr>
        <w:sdtContent>
          <w:r w:rsidR="00763F95" w:rsidRPr="002F57F7">
            <w:rPr>
              <w:rFonts w:ascii="Arial" w:hAnsi="Arial" w:cs="Arial"/>
              <w:shd w:val="clear" w:color="auto" w:fill="FFFFFF"/>
            </w:rPr>
            <w:t xml:space="preserve">•  During my PTE1 experience, I had conducted around half of my lessons online using google classroom where I had undertaken a training lesson on google classroom and I had also received a video prepared by my class mentor explaining how to use google classroom effectively, including hints and tips. I have attached the document of the notes I had received in the training that was provided by the university. These experiences were both effective in my practice where I had used what I had learnt in </w:t>
          </w:r>
          <w:proofErr w:type="gramStart"/>
          <w:r w:rsidR="00763F95" w:rsidRPr="002F57F7">
            <w:rPr>
              <w:rFonts w:ascii="Arial" w:hAnsi="Arial" w:cs="Arial"/>
              <w:shd w:val="clear" w:color="auto" w:fill="FFFFFF"/>
            </w:rPr>
            <w:t>all of</w:t>
          </w:r>
          <w:proofErr w:type="gramEnd"/>
          <w:r w:rsidR="00763F95" w:rsidRPr="002F57F7">
            <w:rPr>
              <w:rFonts w:ascii="Arial" w:hAnsi="Arial" w:cs="Arial"/>
              <w:shd w:val="clear" w:color="auto" w:fill="FFFFFF"/>
            </w:rPr>
            <w:t xml:space="preserve"> my lessons (uploading and providing feedback). Some tips that I found most effective where I feel I would have made a mistake or would have made the process more difficult includes saving the task as a background on the slides and adding text boxes for the children (so they </w:t>
          </w:r>
          <w:proofErr w:type="gramStart"/>
          <w:r w:rsidR="00763F95" w:rsidRPr="002F57F7">
            <w:rPr>
              <w:rFonts w:ascii="Arial" w:hAnsi="Arial" w:cs="Arial"/>
              <w:shd w:val="clear" w:color="auto" w:fill="FFFFFF"/>
            </w:rPr>
            <w:t>couldn't</w:t>
          </w:r>
          <w:proofErr w:type="gramEnd"/>
          <w:r w:rsidR="00763F95" w:rsidRPr="002F57F7">
            <w:rPr>
              <w:rFonts w:ascii="Arial" w:hAnsi="Arial" w:cs="Arial"/>
              <w:shd w:val="clear" w:color="auto" w:fill="FFFFFF"/>
            </w:rPr>
            <w:t xml:space="preserve"> edit the slide) and making sure that I had made a copy for each pupil when assigning work. Along with this I had used different packages that are used within google classroom including the </w:t>
          </w:r>
          <w:r w:rsidR="00CF6F7F">
            <w:rPr>
              <w:rFonts w:ascii="Arial" w:hAnsi="Arial" w:cs="Arial"/>
              <w:shd w:val="clear" w:color="auto" w:fill="FFFFFF"/>
            </w:rPr>
            <w:t>us</w:t>
          </w:r>
          <w:r w:rsidR="00763F95" w:rsidRPr="002F57F7">
            <w:rPr>
              <w:rFonts w:ascii="Arial" w:hAnsi="Arial" w:cs="Arial"/>
              <w:shd w:val="clear" w:color="auto" w:fill="FFFFFF"/>
            </w:rPr>
            <w:t xml:space="preserve">e of mote to give the pupils oral feedback and using </w:t>
          </w:r>
          <w:proofErr w:type="spellStart"/>
          <w:r w:rsidR="00763F95" w:rsidRPr="002F57F7">
            <w:rPr>
              <w:rFonts w:ascii="Arial" w:hAnsi="Arial" w:cs="Arial"/>
              <w:shd w:val="clear" w:color="auto" w:fill="FFFFFF"/>
            </w:rPr>
            <w:t>Mindmup</w:t>
          </w:r>
          <w:proofErr w:type="spellEnd"/>
          <w:r w:rsidR="00763F95" w:rsidRPr="002F57F7">
            <w:rPr>
              <w:rFonts w:ascii="Arial" w:hAnsi="Arial" w:cs="Arial"/>
              <w:shd w:val="clear" w:color="auto" w:fill="FFFFFF"/>
            </w:rPr>
            <w:t xml:space="preserve"> and </w:t>
          </w:r>
          <w:proofErr w:type="spellStart"/>
          <w:r w:rsidR="00763F95" w:rsidRPr="002F57F7">
            <w:rPr>
              <w:rFonts w:ascii="Arial" w:hAnsi="Arial" w:cs="Arial"/>
              <w:shd w:val="clear" w:color="auto" w:fill="FFFFFF"/>
            </w:rPr>
            <w:t>Jamboard</w:t>
          </w:r>
          <w:proofErr w:type="spellEnd"/>
          <w:r w:rsidR="00763F95" w:rsidRPr="002F57F7">
            <w:rPr>
              <w:rFonts w:ascii="Arial" w:hAnsi="Arial" w:cs="Arial"/>
              <w:shd w:val="clear" w:color="auto" w:fill="FFFFFF"/>
            </w:rPr>
            <w:t xml:space="preserve"> as a word cloud. Along with having a positive impact on my teaching practice I had also developed DCF skills through using new and different packages digitally and online. I am not able to provide images of the work I had conducted online as I had to sign a declaration to not take screenshots when teaching online.</w:t>
          </w:r>
          <w:r w:rsidR="00025952">
            <w:rPr>
              <w:rFonts w:ascii="Arial" w:hAnsi="Arial" w:cs="Arial"/>
              <w:shd w:val="clear" w:color="auto" w:fill="FFFFFF"/>
            </w:rPr>
            <w:t xml:space="preserve"> Although I have provided example of the notes provided with the training. </w:t>
          </w:r>
          <w:r w:rsidR="00763F95" w:rsidRPr="002F57F7">
            <w:rPr>
              <w:shd w:val="clear" w:color="auto" w:fill="FFFFFF"/>
            </w:rPr>
            <w:t xml:space="preserve">  </w:t>
          </w:r>
          <w:proofErr w:type="gramStart"/>
          <w:r w:rsidR="00763F95" w:rsidRPr="00763F95">
            <w:rPr>
              <w:color w:val="2B579A"/>
              <w:shd w:val="clear" w:color="auto" w:fill="FFFFFF"/>
            </w:rPr>
            <w:t>​</w:t>
          </w:r>
          <w:proofErr w:type="gramEnd"/>
          <w:r w:rsidR="00763F95" w:rsidRPr="00763F95">
            <w:rPr>
              <w:color w:val="2B579A"/>
              <w:shd w:val="clear" w:color="auto" w:fill="FFFFFF"/>
            </w:rPr>
            <w:t>​​​​​​</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1CEF66D2"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DA45B5">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287A671B" w:rsidR="00CC0CA8" w:rsidRPr="00CC0CA8" w:rsidRDefault="001B37F8" w:rsidP="00CC0CA8">
          <w:sdt>
            <w:sdtPr>
              <w:rPr>
                <w:rFonts w:ascii="Arial" w:hAnsi="Arial" w:cs="Arial"/>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rPr>
                <w:rFonts w:asciiTheme="minorHAnsi" w:hAnsiTheme="minorHAnsi" w:cstheme="minorBidi"/>
                <w:color w:val="2B579A"/>
              </w:rPr>
            </w:sdtEndPr>
            <w:sdtContent>
              <w:r w:rsidR="007A64B3" w:rsidRPr="002F57F7">
                <w:rPr>
                  <w:rFonts w:ascii="Arial" w:hAnsi="Arial" w:cs="Arial"/>
                  <w:shd w:val="clear" w:color="auto" w:fill="FFFFFF"/>
                </w:rPr>
                <w:t xml:space="preserve"> - In the planning of </w:t>
              </w:r>
              <w:r w:rsidR="00B506DF">
                <w:rPr>
                  <w:rFonts w:ascii="Arial" w:hAnsi="Arial" w:cs="Arial"/>
                  <w:shd w:val="clear" w:color="auto" w:fill="FFFFFF"/>
                </w:rPr>
                <w:t>the micro</w:t>
              </w:r>
              <w:r w:rsidR="007A64B3" w:rsidRPr="002F57F7">
                <w:rPr>
                  <w:rFonts w:ascii="Arial" w:hAnsi="Arial" w:cs="Arial"/>
                  <w:shd w:val="clear" w:color="auto" w:fill="FFFFFF"/>
                </w:rPr>
                <w:t xml:space="preserve"> lesson we were able to include a broad understanding of the subject knowledge into this lesson as we linked the lesson to several areas of the curriculum. Some of these areas includes Health and well-being, Expressive arts (creative arts) and </w:t>
              </w:r>
              <w:proofErr w:type="spellStart"/>
              <w:r w:rsidR="007A64B3" w:rsidRPr="002F57F7">
                <w:rPr>
                  <w:rFonts w:ascii="Arial" w:hAnsi="Arial" w:cs="Arial"/>
                  <w:shd w:val="clear" w:color="auto" w:fill="FFFFFF"/>
                </w:rPr>
                <w:t>Yr</w:t>
              </w:r>
              <w:proofErr w:type="spellEnd"/>
              <w:r w:rsidR="007A64B3" w:rsidRPr="002F57F7">
                <w:rPr>
                  <w:rFonts w:ascii="Arial" w:hAnsi="Arial" w:cs="Arial"/>
                  <w:shd w:val="clear" w:color="auto" w:fill="FFFFFF"/>
                </w:rPr>
                <w:t xml:space="preserve"> Curriculum </w:t>
              </w:r>
              <w:proofErr w:type="spellStart"/>
              <w:r w:rsidR="007A64B3" w:rsidRPr="002F57F7">
                <w:rPr>
                  <w:rFonts w:ascii="Arial" w:hAnsi="Arial" w:cs="Arial"/>
                  <w:shd w:val="clear" w:color="auto" w:fill="FFFFFF"/>
                </w:rPr>
                <w:t>Cymreig</w:t>
              </w:r>
              <w:proofErr w:type="spellEnd"/>
              <w:r w:rsidR="007A64B3" w:rsidRPr="002F57F7">
                <w:rPr>
                  <w:rFonts w:ascii="Arial" w:hAnsi="Arial" w:cs="Arial"/>
                  <w:shd w:val="clear" w:color="auto" w:fill="FFFFFF"/>
                </w:rPr>
                <w:t xml:space="preserve">. We were able to identify where the different areas of the curriculum have been imbedded into the lesson, where we also focused the learning based on a year 1 class. We were able to demonstrate a great understanding of the subject content during this lesson both in the planning and discussion after where </w:t>
              </w:r>
              <w:r w:rsidR="007A64B3" w:rsidRPr="002F57F7">
                <w:rPr>
                  <w:rFonts w:ascii="Arial" w:hAnsi="Arial" w:cs="Arial"/>
                  <w:shd w:val="clear" w:color="auto" w:fill="FFFFFF"/>
                </w:rPr>
                <w:lastRenderedPageBreak/>
                <w:t>we were able to identify key learning points of each area. The use of cross- curricular skills during this lesson was also effective where these also complimented the subject context of the lesson.</w:t>
              </w:r>
              <w:r w:rsidR="007A64B3" w:rsidRPr="007A64B3">
                <w:rPr>
                  <w:color w:val="2B579A"/>
                  <w:shd w:val="clear" w:color="auto" w:fill="FFFFFF"/>
                </w:rPr>
                <w:t> </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37F048D6"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A2026F">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71352175" w:rsidR="00241E14" w:rsidRPr="00241E14" w:rsidRDefault="001B37F8"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325DAA" w:rsidRPr="002F57F7">
                <w:rPr>
                  <w:rFonts w:ascii="Arial" w:hAnsi="Arial" w:cs="Arial"/>
                  <w:shd w:val="clear" w:color="auto" w:fill="FFFFFF"/>
                </w:rPr>
                <w:t xml:space="preserve">- During the course we have undertaken Welsh lessons where we were given opportunities to improve our Welsh. I </w:t>
              </w:r>
              <w:proofErr w:type="gramStart"/>
              <w:r w:rsidR="00325DAA" w:rsidRPr="002F57F7">
                <w:rPr>
                  <w:rFonts w:ascii="Arial" w:hAnsi="Arial" w:cs="Arial"/>
                  <w:shd w:val="clear" w:color="auto" w:fill="FFFFFF"/>
                </w:rPr>
                <w:t>am able to</w:t>
              </w:r>
              <w:proofErr w:type="gramEnd"/>
              <w:r w:rsidR="00325DAA" w:rsidRPr="002F57F7">
                <w:rPr>
                  <w:rFonts w:ascii="Arial" w:hAnsi="Arial" w:cs="Arial"/>
                  <w:shd w:val="clear" w:color="auto" w:fill="FFFFFF"/>
                </w:rPr>
                <w:t xml:space="preserve"> speak Welsh fluently but lack confidence and practice as I have not spoken Welsh in over ten years. As I was in a group with fluent Welsh speakers where the whole lesson has been conducted in Welsh I feel as though my Welsh has improved significantly since the beginning of the course through having the opportunity to practice. I had downloaded recommended apps and bought the recommended boo</w:t>
              </w:r>
              <w:r w:rsidR="00B506DF">
                <w:rPr>
                  <w:rFonts w:ascii="Arial" w:hAnsi="Arial" w:cs="Arial"/>
                  <w:shd w:val="clear" w:color="auto" w:fill="FFFFFF"/>
                </w:rPr>
                <w:t>ks</w:t>
              </w:r>
              <w:r w:rsidR="00325DAA" w:rsidRPr="002F57F7">
                <w:rPr>
                  <w:rFonts w:ascii="Arial" w:hAnsi="Arial" w:cs="Arial"/>
                  <w:shd w:val="clear" w:color="auto" w:fill="FFFFFF"/>
                </w:rPr>
                <w:t xml:space="preserve"> and feel as though these have had a significant impact on my Welsh development (I have put a page with screenshots of these as one of my assets). I have also uploaded examples of the work conducted during the Welsh lessons.</w:t>
              </w:r>
              <w:r w:rsidR="00325DAA" w:rsidRPr="002F57F7">
                <w:rPr>
                  <w:shd w:val="clear" w:color="auto" w:fill="FFFFFF"/>
                </w:rPr>
                <w:t> </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33C72631" w:rsidR="000D213D" w:rsidRDefault="000D213D" w:rsidP="00CD1E5D">
      <w:pPr>
        <w:pStyle w:val="Heading2"/>
      </w:pPr>
      <w:r>
        <w:t xml:space="preserve">Professional Experience </w:t>
      </w:r>
      <w:r w:rsidRPr="00CD1E5D">
        <w:t>Template</w:t>
      </w:r>
      <w:r w:rsidR="007C32AA">
        <w:t xml:space="preserve"> 1</w:t>
      </w:r>
      <w:r w:rsidR="00E02C5E">
        <w:t xml:space="preserve">: </w:t>
      </w:r>
      <w:r w:rsidR="00631E93" w:rsidRPr="00631E93">
        <w:t>Science lessons on Insulators - progression throughout the week</w:t>
      </w:r>
    </w:p>
    <w:p w14:paraId="7A167012" w14:textId="660B11BE"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31E93">
            <w:t>Advancing: Real Life Authentic Contexts</w:t>
          </w:r>
        </w:sdtContent>
      </w:sdt>
    </w:p>
    <w:p w14:paraId="02E30A83" w14:textId="5477FAAD" w:rsidR="007C32AA" w:rsidRDefault="007C32AA" w:rsidP="00B70105">
      <w:pPr>
        <w:pStyle w:val="Heading3"/>
      </w:pPr>
      <w:r>
        <w:t>What did you do and why?</w:t>
      </w:r>
    </w:p>
    <w:p w14:paraId="185D895D" w14:textId="38D8D555" w:rsidR="00631E93" w:rsidRPr="002F57F7" w:rsidRDefault="00631E93" w:rsidP="002F57F7">
      <w:pPr>
        <w:rPr>
          <w:rFonts w:ascii="Arial" w:hAnsi="Arial" w:cs="Arial"/>
          <w:shd w:val="clear" w:color="auto" w:fill="FFFFFF"/>
        </w:rPr>
      </w:pPr>
      <w:r w:rsidRPr="002F57F7">
        <w:rPr>
          <w:rFonts w:ascii="Arial" w:hAnsi="Arial" w:cs="Arial"/>
          <w:shd w:val="clear" w:color="auto" w:fill="FFFFFF"/>
        </w:rPr>
        <w:t xml:space="preserve">When given the </w:t>
      </w:r>
      <w:proofErr w:type="spellStart"/>
      <w:r w:rsidRPr="002F57F7">
        <w:rPr>
          <w:rFonts w:ascii="Arial" w:hAnsi="Arial" w:cs="Arial"/>
          <w:shd w:val="clear" w:color="auto" w:fill="FFFFFF"/>
        </w:rPr>
        <w:t>mid term</w:t>
      </w:r>
      <w:proofErr w:type="spellEnd"/>
      <w:r w:rsidRPr="002F57F7">
        <w:rPr>
          <w:rFonts w:ascii="Arial" w:hAnsi="Arial" w:cs="Arial"/>
          <w:shd w:val="clear" w:color="auto" w:fill="FFFFFF"/>
        </w:rPr>
        <w:t xml:space="preserve"> plan for the 'topic' planning I thought that these lessons would be an interesting and effective experience for my teacher training. I thought this would be an interesting lesson as it would </w:t>
      </w:r>
      <w:proofErr w:type="spellStart"/>
      <w:r w:rsidRPr="002F57F7">
        <w:rPr>
          <w:rFonts w:ascii="Arial" w:hAnsi="Arial" w:cs="Arial"/>
          <w:shd w:val="clear" w:color="auto" w:fill="FFFFFF"/>
        </w:rPr>
        <w:t>would</w:t>
      </w:r>
      <w:proofErr w:type="spellEnd"/>
      <w:r w:rsidRPr="002F57F7">
        <w:rPr>
          <w:rFonts w:ascii="Arial" w:hAnsi="Arial" w:cs="Arial"/>
          <w:shd w:val="clear" w:color="auto" w:fill="FFFFFF"/>
        </w:rPr>
        <w:t xml:space="preserve"> get the pupils more involved in their learning by carrying out an experiment and I would be able to progress through the lessons to meet the learning objectives. I was able to incorporate cross-curriculum themes into these lessons as they had also linked to Numeracy and Literacy. </w:t>
      </w:r>
    </w:p>
    <w:p w14:paraId="576B748C" w14:textId="77777777" w:rsidR="00631E93" w:rsidRPr="002F57F7" w:rsidRDefault="00631E93" w:rsidP="002F57F7">
      <w:pPr>
        <w:rPr>
          <w:rFonts w:ascii="Arial" w:hAnsi="Arial" w:cs="Arial"/>
          <w:shd w:val="clear" w:color="auto" w:fill="FFFFFF"/>
        </w:rPr>
      </w:pPr>
    </w:p>
    <w:p w14:paraId="50630ECD" w14:textId="6689E1E0" w:rsidR="00631E93" w:rsidRPr="002F57F7" w:rsidRDefault="00631E93" w:rsidP="002F57F7">
      <w:pPr>
        <w:rPr>
          <w:rFonts w:ascii="Arial" w:hAnsi="Arial" w:cs="Arial"/>
          <w:shd w:val="clear" w:color="auto" w:fill="FFFFFF"/>
        </w:rPr>
      </w:pPr>
      <w:r w:rsidRPr="002F57F7">
        <w:rPr>
          <w:rFonts w:ascii="Arial" w:hAnsi="Arial" w:cs="Arial"/>
          <w:shd w:val="clear" w:color="auto" w:fill="FFFFFF"/>
        </w:rPr>
        <w:t xml:space="preserve">To begin, the pupils and I had planned the investigation where they were able to provide their own information and ideas on the topic. I brought real life context into the lesson to begin by acting that my coffee was too hot in a tin cup and I then complained 15 minutes later that it had gone too cold. This got the pupils engaged from the </w:t>
      </w:r>
      <w:proofErr w:type="gramStart"/>
      <w:r w:rsidRPr="002F57F7">
        <w:rPr>
          <w:rFonts w:ascii="Arial" w:hAnsi="Arial" w:cs="Arial"/>
          <w:shd w:val="clear" w:color="auto" w:fill="FFFFFF"/>
        </w:rPr>
        <w:t>beginning .</w:t>
      </w:r>
      <w:proofErr w:type="gramEnd"/>
      <w:r w:rsidRPr="002F57F7">
        <w:rPr>
          <w:rFonts w:ascii="Arial" w:hAnsi="Arial" w:cs="Arial"/>
          <w:shd w:val="clear" w:color="auto" w:fill="FFFFFF"/>
        </w:rPr>
        <w:t xml:space="preserve"> We then made a written plan for the experiment and the pupils were then able to write their own predictions to what they think would be the best insulator, I had written down an example on the board for the lower attaining pupils to use if necessary. Throughout the next lessons we carried out the experiments where the pupils were able to come up one by one to participate. This had the pupils engaged as they were enjoying participating and were able to answer questions as we were waiting like how many degrees is the temperature? and </w:t>
      </w:r>
      <w:r w:rsidR="00B264AC">
        <w:rPr>
          <w:rFonts w:ascii="Arial" w:hAnsi="Arial" w:cs="Arial"/>
          <w:shd w:val="clear" w:color="auto" w:fill="FFFFFF"/>
        </w:rPr>
        <w:t>w</w:t>
      </w:r>
      <w:r w:rsidRPr="002F57F7">
        <w:rPr>
          <w:rFonts w:ascii="Arial" w:hAnsi="Arial" w:cs="Arial"/>
          <w:shd w:val="clear" w:color="auto" w:fill="FFFFFF"/>
        </w:rPr>
        <w:t xml:space="preserve">hat is happening to the </w:t>
      </w:r>
      <w:proofErr w:type="gramStart"/>
      <w:r w:rsidRPr="002F57F7">
        <w:rPr>
          <w:rFonts w:ascii="Arial" w:hAnsi="Arial" w:cs="Arial"/>
          <w:shd w:val="clear" w:color="auto" w:fill="FFFFFF"/>
        </w:rPr>
        <w:t>temperature?.</w:t>
      </w:r>
      <w:proofErr w:type="gramEnd"/>
      <w:r w:rsidRPr="002F57F7">
        <w:rPr>
          <w:rFonts w:ascii="Arial" w:hAnsi="Arial" w:cs="Arial"/>
          <w:shd w:val="clear" w:color="auto" w:fill="FFFFFF"/>
        </w:rPr>
        <w:t xml:space="preserve"> They were also able to draw </w:t>
      </w:r>
      <w:proofErr w:type="gramStart"/>
      <w:r w:rsidRPr="002F57F7">
        <w:rPr>
          <w:rFonts w:ascii="Arial" w:hAnsi="Arial" w:cs="Arial"/>
          <w:shd w:val="clear" w:color="auto" w:fill="FFFFFF"/>
        </w:rPr>
        <w:t>an</w:t>
      </w:r>
      <w:proofErr w:type="gramEnd"/>
      <w:r w:rsidRPr="002F57F7">
        <w:rPr>
          <w:rFonts w:ascii="Arial" w:hAnsi="Arial" w:cs="Arial"/>
          <w:shd w:val="clear" w:color="auto" w:fill="FFFFFF"/>
        </w:rPr>
        <w:t xml:space="preserve"> diagram of the investigation process whilst they were waiting.</w:t>
      </w:r>
    </w:p>
    <w:p w14:paraId="033BB68D" w14:textId="77777777" w:rsidR="00631E93" w:rsidRPr="002F57F7" w:rsidRDefault="00631E93" w:rsidP="002F57F7">
      <w:pPr>
        <w:rPr>
          <w:rFonts w:ascii="Arial" w:hAnsi="Arial" w:cs="Arial"/>
          <w:shd w:val="clear" w:color="auto" w:fill="FFFFFF"/>
        </w:rPr>
      </w:pPr>
    </w:p>
    <w:p w14:paraId="24D6FE2A" w14:textId="77777777" w:rsidR="00631E93" w:rsidRPr="002F57F7" w:rsidRDefault="00631E93" w:rsidP="002F57F7">
      <w:pPr>
        <w:rPr>
          <w:rFonts w:ascii="Arial" w:hAnsi="Arial" w:cs="Arial"/>
          <w:shd w:val="clear" w:color="auto" w:fill="FFFFFF"/>
        </w:rPr>
      </w:pPr>
      <w:r w:rsidRPr="002F57F7">
        <w:rPr>
          <w:rFonts w:ascii="Arial" w:hAnsi="Arial" w:cs="Arial"/>
          <w:shd w:val="clear" w:color="auto" w:fill="FFFFFF"/>
        </w:rPr>
        <w:t>The pupils noted down the results as we carried out the experiment and were then able to write down a sentence at the end explaining the results.</w:t>
      </w:r>
    </w:p>
    <w:p w14:paraId="66E15AEA" w14:textId="77777777" w:rsidR="00631E93" w:rsidRPr="002F57F7" w:rsidRDefault="00631E93" w:rsidP="002F57F7">
      <w:pPr>
        <w:rPr>
          <w:rFonts w:ascii="Arial" w:hAnsi="Arial" w:cs="Arial"/>
          <w:shd w:val="clear" w:color="auto" w:fill="FFFFFF"/>
        </w:rPr>
      </w:pPr>
    </w:p>
    <w:p w14:paraId="2F4FDB99" w14:textId="45DE9819" w:rsidR="00631E93" w:rsidRPr="002F57F7" w:rsidRDefault="00631E93" w:rsidP="002F57F7">
      <w:pPr>
        <w:rPr>
          <w:rFonts w:ascii="Arial" w:hAnsi="Arial" w:cs="Arial"/>
          <w:shd w:val="clear" w:color="auto" w:fill="FFFFFF"/>
        </w:rPr>
      </w:pPr>
    </w:p>
    <w:p w14:paraId="077DD6FE" w14:textId="01AD94EF" w:rsidR="00631E93" w:rsidRDefault="00631E93" w:rsidP="00631E93">
      <w:pPr>
        <w:rPr>
          <w:color w:val="2B579A"/>
          <w:shd w:val="clear" w:color="auto" w:fill="FFFFFF"/>
        </w:rPr>
      </w:pPr>
    </w:p>
    <w:p w14:paraId="7B375350" w14:textId="77777777" w:rsidR="00631E93" w:rsidRPr="008F713A" w:rsidRDefault="00631E93" w:rsidP="00631E93"/>
    <w:p w14:paraId="1AD79B70" w14:textId="2F7E7BD1" w:rsidR="007C32AA" w:rsidRDefault="007C32AA" w:rsidP="00B70105">
      <w:pPr>
        <w:pStyle w:val="Heading3"/>
      </w:pPr>
      <w:r>
        <w:t>What have you learned?</w:t>
      </w:r>
    </w:p>
    <w:p w14:paraId="4C55062B" w14:textId="44CFBBF2" w:rsidR="00631E93" w:rsidRPr="002F57F7" w:rsidRDefault="00631E93" w:rsidP="00631E93">
      <w:pPr>
        <w:rPr>
          <w:rFonts w:ascii="Arial" w:hAnsi="Arial" w:cs="Arial"/>
          <w:shd w:val="clear" w:color="auto" w:fill="FFFFFF"/>
        </w:rPr>
      </w:pPr>
      <w:r w:rsidRPr="002F57F7">
        <w:rPr>
          <w:rFonts w:ascii="Arial" w:hAnsi="Arial" w:cs="Arial"/>
          <w:shd w:val="clear" w:color="auto" w:fill="FFFFFF"/>
        </w:rPr>
        <w:t xml:space="preserve">   I have seen that throughout this lesson by using a blended approach to teaching I was able to link these lessons to the Four purposes which has had a positive effect on the pupils' learning. I have learned how cross curriculum themes can be brought into lessons successfully to support the main subject. This has been effective in these </w:t>
      </w:r>
      <w:proofErr w:type="gramStart"/>
      <w:r w:rsidRPr="002F57F7">
        <w:rPr>
          <w:rFonts w:ascii="Arial" w:hAnsi="Arial" w:cs="Arial"/>
          <w:shd w:val="clear" w:color="auto" w:fill="FFFFFF"/>
        </w:rPr>
        <w:t>particular lessons</w:t>
      </w:r>
      <w:proofErr w:type="gramEnd"/>
      <w:r w:rsidRPr="002F57F7">
        <w:rPr>
          <w:rFonts w:ascii="Arial" w:hAnsi="Arial" w:cs="Arial"/>
          <w:shd w:val="clear" w:color="auto" w:fill="FFFFFF"/>
        </w:rPr>
        <w:t xml:space="preserve"> as they have enjoyed participating in the activity and have not seen the task as </w:t>
      </w:r>
      <w:proofErr w:type="spellStart"/>
      <w:r w:rsidRPr="002F57F7">
        <w:rPr>
          <w:rFonts w:ascii="Arial" w:hAnsi="Arial" w:cs="Arial"/>
          <w:shd w:val="clear" w:color="auto" w:fill="FFFFFF"/>
        </w:rPr>
        <w:t>doin</w:t>
      </w:r>
      <w:proofErr w:type="spellEnd"/>
      <w:r w:rsidRPr="002F57F7">
        <w:rPr>
          <w:rFonts w:ascii="Arial" w:hAnsi="Arial" w:cs="Arial"/>
          <w:shd w:val="clear" w:color="auto" w:fill="FFFFFF"/>
        </w:rPr>
        <w:t xml:space="preserve"> Numeracy or Literacy. This has been interesting as the pupils have been doing a lot of Literacy and Numeracy catch up over the previous weeks. </w:t>
      </w:r>
    </w:p>
    <w:p w14:paraId="74DA6F6B" w14:textId="77777777" w:rsidR="00631E93" w:rsidRPr="002F57F7" w:rsidRDefault="00631E93" w:rsidP="00631E93">
      <w:pPr>
        <w:rPr>
          <w:rFonts w:ascii="Arial" w:hAnsi="Arial" w:cs="Arial"/>
          <w:shd w:val="clear" w:color="auto" w:fill="FFFFFF"/>
        </w:rPr>
      </w:pPr>
    </w:p>
    <w:p w14:paraId="2260BE72" w14:textId="3BFF1B86" w:rsidR="00505886" w:rsidRPr="002F57F7" w:rsidRDefault="00631E93" w:rsidP="00631E93">
      <w:pPr>
        <w:rPr>
          <w:rFonts w:ascii="Arial" w:hAnsi="Arial" w:cs="Arial"/>
        </w:rPr>
      </w:pPr>
      <w:r w:rsidRPr="002F57F7">
        <w:rPr>
          <w:rFonts w:ascii="Arial" w:hAnsi="Arial" w:cs="Arial"/>
          <w:shd w:val="clear" w:color="auto" w:fill="FFFFFF"/>
        </w:rPr>
        <w:t xml:space="preserve">I have also learned how implementing different AFL strategies in particular lessons can be more effective. For example, using a WAGOLL when showing individual work and creativity was effective when the pupils were creating diagrams and writing their prediction and results. Whereas the chitty worked well for the pupils' understanding of what they have successfully learnt throughout the lessons.  </w:t>
      </w:r>
    </w:p>
    <w:p w14:paraId="7142A8EC" w14:textId="3CD8B06A" w:rsidR="007C32AA" w:rsidRPr="007C32AA" w:rsidRDefault="007C32AA" w:rsidP="00B70105">
      <w:pPr>
        <w:pStyle w:val="Heading3"/>
      </w:pPr>
      <w:r>
        <w:t>What next?</w:t>
      </w:r>
    </w:p>
    <w:p w14:paraId="1C3A28D3" w14:textId="4864FE87" w:rsidR="00A95C95" w:rsidRPr="002F57F7" w:rsidRDefault="00631E93" w:rsidP="002F57F7">
      <w:pPr>
        <w:rPr>
          <w:rFonts w:ascii="Arial" w:hAnsi="Arial" w:cs="Arial"/>
        </w:rPr>
      </w:pPr>
      <w:r w:rsidRPr="002F57F7">
        <w:rPr>
          <w:rFonts w:ascii="Arial" w:hAnsi="Arial" w:cs="Arial"/>
          <w:shd w:val="clear" w:color="auto" w:fill="FFFFFF"/>
        </w:rPr>
        <w:t xml:space="preserve">I will continue to try and introduce real life authentic context into lessons whenever possible as I found the pupils were more engaged in the lessons when they could relate to their learning. I hope to bring more progression in learning into my lessons so that I </w:t>
      </w:r>
      <w:proofErr w:type="gramStart"/>
      <w:r w:rsidRPr="002F57F7">
        <w:rPr>
          <w:rFonts w:ascii="Arial" w:hAnsi="Arial" w:cs="Arial"/>
          <w:shd w:val="clear" w:color="auto" w:fill="FFFFFF"/>
        </w:rPr>
        <w:t>am able to</w:t>
      </w:r>
      <w:proofErr w:type="gramEnd"/>
      <w:r w:rsidRPr="002F57F7">
        <w:rPr>
          <w:rFonts w:ascii="Arial" w:hAnsi="Arial" w:cs="Arial"/>
          <w:shd w:val="clear" w:color="auto" w:fill="FFFFFF"/>
        </w:rPr>
        <w:t xml:space="preserve"> observe the pupils using the knowledge and skills I have taught. I will continue to link my lessons to the four purposes and cross-curricular themes as this is an expectation of the curriculum. </w:t>
      </w:r>
    </w:p>
    <w:p w14:paraId="1A6E7164" w14:textId="4D95ABCC" w:rsidR="00811007" w:rsidRDefault="00811007" w:rsidP="00811007"/>
    <w:p w14:paraId="01EC8868" w14:textId="65856C7D" w:rsidR="00552BF1" w:rsidRDefault="00552BF1" w:rsidP="00811007"/>
    <w:p w14:paraId="4A9FE362" w14:textId="72E2F69F" w:rsidR="00B264AC" w:rsidRDefault="00B264AC" w:rsidP="00811007"/>
    <w:p w14:paraId="081C31AB" w14:textId="77777777" w:rsidR="00B264AC" w:rsidRDefault="00B264AC" w:rsidP="00811007"/>
    <w:p w14:paraId="11F56628" w14:textId="37AE49B4" w:rsidR="00B9167E" w:rsidRDefault="00B357D8" w:rsidP="00B9167E">
      <w:pPr>
        <w:pStyle w:val="Heading2"/>
      </w:pPr>
      <w:r>
        <w:lastRenderedPageBreak/>
        <w:t>Professional Experience Template 2</w:t>
      </w:r>
      <w:r w:rsidR="00B9167E">
        <w:t>:</w:t>
      </w:r>
      <w:r w:rsidR="00B9167E" w:rsidRPr="00B9167E">
        <w:t xml:space="preserve"> </w:t>
      </w:r>
      <w:r w:rsidR="008D5090" w:rsidRPr="008D5090">
        <w:t xml:space="preserve">Inspire </w:t>
      </w:r>
      <w:proofErr w:type="spellStart"/>
      <w:r w:rsidR="008D5090" w:rsidRPr="008D5090">
        <w:t>maths</w:t>
      </w:r>
      <w:proofErr w:type="spellEnd"/>
      <w:r w:rsidR="008D5090" w:rsidRPr="008D5090">
        <w:t xml:space="preserve"> lesson Key stage </w:t>
      </w:r>
      <w:proofErr w:type="gramStart"/>
      <w:r w:rsidR="008D5090" w:rsidRPr="008D5090">
        <w:t>2</w:t>
      </w:r>
      <w:proofErr w:type="gramEnd"/>
    </w:p>
    <w:p w14:paraId="1D41B13B" w14:textId="3A87D908"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D5090">
            <w:t>Influencing: Challenge &amp; Expectations</w:t>
          </w:r>
        </w:sdtContent>
      </w:sdt>
    </w:p>
    <w:p w14:paraId="2C2A77DF" w14:textId="77777777" w:rsidR="00846548" w:rsidRDefault="00846548" w:rsidP="00B70105">
      <w:pPr>
        <w:pStyle w:val="Heading3"/>
      </w:pPr>
      <w:r>
        <w:t>What did you do and why?</w:t>
      </w:r>
    </w:p>
    <w:p w14:paraId="4D949B0F" w14:textId="1200330D" w:rsidR="003352D3" w:rsidRPr="002F57F7" w:rsidRDefault="003352D3" w:rsidP="002F57F7">
      <w:pPr>
        <w:rPr>
          <w:rFonts w:ascii="Arial" w:hAnsi="Arial" w:cs="Arial"/>
          <w:shd w:val="clear" w:color="auto" w:fill="FFFFFF"/>
        </w:rPr>
      </w:pPr>
      <w:r w:rsidRPr="002F57F7">
        <w:rPr>
          <w:rFonts w:ascii="Arial" w:hAnsi="Arial" w:cs="Arial"/>
          <w:shd w:val="clear" w:color="auto" w:fill="FFFFFF"/>
        </w:rPr>
        <w:t xml:space="preserve">These math lessons were used using the Inspire math's approach as this is the approach the school uses for </w:t>
      </w:r>
      <w:proofErr w:type="spellStart"/>
      <w:r w:rsidRPr="002F57F7">
        <w:rPr>
          <w:rFonts w:ascii="Arial" w:hAnsi="Arial" w:cs="Arial"/>
          <w:shd w:val="clear" w:color="auto" w:fill="FFFFFF"/>
        </w:rPr>
        <w:t>maths</w:t>
      </w:r>
      <w:proofErr w:type="spellEnd"/>
      <w:r w:rsidRPr="002F57F7">
        <w:rPr>
          <w:rFonts w:ascii="Arial" w:hAnsi="Arial" w:cs="Arial"/>
          <w:shd w:val="clear" w:color="auto" w:fill="FFFFFF"/>
        </w:rPr>
        <w:t xml:space="preserve">. As this was the first time for me to use inspire </w:t>
      </w:r>
      <w:proofErr w:type="spellStart"/>
      <w:r w:rsidRPr="002F57F7">
        <w:rPr>
          <w:rFonts w:ascii="Arial" w:hAnsi="Arial" w:cs="Arial"/>
          <w:shd w:val="clear" w:color="auto" w:fill="FFFFFF"/>
        </w:rPr>
        <w:t>maths</w:t>
      </w:r>
      <w:proofErr w:type="spellEnd"/>
      <w:r w:rsidRPr="002F57F7">
        <w:rPr>
          <w:rFonts w:ascii="Arial" w:hAnsi="Arial" w:cs="Arial"/>
          <w:shd w:val="clear" w:color="auto" w:fill="FFFFFF"/>
        </w:rPr>
        <w:t xml:space="preserve"> in my </w:t>
      </w:r>
      <w:proofErr w:type="gramStart"/>
      <w:r w:rsidRPr="002F57F7">
        <w:rPr>
          <w:rFonts w:ascii="Arial" w:hAnsi="Arial" w:cs="Arial"/>
          <w:shd w:val="clear" w:color="auto" w:fill="FFFFFF"/>
        </w:rPr>
        <w:t>lesson</w:t>
      </w:r>
      <w:proofErr w:type="gramEnd"/>
      <w:r w:rsidRPr="002F57F7">
        <w:rPr>
          <w:rFonts w:ascii="Arial" w:hAnsi="Arial" w:cs="Arial"/>
          <w:shd w:val="clear" w:color="auto" w:fill="FFFFFF"/>
        </w:rPr>
        <w:t xml:space="preserve"> I had undertaken </w:t>
      </w:r>
      <w:proofErr w:type="spellStart"/>
      <w:r w:rsidRPr="002F57F7">
        <w:rPr>
          <w:rFonts w:ascii="Arial" w:hAnsi="Arial" w:cs="Arial"/>
          <w:shd w:val="clear" w:color="auto" w:fill="FFFFFF"/>
        </w:rPr>
        <w:t>undertaken</w:t>
      </w:r>
      <w:proofErr w:type="spellEnd"/>
      <w:r w:rsidRPr="002F57F7">
        <w:rPr>
          <w:rFonts w:ascii="Arial" w:hAnsi="Arial" w:cs="Arial"/>
          <w:shd w:val="clear" w:color="auto" w:fill="FFFFFF"/>
        </w:rPr>
        <w:t xml:space="preserve"> </w:t>
      </w:r>
      <w:r w:rsidR="00A02AE0">
        <w:rPr>
          <w:rFonts w:ascii="Arial" w:hAnsi="Arial" w:cs="Arial"/>
          <w:shd w:val="clear" w:color="auto" w:fill="FFFFFF"/>
        </w:rPr>
        <w:t>w</w:t>
      </w:r>
      <w:r w:rsidRPr="002F57F7">
        <w:rPr>
          <w:rFonts w:ascii="Arial" w:hAnsi="Arial" w:cs="Arial"/>
          <w:shd w:val="clear" w:color="auto" w:fill="FFFFFF"/>
        </w:rPr>
        <w:t xml:space="preserve">ider research and findings in order to gain a greater understanding of how this lesson works. The class teacher had shared what they had learnt in the training they had received the previous week. Along with this I had studied through the inspire books including the </w:t>
      </w:r>
      <w:proofErr w:type="gramStart"/>
      <w:r w:rsidRPr="002F57F7">
        <w:rPr>
          <w:rFonts w:ascii="Arial" w:hAnsi="Arial" w:cs="Arial"/>
          <w:shd w:val="clear" w:color="auto" w:fill="FFFFFF"/>
        </w:rPr>
        <w:t>teachers</w:t>
      </w:r>
      <w:proofErr w:type="gramEnd"/>
      <w:r w:rsidRPr="002F57F7">
        <w:rPr>
          <w:rFonts w:ascii="Arial" w:hAnsi="Arial" w:cs="Arial"/>
          <w:shd w:val="clear" w:color="auto" w:fill="FFFFFF"/>
        </w:rPr>
        <w:t xml:space="preserve"> book, text book and practice book to learn more about the techniques they used for teaching </w:t>
      </w:r>
      <w:proofErr w:type="spellStart"/>
      <w:r w:rsidRPr="002F57F7">
        <w:rPr>
          <w:rFonts w:ascii="Arial" w:hAnsi="Arial" w:cs="Arial"/>
          <w:shd w:val="clear" w:color="auto" w:fill="FFFFFF"/>
        </w:rPr>
        <w:t>maths</w:t>
      </w:r>
      <w:proofErr w:type="spellEnd"/>
      <w:r w:rsidRPr="002F57F7">
        <w:rPr>
          <w:rFonts w:ascii="Arial" w:hAnsi="Arial" w:cs="Arial"/>
          <w:shd w:val="clear" w:color="auto" w:fill="FFFFFF"/>
        </w:rPr>
        <w:t xml:space="preserve">. As there was a lot of information to undertake for the lessons and I wanted to use the same approaches as the school to familiarize the pupils, this was undertaken through seeking advice and support from the class teacher. </w:t>
      </w:r>
    </w:p>
    <w:p w14:paraId="590D704E" w14:textId="77777777" w:rsidR="003352D3" w:rsidRPr="002F57F7" w:rsidRDefault="003352D3" w:rsidP="002F57F7">
      <w:pPr>
        <w:rPr>
          <w:rFonts w:ascii="Arial" w:hAnsi="Arial" w:cs="Arial"/>
          <w:shd w:val="clear" w:color="auto" w:fill="FFFFFF"/>
        </w:rPr>
      </w:pPr>
    </w:p>
    <w:p w14:paraId="744564A6" w14:textId="2CA6AEB4" w:rsidR="00846548" w:rsidRPr="002F57F7" w:rsidRDefault="003352D3" w:rsidP="002F57F7">
      <w:pPr>
        <w:rPr>
          <w:rFonts w:ascii="Arial" w:hAnsi="Arial" w:cs="Arial"/>
        </w:rPr>
      </w:pPr>
      <w:r w:rsidRPr="002F57F7">
        <w:rPr>
          <w:rFonts w:ascii="Arial" w:hAnsi="Arial" w:cs="Arial"/>
          <w:shd w:val="clear" w:color="auto" w:fill="FFFFFF"/>
        </w:rPr>
        <w:t xml:space="preserve">    The focus of the lesson was multiplication, where the lesson at the beginning of the week focused on multiplication by 2 and throughout the week the pupils were able to show progression in learning by multiplying by 3,4,5 and 10. I had used the approach of using dotted paper in these lessons where the pupils were able to focus on the 'groups' and 'objects' to understand their multiplication questions. The pupils were given questions one by one at the beginning of the week and as they </w:t>
      </w:r>
      <w:proofErr w:type="gramStart"/>
      <w:r w:rsidRPr="002F57F7">
        <w:rPr>
          <w:rFonts w:ascii="Arial" w:hAnsi="Arial" w:cs="Arial"/>
          <w:shd w:val="clear" w:color="auto" w:fill="FFFFFF"/>
        </w:rPr>
        <w:t>progress</w:t>
      </w:r>
      <w:proofErr w:type="gramEnd"/>
      <w:r w:rsidRPr="002F57F7">
        <w:rPr>
          <w:rFonts w:ascii="Arial" w:hAnsi="Arial" w:cs="Arial"/>
          <w:shd w:val="clear" w:color="auto" w:fill="FFFFFF"/>
        </w:rPr>
        <w:t xml:space="preserve"> they were having more given to them (they could cut these and glue them in their books). The higher attaining group were given </w:t>
      </w:r>
      <w:proofErr w:type="gramStart"/>
      <w:r w:rsidRPr="002F57F7">
        <w:rPr>
          <w:rFonts w:ascii="Arial" w:hAnsi="Arial" w:cs="Arial"/>
          <w:shd w:val="clear" w:color="auto" w:fill="FFFFFF"/>
        </w:rPr>
        <w:t>all of</w:t>
      </w:r>
      <w:proofErr w:type="gramEnd"/>
      <w:r w:rsidRPr="002F57F7">
        <w:rPr>
          <w:rFonts w:ascii="Arial" w:hAnsi="Arial" w:cs="Arial"/>
          <w:shd w:val="clear" w:color="auto" w:fill="FFFFFF"/>
        </w:rPr>
        <w:t xml:space="preserve"> the questions together after the first lesson as I found a lot of time was spent giving these out that I had less time to spend helping the lower attaining pupils with their work.  The differentiation in the class was shown through the </w:t>
      </w:r>
      <w:proofErr w:type="gramStart"/>
      <w:r w:rsidRPr="002F57F7">
        <w:rPr>
          <w:rFonts w:ascii="Arial" w:hAnsi="Arial" w:cs="Arial"/>
          <w:shd w:val="clear" w:color="auto" w:fill="FFFFFF"/>
        </w:rPr>
        <w:t>amount</w:t>
      </w:r>
      <w:proofErr w:type="gramEnd"/>
      <w:r w:rsidRPr="002F57F7">
        <w:rPr>
          <w:rFonts w:ascii="Arial" w:hAnsi="Arial" w:cs="Arial"/>
          <w:shd w:val="clear" w:color="auto" w:fill="FFFFFF"/>
        </w:rPr>
        <w:t xml:space="preserve"> of questions the pupils were answering as the questions would become more difficult as they were working through them.  There was also an element of challenge and expectation for the pupils in the lessons as along with the questions becoming more challenging the </w:t>
      </w:r>
      <w:proofErr w:type="gramStart"/>
      <w:r w:rsidRPr="002F57F7">
        <w:rPr>
          <w:rFonts w:ascii="Arial" w:hAnsi="Arial" w:cs="Arial"/>
          <w:shd w:val="clear" w:color="auto" w:fill="FFFFFF"/>
        </w:rPr>
        <w:t>more</w:t>
      </w:r>
      <w:proofErr w:type="gramEnd"/>
      <w:r w:rsidRPr="002F57F7">
        <w:rPr>
          <w:rFonts w:ascii="Arial" w:hAnsi="Arial" w:cs="Arial"/>
          <w:shd w:val="clear" w:color="auto" w:fill="FFFFFF"/>
        </w:rPr>
        <w:t xml:space="preserve"> they were answering, the pupils were also given sheets of multiplication questions to answer.</w:t>
      </w:r>
    </w:p>
    <w:p w14:paraId="25332ED0" w14:textId="77777777" w:rsidR="00846548" w:rsidRDefault="00846548" w:rsidP="00B70105">
      <w:pPr>
        <w:pStyle w:val="Heading3"/>
      </w:pPr>
      <w:r>
        <w:lastRenderedPageBreak/>
        <w:t>What have you learned?</w:t>
      </w:r>
    </w:p>
    <w:p w14:paraId="3797BACE" w14:textId="3B0AF936" w:rsidR="00846548" w:rsidRPr="002F57F7" w:rsidRDefault="008F2FD4" w:rsidP="002F57F7">
      <w:pPr>
        <w:rPr>
          <w:rFonts w:ascii="Arial" w:hAnsi="Arial" w:cs="Arial"/>
        </w:rPr>
      </w:pPr>
      <w:proofErr w:type="gramStart"/>
      <w:r w:rsidRPr="002F57F7">
        <w:rPr>
          <w:rFonts w:ascii="Arial" w:hAnsi="Arial" w:cs="Arial"/>
          <w:shd w:val="clear" w:color="auto" w:fill="FFFFFF"/>
        </w:rPr>
        <w:t>Overall</w:t>
      </w:r>
      <w:proofErr w:type="gramEnd"/>
      <w:r w:rsidRPr="002F57F7">
        <w:rPr>
          <w:rFonts w:ascii="Arial" w:hAnsi="Arial" w:cs="Arial"/>
          <w:shd w:val="clear" w:color="auto" w:fill="FFFFFF"/>
        </w:rPr>
        <w:t xml:space="preserve"> these lessons worked well as the progression in learning could be seen clearly as the pupils progressed throughout the week. Most of the pupils were able to use the approach they had learnt through using dotted paper to use these to multiply by larger amounts which demonstrated a great understanding of the learning that was undertaken. The wider research and findings that was found before the lesson worked effectively during the lesson as not only were the pupils familiar to this approach of </w:t>
      </w:r>
      <w:proofErr w:type="gramStart"/>
      <w:r w:rsidRPr="002F57F7">
        <w:rPr>
          <w:rFonts w:ascii="Arial" w:hAnsi="Arial" w:cs="Arial"/>
          <w:shd w:val="clear" w:color="auto" w:fill="FFFFFF"/>
        </w:rPr>
        <w:t>learning</w:t>
      </w:r>
      <w:proofErr w:type="gramEnd"/>
      <w:r w:rsidRPr="002F57F7">
        <w:rPr>
          <w:rFonts w:ascii="Arial" w:hAnsi="Arial" w:cs="Arial"/>
          <w:shd w:val="clear" w:color="auto" w:fill="FFFFFF"/>
        </w:rPr>
        <w:t xml:space="preserve"> but the lesson also ran smoothly, as I was confident on the approach to teaching. The use of the questions for differentiation worked well within the class as the pupils were able to use challenge and expectation progress through the questions, the pupils also enjoyed this as they were motivated to complete the questions and had an element of success as they were completing them.  The element of enjoyment the pupils had during these lessons had a significant impact on their engagement during the lesson where the pupils were asking to do </w:t>
      </w:r>
      <w:proofErr w:type="spellStart"/>
      <w:r w:rsidRPr="002F57F7">
        <w:rPr>
          <w:rFonts w:ascii="Arial" w:hAnsi="Arial" w:cs="Arial"/>
          <w:shd w:val="clear" w:color="auto" w:fill="FFFFFF"/>
        </w:rPr>
        <w:t>maths</w:t>
      </w:r>
      <w:proofErr w:type="spellEnd"/>
      <w:r w:rsidRPr="002F57F7">
        <w:rPr>
          <w:rFonts w:ascii="Arial" w:hAnsi="Arial" w:cs="Arial"/>
          <w:shd w:val="clear" w:color="auto" w:fill="FFFFFF"/>
        </w:rPr>
        <w:t xml:space="preserve"> again in the next lesson. As the lessons were similar throughout the week, I was able to use what I had learnt in the lesson for the next lesson. Examples included providing lower attaining pupils more assistance with their work, giving the higher attaining pupils challenging questions to work through when they had completed </w:t>
      </w:r>
      <w:proofErr w:type="gramStart"/>
      <w:r w:rsidRPr="002F57F7">
        <w:rPr>
          <w:rFonts w:ascii="Arial" w:hAnsi="Arial" w:cs="Arial"/>
          <w:shd w:val="clear" w:color="auto" w:fill="FFFFFF"/>
        </w:rPr>
        <w:t>all of</w:t>
      </w:r>
      <w:proofErr w:type="gramEnd"/>
      <w:r w:rsidRPr="002F57F7">
        <w:rPr>
          <w:rFonts w:ascii="Arial" w:hAnsi="Arial" w:cs="Arial"/>
          <w:shd w:val="clear" w:color="auto" w:fill="FFFFFF"/>
        </w:rPr>
        <w:t xml:space="preserve"> their work and also learning about which pupils would require more help during the lesson.</w:t>
      </w:r>
    </w:p>
    <w:p w14:paraId="52E63120" w14:textId="77777777" w:rsidR="00846548" w:rsidRPr="007C32AA" w:rsidRDefault="00846548" w:rsidP="00B70105">
      <w:pPr>
        <w:pStyle w:val="Heading3"/>
      </w:pPr>
      <w:r>
        <w:t>What next?</w:t>
      </w:r>
    </w:p>
    <w:p w14:paraId="63F76C9E" w14:textId="4E2AF0BF" w:rsidR="00846548" w:rsidRPr="002F57F7" w:rsidRDefault="00575EA1" w:rsidP="002F57F7">
      <w:pPr>
        <w:rPr>
          <w:rFonts w:ascii="Arial" w:hAnsi="Arial" w:cs="Arial"/>
        </w:rPr>
      </w:pPr>
      <w:r w:rsidRPr="002F57F7">
        <w:rPr>
          <w:rFonts w:ascii="Arial" w:hAnsi="Arial" w:cs="Arial"/>
          <w:shd w:val="clear" w:color="auto" w:fill="FFFFFF"/>
        </w:rPr>
        <w:t xml:space="preserve">As a result of this </w:t>
      </w:r>
      <w:proofErr w:type="gramStart"/>
      <w:r w:rsidRPr="002F57F7">
        <w:rPr>
          <w:rFonts w:ascii="Arial" w:hAnsi="Arial" w:cs="Arial"/>
          <w:shd w:val="clear" w:color="auto" w:fill="FFFFFF"/>
        </w:rPr>
        <w:t>experience</w:t>
      </w:r>
      <w:proofErr w:type="gramEnd"/>
      <w:r w:rsidRPr="002F57F7">
        <w:rPr>
          <w:rFonts w:ascii="Arial" w:hAnsi="Arial" w:cs="Arial"/>
          <w:shd w:val="clear" w:color="auto" w:fill="FFFFFF"/>
        </w:rPr>
        <w:t xml:space="preserve"> I hope to use this approach in my mathematics/numeracy lessons in the future and hope to gain a greater understanding of other approaches that are included in school e.g. Big math's. I hope to undertake formal training in these areas in the future so that the I have a greater understanding of how these are used in schools. I enjoyed giving the pupils the opportunity to extend their knowledge and what was expected during the lesson by undertaking challenging tasks. I would like to develop this in the future where I am able to incorporate challenge </w:t>
      </w:r>
      <w:proofErr w:type="gramStart"/>
      <w:r w:rsidRPr="002F57F7">
        <w:rPr>
          <w:rFonts w:ascii="Arial" w:hAnsi="Arial" w:cs="Arial"/>
          <w:shd w:val="clear" w:color="auto" w:fill="FFFFFF"/>
        </w:rPr>
        <w:t>in to</w:t>
      </w:r>
      <w:proofErr w:type="gramEnd"/>
      <w:r w:rsidRPr="002F57F7">
        <w:rPr>
          <w:rFonts w:ascii="Arial" w:hAnsi="Arial" w:cs="Arial"/>
          <w:shd w:val="clear" w:color="auto" w:fill="FFFFFF"/>
        </w:rPr>
        <w:t xml:space="preserve"> all of my lessons to enhance the pupils learning as much as possible.</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64F56972" w:rsidR="00B9167E" w:rsidRDefault="00B357D8" w:rsidP="00B9167E">
      <w:pPr>
        <w:pStyle w:val="Heading2"/>
      </w:pPr>
      <w:r>
        <w:lastRenderedPageBreak/>
        <w:t>Professional Experience Template 3</w:t>
      </w:r>
      <w:r w:rsidR="00B9167E">
        <w:t xml:space="preserve">: </w:t>
      </w:r>
      <w:r w:rsidR="00B66BC5" w:rsidRPr="00B66BC5">
        <w:t xml:space="preserve">Geography recycling </w:t>
      </w:r>
      <w:proofErr w:type="gramStart"/>
      <w:r w:rsidR="00B66BC5" w:rsidRPr="00B66BC5">
        <w:t>lesson  (</w:t>
      </w:r>
      <w:proofErr w:type="gramEnd"/>
      <w:r w:rsidR="00B66BC5" w:rsidRPr="00B66BC5">
        <w:t>tally and bar chart)</w:t>
      </w:r>
    </w:p>
    <w:p w14:paraId="38BDCED8" w14:textId="2DECE287"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5A04C0">
            <w:t>Refining: Differentiation</w:t>
          </w:r>
        </w:sdtContent>
      </w:sdt>
    </w:p>
    <w:p w14:paraId="62EC1BD5" w14:textId="77777777" w:rsidR="00846548" w:rsidRDefault="00846548" w:rsidP="00B70105">
      <w:pPr>
        <w:pStyle w:val="Heading3"/>
      </w:pPr>
      <w:r>
        <w:t>What did you do and why?</w:t>
      </w:r>
    </w:p>
    <w:p w14:paraId="16F4A621" w14:textId="54E7CFCE" w:rsidR="00846548" w:rsidRPr="002F57F7" w:rsidRDefault="00E31CFA" w:rsidP="00846548">
      <w:pPr>
        <w:rPr>
          <w:rFonts w:ascii="Arial" w:hAnsi="Arial" w:cs="Arial"/>
        </w:rPr>
      </w:pPr>
      <w:r w:rsidRPr="002F57F7">
        <w:rPr>
          <w:rFonts w:ascii="Arial" w:hAnsi="Arial" w:cs="Arial"/>
          <w:shd w:val="clear" w:color="auto" w:fill="FFFFFF"/>
        </w:rPr>
        <w:t xml:space="preserve">During these lessons I had brought recycling materials in from home (plastic, cardboard, metal and glass) for the pupils to sort out </w:t>
      </w:r>
      <w:proofErr w:type="gramStart"/>
      <w:r w:rsidRPr="002F57F7">
        <w:rPr>
          <w:rFonts w:ascii="Arial" w:hAnsi="Arial" w:cs="Arial"/>
          <w:shd w:val="clear" w:color="auto" w:fill="FFFFFF"/>
        </w:rPr>
        <w:t>in to</w:t>
      </w:r>
      <w:proofErr w:type="gramEnd"/>
      <w:r w:rsidRPr="002F57F7">
        <w:rPr>
          <w:rFonts w:ascii="Arial" w:hAnsi="Arial" w:cs="Arial"/>
          <w:shd w:val="clear" w:color="auto" w:fill="FFFFFF"/>
        </w:rPr>
        <w:t xml:space="preserve"> the categories. As there </w:t>
      </w:r>
      <w:proofErr w:type="gramStart"/>
      <w:r w:rsidRPr="002F57F7">
        <w:rPr>
          <w:rFonts w:ascii="Arial" w:hAnsi="Arial" w:cs="Arial"/>
          <w:shd w:val="clear" w:color="auto" w:fill="FFFFFF"/>
        </w:rPr>
        <w:t>is</w:t>
      </w:r>
      <w:proofErr w:type="gramEnd"/>
      <w:r w:rsidRPr="002F57F7">
        <w:rPr>
          <w:rFonts w:ascii="Arial" w:hAnsi="Arial" w:cs="Arial"/>
          <w:shd w:val="clear" w:color="auto" w:fill="FFFFFF"/>
        </w:rPr>
        <w:t xml:space="preserve"> restrictions in place due to covid-19, I got the pupils to come up one by one to sort out some of the materials where the class could then tally the materials on their charts. This worked particularly well as it brought in the element of </w:t>
      </w:r>
      <w:proofErr w:type="gramStart"/>
      <w:r w:rsidRPr="002F57F7">
        <w:rPr>
          <w:rFonts w:ascii="Arial" w:hAnsi="Arial" w:cs="Arial"/>
          <w:shd w:val="clear" w:color="auto" w:fill="FFFFFF"/>
        </w:rPr>
        <w:t>real life</w:t>
      </w:r>
      <w:proofErr w:type="gramEnd"/>
      <w:r w:rsidRPr="002F57F7">
        <w:rPr>
          <w:rFonts w:ascii="Arial" w:hAnsi="Arial" w:cs="Arial"/>
          <w:shd w:val="clear" w:color="auto" w:fill="FFFFFF"/>
        </w:rPr>
        <w:t xml:space="preserve"> context into the lesson as the pupils were talking about how they would recycle at home. This linked to the exploiting subject disciplines in areas of learning element of the pedagogy QTS standard </w:t>
      </w:r>
      <w:proofErr w:type="gramStart"/>
      <w:r w:rsidRPr="002F57F7">
        <w:rPr>
          <w:rFonts w:ascii="Arial" w:hAnsi="Arial" w:cs="Arial"/>
          <w:shd w:val="clear" w:color="auto" w:fill="FFFFFF"/>
        </w:rPr>
        <w:t>through the use of</w:t>
      </w:r>
      <w:proofErr w:type="gramEnd"/>
      <w:r w:rsidRPr="002F57F7">
        <w:rPr>
          <w:rFonts w:ascii="Arial" w:hAnsi="Arial" w:cs="Arial"/>
          <w:shd w:val="clear" w:color="auto" w:fill="FFFFFF"/>
        </w:rPr>
        <w:t xml:space="preserve"> real-life applications across the four purposes. The pupils could then use the data they had collected in their tables to create bar charts on the recycled material. As there is wide range of attainment levels in the </w:t>
      </w:r>
      <w:proofErr w:type="gramStart"/>
      <w:r w:rsidRPr="002F57F7">
        <w:rPr>
          <w:rFonts w:ascii="Arial" w:hAnsi="Arial" w:cs="Arial"/>
          <w:shd w:val="clear" w:color="auto" w:fill="FFFFFF"/>
        </w:rPr>
        <w:t>class</w:t>
      </w:r>
      <w:proofErr w:type="gramEnd"/>
      <w:r w:rsidRPr="002F57F7">
        <w:rPr>
          <w:rFonts w:ascii="Arial" w:hAnsi="Arial" w:cs="Arial"/>
          <w:shd w:val="clear" w:color="auto" w:fill="FFFFFF"/>
        </w:rPr>
        <w:t xml:space="preserve"> I had differentiated the task so that it was accessible for all of the learner. The differentiation could be seen in the bar chart templates I had provided to the pupils as the higher attaining pupils chart went up in </w:t>
      </w:r>
      <w:proofErr w:type="gramStart"/>
      <w:r w:rsidRPr="002F57F7">
        <w:rPr>
          <w:rFonts w:ascii="Arial" w:hAnsi="Arial" w:cs="Arial"/>
          <w:shd w:val="clear" w:color="auto" w:fill="FFFFFF"/>
        </w:rPr>
        <w:t>two's</w:t>
      </w:r>
      <w:proofErr w:type="gramEnd"/>
      <w:r w:rsidRPr="002F57F7">
        <w:rPr>
          <w:rFonts w:ascii="Arial" w:hAnsi="Arial" w:cs="Arial"/>
          <w:shd w:val="clear" w:color="auto" w:fill="FFFFFF"/>
        </w:rPr>
        <w:t xml:space="preserve"> so they had to draw a line half way through the box if there was an off number of materials. The differentiation could also be observed in the amount of assistance I was providing the pupils in the task as I had worked through the bar chart with the lower attaining group (although the pupils also had the choice to work independently if they felt confident). As I had completed the bar chart on the board, one of the higher attaining pupils had completed their work therefore I was able to show this as a WAGOLL for the pupils to observe during the lesson. This form of assessment worked effectively in engaging the pupils in the work as it gave the pupils an idea of what was expected of them during the work and I was able to point out good facts about the chart that the pupils might had forgotten to include in theirs. The use of the chitty was also </w:t>
      </w:r>
      <w:proofErr w:type="gramStart"/>
      <w:r w:rsidRPr="002F57F7">
        <w:rPr>
          <w:rFonts w:ascii="Arial" w:hAnsi="Arial" w:cs="Arial"/>
          <w:shd w:val="clear" w:color="auto" w:fill="FFFFFF"/>
        </w:rPr>
        <w:t>used  as</w:t>
      </w:r>
      <w:proofErr w:type="gramEnd"/>
      <w:r w:rsidRPr="002F57F7">
        <w:rPr>
          <w:rFonts w:ascii="Arial" w:hAnsi="Arial" w:cs="Arial"/>
          <w:shd w:val="clear" w:color="auto" w:fill="FFFFFF"/>
        </w:rPr>
        <w:t xml:space="preserve"> part of the  assessment for these lessons, these include the learning objective, success criteria and LNF for the lesson. The use of the chitty is effective and is used in all of the </w:t>
      </w:r>
      <w:proofErr w:type="gramStart"/>
      <w:r w:rsidRPr="002F57F7">
        <w:rPr>
          <w:rFonts w:ascii="Arial" w:hAnsi="Arial" w:cs="Arial"/>
          <w:shd w:val="clear" w:color="auto" w:fill="FFFFFF"/>
        </w:rPr>
        <w:t>pupils</w:t>
      </w:r>
      <w:proofErr w:type="gramEnd"/>
      <w:r w:rsidRPr="002F57F7">
        <w:rPr>
          <w:rFonts w:ascii="Arial" w:hAnsi="Arial" w:cs="Arial"/>
          <w:shd w:val="clear" w:color="auto" w:fill="FFFFFF"/>
        </w:rPr>
        <w:t xml:space="preserve"> lessons. The pupils are familiar with the process where they </w:t>
      </w:r>
      <w:proofErr w:type="gramStart"/>
      <w:r w:rsidRPr="002F57F7">
        <w:rPr>
          <w:rFonts w:ascii="Arial" w:hAnsi="Arial" w:cs="Arial"/>
          <w:shd w:val="clear" w:color="auto" w:fill="FFFFFF"/>
        </w:rPr>
        <w:t>are able to</w:t>
      </w:r>
      <w:proofErr w:type="gramEnd"/>
      <w:r w:rsidRPr="002F57F7">
        <w:rPr>
          <w:rFonts w:ascii="Arial" w:hAnsi="Arial" w:cs="Arial"/>
          <w:shd w:val="clear" w:color="auto" w:fill="FFFFFF"/>
        </w:rPr>
        <w:t xml:space="preserve"> gain a greater understanding of what they are learning and what they have learnt during the lesson. </w:t>
      </w:r>
    </w:p>
    <w:p w14:paraId="4295FB1B" w14:textId="77777777" w:rsidR="00846548" w:rsidRDefault="00846548" w:rsidP="00B70105">
      <w:pPr>
        <w:pStyle w:val="Heading3"/>
      </w:pPr>
      <w:r>
        <w:t>What have you learned?</w:t>
      </w:r>
    </w:p>
    <w:p w14:paraId="0ECF20B7" w14:textId="66896F5D" w:rsidR="00846548" w:rsidRPr="002F57F7" w:rsidRDefault="00E52179" w:rsidP="00846548">
      <w:pPr>
        <w:rPr>
          <w:rFonts w:ascii="Arial" w:hAnsi="Arial" w:cs="Arial"/>
        </w:rPr>
      </w:pPr>
      <w:r w:rsidRPr="002F57F7">
        <w:rPr>
          <w:rFonts w:ascii="Arial" w:hAnsi="Arial" w:cs="Arial"/>
          <w:shd w:val="clear" w:color="auto" w:fill="FFFFFF"/>
        </w:rPr>
        <w:t xml:space="preserve">I had gained a lot from this experience that linked to different areas of the QTS standards. The use of differentiation in the lesson worked effectively where it was able to show me the importance of differentiating tasks so that it is accessible for all of the pupils in the </w:t>
      </w:r>
      <w:proofErr w:type="gramStart"/>
      <w:r w:rsidRPr="002F57F7">
        <w:rPr>
          <w:rFonts w:ascii="Arial" w:hAnsi="Arial" w:cs="Arial"/>
          <w:shd w:val="clear" w:color="auto" w:fill="FFFFFF"/>
        </w:rPr>
        <w:t>class</w:t>
      </w:r>
      <w:proofErr w:type="gramEnd"/>
      <w:r w:rsidRPr="002F57F7">
        <w:rPr>
          <w:rFonts w:ascii="Arial" w:hAnsi="Arial" w:cs="Arial"/>
          <w:shd w:val="clear" w:color="auto" w:fill="FFFFFF"/>
        </w:rPr>
        <w:t xml:space="preserve"> but it also has the element of challenge to progress the pupils learning as much as possible. The use of assessment within the lesson also worked effectively as two approaches were used (the use of the chitty/success criteria and WAGOLL). It was interesting to see how well WAGOLL worked when used spontaneously (as this was not planned before the lesson) and how the assessment can be used before, during or after the lesson. I had enjoyed incorporating the four purposes into the lesson as part of the exploiting subject disciplines in areas of learning strand of the QTS standards as the pupils enjoyed and engaged effectively in the real-life applications included within the lesson. The use of wider reading and research findings also had a positive impact on the lesson </w:t>
      </w:r>
      <w:proofErr w:type="gramStart"/>
      <w:r w:rsidRPr="002F57F7">
        <w:rPr>
          <w:rFonts w:ascii="Arial" w:hAnsi="Arial" w:cs="Arial"/>
          <w:shd w:val="clear" w:color="auto" w:fill="FFFFFF"/>
        </w:rPr>
        <w:t>in particular when</w:t>
      </w:r>
      <w:proofErr w:type="gramEnd"/>
      <w:r w:rsidRPr="002F57F7">
        <w:rPr>
          <w:rFonts w:ascii="Arial" w:hAnsi="Arial" w:cs="Arial"/>
          <w:shd w:val="clear" w:color="auto" w:fill="FFFFFF"/>
        </w:rPr>
        <w:t xml:space="preserve"> linking the assessment used within the lesson. This helped me gain a greater understanding of the purpose of using these approaches/ techniques </w:t>
      </w:r>
      <w:proofErr w:type="gramStart"/>
      <w:r w:rsidRPr="002F57F7">
        <w:rPr>
          <w:rFonts w:ascii="Arial" w:hAnsi="Arial" w:cs="Arial"/>
          <w:shd w:val="clear" w:color="auto" w:fill="FFFFFF"/>
        </w:rPr>
        <w:t>and also</w:t>
      </w:r>
      <w:proofErr w:type="gramEnd"/>
      <w:r w:rsidRPr="002F57F7">
        <w:rPr>
          <w:rFonts w:ascii="Arial" w:hAnsi="Arial" w:cs="Arial"/>
          <w:shd w:val="clear" w:color="auto" w:fill="FFFFFF"/>
        </w:rPr>
        <w:t xml:space="preserve"> their benefits in terms of the pupils' learning. </w:t>
      </w:r>
    </w:p>
    <w:p w14:paraId="3B26C128" w14:textId="77777777" w:rsidR="00846548" w:rsidRPr="007C32AA" w:rsidRDefault="00846548" w:rsidP="00B70105">
      <w:pPr>
        <w:pStyle w:val="Heading3"/>
      </w:pPr>
      <w:r>
        <w:t>What next?</w:t>
      </w:r>
    </w:p>
    <w:p w14:paraId="58CCE99B" w14:textId="13E2B4DB" w:rsidR="00846548" w:rsidRPr="002F57F7" w:rsidRDefault="007F0791" w:rsidP="00846548">
      <w:pPr>
        <w:rPr>
          <w:rFonts w:ascii="Arial" w:hAnsi="Arial" w:cs="Arial"/>
        </w:rPr>
      </w:pPr>
      <w:proofErr w:type="gramStart"/>
      <w:r w:rsidRPr="002F57F7">
        <w:rPr>
          <w:rFonts w:ascii="Arial" w:hAnsi="Arial" w:cs="Arial"/>
          <w:shd w:val="clear" w:color="auto" w:fill="FFFFFF"/>
        </w:rPr>
        <w:t>I  hope</w:t>
      </w:r>
      <w:proofErr w:type="gramEnd"/>
      <w:r w:rsidRPr="002F57F7">
        <w:rPr>
          <w:rFonts w:ascii="Arial" w:hAnsi="Arial" w:cs="Arial"/>
          <w:shd w:val="clear" w:color="auto" w:fill="FFFFFF"/>
        </w:rPr>
        <w:t xml:space="preserve"> to continue using differentiation within my lessons so that all of my lessons are both accessible and challenging for all of the pupils in the class. Continuing to wider reading </w:t>
      </w:r>
      <w:r w:rsidRPr="002F57F7">
        <w:rPr>
          <w:rFonts w:ascii="Arial" w:hAnsi="Arial" w:cs="Arial"/>
          <w:shd w:val="clear" w:color="auto" w:fill="FFFFFF"/>
        </w:rPr>
        <w:lastRenderedPageBreak/>
        <w:t>and research findings will also be effective for my teaching practice, I will continue to do this so that I gain a greater understanding to why different techniques are used within the class, including those that are done subconsciously. </w:t>
      </w:r>
    </w:p>
    <w:p w14:paraId="37787D9F" w14:textId="77777777" w:rsidR="00B357D8" w:rsidRPr="002F57F7" w:rsidRDefault="00B357D8">
      <w:pPr>
        <w:spacing w:line="240" w:lineRule="auto"/>
        <w:rPr>
          <w:rFonts w:ascii="Arial" w:eastAsiaTheme="majorEastAsia" w:hAnsi="Arial" w:cs="Arial"/>
          <w:sz w:val="32"/>
          <w:szCs w:val="32"/>
        </w:rPr>
      </w:pPr>
      <w:r w:rsidRPr="002F57F7">
        <w:rPr>
          <w:rFonts w:ascii="Arial" w:hAnsi="Arial" w:cs="Arial"/>
        </w:rP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7177BF73" w:rsidR="00AC19FF" w:rsidRPr="00AC19FF" w:rsidRDefault="00A9414D" w:rsidP="00AC19FF">
          <w:r>
            <w:t>A critical re</w:t>
          </w:r>
          <w:r w:rsidR="00F92A19">
            <w:t xml:space="preserve">flection </w:t>
          </w:r>
          <w:r w:rsidR="006A15EA">
            <w:t xml:space="preserve">of the use of differentiation in the classroom. </w:t>
          </w:r>
        </w:p>
      </w:sdtContent>
    </w:sdt>
    <w:p w14:paraId="2AA56D82" w14:textId="77777777" w:rsidR="00811007" w:rsidRDefault="00811007" w:rsidP="00811007"/>
    <w:p w14:paraId="1A02AFCB" w14:textId="77777777" w:rsidR="002E626B" w:rsidRDefault="00811007" w:rsidP="002E626B">
      <w:pPr>
        <w:pStyle w:val="Heading2"/>
      </w:pPr>
      <w:r>
        <w:t>Introduction</w:t>
      </w:r>
    </w:p>
    <w:p w14:paraId="71F01F84" w14:textId="5EC026AB" w:rsidR="000C5F4C" w:rsidRPr="002F57F7" w:rsidRDefault="006A15EA" w:rsidP="002F57F7">
      <w:pPr>
        <w:pStyle w:val="ListParagraph"/>
        <w:ind w:left="410"/>
        <w:rPr>
          <w:rFonts w:ascii="Arial" w:hAnsi="Arial" w:cs="Arial"/>
          <w:sz w:val="20"/>
          <w:szCs w:val="20"/>
          <w:shd w:val="clear" w:color="auto" w:fill="FFFFFF"/>
        </w:rPr>
      </w:pPr>
      <w:r w:rsidRPr="002F57F7">
        <w:rPr>
          <w:rFonts w:ascii="Arial" w:hAnsi="Arial" w:cs="Arial"/>
          <w:szCs w:val="24"/>
        </w:rPr>
        <w:t xml:space="preserve">The aspect </w:t>
      </w:r>
      <w:r w:rsidR="007B1A42" w:rsidRPr="002F57F7">
        <w:rPr>
          <w:rFonts w:ascii="Arial" w:hAnsi="Arial" w:cs="Arial"/>
          <w:szCs w:val="24"/>
        </w:rPr>
        <w:t xml:space="preserve">that has been </w:t>
      </w:r>
      <w:r w:rsidR="00CA4554" w:rsidRPr="002F57F7">
        <w:rPr>
          <w:rFonts w:ascii="Arial" w:hAnsi="Arial" w:cs="Arial"/>
          <w:szCs w:val="24"/>
        </w:rPr>
        <w:t xml:space="preserve">identified in this reflection is differentiation </w:t>
      </w:r>
      <w:r w:rsidR="00AF59DA" w:rsidRPr="002F57F7">
        <w:rPr>
          <w:rFonts w:ascii="Arial" w:hAnsi="Arial" w:cs="Arial"/>
          <w:szCs w:val="24"/>
        </w:rPr>
        <w:t>where the use of differentiation within the classroom and it benefits and impacts</w:t>
      </w:r>
      <w:r w:rsidR="00325DF2">
        <w:rPr>
          <w:rFonts w:ascii="Arial" w:hAnsi="Arial" w:cs="Arial"/>
          <w:szCs w:val="24"/>
        </w:rPr>
        <w:t xml:space="preserve"> on the pupils’ learning</w:t>
      </w:r>
      <w:r w:rsidR="00AF59DA" w:rsidRPr="002F57F7">
        <w:rPr>
          <w:rFonts w:ascii="Arial" w:hAnsi="Arial" w:cs="Arial"/>
          <w:szCs w:val="24"/>
        </w:rPr>
        <w:t xml:space="preserve"> will be reflected. </w:t>
      </w:r>
      <w:r w:rsidR="003D2373" w:rsidRPr="002F57F7">
        <w:rPr>
          <w:rFonts w:ascii="Arial" w:hAnsi="Arial" w:cs="Arial"/>
          <w:szCs w:val="24"/>
        </w:rPr>
        <w:t xml:space="preserve">Through observing during </w:t>
      </w:r>
      <w:proofErr w:type="gramStart"/>
      <w:r w:rsidR="003D2373" w:rsidRPr="002F57F7">
        <w:rPr>
          <w:rFonts w:ascii="Arial" w:hAnsi="Arial" w:cs="Arial"/>
          <w:szCs w:val="24"/>
        </w:rPr>
        <w:t>placement</w:t>
      </w:r>
      <w:proofErr w:type="gramEnd"/>
      <w:r w:rsidR="00B7189B" w:rsidRPr="002F57F7">
        <w:rPr>
          <w:rFonts w:ascii="Arial" w:hAnsi="Arial" w:cs="Arial"/>
          <w:szCs w:val="24"/>
        </w:rPr>
        <w:t xml:space="preserve"> it is clear to see that the </w:t>
      </w:r>
      <w:r w:rsidR="00325DF2">
        <w:rPr>
          <w:rFonts w:ascii="Arial" w:hAnsi="Arial" w:cs="Arial"/>
          <w:szCs w:val="24"/>
        </w:rPr>
        <w:t xml:space="preserve">gap </w:t>
      </w:r>
      <w:r w:rsidR="00A81BC4">
        <w:rPr>
          <w:rFonts w:ascii="Arial" w:hAnsi="Arial" w:cs="Arial"/>
          <w:szCs w:val="24"/>
        </w:rPr>
        <w:t xml:space="preserve">in attainment levels </w:t>
      </w:r>
      <w:r w:rsidR="00B7189B" w:rsidRPr="002F57F7">
        <w:rPr>
          <w:rFonts w:ascii="Arial" w:hAnsi="Arial" w:cs="Arial"/>
          <w:szCs w:val="24"/>
        </w:rPr>
        <w:t xml:space="preserve">within the classroom is significant due to the </w:t>
      </w:r>
      <w:r w:rsidR="0037056D" w:rsidRPr="002F57F7">
        <w:rPr>
          <w:rFonts w:ascii="Arial" w:hAnsi="Arial" w:cs="Arial"/>
          <w:szCs w:val="24"/>
        </w:rPr>
        <w:t>covid-19 restrictions.</w:t>
      </w:r>
      <w:r w:rsidR="00A81BC4">
        <w:rPr>
          <w:rFonts w:ascii="Arial" w:hAnsi="Arial" w:cs="Arial"/>
          <w:szCs w:val="24"/>
        </w:rPr>
        <w:t xml:space="preserve"> </w:t>
      </w:r>
      <w:r w:rsidR="000D6D7A" w:rsidRPr="002F57F7">
        <w:rPr>
          <w:rFonts w:ascii="Arial" w:hAnsi="Arial" w:cs="Arial"/>
          <w:szCs w:val="24"/>
        </w:rPr>
        <w:t>Pereira et al., (2019) explains that</w:t>
      </w:r>
      <w:r w:rsidR="00586003" w:rsidRPr="002F57F7">
        <w:rPr>
          <w:rFonts w:ascii="Arial" w:hAnsi="Arial" w:cs="Arial"/>
          <w:szCs w:val="24"/>
        </w:rPr>
        <w:t xml:space="preserve"> </w:t>
      </w:r>
      <w:r w:rsidR="000D6D7A" w:rsidRPr="002F57F7">
        <w:rPr>
          <w:rFonts w:ascii="Arial" w:hAnsi="Arial" w:cs="Arial"/>
          <w:szCs w:val="24"/>
        </w:rPr>
        <w:t>d</w:t>
      </w:r>
      <w:r w:rsidR="00586003" w:rsidRPr="002F57F7">
        <w:rPr>
          <w:rFonts w:ascii="Arial" w:hAnsi="Arial" w:cs="Arial"/>
          <w:szCs w:val="24"/>
        </w:rPr>
        <w:t xml:space="preserve">ifferentiation within the classroom has become </w:t>
      </w:r>
      <w:proofErr w:type="spellStart"/>
      <w:proofErr w:type="gramStart"/>
      <w:r w:rsidR="00300B62" w:rsidRPr="002F57F7">
        <w:rPr>
          <w:rFonts w:ascii="Arial" w:hAnsi="Arial" w:cs="Arial"/>
          <w:szCs w:val="24"/>
        </w:rPr>
        <w:t>a</w:t>
      </w:r>
      <w:proofErr w:type="spellEnd"/>
      <w:proofErr w:type="gramEnd"/>
      <w:r w:rsidR="000D6D7A" w:rsidRPr="002F57F7">
        <w:rPr>
          <w:rFonts w:ascii="Arial" w:hAnsi="Arial" w:cs="Arial"/>
          <w:szCs w:val="24"/>
        </w:rPr>
        <w:t xml:space="preserve"> expectation for teachers</w:t>
      </w:r>
      <w:r w:rsidR="00934A72" w:rsidRPr="002F57F7">
        <w:rPr>
          <w:rFonts w:ascii="Arial" w:hAnsi="Arial" w:cs="Arial"/>
          <w:szCs w:val="24"/>
        </w:rPr>
        <w:t>.</w:t>
      </w:r>
      <w:r w:rsidR="00E21256">
        <w:rPr>
          <w:rFonts w:ascii="Arial" w:hAnsi="Arial" w:cs="Arial"/>
          <w:szCs w:val="24"/>
        </w:rPr>
        <w:t xml:space="preserve"> T</w:t>
      </w:r>
      <w:r w:rsidR="00934A72" w:rsidRPr="002F57F7">
        <w:rPr>
          <w:rFonts w:ascii="Arial" w:hAnsi="Arial" w:cs="Arial"/>
          <w:szCs w:val="24"/>
        </w:rPr>
        <w:t xml:space="preserve">his </w:t>
      </w:r>
      <w:proofErr w:type="spellStart"/>
      <w:r w:rsidR="00E21256">
        <w:rPr>
          <w:rFonts w:ascii="Arial" w:hAnsi="Arial" w:cs="Arial"/>
          <w:szCs w:val="24"/>
        </w:rPr>
        <w:t>emphasi</w:t>
      </w:r>
      <w:r w:rsidR="00CB787B">
        <w:rPr>
          <w:rFonts w:ascii="Arial" w:hAnsi="Arial" w:cs="Arial"/>
          <w:szCs w:val="24"/>
        </w:rPr>
        <w:t>s</w:t>
      </w:r>
      <w:r w:rsidR="00E21256">
        <w:rPr>
          <w:rFonts w:ascii="Arial" w:hAnsi="Arial" w:cs="Arial"/>
          <w:szCs w:val="24"/>
        </w:rPr>
        <w:t>es</w:t>
      </w:r>
      <w:proofErr w:type="spellEnd"/>
      <w:r w:rsidR="00E21256">
        <w:rPr>
          <w:rFonts w:ascii="Arial" w:hAnsi="Arial" w:cs="Arial"/>
          <w:szCs w:val="24"/>
        </w:rPr>
        <w:t xml:space="preserve"> </w:t>
      </w:r>
      <w:proofErr w:type="spellStart"/>
      <w:r w:rsidR="00CB787B">
        <w:rPr>
          <w:rFonts w:ascii="Arial" w:hAnsi="Arial" w:cs="Arial"/>
          <w:szCs w:val="24"/>
        </w:rPr>
        <w:t>rhar</w:t>
      </w:r>
      <w:proofErr w:type="spellEnd"/>
      <w:r w:rsidR="00CB787B">
        <w:rPr>
          <w:rFonts w:ascii="Arial" w:hAnsi="Arial" w:cs="Arial"/>
          <w:szCs w:val="24"/>
        </w:rPr>
        <w:t xml:space="preserve"> </w:t>
      </w:r>
      <w:r w:rsidR="00934A72" w:rsidRPr="002F57F7">
        <w:rPr>
          <w:rFonts w:ascii="Arial" w:hAnsi="Arial" w:cs="Arial"/>
          <w:szCs w:val="24"/>
        </w:rPr>
        <w:t>the teachers need to consider whether their teaching is appropriate for every individual learner</w:t>
      </w:r>
      <w:r w:rsidR="00CB787B">
        <w:rPr>
          <w:rFonts w:ascii="Arial" w:hAnsi="Arial" w:cs="Arial"/>
          <w:szCs w:val="24"/>
        </w:rPr>
        <w:t xml:space="preserve"> in their classroom</w:t>
      </w:r>
      <w:r w:rsidR="00934A72" w:rsidRPr="002F57F7">
        <w:rPr>
          <w:rFonts w:ascii="Arial" w:hAnsi="Arial" w:cs="Arial"/>
          <w:szCs w:val="24"/>
        </w:rPr>
        <w:t xml:space="preserve">. </w:t>
      </w:r>
      <w:r w:rsidR="008C2B0E" w:rsidRPr="002F57F7">
        <w:rPr>
          <w:rFonts w:ascii="Arial" w:hAnsi="Arial" w:cs="Arial"/>
          <w:szCs w:val="24"/>
        </w:rPr>
        <w:t xml:space="preserve"> Mills et al., (2014) explains in their research that differentiation </w:t>
      </w:r>
      <w:proofErr w:type="gramStart"/>
      <w:r w:rsidR="008C2B0E" w:rsidRPr="002F57F7">
        <w:rPr>
          <w:rFonts w:ascii="Arial" w:hAnsi="Arial" w:cs="Arial"/>
          <w:szCs w:val="24"/>
        </w:rPr>
        <w:t>can be seen as</w:t>
      </w:r>
      <w:proofErr w:type="gramEnd"/>
      <w:r w:rsidR="008C2B0E" w:rsidRPr="002F57F7">
        <w:rPr>
          <w:rFonts w:ascii="Arial" w:hAnsi="Arial" w:cs="Arial"/>
          <w:szCs w:val="24"/>
        </w:rPr>
        <w:t xml:space="preserve"> another term for streaming in the school/classroom.</w:t>
      </w:r>
      <w:r w:rsidR="000D6D7A" w:rsidRPr="002F57F7">
        <w:rPr>
          <w:rFonts w:ascii="Arial" w:hAnsi="Arial" w:cs="Arial"/>
          <w:szCs w:val="24"/>
        </w:rPr>
        <w:t xml:space="preserve"> </w:t>
      </w:r>
      <w:r w:rsidR="0037056D" w:rsidRPr="002F57F7">
        <w:rPr>
          <w:rFonts w:ascii="Arial" w:hAnsi="Arial" w:cs="Arial"/>
          <w:szCs w:val="24"/>
        </w:rPr>
        <w:t>As there is no streaming as</w:t>
      </w:r>
      <w:r w:rsidR="00DC7C5D" w:rsidRPr="002F57F7">
        <w:rPr>
          <w:rFonts w:ascii="Arial" w:hAnsi="Arial" w:cs="Arial"/>
          <w:szCs w:val="24"/>
        </w:rPr>
        <w:t xml:space="preserve"> a </w:t>
      </w:r>
      <w:r w:rsidR="003436E7" w:rsidRPr="002F57F7">
        <w:rPr>
          <w:rFonts w:ascii="Arial" w:hAnsi="Arial" w:cs="Arial"/>
          <w:szCs w:val="24"/>
        </w:rPr>
        <w:t xml:space="preserve">whole </w:t>
      </w:r>
      <w:r w:rsidR="00DC7C5D" w:rsidRPr="002F57F7">
        <w:rPr>
          <w:rFonts w:ascii="Arial" w:hAnsi="Arial" w:cs="Arial"/>
          <w:szCs w:val="24"/>
        </w:rPr>
        <w:t>school</w:t>
      </w:r>
      <w:r w:rsidR="003436E7" w:rsidRPr="002F57F7">
        <w:rPr>
          <w:rFonts w:ascii="Arial" w:hAnsi="Arial" w:cs="Arial"/>
          <w:szCs w:val="24"/>
        </w:rPr>
        <w:t xml:space="preserve"> approach</w:t>
      </w:r>
      <w:r w:rsidR="00DC7C5D" w:rsidRPr="002F57F7">
        <w:rPr>
          <w:rFonts w:ascii="Arial" w:hAnsi="Arial" w:cs="Arial"/>
          <w:szCs w:val="24"/>
        </w:rPr>
        <w:t xml:space="preserve"> or</w:t>
      </w:r>
      <w:r w:rsidR="003436E7" w:rsidRPr="002F57F7">
        <w:rPr>
          <w:rFonts w:ascii="Arial" w:hAnsi="Arial" w:cs="Arial"/>
          <w:szCs w:val="24"/>
        </w:rPr>
        <w:t xml:space="preserve"> in</w:t>
      </w:r>
      <w:r w:rsidR="00DC7C5D" w:rsidRPr="002F57F7">
        <w:rPr>
          <w:rFonts w:ascii="Arial" w:hAnsi="Arial" w:cs="Arial"/>
          <w:szCs w:val="24"/>
        </w:rPr>
        <w:t xml:space="preserve"> groups within a classroom</w:t>
      </w:r>
      <w:r w:rsidR="00A90E18" w:rsidRPr="002F57F7">
        <w:rPr>
          <w:rFonts w:ascii="Arial" w:hAnsi="Arial" w:cs="Arial"/>
          <w:szCs w:val="24"/>
        </w:rPr>
        <w:t xml:space="preserve"> due to </w:t>
      </w:r>
      <w:r w:rsidR="00934A72" w:rsidRPr="002F57F7">
        <w:rPr>
          <w:rFonts w:ascii="Arial" w:hAnsi="Arial" w:cs="Arial"/>
          <w:szCs w:val="24"/>
        </w:rPr>
        <w:t>covid-19</w:t>
      </w:r>
      <w:r w:rsidR="00A90E18" w:rsidRPr="002F57F7">
        <w:rPr>
          <w:rFonts w:ascii="Arial" w:hAnsi="Arial" w:cs="Arial"/>
          <w:szCs w:val="24"/>
        </w:rPr>
        <w:t xml:space="preserve"> restrictions, the pupils </w:t>
      </w:r>
      <w:r w:rsidR="00934A72" w:rsidRPr="002F57F7">
        <w:rPr>
          <w:rFonts w:ascii="Arial" w:hAnsi="Arial" w:cs="Arial"/>
          <w:szCs w:val="24"/>
        </w:rPr>
        <w:t xml:space="preserve">are limited </w:t>
      </w:r>
      <w:r w:rsidR="00F00B41" w:rsidRPr="002F57F7">
        <w:rPr>
          <w:rFonts w:ascii="Arial" w:hAnsi="Arial" w:cs="Arial"/>
          <w:szCs w:val="24"/>
        </w:rPr>
        <w:t xml:space="preserve">in terms of having </w:t>
      </w:r>
      <w:r w:rsidR="00A90E18" w:rsidRPr="002F57F7">
        <w:rPr>
          <w:rFonts w:ascii="Arial" w:hAnsi="Arial" w:cs="Arial"/>
          <w:szCs w:val="24"/>
        </w:rPr>
        <w:t xml:space="preserve">opportunities to move in </w:t>
      </w:r>
      <w:r w:rsidR="00807760" w:rsidRPr="002F57F7">
        <w:rPr>
          <w:rFonts w:ascii="Arial" w:hAnsi="Arial" w:cs="Arial"/>
          <w:szCs w:val="24"/>
        </w:rPr>
        <w:t>groups of pupils who are within similar attainment levels</w:t>
      </w:r>
      <w:r w:rsidR="00F00B41" w:rsidRPr="002F57F7">
        <w:rPr>
          <w:rFonts w:ascii="Arial" w:hAnsi="Arial" w:cs="Arial"/>
          <w:szCs w:val="24"/>
        </w:rPr>
        <w:t xml:space="preserve">. Along with this pupils have to sit in rows in the </w:t>
      </w:r>
      <w:r w:rsidR="00807760" w:rsidRPr="002F57F7">
        <w:rPr>
          <w:rFonts w:ascii="Arial" w:hAnsi="Arial" w:cs="Arial"/>
          <w:szCs w:val="24"/>
        </w:rPr>
        <w:t>classroom where all the pupils are facing the front</w:t>
      </w:r>
      <w:r w:rsidR="003B4DD4" w:rsidRPr="002F57F7">
        <w:rPr>
          <w:rFonts w:ascii="Arial" w:hAnsi="Arial" w:cs="Arial"/>
          <w:szCs w:val="24"/>
        </w:rPr>
        <w:t xml:space="preserve">, so it is difficult to differentiate the instructions for the </w:t>
      </w:r>
      <w:proofErr w:type="spellStart"/>
      <w:proofErr w:type="gramStart"/>
      <w:r w:rsidR="003B4DD4" w:rsidRPr="002F57F7">
        <w:rPr>
          <w:rFonts w:ascii="Arial" w:hAnsi="Arial" w:cs="Arial"/>
          <w:szCs w:val="24"/>
        </w:rPr>
        <w:t>pupils,this</w:t>
      </w:r>
      <w:proofErr w:type="spellEnd"/>
      <w:proofErr w:type="gramEnd"/>
      <w:r w:rsidR="003B4DD4" w:rsidRPr="002F57F7">
        <w:rPr>
          <w:rFonts w:ascii="Arial" w:hAnsi="Arial" w:cs="Arial"/>
          <w:szCs w:val="24"/>
        </w:rPr>
        <w:t xml:space="preserve"> results in the pupils sometimes having to listen to </w:t>
      </w:r>
      <w:r w:rsidR="006F29E8" w:rsidRPr="002F57F7">
        <w:rPr>
          <w:rFonts w:ascii="Arial" w:hAnsi="Arial" w:cs="Arial"/>
          <w:szCs w:val="24"/>
        </w:rPr>
        <w:t>instructions that may not relate to the</w:t>
      </w:r>
      <w:r w:rsidR="003436E7" w:rsidRPr="002F57F7">
        <w:rPr>
          <w:rFonts w:ascii="Arial" w:hAnsi="Arial" w:cs="Arial"/>
          <w:szCs w:val="24"/>
        </w:rPr>
        <w:t>ir learning</w:t>
      </w:r>
      <w:r w:rsidR="006F29E8" w:rsidRPr="002F57F7">
        <w:rPr>
          <w:rFonts w:ascii="Arial" w:hAnsi="Arial" w:cs="Arial"/>
          <w:szCs w:val="24"/>
        </w:rPr>
        <w:t xml:space="preserve">, </w:t>
      </w:r>
      <w:r w:rsidR="005E079D" w:rsidRPr="002F57F7">
        <w:rPr>
          <w:rFonts w:ascii="Arial" w:hAnsi="Arial" w:cs="Arial"/>
          <w:szCs w:val="24"/>
        </w:rPr>
        <w:t xml:space="preserve">there can sometimes be up to </w:t>
      </w:r>
      <w:r w:rsidR="003B4DD4" w:rsidRPr="002F57F7">
        <w:rPr>
          <w:rFonts w:ascii="Arial" w:hAnsi="Arial" w:cs="Arial"/>
          <w:szCs w:val="24"/>
        </w:rPr>
        <w:t xml:space="preserve">three </w:t>
      </w:r>
      <w:r w:rsidR="00613BCD" w:rsidRPr="002F57F7">
        <w:rPr>
          <w:rFonts w:ascii="Arial" w:hAnsi="Arial" w:cs="Arial"/>
          <w:szCs w:val="24"/>
        </w:rPr>
        <w:t>versions of the instructions</w:t>
      </w:r>
      <w:r w:rsidR="00ED5C73" w:rsidRPr="002F57F7">
        <w:rPr>
          <w:rFonts w:ascii="Arial" w:hAnsi="Arial" w:cs="Arial"/>
          <w:szCs w:val="24"/>
        </w:rPr>
        <w:t xml:space="preserve"> or tasks</w:t>
      </w:r>
      <w:r w:rsidR="005E079D" w:rsidRPr="002F57F7">
        <w:rPr>
          <w:rFonts w:ascii="Arial" w:hAnsi="Arial" w:cs="Arial"/>
          <w:szCs w:val="24"/>
        </w:rPr>
        <w:t xml:space="preserve"> in a differentiated classroom</w:t>
      </w:r>
      <w:r w:rsidR="00ED5C73" w:rsidRPr="002F57F7">
        <w:rPr>
          <w:rFonts w:ascii="Arial" w:hAnsi="Arial" w:cs="Arial"/>
          <w:szCs w:val="24"/>
        </w:rPr>
        <w:t xml:space="preserve"> as mentioned by </w:t>
      </w:r>
      <w:proofErr w:type="spellStart"/>
      <w:r w:rsidR="00ED5C73" w:rsidRPr="002F57F7">
        <w:rPr>
          <w:rFonts w:ascii="Arial" w:hAnsi="Arial" w:cs="Arial"/>
          <w:szCs w:val="24"/>
          <w:shd w:val="clear" w:color="auto" w:fill="FFFFFF"/>
        </w:rPr>
        <w:t>Policastro</w:t>
      </w:r>
      <w:proofErr w:type="spellEnd"/>
      <w:r w:rsidR="00ED5C73" w:rsidRPr="002F57F7">
        <w:rPr>
          <w:rFonts w:ascii="Arial" w:hAnsi="Arial" w:cs="Arial"/>
          <w:szCs w:val="24"/>
          <w:shd w:val="clear" w:color="auto" w:fill="FFFFFF"/>
        </w:rPr>
        <w:t xml:space="preserve"> et al., (2019)</w:t>
      </w:r>
      <w:r w:rsidR="00613BCD" w:rsidRPr="002F57F7">
        <w:rPr>
          <w:rFonts w:ascii="Arial" w:hAnsi="Arial" w:cs="Arial"/>
          <w:szCs w:val="24"/>
        </w:rPr>
        <w:t xml:space="preserve">. As a result of this it is felt that is important that </w:t>
      </w:r>
      <w:r w:rsidR="00DF4B7F" w:rsidRPr="002F57F7">
        <w:rPr>
          <w:rFonts w:ascii="Arial" w:hAnsi="Arial" w:cs="Arial"/>
          <w:szCs w:val="24"/>
        </w:rPr>
        <w:t>the impact of differentiation is highlighted</w:t>
      </w:r>
      <w:r w:rsidR="00CB787B">
        <w:rPr>
          <w:rFonts w:ascii="Arial" w:hAnsi="Arial" w:cs="Arial"/>
          <w:szCs w:val="24"/>
        </w:rPr>
        <w:t xml:space="preserve"> in this reflection</w:t>
      </w:r>
      <w:r w:rsidR="00DF4B7F" w:rsidRPr="002F57F7">
        <w:rPr>
          <w:rFonts w:ascii="Arial" w:hAnsi="Arial" w:cs="Arial"/>
          <w:szCs w:val="24"/>
        </w:rPr>
        <w:t xml:space="preserve"> including the positive and negative factors </w:t>
      </w:r>
      <w:r w:rsidR="009132DF" w:rsidRPr="002F57F7">
        <w:rPr>
          <w:rFonts w:ascii="Arial" w:hAnsi="Arial" w:cs="Arial"/>
          <w:szCs w:val="24"/>
        </w:rPr>
        <w:t>that impact the learning of all the pupils in the classroom.</w:t>
      </w:r>
      <w:r w:rsidR="007F3C50" w:rsidRPr="002F57F7">
        <w:rPr>
          <w:rFonts w:ascii="Arial" w:hAnsi="Arial" w:cs="Arial"/>
          <w:szCs w:val="24"/>
        </w:rPr>
        <w:t xml:space="preserve"> There has been a significant amount of research undertaken in the past in relation to differentiation in the classroom</w:t>
      </w:r>
      <w:r w:rsidR="00E53572" w:rsidRPr="002F57F7">
        <w:rPr>
          <w:rFonts w:ascii="Arial" w:hAnsi="Arial" w:cs="Arial"/>
          <w:szCs w:val="24"/>
        </w:rPr>
        <w:t xml:space="preserve">, where </w:t>
      </w:r>
      <w:r w:rsidR="005D2A55" w:rsidRPr="002F57F7">
        <w:rPr>
          <w:rFonts w:ascii="Arial" w:hAnsi="Arial" w:cs="Arial"/>
          <w:szCs w:val="24"/>
        </w:rPr>
        <w:t>Mastropieri and colleagues (</w:t>
      </w:r>
      <w:proofErr w:type="gramStart"/>
      <w:r w:rsidR="005D2A55" w:rsidRPr="002F57F7">
        <w:rPr>
          <w:rFonts w:ascii="Arial" w:hAnsi="Arial" w:cs="Arial"/>
          <w:szCs w:val="24"/>
        </w:rPr>
        <w:t>2006)</w:t>
      </w:r>
      <w:r w:rsidR="00CB787B">
        <w:rPr>
          <w:rFonts w:ascii="Arial" w:hAnsi="Arial" w:cs="Arial"/>
          <w:szCs w:val="24"/>
        </w:rPr>
        <w:t>(</w:t>
      </w:r>
      <w:proofErr w:type="gramEnd"/>
      <w:r w:rsidR="005D2A55" w:rsidRPr="002F57F7">
        <w:rPr>
          <w:rFonts w:ascii="Arial" w:hAnsi="Arial" w:cs="Arial"/>
          <w:szCs w:val="24"/>
        </w:rPr>
        <w:t xml:space="preserve">cited </w:t>
      </w:r>
      <w:r w:rsidR="00CB787B">
        <w:rPr>
          <w:rFonts w:ascii="Arial" w:hAnsi="Arial" w:cs="Arial"/>
          <w:szCs w:val="24"/>
        </w:rPr>
        <w:t>in</w:t>
      </w:r>
      <w:r w:rsidR="005D2A55" w:rsidRPr="002F57F7">
        <w:rPr>
          <w:rFonts w:ascii="Arial" w:hAnsi="Arial" w:cs="Arial"/>
          <w:szCs w:val="24"/>
        </w:rPr>
        <w:t xml:space="preserve"> </w:t>
      </w:r>
      <w:proofErr w:type="spellStart"/>
      <w:r w:rsidR="001860EC" w:rsidRPr="002F57F7">
        <w:rPr>
          <w:rFonts w:ascii="Arial" w:hAnsi="Arial" w:cs="Arial"/>
          <w:szCs w:val="24"/>
          <w:shd w:val="clear" w:color="auto" w:fill="FFFFFF"/>
        </w:rPr>
        <w:t>Gumpert</w:t>
      </w:r>
      <w:proofErr w:type="spellEnd"/>
      <w:r w:rsidR="001860EC" w:rsidRPr="002F57F7">
        <w:rPr>
          <w:rFonts w:ascii="Arial" w:hAnsi="Arial" w:cs="Arial"/>
          <w:szCs w:val="24"/>
          <w:shd w:val="clear" w:color="auto" w:fill="FFFFFF"/>
        </w:rPr>
        <w:t xml:space="preserve"> and McConnell</w:t>
      </w:r>
      <w:r w:rsidR="00CB787B">
        <w:rPr>
          <w:rFonts w:ascii="Arial" w:hAnsi="Arial" w:cs="Arial"/>
          <w:szCs w:val="24"/>
          <w:shd w:val="clear" w:color="auto" w:fill="FFFFFF"/>
        </w:rPr>
        <w:t xml:space="preserve">, </w:t>
      </w:r>
      <w:r w:rsidR="001860EC" w:rsidRPr="002F57F7">
        <w:rPr>
          <w:rFonts w:ascii="Arial" w:hAnsi="Arial" w:cs="Arial"/>
          <w:szCs w:val="24"/>
          <w:shd w:val="clear" w:color="auto" w:fill="FFFFFF"/>
        </w:rPr>
        <w:t>2019)</w:t>
      </w:r>
      <w:r w:rsidR="005D2A55" w:rsidRPr="002F57F7">
        <w:rPr>
          <w:rFonts w:ascii="Arial" w:hAnsi="Arial" w:cs="Arial"/>
          <w:szCs w:val="24"/>
          <w:shd w:val="clear" w:color="auto" w:fill="FFFFFF"/>
        </w:rPr>
        <w:t xml:space="preserve"> explains tha</w:t>
      </w:r>
      <w:r w:rsidR="00EB1A65" w:rsidRPr="002F57F7">
        <w:rPr>
          <w:rFonts w:ascii="Arial" w:hAnsi="Arial" w:cs="Arial"/>
          <w:szCs w:val="24"/>
          <w:shd w:val="clear" w:color="auto" w:fill="FFFFFF"/>
        </w:rPr>
        <w:t xml:space="preserve">t </w:t>
      </w:r>
      <w:r w:rsidR="00E53572" w:rsidRPr="002F57F7">
        <w:rPr>
          <w:rFonts w:ascii="Arial" w:hAnsi="Arial" w:cs="Arial"/>
          <w:szCs w:val="24"/>
        </w:rPr>
        <w:t xml:space="preserve">differentiation can be focused on </w:t>
      </w:r>
      <w:r w:rsidR="00D61814" w:rsidRPr="002F57F7">
        <w:rPr>
          <w:rFonts w:ascii="Arial" w:hAnsi="Arial" w:cs="Arial"/>
          <w:szCs w:val="24"/>
        </w:rPr>
        <w:t xml:space="preserve">ability levels, </w:t>
      </w:r>
      <w:proofErr w:type="spellStart"/>
      <w:r w:rsidR="0031263D" w:rsidRPr="002F57F7">
        <w:rPr>
          <w:rFonts w:ascii="Arial" w:hAnsi="Arial" w:cs="Arial"/>
          <w:szCs w:val="24"/>
        </w:rPr>
        <w:t>students</w:t>
      </w:r>
      <w:proofErr w:type="spellEnd"/>
      <w:r w:rsidR="0031263D" w:rsidRPr="002F57F7">
        <w:rPr>
          <w:rFonts w:ascii="Arial" w:hAnsi="Arial" w:cs="Arial"/>
          <w:szCs w:val="24"/>
        </w:rPr>
        <w:t xml:space="preserve"> needs, in</w:t>
      </w:r>
      <w:r w:rsidR="00084CBF" w:rsidRPr="002F57F7">
        <w:rPr>
          <w:rFonts w:ascii="Arial" w:hAnsi="Arial" w:cs="Arial"/>
          <w:szCs w:val="24"/>
        </w:rPr>
        <w:t>terests</w:t>
      </w:r>
      <w:r w:rsidR="00B12BF7" w:rsidRPr="002F57F7">
        <w:rPr>
          <w:rFonts w:ascii="Arial" w:hAnsi="Arial" w:cs="Arial"/>
          <w:szCs w:val="24"/>
        </w:rPr>
        <w:t xml:space="preserve"> and experiences</w:t>
      </w:r>
      <w:r w:rsidR="005D2A55" w:rsidRPr="002F57F7">
        <w:rPr>
          <w:rFonts w:ascii="Arial" w:hAnsi="Arial" w:cs="Arial"/>
          <w:szCs w:val="24"/>
        </w:rPr>
        <w:t xml:space="preserve">. </w:t>
      </w:r>
      <w:r w:rsidR="00607691" w:rsidRPr="002F57F7">
        <w:rPr>
          <w:rFonts w:ascii="Arial" w:hAnsi="Arial" w:cs="Arial"/>
          <w:szCs w:val="24"/>
        </w:rPr>
        <w:t>In the discussion there is more focus on the abili</w:t>
      </w:r>
      <w:r w:rsidR="0008107D" w:rsidRPr="002F57F7">
        <w:rPr>
          <w:rFonts w:ascii="Arial" w:hAnsi="Arial" w:cs="Arial"/>
          <w:szCs w:val="24"/>
        </w:rPr>
        <w:t>ty levels aspect of differentiation as this is mostly reflected upon in the literature</w:t>
      </w:r>
      <w:r w:rsidR="00CB787B">
        <w:rPr>
          <w:rFonts w:ascii="Arial" w:hAnsi="Arial" w:cs="Arial"/>
          <w:szCs w:val="24"/>
        </w:rPr>
        <w:t xml:space="preserve"> </w:t>
      </w:r>
      <w:r w:rsidR="00230647">
        <w:rPr>
          <w:rFonts w:ascii="Arial" w:hAnsi="Arial" w:cs="Arial"/>
          <w:szCs w:val="24"/>
        </w:rPr>
        <w:t xml:space="preserve">as this is </w:t>
      </w:r>
      <w:proofErr w:type="spellStart"/>
      <w:r w:rsidR="00230647">
        <w:rPr>
          <w:rFonts w:ascii="Arial" w:hAnsi="Arial" w:cs="Arial"/>
          <w:szCs w:val="24"/>
        </w:rPr>
        <w:t>consided</w:t>
      </w:r>
      <w:proofErr w:type="spellEnd"/>
      <w:r w:rsidR="00230647">
        <w:rPr>
          <w:rFonts w:ascii="Arial" w:hAnsi="Arial" w:cs="Arial"/>
          <w:szCs w:val="24"/>
        </w:rPr>
        <w:t xml:space="preserve"> more when using differentiation in the classroom.</w:t>
      </w:r>
      <w:r w:rsidR="0008107D" w:rsidRPr="002F57F7">
        <w:rPr>
          <w:rFonts w:ascii="Arial" w:hAnsi="Arial" w:cs="Arial"/>
          <w:szCs w:val="24"/>
        </w:rPr>
        <w:t xml:space="preserve"> </w:t>
      </w:r>
      <w:r w:rsidR="00AA2822" w:rsidRPr="002F57F7">
        <w:rPr>
          <w:rFonts w:ascii="Arial" w:hAnsi="Arial" w:cs="Arial"/>
          <w:szCs w:val="24"/>
        </w:rPr>
        <w:t xml:space="preserve">Differentiation links to </w:t>
      </w:r>
      <w:r w:rsidR="002F1A35" w:rsidRPr="002F57F7">
        <w:rPr>
          <w:rFonts w:ascii="Arial" w:hAnsi="Arial" w:cs="Arial"/>
          <w:szCs w:val="24"/>
        </w:rPr>
        <w:t>Gardner's Theory of Multiple Intelligences and can be considered as its pedagogical application as mentioned by</w:t>
      </w:r>
      <w:r w:rsidR="00C92CAF" w:rsidRPr="002F57F7">
        <w:rPr>
          <w:rFonts w:ascii="Arial" w:hAnsi="Arial" w:cs="Arial"/>
          <w:szCs w:val="24"/>
        </w:rPr>
        <w:t xml:space="preserve"> </w:t>
      </w:r>
      <w:proofErr w:type="spellStart"/>
      <w:r w:rsidR="00C92CAF" w:rsidRPr="002F57F7">
        <w:rPr>
          <w:rFonts w:ascii="Arial" w:hAnsi="Arial" w:cs="Arial"/>
          <w:szCs w:val="24"/>
          <w:shd w:val="clear" w:color="auto" w:fill="FFFFFF"/>
        </w:rPr>
        <w:t>Roiha</w:t>
      </w:r>
      <w:proofErr w:type="spellEnd"/>
      <w:r w:rsidR="00C92CAF" w:rsidRPr="002F57F7">
        <w:rPr>
          <w:rFonts w:ascii="Arial" w:hAnsi="Arial" w:cs="Arial"/>
          <w:szCs w:val="24"/>
          <w:shd w:val="clear" w:color="auto" w:fill="FFFFFF"/>
        </w:rPr>
        <w:t xml:space="preserve"> (2012).</w:t>
      </w:r>
      <w:r w:rsidR="00230647">
        <w:rPr>
          <w:rFonts w:ascii="Arial" w:hAnsi="Arial" w:cs="Arial"/>
          <w:szCs w:val="24"/>
          <w:shd w:val="clear" w:color="auto" w:fill="FFFFFF"/>
        </w:rPr>
        <w:t xml:space="preserve"> They explain the </w:t>
      </w:r>
      <w:proofErr w:type="spellStart"/>
      <w:r w:rsidR="00230647">
        <w:rPr>
          <w:rFonts w:ascii="Arial" w:hAnsi="Arial" w:cs="Arial"/>
          <w:szCs w:val="24"/>
          <w:shd w:val="clear" w:color="auto" w:fill="FFFFFF"/>
        </w:rPr>
        <w:t>the</w:t>
      </w:r>
      <w:proofErr w:type="spellEnd"/>
      <w:r w:rsidR="00C92CAF" w:rsidRPr="002F57F7">
        <w:rPr>
          <w:rFonts w:ascii="Arial" w:hAnsi="Arial" w:cs="Arial"/>
          <w:szCs w:val="24"/>
          <w:shd w:val="clear" w:color="auto" w:fill="FFFFFF"/>
        </w:rPr>
        <w:t xml:space="preserve"> </w:t>
      </w:r>
      <w:r w:rsidR="00247F84" w:rsidRPr="002F57F7">
        <w:rPr>
          <w:rFonts w:ascii="Arial" w:hAnsi="Arial" w:cs="Arial"/>
          <w:szCs w:val="24"/>
          <w:shd w:val="clear" w:color="auto" w:fill="FFFFFF"/>
        </w:rPr>
        <w:t xml:space="preserve">Gardner’s theory </w:t>
      </w:r>
      <w:proofErr w:type="spellStart"/>
      <w:r w:rsidR="00247F84" w:rsidRPr="002F57F7">
        <w:rPr>
          <w:rFonts w:ascii="Arial" w:hAnsi="Arial" w:cs="Arial"/>
          <w:szCs w:val="24"/>
          <w:shd w:val="clear" w:color="auto" w:fill="FFFFFF"/>
        </w:rPr>
        <w:t>recogni</w:t>
      </w:r>
      <w:r w:rsidR="00230647">
        <w:rPr>
          <w:rFonts w:ascii="Arial" w:hAnsi="Arial" w:cs="Arial"/>
          <w:szCs w:val="24"/>
          <w:shd w:val="clear" w:color="auto" w:fill="FFFFFF"/>
        </w:rPr>
        <w:t>s</w:t>
      </w:r>
      <w:r w:rsidR="00247F84" w:rsidRPr="002F57F7">
        <w:rPr>
          <w:rFonts w:ascii="Arial" w:hAnsi="Arial" w:cs="Arial"/>
          <w:szCs w:val="24"/>
          <w:shd w:val="clear" w:color="auto" w:fill="FFFFFF"/>
        </w:rPr>
        <w:t>es</w:t>
      </w:r>
      <w:proofErr w:type="spellEnd"/>
      <w:r w:rsidR="00247F84" w:rsidRPr="002F57F7">
        <w:rPr>
          <w:rFonts w:ascii="Arial" w:hAnsi="Arial" w:cs="Arial"/>
          <w:szCs w:val="24"/>
          <w:shd w:val="clear" w:color="auto" w:fill="FFFFFF"/>
        </w:rPr>
        <w:t xml:space="preserve"> that all pupils differ in terms of </w:t>
      </w:r>
      <w:r w:rsidR="00247F84" w:rsidRPr="002F57F7">
        <w:rPr>
          <w:rFonts w:ascii="Arial" w:hAnsi="Arial" w:cs="Arial"/>
          <w:szCs w:val="24"/>
        </w:rPr>
        <w:t xml:space="preserve">intelligences and talents </w:t>
      </w:r>
      <w:r w:rsidR="001203FE" w:rsidRPr="002F57F7">
        <w:rPr>
          <w:rFonts w:ascii="Arial" w:hAnsi="Arial" w:cs="Arial"/>
          <w:szCs w:val="24"/>
        </w:rPr>
        <w:t xml:space="preserve">and </w:t>
      </w:r>
      <w:proofErr w:type="gramStart"/>
      <w:r w:rsidR="001203FE" w:rsidRPr="002F57F7">
        <w:rPr>
          <w:rFonts w:ascii="Arial" w:hAnsi="Arial" w:cs="Arial"/>
          <w:szCs w:val="24"/>
        </w:rPr>
        <w:t xml:space="preserve">this is </w:t>
      </w:r>
      <w:r w:rsidR="001203FE" w:rsidRPr="002F57F7">
        <w:rPr>
          <w:rFonts w:ascii="Arial" w:hAnsi="Arial" w:cs="Arial"/>
          <w:szCs w:val="24"/>
        </w:rPr>
        <w:lastRenderedPageBreak/>
        <w:t>why</w:t>
      </w:r>
      <w:proofErr w:type="gramEnd"/>
      <w:r w:rsidR="001203FE" w:rsidRPr="002F57F7">
        <w:rPr>
          <w:rFonts w:ascii="Arial" w:hAnsi="Arial" w:cs="Arial"/>
          <w:szCs w:val="24"/>
        </w:rPr>
        <w:t xml:space="preserve"> the teaching should be adapted to meet the needs </w:t>
      </w:r>
      <w:r w:rsidR="003B74E1" w:rsidRPr="002F57F7">
        <w:rPr>
          <w:rFonts w:ascii="Arial" w:hAnsi="Arial" w:cs="Arial"/>
          <w:szCs w:val="24"/>
        </w:rPr>
        <w:t xml:space="preserve">and abilities of every individual pupil in the classroom. </w:t>
      </w:r>
      <w:bookmarkStart w:id="0" w:name="_Hlk66021165"/>
    </w:p>
    <w:bookmarkEnd w:id="0"/>
    <w:p w14:paraId="6DFA1D78" w14:textId="4D42C4B3" w:rsidR="002E626B" w:rsidRPr="002F57F7" w:rsidRDefault="002E626B" w:rsidP="002F57F7">
      <w:pPr>
        <w:rPr>
          <w:rFonts w:ascii="Arial" w:hAnsi="Arial" w:cs="Arial"/>
          <w:sz w:val="20"/>
          <w:szCs w:val="20"/>
          <w:shd w:val="clear" w:color="auto" w:fill="FFFFFF"/>
        </w:rPr>
      </w:pPr>
    </w:p>
    <w:p w14:paraId="6B0C58DC" w14:textId="77777777" w:rsidR="00811007" w:rsidRPr="00FB2270" w:rsidRDefault="00811007" w:rsidP="00FB2270"/>
    <w:p w14:paraId="53B9EA6E" w14:textId="4901F20C" w:rsidR="00811007" w:rsidRDefault="31F7FF0E" w:rsidP="00811007">
      <w:pPr>
        <w:pStyle w:val="Heading2"/>
      </w:pPr>
      <w:r>
        <w:t>Critical Discussion of Chosen Aspect</w:t>
      </w:r>
    </w:p>
    <w:p w14:paraId="4F6995D8" w14:textId="6E7D4981" w:rsidR="00FC75DD" w:rsidRDefault="002F57F7" w:rsidP="002F57F7">
      <w:pPr>
        <w:spacing w:after="240"/>
        <w:rPr>
          <w:rFonts w:ascii="Arial" w:hAnsi="Arial" w:cs="Arial"/>
          <w:szCs w:val="24"/>
        </w:rPr>
      </w:pPr>
      <w:r>
        <w:rPr>
          <w:rFonts w:ascii="Arial" w:hAnsi="Arial" w:cs="Arial"/>
          <w:szCs w:val="24"/>
        </w:rPr>
        <w:t xml:space="preserve">    </w:t>
      </w:r>
      <w:r w:rsidR="00BC418E" w:rsidRPr="002F57F7">
        <w:rPr>
          <w:rFonts w:ascii="Arial" w:hAnsi="Arial" w:cs="Arial"/>
          <w:szCs w:val="24"/>
        </w:rPr>
        <w:t xml:space="preserve">When </w:t>
      </w:r>
      <w:r w:rsidR="00D96F76">
        <w:rPr>
          <w:rFonts w:ascii="Arial" w:hAnsi="Arial" w:cs="Arial"/>
          <w:szCs w:val="24"/>
        </w:rPr>
        <w:t>implementing</w:t>
      </w:r>
      <w:r w:rsidR="00BC418E" w:rsidRPr="002F57F7">
        <w:rPr>
          <w:rFonts w:ascii="Arial" w:hAnsi="Arial" w:cs="Arial"/>
          <w:szCs w:val="24"/>
        </w:rPr>
        <w:t xml:space="preserve"> differentiation in the classroom </w:t>
      </w:r>
      <w:r w:rsidR="00610B70" w:rsidRPr="002F57F7">
        <w:rPr>
          <w:rFonts w:ascii="Arial" w:hAnsi="Arial" w:cs="Arial"/>
          <w:szCs w:val="24"/>
        </w:rPr>
        <w:t>there are several aspects that need to be considered,</w:t>
      </w:r>
      <w:r w:rsidR="00FC75DD">
        <w:rPr>
          <w:rFonts w:ascii="Arial" w:hAnsi="Arial" w:cs="Arial"/>
          <w:szCs w:val="24"/>
        </w:rPr>
        <w:t xml:space="preserve"> some of these</w:t>
      </w:r>
      <w:r w:rsidR="00610B70" w:rsidRPr="002F57F7">
        <w:rPr>
          <w:rFonts w:ascii="Arial" w:hAnsi="Arial" w:cs="Arial"/>
          <w:szCs w:val="24"/>
        </w:rPr>
        <w:t xml:space="preserve"> include</w:t>
      </w:r>
      <w:r w:rsidR="00DF6437" w:rsidRPr="002F57F7">
        <w:rPr>
          <w:rFonts w:ascii="Arial" w:hAnsi="Arial" w:cs="Arial"/>
          <w:szCs w:val="24"/>
        </w:rPr>
        <w:t xml:space="preserve">s the individual needs of the </w:t>
      </w:r>
      <w:r w:rsidR="00EC1081" w:rsidRPr="002F57F7">
        <w:rPr>
          <w:rFonts w:ascii="Arial" w:hAnsi="Arial" w:cs="Arial"/>
          <w:szCs w:val="24"/>
        </w:rPr>
        <w:t>pupils</w:t>
      </w:r>
      <w:r w:rsidR="003964F4" w:rsidRPr="002F57F7">
        <w:rPr>
          <w:rFonts w:ascii="Arial" w:hAnsi="Arial" w:cs="Arial"/>
          <w:szCs w:val="24"/>
        </w:rPr>
        <w:t xml:space="preserve"> such as</w:t>
      </w:r>
      <w:r w:rsidR="00EC1081" w:rsidRPr="002F57F7">
        <w:rPr>
          <w:rFonts w:ascii="Arial" w:hAnsi="Arial" w:cs="Arial"/>
          <w:szCs w:val="24"/>
        </w:rPr>
        <w:t xml:space="preserve"> </w:t>
      </w:r>
      <w:r w:rsidR="003964F4" w:rsidRPr="002F57F7">
        <w:rPr>
          <w:rFonts w:ascii="Arial" w:hAnsi="Arial" w:cs="Arial"/>
          <w:szCs w:val="24"/>
        </w:rPr>
        <w:t xml:space="preserve">readiness levels, interests, and learning profiles as explained by </w:t>
      </w:r>
      <w:r w:rsidR="00BE74A6" w:rsidRPr="002F57F7">
        <w:rPr>
          <w:rFonts w:ascii="Arial" w:hAnsi="Arial" w:cs="Arial"/>
          <w:szCs w:val="24"/>
        </w:rPr>
        <w:t>Tomlinson (2003)</w:t>
      </w:r>
      <w:r w:rsidR="00677C62">
        <w:rPr>
          <w:rFonts w:ascii="Arial" w:hAnsi="Arial" w:cs="Arial"/>
          <w:szCs w:val="24"/>
        </w:rPr>
        <w:t xml:space="preserve">. </w:t>
      </w:r>
      <w:r w:rsidR="000B1A46">
        <w:rPr>
          <w:rFonts w:ascii="Arial" w:hAnsi="Arial" w:cs="Arial"/>
          <w:szCs w:val="24"/>
        </w:rPr>
        <w:t xml:space="preserve">When considering using differentiation in their classroom: </w:t>
      </w:r>
    </w:p>
    <w:p w14:paraId="2A9A335E" w14:textId="414A151E" w:rsidR="00FC75DD" w:rsidRDefault="00EF1C2E" w:rsidP="002F57F7">
      <w:pPr>
        <w:spacing w:after="240"/>
        <w:rPr>
          <w:rFonts w:ascii="Arial" w:hAnsi="Arial" w:cs="Arial"/>
          <w:szCs w:val="24"/>
          <w:shd w:val="clear" w:color="auto" w:fill="FFFFFF"/>
        </w:rPr>
      </w:pPr>
      <w:r w:rsidRPr="002F57F7">
        <w:rPr>
          <w:rFonts w:ascii="Arial" w:hAnsi="Arial" w:cs="Arial"/>
          <w:szCs w:val="24"/>
        </w:rPr>
        <w:t>‘Teachers should find ways to engage students, by tapping into what interests students, and by involving students in the daily running of the classroom</w:t>
      </w:r>
      <w:r w:rsidR="00076656" w:rsidRPr="002F57F7">
        <w:rPr>
          <w:rFonts w:ascii="Arial" w:hAnsi="Arial" w:cs="Arial"/>
          <w:szCs w:val="24"/>
        </w:rPr>
        <w:t xml:space="preserve">’ </w:t>
      </w:r>
      <w:r w:rsidR="002F6BA6" w:rsidRPr="002F57F7">
        <w:rPr>
          <w:rFonts w:ascii="Arial" w:hAnsi="Arial" w:cs="Arial"/>
          <w:szCs w:val="24"/>
        </w:rPr>
        <w:t xml:space="preserve"> </w:t>
      </w:r>
      <w:proofErr w:type="spellStart"/>
      <w:r w:rsidR="002F6BA6" w:rsidRPr="002F57F7">
        <w:rPr>
          <w:rFonts w:ascii="Arial" w:hAnsi="Arial" w:cs="Arial"/>
          <w:szCs w:val="24"/>
        </w:rPr>
        <w:t>Subban</w:t>
      </w:r>
      <w:proofErr w:type="spellEnd"/>
      <w:r w:rsidR="008C155B">
        <w:rPr>
          <w:rFonts w:ascii="Arial" w:hAnsi="Arial" w:cs="Arial"/>
          <w:szCs w:val="24"/>
        </w:rPr>
        <w:t xml:space="preserve"> (</w:t>
      </w:r>
      <w:hyperlink r:id="rId10" w:history="1">
        <w:r w:rsidR="002F6BA6" w:rsidRPr="002F57F7">
          <w:rPr>
            <w:rStyle w:val="Hyperlink"/>
            <w:rFonts w:ascii="Arial" w:hAnsi="Arial" w:cs="Arial"/>
            <w:color w:val="auto"/>
            <w:szCs w:val="24"/>
          </w:rPr>
          <w:t>2006</w:t>
        </w:r>
      </w:hyperlink>
      <w:r w:rsidR="002F6BA6" w:rsidRPr="002F57F7">
        <w:rPr>
          <w:rFonts w:ascii="Arial" w:hAnsi="Arial" w:cs="Arial"/>
          <w:szCs w:val="24"/>
        </w:rPr>
        <w:t>, p. 941)</w:t>
      </w:r>
      <w:r w:rsidR="00DC3557">
        <w:rPr>
          <w:rFonts w:ascii="Arial" w:hAnsi="Arial" w:cs="Arial"/>
          <w:szCs w:val="24"/>
        </w:rPr>
        <w:t xml:space="preserve">. </w:t>
      </w:r>
    </w:p>
    <w:p w14:paraId="0779C25F" w14:textId="51F3F61A" w:rsidR="0003204E" w:rsidRDefault="001931BC" w:rsidP="002F57F7">
      <w:pPr>
        <w:spacing w:after="240"/>
        <w:rPr>
          <w:rFonts w:ascii="Arial" w:hAnsi="Arial" w:cs="Arial"/>
          <w:szCs w:val="24"/>
        </w:rPr>
      </w:pPr>
      <w:r w:rsidRPr="002F57F7">
        <w:rPr>
          <w:rFonts w:ascii="Arial" w:hAnsi="Arial" w:cs="Arial"/>
          <w:szCs w:val="24"/>
        </w:rPr>
        <w:t>Meeting the individual needs of the pupils is crucial in the class</w:t>
      </w:r>
      <w:r w:rsidR="00E8058E" w:rsidRPr="002F57F7">
        <w:rPr>
          <w:rFonts w:ascii="Arial" w:hAnsi="Arial" w:cs="Arial"/>
          <w:szCs w:val="24"/>
        </w:rPr>
        <w:t xml:space="preserve">room where </w:t>
      </w:r>
      <w:proofErr w:type="spellStart"/>
      <w:r w:rsidR="00E8058E" w:rsidRPr="002F57F7">
        <w:rPr>
          <w:rFonts w:ascii="Arial" w:hAnsi="Arial" w:cs="Arial"/>
          <w:szCs w:val="24"/>
        </w:rPr>
        <w:t>Belfi</w:t>
      </w:r>
      <w:proofErr w:type="spellEnd"/>
      <w:r w:rsidR="00E8058E" w:rsidRPr="002F57F7">
        <w:rPr>
          <w:rFonts w:ascii="Arial" w:hAnsi="Arial" w:cs="Arial"/>
          <w:szCs w:val="24"/>
        </w:rPr>
        <w:t xml:space="preserve"> et al., (2012)</w:t>
      </w:r>
      <w:r w:rsidR="0032157C" w:rsidRPr="002F57F7">
        <w:rPr>
          <w:rFonts w:ascii="Arial" w:hAnsi="Arial" w:cs="Arial"/>
          <w:szCs w:val="24"/>
          <w:shd w:val="clear" w:color="auto" w:fill="FFFFFF"/>
        </w:rPr>
        <w:t xml:space="preserve"> explains</w:t>
      </w:r>
      <w:r w:rsidR="008E7ED7" w:rsidRPr="002F57F7">
        <w:rPr>
          <w:rFonts w:ascii="Arial" w:hAnsi="Arial" w:cs="Arial"/>
          <w:szCs w:val="24"/>
          <w:shd w:val="clear" w:color="auto" w:fill="FFFFFF"/>
        </w:rPr>
        <w:t xml:space="preserve"> that failing to</w:t>
      </w:r>
      <w:r w:rsidR="00257961" w:rsidRPr="002F57F7">
        <w:rPr>
          <w:rFonts w:ascii="Arial" w:hAnsi="Arial" w:cs="Arial"/>
          <w:szCs w:val="24"/>
          <w:shd w:val="clear" w:color="auto" w:fill="FFFFFF"/>
        </w:rPr>
        <w:t xml:space="preserve"> do so could have a negative impact on the pupils’ learning. </w:t>
      </w:r>
      <w:r w:rsidR="00D85ED0" w:rsidRPr="002F57F7">
        <w:rPr>
          <w:rFonts w:ascii="Arial" w:hAnsi="Arial" w:cs="Arial"/>
          <w:szCs w:val="24"/>
          <w:shd w:val="clear" w:color="auto" w:fill="FFFFFF"/>
        </w:rPr>
        <w:t xml:space="preserve">The </w:t>
      </w:r>
      <w:r w:rsidR="003F7708" w:rsidRPr="002F57F7">
        <w:rPr>
          <w:rFonts w:ascii="Arial" w:hAnsi="Arial" w:cs="Arial"/>
          <w:szCs w:val="24"/>
          <w:shd w:val="clear" w:color="auto" w:fill="FFFFFF"/>
        </w:rPr>
        <w:t xml:space="preserve">meeting of the pupils individual needs through grouping or differentiation can have a positive impact on many areas of their learning where </w:t>
      </w:r>
      <w:proofErr w:type="spellStart"/>
      <w:r w:rsidR="003F7708" w:rsidRPr="002F57F7">
        <w:rPr>
          <w:rFonts w:ascii="Arial" w:hAnsi="Arial" w:cs="Arial"/>
          <w:szCs w:val="24"/>
          <w:shd w:val="clear" w:color="auto" w:fill="FFFFFF"/>
        </w:rPr>
        <w:t>Tieso</w:t>
      </w:r>
      <w:proofErr w:type="spellEnd"/>
      <w:r w:rsidR="003F7708" w:rsidRPr="002F57F7">
        <w:rPr>
          <w:rFonts w:ascii="Arial" w:hAnsi="Arial" w:cs="Arial"/>
          <w:szCs w:val="24"/>
          <w:shd w:val="clear" w:color="auto" w:fill="FFFFFF"/>
        </w:rPr>
        <w:t xml:space="preserve"> (2005)</w:t>
      </w:r>
      <w:r w:rsidR="00350DBA">
        <w:rPr>
          <w:rFonts w:ascii="Arial" w:hAnsi="Arial" w:cs="Arial"/>
          <w:szCs w:val="24"/>
          <w:shd w:val="clear" w:color="auto" w:fill="FFFFFF"/>
        </w:rPr>
        <w:t xml:space="preserve"> </w:t>
      </w:r>
      <w:r w:rsidR="004B32E4" w:rsidRPr="002F57F7">
        <w:rPr>
          <w:rFonts w:ascii="Arial" w:hAnsi="Arial" w:cs="Arial"/>
          <w:szCs w:val="24"/>
          <w:shd w:val="clear" w:color="auto" w:fill="FFFFFF"/>
        </w:rPr>
        <w:t>mentions th</w:t>
      </w:r>
      <w:r w:rsidR="00AB0149">
        <w:rPr>
          <w:rFonts w:ascii="Arial" w:hAnsi="Arial" w:cs="Arial"/>
          <w:szCs w:val="24"/>
          <w:shd w:val="clear" w:color="auto" w:fill="FFFFFF"/>
        </w:rPr>
        <w:t xml:space="preserve">at differentiation could have </w:t>
      </w:r>
      <w:proofErr w:type="gramStart"/>
      <w:r w:rsidR="00AB0149">
        <w:rPr>
          <w:rFonts w:ascii="Arial" w:hAnsi="Arial" w:cs="Arial"/>
          <w:szCs w:val="24"/>
          <w:shd w:val="clear" w:color="auto" w:fill="FFFFFF"/>
        </w:rPr>
        <w:t xml:space="preserve">a </w:t>
      </w:r>
      <w:r w:rsidR="004B32E4" w:rsidRPr="002F57F7">
        <w:rPr>
          <w:rFonts w:ascii="Arial" w:hAnsi="Arial" w:cs="Arial"/>
          <w:szCs w:val="24"/>
          <w:shd w:val="clear" w:color="auto" w:fill="FFFFFF"/>
        </w:rPr>
        <w:t xml:space="preserve"> </w:t>
      </w:r>
      <w:r w:rsidR="00292E0F" w:rsidRPr="002F57F7">
        <w:rPr>
          <w:rFonts w:ascii="Arial" w:hAnsi="Arial" w:cs="Arial"/>
          <w:szCs w:val="24"/>
          <w:shd w:val="clear" w:color="auto" w:fill="FFFFFF"/>
        </w:rPr>
        <w:t>positive</w:t>
      </w:r>
      <w:proofErr w:type="gramEnd"/>
      <w:r w:rsidR="00292E0F" w:rsidRPr="002F57F7">
        <w:rPr>
          <w:rFonts w:ascii="Arial" w:hAnsi="Arial" w:cs="Arial"/>
          <w:szCs w:val="24"/>
          <w:shd w:val="clear" w:color="auto" w:fill="FFFFFF"/>
        </w:rPr>
        <w:t xml:space="preserve"> impact can have on higher mathematics</w:t>
      </w:r>
      <w:r w:rsidR="00AE47DF" w:rsidRPr="002F57F7">
        <w:rPr>
          <w:rFonts w:ascii="Arial" w:hAnsi="Arial" w:cs="Arial"/>
          <w:szCs w:val="24"/>
          <w:shd w:val="clear" w:color="auto" w:fill="FFFFFF"/>
        </w:rPr>
        <w:t xml:space="preserve"> development for average and higher ability pupils. </w:t>
      </w:r>
      <w:r w:rsidR="003F7708" w:rsidRPr="002F57F7">
        <w:rPr>
          <w:rFonts w:ascii="Arial" w:hAnsi="Arial" w:cs="Arial"/>
          <w:szCs w:val="24"/>
          <w:shd w:val="clear" w:color="auto" w:fill="FFFFFF"/>
        </w:rPr>
        <w:t xml:space="preserve"> </w:t>
      </w:r>
      <w:r w:rsidR="00DD2328" w:rsidRPr="002F57F7">
        <w:rPr>
          <w:rFonts w:ascii="Arial" w:hAnsi="Arial" w:cs="Arial"/>
          <w:szCs w:val="24"/>
        </w:rPr>
        <w:t xml:space="preserve">It is </w:t>
      </w:r>
      <w:r w:rsidR="00005D7E" w:rsidRPr="002F57F7">
        <w:rPr>
          <w:rFonts w:ascii="Arial" w:hAnsi="Arial" w:cs="Arial"/>
          <w:szCs w:val="24"/>
        </w:rPr>
        <w:t xml:space="preserve">also seen to have a positive impact </w:t>
      </w:r>
      <w:r w:rsidR="00A1109E" w:rsidRPr="002F57F7">
        <w:rPr>
          <w:rFonts w:ascii="Arial" w:hAnsi="Arial" w:cs="Arial"/>
          <w:szCs w:val="24"/>
        </w:rPr>
        <w:t>on pupils reading</w:t>
      </w:r>
      <w:r w:rsidR="00A00CF0" w:rsidRPr="002F57F7">
        <w:rPr>
          <w:rFonts w:ascii="Arial" w:hAnsi="Arial" w:cs="Arial"/>
          <w:szCs w:val="24"/>
        </w:rPr>
        <w:t xml:space="preserve"> achievement Reis et al. (</w:t>
      </w:r>
      <w:proofErr w:type="gramStart"/>
      <w:r w:rsidR="00A00CF0" w:rsidRPr="002F57F7">
        <w:rPr>
          <w:rFonts w:ascii="Arial" w:hAnsi="Arial" w:cs="Arial"/>
          <w:szCs w:val="24"/>
        </w:rPr>
        <w:t>2011)</w:t>
      </w:r>
      <w:r w:rsidR="00350DBA">
        <w:rPr>
          <w:rFonts w:ascii="Arial" w:hAnsi="Arial" w:cs="Arial"/>
          <w:szCs w:val="24"/>
        </w:rPr>
        <w:t>(</w:t>
      </w:r>
      <w:proofErr w:type="gramEnd"/>
      <w:r w:rsidR="00562B0C">
        <w:rPr>
          <w:rFonts w:ascii="Arial" w:hAnsi="Arial" w:cs="Arial"/>
          <w:szCs w:val="24"/>
        </w:rPr>
        <w:t xml:space="preserve">cited in </w:t>
      </w:r>
      <w:r w:rsidR="008725D8" w:rsidRPr="002F57F7">
        <w:rPr>
          <w:rFonts w:ascii="Arial" w:hAnsi="Arial" w:cs="Arial"/>
          <w:szCs w:val="24"/>
          <w:shd w:val="clear" w:color="auto" w:fill="FFFFFF"/>
        </w:rPr>
        <w:t>Pereira et al., 2021).</w:t>
      </w:r>
      <w:r w:rsidR="00DF336D" w:rsidRPr="002F57F7">
        <w:rPr>
          <w:rFonts w:ascii="Arial" w:hAnsi="Arial" w:cs="Arial"/>
          <w:szCs w:val="24"/>
          <w:shd w:val="clear" w:color="auto" w:fill="FFFFFF"/>
        </w:rPr>
        <w:t xml:space="preserve"> </w:t>
      </w:r>
      <w:proofErr w:type="spellStart"/>
      <w:r w:rsidR="00DF336D" w:rsidRPr="002F57F7">
        <w:rPr>
          <w:rFonts w:ascii="Arial" w:hAnsi="Arial" w:cs="Arial"/>
          <w:szCs w:val="24"/>
        </w:rPr>
        <w:t>Eysink</w:t>
      </w:r>
      <w:proofErr w:type="spellEnd"/>
      <w:r w:rsidR="00DF336D" w:rsidRPr="002F57F7">
        <w:rPr>
          <w:rFonts w:ascii="Arial" w:hAnsi="Arial" w:cs="Arial"/>
          <w:szCs w:val="24"/>
        </w:rPr>
        <w:t xml:space="preserve"> et al., (2017) noted that when using differentiation as a form of tailoring </w:t>
      </w:r>
      <w:proofErr w:type="gramStart"/>
      <w:r w:rsidR="00DF336D" w:rsidRPr="002F57F7">
        <w:rPr>
          <w:rFonts w:ascii="Arial" w:hAnsi="Arial" w:cs="Arial"/>
          <w:szCs w:val="24"/>
        </w:rPr>
        <w:t>instruction  the</w:t>
      </w:r>
      <w:proofErr w:type="gramEnd"/>
      <w:r w:rsidR="00DF336D" w:rsidRPr="002F57F7">
        <w:rPr>
          <w:rFonts w:ascii="Arial" w:hAnsi="Arial" w:cs="Arial"/>
          <w:szCs w:val="24"/>
        </w:rPr>
        <w:t xml:space="preserve"> teachers require knowledge on the pupils’ different abilities in terms of instruction, feedback, resources and the understanding of how to employ these effectively in the classroom context. </w:t>
      </w:r>
      <w:r w:rsidR="00913AB9">
        <w:rPr>
          <w:rFonts w:ascii="Arial" w:hAnsi="Arial" w:cs="Arial"/>
          <w:szCs w:val="24"/>
        </w:rPr>
        <w:t xml:space="preserve">This links to </w:t>
      </w:r>
      <w:r w:rsidR="00235098">
        <w:rPr>
          <w:rFonts w:ascii="Arial" w:hAnsi="Arial" w:cs="Arial"/>
          <w:szCs w:val="24"/>
        </w:rPr>
        <w:t>research undertaken</w:t>
      </w:r>
      <w:r w:rsidR="00DA178E">
        <w:rPr>
          <w:rFonts w:ascii="Arial" w:hAnsi="Arial" w:cs="Arial"/>
          <w:szCs w:val="24"/>
        </w:rPr>
        <w:t xml:space="preserve"> by </w:t>
      </w:r>
      <w:r w:rsidR="0094423E" w:rsidRPr="002F57F7">
        <w:rPr>
          <w:rFonts w:ascii="Arial" w:hAnsi="Arial" w:cs="Arial"/>
          <w:szCs w:val="24"/>
        </w:rPr>
        <w:t xml:space="preserve">Coe, R et al., (2020) </w:t>
      </w:r>
      <w:r w:rsidR="00DA178E">
        <w:rPr>
          <w:rFonts w:ascii="Arial" w:hAnsi="Arial" w:cs="Arial"/>
          <w:szCs w:val="24"/>
        </w:rPr>
        <w:t xml:space="preserve">where he </w:t>
      </w:r>
      <w:proofErr w:type="spellStart"/>
      <w:r w:rsidR="0094423E" w:rsidRPr="002F57F7">
        <w:rPr>
          <w:rFonts w:ascii="Arial" w:hAnsi="Arial" w:cs="Arial"/>
          <w:szCs w:val="24"/>
        </w:rPr>
        <w:t>emphasi</w:t>
      </w:r>
      <w:r w:rsidR="00782707">
        <w:rPr>
          <w:rFonts w:ascii="Arial" w:hAnsi="Arial" w:cs="Arial"/>
          <w:szCs w:val="24"/>
        </w:rPr>
        <w:t>s</w:t>
      </w:r>
      <w:r w:rsidR="0094423E" w:rsidRPr="002F57F7">
        <w:rPr>
          <w:rFonts w:ascii="Arial" w:hAnsi="Arial" w:cs="Arial"/>
          <w:szCs w:val="24"/>
        </w:rPr>
        <w:t>es</w:t>
      </w:r>
      <w:proofErr w:type="spellEnd"/>
      <w:r w:rsidR="0094423E" w:rsidRPr="002F57F7">
        <w:rPr>
          <w:rFonts w:ascii="Arial" w:hAnsi="Arial" w:cs="Arial"/>
          <w:szCs w:val="24"/>
        </w:rPr>
        <w:t xml:space="preserve"> the importance of being a great teacher and what teachers can d</w:t>
      </w:r>
      <w:r w:rsidR="00314252">
        <w:rPr>
          <w:rFonts w:ascii="Arial" w:hAnsi="Arial" w:cs="Arial"/>
          <w:szCs w:val="24"/>
        </w:rPr>
        <w:t xml:space="preserve">o to gain </w:t>
      </w:r>
      <w:r w:rsidR="00B71292">
        <w:rPr>
          <w:rFonts w:ascii="Arial" w:hAnsi="Arial" w:cs="Arial"/>
          <w:szCs w:val="24"/>
        </w:rPr>
        <w:t>this effective practice</w:t>
      </w:r>
      <w:r w:rsidR="0094423E" w:rsidRPr="002F57F7">
        <w:rPr>
          <w:rFonts w:ascii="Arial" w:hAnsi="Arial" w:cs="Arial"/>
          <w:szCs w:val="24"/>
        </w:rPr>
        <w:t>. He explains that it is important that the teacher</w:t>
      </w:r>
      <w:r w:rsidR="00913AB9">
        <w:rPr>
          <w:rFonts w:ascii="Arial" w:hAnsi="Arial" w:cs="Arial"/>
          <w:szCs w:val="24"/>
        </w:rPr>
        <w:t>s</w:t>
      </w:r>
      <w:r w:rsidR="0094423E" w:rsidRPr="002F57F7">
        <w:rPr>
          <w:rFonts w:ascii="Arial" w:hAnsi="Arial" w:cs="Arial"/>
          <w:szCs w:val="24"/>
        </w:rPr>
        <w:t xml:space="preserve"> understand the content of their lessons, create a supportive environment</w:t>
      </w:r>
      <w:r w:rsidR="00782707">
        <w:rPr>
          <w:rFonts w:ascii="Arial" w:hAnsi="Arial" w:cs="Arial"/>
          <w:szCs w:val="24"/>
        </w:rPr>
        <w:t xml:space="preserve"> for the </w:t>
      </w:r>
      <w:proofErr w:type="gramStart"/>
      <w:r w:rsidR="00782707">
        <w:rPr>
          <w:rFonts w:ascii="Arial" w:hAnsi="Arial" w:cs="Arial"/>
          <w:szCs w:val="24"/>
        </w:rPr>
        <w:t xml:space="preserve">pupils </w:t>
      </w:r>
      <w:r w:rsidR="0094423E" w:rsidRPr="002F57F7">
        <w:rPr>
          <w:rFonts w:ascii="Arial" w:hAnsi="Arial" w:cs="Arial"/>
          <w:szCs w:val="24"/>
        </w:rPr>
        <w:t>,</w:t>
      </w:r>
      <w:proofErr w:type="gramEnd"/>
      <w:r w:rsidR="0094423E" w:rsidRPr="002F57F7">
        <w:rPr>
          <w:rFonts w:ascii="Arial" w:hAnsi="Arial" w:cs="Arial"/>
          <w:szCs w:val="24"/>
        </w:rPr>
        <w:t xml:space="preserve"> manage the classroom and present the content</w:t>
      </w:r>
      <w:r w:rsidR="00782707">
        <w:rPr>
          <w:rFonts w:ascii="Arial" w:hAnsi="Arial" w:cs="Arial"/>
          <w:szCs w:val="24"/>
        </w:rPr>
        <w:t xml:space="preserve"> in an effective </w:t>
      </w:r>
      <w:proofErr w:type="spellStart"/>
      <w:r w:rsidR="00782707">
        <w:rPr>
          <w:rFonts w:ascii="Arial" w:hAnsi="Arial" w:cs="Arial"/>
          <w:szCs w:val="24"/>
        </w:rPr>
        <w:t>manor</w:t>
      </w:r>
      <w:proofErr w:type="spellEnd"/>
      <w:r w:rsidR="00782707">
        <w:rPr>
          <w:rFonts w:ascii="Arial" w:hAnsi="Arial" w:cs="Arial"/>
          <w:szCs w:val="24"/>
        </w:rPr>
        <w:t xml:space="preserve">. He also explains </w:t>
      </w:r>
      <w:proofErr w:type="spellStart"/>
      <w:r w:rsidR="00782707">
        <w:rPr>
          <w:rFonts w:ascii="Arial" w:hAnsi="Arial" w:cs="Arial"/>
          <w:szCs w:val="24"/>
        </w:rPr>
        <w:t>tha</w:t>
      </w:r>
      <w:proofErr w:type="spellEnd"/>
      <w:r w:rsidR="00782707">
        <w:rPr>
          <w:rFonts w:ascii="Arial" w:hAnsi="Arial" w:cs="Arial"/>
          <w:szCs w:val="24"/>
        </w:rPr>
        <w:t xml:space="preserve"> </w:t>
      </w:r>
      <w:proofErr w:type="gramStart"/>
      <w:r w:rsidR="00782707">
        <w:rPr>
          <w:rFonts w:ascii="Arial" w:hAnsi="Arial" w:cs="Arial"/>
          <w:szCs w:val="24"/>
        </w:rPr>
        <w:t>all of</w:t>
      </w:r>
      <w:proofErr w:type="gramEnd"/>
      <w:r w:rsidR="00782707">
        <w:rPr>
          <w:rFonts w:ascii="Arial" w:hAnsi="Arial" w:cs="Arial"/>
          <w:szCs w:val="24"/>
        </w:rPr>
        <w:t xml:space="preserve"> the </w:t>
      </w:r>
      <w:r w:rsidR="0094423E" w:rsidRPr="002F57F7">
        <w:rPr>
          <w:rFonts w:ascii="Arial" w:hAnsi="Arial" w:cs="Arial"/>
          <w:szCs w:val="24"/>
        </w:rPr>
        <w:t>activitie</w:t>
      </w:r>
      <w:r w:rsidR="00782707">
        <w:rPr>
          <w:rFonts w:ascii="Arial" w:hAnsi="Arial" w:cs="Arial"/>
          <w:szCs w:val="24"/>
        </w:rPr>
        <w:t xml:space="preserve">s </w:t>
      </w:r>
      <w:r w:rsidR="0094423E" w:rsidRPr="002F57F7">
        <w:rPr>
          <w:rFonts w:ascii="Arial" w:hAnsi="Arial" w:cs="Arial"/>
          <w:szCs w:val="24"/>
        </w:rPr>
        <w:t>and interactions</w:t>
      </w:r>
      <w:r w:rsidR="00782707">
        <w:rPr>
          <w:rFonts w:ascii="Arial" w:hAnsi="Arial" w:cs="Arial"/>
          <w:szCs w:val="24"/>
        </w:rPr>
        <w:t xml:space="preserve"> that are produced in the classroom should be conducted</w:t>
      </w:r>
      <w:r w:rsidR="0094423E" w:rsidRPr="002F57F7">
        <w:rPr>
          <w:rFonts w:ascii="Arial" w:hAnsi="Arial" w:cs="Arial"/>
          <w:szCs w:val="24"/>
        </w:rPr>
        <w:t xml:space="preserve"> in a way that activates their students’ thinking. </w:t>
      </w:r>
    </w:p>
    <w:p w14:paraId="73D6B590" w14:textId="78BCB648" w:rsidR="008B41D6" w:rsidRDefault="005779D4" w:rsidP="002F57F7">
      <w:pPr>
        <w:spacing w:after="240"/>
        <w:rPr>
          <w:rFonts w:ascii="Arial" w:hAnsi="Arial" w:cs="Arial"/>
          <w:szCs w:val="24"/>
        </w:rPr>
      </w:pPr>
      <w:r>
        <w:rPr>
          <w:rFonts w:ascii="Arial" w:hAnsi="Arial" w:cs="Arial"/>
          <w:szCs w:val="24"/>
        </w:rPr>
        <w:lastRenderedPageBreak/>
        <w:t xml:space="preserve">     </w:t>
      </w:r>
      <w:r w:rsidR="0003204E">
        <w:rPr>
          <w:rFonts w:ascii="Arial" w:hAnsi="Arial" w:cs="Arial"/>
          <w:szCs w:val="24"/>
        </w:rPr>
        <w:t xml:space="preserve"> </w:t>
      </w:r>
      <w:r w:rsidR="00EE687D">
        <w:rPr>
          <w:rFonts w:ascii="Arial" w:hAnsi="Arial" w:cs="Arial"/>
          <w:szCs w:val="24"/>
        </w:rPr>
        <w:t xml:space="preserve">The importance of differentiation </w:t>
      </w:r>
      <w:r>
        <w:rPr>
          <w:rFonts w:ascii="Arial" w:hAnsi="Arial" w:cs="Arial"/>
          <w:szCs w:val="24"/>
        </w:rPr>
        <w:t>is</w:t>
      </w:r>
      <w:r w:rsidR="00EE687D">
        <w:rPr>
          <w:rFonts w:ascii="Arial" w:hAnsi="Arial" w:cs="Arial"/>
          <w:szCs w:val="24"/>
        </w:rPr>
        <w:t xml:space="preserve"> highlighted within the </w:t>
      </w:r>
      <w:r>
        <w:rPr>
          <w:rFonts w:ascii="Arial" w:hAnsi="Arial" w:cs="Arial"/>
          <w:szCs w:val="24"/>
        </w:rPr>
        <w:t>research</w:t>
      </w:r>
      <w:r w:rsidR="00EE687D">
        <w:rPr>
          <w:rFonts w:ascii="Arial" w:hAnsi="Arial" w:cs="Arial"/>
          <w:szCs w:val="24"/>
        </w:rPr>
        <w:t xml:space="preserve"> but is often</w:t>
      </w:r>
      <w:r>
        <w:rPr>
          <w:rFonts w:ascii="Arial" w:hAnsi="Arial" w:cs="Arial"/>
          <w:szCs w:val="24"/>
        </w:rPr>
        <w:t xml:space="preserve"> considered</w:t>
      </w:r>
      <w:r w:rsidR="00EE687D">
        <w:rPr>
          <w:rFonts w:ascii="Arial" w:hAnsi="Arial" w:cs="Arial"/>
          <w:szCs w:val="24"/>
        </w:rPr>
        <w:t xml:space="preserve"> as a form of diff</w:t>
      </w:r>
      <w:r w:rsidR="006E5F73">
        <w:rPr>
          <w:rFonts w:ascii="Arial" w:hAnsi="Arial" w:cs="Arial"/>
          <w:szCs w:val="24"/>
        </w:rPr>
        <w:t xml:space="preserve">erentiating tasks for lower attaining pupils where there </w:t>
      </w:r>
      <w:r w:rsidR="00A97F79">
        <w:rPr>
          <w:rFonts w:ascii="Arial" w:hAnsi="Arial" w:cs="Arial"/>
          <w:szCs w:val="24"/>
        </w:rPr>
        <w:t>is less focus on progressing the learning for the higher attaining pupils.</w:t>
      </w:r>
      <w:r w:rsidR="00A97F79" w:rsidRPr="00A97F79">
        <w:t xml:space="preserve"> </w:t>
      </w:r>
      <w:proofErr w:type="spellStart"/>
      <w:r w:rsidR="00A97F79" w:rsidRPr="00A97F79">
        <w:rPr>
          <w:rFonts w:ascii="Arial" w:hAnsi="Arial" w:cs="Arial"/>
          <w:szCs w:val="24"/>
        </w:rPr>
        <w:t>Hertberg</w:t>
      </w:r>
      <w:proofErr w:type="spellEnd"/>
      <w:r w:rsidR="00A97F79" w:rsidRPr="00A97F79">
        <w:rPr>
          <w:rFonts w:ascii="Arial" w:hAnsi="Arial" w:cs="Arial"/>
          <w:szCs w:val="24"/>
        </w:rPr>
        <w:t xml:space="preserve">-Davis (2009) explains that tasks </w:t>
      </w:r>
      <w:r w:rsidR="00782707">
        <w:rPr>
          <w:rFonts w:ascii="Arial" w:hAnsi="Arial" w:cs="Arial"/>
          <w:szCs w:val="24"/>
        </w:rPr>
        <w:t xml:space="preserve">can be </w:t>
      </w:r>
      <w:r w:rsidR="00A97F79" w:rsidRPr="00A97F79">
        <w:rPr>
          <w:rFonts w:ascii="Arial" w:hAnsi="Arial" w:cs="Arial"/>
          <w:szCs w:val="24"/>
        </w:rPr>
        <w:t xml:space="preserve">differentiated for gifted pupils </w:t>
      </w:r>
      <w:r w:rsidR="00AF1940">
        <w:rPr>
          <w:rFonts w:ascii="Arial" w:hAnsi="Arial" w:cs="Arial"/>
          <w:szCs w:val="24"/>
        </w:rPr>
        <w:t>as the</w:t>
      </w:r>
      <w:r w:rsidR="00A97F79" w:rsidRPr="00A97F79">
        <w:rPr>
          <w:rFonts w:ascii="Arial" w:hAnsi="Arial" w:cs="Arial"/>
          <w:szCs w:val="24"/>
        </w:rPr>
        <w:t xml:space="preserve"> task can be differentiated by including greater depth and complexity, adjusted pact and greater </w:t>
      </w:r>
      <w:proofErr w:type="spellStart"/>
      <w:r w:rsidR="00A97F79" w:rsidRPr="00A97F79">
        <w:rPr>
          <w:rFonts w:ascii="Arial" w:hAnsi="Arial" w:cs="Arial"/>
          <w:szCs w:val="24"/>
        </w:rPr>
        <w:t>inderpendence</w:t>
      </w:r>
      <w:proofErr w:type="spellEnd"/>
      <w:r w:rsidR="00A97F79" w:rsidRPr="00A97F79">
        <w:rPr>
          <w:rFonts w:ascii="Arial" w:hAnsi="Arial" w:cs="Arial"/>
          <w:szCs w:val="24"/>
        </w:rPr>
        <w:t>.</w:t>
      </w:r>
      <w:r w:rsidR="00AF1940">
        <w:rPr>
          <w:rFonts w:ascii="Arial" w:hAnsi="Arial" w:cs="Arial"/>
          <w:szCs w:val="24"/>
        </w:rPr>
        <w:t xml:space="preserve"> This provides the pupils with the </w:t>
      </w:r>
      <w:r w:rsidR="00EF5B2A">
        <w:rPr>
          <w:rFonts w:ascii="Arial" w:hAnsi="Arial" w:cs="Arial"/>
          <w:szCs w:val="24"/>
        </w:rPr>
        <w:t>opportunity to extend their knowledge and understanding in that area.</w:t>
      </w:r>
      <w:r w:rsidR="00A97F79">
        <w:rPr>
          <w:rFonts w:ascii="Arial" w:hAnsi="Arial" w:cs="Arial"/>
          <w:szCs w:val="24"/>
        </w:rPr>
        <w:t xml:space="preserve"> </w:t>
      </w:r>
      <w:proofErr w:type="spellStart"/>
      <w:r w:rsidR="00B46B59" w:rsidRPr="002F57F7">
        <w:rPr>
          <w:rFonts w:ascii="Arial" w:hAnsi="Arial" w:cs="Arial"/>
          <w:szCs w:val="24"/>
        </w:rPr>
        <w:t>Donalddson</w:t>
      </w:r>
      <w:proofErr w:type="spellEnd"/>
      <w:r w:rsidR="00B46B59" w:rsidRPr="002F57F7">
        <w:rPr>
          <w:rFonts w:ascii="Arial" w:hAnsi="Arial" w:cs="Arial"/>
          <w:szCs w:val="24"/>
        </w:rPr>
        <w:t>, G (2018) also explains that teaching and learning should focus on challenging children and young people and this can be emphasi</w:t>
      </w:r>
      <w:r w:rsidR="00EF5B2A">
        <w:rPr>
          <w:rFonts w:ascii="Arial" w:hAnsi="Arial" w:cs="Arial"/>
          <w:szCs w:val="24"/>
        </w:rPr>
        <w:t>z</w:t>
      </w:r>
      <w:r w:rsidR="00B46B59" w:rsidRPr="002F57F7">
        <w:rPr>
          <w:rFonts w:ascii="Arial" w:hAnsi="Arial" w:cs="Arial"/>
          <w:szCs w:val="24"/>
        </w:rPr>
        <w:t>ed when differentiation is used within the classroom to progress the pupils learning.</w:t>
      </w:r>
      <w:r w:rsidR="00F23F93">
        <w:rPr>
          <w:rFonts w:ascii="Arial" w:hAnsi="Arial" w:cs="Arial"/>
          <w:szCs w:val="24"/>
        </w:rPr>
        <w:t xml:space="preserve"> </w:t>
      </w:r>
      <w:r w:rsidR="00F23F93" w:rsidRPr="00F23F93">
        <w:rPr>
          <w:rFonts w:ascii="Arial" w:hAnsi="Arial" w:cs="Arial"/>
          <w:szCs w:val="24"/>
        </w:rPr>
        <w:t xml:space="preserve">This links to the common misconception occurred </w:t>
      </w:r>
      <w:proofErr w:type="gramStart"/>
      <w:r w:rsidR="00F23F93" w:rsidRPr="00F23F93">
        <w:rPr>
          <w:rFonts w:ascii="Arial" w:hAnsi="Arial" w:cs="Arial"/>
          <w:szCs w:val="24"/>
        </w:rPr>
        <w:t>in regards to</w:t>
      </w:r>
      <w:proofErr w:type="gramEnd"/>
      <w:r w:rsidR="00F23F93" w:rsidRPr="00F23F93">
        <w:rPr>
          <w:rFonts w:ascii="Arial" w:hAnsi="Arial" w:cs="Arial"/>
          <w:szCs w:val="24"/>
        </w:rPr>
        <w:t xml:space="preserve"> differentiation where </w:t>
      </w:r>
      <w:proofErr w:type="spellStart"/>
      <w:r w:rsidR="00F23F93" w:rsidRPr="00F23F93">
        <w:rPr>
          <w:rFonts w:ascii="Arial" w:hAnsi="Arial" w:cs="Arial"/>
          <w:szCs w:val="24"/>
        </w:rPr>
        <w:t>Hertberg</w:t>
      </w:r>
      <w:proofErr w:type="spellEnd"/>
      <w:r w:rsidR="00F23F93" w:rsidRPr="00F23F93">
        <w:rPr>
          <w:rFonts w:ascii="Arial" w:hAnsi="Arial" w:cs="Arial"/>
          <w:szCs w:val="24"/>
        </w:rPr>
        <w:t xml:space="preserve">-Davis (2009) explains that differentiation is often linked to scaffolding for struggling learners compared to meeting the individual needs of all the learners. This also links to Vygotsky’s Zone of Proximal Development (ZPD) where </w:t>
      </w:r>
      <w:proofErr w:type="spellStart"/>
      <w:r w:rsidR="00F23F93" w:rsidRPr="00F23F93">
        <w:rPr>
          <w:rFonts w:ascii="Arial" w:hAnsi="Arial" w:cs="Arial"/>
          <w:szCs w:val="24"/>
        </w:rPr>
        <w:t>Roiha</w:t>
      </w:r>
      <w:proofErr w:type="spellEnd"/>
      <w:r w:rsidR="00F23F93" w:rsidRPr="00F23F93">
        <w:rPr>
          <w:rFonts w:ascii="Arial" w:hAnsi="Arial" w:cs="Arial"/>
          <w:szCs w:val="24"/>
        </w:rPr>
        <w:t xml:space="preserve"> (2012) notes that in a classroom using differentiation each pupil would be working in his or her own personal ZPD. Wales Government. (2010) </w:t>
      </w:r>
      <w:r w:rsidR="00B31369">
        <w:rPr>
          <w:rFonts w:ascii="Arial" w:hAnsi="Arial" w:cs="Arial"/>
          <w:szCs w:val="24"/>
        </w:rPr>
        <w:t xml:space="preserve">explains that </w:t>
      </w:r>
      <w:r w:rsidR="00F23F93" w:rsidRPr="00F23F93">
        <w:rPr>
          <w:rFonts w:ascii="Arial" w:hAnsi="Arial" w:cs="Arial"/>
          <w:szCs w:val="24"/>
        </w:rPr>
        <w:t>teachers</w:t>
      </w:r>
      <w:r w:rsidR="00B31369">
        <w:rPr>
          <w:rFonts w:ascii="Arial" w:hAnsi="Arial" w:cs="Arial"/>
          <w:szCs w:val="24"/>
        </w:rPr>
        <w:t xml:space="preserve"> should</w:t>
      </w:r>
      <w:r w:rsidR="00F23F93" w:rsidRPr="00F23F93">
        <w:rPr>
          <w:rFonts w:ascii="Arial" w:hAnsi="Arial" w:cs="Arial"/>
          <w:szCs w:val="24"/>
        </w:rPr>
        <w:t xml:space="preserve"> enable the learner to move to their next steps by understanding how to set the tasks teachers need to understand how to set tasks that enable learners to move to their next steps. They also explain that pupils will not progress if they are not challenged in their thinking. </w:t>
      </w:r>
      <w:r w:rsidR="00D74E3C">
        <w:rPr>
          <w:rFonts w:ascii="Arial" w:hAnsi="Arial" w:cs="Arial"/>
          <w:szCs w:val="24"/>
        </w:rPr>
        <w:t xml:space="preserve">This can be conducted in a differentiated classroom where the teacher is able to focus the lesson on the individual needs of </w:t>
      </w:r>
      <w:proofErr w:type="gramStart"/>
      <w:r w:rsidR="00D74E3C">
        <w:rPr>
          <w:rFonts w:ascii="Arial" w:hAnsi="Arial" w:cs="Arial"/>
          <w:szCs w:val="24"/>
        </w:rPr>
        <w:t>all of</w:t>
      </w:r>
      <w:proofErr w:type="gramEnd"/>
      <w:r w:rsidR="00D74E3C">
        <w:rPr>
          <w:rFonts w:ascii="Arial" w:hAnsi="Arial" w:cs="Arial"/>
          <w:szCs w:val="24"/>
        </w:rPr>
        <w:t xml:space="preserve"> the learners. </w:t>
      </w:r>
      <w:r w:rsidR="008006CE">
        <w:rPr>
          <w:rFonts w:ascii="Arial" w:hAnsi="Arial" w:cs="Arial"/>
          <w:szCs w:val="24"/>
        </w:rPr>
        <w:t xml:space="preserve">Along with progressing the pupils’ learning when needed, the needs of those learner who need </w:t>
      </w:r>
      <w:r w:rsidR="007B72B4">
        <w:rPr>
          <w:rFonts w:ascii="Arial" w:hAnsi="Arial" w:cs="Arial"/>
          <w:szCs w:val="24"/>
        </w:rPr>
        <w:t>scaffolding</w:t>
      </w:r>
      <w:r w:rsidR="008006CE">
        <w:rPr>
          <w:rFonts w:ascii="Arial" w:hAnsi="Arial" w:cs="Arial"/>
          <w:szCs w:val="24"/>
        </w:rPr>
        <w:t xml:space="preserve"> in their learning must be considered wh</w:t>
      </w:r>
      <w:r w:rsidR="007B72B4">
        <w:rPr>
          <w:rFonts w:ascii="Arial" w:hAnsi="Arial" w:cs="Arial"/>
          <w:szCs w:val="24"/>
        </w:rPr>
        <w:t xml:space="preserve">ere they need to consider how they can differentiate the lesson to assist those learners.  </w:t>
      </w:r>
      <w:r w:rsidR="00F23F93" w:rsidRPr="00F23F93">
        <w:rPr>
          <w:rFonts w:ascii="Arial" w:hAnsi="Arial" w:cs="Arial"/>
          <w:szCs w:val="24"/>
        </w:rPr>
        <w:t>Rosenshein, B (2012)</w:t>
      </w:r>
      <w:r w:rsidR="008006CE">
        <w:rPr>
          <w:rFonts w:ascii="Arial" w:hAnsi="Arial" w:cs="Arial"/>
          <w:szCs w:val="24"/>
        </w:rPr>
        <w:t xml:space="preserve"> </w:t>
      </w:r>
      <w:r w:rsidR="00F23F93" w:rsidRPr="00F23F93">
        <w:rPr>
          <w:rFonts w:ascii="Arial" w:hAnsi="Arial" w:cs="Arial"/>
          <w:szCs w:val="24"/>
        </w:rPr>
        <w:t>explains that through providing the pupils with scaffolding in their learning will help pupils with difficult tasks, these can be used as a temporary support and withdrawn gradually to help the learners become more independent when working on these difficult tasks.</w:t>
      </w:r>
      <w:r w:rsidR="00C2443E">
        <w:rPr>
          <w:rFonts w:ascii="Arial" w:hAnsi="Arial" w:cs="Arial"/>
          <w:szCs w:val="24"/>
        </w:rPr>
        <w:t xml:space="preserve"> Therefore, through </w:t>
      </w:r>
      <w:r w:rsidR="00182560">
        <w:rPr>
          <w:rFonts w:ascii="Arial" w:hAnsi="Arial" w:cs="Arial"/>
          <w:szCs w:val="24"/>
        </w:rPr>
        <w:t>providing the pupils with the scaffolding in their learning, the teacher aims to progress the lea</w:t>
      </w:r>
      <w:r w:rsidR="00A00BB4">
        <w:rPr>
          <w:rFonts w:ascii="Arial" w:hAnsi="Arial" w:cs="Arial"/>
          <w:szCs w:val="24"/>
        </w:rPr>
        <w:t>rning so that they do not always need to rely on that support.</w:t>
      </w:r>
    </w:p>
    <w:p w14:paraId="5DDCCAD5" w14:textId="30215E74" w:rsidR="00BD4F72" w:rsidRPr="00F23F93" w:rsidRDefault="00B46B59" w:rsidP="00F23F93">
      <w:pPr>
        <w:spacing w:after="240"/>
        <w:rPr>
          <w:rFonts w:ascii="Arial" w:hAnsi="Arial" w:cs="Arial"/>
          <w:szCs w:val="24"/>
          <w:shd w:val="clear" w:color="auto" w:fill="FFFFFF"/>
        </w:rPr>
      </w:pPr>
      <w:r w:rsidRPr="002F57F7">
        <w:rPr>
          <w:rFonts w:ascii="Arial" w:hAnsi="Arial" w:cs="Arial"/>
          <w:szCs w:val="24"/>
        </w:rPr>
        <w:t xml:space="preserve"> </w:t>
      </w:r>
      <w:r w:rsidR="008725D8" w:rsidRPr="002F57F7">
        <w:rPr>
          <w:rFonts w:ascii="Arial" w:hAnsi="Arial" w:cs="Arial"/>
          <w:szCs w:val="24"/>
          <w:shd w:val="clear" w:color="auto" w:fill="FFFFFF"/>
        </w:rPr>
        <w:t xml:space="preserve"> </w:t>
      </w:r>
      <w:r w:rsidR="00166077" w:rsidRPr="002F57F7">
        <w:rPr>
          <w:rFonts w:ascii="Arial" w:hAnsi="Arial" w:cs="Arial"/>
          <w:szCs w:val="24"/>
          <w:shd w:val="clear" w:color="auto" w:fill="FFFFFF"/>
        </w:rPr>
        <w:t xml:space="preserve">Tomlinson (2005) mentions that is also important to consider the learning environment when differentiating in the classroom. </w:t>
      </w:r>
      <w:r w:rsidR="009940E8" w:rsidRPr="002F57F7">
        <w:rPr>
          <w:rFonts w:ascii="Arial" w:hAnsi="Arial" w:cs="Arial"/>
          <w:szCs w:val="24"/>
          <w:shd w:val="clear" w:color="auto" w:fill="FFFFFF"/>
        </w:rPr>
        <w:t xml:space="preserve"> </w:t>
      </w:r>
      <w:r w:rsidR="00E10EAC" w:rsidRPr="002F57F7">
        <w:rPr>
          <w:rFonts w:ascii="Arial" w:hAnsi="Arial" w:cs="Arial"/>
          <w:szCs w:val="24"/>
        </w:rPr>
        <w:t xml:space="preserve">The benefits of using </w:t>
      </w:r>
      <w:r w:rsidR="00831D35" w:rsidRPr="002F57F7">
        <w:rPr>
          <w:rFonts w:ascii="Arial" w:hAnsi="Arial" w:cs="Arial"/>
          <w:szCs w:val="24"/>
        </w:rPr>
        <w:t xml:space="preserve">within-class attainment grouping </w:t>
      </w:r>
      <w:proofErr w:type="gramStart"/>
      <w:r w:rsidR="00B8079F" w:rsidRPr="002F57F7">
        <w:rPr>
          <w:rFonts w:ascii="Arial" w:hAnsi="Arial" w:cs="Arial"/>
          <w:szCs w:val="24"/>
        </w:rPr>
        <w:t>is</w:t>
      </w:r>
      <w:proofErr w:type="gramEnd"/>
      <w:r w:rsidR="00B8079F" w:rsidRPr="002F57F7">
        <w:rPr>
          <w:rFonts w:ascii="Arial" w:hAnsi="Arial" w:cs="Arial"/>
          <w:szCs w:val="24"/>
        </w:rPr>
        <w:t xml:space="preserve"> also supported by the Teaching &amp; Learning Toolkit</w:t>
      </w:r>
      <w:r w:rsidR="002243EA" w:rsidRPr="002F57F7">
        <w:rPr>
          <w:rFonts w:ascii="Arial" w:hAnsi="Arial" w:cs="Arial"/>
          <w:szCs w:val="24"/>
        </w:rPr>
        <w:t xml:space="preserve"> (</w:t>
      </w:r>
      <w:r w:rsidR="00B8079F" w:rsidRPr="002F57F7">
        <w:rPr>
          <w:rFonts w:ascii="Arial" w:hAnsi="Arial" w:cs="Arial"/>
          <w:szCs w:val="24"/>
        </w:rPr>
        <w:t>2018</w:t>
      </w:r>
      <w:r w:rsidR="002243EA" w:rsidRPr="002F57F7">
        <w:rPr>
          <w:rFonts w:ascii="Arial" w:hAnsi="Arial" w:cs="Arial"/>
          <w:szCs w:val="24"/>
        </w:rPr>
        <w:t>)</w:t>
      </w:r>
      <w:r w:rsidR="00B8079F" w:rsidRPr="002F57F7">
        <w:rPr>
          <w:rFonts w:ascii="Arial" w:hAnsi="Arial" w:cs="Arial"/>
          <w:szCs w:val="24"/>
        </w:rPr>
        <w:t xml:space="preserve"> where their findings indicate that</w:t>
      </w:r>
      <w:r w:rsidR="002243EA" w:rsidRPr="002F57F7">
        <w:rPr>
          <w:rFonts w:ascii="Arial" w:hAnsi="Arial" w:cs="Arial"/>
          <w:szCs w:val="24"/>
        </w:rPr>
        <w:t xml:space="preserve"> using these in classrooms doesn’t cost much money and </w:t>
      </w:r>
      <w:r w:rsidR="00A47001" w:rsidRPr="002F57F7">
        <w:rPr>
          <w:rFonts w:ascii="Arial" w:hAnsi="Arial" w:cs="Arial"/>
          <w:szCs w:val="24"/>
        </w:rPr>
        <w:t>has a positive impact on the pupils learning</w:t>
      </w:r>
      <w:r w:rsidR="008D2DDF" w:rsidRPr="002F57F7">
        <w:rPr>
          <w:rFonts w:ascii="Arial" w:hAnsi="Arial" w:cs="Arial"/>
          <w:szCs w:val="24"/>
        </w:rPr>
        <w:t xml:space="preserve"> where it can </w:t>
      </w:r>
      <w:r w:rsidR="0006494D" w:rsidRPr="002F57F7">
        <w:rPr>
          <w:rFonts w:ascii="Arial" w:hAnsi="Arial" w:cs="Arial"/>
          <w:szCs w:val="24"/>
        </w:rPr>
        <w:t>have three months impact</w:t>
      </w:r>
      <w:r w:rsidR="00EB5195">
        <w:rPr>
          <w:rFonts w:ascii="Arial" w:hAnsi="Arial" w:cs="Arial"/>
          <w:szCs w:val="24"/>
        </w:rPr>
        <w:t xml:space="preserve"> on pupil</w:t>
      </w:r>
      <w:r w:rsidR="00DC445D">
        <w:rPr>
          <w:rFonts w:ascii="Arial" w:hAnsi="Arial" w:cs="Arial"/>
          <w:szCs w:val="24"/>
        </w:rPr>
        <w:t>s’ learning</w:t>
      </w:r>
      <w:r w:rsidR="0006494D" w:rsidRPr="002F57F7">
        <w:rPr>
          <w:rFonts w:ascii="Arial" w:hAnsi="Arial" w:cs="Arial"/>
          <w:szCs w:val="24"/>
        </w:rPr>
        <w:t xml:space="preserve">. </w:t>
      </w:r>
      <w:r w:rsidR="00327883" w:rsidRPr="002F57F7">
        <w:rPr>
          <w:rFonts w:ascii="Arial" w:hAnsi="Arial" w:cs="Arial"/>
          <w:szCs w:val="24"/>
        </w:rPr>
        <w:t xml:space="preserve">When considering differentiation in the classroom there are </w:t>
      </w:r>
      <w:proofErr w:type="gramStart"/>
      <w:r w:rsidR="00327883" w:rsidRPr="002F57F7">
        <w:rPr>
          <w:rFonts w:ascii="Arial" w:hAnsi="Arial" w:cs="Arial"/>
          <w:szCs w:val="24"/>
        </w:rPr>
        <w:t>particular elements</w:t>
      </w:r>
      <w:proofErr w:type="gramEnd"/>
      <w:r w:rsidR="00327883" w:rsidRPr="002F57F7">
        <w:rPr>
          <w:rFonts w:ascii="Arial" w:hAnsi="Arial" w:cs="Arial"/>
          <w:szCs w:val="24"/>
        </w:rPr>
        <w:t xml:space="preserve"> that need to be considered. </w:t>
      </w:r>
      <w:proofErr w:type="spellStart"/>
      <w:r w:rsidR="00327883" w:rsidRPr="002F57F7">
        <w:rPr>
          <w:rFonts w:ascii="Arial" w:hAnsi="Arial" w:cs="Arial"/>
          <w:szCs w:val="24"/>
        </w:rPr>
        <w:t>Raffan</w:t>
      </w:r>
      <w:proofErr w:type="spellEnd"/>
      <w:r w:rsidR="00327883" w:rsidRPr="002F57F7">
        <w:rPr>
          <w:rFonts w:ascii="Arial" w:hAnsi="Arial" w:cs="Arial"/>
          <w:szCs w:val="24"/>
        </w:rPr>
        <w:t xml:space="preserve"> (2001) explains that the best approach to use for developing a differentiated classroom is to use a range of teaching and </w:t>
      </w:r>
      <w:proofErr w:type="spellStart"/>
      <w:r w:rsidR="00327883" w:rsidRPr="002F57F7">
        <w:rPr>
          <w:rFonts w:ascii="Arial" w:hAnsi="Arial" w:cs="Arial"/>
          <w:szCs w:val="24"/>
        </w:rPr>
        <w:t>organisational</w:t>
      </w:r>
      <w:proofErr w:type="spellEnd"/>
      <w:r w:rsidR="00327883" w:rsidRPr="002F57F7">
        <w:rPr>
          <w:rFonts w:ascii="Arial" w:hAnsi="Arial" w:cs="Arial"/>
          <w:szCs w:val="24"/>
        </w:rPr>
        <w:t xml:space="preserve"> strategies that reflect on the whole school </w:t>
      </w:r>
      <w:proofErr w:type="gramStart"/>
      <w:r w:rsidR="00327883" w:rsidRPr="002F57F7">
        <w:rPr>
          <w:rFonts w:ascii="Arial" w:hAnsi="Arial" w:cs="Arial"/>
          <w:szCs w:val="24"/>
        </w:rPr>
        <w:t>development ,where</w:t>
      </w:r>
      <w:proofErr w:type="gramEnd"/>
      <w:r w:rsidR="00327883" w:rsidRPr="002F57F7">
        <w:rPr>
          <w:rFonts w:ascii="Arial" w:hAnsi="Arial" w:cs="Arial"/>
          <w:szCs w:val="24"/>
        </w:rPr>
        <w:t xml:space="preserve"> the teachers can work collaboratively to extend their skills and </w:t>
      </w:r>
      <w:r w:rsidR="00DC445D">
        <w:rPr>
          <w:rFonts w:ascii="Arial" w:hAnsi="Arial" w:cs="Arial"/>
          <w:szCs w:val="24"/>
        </w:rPr>
        <w:t>t</w:t>
      </w:r>
      <w:r w:rsidR="00327883" w:rsidRPr="002F57F7">
        <w:rPr>
          <w:rFonts w:ascii="Arial" w:hAnsi="Arial" w:cs="Arial"/>
          <w:szCs w:val="24"/>
        </w:rPr>
        <w:t>o make sure that the pupils are receiving consistent messages and models.</w:t>
      </w:r>
      <w:r w:rsidR="00C77A54" w:rsidRPr="002F57F7">
        <w:rPr>
          <w:rFonts w:ascii="Arial" w:hAnsi="Arial" w:cs="Arial"/>
          <w:szCs w:val="24"/>
        </w:rPr>
        <w:t xml:space="preserve"> “ensuring that what a student learns, how he or she learns it, and how the </w:t>
      </w:r>
      <w:r w:rsidR="00C77A54" w:rsidRPr="002F57F7">
        <w:rPr>
          <w:rFonts w:ascii="Arial" w:hAnsi="Arial" w:cs="Arial"/>
          <w:szCs w:val="24"/>
        </w:rPr>
        <w:lastRenderedPageBreak/>
        <w:t>student demonstrates what he/she has learned is a match for that student’s readiness level, interests, and preferred mode of learning”</w:t>
      </w:r>
      <w:r w:rsidR="00993A1E">
        <w:rPr>
          <w:rFonts w:ascii="Arial" w:hAnsi="Arial" w:cs="Arial"/>
          <w:szCs w:val="24"/>
        </w:rPr>
        <w:t xml:space="preserve"> </w:t>
      </w:r>
      <w:r w:rsidR="00DB6DE6" w:rsidRPr="002F57F7">
        <w:rPr>
          <w:rFonts w:ascii="Arial" w:hAnsi="Arial" w:cs="Arial"/>
          <w:szCs w:val="24"/>
        </w:rPr>
        <w:t xml:space="preserve">Tomlinson </w:t>
      </w:r>
      <w:r w:rsidR="00993A1E">
        <w:rPr>
          <w:rFonts w:ascii="Arial" w:hAnsi="Arial" w:cs="Arial"/>
          <w:szCs w:val="24"/>
        </w:rPr>
        <w:t>(</w:t>
      </w:r>
      <w:proofErr w:type="gramStart"/>
      <w:r w:rsidR="00DB6DE6" w:rsidRPr="002F57F7">
        <w:rPr>
          <w:rFonts w:ascii="Arial" w:hAnsi="Arial" w:cs="Arial"/>
          <w:szCs w:val="24"/>
        </w:rPr>
        <w:t>2004,</w:t>
      </w:r>
      <w:r w:rsidR="00C77A54" w:rsidRPr="002F57F7">
        <w:rPr>
          <w:rFonts w:ascii="Arial" w:hAnsi="Arial" w:cs="Arial"/>
          <w:szCs w:val="24"/>
        </w:rPr>
        <w:t>p.</w:t>
      </w:r>
      <w:proofErr w:type="gramEnd"/>
      <w:r w:rsidR="00C77A54" w:rsidRPr="002F57F7">
        <w:rPr>
          <w:rFonts w:ascii="Arial" w:hAnsi="Arial" w:cs="Arial"/>
          <w:szCs w:val="24"/>
        </w:rPr>
        <w:t xml:space="preserve"> 188</w:t>
      </w:r>
      <w:r w:rsidR="00DB6DE6" w:rsidRPr="002F57F7">
        <w:rPr>
          <w:rFonts w:ascii="Arial" w:hAnsi="Arial" w:cs="Arial"/>
          <w:szCs w:val="24"/>
        </w:rPr>
        <w:t>)</w:t>
      </w:r>
      <w:r w:rsidR="007449FA" w:rsidRPr="002F57F7">
        <w:rPr>
          <w:rFonts w:ascii="Arial" w:hAnsi="Arial" w:cs="Arial"/>
          <w:szCs w:val="24"/>
        </w:rPr>
        <w:t xml:space="preserve">. </w:t>
      </w:r>
      <w:r w:rsidR="00D0575B" w:rsidRPr="002F57F7">
        <w:rPr>
          <w:rFonts w:ascii="Arial" w:hAnsi="Arial" w:cs="Arial"/>
          <w:szCs w:val="24"/>
        </w:rPr>
        <w:t xml:space="preserve">Tomlinson </w:t>
      </w:r>
      <w:r w:rsidR="00993A1E">
        <w:rPr>
          <w:rFonts w:ascii="Arial" w:hAnsi="Arial" w:cs="Arial"/>
          <w:szCs w:val="24"/>
        </w:rPr>
        <w:t>(</w:t>
      </w:r>
      <w:r w:rsidR="00D0575B" w:rsidRPr="002F57F7">
        <w:rPr>
          <w:rFonts w:ascii="Arial" w:hAnsi="Arial" w:cs="Arial"/>
          <w:szCs w:val="24"/>
        </w:rPr>
        <w:t xml:space="preserve">2005, p. 263) </w:t>
      </w:r>
      <w:r w:rsidR="0072420F">
        <w:rPr>
          <w:rFonts w:ascii="Arial" w:hAnsi="Arial" w:cs="Arial"/>
          <w:szCs w:val="24"/>
          <w:shd w:val="clear" w:color="auto" w:fill="FFFFFF"/>
        </w:rPr>
        <w:t>also emphasi</w:t>
      </w:r>
      <w:r w:rsidR="002766E7">
        <w:rPr>
          <w:rFonts w:ascii="Arial" w:hAnsi="Arial" w:cs="Arial"/>
          <w:szCs w:val="24"/>
          <w:shd w:val="clear" w:color="auto" w:fill="FFFFFF"/>
        </w:rPr>
        <w:t xml:space="preserve">zes </w:t>
      </w:r>
      <w:r w:rsidR="00FE7CA0" w:rsidRPr="002F57F7">
        <w:rPr>
          <w:rFonts w:ascii="Arial" w:hAnsi="Arial" w:cs="Arial"/>
          <w:szCs w:val="24"/>
          <w:shd w:val="clear" w:color="auto" w:fill="FFFFFF"/>
        </w:rPr>
        <w:t xml:space="preserve">the importance of considering the pupils learning preferences when considering </w:t>
      </w:r>
      <w:r w:rsidR="009B7342" w:rsidRPr="002F57F7">
        <w:rPr>
          <w:rFonts w:ascii="Arial" w:hAnsi="Arial" w:cs="Arial"/>
          <w:szCs w:val="24"/>
          <w:shd w:val="clear" w:color="auto" w:fill="FFFFFF"/>
        </w:rPr>
        <w:t>the individual needs of pupils in differentiated classrooms.</w:t>
      </w:r>
      <w:r w:rsidR="0072420F">
        <w:rPr>
          <w:rFonts w:ascii="Arial" w:hAnsi="Arial" w:cs="Arial"/>
          <w:szCs w:val="24"/>
          <w:shd w:val="clear" w:color="auto" w:fill="FFFFFF"/>
        </w:rPr>
        <w:t xml:space="preserve"> </w:t>
      </w:r>
      <w:proofErr w:type="spellStart"/>
      <w:proofErr w:type="gramStart"/>
      <w:r w:rsidR="001370C9" w:rsidRPr="002F57F7">
        <w:rPr>
          <w:rFonts w:ascii="Arial" w:hAnsi="Arial" w:cs="Arial"/>
          <w:szCs w:val="24"/>
          <w:shd w:val="clear" w:color="auto" w:fill="FFFFFF"/>
        </w:rPr>
        <w:t>Roiha</w:t>
      </w:r>
      <w:proofErr w:type="spellEnd"/>
      <w:proofErr w:type="gramEnd"/>
      <w:r w:rsidR="001370C9" w:rsidRPr="002F57F7">
        <w:rPr>
          <w:rFonts w:ascii="Arial" w:hAnsi="Arial" w:cs="Arial"/>
          <w:szCs w:val="24"/>
          <w:shd w:val="clear" w:color="auto" w:fill="FFFFFF"/>
        </w:rPr>
        <w:t xml:space="preserve"> (2012) explains that pupils often find differentiated tasks motivating and </w:t>
      </w:r>
      <w:r w:rsidR="00D27686" w:rsidRPr="002F57F7">
        <w:rPr>
          <w:rFonts w:ascii="Arial" w:hAnsi="Arial" w:cs="Arial"/>
          <w:szCs w:val="24"/>
          <w:shd w:val="clear" w:color="auto" w:fill="FFFFFF"/>
        </w:rPr>
        <w:t xml:space="preserve">easy to employ. </w:t>
      </w:r>
      <w:proofErr w:type="gramStart"/>
      <w:r w:rsidR="00D27686" w:rsidRPr="002F57F7">
        <w:rPr>
          <w:rFonts w:ascii="Arial" w:hAnsi="Arial" w:cs="Arial"/>
          <w:szCs w:val="24"/>
          <w:shd w:val="clear" w:color="auto" w:fill="FFFFFF"/>
        </w:rPr>
        <w:t>Therefore</w:t>
      </w:r>
      <w:proofErr w:type="gramEnd"/>
      <w:r w:rsidR="00D27686" w:rsidRPr="002F57F7">
        <w:rPr>
          <w:rFonts w:ascii="Arial" w:hAnsi="Arial" w:cs="Arial"/>
          <w:szCs w:val="24"/>
          <w:shd w:val="clear" w:color="auto" w:fill="FFFFFF"/>
        </w:rPr>
        <w:t xml:space="preserve"> this provides the understanding that focusing on the pupils individual needs </w:t>
      </w:r>
      <w:r w:rsidR="00284086" w:rsidRPr="002F57F7">
        <w:rPr>
          <w:rFonts w:ascii="Arial" w:hAnsi="Arial" w:cs="Arial"/>
          <w:szCs w:val="24"/>
          <w:shd w:val="clear" w:color="auto" w:fill="FFFFFF"/>
        </w:rPr>
        <w:t xml:space="preserve">when teaching </w:t>
      </w:r>
      <w:r w:rsidR="00D27686" w:rsidRPr="002F57F7">
        <w:rPr>
          <w:rFonts w:ascii="Arial" w:hAnsi="Arial" w:cs="Arial"/>
          <w:szCs w:val="24"/>
          <w:shd w:val="clear" w:color="auto" w:fill="FFFFFF"/>
        </w:rPr>
        <w:t xml:space="preserve">has a positive </w:t>
      </w:r>
      <w:r w:rsidR="00284086" w:rsidRPr="002F57F7">
        <w:rPr>
          <w:rFonts w:ascii="Arial" w:hAnsi="Arial" w:cs="Arial"/>
          <w:szCs w:val="24"/>
          <w:shd w:val="clear" w:color="auto" w:fill="FFFFFF"/>
        </w:rPr>
        <w:t>impact on the pupils motivation and engagement in their learning.</w:t>
      </w:r>
      <w:r w:rsidR="002766E7">
        <w:rPr>
          <w:rFonts w:ascii="Arial" w:hAnsi="Arial" w:cs="Arial"/>
          <w:szCs w:val="24"/>
          <w:shd w:val="clear" w:color="auto" w:fill="FFFFFF"/>
        </w:rPr>
        <w:t xml:space="preserve"> Although, not all of the literature agrees with this as</w:t>
      </w:r>
      <w:r w:rsidR="00284086" w:rsidRPr="002F57F7">
        <w:rPr>
          <w:rFonts w:ascii="Arial" w:hAnsi="Arial" w:cs="Arial"/>
          <w:szCs w:val="24"/>
          <w:shd w:val="clear" w:color="auto" w:fill="FFFFFF"/>
        </w:rPr>
        <w:t xml:space="preserve"> </w:t>
      </w:r>
      <w:bookmarkStart w:id="1" w:name="_Hlk66053094"/>
      <w:r w:rsidR="00DF2445" w:rsidRPr="002F57F7">
        <w:rPr>
          <w:rFonts w:ascii="Arial" w:hAnsi="Arial" w:cs="Arial"/>
          <w:szCs w:val="24"/>
          <w:shd w:val="clear" w:color="auto" w:fill="FFFFFF"/>
        </w:rPr>
        <w:t>Mills et al., (2014)</w:t>
      </w:r>
      <w:bookmarkEnd w:id="1"/>
      <w:r w:rsidR="00DF2445" w:rsidRPr="002F57F7">
        <w:rPr>
          <w:rFonts w:ascii="Arial" w:hAnsi="Arial" w:cs="Arial"/>
          <w:szCs w:val="24"/>
          <w:shd w:val="clear" w:color="auto" w:fill="FFFFFF"/>
        </w:rPr>
        <w:t xml:space="preserve"> n</w:t>
      </w:r>
      <w:r w:rsidR="001C2B4E" w:rsidRPr="002F57F7">
        <w:rPr>
          <w:rFonts w:ascii="Arial" w:hAnsi="Arial" w:cs="Arial"/>
          <w:szCs w:val="24"/>
          <w:shd w:val="clear" w:color="auto" w:fill="FFFFFF"/>
        </w:rPr>
        <w:t xml:space="preserve">otes in their research that </w:t>
      </w:r>
      <w:r w:rsidR="002978D1" w:rsidRPr="002F57F7">
        <w:rPr>
          <w:rFonts w:ascii="Arial" w:hAnsi="Arial" w:cs="Arial"/>
          <w:szCs w:val="24"/>
          <w:shd w:val="clear" w:color="auto" w:fill="FFFFFF"/>
        </w:rPr>
        <w:t xml:space="preserve">although differentiation is a </w:t>
      </w:r>
      <w:r w:rsidR="002978D1" w:rsidRPr="002F57F7">
        <w:rPr>
          <w:rFonts w:ascii="Arial" w:hAnsi="Arial" w:cs="Arial"/>
          <w:szCs w:val="24"/>
        </w:rPr>
        <w:t xml:space="preserve">complex concept </w:t>
      </w:r>
      <w:proofErr w:type="gramStart"/>
      <w:r w:rsidR="00E95D81" w:rsidRPr="002F57F7">
        <w:rPr>
          <w:rFonts w:ascii="Arial" w:hAnsi="Arial" w:cs="Arial"/>
          <w:szCs w:val="24"/>
        </w:rPr>
        <w:t>in regards to</w:t>
      </w:r>
      <w:proofErr w:type="gramEnd"/>
      <w:r w:rsidR="00E95D81" w:rsidRPr="002F57F7">
        <w:rPr>
          <w:rFonts w:ascii="Arial" w:hAnsi="Arial" w:cs="Arial"/>
          <w:szCs w:val="24"/>
        </w:rPr>
        <w:t xml:space="preserve"> linking the policies </w:t>
      </w:r>
      <w:r w:rsidR="00E1696C" w:rsidRPr="002F57F7">
        <w:rPr>
          <w:rFonts w:ascii="Arial" w:hAnsi="Arial" w:cs="Arial"/>
          <w:szCs w:val="24"/>
        </w:rPr>
        <w:t xml:space="preserve">to the classroom context, they explain the importance </w:t>
      </w:r>
      <w:r w:rsidR="00054F74" w:rsidRPr="002F57F7">
        <w:rPr>
          <w:rFonts w:ascii="Arial" w:hAnsi="Arial" w:cs="Arial"/>
          <w:szCs w:val="24"/>
        </w:rPr>
        <w:t xml:space="preserve">of clear explanations at policy level to support the needs </w:t>
      </w:r>
      <w:r w:rsidR="00FB5208" w:rsidRPr="002F57F7">
        <w:rPr>
          <w:rFonts w:ascii="Arial" w:hAnsi="Arial" w:cs="Arial"/>
          <w:szCs w:val="24"/>
        </w:rPr>
        <w:t xml:space="preserve">of the teacher in terms of differentiation in the classroom. </w:t>
      </w:r>
    </w:p>
    <w:p w14:paraId="097432EE" w14:textId="0AB19467" w:rsidR="00BC418E" w:rsidRPr="002F57F7" w:rsidRDefault="00BC418E" w:rsidP="002F57F7">
      <w:pPr>
        <w:rPr>
          <w:rFonts w:ascii="Arial" w:hAnsi="Arial" w:cs="Arial"/>
          <w:szCs w:val="24"/>
        </w:rPr>
      </w:pPr>
    </w:p>
    <w:p w14:paraId="3280EE6C" w14:textId="3E29463B" w:rsidR="000D364B" w:rsidRPr="002F57F7" w:rsidRDefault="00F23F93" w:rsidP="002F57F7">
      <w:pPr>
        <w:rPr>
          <w:rFonts w:ascii="Arial" w:hAnsi="Arial" w:cs="Arial"/>
          <w:szCs w:val="24"/>
          <w:shd w:val="clear" w:color="auto" w:fill="FFFFFF"/>
        </w:rPr>
      </w:pPr>
      <w:r>
        <w:rPr>
          <w:rFonts w:ascii="Arial" w:hAnsi="Arial" w:cs="Arial"/>
          <w:szCs w:val="24"/>
        </w:rPr>
        <w:t xml:space="preserve">       </w:t>
      </w:r>
      <w:r w:rsidR="00D16526" w:rsidRPr="002F57F7">
        <w:rPr>
          <w:rFonts w:ascii="Arial" w:hAnsi="Arial" w:cs="Arial"/>
          <w:szCs w:val="24"/>
        </w:rPr>
        <w:t xml:space="preserve">When reflecting on the use of differentiation in the classroom </w:t>
      </w:r>
      <w:r w:rsidR="00E96603" w:rsidRPr="002F57F7">
        <w:rPr>
          <w:rFonts w:ascii="Arial" w:hAnsi="Arial" w:cs="Arial"/>
          <w:szCs w:val="24"/>
        </w:rPr>
        <w:t xml:space="preserve">it is </w:t>
      </w:r>
      <w:r w:rsidR="00434FCD">
        <w:rPr>
          <w:rFonts w:ascii="Arial" w:hAnsi="Arial" w:cs="Arial"/>
          <w:szCs w:val="24"/>
        </w:rPr>
        <w:t xml:space="preserve">mentioned </w:t>
      </w:r>
      <w:r w:rsidR="00E96603" w:rsidRPr="002F57F7">
        <w:rPr>
          <w:rFonts w:ascii="Arial" w:hAnsi="Arial" w:cs="Arial"/>
          <w:szCs w:val="24"/>
        </w:rPr>
        <w:t xml:space="preserve">in the research that </w:t>
      </w:r>
      <w:r w:rsidR="00EE5D03" w:rsidRPr="002F57F7">
        <w:rPr>
          <w:rFonts w:ascii="Arial" w:hAnsi="Arial" w:cs="Arial"/>
          <w:szCs w:val="24"/>
        </w:rPr>
        <w:t xml:space="preserve">it is not used commonly within schools. </w:t>
      </w:r>
      <w:r w:rsidR="00A84B9A" w:rsidRPr="002F57F7">
        <w:rPr>
          <w:rFonts w:ascii="Arial" w:hAnsi="Arial" w:cs="Arial"/>
          <w:szCs w:val="24"/>
        </w:rPr>
        <w:t xml:space="preserve">It is mentioned </w:t>
      </w:r>
      <w:r w:rsidR="002168E0">
        <w:rPr>
          <w:rFonts w:ascii="Arial" w:hAnsi="Arial" w:cs="Arial"/>
          <w:szCs w:val="24"/>
        </w:rPr>
        <w:t xml:space="preserve">by </w:t>
      </w:r>
      <w:r w:rsidR="003A3E08" w:rsidRPr="003A3E08">
        <w:rPr>
          <w:rFonts w:ascii="Arial" w:hAnsi="Arial" w:cs="Arial"/>
          <w:szCs w:val="24"/>
        </w:rPr>
        <w:t>Van Tassel-</w:t>
      </w:r>
      <w:proofErr w:type="spellStart"/>
      <w:r w:rsidR="003A3E08" w:rsidRPr="003A3E08">
        <w:rPr>
          <w:rFonts w:ascii="Arial" w:hAnsi="Arial" w:cs="Arial"/>
          <w:szCs w:val="24"/>
        </w:rPr>
        <w:t>Baska</w:t>
      </w:r>
      <w:proofErr w:type="spellEnd"/>
      <w:r w:rsidR="00626341">
        <w:rPr>
          <w:rFonts w:ascii="Arial" w:hAnsi="Arial" w:cs="Arial"/>
          <w:szCs w:val="24"/>
        </w:rPr>
        <w:t xml:space="preserve">, </w:t>
      </w:r>
      <w:r w:rsidR="002168E0">
        <w:rPr>
          <w:rFonts w:ascii="Arial" w:hAnsi="Arial" w:cs="Arial"/>
          <w:szCs w:val="24"/>
        </w:rPr>
        <w:t>(</w:t>
      </w:r>
      <w:r w:rsidR="003A3E08" w:rsidRPr="003A3E08">
        <w:rPr>
          <w:rFonts w:ascii="Arial" w:hAnsi="Arial" w:cs="Arial"/>
          <w:szCs w:val="24"/>
        </w:rPr>
        <w:t>2012</w:t>
      </w:r>
      <w:proofErr w:type="gramStart"/>
      <w:r w:rsidR="003A3E08" w:rsidRPr="003A3E08">
        <w:rPr>
          <w:rFonts w:ascii="Arial" w:hAnsi="Arial" w:cs="Arial"/>
          <w:szCs w:val="24"/>
        </w:rPr>
        <w:t xml:space="preserve">) </w:t>
      </w:r>
      <w:r w:rsidR="00A84B9A" w:rsidRPr="002F57F7">
        <w:rPr>
          <w:rFonts w:ascii="Arial" w:hAnsi="Arial" w:cs="Arial"/>
          <w:szCs w:val="24"/>
        </w:rPr>
        <w:t xml:space="preserve"> </w:t>
      </w:r>
      <w:r w:rsidR="00A82D6D" w:rsidRPr="002F57F7">
        <w:rPr>
          <w:rFonts w:ascii="Arial" w:hAnsi="Arial" w:cs="Arial"/>
          <w:szCs w:val="24"/>
        </w:rPr>
        <w:t>that</w:t>
      </w:r>
      <w:proofErr w:type="gramEnd"/>
      <w:r w:rsidR="00A82D6D" w:rsidRPr="002F57F7">
        <w:rPr>
          <w:rFonts w:ascii="Arial" w:hAnsi="Arial" w:cs="Arial"/>
          <w:szCs w:val="24"/>
        </w:rPr>
        <w:t xml:space="preserve"> there was very limited differentiated activities repo</w:t>
      </w:r>
      <w:r w:rsidR="007A449A" w:rsidRPr="002F57F7">
        <w:rPr>
          <w:rFonts w:ascii="Arial" w:hAnsi="Arial" w:cs="Arial"/>
          <w:szCs w:val="24"/>
        </w:rPr>
        <w:t>rted in classrooms</w:t>
      </w:r>
      <w:r w:rsidR="00086468" w:rsidRPr="002F57F7">
        <w:rPr>
          <w:rFonts w:ascii="Arial" w:hAnsi="Arial" w:cs="Arial"/>
          <w:szCs w:val="24"/>
        </w:rPr>
        <w:t xml:space="preserve">. </w:t>
      </w:r>
      <w:proofErr w:type="spellStart"/>
      <w:r w:rsidR="00AC7200" w:rsidRPr="002F57F7">
        <w:rPr>
          <w:rFonts w:ascii="Arial" w:hAnsi="Arial" w:cs="Arial"/>
          <w:szCs w:val="24"/>
        </w:rPr>
        <w:t>Hertberg</w:t>
      </w:r>
      <w:proofErr w:type="spellEnd"/>
      <w:r w:rsidR="00AC7200" w:rsidRPr="002F57F7">
        <w:rPr>
          <w:rFonts w:ascii="Arial" w:hAnsi="Arial" w:cs="Arial"/>
          <w:szCs w:val="24"/>
        </w:rPr>
        <w:t xml:space="preserve">-Davis (2009) explains that teachers are reluctant to use </w:t>
      </w:r>
      <w:r w:rsidR="000A3AC0" w:rsidRPr="002F57F7">
        <w:rPr>
          <w:rFonts w:ascii="Arial" w:hAnsi="Arial" w:cs="Arial"/>
          <w:szCs w:val="24"/>
        </w:rPr>
        <w:t>differentiation in their classrooms as they perceive it as being highly time consuming</w:t>
      </w:r>
      <w:r w:rsidR="00A140FD" w:rsidRPr="002F57F7">
        <w:rPr>
          <w:rFonts w:ascii="Arial" w:hAnsi="Arial" w:cs="Arial"/>
          <w:szCs w:val="24"/>
        </w:rPr>
        <w:t xml:space="preserve"> and teachers sometimes only differentiate to those pupils who need it most. </w:t>
      </w:r>
      <w:bookmarkStart w:id="2" w:name="_Hlk66053390"/>
      <w:proofErr w:type="spellStart"/>
      <w:r w:rsidR="00777F11" w:rsidRPr="002F57F7">
        <w:rPr>
          <w:rFonts w:ascii="Arial" w:hAnsi="Arial" w:cs="Arial"/>
          <w:szCs w:val="24"/>
          <w:shd w:val="clear" w:color="auto" w:fill="FFFFFF"/>
        </w:rPr>
        <w:t>Eysink</w:t>
      </w:r>
      <w:proofErr w:type="spellEnd"/>
      <w:r w:rsidR="00777F11" w:rsidRPr="002F57F7">
        <w:rPr>
          <w:rFonts w:ascii="Arial" w:hAnsi="Arial" w:cs="Arial"/>
          <w:szCs w:val="24"/>
          <w:shd w:val="clear" w:color="auto" w:fill="FFFFFF"/>
        </w:rPr>
        <w:t xml:space="preserve"> et al., (2017)</w:t>
      </w:r>
      <w:bookmarkEnd w:id="2"/>
      <w:r w:rsidR="00A7718B" w:rsidRPr="002F57F7">
        <w:rPr>
          <w:rFonts w:ascii="Arial" w:hAnsi="Arial" w:cs="Arial"/>
          <w:szCs w:val="24"/>
          <w:shd w:val="clear" w:color="auto" w:fill="FFFFFF"/>
        </w:rPr>
        <w:t xml:space="preserve"> explains </w:t>
      </w:r>
      <w:r w:rsidR="00B66E4F" w:rsidRPr="002F57F7">
        <w:rPr>
          <w:rFonts w:ascii="Arial" w:hAnsi="Arial" w:cs="Arial"/>
          <w:szCs w:val="24"/>
          <w:shd w:val="clear" w:color="auto" w:fill="FFFFFF"/>
        </w:rPr>
        <w:t>that teachers also find differentiation difficult in terms of classroom management.</w:t>
      </w:r>
      <w:r w:rsidR="0091159A" w:rsidRPr="002F57F7">
        <w:rPr>
          <w:rFonts w:ascii="Arial" w:hAnsi="Arial" w:cs="Arial"/>
          <w:szCs w:val="24"/>
          <w:shd w:val="clear" w:color="auto" w:fill="FFFFFF"/>
        </w:rPr>
        <w:t xml:space="preserve"> In</w:t>
      </w:r>
      <w:r w:rsidR="00966AE2" w:rsidRPr="002F57F7">
        <w:rPr>
          <w:rFonts w:ascii="Arial" w:hAnsi="Arial" w:cs="Arial"/>
          <w:szCs w:val="24"/>
        </w:rPr>
        <w:t xml:space="preserve"> this case the teacher may be differentiating tasks for the lower attaining pupils </w:t>
      </w:r>
      <w:r w:rsidR="001771AC" w:rsidRPr="002F57F7">
        <w:rPr>
          <w:rFonts w:ascii="Arial" w:hAnsi="Arial" w:cs="Arial"/>
          <w:szCs w:val="24"/>
        </w:rPr>
        <w:t xml:space="preserve">as they are unable to complete the same task as the whole class but then may not be </w:t>
      </w:r>
      <w:r w:rsidR="008D7FA6" w:rsidRPr="002F57F7">
        <w:rPr>
          <w:rFonts w:ascii="Arial" w:hAnsi="Arial" w:cs="Arial"/>
          <w:szCs w:val="24"/>
        </w:rPr>
        <w:t>differentiating the tasks for the higher attaining pupils who would benefit from challenge in their work.</w:t>
      </w:r>
      <w:r w:rsidR="00B96376" w:rsidRPr="002F57F7">
        <w:rPr>
          <w:rFonts w:ascii="Arial" w:hAnsi="Arial" w:cs="Arial"/>
          <w:szCs w:val="24"/>
        </w:rPr>
        <w:t xml:space="preserve"> </w:t>
      </w:r>
      <w:proofErr w:type="spellStart"/>
      <w:r w:rsidR="0072122C" w:rsidRPr="002F57F7">
        <w:rPr>
          <w:rFonts w:ascii="Arial" w:hAnsi="Arial" w:cs="Arial"/>
          <w:szCs w:val="24"/>
          <w:shd w:val="clear" w:color="auto" w:fill="FFFFFF"/>
        </w:rPr>
        <w:t>Geelan</w:t>
      </w:r>
      <w:proofErr w:type="spellEnd"/>
      <w:r w:rsidR="0072122C" w:rsidRPr="002F57F7">
        <w:rPr>
          <w:rFonts w:ascii="Arial" w:hAnsi="Arial" w:cs="Arial"/>
          <w:szCs w:val="24"/>
          <w:shd w:val="clear" w:color="auto" w:fill="FFFFFF"/>
        </w:rPr>
        <w:t xml:space="preserve"> et al., (2015) explains </w:t>
      </w:r>
      <w:proofErr w:type="gramStart"/>
      <w:r w:rsidR="0072122C" w:rsidRPr="002F57F7">
        <w:rPr>
          <w:rFonts w:ascii="Arial" w:hAnsi="Arial" w:cs="Arial"/>
          <w:szCs w:val="24"/>
          <w:shd w:val="clear" w:color="auto" w:fill="FFFFFF"/>
        </w:rPr>
        <w:t>that</w:t>
      </w:r>
      <w:r w:rsidR="00E37125" w:rsidRPr="002F57F7">
        <w:rPr>
          <w:rFonts w:ascii="Arial" w:hAnsi="Arial" w:cs="Arial"/>
          <w:szCs w:val="24"/>
          <w:shd w:val="clear" w:color="auto" w:fill="FFFFFF"/>
        </w:rPr>
        <w:t xml:space="preserve"> </w:t>
      </w:r>
      <w:r w:rsidR="00EA489D" w:rsidRPr="002F57F7">
        <w:rPr>
          <w:rFonts w:ascii="Arial" w:hAnsi="Arial" w:cs="Arial"/>
          <w:szCs w:val="24"/>
          <w:shd w:val="clear" w:color="auto" w:fill="FFFFFF"/>
        </w:rPr>
        <w:t xml:space="preserve"> another</w:t>
      </w:r>
      <w:proofErr w:type="gramEnd"/>
      <w:r w:rsidR="00EA489D" w:rsidRPr="002F57F7">
        <w:rPr>
          <w:rFonts w:ascii="Arial" w:hAnsi="Arial" w:cs="Arial"/>
          <w:szCs w:val="24"/>
          <w:shd w:val="clear" w:color="auto" w:fill="FFFFFF"/>
        </w:rPr>
        <w:t xml:space="preserve"> issue with </w:t>
      </w:r>
      <w:r w:rsidR="00E37125" w:rsidRPr="002F57F7">
        <w:rPr>
          <w:rFonts w:ascii="Arial" w:hAnsi="Arial" w:cs="Arial"/>
          <w:szCs w:val="24"/>
          <w:shd w:val="clear" w:color="auto" w:fill="FFFFFF"/>
        </w:rPr>
        <w:t xml:space="preserve">differentiation tasks </w:t>
      </w:r>
      <w:r w:rsidR="00EA489D" w:rsidRPr="002F57F7">
        <w:rPr>
          <w:rFonts w:ascii="Arial" w:hAnsi="Arial" w:cs="Arial"/>
          <w:szCs w:val="24"/>
          <w:shd w:val="clear" w:color="auto" w:fill="FFFFFF"/>
        </w:rPr>
        <w:t xml:space="preserve">is that it </w:t>
      </w:r>
      <w:r w:rsidR="00E37125" w:rsidRPr="002F57F7">
        <w:rPr>
          <w:rFonts w:ascii="Arial" w:hAnsi="Arial" w:cs="Arial"/>
          <w:szCs w:val="24"/>
          <w:shd w:val="clear" w:color="auto" w:fill="FFFFFF"/>
        </w:rPr>
        <w:t>can be difficult for the teacher to help all of the pupils</w:t>
      </w:r>
      <w:r w:rsidR="00474464">
        <w:rPr>
          <w:rFonts w:ascii="Arial" w:hAnsi="Arial" w:cs="Arial"/>
          <w:szCs w:val="24"/>
          <w:shd w:val="clear" w:color="auto" w:fill="FFFFFF"/>
        </w:rPr>
        <w:t xml:space="preserve">. </w:t>
      </w:r>
      <w:r w:rsidR="00474464" w:rsidRPr="00474464">
        <w:rPr>
          <w:rFonts w:ascii="Arial" w:hAnsi="Arial" w:cs="Arial"/>
          <w:szCs w:val="24"/>
          <w:shd w:val="clear" w:color="auto" w:fill="FFFFFF"/>
        </w:rPr>
        <w:t xml:space="preserve">A reason differentiating instructions and questions may be difficult in a large classroom is that mostly </w:t>
      </w:r>
      <w:proofErr w:type="gramStart"/>
      <w:r w:rsidR="00474464" w:rsidRPr="00474464">
        <w:rPr>
          <w:rFonts w:ascii="Arial" w:hAnsi="Arial" w:cs="Arial"/>
          <w:szCs w:val="24"/>
          <w:shd w:val="clear" w:color="auto" w:fill="FFFFFF"/>
        </w:rPr>
        <w:t>all of</w:t>
      </w:r>
      <w:proofErr w:type="gramEnd"/>
      <w:r w:rsidR="00474464" w:rsidRPr="00474464">
        <w:rPr>
          <w:rFonts w:ascii="Arial" w:hAnsi="Arial" w:cs="Arial"/>
          <w:szCs w:val="24"/>
          <w:shd w:val="clear" w:color="auto" w:fill="FFFFFF"/>
        </w:rPr>
        <w:t xml:space="preserve"> the pupils will hear the instructions, which may then lead to confusion in the work. </w:t>
      </w:r>
      <w:r w:rsidR="00F90627" w:rsidRPr="002F57F7">
        <w:rPr>
          <w:rFonts w:ascii="Arial" w:hAnsi="Arial" w:cs="Arial"/>
          <w:szCs w:val="24"/>
          <w:shd w:val="clear" w:color="auto" w:fill="FFFFFF"/>
        </w:rPr>
        <w:t>Although this links with the notion that differentiation does not require teaching students one by one</w:t>
      </w:r>
      <w:r w:rsidR="00A3061A" w:rsidRPr="002F57F7">
        <w:rPr>
          <w:rFonts w:ascii="Arial" w:hAnsi="Arial" w:cs="Arial"/>
          <w:szCs w:val="24"/>
          <w:shd w:val="clear" w:color="auto" w:fill="FFFFFF"/>
        </w:rPr>
        <w:t xml:space="preserve"> Centre for Comprehensive School Ref</w:t>
      </w:r>
      <w:r w:rsidR="00A76A8C" w:rsidRPr="002F57F7">
        <w:rPr>
          <w:rFonts w:ascii="Arial" w:hAnsi="Arial" w:cs="Arial"/>
          <w:szCs w:val="24"/>
          <w:shd w:val="clear" w:color="auto" w:fill="FFFFFF"/>
        </w:rPr>
        <w:t xml:space="preserve">orm and Improvement (2007) </w:t>
      </w:r>
      <w:r w:rsidR="00984578">
        <w:rPr>
          <w:rFonts w:ascii="Arial" w:hAnsi="Arial" w:cs="Arial"/>
          <w:szCs w:val="24"/>
          <w:shd w:val="clear" w:color="auto" w:fill="FFFFFF"/>
        </w:rPr>
        <w:t xml:space="preserve">(cited </w:t>
      </w:r>
      <w:r w:rsidR="00A76A8C" w:rsidRPr="002F57F7">
        <w:rPr>
          <w:rFonts w:ascii="Arial" w:hAnsi="Arial" w:cs="Arial"/>
          <w:szCs w:val="24"/>
          <w:shd w:val="clear" w:color="auto" w:fill="FFFFFF"/>
        </w:rPr>
        <w:t xml:space="preserve">by </w:t>
      </w:r>
      <w:r w:rsidR="00B8345C" w:rsidRPr="002F57F7">
        <w:rPr>
          <w:rFonts w:ascii="Arial" w:hAnsi="Arial" w:cs="Arial"/>
          <w:szCs w:val="24"/>
          <w:shd w:val="clear" w:color="auto" w:fill="FFFFFF"/>
        </w:rPr>
        <w:t>Evans and Waring</w:t>
      </w:r>
      <w:r w:rsidR="00984578">
        <w:rPr>
          <w:rFonts w:ascii="Arial" w:hAnsi="Arial" w:cs="Arial"/>
          <w:szCs w:val="24"/>
          <w:shd w:val="clear" w:color="auto" w:fill="FFFFFF"/>
        </w:rPr>
        <w:t xml:space="preserve">, </w:t>
      </w:r>
      <w:r w:rsidR="00B8345C" w:rsidRPr="002F57F7">
        <w:rPr>
          <w:rFonts w:ascii="Arial" w:hAnsi="Arial" w:cs="Arial"/>
          <w:szCs w:val="24"/>
          <w:shd w:val="clear" w:color="auto" w:fill="FFFFFF"/>
        </w:rPr>
        <w:t xml:space="preserve">2011) explains that differentiation focuses on understanding the strengths and </w:t>
      </w:r>
      <w:r w:rsidR="004F5D25" w:rsidRPr="002F57F7">
        <w:rPr>
          <w:rFonts w:ascii="Arial" w:hAnsi="Arial" w:cs="Arial"/>
          <w:szCs w:val="24"/>
          <w:shd w:val="clear" w:color="auto" w:fill="FFFFFF"/>
        </w:rPr>
        <w:t xml:space="preserve">current academic needs of </w:t>
      </w:r>
      <w:r w:rsidR="004F5D25" w:rsidRPr="002F57F7">
        <w:rPr>
          <w:rFonts w:ascii="Arial" w:hAnsi="Arial" w:cs="Arial"/>
          <w:szCs w:val="24"/>
          <w:shd w:val="clear" w:color="auto" w:fill="FFFFFF"/>
        </w:rPr>
        <w:lastRenderedPageBreak/>
        <w:t>the students.</w:t>
      </w:r>
      <w:r w:rsidR="00EF6967" w:rsidRPr="002F57F7">
        <w:rPr>
          <w:rFonts w:ascii="Arial" w:hAnsi="Arial" w:cs="Arial"/>
          <w:szCs w:val="24"/>
          <w:shd w:val="clear" w:color="auto" w:fill="FFFFFF"/>
        </w:rPr>
        <w:t xml:space="preserve"> </w:t>
      </w:r>
      <w:proofErr w:type="spellStart"/>
      <w:r w:rsidR="00EF6967" w:rsidRPr="002F57F7">
        <w:rPr>
          <w:rFonts w:ascii="Arial" w:hAnsi="Arial" w:cs="Arial"/>
          <w:szCs w:val="24"/>
        </w:rPr>
        <w:t>Roiha</w:t>
      </w:r>
      <w:proofErr w:type="spellEnd"/>
      <w:r w:rsidR="00EF6967" w:rsidRPr="002F57F7">
        <w:rPr>
          <w:rFonts w:ascii="Arial" w:hAnsi="Arial" w:cs="Arial"/>
          <w:szCs w:val="24"/>
        </w:rPr>
        <w:t xml:space="preserve"> (2012) explains that teachers often perceive differentiation based on focusing on differentiating the tasks and assignment, this links to the difficulties the teachers have of differentiating in large classes. </w:t>
      </w:r>
      <w:r w:rsidR="00B75C53" w:rsidRPr="002F57F7">
        <w:rPr>
          <w:rFonts w:ascii="Arial" w:hAnsi="Arial" w:cs="Arial"/>
          <w:szCs w:val="24"/>
        </w:rPr>
        <w:t xml:space="preserve">Another consideration for differentiation in the classroom as mentioned by </w:t>
      </w:r>
      <w:r w:rsidR="006F72C5" w:rsidRPr="002F57F7">
        <w:rPr>
          <w:rFonts w:ascii="Arial" w:hAnsi="Arial" w:cs="Arial"/>
          <w:szCs w:val="24"/>
        </w:rPr>
        <w:t xml:space="preserve">Mills et al., (2014) is the issue of the </w:t>
      </w:r>
      <w:r w:rsidR="009543F0" w:rsidRPr="002F57F7">
        <w:rPr>
          <w:rFonts w:ascii="Arial" w:hAnsi="Arial" w:cs="Arial"/>
          <w:szCs w:val="24"/>
        </w:rPr>
        <w:t>relationship</w:t>
      </w:r>
      <w:r w:rsidR="006F72C5" w:rsidRPr="002F57F7">
        <w:rPr>
          <w:rFonts w:ascii="Arial" w:hAnsi="Arial" w:cs="Arial"/>
          <w:szCs w:val="24"/>
        </w:rPr>
        <w:t xml:space="preserve"> between </w:t>
      </w:r>
      <w:r w:rsidR="009543F0" w:rsidRPr="002F57F7">
        <w:rPr>
          <w:rFonts w:ascii="Arial" w:hAnsi="Arial" w:cs="Arial"/>
          <w:szCs w:val="24"/>
        </w:rPr>
        <w:t xml:space="preserve">differentiation and assessment, where </w:t>
      </w:r>
      <w:r w:rsidR="00FC1BE7" w:rsidRPr="002F57F7">
        <w:rPr>
          <w:rFonts w:ascii="Arial" w:hAnsi="Arial" w:cs="Arial"/>
          <w:szCs w:val="24"/>
        </w:rPr>
        <w:t xml:space="preserve">although they </w:t>
      </w:r>
      <w:proofErr w:type="spellStart"/>
      <w:r w:rsidR="00FC1BE7" w:rsidRPr="002F57F7">
        <w:rPr>
          <w:rFonts w:ascii="Arial" w:hAnsi="Arial" w:cs="Arial"/>
          <w:szCs w:val="24"/>
        </w:rPr>
        <w:t>recognise</w:t>
      </w:r>
      <w:proofErr w:type="spellEnd"/>
      <w:r w:rsidR="00FC1BE7" w:rsidRPr="002F57F7">
        <w:rPr>
          <w:rFonts w:ascii="Arial" w:hAnsi="Arial" w:cs="Arial"/>
          <w:szCs w:val="24"/>
        </w:rPr>
        <w:t xml:space="preserve"> the importance of taking in to consideration the differences amongst learners</w:t>
      </w:r>
      <w:r w:rsidR="00323745" w:rsidRPr="002F57F7">
        <w:rPr>
          <w:rFonts w:ascii="Arial" w:hAnsi="Arial" w:cs="Arial"/>
          <w:szCs w:val="24"/>
        </w:rPr>
        <w:t>, they believe that assessment should not be differentiated</w:t>
      </w:r>
      <w:r w:rsidR="00B92C8C" w:rsidRPr="002F57F7">
        <w:rPr>
          <w:rFonts w:ascii="Arial" w:hAnsi="Arial" w:cs="Arial"/>
          <w:szCs w:val="24"/>
        </w:rPr>
        <w:t xml:space="preserve"> as they believe</w:t>
      </w:r>
      <w:r w:rsidR="00C60439" w:rsidRPr="002F57F7">
        <w:rPr>
          <w:rFonts w:ascii="Arial" w:hAnsi="Arial" w:cs="Arial"/>
          <w:szCs w:val="24"/>
        </w:rPr>
        <w:t xml:space="preserve"> learning should be active and require high expectations </w:t>
      </w:r>
      <w:r w:rsidR="00120C80">
        <w:rPr>
          <w:rFonts w:ascii="Arial" w:hAnsi="Arial" w:cs="Arial"/>
          <w:szCs w:val="24"/>
        </w:rPr>
        <w:t xml:space="preserve">as explained by </w:t>
      </w:r>
      <w:r w:rsidR="000D364B" w:rsidRPr="002F57F7">
        <w:rPr>
          <w:rFonts w:ascii="Arial" w:hAnsi="Arial" w:cs="Arial"/>
          <w:szCs w:val="24"/>
        </w:rPr>
        <w:t>Moon, </w:t>
      </w:r>
      <w:r w:rsidR="00120C80">
        <w:rPr>
          <w:rFonts w:ascii="Arial" w:hAnsi="Arial" w:cs="Arial"/>
          <w:szCs w:val="24"/>
        </w:rPr>
        <w:t>(</w:t>
      </w:r>
      <w:hyperlink r:id="rId11" w:history="1">
        <w:r w:rsidR="000D364B" w:rsidRPr="002F57F7">
          <w:rPr>
            <w:rStyle w:val="Hyperlink"/>
            <w:rFonts w:ascii="Arial" w:hAnsi="Arial" w:cs="Arial"/>
            <w:color w:val="auto"/>
            <w:szCs w:val="24"/>
          </w:rPr>
          <w:t>2005</w:t>
        </w:r>
      </w:hyperlink>
      <w:r w:rsidR="000D364B" w:rsidRPr="002F57F7">
        <w:rPr>
          <w:rFonts w:ascii="Arial" w:hAnsi="Arial" w:cs="Arial"/>
          <w:szCs w:val="24"/>
        </w:rPr>
        <w:t>, p. 231)</w:t>
      </w:r>
      <w:r w:rsidR="00120C80">
        <w:rPr>
          <w:rFonts w:ascii="Arial" w:hAnsi="Arial" w:cs="Arial"/>
          <w:szCs w:val="24"/>
        </w:rPr>
        <w:t>.</w:t>
      </w:r>
      <w:r w:rsidR="00863D4E">
        <w:rPr>
          <w:rFonts w:ascii="Arial" w:hAnsi="Arial" w:cs="Arial"/>
          <w:szCs w:val="24"/>
        </w:rPr>
        <w:t xml:space="preserve"> This is difficult as there are </w:t>
      </w:r>
      <w:r w:rsidR="00B8385A">
        <w:rPr>
          <w:rFonts w:ascii="Arial" w:hAnsi="Arial" w:cs="Arial"/>
          <w:szCs w:val="24"/>
        </w:rPr>
        <w:t xml:space="preserve">some conflicting facts made in the literature as noted in this reflection where </w:t>
      </w:r>
      <w:r w:rsidR="008777FC">
        <w:rPr>
          <w:rFonts w:ascii="Arial" w:hAnsi="Arial" w:cs="Arial"/>
          <w:szCs w:val="24"/>
        </w:rPr>
        <w:t xml:space="preserve">there has been both positive and negative points seen when using differentiation in the classroom. </w:t>
      </w:r>
    </w:p>
    <w:p w14:paraId="4ADBBD1C" w14:textId="1AE9F927"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72FAA5E9" w14:textId="6269DEF2" w:rsidR="00811007" w:rsidRPr="00E10903" w:rsidRDefault="00712478" w:rsidP="00FB2270">
      <w:pPr>
        <w:rPr>
          <w:rFonts w:ascii="Arial" w:hAnsi="Arial" w:cs="Arial"/>
        </w:rPr>
      </w:pPr>
      <w:r w:rsidRPr="00E10903">
        <w:rPr>
          <w:rFonts w:ascii="Arial" w:hAnsi="Arial" w:cs="Arial"/>
        </w:rPr>
        <w:t>To co</w:t>
      </w:r>
      <w:r w:rsidR="002A2ACE" w:rsidRPr="00E10903">
        <w:rPr>
          <w:rFonts w:ascii="Arial" w:hAnsi="Arial" w:cs="Arial"/>
        </w:rPr>
        <w:t xml:space="preserve">nclude, </w:t>
      </w:r>
      <w:r w:rsidR="009973EB" w:rsidRPr="00E10903">
        <w:rPr>
          <w:rFonts w:ascii="Arial" w:hAnsi="Arial" w:cs="Arial"/>
        </w:rPr>
        <w:t xml:space="preserve">when </w:t>
      </w:r>
      <w:r w:rsidR="00D71F23" w:rsidRPr="00E10903">
        <w:rPr>
          <w:rFonts w:ascii="Arial" w:hAnsi="Arial" w:cs="Arial"/>
        </w:rPr>
        <w:t xml:space="preserve">reflecting on the research that has been undertaken focusing on differentiation </w:t>
      </w:r>
      <w:r w:rsidR="00F6402B" w:rsidRPr="00E10903">
        <w:rPr>
          <w:rFonts w:ascii="Arial" w:hAnsi="Arial" w:cs="Arial"/>
        </w:rPr>
        <w:t xml:space="preserve">in the classroom there seems to be mixed views. When observing the positive </w:t>
      </w:r>
      <w:proofErr w:type="gramStart"/>
      <w:r w:rsidR="00F6402B" w:rsidRPr="00E10903">
        <w:rPr>
          <w:rFonts w:ascii="Arial" w:hAnsi="Arial" w:cs="Arial"/>
        </w:rPr>
        <w:t xml:space="preserve">factors </w:t>
      </w:r>
      <w:r w:rsidR="004023F9" w:rsidRPr="00E10903">
        <w:rPr>
          <w:rFonts w:ascii="Arial" w:hAnsi="Arial" w:cs="Arial"/>
        </w:rPr>
        <w:t xml:space="preserve"> in</w:t>
      </w:r>
      <w:proofErr w:type="gramEnd"/>
      <w:r w:rsidR="004023F9" w:rsidRPr="00E10903">
        <w:rPr>
          <w:rFonts w:ascii="Arial" w:hAnsi="Arial" w:cs="Arial"/>
        </w:rPr>
        <w:t xml:space="preserve"> relation to using differentiation in the classroom, th</w:t>
      </w:r>
      <w:r w:rsidR="006463B4" w:rsidRPr="00E10903">
        <w:rPr>
          <w:rFonts w:ascii="Arial" w:hAnsi="Arial" w:cs="Arial"/>
        </w:rPr>
        <w:t>e research is emphasizing the positive impact that differentiation has on the pupils learning</w:t>
      </w:r>
      <w:r w:rsidR="009E4041" w:rsidRPr="00E10903">
        <w:rPr>
          <w:rFonts w:ascii="Arial" w:hAnsi="Arial" w:cs="Arial"/>
        </w:rPr>
        <w:t xml:space="preserve"> as explained by </w:t>
      </w:r>
      <w:proofErr w:type="spellStart"/>
      <w:r w:rsidR="009E4041" w:rsidRPr="00E10903">
        <w:rPr>
          <w:rFonts w:ascii="Arial" w:hAnsi="Arial" w:cs="Arial"/>
        </w:rPr>
        <w:t>Tieso</w:t>
      </w:r>
      <w:proofErr w:type="spellEnd"/>
      <w:r w:rsidR="009E4041" w:rsidRPr="00E10903">
        <w:rPr>
          <w:rFonts w:ascii="Arial" w:hAnsi="Arial" w:cs="Arial"/>
        </w:rPr>
        <w:t xml:space="preserve"> (2005)</w:t>
      </w:r>
      <w:r w:rsidR="009E4041" w:rsidRPr="00E10903">
        <w:rPr>
          <w:rFonts w:ascii="Arial" w:hAnsi="Arial" w:cs="Arial"/>
        </w:rPr>
        <w:t xml:space="preserve"> </w:t>
      </w:r>
      <w:r w:rsidR="006463B4" w:rsidRPr="00E10903">
        <w:rPr>
          <w:rFonts w:ascii="Arial" w:hAnsi="Arial" w:cs="Arial"/>
        </w:rPr>
        <w:t xml:space="preserve"> </w:t>
      </w:r>
      <w:r w:rsidR="009E0E68" w:rsidRPr="00E10903">
        <w:rPr>
          <w:rFonts w:ascii="Arial" w:hAnsi="Arial" w:cs="Arial"/>
        </w:rPr>
        <w:t xml:space="preserve">as it not only provides a scaffold for those learners who may need it but it also provides the element of challenge </w:t>
      </w:r>
      <w:r w:rsidR="00232DFF" w:rsidRPr="00E10903">
        <w:rPr>
          <w:rFonts w:ascii="Arial" w:hAnsi="Arial" w:cs="Arial"/>
        </w:rPr>
        <w:t xml:space="preserve">for the pupils who need it to progress in their learning. </w:t>
      </w:r>
      <w:r w:rsidR="0072776D" w:rsidRPr="00E10903">
        <w:rPr>
          <w:rFonts w:ascii="Arial" w:hAnsi="Arial" w:cs="Arial"/>
        </w:rPr>
        <w:t xml:space="preserve">Although there are some negative factors in </w:t>
      </w:r>
      <w:r w:rsidR="001A37BE" w:rsidRPr="00E10903">
        <w:rPr>
          <w:rFonts w:ascii="Arial" w:hAnsi="Arial" w:cs="Arial"/>
        </w:rPr>
        <w:t xml:space="preserve">relation to using differentiation in the classroom, when </w:t>
      </w:r>
      <w:r w:rsidR="00B76FF1" w:rsidRPr="00E10903">
        <w:rPr>
          <w:rFonts w:ascii="Arial" w:hAnsi="Arial" w:cs="Arial"/>
        </w:rPr>
        <w:t xml:space="preserve">reflecting on the </w:t>
      </w:r>
      <w:r w:rsidR="00E8315F" w:rsidRPr="00E10903">
        <w:rPr>
          <w:rFonts w:ascii="Arial" w:hAnsi="Arial" w:cs="Arial"/>
        </w:rPr>
        <w:t xml:space="preserve">literature </w:t>
      </w:r>
      <w:r w:rsidR="00471816" w:rsidRPr="00E10903">
        <w:rPr>
          <w:rFonts w:ascii="Arial" w:hAnsi="Arial" w:cs="Arial"/>
        </w:rPr>
        <w:t xml:space="preserve">many of the </w:t>
      </w:r>
      <w:r w:rsidR="00F64F12" w:rsidRPr="00E10903">
        <w:rPr>
          <w:rFonts w:ascii="Arial" w:hAnsi="Arial" w:cs="Arial"/>
        </w:rPr>
        <w:t xml:space="preserve">negative points </w:t>
      </w:r>
      <w:r w:rsidR="00396902" w:rsidRPr="00E10903">
        <w:rPr>
          <w:rFonts w:ascii="Arial" w:hAnsi="Arial" w:cs="Arial"/>
        </w:rPr>
        <w:t xml:space="preserve">are related to planning and </w:t>
      </w:r>
      <w:proofErr w:type="spellStart"/>
      <w:r w:rsidR="00396902" w:rsidRPr="00E10903">
        <w:rPr>
          <w:rFonts w:ascii="Arial" w:hAnsi="Arial" w:cs="Arial"/>
        </w:rPr>
        <w:t>organi</w:t>
      </w:r>
      <w:r w:rsidR="003A74B3" w:rsidRPr="00E10903">
        <w:rPr>
          <w:rFonts w:ascii="Arial" w:hAnsi="Arial" w:cs="Arial"/>
        </w:rPr>
        <w:t>sing</w:t>
      </w:r>
      <w:proofErr w:type="spellEnd"/>
      <w:r w:rsidR="003A74B3" w:rsidRPr="00E10903">
        <w:rPr>
          <w:rFonts w:ascii="Arial" w:hAnsi="Arial" w:cs="Arial"/>
        </w:rPr>
        <w:t xml:space="preserve"> of differentiated </w:t>
      </w:r>
      <w:r w:rsidR="00E10903" w:rsidRPr="00E10903">
        <w:rPr>
          <w:rFonts w:ascii="Arial" w:hAnsi="Arial" w:cs="Arial"/>
        </w:rPr>
        <w:t xml:space="preserve">lessons </w:t>
      </w:r>
      <w:r w:rsidR="00266AEF" w:rsidRPr="00E10903">
        <w:rPr>
          <w:rFonts w:ascii="Arial" w:hAnsi="Arial" w:cs="Arial"/>
        </w:rPr>
        <w:t xml:space="preserve">as explained by </w:t>
      </w:r>
      <w:proofErr w:type="spellStart"/>
      <w:r w:rsidR="00266AEF" w:rsidRPr="00E10903">
        <w:rPr>
          <w:rFonts w:ascii="Arial" w:hAnsi="Arial" w:cs="Arial"/>
        </w:rPr>
        <w:t>Eysink</w:t>
      </w:r>
      <w:proofErr w:type="spellEnd"/>
      <w:r w:rsidR="00266AEF" w:rsidRPr="00E10903">
        <w:rPr>
          <w:rFonts w:ascii="Arial" w:hAnsi="Arial" w:cs="Arial"/>
        </w:rPr>
        <w:t xml:space="preserve"> et al., (2017)</w:t>
      </w:r>
      <w:r w:rsidR="00E10903" w:rsidRPr="00E10903">
        <w:rPr>
          <w:rFonts w:ascii="Arial" w:hAnsi="Arial" w:cs="Arial"/>
        </w:rPr>
        <w:t>,</w:t>
      </w:r>
      <w:r w:rsidR="003A74B3" w:rsidRPr="00E10903">
        <w:rPr>
          <w:rFonts w:ascii="Arial" w:hAnsi="Arial" w:cs="Arial"/>
        </w:rPr>
        <w:t xml:space="preserve"> compared to the results that is produced </w:t>
      </w:r>
      <w:proofErr w:type="gramStart"/>
      <w:r w:rsidR="003A74B3" w:rsidRPr="00E10903">
        <w:rPr>
          <w:rFonts w:ascii="Arial" w:hAnsi="Arial" w:cs="Arial"/>
        </w:rPr>
        <w:t>through the use of</w:t>
      </w:r>
      <w:proofErr w:type="gramEnd"/>
      <w:r w:rsidR="003A74B3" w:rsidRPr="00E10903">
        <w:rPr>
          <w:rFonts w:ascii="Arial" w:hAnsi="Arial" w:cs="Arial"/>
        </w:rPr>
        <w:t xml:space="preserve"> differentiation.</w:t>
      </w:r>
      <w:r w:rsidR="004703DE" w:rsidRPr="00E10903">
        <w:rPr>
          <w:rFonts w:ascii="Arial" w:hAnsi="Arial" w:cs="Arial"/>
        </w:rPr>
        <w:t xml:space="preserve"> </w:t>
      </w:r>
      <w:r w:rsidR="00227C45" w:rsidRPr="00E10903">
        <w:rPr>
          <w:rFonts w:ascii="Arial" w:hAnsi="Arial" w:cs="Arial"/>
        </w:rPr>
        <w:t>As a result, as mention</w:t>
      </w:r>
      <w:r w:rsidR="00CA49F1" w:rsidRPr="00E10903">
        <w:rPr>
          <w:rFonts w:ascii="Arial" w:hAnsi="Arial" w:cs="Arial"/>
        </w:rPr>
        <w:t>e</w:t>
      </w:r>
      <w:r w:rsidR="00227C45" w:rsidRPr="00E10903">
        <w:rPr>
          <w:rFonts w:ascii="Arial" w:hAnsi="Arial" w:cs="Arial"/>
        </w:rPr>
        <w:t xml:space="preserve">d in the reflection above if teachers were produced with the correct </w:t>
      </w:r>
      <w:r w:rsidR="003B221E" w:rsidRPr="00E10903">
        <w:rPr>
          <w:rFonts w:ascii="Arial" w:hAnsi="Arial" w:cs="Arial"/>
        </w:rPr>
        <w:t>support, training and resources when using</w:t>
      </w:r>
      <w:r w:rsidR="00645DA4" w:rsidRPr="00E10903">
        <w:rPr>
          <w:rFonts w:ascii="Arial" w:hAnsi="Arial" w:cs="Arial"/>
        </w:rPr>
        <w:t xml:space="preserve"> differentiation in their classroom, </w:t>
      </w:r>
      <w:r w:rsidR="008777FC" w:rsidRPr="00E10903">
        <w:rPr>
          <w:rFonts w:ascii="Arial" w:hAnsi="Arial" w:cs="Arial"/>
        </w:rPr>
        <w:t>there would be less concerns</w:t>
      </w:r>
      <w:r w:rsidR="00B02ABA" w:rsidRPr="00E10903">
        <w:rPr>
          <w:rFonts w:ascii="Arial" w:hAnsi="Arial" w:cs="Arial"/>
        </w:rPr>
        <w:t xml:space="preserve"> as explained by </w:t>
      </w:r>
      <w:r w:rsidR="00B02ABA" w:rsidRPr="00E10903">
        <w:rPr>
          <w:rFonts w:ascii="Arial" w:hAnsi="Arial" w:cs="Arial"/>
        </w:rPr>
        <w:t>Mills et al., (2014</w:t>
      </w:r>
      <w:proofErr w:type="gramStart"/>
      <w:r w:rsidR="00B02ABA" w:rsidRPr="00E10903">
        <w:rPr>
          <w:rFonts w:ascii="Arial" w:hAnsi="Arial" w:cs="Arial"/>
        </w:rPr>
        <w:t>)</w:t>
      </w:r>
      <w:r w:rsidR="00B02ABA" w:rsidRPr="00E10903">
        <w:rPr>
          <w:rFonts w:ascii="Arial" w:hAnsi="Arial" w:cs="Arial"/>
        </w:rPr>
        <w:t xml:space="preserve"> </w:t>
      </w:r>
      <w:r w:rsidR="00645DA4" w:rsidRPr="00E10903">
        <w:rPr>
          <w:rFonts w:ascii="Arial" w:hAnsi="Arial" w:cs="Arial"/>
        </w:rPr>
        <w:t>.</w:t>
      </w:r>
      <w:proofErr w:type="gramEnd"/>
      <w:r w:rsidR="00645DA4" w:rsidRPr="00E10903">
        <w:rPr>
          <w:rFonts w:ascii="Arial" w:hAnsi="Arial" w:cs="Arial"/>
        </w:rPr>
        <w:t xml:space="preserve"> </w:t>
      </w:r>
      <w:r w:rsidR="00CA49F1" w:rsidRPr="00E10903">
        <w:rPr>
          <w:rFonts w:ascii="Arial" w:hAnsi="Arial" w:cs="Arial"/>
        </w:rPr>
        <w:t xml:space="preserve">Therefore, </w:t>
      </w:r>
      <w:r w:rsidR="00AF2A26" w:rsidRPr="00E10903">
        <w:rPr>
          <w:rFonts w:ascii="Arial" w:hAnsi="Arial" w:cs="Arial"/>
        </w:rPr>
        <w:t>the use of differentiation in the classroom would be viewed as effective when reflecting on the literature</w:t>
      </w:r>
      <w:r w:rsidR="00180E01" w:rsidRPr="00E10903">
        <w:rPr>
          <w:rFonts w:ascii="Arial" w:hAnsi="Arial" w:cs="Arial"/>
        </w:rPr>
        <w:t xml:space="preserve"> where it has been seen to provide positive results in the pupils’ learning. </w:t>
      </w:r>
    </w:p>
    <w:p w14:paraId="0786259D" w14:textId="77777777" w:rsidR="00C42F69" w:rsidRPr="00E10903" w:rsidRDefault="00C42F69">
      <w:pPr>
        <w:spacing w:line="240" w:lineRule="auto"/>
        <w:rPr>
          <w:rFonts w:ascii="Arial" w:eastAsiaTheme="majorEastAsia" w:hAnsi="Arial" w:cs="Arial"/>
          <w:sz w:val="32"/>
          <w:szCs w:val="32"/>
        </w:rPr>
      </w:pPr>
      <w:r w:rsidRPr="00E10903">
        <w:rPr>
          <w:rFonts w:ascii="Arial" w:hAnsi="Arial" w:cs="Arial"/>
        </w:rPr>
        <w:br w:type="page"/>
      </w:r>
    </w:p>
    <w:p w14:paraId="0469D6F8" w14:textId="4AF8A82A" w:rsidR="00811007" w:rsidRDefault="00811007" w:rsidP="00811007">
      <w:pPr>
        <w:pStyle w:val="Heading1"/>
      </w:pPr>
      <w:r>
        <w:lastRenderedPageBreak/>
        <w:t>Reference List</w:t>
      </w:r>
    </w:p>
    <w:p w14:paraId="405838F0" w14:textId="77777777" w:rsidR="00745A7A" w:rsidRPr="00DF0D91" w:rsidRDefault="00745A7A" w:rsidP="00DF0D91">
      <w:pPr>
        <w:rPr>
          <w:rFonts w:ascii="Arial" w:hAnsi="Arial" w:cs="Arial"/>
          <w:szCs w:val="24"/>
        </w:rPr>
      </w:pPr>
    </w:p>
    <w:p w14:paraId="44E940B2" w14:textId="029BAA1A" w:rsidR="0058399A" w:rsidRPr="00DF0D91" w:rsidRDefault="008F0BEA" w:rsidP="00DF0D91">
      <w:pPr>
        <w:rPr>
          <w:rFonts w:ascii="Arial" w:hAnsi="Arial" w:cs="Arial"/>
          <w:szCs w:val="24"/>
        </w:rPr>
      </w:pPr>
      <w:proofErr w:type="spellStart"/>
      <w:r w:rsidRPr="00DF0D91">
        <w:rPr>
          <w:rFonts w:ascii="Arial" w:hAnsi="Arial" w:cs="Arial"/>
          <w:szCs w:val="24"/>
        </w:rPr>
        <w:t>Belfi</w:t>
      </w:r>
      <w:proofErr w:type="spellEnd"/>
      <w:r w:rsidRPr="00DF0D91">
        <w:rPr>
          <w:rFonts w:ascii="Arial" w:hAnsi="Arial" w:cs="Arial"/>
          <w:szCs w:val="24"/>
        </w:rPr>
        <w:t xml:space="preserve">, B., </w:t>
      </w:r>
      <w:proofErr w:type="spellStart"/>
      <w:r w:rsidRPr="00DF0D91">
        <w:rPr>
          <w:rFonts w:ascii="Arial" w:hAnsi="Arial" w:cs="Arial"/>
          <w:szCs w:val="24"/>
        </w:rPr>
        <w:t>Goos</w:t>
      </w:r>
      <w:proofErr w:type="spellEnd"/>
      <w:r w:rsidRPr="00DF0D91">
        <w:rPr>
          <w:rFonts w:ascii="Arial" w:hAnsi="Arial" w:cs="Arial"/>
          <w:szCs w:val="24"/>
        </w:rPr>
        <w:t xml:space="preserve">, M., De </w:t>
      </w:r>
      <w:proofErr w:type="spellStart"/>
      <w:r w:rsidRPr="00DF0D91">
        <w:rPr>
          <w:rFonts w:ascii="Arial" w:hAnsi="Arial" w:cs="Arial"/>
          <w:szCs w:val="24"/>
        </w:rPr>
        <w:t>Fraine</w:t>
      </w:r>
      <w:proofErr w:type="spellEnd"/>
      <w:r w:rsidRPr="00DF0D91">
        <w:rPr>
          <w:rFonts w:ascii="Arial" w:hAnsi="Arial" w:cs="Arial"/>
          <w:szCs w:val="24"/>
        </w:rPr>
        <w:t>, B. and Van Damme, J., 2012. The effect of class composition by gender and ability on secondary school students’ school well-being and academic self-concept: A literature review. Educational Research Review, [online] 7(1), pp.62-74. Available at: &lt;https://www-sciencedirect-com.ezproxy.uwtsd.ac.uk/science/article/pii/S1747938X11000327?via%3Dihub&gt; [Accessed 6 March 2021].</w:t>
      </w:r>
    </w:p>
    <w:p w14:paraId="28D9583A" w14:textId="77777777" w:rsidR="008F0BEA" w:rsidRPr="00DF0D91" w:rsidRDefault="008F0BEA" w:rsidP="00DF0D91">
      <w:pPr>
        <w:rPr>
          <w:rFonts w:ascii="Arial" w:hAnsi="Arial" w:cs="Arial"/>
          <w:szCs w:val="24"/>
        </w:rPr>
      </w:pPr>
    </w:p>
    <w:p w14:paraId="6AD57558" w14:textId="50B72E42" w:rsidR="0058399A" w:rsidRPr="00DF0D91" w:rsidRDefault="0058399A" w:rsidP="00DF0D91">
      <w:pPr>
        <w:rPr>
          <w:rFonts w:ascii="Arial" w:hAnsi="Arial" w:cs="Arial"/>
          <w:szCs w:val="24"/>
        </w:rPr>
      </w:pPr>
      <w:r w:rsidRPr="00DF0D91">
        <w:rPr>
          <w:rFonts w:ascii="Arial" w:hAnsi="Arial" w:cs="Arial"/>
          <w:szCs w:val="24"/>
        </w:rPr>
        <w:t xml:space="preserve">Coe R., Rauch C.J., </w:t>
      </w:r>
      <w:proofErr w:type="spellStart"/>
      <w:r w:rsidRPr="00DF0D91">
        <w:rPr>
          <w:rFonts w:ascii="Arial" w:hAnsi="Arial" w:cs="Arial"/>
          <w:szCs w:val="24"/>
        </w:rPr>
        <w:t>Kime</w:t>
      </w:r>
      <w:proofErr w:type="spellEnd"/>
      <w:r w:rsidRPr="00DF0D91">
        <w:rPr>
          <w:rFonts w:ascii="Arial" w:hAnsi="Arial" w:cs="Arial"/>
          <w:szCs w:val="24"/>
        </w:rPr>
        <w:t xml:space="preserve"> S., Singleton D. Great Teaching Toolkit: Evidence Review (2020) https://assets.website-files.com/5ee28729f7b4a5fa99bef2b3/5ee9f507021911ae35ac6c4d_EBE_GTT_EVIDENCE%20REVIEW_DIGITAL.pdf</w:t>
      </w:r>
    </w:p>
    <w:p w14:paraId="529C242B" w14:textId="77777777" w:rsidR="00CD2813" w:rsidRPr="00DF0D91" w:rsidRDefault="00CD2813" w:rsidP="00DF0D91">
      <w:pPr>
        <w:rPr>
          <w:rFonts w:ascii="Arial" w:hAnsi="Arial" w:cs="Arial"/>
          <w:szCs w:val="24"/>
        </w:rPr>
      </w:pPr>
    </w:p>
    <w:p w14:paraId="669DDDE4" w14:textId="63F29697" w:rsidR="00BE0674" w:rsidRPr="00DF0D91" w:rsidRDefault="00CD2813" w:rsidP="00DF0D91">
      <w:pPr>
        <w:rPr>
          <w:rFonts w:ascii="Arial" w:hAnsi="Arial" w:cs="Arial"/>
          <w:szCs w:val="24"/>
        </w:rPr>
      </w:pPr>
      <w:r w:rsidRPr="00DF0D91">
        <w:rPr>
          <w:rFonts w:ascii="Arial" w:hAnsi="Arial" w:cs="Arial"/>
          <w:szCs w:val="24"/>
        </w:rPr>
        <w:t>Donaldson G. (2018) Successful futures: a summary https://gov.wales/sites/default/files/publications/2018-03/succesful-futures-a-summary-of-professor-graham-donaldsons-report.pdf</w:t>
      </w:r>
      <w:r w:rsidR="00BE0674" w:rsidRPr="00DF0D91">
        <w:rPr>
          <w:rFonts w:ascii="Arial" w:hAnsi="Arial" w:cs="Arial"/>
          <w:szCs w:val="24"/>
        </w:rPr>
        <w:tab/>
      </w:r>
    </w:p>
    <w:p w14:paraId="3333CB04" w14:textId="77777777" w:rsidR="00CD2813" w:rsidRPr="00DF0D91" w:rsidRDefault="00CD2813" w:rsidP="00DF0D91">
      <w:pPr>
        <w:rPr>
          <w:rFonts w:ascii="Arial" w:hAnsi="Arial" w:cs="Arial"/>
          <w:b/>
          <w:bCs/>
          <w:szCs w:val="24"/>
        </w:rPr>
      </w:pPr>
    </w:p>
    <w:p w14:paraId="7FEE2826" w14:textId="20C3A1A3" w:rsidR="000D694E" w:rsidRPr="00DF0D91" w:rsidRDefault="00BE0674" w:rsidP="00DF0D91">
      <w:pPr>
        <w:tabs>
          <w:tab w:val="left" w:pos="3140"/>
        </w:tabs>
        <w:rPr>
          <w:rFonts w:ascii="Arial" w:hAnsi="Arial" w:cs="Arial"/>
          <w:szCs w:val="24"/>
        </w:rPr>
      </w:pPr>
      <w:r w:rsidRPr="00DF0D91">
        <w:rPr>
          <w:rFonts w:ascii="Arial" w:hAnsi="Arial" w:cs="Arial"/>
          <w:szCs w:val="24"/>
        </w:rPr>
        <w:t xml:space="preserve">Evans, C. and Waring, M., 2011. How can an understanding of cognitive style enable trainee teachers to have a better understanding of differentiation in the </w:t>
      </w:r>
      <w:proofErr w:type="gramStart"/>
      <w:r w:rsidRPr="00DF0D91">
        <w:rPr>
          <w:rFonts w:ascii="Arial" w:hAnsi="Arial" w:cs="Arial"/>
          <w:szCs w:val="24"/>
        </w:rPr>
        <w:t>classroom?.</w:t>
      </w:r>
      <w:proofErr w:type="gramEnd"/>
      <w:r w:rsidRPr="00DF0D91">
        <w:rPr>
          <w:rFonts w:ascii="Arial" w:hAnsi="Arial" w:cs="Arial"/>
          <w:szCs w:val="24"/>
        </w:rPr>
        <w:t xml:space="preserve"> Educational Research for Policy and Practice, [online] 10(3), pp.149-169. Available at: &lt;https://search-proquest-com.ezproxy.uwtsd.ac.uk/docview/889783677?pq-origsite=primo&amp;accountid=130472&gt; [Accessed 3 March 2021].</w:t>
      </w:r>
    </w:p>
    <w:p w14:paraId="0C1CB1DA" w14:textId="77777777" w:rsidR="003854B8" w:rsidRPr="00DF0D91" w:rsidRDefault="003854B8" w:rsidP="00DF0D91">
      <w:pPr>
        <w:tabs>
          <w:tab w:val="left" w:pos="3140"/>
        </w:tabs>
        <w:rPr>
          <w:rFonts w:ascii="Arial" w:hAnsi="Arial" w:cs="Arial"/>
          <w:szCs w:val="24"/>
        </w:rPr>
      </w:pPr>
    </w:p>
    <w:p w14:paraId="24514EDB" w14:textId="2A01DE9A" w:rsidR="003854B8" w:rsidRPr="00DF0D91" w:rsidRDefault="003854B8"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Eysink</w:t>
      </w:r>
      <w:proofErr w:type="spellEnd"/>
      <w:r w:rsidRPr="00DF0D91">
        <w:rPr>
          <w:rFonts w:ascii="Arial" w:hAnsi="Arial" w:cs="Arial"/>
          <w:color w:val="000000"/>
          <w:szCs w:val="24"/>
          <w:shd w:val="clear" w:color="auto" w:fill="FFFFFF"/>
        </w:rPr>
        <w:t xml:space="preserve">, T., </w:t>
      </w:r>
      <w:proofErr w:type="spellStart"/>
      <w:r w:rsidRPr="00DF0D91">
        <w:rPr>
          <w:rFonts w:ascii="Arial" w:hAnsi="Arial" w:cs="Arial"/>
          <w:color w:val="000000"/>
          <w:szCs w:val="24"/>
          <w:shd w:val="clear" w:color="auto" w:fill="FFFFFF"/>
        </w:rPr>
        <w:t>Hulsbeek</w:t>
      </w:r>
      <w:proofErr w:type="spellEnd"/>
      <w:r w:rsidRPr="00DF0D91">
        <w:rPr>
          <w:rFonts w:ascii="Arial" w:hAnsi="Arial" w:cs="Arial"/>
          <w:color w:val="000000"/>
          <w:szCs w:val="24"/>
          <w:shd w:val="clear" w:color="auto" w:fill="FFFFFF"/>
        </w:rPr>
        <w:t xml:space="preserve">, M. and </w:t>
      </w:r>
      <w:proofErr w:type="spellStart"/>
      <w:r w:rsidRPr="00DF0D91">
        <w:rPr>
          <w:rFonts w:ascii="Arial" w:hAnsi="Arial" w:cs="Arial"/>
          <w:color w:val="000000"/>
          <w:szCs w:val="24"/>
          <w:shd w:val="clear" w:color="auto" w:fill="FFFFFF"/>
        </w:rPr>
        <w:t>Gijlers</w:t>
      </w:r>
      <w:proofErr w:type="spellEnd"/>
      <w:r w:rsidRPr="00DF0D91">
        <w:rPr>
          <w:rFonts w:ascii="Arial" w:hAnsi="Arial" w:cs="Arial"/>
          <w:color w:val="000000"/>
          <w:szCs w:val="24"/>
          <w:shd w:val="clear" w:color="auto" w:fill="FFFFFF"/>
        </w:rPr>
        <w:t>, H., 2017. Supporting primary school teachers in differentiating in the regular classroom. </w:t>
      </w:r>
      <w:r w:rsidRPr="00DF0D91">
        <w:rPr>
          <w:rFonts w:ascii="Arial" w:hAnsi="Arial" w:cs="Arial"/>
          <w:i/>
          <w:iCs/>
          <w:color w:val="000000"/>
          <w:szCs w:val="24"/>
          <w:shd w:val="clear" w:color="auto" w:fill="FFFFFF"/>
        </w:rPr>
        <w:t>Teaching and Teacher Education</w:t>
      </w:r>
      <w:r w:rsidRPr="00DF0D91">
        <w:rPr>
          <w:rFonts w:ascii="Arial" w:hAnsi="Arial" w:cs="Arial"/>
          <w:color w:val="000000"/>
          <w:szCs w:val="24"/>
          <w:shd w:val="clear" w:color="auto" w:fill="FFFFFF"/>
        </w:rPr>
        <w:t>, [online] 66, pp.107-116. Available at: &lt;https://www-sciencedirect-com.ezproxy.uwtsd.ac.uk/science/article/pii/S0742051X17305917&gt; [Accessed 3 March 2021].</w:t>
      </w:r>
    </w:p>
    <w:p w14:paraId="346C9040" w14:textId="1E17BAF4" w:rsidR="00BE0674" w:rsidRDefault="00BE0674" w:rsidP="00DF0D91">
      <w:pPr>
        <w:tabs>
          <w:tab w:val="left" w:pos="3140"/>
        </w:tabs>
        <w:rPr>
          <w:rFonts w:ascii="Arial" w:hAnsi="Arial" w:cs="Arial"/>
          <w:szCs w:val="24"/>
        </w:rPr>
      </w:pPr>
    </w:p>
    <w:p w14:paraId="0F6BE6D4" w14:textId="398311BB" w:rsidR="00DF0D91" w:rsidRDefault="00DF0D91" w:rsidP="00DF0D91">
      <w:pPr>
        <w:tabs>
          <w:tab w:val="left" w:pos="3140"/>
        </w:tabs>
        <w:rPr>
          <w:rFonts w:ascii="Arial" w:hAnsi="Arial" w:cs="Arial"/>
          <w:szCs w:val="24"/>
        </w:rPr>
      </w:pPr>
    </w:p>
    <w:p w14:paraId="744C0E0B" w14:textId="77777777" w:rsidR="00DF0D91" w:rsidRPr="00DF0D91" w:rsidRDefault="00DF0D91" w:rsidP="00DF0D91">
      <w:pPr>
        <w:tabs>
          <w:tab w:val="left" w:pos="3140"/>
        </w:tabs>
        <w:rPr>
          <w:rFonts w:ascii="Arial" w:hAnsi="Arial" w:cs="Arial"/>
          <w:szCs w:val="24"/>
        </w:rPr>
      </w:pPr>
    </w:p>
    <w:p w14:paraId="1E2B6C1A" w14:textId="77777777" w:rsidR="000D694E" w:rsidRPr="00DF0D91" w:rsidRDefault="000D694E"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Geelan</w:t>
      </w:r>
      <w:proofErr w:type="spellEnd"/>
      <w:r w:rsidRPr="00DF0D91">
        <w:rPr>
          <w:rFonts w:ascii="Arial" w:hAnsi="Arial" w:cs="Arial"/>
          <w:color w:val="000000"/>
          <w:szCs w:val="24"/>
          <w:shd w:val="clear" w:color="auto" w:fill="FFFFFF"/>
        </w:rPr>
        <w:t>, D., Christie, P., Mills, M., Keddie, A., Renshaw, P. and Monk, S., 2015. Lessons from Alison: a narrative study of differentiation in classroom teaching. </w:t>
      </w:r>
      <w:r w:rsidRPr="00DF0D91">
        <w:rPr>
          <w:rFonts w:ascii="Arial" w:hAnsi="Arial" w:cs="Arial"/>
          <w:i/>
          <w:iCs/>
          <w:color w:val="000000"/>
          <w:szCs w:val="24"/>
          <w:shd w:val="clear" w:color="auto" w:fill="FFFFFF"/>
        </w:rPr>
        <w:t>International Journal of Pedagogies and Learning</w:t>
      </w:r>
      <w:r w:rsidRPr="00DF0D91">
        <w:rPr>
          <w:rFonts w:ascii="Arial" w:hAnsi="Arial" w:cs="Arial"/>
          <w:color w:val="000000"/>
          <w:szCs w:val="24"/>
          <w:shd w:val="clear" w:color="auto" w:fill="FFFFFF"/>
        </w:rPr>
        <w:t>, [online] 10(1), pp.13-23. Available at: &lt;https://search-proquest-com.ezproxy.uwtsd.ac.uk/docview/1767147294?pq-origsite=primo&amp;accountid=130472&gt; [Accessed 2 March 2021].</w:t>
      </w:r>
    </w:p>
    <w:p w14:paraId="7BD42E1D" w14:textId="77777777" w:rsidR="00233BF2" w:rsidRPr="00DF0D91" w:rsidRDefault="00233BF2" w:rsidP="00DF0D91">
      <w:pPr>
        <w:rPr>
          <w:rFonts w:ascii="Arial" w:hAnsi="Arial" w:cs="Arial"/>
          <w:szCs w:val="24"/>
        </w:rPr>
      </w:pPr>
    </w:p>
    <w:p w14:paraId="0CEBD577" w14:textId="2575EBD1" w:rsidR="00854E1A" w:rsidRPr="00DF0D91" w:rsidRDefault="00854E1A"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Gumpert</w:t>
      </w:r>
      <w:proofErr w:type="spellEnd"/>
      <w:r w:rsidRPr="00DF0D91">
        <w:rPr>
          <w:rFonts w:ascii="Arial" w:hAnsi="Arial" w:cs="Arial"/>
          <w:color w:val="000000"/>
          <w:szCs w:val="24"/>
          <w:shd w:val="clear" w:color="auto" w:fill="FFFFFF"/>
        </w:rPr>
        <w:t>, M. and McConnell, W., 2019. Different Strokes for Different Folks. </w:t>
      </w:r>
      <w:r w:rsidRPr="00DF0D91">
        <w:rPr>
          <w:rFonts w:ascii="Arial" w:hAnsi="Arial" w:cs="Arial"/>
          <w:i/>
          <w:iCs/>
          <w:color w:val="000000"/>
          <w:szCs w:val="24"/>
          <w:shd w:val="clear" w:color="auto" w:fill="FFFFFF"/>
        </w:rPr>
        <w:t>Science and Children</w:t>
      </w:r>
      <w:r w:rsidRPr="00DF0D91">
        <w:rPr>
          <w:rFonts w:ascii="Arial" w:hAnsi="Arial" w:cs="Arial"/>
          <w:color w:val="000000"/>
          <w:szCs w:val="24"/>
          <w:shd w:val="clear" w:color="auto" w:fill="FFFFFF"/>
        </w:rPr>
        <w:t>, [online] 057(02). Available at: &lt;https://web-b-ebscohost-com.ezproxy.uwtsd.ac.uk/ehost/detail/detail?vid=0&amp;sid=ed438c1e-a56f-498d-a6ba-bd336946e5cc%40sessionmgr102&amp;bdata=JnNpdGU9ZWhvc3QtbGl2ZQ%3d%3d#db=eue&amp;AN=138192460&gt; [Accessed 3 March 2021].</w:t>
      </w:r>
    </w:p>
    <w:p w14:paraId="2727953E" w14:textId="77777777" w:rsidR="00235175" w:rsidRPr="00DF0D91" w:rsidRDefault="00235175" w:rsidP="00DF0D91">
      <w:pPr>
        <w:rPr>
          <w:rFonts w:ascii="Arial" w:hAnsi="Arial" w:cs="Arial"/>
          <w:color w:val="000000"/>
          <w:szCs w:val="24"/>
          <w:shd w:val="clear" w:color="auto" w:fill="FFFFFF"/>
        </w:rPr>
      </w:pPr>
    </w:p>
    <w:p w14:paraId="5AF7AF58" w14:textId="219CA892" w:rsidR="00235175" w:rsidRPr="00DF0D91" w:rsidRDefault="00235175"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Hertberg</w:t>
      </w:r>
      <w:proofErr w:type="spellEnd"/>
      <w:r w:rsidRPr="00DF0D91">
        <w:rPr>
          <w:rFonts w:ascii="Arial" w:hAnsi="Arial" w:cs="Arial"/>
          <w:color w:val="000000"/>
          <w:szCs w:val="24"/>
          <w:shd w:val="clear" w:color="auto" w:fill="FFFFFF"/>
        </w:rPr>
        <w:t>-Davis, H., 2009. Myth 7: Differentiation in the Regular Classroom Is Equivalent to Gifted Programs and Is Sufficient. </w:t>
      </w:r>
      <w:r w:rsidRPr="00DF0D91">
        <w:rPr>
          <w:rFonts w:ascii="Arial" w:hAnsi="Arial" w:cs="Arial"/>
          <w:i/>
          <w:iCs/>
          <w:color w:val="000000"/>
          <w:szCs w:val="24"/>
          <w:shd w:val="clear" w:color="auto" w:fill="FFFFFF"/>
        </w:rPr>
        <w:t>Gifted Child Quarterly</w:t>
      </w:r>
      <w:r w:rsidRPr="00DF0D91">
        <w:rPr>
          <w:rFonts w:ascii="Arial" w:hAnsi="Arial" w:cs="Arial"/>
          <w:color w:val="000000"/>
          <w:szCs w:val="24"/>
          <w:shd w:val="clear" w:color="auto" w:fill="FFFFFF"/>
        </w:rPr>
        <w:t>, [online] 53(4), pp.251-253.</w:t>
      </w:r>
    </w:p>
    <w:p w14:paraId="48CAED67" w14:textId="77777777" w:rsidR="003A0DB5" w:rsidRPr="00DF0D91" w:rsidRDefault="003A0DB5" w:rsidP="00DF0D91">
      <w:pPr>
        <w:rPr>
          <w:rFonts w:ascii="Arial" w:hAnsi="Arial" w:cs="Arial"/>
          <w:color w:val="000000"/>
          <w:szCs w:val="24"/>
          <w:shd w:val="clear" w:color="auto" w:fill="FFFFFF"/>
        </w:rPr>
      </w:pPr>
    </w:p>
    <w:p w14:paraId="789449D8" w14:textId="46D9CA2F" w:rsidR="00475E48" w:rsidRPr="00DF0D91" w:rsidRDefault="00475E48"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t xml:space="preserve">Mills, M., Monk, S., Keddie, A., Renshaw, P., Christie, P., </w:t>
      </w:r>
      <w:proofErr w:type="spellStart"/>
      <w:r w:rsidRPr="00DF0D91">
        <w:rPr>
          <w:rFonts w:ascii="Arial" w:hAnsi="Arial" w:cs="Arial"/>
          <w:color w:val="000000"/>
          <w:szCs w:val="24"/>
          <w:shd w:val="clear" w:color="auto" w:fill="FFFFFF"/>
        </w:rPr>
        <w:t>Geelan</w:t>
      </w:r>
      <w:proofErr w:type="spellEnd"/>
      <w:r w:rsidRPr="00DF0D91">
        <w:rPr>
          <w:rFonts w:ascii="Arial" w:hAnsi="Arial" w:cs="Arial"/>
          <w:color w:val="000000"/>
          <w:szCs w:val="24"/>
          <w:shd w:val="clear" w:color="auto" w:fill="FFFFFF"/>
        </w:rPr>
        <w:t>, D. and Gowlett, C., 2014. Differentiated learning: from policy to classroom. </w:t>
      </w:r>
      <w:r w:rsidRPr="00DF0D91">
        <w:rPr>
          <w:rFonts w:ascii="Arial" w:hAnsi="Arial" w:cs="Arial"/>
          <w:i/>
          <w:iCs/>
          <w:color w:val="000000"/>
          <w:szCs w:val="24"/>
          <w:shd w:val="clear" w:color="auto" w:fill="FFFFFF"/>
        </w:rPr>
        <w:t>Oxford Review of Education</w:t>
      </w:r>
      <w:r w:rsidRPr="00DF0D91">
        <w:rPr>
          <w:rFonts w:ascii="Arial" w:hAnsi="Arial" w:cs="Arial"/>
          <w:color w:val="000000"/>
          <w:szCs w:val="24"/>
          <w:shd w:val="clear" w:color="auto" w:fill="FFFFFF"/>
        </w:rPr>
        <w:t>, [online] 40(3), pp.331-348. Available at: &lt;https://www-tandfonline-com.ezproxy.uwtsd.ac.uk/doi/full/10.1080/03054985.2014.911725&gt; [Accessed 3 March 2021].</w:t>
      </w:r>
    </w:p>
    <w:p w14:paraId="2C2E3DA0" w14:textId="04FEE0B8" w:rsidR="00120C80" w:rsidRPr="00DF0D91" w:rsidRDefault="00120C80" w:rsidP="00DF0D91">
      <w:pPr>
        <w:rPr>
          <w:rFonts w:ascii="Arial" w:hAnsi="Arial" w:cs="Arial"/>
          <w:color w:val="000000"/>
          <w:szCs w:val="24"/>
          <w:shd w:val="clear" w:color="auto" w:fill="FFFFFF"/>
        </w:rPr>
      </w:pPr>
    </w:p>
    <w:p w14:paraId="40FFB229" w14:textId="2604E834" w:rsidR="00120C80" w:rsidRPr="00DF0D91" w:rsidRDefault="00120C80"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t xml:space="preserve">Moon, T., 2005. The Role of Assessment in Differentiation. Theory </w:t>
      </w:r>
      <w:proofErr w:type="gramStart"/>
      <w:r w:rsidRPr="00DF0D91">
        <w:rPr>
          <w:rFonts w:ascii="Arial" w:hAnsi="Arial" w:cs="Arial"/>
          <w:color w:val="000000"/>
          <w:szCs w:val="24"/>
          <w:shd w:val="clear" w:color="auto" w:fill="FFFFFF"/>
        </w:rPr>
        <w:t>Into</w:t>
      </w:r>
      <w:proofErr w:type="gramEnd"/>
      <w:r w:rsidRPr="00DF0D91">
        <w:rPr>
          <w:rFonts w:ascii="Arial" w:hAnsi="Arial" w:cs="Arial"/>
          <w:color w:val="000000"/>
          <w:szCs w:val="24"/>
          <w:shd w:val="clear" w:color="auto" w:fill="FFFFFF"/>
        </w:rPr>
        <w:t xml:space="preserve"> Practice, [online] 44(3), pp.226-233. Available at: &lt;https://www-jstor-org.ezproxy.uwtsd.ac.uk/stable/3497002?seq=1#metadata_info_tab_contents&gt; [Accessed 7 March 2021].</w:t>
      </w:r>
    </w:p>
    <w:p w14:paraId="479E417D" w14:textId="77777777" w:rsidR="003A0DB5" w:rsidRPr="00DF0D91" w:rsidRDefault="003A0DB5" w:rsidP="00DF0D91">
      <w:pPr>
        <w:pStyle w:val="ListParagraph"/>
        <w:ind w:left="410"/>
        <w:rPr>
          <w:rFonts w:ascii="Arial" w:hAnsi="Arial" w:cs="Arial"/>
          <w:color w:val="000000"/>
          <w:szCs w:val="24"/>
          <w:shd w:val="clear" w:color="auto" w:fill="FFFFFF"/>
        </w:rPr>
      </w:pPr>
    </w:p>
    <w:p w14:paraId="0DB405B7" w14:textId="4E4BEF75" w:rsidR="00FB451A" w:rsidRPr="00DF0D91" w:rsidRDefault="00FB451A"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t>Pereira, N., Tay, J., Maeda, Y. and Gentry, M., 2019. Differentiation as measured by the Classroom Practices Survey: a validity study updating the original instrument. </w:t>
      </w:r>
      <w:r w:rsidRPr="00DF0D91">
        <w:rPr>
          <w:rFonts w:ascii="Arial" w:hAnsi="Arial" w:cs="Arial"/>
          <w:i/>
          <w:iCs/>
          <w:color w:val="000000"/>
          <w:szCs w:val="24"/>
          <w:shd w:val="clear" w:color="auto" w:fill="FFFFFF"/>
        </w:rPr>
        <w:t>Learning Environments Research</w:t>
      </w:r>
      <w:r w:rsidRPr="00DF0D91">
        <w:rPr>
          <w:rFonts w:ascii="Arial" w:hAnsi="Arial" w:cs="Arial"/>
          <w:color w:val="000000"/>
          <w:szCs w:val="24"/>
          <w:shd w:val="clear" w:color="auto" w:fill="FFFFFF"/>
        </w:rPr>
        <w:t>, [online] 22(3), pp.443-460. Available at: &lt;https://search-proquest-com.ezproxy.uwtsd.ac.uk/docview/2226294428?pq-origsite=primo&amp;accountid=130472&gt; [Accessed 3 March 2021].</w:t>
      </w:r>
    </w:p>
    <w:p w14:paraId="3FA627AF" w14:textId="77777777" w:rsidR="00EF63C0" w:rsidRPr="00DF0D91" w:rsidRDefault="00EF63C0" w:rsidP="00DF0D91">
      <w:pPr>
        <w:rPr>
          <w:rFonts w:ascii="Arial" w:hAnsi="Arial" w:cs="Arial"/>
          <w:color w:val="000000"/>
          <w:szCs w:val="24"/>
          <w:shd w:val="clear" w:color="auto" w:fill="FFFFFF"/>
        </w:rPr>
      </w:pPr>
    </w:p>
    <w:p w14:paraId="1BFF5F17" w14:textId="0B840EE6" w:rsidR="00EF63C0" w:rsidRPr="00DF0D91" w:rsidRDefault="00EC2AE9"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t xml:space="preserve">Pereira, N., Tay, J., </w:t>
      </w:r>
      <w:proofErr w:type="spellStart"/>
      <w:r w:rsidRPr="00DF0D91">
        <w:rPr>
          <w:rFonts w:ascii="Arial" w:hAnsi="Arial" w:cs="Arial"/>
          <w:color w:val="000000"/>
          <w:szCs w:val="24"/>
          <w:shd w:val="clear" w:color="auto" w:fill="FFFFFF"/>
        </w:rPr>
        <w:t>Desmet</w:t>
      </w:r>
      <w:proofErr w:type="spellEnd"/>
      <w:r w:rsidRPr="00DF0D91">
        <w:rPr>
          <w:rFonts w:ascii="Arial" w:hAnsi="Arial" w:cs="Arial"/>
          <w:color w:val="000000"/>
          <w:szCs w:val="24"/>
          <w:shd w:val="clear" w:color="auto" w:fill="FFFFFF"/>
        </w:rPr>
        <w:t>, O., Maeda, Y. and Gentry, M., 2021. Validity Evidence for the Revised Classroom Practices Survey: An Instrument to Measure Teachers’ Differentiation Practices. Journal for the Education of the Gifted, [online] 44(1), pp.31-55. Available at: &lt;https://journals-sagepub-com.ezproxy.uwtsd.ac.uk/doi/full/10.1177/0162353220978304&gt; [Accessed 2 March 2021].</w:t>
      </w:r>
    </w:p>
    <w:p w14:paraId="33A810E6" w14:textId="77777777" w:rsidR="00555B0E" w:rsidRPr="00DF0D91" w:rsidRDefault="00555B0E" w:rsidP="00DF0D91">
      <w:pPr>
        <w:rPr>
          <w:rFonts w:ascii="Arial" w:hAnsi="Arial" w:cs="Arial"/>
          <w:color w:val="000000"/>
          <w:szCs w:val="24"/>
          <w:shd w:val="clear" w:color="auto" w:fill="FFFFFF"/>
        </w:rPr>
      </w:pPr>
    </w:p>
    <w:p w14:paraId="41B85FC0" w14:textId="593E2CDA" w:rsidR="00555B0E" w:rsidRPr="00DF0D91" w:rsidRDefault="00555B0E" w:rsidP="00DF0D91">
      <w:pPr>
        <w:rPr>
          <w:rFonts w:ascii="Arial" w:hAnsi="Arial" w:cs="Arial"/>
          <w:color w:val="000000"/>
          <w:szCs w:val="24"/>
          <w:shd w:val="clear" w:color="auto" w:fill="FFFFFF"/>
        </w:rPr>
      </w:pPr>
    </w:p>
    <w:p w14:paraId="0C7EDB75" w14:textId="77777777" w:rsidR="00555B0E" w:rsidRPr="00DF0D91" w:rsidRDefault="00555B0E"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Policastro</w:t>
      </w:r>
      <w:proofErr w:type="spellEnd"/>
      <w:r w:rsidRPr="00DF0D91">
        <w:rPr>
          <w:rFonts w:ascii="Arial" w:hAnsi="Arial" w:cs="Arial"/>
          <w:color w:val="000000"/>
          <w:szCs w:val="24"/>
          <w:shd w:val="clear" w:color="auto" w:fill="FFFFFF"/>
        </w:rPr>
        <w:t xml:space="preserve">, M., </w:t>
      </w:r>
      <w:proofErr w:type="spellStart"/>
      <w:r w:rsidRPr="00DF0D91">
        <w:rPr>
          <w:rFonts w:ascii="Arial" w:hAnsi="Arial" w:cs="Arial"/>
          <w:color w:val="000000"/>
          <w:szCs w:val="24"/>
          <w:shd w:val="clear" w:color="auto" w:fill="FFFFFF"/>
        </w:rPr>
        <w:t>Mazeski</w:t>
      </w:r>
      <w:proofErr w:type="spellEnd"/>
      <w:r w:rsidRPr="00DF0D91">
        <w:rPr>
          <w:rFonts w:ascii="Arial" w:hAnsi="Arial" w:cs="Arial"/>
          <w:color w:val="000000"/>
          <w:szCs w:val="24"/>
          <w:shd w:val="clear" w:color="auto" w:fill="FFFFFF"/>
        </w:rPr>
        <w:t xml:space="preserve">, D., </w:t>
      </w:r>
      <w:proofErr w:type="spellStart"/>
      <w:r w:rsidRPr="00DF0D91">
        <w:rPr>
          <w:rFonts w:ascii="Arial" w:hAnsi="Arial" w:cs="Arial"/>
          <w:color w:val="000000"/>
          <w:szCs w:val="24"/>
          <w:shd w:val="clear" w:color="auto" w:fill="FFFFFF"/>
        </w:rPr>
        <w:t>Wach</w:t>
      </w:r>
      <w:proofErr w:type="spellEnd"/>
      <w:r w:rsidRPr="00DF0D91">
        <w:rPr>
          <w:rFonts w:ascii="Arial" w:hAnsi="Arial" w:cs="Arial"/>
          <w:color w:val="000000"/>
          <w:szCs w:val="24"/>
          <w:shd w:val="clear" w:color="auto" w:fill="FFFFFF"/>
        </w:rPr>
        <w:t xml:space="preserve">, N. and </w:t>
      </w:r>
      <w:proofErr w:type="spellStart"/>
      <w:r w:rsidRPr="00DF0D91">
        <w:rPr>
          <w:rFonts w:ascii="Arial" w:hAnsi="Arial" w:cs="Arial"/>
          <w:color w:val="000000"/>
          <w:szCs w:val="24"/>
          <w:shd w:val="clear" w:color="auto" w:fill="FFFFFF"/>
        </w:rPr>
        <w:t>Mager</w:t>
      </w:r>
      <w:proofErr w:type="spellEnd"/>
      <w:r w:rsidRPr="00DF0D91">
        <w:rPr>
          <w:rFonts w:ascii="Arial" w:hAnsi="Arial" w:cs="Arial"/>
          <w:color w:val="000000"/>
          <w:szCs w:val="24"/>
          <w:shd w:val="clear" w:color="auto" w:fill="FFFFFF"/>
        </w:rPr>
        <w:t>, T., 2019. Getting to Know Our Students: The Heart of Differentiation in the Balanced Literacy Classroom. </w:t>
      </w:r>
      <w:r w:rsidRPr="00DF0D91">
        <w:rPr>
          <w:rFonts w:ascii="Arial" w:hAnsi="Arial" w:cs="Arial"/>
          <w:i/>
          <w:iCs/>
          <w:color w:val="000000"/>
          <w:szCs w:val="24"/>
          <w:shd w:val="clear" w:color="auto" w:fill="FFFFFF"/>
        </w:rPr>
        <w:t>Illinois Reading Council Journal</w:t>
      </w:r>
      <w:r w:rsidRPr="00DF0D91">
        <w:rPr>
          <w:rFonts w:ascii="Arial" w:hAnsi="Arial" w:cs="Arial"/>
          <w:color w:val="000000"/>
          <w:szCs w:val="24"/>
          <w:shd w:val="clear" w:color="auto" w:fill="FFFFFF"/>
        </w:rPr>
        <w:t>, [online] 47(4), pp.19-28. Available at: &lt;https://web-a-ebscohost-com.ezproxy.uwtsd.ac.uk/ehost/pdfviewer/pdfviewer?vid=1&amp;sid=c9ee7236-ecda-49a6-b034-e89e066a6d83%40sdc-v-sessmgr03&gt; [Accessed 3 March 2021].</w:t>
      </w:r>
    </w:p>
    <w:p w14:paraId="424C21C0" w14:textId="0C272B91" w:rsidR="00224D1C" w:rsidRDefault="00224D1C" w:rsidP="00DF0D91">
      <w:pPr>
        <w:rPr>
          <w:rFonts w:ascii="Arial" w:hAnsi="Arial" w:cs="Arial"/>
          <w:color w:val="000000"/>
          <w:szCs w:val="24"/>
          <w:shd w:val="clear" w:color="auto" w:fill="FFFFFF"/>
        </w:rPr>
      </w:pPr>
    </w:p>
    <w:p w14:paraId="55BF11B9" w14:textId="77777777" w:rsidR="00DF0D91" w:rsidRPr="00DF0D91" w:rsidRDefault="00DF0D91" w:rsidP="00DF0D91">
      <w:pPr>
        <w:rPr>
          <w:rFonts w:ascii="Arial" w:hAnsi="Arial" w:cs="Arial"/>
          <w:color w:val="000000"/>
          <w:szCs w:val="24"/>
          <w:shd w:val="clear" w:color="auto" w:fill="FFFFFF"/>
        </w:rPr>
      </w:pPr>
    </w:p>
    <w:p w14:paraId="1A1E67C9" w14:textId="738D3692" w:rsidR="00224D1C" w:rsidRPr="00DF0D91" w:rsidRDefault="00224D1C"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Raffan</w:t>
      </w:r>
      <w:proofErr w:type="spellEnd"/>
      <w:r w:rsidRPr="00DF0D91">
        <w:rPr>
          <w:rFonts w:ascii="Arial" w:hAnsi="Arial" w:cs="Arial"/>
          <w:color w:val="000000"/>
          <w:szCs w:val="24"/>
          <w:shd w:val="clear" w:color="auto" w:fill="FFFFFF"/>
        </w:rPr>
        <w:t>, J., 2001. A Whirlwind Tour of the Major Considerations for Developing Differentiation in the Classroom. </w:t>
      </w:r>
      <w:r w:rsidRPr="00DF0D91">
        <w:rPr>
          <w:rFonts w:ascii="Arial" w:hAnsi="Arial" w:cs="Arial"/>
          <w:i/>
          <w:iCs/>
          <w:color w:val="000000"/>
          <w:szCs w:val="24"/>
          <w:shd w:val="clear" w:color="auto" w:fill="FFFFFF"/>
        </w:rPr>
        <w:t>Gifted Education International</w:t>
      </w:r>
      <w:r w:rsidRPr="00DF0D91">
        <w:rPr>
          <w:rFonts w:ascii="Arial" w:hAnsi="Arial" w:cs="Arial"/>
          <w:color w:val="000000"/>
          <w:szCs w:val="24"/>
          <w:shd w:val="clear" w:color="auto" w:fill="FFFFFF"/>
        </w:rPr>
        <w:t>, [online] 16(1), pp.56-60. Available at: &lt;https://journals-sagepub-com.ezproxy.uwtsd.ac.uk/doi/abs/10.1177/026142940101600108&gt; [Accessed 2 March 2021].</w:t>
      </w:r>
    </w:p>
    <w:p w14:paraId="0B7376DA" w14:textId="67A34DC1" w:rsidR="004B06B2" w:rsidRPr="00DF0D91" w:rsidRDefault="004B06B2" w:rsidP="00DF0D91">
      <w:pPr>
        <w:rPr>
          <w:rFonts w:ascii="Arial" w:hAnsi="Arial" w:cs="Arial"/>
          <w:color w:val="000000"/>
          <w:szCs w:val="24"/>
          <w:shd w:val="clear" w:color="auto" w:fill="FFFFFF"/>
        </w:rPr>
      </w:pPr>
    </w:p>
    <w:p w14:paraId="7EEAC6AB" w14:textId="18AA589A" w:rsidR="004B06B2" w:rsidRPr="00DF0D91" w:rsidRDefault="004B06B2"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Roiha</w:t>
      </w:r>
      <w:proofErr w:type="spellEnd"/>
      <w:r w:rsidRPr="00DF0D91">
        <w:rPr>
          <w:rFonts w:ascii="Arial" w:hAnsi="Arial" w:cs="Arial"/>
          <w:color w:val="000000"/>
          <w:szCs w:val="24"/>
          <w:shd w:val="clear" w:color="auto" w:fill="FFFFFF"/>
        </w:rPr>
        <w:t xml:space="preserve">, A., 2012. Teachers’ views on differentiation in content and language integrated learning (CLIL): Perceptions, </w:t>
      </w:r>
      <w:proofErr w:type="gramStart"/>
      <w:r w:rsidRPr="00DF0D91">
        <w:rPr>
          <w:rFonts w:ascii="Arial" w:hAnsi="Arial" w:cs="Arial"/>
          <w:color w:val="000000"/>
          <w:szCs w:val="24"/>
          <w:shd w:val="clear" w:color="auto" w:fill="FFFFFF"/>
        </w:rPr>
        <w:t>practices</w:t>
      </w:r>
      <w:proofErr w:type="gramEnd"/>
      <w:r w:rsidRPr="00DF0D91">
        <w:rPr>
          <w:rFonts w:ascii="Arial" w:hAnsi="Arial" w:cs="Arial"/>
          <w:color w:val="000000"/>
          <w:szCs w:val="24"/>
          <w:shd w:val="clear" w:color="auto" w:fill="FFFFFF"/>
        </w:rPr>
        <w:t xml:space="preserve"> and challenges. </w:t>
      </w:r>
      <w:r w:rsidRPr="00DF0D91">
        <w:rPr>
          <w:rFonts w:ascii="Arial" w:hAnsi="Arial" w:cs="Arial"/>
          <w:i/>
          <w:iCs/>
          <w:color w:val="000000"/>
          <w:szCs w:val="24"/>
          <w:shd w:val="clear" w:color="auto" w:fill="FFFFFF"/>
        </w:rPr>
        <w:t>Language and Education</w:t>
      </w:r>
      <w:r w:rsidRPr="00DF0D91">
        <w:rPr>
          <w:rFonts w:ascii="Arial" w:hAnsi="Arial" w:cs="Arial"/>
          <w:color w:val="000000"/>
          <w:szCs w:val="24"/>
          <w:shd w:val="clear" w:color="auto" w:fill="FFFFFF"/>
        </w:rPr>
        <w:t>, [online] 28(1), pp.1-18. Available at: &lt;https://www-tandfonline-com.ezproxy.uwtsd.ac.uk/doi/full/10.1080/09500782.2012.748061&gt; [Accessed 3 March 2021].</w:t>
      </w:r>
    </w:p>
    <w:p w14:paraId="2030D4A2" w14:textId="75274056" w:rsidR="0057653C" w:rsidRPr="00DF0D91" w:rsidRDefault="0057653C" w:rsidP="00DF0D91">
      <w:pPr>
        <w:rPr>
          <w:rFonts w:ascii="Arial" w:hAnsi="Arial" w:cs="Arial"/>
          <w:color w:val="000000"/>
          <w:szCs w:val="24"/>
          <w:shd w:val="clear" w:color="auto" w:fill="FFFFFF"/>
        </w:rPr>
      </w:pPr>
    </w:p>
    <w:p w14:paraId="7DDC252A" w14:textId="5E5E4151" w:rsidR="00984701" w:rsidRPr="00DF0D91" w:rsidRDefault="00984701"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lastRenderedPageBreak/>
        <w:t xml:space="preserve">Rosenshein B. (2012) Principles of Instruction </w:t>
      </w:r>
      <w:hyperlink r:id="rId12" w:history="1">
        <w:r w:rsidR="00EB21F0" w:rsidRPr="00DF0D91">
          <w:rPr>
            <w:rStyle w:val="Hyperlink"/>
            <w:rFonts w:ascii="Arial" w:hAnsi="Arial" w:cs="Arial"/>
            <w:szCs w:val="24"/>
            <w:shd w:val="clear" w:color="auto" w:fill="FFFFFF"/>
          </w:rPr>
          <w:t>https://www.teachertoolkit.co.uk/wp-content/uploads/2018/10/Principles-of-Insruction-Rosenshine.pdf</w:t>
        </w:r>
      </w:hyperlink>
    </w:p>
    <w:p w14:paraId="4EC61D60" w14:textId="701744D5" w:rsidR="00EB21F0" w:rsidRPr="00DF0D91" w:rsidRDefault="00EB21F0" w:rsidP="00DF0D91">
      <w:pPr>
        <w:rPr>
          <w:rFonts w:ascii="Arial" w:hAnsi="Arial" w:cs="Arial"/>
          <w:color w:val="000000"/>
          <w:szCs w:val="24"/>
          <w:shd w:val="clear" w:color="auto" w:fill="FFFFFF"/>
        </w:rPr>
      </w:pPr>
    </w:p>
    <w:p w14:paraId="47B8A4D3" w14:textId="5E352858" w:rsidR="00EB21F0" w:rsidRPr="00DF0D91" w:rsidRDefault="00EB21F0"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Subban</w:t>
      </w:r>
      <w:proofErr w:type="spellEnd"/>
      <w:r w:rsidRPr="00DF0D91">
        <w:rPr>
          <w:rFonts w:ascii="Arial" w:hAnsi="Arial" w:cs="Arial"/>
          <w:color w:val="000000"/>
          <w:szCs w:val="24"/>
          <w:shd w:val="clear" w:color="auto" w:fill="FFFFFF"/>
        </w:rPr>
        <w:t>, P., 2006. Differentiated Instruction: A Research Basis. </w:t>
      </w:r>
      <w:r w:rsidRPr="00DF0D91">
        <w:rPr>
          <w:rFonts w:ascii="Arial" w:hAnsi="Arial" w:cs="Arial"/>
          <w:i/>
          <w:iCs/>
          <w:color w:val="000000"/>
          <w:szCs w:val="24"/>
          <w:shd w:val="clear" w:color="auto" w:fill="FFFFFF"/>
        </w:rPr>
        <w:t>International Education Journal</w:t>
      </w:r>
      <w:r w:rsidRPr="00DF0D91">
        <w:rPr>
          <w:rFonts w:ascii="Arial" w:hAnsi="Arial" w:cs="Arial"/>
          <w:color w:val="000000"/>
          <w:szCs w:val="24"/>
          <w:shd w:val="clear" w:color="auto" w:fill="FFFFFF"/>
        </w:rPr>
        <w:t>, [online] 7(7), p.941. Available at: &lt;https://files.eric.ed.gov/fulltext/EJ854351.pdf&gt; [Accessed 5 March 2021].</w:t>
      </w:r>
    </w:p>
    <w:p w14:paraId="3CAC4B15" w14:textId="38C94A62" w:rsidR="00852F9A" w:rsidRPr="00DF0D91" w:rsidRDefault="00852F9A" w:rsidP="00DF0D91">
      <w:pPr>
        <w:rPr>
          <w:rFonts w:ascii="Arial" w:hAnsi="Arial" w:cs="Arial"/>
          <w:color w:val="000000"/>
          <w:szCs w:val="24"/>
          <w:shd w:val="clear" w:color="auto" w:fill="FFFFFF"/>
        </w:rPr>
      </w:pPr>
    </w:p>
    <w:p w14:paraId="7038F5B5" w14:textId="742BF3A8" w:rsidR="00852F9A" w:rsidRPr="00DF0D91" w:rsidRDefault="00852F9A" w:rsidP="00DF0D91">
      <w:pPr>
        <w:tabs>
          <w:tab w:val="center" w:pos="4513"/>
        </w:tabs>
        <w:rPr>
          <w:rFonts w:ascii="Arial" w:hAnsi="Arial" w:cs="Arial"/>
          <w:szCs w:val="24"/>
        </w:rPr>
      </w:pPr>
      <w:r w:rsidRPr="00DF0D91">
        <w:rPr>
          <w:rFonts w:ascii="Arial" w:hAnsi="Arial" w:cs="Arial"/>
          <w:szCs w:val="24"/>
        </w:rPr>
        <w:t>Teaching &amp; Learning Toolkit. 2018 [</w:t>
      </w:r>
      <w:proofErr w:type="spellStart"/>
      <w:r w:rsidRPr="00DF0D91">
        <w:rPr>
          <w:rFonts w:ascii="Arial" w:hAnsi="Arial" w:cs="Arial"/>
          <w:szCs w:val="24"/>
        </w:rPr>
        <w:t>ebook</w:t>
      </w:r>
      <w:proofErr w:type="spellEnd"/>
      <w:r w:rsidRPr="00DF0D91">
        <w:rPr>
          <w:rFonts w:ascii="Arial" w:hAnsi="Arial" w:cs="Arial"/>
          <w:szCs w:val="24"/>
        </w:rPr>
        <w:t>] Education Endowment Foundation. Available at: &lt;https://educationendowmentfoundation.org.uk/public/files/Toolkit/complete/EEF-Teaching-Learning-Toolkit-October-2018.pdf&gt; [Accessed 11 January 2021].</w:t>
      </w:r>
    </w:p>
    <w:p w14:paraId="552F7222" w14:textId="183A772B" w:rsidR="00DD0BE5" w:rsidRPr="00DF0D91" w:rsidRDefault="00DD0BE5" w:rsidP="00DF0D91">
      <w:pPr>
        <w:tabs>
          <w:tab w:val="center" w:pos="4513"/>
        </w:tabs>
        <w:rPr>
          <w:rFonts w:ascii="Arial" w:hAnsi="Arial" w:cs="Arial"/>
          <w:szCs w:val="24"/>
        </w:rPr>
      </w:pPr>
    </w:p>
    <w:p w14:paraId="25DD6969" w14:textId="54A9EC0B" w:rsidR="00F60E2D" w:rsidRPr="00DF0D91" w:rsidRDefault="00DD0BE5" w:rsidP="00DF0D91">
      <w:pPr>
        <w:tabs>
          <w:tab w:val="center" w:pos="4513"/>
        </w:tabs>
        <w:rPr>
          <w:rFonts w:ascii="Arial" w:hAnsi="Arial" w:cs="Arial"/>
          <w:szCs w:val="24"/>
        </w:rPr>
      </w:pPr>
      <w:proofErr w:type="spellStart"/>
      <w:r w:rsidRPr="00DF0D91">
        <w:rPr>
          <w:rFonts w:ascii="Arial" w:hAnsi="Arial" w:cs="Arial"/>
          <w:szCs w:val="24"/>
        </w:rPr>
        <w:t>Tieso</w:t>
      </w:r>
      <w:proofErr w:type="spellEnd"/>
      <w:r w:rsidRPr="00DF0D91">
        <w:rPr>
          <w:rFonts w:ascii="Arial" w:hAnsi="Arial" w:cs="Arial"/>
          <w:szCs w:val="24"/>
        </w:rPr>
        <w:t>, C., 2005. The Effects of Grouping Practices and Curricular Adjustments on Achievement. Journal for the Education of the Gifted, [online] 29(1), pp.60-89. Available at: &lt;https://journals-sagepub-com.ezproxy.uwtsd.ac.uk/doi/pdf/10.1177/016235320502900104&gt; [Accessed 6 March 2021].</w:t>
      </w:r>
    </w:p>
    <w:p w14:paraId="15D13279" w14:textId="77777777" w:rsidR="00DD0BE5" w:rsidRPr="00DF0D91" w:rsidRDefault="00DD0BE5" w:rsidP="00DF0D91">
      <w:pPr>
        <w:tabs>
          <w:tab w:val="center" w:pos="4513"/>
        </w:tabs>
        <w:rPr>
          <w:rFonts w:ascii="Arial" w:hAnsi="Arial" w:cs="Arial"/>
          <w:szCs w:val="24"/>
        </w:rPr>
      </w:pPr>
    </w:p>
    <w:p w14:paraId="10942348" w14:textId="31B7C05B" w:rsidR="004E3074" w:rsidRPr="00DF0D91" w:rsidRDefault="004E3074" w:rsidP="00DF0D91">
      <w:pPr>
        <w:spacing w:after="240"/>
        <w:rPr>
          <w:rFonts w:ascii="Arial" w:eastAsia="Times New Roman" w:hAnsi="Arial" w:cs="Arial"/>
          <w:color w:val="2E2E2E"/>
          <w:szCs w:val="24"/>
          <w:lang w:eastAsia="en-GB"/>
        </w:rPr>
      </w:pPr>
      <w:r w:rsidRPr="00DF0D91">
        <w:rPr>
          <w:rFonts w:ascii="Arial" w:eastAsia="Times New Roman" w:hAnsi="Arial" w:cs="Arial"/>
          <w:color w:val="2E2E2E"/>
          <w:szCs w:val="24"/>
          <w:lang w:eastAsia="en-GB"/>
        </w:rPr>
        <w:t>Tomlinson, C., 2003. Fulfilling the promise of the differentiated classroom. Alexandria, VA: Association for Supervision and Curriculum Development.</w:t>
      </w:r>
    </w:p>
    <w:p w14:paraId="715B309B" w14:textId="2A033B9D" w:rsidR="001E6F64" w:rsidRPr="00DF0D91" w:rsidRDefault="001E6F64" w:rsidP="00DF0D91">
      <w:pPr>
        <w:spacing w:after="240"/>
        <w:rPr>
          <w:rFonts w:ascii="Arial" w:eastAsia="Times New Roman" w:hAnsi="Arial" w:cs="Arial"/>
          <w:color w:val="2E2E2E"/>
          <w:szCs w:val="24"/>
          <w:lang w:eastAsia="en-GB"/>
        </w:rPr>
      </w:pPr>
      <w:r w:rsidRPr="00DF0D91">
        <w:rPr>
          <w:rFonts w:ascii="Arial" w:hAnsi="Arial" w:cs="Arial"/>
          <w:color w:val="000000"/>
          <w:szCs w:val="24"/>
          <w:shd w:val="clear" w:color="auto" w:fill="FFFFFF"/>
        </w:rPr>
        <w:t>Tomlinson, C</w:t>
      </w:r>
      <w:r w:rsidRPr="00DF0D91">
        <w:rPr>
          <w:rFonts w:ascii="Arial" w:hAnsi="Arial" w:cs="Arial"/>
          <w:color w:val="000000"/>
          <w:szCs w:val="24"/>
          <w:shd w:val="clear" w:color="auto" w:fill="FFFFFF"/>
        </w:rPr>
        <w:t>., 2004. Sharing Responsibility for Differentiating Instruction. </w:t>
      </w:r>
      <w:r w:rsidRPr="00DF0D91">
        <w:rPr>
          <w:rFonts w:ascii="Arial" w:hAnsi="Arial" w:cs="Arial"/>
          <w:i/>
          <w:iCs/>
          <w:color w:val="000000"/>
          <w:szCs w:val="24"/>
          <w:shd w:val="clear" w:color="auto" w:fill="FFFFFF"/>
        </w:rPr>
        <w:t>Roeper Review</w:t>
      </w:r>
      <w:r w:rsidRPr="00DF0D91">
        <w:rPr>
          <w:rFonts w:ascii="Arial" w:hAnsi="Arial" w:cs="Arial"/>
          <w:color w:val="000000"/>
          <w:szCs w:val="24"/>
          <w:shd w:val="clear" w:color="auto" w:fill="FFFFFF"/>
        </w:rPr>
        <w:t>, [online] 26(4), p.188. Available at: &lt;https://search.proquest.com/openview/afed366dcf8ef061b1bc401e9659fe57/1?pq-origsite=gscholar&amp;cbl=48207&gt; [Accessed 6 March 2021].</w:t>
      </w:r>
    </w:p>
    <w:p w14:paraId="3A21B344" w14:textId="77777777" w:rsidR="00F60E2D" w:rsidRPr="00DF0D91" w:rsidRDefault="00F60E2D" w:rsidP="00DF0D91">
      <w:pPr>
        <w:spacing w:after="240"/>
        <w:rPr>
          <w:rFonts w:ascii="Arial" w:hAnsi="Arial" w:cs="Arial"/>
          <w:color w:val="000000"/>
          <w:szCs w:val="24"/>
          <w:shd w:val="clear" w:color="auto" w:fill="FFFFFF"/>
        </w:rPr>
      </w:pPr>
      <w:r w:rsidRPr="00DF0D91">
        <w:rPr>
          <w:rFonts w:ascii="Arial" w:hAnsi="Arial" w:cs="Arial"/>
          <w:color w:val="000000"/>
          <w:szCs w:val="24"/>
          <w:shd w:val="clear" w:color="auto" w:fill="FFFFFF"/>
        </w:rPr>
        <w:t xml:space="preserve">Tomlinson, C., 2005. Grading and Differentiation: Paradox or Good </w:t>
      </w:r>
      <w:proofErr w:type="gramStart"/>
      <w:r w:rsidRPr="00DF0D91">
        <w:rPr>
          <w:rFonts w:ascii="Arial" w:hAnsi="Arial" w:cs="Arial"/>
          <w:color w:val="000000"/>
          <w:szCs w:val="24"/>
          <w:shd w:val="clear" w:color="auto" w:fill="FFFFFF"/>
        </w:rPr>
        <w:t>Practice?.</w:t>
      </w:r>
      <w:proofErr w:type="gramEnd"/>
      <w:r w:rsidRPr="00DF0D91">
        <w:rPr>
          <w:rFonts w:ascii="Arial" w:hAnsi="Arial" w:cs="Arial"/>
          <w:color w:val="000000"/>
          <w:szCs w:val="24"/>
          <w:shd w:val="clear" w:color="auto" w:fill="FFFFFF"/>
        </w:rPr>
        <w:t> </w:t>
      </w:r>
      <w:r w:rsidRPr="00DF0D91">
        <w:rPr>
          <w:rFonts w:ascii="Arial" w:hAnsi="Arial" w:cs="Arial"/>
          <w:i/>
          <w:iCs/>
          <w:color w:val="000000"/>
          <w:szCs w:val="24"/>
          <w:shd w:val="clear" w:color="auto" w:fill="FFFFFF"/>
        </w:rPr>
        <w:t xml:space="preserve">Theory </w:t>
      </w:r>
      <w:proofErr w:type="gramStart"/>
      <w:r w:rsidRPr="00DF0D91">
        <w:rPr>
          <w:rFonts w:ascii="Arial" w:hAnsi="Arial" w:cs="Arial"/>
          <w:i/>
          <w:iCs/>
          <w:color w:val="000000"/>
          <w:szCs w:val="24"/>
          <w:shd w:val="clear" w:color="auto" w:fill="FFFFFF"/>
        </w:rPr>
        <w:t>Into</w:t>
      </w:r>
      <w:proofErr w:type="gramEnd"/>
      <w:r w:rsidRPr="00DF0D91">
        <w:rPr>
          <w:rFonts w:ascii="Arial" w:hAnsi="Arial" w:cs="Arial"/>
          <w:i/>
          <w:iCs/>
          <w:color w:val="000000"/>
          <w:szCs w:val="24"/>
          <w:shd w:val="clear" w:color="auto" w:fill="FFFFFF"/>
        </w:rPr>
        <w:t xml:space="preserve"> Practice</w:t>
      </w:r>
      <w:r w:rsidRPr="00DF0D91">
        <w:rPr>
          <w:rFonts w:ascii="Arial" w:hAnsi="Arial" w:cs="Arial"/>
          <w:color w:val="000000"/>
          <w:szCs w:val="24"/>
          <w:shd w:val="clear" w:color="auto" w:fill="FFFFFF"/>
        </w:rPr>
        <w:t>, [online] 44(3), pp.262-269. Available at: &lt;https://www-jstor-org.ezproxy.uwtsd.ac.uk/stable/3497006?seq=1#metadata_info_tab_contents&gt; [Accessed 4 March 2021].</w:t>
      </w:r>
    </w:p>
    <w:p w14:paraId="0BE4F2FD" w14:textId="5D9B7211" w:rsidR="00A9204E" w:rsidRPr="00DF0D91" w:rsidRDefault="00A9204E" w:rsidP="00DF0D91">
      <w:pPr>
        <w:rPr>
          <w:rFonts w:ascii="Arial" w:hAnsi="Arial" w:cs="Arial"/>
          <w:szCs w:val="24"/>
        </w:rPr>
      </w:pPr>
    </w:p>
    <w:p w14:paraId="58C04076" w14:textId="5C764262" w:rsidR="00233BF2" w:rsidRPr="00DF0D91" w:rsidRDefault="00233BF2" w:rsidP="00DF0D91">
      <w:pPr>
        <w:rPr>
          <w:rFonts w:ascii="Arial" w:hAnsi="Arial" w:cs="Arial"/>
          <w:color w:val="000000"/>
          <w:szCs w:val="24"/>
          <w:shd w:val="clear" w:color="auto" w:fill="FFFFFF"/>
        </w:rPr>
      </w:pPr>
      <w:proofErr w:type="spellStart"/>
      <w:r w:rsidRPr="00DF0D91">
        <w:rPr>
          <w:rFonts w:ascii="Arial" w:hAnsi="Arial" w:cs="Arial"/>
          <w:color w:val="000000"/>
          <w:szCs w:val="24"/>
          <w:shd w:val="clear" w:color="auto" w:fill="FFFFFF"/>
        </w:rPr>
        <w:t>VanTassel-Baska</w:t>
      </w:r>
      <w:proofErr w:type="spellEnd"/>
      <w:r w:rsidRPr="00DF0D91">
        <w:rPr>
          <w:rFonts w:ascii="Arial" w:hAnsi="Arial" w:cs="Arial"/>
          <w:color w:val="000000"/>
          <w:szCs w:val="24"/>
          <w:shd w:val="clear" w:color="auto" w:fill="FFFFFF"/>
        </w:rPr>
        <w:t>, J., 2012. Analyzing Differentiation in the Classroom. </w:t>
      </w:r>
      <w:r w:rsidRPr="00DF0D91">
        <w:rPr>
          <w:rFonts w:ascii="Arial" w:hAnsi="Arial" w:cs="Arial"/>
          <w:i/>
          <w:iCs/>
          <w:color w:val="000000"/>
          <w:szCs w:val="24"/>
          <w:shd w:val="clear" w:color="auto" w:fill="FFFFFF"/>
        </w:rPr>
        <w:t>Gifted Child Today</w:t>
      </w:r>
      <w:r w:rsidRPr="00DF0D91">
        <w:rPr>
          <w:rFonts w:ascii="Arial" w:hAnsi="Arial" w:cs="Arial"/>
          <w:color w:val="000000"/>
          <w:szCs w:val="24"/>
          <w:shd w:val="clear" w:color="auto" w:fill="FFFFFF"/>
        </w:rPr>
        <w:t>, [online] 35(1), pp.42-48. Available at: &lt;https://journals-sagepub-com.ezproxy.uwtsd.ac.uk/doi/full/10.1177/1076217511427431&gt; [Accessed 2 March 2021].</w:t>
      </w:r>
    </w:p>
    <w:p w14:paraId="3FDD8D68" w14:textId="77777777" w:rsidR="00CA49F1" w:rsidRPr="00DF0D91" w:rsidRDefault="00CA49F1" w:rsidP="00DF0D91">
      <w:pPr>
        <w:rPr>
          <w:rFonts w:ascii="Arial" w:hAnsi="Arial" w:cs="Arial"/>
          <w:color w:val="000000"/>
          <w:szCs w:val="24"/>
          <w:shd w:val="clear" w:color="auto" w:fill="FFFFFF"/>
        </w:rPr>
      </w:pPr>
    </w:p>
    <w:p w14:paraId="3F82DA4F" w14:textId="6667CB8B" w:rsidR="00C87EA0" w:rsidRPr="00DF0D91" w:rsidRDefault="00C87EA0" w:rsidP="00DF0D91">
      <w:pPr>
        <w:rPr>
          <w:rFonts w:ascii="Arial" w:hAnsi="Arial" w:cs="Arial"/>
          <w:color w:val="000000"/>
          <w:szCs w:val="24"/>
          <w:shd w:val="clear" w:color="auto" w:fill="FFFFFF"/>
        </w:rPr>
      </w:pPr>
      <w:r w:rsidRPr="00DF0D91">
        <w:rPr>
          <w:rFonts w:ascii="Arial" w:hAnsi="Arial" w:cs="Arial"/>
          <w:color w:val="000000"/>
          <w:szCs w:val="24"/>
          <w:shd w:val="clear" w:color="auto" w:fill="FFFFFF"/>
        </w:rPr>
        <w:t xml:space="preserve">Wales Government. (2010) How to develop thinking and assessment for learning </w:t>
      </w:r>
      <w:proofErr w:type="gramStart"/>
      <w:r w:rsidRPr="00DF0D91">
        <w:rPr>
          <w:rFonts w:ascii="Arial" w:hAnsi="Arial" w:cs="Arial"/>
          <w:color w:val="000000"/>
          <w:szCs w:val="24"/>
          <w:shd w:val="clear" w:color="auto" w:fill="FFFFFF"/>
        </w:rPr>
        <w:t>https://hwb.gov.wales/curriculum-for-wales-2008/assessment/how-to-develop-thinking-and-assessment-for-learning-in-the-classroom</w:t>
      </w:r>
      <w:proofErr w:type="gramEnd"/>
    </w:p>
    <w:p w14:paraId="7A38531B" w14:textId="630FC5E5" w:rsidR="00E42B0C" w:rsidRPr="00DF0D91" w:rsidRDefault="00E42B0C" w:rsidP="00DF0D91">
      <w:pPr>
        <w:rPr>
          <w:rFonts w:ascii="Arial" w:hAnsi="Arial" w:cs="Arial"/>
          <w:szCs w:val="24"/>
        </w:rPr>
      </w:pPr>
    </w:p>
    <w:sectPr w:rsidR="00E42B0C" w:rsidRPr="00DF0D91" w:rsidSect="00446402">
      <w:headerReference w:type="default" r:id="rId13"/>
      <w:footerReference w:type="default" r:id="rId1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82B61B" w14:textId="77777777" w:rsidR="004E6640" w:rsidRDefault="004E6640" w:rsidP="00446402">
      <w:pPr>
        <w:spacing w:line="240" w:lineRule="auto"/>
      </w:pPr>
      <w:r>
        <w:separator/>
      </w:r>
    </w:p>
  </w:endnote>
  <w:endnote w:type="continuationSeparator" w:id="0">
    <w:p w14:paraId="2B778054" w14:textId="77777777" w:rsidR="004E6640" w:rsidRDefault="004E6640" w:rsidP="00446402">
      <w:pPr>
        <w:spacing w:line="240" w:lineRule="auto"/>
      </w:pPr>
      <w:r>
        <w:continuationSeparator/>
      </w:r>
    </w:p>
  </w:endnote>
  <w:endnote w:type="continuationNotice" w:id="1">
    <w:p w14:paraId="1417E710" w14:textId="77777777" w:rsidR="004E6640" w:rsidRDefault="004E664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6D187" w14:textId="77777777" w:rsidR="004E6640" w:rsidRDefault="004E6640" w:rsidP="00446402">
      <w:pPr>
        <w:spacing w:line="240" w:lineRule="auto"/>
      </w:pPr>
      <w:r>
        <w:separator/>
      </w:r>
    </w:p>
  </w:footnote>
  <w:footnote w:type="continuationSeparator" w:id="0">
    <w:p w14:paraId="2EBB22B1" w14:textId="77777777" w:rsidR="004E6640" w:rsidRDefault="004E6640" w:rsidP="00446402">
      <w:pPr>
        <w:spacing w:line="240" w:lineRule="auto"/>
      </w:pPr>
      <w:r>
        <w:continuationSeparator/>
      </w:r>
    </w:p>
  </w:footnote>
  <w:footnote w:type="continuationNotice" w:id="1">
    <w:p w14:paraId="02C56103" w14:textId="77777777" w:rsidR="004E6640" w:rsidRDefault="004E664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A96142C"/>
    <w:multiLevelType w:val="hybridMultilevel"/>
    <w:tmpl w:val="2E6666DA"/>
    <w:lvl w:ilvl="0" w:tplc="5AA83CC2">
      <w:start w:val="1"/>
      <w:numFmt w:val="bullet"/>
      <w:lvlText w:val="•"/>
      <w:lvlJc w:val="left"/>
      <w:pPr>
        <w:tabs>
          <w:tab w:val="num" w:pos="720"/>
        </w:tabs>
        <w:ind w:left="720" w:hanging="360"/>
      </w:pPr>
      <w:rPr>
        <w:rFonts w:ascii="Arial" w:hAnsi="Arial" w:hint="default"/>
      </w:rPr>
    </w:lvl>
    <w:lvl w:ilvl="1" w:tplc="42226C1C" w:tentative="1">
      <w:start w:val="1"/>
      <w:numFmt w:val="bullet"/>
      <w:lvlText w:val="•"/>
      <w:lvlJc w:val="left"/>
      <w:pPr>
        <w:tabs>
          <w:tab w:val="num" w:pos="1440"/>
        </w:tabs>
        <w:ind w:left="1440" w:hanging="360"/>
      </w:pPr>
      <w:rPr>
        <w:rFonts w:ascii="Arial" w:hAnsi="Arial" w:hint="default"/>
      </w:rPr>
    </w:lvl>
    <w:lvl w:ilvl="2" w:tplc="E042FC2A" w:tentative="1">
      <w:start w:val="1"/>
      <w:numFmt w:val="bullet"/>
      <w:lvlText w:val="•"/>
      <w:lvlJc w:val="left"/>
      <w:pPr>
        <w:tabs>
          <w:tab w:val="num" w:pos="2160"/>
        </w:tabs>
        <w:ind w:left="2160" w:hanging="360"/>
      </w:pPr>
      <w:rPr>
        <w:rFonts w:ascii="Arial" w:hAnsi="Arial" w:hint="default"/>
      </w:rPr>
    </w:lvl>
    <w:lvl w:ilvl="3" w:tplc="80000B5E" w:tentative="1">
      <w:start w:val="1"/>
      <w:numFmt w:val="bullet"/>
      <w:lvlText w:val="•"/>
      <w:lvlJc w:val="left"/>
      <w:pPr>
        <w:tabs>
          <w:tab w:val="num" w:pos="2880"/>
        </w:tabs>
        <w:ind w:left="2880" w:hanging="360"/>
      </w:pPr>
      <w:rPr>
        <w:rFonts w:ascii="Arial" w:hAnsi="Arial" w:hint="default"/>
      </w:rPr>
    </w:lvl>
    <w:lvl w:ilvl="4" w:tplc="9356F1BE" w:tentative="1">
      <w:start w:val="1"/>
      <w:numFmt w:val="bullet"/>
      <w:lvlText w:val="•"/>
      <w:lvlJc w:val="left"/>
      <w:pPr>
        <w:tabs>
          <w:tab w:val="num" w:pos="3600"/>
        </w:tabs>
        <w:ind w:left="3600" w:hanging="360"/>
      </w:pPr>
      <w:rPr>
        <w:rFonts w:ascii="Arial" w:hAnsi="Arial" w:hint="default"/>
      </w:rPr>
    </w:lvl>
    <w:lvl w:ilvl="5" w:tplc="D008561C" w:tentative="1">
      <w:start w:val="1"/>
      <w:numFmt w:val="bullet"/>
      <w:lvlText w:val="•"/>
      <w:lvlJc w:val="left"/>
      <w:pPr>
        <w:tabs>
          <w:tab w:val="num" w:pos="4320"/>
        </w:tabs>
        <w:ind w:left="4320" w:hanging="360"/>
      </w:pPr>
      <w:rPr>
        <w:rFonts w:ascii="Arial" w:hAnsi="Arial" w:hint="default"/>
      </w:rPr>
    </w:lvl>
    <w:lvl w:ilvl="6" w:tplc="C122AA8A" w:tentative="1">
      <w:start w:val="1"/>
      <w:numFmt w:val="bullet"/>
      <w:lvlText w:val="•"/>
      <w:lvlJc w:val="left"/>
      <w:pPr>
        <w:tabs>
          <w:tab w:val="num" w:pos="5040"/>
        </w:tabs>
        <w:ind w:left="5040" w:hanging="360"/>
      </w:pPr>
      <w:rPr>
        <w:rFonts w:ascii="Arial" w:hAnsi="Arial" w:hint="default"/>
      </w:rPr>
    </w:lvl>
    <w:lvl w:ilvl="7" w:tplc="0D8E4062" w:tentative="1">
      <w:start w:val="1"/>
      <w:numFmt w:val="bullet"/>
      <w:lvlText w:val="•"/>
      <w:lvlJc w:val="left"/>
      <w:pPr>
        <w:tabs>
          <w:tab w:val="num" w:pos="5760"/>
        </w:tabs>
        <w:ind w:left="5760" w:hanging="360"/>
      </w:pPr>
      <w:rPr>
        <w:rFonts w:ascii="Arial" w:hAnsi="Arial" w:hint="default"/>
      </w:rPr>
    </w:lvl>
    <w:lvl w:ilvl="8" w:tplc="7102D95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23D1826"/>
    <w:multiLevelType w:val="hybridMultilevel"/>
    <w:tmpl w:val="8AC6415C"/>
    <w:lvl w:ilvl="0" w:tplc="FBBCE4A8">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B0E0A38"/>
    <w:multiLevelType w:val="hybridMultilevel"/>
    <w:tmpl w:val="13E21A6E"/>
    <w:lvl w:ilvl="0" w:tplc="611CE970">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3"/>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3"/>
  </w:num>
  <w:num w:numId="21">
    <w:abstractNumId w:val="19"/>
  </w:num>
  <w:num w:numId="22">
    <w:abstractNumId w:val="11"/>
  </w:num>
  <w:num w:numId="23">
    <w:abstractNumId w:val="25"/>
  </w:num>
  <w:num w:numId="24">
    <w:abstractNumId w:val="21"/>
  </w:num>
  <w:num w:numId="25">
    <w:abstractNumId w:val="17"/>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hideSpellingErrors/>
  <w:hideGrammaticalErrors/>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05D7E"/>
    <w:rsid w:val="00016A2D"/>
    <w:rsid w:val="00025952"/>
    <w:rsid w:val="0003204E"/>
    <w:rsid w:val="00034B6F"/>
    <w:rsid w:val="00037D39"/>
    <w:rsid w:val="00054F74"/>
    <w:rsid w:val="00062768"/>
    <w:rsid w:val="0006494D"/>
    <w:rsid w:val="00066132"/>
    <w:rsid w:val="00076656"/>
    <w:rsid w:val="0008107D"/>
    <w:rsid w:val="00084CBF"/>
    <w:rsid w:val="00086468"/>
    <w:rsid w:val="000A3AC0"/>
    <w:rsid w:val="000B1A46"/>
    <w:rsid w:val="000B389F"/>
    <w:rsid w:val="000B50CC"/>
    <w:rsid w:val="000C5F4C"/>
    <w:rsid w:val="000D213D"/>
    <w:rsid w:val="000D364B"/>
    <w:rsid w:val="000D694E"/>
    <w:rsid w:val="000D6C90"/>
    <w:rsid w:val="000D6D7A"/>
    <w:rsid w:val="000E11CC"/>
    <w:rsid w:val="000E5D60"/>
    <w:rsid w:val="000F22DF"/>
    <w:rsid w:val="000F2DD8"/>
    <w:rsid w:val="00103F5C"/>
    <w:rsid w:val="001072BB"/>
    <w:rsid w:val="00115EA1"/>
    <w:rsid w:val="001203FE"/>
    <w:rsid w:val="00120C80"/>
    <w:rsid w:val="00124CA6"/>
    <w:rsid w:val="001305F9"/>
    <w:rsid w:val="001370C9"/>
    <w:rsid w:val="001370CB"/>
    <w:rsid w:val="001411B0"/>
    <w:rsid w:val="0014197B"/>
    <w:rsid w:val="00162539"/>
    <w:rsid w:val="00166077"/>
    <w:rsid w:val="001771AC"/>
    <w:rsid w:val="00180E01"/>
    <w:rsid w:val="00182560"/>
    <w:rsid w:val="001860EC"/>
    <w:rsid w:val="001929E5"/>
    <w:rsid w:val="001931BC"/>
    <w:rsid w:val="001939AE"/>
    <w:rsid w:val="001A37BE"/>
    <w:rsid w:val="001A7BDB"/>
    <w:rsid w:val="001B27DA"/>
    <w:rsid w:val="001B37F8"/>
    <w:rsid w:val="001B54E5"/>
    <w:rsid w:val="001C11DA"/>
    <w:rsid w:val="001C2458"/>
    <w:rsid w:val="001C2B04"/>
    <w:rsid w:val="001C2B4E"/>
    <w:rsid w:val="001C2C9B"/>
    <w:rsid w:val="001C4119"/>
    <w:rsid w:val="001E6F64"/>
    <w:rsid w:val="001E7B6F"/>
    <w:rsid w:val="001F1484"/>
    <w:rsid w:val="001F2A9B"/>
    <w:rsid w:val="001F3049"/>
    <w:rsid w:val="00211693"/>
    <w:rsid w:val="002143EB"/>
    <w:rsid w:val="002168E0"/>
    <w:rsid w:val="00217A85"/>
    <w:rsid w:val="00222C78"/>
    <w:rsid w:val="002243EA"/>
    <w:rsid w:val="00224D1C"/>
    <w:rsid w:val="002276BD"/>
    <w:rsid w:val="00227C45"/>
    <w:rsid w:val="00230647"/>
    <w:rsid w:val="00232DFF"/>
    <w:rsid w:val="00233BF2"/>
    <w:rsid w:val="00235098"/>
    <w:rsid w:val="00235175"/>
    <w:rsid w:val="00241E14"/>
    <w:rsid w:val="00242AE5"/>
    <w:rsid w:val="00244FD3"/>
    <w:rsid w:val="002473E3"/>
    <w:rsid w:val="00247F84"/>
    <w:rsid w:val="00257961"/>
    <w:rsid w:val="00266AEF"/>
    <w:rsid w:val="002766E7"/>
    <w:rsid w:val="00283CBC"/>
    <w:rsid w:val="00284086"/>
    <w:rsid w:val="00292706"/>
    <w:rsid w:val="00292E0F"/>
    <w:rsid w:val="002952B4"/>
    <w:rsid w:val="002978D1"/>
    <w:rsid w:val="002A2ACE"/>
    <w:rsid w:val="002A49CE"/>
    <w:rsid w:val="002D3811"/>
    <w:rsid w:val="002E3BCA"/>
    <w:rsid w:val="002E626B"/>
    <w:rsid w:val="002F135C"/>
    <w:rsid w:val="002F1A35"/>
    <w:rsid w:val="002F4854"/>
    <w:rsid w:val="002F5491"/>
    <w:rsid w:val="002F57F7"/>
    <w:rsid w:val="002F6BA6"/>
    <w:rsid w:val="00300B62"/>
    <w:rsid w:val="003020EC"/>
    <w:rsid w:val="003042C5"/>
    <w:rsid w:val="003101FB"/>
    <w:rsid w:val="0031263D"/>
    <w:rsid w:val="00314252"/>
    <w:rsid w:val="00320FA2"/>
    <w:rsid w:val="0032157C"/>
    <w:rsid w:val="00323745"/>
    <w:rsid w:val="003255D4"/>
    <w:rsid w:val="00325DAA"/>
    <w:rsid w:val="00325DF2"/>
    <w:rsid w:val="003268E8"/>
    <w:rsid w:val="00327883"/>
    <w:rsid w:val="003352D3"/>
    <w:rsid w:val="00336A88"/>
    <w:rsid w:val="003436E7"/>
    <w:rsid w:val="00350DBA"/>
    <w:rsid w:val="003529C9"/>
    <w:rsid w:val="00362393"/>
    <w:rsid w:val="0037056D"/>
    <w:rsid w:val="003710E8"/>
    <w:rsid w:val="00373964"/>
    <w:rsid w:val="00374B80"/>
    <w:rsid w:val="00374CDA"/>
    <w:rsid w:val="003854B8"/>
    <w:rsid w:val="00393F31"/>
    <w:rsid w:val="003964F4"/>
    <w:rsid w:val="00396902"/>
    <w:rsid w:val="003A0DB5"/>
    <w:rsid w:val="003A356D"/>
    <w:rsid w:val="003A3E08"/>
    <w:rsid w:val="003A74B3"/>
    <w:rsid w:val="003B167C"/>
    <w:rsid w:val="003B221E"/>
    <w:rsid w:val="003B4DD4"/>
    <w:rsid w:val="003B74E1"/>
    <w:rsid w:val="003C2591"/>
    <w:rsid w:val="003C2E97"/>
    <w:rsid w:val="003D093A"/>
    <w:rsid w:val="003D2373"/>
    <w:rsid w:val="003D369B"/>
    <w:rsid w:val="003E690B"/>
    <w:rsid w:val="003F005A"/>
    <w:rsid w:val="003F1057"/>
    <w:rsid w:val="003F7708"/>
    <w:rsid w:val="004023F9"/>
    <w:rsid w:val="0042458A"/>
    <w:rsid w:val="00433611"/>
    <w:rsid w:val="00434FCD"/>
    <w:rsid w:val="004459D0"/>
    <w:rsid w:val="00446402"/>
    <w:rsid w:val="00446B14"/>
    <w:rsid w:val="004645FA"/>
    <w:rsid w:val="004703DE"/>
    <w:rsid w:val="00471816"/>
    <w:rsid w:val="0047355E"/>
    <w:rsid w:val="00474464"/>
    <w:rsid w:val="00475E48"/>
    <w:rsid w:val="0049106B"/>
    <w:rsid w:val="004A2B02"/>
    <w:rsid w:val="004B06B2"/>
    <w:rsid w:val="004B32E4"/>
    <w:rsid w:val="004B6D47"/>
    <w:rsid w:val="004C0498"/>
    <w:rsid w:val="004D003F"/>
    <w:rsid w:val="004E3074"/>
    <w:rsid w:val="004E6640"/>
    <w:rsid w:val="004E7785"/>
    <w:rsid w:val="004F5D25"/>
    <w:rsid w:val="0050000B"/>
    <w:rsid w:val="00501E81"/>
    <w:rsid w:val="00505886"/>
    <w:rsid w:val="005127D7"/>
    <w:rsid w:val="00514992"/>
    <w:rsid w:val="005171FD"/>
    <w:rsid w:val="00534848"/>
    <w:rsid w:val="005463E8"/>
    <w:rsid w:val="00552BF1"/>
    <w:rsid w:val="00555B0E"/>
    <w:rsid w:val="005608F2"/>
    <w:rsid w:val="0056166A"/>
    <w:rsid w:val="00562B0C"/>
    <w:rsid w:val="00566446"/>
    <w:rsid w:val="0057097E"/>
    <w:rsid w:val="00575EA1"/>
    <w:rsid w:val="0057653C"/>
    <w:rsid w:val="005779D4"/>
    <w:rsid w:val="005801FA"/>
    <w:rsid w:val="00581CF3"/>
    <w:rsid w:val="00583339"/>
    <w:rsid w:val="0058399A"/>
    <w:rsid w:val="00586003"/>
    <w:rsid w:val="00593DF0"/>
    <w:rsid w:val="0059686F"/>
    <w:rsid w:val="00597468"/>
    <w:rsid w:val="005A04C0"/>
    <w:rsid w:val="005A57BE"/>
    <w:rsid w:val="005B0DCC"/>
    <w:rsid w:val="005C36ED"/>
    <w:rsid w:val="005C660F"/>
    <w:rsid w:val="005D2A55"/>
    <w:rsid w:val="005E079D"/>
    <w:rsid w:val="005E2488"/>
    <w:rsid w:val="005F33A5"/>
    <w:rsid w:val="005F614A"/>
    <w:rsid w:val="00601957"/>
    <w:rsid w:val="00607691"/>
    <w:rsid w:val="00610B70"/>
    <w:rsid w:val="00613BCD"/>
    <w:rsid w:val="00626341"/>
    <w:rsid w:val="00631E93"/>
    <w:rsid w:val="006326D0"/>
    <w:rsid w:val="00633001"/>
    <w:rsid w:val="00643AF3"/>
    <w:rsid w:val="00645252"/>
    <w:rsid w:val="00645DA4"/>
    <w:rsid w:val="006463B4"/>
    <w:rsid w:val="00667EB2"/>
    <w:rsid w:val="00677C62"/>
    <w:rsid w:val="0068351A"/>
    <w:rsid w:val="00687CD2"/>
    <w:rsid w:val="006967B2"/>
    <w:rsid w:val="006A15EA"/>
    <w:rsid w:val="006B3F34"/>
    <w:rsid w:val="006B42E6"/>
    <w:rsid w:val="006C2910"/>
    <w:rsid w:val="006D3D74"/>
    <w:rsid w:val="006E5F73"/>
    <w:rsid w:val="006F29E8"/>
    <w:rsid w:val="006F6E24"/>
    <w:rsid w:val="006F72C5"/>
    <w:rsid w:val="00712478"/>
    <w:rsid w:val="0072122C"/>
    <w:rsid w:val="0072420F"/>
    <w:rsid w:val="0072776D"/>
    <w:rsid w:val="007449FA"/>
    <w:rsid w:val="00745A7A"/>
    <w:rsid w:val="00752CEA"/>
    <w:rsid w:val="00755FE4"/>
    <w:rsid w:val="007615E5"/>
    <w:rsid w:val="00763F95"/>
    <w:rsid w:val="00777F11"/>
    <w:rsid w:val="00782707"/>
    <w:rsid w:val="00783E1C"/>
    <w:rsid w:val="007967D1"/>
    <w:rsid w:val="007A449A"/>
    <w:rsid w:val="007A64B3"/>
    <w:rsid w:val="007B1A42"/>
    <w:rsid w:val="007B32B1"/>
    <w:rsid w:val="007B4210"/>
    <w:rsid w:val="007B72B4"/>
    <w:rsid w:val="007C32AA"/>
    <w:rsid w:val="007D263C"/>
    <w:rsid w:val="007F0791"/>
    <w:rsid w:val="007F0854"/>
    <w:rsid w:val="007F3C50"/>
    <w:rsid w:val="008006CE"/>
    <w:rsid w:val="00802F7F"/>
    <w:rsid w:val="00807760"/>
    <w:rsid w:val="00811007"/>
    <w:rsid w:val="008236C9"/>
    <w:rsid w:val="0083066A"/>
    <w:rsid w:val="00831D35"/>
    <w:rsid w:val="0083569A"/>
    <w:rsid w:val="008356C7"/>
    <w:rsid w:val="00840603"/>
    <w:rsid w:val="00846548"/>
    <w:rsid w:val="00852F9A"/>
    <w:rsid w:val="00854E1A"/>
    <w:rsid w:val="00856E82"/>
    <w:rsid w:val="008632A8"/>
    <w:rsid w:val="00863D4E"/>
    <w:rsid w:val="00865656"/>
    <w:rsid w:val="008725D8"/>
    <w:rsid w:val="0087531B"/>
    <w:rsid w:val="00875E6A"/>
    <w:rsid w:val="008777FC"/>
    <w:rsid w:val="00884CAA"/>
    <w:rsid w:val="008B41D6"/>
    <w:rsid w:val="008C155B"/>
    <w:rsid w:val="008C2B0E"/>
    <w:rsid w:val="008D24A2"/>
    <w:rsid w:val="008D2DDF"/>
    <w:rsid w:val="008D4024"/>
    <w:rsid w:val="008D5090"/>
    <w:rsid w:val="008D5A97"/>
    <w:rsid w:val="008D7FA6"/>
    <w:rsid w:val="008E7ED7"/>
    <w:rsid w:val="008F0BEA"/>
    <w:rsid w:val="008F2FD4"/>
    <w:rsid w:val="008F713A"/>
    <w:rsid w:val="00901652"/>
    <w:rsid w:val="0091159A"/>
    <w:rsid w:val="009132DF"/>
    <w:rsid w:val="00913AB9"/>
    <w:rsid w:val="00914360"/>
    <w:rsid w:val="00927DC7"/>
    <w:rsid w:val="00934A72"/>
    <w:rsid w:val="0094423E"/>
    <w:rsid w:val="009449BE"/>
    <w:rsid w:val="00945146"/>
    <w:rsid w:val="009543F0"/>
    <w:rsid w:val="00966AE2"/>
    <w:rsid w:val="00972162"/>
    <w:rsid w:val="00984578"/>
    <w:rsid w:val="00984701"/>
    <w:rsid w:val="009903CE"/>
    <w:rsid w:val="00993A1E"/>
    <w:rsid w:val="009940E8"/>
    <w:rsid w:val="009973EB"/>
    <w:rsid w:val="009B0D10"/>
    <w:rsid w:val="009B1690"/>
    <w:rsid w:val="009B3825"/>
    <w:rsid w:val="009B66B4"/>
    <w:rsid w:val="009B7342"/>
    <w:rsid w:val="009D2CD3"/>
    <w:rsid w:val="009D323C"/>
    <w:rsid w:val="009D5399"/>
    <w:rsid w:val="009E0E68"/>
    <w:rsid w:val="009E100E"/>
    <w:rsid w:val="009E4041"/>
    <w:rsid w:val="009F1049"/>
    <w:rsid w:val="00A00BB4"/>
    <w:rsid w:val="00A00CF0"/>
    <w:rsid w:val="00A02AE0"/>
    <w:rsid w:val="00A05A9D"/>
    <w:rsid w:val="00A07E7F"/>
    <w:rsid w:val="00A10EAD"/>
    <w:rsid w:val="00A1109E"/>
    <w:rsid w:val="00A140FD"/>
    <w:rsid w:val="00A2026F"/>
    <w:rsid w:val="00A22C56"/>
    <w:rsid w:val="00A23192"/>
    <w:rsid w:val="00A3061A"/>
    <w:rsid w:val="00A33EAD"/>
    <w:rsid w:val="00A40989"/>
    <w:rsid w:val="00A41C53"/>
    <w:rsid w:val="00A42317"/>
    <w:rsid w:val="00A47001"/>
    <w:rsid w:val="00A47FD7"/>
    <w:rsid w:val="00A51F96"/>
    <w:rsid w:val="00A60157"/>
    <w:rsid w:val="00A60CD4"/>
    <w:rsid w:val="00A76A8C"/>
    <w:rsid w:val="00A7718B"/>
    <w:rsid w:val="00A77338"/>
    <w:rsid w:val="00A81BC4"/>
    <w:rsid w:val="00A82D6D"/>
    <w:rsid w:val="00A84B9A"/>
    <w:rsid w:val="00A8699C"/>
    <w:rsid w:val="00A90E18"/>
    <w:rsid w:val="00A9204E"/>
    <w:rsid w:val="00A9414D"/>
    <w:rsid w:val="00A95C95"/>
    <w:rsid w:val="00A97F79"/>
    <w:rsid w:val="00AA2822"/>
    <w:rsid w:val="00AA5D81"/>
    <w:rsid w:val="00AB0149"/>
    <w:rsid w:val="00AC19FF"/>
    <w:rsid w:val="00AC2047"/>
    <w:rsid w:val="00AC7200"/>
    <w:rsid w:val="00AE47DF"/>
    <w:rsid w:val="00AF1940"/>
    <w:rsid w:val="00AF2A26"/>
    <w:rsid w:val="00AF59DA"/>
    <w:rsid w:val="00B02ABA"/>
    <w:rsid w:val="00B129E8"/>
    <w:rsid w:val="00B12BF7"/>
    <w:rsid w:val="00B1305E"/>
    <w:rsid w:val="00B264AC"/>
    <w:rsid w:val="00B31369"/>
    <w:rsid w:val="00B357D8"/>
    <w:rsid w:val="00B40E33"/>
    <w:rsid w:val="00B430DC"/>
    <w:rsid w:val="00B44623"/>
    <w:rsid w:val="00B46B59"/>
    <w:rsid w:val="00B506DF"/>
    <w:rsid w:val="00B50A9A"/>
    <w:rsid w:val="00B668DF"/>
    <w:rsid w:val="00B66BC5"/>
    <w:rsid w:val="00B66E4F"/>
    <w:rsid w:val="00B70105"/>
    <w:rsid w:val="00B71292"/>
    <w:rsid w:val="00B712C2"/>
    <w:rsid w:val="00B7189B"/>
    <w:rsid w:val="00B72C0D"/>
    <w:rsid w:val="00B75C53"/>
    <w:rsid w:val="00B76136"/>
    <w:rsid w:val="00B76C2C"/>
    <w:rsid w:val="00B76FF1"/>
    <w:rsid w:val="00B8079F"/>
    <w:rsid w:val="00B8345C"/>
    <w:rsid w:val="00B8385A"/>
    <w:rsid w:val="00B9167E"/>
    <w:rsid w:val="00B92C8C"/>
    <w:rsid w:val="00B96376"/>
    <w:rsid w:val="00BA3282"/>
    <w:rsid w:val="00BB487E"/>
    <w:rsid w:val="00BC418E"/>
    <w:rsid w:val="00BD17F2"/>
    <w:rsid w:val="00BD4F72"/>
    <w:rsid w:val="00BD511B"/>
    <w:rsid w:val="00BE0674"/>
    <w:rsid w:val="00BE74A6"/>
    <w:rsid w:val="00BF6EA2"/>
    <w:rsid w:val="00BF7BA6"/>
    <w:rsid w:val="00C14875"/>
    <w:rsid w:val="00C16847"/>
    <w:rsid w:val="00C2443E"/>
    <w:rsid w:val="00C33A95"/>
    <w:rsid w:val="00C42F69"/>
    <w:rsid w:val="00C547C8"/>
    <w:rsid w:val="00C60096"/>
    <w:rsid w:val="00C60439"/>
    <w:rsid w:val="00C66CE6"/>
    <w:rsid w:val="00C77A54"/>
    <w:rsid w:val="00C81073"/>
    <w:rsid w:val="00C82DA5"/>
    <w:rsid w:val="00C87EA0"/>
    <w:rsid w:val="00C92CAF"/>
    <w:rsid w:val="00C961EE"/>
    <w:rsid w:val="00CA10E6"/>
    <w:rsid w:val="00CA4554"/>
    <w:rsid w:val="00CA49F1"/>
    <w:rsid w:val="00CB787B"/>
    <w:rsid w:val="00CC0CA8"/>
    <w:rsid w:val="00CC5969"/>
    <w:rsid w:val="00CD1E5D"/>
    <w:rsid w:val="00CD2813"/>
    <w:rsid w:val="00CD3F09"/>
    <w:rsid w:val="00CD53DB"/>
    <w:rsid w:val="00CD5D9F"/>
    <w:rsid w:val="00CD6A23"/>
    <w:rsid w:val="00CE3450"/>
    <w:rsid w:val="00CE4A10"/>
    <w:rsid w:val="00CF149D"/>
    <w:rsid w:val="00CF6F7F"/>
    <w:rsid w:val="00D0575B"/>
    <w:rsid w:val="00D16526"/>
    <w:rsid w:val="00D27686"/>
    <w:rsid w:val="00D35FF4"/>
    <w:rsid w:val="00D545AA"/>
    <w:rsid w:val="00D61814"/>
    <w:rsid w:val="00D71F23"/>
    <w:rsid w:val="00D733CC"/>
    <w:rsid w:val="00D73CF4"/>
    <w:rsid w:val="00D748C2"/>
    <w:rsid w:val="00D74E3C"/>
    <w:rsid w:val="00D800F3"/>
    <w:rsid w:val="00D803B2"/>
    <w:rsid w:val="00D840AC"/>
    <w:rsid w:val="00D85ED0"/>
    <w:rsid w:val="00D96F76"/>
    <w:rsid w:val="00DA15F4"/>
    <w:rsid w:val="00DA178E"/>
    <w:rsid w:val="00DA45B5"/>
    <w:rsid w:val="00DB6DE6"/>
    <w:rsid w:val="00DC3557"/>
    <w:rsid w:val="00DC3E26"/>
    <w:rsid w:val="00DC445D"/>
    <w:rsid w:val="00DC7C5D"/>
    <w:rsid w:val="00DD0BE5"/>
    <w:rsid w:val="00DD2328"/>
    <w:rsid w:val="00DD2369"/>
    <w:rsid w:val="00DD684F"/>
    <w:rsid w:val="00DD766B"/>
    <w:rsid w:val="00DE5494"/>
    <w:rsid w:val="00DF0D91"/>
    <w:rsid w:val="00DF2445"/>
    <w:rsid w:val="00DF336D"/>
    <w:rsid w:val="00DF4B7F"/>
    <w:rsid w:val="00DF6437"/>
    <w:rsid w:val="00E02C5E"/>
    <w:rsid w:val="00E03CCB"/>
    <w:rsid w:val="00E10903"/>
    <w:rsid w:val="00E10EAC"/>
    <w:rsid w:val="00E1696C"/>
    <w:rsid w:val="00E21256"/>
    <w:rsid w:val="00E26350"/>
    <w:rsid w:val="00E31CFA"/>
    <w:rsid w:val="00E3389B"/>
    <w:rsid w:val="00E37125"/>
    <w:rsid w:val="00E42B0C"/>
    <w:rsid w:val="00E52179"/>
    <w:rsid w:val="00E53572"/>
    <w:rsid w:val="00E605A3"/>
    <w:rsid w:val="00E60C19"/>
    <w:rsid w:val="00E6399C"/>
    <w:rsid w:val="00E8058E"/>
    <w:rsid w:val="00E8315F"/>
    <w:rsid w:val="00E845BE"/>
    <w:rsid w:val="00E95D4E"/>
    <w:rsid w:val="00E95D81"/>
    <w:rsid w:val="00E96603"/>
    <w:rsid w:val="00EA489D"/>
    <w:rsid w:val="00EB1A65"/>
    <w:rsid w:val="00EB21F0"/>
    <w:rsid w:val="00EB5195"/>
    <w:rsid w:val="00EC1081"/>
    <w:rsid w:val="00EC15DE"/>
    <w:rsid w:val="00EC2AE9"/>
    <w:rsid w:val="00ED476F"/>
    <w:rsid w:val="00ED5C73"/>
    <w:rsid w:val="00ED772D"/>
    <w:rsid w:val="00EE37F6"/>
    <w:rsid w:val="00EE5D03"/>
    <w:rsid w:val="00EE687D"/>
    <w:rsid w:val="00EE7FF0"/>
    <w:rsid w:val="00EF1C2E"/>
    <w:rsid w:val="00EF5B2A"/>
    <w:rsid w:val="00EF63C0"/>
    <w:rsid w:val="00EF6967"/>
    <w:rsid w:val="00F00B41"/>
    <w:rsid w:val="00F105EB"/>
    <w:rsid w:val="00F12AF2"/>
    <w:rsid w:val="00F23F93"/>
    <w:rsid w:val="00F27436"/>
    <w:rsid w:val="00F307A2"/>
    <w:rsid w:val="00F5076F"/>
    <w:rsid w:val="00F51C20"/>
    <w:rsid w:val="00F60E2D"/>
    <w:rsid w:val="00F6402B"/>
    <w:rsid w:val="00F64F12"/>
    <w:rsid w:val="00F6678C"/>
    <w:rsid w:val="00F673CE"/>
    <w:rsid w:val="00F72EDA"/>
    <w:rsid w:val="00F73165"/>
    <w:rsid w:val="00F778CF"/>
    <w:rsid w:val="00F86747"/>
    <w:rsid w:val="00F90627"/>
    <w:rsid w:val="00F92A19"/>
    <w:rsid w:val="00FA2847"/>
    <w:rsid w:val="00FA356C"/>
    <w:rsid w:val="00FB2270"/>
    <w:rsid w:val="00FB3AF0"/>
    <w:rsid w:val="00FB40D8"/>
    <w:rsid w:val="00FB451A"/>
    <w:rsid w:val="00FB5208"/>
    <w:rsid w:val="00FC1BE7"/>
    <w:rsid w:val="00FC75DD"/>
    <w:rsid w:val="00FE7CA0"/>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0F22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46479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eachertoolkit.co.uk/wp-content/uploads/2018/10/Principles-of-Insruction-Rosenshine.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ezproxy.uwtsd.ac.uk/doi/full/10.1080/03054985.2014.911725"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tandfonline-com.ezproxy.uwtsd.ac.uk/doi/full/10.1080/03054985.2014.91172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97477D"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97477D"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77225"/>
    <w:rsid w:val="00152E3B"/>
    <w:rsid w:val="00160C0F"/>
    <w:rsid w:val="001A658F"/>
    <w:rsid w:val="002452EB"/>
    <w:rsid w:val="002E6584"/>
    <w:rsid w:val="005C36ED"/>
    <w:rsid w:val="005C4596"/>
    <w:rsid w:val="006F4C24"/>
    <w:rsid w:val="00885C9F"/>
    <w:rsid w:val="008C473D"/>
    <w:rsid w:val="008D2B68"/>
    <w:rsid w:val="009568FE"/>
    <w:rsid w:val="0097477D"/>
    <w:rsid w:val="00AA2502"/>
    <w:rsid w:val="00AF54E4"/>
    <w:rsid w:val="00B74D74"/>
    <w:rsid w:val="00D3554D"/>
    <w:rsid w:val="00D6648D"/>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589</TotalTime>
  <Pages>23</Pages>
  <Words>5848</Words>
  <Characters>33339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39109</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Samantha Warner</cp:lastModifiedBy>
  <cp:revision>345</cp:revision>
  <cp:lastPrinted>2021-03-07T20:58:00Z</cp:lastPrinted>
  <dcterms:created xsi:type="dcterms:W3CDTF">2021-03-01T14:49:00Z</dcterms:created>
  <dcterms:modified xsi:type="dcterms:W3CDTF">2021-03-08T00:13:00Z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