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DE5DAB" w14:textId="42DEE935" w:rsidR="00AF3D77" w:rsidRPr="005F605B" w:rsidRDefault="00000000" w:rsidP="005F605B">
      <w:pPr>
        <w:pStyle w:val="Heading1"/>
        <w:rPr>
          <w:rFonts w:ascii="Arial" w:hAnsi="Arial" w:cs="Arial"/>
          <w:sz w:val="22"/>
          <w:szCs w:val="22"/>
          <w:lang w:val="en-GB"/>
        </w:rPr>
      </w:pPr>
      <w:r w:rsidRPr="005F605B">
        <w:rPr>
          <w:rFonts w:ascii="Arial" w:hAnsi="Arial" w:cs="Arial"/>
          <w:sz w:val="22"/>
          <w:szCs w:val="22"/>
          <w:lang w:val="en-GB"/>
        </w:rPr>
        <w:t>Marking Rubric for Usability Engineering Assignment</w:t>
      </w:r>
      <w:r w:rsidR="005F605B" w:rsidRPr="005F605B">
        <w:rPr>
          <w:rFonts w:ascii="Arial" w:hAnsi="Arial" w:cs="Arial"/>
          <w:sz w:val="22"/>
          <w:szCs w:val="22"/>
          <w:lang w:val="en-GB"/>
        </w:rPr>
        <w:t xml:space="preserve"> 1</w:t>
      </w:r>
    </w:p>
    <w:tbl>
      <w:tblPr>
        <w:tblStyle w:val="TableGrid"/>
        <w:tblW w:w="14029" w:type="dxa"/>
        <w:tblLayout w:type="fixed"/>
        <w:tblLook w:val="04A0" w:firstRow="1" w:lastRow="0" w:firstColumn="1" w:lastColumn="0" w:noHBand="0" w:noVBand="1"/>
      </w:tblPr>
      <w:tblGrid>
        <w:gridCol w:w="988"/>
        <w:gridCol w:w="1863"/>
        <w:gridCol w:w="1863"/>
        <w:gridCol w:w="1863"/>
        <w:gridCol w:w="1863"/>
        <w:gridCol w:w="1863"/>
        <w:gridCol w:w="1863"/>
        <w:gridCol w:w="1863"/>
      </w:tblGrid>
      <w:tr w:rsidR="00584A33" w:rsidRPr="005F605B" w14:paraId="41374E79" w14:textId="77777777" w:rsidTr="00584A33">
        <w:trPr>
          <w:trHeight w:val="639"/>
        </w:trPr>
        <w:tc>
          <w:tcPr>
            <w:tcW w:w="2851" w:type="dxa"/>
            <w:gridSpan w:val="2"/>
            <w:shd w:val="clear" w:color="auto" w:fill="auto"/>
            <w:vAlign w:val="center"/>
          </w:tcPr>
          <w:p w14:paraId="76A41D15" w14:textId="2E62047E" w:rsidR="00584A33" w:rsidRPr="00584A33" w:rsidRDefault="00584A33" w:rsidP="00584A33">
            <w:pPr>
              <w:rPr>
                <w:rFonts w:ascii="Arial" w:hAnsi="Arial" w:cs="Arial"/>
                <w:b/>
                <w:bCs/>
                <w:sz w:val="28"/>
                <w:szCs w:val="28"/>
                <w:lang w:val="en-GB"/>
              </w:rPr>
            </w:pPr>
            <w:r w:rsidRPr="00584A33">
              <w:rPr>
                <w:rFonts w:ascii="Arial" w:hAnsi="Arial" w:cs="Arial"/>
                <w:b/>
                <w:bCs/>
                <w:sz w:val="28"/>
                <w:szCs w:val="28"/>
                <w:lang w:val="en-GB"/>
              </w:rPr>
              <w:t>Student</w:t>
            </w:r>
          </w:p>
        </w:tc>
        <w:tc>
          <w:tcPr>
            <w:tcW w:w="7452" w:type="dxa"/>
            <w:gridSpan w:val="4"/>
            <w:shd w:val="clear" w:color="auto" w:fill="auto"/>
            <w:vAlign w:val="center"/>
          </w:tcPr>
          <w:p w14:paraId="471C1840" w14:textId="4CA53BFD" w:rsidR="00584A33" w:rsidRPr="00DE0E21" w:rsidRDefault="00DE0E21" w:rsidP="00584A33">
            <w:pPr>
              <w:rPr>
                <w:rFonts w:ascii="Arial" w:hAnsi="Arial" w:cs="Arial"/>
                <w:sz w:val="28"/>
                <w:szCs w:val="28"/>
                <w:lang w:val="en-GB"/>
              </w:rPr>
            </w:pPr>
            <w:r>
              <w:rPr>
                <w:rFonts w:ascii="Arial" w:hAnsi="Arial" w:cs="Arial"/>
                <w:sz w:val="28"/>
                <w:szCs w:val="28"/>
                <w:lang w:val="en-GB"/>
              </w:rPr>
              <w:t>Chris Hampton</w:t>
            </w:r>
          </w:p>
        </w:tc>
        <w:tc>
          <w:tcPr>
            <w:tcW w:w="1863" w:type="dxa"/>
            <w:shd w:val="clear" w:color="auto" w:fill="auto"/>
            <w:vAlign w:val="center"/>
          </w:tcPr>
          <w:p w14:paraId="1BDB1A55" w14:textId="53D0D713" w:rsidR="00584A33" w:rsidRPr="00584A33" w:rsidRDefault="00584A33" w:rsidP="00584A33">
            <w:pPr>
              <w:rPr>
                <w:rFonts w:ascii="Arial" w:hAnsi="Arial" w:cs="Arial"/>
                <w:b/>
                <w:bCs/>
                <w:sz w:val="28"/>
                <w:szCs w:val="28"/>
                <w:lang w:val="en-GB"/>
              </w:rPr>
            </w:pPr>
            <w:r w:rsidRPr="00584A33">
              <w:rPr>
                <w:rFonts w:ascii="Arial" w:hAnsi="Arial" w:cs="Arial"/>
                <w:b/>
                <w:bCs/>
                <w:sz w:val="28"/>
                <w:szCs w:val="28"/>
                <w:lang w:val="en-GB"/>
              </w:rPr>
              <w:t>Grade</w:t>
            </w:r>
          </w:p>
        </w:tc>
        <w:tc>
          <w:tcPr>
            <w:tcW w:w="1863" w:type="dxa"/>
            <w:shd w:val="clear" w:color="auto" w:fill="auto"/>
            <w:vAlign w:val="center"/>
          </w:tcPr>
          <w:p w14:paraId="3F8DE281" w14:textId="175D2158" w:rsidR="00584A33" w:rsidRPr="00584A33" w:rsidRDefault="00D47679" w:rsidP="00584A33">
            <w:pPr>
              <w:jc w:val="center"/>
              <w:rPr>
                <w:rFonts w:ascii="Arial" w:hAnsi="Arial" w:cs="Arial"/>
                <w:b/>
                <w:bCs/>
                <w:color w:val="FF0000"/>
                <w:lang w:val="en-GB"/>
              </w:rPr>
            </w:pPr>
            <w:r>
              <w:rPr>
                <w:rFonts w:ascii="Arial" w:hAnsi="Arial" w:cs="Arial"/>
                <w:b/>
                <w:bCs/>
                <w:color w:val="FF0000"/>
                <w:lang w:val="en-GB"/>
              </w:rPr>
              <w:t>58</w:t>
            </w:r>
          </w:p>
        </w:tc>
      </w:tr>
      <w:tr w:rsidR="00584A33" w:rsidRPr="005F605B" w14:paraId="60EED498" w14:textId="77777777" w:rsidTr="00E0698F">
        <w:tc>
          <w:tcPr>
            <w:tcW w:w="988" w:type="dxa"/>
            <w:shd w:val="clear" w:color="auto" w:fill="D6E3BC" w:themeFill="accent3" w:themeFillTint="66"/>
          </w:tcPr>
          <w:p w14:paraId="173984DA" w14:textId="206468A4" w:rsidR="00584A33" w:rsidRPr="005F605B" w:rsidRDefault="00584A33" w:rsidP="00584A33">
            <w:pPr>
              <w:rPr>
                <w:rFonts w:ascii="Arial" w:hAnsi="Arial" w:cs="Arial"/>
                <w:b/>
                <w:bCs/>
                <w:lang w:val="en-GB"/>
              </w:rPr>
            </w:pPr>
            <w:r w:rsidRPr="005F605B">
              <w:rPr>
                <w:rFonts w:ascii="Arial" w:hAnsi="Arial" w:cs="Arial"/>
                <w:b/>
                <w:bCs/>
                <w:lang w:val="en-GB"/>
              </w:rPr>
              <w:t>Criteria</w:t>
            </w:r>
          </w:p>
        </w:tc>
        <w:tc>
          <w:tcPr>
            <w:tcW w:w="1863" w:type="dxa"/>
            <w:shd w:val="clear" w:color="auto" w:fill="D6E3BC" w:themeFill="accent3" w:themeFillTint="66"/>
          </w:tcPr>
          <w:p w14:paraId="470F27A1" w14:textId="77777777" w:rsidR="00584A33" w:rsidRPr="005F605B" w:rsidRDefault="00584A33" w:rsidP="00584A33">
            <w:pPr>
              <w:jc w:val="center"/>
              <w:rPr>
                <w:rFonts w:ascii="Arial" w:hAnsi="Arial" w:cs="Arial"/>
                <w:b/>
                <w:bCs/>
                <w:lang w:val="en-GB"/>
              </w:rPr>
            </w:pPr>
            <w:r w:rsidRPr="005F605B">
              <w:rPr>
                <w:rFonts w:ascii="Arial" w:hAnsi="Arial" w:cs="Arial"/>
                <w:b/>
                <w:bCs/>
                <w:lang w:val="en-GB"/>
              </w:rPr>
              <w:t>Fail</w:t>
            </w:r>
          </w:p>
          <w:p w14:paraId="14AA596B" w14:textId="2B703357" w:rsidR="00584A33" w:rsidRPr="005F605B" w:rsidRDefault="00584A33" w:rsidP="00584A33">
            <w:pPr>
              <w:jc w:val="center"/>
              <w:rPr>
                <w:rFonts w:ascii="Arial" w:hAnsi="Arial" w:cs="Arial"/>
                <w:b/>
                <w:bCs/>
                <w:lang w:val="en-GB"/>
              </w:rPr>
            </w:pPr>
            <w:r w:rsidRPr="005F605B">
              <w:rPr>
                <w:rFonts w:ascii="Arial" w:hAnsi="Arial" w:cs="Arial"/>
                <w:b/>
                <w:bCs/>
                <w:lang w:val="en-GB"/>
              </w:rPr>
              <w:t>(0-29%)</w:t>
            </w:r>
          </w:p>
        </w:tc>
        <w:tc>
          <w:tcPr>
            <w:tcW w:w="1863" w:type="dxa"/>
            <w:tcBorders>
              <w:right w:val="thinThickThinSmallGap" w:sz="24" w:space="0" w:color="auto"/>
            </w:tcBorders>
            <w:shd w:val="clear" w:color="auto" w:fill="D6E3BC" w:themeFill="accent3" w:themeFillTint="66"/>
          </w:tcPr>
          <w:p w14:paraId="0A6E6102" w14:textId="77777777" w:rsidR="00584A33" w:rsidRPr="005F605B" w:rsidRDefault="00584A33" w:rsidP="00584A33">
            <w:pPr>
              <w:jc w:val="center"/>
              <w:rPr>
                <w:rFonts w:ascii="Arial" w:hAnsi="Arial" w:cs="Arial"/>
                <w:b/>
                <w:bCs/>
                <w:lang w:val="en-GB"/>
              </w:rPr>
            </w:pPr>
            <w:r w:rsidRPr="005F605B">
              <w:rPr>
                <w:rFonts w:ascii="Arial" w:hAnsi="Arial" w:cs="Arial"/>
                <w:b/>
                <w:bCs/>
                <w:lang w:val="en-GB"/>
              </w:rPr>
              <w:t>Marginal Fail</w:t>
            </w:r>
          </w:p>
          <w:p w14:paraId="66351684" w14:textId="478C3961" w:rsidR="00584A33" w:rsidRPr="005F605B" w:rsidRDefault="00584A33" w:rsidP="00584A33">
            <w:pPr>
              <w:jc w:val="center"/>
              <w:rPr>
                <w:rFonts w:ascii="Arial" w:hAnsi="Arial" w:cs="Arial"/>
                <w:b/>
                <w:bCs/>
                <w:lang w:val="en-GB"/>
              </w:rPr>
            </w:pPr>
            <w:r w:rsidRPr="005F605B">
              <w:rPr>
                <w:rFonts w:ascii="Arial" w:hAnsi="Arial" w:cs="Arial"/>
                <w:b/>
                <w:bCs/>
                <w:lang w:val="en-GB"/>
              </w:rPr>
              <w:t>(30-39%)</w:t>
            </w:r>
          </w:p>
        </w:tc>
        <w:tc>
          <w:tcPr>
            <w:tcW w:w="1863" w:type="dxa"/>
            <w:tcBorders>
              <w:left w:val="thinThickThinSmallGap" w:sz="24" w:space="0" w:color="auto"/>
            </w:tcBorders>
            <w:shd w:val="clear" w:color="auto" w:fill="D6E3BC" w:themeFill="accent3" w:themeFillTint="66"/>
          </w:tcPr>
          <w:p w14:paraId="69822C28" w14:textId="77777777" w:rsidR="00584A33" w:rsidRPr="005F605B" w:rsidRDefault="00584A33" w:rsidP="00584A33">
            <w:pPr>
              <w:jc w:val="center"/>
              <w:rPr>
                <w:rFonts w:ascii="Arial" w:hAnsi="Arial" w:cs="Arial"/>
                <w:b/>
                <w:bCs/>
                <w:lang w:val="en-GB"/>
              </w:rPr>
            </w:pPr>
            <w:r w:rsidRPr="005F605B">
              <w:rPr>
                <w:rFonts w:ascii="Arial" w:hAnsi="Arial" w:cs="Arial"/>
                <w:b/>
                <w:bCs/>
                <w:lang w:val="en-GB"/>
              </w:rPr>
              <w:t>Satisfactory</w:t>
            </w:r>
          </w:p>
          <w:p w14:paraId="1DADAC15" w14:textId="41E4E647" w:rsidR="00584A33" w:rsidRPr="005F605B" w:rsidRDefault="00584A33" w:rsidP="00584A33">
            <w:pPr>
              <w:jc w:val="center"/>
              <w:rPr>
                <w:rFonts w:ascii="Arial" w:hAnsi="Arial" w:cs="Arial"/>
                <w:b/>
                <w:bCs/>
                <w:lang w:val="en-GB"/>
              </w:rPr>
            </w:pPr>
            <w:r w:rsidRPr="005F605B">
              <w:rPr>
                <w:rFonts w:ascii="Arial" w:hAnsi="Arial" w:cs="Arial"/>
                <w:b/>
                <w:bCs/>
                <w:lang w:val="en-GB"/>
              </w:rPr>
              <w:t>(40-49%)</w:t>
            </w:r>
          </w:p>
        </w:tc>
        <w:tc>
          <w:tcPr>
            <w:tcW w:w="1863" w:type="dxa"/>
            <w:shd w:val="clear" w:color="auto" w:fill="D6E3BC" w:themeFill="accent3" w:themeFillTint="66"/>
          </w:tcPr>
          <w:p w14:paraId="05631347" w14:textId="77777777" w:rsidR="00584A33" w:rsidRPr="005F605B" w:rsidRDefault="00584A33" w:rsidP="00584A33">
            <w:pPr>
              <w:jc w:val="center"/>
              <w:rPr>
                <w:rFonts w:ascii="Arial" w:hAnsi="Arial" w:cs="Arial"/>
                <w:b/>
                <w:bCs/>
                <w:lang w:val="en-GB"/>
              </w:rPr>
            </w:pPr>
            <w:r w:rsidRPr="005F605B">
              <w:rPr>
                <w:rFonts w:ascii="Arial" w:hAnsi="Arial" w:cs="Arial"/>
                <w:b/>
                <w:bCs/>
                <w:lang w:val="en-GB"/>
              </w:rPr>
              <w:t>Good</w:t>
            </w:r>
          </w:p>
          <w:p w14:paraId="2AAF6B36" w14:textId="44E74A55" w:rsidR="00584A33" w:rsidRPr="005F605B" w:rsidRDefault="00584A33" w:rsidP="00584A33">
            <w:pPr>
              <w:jc w:val="center"/>
              <w:rPr>
                <w:rFonts w:ascii="Arial" w:hAnsi="Arial" w:cs="Arial"/>
                <w:b/>
                <w:bCs/>
                <w:lang w:val="en-GB"/>
              </w:rPr>
            </w:pPr>
            <w:r w:rsidRPr="005F605B">
              <w:rPr>
                <w:rFonts w:ascii="Arial" w:hAnsi="Arial" w:cs="Arial"/>
                <w:b/>
                <w:bCs/>
                <w:lang w:val="en-GB"/>
              </w:rPr>
              <w:t>(50-59%)</w:t>
            </w:r>
          </w:p>
        </w:tc>
        <w:tc>
          <w:tcPr>
            <w:tcW w:w="1863" w:type="dxa"/>
            <w:shd w:val="clear" w:color="auto" w:fill="D6E3BC" w:themeFill="accent3" w:themeFillTint="66"/>
          </w:tcPr>
          <w:p w14:paraId="781B79EA" w14:textId="77777777" w:rsidR="00584A33" w:rsidRPr="005F605B" w:rsidRDefault="00584A33" w:rsidP="00584A33">
            <w:pPr>
              <w:jc w:val="center"/>
              <w:rPr>
                <w:rFonts w:ascii="Arial" w:hAnsi="Arial" w:cs="Arial"/>
                <w:b/>
                <w:bCs/>
                <w:lang w:val="en-GB"/>
              </w:rPr>
            </w:pPr>
            <w:r w:rsidRPr="005F605B">
              <w:rPr>
                <w:rFonts w:ascii="Arial" w:hAnsi="Arial" w:cs="Arial"/>
                <w:b/>
                <w:bCs/>
                <w:lang w:val="en-GB"/>
              </w:rPr>
              <w:t>Very Good</w:t>
            </w:r>
          </w:p>
          <w:p w14:paraId="26B0B855" w14:textId="5120FA72" w:rsidR="00584A33" w:rsidRPr="005F605B" w:rsidRDefault="00584A33" w:rsidP="00584A33">
            <w:pPr>
              <w:jc w:val="center"/>
              <w:rPr>
                <w:rFonts w:ascii="Arial" w:hAnsi="Arial" w:cs="Arial"/>
                <w:b/>
                <w:bCs/>
                <w:lang w:val="en-GB"/>
              </w:rPr>
            </w:pPr>
            <w:r w:rsidRPr="005F605B">
              <w:rPr>
                <w:rFonts w:ascii="Arial" w:hAnsi="Arial" w:cs="Arial"/>
                <w:b/>
                <w:bCs/>
                <w:lang w:val="en-GB"/>
              </w:rPr>
              <w:t>(60-69%)</w:t>
            </w:r>
          </w:p>
        </w:tc>
        <w:tc>
          <w:tcPr>
            <w:tcW w:w="1863" w:type="dxa"/>
            <w:shd w:val="clear" w:color="auto" w:fill="D6E3BC" w:themeFill="accent3" w:themeFillTint="66"/>
          </w:tcPr>
          <w:p w14:paraId="7934CB97" w14:textId="77777777" w:rsidR="00584A33" w:rsidRPr="005F605B" w:rsidRDefault="00584A33" w:rsidP="00584A33">
            <w:pPr>
              <w:jc w:val="center"/>
              <w:rPr>
                <w:rFonts w:ascii="Arial" w:hAnsi="Arial" w:cs="Arial"/>
                <w:b/>
                <w:bCs/>
                <w:lang w:val="en-GB"/>
              </w:rPr>
            </w:pPr>
            <w:r w:rsidRPr="005F605B">
              <w:rPr>
                <w:rFonts w:ascii="Arial" w:hAnsi="Arial" w:cs="Arial"/>
                <w:b/>
                <w:bCs/>
                <w:lang w:val="en-GB"/>
              </w:rPr>
              <w:t>Excellent</w:t>
            </w:r>
          </w:p>
          <w:p w14:paraId="649C53D1" w14:textId="79735A6F" w:rsidR="00584A33" w:rsidRPr="005F605B" w:rsidRDefault="00584A33" w:rsidP="00584A33">
            <w:pPr>
              <w:jc w:val="center"/>
              <w:rPr>
                <w:rFonts w:ascii="Arial" w:hAnsi="Arial" w:cs="Arial"/>
                <w:b/>
                <w:bCs/>
                <w:lang w:val="en-GB"/>
              </w:rPr>
            </w:pPr>
            <w:r w:rsidRPr="005F605B">
              <w:rPr>
                <w:rFonts w:ascii="Arial" w:hAnsi="Arial" w:cs="Arial"/>
                <w:b/>
                <w:bCs/>
                <w:lang w:val="en-GB"/>
              </w:rPr>
              <w:t>(70-84%)</w:t>
            </w:r>
          </w:p>
        </w:tc>
        <w:tc>
          <w:tcPr>
            <w:tcW w:w="1863" w:type="dxa"/>
            <w:shd w:val="clear" w:color="auto" w:fill="D6E3BC" w:themeFill="accent3" w:themeFillTint="66"/>
          </w:tcPr>
          <w:p w14:paraId="59615AD2" w14:textId="77777777" w:rsidR="00584A33" w:rsidRPr="005F605B" w:rsidRDefault="00584A33" w:rsidP="00584A33">
            <w:pPr>
              <w:jc w:val="center"/>
              <w:rPr>
                <w:rFonts w:ascii="Arial" w:hAnsi="Arial" w:cs="Arial"/>
                <w:b/>
                <w:bCs/>
                <w:lang w:val="en-GB"/>
              </w:rPr>
            </w:pPr>
            <w:r w:rsidRPr="005F605B">
              <w:rPr>
                <w:rFonts w:ascii="Arial" w:hAnsi="Arial" w:cs="Arial"/>
                <w:b/>
                <w:bCs/>
                <w:lang w:val="en-GB"/>
              </w:rPr>
              <w:t>Exceptional</w:t>
            </w:r>
          </w:p>
          <w:p w14:paraId="5C4868F1" w14:textId="06E605EE" w:rsidR="00584A33" w:rsidRPr="005F605B" w:rsidRDefault="00584A33" w:rsidP="00584A33">
            <w:pPr>
              <w:jc w:val="center"/>
              <w:rPr>
                <w:rFonts w:ascii="Arial" w:hAnsi="Arial" w:cs="Arial"/>
                <w:b/>
                <w:bCs/>
                <w:lang w:val="en-GB"/>
              </w:rPr>
            </w:pPr>
            <w:r w:rsidRPr="005F605B">
              <w:rPr>
                <w:rFonts w:ascii="Arial" w:hAnsi="Arial" w:cs="Arial"/>
                <w:b/>
                <w:bCs/>
                <w:lang w:val="en-GB"/>
              </w:rPr>
              <w:t>(85-100%)</w:t>
            </w:r>
          </w:p>
        </w:tc>
      </w:tr>
      <w:tr w:rsidR="00584A33" w:rsidRPr="005F605B" w14:paraId="2FC27187" w14:textId="77777777" w:rsidTr="00E0698F">
        <w:trPr>
          <w:cantSplit/>
          <w:trHeight w:val="1134"/>
        </w:trPr>
        <w:tc>
          <w:tcPr>
            <w:tcW w:w="988" w:type="dxa"/>
            <w:shd w:val="clear" w:color="auto" w:fill="D6E3BC" w:themeFill="accent3" w:themeFillTint="66"/>
            <w:textDirection w:val="btLr"/>
            <w:vAlign w:val="center"/>
          </w:tcPr>
          <w:p w14:paraId="01CA491C" w14:textId="77777777" w:rsidR="00584A33" w:rsidRPr="005F605B" w:rsidRDefault="00584A33" w:rsidP="00584A33">
            <w:pPr>
              <w:ind w:left="113" w:right="113"/>
              <w:jc w:val="right"/>
              <w:rPr>
                <w:rFonts w:ascii="Arial" w:hAnsi="Arial" w:cs="Arial"/>
                <w:lang w:val="en-GB"/>
              </w:rPr>
            </w:pPr>
            <w:r w:rsidRPr="005F605B">
              <w:rPr>
                <w:rFonts w:ascii="Arial" w:hAnsi="Arial" w:cs="Arial"/>
                <w:lang w:val="en-GB"/>
              </w:rPr>
              <w:t>Test Personas (10%)</w:t>
            </w:r>
          </w:p>
        </w:tc>
        <w:tc>
          <w:tcPr>
            <w:tcW w:w="1863" w:type="dxa"/>
          </w:tcPr>
          <w:p w14:paraId="48635FC8" w14:textId="5C9FB42D"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Personas lack clarity, realism, or detail. No meaningful connection to UX requirements.</w:t>
            </w:r>
          </w:p>
        </w:tc>
        <w:tc>
          <w:tcPr>
            <w:tcW w:w="1863" w:type="dxa"/>
            <w:tcBorders>
              <w:right w:val="thinThickThinSmallGap" w:sz="24" w:space="0" w:color="auto"/>
            </w:tcBorders>
          </w:tcPr>
          <w:p w14:paraId="275E66BC" w14:textId="15D89F1D"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Personas are superficial or generic. UX requirements are unclear or inconsistent.</w:t>
            </w:r>
          </w:p>
        </w:tc>
        <w:tc>
          <w:tcPr>
            <w:tcW w:w="1863" w:type="dxa"/>
            <w:tcBorders>
              <w:left w:val="thinThickThinSmallGap" w:sz="24" w:space="0" w:color="auto"/>
            </w:tcBorders>
          </w:tcPr>
          <w:p w14:paraId="6B97F410" w14:textId="050438D0"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Basic personas with some detail but limited connection to UX requirements.</w:t>
            </w:r>
          </w:p>
        </w:tc>
        <w:tc>
          <w:tcPr>
            <w:tcW w:w="1863" w:type="dxa"/>
          </w:tcPr>
          <w:p w14:paraId="3F7B0BBD" w14:textId="73AC312A"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Personas are clear, moderately detailed, and connected to some UX requirements.</w:t>
            </w:r>
          </w:p>
        </w:tc>
        <w:tc>
          <w:tcPr>
            <w:tcW w:w="1863" w:type="dxa"/>
          </w:tcPr>
          <w:p w14:paraId="6E7E2A26" w14:textId="3E39A0BE"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Personas are detailed, realistic, and clearly linked to key UX requirements.</w:t>
            </w:r>
          </w:p>
        </w:tc>
        <w:tc>
          <w:tcPr>
            <w:tcW w:w="1863" w:type="dxa"/>
          </w:tcPr>
          <w:p w14:paraId="7923E17F" w14:textId="43D86C92" w:rsidR="00584A33" w:rsidRPr="005F605B" w:rsidRDefault="001D299D" w:rsidP="00584A33">
            <w:pPr>
              <w:rPr>
                <w:rFonts w:ascii="Arial" w:hAnsi="Arial" w:cs="Arial"/>
                <w:sz w:val="21"/>
                <w:szCs w:val="21"/>
                <w:lang w:val="en-GB"/>
              </w:rPr>
            </w:pPr>
            <w:r>
              <w:rPr>
                <w:rFonts w:ascii="Arial" w:hAnsi="Arial" w:cs="Arial"/>
                <w:noProof/>
                <w:sz w:val="21"/>
                <w:szCs w:val="21"/>
                <w:lang w:val="en-GB"/>
              </w:rPr>
              <mc:AlternateContent>
                <mc:Choice Requires="wps">
                  <w:drawing>
                    <wp:anchor distT="0" distB="0" distL="114300" distR="114300" simplePos="0" relativeHeight="251659264" behindDoc="0" locked="0" layoutInCell="1" allowOverlap="1" wp14:anchorId="4159A1D4" wp14:editId="3470FCD0">
                      <wp:simplePos x="0" y="0"/>
                      <wp:positionH relativeFrom="column">
                        <wp:posOffset>-96429</wp:posOffset>
                      </wp:positionH>
                      <wp:positionV relativeFrom="paragraph">
                        <wp:posOffset>-25400</wp:posOffset>
                      </wp:positionV>
                      <wp:extent cx="1197428" cy="1377950"/>
                      <wp:effectExtent l="76200" t="50800" r="85725" b="107950"/>
                      <wp:wrapNone/>
                      <wp:docPr id="1639647658" name="Oval 1"/>
                      <wp:cNvGraphicFramePr/>
                      <a:graphic xmlns:a="http://schemas.openxmlformats.org/drawingml/2006/main">
                        <a:graphicData uri="http://schemas.microsoft.com/office/word/2010/wordprocessingShape">
                          <wps:wsp>
                            <wps:cNvSpPr/>
                            <wps:spPr>
                              <a:xfrm>
                                <a:off x="0" y="0"/>
                                <a:ext cx="1197428" cy="1377950"/>
                              </a:xfrm>
                              <a:prstGeom prst="ellipse">
                                <a:avLst/>
                              </a:prstGeom>
                              <a:noFill/>
                              <a:ln w="57150">
                                <a:solidFill>
                                  <a:srgbClr val="00B05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9E931A" id="Oval 1" o:spid="_x0000_s1026" style="position:absolute;margin-left:-7.6pt;margin-top:-2pt;width:94.3pt;height:10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" filled="f" strokecolor="#00b050" strokeweight="4.5pt">
                      <v:shadow on="t" color="black" opacity="22937f" origin=",.5" offset="0,.63889mm"/>
                    </v:oval>
                  </w:pict>
                </mc:Fallback>
              </mc:AlternateContent>
            </w:r>
            <w:r w:rsidR="00584A33" w:rsidRPr="005F605B">
              <w:rPr>
                <w:rFonts w:ascii="Arial" w:hAnsi="Arial" w:cs="Arial"/>
                <w:sz w:val="21"/>
                <w:szCs w:val="21"/>
                <w:lang w:val="en-GB"/>
              </w:rPr>
              <w:t>Personas are highly detailed and realistic, with well-defined UX requirements informed by research.</w:t>
            </w:r>
          </w:p>
        </w:tc>
        <w:tc>
          <w:tcPr>
            <w:tcW w:w="1863" w:type="dxa"/>
          </w:tcPr>
          <w:p w14:paraId="708EC257" w14:textId="77777777"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Personas are exceptional in detail, diversity, and insight, demonstrating deep understanding of user needs and UX requirements.</w:t>
            </w:r>
          </w:p>
        </w:tc>
      </w:tr>
      <w:tr w:rsidR="00584A33" w:rsidRPr="005F605B" w14:paraId="6AF9444C" w14:textId="77777777" w:rsidTr="00E0698F">
        <w:trPr>
          <w:cantSplit/>
          <w:trHeight w:val="1134"/>
        </w:trPr>
        <w:tc>
          <w:tcPr>
            <w:tcW w:w="988" w:type="dxa"/>
            <w:shd w:val="clear" w:color="auto" w:fill="D6E3BC" w:themeFill="accent3" w:themeFillTint="66"/>
            <w:textDirection w:val="btLr"/>
            <w:vAlign w:val="center"/>
          </w:tcPr>
          <w:p w14:paraId="1A313B92" w14:textId="6FCCCD14" w:rsidR="00584A33" w:rsidRPr="005F605B" w:rsidRDefault="00584A33" w:rsidP="00584A33">
            <w:pPr>
              <w:ind w:left="113" w:right="113"/>
              <w:jc w:val="right"/>
              <w:rPr>
                <w:rFonts w:ascii="Arial" w:hAnsi="Arial" w:cs="Arial"/>
                <w:lang w:val="en-GB"/>
              </w:rPr>
            </w:pPr>
            <w:r w:rsidRPr="005F605B">
              <w:rPr>
                <w:rFonts w:ascii="Arial" w:hAnsi="Arial" w:cs="Arial"/>
                <w:lang w:val="en-GB"/>
              </w:rPr>
              <w:t>Research Methods (20%)</w:t>
            </w:r>
          </w:p>
        </w:tc>
        <w:tc>
          <w:tcPr>
            <w:tcW w:w="1863" w:type="dxa"/>
          </w:tcPr>
          <w:p w14:paraId="6DC71006" w14:textId="1EE4715A"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 xml:space="preserve">Little or no evidence of meaningful research. </w:t>
            </w:r>
            <w:proofErr w:type="spellStart"/>
            <w:r w:rsidRPr="005F605B">
              <w:rPr>
                <w:rFonts w:ascii="Arial" w:hAnsi="Arial" w:cs="Arial"/>
                <w:sz w:val="21"/>
                <w:szCs w:val="21"/>
                <w:lang w:val="en-GB"/>
              </w:rPr>
              <w:t>MoSCoW</w:t>
            </w:r>
            <w:proofErr w:type="spellEnd"/>
            <w:r w:rsidRPr="005F605B">
              <w:rPr>
                <w:rFonts w:ascii="Arial" w:hAnsi="Arial" w:cs="Arial"/>
                <w:sz w:val="21"/>
                <w:szCs w:val="21"/>
                <w:lang w:val="en-GB"/>
              </w:rPr>
              <w:t xml:space="preserve"> requirements absent or irrelevant.</w:t>
            </w:r>
          </w:p>
        </w:tc>
        <w:tc>
          <w:tcPr>
            <w:tcW w:w="1863" w:type="dxa"/>
            <w:tcBorders>
              <w:right w:val="thinThickThinSmallGap" w:sz="24" w:space="0" w:color="auto"/>
            </w:tcBorders>
          </w:tcPr>
          <w:p w14:paraId="08BEBB08" w14:textId="3CDD518D"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 xml:space="preserve">Minimal research, with vague or poorly executed methods. Weak or incomplete </w:t>
            </w:r>
            <w:proofErr w:type="spellStart"/>
            <w:r w:rsidRPr="005F605B">
              <w:rPr>
                <w:rFonts w:ascii="Arial" w:hAnsi="Arial" w:cs="Arial"/>
                <w:sz w:val="21"/>
                <w:szCs w:val="21"/>
                <w:lang w:val="en-GB"/>
              </w:rPr>
              <w:t>MoSCoW</w:t>
            </w:r>
            <w:proofErr w:type="spellEnd"/>
            <w:r w:rsidRPr="005F605B">
              <w:rPr>
                <w:rFonts w:ascii="Arial" w:hAnsi="Arial" w:cs="Arial"/>
                <w:sz w:val="21"/>
                <w:szCs w:val="21"/>
                <w:lang w:val="en-GB"/>
              </w:rPr>
              <w:t xml:space="preserve"> categorisation.</w:t>
            </w:r>
          </w:p>
        </w:tc>
        <w:tc>
          <w:tcPr>
            <w:tcW w:w="1863" w:type="dxa"/>
            <w:tcBorders>
              <w:left w:val="thinThickThinSmallGap" w:sz="24" w:space="0" w:color="auto"/>
            </w:tcBorders>
          </w:tcPr>
          <w:p w14:paraId="1819D755" w14:textId="118E6F7C"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 xml:space="preserve">Some evidence of research using basic methods. </w:t>
            </w:r>
            <w:proofErr w:type="spellStart"/>
            <w:r w:rsidRPr="005F605B">
              <w:rPr>
                <w:rFonts w:ascii="Arial" w:hAnsi="Arial" w:cs="Arial"/>
                <w:sz w:val="21"/>
                <w:szCs w:val="21"/>
                <w:lang w:val="en-GB"/>
              </w:rPr>
              <w:t>MoSCoW</w:t>
            </w:r>
            <w:proofErr w:type="spellEnd"/>
            <w:r w:rsidRPr="005F605B">
              <w:rPr>
                <w:rFonts w:ascii="Arial" w:hAnsi="Arial" w:cs="Arial"/>
                <w:sz w:val="21"/>
                <w:szCs w:val="21"/>
                <w:lang w:val="en-GB"/>
              </w:rPr>
              <w:t xml:space="preserve"> requirements included but with errors or inconsistencies.</w:t>
            </w:r>
          </w:p>
        </w:tc>
        <w:tc>
          <w:tcPr>
            <w:tcW w:w="1863" w:type="dxa"/>
          </w:tcPr>
          <w:p w14:paraId="32669EE9" w14:textId="18971662"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 xml:space="preserve">Clear evidence of research using appropriate methods. </w:t>
            </w:r>
            <w:proofErr w:type="spellStart"/>
            <w:r w:rsidRPr="005F605B">
              <w:rPr>
                <w:rFonts w:ascii="Arial" w:hAnsi="Arial" w:cs="Arial"/>
                <w:sz w:val="21"/>
                <w:szCs w:val="21"/>
                <w:lang w:val="en-GB"/>
              </w:rPr>
              <w:t>MoSCoW</w:t>
            </w:r>
            <w:proofErr w:type="spellEnd"/>
            <w:r w:rsidRPr="005F605B">
              <w:rPr>
                <w:rFonts w:ascii="Arial" w:hAnsi="Arial" w:cs="Arial"/>
                <w:sz w:val="21"/>
                <w:szCs w:val="21"/>
                <w:lang w:val="en-GB"/>
              </w:rPr>
              <w:t xml:space="preserve"> categorisation mostly accurate and meaningful.</w:t>
            </w:r>
          </w:p>
        </w:tc>
        <w:tc>
          <w:tcPr>
            <w:tcW w:w="1863" w:type="dxa"/>
          </w:tcPr>
          <w:p w14:paraId="25EB31FA" w14:textId="77427228" w:rsidR="00584A33" w:rsidRPr="005F605B" w:rsidRDefault="001D299D" w:rsidP="00584A33">
            <w:pPr>
              <w:rPr>
                <w:rFonts w:ascii="Arial" w:hAnsi="Arial" w:cs="Arial"/>
                <w:sz w:val="21"/>
                <w:szCs w:val="21"/>
                <w:lang w:val="en-GB"/>
              </w:rPr>
            </w:pPr>
            <w:r>
              <w:rPr>
                <w:rFonts w:ascii="Arial" w:hAnsi="Arial" w:cs="Arial"/>
                <w:noProof/>
                <w:sz w:val="21"/>
                <w:szCs w:val="21"/>
                <w:lang w:val="en-GB"/>
              </w:rPr>
              <mc:AlternateContent>
                <mc:Choice Requires="wps">
                  <w:drawing>
                    <wp:anchor distT="0" distB="0" distL="114300" distR="114300" simplePos="0" relativeHeight="251661312" behindDoc="0" locked="0" layoutInCell="1" allowOverlap="1" wp14:anchorId="671AD5FA" wp14:editId="24F22C55">
                      <wp:simplePos x="0" y="0"/>
                      <wp:positionH relativeFrom="column">
                        <wp:posOffset>-56334</wp:posOffset>
                      </wp:positionH>
                      <wp:positionV relativeFrom="paragraph">
                        <wp:posOffset>16963</wp:posOffset>
                      </wp:positionV>
                      <wp:extent cx="1197428" cy="1475921"/>
                      <wp:effectExtent l="76200" t="50800" r="85725" b="99060"/>
                      <wp:wrapNone/>
                      <wp:docPr id="229035808" name="Oval 1"/>
                      <wp:cNvGraphicFramePr/>
                      <a:graphic xmlns:a="http://schemas.openxmlformats.org/drawingml/2006/main">
                        <a:graphicData uri="http://schemas.microsoft.com/office/word/2010/wordprocessingShape">
                          <wps:wsp>
                            <wps:cNvSpPr/>
                            <wps:spPr>
                              <a:xfrm>
                                <a:off x="0" y="0"/>
                                <a:ext cx="1197428" cy="1475921"/>
                              </a:xfrm>
                              <a:prstGeom prst="ellipse">
                                <a:avLst/>
                              </a:prstGeom>
                              <a:noFill/>
                              <a:ln w="57150">
                                <a:solidFill>
                                  <a:srgbClr val="00B05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4D76F5" id="Oval 1" o:spid="_x0000_s1026" style="position:absolute;margin-left:-4.45pt;margin-top:1.35pt;width:94.3pt;height:11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" filled="f" strokecolor="#00b050" strokeweight="4.5pt">
                      <v:shadow on="t" color="black" opacity="22937f" origin=",.5" offset="0,.63889mm"/>
                    </v:oval>
                  </w:pict>
                </mc:Fallback>
              </mc:AlternateContent>
            </w:r>
            <w:r w:rsidR="00584A33" w:rsidRPr="005F605B">
              <w:rPr>
                <w:rFonts w:ascii="Arial" w:hAnsi="Arial" w:cs="Arial"/>
                <w:sz w:val="21"/>
                <w:szCs w:val="21"/>
                <w:lang w:val="en-GB"/>
              </w:rPr>
              <w:t xml:space="preserve">Well-executed research with appropriate methods and insightful results. </w:t>
            </w:r>
            <w:proofErr w:type="spellStart"/>
            <w:r w:rsidR="00584A33" w:rsidRPr="005F605B">
              <w:rPr>
                <w:rFonts w:ascii="Arial" w:hAnsi="Arial" w:cs="Arial"/>
                <w:sz w:val="21"/>
                <w:szCs w:val="21"/>
                <w:lang w:val="en-GB"/>
              </w:rPr>
              <w:t>MoSCoW</w:t>
            </w:r>
            <w:proofErr w:type="spellEnd"/>
            <w:r w:rsidR="00584A33" w:rsidRPr="005F605B">
              <w:rPr>
                <w:rFonts w:ascii="Arial" w:hAnsi="Arial" w:cs="Arial"/>
                <w:sz w:val="21"/>
                <w:szCs w:val="21"/>
                <w:lang w:val="en-GB"/>
              </w:rPr>
              <w:t xml:space="preserve"> requirements are relevant and well-categorised.</w:t>
            </w:r>
          </w:p>
        </w:tc>
        <w:tc>
          <w:tcPr>
            <w:tcW w:w="1863" w:type="dxa"/>
          </w:tcPr>
          <w:p w14:paraId="4AE91BC9" w14:textId="48D92933"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 xml:space="preserve">Thorough and detailed research, using multiple methods effectively. </w:t>
            </w:r>
            <w:proofErr w:type="spellStart"/>
            <w:r w:rsidRPr="005F605B">
              <w:rPr>
                <w:rFonts w:ascii="Arial" w:hAnsi="Arial" w:cs="Arial"/>
                <w:sz w:val="21"/>
                <w:szCs w:val="21"/>
                <w:lang w:val="en-GB"/>
              </w:rPr>
              <w:t>MoSCoW</w:t>
            </w:r>
            <w:proofErr w:type="spellEnd"/>
            <w:r w:rsidRPr="005F605B">
              <w:rPr>
                <w:rFonts w:ascii="Arial" w:hAnsi="Arial" w:cs="Arial"/>
                <w:sz w:val="21"/>
                <w:szCs w:val="21"/>
                <w:lang w:val="en-GB"/>
              </w:rPr>
              <w:t xml:space="preserve"> categorisation is comprehensive and accurate.</w:t>
            </w:r>
          </w:p>
        </w:tc>
        <w:tc>
          <w:tcPr>
            <w:tcW w:w="1863" w:type="dxa"/>
          </w:tcPr>
          <w:p w14:paraId="6BDBD14C" w14:textId="5BA8FD4A"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 xml:space="preserve">Outstanding research, using diverse, well-justified methods. </w:t>
            </w:r>
            <w:proofErr w:type="spellStart"/>
            <w:r w:rsidRPr="005F605B">
              <w:rPr>
                <w:rFonts w:ascii="Arial" w:hAnsi="Arial" w:cs="Arial"/>
                <w:sz w:val="21"/>
                <w:szCs w:val="21"/>
                <w:lang w:val="en-GB"/>
              </w:rPr>
              <w:t>MoSCoW</w:t>
            </w:r>
            <w:proofErr w:type="spellEnd"/>
            <w:r w:rsidRPr="005F605B">
              <w:rPr>
                <w:rFonts w:ascii="Arial" w:hAnsi="Arial" w:cs="Arial"/>
                <w:sz w:val="21"/>
                <w:szCs w:val="21"/>
                <w:lang w:val="en-GB"/>
              </w:rPr>
              <w:t xml:space="preserve"> categorisation is precise, insightful, and professionally presented.</w:t>
            </w:r>
          </w:p>
        </w:tc>
      </w:tr>
      <w:tr w:rsidR="00584A33" w:rsidRPr="005F605B" w14:paraId="6CE96E1C" w14:textId="77777777" w:rsidTr="00E0698F">
        <w:trPr>
          <w:cantSplit/>
          <w:trHeight w:val="1134"/>
        </w:trPr>
        <w:tc>
          <w:tcPr>
            <w:tcW w:w="988" w:type="dxa"/>
            <w:shd w:val="clear" w:color="auto" w:fill="D6E3BC" w:themeFill="accent3" w:themeFillTint="66"/>
            <w:textDirection w:val="btLr"/>
            <w:vAlign w:val="center"/>
          </w:tcPr>
          <w:p w14:paraId="15C0251D" w14:textId="1D163825" w:rsidR="00584A33" w:rsidRPr="005F605B" w:rsidRDefault="00584A33" w:rsidP="00584A33">
            <w:pPr>
              <w:ind w:left="113" w:right="113"/>
              <w:jc w:val="right"/>
              <w:rPr>
                <w:rFonts w:ascii="Arial" w:hAnsi="Arial" w:cs="Arial"/>
                <w:lang w:val="en-GB"/>
              </w:rPr>
            </w:pPr>
            <w:r w:rsidRPr="005F605B">
              <w:rPr>
                <w:rFonts w:ascii="Arial" w:hAnsi="Arial" w:cs="Arial"/>
                <w:lang w:val="en-GB"/>
              </w:rPr>
              <w:t>Usability Design (20%)</w:t>
            </w:r>
          </w:p>
        </w:tc>
        <w:tc>
          <w:tcPr>
            <w:tcW w:w="1863" w:type="dxa"/>
          </w:tcPr>
          <w:p w14:paraId="075C91D8" w14:textId="5159A573"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Usability principles not considered or addressed. No evidence of design suggestions from the literature.</w:t>
            </w:r>
          </w:p>
        </w:tc>
        <w:tc>
          <w:tcPr>
            <w:tcW w:w="1863" w:type="dxa"/>
            <w:tcBorders>
              <w:right w:val="thinThickThinSmallGap" w:sz="24" w:space="0" w:color="auto"/>
            </w:tcBorders>
          </w:tcPr>
          <w:p w14:paraId="0553C9D0" w14:textId="3E18B8C9"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Limited consideration of usability principles. Minimal reference to the literature or design suggestions.</w:t>
            </w:r>
          </w:p>
        </w:tc>
        <w:tc>
          <w:tcPr>
            <w:tcW w:w="1863" w:type="dxa"/>
            <w:tcBorders>
              <w:left w:val="thinThickThinSmallGap" w:sz="24" w:space="0" w:color="auto"/>
            </w:tcBorders>
          </w:tcPr>
          <w:p w14:paraId="7A71E8D5" w14:textId="1C40E186"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Basic usability considerations with limited application. Some design suggestions from the literature are evident.</w:t>
            </w:r>
          </w:p>
        </w:tc>
        <w:tc>
          <w:tcPr>
            <w:tcW w:w="1863" w:type="dxa"/>
          </w:tcPr>
          <w:p w14:paraId="7EFE1D06" w14:textId="001889F4" w:rsidR="00584A33" w:rsidRPr="005F605B" w:rsidRDefault="00724650" w:rsidP="00584A33">
            <w:pPr>
              <w:rPr>
                <w:rFonts w:ascii="Arial" w:hAnsi="Arial" w:cs="Arial"/>
                <w:sz w:val="21"/>
                <w:szCs w:val="21"/>
                <w:lang w:val="en-GB"/>
              </w:rPr>
            </w:pPr>
            <w:r>
              <w:rPr>
                <w:rFonts w:ascii="Arial" w:hAnsi="Arial" w:cs="Arial"/>
                <w:noProof/>
                <w:sz w:val="21"/>
                <w:szCs w:val="21"/>
                <w:lang w:val="en-GB"/>
              </w:rPr>
              <mc:AlternateContent>
                <mc:Choice Requires="wps">
                  <w:drawing>
                    <wp:anchor distT="0" distB="0" distL="114300" distR="114300" simplePos="0" relativeHeight="251663360" behindDoc="0" locked="0" layoutInCell="1" allowOverlap="1" wp14:anchorId="3EA96119" wp14:editId="0905B424">
                      <wp:simplePos x="0" y="0"/>
                      <wp:positionH relativeFrom="column">
                        <wp:posOffset>-66585</wp:posOffset>
                      </wp:positionH>
                      <wp:positionV relativeFrom="paragraph">
                        <wp:posOffset>11430</wp:posOffset>
                      </wp:positionV>
                      <wp:extent cx="1197428" cy="1484086"/>
                      <wp:effectExtent l="76200" t="50800" r="85725" b="103505"/>
                      <wp:wrapNone/>
                      <wp:docPr id="2110279258" name="Oval 1"/>
                      <wp:cNvGraphicFramePr/>
                      <a:graphic xmlns:a="http://schemas.openxmlformats.org/drawingml/2006/main">
                        <a:graphicData uri="http://schemas.microsoft.com/office/word/2010/wordprocessingShape">
                          <wps:wsp>
                            <wps:cNvSpPr/>
                            <wps:spPr>
                              <a:xfrm>
                                <a:off x="0" y="0"/>
                                <a:ext cx="1197428" cy="1484086"/>
                              </a:xfrm>
                              <a:prstGeom prst="ellipse">
                                <a:avLst/>
                              </a:prstGeom>
                              <a:noFill/>
                              <a:ln w="57150">
                                <a:solidFill>
                                  <a:srgbClr val="00B05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A2A9C3" id="Oval 1" o:spid="_x0000_s1026" style="position:absolute;margin-left:-5.25pt;margin-top:.9pt;width:94.3pt;height:116.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" filled="f" strokecolor="#00b050" strokeweight="4.5pt">
                      <v:shadow on="t" color="black" opacity="22937f" origin=",.5" offset="0,.63889mm"/>
                    </v:oval>
                  </w:pict>
                </mc:Fallback>
              </mc:AlternateContent>
            </w:r>
            <w:r w:rsidR="00584A33" w:rsidRPr="005F605B">
              <w:rPr>
                <w:rFonts w:ascii="Arial" w:hAnsi="Arial" w:cs="Arial"/>
                <w:sz w:val="21"/>
                <w:szCs w:val="21"/>
                <w:lang w:val="en-GB"/>
              </w:rPr>
              <w:t>Usability principles are well applied, with relevant design suggestions from the literature.</w:t>
            </w:r>
          </w:p>
        </w:tc>
        <w:tc>
          <w:tcPr>
            <w:tcW w:w="1863" w:type="dxa"/>
          </w:tcPr>
          <w:p w14:paraId="75AC73BA" w14:textId="73A20DEF"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Very good application of usability principles and well-chosen design suggestions informed by the literature.</w:t>
            </w:r>
          </w:p>
        </w:tc>
        <w:tc>
          <w:tcPr>
            <w:tcW w:w="1863" w:type="dxa"/>
          </w:tcPr>
          <w:p w14:paraId="73E08CD8" w14:textId="067C5486"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Excellent application of usability principles, with insightful suggestions grounded in authoritative literature.</w:t>
            </w:r>
          </w:p>
        </w:tc>
        <w:tc>
          <w:tcPr>
            <w:tcW w:w="1863" w:type="dxa"/>
          </w:tcPr>
          <w:p w14:paraId="0888386D" w14:textId="1D766EB4"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Exceptional application of usability principles, demonstrating innovation and advanced insights informed by cutting-edge literature.</w:t>
            </w:r>
          </w:p>
        </w:tc>
      </w:tr>
      <w:tr w:rsidR="00584A33" w:rsidRPr="005F605B" w14:paraId="7B7ABB0D" w14:textId="77777777" w:rsidTr="00E0698F">
        <w:trPr>
          <w:cantSplit/>
          <w:trHeight w:val="1134"/>
        </w:trPr>
        <w:tc>
          <w:tcPr>
            <w:tcW w:w="988" w:type="dxa"/>
            <w:shd w:val="clear" w:color="auto" w:fill="D6E3BC" w:themeFill="accent3" w:themeFillTint="66"/>
            <w:textDirection w:val="btLr"/>
            <w:vAlign w:val="center"/>
          </w:tcPr>
          <w:p w14:paraId="2B9A9360" w14:textId="080723AA" w:rsidR="00584A33" w:rsidRPr="005F605B" w:rsidRDefault="00584A33" w:rsidP="00584A33">
            <w:pPr>
              <w:ind w:left="113" w:right="113"/>
              <w:jc w:val="right"/>
              <w:rPr>
                <w:rFonts w:ascii="Arial" w:hAnsi="Arial" w:cs="Arial"/>
                <w:lang w:val="en-GB"/>
              </w:rPr>
            </w:pPr>
            <w:r w:rsidRPr="005F605B">
              <w:rPr>
                <w:rFonts w:ascii="Arial" w:hAnsi="Arial" w:cs="Arial"/>
                <w:lang w:val="en-GB"/>
              </w:rPr>
              <w:lastRenderedPageBreak/>
              <w:t>Storyboards (30%)</w:t>
            </w:r>
          </w:p>
        </w:tc>
        <w:tc>
          <w:tcPr>
            <w:tcW w:w="1863" w:type="dxa"/>
          </w:tcPr>
          <w:p w14:paraId="64149C25" w14:textId="14EFED27"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Wireframes lack functionality, clarity, or usability focus. Major design flaws or omissions.</w:t>
            </w:r>
          </w:p>
        </w:tc>
        <w:tc>
          <w:tcPr>
            <w:tcW w:w="1863" w:type="dxa"/>
            <w:tcBorders>
              <w:right w:val="thinThickThinSmallGap" w:sz="24" w:space="0" w:color="auto"/>
            </w:tcBorders>
          </w:tcPr>
          <w:p w14:paraId="05B72238" w14:textId="5369B414"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Wireframes show limited functionality or usability focus. Significant design gaps or inconsistencies.</w:t>
            </w:r>
          </w:p>
        </w:tc>
        <w:tc>
          <w:tcPr>
            <w:tcW w:w="1863" w:type="dxa"/>
            <w:tcBorders>
              <w:left w:val="thinThickThinSmallGap" w:sz="24" w:space="0" w:color="auto"/>
            </w:tcBorders>
          </w:tcPr>
          <w:p w14:paraId="5DA86B99" w14:textId="66B121C8"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Basic wireframes with some major functionality included. Usability and interaction theory are not fully integrated.</w:t>
            </w:r>
          </w:p>
        </w:tc>
        <w:tc>
          <w:tcPr>
            <w:tcW w:w="1863" w:type="dxa"/>
          </w:tcPr>
          <w:p w14:paraId="2134C1B2" w14:textId="3469D39E" w:rsidR="00584A33" w:rsidRPr="005F605B" w:rsidRDefault="00724650" w:rsidP="00584A33">
            <w:pPr>
              <w:rPr>
                <w:rFonts w:ascii="Arial" w:hAnsi="Arial" w:cs="Arial"/>
                <w:sz w:val="21"/>
                <w:szCs w:val="21"/>
                <w:lang w:val="en-GB"/>
              </w:rPr>
            </w:pPr>
            <w:r>
              <w:rPr>
                <w:rFonts w:ascii="Arial" w:hAnsi="Arial" w:cs="Arial"/>
                <w:noProof/>
                <w:sz w:val="21"/>
                <w:szCs w:val="21"/>
                <w:lang w:val="en-GB"/>
              </w:rPr>
              <mc:AlternateContent>
                <mc:Choice Requires="wps">
                  <w:drawing>
                    <wp:anchor distT="0" distB="0" distL="114300" distR="114300" simplePos="0" relativeHeight="251665408" behindDoc="0" locked="0" layoutInCell="1" allowOverlap="1" wp14:anchorId="1F63FA52" wp14:editId="4C66CC2E">
                      <wp:simplePos x="0" y="0"/>
                      <wp:positionH relativeFrom="column">
                        <wp:posOffset>-97517</wp:posOffset>
                      </wp:positionH>
                      <wp:positionV relativeFrom="paragraph">
                        <wp:posOffset>11430</wp:posOffset>
                      </wp:positionV>
                      <wp:extent cx="1197428" cy="1484086"/>
                      <wp:effectExtent l="76200" t="50800" r="85725" b="103505"/>
                      <wp:wrapNone/>
                      <wp:docPr id="840831570" name="Oval 1"/>
                      <wp:cNvGraphicFramePr/>
                      <a:graphic xmlns:a="http://schemas.openxmlformats.org/drawingml/2006/main">
                        <a:graphicData uri="http://schemas.microsoft.com/office/word/2010/wordprocessingShape">
                          <wps:wsp>
                            <wps:cNvSpPr/>
                            <wps:spPr>
                              <a:xfrm>
                                <a:off x="0" y="0"/>
                                <a:ext cx="1197428" cy="1484086"/>
                              </a:xfrm>
                              <a:prstGeom prst="ellipse">
                                <a:avLst/>
                              </a:prstGeom>
                              <a:noFill/>
                              <a:ln w="57150">
                                <a:solidFill>
                                  <a:srgbClr val="00B05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5FBB91" id="Oval 1" o:spid="_x0000_s1026" style="position:absolute;margin-left:-7.7pt;margin-top:.9pt;width:94.3pt;height:116.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" filled="f" strokecolor="#00b050" strokeweight="4.5pt">
                      <v:shadow on="t" color="black" opacity="22937f" origin=",.5" offset="0,.63889mm"/>
                    </v:oval>
                  </w:pict>
                </mc:Fallback>
              </mc:AlternateContent>
            </w:r>
            <w:r w:rsidR="00584A33" w:rsidRPr="005F605B">
              <w:rPr>
                <w:rFonts w:ascii="Arial" w:hAnsi="Arial" w:cs="Arial"/>
                <w:sz w:val="21"/>
                <w:szCs w:val="21"/>
                <w:lang w:val="en-GB"/>
              </w:rPr>
              <w:t>Clear wireframes showing all major functionality. Usability and interaction theory is considered but not always well-executed.</w:t>
            </w:r>
          </w:p>
        </w:tc>
        <w:tc>
          <w:tcPr>
            <w:tcW w:w="1863" w:type="dxa"/>
          </w:tcPr>
          <w:p w14:paraId="7FF79FD4" w14:textId="06844C1A"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Very good wireframes, with a user-cent</w:t>
            </w:r>
            <w:r>
              <w:rPr>
                <w:rFonts w:ascii="Arial" w:hAnsi="Arial" w:cs="Arial"/>
                <w:sz w:val="21"/>
                <w:szCs w:val="21"/>
                <w:lang w:val="en-GB"/>
              </w:rPr>
              <w:t>r</w:t>
            </w:r>
            <w:r w:rsidRPr="005F605B">
              <w:rPr>
                <w:rFonts w:ascii="Arial" w:hAnsi="Arial" w:cs="Arial"/>
                <w:sz w:val="21"/>
                <w:szCs w:val="21"/>
                <w:lang w:val="en-GB"/>
              </w:rPr>
              <w:t>ed approach and consistent application of usability principles.</w:t>
            </w:r>
          </w:p>
        </w:tc>
        <w:tc>
          <w:tcPr>
            <w:tcW w:w="1863" w:type="dxa"/>
          </w:tcPr>
          <w:p w14:paraId="59BB83DF" w14:textId="2271ED18"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Excellent wireframes demonstrating a clear user-cent</w:t>
            </w:r>
            <w:r>
              <w:rPr>
                <w:rFonts w:ascii="Arial" w:hAnsi="Arial" w:cs="Arial"/>
                <w:sz w:val="21"/>
                <w:szCs w:val="21"/>
                <w:lang w:val="en-GB"/>
              </w:rPr>
              <w:t>re</w:t>
            </w:r>
            <w:r w:rsidRPr="005F605B">
              <w:rPr>
                <w:rFonts w:ascii="Arial" w:hAnsi="Arial" w:cs="Arial"/>
                <w:sz w:val="21"/>
                <w:szCs w:val="21"/>
                <w:lang w:val="en-GB"/>
              </w:rPr>
              <w:t>d design and strong understanding of usability and interaction theory.</w:t>
            </w:r>
          </w:p>
        </w:tc>
        <w:tc>
          <w:tcPr>
            <w:tcW w:w="1863" w:type="dxa"/>
          </w:tcPr>
          <w:p w14:paraId="09BEE598" w14:textId="705A37AD"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Exceptional wireframes, demonstrating a highly innovative, user-centred design. Exemplary integration of usability theory.</w:t>
            </w:r>
          </w:p>
        </w:tc>
      </w:tr>
      <w:tr w:rsidR="00584A33" w:rsidRPr="005F605B" w14:paraId="501E4CF1" w14:textId="77777777" w:rsidTr="00E0698F">
        <w:trPr>
          <w:cantSplit/>
          <w:trHeight w:val="1134"/>
        </w:trPr>
        <w:tc>
          <w:tcPr>
            <w:tcW w:w="988" w:type="dxa"/>
            <w:shd w:val="clear" w:color="auto" w:fill="D6E3BC" w:themeFill="accent3" w:themeFillTint="66"/>
            <w:textDirection w:val="btLr"/>
            <w:vAlign w:val="center"/>
          </w:tcPr>
          <w:p w14:paraId="192A06E8" w14:textId="3D4218A4" w:rsidR="00584A33" w:rsidRPr="005F605B" w:rsidRDefault="00584A33" w:rsidP="00584A33">
            <w:pPr>
              <w:ind w:left="113" w:right="113"/>
              <w:jc w:val="right"/>
              <w:rPr>
                <w:rFonts w:ascii="Arial" w:hAnsi="Arial" w:cs="Arial"/>
                <w:lang w:val="en-GB"/>
              </w:rPr>
            </w:pPr>
            <w:r w:rsidRPr="005F605B">
              <w:rPr>
                <w:rFonts w:ascii="Arial" w:hAnsi="Arial" w:cs="Arial"/>
                <w:lang w:val="en-GB"/>
              </w:rPr>
              <w:t>Prototype Feedback (10%)</w:t>
            </w:r>
          </w:p>
        </w:tc>
        <w:tc>
          <w:tcPr>
            <w:tcW w:w="1863" w:type="dxa"/>
          </w:tcPr>
          <w:p w14:paraId="7C57B6B0" w14:textId="2BB8299D"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Feedback collection absent or poorly documented. Personas not considered in feedback collection.</w:t>
            </w:r>
          </w:p>
        </w:tc>
        <w:tc>
          <w:tcPr>
            <w:tcW w:w="1863" w:type="dxa"/>
            <w:tcBorders>
              <w:right w:val="thinThickThinSmallGap" w:sz="24" w:space="0" w:color="auto"/>
            </w:tcBorders>
          </w:tcPr>
          <w:p w14:paraId="4C0877EC" w14:textId="5321444D"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Limited or superficial feedback collection. Minimal alignment with personas.</w:t>
            </w:r>
          </w:p>
        </w:tc>
        <w:tc>
          <w:tcPr>
            <w:tcW w:w="1863" w:type="dxa"/>
            <w:tcBorders>
              <w:left w:val="thinThickThinSmallGap" w:sz="24" w:space="0" w:color="auto"/>
            </w:tcBorders>
          </w:tcPr>
          <w:p w14:paraId="7BED677B" w14:textId="4B614635" w:rsidR="00584A33" w:rsidRPr="005F605B" w:rsidRDefault="00724650" w:rsidP="00584A33">
            <w:pPr>
              <w:rPr>
                <w:rFonts w:ascii="Arial" w:hAnsi="Arial" w:cs="Arial"/>
                <w:sz w:val="21"/>
                <w:szCs w:val="21"/>
                <w:lang w:val="en-GB"/>
              </w:rPr>
            </w:pPr>
            <w:r>
              <w:rPr>
                <w:rFonts w:ascii="Arial" w:hAnsi="Arial" w:cs="Arial"/>
                <w:noProof/>
                <w:sz w:val="21"/>
                <w:szCs w:val="21"/>
                <w:lang w:val="en-GB"/>
              </w:rPr>
              <mc:AlternateContent>
                <mc:Choice Requires="wps">
                  <w:drawing>
                    <wp:anchor distT="0" distB="0" distL="114300" distR="114300" simplePos="0" relativeHeight="251667456" behindDoc="0" locked="0" layoutInCell="1" allowOverlap="1" wp14:anchorId="29C4D1EF" wp14:editId="423F272A">
                      <wp:simplePos x="0" y="0"/>
                      <wp:positionH relativeFrom="column">
                        <wp:posOffset>-16691</wp:posOffset>
                      </wp:positionH>
                      <wp:positionV relativeFrom="paragraph">
                        <wp:posOffset>22860</wp:posOffset>
                      </wp:positionV>
                      <wp:extent cx="1197428" cy="1451429"/>
                      <wp:effectExtent l="76200" t="50800" r="85725" b="98425"/>
                      <wp:wrapNone/>
                      <wp:docPr id="860571625" name="Oval 1"/>
                      <wp:cNvGraphicFramePr/>
                      <a:graphic xmlns:a="http://schemas.openxmlformats.org/drawingml/2006/main">
                        <a:graphicData uri="http://schemas.microsoft.com/office/word/2010/wordprocessingShape">
                          <wps:wsp>
                            <wps:cNvSpPr/>
                            <wps:spPr>
                              <a:xfrm>
                                <a:off x="0" y="0"/>
                                <a:ext cx="1197428" cy="1451429"/>
                              </a:xfrm>
                              <a:prstGeom prst="ellipse">
                                <a:avLst/>
                              </a:prstGeom>
                              <a:noFill/>
                              <a:ln w="57150">
                                <a:solidFill>
                                  <a:srgbClr val="00B05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EB3AC9" id="Oval 1" o:spid="_x0000_s1026" style="position:absolute;margin-left:-1.3pt;margin-top:1.8pt;width:94.3pt;height:114.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" filled="f" strokecolor="#00b050" strokeweight="4.5pt">
                      <v:shadow on="t" color="black" opacity="22937f" origin=",.5" offset="0,.63889mm"/>
                    </v:oval>
                  </w:pict>
                </mc:Fallback>
              </mc:AlternateContent>
            </w:r>
            <w:r w:rsidR="00584A33" w:rsidRPr="005F605B">
              <w:rPr>
                <w:rFonts w:ascii="Arial" w:hAnsi="Arial" w:cs="Arial"/>
                <w:sz w:val="21"/>
                <w:szCs w:val="21"/>
                <w:lang w:val="en-GB"/>
              </w:rPr>
              <w:t>Basic feedback collection, with some alignment to personas. Usability/emotion</w:t>
            </w:r>
            <w:r w:rsidR="00584A33">
              <w:rPr>
                <w:rFonts w:ascii="Arial" w:hAnsi="Arial" w:cs="Arial"/>
                <w:sz w:val="21"/>
                <w:szCs w:val="21"/>
                <w:lang w:val="en-GB"/>
              </w:rPr>
              <w:t xml:space="preserve"> f</w:t>
            </w:r>
            <w:r w:rsidR="00584A33" w:rsidRPr="005F605B">
              <w:rPr>
                <w:rFonts w:ascii="Arial" w:hAnsi="Arial" w:cs="Arial"/>
                <w:sz w:val="21"/>
                <w:szCs w:val="21"/>
                <w:lang w:val="en-GB"/>
              </w:rPr>
              <w:t>eedback analysis is weak.</w:t>
            </w:r>
          </w:p>
        </w:tc>
        <w:tc>
          <w:tcPr>
            <w:tcW w:w="1863" w:type="dxa"/>
          </w:tcPr>
          <w:p w14:paraId="5DA7D637" w14:textId="2C5170CD"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Clear feedback collection process covering most personas. Usability/emotion</w:t>
            </w:r>
            <w:r>
              <w:rPr>
                <w:rFonts w:ascii="Arial" w:hAnsi="Arial" w:cs="Arial"/>
                <w:sz w:val="21"/>
                <w:szCs w:val="21"/>
                <w:lang w:val="en-GB"/>
              </w:rPr>
              <w:t xml:space="preserve"> </w:t>
            </w:r>
            <w:r w:rsidRPr="005F605B">
              <w:rPr>
                <w:rFonts w:ascii="Arial" w:hAnsi="Arial" w:cs="Arial"/>
                <w:sz w:val="21"/>
                <w:szCs w:val="21"/>
                <w:lang w:val="en-GB"/>
              </w:rPr>
              <w:t>feedback is well analysed but could go deeper.</w:t>
            </w:r>
          </w:p>
        </w:tc>
        <w:tc>
          <w:tcPr>
            <w:tcW w:w="1863" w:type="dxa"/>
          </w:tcPr>
          <w:p w14:paraId="0AD1D17A" w14:textId="3F652BE1"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Very good feedback collection process, aligned with personas. Usability/emotion</w:t>
            </w:r>
            <w:r>
              <w:rPr>
                <w:rFonts w:ascii="Arial" w:hAnsi="Arial" w:cs="Arial"/>
                <w:sz w:val="21"/>
                <w:szCs w:val="21"/>
                <w:lang w:val="en-GB"/>
              </w:rPr>
              <w:t xml:space="preserve"> </w:t>
            </w:r>
            <w:r w:rsidRPr="005F605B">
              <w:rPr>
                <w:rFonts w:ascii="Arial" w:hAnsi="Arial" w:cs="Arial"/>
                <w:sz w:val="21"/>
                <w:szCs w:val="21"/>
                <w:lang w:val="en-GB"/>
              </w:rPr>
              <w:t>feedback is insightful and actionable.</w:t>
            </w:r>
          </w:p>
        </w:tc>
        <w:tc>
          <w:tcPr>
            <w:tcW w:w="1863" w:type="dxa"/>
          </w:tcPr>
          <w:p w14:paraId="2E5DF277" w14:textId="414D729E"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Excellent feedback collection, aligned with personas, providing actionable insights into usability and emotional design.</w:t>
            </w:r>
          </w:p>
        </w:tc>
        <w:tc>
          <w:tcPr>
            <w:tcW w:w="1863" w:type="dxa"/>
          </w:tcPr>
          <w:p w14:paraId="652B7B19" w14:textId="3056A858"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Exceptional feedback process with advanced insights. Feedback directly informs design improvements, demonstrating critical analysis.</w:t>
            </w:r>
          </w:p>
        </w:tc>
      </w:tr>
      <w:tr w:rsidR="00584A33" w:rsidRPr="005F605B" w14:paraId="3DE7D1F8" w14:textId="77777777" w:rsidTr="00E0698F">
        <w:trPr>
          <w:cantSplit/>
          <w:trHeight w:val="1134"/>
        </w:trPr>
        <w:tc>
          <w:tcPr>
            <w:tcW w:w="988" w:type="dxa"/>
            <w:shd w:val="clear" w:color="auto" w:fill="D6E3BC" w:themeFill="accent3" w:themeFillTint="66"/>
            <w:textDirection w:val="btLr"/>
            <w:vAlign w:val="center"/>
          </w:tcPr>
          <w:p w14:paraId="22C33545" w14:textId="77C03A20" w:rsidR="00584A33" w:rsidRPr="005F605B" w:rsidRDefault="00584A33" w:rsidP="00584A33">
            <w:pPr>
              <w:ind w:left="113" w:right="113"/>
              <w:jc w:val="right"/>
              <w:rPr>
                <w:rFonts w:ascii="Arial" w:hAnsi="Arial" w:cs="Arial"/>
                <w:lang w:val="en-GB"/>
              </w:rPr>
            </w:pPr>
            <w:r w:rsidRPr="005F605B">
              <w:rPr>
                <w:rFonts w:ascii="Arial" w:hAnsi="Arial" w:cs="Arial"/>
                <w:lang w:val="en-GB"/>
              </w:rPr>
              <w:t>Presentation &amp; References (10%)</w:t>
            </w:r>
          </w:p>
        </w:tc>
        <w:tc>
          <w:tcPr>
            <w:tcW w:w="1863" w:type="dxa"/>
          </w:tcPr>
          <w:p w14:paraId="35DF5522" w14:textId="2482DB1F"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Poorly presented report. Inconsistent referencing with limited academic sources.</w:t>
            </w:r>
          </w:p>
        </w:tc>
        <w:tc>
          <w:tcPr>
            <w:tcW w:w="1863" w:type="dxa"/>
            <w:tcBorders>
              <w:right w:val="thinThickThinSmallGap" w:sz="24" w:space="0" w:color="auto"/>
            </w:tcBorders>
          </w:tcPr>
          <w:p w14:paraId="53D1D49D" w14:textId="4B1D0868"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Basic presentation with weak structure or inconsistent referencing. Academic sources are limited or poorly selected.</w:t>
            </w:r>
          </w:p>
        </w:tc>
        <w:tc>
          <w:tcPr>
            <w:tcW w:w="1863" w:type="dxa"/>
            <w:tcBorders>
              <w:left w:val="thinThickThinSmallGap" w:sz="24" w:space="0" w:color="auto"/>
            </w:tcBorders>
          </w:tcPr>
          <w:p w14:paraId="33D66E04" w14:textId="170171A7"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Adequate presentation with minor structural flaws. References are present but limited in quality or consistency.</w:t>
            </w:r>
          </w:p>
        </w:tc>
        <w:tc>
          <w:tcPr>
            <w:tcW w:w="1863" w:type="dxa"/>
          </w:tcPr>
          <w:p w14:paraId="44476745" w14:textId="2D71BFCD" w:rsidR="00584A33" w:rsidRPr="005F605B" w:rsidRDefault="00080EAD" w:rsidP="00584A33">
            <w:pPr>
              <w:rPr>
                <w:rFonts w:ascii="Arial" w:hAnsi="Arial" w:cs="Arial"/>
                <w:sz w:val="21"/>
                <w:szCs w:val="21"/>
                <w:lang w:val="en-GB"/>
              </w:rPr>
            </w:pPr>
            <w:r>
              <w:rPr>
                <w:rFonts w:ascii="Arial" w:hAnsi="Arial" w:cs="Arial"/>
                <w:noProof/>
                <w:sz w:val="21"/>
                <w:szCs w:val="21"/>
                <w:lang w:val="en-GB"/>
              </w:rPr>
              <mc:AlternateContent>
                <mc:Choice Requires="wps">
                  <w:drawing>
                    <wp:anchor distT="0" distB="0" distL="114300" distR="114300" simplePos="0" relativeHeight="251669504" behindDoc="0" locked="0" layoutInCell="1" allowOverlap="1" wp14:anchorId="284631A6" wp14:editId="4985B7A3">
                      <wp:simplePos x="0" y="0"/>
                      <wp:positionH relativeFrom="column">
                        <wp:posOffset>-97881</wp:posOffset>
                      </wp:positionH>
                      <wp:positionV relativeFrom="paragraph">
                        <wp:posOffset>9525</wp:posOffset>
                      </wp:positionV>
                      <wp:extent cx="1196975" cy="1647371"/>
                      <wp:effectExtent l="76200" t="50800" r="85725" b="105410"/>
                      <wp:wrapNone/>
                      <wp:docPr id="2128787603" name="Oval 1"/>
                      <wp:cNvGraphicFramePr/>
                      <a:graphic xmlns:a="http://schemas.openxmlformats.org/drawingml/2006/main">
                        <a:graphicData uri="http://schemas.microsoft.com/office/word/2010/wordprocessingShape">
                          <wps:wsp>
                            <wps:cNvSpPr/>
                            <wps:spPr>
                              <a:xfrm>
                                <a:off x="0" y="0"/>
                                <a:ext cx="1196975" cy="1647371"/>
                              </a:xfrm>
                              <a:prstGeom prst="ellipse">
                                <a:avLst/>
                              </a:prstGeom>
                              <a:noFill/>
                              <a:ln w="57150">
                                <a:solidFill>
                                  <a:srgbClr val="00B05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003569" id="Oval 1" o:spid="_x0000_s1026" style="position:absolute;margin-left:-7.7pt;margin-top:.75pt;width:94.25pt;height:129.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" filled="f" strokecolor="#00b050" strokeweight="4.5pt">
                      <v:shadow on="t" color="black" opacity="22937f" origin=",.5" offset="0,.63889mm"/>
                    </v:oval>
                  </w:pict>
                </mc:Fallback>
              </mc:AlternateContent>
            </w:r>
            <w:r w:rsidR="00584A33" w:rsidRPr="005F605B">
              <w:rPr>
                <w:rFonts w:ascii="Arial" w:hAnsi="Arial" w:cs="Arial"/>
                <w:sz w:val="21"/>
                <w:szCs w:val="21"/>
                <w:lang w:val="en-GB"/>
              </w:rPr>
              <w:t>Clear, well-structured report. References are appropriate, mostly accurate, and well-integrated.</w:t>
            </w:r>
          </w:p>
        </w:tc>
        <w:tc>
          <w:tcPr>
            <w:tcW w:w="1863" w:type="dxa"/>
          </w:tcPr>
          <w:p w14:paraId="0251976A" w14:textId="3EA28A76"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Very good presentation with strong structure. References are high quality and accurately cited.</w:t>
            </w:r>
          </w:p>
        </w:tc>
        <w:tc>
          <w:tcPr>
            <w:tcW w:w="1863" w:type="dxa"/>
          </w:tcPr>
          <w:p w14:paraId="0F2A6CB7" w14:textId="51642694"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Excellent presentation with professional structure and style. References are authoritative and consistently well-cited.</w:t>
            </w:r>
          </w:p>
        </w:tc>
        <w:tc>
          <w:tcPr>
            <w:tcW w:w="1863" w:type="dxa"/>
          </w:tcPr>
          <w:p w14:paraId="69996C97" w14:textId="6EED3E2F"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Outstanding presentation, demonstrating a highly professional approach. Referencing is exemplary, with extensive authoritative sources.</w:t>
            </w:r>
          </w:p>
        </w:tc>
      </w:tr>
    </w:tbl>
    <w:p w14:paraId="738F89ED" w14:textId="2EF3C79F" w:rsidR="00AF3D77" w:rsidRDefault="00AF3D77">
      <w:pPr>
        <w:rPr>
          <w:rFonts w:ascii="Arial" w:hAnsi="Arial" w:cs="Arial"/>
          <w:lang w:val="en-GB"/>
        </w:rPr>
      </w:pPr>
    </w:p>
    <w:p w14:paraId="0BE69164" w14:textId="1E6C053C" w:rsidR="00482641" w:rsidRDefault="00482641" w:rsidP="00482641">
      <w:pPr>
        <w:spacing w:after="0"/>
        <w:rPr>
          <w:rFonts w:ascii="Arial" w:hAnsi="Arial" w:cs="Arial"/>
          <w:lang w:val="en-GB"/>
        </w:rPr>
      </w:pPr>
      <w:r>
        <w:rPr>
          <w:rFonts w:ascii="Arial" w:hAnsi="Arial" w:cs="Arial"/>
          <w:lang w:val="en-GB"/>
        </w:rPr>
        <w:t>You don’t need an abstract for an assignment like this. Better to merge what you’ve put into the abstract into the introduction.</w:t>
      </w:r>
    </w:p>
    <w:p w14:paraId="05339479" w14:textId="07CA0B1C" w:rsidR="00482641" w:rsidRDefault="00482641" w:rsidP="00482641">
      <w:pPr>
        <w:spacing w:after="0"/>
        <w:rPr>
          <w:rFonts w:ascii="Arial" w:hAnsi="Arial" w:cs="Arial"/>
          <w:lang w:val="en-GB"/>
        </w:rPr>
      </w:pPr>
      <w:r>
        <w:rPr>
          <w:rFonts w:ascii="Arial" w:hAnsi="Arial" w:cs="Arial"/>
          <w:lang w:val="en-GB"/>
        </w:rPr>
        <w:t>When referencing, try to include the name of the author followed by the reference number, e.g. “Cooper [20] recommends…”</w:t>
      </w:r>
    </w:p>
    <w:p w14:paraId="3AF3D30D" w14:textId="73B0043A" w:rsidR="00482641" w:rsidRDefault="00482641" w:rsidP="00482641">
      <w:pPr>
        <w:spacing w:after="0"/>
        <w:rPr>
          <w:rFonts w:ascii="Arial" w:hAnsi="Arial" w:cs="Arial"/>
          <w:lang w:val="en-GB"/>
        </w:rPr>
      </w:pPr>
      <w:r>
        <w:rPr>
          <w:rFonts w:ascii="Arial" w:hAnsi="Arial" w:cs="Arial"/>
          <w:lang w:val="en-GB"/>
        </w:rPr>
        <w:t xml:space="preserve">You’ve included a lot on accessibility that, while very good, isn’t required in this assignment. These sections would be better for explaining your choice of colours and discussing usability and user experience in assignment 2. The questionnaire approach is good for helping design </w:t>
      </w:r>
      <w:r>
        <w:rPr>
          <w:rFonts w:ascii="Arial" w:hAnsi="Arial" w:cs="Arial"/>
          <w:lang w:val="en-GB"/>
        </w:rPr>
        <w:lastRenderedPageBreak/>
        <w:t xml:space="preserve">personas but don’t focus it on disability. Think about the information that the persona document needs and </w:t>
      </w:r>
      <w:r w:rsidR="00615050">
        <w:rPr>
          <w:rFonts w:ascii="Arial" w:hAnsi="Arial" w:cs="Arial"/>
          <w:lang w:val="en-GB"/>
        </w:rPr>
        <w:t>focus the questions on those areas. Give a brief description of the process in the main document and create the personas, then put the detailed analysis into an appendix.</w:t>
      </w:r>
    </w:p>
    <w:p w14:paraId="53F9C29A" w14:textId="09F838E2" w:rsidR="001D299D" w:rsidRDefault="001D299D" w:rsidP="00482641">
      <w:pPr>
        <w:spacing w:after="0"/>
        <w:rPr>
          <w:rFonts w:ascii="Arial" w:hAnsi="Arial" w:cs="Arial"/>
          <w:lang w:val="en-GB"/>
        </w:rPr>
      </w:pPr>
      <w:r>
        <w:rPr>
          <w:rFonts w:ascii="Arial" w:hAnsi="Arial" w:cs="Arial"/>
          <w:lang w:val="en-GB"/>
        </w:rPr>
        <w:t>You’ve got the main screens, which is good, but you need to show more of the supporting features as well as the basic game play.</w:t>
      </w:r>
      <w:r w:rsidR="00080EAD">
        <w:rPr>
          <w:rFonts w:ascii="Arial" w:hAnsi="Arial" w:cs="Arial"/>
          <w:lang w:val="en-GB"/>
        </w:rPr>
        <w:t xml:space="preserve"> Bringing the graphics from appendix 3 into the main body of text would have been better. Remember to refer to the appendices in the main body of the text. Did you do more than show the wireframes to the volunteer? Did you run them through a game with this interface or just look at them? You need more than one person for feedback.</w:t>
      </w:r>
    </w:p>
    <w:p w14:paraId="5FD15498" w14:textId="28A67B7B" w:rsidR="001D299D" w:rsidRDefault="001D299D" w:rsidP="00482641">
      <w:pPr>
        <w:spacing w:after="0"/>
        <w:rPr>
          <w:rFonts w:ascii="Arial" w:hAnsi="Arial" w:cs="Arial"/>
          <w:lang w:val="en-GB"/>
        </w:rPr>
      </w:pPr>
    </w:p>
    <w:p w14:paraId="2A7F8206" w14:textId="39E18A70" w:rsidR="001D299D" w:rsidRPr="005F605B" w:rsidRDefault="001D299D" w:rsidP="00482641">
      <w:pPr>
        <w:spacing w:after="0"/>
        <w:rPr>
          <w:rFonts w:ascii="Arial" w:hAnsi="Arial" w:cs="Arial"/>
          <w:lang w:val="en-GB"/>
        </w:rPr>
      </w:pPr>
      <w:r>
        <w:rPr>
          <w:rFonts w:ascii="Arial" w:hAnsi="Arial" w:cs="Arial"/>
          <w:lang w:val="en-GB"/>
        </w:rPr>
        <w:t>You’re not using MS Word to reference correctly – you need to put semicolons between author names or enter them individually or else you’ll end up with an incorrect author list. Be careful with your word count – you’re well over the 3000 words allowed for this assignment.</w:t>
      </w:r>
      <w:r w:rsidRPr="001D299D">
        <w:rPr>
          <w:rFonts w:ascii="Arial" w:hAnsi="Arial" w:cs="Arial"/>
          <w:noProof/>
          <w:sz w:val="21"/>
          <w:szCs w:val="21"/>
          <w:lang w:val="en-GB"/>
        </w:rPr>
        <w:t xml:space="preserve"> </w:t>
      </w:r>
    </w:p>
    <w:sectPr w:rsidR="001D299D" w:rsidRPr="005F605B" w:rsidSect="005F605B">
      <w:pgSz w:w="15840" w:h="12240" w:orient="landscape"/>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24830182">
    <w:abstractNumId w:val="8"/>
  </w:num>
  <w:num w:numId="2" w16cid:durableId="373043697">
    <w:abstractNumId w:val="6"/>
  </w:num>
  <w:num w:numId="3" w16cid:durableId="1974754841">
    <w:abstractNumId w:val="5"/>
  </w:num>
  <w:num w:numId="4" w16cid:durableId="2008241291">
    <w:abstractNumId w:val="4"/>
  </w:num>
  <w:num w:numId="5" w16cid:durableId="1601403224">
    <w:abstractNumId w:val="7"/>
  </w:num>
  <w:num w:numId="6" w16cid:durableId="1800339510">
    <w:abstractNumId w:val="3"/>
  </w:num>
  <w:num w:numId="7" w16cid:durableId="313726983">
    <w:abstractNumId w:val="2"/>
  </w:num>
  <w:num w:numId="8" w16cid:durableId="720595860">
    <w:abstractNumId w:val="1"/>
  </w:num>
  <w:num w:numId="9" w16cid:durableId="732847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0EAD"/>
    <w:rsid w:val="0015074B"/>
    <w:rsid w:val="001D299D"/>
    <w:rsid w:val="0029639D"/>
    <w:rsid w:val="00326F90"/>
    <w:rsid w:val="00482641"/>
    <w:rsid w:val="00584A33"/>
    <w:rsid w:val="005F605B"/>
    <w:rsid w:val="00615050"/>
    <w:rsid w:val="00724650"/>
    <w:rsid w:val="007B3BA3"/>
    <w:rsid w:val="008A24E2"/>
    <w:rsid w:val="00A06FD6"/>
    <w:rsid w:val="00AA1D8D"/>
    <w:rsid w:val="00AF3D77"/>
    <w:rsid w:val="00B47730"/>
    <w:rsid w:val="00CB0664"/>
    <w:rsid w:val="00D47679"/>
    <w:rsid w:val="00D64EDE"/>
    <w:rsid w:val="00DE0E21"/>
    <w:rsid w:val="00E0698F"/>
    <w:rsid w:val="00FC693F"/>
    <w:rsid w:val="00FE6B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FF6D8F"/>
  <w14:defaultImageDpi w14:val="300"/>
  <w15:docId w15:val="{E742AFAA-9F90-5047-A8AD-007C7845C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3</Pages>
  <Words>962</Words>
  <Characters>5485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6435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Nik Whitehead</cp:lastModifiedBy>
  <cp:revision>4</cp:revision>
  <dcterms:created xsi:type="dcterms:W3CDTF">2024-12-31T11:24:00Z</dcterms:created>
  <dcterms:modified xsi:type="dcterms:W3CDTF">2024-12-31T12:59:00Z</dcterms:modified>
  <cp:category/>
</cp:coreProperties>
</file>