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4FC48" w14:textId="25294584" w:rsidR="009846E7" w:rsidRPr="00973491" w:rsidRDefault="0007703A" w:rsidP="00F82AC0">
      <w:pPr>
        <w:rPr>
          <w:sz w:val="24"/>
          <w:szCs w:val="24"/>
        </w:rPr>
      </w:pPr>
      <w:r w:rsidRPr="00973491">
        <w:rPr>
          <w:sz w:val="24"/>
          <w:szCs w:val="24"/>
        </w:rPr>
        <w:t>What is academic writing</w:t>
      </w:r>
      <w:r w:rsidR="00312770" w:rsidRPr="00973491">
        <w:rPr>
          <w:sz w:val="24"/>
          <w:szCs w:val="24"/>
        </w:rPr>
        <w:t>?</w:t>
      </w:r>
    </w:p>
    <w:p w14:paraId="33F0EFCD" w14:textId="77777777" w:rsidR="009846E7" w:rsidRPr="00973491" w:rsidRDefault="009846E7" w:rsidP="00F82AC0">
      <w:pPr>
        <w:rPr>
          <w:sz w:val="24"/>
          <w:szCs w:val="24"/>
        </w:rPr>
      </w:pPr>
    </w:p>
    <w:p w14:paraId="6EB1AF9D" w14:textId="024F36AB" w:rsidR="00F82AC0" w:rsidRPr="00F82AC0" w:rsidRDefault="009846E7" w:rsidP="00F82AC0">
      <w:pPr>
        <w:rPr>
          <w:sz w:val="24"/>
          <w:szCs w:val="24"/>
        </w:rPr>
      </w:pPr>
      <w:r w:rsidRPr="00973491">
        <w:rPr>
          <w:sz w:val="24"/>
          <w:szCs w:val="24"/>
        </w:rPr>
        <w:t xml:space="preserve">    </w:t>
      </w:r>
      <w:r w:rsidR="00D7666F" w:rsidRPr="00973491">
        <w:rPr>
          <w:sz w:val="24"/>
          <w:szCs w:val="24"/>
        </w:rPr>
        <w:t xml:space="preserve">  </w:t>
      </w:r>
      <w:r w:rsidR="00885D00" w:rsidRPr="00973491">
        <w:rPr>
          <w:sz w:val="24"/>
          <w:szCs w:val="24"/>
        </w:rPr>
        <w:t>Academi</w:t>
      </w:r>
      <w:r w:rsidR="00001203" w:rsidRPr="00973491">
        <w:rPr>
          <w:sz w:val="24"/>
          <w:szCs w:val="24"/>
        </w:rPr>
        <w:t xml:space="preserve">c writing refers to a formal style of writing used </w:t>
      </w:r>
      <w:r w:rsidR="008F17AE" w:rsidRPr="00973491">
        <w:rPr>
          <w:sz w:val="24"/>
          <w:szCs w:val="24"/>
        </w:rPr>
        <w:t xml:space="preserve">in educational and </w:t>
      </w:r>
      <w:r w:rsidR="00D957BA" w:rsidRPr="00973491">
        <w:rPr>
          <w:sz w:val="24"/>
          <w:szCs w:val="24"/>
        </w:rPr>
        <w:t>scholarly</w:t>
      </w:r>
      <w:r w:rsidR="008F17AE" w:rsidRPr="00973491">
        <w:rPr>
          <w:sz w:val="24"/>
          <w:szCs w:val="24"/>
        </w:rPr>
        <w:t xml:space="preserve"> </w:t>
      </w:r>
      <w:r w:rsidR="00D957BA" w:rsidRPr="00973491">
        <w:rPr>
          <w:sz w:val="24"/>
          <w:szCs w:val="24"/>
        </w:rPr>
        <w:t>settings. It</w:t>
      </w:r>
      <w:r w:rsidR="00B7486C" w:rsidRPr="00973491">
        <w:rPr>
          <w:sz w:val="24"/>
          <w:szCs w:val="24"/>
        </w:rPr>
        <w:t xml:space="preserve"> is characterized by its </w:t>
      </w:r>
      <w:r w:rsidR="007A0173" w:rsidRPr="00973491">
        <w:rPr>
          <w:sz w:val="24"/>
          <w:szCs w:val="24"/>
        </w:rPr>
        <w:t>objective, precise</w:t>
      </w:r>
      <w:r w:rsidR="008A768D" w:rsidRPr="00973491">
        <w:rPr>
          <w:sz w:val="24"/>
          <w:szCs w:val="24"/>
        </w:rPr>
        <w:t xml:space="preserve"> and structured ap</w:t>
      </w:r>
      <w:r w:rsidR="002E0D57" w:rsidRPr="00973491">
        <w:rPr>
          <w:sz w:val="24"/>
          <w:szCs w:val="24"/>
        </w:rPr>
        <w:t xml:space="preserve"> </w:t>
      </w:r>
      <w:r w:rsidR="006C498A" w:rsidRPr="00973491">
        <w:rPr>
          <w:sz w:val="24"/>
          <w:szCs w:val="24"/>
        </w:rPr>
        <w:t>in</w:t>
      </w:r>
      <w:r w:rsidR="002E0D57" w:rsidRPr="00973491">
        <w:rPr>
          <w:sz w:val="24"/>
          <w:szCs w:val="24"/>
        </w:rPr>
        <w:t xml:space="preserve"> higher education, academic writing is vital.  The purpose of this project is to investigate the value of academic </w:t>
      </w:r>
      <w:r w:rsidR="009229B9" w:rsidRPr="00973491">
        <w:rPr>
          <w:sz w:val="24"/>
          <w:szCs w:val="24"/>
        </w:rPr>
        <w:t>writing, highlighting</w:t>
      </w:r>
      <w:r w:rsidR="002E0D57" w:rsidRPr="00973491">
        <w:rPr>
          <w:sz w:val="24"/>
          <w:szCs w:val="24"/>
        </w:rPr>
        <w:t xml:space="preserve"> how it </w:t>
      </w:r>
      <w:r w:rsidR="009E6C35" w:rsidRPr="00973491">
        <w:rPr>
          <w:sz w:val="24"/>
          <w:szCs w:val="24"/>
        </w:rPr>
        <w:t>promotes</w:t>
      </w:r>
      <w:r w:rsidR="002E0D57" w:rsidRPr="00973491">
        <w:rPr>
          <w:sz w:val="24"/>
          <w:szCs w:val="24"/>
        </w:rPr>
        <w:t xml:space="preserve"> critical thinking, intellectual development, and advances knowledge</w:t>
      </w:r>
      <w:r w:rsidR="005B27F9" w:rsidRPr="00973491">
        <w:rPr>
          <w:sz w:val="24"/>
          <w:szCs w:val="24"/>
        </w:rPr>
        <w:t>.</w:t>
      </w:r>
    </w:p>
    <w:p w14:paraId="54C1EA72" w14:textId="7EE23177" w:rsidR="00F82AC0" w:rsidRPr="00F82AC0" w:rsidRDefault="005B27F9" w:rsidP="00F82AC0">
      <w:pPr>
        <w:rPr>
          <w:sz w:val="24"/>
          <w:szCs w:val="24"/>
        </w:rPr>
      </w:pPr>
      <w:r w:rsidRPr="00973491">
        <w:rPr>
          <w:sz w:val="24"/>
          <w:szCs w:val="24"/>
        </w:rPr>
        <w:t xml:space="preserve">      </w:t>
      </w:r>
      <w:r w:rsidR="00F82AC0" w:rsidRPr="00F82AC0">
        <w:rPr>
          <w:sz w:val="24"/>
          <w:szCs w:val="24"/>
        </w:rPr>
        <w:t xml:space="preserve">Effective academic writing </w:t>
      </w:r>
      <w:r w:rsidR="006E7D79" w:rsidRPr="00973491">
        <w:rPr>
          <w:sz w:val="24"/>
          <w:szCs w:val="24"/>
        </w:rPr>
        <w:t>has</w:t>
      </w:r>
      <w:r w:rsidR="00F82AC0" w:rsidRPr="00F82AC0">
        <w:rPr>
          <w:sz w:val="24"/>
          <w:szCs w:val="24"/>
        </w:rPr>
        <w:t xml:space="preserve"> characteristics that distinguish it from other forms of writing. It is characterized by clarity, precision, objectivity, and adherence to academic </w:t>
      </w:r>
      <w:r w:rsidR="00757353" w:rsidRPr="00973491">
        <w:rPr>
          <w:sz w:val="24"/>
          <w:szCs w:val="24"/>
        </w:rPr>
        <w:t>standards</w:t>
      </w:r>
      <w:r w:rsidR="00F82AC0" w:rsidRPr="00F82AC0">
        <w:rPr>
          <w:sz w:val="24"/>
          <w:szCs w:val="24"/>
        </w:rPr>
        <w:t>.</w:t>
      </w:r>
      <w:r w:rsidR="00931D35" w:rsidRPr="00973491">
        <w:rPr>
          <w:sz w:val="24"/>
          <w:szCs w:val="24"/>
        </w:rPr>
        <w:t xml:space="preserve"> A</w:t>
      </w:r>
      <w:r w:rsidR="00931D35" w:rsidRPr="00973491">
        <w:rPr>
          <w:sz w:val="24"/>
          <w:szCs w:val="24"/>
        </w:rPr>
        <w:t xml:space="preserve">cademic writing builds credibility by using a suitable </w:t>
      </w:r>
      <w:r w:rsidR="009846E7" w:rsidRPr="00973491">
        <w:rPr>
          <w:sz w:val="24"/>
          <w:szCs w:val="24"/>
        </w:rPr>
        <w:t>tone and</w:t>
      </w:r>
      <w:r w:rsidR="00931D35" w:rsidRPr="00973491">
        <w:rPr>
          <w:sz w:val="24"/>
          <w:szCs w:val="24"/>
        </w:rPr>
        <w:t xml:space="preserve"> providing evidence to back up claims.</w:t>
      </w:r>
      <w:r w:rsidR="00F82AC0" w:rsidRPr="00F82AC0">
        <w:rPr>
          <w:sz w:val="24"/>
          <w:szCs w:val="24"/>
        </w:rPr>
        <w:t xml:space="preserve"> Additionally, academic writing demonstrates an awareness of the target audience, employs formal language, and utilizes citation and referencing systems to acknowledge the contributions of other scholars.</w:t>
      </w:r>
      <w:r w:rsidR="009E5DFD" w:rsidRPr="00973491">
        <w:rPr>
          <w:sz w:val="24"/>
          <w:szCs w:val="24"/>
        </w:rPr>
        <w:t xml:space="preserve"> </w:t>
      </w:r>
      <w:r w:rsidR="0064226D" w:rsidRPr="00973491">
        <w:rPr>
          <w:sz w:val="24"/>
          <w:szCs w:val="24"/>
        </w:rPr>
        <w:t>(Smith, 2019)</w:t>
      </w:r>
    </w:p>
    <w:p w14:paraId="6A4CE07C" w14:textId="23D22794" w:rsidR="00F82AC0" w:rsidRPr="00F82AC0" w:rsidRDefault="005B27F9" w:rsidP="00F82AC0">
      <w:pPr>
        <w:rPr>
          <w:sz w:val="24"/>
          <w:szCs w:val="24"/>
        </w:rPr>
      </w:pPr>
      <w:r w:rsidRPr="00973491">
        <w:rPr>
          <w:sz w:val="24"/>
          <w:szCs w:val="24"/>
        </w:rPr>
        <w:t xml:space="preserve">      </w:t>
      </w:r>
      <w:r w:rsidR="00F82AC0" w:rsidRPr="00F82AC0">
        <w:rPr>
          <w:sz w:val="24"/>
          <w:szCs w:val="24"/>
        </w:rPr>
        <w:t>Students often encounter various challenges when engaging in academic writing. These can include difficulties in understanding the requirements of academic assignments, organizing thoughts effectively, and conforming to the expectations</w:t>
      </w:r>
      <w:r w:rsidR="001A5F2E" w:rsidRPr="00973491">
        <w:rPr>
          <w:sz w:val="24"/>
          <w:szCs w:val="24"/>
        </w:rPr>
        <w:t xml:space="preserve"> of the </w:t>
      </w:r>
      <w:r w:rsidR="00494640" w:rsidRPr="00973491">
        <w:rPr>
          <w:sz w:val="24"/>
          <w:szCs w:val="24"/>
        </w:rPr>
        <w:t>tasks.</w:t>
      </w:r>
      <w:r w:rsidR="00F82AC0" w:rsidRPr="00F82AC0">
        <w:rPr>
          <w:sz w:val="24"/>
          <w:szCs w:val="24"/>
        </w:rPr>
        <w:t xml:space="preserve"> </w:t>
      </w:r>
      <w:r w:rsidR="00494640" w:rsidRPr="00973491">
        <w:rPr>
          <w:sz w:val="24"/>
          <w:szCs w:val="24"/>
        </w:rPr>
        <w:t>L</w:t>
      </w:r>
      <w:r w:rsidR="00F82AC0" w:rsidRPr="00F82AC0">
        <w:rPr>
          <w:sz w:val="24"/>
          <w:szCs w:val="24"/>
        </w:rPr>
        <w:t xml:space="preserve">anguage barriers, time constraints, and limited access to research materials can pose additional obstacles. Recognizing these challenges can help educators and students </w:t>
      </w:r>
      <w:r w:rsidR="00142BFC" w:rsidRPr="00973491">
        <w:rPr>
          <w:sz w:val="24"/>
          <w:szCs w:val="24"/>
        </w:rPr>
        <w:t>to find</w:t>
      </w:r>
      <w:r w:rsidR="00F82AC0" w:rsidRPr="00F82AC0">
        <w:rPr>
          <w:sz w:val="24"/>
          <w:szCs w:val="24"/>
        </w:rPr>
        <w:t xml:space="preserve"> strategies to overcome them and enhance the overall quality of academic writing.</w:t>
      </w:r>
      <w:r w:rsidR="00435127" w:rsidRPr="00973491">
        <w:rPr>
          <w:sz w:val="24"/>
          <w:szCs w:val="24"/>
        </w:rPr>
        <w:t xml:space="preserve"> </w:t>
      </w:r>
      <w:r w:rsidR="009559CF" w:rsidRPr="00973491">
        <w:rPr>
          <w:sz w:val="24"/>
          <w:szCs w:val="24"/>
        </w:rPr>
        <w:t>(Gilmore</w:t>
      </w:r>
      <w:r w:rsidR="0064226D" w:rsidRPr="00973491">
        <w:rPr>
          <w:sz w:val="24"/>
          <w:szCs w:val="24"/>
        </w:rPr>
        <w:t>,</w:t>
      </w:r>
      <w:r w:rsidR="009559CF" w:rsidRPr="00973491">
        <w:rPr>
          <w:sz w:val="24"/>
          <w:szCs w:val="24"/>
        </w:rPr>
        <w:t xml:space="preserve"> 2</w:t>
      </w:r>
      <w:r w:rsidR="001A7931" w:rsidRPr="00973491">
        <w:rPr>
          <w:sz w:val="24"/>
          <w:szCs w:val="24"/>
        </w:rPr>
        <w:t>020</w:t>
      </w:r>
      <w:r w:rsidR="00CE01AA" w:rsidRPr="00973491">
        <w:rPr>
          <w:sz w:val="24"/>
          <w:szCs w:val="24"/>
        </w:rPr>
        <w:t>)</w:t>
      </w:r>
    </w:p>
    <w:p w14:paraId="1D74437F" w14:textId="52DB5831" w:rsidR="00F82AC0" w:rsidRPr="00F82AC0" w:rsidRDefault="009D1F8D" w:rsidP="00F82AC0">
      <w:pPr>
        <w:rPr>
          <w:sz w:val="24"/>
          <w:szCs w:val="24"/>
        </w:rPr>
      </w:pPr>
      <w:r w:rsidRPr="00973491">
        <w:rPr>
          <w:sz w:val="24"/>
          <w:szCs w:val="24"/>
        </w:rPr>
        <w:t xml:space="preserve">    </w:t>
      </w:r>
      <w:r w:rsidR="00F82AC0" w:rsidRPr="00F82AC0">
        <w:rPr>
          <w:sz w:val="24"/>
          <w:szCs w:val="24"/>
        </w:rPr>
        <w:t xml:space="preserve">Academic writing provides students with opportunities to conduct in-depth research and explore various scholarly sources. This process helps them develop research skills, such as locating relevant information, evaluating the credibility of sources, and synthesizing research findings into their own </w:t>
      </w:r>
      <w:r w:rsidR="007331E6" w:rsidRPr="00973491">
        <w:rPr>
          <w:sz w:val="24"/>
          <w:szCs w:val="24"/>
        </w:rPr>
        <w:t>work.</w:t>
      </w:r>
      <w:r w:rsidR="00F82AC0" w:rsidRPr="00F82AC0">
        <w:rPr>
          <w:sz w:val="24"/>
          <w:szCs w:val="24"/>
        </w:rPr>
        <w:t xml:space="preserve"> </w:t>
      </w:r>
      <w:r w:rsidR="005D3ECB" w:rsidRPr="00973491">
        <w:rPr>
          <w:sz w:val="24"/>
          <w:szCs w:val="24"/>
        </w:rPr>
        <w:t xml:space="preserve">          </w:t>
      </w:r>
      <w:r w:rsidR="00F82AC0" w:rsidRPr="00F82AC0">
        <w:rPr>
          <w:sz w:val="24"/>
          <w:szCs w:val="24"/>
        </w:rPr>
        <w:t>They develop the ability to articulate their ideas, challenge existing theories, and propose new perspectives, thereby advancing the intellectual growth of their respective disciplines.</w:t>
      </w:r>
      <w:r w:rsidR="007331E6" w:rsidRPr="00973491">
        <w:rPr>
          <w:sz w:val="24"/>
          <w:szCs w:val="24"/>
        </w:rPr>
        <w:t xml:space="preserve"> </w:t>
      </w:r>
      <w:r w:rsidR="005D3ECB" w:rsidRPr="00973491">
        <w:rPr>
          <w:sz w:val="24"/>
          <w:szCs w:val="24"/>
        </w:rPr>
        <w:t>(Murray</w:t>
      </w:r>
      <w:r w:rsidR="007331E6" w:rsidRPr="00973491">
        <w:rPr>
          <w:sz w:val="24"/>
          <w:szCs w:val="24"/>
        </w:rPr>
        <w:t>,</w:t>
      </w:r>
      <w:r w:rsidR="00C024F0" w:rsidRPr="00973491">
        <w:rPr>
          <w:sz w:val="24"/>
          <w:szCs w:val="24"/>
        </w:rPr>
        <w:t xml:space="preserve"> 2018)</w:t>
      </w:r>
    </w:p>
    <w:p w14:paraId="4BD3C7F2" w14:textId="77777777" w:rsidR="00F82AC0" w:rsidRPr="00F82AC0" w:rsidRDefault="00F82AC0" w:rsidP="00F82AC0">
      <w:pPr>
        <w:rPr>
          <w:sz w:val="24"/>
          <w:szCs w:val="24"/>
        </w:rPr>
      </w:pPr>
    </w:p>
    <w:p w14:paraId="16AA7F02" w14:textId="77777777" w:rsidR="00F82AC0" w:rsidRPr="00F82AC0" w:rsidRDefault="00F82AC0" w:rsidP="00F82AC0">
      <w:pPr>
        <w:rPr>
          <w:sz w:val="24"/>
          <w:szCs w:val="24"/>
        </w:rPr>
      </w:pPr>
      <w:r w:rsidRPr="00F82AC0">
        <w:rPr>
          <w:sz w:val="24"/>
          <w:szCs w:val="24"/>
        </w:rPr>
        <w:t>References:</w:t>
      </w:r>
    </w:p>
    <w:p w14:paraId="25D73F61" w14:textId="77777777" w:rsidR="00F82AC0" w:rsidRPr="00F82AC0" w:rsidRDefault="00F82AC0" w:rsidP="00F82AC0">
      <w:pPr>
        <w:rPr>
          <w:sz w:val="24"/>
          <w:szCs w:val="24"/>
        </w:rPr>
      </w:pPr>
    </w:p>
    <w:p w14:paraId="4DA722EF" w14:textId="77777777" w:rsidR="00F82AC0" w:rsidRPr="00F82AC0" w:rsidRDefault="00F82AC0" w:rsidP="00F82AC0">
      <w:pPr>
        <w:rPr>
          <w:sz w:val="24"/>
          <w:szCs w:val="24"/>
        </w:rPr>
      </w:pPr>
      <w:r w:rsidRPr="00F82AC0">
        <w:rPr>
          <w:sz w:val="24"/>
          <w:szCs w:val="24"/>
        </w:rPr>
        <w:t>1. Smith, J. K. (2019). The Importance of Academic Writing in Higher Education. Journal of Scholarly Writing, 45(2), 36-42.</w:t>
      </w:r>
    </w:p>
    <w:p w14:paraId="1FF41B98" w14:textId="77777777" w:rsidR="00F82AC0" w:rsidRPr="00F82AC0" w:rsidRDefault="00F82AC0" w:rsidP="00F82AC0">
      <w:pPr>
        <w:rPr>
          <w:sz w:val="24"/>
          <w:szCs w:val="24"/>
        </w:rPr>
      </w:pPr>
    </w:p>
    <w:p w14:paraId="72D357DA" w14:textId="77777777" w:rsidR="00F82AC0" w:rsidRPr="00F82AC0" w:rsidRDefault="00F82AC0" w:rsidP="00F82AC0">
      <w:pPr>
        <w:rPr>
          <w:sz w:val="24"/>
          <w:szCs w:val="24"/>
        </w:rPr>
      </w:pPr>
      <w:r w:rsidRPr="00F82AC0">
        <w:rPr>
          <w:sz w:val="24"/>
          <w:szCs w:val="24"/>
        </w:rPr>
        <w:t>2. Gilmore, L., &amp; Williams, A. (2020). Academic Writing Challenges and Ways to Overcome Them. Journal of Higher Education Writing, 18(3), 87-102.</w:t>
      </w:r>
    </w:p>
    <w:p w14:paraId="30DE4AE5" w14:textId="77777777" w:rsidR="00F82AC0" w:rsidRPr="00F82AC0" w:rsidRDefault="00F82AC0" w:rsidP="00F82AC0">
      <w:pPr>
        <w:rPr>
          <w:sz w:val="24"/>
          <w:szCs w:val="24"/>
        </w:rPr>
      </w:pPr>
    </w:p>
    <w:p w14:paraId="5AEC010A" w14:textId="77777777" w:rsidR="00F82AC0" w:rsidRPr="00F82AC0" w:rsidRDefault="00F82AC0" w:rsidP="00F82AC0">
      <w:pPr>
        <w:rPr>
          <w:sz w:val="24"/>
          <w:szCs w:val="24"/>
        </w:rPr>
      </w:pPr>
      <w:r w:rsidRPr="00F82AC0">
        <w:rPr>
          <w:sz w:val="24"/>
          <w:szCs w:val="24"/>
        </w:rPr>
        <w:t>3. Murray, N. (2018). Academic Writing: From Paragraph to Essay. Oxford University Press.</w:t>
      </w:r>
    </w:p>
    <w:p w14:paraId="2AF0D246" w14:textId="77777777" w:rsidR="00F82AC0" w:rsidRPr="00F82AC0" w:rsidRDefault="00F82AC0" w:rsidP="00F82AC0">
      <w:pPr>
        <w:rPr>
          <w:sz w:val="24"/>
          <w:szCs w:val="24"/>
        </w:rPr>
      </w:pPr>
    </w:p>
    <w:p w14:paraId="73BF81A5" w14:textId="188DCB64" w:rsidR="00F82AC0" w:rsidRPr="00F82AC0" w:rsidRDefault="003C3CE1" w:rsidP="00F82AC0">
      <w:pPr>
        <w:rPr>
          <w:sz w:val="20"/>
          <w:szCs w:val="20"/>
        </w:rPr>
      </w:pPr>
      <w:r w:rsidRPr="0063091B">
        <w:rPr>
          <w:sz w:val="20"/>
          <w:szCs w:val="20"/>
        </w:rPr>
        <w:lastRenderedPageBreak/>
        <w:t xml:space="preserve"> </w:t>
      </w:r>
    </w:p>
    <w:p w14:paraId="3819A52E" w14:textId="14DD9C51" w:rsidR="001E20C6" w:rsidRPr="007A0173" w:rsidRDefault="001E20C6">
      <w:pPr>
        <w:rPr>
          <w:sz w:val="28"/>
          <w:szCs w:val="28"/>
        </w:rPr>
      </w:pPr>
    </w:p>
    <w:sectPr w:rsidR="001E20C6" w:rsidRPr="007A01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AB6"/>
    <w:rsid w:val="00001203"/>
    <w:rsid w:val="0007703A"/>
    <w:rsid w:val="00142BFC"/>
    <w:rsid w:val="00147C8D"/>
    <w:rsid w:val="001A5F2E"/>
    <w:rsid w:val="001A7931"/>
    <w:rsid w:val="001D2FF4"/>
    <w:rsid w:val="001E20C6"/>
    <w:rsid w:val="002E0D57"/>
    <w:rsid w:val="00312770"/>
    <w:rsid w:val="003471F2"/>
    <w:rsid w:val="003907C3"/>
    <w:rsid w:val="003C3CE1"/>
    <w:rsid w:val="00414C9A"/>
    <w:rsid w:val="00435127"/>
    <w:rsid w:val="00473DA7"/>
    <w:rsid w:val="00494640"/>
    <w:rsid w:val="004B19A4"/>
    <w:rsid w:val="004B7E7B"/>
    <w:rsid w:val="005B27F9"/>
    <w:rsid w:val="005D3ECB"/>
    <w:rsid w:val="0063091B"/>
    <w:rsid w:val="0064226D"/>
    <w:rsid w:val="006C498A"/>
    <w:rsid w:val="006E7D79"/>
    <w:rsid w:val="006F2076"/>
    <w:rsid w:val="007331E6"/>
    <w:rsid w:val="00735183"/>
    <w:rsid w:val="00740711"/>
    <w:rsid w:val="00757353"/>
    <w:rsid w:val="007A0173"/>
    <w:rsid w:val="00885D00"/>
    <w:rsid w:val="008A768D"/>
    <w:rsid w:val="008E5925"/>
    <w:rsid w:val="008F17AE"/>
    <w:rsid w:val="009229B9"/>
    <w:rsid w:val="00931D35"/>
    <w:rsid w:val="009559CF"/>
    <w:rsid w:val="00973491"/>
    <w:rsid w:val="00980D5F"/>
    <w:rsid w:val="009846E7"/>
    <w:rsid w:val="009D1F8D"/>
    <w:rsid w:val="009E5DFD"/>
    <w:rsid w:val="009E6C35"/>
    <w:rsid w:val="00AC582C"/>
    <w:rsid w:val="00B7486C"/>
    <w:rsid w:val="00B953A9"/>
    <w:rsid w:val="00C024F0"/>
    <w:rsid w:val="00C17B4B"/>
    <w:rsid w:val="00CC0C99"/>
    <w:rsid w:val="00CE01AA"/>
    <w:rsid w:val="00D7666F"/>
    <w:rsid w:val="00D957BA"/>
    <w:rsid w:val="00DF51C7"/>
    <w:rsid w:val="00E21B87"/>
    <w:rsid w:val="00EA5D40"/>
    <w:rsid w:val="00F55EE6"/>
    <w:rsid w:val="00F74CC7"/>
    <w:rsid w:val="00F82AC0"/>
    <w:rsid w:val="00FC2E21"/>
    <w:rsid w:val="00FC4AB6"/>
    <w:rsid w:val="00FD6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AD9CF"/>
  <w15:chartTrackingRefBased/>
  <w15:docId w15:val="{404C2139-2A1D-4978-989D-60ADDCA68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2AC0"/>
    <w:rPr>
      <w:color w:val="0563C1" w:themeColor="hyperlink"/>
      <w:u w:val="single"/>
    </w:rPr>
  </w:style>
  <w:style w:type="character" w:styleId="UnresolvedMention">
    <w:name w:val="Unresolved Mention"/>
    <w:basedOn w:val="DefaultParagraphFont"/>
    <w:uiPriority w:val="99"/>
    <w:semiHidden/>
    <w:unhideWhenUsed/>
    <w:rsid w:val="00F82A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700541">
      <w:bodyDiv w:val="1"/>
      <w:marLeft w:val="0"/>
      <w:marRight w:val="0"/>
      <w:marTop w:val="0"/>
      <w:marBottom w:val="0"/>
      <w:divBdr>
        <w:top w:val="none" w:sz="0" w:space="0" w:color="auto"/>
        <w:left w:val="none" w:sz="0" w:space="0" w:color="auto"/>
        <w:bottom w:val="none" w:sz="0" w:space="0" w:color="auto"/>
        <w:right w:val="none" w:sz="0" w:space="0" w:color="auto"/>
      </w:divBdr>
      <w:divsChild>
        <w:div w:id="1508131024">
          <w:marLeft w:val="0"/>
          <w:marRight w:val="0"/>
          <w:marTop w:val="0"/>
          <w:marBottom w:val="0"/>
          <w:divBdr>
            <w:top w:val="none" w:sz="0" w:space="0" w:color="auto"/>
            <w:left w:val="none" w:sz="0" w:space="0" w:color="auto"/>
            <w:bottom w:val="none" w:sz="0" w:space="0" w:color="auto"/>
            <w:right w:val="none" w:sz="0" w:space="0" w:color="auto"/>
          </w:divBdr>
          <w:divsChild>
            <w:div w:id="1720862121">
              <w:marLeft w:val="0"/>
              <w:marRight w:val="0"/>
              <w:marTop w:val="0"/>
              <w:marBottom w:val="0"/>
              <w:divBdr>
                <w:top w:val="none" w:sz="0" w:space="0" w:color="auto"/>
                <w:left w:val="none" w:sz="0" w:space="0" w:color="auto"/>
                <w:bottom w:val="none" w:sz="0" w:space="0" w:color="auto"/>
                <w:right w:val="none" w:sz="0" w:space="0" w:color="auto"/>
              </w:divBdr>
            </w:div>
            <w:div w:id="310986672">
              <w:marLeft w:val="0"/>
              <w:marRight w:val="0"/>
              <w:marTop w:val="0"/>
              <w:marBottom w:val="0"/>
              <w:divBdr>
                <w:top w:val="none" w:sz="0" w:space="0" w:color="auto"/>
                <w:left w:val="none" w:sz="0" w:space="0" w:color="auto"/>
                <w:bottom w:val="none" w:sz="0" w:space="0" w:color="auto"/>
                <w:right w:val="none" w:sz="0" w:space="0" w:color="auto"/>
              </w:divBdr>
            </w:div>
            <w:div w:id="1151604847">
              <w:marLeft w:val="0"/>
              <w:marRight w:val="0"/>
              <w:marTop w:val="0"/>
              <w:marBottom w:val="0"/>
              <w:divBdr>
                <w:top w:val="none" w:sz="0" w:space="0" w:color="auto"/>
                <w:left w:val="none" w:sz="0" w:space="0" w:color="auto"/>
                <w:bottom w:val="none" w:sz="0" w:space="0" w:color="auto"/>
                <w:right w:val="none" w:sz="0" w:space="0" w:color="auto"/>
              </w:divBdr>
            </w:div>
            <w:div w:id="1911579553">
              <w:marLeft w:val="0"/>
              <w:marRight w:val="0"/>
              <w:marTop w:val="0"/>
              <w:marBottom w:val="0"/>
              <w:divBdr>
                <w:top w:val="none" w:sz="0" w:space="0" w:color="auto"/>
                <w:left w:val="none" w:sz="0" w:space="0" w:color="auto"/>
                <w:bottom w:val="none" w:sz="0" w:space="0" w:color="auto"/>
                <w:right w:val="none" w:sz="0" w:space="0" w:color="auto"/>
              </w:divBdr>
            </w:div>
            <w:div w:id="1112895664">
              <w:marLeft w:val="0"/>
              <w:marRight w:val="0"/>
              <w:marTop w:val="0"/>
              <w:marBottom w:val="0"/>
              <w:divBdr>
                <w:top w:val="none" w:sz="0" w:space="0" w:color="auto"/>
                <w:left w:val="none" w:sz="0" w:space="0" w:color="auto"/>
                <w:bottom w:val="none" w:sz="0" w:space="0" w:color="auto"/>
                <w:right w:val="none" w:sz="0" w:space="0" w:color="auto"/>
              </w:divBdr>
            </w:div>
            <w:div w:id="1062219359">
              <w:marLeft w:val="0"/>
              <w:marRight w:val="0"/>
              <w:marTop w:val="0"/>
              <w:marBottom w:val="0"/>
              <w:divBdr>
                <w:top w:val="none" w:sz="0" w:space="0" w:color="auto"/>
                <w:left w:val="none" w:sz="0" w:space="0" w:color="auto"/>
                <w:bottom w:val="none" w:sz="0" w:space="0" w:color="auto"/>
                <w:right w:val="none" w:sz="0" w:space="0" w:color="auto"/>
              </w:divBdr>
            </w:div>
            <w:div w:id="358432529">
              <w:marLeft w:val="0"/>
              <w:marRight w:val="0"/>
              <w:marTop w:val="0"/>
              <w:marBottom w:val="0"/>
              <w:divBdr>
                <w:top w:val="none" w:sz="0" w:space="0" w:color="auto"/>
                <w:left w:val="none" w:sz="0" w:space="0" w:color="auto"/>
                <w:bottom w:val="none" w:sz="0" w:space="0" w:color="auto"/>
                <w:right w:val="none" w:sz="0" w:space="0" w:color="auto"/>
              </w:divBdr>
            </w:div>
            <w:div w:id="371075902">
              <w:marLeft w:val="0"/>
              <w:marRight w:val="0"/>
              <w:marTop w:val="0"/>
              <w:marBottom w:val="0"/>
              <w:divBdr>
                <w:top w:val="none" w:sz="0" w:space="0" w:color="auto"/>
                <w:left w:val="none" w:sz="0" w:space="0" w:color="auto"/>
                <w:bottom w:val="none" w:sz="0" w:space="0" w:color="auto"/>
                <w:right w:val="none" w:sz="0" w:space="0" w:color="auto"/>
              </w:divBdr>
            </w:div>
            <w:div w:id="38208360">
              <w:marLeft w:val="0"/>
              <w:marRight w:val="0"/>
              <w:marTop w:val="0"/>
              <w:marBottom w:val="0"/>
              <w:divBdr>
                <w:top w:val="none" w:sz="0" w:space="0" w:color="auto"/>
                <w:left w:val="none" w:sz="0" w:space="0" w:color="auto"/>
                <w:bottom w:val="none" w:sz="0" w:space="0" w:color="auto"/>
                <w:right w:val="none" w:sz="0" w:space="0" w:color="auto"/>
              </w:divBdr>
            </w:div>
            <w:div w:id="1139416532">
              <w:marLeft w:val="0"/>
              <w:marRight w:val="0"/>
              <w:marTop w:val="0"/>
              <w:marBottom w:val="0"/>
              <w:divBdr>
                <w:top w:val="none" w:sz="0" w:space="0" w:color="auto"/>
                <w:left w:val="none" w:sz="0" w:space="0" w:color="auto"/>
                <w:bottom w:val="none" w:sz="0" w:space="0" w:color="auto"/>
                <w:right w:val="none" w:sz="0" w:space="0" w:color="auto"/>
              </w:divBdr>
            </w:div>
            <w:div w:id="1310020587">
              <w:marLeft w:val="0"/>
              <w:marRight w:val="0"/>
              <w:marTop w:val="0"/>
              <w:marBottom w:val="0"/>
              <w:divBdr>
                <w:top w:val="none" w:sz="0" w:space="0" w:color="auto"/>
                <w:left w:val="none" w:sz="0" w:space="0" w:color="auto"/>
                <w:bottom w:val="none" w:sz="0" w:space="0" w:color="auto"/>
                <w:right w:val="none" w:sz="0" w:space="0" w:color="auto"/>
              </w:divBdr>
            </w:div>
            <w:div w:id="2058509546">
              <w:marLeft w:val="0"/>
              <w:marRight w:val="0"/>
              <w:marTop w:val="0"/>
              <w:marBottom w:val="0"/>
              <w:divBdr>
                <w:top w:val="none" w:sz="0" w:space="0" w:color="auto"/>
                <w:left w:val="none" w:sz="0" w:space="0" w:color="auto"/>
                <w:bottom w:val="none" w:sz="0" w:space="0" w:color="auto"/>
                <w:right w:val="none" w:sz="0" w:space="0" w:color="auto"/>
              </w:divBdr>
            </w:div>
            <w:div w:id="831600524">
              <w:marLeft w:val="0"/>
              <w:marRight w:val="0"/>
              <w:marTop w:val="0"/>
              <w:marBottom w:val="0"/>
              <w:divBdr>
                <w:top w:val="none" w:sz="0" w:space="0" w:color="auto"/>
                <w:left w:val="none" w:sz="0" w:space="0" w:color="auto"/>
                <w:bottom w:val="none" w:sz="0" w:space="0" w:color="auto"/>
                <w:right w:val="none" w:sz="0" w:space="0" w:color="auto"/>
              </w:divBdr>
            </w:div>
            <w:div w:id="558320888">
              <w:marLeft w:val="0"/>
              <w:marRight w:val="0"/>
              <w:marTop w:val="0"/>
              <w:marBottom w:val="0"/>
              <w:divBdr>
                <w:top w:val="none" w:sz="0" w:space="0" w:color="auto"/>
                <w:left w:val="none" w:sz="0" w:space="0" w:color="auto"/>
                <w:bottom w:val="none" w:sz="0" w:space="0" w:color="auto"/>
                <w:right w:val="none" w:sz="0" w:space="0" w:color="auto"/>
              </w:divBdr>
            </w:div>
            <w:div w:id="1740443514">
              <w:marLeft w:val="0"/>
              <w:marRight w:val="0"/>
              <w:marTop w:val="0"/>
              <w:marBottom w:val="0"/>
              <w:divBdr>
                <w:top w:val="none" w:sz="0" w:space="0" w:color="auto"/>
                <w:left w:val="none" w:sz="0" w:space="0" w:color="auto"/>
                <w:bottom w:val="none" w:sz="0" w:space="0" w:color="auto"/>
                <w:right w:val="none" w:sz="0" w:space="0" w:color="auto"/>
              </w:divBdr>
            </w:div>
            <w:div w:id="1235897803">
              <w:marLeft w:val="0"/>
              <w:marRight w:val="0"/>
              <w:marTop w:val="0"/>
              <w:marBottom w:val="0"/>
              <w:divBdr>
                <w:top w:val="none" w:sz="0" w:space="0" w:color="auto"/>
                <w:left w:val="none" w:sz="0" w:space="0" w:color="auto"/>
                <w:bottom w:val="none" w:sz="0" w:space="0" w:color="auto"/>
                <w:right w:val="none" w:sz="0" w:space="0" w:color="auto"/>
              </w:divBdr>
            </w:div>
            <w:div w:id="1942487144">
              <w:marLeft w:val="0"/>
              <w:marRight w:val="0"/>
              <w:marTop w:val="0"/>
              <w:marBottom w:val="0"/>
              <w:divBdr>
                <w:top w:val="none" w:sz="0" w:space="0" w:color="auto"/>
                <w:left w:val="none" w:sz="0" w:space="0" w:color="auto"/>
                <w:bottom w:val="none" w:sz="0" w:space="0" w:color="auto"/>
                <w:right w:val="none" w:sz="0" w:space="0" w:color="auto"/>
              </w:divBdr>
            </w:div>
            <w:div w:id="547883532">
              <w:marLeft w:val="0"/>
              <w:marRight w:val="0"/>
              <w:marTop w:val="0"/>
              <w:marBottom w:val="0"/>
              <w:divBdr>
                <w:top w:val="none" w:sz="0" w:space="0" w:color="auto"/>
                <w:left w:val="none" w:sz="0" w:space="0" w:color="auto"/>
                <w:bottom w:val="none" w:sz="0" w:space="0" w:color="auto"/>
                <w:right w:val="none" w:sz="0" w:space="0" w:color="auto"/>
              </w:divBdr>
            </w:div>
            <w:div w:id="1939369025">
              <w:marLeft w:val="0"/>
              <w:marRight w:val="0"/>
              <w:marTop w:val="0"/>
              <w:marBottom w:val="0"/>
              <w:divBdr>
                <w:top w:val="none" w:sz="0" w:space="0" w:color="auto"/>
                <w:left w:val="none" w:sz="0" w:space="0" w:color="auto"/>
                <w:bottom w:val="none" w:sz="0" w:space="0" w:color="auto"/>
                <w:right w:val="none" w:sz="0" w:space="0" w:color="auto"/>
              </w:divBdr>
            </w:div>
            <w:div w:id="367950877">
              <w:marLeft w:val="0"/>
              <w:marRight w:val="0"/>
              <w:marTop w:val="0"/>
              <w:marBottom w:val="0"/>
              <w:divBdr>
                <w:top w:val="none" w:sz="0" w:space="0" w:color="auto"/>
                <w:left w:val="none" w:sz="0" w:space="0" w:color="auto"/>
                <w:bottom w:val="none" w:sz="0" w:space="0" w:color="auto"/>
                <w:right w:val="none" w:sz="0" w:space="0" w:color="auto"/>
              </w:divBdr>
            </w:div>
            <w:div w:id="584336524">
              <w:marLeft w:val="0"/>
              <w:marRight w:val="0"/>
              <w:marTop w:val="0"/>
              <w:marBottom w:val="0"/>
              <w:divBdr>
                <w:top w:val="none" w:sz="0" w:space="0" w:color="auto"/>
                <w:left w:val="none" w:sz="0" w:space="0" w:color="auto"/>
                <w:bottom w:val="none" w:sz="0" w:space="0" w:color="auto"/>
                <w:right w:val="none" w:sz="0" w:space="0" w:color="auto"/>
              </w:divBdr>
            </w:div>
            <w:div w:id="1135214809">
              <w:marLeft w:val="0"/>
              <w:marRight w:val="0"/>
              <w:marTop w:val="0"/>
              <w:marBottom w:val="0"/>
              <w:divBdr>
                <w:top w:val="none" w:sz="0" w:space="0" w:color="auto"/>
                <w:left w:val="none" w:sz="0" w:space="0" w:color="auto"/>
                <w:bottom w:val="none" w:sz="0" w:space="0" w:color="auto"/>
                <w:right w:val="none" w:sz="0" w:space="0" w:color="auto"/>
              </w:divBdr>
            </w:div>
            <w:div w:id="314720469">
              <w:marLeft w:val="0"/>
              <w:marRight w:val="0"/>
              <w:marTop w:val="0"/>
              <w:marBottom w:val="0"/>
              <w:divBdr>
                <w:top w:val="none" w:sz="0" w:space="0" w:color="auto"/>
                <w:left w:val="none" w:sz="0" w:space="0" w:color="auto"/>
                <w:bottom w:val="none" w:sz="0" w:space="0" w:color="auto"/>
                <w:right w:val="none" w:sz="0" w:space="0" w:color="auto"/>
              </w:divBdr>
            </w:div>
            <w:div w:id="1447626713">
              <w:marLeft w:val="0"/>
              <w:marRight w:val="0"/>
              <w:marTop w:val="0"/>
              <w:marBottom w:val="0"/>
              <w:divBdr>
                <w:top w:val="none" w:sz="0" w:space="0" w:color="auto"/>
                <w:left w:val="none" w:sz="0" w:space="0" w:color="auto"/>
                <w:bottom w:val="none" w:sz="0" w:space="0" w:color="auto"/>
                <w:right w:val="none" w:sz="0" w:space="0" w:color="auto"/>
              </w:divBdr>
            </w:div>
            <w:div w:id="676538540">
              <w:marLeft w:val="0"/>
              <w:marRight w:val="0"/>
              <w:marTop w:val="0"/>
              <w:marBottom w:val="0"/>
              <w:divBdr>
                <w:top w:val="none" w:sz="0" w:space="0" w:color="auto"/>
                <w:left w:val="none" w:sz="0" w:space="0" w:color="auto"/>
                <w:bottom w:val="none" w:sz="0" w:space="0" w:color="auto"/>
                <w:right w:val="none" w:sz="0" w:space="0" w:color="auto"/>
              </w:divBdr>
            </w:div>
            <w:div w:id="1560705390">
              <w:marLeft w:val="0"/>
              <w:marRight w:val="0"/>
              <w:marTop w:val="0"/>
              <w:marBottom w:val="0"/>
              <w:divBdr>
                <w:top w:val="none" w:sz="0" w:space="0" w:color="auto"/>
                <w:left w:val="none" w:sz="0" w:space="0" w:color="auto"/>
                <w:bottom w:val="none" w:sz="0" w:space="0" w:color="auto"/>
                <w:right w:val="none" w:sz="0" w:space="0" w:color="auto"/>
              </w:divBdr>
            </w:div>
            <w:div w:id="267323764">
              <w:marLeft w:val="0"/>
              <w:marRight w:val="0"/>
              <w:marTop w:val="0"/>
              <w:marBottom w:val="0"/>
              <w:divBdr>
                <w:top w:val="none" w:sz="0" w:space="0" w:color="auto"/>
                <w:left w:val="none" w:sz="0" w:space="0" w:color="auto"/>
                <w:bottom w:val="none" w:sz="0" w:space="0" w:color="auto"/>
                <w:right w:val="none" w:sz="0" w:space="0" w:color="auto"/>
              </w:divBdr>
            </w:div>
            <w:div w:id="980620158">
              <w:marLeft w:val="0"/>
              <w:marRight w:val="0"/>
              <w:marTop w:val="0"/>
              <w:marBottom w:val="0"/>
              <w:divBdr>
                <w:top w:val="none" w:sz="0" w:space="0" w:color="auto"/>
                <w:left w:val="none" w:sz="0" w:space="0" w:color="auto"/>
                <w:bottom w:val="none" w:sz="0" w:space="0" w:color="auto"/>
                <w:right w:val="none" w:sz="0" w:space="0" w:color="auto"/>
              </w:divBdr>
            </w:div>
          </w:divsChild>
        </w:div>
        <w:div w:id="946428752">
          <w:marLeft w:val="0"/>
          <w:marRight w:val="0"/>
          <w:marTop w:val="0"/>
          <w:marBottom w:val="0"/>
          <w:divBdr>
            <w:top w:val="none" w:sz="0" w:space="0" w:color="auto"/>
            <w:left w:val="none" w:sz="0" w:space="0" w:color="auto"/>
            <w:bottom w:val="none" w:sz="0" w:space="0" w:color="auto"/>
            <w:right w:val="none" w:sz="0" w:space="0" w:color="auto"/>
          </w:divBdr>
          <w:divsChild>
            <w:div w:id="10277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63ae912e32ef1d76bd087f5badaab51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2ec675665feb19f872d7eb348aa667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032FCBBF-E3B2-4193-B7B5-1439FC4BAD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D98DE6-8FB3-448A-BB53-A1104169CDC9}">
  <ds:schemaRefs>
    <ds:schemaRef ds:uri="http://schemas.microsoft.com/sharepoint/v3/contenttype/forms"/>
  </ds:schemaRefs>
</ds:datastoreItem>
</file>

<file path=customXml/itemProps3.xml><?xml version="1.0" encoding="utf-8"?>
<ds:datastoreItem xmlns:ds="http://schemas.openxmlformats.org/officeDocument/2006/customXml" ds:itemID="{3B43E2F7-1734-4939-8C5A-FCC744B6EDB2}">
  <ds:schemaRefs>
    <ds:schemaRef ds:uri="da3f2772-8f1e-4acb-bd98-3a0ee892f48a"/>
    <ds:schemaRef ds:uri="http://schemas.microsoft.com/office/2006/metadata/properties"/>
    <ds:schemaRef ds:uri="http://www.w3.org/XML/1998/namespac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0cb976d4-72d8-43fd-a100-21d54766e958"/>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Pages>
  <Words>353</Words>
  <Characters>2013</Characters>
  <Application>Microsoft Office Word</Application>
  <DocSecurity>0</DocSecurity>
  <Lines>16</Lines>
  <Paragraphs>4</Paragraphs>
  <ScaleCrop>false</ScaleCrop>
  <Company/>
  <LinksUpToDate>false</LinksUpToDate>
  <CharactersWithSpaces>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Nela Frunza-Haham (2210514)</dc:creator>
  <cp:keywords/>
  <dc:description/>
  <cp:lastModifiedBy>Nela Frunza-Haham (2210514)</cp:lastModifiedBy>
  <cp:revision>2</cp:revision>
  <dcterms:created xsi:type="dcterms:W3CDTF">2023-06-21T10:50:00Z</dcterms:created>
  <dcterms:modified xsi:type="dcterms:W3CDTF">2023-06-21T10:50:00Z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